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9D9809" w14:textId="665F7363" w:rsidR="0073248F" w:rsidRDefault="00930145">
      <w:r>
        <w:t xml:space="preserve">Name: Dion Jones </w:t>
      </w:r>
    </w:p>
    <w:p w14:paraId="7874D373" w14:textId="08FBE755" w:rsidR="00930145" w:rsidRDefault="00930145" w:rsidP="00930145">
      <w:pPr>
        <w:spacing w:before="120" w:after="120"/>
      </w:pPr>
      <w:r>
        <w:t xml:space="preserve">Module: Public Law </w:t>
      </w:r>
    </w:p>
    <w:p w14:paraId="42E65AAE" w14:textId="747F4B70" w:rsidR="00930145" w:rsidRDefault="00930145" w:rsidP="00930145">
      <w:pPr>
        <w:spacing w:before="120" w:after="120"/>
      </w:pPr>
      <w:r>
        <w:t>Date: 09/11/2020</w:t>
      </w:r>
    </w:p>
    <w:p w14:paraId="527DFD40" w14:textId="466959F0" w:rsidR="00930145" w:rsidRDefault="00930145" w:rsidP="00930145">
      <w:pPr>
        <w:spacing w:before="120" w:after="120"/>
      </w:pPr>
    </w:p>
    <w:p w14:paraId="52AC3649" w14:textId="33AB7027" w:rsidR="00930145" w:rsidRDefault="00930145" w:rsidP="00930145">
      <w:pPr>
        <w:spacing w:before="120" w:after="120"/>
      </w:pPr>
    </w:p>
    <w:p w14:paraId="52FA55A5" w14:textId="77777777" w:rsidR="00930145" w:rsidRPr="00930145" w:rsidRDefault="00930145" w:rsidP="00930145">
      <w:pPr>
        <w:spacing w:before="120" w:after="120"/>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2DDD568" w14:textId="797F6678" w:rsidR="00930145" w:rsidRDefault="00930145" w:rsidP="00930145">
      <w:pPr>
        <w:spacing w:before="120" w:after="120"/>
        <w:jc w:val="cente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The importance of judicial independence.</w:t>
      </w:r>
    </w:p>
    <w:p w14:paraId="278B108B" w14:textId="52481DFA" w:rsidR="00930145" w:rsidRDefault="00930145" w:rsidP="00930145">
      <w:pPr>
        <w:spacing w:before="120" w:after="120"/>
        <w:jc w:val="cente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The extent to which the </w:t>
      </w:r>
    </w:p>
    <w:p w14:paraId="33B2D264" w14:textId="5F1FC613" w:rsidR="00930145" w:rsidRDefault="00930145" w:rsidP="00930145">
      <w:pPr>
        <w:spacing w:before="120" w:after="120"/>
        <w:jc w:val="cente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United Kingdom’s constitution </w:t>
      </w:r>
    </w:p>
    <w:p w14:paraId="60FEA9A8" w14:textId="4F337749" w:rsidR="00930145" w:rsidRDefault="00930145" w:rsidP="00930145">
      <w:pPr>
        <w:spacing w:before="120" w:after="120"/>
        <w:jc w:val="cente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For separation between the </w:t>
      </w:r>
    </w:p>
    <w:p w14:paraId="0474188B" w14:textId="0404677B" w:rsidR="00930145" w:rsidRDefault="00930145" w:rsidP="00930145">
      <w:pPr>
        <w:spacing w:before="120" w:after="120"/>
        <w:jc w:val="cente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Judiciary and the other branches</w:t>
      </w:r>
    </w:p>
    <w:p w14:paraId="38028BA9" w14:textId="10181979" w:rsidR="00930145" w:rsidRPr="00930145" w:rsidRDefault="00930145" w:rsidP="00930145">
      <w:pPr>
        <w:spacing w:before="120" w:after="120"/>
        <w:jc w:val="cente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Of state. </w:t>
      </w:r>
    </w:p>
    <w:p w14:paraId="2ED140AB" w14:textId="1C7F7D4A" w:rsidR="00930145" w:rsidRDefault="00930145"/>
    <w:p w14:paraId="61F635E8" w14:textId="77777777" w:rsidR="00930145" w:rsidRDefault="00930145">
      <w:r>
        <w:br w:type="page"/>
      </w:r>
    </w:p>
    <w:p w14:paraId="1B6F6B99" w14:textId="20A5391A" w:rsidR="00930145" w:rsidRDefault="00930145">
      <w:r>
        <w:lastRenderedPageBreak/>
        <w:t xml:space="preserve">The aim of this essay is to explain the importance of judicial independence. </w:t>
      </w:r>
      <w:r w:rsidR="00C731A4">
        <w:t>I am</w:t>
      </w:r>
      <w:r>
        <w:t xml:space="preserve"> going to be </w:t>
      </w:r>
      <w:r w:rsidR="001931F1">
        <w:t xml:space="preserve">explaining the importance of judicial independence also the separation between the judiciary and the other branches of the United </w:t>
      </w:r>
      <w:r w:rsidR="00D75A1D">
        <w:t>Kingdom’s</w:t>
      </w:r>
      <w:r w:rsidR="001931F1">
        <w:t xml:space="preserve"> constitution</w:t>
      </w:r>
      <w:r w:rsidR="00F22343">
        <w:t xml:space="preserve"> and looking into its history in England and Wales.</w:t>
      </w:r>
    </w:p>
    <w:p w14:paraId="4A1195D2" w14:textId="182AB39A" w:rsidR="001931F1" w:rsidRDefault="001931F1">
      <w:r>
        <w:t xml:space="preserve">The concept of the judiciary should be independent from other branches and separate from the government in order to ensure the rule of law. Judicial independence from government control goes as far back as 1701, when England’s act of settlement granted judges protection in the context of large </w:t>
      </w:r>
      <w:r w:rsidR="00040C57">
        <w:t>shifts</w:t>
      </w:r>
      <w:r>
        <w:t xml:space="preserve"> of power towards parliament and the courts. At this day of age judicial independence has a wide and powerful appeal that states do not honour it or profess commitment. The United Kingdom’s constitution is not written in one single document like other countries, </w:t>
      </w:r>
      <w:r w:rsidR="00CD6AF0">
        <w:t xml:space="preserve">it is </w:t>
      </w:r>
      <w:r>
        <w:t xml:space="preserve">set up by laws and rules </w:t>
      </w:r>
      <w:r w:rsidR="00CD6AF0">
        <w:t>that organises the basic rights and freedom of the citizens</w:t>
      </w:r>
      <w:r w:rsidR="00B00213">
        <w:t xml:space="preserve"> and the </w:t>
      </w:r>
      <w:r w:rsidR="00CD6AF0">
        <w:t xml:space="preserve">institutions of the United Kingdom are parliament, the judiciary, the executive and regional or local governments. </w:t>
      </w:r>
    </w:p>
    <w:p w14:paraId="3BB551B9" w14:textId="2076D1B2" w:rsidR="00992686" w:rsidRDefault="00CD6AF0">
      <w:r>
        <w:t xml:space="preserve">The codified constitution is a constitution written in one single document, it is a document explaining the rules and regulation of the political system as well as the rights of citizens and government in a codified form. </w:t>
      </w:r>
    </w:p>
    <w:p w14:paraId="53C30A0F" w14:textId="56C98327" w:rsidR="00992686" w:rsidRDefault="008854D6">
      <w:r>
        <w:t xml:space="preserve">There are considered two types of </w:t>
      </w:r>
      <w:r w:rsidR="003219B1">
        <w:t>independence</w:t>
      </w:r>
      <w:r w:rsidR="0032140E">
        <w:t>, the first conceptual</w:t>
      </w:r>
      <w:r w:rsidR="001779AD">
        <w:t>,</w:t>
      </w:r>
      <w:r w:rsidR="0032140E">
        <w:t xml:space="preserve"> in the form </w:t>
      </w:r>
      <w:r w:rsidR="001779AD">
        <w:t xml:space="preserve">of a clarity regarding </w:t>
      </w:r>
      <w:r w:rsidR="008E63B0">
        <w:t xml:space="preserve">the kinds of </w:t>
      </w:r>
      <w:r w:rsidR="003219B1">
        <w:t>independence</w:t>
      </w:r>
      <w:r w:rsidR="008E63B0">
        <w:t xml:space="preserve"> that courts and judges </w:t>
      </w:r>
      <w:r w:rsidR="003219B1">
        <w:t>can possess</w:t>
      </w:r>
      <w:r w:rsidR="00A07D29">
        <w:t xml:space="preserve">. The second in the form of disagreement </w:t>
      </w:r>
      <w:r w:rsidR="00877521">
        <w:t xml:space="preserve">over what kind of judicial </w:t>
      </w:r>
      <w:r w:rsidR="003219B1">
        <w:t>independence</w:t>
      </w:r>
      <w:r w:rsidR="00877521">
        <w:t xml:space="preserve"> that is widely considered both important </w:t>
      </w:r>
      <w:r w:rsidR="003364BA">
        <w:t xml:space="preserve">and difficult to achieve is independence </w:t>
      </w:r>
      <w:r w:rsidR="003219B1">
        <w:t>from other governmental actors.</w:t>
      </w:r>
      <w:r w:rsidR="00C931A5">
        <w:t xml:space="preserve"> The type of judicial independence highly valued </w:t>
      </w:r>
      <w:r w:rsidR="00D62545">
        <w:t xml:space="preserve">are those who impute to courts a responsibility for ensuring individuals and minorities </w:t>
      </w:r>
      <w:r w:rsidR="0080662D">
        <w:t>do not suffer illegal or unjust treatment from the government.</w:t>
      </w:r>
    </w:p>
    <w:p w14:paraId="4C968975" w14:textId="0CECE2F3" w:rsidR="00D262AF" w:rsidRDefault="00A25569">
      <w:r>
        <w:t xml:space="preserve">In order to ensure the rule of law the judiciary </w:t>
      </w:r>
      <w:r w:rsidR="005903FE">
        <w:t xml:space="preserve">is separate from independent of the government to make sure </w:t>
      </w:r>
      <w:r w:rsidR="003F4CD9">
        <w:t>the law is impartially and consistent</w:t>
      </w:r>
      <w:r w:rsidR="00944E54">
        <w:t xml:space="preserve">, no matter who is in power and nothing is influenced from other sources. </w:t>
      </w:r>
      <w:r w:rsidR="0055331E">
        <w:t>However,</w:t>
      </w:r>
      <w:r w:rsidR="00944E54">
        <w:t xml:space="preserve"> until recently </w:t>
      </w:r>
      <w:r w:rsidR="007C42C2">
        <w:t>this doctrine was not observed in the United Kingdom</w:t>
      </w:r>
      <w:r w:rsidR="00EF22B9">
        <w:t xml:space="preserve">, </w:t>
      </w:r>
      <w:r w:rsidR="003660BA">
        <w:t>the</w:t>
      </w:r>
      <w:r w:rsidR="0022268F">
        <w:t xml:space="preserve"> government had plans to </w:t>
      </w:r>
      <w:r w:rsidR="00931373">
        <w:t xml:space="preserve">change the lord chief justice head of the </w:t>
      </w:r>
      <w:r w:rsidR="00192435">
        <w:t xml:space="preserve">judiciary in July 2003, as president of the courts of </w:t>
      </w:r>
      <w:r w:rsidR="00CD2DE7">
        <w:t xml:space="preserve">England and Wales removing the system of law lords </w:t>
      </w:r>
      <w:r w:rsidR="00282B59">
        <w:t xml:space="preserve">sitting in the House of Lords </w:t>
      </w:r>
      <w:r w:rsidR="004A2ECD">
        <w:t xml:space="preserve">and replacing it with a separate supreme court. </w:t>
      </w:r>
      <w:r w:rsidR="003B46C4">
        <w:t xml:space="preserve">These plans </w:t>
      </w:r>
      <w:r w:rsidR="004D1CC7">
        <w:t>provoked considerable controversy and the pri</w:t>
      </w:r>
      <w:r w:rsidR="007D71EA">
        <w:t xml:space="preserve">me minister Tony Blair, decided </w:t>
      </w:r>
      <w:r w:rsidR="00C95ADF">
        <w:t>to modify rather than get rid of the role of the Lord Chancellor</w:t>
      </w:r>
      <w:r w:rsidR="0014169D">
        <w:t xml:space="preserve">, separating its different roles and made </w:t>
      </w:r>
      <w:r w:rsidR="00B9060C">
        <w:t xml:space="preserve">a clear distinction </w:t>
      </w:r>
      <w:r w:rsidR="00235854">
        <w:t>between government, parliament and the judiciary</w:t>
      </w:r>
      <w:r w:rsidR="00A82C28">
        <w:t xml:space="preserve">. Although </w:t>
      </w:r>
      <w:r w:rsidR="00360EED">
        <w:t xml:space="preserve">the Lord Chancellor </w:t>
      </w:r>
      <w:r w:rsidR="007A0800">
        <w:t>dates to</w:t>
      </w:r>
      <w:r w:rsidR="00360EED">
        <w:t xml:space="preserve"> the seventh Cen</w:t>
      </w:r>
      <w:r w:rsidR="00CF1FF5">
        <w:t xml:space="preserve">tury the notion of the judicial independence from the power of the </w:t>
      </w:r>
      <w:r w:rsidR="007142B0">
        <w:t xml:space="preserve">executive did not secure its victory over royal </w:t>
      </w:r>
      <w:r w:rsidR="00B10CC3">
        <w:t>prerogative until the act of settlement of 1701</w:t>
      </w:r>
      <w:r w:rsidR="007A0800">
        <w:t xml:space="preserve">. </w:t>
      </w:r>
      <w:r w:rsidR="00D262AF">
        <w:t xml:space="preserve"> </w:t>
      </w:r>
    </w:p>
    <w:p w14:paraId="7771C1AF" w14:textId="380EB31F" w:rsidR="000964B1" w:rsidRDefault="00277BD2">
      <w:r>
        <w:t xml:space="preserve">The Glorious Revolution established the rule of law in the place of </w:t>
      </w:r>
      <w:r w:rsidR="002750BB">
        <w:t xml:space="preserve">will of the monarch, even though in the absence of a written </w:t>
      </w:r>
      <w:r w:rsidR="00DB2BA8">
        <w:t>constitution, the doctrine of parliament sovere</w:t>
      </w:r>
      <w:r w:rsidR="00114FBA">
        <w:t xml:space="preserve">ignty meant that the law was whatever the parliament voted at that time. The </w:t>
      </w:r>
      <w:r w:rsidR="0066180C">
        <w:t>independence</w:t>
      </w:r>
      <w:r w:rsidR="00114FBA">
        <w:t xml:space="preserve"> </w:t>
      </w:r>
      <w:r w:rsidR="0066180C">
        <w:t xml:space="preserve">of judges in the United Kingdom is </w:t>
      </w:r>
      <w:r w:rsidR="00171646">
        <w:t xml:space="preserve">protected in seven different ways, </w:t>
      </w:r>
      <w:r w:rsidR="00C808EF">
        <w:t xml:space="preserve">judges are independent of the </w:t>
      </w:r>
      <w:r w:rsidR="00A254A8">
        <w:t xml:space="preserve">executive and the </w:t>
      </w:r>
      <w:r w:rsidR="00CA6DD1">
        <w:t xml:space="preserve">legislature, do not get involved </w:t>
      </w:r>
      <w:r w:rsidR="00665304">
        <w:t xml:space="preserve">in political debate. </w:t>
      </w:r>
      <w:r w:rsidR="0093247B">
        <w:t>Modern rules relating to age and health, judges of the hig</w:t>
      </w:r>
      <w:r w:rsidR="007B5E2E">
        <w:t xml:space="preserve">h court </w:t>
      </w:r>
      <w:r w:rsidR="00630E2D">
        <w:t>cannot</w:t>
      </w:r>
      <w:r w:rsidR="007B5E2E">
        <w:t xml:space="preserve"> be removed without an address </w:t>
      </w:r>
      <w:r w:rsidR="00324566">
        <w:t>passed by both houses of parliament</w:t>
      </w:r>
      <w:r w:rsidR="00EB298F">
        <w:t xml:space="preserve"> and j</w:t>
      </w:r>
      <w:r w:rsidR="00324566">
        <w:t xml:space="preserve">udges are almost </w:t>
      </w:r>
      <w:r w:rsidR="00841981">
        <w:t xml:space="preserve">immune from the risk of being sued or </w:t>
      </w:r>
      <w:r w:rsidR="004F6CC6">
        <w:t xml:space="preserve">prosecuted for what they do as a judge. The role of the Lord Chancellor </w:t>
      </w:r>
      <w:r w:rsidR="001E7334">
        <w:t>strengthened the independence of the judi</w:t>
      </w:r>
      <w:r w:rsidR="005E64F9">
        <w:t>ciary when the constitutional reform act 2005</w:t>
      </w:r>
      <w:r w:rsidR="003B1D40">
        <w:t xml:space="preserve">, which come in to force </w:t>
      </w:r>
      <w:r w:rsidR="00255DF2">
        <w:t>in April</w:t>
      </w:r>
      <w:r w:rsidR="00647023">
        <w:t xml:space="preserve"> 2006, considerably modified </w:t>
      </w:r>
      <w:r w:rsidR="000002B4">
        <w:t xml:space="preserve">the role of the Lord Chancellors position as </w:t>
      </w:r>
      <w:r w:rsidR="001304D7">
        <w:t>head of</w:t>
      </w:r>
      <w:r w:rsidR="00C77424">
        <w:t xml:space="preserve"> the judiciary </w:t>
      </w:r>
      <w:r w:rsidR="00D91C4C">
        <w:t xml:space="preserve">the courts </w:t>
      </w:r>
      <w:r w:rsidR="00091576">
        <w:t xml:space="preserve">of law in England and Wales. In July </w:t>
      </w:r>
      <w:r w:rsidR="008E6BB3">
        <w:t xml:space="preserve">of that year members of the house of lords elected </w:t>
      </w:r>
      <w:r w:rsidR="00E9638B">
        <w:t xml:space="preserve">their first lord speaker, the ministry </w:t>
      </w:r>
      <w:r w:rsidR="009D2085">
        <w:t xml:space="preserve">of justice was created in </w:t>
      </w:r>
      <w:r w:rsidR="000964B1">
        <w:t>May</w:t>
      </w:r>
      <w:r w:rsidR="009D2085">
        <w:t xml:space="preserve"> 2007, its respon</w:t>
      </w:r>
      <w:r w:rsidR="005A6120">
        <w:t>sibility for courts, prisons, probation and constit</w:t>
      </w:r>
      <w:r w:rsidR="000C565C">
        <w:t xml:space="preserve">utional affairs. </w:t>
      </w:r>
      <w:r w:rsidR="00027DC1">
        <w:t xml:space="preserve">Many people were surprised that in July </w:t>
      </w:r>
      <w:r w:rsidR="00202ADF">
        <w:t>2003 when the government announced plans to reform the judicial system</w:t>
      </w:r>
      <w:r w:rsidR="0030545A">
        <w:t xml:space="preserve">, by the speed </w:t>
      </w:r>
      <w:r w:rsidR="0030545A">
        <w:lastRenderedPageBreak/>
        <w:t xml:space="preserve">of the change many thought that the plans were not thought through </w:t>
      </w:r>
      <w:r w:rsidR="00FC51A1">
        <w:t xml:space="preserve">and most even claimed that proposals were brought </w:t>
      </w:r>
      <w:r w:rsidR="00414B69">
        <w:t xml:space="preserve">forward just for the political manoeuvring </w:t>
      </w:r>
      <w:r w:rsidR="0090274F">
        <w:t>to unseat the Lord Chancellor.</w:t>
      </w:r>
    </w:p>
    <w:p w14:paraId="3DBB89BB" w14:textId="4D092B3C" w:rsidR="0090274F" w:rsidRDefault="0090274F">
      <w:r>
        <w:t xml:space="preserve">Over the past </w:t>
      </w:r>
      <w:r w:rsidR="00EF0315">
        <w:t>twenty-five</w:t>
      </w:r>
      <w:r>
        <w:t xml:space="preserve"> years ha</w:t>
      </w:r>
      <w:r w:rsidR="004F598B">
        <w:t xml:space="preserve">s been a growth in the </w:t>
      </w:r>
      <w:r w:rsidR="001E383A">
        <w:t xml:space="preserve">United Kingdom’s judicial </w:t>
      </w:r>
      <w:r w:rsidR="00EF0315">
        <w:t>system, in</w:t>
      </w:r>
      <w:r w:rsidR="00624E46">
        <w:t xml:space="preserve"> July 2004 the house of lords overturned pro</w:t>
      </w:r>
      <w:r w:rsidR="00C02895">
        <w:t xml:space="preserve">visions in the Constitutional Affairs Bill </w:t>
      </w:r>
      <w:r w:rsidR="00A226FA">
        <w:t xml:space="preserve">to remove the historic post of the Lord Chancellor, the house </w:t>
      </w:r>
      <w:r w:rsidR="00FE5068">
        <w:t xml:space="preserve">accepted the elements of the bill and the end of the </w:t>
      </w:r>
      <w:r w:rsidR="00EF0315">
        <w:t>chancellor’s</w:t>
      </w:r>
      <w:r w:rsidR="00FE5068">
        <w:t xml:space="preserve"> active judicial </w:t>
      </w:r>
      <w:r w:rsidR="00A15E20">
        <w:t xml:space="preserve">role. The </w:t>
      </w:r>
      <w:r w:rsidR="00F50220">
        <w:t>supernational</w:t>
      </w:r>
      <w:r w:rsidR="00A15E20">
        <w:t xml:space="preserve"> jurisp</w:t>
      </w:r>
      <w:r w:rsidR="00F50220">
        <w:t xml:space="preserve">rudence </w:t>
      </w:r>
      <w:r w:rsidR="00C82BD3">
        <w:t xml:space="preserve">is growing out of the United </w:t>
      </w:r>
      <w:r w:rsidR="00EF0315">
        <w:t>Kingdom’s</w:t>
      </w:r>
      <w:r w:rsidR="00C82BD3">
        <w:t xml:space="preserve"> entry </w:t>
      </w:r>
      <w:r w:rsidR="00EF0315">
        <w:t>into</w:t>
      </w:r>
      <w:r w:rsidR="006E7DB1">
        <w:t xml:space="preserve"> the European Union </w:t>
      </w:r>
      <w:r w:rsidR="00EF0315">
        <w:t>abandonment</w:t>
      </w:r>
      <w:r w:rsidR="006E7DB1">
        <w:t xml:space="preserve"> by </w:t>
      </w:r>
      <w:r w:rsidR="00EF0315">
        <w:t>governments</w:t>
      </w:r>
      <w:r w:rsidR="006E7DB1">
        <w:t xml:space="preserve"> political </w:t>
      </w:r>
      <w:r w:rsidR="009C44FD">
        <w:t>and legal consensus. The Human Rights act 1998 has had a profound impact in this sen</w:t>
      </w:r>
      <w:r w:rsidR="00EF0315">
        <w:t>se.</w:t>
      </w:r>
      <w:r w:rsidR="00EE6406">
        <w:t xml:space="preserve"> </w:t>
      </w:r>
    </w:p>
    <w:p w14:paraId="570107D5" w14:textId="699C6E8D" w:rsidR="00CC555D" w:rsidRPr="00EE6406" w:rsidRDefault="0031415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C8704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history of judicial independence </w:t>
      </w:r>
      <w:r w:rsidR="002059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England and Wales. </w:t>
      </w:r>
    </w:p>
    <w:p w14:paraId="380D19D2" w14:textId="6DF20CF8" w:rsidR="00406322" w:rsidRDefault="00EE6406">
      <w:r>
        <w:t xml:space="preserve">The </w:t>
      </w:r>
      <w:r w:rsidR="006E5C26">
        <w:t xml:space="preserve">earliest date in history of our constitution is 1215 </w:t>
      </w:r>
      <w:r w:rsidR="0024138E">
        <w:t xml:space="preserve">when the barons forced </w:t>
      </w:r>
      <w:r w:rsidR="002C6012">
        <w:t xml:space="preserve">king John to accept </w:t>
      </w:r>
      <w:r w:rsidR="007F5C7B">
        <w:t xml:space="preserve">the </w:t>
      </w:r>
      <w:r w:rsidR="0016668C">
        <w:t xml:space="preserve">‘Magna Carta’ </w:t>
      </w:r>
      <w:r w:rsidR="00B244E4">
        <w:t xml:space="preserve">which limited the power of the king, making him subject to the </w:t>
      </w:r>
      <w:r w:rsidR="003B77C3">
        <w:t xml:space="preserve">law of the land in England. Democracy </w:t>
      </w:r>
      <w:r w:rsidR="005D178A">
        <w:t>in Britain is based on acts of parliament</w:t>
      </w:r>
      <w:r w:rsidR="00FF4BBE">
        <w:t>s</w:t>
      </w:r>
      <w:r w:rsidR="005D178A">
        <w:t xml:space="preserve"> historical documents, court judgments, legal pre</w:t>
      </w:r>
      <w:r w:rsidR="00FF4BBE">
        <w:t xml:space="preserve">cedence </w:t>
      </w:r>
      <w:r w:rsidR="00D43906">
        <w:t>and convention</w:t>
      </w:r>
      <w:r w:rsidR="00CC0E55">
        <w:t>.</w:t>
      </w:r>
      <w:r w:rsidR="00D43906">
        <w:t xml:space="preserve"> </w:t>
      </w:r>
      <w:r w:rsidR="00CC0E55">
        <w:t>E</w:t>
      </w:r>
      <w:r w:rsidR="00D43906">
        <w:t xml:space="preserve">merging nations </w:t>
      </w:r>
      <w:r w:rsidR="00CC0E55">
        <w:t xml:space="preserve">around the world had to start from scratch </w:t>
      </w:r>
      <w:r w:rsidR="00F719DE">
        <w:t xml:space="preserve">and a ‘written constitution’ setting out their laws and </w:t>
      </w:r>
      <w:r w:rsidR="00C73B83">
        <w:t>citizens’</w:t>
      </w:r>
      <w:r w:rsidR="00F719DE">
        <w:t xml:space="preserve"> </w:t>
      </w:r>
      <w:r w:rsidR="00406322">
        <w:t xml:space="preserve">rights. </w:t>
      </w:r>
    </w:p>
    <w:p w14:paraId="795618AC" w14:textId="2A576CD9" w:rsidR="00675009" w:rsidRDefault="00406322">
      <w:r>
        <w:t xml:space="preserve">The first parliament made up of knights, lords </w:t>
      </w:r>
      <w:r w:rsidR="0096026C">
        <w:t>and common men were pr</w:t>
      </w:r>
      <w:r w:rsidR="0062500A">
        <w:t xml:space="preserve">esided by Simon De </w:t>
      </w:r>
      <w:r w:rsidR="00C4674D">
        <w:t xml:space="preserve">Montfort, widely regarded as founder of the </w:t>
      </w:r>
      <w:r w:rsidR="00AD2F3F">
        <w:t xml:space="preserve">house of commons. The provisions of Oxford </w:t>
      </w:r>
      <w:r w:rsidR="004E4D20">
        <w:t>in 1258 set out th</w:t>
      </w:r>
      <w:r w:rsidR="00D943A5">
        <w:t>e</w:t>
      </w:r>
      <w:r w:rsidR="004E4D20">
        <w:t xml:space="preserve"> basis for the government of England </w:t>
      </w:r>
      <w:r w:rsidR="00376E1E">
        <w:t xml:space="preserve">and twenty-four members </w:t>
      </w:r>
      <w:r w:rsidR="00F42B39">
        <w:t xml:space="preserve">would make </w:t>
      </w:r>
      <w:r w:rsidR="00D943A5">
        <w:t>up</w:t>
      </w:r>
      <w:r w:rsidR="00F42B39">
        <w:t xml:space="preserve"> the council governed by the </w:t>
      </w:r>
      <w:r w:rsidR="00D943A5">
        <w:t>monarch,</w:t>
      </w:r>
      <w:r w:rsidR="00F42B39">
        <w:t xml:space="preserve"> but they would be supervised </w:t>
      </w:r>
      <w:r w:rsidR="00FF0D90">
        <w:t xml:space="preserve">by a parliament. </w:t>
      </w:r>
      <w:r w:rsidR="00D943A5">
        <w:t xml:space="preserve">The petition of rights of 1628 set out </w:t>
      </w:r>
      <w:r w:rsidR="00DD4744">
        <w:t xml:space="preserve">some rights of the people that included freedom from </w:t>
      </w:r>
      <w:r w:rsidR="00F8062C">
        <w:t>arbitrary arrest and punishment</w:t>
      </w:r>
      <w:r w:rsidR="00916BB5">
        <w:t xml:space="preserve">. Another </w:t>
      </w:r>
      <w:r w:rsidR="000F186E">
        <w:t>landmark</w:t>
      </w:r>
      <w:r w:rsidR="00916BB5">
        <w:t xml:space="preserve"> piece of legislation </w:t>
      </w:r>
      <w:r w:rsidR="00F46327">
        <w:t xml:space="preserve">was the bill of rights in 1689, this bill declared that the </w:t>
      </w:r>
      <w:r w:rsidR="000F186E">
        <w:t xml:space="preserve">monarch could not rule without the consent of </w:t>
      </w:r>
      <w:r w:rsidR="00385BBC">
        <w:t xml:space="preserve">parliament. In 1688 William the third and Queen Mary </w:t>
      </w:r>
      <w:r w:rsidR="00C63DDA">
        <w:t>replaced King James the second</w:t>
      </w:r>
      <w:r w:rsidR="00FA1374">
        <w:t>, which means there would be freedom of speech in the chamber</w:t>
      </w:r>
      <w:r w:rsidR="004C2BCE">
        <w:t xml:space="preserve">, that included </w:t>
      </w:r>
      <w:r w:rsidR="004B3D3F">
        <w:t>the freedom to se</w:t>
      </w:r>
      <w:r w:rsidR="009D18F1">
        <w:t>lf-defence</w:t>
      </w:r>
      <w:r w:rsidR="00522AD3">
        <w:t xml:space="preserve">, freedom from cruel and unusual punishment. in the act </w:t>
      </w:r>
      <w:r w:rsidR="00F45D1E">
        <w:t xml:space="preserve">of settlement of 1701 controlled who should throne the vital </w:t>
      </w:r>
      <w:r w:rsidR="003062A3">
        <w:t xml:space="preserve">principle of judicial independence.  The number of men </w:t>
      </w:r>
      <w:r w:rsidR="00A32FF1">
        <w:t>entitled to vote was increased by the 1832 ‘Great R</w:t>
      </w:r>
      <w:r w:rsidR="006B7BD6">
        <w:t>eform Act’ and the ‘Peoples</w:t>
      </w:r>
      <w:r w:rsidR="00AE4E23">
        <w:t xml:space="preserve"> Act’ of 1928 gave men and women over the age of </w:t>
      </w:r>
      <w:r w:rsidR="00AC035E">
        <w:t>twenty-one to vote.</w:t>
      </w:r>
    </w:p>
    <w:p w14:paraId="76F78DB5" w14:textId="2E9FAD25" w:rsidR="00AC035E" w:rsidRDefault="00AC035E">
      <w:r>
        <w:t xml:space="preserve">The three entities that parliament is made up of </w:t>
      </w:r>
      <w:r w:rsidR="007C7675">
        <w:t xml:space="preserve">are the monarchy, the house of commons and the house of lords. </w:t>
      </w:r>
      <w:r w:rsidR="00E94146">
        <w:t xml:space="preserve">Bills </w:t>
      </w:r>
      <w:r w:rsidR="00D85DAE">
        <w:t>must</w:t>
      </w:r>
      <w:r w:rsidR="00E94146">
        <w:t xml:space="preserve"> be passed by </w:t>
      </w:r>
      <w:r w:rsidR="00D85DAE">
        <w:t>both houses</w:t>
      </w:r>
      <w:r w:rsidR="00E94146">
        <w:t xml:space="preserve"> and given royal ass</w:t>
      </w:r>
      <w:r w:rsidR="00AD2182">
        <w:t>ent. The Queen will automatically give h</w:t>
      </w:r>
      <w:r w:rsidR="00D85DAE">
        <w:t xml:space="preserve">er consent for a bill to become a law even though she has the legal power to refuse. </w:t>
      </w:r>
    </w:p>
    <w:p w14:paraId="3EC2258E" w14:textId="75ECCB20" w:rsidR="00517F1C" w:rsidRDefault="00517F1C">
      <w:r>
        <w:t xml:space="preserve">All </w:t>
      </w:r>
      <w:r w:rsidR="00B365FB">
        <w:t xml:space="preserve">ministers in government must </w:t>
      </w:r>
      <w:r w:rsidR="004F1126">
        <w:t xml:space="preserve">have a seat in either the </w:t>
      </w:r>
      <w:r w:rsidR="003E408E">
        <w:t xml:space="preserve">house of commons or the house of lords. The prime </w:t>
      </w:r>
      <w:r w:rsidR="00934A0C">
        <w:t xml:space="preserve">minister and the chancellor must have a </w:t>
      </w:r>
      <w:r w:rsidR="005B1A87">
        <w:t xml:space="preserve">seat in the house of commons. This means the elected government </w:t>
      </w:r>
      <w:r w:rsidR="00737C8E">
        <w:t>responsible and account</w:t>
      </w:r>
      <w:r w:rsidR="00B470F7">
        <w:t xml:space="preserve">able to parliament known as </w:t>
      </w:r>
      <w:r w:rsidR="003902F7">
        <w:t xml:space="preserve">the Westminster </w:t>
      </w:r>
      <w:r w:rsidR="001A3324">
        <w:t xml:space="preserve">system or parliamentary </w:t>
      </w:r>
      <w:r w:rsidR="0035048C">
        <w:t xml:space="preserve">government. Britain was </w:t>
      </w:r>
      <w:r w:rsidR="00307015">
        <w:t xml:space="preserve">brought under the jurisdiction </w:t>
      </w:r>
      <w:r w:rsidR="00BD3DE9">
        <w:t xml:space="preserve">of the </w:t>
      </w:r>
      <w:r w:rsidR="004612FD">
        <w:t xml:space="preserve">European </w:t>
      </w:r>
      <w:r w:rsidR="00202740">
        <w:t xml:space="preserve">courts in 1973, entry into the European </w:t>
      </w:r>
      <w:r w:rsidR="001B6DF8">
        <w:t xml:space="preserve">economic community and membership </w:t>
      </w:r>
      <w:r w:rsidR="00ED5A18">
        <w:t>of</w:t>
      </w:r>
      <w:r w:rsidR="00EE48FB">
        <w:t xml:space="preserve"> the European Union, </w:t>
      </w:r>
      <w:r w:rsidR="00DC312C">
        <w:t>some people</w:t>
      </w:r>
      <w:r w:rsidR="00EE48FB">
        <w:t xml:space="preserve"> see this as </w:t>
      </w:r>
      <w:r w:rsidR="00DC312C">
        <w:t xml:space="preserve">an undermining of parliamentary </w:t>
      </w:r>
      <w:r w:rsidR="0009149B">
        <w:t xml:space="preserve">sovereignty </w:t>
      </w:r>
      <w:r w:rsidR="00FD72C4">
        <w:t xml:space="preserve">defining principle of the British constitution and </w:t>
      </w:r>
      <w:r w:rsidR="002D73DC">
        <w:t xml:space="preserve">argue this is one for Brexit ‘Britain leaving the </w:t>
      </w:r>
      <w:r w:rsidR="00AC685A">
        <w:t xml:space="preserve">European Union’. </w:t>
      </w:r>
    </w:p>
    <w:p w14:paraId="18398E80" w14:textId="4B68C13A" w:rsidR="00AC685A" w:rsidRDefault="00AC685A">
      <w:r>
        <w:t xml:space="preserve">Many believe that parliament is best in crisis </w:t>
      </w:r>
      <w:r w:rsidR="003A39E0">
        <w:t>and</w:t>
      </w:r>
      <w:r>
        <w:t xml:space="preserve"> worst </w:t>
      </w:r>
      <w:r w:rsidR="003A39E0">
        <w:t xml:space="preserve">not fit for purpose and the written constitution </w:t>
      </w:r>
      <w:r w:rsidR="00C304C4">
        <w:t>might clarify the position, that has evolved over centuries is best for Brittan a ‘written</w:t>
      </w:r>
      <w:r w:rsidR="005A6293">
        <w:t xml:space="preserve"> constitution’ converting all our laws.</w:t>
      </w:r>
    </w:p>
    <w:p w14:paraId="7581DCA6" w14:textId="77777777" w:rsidR="00675009" w:rsidRDefault="00675009"/>
    <w:p w14:paraId="642F1F5D" w14:textId="77777777" w:rsidR="00EC4181" w:rsidRDefault="00EC4181"/>
    <w:p w14:paraId="5FA6F2E4" w14:textId="0718F9AD" w:rsidR="0022268F" w:rsidRDefault="00254845">
      <w:r>
        <w:lastRenderedPageBreak/>
        <w:t xml:space="preserve">The United Kingdom </w:t>
      </w:r>
      <w:r w:rsidR="00C905C3">
        <w:t xml:space="preserve">has three separate legal systems, the </w:t>
      </w:r>
      <w:r w:rsidR="00FC00BF">
        <w:t xml:space="preserve">justice </w:t>
      </w:r>
      <w:r w:rsidR="00DE58BC">
        <w:t>system is one of the three branches of state, the other two is the executive</w:t>
      </w:r>
      <w:r w:rsidR="00891276">
        <w:t xml:space="preserve"> </w:t>
      </w:r>
      <w:r w:rsidR="00A22DEC">
        <w:t>‘the</w:t>
      </w:r>
      <w:r w:rsidR="00891276">
        <w:t xml:space="preserve"> government’ and the legislature</w:t>
      </w:r>
      <w:r w:rsidR="002D5C5C">
        <w:t xml:space="preserve"> which is the house of </w:t>
      </w:r>
      <w:r w:rsidR="00AC0FA2">
        <w:t xml:space="preserve">parliament. Within the </w:t>
      </w:r>
      <w:r w:rsidR="00123854">
        <w:t xml:space="preserve">written constitution </w:t>
      </w:r>
      <w:r w:rsidR="001A3200">
        <w:t xml:space="preserve">the three branches </w:t>
      </w:r>
      <w:r w:rsidR="0053783B">
        <w:t xml:space="preserve">of state act separate from </w:t>
      </w:r>
      <w:r w:rsidR="00B64962">
        <w:t>each other</w:t>
      </w:r>
      <w:r w:rsidR="0053783B">
        <w:t xml:space="preserve"> preventing concerns of power in any one of the branches</w:t>
      </w:r>
      <w:r w:rsidR="00B64962">
        <w:t xml:space="preserve">, this is known as the separation of power. </w:t>
      </w:r>
    </w:p>
    <w:p w14:paraId="5086CA09" w14:textId="0E64E93D" w:rsidR="00A22DEC" w:rsidRDefault="00A22DEC">
      <w:r>
        <w:t xml:space="preserve">Scotland and Ireland </w:t>
      </w:r>
      <w:r w:rsidR="009D2879">
        <w:t xml:space="preserve">even Northern Ireland have their own legal system </w:t>
      </w:r>
      <w:r w:rsidR="0066412F">
        <w:t>under the acts of union 1707 and 1800.</w:t>
      </w:r>
      <w:r w:rsidR="00D41976">
        <w:t xml:space="preserve"> The tribunals service extends to Scotland and the </w:t>
      </w:r>
      <w:r w:rsidR="004A4B5C">
        <w:t>supreme</w:t>
      </w:r>
      <w:r w:rsidR="00D41976">
        <w:t xml:space="preserve"> court</w:t>
      </w:r>
      <w:r w:rsidR="000D59F1">
        <w:t xml:space="preserve"> of the United Kingdom since the judicial committee of the house </w:t>
      </w:r>
      <w:r w:rsidR="004A4B5C">
        <w:t>of lords was replaced in October 2009.</w:t>
      </w:r>
    </w:p>
    <w:p w14:paraId="79479F09" w14:textId="5C6F3FE7" w:rsidR="00FF3C2C" w:rsidRDefault="00EC4181">
      <w:r>
        <w:t xml:space="preserve">The United Kingdom is not the only country that’s doesn’t have </w:t>
      </w:r>
      <w:r w:rsidR="001B706B">
        <w:t xml:space="preserve">a written </w:t>
      </w:r>
      <w:r w:rsidR="008A1B71">
        <w:t xml:space="preserve">constitution two other countries like Israel and New </w:t>
      </w:r>
      <w:r w:rsidR="00AE52AF">
        <w:t xml:space="preserve">Zealand are like the United Kingdom, </w:t>
      </w:r>
      <w:r w:rsidR="00FC1DCE">
        <w:t>these three countries differ in this way from almost all other countries,</w:t>
      </w:r>
      <w:r w:rsidR="000F32F6">
        <w:t xml:space="preserve"> for example the United States has one of the most </w:t>
      </w:r>
      <w:r w:rsidR="00517C36">
        <w:t>well-known</w:t>
      </w:r>
      <w:r w:rsidR="00CC54F3">
        <w:t xml:space="preserve"> written constitutions</w:t>
      </w:r>
      <w:r w:rsidR="00BA03AF">
        <w:t xml:space="preserve">, which often have a higher </w:t>
      </w:r>
      <w:r w:rsidR="00136415">
        <w:t xml:space="preserve">status than an ordinary legislation that has to be replaced </w:t>
      </w:r>
      <w:r w:rsidR="00234768">
        <w:t xml:space="preserve">by a special procedure that’s different from the </w:t>
      </w:r>
      <w:r w:rsidR="00C14F26">
        <w:t>procedure for making and r</w:t>
      </w:r>
      <w:r w:rsidR="008042F3">
        <w:t xml:space="preserve">epealing ordinary legislation. This means the lack of </w:t>
      </w:r>
      <w:r w:rsidR="00517C36">
        <w:t xml:space="preserve">a written constitution </w:t>
      </w:r>
      <w:r w:rsidR="00D6520C">
        <w:t xml:space="preserve">in the United Kingdom is a consequence </w:t>
      </w:r>
      <w:r w:rsidR="008867D4">
        <w:t xml:space="preserve">of its political and legal institution that have evolved </w:t>
      </w:r>
      <w:r w:rsidR="004355B6">
        <w:t>since 1066, our institution did not separate the function</w:t>
      </w:r>
      <w:r w:rsidR="0049705F">
        <w:t xml:space="preserve">s and powers of the three different branches </w:t>
      </w:r>
      <w:r w:rsidR="00B54AAA">
        <w:t xml:space="preserve">which is another </w:t>
      </w:r>
      <w:r w:rsidR="00F04E26">
        <w:t xml:space="preserve">consequence of the executive, the legislature and the judiciary. </w:t>
      </w:r>
      <w:r w:rsidR="00EA7549">
        <w:t xml:space="preserve">The government and the legislature </w:t>
      </w:r>
      <w:r w:rsidR="00267367">
        <w:t xml:space="preserve">also known as the executive and the house of commons and </w:t>
      </w:r>
      <w:r w:rsidR="000F682F">
        <w:t xml:space="preserve">the house of lords are made up of MP’S who </w:t>
      </w:r>
      <w:r w:rsidR="00E01CCA">
        <w:t>members of the legislature,</w:t>
      </w:r>
      <w:r w:rsidR="00AC3E1E">
        <w:t xml:space="preserve"> but in the United States the executive </w:t>
      </w:r>
      <w:r w:rsidR="00E01CCA">
        <w:t>is</w:t>
      </w:r>
      <w:r w:rsidR="00AC3E1E">
        <w:t xml:space="preserve"> separate from the </w:t>
      </w:r>
      <w:r w:rsidR="00E01CCA">
        <w:t xml:space="preserve">legislature. </w:t>
      </w:r>
    </w:p>
    <w:p w14:paraId="6ABD1FE7" w14:textId="77777777" w:rsidR="00A82088" w:rsidRDefault="00E01CCA">
      <w:r>
        <w:t>The Lord Chancellor</w:t>
      </w:r>
      <w:r w:rsidR="000E1E32">
        <w:t>’s office is one of the oldest in the United Kingdom with formal history beginning in 10</w:t>
      </w:r>
      <w:r w:rsidR="00B55519">
        <w:t xml:space="preserve">68 after </w:t>
      </w:r>
      <w:r w:rsidR="006D555D">
        <w:t>Norman</w:t>
      </w:r>
      <w:r w:rsidR="00B55519">
        <w:t xml:space="preserve"> Conquest </w:t>
      </w:r>
      <w:r w:rsidR="00ED2389">
        <w:t xml:space="preserve">over time famous figures have served as </w:t>
      </w:r>
      <w:r w:rsidR="00376541">
        <w:t xml:space="preserve">Lord Chancellor such as Thomas a Becket, </w:t>
      </w:r>
      <w:r w:rsidR="00EE2EDF">
        <w:t>Cardinal Wolsey, Thomas More and Francis Bacon</w:t>
      </w:r>
      <w:r w:rsidR="00B63898">
        <w:t xml:space="preserve">. The overlap between the judicial branches of state was </w:t>
      </w:r>
      <w:r w:rsidR="00A82088">
        <w:t>ended</w:t>
      </w:r>
      <w:r w:rsidR="00B63898">
        <w:t xml:space="preserve"> in the </w:t>
      </w:r>
      <w:r w:rsidR="00A24BFF">
        <w:t>nineteenth century.</w:t>
      </w:r>
    </w:p>
    <w:p w14:paraId="66BCAD3E" w14:textId="2151AFFB" w:rsidR="00E01CCA" w:rsidRDefault="00A24BFF">
      <w:r>
        <w:t xml:space="preserve"> </w:t>
      </w:r>
      <w:r w:rsidR="00471015">
        <w:t>The Lord Chancellor</w:t>
      </w:r>
      <w:r w:rsidR="00A82088">
        <w:t xml:space="preserve">s office was an example of how British </w:t>
      </w:r>
      <w:r w:rsidR="00120DDC">
        <w:t xml:space="preserve">constitution did not separate and mixed </w:t>
      </w:r>
      <w:r w:rsidR="008E6D95">
        <w:t>the three branches of state, the c</w:t>
      </w:r>
      <w:r w:rsidR="0071579B">
        <w:t xml:space="preserve">onstitutional reform act </w:t>
      </w:r>
      <w:r w:rsidR="00DF4A3A">
        <w:t xml:space="preserve">2005 brought a significant </w:t>
      </w:r>
      <w:r w:rsidR="00F47D58">
        <w:t xml:space="preserve">change to the office </w:t>
      </w:r>
      <w:r w:rsidR="002049A9">
        <w:t>removing the Lord Chancellors position as a judge and head of England and Wales</w:t>
      </w:r>
      <w:r w:rsidR="00B74718">
        <w:t xml:space="preserve">. The Lord Chancellor is now a secretory of state </w:t>
      </w:r>
      <w:r w:rsidR="001C582D">
        <w:t xml:space="preserve">also a member of the legislature. </w:t>
      </w:r>
      <w:r w:rsidR="006945A0">
        <w:t xml:space="preserve">The 2005 </w:t>
      </w:r>
      <w:r w:rsidR="0069623D">
        <w:t xml:space="preserve">act did more than reform the office of Lord </w:t>
      </w:r>
      <w:r w:rsidR="00D75A1D">
        <w:t>Chancellor,</w:t>
      </w:r>
      <w:r w:rsidR="0069623D">
        <w:t xml:space="preserve"> but it made </w:t>
      </w:r>
      <w:r w:rsidR="004D3CE3">
        <w:t xml:space="preserve">two of the fundamental principles of our constitution, the rule of law and the </w:t>
      </w:r>
      <w:r w:rsidR="00A55A4C">
        <w:t xml:space="preserve">independence of the judiciary. The </w:t>
      </w:r>
      <w:r w:rsidR="00D75A1D">
        <w:t>judiciary s</w:t>
      </w:r>
      <w:r w:rsidR="00A55A4C">
        <w:t xml:space="preserve"> independence has long </w:t>
      </w:r>
      <w:r w:rsidR="005B2441">
        <w:t xml:space="preserve">been an issue such as the bill of rights </w:t>
      </w:r>
      <w:r w:rsidR="00983A94">
        <w:t xml:space="preserve">act 1689 or </w:t>
      </w:r>
      <w:r w:rsidR="00074333">
        <w:t xml:space="preserve">the act of settlement 1701, this was the first time the rule of law </w:t>
      </w:r>
      <w:r w:rsidR="00BB7F29">
        <w:t>was referred to in statute</w:t>
      </w:r>
      <w:r w:rsidR="005F1D43">
        <w:t xml:space="preserve">. Common understanding has grown over the </w:t>
      </w:r>
      <w:r w:rsidR="00D75A1D">
        <w:t>centuries</w:t>
      </w:r>
      <w:r w:rsidR="005F1D43">
        <w:t xml:space="preserve"> </w:t>
      </w:r>
      <w:r w:rsidR="00225081">
        <w:t xml:space="preserve">but in the light of other changes made it considered important for the act </w:t>
      </w:r>
      <w:r w:rsidR="00D75A1D">
        <w:t xml:space="preserve">to refer to them and give them statutory force. </w:t>
      </w:r>
    </w:p>
    <w:p w14:paraId="15268EC7" w14:textId="525957B6" w:rsidR="00ED1D7D" w:rsidRDefault="00E7416F">
      <w:r>
        <w:t xml:space="preserve">The judiciary should be </w:t>
      </w:r>
      <w:r w:rsidR="00F96C99">
        <w:t xml:space="preserve">independent from other branches of government, courts should not be subject </w:t>
      </w:r>
      <w:r w:rsidR="006E4560">
        <w:t xml:space="preserve">to improper influence or pressure on other branches, the separation of power is important. The legislature and executive </w:t>
      </w:r>
      <w:r w:rsidR="00E81DD8">
        <w:t xml:space="preserve">branches make up the government. There role </w:t>
      </w:r>
      <w:r w:rsidR="001A6B40">
        <w:t xml:space="preserve">with the government is to make laws and the system is designed </w:t>
      </w:r>
      <w:r w:rsidR="005A4279">
        <w:t xml:space="preserve">in this way as explained </w:t>
      </w:r>
      <w:r w:rsidR="005C5F16">
        <w:t xml:space="preserve">previously so that the separation of powers is important </w:t>
      </w:r>
      <w:r w:rsidR="00614F66">
        <w:t xml:space="preserve">so that one body </w:t>
      </w:r>
      <w:r w:rsidR="00DD2D78">
        <w:t>does not</w:t>
      </w:r>
      <w:r w:rsidR="00614F66">
        <w:t xml:space="preserve"> exercise excessive </w:t>
      </w:r>
      <w:r w:rsidR="00437DDC">
        <w:t xml:space="preserve">power in one state, if one state has </w:t>
      </w:r>
      <w:r w:rsidR="00DD2D78">
        <w:t>too</w:t>
      </w:r>
      <w:r w:rsidR="00437DDC">
        <w:t xml:space="preserve"> much </w:t>
      </w:r>
      <w:r w:rsidR="00ED1D7D">
        <w:t>power,</w:t>
      </w:r>
      <w:r w:rsidR="00437DDC">
        <w:t xml:space="preserve"> they </w:t>
      </w:r>
      <w:r w:rsidR="008E6B64">
        <w:t xml:space="preserve">could abuse their powers given to them and put the general public </w:t>
      </w:r>
      <w:r w:rsidR="00C20EFB">
        <w:t xml:space="preserve">and citizens at risk or danger. </w:t>
      </w:r>
      <w:r w:rsidR="00E84149">
        <w:t xml:space="preserve">If the government is willing to undertake </w:t>
      </w:r>
      <w:r w:rsidR="008E3FBA">
        <w:t xml:space="preserve">the concept of a written </w:t>
      </w:r>
      <w:r w:rsidR="001D2605">
        <w:t xml:space="preserve">constitution in Britain it </w:t>
      </w:r>
      <w:r w:rsidR="001719B0">
        <w:t>will</w:t>
      </w:r>
      <w:r w:rsidR="001D2605">
        <w:t xml:space="preserve"> be a time consuming prosses. The government </w:t>
      </w:r>
      <w:r w:rsidR="00311C67">
        <w:t xml:space="preserve">should make sure that there </w:t>
      </w:r>
      <w:r w:rsidR="00DD2D78">
        <w:t>are</w:t>
      </w:r>
      <w:r w:rsidR="00311C67">
        <w:t xml:space="preserve"> additional rules which </w:t>
      </w:r>
      <w:r w:rsidR="00897A72">
        <w:t xml:space="preserve">will </w:t>
      </w:r>
      <w:r w:rsidR="00311C67">
        <w:t xml:space="preserve">ensure </w:t>
      </w:r>
      <w:r w:rsidR="009D013C">
        <w:t xml:space="preserve">judicial independence until a written constitution is prepared </w:t>
      </w:r>
      <w:r w:rsidR="00E65A1A">
        <w:t xml:space="preserve">and take into consideration that </w:t>
      </w:r>
      <w:r w:rsidR="00546A7A">
        <w:t xml:space="preserve">a written constitution bring many disadvantages to parliament and </w:t>
      </w:r>
      <w:r w:rsidR="00A4641C">
        <w:t xml:space="preserve">is hard to amend. </w:t>
      </w:r>
    </w:p>
    <w:p w14:paraId="320BDFA2" w14:textId="77777777" w:rsidR="006F1AB9" w:rsidRDefault="00A07B8F" w:rsidP="006F1AB9">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br w:type="page"/>
      </w:r>
      <w:r w:rsidR="006F1AB9">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References </w:t>
      </w:r>
    </w:p>
    <w:p w14:paraId="0C8F14DC" w14:textId="77777777" w:rsidR="006F1AB9" w:rsidRDefault="006F1AB9" w:rsidP="006F1AB9">
      <w:pPr>
        <w:rPr>
          <w:b/>
          <w:bCs/>
          <w14:textOutline w14:w="0" w14:cap="flat" w14:cmpd="sng" w14:algn="ctr">
            <w14:noFill/>
            <w14:prstDash w14:val="solid"/>
            <w14:round/>
          </w14:textOutline>
        </w:rPr>
      </w:pPr>
      <w:sdt>
        <w:sdtPr>
          <w:rPr>
            <w:b/>
            <w:bCs/>
            <w14:textOutline w14:w="0" w14:cap="flat" w14:cmpd="sng" w14:algn="ctr">
              <w14:noFill/>
              <w14:prstDash w14:val="solid"/>
              <w14:round/>
            </w14:textOutline>
          </w:rPr>
          <w:id w:val="1377127792"/>
          <w:citation/>
        </w:sdtPr>
        <w:sdtContent>
          <w:r w:rsidRPr="009676E9">
            <w:rPr>
              <w:b/>
              <w:bCs/>
              <w14:textOutline w14:w="0" w14:cap="flat" w14:cmpd="sng" w14:algn="ctr">
                <w14:noFill/>
                <w14:prstDash w14:val="solid"/>
                <w14:round/>
              </w14:textOutline>
            </w:rPr>
            <w:fldChar w:fldCharType="begin"/>
          </w:r>
          <w:r w:rsidRPr="009676E9">
            <w:rPr>
              <w:b/>
              <w:bCs/>
              <w:sz w:val="36"/>
              <w:szCs w:val="36"/>
              <w14:textOutline w14:w="0" w14:cap="flat" w14:cmpd="sng" w14:algn="ctr">
                <w14:noFill/>
                <w14:prstDash w14:val="solid"/>
                <w14:round/>
              </w14:textOutline>
            </w:rPr>
            <w:instrText xml:space="preserve"> CITATION Ste \l 2057 </w:instrText>
          </w:r>
          <w:r w:rsidRPr="009676E9">
            <w:rPr>
              <w:b/>
              <w:bCs/>
              <w14:textOutline w14:w="0" w14:cap="flat" w14:cmpd="sng" w14:algn="ctr">
                <w14:noFill/>
                <w14:prstDash w14:val="solid"/>
                <w14:round/>
              </w14:textOutline>
            </w:rPr>
            <w:fldChar w:fldCharType="separate"/>
          </w:r>
          <w:r w:rsidRPr="009676E9">
            <w:rPr>
              <w:b/>
              <w:bCs/>
              <w:noProof/>
              <w:sz w:val="36"/>
              <w:szCs w:val="36"/>
              <w14:textOutline w14:w="0" w14:cap="flat" w14:cmpd="sng" w14:algn="ctr">
                <w14:noFill/>
                <w14:prstDash w14:val="solid"/>
                <w14:round/>
              </w14:textOutline>
            </w:rPr>
            <w:t>(Burbank, n.d.)</w:t>
          </w:r>
          <w:r w:rsidRPr="009676E9">
            <w:rPr>
              <w:b/>
              <w:bCs/>
              <w14:textOutline w14:w="0" w14:cap="flat" w14:cmpd="sng" w14:algn="ctr">
                <w14:noFill/>
                <w14:prstDash w14:val="solid"/>
                <w14:round/>
              </w14:textOutline>
            </w:rPr>
            <w:fldChar w:fldCharType="end"/>
          </w:r>
        </w:sdtContent>
      </w:sdt>
    </w:p>
    <w:p w14:paraId="681FE894" w14:textId="77777777" w:rsidR="006F1AB9" w:rsidRDefault="006F1AB9" w:rsidP="006F1AB9">
      <w:pPr>
        <w:rPr>
          <w:b/>
          <w:bCs/>
          <w14:textOutline w14:w="0" w14:cap="flat" w14:cmpd="sng" w14:algn="ctr">
            <w14:noFill/>
            <w14:prstDash w14:val="solid"/>
            <w14:round/>
          </w14:textOutline>
        </w:rPr>
      </w:pPr>
      <w:sdt>
        <w:sdtPr>
          <w:rPr>
            <w:b/>
            <w:bCs/>
            <w14:textOutline w14:w="0" w14:cap="flat" w14:cmpd="sng" w14:algn="ctr">
              <w14:noFill/>
              <w14:prstDash w14:val="solid"/>
              <w14:round/>
            </w14:textOutline>
          </w:rPr>
          <w:id w:val="-731381366"/>
          <w:citation/>
        </w:sdtPr>
        <w:sdtContent>
          <w:r>
            <w:rPr>
              <w:b/>
              <w:bCs/>
              <w14:textOutline w14:w="0" w14:cap="flat" w14:cmpd="sng" w14:algn="ctr">
                <w14:noFill/>
                <w14:prstDash w14:val="solid"/>
                <w14:round/>
              </w14:textOutline>
            </w:rPr>
            <w:fldChar w:fldCharType="begin"/>
          </w:r>
          <w:r>
            <w:rPr>
              <w:b/>
              <w:bCs/>
              <w14:textOutline w14:w="0" w14:cap="flat" w14:cmpd="sng" w14:algn="ctr">
                <w14:noFill/>
                <w14:prstDash w14:val="solid"/>
                <w14:round/>
              </w14:textOutline>
            </w:rPr>
            <w:instrText xml:space="preserve"> CITATION www \l 2057 </w:instrText>
          </w:r>
          <w:r>
            <w:rPr>
              <w:b/>
              <w:bCs/>
              <w14:textOutline w14:w="0" w14:cap="flat" w14:cmpd="sng" w14:algn="ctr">
                <w14:noFill/>
                <w14:prstDash w14:val="solid"/>
                <w14:round/>
              </w14:textOutline>
            </w:rPr>
            <w:fldChar w:fldCharType="separate"/>
          </w:r>
          <w:r w:rsidRPr="009676E9">
            <w:rPr>
              <w:noProof/>
              <w14:textOutline w14:w="0" w14:cap="flat" w14:cmpd="sng" w14:algn="ctr">
                <w14:noFill/>
                <w14:prstDash w14:val="solid"/>
                <w14:round/>
              </w14:textOutline>
            </w:rPr>
            <w:t>(judiciary.uk, n.d.)</w:t>
          </w:r>
          <w:r>
            <w:rPr>
              <w:b/>
              <w:bCs/>
              <w14:textOutline w14:w="0" w14:cap="flat" w14:cmpd="sng" w14:algn="ctr">
                <w14:noFill/>
                <w14:prstDash w14:val="solid"/>
                <w14:round/>
              </w14:textOutline>
            </w:rPr>
            <w:fldChar w:fldCharType="end"/>
          </w:r>
        </w:sdtContent>
      </w:sdt>
    </w:p>
    <w:p w14:paraId="2B2A597F" w14:textId="77777777" w:rsidR="006F1AB9" w:rsidRDefault="006F1AB9" w:rsidP="006F1AB9">
      <w:pPr>
        <w:rPr>
          <w:b/>
          <w:bCs/>
          <w14:textOutline w14:w="0" w14:cap="flat" w14:cmpd="sng" w14:algn="ctr">
            <w14:noFill/>
            <w14:prstDash w14:val="solid"/>
            <w14:round/>
          </w14:textOutline>
        </w:rPr>
      </w:pPr>
      <w:sdt>
        <w:sdtPr>
          <w:rPr>
            <w:b/>
            <w:bCs/>
            <w14:textOutline w14:w="0" w14:cap="flat" w14:cmpd="sng" w14:algn="ctr">
              <w14:noFill/>
              <w14:prstDash w14:val="solid"/>
              <w14:round/>
            </w14:textOutline>
          </w:rPr>
          <w:id w:val="874889290"/>
          <w:citation/>
        </w:sdtPr>
        <w:sdtContent>
          <w:r>
            <w:rPr>
              <w:b/>
              <w:bCs/>
              <w14:textOutline w14:w="0" w14:cap="flat" w14:cmpd="sng" w14:algn="ctr">
                <w14:noFill/>
                <w14:prstDash w14:val="solid"/>
                <w14:round/>
              </w14:textOutline>
            </w:rPr>
            <w:fldChar w:fldCharType="begin"/>
          </w:r>
          <w:r>
            <w:rPr>
              <w:b/>
              <w:bCs/>
              <w14:textOutline w14:w="0" w14:cap="flat" w14:cmpd="sng" w14:algn="ctr">
                <w14:noFill/>
                <w14:prstDash w14:val="solid"/>
                <w14:round/>
              </w14:textOutline>
            </w:rPr>
            <w:instrText xml:space="preserve"> CITATION www1 \l 2057 </w:instrText>
          </w:r>
          <w:r>
            <w:rPr>
              <w:b/>
              <w:bCs/>
              <w14:textOutline w14:w="0" w14:cap="flat" w14:cmpd="sng" w14:algn="ctr">
                <w14:noFill/>
                <w14:prstDash w14:val="solid"/>
                <w14:round/>
              </w14:textOutline>
            </w:rPr>
            <w:fldChar w:fldCharType="separate"/>
          </w:r>
          <w:r w:rsidRPr="00C26D51">
            <w:rPr>
              <w:noProof/>
              <w14:textOutline w14:w="0" w14:cap="flat" w14:cmpd="sng" w14:algn="ctr">
                <w14:noFill/>
                <w14:prstDash w14:val="solid"/>
                <w14:round/>
              </w14:textOutline>
            </w:rPr>
            <w:t>(www.historic-uk.com, n.d.)</w:t>
          </w:r>
          <w:r>
            <w:rPr>
              <w:b/>
              <w:bCs/>
              <w14:textOutline w14:w="0" w14:cap="flat" w14:cmpd="sng" w14:algn="ctr">
                <w14:noFill/>
                <w14:prstDash w14:val="solid"/>
                <w14:round/>
              </w14:textOutline>
            </w:rPr>
            <w:fldChar w:fldCharType="end"/>
          </w:r>
        </w:sdtContent>
      </w:sdt>
    </w:p>
    <w:p w14:paraId="1EC1FCEE" w14:textId="12B82DEA" w:rsidR="00A07B8F" w:rsidRDefault="00A07B8F"/>
    <w:p w14:paraId="5ED8A683" w14:textId="77777777" w:rsidR="00C26D51" w:rsidRPr="009676E9" w:rsidRDefault="00C26D51">
      <w:pPr>
        <w:rPr>
          <w:b/>
          <w:bCs/>
          <w14:textOutline w14:w="0" w14:cap="flat" w14:cmpd="sng" w14:algn="ctr">
            <w14:noFill/>
            <w14:prstDash w14:val="solid"/>
            <w14:round/>
          </w14:textOutline>
        </w:rPr>
      </w:pPr>
    </w:p>
    <w:p w14:paraId="06FFA906" w14:textId="77777777" w:rsidR="009676E9" w:rsidRPr="00825C03" w:rsidRDefault="009676E9">
      <w:pP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sectPr w:rsidR="009676E9" w:rsidRPr="00825C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145"/>
    <w:rsid w:val="000002B4"/>
    <w:rsid w:val="00027DC1"/>
    <w:rsid w:val="00040C57"/>
    <w:rsid w:val="00074333"/>
    <w:rsid w:val="0009149B"/>
    <w:rsid w:val="00091576"/>
    <w:rsid w:val="000964B1"/>
    <w:rsid w:val="000C565C"/>
    <w:rsid w:val="000D59F1"/>
    <w:rsid w:val="000E1E32"/>
    <w:rsid w:val="000F186E"/>
    <w:rsid w:val="000F32F6"/>
    <w:rsid w:val="000F682F"/>
    <w:rsid w:val="00114FBA"/>
    <w:rsid w:val="00120DDC"/>
    <w:rsid w:val="00123854"/>
    <w:rsid w:val="001304D7"/>
    <w:rsid w:val="00136415"/>
    <w:rsid w:val="0014169D"/>
    <w:rsid w:val="00142590"/>
    <w:rsid w:val="0016668C"/>
    <w:rsid w:val="00171646"/>
    <w:rsid w:val="001719B0"/>
    <w:rsid w:val="001779AD"/>
    <w:rsid w:val="00192435"/>
    <w:rsid w:val="001931F1"/>
    <w:rsid w:val="0019674E"/>
    <w:rsid w:val="001A3200"/>
    <w:rsid w:val="001A3324"/>
    <w:rsid w:val="001A6B40"/>
    <w:rsid w:val="001B6DF8"/>
    <w:rsid w:val="001B706B"/>
    <w:rsid w:val="001C582D"/>
    <w:rsid w:val="001D2605"/>
    <w:rsid w:val="001E383A"/>
    <w:rsid w:val="001E7334"/>
    <w:rsid w:val="00202740"/>
    <w:rsid w:val="00202ADF"/>
    <w:rsid w:val="002049A9"/>
    <w:rsid w:val="002059C0"/>
    <w:rsid w:val="0022268F"/>
    <w:rsid w:val="00225081"/>
    <w:rsid w:val="00234768"/>
    <w:rsid w:val="00235854"/>
    <w:rsid w:val="0024138E"/>
    <w:rsid w:val="00254845"/>
    <w:rsid w:val="00255DF2"/>
    <w:rsid w:val="00267367"/>
    <w:rsid w:val="002750BB"/>
    <w:rsid w:val="00277BD2"/>
    <w:rsid w:val="00282B59"/>
    <w:rsid w:val="002C6012"/>
    <w:rsid w:val="002D5C5C"/>
    <w:rsid w:val="002D73DC"/>
    <w:rsid w:val="0030545A"/>
    <w:rsid w:val="003062A3"/>
    <w:rsid w:val="00307015"/>
    <w:rsid w:val="00311C67"/>
    <w:rsid w:val="00314152"/>
    <w:rsid w:val="0032140E"/>
    <w:rsid w:val="003219B1"/>
    <w:rsid w:val="00324566"/>
    <w:rsid w:val="003364BA"/>
    <w:rsid w:val="003470B5"/>
    <w:rsid w:val="0035048C"/>
    <w:rsid w:val="00360EED"/>
    <w:rsid w:val="003660BA"/>
    <w:rsid w:val="00376541"/>
    <w:rsid w:val="00376E1E"/>
    <w:rsid w:val="00385BBC"/>
    <w:rsid w:val="003902F7"/>
    <w:rsid w:val="003A39E0"/>
    <w:rsid w:val="003B1D40"/>
    <w:rsid w:val="003B46C4"/>
    <w:rsid w:val="003B77C3"/>
    <w:rsid w:val="003E408E"/>
    <w:rsid w:val="003F4CD9"/>
    <w:rsid w:val="00406322"/>
    <w:rsid w:val="00414B69"/>
    <w:rsid w:val="004355B6"/>
    <w:rsid w:val="00437DDC"/>
    <w:rsid w:val="00456881"/>
    <w:rsid w:val="004612FD"/>
    <w:rsid w:val="00471015"/>
    <w:rsid w:val="0049705F"/>
    <w:rsid w:val="004A2ECD"/>
    <w:rsid w:val="004A4B5C"/>
    <w:rsid w:val="004B3D3F"/>
    <w:rsid w:val="004C2BCE"/>
    <w:rsid w:val="004D1CC7"/>
    <w:rsid w:val="004D3CE3"/>
    <w:rsid w:val="004E4D20"/>
    <w:rsid w:val="004F1126"/>
    <w:rsid w:val="004F598B"/>
    <w:rsid w:val="004F6CC6"/>
    <w:rsid w:val="00517C36"/>
    <w:rsid w:val="00517F1C"/>
    <w:rsid w:val="00522AD3"/>
    <w:rsid w:val="0053783B"/>
    <w:rsid w:val="00546A7A"/>
    <w:rsid w:val="0055331E"/>
    <w:rsid w:val="005903FE"/>
    <w:rsid w:val="005A4279"/>
    <w:rsid w:val="005A6120"/>
    <w:rsid w:val="005A6293"/>
    <w:rsid w:val="005B1A87"/>
    <w:rsid w:val="005B2441"/>
    <w:rsid w:val="005B5DA9"/>
    <w:rsid w:val="005C5F16"/>
    <w:rsid w:val="005D178A"/>
    <w:rsid w:val="005E64F9"/>
    <w:rsid w:val="005F1D43"/>
    <w:rsid w:val="00614F66"/>
    <w:rsid w:val="006249D9"/>
    <w:rsid w:val="00624E46"/>
    <w:rsid w:val="0062500A"/>
    <w:rsid w:val="00630E2D"/>
    <w:rsid w:val="00647023"/>
    <w:rsid w:val="0066180C"/>
    <w:rsid w:val="0066412F"/>
    <w:rsid w:val="00665304"/>
    <w:rsid w:val="00675009"/>
    <w:rsid w:val="006809BF"/>
    <w:rsid w:val="006945A0"/>
    <w:rsid w:val="0069623D"/>
    <w:rsid w:val="006B7BD6"/>
    <w:rsid w:val="006D1C53"/>
    <w:rsid w:val="006D555D"/>
    <w:rsid w:val="006E4560"/>
    <w:rsid w:val="006E5C26"/>
    <w:rsid w:val="006E7DB1"/>
    <w:rsid w:val="006F1AB9"/>
    <w:rsid w:val="007142B0"/>
    <w:rsid w:val="0071579B"/>
    <w:rsid w:val="00731A40"/>
    <w:rsid w:val="0073248F"/>
    <w:rsid w:val="00737C8E"/>
    <w:rsid w:val="007A0800"/>
    <w:rsid w:val="007B5E2E"/>
    <w:rsid w:val="007C42C2"/>
    <w:rsid w:val="007C7675"/>
    <w:rsid w:val="007D71EA"/>
    <w:rsid w:val="007F5C7B"/>
    <w:rsid w:val="008042F3"/>
    <w:rsid w:val="0080662D"/>
    <w:rsid w:val="00825C03"/>
    <w:rsid w:val="00841981"/>
    <w:rsid w:val="00877521"/>
    <w:rsid w:val="008854D6"/>
    <w:rsid w:val="008867D4"/>
    <w:rsid w:val="00891276"/>
    <w:rsid w:val="00897A72"/>
    <w:rsid w:val="008A1B71"/>
    <w:rsid w:val="008E3FBA"/>
    <w:rsid w:val="008E63B0"/>
    <w:rsid w:val="008E6B64"/>
    <w:rsid w:val="008E6BB3"/>
    <w:rsid w:val="008E6D95"/>
    <w:rsid w:val="0090274F"/>
    <w:rsid w:val="00916BB5"/>
    <w:rsid w:val="00930145"/>
    <w:rsid w:val="00931373"/>
    <w:rsid w:val="0093247B"/>
    <w:rsid w:val="00934A0C"/>
    <w:rsid w:val="00944E54"/>
    <w:rsid w:val="0096026C"/>
    <w:rsid w:val="009676E9"/>
    <w:rsid w:val="00983A94"/>
    <w:rsid w:val="00992686"/>
    <w:rsid w:val="009C44FD"/>
    <w:rsid w:val="009D013C"/>
    <w:rsid w:val="009D18F1"/>
    <w:rsid w:val="009D2085"/>
    <w:rsid w:val="009D2879"/>
    <w:rsid w:val="00A07B8F"/>
    <w:rsid w:val="00A07D29"/>
    <w:rsid w:val="00A15E20"/>
    <w:rsid w:val="00A226FA"/>
    <w:rsid w:val="00A22DEC"/>
    <w:rsid w:val="00A24BFF"/>
    <w:rsid w:val="00A254A8"/>
    <w:rsid w:val="00A25569"/>
    <w:rsid w:val="00A32FF1"/>
    <w:rsid w:val="00A4641C"/>
    <w:rsid w:val="00A55A4C"/>
    <w:rsid w:val="00A82088"/>
    <w:rsid w:val="00A82C28"/>
    <w:rsid w:val="00A93D3A"/>
    <w:rsid w:val="00AC035E"/>
    <w:rsid w:val="00AC0FA2"/>
    <w:rsid w:val="00AC3E1E"/>
    <w:rsid w:val="00AC685A"/>
    <w:rsid w:val="00AD2182"/>
    <w:rsid w:val="00AD2F3F"/>
    <w:rsid w:val="00AE4E23"/>
    <w:rsid w:val="00AE52AF"/>
    <w:rsid w:val="00B00213"/>
    <w:rsid w:val="00B10CC3"/>
    <w:rsid w:val="00B244E4"/>
    <w:rsid w:val="00B365FB"/>
    <w:rsid w:val="00B470F7"/>
    <w:rsid w:val="00B54AAA"/>
    <w:rsid w:val="00B55519"/>
    <w:rsid w:val="00B63898"/>
    <w:rsid w:val="00B64962"/>
    <w:rsid w:val="00B74718"/>
    <w:rsid w:val="00B9060C"/>
    <w:rsid w:val="00BA03AF"/>
    <w:rsid w:val="00BB7F29"/>
    <w:rsid w:val="00BD3DE9"/>
    <w:rsid w:val="00C02895"/>
    <w:rsid w:val="00C14F26"/>
    <w:rsid w:val="00C20EFB"/>
    <w:rsid w:val="00C26D51"/>
    <w:rsid w:val="00C304C4"/>
    <w:rsid w:val="00C4674D"/>
    <w:rsid w:val="00C63DDA"/>
    <w:rsid w:val="00C677BD"/>
    <w:rsid w:val="00C731A4"/>
    <w:rsid w:val="00C73B83"/>
    <w:rsid w:val="00C77424"/>
    <w:rsid w:val="00C808EF"/>
    <w:rsid w:val="00C82BD3"/>
    <w:rsid w:val="00C87047"/>
    <w:rsid w:val="00C905C3"/>
    <w:rsid w:val="00C931A5"/>
    <w:rsid w:val="00C95ADF"/>
    <w:rsid w:val="00CA6DD1"/>
    <w:rsid w:val="00CC0E55"/>
    <w:rsid w:val="00CC54F3"/>
    <w:rsid w:val="00CC555D"/>
    <w:rsid w:val="00CD2DE7"/>
    <w:rsid w:val="00CD6AF0"/>
    <w:rsid w:val="00CF1FF5"/>
    <w:rsid w:val="00D262AF"/>
    <w:rsid w:val="00D41976"/>
    <w:rsid w:val="00D43906"/>
    <w:rsid w:val="00D62545"/>
    <w:rsid w:val="00D6520C"/>
    <w:rsid w:val="00D75A1D"/>
    <w:rsid w:val="00D85DAE"/>
    <w:rsid w:val="00D91C4C"/>
    <w:rsid w:val="00D943A5"/>
    <w:rsid w:val="00DB2BA8"/>
    <w:rsid w:val="00DC312C"/>
    <w:rsid w:val="00DD2D78"/>
    <w:rsid w:val="00DD4744"/>
    <w:rsid w:val="00DE58BC"/>
    <w:rsid w:val="00DF4A3A"/>
    <w:rsid w:val="00E01CCA"/>
    <w:rsid w:val="00E65A1A"/>
    <w:rsid w:val="00E7416F"/>
    <w:rsid w:val="00E81DD8"/>
    <w:rsid w:val="00E8236D"/>
    <w:rsid w:val="00E84149"/>
    <w:rsid w:val="00E94146"/>
    <w:rsid w:val="00E9638B"/>
    <w:rsid w:val="00EA7549"/>
    <w:rsid w:val="00EB298F"/>
    <w:rsid w:val="00EC4181"/>
    <w:rsid w:val="00ED1D7D"/>
    <w:rsid w:val="00ED2389"/>
    <w:rsid w:val="00ED5A18"/>
    <w:rsid w:val="00EE2EDF"/>
    <w:rsid w:val="00EE48FB"/>
    <w:rsid w:val="00EE6406"/>
    <w:rsid w:val="00EF0315"/>
    <w:rsid w:val="00EF22B9"/>
    <w:rsid w:val="00F04E26"/>
    <w:rsid w:val="00F22343"/>
    <w:rsid w:val="00F42B39"/>
    <w:rsid w:val="00F45D1E"/>
    <w:rsid w:val="00F46327"/>
    <w:rsid w:val="00F47D58"/>
    <w:rsid w:val="00F50220"/>
    <w:rsid w:val="00F719DE"/>
    <w:rsid w:val="00F8062C"/>
    <w:rsid w:val="00F96C99"/>
    <w:rsid w:val="00FA1374"/>
    <w:rsid w:val="00FC00BF"/>
    <w:rsid w:val="00FC1DCE"/>
    <w:rsid w:val="00FC51A1"/>
    <w:rsid w:val="00FD72C4"/>
    <w:rsid w:val="00FE470F"/>
    <w:rsid w:val="00FE5068"/>
    <w:rsid w:val="00FF0D90"/>
    <w:rsid w:val="00FF3C2C"/>
    <w:rsid w:val="00FF4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62F85"/>
  <w15:chartTrackingRefBased/>
  <w15:docId w15:val="{DEE484DC-E081-4C10-8023-0764F6CEE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847779">
      <w:bodyDiv w:val="1"/>
      <w:marLeft w:val="0"/>
      <w:marRight w:val="0"/>
      <w:marTop w:val="0"/>
      <w:marBottom w:val="0"/>
      <w:divBdr>
        <w:top w:val="none" w:sz="0" w:space="0" w:color="auto"/>
        <w:left w:val="none" w:sz="0" w:space="0" w:color="auto"/>
        <w:bottom w:val="none" w:sz="0" w:space="0" w:color="auto"/>
        <w:right w:val="none" w:sz="0" w:space="0" w:color="auto"/>
      </w:divBdr>
    </w:div>
    <w:div w:id="505635920">
      <w:bodyDiv w:val="1"/>
      <w:marLeft w:val="0"/>
      <w:marRight w:val="0"/>
      <w:marTop w:val="0"/>
      <w:marBottom w:val="0"/>
      <w:divBdr>
        <w:top w:val="none" w:sz="0" w:space="0" w:color="auto"/>
        <w:left w:val="none" w:sz="0" w:space="0" w:color="auto"/>
        <w:bottom w:val="none" w:sz="0" w:space="0" w:color="auto"/>
        <w:right w:val="none" w:sz="0" w:space="0" w:color="auto"/>
      </w:divBdr>
    </w:div>
    <w:div w:id="663167161">
      <w:bodyDiv w:val="1"/>
      <w:marLeft w:val="0"/>
      <w:marRight w:val="0"/>
      <w:marTop w:val="0"/>
      <w:marBottom w:val="0"/>
      <w:divBdr>
        <w:top w:val="none" w:sz="0" w:space="0" w:color="auto"/>
        <w:left w:val="none" w:sz="0" w:space="0" w:color="auto"/>
        <w:bottom w:val="none" w:sz="0" w:space="0" w:color="auto"/>
        <w:right w:val="none" w:sz="0" w:space="0" w:color="auto"/>
      </w:divBdr>
    </w:div>
    <w:div w:id="1036929516">
      <w:bodyDiv w:val="1"/>
      <w:marLeft w:val="0"/>
      <w:marRight w:val="0"/>
      <w:marTop w:val="0"/>
      <w:marBottom w:val="0"/>
      <w:divBdr>
        <w:top w:val="none" w:sz="0" w:space="0" w:color="auto"/>
        <w:left w:val="none" w:sz="0" w:space="0" w:color="auto"/>
        <w:bottom w:val="none" w:sz="0" w:space="0" w:color="auto"/>
        <w:right w:val="none" w:sz="0" w:space="0" w:color="auto"/>
      </w:divBdr>
    </w:div>
    <w:div w:id="2102874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b:Tag>
    <b:SourceType>Book</b:SourceType>
    <b:Guid>{52392995-47A4-451B-9796-2C5B7B57ED3E}</b:Guid>
    <b:Author>
      <b:Author>
        <b:NameList>
          <b:Person>
            <b:Last>Burbank</b:Last>
            <b:First>Stephen</b:First>
            <b:Middle>B</b:Middle>
          </b:Person>
        </b:NameList>
      </b:Author>
    </b:Author>
    <b:Title>Judical Independance </b:Title>
    <b:RefOrder>1</b:RefOrder>
  </b:Source>
  <b:Source>
    <b:Tag>www</b:Tag>
    <b:SourceType>InternetSite</b:SourceType>
    <b:Guid>{37101CF4-2A5B-4FB7-A141-96FFDCD7EFB5}</b:Guid>
    <b:Author>
      <b:Author>
        <b:NameList>
          <b:Person>
            <b:Last>judiciary.uk</b:Last>
            <b:First>www.</b:First>
          </b:Person>
        </b:NameList>
      </b:Author>
    </b:Author>
    <b:RefOrder>2</b:RefOrder>
  </b:Source>
  <b:Source>
    <b:Tag>www1</b:Tag>
    <b:SourceType>InternetSite</b:SourceType>
    <b:Guid>{D8562576-57FE-47D9-9D11-50BF9B06EFE5}</b:Guid>
    <b:Author>
      <b:Author>
        <b:NameList>
          <b:Person>
            <b:Last>www.historic-uk.com</b:Last>
          </b:Person>
        </b:NameList>
      </b:Author>
    </b:Author>
    <b:RefOrder>3</b:RefOrder>
  </b:Source>
</b:Sources>
</file>

<file path=customXml/itemProps1.xml><?xml version="1.0" encoding="utf-8"?>
<ds:datastoreItem xmlns:ds="http://schemas.openxmlformats.org/officeDocument/2006/customXml" ds:itemID="{219977E7-AE32-41A6-93EA-F860B1A8C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5</Pages>
  <Words>1821</Words>
  <Characters>10385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dionjjones@mail.com</dc:creator>
  <cp:keywords/>
  <dc:description/>
  <cp:lastModifiedBy>dionjjones@mail.com</cp:lastModifiedBy>
  <cp:revision>289</cp:revision>
  <dcterms:created xsi:type="dcterms:W3CDTF">2020-11-27T00:57:00Z</dcterms:created>
  <dcterms:modified xsi:type="dcterms:W3CDTF">2020-11-28T04:39:00Z</dcterms:modified>
</cp:coreProperties>
</file>