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BG" w:eastAsia="en-US"/>
        </w:rPr>
        <w:id w:val="1370023611"/>
        <w:docPartObj>
          <w:docPartGallery w:val="Cover Pages"/>
          <w:docPartUnique/>
        </w:docPartObj>
      </w:sdtPr>
      <w:sdtEndPr>
        <w:rPr>
          <w:color w:val="auto"/>
        </w:rPr>
      </w:sdtEndPr>
      <w:sdtContent>
        <w:p w14:paraId="7D9A0980" w14:textId="4EFBB179" w:rsidR="00184993" w:rsidRDefault="00184993">
          <w:pPr>
            <w:pStyle w:val="NoSpacing"/>
            <w:spacing w:before="1540" w:after="240"/>
            <w:jc w:val="center"/>
            <w:rPr>
              <w:color w:val="4472C4" w:themeColor="accent1"/>
            </w:rPr>
          </w:pPr>
          <w:r>
            <w:rPr>
              <w:noProof/>
              <w:color w:val="4472C4" w:themeColor="accent1"/>
            </w:rPr>
            <w:drawing>
              <wp:inline distT="0" distB="0" distL="0" distR="0" wp14:anchorId="05C9FCEC" wp14:editId="30F89A9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F12AF9845D79B449CB320FB02B8AF5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96B792D" w14:textId="79656327" w:rsidR="00184993" w:rsidRDefault="00AD43C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 - POR</w:t>
              </w:r>
              <w:r w:rsidR="00945C39">
                <w:rPr>
                  <w:rFonts w:asciiTheme="majorHAnsi" w:eastAsiaTheme="majorEastAsia" w:hAnsiTheme="majorHAnsi" w:cstheme="majorBidi"/>
                  <w:caps/>
                  <w:color w:val="4472C4" w:themeColor="accent1"/>
                  <w:sz w:val="72"/>
                  <w:szCs w:val="72"/>
                </w:rPr>
                <w:t>TFOLIO</w:t>
              </w:r>
            </w:p>
          </w:sdtContent>
        </w:sdt>
        <w:sdt>
          <w:sdtPr>
            <w:rPr>
              <w:color w:val="4472C4" w:themeColor="accent1"/>
              <w:sz w:val="28"/>
              <w:szCs w:val="28"/>
            </w:rPr>
            <w:alias w:val="Subtitle"/>
            <w:tag w:val=""/>
            <w:id w:val="328029620"/>
            <w:placeholder>
              <w:docPart w:val="FEAA91F861F93E48A2B78DD524CD5684"/>
            </w:placeholder>
            <w:dataBinding w:prefixMappings="xmlns:ns0='http://purl.org/dc/elements/1.1/' xmlns:ns1='http://schemas.openxmlformats.org/package/2006/metadata/core-properties' " w:xpath="/ns1:coreProperties[1]/ns0:subject[1]" w:storeItemID="{6C3C8BC8-F283-45AE-878A-BAB7291924A1}"/>
            <w:text/>
          </w:sdtPr>
          <w:sdtEndPr/>
          <w:sdtContent>
            <w:p w14:paraId="4B14689F" w14:textId="27999BC7" w:rsidR="00184993" w:rsidRDefault="002979C4">
              <w:pPr>
                <w:pStyle w:val="NoSpacing"/>
                <w:jc w:val="center"/>
                <w:rPr>
                  <w:color w:val="4472C4" w:themeColor="accent1"/>
                  <w:sz w:val="28"/>
                  <w:szCs w:val="28"/>
                </w:rPr>
              </w:pPr>
              <w:r>
                <w:rPr>
                  <w:color w:val="4472C4" w:themeColor="accent1"/>
                  <w:sz w:val="28"/>
                  <w:szCs w:val="28"/>
                </w:rPr>
                <w:t>Poster and</w:t>
              </w:r>
              <w:r w:rsidR="007243C7">
                <w:rPr>
                  <w:color w:val="4472C4" w:themeColor="accent1"/>
                  <w:sz w:val="28"/>
                  <w:szCs w:val="28"/>
                </w:rPr>
                <w:t xml:space="preserve"> flyer</w:t>
              </w:r>
            </w:p>
          </w:sdtContent>
        </w:sdt>
        <w:p w14:paraId="68FE7B38" w14:textId="77777777" w:rsidR="00184993" w:rsidRDefault="0018499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C4F56D1" wp14:editId="1AC2601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3E85636" w14:textId="448DA132" w:rsidR="00184993" w:rsidRDefault="00BB3FF3">
                                    <w:pPr>
                                      <w:pStyle w:val="NoSpacing"/>
                                      <w:spacing w:after="40"/>
                                      <w:jc w:val="center"/>
                                      <w:rPr>
                                        <w:caps/>
                                        <w:color w:val="4472C4" w:themeColor="accent1"/>
                                        <w:sz w:val="28"/>
                                        <w:szCs w:val="28"/>
                                      </w:rPr>
                                    </w:pPr>
                                    <w:r>
                                      <w:rPr>
                                        <w:caps/>
                                        <w:color w:val="4472C4" w:themeColor="accent1"/>
                                        <w:sz w:val="28"/>
                                        <w:szCs w:val="28"/>
                                      </w:rPr>
                                      <w:t xml:space="preserve">module: </w:t>
                                    </w:r>
                                    <w:r w:rsidR="004609C5">
                                      <w:rPr>
                                        <w:caps/>
                                        <w:color w:val="4472C4" w:themeColor="accent1"/>
                                        <w:sz w:val="28"/>
                                        <w:szCs w:val="28"/>
                                      </w:rPr>
                                      <w:t>changemarkers</w:t>
                                    </w:r>
                                    <w:r>
                                      <w:rPr>
                                        <w:caps/>
                                        <w:color w:val="4472C4" w:themeColor="accent1"/>
                                        <w:sz w:val="28"/>
                                        <w:szCs w:val="28"/>
                                      </w:rPr>
                                      <w:t>: creativity and value creation</w:t>
                                    </w:r>
                                    <w:r w:rsidR="00824716">
                                      <w:rPr>
                                        <w:caps/>
                                        <w:color w:val="4472C4" w:themeColor="accent1"/>
                                        <w:sz w:val="28"/>
                                        <w:szCs w:val="28"/>
                                      </w:rPr>
                                      <w:t xml:space="preserve"> (BMHP5014_BIRM)</w:t>
                                    </w:r>
                                  </w:p>
                                </w:sdtContent>
                              </w:sdt>
                              <w:p w14:paraId="63405166" w14:textId="20FCCA0F" w:rsidR="00184993" w:rsidRDefault="00A4359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84993">
                                      <w:rPr>
                                        <w:caps/>
                                        <w:color w:val="4472C4" w:themeColor="accent1"/>
                                      </w:rPr>
                                      <w:t>Lecturer: Dr azora hurd</w:t>
                                    </w:r>
                                  </w:sdtContent>
                                </w:sdt>
                              </w:p>
                              <w:p w14:paraId="357FA998" w14:textId="2DD76F31" w:rsidR="00184993" w:rsidRDefault="00A4359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B3FF3">
                                      <w:rPr>
                                        <w:color w:val="4472C4" w:themeColor="accent1"/>
                                      </w:rPr>
                                      <w:t>STUDENT: ZHASMINA KRUMOVA GEORGIEVA (2026746)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4F56D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3E85636" w14:textId="448DA132" w:rsidR="00184993" w:rsidRDefault="00BB3FF3">
                              <w:pPr>
                                <w:pStyle w:val="NoSpacing"/>
                                <w:spacing w:after="40"/>
                                <w:jc w:val="center"/>
                                <w:rPr>
                                  <w:caps/>
                                  <w:color w:val="4472C4" w:themeColor="accent1"/>
                                  <w:sz w:val="28"/>
                                  <w:szCs w:val="28"/>
                                </w:rPr>
                              </w:pPr>
                              <w:r>
                                <w:rPr>
                                  <w:caps/>
                                  <w:color w:val="4472C4" w:themeColor="accent1"/>
                                  <w:sz w:val="28"/>
                                  <w:szCs w:val="28"/>
                                </w:rPr>
                                <w:t xml:space="preserve">module: </w:t>
                              </w:r>
                              <w:r w:rsidR="004609C5">
                                <w:rPr>
                                  <w:caps/>
                                  <w:color w:val="4472C4" w:themeColor="accent1"/>
                                  <w:sz w:val="28"/>
                                  <w:szCs w:val="28"/>
                                </w:rPr>
                                <w:t>changemarkers</w:t>
                              </w:r>
                              <w:r>
                                <w:rPr>
                                  <w:caps/>
                                  <w:color w:val="4472C4" w:themeColor="accent1"/>
                                  <w:sz w:val="28"/>
                                  <w:szCs w:val="28"/>
                                </w:rPr>
                                <w:t>: creativity and value creation</w:t>
                              </w:r>
                              <w:r w:rsidR="00824716">
                                <w:rPr>
                                  <w:caps/>
                                  <w:color w:val="4472C4" w:themeColor="accent1"/>
                                  <w:sz w:val="28"/>
                                  <w:szCs w:val="28"/>
                                </w:rPr>
                                <w:t xml:space="preserve"> (BMHP5014_BIRM)</w:t>
                              </w:r>
                            </w:p>
                          </w:sdtContent>
                        </w:sdt>
                        <w:p w14:paraId="63405166" w14:textId="20FCCA0F" w:rsidR="00184993" w:rsidRDefault="00A4359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84993">
                                <w:rPr>
                                  <w:caps/>
                                  <w:color w:val="4472C4" w:themeColor="accent1"/>
                                </w:rPr>
                                <w:t>Lecturer: Dr azora hurd</w:t>
                              </w:r>
                            </w:sdtContent>
                          </w:sdt>
                        </w:p>
                        <w:p w14:paraId="357FA998" w14:textId="2DD76F31" w:rsidR="00184993" w:rsidRDefault="00A4359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B3FF3">
                                <w:rPr>
                                  <w:color w:val="4472C4" w:themeColor="accent1"/>
                                </w:rPr>
                                <w:t>STUDENT: ZHASMINA KRUMOVA GEORGIEVA (2026746)</w:t>
                              </w:r>
                            </w:sdtContent>
                          </w:sdt>
                        </w:p>
                      </w:txbxContent>
                    </v:textbox>
                    <w10:wrap anchorx="margin" anchory="page"/>
                  </v:shape>
                </w:pict>
              </mc:Fallback>
            </mc:AlternateContent>
          </w:r>
          <w:r>
            <w:rPr>
              <w:noProof/>
              <w:color w:val="4472C4" w:themeColor="accent1"/>
            </w:rPr>
            <w:drawing>
              <wp:inline distT="0" distB="0" distL="0" distR="0" wp14:anchorId="2DED868F" wp14:editId="65D2CAB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DD38DB" w14:textId="6DDAD863" w:rsidR="00C525AF" w:rsidRDefault="00A43593"/>
      </w:sdtContent>
    </w:sdt>
    <w:p w14:paraId="166FA604" w14:textId="0DC6C0C0" w:rsidR="004B1075" w:rsidRDefault="004B1075">
      <w:r>
        <w:br w:type="page"/>
      </w:r>
    </w:p>
    <w:sdt>
      <w:sdtPr>
        <w:rPr>
          <w:rFonts w:asciiTheme="minorHAnsi" w:eastAsiaTheme="minorHAnsi" w:hAnsiTheme="minorHAnsi" w:cstheme="minorBidi"/>
          <w:b w:val="0"/>
          <w:bCs w:val="0"/>
          <w:color w:val="auto"/>
          <w:sz w:val="24"/>
          <w:szCs w:val="24"/>
          <w:lang w:val="en-BG"/>
        </w:rPr>
        <w:id w:val="-627625936"/>
        <w:docPartObj>
          <w:docPartGallery w:val="Table of Contents"/>
          <w:docPartUnique/>
        </w:docPartObj>
      </w:sdtPr>
      <w:sdtEndPr>
        <w:rPr>
          <w:noProof/>
        </w:rPr>
      </w:sdtEndPr>
      <w:sdtContent>
        <w:p w14:paraId="50C6D52A" w14:textId="1BD24920" w:rsidR="00316D5D" w:rsidRDefault="00316D5D">
          <w:pPr>
            <w:pStyle w:val="TOCHeading"/>
          </w:pPr>
          <w:r>
            <w:t>Table of Contents</w:t>
          </w:r>
        </w:p>
        <w:p w14:paraId="65C7C4F4" w14:textId="7D99A496" w:rsidR="00FA2F4E" w:rsidRDefault="00316D5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8775725" w:history="1">
            <w:r w:rsidR="00FA2F4E" w:rsidRPr="009F4B9F">
              <w:rPr>
                <w:rStyle w:val="Hyperlink"/>
                <w:noProof/>
                <w:lang w:val="en-GB"/>
              </w:rPr>
              <w:t>1.</w:t>
            </w:r>
            <w:r w:rsidR="00FA2F4E" w:rsidRPr="009F4B9F">
              <w:rPr>
                <w:rStyle w:val="Hyperlink"/>
                <w:noProof/>
              </w:rPr>
              <w:t>INTORDUCTION</w:t>
            </w:r>
            <w:r w:rsidR="00FA2F4E">
              <w:rPr>
                <w:noProof/>
                <w:webHidden/>
              </w:rPr>
              <w:tab/>
            </w:r>
            <w:r w:rsidR="00FA2F4E">
              <w:rPr>
                <w:noProof/>
                <w:webHidden/>
              </w:rPr>
              <w:fldChar w:fldCharType="begin"/>
            </w:r>
            <w:r w:rsidR="00FA2F4E">
              <w:rPr>
                <w:noProof/>
                <w:webHidden/>
              </w:rPr>
              <w:instrText xml:space="preserve"> PAGEREF _Toc108775725 \h </w:instrText>
            </w:r>
            <w:r w:rsidR="00FA2F4E">
              <w:rPr>
                <w:noProof/>
                <w:webHidden/>
              </w:rPr>
            </w:r>
            <w:r w:rsidR="00FA2F4E">
              <w:rPr>
                <w:noProof/>
                <w:webHidden/>
              </w:rPr>
              <w:fldChar w:fldCharType="separate"/>
            </w:r>
            <w:r w:rsidR="00FA2F4E">
              <w:rPr>
                <w:noProof/>
                <w:webHidden/>
              </w:rPr>
              <w:t>2</w:t>
            </w:r>
            <w:r w:rsidR="00FA2F4E">
              <w:rPr>
                <w:noProof/>
                <w:webHidden/>
              </w:rPr>
              <w:fldChar w:fldCharType="end"/>
            </w:r>
          </w:hyperlink>
        </w:p>
        <w:p w14:paraId="3BDB9EB4" w14:textId="120DD4F8" w:rsidR="00FA2F4E" w:rsidRDefault="00A43593">
          <w:pPr>
            <w:pStyle w:val="TOC1"/>
            <w:tabs>
              <w:tab w:val="right" w:leader="dot" w:pos="9016"/>
            </w:tabs>
            <w:rPr>
              <w:rFonts w:eastAsiaTheme="minorEastAsia" w:cstheme="minorBidi"/>
              <w:b w:val="0"/>
              <w:bCs w:val="0"/>
              <w:i w:val="0"/>
              <w:iCs w:val="0"/>
              <w:noProof/>
              <w:lang w:eastAsia="en-GB"/>
            </w:rPr>
          </w:pPr>
          <w:hyperlink w:anchor="_Toc108775726" w:history="1">
            <w:r w:rsidR="00FA2F4E" w:rsidRPr="009F4B9F">
              <w:rPr>
                <w:rStyle w:val="Hyperlink"/>
                <w:noProof/>
              </w:rPr>
              <w:t>2. Poster</w:t>
            </w:r>
            <w:r w:rsidR="00FA2F4E">
              <w:rPr>
                <w:noProof/>
                <w:webHidden/>
              </w:rPr>
              <w:tab/>
            </w:r>
            <w:r w:rsidR="00FA2F4E">
              <w:rPr>
                <w:noProof/>
                <w:webHidden/>
              </w:rPr>
              <w:fldChar w:fldCharType="begin"/>
            </w:r>
            <w:r w:rsidR="00FA2F4E">
              <w:rPr>
                <w:noProof/>
                <w:webHidden/>
              </w:rPr>
              <w:instrText xml:space="preserve"> PAGEREF _Toc108775726 \h </w:instrText>
            </w:r>
            <w:r w:rsidR="00FA2F4E">
              <w:rPr>
                <w:noProof/>
                <w:webHidden/>
              </w:rPr>
            </w:r>
            <w:r w:rsidR="00FA2F4E">
              <w:rPr>
                <w:noProof/>
                <w:webHidden/>
              </w:rPr>
              <w:fldChar w:fldCharType="separate"/>
            </w:r>
            <w:r w:rsidR="00FA2F4E">
              <w:rPr>
                <w:noProof/>
                <w:webHidden/>
              </w:rPr>
              <w:t>3</w:t>
            </w:r>
            <w:r w:rsidR="00FA2F4E">
              <w:rPr>
                <w:noProof/>
                <w:webHidden/>
              </w:rPr>
              <w:fldChar w:fldCharType="end"/>
            </w:r>
          </w:hyperlink>
        </w:p>
        <w:p w14:paraId="736445F7" w14:textId="6980A851" w:rsidR="00FA2F4E" w:rsidRDefault="00A43593">
          <w:pPr>
            <w:pStyle w:val="TOC1"/>
            <w:tabs>
              <w:tab w:val="right" w:leader="dot" w:pos="9016"/>
            </w:tabs>
            <w:rPr>
              <w:rFonts w:eastAsiaTheme="minorEastAsia" w:cstheme="minorBidi"/>
              <w:b w:val="0"/>
              <w:bCs w:val="0"/>
              <w:i w:val="0"/>
              <w:iCs w:val="0"/>
              <w:noProof/>
              <w:lang w:eastAsia="en-GB"/>
            </w:rPr>
          </w:pPr>
          <w:hyperlink w:anchor="_Toc108775727" w:history="1">
            <w:r w:rsidR="00FA2F4E" w:rsidRPr="009F4B9F">
              <w:rPr>
                <w:rStyle w:val="Hyperlink"/>
                <w:noProof/>
                <w:lang w:val="en-GB"/>
              </w:rPr>
              <w:t>3. Poster Explanation</w:t>
            </w:r>
            <w:r w:rsidR="00FA2F4E">
              <w:rPr>
                <w:noProof/>
                <w:webHidden/>
              </w:rPr>
              <w:tab/>
            </w:r>
            <w:r w:rsidR="00FA2F4E">
              <w:rPr>
                <w:noProof/>
                <w:webHidden/>
              </w:rPr>
              <w:fldChar w:fldCharType="begin"/>
            </w:r>
            <w:r w:rsidR="00FA2F4E">
              <w:rPr>
                <w:noProof/>
                <w:webHidden/>
              </w:rPr>
              <w:instrText xml:space="preserve"> PAGEREF _Toc108775727 \h </w:instrText>
            </w:r>
            <w:r w:rsidR="00FA2F4E">
              <w:rPr>
                <w:noProof/>
                <w:webHidden/>
              </w:rPr>
            </w:r>
            <w:r w:rsidR="00FA2F4E">
              <w:rPr>
                <w:noProof/>
                <w:webHidden/>
              </w:rPr>
              <w:fldChar w:fldCharType="separate"/>
            </w:r>
            <w:r w:rsidR="00FA2F4E">
              <w:rPr>
                <w:noProof/>
                <w:webHidden/>
              </w:rPr>
              <w:t>4</w:t>
            </w:r>
            <w:r w:rsidR="00FA2F4E">
              <w:rPr>
                <w:noProof/>
                <w:webHidden/>
              </w:rPr>
              <w:fldChar w:fldCharType="end"/>
            </w:r>
          </w:hyperlink>
        </w:p>
        <w:p w14:paraId="68DD081E" w14:textId="0AF7B328" w:rsidR="00FA2F4E" w:rsidRDefault="00A43593">
          <w:pPr>
            <w:pStyle w:val="TOC1"/>
            <w:tabs>
              <w:tab w:val="right" w:leader="dot" w:pos="9016"/>
            </w:tabs>
            <w:rPr>
              <w:rFonts w:eastAsiaTheme="minorEastAsia" w:cstheme="minorBidi"/>
              <w:b w:val="0"/>
              <w:bCs w:val="0"/>
              <w:i w:val="0"/>
              <w:iCs w:val="0"/>
              <w:noProof/>
              <w:lang w:eastAsia="en-GB"/>
            </w:rPr>
          </w:pPr>
          <w:hyperlink w:anchor="_Toc108775728" w:history="1">
            <w:r w:rsidR="00FA2F4E" w:rsidRPr="009F4B9F">
              <w:rPr>
                <w:rStyle w:val="Hyperlink"/>
                <w:noProof/>
                <w:lang w:val="en-GB"/>
              </w:rPr>
              <w:t>4.Flyer</w:t>
            </w:r>
            <w:r w:rsidR="00FA2F4E">
              <w:rPr>
                <w:noProof/>
                <w:webHidden/>
              </w:rPr>
              <w:tab/>
            </w:r>
            <w:r w:rsidR="00FA2F4E">
              <w:rPr>
                <w:noProof/>
                <w:webHidden/>
              </w:rPr>
              <w:fldChar w:fldCharType="begin"/>
            </w:r>
            <w:r w:rsidR="00FA2F4E">
              <w:rPr>
                <w:noProof/>
                <w:webHidden/>
              </w:rPr>
              <w:instrText xml:space="preserve"> PAGEREF _Toc108775728 \h </w:instrText>
            </w:r>
            <w:r w:rsidR="00FA2F4E">
              <w:rPr>
                <w:noProof/>
                <w:webHidden/>
              </w:rPr>
            </w:r>
            <w:r w:rsidR="00FA2F4E">
              <w:rPr>
                <w:noProof/>
                <w:webHidden/>
              </w:rPr>
              <w:fldChar w:fldCharType="separate"/>
            </w:r>
            <w:r w:rsidR="00FA2F4E">
              <w:rPr>
                <w:noProof/>
                <w:webHidden/>
              </w:rPr>
              <w:t>5</w:t>
            </w:r>
            <w:r w:rsidR="00FA2F4E">
              <w:rPr>
                <w:noProof/>
                <w:webHidden/>
              </w:rPr>
              <w:fldChar w:fldCharType="end"/>
            </w:r>
          </w:hyperlink>
        </w:p>
        <w:p w14:paraId="028D5C9D" w14:textId="4916F27C" w:rsidR="00FA2F4E" w:rsidRDefault="00A43593">
          <w:pPr>
            <w:pStyle w:val="TOC1"/>
            <w:tabs>
              <w:tab w:val="right" w:leader="dot" w:pos="9016"/>
            </w:tabs>
            <w:rPr>
              <w:rFonts w:eastAsiaTheme="minorEastAsia" w:cstheme="minorBidi"/>
              <w:b w:val="0"/>
              <w:bCs w:val="0"/>
              <w:i w:val="0"/>
              <w:iCs w:val="0"/>
              <w:noProof/>
              <w:lang w:eastAsia="en-GB"/>
            </w:rPr>
          </w:pPr>
          <w:hyperlink w:anchor="_Toc108775729" w:history="1">
            <w:r w:rsidR="00FA2F4E" w:rsidRPr="009F4B9F">
              <w:rPr>
                <w:rStyle w:val="Hyperlink"/>
                <w:noProof/>
                <w:lang w:val="en-GB"/>
              </w:rPr>
              <w:t>5. Flyer Explanation</w:t>
            </w:r>
            <w:r w:rsidR="00FA2F4E">
              <w:rPr>
                <w:noProof/>
                <w:webHidden/>
              </w:rPr>
              <w:tab/>
            </w:r>
            <w:r w:rsidR="00FA2F4E">
              <w:rPr>
                <w:noProof/>
                <w:webHidden/>
              </w:rPr>
              <w:fldChar w:fldCharType="begin"/>
            </w:r>
            <w:r w:rsidR="00FA2F4E">
              <w:rPr>
                <w:noProof/>
                <w:webHidden/>
              </w:rPr>
              <w:instrText xml:space="preserve"> PAGEREF _Toc108775729 \h </w:instrText>
            </w:r>
            <w:r w:rsidR="00FA2F4E">
              <w:rPr>
                <w:noProof/>
                <w:webHidden/>
              </w:rPr>
            </w:r>
            <w:r w:rsidR="00FA2F4E">
              <w:rPr>
                <w:noProof/>
                <w:webHidden/>
              </w:rPr>
              <w:fldChar w:fldCharType="separate"/>
            </w:r>
            <w:r w:rsidR="00FA2F4E">
              <w:rPr>
                <w:noProof/>
                <w:webHidden/>
              </w:rPr>
              <w:t>6</w:t>
            </w:r>
            <w:r w:rsidR="00FA2F4E">
              <w:rPr>
                <w:noProof/>
                <w:webHidden/>
              </w:rPr>
              <w:fldChar w:fldCharType="end"/>
            </w:r>
          </w:hyperlink>
        </w:p>
        <w:p w14:paraId="0426B43A" w14:textId="4CBCDC46" w:rsidR="00FA2F4E" w:rsidRDefault="00A43593">
          <w:pPr>
            <w:pStyle w:val="TOC1"/>
            <w:tabs>
              <w:tab w:val="right" w:leader="dot" w:pos="9016"/>
            </w:tabs>
            <w:rPr>
              <w:rFonts w:eastAsiaTheme="minorEastAsia" w:cstheme="minorBidi"/>
              <w:b w:val="0"/>
              <w:bCs w:val="0"/>
              <w:i w:val="0"/>
              <w:iCs w:val="0"/>
              <w:noProof/>
              <w:lang w:eastAsia="en-GB"/>
            </w:rPr>
          </w:pPr>
          <w:hyperlink w:anchor="_Toc108775730" w:history="1">
            <w:r w:rsidR="00FA2F4E" w:rsidRPr="009F4B9F">
              <w:rPr>
                <w:rStyle w:val="Hyperlink"/>
                <w:noProof/>
                <w:lang w:val="en-GB"/>
              </w:rPr>
              <w:t>6. References</w:t>
            </w:r>
            <w:r w:rsidR="00FA2F4E">
              <w:rPr>
                <w:noProof/>
                <w:webHidden/>
              </w:rPr>
              <w:tab/>
            </w:r>
            <w:r w:rsidR="00FA2F4E">
              <w:rPr>
                <w:noProof/>
                <w:webHidden/>
              </w:rPr>
              <w:fldChar w:fldCharType="begin"/>
            </w:r>
            <w:r w:rsidR="00FA2F4E">
              <w:rPr>
                <w:noProof/>
                <w:webHidden/>
              </w:rPr>
              <w:instrText xml:space="preserve"> PAGEREF _Toc108775730 \h </w:instrText>
            </w:r>
            <w:r w:rsidR="00FA2F4E">
              <w:rPr>
                <w:noProof/>
                <w:webHidden/>
              </w:rPr>
            </w:r>
            <w:r w:rsidR="00FA2F4E">
              <w:rPr>
                <w:noProof/>
                <w:webHidden/>
              </w:rPr>
              <w:fldChar w:fldCharType="separate"/>
            </w:r>
            <w:r w:rsidR="00FA2F4E">
              <w:rPr>
                <w:noProof/>
                <w:webHidden/>
              </w:rPr>
              <w:t>7</w:t>
            </w:r>
            <w:r w:rsidR="00FA2F4E">
              <w:rPr>
                <w:noProof/>
                <w:webHidden/>
              </w:rPr>
              <w:fldChar w:fldCharType="end"/>
            </w:r>
          </w:hyperlink>
        </w:p>
        <w:p w14:paraId="76EC844C" w14:textId="5BDCC999" w:rsidR="00316D5D" w:rsidRDefault="00316D5D">
          <w:r>
            <w:rPr>
              <w:b/>
              <w:bCs/>
              <w:noProof/>
            </w:rPr>
            <w:fldChar w:fldCharType="end"/>
          </w:r>
        </w:p>
      </w:sdtContent>
    </w:sdt>
    <w:p w14:paraId="1A95C0CC" w14:textId="77777777" w:rsidR="004B1075" w:rsidRDefault="004B1075"/>
    <w:p w14:paraId="1B994236" w14:textId="77777777" w:rsidR="004B1075" w:rsidRDefault="004B1075">
      <w:r>
        <w:br w:type="page"/>
      </w:r>
    </w:p>
    <w:p w14:paraId="0FA82643" w14:textId="4CDCB3C7" w:rsidR="004B1075" w:rsidRPr="007D2901" w:rsidRDefault="007D2901" w:rsidP="007D2901">
      <w:pPr>
        <w:pStyle w:val="Heading1"/>
      </w:pPr>
      <w:bookmarkStart w:id="0" w:name="_Toc108775725"/>
      <w:r>
        <w:rPr>
          <w:lang w:val="en-GB"/>
        </w:rPr>
        <w:lastRenderedPageBreak/>
        <w:t>1.</w:t>
      </w:r>
      <w:r w:rsidR="004B1075" w:rsidRPr="007D2901">
        <w:t>INTORDUCTION</w:t>
      </w:r>
      <w:bookmarkEnd w:id="0"/>
    </w:p>
    <w:p w14:paraId="5A8CC0CF" w14:textId="77777777" w:rsidR="00011EA2" w:rsidRPr="00011EA2" w:rsidRDefault="00011EA2" w:rsidP="00420760">
      <w:pPr>
        <w:spacing w:line="360" w:lineRule="auto"/>
        <w:ind w:left="360"/>
        <w:jc w:val="both"/>
        <w:rPr>
          <w:rFonts w:ascii="Arial" w:hAnsi="Arial" w:cs="Arial"/>
        </w:rPr>
      </w:pPr>
      <w:r w:rsidRPr="00011EA2">
        <w:rPr>
          <w:rFonts w:ascii="Arial" w:hAnsi="Arial" w:cs="Arial"/>
        </w:rPr>
        <w:t xml:space="preserve">A forest camping has been arranged in order to promote activity and fun for autistic children. The camping will also invite the family members of the children. At the same time, the initiative has been arranged for raising funds for providing healthcare services to autistic children so that their physical issues can be early diagnosed. The camping has been arranged for the social cause as there are other families out there who are facing financial troubles for providing better treatment to their kids.   </w:t>
      </w:r>
    </w:p>
    <w:p w14:paraId="775BAA36" w14:textId="127606F7" w:rsidR="004B1075" w:rsidRDefault="004B1075" w:rsidP="00E45EDF">
      <w:pPr>
        <w:spacing w:line="360" w:lineRule="auto"/>
        <w:jc w:val="both"/>
      </w:pPr>
      <w:r>
        <w:br w:type="page"/>
      </w:r>
    </w:p>
    <w:p w14:paraId="05B5D680" w14:textId="2F36A979" w:rsidR="00B03817" w:rsidRDefault="00DA722D">
      <w:pPr>
        <w:rPr>
          <w:rStyle w:val="Heading1Char"/>
        </w:rPr>
      </w:pPr>
      <w:bookmarkStart w:id="1" w:name="_Toc108775726"/>
      <w:r w:rsidRPr="00DA722D">
        <w:rPr>
          <w:rStyle w:val="Heading1Char"/>
        </w:rPr>
        <w:lastRenderedPageBreak/>
        <w:t>2. Poster</w:t>
      </w:r>
      <w:bookmarkEnd w:id="1"/>
      <w:r w:rsidR="008532F4">
        <w:rPr>
          <w:noProof/>
        </w:rPr>
        <w:drawing>
          <wp:inline distT="0" distB="0" distL="0" distR="0" wp14:anchorId="31B242E0" wp14:editId="76E455AB">
            <wp:extent cx="5731510" cy="8105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5F1061B2" w14:textId="77777777" w:rsidR="00DA722D" w:rsidRDefault="00DA722D"/>
    <w:p w14:paraId="70A81FBB" w14:textId="77777777" w:rsidR="00DA722D" w:rsidRDefault="00DA722D" w:rsidP="007F4D60">
      <w:pPr>
        <w:spacing w:line="360" w:lineRule="auto"/>
        <w:jc w:val="both"/>
        <w:rPr>
          <w:rFonts w:ascii="Arial" w:hAnsi="Arial" w:cs="Arial"/>
        </w:rPr>
      </w:pPr>
    </w:p>
    <w:p w14:paraId="42AF81AC" w14:textId="03BBF046" w:rsidR="00DA722D" w:rsidRDefault="002A594A" w:rsidP="002A594A">
      <w:pPr>
        <w:pStyle w:val="Heading1"/>
        <w:rPr>
          <w:lang w:val="en-GB"/>
        </w:rPr>
      </w:pPr>
      <w:bookmarkStart w:id="2" w:name="_Toc108775727"/>
      <w:r>
        <w:rPr>
          <w:lang w:val="en-GB"/>
        </w:rPr>
        <w:lastRenderedPageBreak/>
        <w:t>3. Poster Explanation</w:t>
      </w:r>
      <w:bookmarkEnd w:id="2"/>
      <w:r>
        <w:rPr>
          <w:lang w:val="en-GB"/>
        </w:rPr>
        <w:t xml:space="preserve"> </w:t>
      </w:r>
    </w:p>
    <w:p w14:paraId="5BFD688C" w14:textId="519ACFFE" w:rsidR="0031322C" w:rsidRPr="003D7E3D" w:rsidRDefault="00C114D4" w:rsidP="003D7E3D">
      <w:pPr>
        <w:spacing w:line="360" w:lineRule="auto"/>
        <w:jc w:val="both"/>
        <w:rPr>
          <w:rFonts w:ascii="Arial" w:hAnsi="Arial" w:cs="Arial"/>
          <w:lang w:val="en-GB"/>
        </w:rPr>
      </w:pPr>
      <w:r w:rsidRPr="003D7E3D">
        <w:rPr>
          <w:rFonts w:ascii="Arial" w:hAnsi="Arial" w:cs="Arial"/>
          <w:lang w:val="en-GB"/>
        </w:rPr>
        <w:t xml:space="preserve">Autism is a developmental disorder affecting the ability to communicate </w:t>
      </w:r>
      <w:r w:rsidR="00B80B97" w:rsidRPr="003D7E3D">
        <w:rPr>
          <w:rFonts w:ascii="Arial" w:hAnsi="Arial" w:cs="Arial"/>
          <w:lang w:val="en-GB"/>
        </w:rPr>
        <w:t>and interact with the surrounding world. It man</w:t>
      </w:r>
      <w:r w:rsidR="007765FB" w:rsidRPr="003D7E3D">
        <w:rPr>
          <w:rFonts w:ascii="Arial" w:hAnsi="Arial" w:cs="Arial"/>
          <w:lang w:val="en-GB"/>
        </w:rPr>
        <w:t>ifests itself in early childhood</w:t>
      </w:r>
      <w:r w:rsidR="00DB699E" w:rsidRPr="003D7E3D">
        <w:rPr>
          <w:rFonts w:ascii="Arial" w:hAnsi="Arial" w:cs="Arial"/>
          <w:lang w:val="en-GB"/>
        </w:rPr>
        <w:t>, before the age of 3, and is diagnosed by the symptoms of the autism spectrum manifested in this period</w:t>
      </w:r>
      <w:r w:rsidR="003D7E3D" w:rsidRPr="003D7E3D">
        <w:rPr>
          <w:rFonts w:ascii="Arial" w:hAnsi="Arial" w:cs="Arial"/>
          <w:lang w:val="en-GB"/>
        </w:rPr>
        <w:t>. Older children, teenagers and adults do not develop autism.</w:t>
      </w:r>
    </w:p>
    <w:p w14:paraId="68DB6056" w14:textId="214393BE" w:rsidR="007F4D60" w:rsidRPr="007F4D60" w:rsidRDefault="009026D9" w:rsidP="007F4D60">
      <w:pPr>
        <w:spacing w:line="360" w:lineRule="auto"/>
        <w:jc w:val="both"/>
        <w:rPr>
          <w:rFonts w:ascii="Arial" w:hAnsi="Arial" w:cs="Arial"/>
        </w:rPr>
      </w:pPr>
      <w:r>
        <w:rPr>
          <w:rFonts w:ascii="Arial" w:hAnsi="Arial" w:cs="Arial"/>
          <w:lang w:val="en-GB"/>
        </w:rPr>
        <w:t>Poster</w:t>
      </w:r>
      <w:r w:rsidR="007F4D60" w:rsidRPr="007F4D60">
        <w:rPr>
          <w:rFonts w:ascii="Arial" w:hAnsi="Arial" w:cs="Arial"/>
        </w:rPr>
        <w:t xml:space="preserve"> </w:t>
      </w:r>
      <w:r w:rsidR="0031322C" w:rsidRPr="007F4D60">
        <w:rPr>
          <w:rFonts w:ascii="Arial" w:hAnsi="Arial" w:cs="Arial"/>
        </w:rPr>
        <w:t xml:space="preserve">welcomes </w:t>
      </w:r>
      <w:r w:rsidR="0031322C">
        <w:rPr>
          <w:rFonts w:ascii="Arial" w:hAnsi="Arial" w:cs="Arial"/>
          <w:lang w:val="en-GB"/>
        </w:rPr>
        <w:t>everyone</w:t>
      </w:r>
      <w:r>
        <w:rPr>
          <w:rFonts w:ascii="Arial" w:hAnsi="Arial" w:cs="Arial"/>
          <w:lang w:val="en-GB"/>
        </w:rPr>
        <w:t xml:space="preserve"> </w:t>
      </w:r>
      <w:r w:rsidR="007F4D60" w:rsidRPr="007F4D60">
        <w:rPr>
          <w:rFonts w:ascii="Arial" w:hAnsi="Arial" w:cs="Arial"/>
        </w:rPr>
        <w:t xml:space="preserve">to the forest camp that is an initiative from us to grab some funding for our charity and raise awareness about autism across the community. I believe this specific issue is one of those problems which have been overlooked by society and individuals. At our foundation, we believe that each and every child have the right to live a normal life but due to having insufficient financial strength and resources, their parents are failing to provide the required support to them.      </w:t>
      </w:r>
    </w:p>
    <w:p w14:paraId="430BB3C9" w14:textId="77777777" w:rsidR="007F4D60" w:rsidRPr="007F4D60" w:rsidRDefault="007F4D60" w:rsidP="007F4D60">
      <w:pPr>
        <w:spacing w:line="360" w:lineRule="auto"/>
        <w:jc w:val="both"/>
        <w:rPr>
          <w:rFonts w:ascii="Arial" w:hAnsi="Arial" w:cs="Arial"/>
        </w:rPr>
      </w:pPr>
      <w:r w:rsidRPr="007F4D60">
        <w:rPr>
          <w:rFonts w:ascii="Arial" w:hAnsi="Arial" w:cs="Arial"/>
        </w:rPr>
        <w:t xml:space="preserve">While working with the charity I have learned different aspects of the social and healthcare regulations. For instance, as per the </w:t>
      </w:r>
      <w:r w:rsidRPr="007F4D60">
        <w:rPr>
          <w:rFonts w:ascii="Arial" w:hAnsi="Arial" w:cs="Arial"/>
          <w:i/>
        </w:rPr>
        <w:t xml:space="preserve">Autism Care and Treatment Act </w:t>
      </w:r>
      <w:r w:rsidRPr="007F4D60">
        <w:rPr>
          <w:rFonts w:ascii="Arial" w:hAnsi="Arial" w:cs="Arial"/>
        </w:rPr>
        <w:t>if a child is facing Autism his/her parents can take a grant from the government on a quarterly basis (act-today.org, 2022). As many of you are already aware of that fact, there are several foundations available across the globe which provides significant support to children with financial and other relevant type of assistance. For instance, the Danny’s Wish Foundation grants iPads to kids with autism every year (dannyswish, 2022). Different charitable trusts arrange several types of arrangements for accessing the funds. Some can arrange sports day, while some can arrange Thanksgiving Day, while some can arrange camping as created on the above page. While focusing on the poster it can be recognised that the camping will be arranged at the Forest of Dean, GL141AA. The campaign authority of “</w:t>
      </w:r>
      <w:r w:rsidRPr="007F4D60">
        <w:rPr>
          <w:rFonts w:ascii="Arial" w:hAnsi="Arial" w:cs="Arial"/>
          <w:i/>
        </w:rPr>
        <w:t>The Autism Awareness Campaign</w:t>
      </w:r>
      <w:r w:rsidRPr="007F4D60">
        <w:rPr>
          <w:rFonts w:ascii="Arial" w:hAnsi="Arial" w:cs="Arial"/>
        </w:rPr>
        <w:t xml:space="preserve">” will arrange the entire program.  </w:t>
      </w:r>
    </w:p>
    <w:p w14:paraId="32FCF91E" w14:textId="31C70BCB" w:rsidR="007F4D60" w:rsidRDefault="007F4D60" w:rsidP="007F4D60">
      <w:pPr>
        <w:spacing w:line="360" w:lineRule="auto"/>
        <w:jc w:val="both"/>
        <w:rPr>
          <w:rFonts w:ascii="Arial" w:hAnsi="Arial" w:cs="Arial"/>
        </w:rPr>
      </w:pPr>
      <w:r w:rsidRPr="007F4D60">
        <w:rPr>
          <w:rFonts w:ascii="Arial" w:hAnsi="Arial" w:cs="Arial"/>
        </w:rPr>
        <w:t>We have arranged the program, especially for the children in the age group of 7 years to 14 years old. The campaign will also invite the parents so that they can have some quality time with their children. The campaign authority will sponsor every arrangement at the camping ground, for instance; entertainment, meals and other essential aspects. It will be held from 15</w:t>
      </w:r>
      <w:r w:rsidRPr="007F4D60">
        <w:rPr>
          <w:rFonts w:ascii="Arial" w:hAnsi="Arial" w:cs="Arial"/>
          <w:vertAlign w:val="superscript"/>
        </w:rPr>
        <w:t>th</w:t>
      </w:r>
      <w:r w:rsidRPr="007F4D60">
        <w:rPr>
          <w:rFonts w:ascii="Arial" w:hAnsi="Arial" w:cs="Arial"/>
        </w:rPr>
        <w:t xml:space="preserve"> to 20</w:t>
      </w:r>
      <w:r w:rsidRPr="007F4D60">
        <w:rPr>
          <w:rFonts w:ascii="Arial" w:hAnsi="Arial" w:cs="Arial"/>
          <w:vertAlign w:val="superscript"/>
        </w:rPr>
        <w:t>th</w:t>
      </w:r>
      <w:r w:rsidRPr="007F4D60">
        <w:rPr>
          <w:rFonts w:ascii="Arial" w:hAnsi="Arial" w:cs="Arial"/>
        </w:rPr>
        <w:t xml:space="preserve"> July 2022. Finally, I would like to say that what we are looking for through arranging the camping is to provide a room for disabled children to enjoy their time with their close ones and establish a trusted and loyal connection with the guardians of the children. We are aiming to provide a better future to these specially abled children and revive their abilities which they didn't yet explore. I would </w:t>
      </w:r>
      <w:r w:rsidRPr="007F4D60">
        <w:rPr>
          <w:rFonts w:ascii="Arial" w:hAnsi="Arial" w:cs="Arial"/>
        </w:rPr>
        <w:lastRenderedPageBreak/>
        <w:t>like to thank you all for joining us and making out time so precious and we are hoping for all of your contributions to making the world a better place for everyone.</w:t>
      </w:r>
    </w:p>
    <w:p w14:paraId="3C1C47F5" w14:textId="2286F570" w:rsidR="00422800" w:rsidRPr="00422800" w:rsidRDefault="00422800" w:rsidP="007F4D60">
      <w:pPr>
        <w:spacing w:line="360" w:lineRule="auto"/>
        <w:jc w:val="both"/>
        <w:rPr>
          <w:rFonts w:ascii="Arial" w:hAnsi="Arial" w:cs="Arial"/>
          <w:lang w:val="en-GB"/>
        </w:rPr>
      </w:pPr>
      <w:r>
        <w:rPr>
          <w:rFonts w:ascii="Arial" w:hAnsi="Arial" w:cs="Arial"/>
          <w:lang w:val="en-GB"/>
        </w:rPr>
        <w:t>Autism can range from mild to serve</w:t>
      </w:r>
      <w:r w:rsidR="00F74471">
        <w:rPr>
          <w:rFonts w:ascii="Arial" w:hAnsi="Arial" w:cs="Arial"/>
          <w:lang w:val="en-GB"/>
        </w:rPr>
        <w:t>. It occurs about four to five times more often in boys than in girls</w:t>
      </w:r>
      <w:r w:rsidR="00F57152">
        <w:rPr>
          <w:rFonts w:ascii="Arial" w:hAnsi="Arial" w:cs="Arial"/>
          <w:lang w:val="en-GB"/>
        </w:rPr>
        <w:t>.</w:t>
      </w:r>
    </w:p>
    <w:p w14:paraId="73173EE1" w14:textId="2E828110" w:rsidR="00DA5EF5" w:rsidRDefault="00DA5EF5" w:rsidP="002A6A63">
      <w:pPr>
        <w:rPr>
          <w:lang w:val="en-GB"/>
        </w:rPr>
      </w:pPr>
    </w:p>
    <w:p w14:paraId="5F9DFF34" w14:textId="4B54572A" w:rsidR="00F57152" w:rsidRDefault="00F57152" w:rsidP="002A6A63">
      <w:pPr>
        <w:rPr>
          <w:lang w:val="en-GB"/>
        </w:rPr>
      </w:pPr>
    </w:p>
    <w:p w14:paraId="7DA0C7F6" w14:textId="1C24232D" w:rsidR="00F57152" w:rsidRDefault="00F57152" w:rsidP="002A6A63">
      <w:pPr>
        <w:rPr>
          <w:lang w:val="en-GB"/>
        </w:rPr>
      </w:pPr>
    </w:p>
    <w:p w14:paraId="31664419" w14:textId="3B4F4940" w:rsidR="00F57152" w:rsidRDefault="00F57152" w:rsidP="002A6A63">
      <w:pPr>
        <w:rPr>
          <w:lang w:val="en-GB"/>
        </w:rPr>
      </w:pPr>
    </w:p>
    <w:p w14:paraId="6BB9F1BE" w14:textId="577BE987" w:rsidR="00F57152" w:rsidRDefault="00F57152" w:rsidP="002A6A63">
      <w:pPr>
        <w:rPr>
          <w:lang w:val="en-GB"/>
        </w:rPr>
      </w:pPr>
    </w:p>
    <w:p w14:paraId="47BAC246" w14:textId="3D86E4EA" w:rsidR="00F57152" w:rsidRDefault="00F57152" w:rsidP="002A6A63">
      <w:pPr>
        <w:rPr>
          <w:lang w:val="en-GB"/>
        </w:rPr>
      </w:pPr>
    </w:p>
    <w:p w14:paraId="7B08BD45" w14:textId="1951FF39" w:rsidR="00945579" w:rsidRDefault="00945579" w:rsidP="002A6A63">
      <w:pPr>
        <w:rPr>
          <w:lang w:val="en-GB"/>
        </w:rPr>
      </w:pPr>
    </w:p>
    <w:p w14:paraId="79B8EA9F" w14:textId="460DC973" w:rsidR="00945579" w:rsidRDefault="00945579" w:rsidP="002A6A63">
      <w:pPr>
        <w:rPr>
          <w:lang w:val="en-GB"/>
        </w:rPr>
      </w:pPr>
    </w:p>
    <w:p w14:paraId="19F62C01" w14:textId="1402D312" w:rsidR="00945579" w:rsidRDefault="00945579" w:rsidP="002A6A63">
      <w:pPr>
        <w:rPr>
          <w:lang w:val="en-GB"/>
        </w:rPr>
      </w:pPr>
    </w:p>
    <w:p w14:paraId="4B680F90" w14:textId="7229DFBA" w:rsidR="00945579" w:rsidRDefault="00945579" w:rsidP="002A6A63">
      <w:pPr>
        <w:rPr>
          <w:lang w:val="en-GB"/>
        </w:rPr>
      </w:pPr>
    </w:p>
    <w:p w14:paraId="4B78C94C" w14:textId="73CF43A5" w:rsidR="00945579" w:rsidRDefault="00945579" w:rsidP="002A6A63">
      <w:pPr>
        <w:rPr>
          <w:lang w:val="en-GB"/>
        </w:rPr>
      </w:pPr>
    </w:p>
    <w:p w14:paraId="71630561" w14:textId="7ED23E90" w:rsidR="00945579" w:rsidRDefault="00945579" w:rsidP="002A6A63">
      <w:pPr>
        <w:rPr>
          <w:lang w:val="en-GB"/>
        </w:rPr>
      </w:pPr>
    </w:p>
    <w:p w14:paraId="62B722E8" w14:textId="26C2FD38" w:rsidR="00945579" w:rsidRDefault="00945579" w:rsidP="002A6A63">
      <w:pPr>
        <w:rPr>
          <w:lang w:val="en-GB"/>
        </w:rPr>
      </w:pPr>
    </w:p>
    <w:p w14:paraId="21790624" w14:textId="3AED60C8" w:rsidR="00945579" w:rsidRDefault="00945579" w:rsidP="002A6A63">
      <w:pPr>
        <w:rPr>
          <w:lang w:val="en-GB"/>
        </w:rPr>
      </w:pPr>
    </w:p>
    <w:p w14:paraId="3FA699FE" w14:textId="756E8E18" w:rsidR="00945579" w:rsidRDefault="00945579" w:rsidP="002A6A63">
      <w:pPr>
        <w:rPr>
          <w:lang w:val="en-GB"/>
        </w:rPr>
      </w:pPr>
    </w:p>
    <w:p w14:paraId="2D4E3358" w14:textId="2C147DED" w:rsidR="00945579" w:rsidRDefault="00945579" w:rsidP="002A6A63">
      <w:pPr>
        <w:rPr>
          <w:lang w:val="en-GB"/>
        </w:rPr>
      </w:pPr>
    </w:p>
    <w:p w14:paraId="292FC777" w14:textId="2903D5F5" w:rsidR="00945579" w:rsidRDefault="00945579" w:rsidP="002A6A63">
      <w:pPr>
        <w:rPr>
          <w:lang w:val="en-GB"/>
        </w:rPr>
      </w:pPr>
    </w:p>
    <w:p w14:paraId="1333D48D" w14:textId="466DCFB5" w:rsidR="00945579" w:rsidRDefault="00945579" w:rsidP="002A6A63">
      <w:pPr>
        <w:rPr>
          <w:lang w:val="en-GB"/>
        </w:rPr>
      </w:pPr>
    </w:p>
    <w:p w14:paraId="7DC62C37" w14:textId="369B358A" w:rsidR="00945579" w:rsidRDefault="00945579" w:rsidP="002A6A63">
      <w:pPr>
        <w:rPr>
          <w:lang w:val="en-GB"/>
        </w:rPr>
      </w:pPr>
    </w:p>
    <w:p w14:paraId="7B61B6D6" w14:textId="6EB0296C" w:rsidR="00945579" w:rsidRDefault="00945579" w:rsidP="002A6A63">
      <w:pPr>
        <w:rPr>
          <w:lang w:val="en-GB"/>
        </w:rPr>
      </w:pPr>
    </w:p>
    <w:p w14:paraId="773213D6" w14:textId="572FDF78" w:rsidR="00945579" w:rsidRDefault="00945579" w:rsidP="002A6A63">
      <w:pPr>
        <w:rPr>
          <w:lang w:val="en-GB"/>
        </w:rPr>
      </w:pPr>
    </w:p>
    <w:p w14:paraId="629CD9A1" w14:textId="3655E9EE" w:rsidR="00945579" w:rsidRDefault="00945579" w:rsidP="002A6A63">
      <w:pPr>
        <w:rPr>
          <w:lang w:val="en-GB"/>
        </w:rPr>
      </w:pPr>
    </w:p>
    <w:p w14:paraId="18FC0D48" w14:textId="18963104" w:rsidR="00945579" w:rsidRDefault="00945579" w:rsidP="002A6A63">
      <w:pPr>
        <w:rPr>
          <w:lang w:val="en-GB"/>
        </w:rPr>
      </w:pPr>
    </w:p>
    <w:p w14:paraId="54E32039" w14:textId="28580645" w:rsidR="00945579" w:rsidRDefault="00945579" w:rsidP="002A6A63">
      <w:pPr>
        <w:rPr>
          <w:lang w:val="en-GB"/>
        </w:rPr>
      </w:pPr>
    </w:p>
    <w:p w14:paraId="53F55D8E" w14:textId="0712FE49" w:rsidR="00945579" w:rsidRDefault="00945579" w:rsidP="002A6A63">
      <w:pPr>
        <w:rPr>
          <w:lang w:val="en-GB"/>
        </w:rPr>
      </w:pPr>
    </w:p>
    <w:p w14:paraId="7EB1E6FF" w14:textId="09F7B27C" w:rsidR="00945579" w:rsidRDefault="00945579" w:rsidP="002A6A63">
      <w:pPr>
        <w:rPr>
          <w:lang w:val="en-GB"/>
        </w:rPr>
      </w:pPr>
    </w:p>
    <w:p w14:paraId="7E86FD9C" w14:textId="1BBC3D37" w:rsidR="00945579" w:rsidRDefault="00945579" w:rsidP="002A6A63">
      <w:pPr>
        <w:rPr>
          <w:lang w:val="en-GB"/>
        </w:rPr>
      </w:pPr>
    </w:p>
    <w:p w14:paraId="1F851E0E" w14:textId="50DEC5F8" w:rsidR="00945579" w:rsidRDefault="00945579" w:rsidP="002A6A63">
      <w:pPr>
        <w:rPr>
          <w:lang w:val="en-GB"/>
        </w:rPr>
      </w:pPr>
    </w:p>
    <w:p w14:paraId="0D5D8E7E" w14:textId="5930319E" w:rsidR="00945579" w:rsidRDefault="00945579" w:rsidP="002A6A63">
      <w:pPr>
        <w:rPr>
          <w:lang w:val="en-GB"/>
        </w:rPr>
      </w:pPr>
    </w:p>
    <w:p w14:paraId="28EC5CEE" w14:textId="0EB5EAD5" w:rsidR="00945579" w:rsidRDefault="00945579" w:rsidP="002A6A63">
      <w:pPr>
        <w:rPr>
          <w:lang w:val="en-GB"/>
        </w:rPr>
      </w:pPr>
    </w:p>
    <w:p w14:paraId="73FEB515" w14:textId="0D75E051" w:rsidR="00945579" w:rsidRDefault="00945579" w:rsidP="002A6A63">
      <w:pPr>
        <w:rPr>
          <w:lang w:val="en-GB"/>
        </w:rPr>
      </w:pPr>
    </w:p>
    <w:p w14:paraId="7E2B364C" w14:textId="5ACF0EA0" w:rsidR="00945579" w:rsidRDefault="00945579" w:rsidP="002A6A63">
      <w:pPr>
        <w:rPr>
          <w:lang w:val="en-GB"/>
        </w:rPr>
      </w:pPr>
    </w:p>
    <w:p w14:paraId="5470E445" w14:textId="09F2043C" w:rsidR="00945579" w:rsidRDefault="00945579" w:rsidP="002A6A63">
      <w:pPr>
        <w:rPr>
          <w:lang w:val="en-GB"/>
        </w:rPr>
      </w:pPr>
    </w:p>
    <w:p w14:paraId="24992B1E" w14:textId="77777777" w:rsidR="00945579" w:rsidRPr="002A6A63" w:rsidRDefault="00945579" w:rsidP="002A6A63">
      <w:pPr>
        <w:rPr>
          <w:lang w:val="en-GB"/>
        </w:rPr>
      </w:pPr>
    </w:p>
    <w:p w14:paraId="2EAD2283" w14:textId="4311D9DA" w:rsidR="00DA5EF5" w:rsidRDefault="00DA5EF5" w:rsidP="00DA5EF5">
      <w:pPr>
        <w:rPr>
          <w:lang w:val="en-GB"/>
        </w:rPr>
      </w:pPr>
    </w:p>
    <w:p w14:paraId="1EDF4701" w14:textId="76B3BDCA" w:rsidR="00DA5EF5" w:rsidRDefault="00DA5EF5" w:rsidP="00DA5EF5">
      <w:pPr>
        <w:rPr>
          <w:lang w:val="en-GB"/>
        </w:rPr>
      </w:pPr>
    </w:p>
    <w:p w14:paraId="6884D2B6" w14:textId="4A947259" w:rsidR="00DA5EF5" w:rsidRDefault="00DA5EF5" w:rsidP="00DA5EF5">
      <w:pPr>
        <w:rPr>
          <w:lang w:val="en-GB"/>
        </w:rPr>
      </w:pPr>
    </w:p>
    <w:p w14:paraId="3BF39F31" w14:textId="0C2EF2FF" w:rsidR="00DA5EF5" w:rsidRDefault="00DA5EF5" w:rsidP="00DA5EF5">
      <w:pPr>
        <w:rPr>
          <w:lang w:val="en-GB"/>
        </w:rPr>
      </w:pPr>
    </w:p>
    <w:p w14:paraId="002CCC19" w14:textId="519E9C0B" w:rsidR="00DA5EF5" w:rsidRDefault="00DA5EF5" w:rsidP="00DA5EF5">
      <w:pPr>
        <w:rPr>
          <w:lang w:val="en-GB"/>
        </w:rPr>
      </w:pPr>
    </w:p>
    <w:p w14:paraId="4CD53E58" w14:textId="51246548" w:rsidR="00DA5EF5" w:rsidRPr="00F67137" w:rsidRDefault="00CA6C67" w:rsidP="000F6259">
      <w:pPr>
        <w:pStyle w:val="Heading1"/>
        <w:rPr>
          <w:lang w:val="en-GB"/>
        </w:rPr>
      </w:pPr>
      <w:bookmarkStart w:id="3" w:name="_Toc108775728"/>
      <w:r>
        <w:rPr>
          <w:lang w:val="en-GB"/>
        </w:rPr>
        <w:lastRenderedPageBreak/>
        <w:t>4.Flyer</w:t>
      </w:r>
      <w:bookmarkEnd w:id="3"/>
    </w:p>
    <w:p w14:paraId="5553080F" w14:textId="6D6913DE" w:rsidR="00DA5EF5" w:rsidRDefault="00DA5EF5" w:rsidP="00DA5EF5">
      <w:pPr>
        <w:rPr>
          <w:lang w:val="en-GB"/>
        </w:rPr>
      </w:pPr>
    </w:p>
    <w:p w14:paraId="732C257B" w14:textId="7FA6C702" w:rsidR="00DA5EF5" w:rsidRDefault="00DA5EF5" w:rsidP="00DA5EF5">
      <w:pPr>
        <w:rPr>
          <w:lang w:val="en-GB"/>
        </w:rPr>
      </w:pPr>
    </w:p>
    <w:p w14:paraId="3C2D8426" w14:textId="601FEFCF" w:rsidR="00DA5EF5" w:rsidRDefault="009C3544" w:rsidP="00DA5EF5">
      <w:pPr>
        <w:rPr>
          <w:lang w:val="en-GB"/>
        </w:rPr>
      </w:pPr>
      <w:r>
        <w:rPr>
          <w:noProof/>
          <w:lang w:val="en-GB"/>
        </w:rPr>
        <w:drawing>
          <wp:inline distT="0" distB="0" distL="0" distR="0" wp14:anchorId="443FB63C" wp14:editId="0FD63DE6">
            <wp:extent cx="6007100" cy="64897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6007100" cy="6489700"/>
                    </a:xfrm>
                    <a:prstGeom prst="rect">
                      <a:avLst/>
                    </a:prstGeom>
                  </pic:spPr>
                </pic:pic>
              </a:graphicData>
            </a:graphic>
          </wp:inline>
        </w:drawing>
      </w:r>
    </w:p>
    <w:p w14:paraId="409AB1C4" w14:textId="09A28658" w:rsidR="006242A5" w:rsidRDefault="006242A5" w:rsidP="00DA5EF5">
      <w:pPr>
        <w:rPr>
          <w:lang w:val="en-GB"/>
        </w:rPr>
      </w:pPr>
    </w:p>
    <w:p w14:paraId="3B08A527" w14:textId="55B49212" w:rsidR="006242A5" w:rsidRDefault="006242A5" w:rsidP="00DA5EF5">
      <w:pPr>
        <w:rPr>
          <w:lang w:val="en-GB"/>
        </w:rPr>
      </w:pPr>
    </w:p>
    <w:p w14:paraId="0B54B2A1" w14:textId="4B558827" w:rsidR="006242A5" w:rsidRDefault="006242A5" w:rsidP="00DA5EF5">
      <w:pPr>
        <w:rPr>
          <w:lang w:val="en-GB"/>
        </w:rPr>
      </w:pPr>
    </w:p>
    <w:p w14:paraId="2B552CD1" w14:textId="7DA50FEF" w:rsidR="006242A5" w:rsidRDefault="006242A5" w:rsidP="00DA5EF5">
      <w:pPr>
        <w:rPr>
          <w:lang w:val="en-GB"/>
        </w:rPr>
      </w:pPr>
    </w:p>
    <w:p w14:paraId="40614500" w14:textId="2317F604" w:rsidR="006242A5" w:rsidRDefault="006242A5" w:rsidP="00DA5EF5">
      <w:pPr>
        <w:rPr>
          <w:lang w:val="en-GB"/>
        </w:rPr>
      </w:pPr>
    </w:p>
    <w:p w14:paraId="6945C24E" w14:textId="343C15C9" w:rsidR="00945579" w:rsidRDefault="00945579" w:rsidP="00DA5EF5">
      <w:pPr>
        <w:rPr>
          <w:lang w:val="en-GB"/>
        </w:rPr>
      </w:pPr>
    </w:p>
    <w:p w14:paraId="001C85A2" w14:textId="77777777" w:rsidR="00945579" w:rsidRDefault="00945579" w:rsidP="00DA5EF5">
      <w:pPr>
        <w:rPr>
          <w:lang w:val="en-GB"/>
        </w:rPr>
      </w:pPr>
    </w:p>
    <w:p w14:paraId="3EB812B7" w14:textId="3A701CA3" w:rsidR="000F6259" w:rsidRDefault="000F6259" w:rsidP="000F6259">
      <w:pPr>
        <w:pStyle w:val="Heading1"/>
        <w:rPr>
          <w:lang w:val="en-GB"/>
        </w:rPr>
      </w:pPr>
      <w:bookmarkStart w:id="4" w:name="_Toc108775729"/>
      <w:r>
        <w:rPr>
          <w:lang w:val="en-GB"/>
        </w:rPr>
        <w:lastRenderedPageBreak/>
        <w:t>5. Flyer Explanation</w:t>
      </w:r>
      <w:bookmarkEnd w:id="4"/>
      <w:r>
        <w:rPr>
          <w:lang w:val="en-GB"/>
        </w:rPr>
        <w:t xml:space="preserve"> </w:t>
      </w:r>
    </w:p>
    <w:p w14:paraId="2C7A067D" w14:textId="6057C1C0" w:rsidR="006242A5" w:rsidRDefault="006242A5" w:rsidP="00DA5EF5">
      <w:pPr>
        <w:rPr>
          <w:lang w:val="en-GB"/>
        </w:rPr>
      </w:pPr>
    </w:p>
    <w:p w14:paraId="4B22FE66" w14:textId="77777777" w:rsidR="00D62646" w:rsidRPr="00D62646" w:rsidRDefault="00D62646" w:rsidP="00D62646">
      <w:pPr>
        <w:spacing w:line="360" w:lineRule="auto"/>
        <w:jc w:val="both"/>
        <w:rPr>
          <w:rFonts w:ascii="Arial" w:hAnsi="Arial" w:cs="Arial"/>
          <w:lang w:val="en-US"/>
        </w:rPr>
      </w:pPr>
      <w:r w:rsidRPr="00D62646">
        <w:rPr>
          <w:rFonts w:ascii="Arial" w:hAnsi="Arial" w:cs="Arial"/>
          <w:lang w:val="en-US"/>
        </w:rPr>
        <w:t xml:space="preserve">While speaking about the poster, the main intention is to draw the attention of people to the campaign. Another important role of the flayer is to speak to the reader to talk about the specific symptom of autism. The main intention behind this is to make people aware of autism so the parents can analyze the behavior of their children. Early detection not only just helps people to deal with autism, but also makes it possible for people to make their lives easier. Along with this, parents and children also become aware of the fact that autism can be mitigated with proper care and direction. The second picture is to give a rough idea about Autism. The main intention of projecting the picture is to make the parents have a basic idea about the work. </w:t>
      </w:r>
    </w:p>
    <w:p w14:paraId="0C30E738" w14:textId="014D8AEC" w:rsidR="00D62646" w:rsidRDefault="00D62646" w:rsidP="00D62646">
      <w:pPr>
        <w:spacing w:line="360" w:lineRule="auto"/>
        <w:jc w:val="both"/>
        <w:rPr>
          <w:rFonts w:ascii="Arial" w:hAnsi="Arial" w:cs="Arial"/>
          <w:lang w:val="en-US"/>
        </w:rPr>
      </w:pPr>
      <w:r w:rsidRPr="00D62646">
        <w:rPr>
          <w:rFonts w:ascii="Arial" w:hAnsi="Arial" w:cs="Arial"/>
          <w:lang w:val="en-US"/>
        </w:rPr>
        <w:t xml:space="preserve">There is also additional information about the additional facilities that are provided in the campaign. The main intention of providing information about the </w:t>
      </w:r>
      <w:r w:rsidRPr="00D62646">
        <w:rPr>
          <w:rFonts w:ascii="Arial" w:hAnsi="Arial" w:cs="Arial"/>
          <w:i/>
          <w:lang w:val="en-US"/>
        </w:rPr>
        <w:t xml:space="preserve">meals </w:t>
      </w:r>
      <w:r w:rsidRPr="00D62646">
        <w:rPr>
          <w:rFonts w:ascii="Arial" w:hAnsi="Arial" w:cs="Arial"/>
          <w:lang w:val="en-US"/>
        </w:rPr>
        <w:t>is that some parents can come to the camp just for having a meal and can take away something productive. Mentioning live music also implies that there are additional facilities for entertainment, which can refresh the attendees. Refreshment is important for holding the attention of the parents particularly when they are dealing with a challenging topic of autism. Along with this, there is also the presence of happy hour that can influence parents to come as they can have a personal conversation with them. The factors responsible for autism and the medication needed for dealing with autism are also discussed with the specialist by desired parents.</w:t>
      </w:r>
    </w:p>
    <w:p w14:paraId="28EEF715" w14:textId="10C1FC3D" w:rsidR="002A79D7" w:rsidRPr="000F6259" w:rsidRDefault="00600280" w:rsidP="000F6259">
      <w:pPr>
        <w:spacing w:line="360" w:lineRule="auto"/>
        <w:jc w:val="both"/>
        <w:rPr>
          <w:rFonts w:ascii="Arial" w:hAnsi="Arial" w:cs="Arial"/>
          <w:lang w:val="en-US"/>
        </w:rPr>
      </w:pPr>
      <w:r w:rsidRPr="00BF09A7">
        <w:rPr>
          <w:rFonts w:ascii="Arial" w:hAnsi="Arial" w:cs="Arial"/>
        </w:rPr>
        <w:t xml:space="preserve">With the growing menace of autism all across the world, children are required to be given proper attention to ensure that this challenge is dealt with. The rise of the case of autism is due to environmental causes like vaccines and lack of proper access to health care </w:t>
      </w:r>
      <w:r w:rsidRPr="00BF09A7">
        <w:rPr>
          <w:rFonts w:ascii="Arial" w:hAnsi="Arial" w:cs="Arial"/>
          <w:color w:val="000000"/>
          <w:shd w:val="clear" w:color="auto" w:fill="FFFFFF"/>
        </w:rPr>
        <w:t>(verywellmind, 2022)</w:t>
      </w:r>
      <w:r w:rsidRPr="00BF09A7">
        <w:rPr>
          <w:rFonts w:ascii="Arial" w:hAnsi="Arial" w:cs="Arial"/>
        </w:rPr>
        <w:t xml:space="preserve">. </w:t>
      </w:r>
      <w:r w:rsidRPr="00BF09A7">
        <w:rPr>
          <w:rFonts w:ascii="Arial" w:hAnsi="Arial" w:cs="Arial"/>
          <w:lang w:val="en-US"/>
        </w:rPr>
        <w:t xml:space="preserve">The main intention behind the poster and the flyer is to catch the attention of the viewers as autism is a growing challenge among common people. The rate of autism has grown from 1 child in 154 children in the year 2000 to around 1 child in 50 children in the year 2016. </w:t>
      </w:r>
      <w:r w:rsidRPr="00BF09A7">
        <w:rPr>
          <w:rFonts w:ascii="Arial" w:hAnsi="Arial" w:cs="Arial"/>
        </w:rPr>
        <w:t>Hence, this event is organized to ensure that the parents along with the children become aware of the problem and become aware of the mitigation process. I will be collaborating with experts to ensure that parents and children become aware of the work.</w:t>
      </w:r>
    </w:p>
    <w:p w14:paraId="266D7A2B" w14:textId="50F483FC" w:rsidR="002A79D7" w:rsidRDefault="002A79D7"/>
    <w:p w14:paraId="4F783582" w14:textId="51A9A9B2" w:rsidR="002A79D7" w:rsidRDefault="002A79D7"/>
    <w:p w14:paraId="74DFF9F6" w14:textId="4F854C93" w:rsidR="002A79D7" w:rsidRDefault="002A79D7"/>
    <w:p w14:paraId="47D78722" w14:textId="3267F420" w:rsidR="002A79D7" w:rsidRDefault="002A79D7"/>
    <w:p w14:paraId="5A64BFE4" w14:textId="2F4DB69B" w:rsidR="000F6259" w:rsidRDefault="00FA2F4E" w:rsidP="00FA2F4E">
      <w:pPr>
        <w:pStyle w:val="Heading1"/>
        <w:rPr>
          <w:lang w:val="en-GB"/>
        </w:rPr>
      </w:pPr>
      <w:bookmarkStart w:id="5" w:name="_Toc108775730"/>
      <w:r>
        <w:rPr>
          <w:lang w:val="en-GB"/>
        </w:rPr>
        <w:lastRenderedPageBreak/>
        <w:t>6. References</w:t>
      </w:r>
      <w:bookmarkEnd w:id="5"/>
    </w:p>
    <w:p w14:paraId="3DDB38A7" w14:textId="685560FF" w:rsidR="000C4512" w:rsidRPr="003F3937" w:rsidRDefault="000C4512" w:rsidP="003F3937">
      <w:pPr>
        <w:spacing w:after="160" w:line="360" w:lineRule="auto"/>
        <w:jc w:val="both"/>
        <w:rPr>
          <w:rFonts w:ascii="Arial" w:hAnsi="Arial" w:cs="Arial"/>
        </w:rPr>
      </w:pPr>
      <w:r w:rsidRPr="003F3937">
        <w:rPr>
          <w:rFonts w:ascii="Arial" w:hAnsi="Arial" w:cs="Arial"/>
          <w:lang w:val="en-GB"/>
        </w:rPr>
        <w:t>A</w:t>
      </w:r>
      <w:r w:rsidRPr="003F3937">
        <w:rPr>
          <w:rFonts w:ascii="Arial" w:hAnsi="Arial" w:cs="Arial"/>
        </w:rPr>
        <w:t>ct-today.org, 2022. </w:t>
      </w:r>
      <w:r w:rsidRPr="003F3937">
        <w:rPr>
          <w:rFonts w:ascii="Arial" w:hAnsi="Arial" w:cs="Arial"/>
          <w:i/>
          <w:iCs/>
        </w:rPr>
        <w:t>Welcome to Autism Care Today Providing Grants for Families Impacted by Autism</w:t>
      </w:r>
      <w:r w:rsidRPr="003F3937">
        <w:rPr>
          <w:rFonts w:ascii="Arial" w:hAnsi="Arial" w:cs="Arial"/>
        </w:rPr>
        <w:t>. [online] act-today.org. Available at: &lt;https://www.act-today.org/apply-for-grant/&gt; [Accessed 13 July 2022].</w:t>
      </w:r>
    </w:p>
    <w:p w14:paraId="1E193942" w14:textId="4A3F9E0F" w:rsidR="000C4512" w:rsidRPr="003F3937" w:rsidRDefault="003F3937" w:rsidP="003F3937">
      <w:pPr>
        <w:spacing w:after="160" w:line="360" w:lineRule="auto"/>
        <w:jc w:val="both"/>
        <w:rPr>
          <w:rFonts w:ascii="Arial" w:hAnsi="Arial" w:cs="Arial"/>
          <w:lang w:val="en-US"/>
        </w:rPr>
      </w:pPr>
      <w:r w:rsidRPr="003F3937">
        <w:rPr>
          <w:rFonts w:ascii="Arial" w:hAnsi="Arial" w:cs="Arial"/>
          <w:lang w:val="en-GB"/>
        </w:rPr>
        <w:t>D</w:t>
      </w:r>
      <w:r w:rsidR="000C4512" w:rsidRPr="003F3937">
        <w:rPr>
          <w:rFonts w:ascii="Arial" w:hAnsi="Arial" w:cs="Arial"/>
        </w:rPr>
        <w:t>annyswish, 2022. </w:t>
      </w:r>
      <w:r w:rsidR="000C4512" w:rsidRPr="003F3937">
        <w:rPr>
          <w:rFonts w:ascii="Arial" w:hAnsi="Arial" w:cs="Arial"/>
          <w:i/>
          <w:iCs/>
        </w:rPr>
        <w:t>iPads For Autism</w:t>
      </w:r>
      <w:r w:rsidR="000C4512" w:rsidRPr="003F3937">
        <w:rPr>
          <w:rFonts w:ascii="Arial" w:hAnsi="Arial" w:cs="Arial"/>
        </w:rPr>
        <w:t>. [online] dannyswish. Available at: &lt;https://dannyswish.org/wp-content/uploads/2019/08/GiveawayApplicationForm.pdf&gt; [Accessed 13 July 2022].</w:t>
      </w:r>
    </w:p>
    <w:p w14:paraId="48B6639B" w14:textId="77777777" w:rsidR="000C4512" w:rsidRPr="003F3937" w:rsidRDefault="000C4512" w:rsidP="003F3937">
      <w:pPr>
        <w:spacing w:after="160" w:line="360" w:lineRule="auto"/>
        <w:jc w:val="both"/>
        <w:rPr>
          <w:rFonts w:ascii="Arial" w:hAnsi="Arial" w:cs="Arial"/>
          <w:color w:val="222222"/>
          <w:shd w:val="clear" w:color="auto" w:fill="FFFFFF"/>
        </w:rPr>
      </w:pPr>
      <w:r w:rsidRPr="003F3937">
        <w:rPr>
          <w:rFonts w:ascii="Arial" w:hAnsi="Arial" w:cs="Arial"/>
          <w:color w:val="222222"/>
          <w:shd w:val="clear" w:color="auto" w:fill="FFFFFF"/>
        </w:rPr>
        <w:t>Ip, A., Zwaigenbaum, L. and Brian, J.A., 2019. Post-diagnostic management and follow-up care for autism spectrum disorder. </w:t>
      </w:r>
      <w:r w:rsidRPr="003F3937">
        <w:rPr>
          <w:rFonts w:ascii="Arial" w:hAnsi="Arial" w:cs="Arial"/>
          <w:i/>
          <w:iCs/>
          <w:color w:val="222222"/>
          <w:shd w:val="clear" w:color="auto" w:fill="FFFFFF"/>
        </w:rPr>
        <w:t>Paediatrics &amp; child health</w:t>
      </w:r>
      <w:r w:rsidRPr="003F3937">
        <w:rPr>
          <w:rFonts w:ascii="Arial" w:hAnsi="Arial" w:cs="Arial"/>
          <w:color w:val="222222"/>
          <w:shd w:val="clear" w:color="auto" w:fill="FFFFFF"/>
        </w:rPr>
        <w:t>, </w:t>
      </w:r>
      <w:r w:rsidRPr="003F3937">
        <w:rPr>
          <w:rFonts w:ascii="Arial" w:hAnsi="Arial" w:cs="Arial"/>
          <w:i/>
          <w:iCs/>
          <w:color w:val="222222"/>
          <w:shd w:val="clear" w:color="auto" w:fill="FFFFFF"/>
        </w:rPr>
        <w:t>24</w:t>
      </w:r>
      <w:r w:rsidRPr="003F3937">
        <w:rPr>
          <w:rFonts w:ascii="Arial" w:hAnsi="Arial" w:cs="Arial"/>
          <w:color w:val="222222"/>
          <w:shd w:val="clear" w:color="auto" w:fill="FFFFFF"/>
        </w:rPr>
        <w:t xml:space="preserve">(7), pp.461-468. </w:t>
      </w:r>
      <w:hyperlink r:id="rId13" w:history="1">
        <w:r w:rsidRPr="003F3937">
          <w:rPr>
            <w:rStyle w:val="Hyperlink"/>
            <w:rFonts w:ascii="Arial" w:hAnsi="Arial" w:cs="Arial"/>
            <w:shd w:val="clear" w:color="auto" w:fill="FFFFFF"/>
          </w:rPr>
          <w:t>https://academic.oup.com/pch/article-abstract/24/7/461/5603340</w:t>
        </w:r>
      </w:hyperlink>
      <w:r w:rsidRPr="003F3937">
        <w:rPr>
          <w:rFonts w:ascii="Arial" w:hAnsi="Arial" w:cs="Arial"/>
          <w:color w:val="222222"/>
          <w:shd w:val="clear" w:color="auto" w:fill="FFFFFF"/>
        </w:rPr>
        <w:t xml:space="preserve"> </w:t>
      </w:r>
    </w:p>
    <w:p w14:paraId="181807DB" w14:textId="77777777" w:rsidR="000C4512" w:rsidRPr="003F3937" w:rsidRDefault="000C4512" w:rsidP="003F3937">
      <w:pPr>
        <w:spacing w:after="160" w:line="360" w:lineRule="auto"/>
        <w:jc w:val="both"/>
        <w:rPr>
          <w:rFonts w:ascii="Arial" w:hAnsi="Arial" w:cs="Arial"/>
          <w:color w:val="222222"/>
          <w:shd w:val="clear" w:color="auto" w:fill="FFFFFF"/>
        </w:rPr>
      </w:pPr>
      <w:r w:rsidRPr="003F3937">
        <w:rPr>
          <w:rFonts w:ascii="Arial" w:hAnsi="Arial" w:cs="Arial"/>
          <w:color w:val="222222"/>
          <w:shd w:val="clear" w:color="auto" w:fill="FFFFFF"/>
        </w:rPr>
        <w:t>Karpur, A., Lello, A., Frazier, T., Dixon, P.J. and Shih, A.J., 2019. Health disparities among children with autism spectrum disorders: Analysis of the National Survey of Children’s Health 2016. </w:t>
      </w:r>
      <w:r w:rsidRPr="003F3937">
        <w:rPr>
          <w:rFonts w:ascii="Arial" w:hAnsi="Arial" w:cs="Arial"/>
          <w:i/>
          <w:iCs/>
          <w:color w:val="222222"/>
          <w:shd w:val="clear" w:color="auto" w:fill="FFFFFF"/>
        </w:rPr>
        <w:t>Journal of autism and developmental disorders</w:t>
      </w:r>
      <w:r w:rsidRPr="003F3937">
        <w:rPr>
          <w:rFonts w:ascii="Arial" w:hAnsi="Arial" w:cs="Arial"/>
          <w:color w:val="222222"/>
          <w:shd w:val="clear" w:color="auto" w:fill="FFFFFF"/>
        </w:rPr>
        <w:t>, </w:t>
      </w:r>
      <w:r w:rsidRPr="003F3937">
        <w:rPr>
          <w:rFonts w:ascii="Arial" w:hAnsi="Arial" w:cs="Arial"/>
          <w:i/>
          <w:iCs/>
          <w:color w:val="222222"/>
          <w:shd w:val="clear" w:color="auto" w:fill="FFFFFF"/>
        </w:rPr>
        <w:t>49</w:t>
      </w:r>
      <w:r w:rsidRPr="003F3937">
        <w:rPr>
          <w:rFonts w:ascii="Arial" w:hAnsi="Arial" w:cs="Arial"/>
          <w:color w:val="222222"/>
          <w:shd w:val="clear" w:color="auto" w:fill="FFFFFF"/>
        </w:rPr>
        <w:t xml:space="preserve">(4), pp.1652-1664. </w:t>
      </w:r>
      <w:hyperlink r:id="rId14" w:history="1">
        <w:r w:rsidRPr="003F3937">
          <w:rPr>
            <w:rStyle w:val="Hyperlink"/>
            <w:rFonts w:ascii="Arial" w:hAnsi="Arial" w:cs="Arial"/>
            <w:shd w:val="clear" w:color="auto" w:fill="FFFFFF"/>
          </w:rPr>
          <w:t>https://link.springer.com/article/10.1007/s10803-018-3862-9</w:t>
        </w:r>
      </w:hyperlink>
      <w:r w:rsidRPr="003F3937">
        <w:rPr>
          <w:rFonts w:ascii="Arial" w:hAnsi="Arial" w:cs="Arial"/>
          <w:color w:val="222222"/>
          <w:shd w:val="clear" w:color="auto" w:fill="FFFFFF"/>
        </w:rPr>
        <w:t xml:space="preserve"> </w:t>
      </w:r>
    </w:p>
    <w:p w14:paraId="6CF2082A" w14:textId="77777777" w:rsidR="000C4512" w:rsidRPr="003F3937" w:rsidRDefault="000C4512" w:rsidP="003F3937">
      <w:pPr>
        <w:spacing w:after="160" w:line="360" w:lineRule="auto"/>
        <w:jc w:val="both"/>
        <w:rPr>
          <w:rFonts w:ascii="Arial" w:hAnsi="Arial" w:cs="Arial"/>
          <w:color w:val="000000"/>
          <w:shd w:val="clear" w:color="auto" w:fill="FFFFFF"/>
        </w:rPr>
      </w:pPr>
      <w:r w:rsidRPr="003F3937">
        <w:rPr>
          <w:rFonts w:ascii="Arial" w:hAnsi="Arial" w:cs="Arial"/>
          <w:color w:val="000000"/>
          <w:shd w:val="clear" w:color="auto" w:fill="FFFFFF"/>
        </w:rPr>
        <w:t>Martino, R., 2022. </w:t>
      </w:r>
      <w:r w:rsidRPr="003F3937">
        <w:rPr>
          <w:rFonts w:ascii="Arial" w:hAnsi="Arial" w:cs="Arial"/>
          <w:i/>
          <w:iCs/>
          <w:color w:val="000000"/>
          <w:shd w:val="clear" w:color="auto" w:fill="FFFFFF"/>
        </w:rPr>
        <w:t>Signs and Symptoms of High Functioning Autism</w:t>
      </w:r>
      <w:r w:rsidRPr="003F3937">
        <w:rPr>
          <w:rFonts w:ascii="Arial" w:hAnsi="Arial" w:cs="Arial"/>
          <w:color w:val="000000"/>
          <w:shd w:val="clear" w:color="auto" w:fill="FFFFFF"/>
        </w:rPr>
        <w:t>. [online] Integrityinc.org. Available at: &lt;</w:t>
      </w:r>
      <w:hyperlink r:id="rId15" w:history="1">
        <w:r w:rsidRPr="003F3937">
          <w:rPr>
            <w:rStyle w:val="Hyperlink"/>
            <w:rFonts w:ascii="Arial" w:hAnsi="Arial" w:cs="Arial"/>
            <w:shd w:val="clear" w:color="auto" w:fill="FFFFFF"/>
          </w:rPr>
          <w:t>https://www.integrityinc.org/signs-symptoms-of-high-functioning-autism/</w:t>
        </w:r>
      </w:hyperlink>
      <w:r w:rsidRPr="003F3937">
        <w:rPr>
          <w:rFonts w:ascii="Arial" w:hAnsi="Arial" w:cs="Arial"/>
          <w:color w:val="000000"/>
          <w:shd w:val="clear" w:color="auto" w:fill="FFFFFF"/>
        </w:rPr>
        <w:t xml:space="preserve">&gt; [Accessed 13 July 2022]. </w:t>
      </w:r>
    </w:p>
    <w:p w14:paraId="1C302886" w14:textId="77777777" w:rsidR="000C4512" w:rsidRPr="003F3937" w:rsidRDefault="000C4512" w:rsidP="003F3937">
      <w:pPr>
        <w:spacing w:after="160" w:line="360" w:lineRule="auto"/>
        <w:jc w:val="both"/>
        <w:rPr>
          <w:rFonts w:ascii="Arial" w:hAnsi="Arial" w:cs="Arial"/>
          <w:color w:val="222222"/>
          <w:shd w:val="clear" w:color="auto" w:fill="FFFFFF"/>
        </w:rPr>
      </w:pPr>
      <w:r w:rsidRPr="003F3937">
        <w:rPr>
          <w:rFonts w:ascii="Arial" w:hAnsi="Arial" w:cs="Arial"/>
          <w:color w:val="222222"/>
          <w:shd w:val="clear" w:color="auto" w:fill="FFFFFF"/>
        </w:rPr>
        <w:t>Oakley, B., Tillmann, J., Ruigrok, A., Baranger, A., Takow, C., Charman, T., Jones, E., Cusack, J., Doherty, M., Violland, P. and Wroczyńska, A., 2021. COVID-19 health and social care access for autistic people: European policy review. </w:t>
      </w:r>
      <w:r w:rsidRPr="003F3937">
        <w:rPr>
          <w:rFonts w:ascii="Arial" w:hAnsi="Arial" w:cs="Arial"/>
          <w:i/>
          <w:iCs/>
          <w:color w:val="222222"/>
          <w:shd w:val="clear" w:color="auto" w:fill="FFFFFF"/>
        </w:rPr>
        <w:t>BMJ open</w:t>
      </w:r>
      <w:r w:rsidRPr="003F3937">
        <w:rPr>
          <w:rFonts w:ascii="Arial" w:hAnsi="Arial" w:cs="Arial"/>
          <w:color w:val="222222"/>
          <w:shd w:val="clear" w:color="auto" w:fill="FFFFFF"/>
        </w:rPr>
        <w:t>, </w:t>
      </w:r>
      <w:r w:rsidRPr="003F3937">
        <w:rPr>
          <w:rFonts w:ascii="Arial" w:hAnsi="Arial" w:cs="Arial"/>
          <w:i/>
          <w:iCs/>
          <w:color w:val="222222"/>
          <w:shd w:val="clear" w:color="auto" w:fill="FFFFFF"/>
        </w:rPr>
        <w:t>11</w:t>
      </w:r>
      <w:r w:rsidRPr="003F3937">
        <w:rPr>
          <w:rFonts w:ascii="Arial" w:hAnsi="Arial" w:cs="Arial"/>
          <w:color w:val="222222"/>
          <w:shd w:val="clear" w:color="auto" w:fill="FFFFFF"/>
        </w:rPr>
        <w:t xml:space="preserve">(6), p.e045341. </w:t>
      </w:r>
      <w:hyperlink r:id="rId16" w:history="1">
        <w:r w:rsidRPr="003F3937">
          <w:rPr>
            <w:rStyle w:val="Hyperlink"/>
            <w:rFonts w:ascii="Arial" w:hAnsi="Arial" w:cs="Arial"/>
            <w:shd w:val="clear" w:color="auto" w:fill="FFFFFF"/>
          </w:rPr>
          <w:t>https://bmjopen.bmj.com/content/11/6/e045341.abstract</w:t>
        </w:r>
      </w:hyperlink>
      <w:r w:rsidRPr="003F3937">
        <w:rPr>
          <w:rFonts w:ascii="Arial" w:hAnsi="Arial" w:cs="Arial"/>
          <w:color w:val="222222"/>
          <w:shd w:val="clear" w:color="auto" w:fill="FFFFFF"/>
        </w:rPr>
        <w:t xml:space="preserve"> </w:t>
      </w:r>
    </w:p>
    <w:p w14:paraId="7E8F5A7E" w14:textId="77777777" w:rsidR="000C4512" w:rsidRPr="003F3937" w:rsidRDefault="000C4512" w:rsidP="003F3937">
      <w:pPr>
        <w:spacing w:after="160" w:line="360" w:lineRule="auto"/>
        <w:jc w:val="both"/>
        <w:rPr>
          <w:rFonts w:ascii="Arial" w:hAnsi="Arial" w:cs="Arial"/>
          <w:color w:val="222222"/>
          <w:shd w:val="clear" w:color="auto" w:fill="FFFFFF"/>
        </w:rPr>
      </w:pPr>
      <w:r w:rsidRPr="003F3937">
        <w:rPr>
          <w:rFonts w:ascii="Arial" w:hAnsi="Arial" w:cs="Arial"/>
          <w:color w:val="222222"/>
          <w:shd w:val="clear" w:color="auto" w:fill="FFFFFF"/>
        </w:rPr>
        <w:t>Spain, D., Mason, D., Capp, S.J., Stoppelbein, L., White, S.W. and Happé, F., 2021. “This may be a really good opportunity to make the world a more autism friendly place”: Professionals’ perspectives on the effects of COVID-19 on autistic individuals. </w:t>
      </w:r>
      <w:r w:rsidRPr="003F3937">
        <w:rPr>
          <w:rFonts w:ascii="Arial" w:hAnsi="Arial" w:cs="Arial"/>
          <w:i/>
          <w:iCs/>
          <w:color w:val="222222"/>
          <w:shd w:val="clear" w:color="auto" w:fill="FFFFFF"/>
        </w:rPr>
        <w:t>Research in Autism Spectrum Disorders</w:t>
      </w:r>
      <w:r w:rsidRPr="003F3937">
        <w:rPr>
          <w:rFonts w:ascii="Arial" w:hAnsi="Arial" w:cs="Arial"/>
          <w:color w:val="222222"/>
          <w:shd w:val="clear" w:color="auto" w:fill="FFFFFF"/>
        </w:rPr>
        <w:t>, </w:t>
      </w:r>
      <w:r w:rsidRPr="003F3937">
        <w:rPr>
          <w:rFonts w:ascii="Arial" w:hAnsi="Arial" w:cs="Arial"/>
          <w:i/>
          <w:iCs/>
          <w:color w:val="222222"/>
          <w:shd w:val="clear" w:color="auto" w:fill="FFFFFF"/>
        </w:rPr>
        <w:t>83</w:t>
      </w:r>
      <w:r w:rsidRPr="003F3937">
        <w:rPr>
          <w:rFonts w:ascii="Arial" w:hAnsi="Arial" w:cs="Arial"/>
          <w:color w:val="222222"/>
          <w:shd w:val="clear" w:color="auto" w:fill="FFFFFF"/>
        </w:rPr>
        <w:t xml:space="preserve">, p.101747. </w:t>
      </w:r>
      <w:hyperlink r:id="rId17" w:history="1">
        <w:r w:rsidRPr="003F3937">
          <w:rPr>
            <w:rStyle w:val="Hyperlink"/>
            <w:rFonts w:ascii="Arial" w:hAnsi="Arial" w:cs="Arial"/>
            <w:shd w:val="clear" w:color="auto" w:fill="FFFFFF"/>
          </w:rPr>
          <w:t>https://www.sciencedirect.com/science/article/pii/S1750946721000222</w:t>
        </w:r>
      </w:hyperlink>
      <w:r w:rsidRPr="003F3937">
        <w:rPr>
          <w:rFonts w:ascii="Arial" w:hAnsi="Arial" w:cs="Arial"/>
          <w:color w:val="222222"/>
          <w:shd w:val="clear" w:color="auto" w:fill="FFFFFF"/>
        </w:rPr>
        <w:t xml:space="preserve"> </w:t>
      </w:r>
    </w:p>
    <w:p w14:paraId="5C8F8E5B" w14:textId="59F549A5" w:rsidR="000C4512" w:rsidRPr="003F3937" w:rsidRDefault="003F3937" w:rsidP="003F3937">
      <w:pPr>
        <w:spacing w:after="160" w:line="360" w:lineRule="auto"/>
        <w:jc w:val="both"/>
        <w:rPr>
          <w:rFonts w:ascii="Arial" w:hAnsi="Arial" w:cs="Arial"/>
          <w:color w:val="000000"/>
          <w:shd w:val="clear" w:color="auto" w:fill="FFFFFF"/>
        </w:rPr>
      </w:pPr>
      <w:r w:rsidRPr="003F3937">
        <w:rPr>
          <w:rFonts w:ascii="Arial" w:hAnsi="Arial" w:cs="Arial"/>
          <w:color w:val="000000"/>
          <w:shd w:val="clear" w:color="auto" w:fill="FFFFFF"/>
          <w:lang w:val="en-GB"/>
        </w:rPr>
        <w:t>V</w:t>
      </w:r>
      <w:r w:rsidR="000C4512" w:rsidRPr="003F3937">
        <w:rPr>
          <w:rFonts w:ascii="Arial" w:hAnsi="Arial" w:cs="Arial"/>
          <w:color w:val="000000"/>
          <w:shd w:val="clear" w:color="auto" w:fill="FFFFFF"/>
        </w:rPr>
        <w:t>erywellmind, 2022. </w:t>
      </w:r>
      <w:r w:rsidR="000C4512" w:rsidRPr="003F3937">
        <w:rPr>
          <w:rFonts w:ascii="Arial" w:hAnsi="Arial" w:cs="Arial"/>
          <w:i/>
          <w:iCs/>
          <w:color w:val="000000"/>
          <w:shd w:val="clear" w:color="auto" w:fill="FFFFFF"/>
        </w:rPr>
        <w:t>verywellmind</w:t>
      </w:r>
      <w:r w:rsidR="000C4512" w:rsidRPr="003F3937">
        <w:rPr>
          <w:rFonts w:ascii="Arial" w:hAnsi="Arial" w:cs="Arial"/>
          <w:color w:val="000000"/>
          <w:shd w:val="clear" w:color="auto" w:fill="FFFFFF"/>
        </w:rPr>
        <w:t xml:space="preserve">. [online] Google.com. Available at: </w:t>
      </w:r>
      <w:hyperlink r:id="rId18" w:history="1">
        <w:r w:rsidR="000C4512" w:rsidRPr="003F3937">
          <w:rPr>
            <w:rStyle w:val="Hyperlink"/>
            <w:rFonts w:ascii="Arial" w:hAnsi="Arial" w:cs="Arial"/>
            <w:shd w:val="clear" w:color="auto" w:fill="FFFFFF"/>
          </w:rPr>
          <w:t>https://www.verywellmind.com/autism-definition-symptoms-traits-causes-treatment-5080048</w:t>
        </w:r>
      </w:hyperlink>
      <w:r w:rsidR="000C4512" w:rsidRPr="003F3937">
        <w:rPr>
          <w:rFonts w:ascii="Arial" w:hAnsi="Arial" w:cs="Arial"/>
          <w:color w:val="000000"/>
          <w:shd w:val="clear" w:color="auto" w:fill="FFFFFF"/>
        </w:rPr>
        <w:t xml:space="preserve">  [Accessed 13 July 2022].</w:t>
      </w:r>
    </w:p>
    <w:p w14:paraId="7CB885DB" w14:textId="77777777" w:rsidR="004C6655" w:rsidRPr="004C6655" w:rsidRDefault="004C6655" w:rsidP="004C6655">
      <w:pPr>
        <w:rPr>
          <w:lang w:val="en-GB"/>
        </w:rPr>
      </w:pPr>
    </w:p>
    <w:sectPr w:rsidR="004C6655" w:rsidRPr="004C6655" w:rsidSect="00184993">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ABAE9" w14:textId="77777777" w:rsidR="00A43593" w:rsidRDefault="00A43593" w:rsidP="00855A98">
      <w:r>
        <w:separator/>
      </w:r>
    </w:p>
  </w:endnote>
  <w:endnote w:type="continuationSeparator" w:id="0">
    <w:p w14:paraId="34AFBB6D" w14:textId="77777777" w:rsidR="00A43593" w:rsidRDefault="00A43593" w:rsidP="00855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9503884"/>
      <w:docPartObj>
        <w:docPartGallery w:val="Page Numbers (Bottom of Page)"/>
        <w:docPartUnique/>
      </w:docPartObj>
    </w:sdtPr>
    <w:sdtContent>
      <w:p w14:paraId="360CD680" w14:textId="49AE7868" w:rsidR="00855A98" w:rsidRDefault="00855A98" w:rsidP="00AC52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542B46" w14:textId="77777777" w:rsidR="00855A98" w:rsidRDefault="00855A98" w:rsidP="00855A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1173113"/>
      <w:docPartObj>
        <w:docPartGallery w:val="Page Numbers (Bottom of Page)"/>
        <w:docPartUnique/>
      </w:docPartObj>
    </w:sdtPr>
    <w:sdtContent>
      <w:p w14:paraId="268944AC" w14:textId="3510CEF3" w:rsidR="00855A98" w:rsidRDefault="00855A98" w:rsidP="00AC52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A9E37F" w14:textId="77777777" w:rsidR="00855A98" w:rsidRDefault="00855A98" w:rsidP="00855A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750A8" w14:textId="77777777" w:rsidR="00A43593" w:rsidRDefault="00A43593" w:rsidP="00855A98">
      <w:r>
        <w:separator/>
      </w:r>
    </w:p>
  </w:footnote>
  <w:footnote w:type="continuationSeparator" w:id="0">
    <w:p w14:paraId="0CDDF67A" w14:textId="77777777" w:rsidR="00A43593" w:rsidRDefault="00A43593" w:rsidP="00855A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05685"/>
    <w:multiLevelType w:val="hybridMultilevel"/>
    <w:tmpl w:val="8DD47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D67011"/>
    <w:multiLevelType w:val="hybridMultilevel"/>
    <w:tmpl w:val="1BB8E0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FC11FEA"/>
    <w:multiLevelType w:val="hybridMultilevel"/>
    <w:tmpl w:val="E744D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075"/>
    <w:rsid w:val="00011EA2"/>
    <w:rsid w:val="00056B05"/>
    <w:rsid w:val="000C4512"/>
    <w:rsid w:val="000F6259"/>
    <w:rsid w:val="0013048E"/>
    <w:rsid w:val="00184993"/>
    <w:rsid w:val="001B6256"/>
    <w:rsid w:val="001C3EDA"/>
    <w:rsid w:val="001F5983"/>
    <w:rsid w:val="001F6B00"/>
    <w:rsid w:val="002979C4"/>
    <w:rsid w:val="002A594A"/>
    <w:rsid w:val="002A6A63"/>
    <w:rsid w:val="002A79D7"/>
    <w:rsid w:val="002D0FB9"/>
    <w:rsid w:val="0031322C"/>
    <w:rsid w:val="00316D5D"/>
    <w:rsid w:val="00365E75"/>
    <w:rsid w:val="003767D2"/>
    <w:rsid w:val="003B519C"/>
    <w:rsid w:val="003D7E3D"/>
    <w:rsid w:val="003F3937"/>
    <w:rsid w:val="0040121D"/>
    <w:rsid w:val="00420760"/>
    <w:rsid w:val="00422800"/>
    <w:rsid w:val="00432D91"/>
    <w:rsid w:val="004536F7"/>
    <w:rsid w:val="004609C5"/>
    <w:rsid w:val="00465447"/>
    <w:rsid w:val="004736DE"/>
    <w:rsid w:val="004B1075"/>
    <w:rsid w:val="004C6655"/>
    <w:rsid w:val="004E27A0"/>
    <w:rsid w:val="0050263A"/>
    <w:rsid w:val="00600280"/>
    <w:rsid w:val="006242A5"/>
    <w:rsid w:val="006F096C"/>
    <w:rsid w:val="007013CF"/>
    <w:rsid w:val="00704F44"/>
    <w:rsid w:val="007243C7"/>
    <w:rsid w:val="007474F7"/>
    <w:rsid w:val="007765FB"/>
    <w:rsid w:val="007C1BD8"/>
    <w:rsid w:val="007D2901"/>
    <w:rsid w:val="007F4D60"/>
    <w:rsid w:val="00824716"/>
    <w:rsid w:val="00837467"/>
    <w:rsid w:val="008532F4"/>
    <w:rsid w:val="00855A98"/>
    <w:rsid w:val="008A67AB"/>
    <w:rsid w:val="008B3EAA"/>
    <w:rsid w:val="008E5A61"/>
    <w:rsid w:val="009011E7"/>
    <w:rsid w:val="009026D9"/>
    <w:rsid w:val="00924E8C"/>
    <w:rsid w:val="00945579"/>
    <w:rsid w:val="00945C39"/>
    <w:rsid w:val="009B4645"/>
    <w:rsid w:val="009C3544"/>
    <w:rsid w:val="00A43593"/>
    <w:rsid w:val="00A73696"/>
    <w:rsid w:val="00AD43CF"/>
    <w:rsid w:val="00B03817"/>
    <w:rsid w:val="00B11196"/>
    <w:rsid w:val="00B31780"/>
    <w:rsid w:val="00B53194"/>
    <w:rsid w:val="00B71DAD"/>
    <w:rsid w:val="00B80B97"/>
    <w:rsid w:val="00BA6BCA"/>
    <w:rsid w:val="00BB356E"/>
    <w:rsid w:val="00BB3FF3"/>
    <w:rsid w:val="00BF09A7"/>
    <w:rsid w:val="00C114D4"/>
    <w:rsid w:val="00C36610"/>
    <w:rsid w:val="00C525AF"/>
    <w:rsid w:val="00C91E5B"/>
    <w:rsid w:val="00CA6C67"/>
    <w:rsid w:val="00CC1417"/>
    <w:rsid w:val="00CF1B2B"/>
    <w:rsid w:val="00D21FDF"/>
    <w:rsid w:val="00D27DB0"/>
    <w:rsid w:val="00D41DB9"/>
    <w:rsid w:val="00D62646"/>
    <w:rsid w:val="00DA5EF5"/>
    <w:rsid w:val="00DA722D"/>
    <w:rsid w:val="00DB699E"/>
    <w:rsid w:val="00E45EDF"/>
    <w:rsid w:val="00E76037"/>
    <w:rsid w:val="00F5308A"/>
    <w:rsid w:val="00F57152"/>
    <w:rsid w:val="00F67137"/>
    <w:rsid w:val="00F74471"/>
    <w:rsid w:val="00FA2F4E"/>
    <w:rsid w:val="00FC4E06"/>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2C83F"/>
  <w15:chartTrackingRefBased/>
  <w15:docId w15:val="{81C006FF-6F3F-7D4F-8935-95BEC4A0E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B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08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1075"/>
    <w:pPr>
      <w:ind w:left="720"/>
      <w:contextualSpacing/>
    </w:pPr>
  </w:style>
  <w:style w:type="paragraph" w:styleId="NoSpacing">
    <w:name w:val="No Spacing"/>
    <w:link w:val="NoSpacingChar"/>
    <w:uiPriority w:val="1"/>
    <w:qFormat/>
    <w:rsid w:val="004B1075"/>
    <w:rPr>
      <w:rFonts w:eastAsiaTheme="minorEastAsia"/>
      <w:sz w:val="22"/>
      <w:szCs w:val="22"/>
      <w:lang w:val="en-US" w:eastAsia="zh-CN"/>
    </w:rPr>
  </w:style>
  <w:style w:type="character" w:customStyle="1" w:styleId="NoSpacingChar">
    <w:name w:val="No Spacing Char"/>
    <w:basedOn w:val="DefaultParagraphFont"/>
    <w:link w:val="NoSpacing"/>
    <w:uiPriority w:val="1"/>
    <w:rsid w:val="004B1075"/>
    <w:rPr>
      <w:rFonts w:eastAsiaTheme="minorEastAsia"/>
      <w:sz w:val="22"/>
      <w:szCs w:val="22"/>
      <w:lang w:val="en-US" w:eastAsia="zh-CN"/>
    </w:rPr>
  </w:style>
  <w:style w:type="character" w:customStyle="1" w:styleId="Heading1Char">
    <w:name w:val="Heading 1 Char"/>
    <w:basedOn w:val="DefaultParagraphFont"/>
    <w:link w:val="Heading1"/>
    <w:uiPriority w:val="9"/>
    <w:rsid w:val="00F530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6D5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16D5D"/>
    <w:pPr>
      <w:spacing w:before="120"/>
    </w:pPr>
    <w:rPr>
      <w:rFonts w:cstheme="minorHAnsi"/>
      <w:b/>
      <w:bCs/>
      <w:i/>
      <w:iCs/>
    </w:rPr>
  </w:style>
  <w:style w:type="character" w:styleId="Hyperlink">
    <w:name w:val="Hyperlink"/>
    <w:basedOn w:val="DefaultParagraphFont"/>
    <w:uiPriority w:val="99"/>
    <w:unhideWhenUsed/>
    <w:rsid w:val="00316D5D"/>
    <w:rPr>
      <w:color w:val="0563C1" w:themeColor="hyperlink"/>
      <w:u w:val="single"/>
    </w:rPr>
  </w:style>
  <w:style w:type="paragraph" w:styleId="TOC2">
    <w:name w:val="toc 2"/>
    <w:basedOn w:val="Normal"/>
    <w:next w:val="Normal"/>
    <w:autoRedefine/>
    <w:uiPriority w:val="39"/>
    <w:semiHidden/>
    <w:unhideWhenUsed/>
    <w:rsid w:val="00316D5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16D5D"/>
    <w:pPr>
      <w:ind w:left="480"/>
    </w:pPr>
    <w:rPr>
      <w:rFonts w:cstheme="minorHAnsi"/>
      <w:sz w:val="20"/>
      <w:szCs w:val="20"/>
    </w:rPr>
  </w:style>
  <w:style w:type="paragraph" w:styleId="TOC4">
    <w:name w:val="toc 4"/>
    <w:basedOn w:val="Normal"/>
    <w:next w:val="Normal"/>
    <w:autoRedefine/>
    <w:uiPriority w:val="39"/>
    <w:semiHidden/>
    <w:unhideWhenUsed/>
    <w:rsid w:val="00316D5D"/>
    <w:pPr>
      <w:ind w:left="720"/>
    </w:pPr>
    <w:rPr>
      <w:rFonts w:cstheme="minorHAnsi"/>
      <w:sz w:val="20"/>
      <w:szCs w:val="20"/>
    </w:rPr>
  </w:style>
  <w:style w:type="paragraph" w:styleId="TOC5">
    <w:name w:val="toc 5"/>
    <w:basedOn w:val="Normal"/>
    <w:next w:val="Normal"/>
    <w:autoRedefine/>
    <w:uiPriority w:val="39"/>
    <w:semiHidden/>
    <w:unhideWhenUsed/>
    <w:rsid w:val="00316D5D"/>
    <w:pPr>
      <w:ind w:left="960"/>
    </w:pPr>
    <w:rPr>
      <w:rFonts w:cstheme="minorHAnsi"/>
      <w:sz w:val="20"/>
      <w:szCs w:val="20"/>
    </w:rPr>
  </w:style>
  <w:style w:type="paragraph" w:styleId="TOC6">
    <w:name w:val="toc 6"/>
    <w:basedOn w:val="Normal"/>
    <w:next w:val="Normal"/>
    <w:autoRedefine/>
    <w:uiPriority w:val="39"/>
    <w:semiHidden/>
    <w:unhideWhenUsed/>
    <w:rsid w:val="00316D5D"/>
    <w:pPr>
      <w:ind w:left="1200"/>
    </w:pPr>
    <w:rPr>
      <w:rFonts w:cstheme="minorHAnsi"/>
      <w:sz w:val="20"/>
      <w:szCs w:val="20"/>
    </w:rPr>
  </w:style>
  <w:style w:type="paragraph" w:styleId="TOC7">
    <w:name w:val="toc 7"/>
    <w:basedOn w:val="Normal"/>
    <w:next w:val="Normal"/>
    <w:autoRedefine/>
    <w:uiPriority w:val="39"/>
    <w:semiHidden/>
    <w:unhideWhenUsed/>
    <w:rsid w:val="00316D5D"/>
    <w:pPr>
      <w:ind w:left="1440"/>
    </w:pPr>
    <w:rPr>
      <w:rFonts w:cstheme="minorHAnsi"/>
      <w:sz w:val="20"/>
      <w:szCs w:val="20"/>
    </w:rPr>
  </w:style>
  <w:style w:type="paragraph" w:styleId="TOC8">
    <w:name w:val="toc 8"/>
    <w:basedOn w:val="Normal"/>
    <w:next w:val="Normal"/>
    <w:autoRedefine/>
    <w:uiPriority w:val="39"/>
    <w:semiHidden/>
    <w:unhideWhenUsed/>
    <w:rsid w:val="00316D5D"/>
    <w:pPr>
      <w:ind w:left="1680"/>
    </w:pPr>
    <w:rPr>
      <w:rFonts w:cstheme="minorHAnsi"/>
      <w:sz w:val="20"/>
      <w:szCs w:val="20"/>
    </w:rPr>
  </w:style>
  <w:style w:type="paragraph" w:styleId="TOC9">
    <w:name w:val="toc 9"/>
    <w:basedOn w:val="Normal"/>
    <w:next w:val="Normal"/>
    <w:autoRedefine/>
    <w:uiPriority w:val="39"/>
    <w:semiHidden/>
    <w:unhideWhenUsed/>
    <w:rsid w:val="00316D5D"/>
    <w:pPr>
      <w:ind w:left="1920"/>
    </w:pPr>
    <w:rPr>
      <w:rFonts w:cstheme="minorHAnsi"/>
      <w:sz w:val="20"/>
      <w:szCs w:val="20"/>
    </w:rPr>
  </w:style>
  <w:style w:type="paragraph" w:styleId="Footer">
    <w:name w:val="footer"/>
    <w:basedOn w:val="Normal"/>
    <w:link w:val="FooterChar"/>
    <w:uiPriority w:val="99"/>
    <w:unhideWhenUsed/>
    <w:rsid w:val="00855A98"/>
    <w:pPr>
      <w:tabs>
        <w:tab w:val="center" w:pos="4513"/>
        <w:tab w:val="right" w:pos="9026"/>
      </w:tabs>
    </w:pPr>
  </w:style>
  <w:style w:type="character" w:customStyle="1" w:styleId="FooterChar">
    <w:name w:val="Footer Char"/>
    <w:basedOn w:val="DefaultParagraphFont"/>
    <w:link w:val="Footer"/>
    <w:uiPriority w:val="99"/>
    <w:rsid w:val="00855A98"/>
  </w:style>
  <w:style w:type="character" w:styleId="PageNumber">
    <w:name w:val="page number"/>
    <w:basedOn w:val="DefaultParagraphFont"/>
    <w:uiPriority w:val="99"/>
    <w:semiHidden/>
    <w:unhideWhenUsed/>
    <w:rsid w:val="00855A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34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cademic.oup.com/pch/article-abstract/24/7/461/5603340" TargetMode="External"/><Relationship Id="rId18" Type="http://schemas.openxmlformats.org/officeDocument/2006/relationships/hyperlink" Target="https://www.verywellmind.com/autism-definition-symptoms-traits-causes-treatment-5080048"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sciencedirect.com/science/article/pii/S1750946721000222" TargetMode="External"/><Relationship Id="rId2" Type="http://schemas.openxmlformats.org/officeDocument/2006/relationships/customXml" Target="../customXml/item2.xml"/><Relationship Id="rId16" Type="http://schemas.openxmlformats.org/officeDocument/2006/relationships/hyperlink" Target="https://bmjopen.bmj.com/content/11/6/e045341.abstract"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hyperlink" Target="https://www.integrityinc.org/signs-symptoms-of-high-functioning-autism/"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nk.springer.com/article/10.1007/s10803-018-3862-9"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12AF9845D79B449CB320FB02B8AF5E"/>
        <w:category>
          <w:name w:val="General"/>
          <w:gallery w:val="placeholder"/>
        </w:category>
        <w:types>
          <w:type w:val="bbPlcHdr"/>
        </w:types>
        <w:behaviors>
          <w:behavior w:val="content"/>
        </w:behaviors>
        <w:guid w:val="{8B8000A8-4B56-9844-9781-E6189D70E65B}"/>
      </w:docPartPr>
      <w:docPartBody>
        <w:p w:rsidR="00027BC3" w:rsidRDefault="00792BC3" w:rsidP="00792BC3">
          <w:pPr>
            <w:pStyle w:val="1F12AF9845D79B449CB320FB02B8AF5E"/>
          </w:pPr>
          <w:r>
            <w:rPr>
              <w:rFonts w:asciiTheme="majorHAnsi" w:eastAsiaTheme="majorEastAsia" w:hAnsiTheme="majorHAnsi" w:cstheme="majorBidi"/>
              <w:caps/>
              <w:color w:val="4472C4" w:themeColor="accent1"/>
              <w:sz w:val="80"/>
              <w:szCs w:val="80"/>
            </w:rPr>
            <w:t>[Document title]</w:t>
          </w:r>
        </w:p>
      </w:docPartBody>
    </w:docPart>
    <w:docPart>
      <w:docPartPr>
        <w:name w:val="FEAA91F861F93E48A2B78DD524CD5684"/>
        <w:category>
          <w:name w:val="General"/>
          <w:gallery w:val="placeholder"/>
        </w:category>
        <w:types>
          <w:type w:val="bbPlcHdr"/>
        </w:types>
        <w:behaviors>
          <w:behavior w:val="content"/>
        </w:behaviors>
        <w:guid w:val="{7031CA2F-C8E4-B844-AF1E-9CF58CFCF533}"/>
      </w:docPartPr>
      <w:docPartBody>
        <w:p w:rsidR="00027BC3" w:rsidRDefault="00792BC3" w:rsidP="00792BC3">
          <w:pPr>
            <w:pStyle w:val="FEAA91F861F93E48A2B78DD524CD568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BC3"/>
    <w:rsid w:val="00027BC3"/>
    <w:rsid w:val="001468B8"/>
    <w:rsid w:val="002B723F"/>
    <w:rsid w:val="004527DC"/>
    <w:rsid w:val="006B41F4"/>
    <w:rsid w:val="006F7C42"/>
    <w:rsid w:val="00792BC3"/>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BG"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12AF9845D79B449CB320FB02B8AF5E">
    <w:name w:val="1F12AF9845D79B449CB320FB02B8AF5E"/>
    <w:rsid w:val="00792BC3"/>
  </w:style>
  <w:style w:type="paragraph" w:customStyle="1" w:styleId="FEAA91F861F93E48A2B78DD524CD5684">
    <w:name w:val="FEAA91F861F93E48A2B78DD524CD5684"/>
    <w:rsid w:val="00792B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changemarkers: creativity and value creation (BMHP5014_BIRM)</PublishDate>
  <Abstract/>
  <CompanyAddress>STUDENT: ZHASMINA KRUMOVA GEORGIEVA (2026746)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360920-60BF-F84D-96EF-06929E156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9</Pages>
  <Words>1441</Words>
  <Characters>7625</Characters>
  <Application>Microsoft Office Word</Application>
  <DocSecurity>0</DocSecurity>
  <Lines>245</Lines>
  <Paragraphs>37</Paragraphs>
  <ScaleCrop>false</ScaleCrop>
  <HeadingPairs>
    <vt:vector size="2" baseType="variant">
      <vt:variant>
        <vt:lpstr>Title</vt:lpstr>
      </vt:variant>
      <vt:variant>
        <vt:i4>1</vt:i4>
      </vt:variant>
    </vt:vector>
  </HeadingPairs>
  <TitlesOfParts>
    <vt:vector size="1" baseType="lpstr">
      <vt:lpstr/>
    </vt:vector>
  </TitlesOfParts>
  <Company>Lecturer: Dr azora hurd</Company>
  <LinksUpToDate>false</LinksUpToDate>
  <CharactersWithSpaces>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 - PORTFOLIO</dc:title>
  <dc:subject>Poster and flyer</dc:subject>
  <dc:creator>Zhasmina Krumova Georgieva (2026746)</dc:creator>
  <cp:keywords/>
  <dc:description/>
  <cp:lastModifiedBy>Zhasmina Krumova Georgieva (2026746)</cp:lastModifiedBy>
  <cp:revision>92</cp:revision>
  <dcterms:created xsi:type="dcterms:W3CDTF">2022-06-27T16:03:00Z</dcterms:created>
  <dcterms:modified xsi:type="dcterms:W3CDTF">2022-07-15T13:15:00Z</dcterms:modified>
</cp:coreProperties>
</file>