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8376259"/>
        <w:docPartObj>
          <w:docPartGallery w:val="Cover Pages"/>
          <w:docPartUnique/>
        </w:docPartObj>
      </w:sdtPr>
      <w:sdtEndPr/>
      <w:sdtContent>
        <w:p w14:paraId="6A0249E7" w14:textId="2F49BADA" w:rsidR="00F35EB7" w:rsidRPr="00557C06" w:rsidRDefault="00F35EB7">
          <w:pPr>
            <w:rPr>
              <w:rFonts w:ascii="Times New Roman" w:hAnsi="Times New Roman" w:cs="Times New Roman"/>
              <w:b/>
              <w:bCs/>
              <w:color w:val="525252" w:themeColor="accent3" w:themeShade="80"/>
              <w:sz w:val="36"/>
              <w:szCs w:val="36"/>
            </w:rPr>
          </w:pPr>
          <w:r w:rsidRPr="00557C06">
            <w:rPr>
              <w:noProof/>
              <w:color w:val="525252" w:themeColor="accent3" w:themeShade="80"/>
            </w:rPr>
            <mc:AlternateContent>
              <mc:Choice Requires="wpg">
                <w:drawing>
                  <wp:anchor distT="0" distB="0" distL="114300" distR="114300" simplePos="0" relativeHeight="251659264" behindDoc="1" locked="0" layoutInCell="1" allowOverlap="1" wp14:anchorId="74DA19E7" wp14:editId="6E209DD7">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3D485F2" w14:textId="77777777" w:rsidR="00F35EB7" w:rsidRDefault="00F35EB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8C034" w14:textId="65E23469" w:rsidR="00F35EB7" w:rsidRPr="00557C06" w:rsidRDefault="00557C06">
                                  <w:pPr>
                                    <w:pStyle w:val="NoSpacing"/>
                                    <w:spacing w:before="120"/>
                                    <w:rPr>
                                      <w:color w:val="FFFFFF" w:themeColor="background1"/>
                                      <w:sz w:val="36"/>
                                      <w:szCs w:val="36"/>
                                      <w:lang w:val="en-GB"/>
                                    </w:rPr>
                                  </w:pPr>
                                  <w:r>
                                    <w:rPr>
                                      <w:color w:val="4472C4" w:themeColor="accent1"/>
                                      <w:sz w:val="36"/>
                                      <w:szCs w:val="36"/>
                                      <w:lang w:val="en-GB"/>
                                    </w:rPr>
                                    <w:t xml:space="preserve">                                                   </w:t>
                                  </w:r>
                                  <w:r w:rsidRPr="00557C06">
                                    <w:rPr>
                                      <w:color w:val="FFFFFF" w:themeColor="background1"/>
                                      <w:sz w:val="36"/>
                                      <w:szCs w:val="36"/>
                                      <w:lang w:val="en-GB"/>
                                    </w:rPr>
                                    <w:t>Student name: Ivo Ivanov</w:t>
                                  </w:r>
                                </w:p>
                                <w:p w14:paraId="32019F13" w14:textId="65AA353C"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Student Number: 2111853</w:t>
                                  </w:r>
                                </w:p>
                                <w:p w14:paraId="4DC91E8E" w14:textId="77777777" w:rsidR="00557C06" w:rsidRPr="00557C06" w:rsidRDefault="00557C06">
                                  <w:pPr>
                                    <w:pStyle w:val="NoSpacing"/>
                                    <w:spacing w:before="120"/>
                                    <w:rPr>
                                      <w:color w:val="FFFFFF" w:themeColor="background1"/>
                                      <w:sz w:val="36"/>
                                      <w:szCs w:val="36"/>
                                      <w:lang w:val="en-GB"/>
                                    </w:rPr>
                                  </w:pPr>
                                </w:p>
                                <w:p w14:paraId="495CB428" w14:textId="26109829"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Date: 06/04/2022</w:t>
                                  </w:r>
                                </w:p>
                                <w:p w14:paraId="5F2973E9" w14:textId="77777777" w:rsidR="00557C06" w:rsidRPr="00557C06" w:rsidRDefault="00557C06">
                                  <w:pPr>
                                    <w:pStyle w:val="NoSpacing"/>
                                    <w:spacing w:before="120"/>
                                    <w:rPr>
                                      <w:color w:val="4472C4" w:themeColor="accent1"/>
                                      <w:sz w:val="36"/>
                                      <w:szCs w:val="36"/>
                                      <w:lang w:val="en-GB"/>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DA19E7"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3D485F2" w14:textId="77777777" w:rsidR="00F35EB7" w:rsidRDefault="00F35EB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848C034" w14:textId="65E23469" w:rsidR="00F35EB7" w:rsidRPr="00557C06" w:rsidRDefault="00557C06">
                            <w:pPr>
                              <w:pStyle w:val="NoSpacing"/>
                              <w:spacing w:before="120"/>
                              <w:rPr>
                                <w:color w:val="FFFFFF" w:themeColor="background1"/>
                                <w:sz w:val="36"/>
                                <w:szCs w:val="36"/>
                                <w:lang w:val="en-GB"/>
                              </w:rPr>
                            </w:pPr>
                            <w:r>
                              <w:rPr>
                                <w:color w:val="4472C4" w:themeColor="accent1"/>
                                <w:sz w:val="36"/>
                                <w:szCs w:val="36"/>
                                <w:lang w:val="en-GB"/>
                              </w:rPr>
                              <w:t xml:space="preserve">                                                   </w:t>
                            </w:r>
                            <w:r w:rsidRPr="00557C06">
                              <w:rPr>
                                <w:color w:val="FFFFFF" w:themeColor="background1"/>
                                <w:sz w:val="36"/>
                                <w:szCs w:val="36"/>
                                <w:lang w:val="en-GB"/>
                              </w:rPr>
                              <w:t>Student name: Ivo Ivanov</w:t>
                            </w:r>
                          </w:p>
                          <w:p w14:paraId="32019F13" w14:textId="65AA353C"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Student Number: 2111853</w:t>
                            </w:r>
                          </w:p>
                          <w:p w14:paraId="4DC91E8E" w14:textId="77777777" w:rsidR="00557C06" w:rsidRPr="00557C06" w:rsidRDefault="00557C06">
                            <w:pPr>
                              <w:pStyle w:val="NoSpacing"/>
                              <w:spacing w:before="120"/>
                              <w:rPr>
                                <w:color w:val="FFFFFF" w:themeColor="background1"/>
                                <w:sz w:val="36"/>
                                <w:szCs w:val="36"/>
                                <w:lang w:val="en-GB"/>
                              </w:rPr>
                            </w:pPr>
                          </w:p>
                          <w:p w14:paraId="495CB428" w14:textId="26109829" w:rsidR="00557C06" w:rsidRPr="00557C06" w:rsidRDefault="00557C06">
                            <w:pPr>
                              <w:pStyle w:val="NoSpacing"/>
                              <w:spacing w:before="120"/>
                              <w:rPr>
                                <w:color w:val="FFFFFF" w:themeColor="background1"/>
                                <w:sz w:val="36"/>
                                <w:szCs w:val="36"/>
                                <w:lang w:val="en-GB"/>
                              </w:rPr>
                            </w:pPr>
                            <w:r w:rsidRPr="00557C06">
                              <w:rPr>
                                <w:color w:val="FFFFFF" w:themeColor="background1"/>
                                <w:sz w:val="36"/>
                                <w:szCs w:val="36"/>
                                <w:lang w:val="en-GB"/>
                              </w:rPr>
                              <w:t xml:space="preserve">                                                                 Date: 06/04/2022</w:t>
                            </w:r>
                          </w:p>
                          <w:p w14:paraId="5F2973E9" w14:textId="77777777" w:rsidR="00557C06" w:rsidRPr="00557C06" w:rsidRDefault="00557C06">
                            <w:pPr>
                              <w:pStyle w:val="NoSpacing"/>
                              <w:spacing w:before="120"/>
                              <w:rPr>
                                <w:color w:val="4472C4" w:themeColor="accent1"/>
                                <w:sz w:val="36"/>
                                <w:szCs w:val="36"/>
                                <w:lang w:val="en-GB"/>
                              </w:rPr>
                            </w:pPr>
                          </w:p>
                        </w:txbxContent>
                      </v:textbox>
                    </v:shape>
                    <w10:wrap anchorx="page" anchory="page"/>
                  </v:group>
                </w:pict>
              </mc:Fallback>
            </mc:AlternateContent>
          </w:r>
          <w:r w:rsidRPr="00557C06">
            <w:rPr>
              <w:rFonts w:ascii="Times New Roman" w:hAnsi="Times New Roman" w:cs="Times New Roman"/>
              <w:b/>
              <w:bCs/>
              <w:color w:val="525252" w:themeColor="accent3" w:themeShade="80"/>
              <w:sz w:val="36"/>
              <w:szCs w:val="36"/>
            </w:rPr>
            <w:t>Program:</w:t>
          </w:r>
          <w:r w:rsidR="004A59C7" w:rsidRPr="00557C06">
            <w:rPr>
              <w:rFonts w:ascii="Times New Roman" w:hAnsi="Times New Roman" w:cs="Times New Roman"/>
              <w:b/>
              <w:bCs/>
              <w:color w:val="525252" w:themeColor="accent3" w:themeShade="80"/>
              <w:sz w:val="36"/>
              <w:szCs w:val="36"/>
            </w:rPr>
            <w:t xml:space="preserve">                                             BSc Cloud Computing</w:t>
          </w:r>
        </w:p>
        <w:p w14:paraId="0322F68A" w14:textId="1F15860A" w:rsidR="00F35EB7" w:rsidRPr="00557C06" w:rsidRDefault="00625E5E">
          <w:pPr>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Module:</w:t>
          </w:r>
          <w:r w:rsidR="004A59C7" w:rsidRPr="00557C06">
            <w:rPr>
              <w:rFonts w:ascii="Times New Roman" w:hAnsi="Times New Roman" w:cs="Times New Roman"/>
              <w:b/>
              <w:bCs/>
              <w:color w:val="525252" w:themeColor="accent3" w:themeShade="80"/>
              <w:sz w:val="36"/>
              <w:szCs w:val="36"/>
            </w:rPr>
            <w:t xml:space="preserve">                              </w:t>
          </w:r>
          <w:r w:rsidR="004A59C7" w:rsidRPr="00557C06">
            <w:rPr>
              <w:rFonts w:ascii="Times New Roman" w:hAnsi="Times New Roman" w:cs="Times New Roman"/>
              <w:b/>
              <w:bCs/>
              <w:color w:val="FFFFFF" w:themeColor="background1"/>
              <w:sz w:val="36"/>
              <w:szCs w:val="36"/>
            </w:rPr>
            <w:t xml:space="preserve">Data Analysis and Visualisation                                   </w:t>
          </w:r>
        </w:p>
        <w:p w14:paraId="0FB8DAE5" w14:textId="36EA55A1" w:rsidR="004A59C7" w:rsidRPr="00557C06" w:rsidRDefault="004A59C7">
          <w:pPr>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Module code:                                                        ACCB4002</w:t>
          </w:r>
        </w:p>
        <w:p w14:paraId="1B53D7BE" w14:textId="4BBAFCAE" w:rsidR="00625E5E" w:rsidRPr="00557C06" w:rsidRDefault="00625E5E">
          <w:pPr>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 xml:space="preserve">Lecturer:                                                   </w:t>
          </w:r>
          <w:r w:rsidR="004A59C7" w:rsidRPr="00557C06">
            <w:rPr>
              <w:rFonts w:ascii="Times New Roman" w:hAnsi="Times New Roman" w:cs="Times New Roman"/>
              <w:b/>
              <w:bCs/>
              <w:color w:val="525252" w:themeColor="accent3" w:themeShade="80"/>
              <w:sz w:val="36"/>
              <w:szCs w:val="36"/>
            </w:rPr>
            <w:t xml:space="preserve">    </w:t>
          </w:r>
          <w:r w:rsidRPr="00557C06">
            <w:rPr>
              <w:rFonts w:ascii="Times New Roman" w:hAnsi="Times New Roman" w:cs="Times New Roman"/>
              <w:b/>
              <w:bCs/>
              <w:color w:val="525252" w:themeColor="accent3" w:themeShade="80"/>
              <w:sz w:val="36"/>
              <w:szCs w:val="36"/>
            </w:rPr>
            <w:t xml:space="preserve">Koushik </w:t>
          </w:r>
          <w:proofErr w:type="spellStart"/>
          <w:r w:rsidRPr="00557C06">
            <w:rPr>
              <w:rFonts w:ascii="Times New Roman" w:hAnsi="Times New Roman" w:cs="Times New Roman"/>
              <w:b/>
              <w:bCs/>
              <w:color w:val="525252" w:themeColor="accent3" w:themeShade="80"/>
              <w:sz w:val="36"/>
              <w:szCs w:val="36"/>
            </w:rPr>
            <w:t>Modak</w:t>
          </w:r>
          <w:proofErr w:type="spellEnd"/>
        </w:p>
        <w:p w14:paraId="7EF911EC" w14:textId="00A4746D" w:rsidR="00625E5E" w:rsidRPr="00557C06" w:rsidRDefault="00625E5E">
          <w:pPr>
            <w:rPr>
              <w:rFonts w:ascii="Times New Roman" w:hAnsi="Times New Roman" w:cs="Times New Roman"/>
              <w:b/>
              <w:bCs/>
              <w:color w:val="525252" w:themeColor="accent3" w:themeShade="80"/>
              <w:sz w:val="36"/>
              <w:szCs w:val="36"/>
            </w:rPr>
          </w:pPr>
          <w:r w:rsidRPr="00557C06">
            <w:rPr>
              <w:rFonts w:ascii="Times New Roman" w:hAnsi="Times New Roman" w:cs="Times New Roman"/>
              <w:b/>
              <w:bCs/>
              <w:color w:val="525252" w:themeColor="accent3" w:themeShade="80"/>
              <w:sz w:val="36"/>
              <w:szCs w:val="36"/>
            </w:rPr>
            <w:t>Assignment Title:                     Experimental Data Analysis</w:t>
          </w:r>
        </w:p>
        <w:p w14:paraId="560C6DB8" w14:textId="7B024E45" w:rsidR="00625E5E" w:rsidRPr="00557C06" w:rsidRDefault="00625E5E">
          <w:pPr>
            <w:rPr>
              <w:rFonts w:ascii="Times New Roman" w:hAnsi="Times New Roman" w:cs="Times New Roman"/>
              <w:color w:val="525252" w:themeColor="accent3" w:themeShade="80"/>
            </w:rPr>
          </w:pPr>
          <w:r w:rsidRPr="00557C06">
            <w:rPr>
              <w:rFonts w:ascii="Times New Roman" w:hAnsi="Times New Roman" w:cs="Times New Roman"/>
              <w:b/>
              <w:bCs/>
              <w:color w:val="525252" w:themeColor="accent3" w:themeShade="80"/>
              <w:sz w:val="36"/>
              <w:szCs w:val="36"/>
            </w:rPr>
            <w:t>Submission deadline:                                             06/04/2022</w:t>
          </w:r>
        </w:p>
        <w:p w14:paraId="7D0F05A7" w14:textId="745422BC" w:rsidR="00F35EB7" w:rsidRDefault="00F35EB7">
          <w:r>
            <w:br w:type="page"/>
          </w:r>
        </w:p>
      </w:sdtContent>
    </w:sdt>
    <w:p w14:paraId="5798E361" w14:textId="6A5F2F27" w:rsidR="00497107" w:rsidRDefault="00497107" w:rsidP="00497107">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lastRenderedPageBreak/>
        <w:t>Table of Contents</w:t>
      </w:r>
    </w:p>
    <w:p w14:paraId="60A0CB00" w14:textId="7E252943" w:rsidR="00497107" w:rsidRDefault="001F4F7E" w:rsidP="00102658">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Introduction………………………………………………………………………</w:t>
      </w:r>
      <w:proofErr w:type="gramStart"/>
      <w:r>
        <w:rPr>
          <w:rFonts w:ascii="Times New Roman" w:hAnsi="Times New Roman" w:cs="Times New Roman"/>
          <w:color w:val="000000" w:themeColor="text1"/>
          <w:sz w:val="24"/>
          <w:szCs w:val="24"/>
        </w:rPr>
        <w:t>…</w:t>
      </w:r>
      <w:r w:rsidR="00102658">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………..3</w:t>
      </w:r>
    </w:p>
    <w:p w14:paraId="3B4AC053" w14:textId="21988CE8" w:rsidR="001F4F7E" w:rsidRDefault="001F4F7E" w:rsidP="00102658">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Dataset………………………………………………………………………………</w:t>
      </w:r>
      <w:proofErr w:type="gramStart"/>
      <w:r>
        <w:rPr>
          <w:rFonts w:ascii="Times New Roman" w:hAnsi="Times New Roman" w:cs="Times New Roman"/>
          <w:color w:val="000000" w:themeColor="text1"/>
          <w:sz w:val="24"/>
          <w:szCs w:val="24"/>
        </w:rPr>
        <w:t>…</w:t>
      </w:r>
      <w:r w:rsidR="00102658">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……..3</w:t>
      </w:r>
    </w:p>
    <w:p w14:paraId="451B7230" w14:textId="58FC535D" w:rsidR="001F4F7E" w:rsidRPr="001F4F7E" w:rsidRDefault="001F4F7E" w:rsidP="00102658">
      <w:pPr>
        <w:pStyle w:val="NoSpacing"/>
        <w:spacing w:line="276" w:lineRule="auto"/>
        <w:jc w:val="both"/>
        <w:rPr>
          <w:rFonts w:ascii="Times New Roman" w:hAnsi="Times New Roman" w:cs="Times New Roman"/>
          <w:sz w:val="24"/>
          <w:szCs w:val="24"/>
        </w:rPr>
      </w:pPr>
      <w:r w:rsidRPr="001F4F7E">
        <w:rPr>
          <w:rFonts w:ascii="Times New Roman" w:hAnsi="Times New Roman" w:cs="Times New Roman"/>
          <w:sz w:val="24"/>
          <w:szCs w:val="24"/>
        </w:rPr>
        <w:t xml:space="preserve">Dataset </w:t>
      </w:r>
      <w:proofErr w:type="spellStart"/>
      <w:r w:rsidRPr="001F4F7E">
        <w:rPr>
          <w:rFonts w:ascii="Times New Roman" w:hAnsi="Times New Roman" w:cs="Times New Roman"/>
          <w:sz w:val="24"/>
          <w:szCs w:val="24"/>
        </w:rPr>
        <w:t>Visualisation</w:t>
      </w:r>
      <w:proofErr w:type="spellEnd"/>
      <w:r>
        <w:rPr>
          <w:rFonts w:ascii="Times New Roman" w:hAnsi="Times New Roman" w:cs="Times New Roman"/>
          <w:sz w:val="24"/>
          <w:szCs w:val="24"/>
        </w:rPr>
        <w:t>…………………………………………………………………</w:t>
      </w:r>
      <w:proofErr w:type="gramStart"/>
      <w:r>
        <w:rPr>
          <w:rFonts w:ascii="Times New Roman" w:hAnsi="Times New Roman" w:cs="Times New Roman"/>
          <w:sz w:val="24"/>
          <w:szCs w:val="24"/>
        </w:rPr>
        <w:t>…</w:t>
      </w:r>
      <w:r w:rsidR="00102658">
        <w:rPr>
          <w:rFonts w:ascii="Times New Roman" w:hAnsi="Times New Roman" w:cs="Times New Roman"/>
          <w:sz w:val="24"/>
          <w:szCs w:val="24"/>
        </w:rPr>
        <w:t>..</w:t>
      </w:r>
      <w:proofErr w:type="gramEnd"/>
      <w:r>
        <w:rPr>
          <w:rFonts w:ascii="Times New Roman" w:hAnsi="Times New Roman" w:cs="Times New Roman"/>
          <w:sz w:val="24"/>
          <w:szCs w:val="24"/>
        </w:rPr>
        <w:t>……</w:t>
      </w:r>
      <w:r w:rsidR="00B365E1">
        <w:rPr>
          <w:rFonts w:ascii="Times New Roman" w:hAnsi="Times New Roman" w:cs="Times New Roman"/>
          <w:sz w:val="24"/>
          <w:szCs w:val="24"/>
        </w:rPr>
        <w:t>4</w:t>
      </w:r>
    </w:p>
    <w:p w14:paraId="597AD925" w14:textId="77777777" w:rsidR="001F4F7E" w:rsidRDefault="001F4F7E" w:rsidP="00102658">
      <w:pPr>
        <w:pStyle w:val="NoSpacing"/>
        <w:spacing w:line="276" w:lineRule="auto"/>
        <w:jc w:val="both"/>
        <w:rPr>
          <w:rFonts w:ascii="Times New Roman" w:hAnsi="Times New Roman" w:cs="Times New Roman"/>
          <w:sz w:val="24"/>
          <w:szCs w:val="24"/>
        </w:rPr>
      </w:pPr>
    </w:p>
    <w:p w14:paraId="35A0001F" w14:textId="07F5A66B" w:rsidR="001F4F7E" w:rsidRDefault="001F4F7E" w:rsidP="00102658">
      <w:pPr>
        <w:pStyle w:val="NoSpacing"/>
        <w:spacing w:line="276" w:lineRule="auto"/>
        <w:jc w:val="both"/>
        <w:rPr>
          <w:rFonts w:ascii="Times New Roman" w:hAnsi="Times New Roman" w:cs="Times New Roman"/>
          <w:sz w:val="24"/>
          <w:szCs w:val="24"/>
        </w:rPr>
      </w:pPr>
      <w:r w:rsidRPr="001F4F7E">
        <w:rPr>
          <w:rFonts w:ascii="Times New Roman" w:hAnsi="Times New Roman" w:cs="Times New Roman"/>
          <w:sz w:val="24"/>
          <w:szCs w:val="24"/>
        </w:rPr>
        <w:t>Analysis</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…….5</w:t>
      </w:r>
    </w:p>
    <w:p w14:paraId="5B4A376B" w14:textId="6AC686BD" w:rsidR="001F4F7E" w:rsidRDefault="001F4F7E" w:rsidP="00102658">
      <w:pPr>
        <w:pStyle w:val="NoSpacing"/>
        <w:spacing w:line="276" w:lineRule="auto"/>
        <w:jc w:val="both"/>
        <w:rPr>
          <w:rFonts w:ascii="Times New Roman" w:hAnsi="Times New Roman" w:cs="Times New Roman"/>
          <w:sz w:val="24"/>
          <w:szCs w:val="24"/>
        </w:rPr>
      </w:pPr>
    </w:p>
    <w:p w14:paraId="5D2BF83F" w14:textId="72ACE98C"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Hypothesis testing</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5</w:t>
      </w:r>
    </w:p>
    <w:p w14:paraId="0C57279D" w14:textId="06976A29" w:rsidR="00D12000" w:rsidRDefault="00D12000" w:rsidP="00102658">
      <w:pPr>
        <w:pStyle w:val="NoSpacing"/>
        <w:spacing w:line="276" w:lineRule="auto"/>
        <w:jc w:val="both"/>
        <w:rPr>
          <w:rFonts w:ascii="Times New Roman" w:hAnsi="Times New Roman" w:cs="Times New Roman"/>
          <w:sz w:val="24"/>
          <w:szCs w:val="24"/>
        </w:rPr>
      </w:pPr>
    </w:p>
    <w:p w14:paraId="79D05C3E" w14:textId="6E888396"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Testing of hypotheses to various significant level t-test</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…………6</w:t>
      </w:r>
    </w:p>
    <w:p w14:paraId="3524F685" w14:textId="66121140" w:rsidR="00D12000" w:rsidRDefault="00D12000" w:rsidP="00102658">
      <w:pPr>
        <w:pStyle w:val="NoSpacing"/>
        <w:spacing w:line="276" w:lineRule="auto"/>
        <w:jc w:val="both"/>
        <w:rPr>
          <w:rFonts w:ascii="Times New Roman" w:hAnsi="Times New Roman" w:cs="Times New Roman"/>
          <w:sz w:val="24"/>
          <w:szCs w:val="24"/>
        </w:rPr>
      </w:pPr>
    </w:p>
    <w:p w14:paraId="5E2CA249" w14:textId="08B3BAEF"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Testing of hypotheses to various significance level t-test: Two – samples Assuming equal Variances</w:t>
      </w:r>
      <w:r>
        <w:rPr>
          <w:rFonts w:ascii="Times New Roman" w:hAnsi="Times New Roman" w:cs="Times New Roman"/>
          <w:sz w:val="24"/>
          <w:szCs w:val="24"/>
        </w:rPr>
        <w:t>………………………………………………………………………………………8</w:t>
      </w:r>
    </w:p>
    <w:p w14:paraId="1C0722BB" w14:textId="58CC1103" w:rsidR="00D12000" w:rsidRDefault="00D12000" w:rsidP="00102658">
      <w:pPr>
        <w:pStyle w:val="NoSpacing"/>
        <w:spacing w:line="276" w:lineRule="auto"/>
        <w:jc w:val="both"/>
        <w:rPr>
          <w:rFonts w:ascii="Times New Roman" w:hAnsi="Times New Roman" w:cs="Times New Roman"/>
          <w:sz w:val="24"/>
          <w:szCs w:val="24"/>
        </w:rPr>
      </w:pPr>
    </w:p>
    <w:p w14:paraId="067B4F90" w14:textId="7217189F" w:rsidR="00D12000" w:rsidRDefault="00D12000" w:rsidP="00102658">
      <w:pPr>
        <w:pStyle w:val="NoSpacing"/>
        <w:spacing w:line="276" w:lineRule="auto"/>
        <w:jc w:val="both"/>
        <w:rPr>
          <w:rFonts w:ascii="Times New Roman" w:hAnsi="Times New Roman" w:cs="Times New Roman"/>
          <w:sz w:val="24"/>
          <w:szCs w:val="24"/>
        </w:rPr>
      </w:pPr>
      <w:r w:rsidRPr="00D12000">
        <w:rPr>
          <w:rFonts w:ascii="Times New Roman" w:hAnsi="Times New Roman" w:cs="Times New Roman"/>
          <w:sz w:val="24"/>
          <w:szCs w:val="24"/>
        </w:rPr>
        <w:t>Outliers in the Dataset</w:t>
      </w:r>
      <w:r>
        <w:rPr>
          <w:rFonts w:ascii="Times New Roman" w:hAnsi="Times New Roman" w:cs="Times New Roman"/>
          <w:sz w:val="24"/>
          <w:szCs w:val="24"/>
        </w:rPr>
        <w:t>……………………………………………………………………</w:t>
      </w:r>
      <w:r w:rsidR="00102658">
        <w:rPr>
          <w:rFonts w:ascii="Times New Roman" w:hAnsi="Times New Roman" w:cs="Times New Roman"/>
          <w:sz w:val="24"/>
          <w:szCs w:val="24"/>
        </w:rPr>
        <w:t>.</w:t>
      </w:r>
      <w:r>
        <w:rPr>
          <w:rFonts w:ascii="Times New Roman" w:hAnsi="Times New Roman" w:cs="Times New Roman"/>
          <w:sz w:val="24"/>
          <w:szCs w:val="24"/>
        </w:rPr>
        <w:t>……9</w:t>
      </w:r>
    </w:p>
    <w:p w14:paraId="03D37FAA" w14:textId="63D558C6" w:rsidR="00D12000" w:rsidRDefault="00D12000" w:rsidP="00102658">
      <w:pPr>
        <w:pStyle w:val="NoSpacing"/>
        <w:spacing w:line="276" w:lineRule="auto"/>
        <w:jc w:val="both"/>
        <w:rPr>
          <w:rFonts w:ascii="Times New Roman" w:hAnsi="Times New Roman" w:cs="Times New Roman"/>
          <w:sz w:val="24"/>
          <w:szCs w:val="24"/>
        </w:rPr>
      </w:pPr>
    </w:p>
    <w:p w14:paraId="7B3BAE4F" w14:textId="77777777" w:rsidR="00102658" w:rsidRDefault="00102658" w:rsidP="00102658">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Conclusion……………………………………………………………………………………11</w:t>
      </w:r>
    </w:p>
    <w:p w14:paraId="47C07ADA" w14:textId="77777777" w:rsidR="00102658" w:rsidRDefault="00102658" w:rsidP="00102658">
      <w:pPr>
        <w:pStyle w:val="NoSpacing"/>
        <w:spacing w:line="276" w:lineRule="auto"/>
        <w:jc w:val="both"/>
        <w:rPr>
          <w:rFonts w:ascii="Times New Roman" w:hAnsi="Times New Roman" w:cs="Times New Roman"/>
          <w:sz w:val="24"/>
          <w:szCs w:val="24"/>
        </w:rPr>
      </w:pPr>
    </w:p>
    <w:p w14:paraId="0A435657" w14:textId="3B9B16A5" w:rsidR="00102658" w:rsidRDefault="00102658" w:rsidP="00102658">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References……………………………………………………………………………………11</w:t>
      </w:r>
    </w:p>
    <w:p w14:paraId="4EA02209" w14:textId="77777777" w:rsidR="00102658" w:rsidRPr="00D12000" w:rsidRDefault="00102658" w:rsidP="00D12000">
      <w:pPr>
        <w:pStyle w:val="NoSpacing"/>
        <w:rPr>
          <w:rFonts w:ascii="Times New Roman" w:hAnsi="Times New Roman" w:cs="Times New Roman"/>
          <w:sz w:val="24"/>
          <w:szCs w:val="24"/>
        </w:rPr>
      </w:pPr>
    </w:p>
    <w:p w14:paraId="416B25C3" w14:textId="77777777" w:rsidR="001F4F7E" w:rsidRPr="001F4F7E" w:rsidRDefault="001F4F7E" w:rsidP="001F4F7E">
      <w:pPr>
        <w:pStyle w:val="NoSpacing"/>
        <w:rPr>
          <w:rFonts w:ascii="Times New Roman" w:hAnsi="Times New Roman" w:cs="Times New Roman"/>
          <w:sz w:val="24"/>
          <w:szCs w:val="24"/>
        </w:rPr>
      </w:pPr>
    </w:p>
    <w:p w14:paraId="0C1BD77D" w14:textId="77777777" w:rsidR="00497107" w:rsidRPr="001F4F7E" w:rsidRDefault="00497107">
      <w:pPr>
        <w:rPr>
          <w:rFonts w:ascii="Times New Roman" w:hAnsi="Times New Roman" w:cs="Times New Roman"/>
          <w:color w:val="000000" w:themeColor="text1"/>
          <w:sz w:val="24"/>
          <w:szCs w:val="24"/>
        </w:rPr>
      </w:pPr>
    </w:p>
    <w:p w14:paraId="17E96220" w14:textId="77777777" w:rsidR="00497107" w:rsidRDefault="00497107">
      <w:pPr>
        <w:rPr>
          <w:rFonts w:ascii="Times New Roman" w:hAnsi="Times New Roman" w:cs="Times New Roman"/>
          <w:b/>
          <w:bCs/>
          <w:color w:val="000000" w:themeColor="text1"/>
          <w:sz w:val="32"/>
          <w:szCs w:val="32"/>
        </w:rPr>
      </w:pPr>
    </w:p>
    <w:p w14:paraId="39A75A16" w14:textId="77777777" w:rsidR="00497107" w:rsidRDefault="00497107">
      <w:pPr>
        <w:rPr>
          <w:rFonts w:ascii="Times New Roman" w:hAnsi="Times New Roman" w:cs="Times New Roman"/>
          <w:b/>
          <w:bCs/>
          <w:color w:val="000000" w:themeColor="text1"/>
          <w:sz w:val="32"/>
          <w:szCs w:val="32"/>
        </w:rPr>
      </w:pPr>
    </w:p>
    <w:p w14:paraId="4B09F2F3" w14:textId="77777777" w:rsidR="00497107" w:rsidRDefault="00497107">
      <w:pPr>
        <w:rPr>
          <w:rFonts w:ascii="Times New Roman" w:hAnsi="Times New Roman" w:cs="Times New Roman"/>
          <w:b/>
          <w:bCs/>
          <w:color w:val="000000" w:themeColor="text1"/>
          <w:sz w:val="32"/>
          <w:szCs w:val="32"/>
        </w:rPr>
      </w:pPr>
    </w:p>
    <w:p w14:paraId="1E70B096" w14:textId="77777777" w:rsidR="00497107" w:rsidRDefault="00497107">
      <w:pPr>
        <w:rPr>
          <w:rFonts w:ascii="Times New Roman" w:hAnsi="Times New Roman" w:cs="Times New Roman"/>
          <w:b/>
          <w:bCs/>
          <w:color w:val="000000" w:themeColor="text1"/>
          <w:sz w:val="32"/>
          <w:szCs w:val="32"/>
        </w:rPr>
      </w:pPr>
    </w:p>
    <w:p w14:paraId="1C3ED4A9" w14:textId="77777777" w:rsidR="00497107" w:rsidRDefault="00497107">
      <w:pPr>
        <w:rPr>
          <w:rFonts w:ascii="Times New Roman" w:hAnsi="Times New Roman" w:cs="Times New Roman"/>
          <w:b/>
          <w:bCs/>
          <w:color w:val="000000" w:themeColor="text1"/>
          <w:sz w:val="32"/>
          <w:szCs w:val="32"/>
        </w:rPr>
      </w:pPr>
    </w:p>
    <w:p w14:paraId="58E31CDF" w14:textId="77777777" w:rsidR="00497107" w:rsidRDefault="00497107">
      <w:pPr>
        <w:rPr>
          <w:rFonts w:ascii="Times New Roman" w:hAnsi="Times New Roman" w:cs="Times New Roman"/>
          <w:b/>
          <w:bCs/>
          <w:color w:val="000000" w:themeColor="text1"/>
          <w:sz w:val="32"/>
          <w:szCs w:val="32"/>
        </w:rPr>
      </w:pPr>
    </w:p>
    <w:p w14:paraId="35DA0CCC" w14:textId="77777777" w:rsidR="00497107" w:rsidRDefault="00497107">
      <w:pPr>
        <w:rPr>
          <w:rFonts w:ascii="Times New Roman" w:hAnsi="Times New Roman" w:cs="Times New Roman"/>
          <w:b/>
          <w:bCs/>
          <w:color w:val="000000" w:themeColor="text1"/>
          <w:sz w:val="32"/>
          <w:szCs w:val="32"/>
        </w:rPr>
      </w:pPr>
    </w:p>
    <w:p w14:paraId="1F287225" w14:textId="77777777" w:rsidR="00497107" w:rsidRDefault="00497107">
      <w:pPr>
        <w:rPr>
          <w:rFonts w:ascii="Times New Roman" w:hAnsi="Times New Roman" w:cs="Times New Roman"/>
          <w:b/>
          <w:bCs/>
          <w:color w:val="000000" w:themeColor="text1"/>
          <w:sz w:val="32"/>
          <w:szCs w:val="32"/>
        </w:rPr>
      </w:pPr>
    </w:p>
    <w:p w14:paraId="0BEC57A0" w14:textId="77777777" w:rsidR="00497107" w:rsidRDefault="00497107">
      <w:pPr>
        <w:rPr>
          <w:rFonts w:ascii="Times New Roman" w:hAnsi="Times New Roman" w:cs="Times New Roman"/>
          <w:b/>
          <w:bCs/>
          <w:color w:val="000000" w:themeColor="text1"/>
          <w:sz w:val="32"/>
          <w:szCs w:val="32"/>
        </w:rPr>
      </w:pPr>
    </w:p>
    <w:p w14:paraId="1DA5C9D7" w14:textId="77777777" w:rsidR="00B365E1" w:rsidRDefault="00B365E1" w:rsidP="00497107">
      <w:pPr>
        <w:rPr>
          <w:rFonts w:ascii="Times New Roman" w:hAnsi="Times New Roman" w:cs="Times New Roman"/>
          <w:b/>
          <w:bCs/>
          <w:color w:val="000000" w:themeColor="text1"/>
          <w:sz w:val="32"/>
          <w:szCs w:val="32"/>
        </w:rPr>
      </w:pPr>
    </w:p>
    <w:p w14:paraId="4B16DC95" w14:textId="77777777" w:rsidR="00B365E1" w:rsidRDefault="00B365E1" w:rsidP="00497107">
      <w:pPr>
        <w:rPr>
          <w:rFonts w:ascii="Times New Roman" w:hAnsi="Times New Roman" w:cs="Times New Roman"/>
          <w:b/>
          <w:bCs/>
          <w:color w:val="000000" w:themeColor="text1"/>
          <w:sz w:val="32"/>
          <w:szCs w:val="32"/>
        </w:rPr>
      </w:pPr>
    </w:p>
    <w:p w14:paraId="148740FA" w14:textId="7C3CFF30" w:rsidR="0022063C" w:rsidRPr="00427232" w:rsidRDefault="00A93E17" w:rsidP="00497107">
      <w:pPr>
        <w:rPr>
          <w:rFonts w:ascii="Times New Roman" w:hAnsi="Times New Roman" w:cs="Times New Roman"/>
          <w:b/>
          <w:bCs/>
          <w:color w:val="000000" w:themeColor="text1"/>
          <w:sz w:val="32"/>
          <w:szCs w:val="32"/>
        </w:rPr>
      </w:pPr>
      <w:r w:rsidRPr="00427232">
        <w:rPr>
          <w:rFonts w:ascii="Times New Roman" w:hAnsi="Times New Roman" w:cs="Times New Roman"/>
          <w:b/>
          <w:bCs/>
          <w:color w:val="000000" w:themeColor="text1"/>
          <w:sz w:val="32"/>
          <w:szCs w:val="32"/>
        </w:rPr>
        <w:lastRenderedPageBreak/>
        <w:t>Introduction</w:t>
      </w:r>
    </w:p>
    <w:p w14:paraId="6C7D3F98" w14:textId="77777777" w:rsidR="00A93E17" w:rsidRPr="00A93E17" w:rsidRDefault="00A93E17" w:rsidP="00A93E17">
      <w:pPr>
        <w:pStyle w:val="NoSpacing"/>
        <w:rPr>
          <w:rFonts w:ascii="Times New Roman" w:hAnsi="Times New Roman" w:cs="Times New Roman"/>
          <w:sz w:val="24"/>
          <w:szCs w:val="24"/>
        </w:rPr>
      </w:pPr>
      <w:r w:rsidRPr="00A93E17">
        <w:rPr>
          <w:rFonts w:ascii="Times New Roman" w:hAnsi="Times New Roman" w:cs="Times New Roman"/>
          <w:sz w:val="24"/>
          <w:szCs w:val="24"/>
        </w:rPr>
        <w:t>The accompanying table presents class test results (set apart out of 20) of 40 Year 5 school</w:t>
      </w:r>
    </w:p>
    <w:p w14:paraId="1BFD9931" w14:textId="29454DEC" w:rsidR="00A93E17" w:rsidRPr="00A93E17" w:rsidRDefault="00A93E17" w:rsidP="00A93E17">
      <w:pPr>
        <w:pStyle w:val="NoSpacing"/>
        <w:rPr>
          <w:rFonts w:ascii="Times New Roman" w:hAnsi="Times New Roman" w:cs="Times New Roman"/>
          <w:sz w:val="24"/>
          <w:szCs w:val="24"/>
        </w:rPr>
      </w:pPr>
      <w:r w:rsidRPr="00A93E17">
        <w:rPr>
          <w:rFonts w:ascii="Times New Roman" w:hAnsi="Times New Roman" w:cs="Times New Roman"/>
          <w:sz w:val="24"/>
          <w:szCs w:val="24"/>
        </w:rPr>
        <w:t xml:space="preserve">kids who are learning math concepts in a </w:t>
      </w:r>
      <w:r w:rsidR="00B365E1" w:rsidRPr="00A93E17">
        <w:rPr>
          <w:rFonts w:ascii="Times New Roman" w:hAnsi="Times New Roman" w:cs="Times New Roman"/>
          <w:sz w:val="24"/>
          <w:szCs w:val="24"/>
        </w:rPr>
        <w:t>neighborhood</w:t>
      </w:r>
      <w:r w:rsidRPr="00A93E17">
        <w:rPr>
          <w:rFonts w:ascii="Times New Roman" w:hAnsi="Times New Roman" w:cs="Times New Roman"/>
          <w:sz w:val="24"/>
          <w:szCs w:val="24"/>
        </w:rPr>
        <w:t xml:space="preserve"> grade school. The school has</w:t>
      </w:r>
    </w:p>
    <w:p w14:paraId="6AEAA0B9" w14:textId="25EB61E8" w:rsidR="00A93E17" w:rsidRPr="00A93E17" w:rsidRDefault="00A93E17" w:rsidP="00A93E17">
      <w:pPr>
        <w:pStyle w:val="NoSpacing"/>
        <w:rPr>
          <w:rFonts w:ascii="Times New Roman" w:hAnsi="Times New Roman" w:cs="Times New Roman"/>
          <w:sz w:val="24"/>
          <w:szCs w:val="24"/>
        </w:rPr>
      </w:pPr>
      <w:r w:rsidRPr="00A93E17">
        <w:rPr>
          <w:rFonts w:ascii="Times New Roman" w:hAnsi="Times New Roman" w:cs="Times New Roman"/>
          <w:sz w:val="24"/>
          <w:szCs w:val="24"/>
        </w:rPr>
        <w:t xml:space="preserve">received a </w:t>
      </w:r>
      <w:r w:rsidR="00B365E1" w:rsidRPr="00A93E17">
        <w:rPr>
          <w:rFonts w:ascii="Times New Roman" w:hAnsi="Times New Roman" w:cs="Times New Roman"/>
          <w:sz w:val="24"/>
          <w:szCs w:val="24"/>
        </w:rPr>
        <w:t>math</w:t>
      </w:r>
      <w:r w:rsidRPr="00A93E17">
        <w:rPr>
          <w:rFonts w:ascii="Times New Roman" w:hAnsi="Times New Roman" w:cs="Times New Roman"/>
          <w:sz w:val="24"/>
          <w:szCs w:val="24"/>
        </w:rPr>
        <w:t xml:space="preserve"> learning application free of charge by a privately based internet learning</w:t>
      </w:r>
    </w:p>
    <w:p w14:paraId="5968DF6C" w14:textId="77777777" w:rsidR="000256F9" w:rsidRDefault="00A93E17" w:rsidP="00A93E17">
      <w:pPr>
        <w:pStyle w:val="NoSpacing"/>
        <w:rPr>
          <w:rFonts w:ascii="Times New Roman" w:hAnsi="Times New Roman" w:cs="Times New Roman"/>
          <w:sz w:val="24"/>
          <w:szCs w:val="24"/>
        </w:rPr>
      </w:pPr>
      <w:r w:rsidRPr="00A93E17">
        <w:rPr>
          <w:rFonts w:ascii="Times New Roman" w:hAnsi="Times New Roman" w:cs="Times New Roman"/>
          <w:sz w:val="24"/>
          <w:szCs w:val="24"/>
        </w:rPr>
        <w:t>application development organization. The organization wish to dissect the utilization of the application as a</w:t>
      </w:r>
      <w:r w:rsidR="00242360">
        <w:rPr>
          <w:rFonts w:ascii="Times New Roman" w:hAnsi="Times New Roman" w:cs="Times New Roman"/>
          <w:sz w:val="24"/>
          <w:szCs w:val="24"/>
        </w:rPr>
        <w:t xml:space="preserve"> learning tool</w:t>
      </w:r>
      <w:r w:rsidRPr="00A93E17">
        <w:rPr>
          <w:rFonts w:ascii="Times New Roman" w:hAnsi="Times New Roman" w:cs="Times New Roman"/>
          <w:sz w:val="24"/>
          <w:szCs w:val="24"/>
        </w:rPr>
        <w:t xml:space="preserve"> and trust that the discoveries from the outcomes will assist them with choosing whether</w:t>
      </w:r>
      <w:r w:rsidR="00242360">
        <w:rPr>
          <w:rFonts w:ascii="Times New Roman" w:hAnsi="Times New Roman" w:cs="Times New Roman"/>
          <w:sz w:val="24"/>
          <w:szCs w:val="24"/>
        </w:rPr>
        <w:t xml:space="preserve"> </w:t>
      </w:r>
      <w:r w:rsidRPr="00A93E17">
        <w:rPr>
          <w:rFonts w:ascii="Times New Roman" w:hAnsi="Times New Roman" w:cs="Times New Roman"/>
          <w:sz w:val="24"/>
          <w:szCs w:val="24"/>
        </w:rPr>
        <w:t>they ought to continue with the turn of events.</w:t>
      </w:r>
    </w:p>
    <w:p w14:paraId="17D4D231" w14:textId="475EAA62" w:rsidR="00A93E17" w:rsidRDefault="00A93E17" w:rsidP="00A93E17">
      <w:pPr>
        <w:pStyle w:val="NoSpacing"/>
        <w:rPr>
          <w:rFonts w:ascii="Times New Roman" w:hAnsi="Times New Roman" w:cs="Times New Roman"/>
          <w:sz w:val="24"/>
          <w:szCs w:val="24"/>
        </w:rPr>
      </w:pPr>
      <w:r w:rsidRPr="00A93E17">
        <w:rPr>
          <w:rFonts w:ascii="Times New Roman" w:hAnsi="Times New Roman" w:cs="Times New Roman"/>
          <w:sz w:val="24"/>
          <w:szCs w:val="24"/>
        </w:rPr>
        <w:t>The underlying outcomes show the accomplishments of the</w:t>
      </w:r>
      <w:r w:rsidR="00242360">
        <w:rPr>
          <w:rFonts w:ascii="Times New Roman" w:hAnsi="Times New Roman" w:cs="Times New Roman"/>
          <w:sz w:val="24"/>
          <w:szCs w:val="24"/>
        </w:rPr>
        <w:t xml:space="preserve"> </w:t>
      </w:r>
      <w:r w:rsidRPr="00A93E17">
        <w:rPr>
          <w:rFonts w:ascii="Times New Roman" w:hAnsi="Times New Roman" w:cs="Times New Roman"/>
          <w:sz w:val="24"/>
          <w:szCs w:val="24"/>
        </w:rPr>
        <w:t xml:space="preserve">kids while utilizing customary materials to assist them with learning and the </w:t>
      </w:r>
      <w:r w:rsidR="000256F9">
        <w:rPr>
          <w:rFonts w:ascii="Times New Roman" w:hAnsi="Times New Roman" w:cs="Times New Roman"/>
          <w:sz w:val="24"/>
          <w:szCs w:val="24"/>
        </w:rPr>
        <w:t>second</w:t>
      </w:r>
      <w:r w:rsidRPr="00A93E17">
        <w:rPr>
          <w:rFonts w:ascii="Times New Roman" w:hAnsi="Times New Roman" w:cs="Times New Roman"/>
          <w:sz w:val="24"/>
          <w:szCs w:val="24"/>
        </w:rPr>
        <w:t xml:space="preserve"> set shows the</w:t>
      </w:r>
      <w:r w:rsidR="00242360">
        <w:rPr>
          <w:rFonts w:ascii="Times New Roman" w:hAnsi="Times New Roman" w:cs="Times New Roman"/>
          <w:sz w:val="24"/>
          <w:szCs w:val="24"/>
        </w:rPr>
        <w:t xml:space="preserve"> </w:t>
      </w:r>
      <w:r w:rsidRPr="00A93E17">
        <w:rPr>
          <w:rFonts w:ascii="Times New Roman" w:hAnsi="Times New Roman" w:cs="Times New Roman"/>
          <w:sz w:val="24"/>
          <w:szCs w:val="24"/>
        </w:rPr>
        <w:t>results accomplished when the youngsters utilize a new online application to assist with their examinations.</w:t>
      </w:r>
    </w:p>
    <w:p w14:paraId="15BB3AF6" w14:textId="4AD19C2D" w:rsidR="000256F9" w:rsidRDefault="000256F9" w:rsidP="00A93E17">
      <w:pPr>
        <w:pStyle w:val="NoSpacing"/>
        <w:rPr>
          <w:rFonts w:ascii="Times New Roman" w:hAnsi="Times New Roman" w:cs="Times New Roman"/>
          <w:sz w:val="24"/>
          <w:szCs w:val="24"/>
        </w:rPr>
      </w:pPr>
    </w:p>
    <w:p w14:paraId="0E5BE358" w14:textId="4E248A75" w:rsidR="004E30B6" w:rsidRDefault="00EF2A14"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The company decided to </w:t>
      </w:r>
      <w:proofErr w:type="spellStart"/>
      <w:r w:rsidR="004E30B6">
        <w:rPr>
          <w:rFonts w:ascii="Times New Roman" w:hAnsi="Times New Roman" w:cs="Times New Roman"/>
          <w:sz w:val="24"/>
          <w:szCs w:val="24"/>
        </w:rPr>
        <w:t>analyse</w:t>
      </w:r>
      <w:proofErr w:type="spellEnd"/>
      <w:r>
        <w:rPr>
          <w:rFonts w:ascii="Times New Roman" w:hAnsi="Times New Roman" w:cs="Times New Roman"/>
          <w:sz w:val="24"/>
          <w:szCs w:val="24"/>
        </w:rPr>
        <w:t xml:space="preserve"> the data</w:t>
      </w:r>
      <w:r w:rsidR="004E30B6">
        <w:rPr>
          <w:rFonts w:ascii="Times New Roman" w:hAnsi="Times New Roman" w:cs="Times New Roman"/>
          <w:sz w:val="24"/>
          <w:szCs w:val="24"/>
        </w:rPr>
        <w:t>.</w:t>
      </w:r>
    </w:p>
    <w:p w14:paraId="6AE07A00" w14:textId="58F1475F" w:rsidR="004E30B6" w:rsidRDefault="004E30B6" w:rsidP="00A93E17">
      <w:pPr>
        <w:pStyle w:val="NoSpacing"/>
        <w:rPr>
          <w:rFonts w:ascii="Times New Roman" w:hAnsi="Times New Roman" w:cs="Times New Roman"/>
          <w:sz w:val="24"/>
          <w:szCs w:val="24"/>
        </w:rPr>
      </w:pPr>
    </w:p>
    <w:p w14:paraId="3B4BDAD5" w14:textId="132656C9" w:rsidR="00E42E37" w:rsidRPr="00427232" w:rsidRDefault="00B95F5D" w:rsidP="00A93E17">
      <w:pPr>
        <w:pStyle w:val="NoSpacing"/>
        <w:rPr>
          <w:rFonts w:ascii="Times New Roman" w:hAnsi="Times New Roman" w:cs="Times New Roman"/>
          <w:b/>
          <w:bCs/>
          <w:sz w:val="32"/>
          <w:szCs w:val="32"/>
        </w:rPr>
      </w:pPr>
      <w:r w:rsidRPr="00427232">
        <w:rPr>
          <w:rFonts w:ascii="Times New Roman" w:hAnsi="Times New Roman" w:cs="Times New Roman"/>
          <w:b/>
          <w:bCs/>
          <w:sz w:val="32"/>
          <w:szCs w:val="32"/>
        </w:rPr>
        <w:t>Let describe</w:t>
      </w:r>
      <w:r w:rsidR="00E42E37" w:rsidRPr="00427232">
        <w:rPr>
          <w:rFonts w:ascii="Times New Roman" w:hAnsi="Times New Roman" w:cs="Times New Roman"/>
          <w:b/>
          <w:bCs/>
          <w:sz w:val="32"/>
          <w:szCs w:val="32"/>
        </w:rPr>
        <w:t xml:space="preserve"> </w:t>
      </w:r>
      <w:r w:rsidRPr="00427232">
        <w:rPr>
          <w:rFonts w:ascii="Times New Roman" w:hAnsi="Times New Roman" w:cs="Times New Roman"/>
          <w:b/>
          <w:bCs/>
          <w:sz w:val="32"/>
          <w:szCs w:val="32"/>
        </w:rPr>
        <w:t>a</w:t>
      </w:r>
      <w:r w:rsidR="00E42E37" w:rsidRPr="00427232">
        <w:rPr>
          <w:rFonts w:ascii="Times New Roman" w:hAnsi="Times New Roman" w:cs="Times New Roman"/>
          <w:b/>
          <w:bCs/>
          <w:sz w:val="32"/>
          <w:szCs w:val="32"/>
        </w:rPr>
        <w:t xml:space="preserve"> Dataset</w:t>
      </w:r>
    </w:p>
    <w:p w14:paraId="40DC1930" w14:textId="56BF1ACE" w:rsidR="001E76A7" w:rsidRDefault="001E76A7" w:rsidP="00A93E17">
      <w:pPr>
        <w:pStyle w:val="NoSpacing"/>
        <w:rPr>
          <w:rFonts w:ascii="Times New Roman" w:hAnsi="Times New Roman" w:cs="Times New Roman"/>
          <w:sz w:val="24"/>
          <w:szCs w:val="24"/>
        </w:rPr>
      </w:pPr>
    </w:p>
    <w:p w14:paraId="228534E2" w14:textId="77777777" w:rsidR="001B2209" w:rsidRDefault="001E76A7" w:rsidP="00A93E17">
      <w:pPr>
        <w:pStyle w:val="NoSpacing"/>
        <w:rPr>
          <w:rFonts w:ascii="Times New Roman" w:hAnsi="Times New Roman" w:cs="Times New Roman"/>
          <w:sz w:val="24"/>
          <w:szCs w:val="24"/>
        </w:rPr>
      </w:pPr>
      <w:r>
        <w:rPr>
          <w:rFonts w:ascii="Times New Roman" w:hAnsi="Times New Roman" w:cs="Times New Roman"/>
          <w:sz w:val="24"/>
          <w:szCs w:val="24"/>
        </w:rPr>
        <w:t>A dataset is a collection of data</w:t>
      </w:r>
      <w:r w:rsidR="001B2209">
        <w:rPr>
          <w:rFonts w:ascii="Times New Roman" w:hAnsi="Times New Roman" w:cs="Times New Roman"/>
          <w:sz w:val="24"/>
          <w:szCs w:val="24"/>
        </w:rPr>
        <w:t xml:space="preserve"> set or sets</w:t>
      </w:r>
      <w:r>
        <w:rPr>
          <w:rFonts w:ascii="Times New Roman" w:hAnsi="Times New Roman" w:cs="Times New Roman"/>
          <w:sz w:val="24"/>
          <w:szCs w:val="24"/>
        </w:rPr>
        <w:t xml:space="preserve"> which corresponding </w:t>
      </w:r>
      <w:r w:rsidR="001B2209">
        <w:rPr>
          <w:rFonts w:ascii="Times New Roman" w:hAnsi="Times New Roman" w:cs="Times New Roman"/>
          <w:sz w:val="24"/>
          <w:szCs w:val="24"/>
        </w:rPr>
        <w:t>each other and represent a given record of dataset in question.</w:t>
      </w:r>
    </w:p>
    <w:p w14:paraId="2328B975" w14:textId="77777777" w:rsidR="001B2209" w:rsidRDefault="001B2209" w:rsidP="00A93E17">
      <w:pPr>
        <w:pStyle w:val="NoSpacing"/>
        <w:rPr>
          <w:rFonts w:ascii="Times New Roman" w:hAnsi="Times New Roman" w:cs="Times New Roman"/>
          <w:sz w:val="24"/>
          <w:szCs w:val="24"/>
        </w:rPr>
      </w:pPr>
    </w:p>
    <w:p w14:paraId="7C743EE7" w14:textId="6AF21DDF" w:rsidR="001E76A7" w:rsidRPr="00E42E37" w:rsidRDefault="001B2209" w:rsidP="00A93E17">
      <w:pPr>
        <w:pStyle w:val="NoSpacing"/>
        <w:rPr>
          <w:rFonts w:ascii="Times New Roman" w:hAnsi="Times New Roman" w:cs="Times New Roman"/>
          <w:sz w:val="24"/>
          <w:szCs w:val="24"/>
        </w:rPr>
      </w:pPr>
      <w:r>
        <w:rPr>
          <w:rFonts w:ascii="Times New Roman" w:hAnsi="Times New Roman" w:cs="Times New Roman"/>
          <w:sz w:val="24"/>
          <w:szCs w:val="24"/>
        </w:rPr>
        <w:t>The introduction above we could present like:</w:t>
      </w:r>
    </w:p>
    <w:p w14:paraId="0584590F" w14:textId="1B58BB69" w:rsidR="004E30B6" w:rsidRDefault="00E42E37" w:rsidP="00A93E17">
      <w:pPr>
        <w:pStyle w:val="NoSpacing"/>
        <w:rPr>
          <w:rFonts w:ascii="Times New Roman" w:hAnsi="Times New Roman" w:cs="Times New Roman"/>
          <w:sz w:val="24"/>
          <w:szCs w:val="24"/>
        </w:rPr>
      </w:pPr>
      <w:r>
        <w:rPr>
          <w:rFonts w:ascii="Times New Roman" w:hAnsi="Times New Roman" w:cs="Times New Roman"/>
          <w:sz w:val="24"/>
          <w:szCs w:val="24"/>
        </w:rPr>
        <w:t>What should be included in a Dataset description?!</w:t>
      </w:r>
    </w:p>
    <w:p w14:paraId="361A6990" w14:textId="57E62CE2" w:rsidR="00B95F5D" w:rsidRDefault="00B95F5D"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We have two sets of results contains </w:t>
      </w:r>
      <w:r w:rsidR="00736BDA">
        <w:rPr>
          <w:rFonts w:ascii="Times New Roman" w:hAnsi="Times New Roman" w:cs="Times New Roman"/>
          <w:sz w:val="24"/>
          <w:szCs w:val="24"/>
        </w:rPr>
        <w:t>mathematical score of 40 children (market out of 20). One of the sets is before using the app, and second set is after using the app.</w:t>
      </w:r>
    </w:p>
    <w:p w14:paraId="16E74F4C" w14:textId="42D9CBF5" w:rsidR="00736BDA" w:rsidRDefault="00736BDA" w:rsidP="00A93E17">
      <w:pPr>
        <w:pStyle w:val="NoSpacing"/>
        <w:rPr>
          <w:rFonts w:ascii="Times New Roman" w:hAnsi="Times New Roman" w:cs="Times New Roman"/>
          <w:sz w:val="24"/>
          <w:szCs w:val="24"/>
        </w:rPr>
      </w:pPr>
    </w:p>
    <w:p w14:paraId="38725C6F" w14:textId="77777777" w:rsidR="00736BDA" w:rsidRDefault="00736BDA" w:rsidP="00A93E17">
      <w:pPr>
        <w:pStyle w:val="NoSpacing"/>
        <w:rPr>
          <w:rFonts w:ascii="Times New Roman" w:hAnsi="Times New Roman" w:cs="Times New Roman"/>
          <w:sz w:val="24"/>
          <w:szCs w:val="24"/>
        </w:rPr>
      </w:pPr>
    </w:p>
    <w:p w14:paraId="79F72F84" w14:textId="178377D9" w:rsidR="00DD0F42" w:rsidRPr="00DD0F42" w:rsidRDefault="00EF2A14" w:rsidP="00A93E17">
      <w:pPr>
        <w:pStyle w:val="NoSpacing"/>
        <w:rPr>
          <w:rFonts w:ascii="Times New Roman" w:hAnsi="Times New Roman" w:cs="Times New Roman"/>
        </w:rPr>
      </w:pPr>
      <w:r>
        <w:rPr>
          <w:rFonts w:ascii="Times New Roman" w:hAnsi="Times New Roman" w:cs="Times New Roman"/>
          <w:sz w:val="24"/>
          <w:szCs w:val="24"/>
        </w:rPr>
        <w:t xml:space="preserve"> </w:t>
      </w:r>
      <w:r w:rsidR="00DD0F42">
        <w:rPr>
          <w:rFonts w:ascii="Times New Roman" w:hAnsi="Times New Roman" w:cs="Times New Roman"/>
          <w:sz w:val="24"/>
          <w:szCs w:val="24"/>
        </w:rPr>
        <w:t xml:space="preserve"> </w:t>
      </w:r>
      <w:proofErr w:type="spellStart"/>
      <w:r w:rsidR="00DD0F42">
        <w:rPr>
          <w:rFonts w:ascii="Times New Roman" w:hAnsi="Times New Roman" w:cs="Times New Roman"/>
          <w:sz w:val="24"/>
          <w:szCs w:val="24"/>
        </w:rPr>
        <w:t>Num.stud</w:t>
      </w:r>
      <w:proofErr w:type="spellEnd"/>
      <w:r w:rsidR="0022656D">
        <w:rPr>
          <w:rFonts w:ascii="Times New Roman" w:hAnsi="Times New Roman" w:cs="Times New Roman"/>
          <w:sz w:val="24"/>
          <w:szCs w:val="24"/>
        </w:rPr>
        <w:t>.</w:t>
      </w:r>
      <w:r w:rsidR="00DD0F42">
        <w:rPr>
          <w:rFonts w:ascii="Times New Roman" w:hAnsi="Times New Roman" w:cs="Times New Roman"/>
          <w:sz w:val="24"/>
          <w:szCs w:val="24"/>
        </w:rPr>
        <w:t xml:space="preserve">  Before app </w:t>
      </w:r>
      <w:r w:rsidR="0022656D">
        <w:rPr>
          <w:rFonts w:ascii="Times New Roman" w:hAnsi="Times New Roman" w:cs="Times New Roman"/>
          <w:sz w:val="24"/>
          <w:szCs w:val="24"/>
        </w:rPr>
        <w:t>A</w:t>
      </w:r>
      <w:r w:rsidR="00DD0F42">
        <w:rPr>
          <w:rFonts w:ascii="Times New Roman" w:hAnsi="Times New Roman" w:cs="Times New Roman"/>
          <w:sz w:val="24"/>
          <w:szCs w:val="24"/>
        </w:rPr>
        <w:t>fter app</w:t>
      </w:r>
    </w:p>
    <w:tbl>
      <w:tblPr>
        <w:tblW w:w="3000" w:type="dxa"/>
        <w:tblLook w:val="04A0" w:firstRow="1" w:lastRow="0" w:firstColumn="1" w:lastColumn="0" w:noHBand="0" w:noVBand="1"/>
      </w:tblPr>
      <w:tblGrid>
        <w:gridCol w:w="990"/>
        <w:gridCol w:w="990"/>
        <w:gridCol w:w="1020"/>
      </w:tblGrid>
      <w:tr w:rsidR="00D15CAD" w:rsidRPr="00DD0F42" w14:paraId="30F1813A" w14:textId="77777777" w:rsidTr="003A326B">
        <w:trPr>
          <w:trHeight w:val="290"/>
        </w:trPr>
        <w:tc>
          <w:tcPr>
            <w:tcW w:w="1980" w:type="dxa"/>
            <w:gridSpan w:val="2"/>
            <w:tcBorders>
              <w:top w:val="nil"/>
              <w:left w:val="nil"/>
              <w:bottom w:val="nil"/>
              <w:right w:val="nil"/>
            </w:tcBorders>
            <w:shd w:val="clear" w:color="auto" w:fill="auto"/>
            <w:noWrap/>
            <w:vAlign w:val="bottom"/>
            <w:hideMark/>
          </w:tcPr>
          <w:p w14:paraId="529451CC" w14:textId="77777777" w:rsidR="00D15CAD" w:rsidRPr="00DD0F42" w:rsidRDefault="00D15CAD" w:rsidP="003A326B">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shd w:val="clear" w:color="auto" w:fill="auto"/>
            <w:noWrap/>
            <w:vAlign w:val="bottom"/>
            <w:hideMark/>
          </w:tcPr>
          <w:p w14:paraId="1F12D7E7" w14:textId="77777777" w:rsidR="00D15CAD" w:rsidRPr="00DD0F42" w:rsidRDefault="00D15CAD" w:rsidP="003A326B">
            <w:pPr>
              <w:spacing w:after="0" w:line="240" w:lineRule="auto"/>
              <w:rPr>
                <w:rFonts w:ascii="Calibri" w:eastAsia="Times New Roman" w:hAnsi="Calibri" w:cs="Calibri"/>
                <w:color w:val="000000"/>
                <w:lang w:eastAsia="en-GB"/>
              </w:rPr>
            </w:pPr>
          </w:p>
        </w:tc>
      </w:tr>
      <w:tr w:rsidR="00D15CAD" w:rsidRPr="00DD0F42" w14:paraId="21D450BD" w14:textId="77777777" w:rsidTr="003A326B">
        <w:trPr>
          <w:trHeight w:val="290"/>
        </w:trPr>
        <w:tc>
          <w:tcPr>
            <w:tcW w:w="990" w:type="dxa"/>
            <w:tcBorders>
              <w:top w:val="nil"/>
              <w:left w:val="nil"/>
              <w:bottom w:val="nil"/>
              <w:right w:val="nil"/>
            </w:tcBorders>
            <w:shd w:val="clear" w:color="auto" w:fill="auto"/>
            <w:noWrap/>
            <w:vAlign w:val="bottom"/>
            <w:hideMark/>
          </w:tcPr>
          <w:p w14:paraId="3BF74C69"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w:t>
            </w:r>
          </w:p>
        </w:tc>
        <w:tc>
          <w:tcPr>
            <w:tcW w:w="990" w:type="dxa"/>
            <w:tcBorders>
              <w:top w:val="nil"/>
              <w:left w:val="nil"/>
              <w:bottom w:val="nil"/>
              <w:right w:val="nil"/>
            </w:tcBorders>
            <w:shd w:val="clear" w:color="auto" w:fill="auto"/>
            <w:noWrap/>
            <w:vAlign w:val="bottom"/>
            <w:hideMark/>
          </w:tcPr>
          <w:p w14:paraId="193B36C8"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c>
          <w:tcPr>
            <w:tcW w:w="1020" w:type="dxa"/>
            <w:tcBorders>
              <w:top w:val="nil"/>
              <w:left w:val="nil"/>
              <w:bottom w:val="nil"/>
              <w:right w:val="nil"/>
            </w:tcBorders>
            <w:shd w:val="clear" w:color="auto" w:fill="auto"/>
            <w:noWrap/>
            <w:vAlign w:val="bottom"/>
            <w:hideMark/>
          </w:tcPr>
          <w:p w14:paraId="0FB159F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r>
      <w:tr w:rsidR="00D15CAD" w:rsidRPr="00DD0F42" w14:paraId="4853B3BD" w14:textId="77777777" w:rsidTr="003A326B">
        <w:trPr>
          <w:trHeight w:val="290"/>
        </w:trPr>
        <w:tc>
          <w:tcPr>
            <w:tcW w:w="990" w:type="dxa"/>
            <w:tcBorders>
              <w:top w:val="nil"/>
              <w:left w:val="nil"/>
              <w:bottom w:val="nil"/>
              <w:right w:val="nil"/>
            </w:tcBorders>
            <w:shd w:val="clear" w:color="auto" w:fill="auto"/>
            <w:noWrap/>
            <w:vAlign w:val="bottom"/>
            <w:hideMark/>
          </w:tcPr>
          <w:p w14:paraId="692A227F"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w:t>
            </w:r>
          </w:p>
        </w:tc>
        <w:tc>
          <w:tcPr>
            <w:tcW w:w="990" w:type="dxa"/>
            <w:tcBorders>
              <w:top w:val="nil"/>
              <w:left w:val="nil"/>
              <w:bottom w:val="nil"/>
              <w:right w:val="nil"/>
            </w:tcBorders>
            <w:shd w:val="clear" w:color="auto" w:fill="auto"/>
            <w:noWrap/>
            <w:vAlign w:val="bottom"/>
            <w:hideMark/>
          </w:tcPr>
          <w:p w14:paraId="107A590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9</w:t>
            </w:r>
          </w:p>
        </w:tc>
        <w:tc>
          <w:tcPr>
            <w:tcW w:w="1020" w:type="dxa"/>
            <w:tcBorders>
              <w:top w:val="nil"/>
              <w:left w:val="nil"/>
              <w:bottom w:val="nil"/>
              <w:right w:val="nil"/>
            </w:tcBorders>
            <w:shd w:val="clear" w:color="auto" w:fill="auto"/>
            <w:noWrap/>
            <w:vAlign w:val="bottom"/>
            <w:hideMark/>
          </w:tcPr>
          <w:p w14:paraId="40B7055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9</w:t>
            </w:r>
          </w:p>
        </w:tc>
      </w:tr>
      <w:tr w:rsidR="00D15CAD" w:rsidRPr="00DD0F42" w14:paraId="04D33F98" w14:textId="77777777" w:rsidTr="003A326B">
        <w:trPr>
          <w:trHeight w:val="290"/>
        </w:trPr>
        <w:tc>
          <w:tcPr>
            <w:tcW w:w="990" w:type="dxa"/>
            <w:tcBorders>
              <w:top w:val="nil"/>
              <w:left w:val="nil"/>
              <w:bottom w:val="nil"/>
              <w:right w:val="nil"/>
            </w:tcBorders>
            <w:shd w:val="clear" w:color="auto" w:fill="auto"/>
            <w:noWrap/>
            <w:vAlign w:val="bottom"/>
            <w:hideMark/>
          </w:tcPr>
          <w:p w14:paraId="4E234628"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w:t>
            </w:r>
          </w:p>
        </w:tc>
        <w:tc>
          <w:tcPr>
            <w:tcW w:w="990" w:type="dxa"/>
            <w:tcBorders>
              <w:top w:val="nil"/>
              <w:left w:val="nil"/>
              <w:bottom w:val="nil"/>
              <w:right w:val="nil"/>
            </w:tcBorders>
            <w:shd w:val="clear" w:color="auto" w:fill="auto"/>
            <w:noWrap/>
            <w:vAlign w:val="bottom"/>
            <w:hideMark/>
          </w:tcPr>
          <w:p w14:paraId="3A4746F8"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8</w:t>
            </w:r>
          </w:p>
        </w:tc>
        <w:tc>
          <w:tcPr>
            <w:tcW w:w="1020" w:type="dxa"/>
            <w:tcBorders>
              <w:top w:val="nil"/>
              <w:left w:val="nil"/>
              <w:bottom w:val="nil"/>
              <w:right w:val="nil"/>
            </w:tcBorders>
            <w:shd w:val="clear" w:color="auto" w:fill="auto"/>
            <w:noWrap/>
            <w:vAlign w:val="bottom"/>
            <w:hideMark/>
          </w:tcPr>
          <w:p w14:paraId="5B7A7B26"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10</w:t>
            </w:r>
          </w:p>
        </w:tc>
      </w:tr>
      <w:tr w:rsidR="00D15CAD" w:rsidRPr="00DD0F42" w14:paraId="61F718E8" w14:textId="77777777" w:rsidTr="003A326B">
        <w:trPr>
          <w:trHeight w:val="290"/>
        </w:trPr>
        <w:tc>
          <w:tcPr>
            <w:tcW w:w="990" w:type="dxa"/>
            <w:tcBorders>
              <w:top w:val="nil"/>
              <w:left w:val="nil"/>
              <w:bottom w:val="nil"/>
              <w:right w:val="nil"/>
            </w:tcBorders>
            <w:shd w:val="clear" w:color="auto" w:fill="auto"/>
            <w:noWrap/>
            <w:vAlign w:val="bottom"/>
            <w:hideMark/>
          </w:tcPr>
          <w:p w14:paraId="373B551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4</w:t>
            </w:r>
          </w:p>
        </w:tc>
        <w:tc>
          <w:tcPr>
            <w:tcW w:w="990" w:type="dxa"/>
            <w:tcBorders>
              <w:top w:val="nil"/>
              <w:left w:val="nil"/>
              <w:bottom w:val="nil"/>
              <w:right w:val="nil"/>
            </w:tcBorders>
            <w:shd w:val="clear" w:color="auto" w:fill="auto"/>
            <w:noWrap/>
            <w:vAlign w:val="bottom"/>
            <w:hideMark/>
          </w:tcPr>
          <w:p w14:paraId="7A3BB63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9</w:t>
            </w:r>
          </w:p>
        </w:tc>
        <w:tc>
          <w:tcPr>
            <w:tcW w:w="1020" w:type="dxa"/>
            <w:tcBorders>
              <w:top w:val="nil"/>
              <w:left w:val="nil"/>
              <w:bottom w:val="nil"/>
              <w:right w:val="nil"/>
            </w:tcBorders>
            <w:shd w:val="clear" w:color="auto" w:fill="auto"/>
            <w:noWrap/>
            <w:vAlign w:val="bottom"/>
            <w:hideMark/>
          </w:tcPr>
          <w:p w14:paraId="5FC9F63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11</w:t>
            </w:r>
          </w:p>
        </w:tc>
      </w:tr>
      <w:tr w:rsidR="00D15CAD" w:rsidRPr="00DD0F42" w14:paraId="63EFCB96" w14:textId="77777777" w:rsidTr="003A326B">
        <w:trPr>
          <w:trHeight w:val="290"/>
        </w:trPr>
        <w:tc>
          <w:tcPr>
            <w:tcW w:w="990" w:type="dxa"/>
            <w:tcBorders>
              <w:top w:val="nil"/>
              <w:left w:val="nil"/>
              <w:bottom w:val="nil"/>
              <w:right w:val="nil"/>
            </w:tcBorders>
            <w:shd w:val="clear" w:color="auto" w:fill="auto"/>
            <w:noWrap/>
            <w:vAlign w:val="bottom"/>
            <w:hideMark/>
          </w:tcPr>
          <w:p w14:paraId="5F836B53"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5</w:t>
            </w:r>
          </w:p>
        </w:tc>
        <w:tc>
          <w:tcPr>
            <w:tcW w:w="990" w:type="dxa"/>
            <w:tcBorders>
              <w:top w:val="nil"/>
              <w:left w:val="nil"/>
              <w:bottom w:val="nil"/>
              <w:right w:val="nil"/>
            </w:tcBorders>
            <w:shd w:val="clear" w:color="auto" w:fill="auto"/>
            <w:noWrap/>
            <w:vAlign w:val="bottom"/>
            <w:hideMark/>
          </w:tcPr>
          <w:p w14:paraId="4FB9305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c>
          <w:tcPr>
            <w:tcW w:w="1020" w:type="dxa"/>
            <w:tcBorders>
              <w:top w:val="nil"/>
              <w:left w:val="nil"/>
              <w:bottom w:val="nil"/>
              <w:right w:val="nil"/>
            </w:tcBorders>
            <w:shd w:val="clear" w:color="auto" w:fill="auto"/>
            <w:noWrap/>
            <w:vAlign w:val="bottom"/>
            <w:hideMark/>
          </w:tcPr>
          <w:p w14:paraId="0E801D46"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r>
      <w:tr w:rsidR="00D15CAD" w:rsidRPr="00DD0F42" w14:paraId="381E03B0" w14:textId="77777777" w:rsidTr="003A326B">
        <w:trPr>
          <w:trHeight w:val="290"/>
        </w:trPr>
        <w:tc>
          <w:tcPr>
            <w:tcW w:w="990" w:type="dxa"/>
            <w:tcBorders>
              <w:top w:val="nil"/>
              <w:left w:val="nil"/>
              <w:bottom w:val="nil"/>
              <w:right w:val="nil"/>
            </w:tcBorders>
            <w:shd w:val="clear" w:color="auto" w:fill="auto"/>
            <w:noWrap/>
            <w:vAlign w:val="bottom"/>
            <w:hideMark/>
          </w:tcPr>
          <w:p w14:paraId="01622C7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6</w:t>
            </w:r>
          </w:p>
        </w:tc>
        <w:tc>
          <w:tcPr>
            <w:tcW w:w="990" w:type="dxa"/>
            <w:tcBorders>
              <w:top w:val="nil"/>
              <w:left w:val="nil"/>
              <w:bottom w:val="nil"/>
              <w:right w:val="nil"/>
            </w:tcBorders>
            <w:shd w:val="clear" w:color="auto" w:fill="auto"/>
            <w:noWrap/>
            <w:vAlign w:val="bottom"/>
            <w:hideMark/>
          </w:tcPr>
          <w:p w14:paraId="2E4F6A3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c>
          <w:tcPr>
            <w:tcW w:w="1020" w:type="dxa"/>
            <w:tcBorders>
              <w:top w:val="nil"/>
              <w:left w:val="nil"/>
              <w:bottom w:val="nil"/>
              <w:right w:val="nil"/>
            </w:tcBorders>
            <w:shd w:val="clear" w:color="auto" w:fill="auto"/>
            <w:noWrap/>
            <w:vAlign w:val="bottom"/>
            <w:hideMark/>
          </w:tcPr>
          <w:p w14:paraId="37AB0CFC"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r>
      <w:tr w:rsidR="00D15CAD" w:rsidRPr="00DD0F42" w14:paraId="771072BA" w14:textId="77777777" w:rsidTr="003A326B">
        <w:trPr>
          <w:trHeight w:val="290"/>
        </w:trPr>
        <w:tc>
          <w:tcPr>
            <w:tcW w:w="990" w:type="dxa"/>
            <w:tcBorders>
              <w:top w:val="nil"/>
              <w:left w:val="nil"/>
              <w:bottom w:val="nil"/>
              <w:right w:val="nil"/>
            </w:tcBorders>
            <w:shd w:val="clear" w:color="auto" w:fill="auto"/>
            <w:noWrap/>
            <w:vAlign w:val="bottom"/>
            <w:hideMark/>
          </w:tcPr>
          <w:p w14:paraId="72805AE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7</w:t>
            </w:r>
          </w:p>
        </w:tc>
        <w:tc>
          <w:tcPr>
            <w:tcW w:w="990" w:type="dxa"/>
            <w:tcBorders>
              <w:top w:val="nil"/>
              <w:left w:val="nil"/>
              <w:bottom w:val="nil"/>
              <w:right w:val="nil"/>
            </w:tcBorders>
            <w:shd w:val="clear" w:color="auto" w:fill="auto"/>
            <w:noWrap/>
            <w:vAlign w:val="bottom"/>
            <w:hideMark/>
          </w:tcPr>
          <w:p w14:paraId="412BC28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c>
          <w:tcPr>
            <w:tcW w:w="1020" w:type="dxa"/>
            <w:tcBorders>
              <w:top w:val="nil"/>
              <w:left w:val="nil"/>
              <w:bottom w:val="nil"/>
              <w:right w:val="nil"/>
            </w:tcBorders>
            <w:shd w:val="clear" w:color="auto" w:fill="auto"/>
            <w:noWrap/>
            <w:vAlign w:val="bottom"/>
            <w:hideMark/>
          </w:tcPr>
          <w:p w14:paraId="46D1BB6F"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r>
      <w:tr w:rsidR="00D15CAD" w:rsidRPr="00DD0F42" w14:paraId="65D51425" w14:textId="77777777" w:rsidTr="003A326B">
        <w:trPr>
          <w:trHeight w:val="290"/>
        </w:trPr>
        <w:tc>
          <w:tcPr>
            <w:tcW w:w="990" w:type="dxa"/>
            <w:tcBorders>
              <w:top w:val="nil"/>
              <w:left w:val="nil"/>
              <w:bottom w:val="nil"/>
              <w:right w:val="nil"/>
            </w:tcBorders>
            <w:shd w:val="clear" w:color="auto" w:fill="auto"/>
            <w:noWrap/>
            <w:vAlign w:val="bottom"/>
            <w:hideMark/>
          </w:tcPr>
          <w:p w14:paraId="4D0E4ED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8</w:t>
            </w:r>
          </w:p>
        </w:tc>
        <w:tc>
          <w:tcPr>
            <w:tcW w:w="990" w:type="dxa"/>
            <w:tcBorders>
              <w:top w:val="nil"/>
              <w:left w:val="nil"/>
              <w:bottom w:val="nil"/>
              <w:right w:val="nil"/>
            </w:tcBorders>
            <w:shd w:val="clear" w:color="auto" w:fill="auto"/>
            <w:noWrap/>
            <w:vAlign w:val="bottom"/>
            <w:hideMark/>
          </w:tcPr>
          <w:p w14:paraId="38F479E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1020" w:type="dxa"/>
            <w:tcBorders>
              <w:top w:val="nil"/>
              <w:left w:val="nil"/>
              <w:bottom w:val="nil"/>
              <w:right w:val="nil"/>
            </w:tcBorders>
            <w:shd w:val="clear" w:color="auto" w:fill="auto"/>
            <w:noWrap/>
            <w:vAlign w:val="bottom"/>
            <w:hideMark/>
          </w:tcPr>
          <w:p w14:paraId="15F4A7C6"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10</w:t>
            </w:r>
          </w:p>
        </w:tc>
      </w:tr>
      <w:tr w:rsidR="00D15CAD" w:rsidRPr="00DD0F42" w14:paraId="191F0394" w14:textId="77777777" w:rsidTr="003A326B">
        <w:trPr>
          <w:trHeight w:val="290"/>
        </w:trPr>
        <w:tc>
          <w:tcPr>
            <w:tcW w:w="990" w:type="dxa"/>
            <w:tcBorders>
              <w:top w:val="nil"/>
              <w:left w:val="nil"/>
              <w:bottom w:val="nil"/>
              <w:right w:val="nil"/>
            </w:tcBorders>
            <w:shd w:val="clear" w:color="auto" w:fill="auto"/>
            <w:noWrap/>
            <w:vAlign w:val="bottom"/>
            <w:hideMark/>
          </w:tcPr>
          <w:p w14:paraId="3A72B8A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9</w:t>
            </w:r>
          </w:p>
        </w:tc>
        <w:tc>
          <w:tcPr>
            <w:tcW w:w="990" w:type="dxa"/>
            <w:tcBorders>
              <w:top w:val="nil"/>
              <w:left w:val="nil"/>
              <w:bottom w:val="nil"/>
              <w:right w:val="nil"/>
            </w:tcBorders>
            <w:shd w:val="clear" w:color="auto" w:fill="auto"/>
            <w:noWrap/>
            <w:vAlign w:val="bottom"/>
            <w:hideMark/>
          </w:tcPr>
          <w:p w14:paraId="5E224651"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18</w:t>
            </w:r>
          </w:p>
        </w:tc>
        <w:tc>
          <w:tcPr>
            <w:tcW w:w="1020" w:type="dxa"/>
            <w:tcBorders>
              <w:top w:val="nil"/>
              <w:left w:val="nil"/>
              <w:bottom w:val="nil"/>
              <w:right w:val="nil"/>
            </w:tcBorders>
            <w:shd w:val="clear" w:color="auto" w:fill="auto"/>
            <w:noWrap/>
            <w:vAlign w:val="bottom"/>
            <w:hideMark/>
          </w:tcPr>
          <w:p w14:paraId="63F069F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r>
      <w:tr w:rsidR="00D15CAD" w:rsidRPr="00DD0F42" w14:paraId="4F22C1B3" w14:textId="77777777" w:rsidTr="003A326B">
        <w:trPr>
          <w:trHeight w:val="290"/>
        </w:trPr>
        <w:tc>
          <w:tcPr>
            <w:tcW w:w="990" w:type="dxa"/>
            <w:tcBorders>
              <w:top w:val="nil"/>
              <w:left w:val="nil"/>
              <w:bottom w:val="nil"/>
              <w:right w:val="nil"/>
            </w:tcBorders>
            <w:shd w:val="clear" w:color="auto" w:fill="auto"/>
            <w:noWrap/>
            <w:vAlign w:val="bottom"/>
            <w:hideMark/>
          </w:tcPr>
          <w:p w14:paraId="55D8F11F"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10</w:t>
            </w:r>
          </w:p>
        </w:tc>
        <w:tc>
          <w:tcPr>
            <w:tcW w:w="990" w:type="dxa"/>
            <w:tcBorders>
              <w:top w:val="nil"/>
              <w:left w:val="nil"/>
              <w:bottom w:val="nil"/>
              <w:right w:val="nil"/>
            </w:tcBorders>
            <w:shd w:val="clear" w:color="auto" w:fill="auto"/>
            <w:noWrap/>
            <w:vAlign w:val="bottom"/>
            <w:hideMark/>
          </w:tcPr>
          <w:p w14:paraId="7EA7207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c>
          <w:tcPr>
            <w:tcW w:w="1020" w:type="dxa"/>
            <w:tcBorders>
              <w:top w:val="nil"/>
              <w:left w:val="nil"/>
              <w:bottom w:val="nil"/>
              <w:right w:val="nil"/>
            </w:tcBorders>
            <w:shd w:val="clear" w:color="auto" w:fill="auto"/>
            <w:noWrap/>
            <w:vAlign w:val="bottom"/>
            <w:hideMark/>
          </w:tcPr>
          <w:p w14:paraId="6C95EFF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r>
      <w:tr w:rsidR="00D15CAD" w:rsidRPr="00DD0F42" w14:paraId="1C147FBD" w14:textId="77777777" w:rsidTr="003A326B">
        <w:trPr>
          <w:trHeight w:val="290"/>
        </w:trPr>
        <w:tc>
          <w:tcPr>
            <w:tcW w:w="990" w:type="dxa"/>
            <w:tcBorders>
              <w:top w:val="nil"/>
              <w:left w:val="nil"/>
              <w:bottom w:val="nil"/>
              <w:right w:val="nil"/>
            </w:tcBorders>
            <w:shd w:val="clear" w:color="auto" w:fill="auto"/>
            <w:noWrap/>
            <w:vAlign w:val="bottom"/>
            <w:hideMark/>
          </w:tcPr>
          <w:p w14:paraId="036DBF1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11</w:t>
            </w:r>
          </w:p>
        </w:tc>
        <w:tc>
          <w:tcPr>
            <w:tcW w:w="990" w:type="dxa"/>
            <w:tcBorders>
              <w:top w:val="nil"/>
              <w:left w:val="nil"/>
              <w:bottom w:val="nil"/>
              <w:right w:val="nil"/>
            </w:tcBorders>
            <w:shd w:val="clear" w:color="auto" w:fill="auto"/>
            <w:noWrap/>
            <w:vAlign w:val="bottom"/>
            <w:hideMark/>
          </w:tcPr>
          <w:p w14:paraId="24482DF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c>
          <w:tcPr>
            <w:tcW w:w="1020" w:type="dxa"/>
            <w:tcBorders>
              <w:top w:val="nil"/>
              <w:left w:val="nil"/>
              <w:bottom w:val="nil"/>
              <w:right w:val="nil"/>
            </w:tcBorders>
            <w:shd w:val="clear" w:color="auto" w:fill="auto"/>
            <w:noWrap/>
            <w:vAlign w:val="bottom"/>
            <w:hideMark/>
          </w:tcPr>
          <w:p w14:paraId="001761E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18</w:t>
            </w:r>
          </w:p>
        </w:tc>
      </w:tr>
      <w:tr w:rsidR="00D15CAD" w:rsidRPr="00DD0F42" w14:paraId="2D7B41CB" w14:textId="77777777" w:rsidTr="003A326B">
        <w:trPr>
          <w:trHeight w:val="290"/>
        </w:trPr>
        <w:tc>
          <w:tcPr>
            <w:tcW w:w="990" w:type="dxa"/>
            <w:tcBorders>
              <w:top w:val="nil"/>
              <w:left w:val="nil"/>
              <w:bottom w:val="nil"/>
              <w:right w:val="nil"/>
            </w:tcBorders>
            <w:shd w:val="clear" w:color="auto" w:fill="auto"/>
            <w:noWrap/>
            <w:vAlign w:val="bottom"/>
            <w:hideMark/>
          </w:tcPr>
          <w:p w14:paraId="597549C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c>
          <w:tcPr>
            <w:tcW w:w="990" w:type="dxa"/>
            <w:tcBorders>
              <w:top w:val="nil"/>
              <w:left w:val="nil"/>
              <w:bottom w:val="nil"/>
              <w:right w:val="nil"/>
            </w:tcBorders>
            <w:shd w:val="clear" w:color="auto" w:fill="auto"/>
            <w:noWrap/>
            <w:vAlign w:val="bottom"/>
            <w:hideMark/>
          </w:tcPr>
          <w:p w14:paraId="039D4AA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c>
          <w:tcPr>
            <w:tcW w:w="1020" w:type="dxa"/>
            <w:tcBorders>
              <w:top w:val="nil"/>
              <w:left w:val="nil"/>
              <w:bottom w:val="nil"/>
              <w:right w:val="nil"/>
            </w:tcBorders>
            <w:shd w:val="clear" w:color="auto" w:fill="auto"/>
            <w:noWrap/>
            <w:vAlign w:val="bottom"/>
            <w:hideMark/>
          </w:tcPr>
          <w:p w14:paraId="4445312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16</w:t>
            </w:r>
          </w:p>
        </w:tc>
      </w:tr>
      <w:tr w:rsidR="00D15CAD" w:rsidRPr="00DD0F42" w14:paraId="5C3178DC" w14:textId="77777777" w:rsidTr="003A326B">
        <w:trPr>
          <w:trHeight w:val="290"/>
        </w:trPr>
        <w:tc>
          <w:tcPr>
            <w:tcW w:w="990" w:type="dxa"/>
            <w:tcBorders>
              <w:top w:val="nil"/>
              <w:left w:val="nil"/>
              <w:bottom w:val="nil"/>
              <w:right w:val="nil"/>
            </w:tcBorders>
            <w:shd w:val="clear" w:color="auto" w:fill="auto"/>
            <w:noWrap/>
            <w:vAlign w:val="bottom"/>
            <w:hideMark/>
          </w:tcPr>
          <w:p w14:paraId="6C97CB0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13</w:t>
            </w:r>
          </w:p>
        </w:tc>
        <w:tc>
          <w:tcPr>
            <w:tcW w:w="990" w:type="dxa"/>
            <w:tcBorders>
              <w:top w:val="nil"/>
              <w:left w:val="nil"/>
              <w:bottom w:val="nil"/>
              <w:right w:val="nil"/>
            </w:tcBorders>
            <w:shd w:val="clear" w:color="auto" w:fill="auto"/>
            <w:noWrap/>
            <w:vAlign w:val="bottom"/>
            <w:hideMark/>
          </w:tcPr>
          <w:p w14:paraId="1655CEC6"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c>
          <w:tcPr>
            <w:tcW w:w="1020" w:type="dxa"/>
            <w:tcBorders>
              <w:top w:val="nil"/>
              <w:left w:val="nil"/>
              <w:bottom w:val="nil"/>
              <w:right w:val="nil"/>
            </w:tcBorders>
            <w:shd w:val="clear" w:color="auto" w:fill="auto"/>
            <w:noWrap/>
            <w:vAlign w:val="bottom"/>
            <w:hideMark/>
          </w:tcPr>
          <w:p w14:paraId="74EA50F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r>
      <w:tr w:rsidR="00D15CAD" w:rsidRPr="00DD0F42" w14:paraId="67B65400" w14:textId="77777777" w:rsidTr="003A326B">
        <w:trPr>
          <w:trHeight w:val="290"/>
        </w:trPr>
        <w:tc>
          <w:tcPr>
            <w:tcW w:w="990" w:type="dxa"/>
            <w:tcBorders>
              <w:top w:val="nil"/>
              <w:left w:val="nil"/>
              <w:bottom w:val="nil"/>
              <w:right w:val="nil"/>
            </w:tcBorders>
            <w:shd w:val="clear" w:color="auto" w:fill="auto"/>
            <w:noWrap/>
            <w:vAlign w:val="bottom"/>
            <w:hideMark/>
          </w:tcPr>
          <w:p w14:paraId="70F67B71"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c>
          <w:tcPr>
            <w:tcW w:w="990" w:type="dxa"/>
            <w:tcBorders>
              <w:top w:val="nil"/>
              <w:left w:val="nil"/>
              <w:bottom w:val="nil"/>
              <w:right w:val="nil"/>
            </w:tcBorders>
            <w:shd w:val="clear" w:color="auto" w:fill="auto"/>
            <w:noWrap/>
            <w:vAlign w:val="bottom"/>
            <w:hideMark/>
          </w:tcPr>
          <w:p w14:paraId="3AEA90F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c>
          <w:tcPr>
            <w:tcW w:w="1020" w:type="dxa"/>
            <w:tcBorders>
              <w:top w:val="nil"/>
              <w:left w:val="nil"/>
              <w:bottom w:val="nil"/>
              <w:right w:val="nil"/>
            </w:tcBorders>
            <w:shd w:val="clear" w:color="auto" w:fill="auto"/>
            <w:noWrap/>
            <w:vAlign w:val="bottom"/>
            <w:hideMark/>
          </w:tcPr>
          <w:p w14:paraId="53C92C53"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r>
      <w:tr w:rsidR="00D15CAD" w:rsidRPr="00DD0F42" w14:paraId="0889F712" w14:textId="77777777" w:rsidTr="003A326B">
        <w:trPr>
          <w:trHeight w:val="290"/>
        </w:trPr>
        <w:tc>
          <w:tcPr>
            <w:tcW w:w="990" w:type="dxa"/>
            <w:tcBorders>
              <w:top w:val="nil"/>
              <w:left w:val="nil"/>
              <w:bottom w:val="nil"/>
              <w:right w:val="nil"/>
            </w:tcBorders>
            <w:shd w:val="clear" w:color="auto" w:fill="auto"/>
            <w:noWrap/>
            <w:vAlign w:val="bottom"/>
            <w:hideMark/>
          </w:tcPr>
          <w:p w14:paraId="58C17AC3"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c>
          <w:tcPr>
            <w:tcW w:w="990" w:type="dxa"/>
            <w:tcBorders>
              <w:top w:val="nil"/>
              <w:left w:val="nil"/>
              <w:bottom w:val="nil"/>
              <w:right w:val="nil"/>
            </w:tcBorders>
            <w:shd w:val="clear" w:color="auto" w:fill="auto"/>
            <w:noWrap/>
            <w:vAlign w:val="bottom"/>
            <w:hideMark/>
          </w:tcPr>
          <w:p w14:paraId="118F60DC"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10</w:t>
            </w:r>
          </w:p>
        </w:tc>
        <w:tc>
          <w:tcPr>
            <w:tcW w:w="1020" w:type="dxa"/>
            <w:tcBorders>
              <w:top w:val="nil"/>
              <w:left w:val="nil"/>
              <w:bottom w:val="nil"/>
              <w:right w:val="nil"/>
            </w:tcBorders>
            <w:shd w:val="clear" w:color="auto" w:fill="auto"/>
            <w:noWrap/>
            <w:vAlign w:val="bottom"/>
            <w:hideMark/>
          </w:tcPr>
          <w:p w14:paraId="44839F7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r>
      <w:tr w:rsidR="00D15CAD" w:rsidRPr="00DD0F42" w14:paraId="55E4F55C" w14:textId="77777777" w:rsidTr="003A326B">
        <w:trPr>
          <w:trHeight w:val="290"/>
        </w:trPr>
        <w:tc>
          <w:tcPr>
            <w:tcW w:w="990" w:type="dxa"/>
            <w:tcBorders>
              <w:top w:val="nil"/>
              <w:left w:val="nil"/>
              <w:bottom w:val="nil"/>
              <w:right w:val="nil"/>
            </w:tcBorders>
            <w:shd w:val="clear" w:color="auto" w:fill="auto"/>
            <w:noWrap/>
            <w:vAlign w:val="bottom"/>
            <w:hideMark/>
          </w:tcPr>
          <w:p w14:paraId="2FD828A9"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16</w:t>
            </w:r>
          </w:p>
        </w:tc>
        <w:tc>
          <w:tcPr>
            <w:tcW w:w="990" w:type="dxa"/>
            <w:tcBorders>
              <w:top w:val="nil"/>
              <w:left w:val="nil"/>
              <w:bottom w:val="nil"/>
              <w:right w:val="nil"/>
            </w:tcBorders>
            <w:shd w:val="clear" w:color="auto" w:fill="auto"/>
            <w:noWrap/>
            <w:vAlign w:val="bottom"/>
            <w:hideMark/>
          </w:tcPr>
          <w:p w14:paraId="129C9AF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11</w:t>
            </w:r>
          </w:p>
        </w:tc>
        <w:tc>
          <w:tcPr>
            <w:tcW w:w="1020" w:type="dxa"/>
            <w:tcBorders>
              <w:top w:val="nil"/>
              <w:left w:val="nil"/>
              <w:bottom w:val="nil"/>
              <w:right w:val="nil"/>
            </w:tcBorders>
            <w:shd w:val="clear" w:color="auto" w:fill="auto"/>
            <w:noWrap/>
            <w:vAlign w:val="bottom"/>
            <w:hideMark/>
          </w:tcPr>
          <w:p w14:paraId="1CF09DD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r>
      <w:tr w:rsidR="00D15CAD" w:rsidRPr="00DD0F42" w14:paraId="071A04E5" w14:textId="77777777" w:rsidTr="003A326B">
        <w:trPr>
          <w:trHeight w:val="290"/>
        </w:trPr>
        <w:tc>
          <w:tcPr>
            <w:tcW w:w="990" w:type="dxa"/>
            <w:tcBorders>
              <w:top w:val="nil"/>
              <w:left w:val="nil"/>
              <w:bottom w:val="nil"/>
              <w:right w:val="nil"/>
            </w:tcBorders>
            <w:shd w:val="clear" w:color="auto" w:fill="auto"/>
            <w:noWrap/>
            <w:vAlign w:val="bottom"/>
            <w:hideMark/>
          </w:tcPr>
          <w:p w14:paraId="4BA5AE9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990" w:type="dxa"/>
            <w:tcBorders>
              <w:top w:val="nil"/>
              <w:left w:val="nil"/>
              <w:bottom w:val="nil"/>
              <w:right w:val="nil"/>
            </w:tcBorders>
            <w:shd w:val="clear" w:color="auto" w:fill="auto"/>
            <w:noWrap/>
            <w:vAlign w:val="bottom"/>
            <w:hideMark/>
          </w:tcPr>
          <w:p w14:paraId="2E281E2B"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8</w:t>
            </w:r>
          </w:p>
        </w:tc>
        <w:tc>
          <w:tcPr>
            <w:tcW w:w="1020" w:type="dxa"/>
            <w:tcBorders>
              <w:top w:val="nil"/>
              <w:left w:val="nil"/>
              <w:bottom w:val="nil"/>
              <w:right w:val="nil"/>
            </w:tcBorders>
            <w:shd w:val="clear" w:color="auto" w:fill="auto"/>
            <w:noWrap/>
            <w:vAlign w:val="bottom"/>
            <w:hideMark/>
          </w:tcPr>
          <w:p w14:paraId="541A116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4</w:t>
            </w:r>
          </w:p>
        </w:tc>
      </w:tr>
      <w:tr w:rsidR="00D15CAD" w:rsidRPr="00DD0F42" w14:paraId="7F2A8B49" w14:textId="77777777" w:rsidTr="003A326B">
        <w:trPr>
          <w:trHeight w:val="290"/>
        </w:trPr>
        <w:tc>
          <w:tcPr>
            <w:tcW w:w="990" w:type="dxa"/>
            <w:tcBorders>
              <w:top w:val="nil"/>
              <w:left w:val="nil"/>
              <w:bottom w:val="nil"/>
              <w:right w:val="nil"/>
            </w:tcBorders>
            <w:shd w:val="clear" w:color="auto" w:fill="auto"/>
            <w:noWrap/>
            <w:vAlign w:val="bottom"/>
            <w:hideMark/>
          </w:tcPr>
          <w:p w14:paraId="0C3A775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18</w:t>
            </w:r>
          </w:p>
        </w:tc>
        <w:tc>
          <w:tcPr>
            <w:tcW w:w="990" w:type="dxa"/>
            <w:tcBorders>
              <w:top w:val="nil"/>
              <w:left w:val="nil"/>
              <w:bottom w:val="nil"/>
              <w:right w:val="nil"/>
            </w:tcBorders>
            <w:shd w:val="clear" w:color="auto" w:fill="auto"/>
            <w:noWrap/>
            <w:vAlign w:val="bottom"/>
            <w:hideMark/>
          </w:tcPr>
          <w:p w14:paraId="3A004C1F"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7</w:t>
            </w:r>
          </w:p>
        </w:tc>
        <w:tc>
          <w:tcPr>
            <w:tcW w:w="1020" w:type="dxa"/>
            <w:tcBorders>
              <w:top w:val="nil"/>
              <w:left w:val="nil"/>
              <w:bottom w:val="nil"/>
              <w:right w:val="nil"/>
            </w:tcBorders>
            <w:shd w:val="clear" w:color="auto" w:fill="auto"/>
            <w:noWrap/>
            <w:vAlign w:val="bottom"/>
            <w:hideMark/>
          </w:tcPr>
          <w:p w14:paraId="3875181B"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10</w:t>
            </w:r>
          </w:p>
        </w:tc>
      </w:tr>
      <w:tr w:rsidR="00D15CAD" w:rsidRPr="00DD0F42" w14:paraId="45A519B5" w14:textId="77777777" w:rsidTr="003A326B">
        <w:trPr>
          <w:trHeight w:val="290"/>
        </w:trPr>
        <w:tc>
          <w:tcPr>
            <w:tcW w:w="990" w:type="dxa"/>
            <w:tcBorders>
              <w:top w:val="nil"/>
              <w:left w:val="nil"/>
              <w:bottom w:val="nil"/>
              <w:right w:val="nil"/>
            </w:tcBorders>
            <w:shd w:val="clear" w:color="auto" w:fill="auto"/>
            <w:noWrap/>
            <w:vAlign w:val="bottom"/>
            <w:hideMark/>
          </w:tcPr>
          <w:p w14:paraId="1E2E7AA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19</w:t>
            </w:r>
          </w:p>
        </w:tc>
        <w:tc>
          <w:tcPr>
            <w:tcW w:w="990" w:type="dxa"/>
            <w:tcBorders>
              <w:top w:val="nil"/>
              <w:left w:val="nil"/>
              <w:bottom w:val="nil"/>
              <w:right w:val="nil"/>
            </w:tcBorders>
            <w:shd w:val="clear" w:color="auto" w:fill="auto"/>
            <w:noWrap/>
            <w:vAlign w:val="bottom"/>
            <w:hideMark/>
          </w:tcPr>
          <w:p w14:paraId="78248B1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6</w:t>
            </w:r>
          </w:p>
        </w:tc>
        <w:tc>
          <w:tcPr>
            <w:tcW w:w="1020" w:type="dxa"/>
            <w:tcBorders>
              <w:top w:val="nil"/>
              <w:left w:val="nil"/>
              <w:bottom w:val="nil"/>
              <w:right w:val="nil"/>
            </w:tcBorders>
            <w:shd w:val="clear" w:color="auto" w:fill="auto"/>
            <w:noWrap/>
            <w:vAlign w:val="bottom"/>
            <w:hideMark/>
          </w:tcPr>
          <w:p w14:paraId="2CF81E09"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11</w:t>
            </w:r>
          </w:p>
        </w:tc>
      </w:tr>
      <w:tr w:rsidR="00D15CAD" w:rsidRPr="00DD0F42" w14:paraId="6FBECD82" w14:textId="77777777" w:rsidTr="003A326B">
        <w:trPr>
          <w:trHeight w:val="290"/>
        </w:trPr>
        <w:tc>
          <w:tcPr>
            <w:tcW w:w="990" w:type="dxa"/>
            <w:tcBorders>
              <w:top w:val="nil"/>
              <w:left w:val="nil"/>
              <w:bottom w:val="nil"/>
              <w:right w:val="nil"/>
            </w:tcBorders>
            <w:shd w:val="clear" w:color="auto" w:fill="auto"/>
            <w:noWrap/>
            <w:vAlign w:val="bottom"/>
            <w:hideMark/>
          </w:tcPr>
          <w:p w14:paraId="69D817CF"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c>
          <w:tcPr>
            <w:tcW w:w="990" w:type="dxa"/>
            <w:tcBorders>
              <w:top w:val="nil"/>
              <w:left w:val="nil"/>
              <w:bottom w:val="nil"/>
              <w:right w:val="nil"/>
            </w:tcBorders>
            <w:shd w:val="clear" w:color="auto" w:fill="auto"/>
            <w:noWrap/>
            <w:vAlign w:val="bottom"/>
            <w:hideMark/>
          </w:tcPr>
          <w:p w14:paraId="22163EFC"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6</w:t>
            </w:r>
          </w:p>
        </w:tc>
        <w:tc>
          <w:tcPr>
            <w:tcW w:w="1020" w:type="dxa"/>
            <w:tcBorders>
              <w:top w:val="nil"/>
              <w:left w:val="nil"/>
              <w:bottom w:val="nil"/>
              <w:right w:val="nil"/>
            </w:tcBorders>
            <w:shd w:val="clear" w:color="auto" w:fill="auto"/>
            <w:noWrap/>
            <w:vAlign w:val="bottom"/>
            <w:hideMark/>
          </w:tcPr>
          <w:p w14:paraId="4A7B1AC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19</w:t>
            </w:r>
          </w:p>
        </w:tc>
      </w:tr>
      <w:tr w:rsidR="00D15CAD" w:rsidRPr="00DD0F42" w14:paraId="463F3133" w14:textId="77777777" w:rsidTr="003A326B">
        <w:trPr>
          <w:trHeight w:val="290"/>
        </w:trPr>
        <w:tc>
          <w:tcPr>
            <w:tcW w:w="990" w:type="dxa"/>
            <w:tcBorders>
              <w:top w:val="nil"/>
              <w:left w:val="nil"/>
              <w:bottom w:val="nil"/>
              <w:right w:val="nil"/>
            </w:tcBorders>
            <w:shd w:val="clear" w:color="auto" w:fill="auto"/>
            <w:noWrap/>
            <w:vAlign w:val="bottom"/>
            <w:hideMark/>
          </w:tcPr>
          <w:p w14:paraId="05DEDB2F"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21</w:t>
            </w:r>
          </w:p>
        </w:tc>
        <w:tc>
          <w:tcPr>
            <w:tcW w:w="990" w:type="dxa"/>
            <w:tcBorders>
              <w:top w:val="nil"/>
              <w:left w:val="nil"/>
              <w:bottom w:val="nil"/>
              <w:right w:val="nil"/>
            </w:tcBorders>
            <w:shd w:val="clear" w:color="auto" w:fill="auto"/>
            <w:noWrap/>
            <w:vAlign w:val="bottom"/>
            <w:hideMark/>
          </w:tcPr>
          <w:p w14:paraId="518B3D5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5</w:t>
            </w:r>
          </w:p>
        </w:tc>
        <w:tc>
          <w:tcPr>
            <w:tcW w:w="1020" w:type="dxa"/>
            <w:tcBorders>
              <w:top w:val="nil"/>
              <w:left w:val="nil"/>
              <w:bottom w:val="nil"/>
              <w:right w:val="nil"/>
            </w:tcBorders>
            <w:shd w:val="clear" w:color="auto" w:fill="auto"/>
            <w:noWrap/>
            <w:vAlign w:val="bottom"/>
            <w:hideMark/>
          </w:tcPr>
          <w:p w14:paraId="65BE07D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16</w:t>
            </w:r>
          </w:p>
        </w:tc>
      </w:tr>
      <w:tr w:rsidR="00D15CAD" w:rsidRPr="00DD0F42" w14:paraId="1E2F151E" w14:textId="77777777" w:rsidTr="003A326B">
        <w:trPr>
          <w:trHeight w:val="290"/>
        </w:trPr>
        <w:tc>
          <w:tcPr>
            <w:tcW w:w="990" w:type="dxa"/>
            <w:tcBorders>
              <w:top w:val="nil"/>
              <w:left w:val="nil"/>
              <w:bottom w:val="nil"/>
              <w:right w:val="nil"/>
            </w:tcBorders>
            <w:shd w:val="clear" w:color="auto" w:fill="auto"/>
            <w:noWrap/>
            <w:vAlign w:val="bottom"/>
            <w:hideMark/>
          </w:tcPr>
          <w:p w14:paraId="014F3B9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22</w:t>
            </w:r>
          </w:p>
        </w:tc>
        <w:tc>
          <w:tcPr>
            <w:tcW w:w="990" w:type="dxa"/>
            <w:tcBorders>
              <w:top w:val="nil"/>
              <w:left w:val="nil"/>
              <w:bottom w:val="nil"/>
              <w:right w:val="nil"/>
            </w:tcBorders>
            <w:shd w:val="clear" w:color="auto" w:fill="auto"/>
            <w:noWrap/>
            <w:vAlign w:val="bottom"/>
            <w:hideMark/>
          </w:tcPr>
          <w:p w14:paraId="57ACA21B"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1020" w:type="dxa"/>
            <w:tcBorders>
              <w:top w:val="nil"/>
              <w:left w:val="nil"/>
              <w:bottom w:val="nil"/>
              <w:right w:val="nil"/>
            </w:tcBorders>
            <w:shd w:val="clear" w:color="auto" w:fill="auto"/>
            <w:noWrap/>
            <w:vAlign w:val="bottom"/>
            <w:hideMark/>
          </w:tcPr>
          <w:p w14:paraId="14D3D8C1"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r>
      <w:tr w:rsidR="00D15CAD" w:rsidRPr="00DD0F42" w14:paraId="42E88ECC" w14:textId="77777777" w:rsidTr="003A326B">
        <w:trPr>
          <w:trHeight w:val="290"/>
        </w:trPr>
        <w:tc>
          <w:tcPr>
            <w:tcW w:w="990" w:type="dxa"/>
            <w:tcBorders>
              <w:top w:val="nil"/>
              <w:left w:val="nil"/>
              <w:bottom w:val="nil"/>
              <w:right w:val="nil"/>
            </w:tcBorders>
            <w:shd w:val="clear" w:color="auto" w:fill="auto"/>
            <w:noWrap/>
            <w:vAlign w:val="bottom"/>
            <w:hideMark/>
          </w:tcPr>
          <w:p w14:paraId="0F49F1CC"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lastRenderedPageBreak/>
              <w:t>23</w:t>
            </w:r>
          </w:p>
        </w:tc>
        <w:tc>
          <w:tcPr>
            <w:tcW w:w="990" w:type="dxa"/>
            <w:tcBorders>
              <w:top w:val="nil"/>
              <w:left w:val="nil"/>
              <w:bottom w:val="nil"/>
              <w:right w:val="nil"/>
            </w:tcBorders>
            <w:shd w:val="clear" w:color="auto" w:fill="auto"/>
            <w:noWrap/>
            <w:vAlign w:val="bottom"/>
            <w:hideMark/>
          </w:tcPr>
          <w:p w14:paraId="22CDE70B"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19</w:t>
            </w:r>
          </w:p>
        </w:tc>
        <w:tc>
          <w:tcPr>
            <w:tcW w:w="1020" w:type="dxa"/>
            <w:tcBorders>
              <w:top w:val="nil"/>
              <w:left w:val="nil"/>
              <w:bottom w:val="nil"/>
              <w:right w:val="nil"/>
            </w:tcBorders>
            <w:shd w:val="clear" w:color="auto" w:fill="auto"/>
            <w:noWrap/>
            <w:vAlign w:val="bottom"/>
            <w:hideMark/>
          </w:tcPr>
          <w:p w14:paraId="502552DB"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19</w:t>
            </w:r>
          </w:p>
        </w:tc>
      </w:tr>
      <w:tr w:rsidR="00D15CAD" w:rsidRPr="00DD0F42" w14:paraId="7E15630F" w14:textId="77777777" w:rsidTr="003A326B">
        <w:trPr>
          <w:trHeight w:val="290"/>
        </w:trPr>
        <w:tc>
          <w:tcPr>
            <w:tcW w:w="990" w:type="dxa"/>
            <w:tcBorders>
              <w:top w:val="nil"/>
              <w:left w:val="nil"/>
              <w:bottom w:val="nil"/>
              <w:right w:val="nil"/>
            </w:tcBorders>
            <w:shd w:val="clear" w:color="auto" w:fill="auto"/>
            <w:noWrap/>
            <w:vAlign w:val="bottom"/>
            <w:hideMark/>
          </w:tcPr>
          <w:p w14:paraId="6EBB0FE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24</w:t>
            </w:r>
          </w:p>
        </w:tc>
        <w:tc>
          <w:tcPr>
            <w:tcW w:w="990" w:type="dxa"/>
            <w:tcBorders>
              <w:top w:val="nil"/>
              <w:left w:val="nil"/>
              <w:bottom w:val="nil"/>
              <w:right w:val="nil"/>
            </w:tcBorders>
            <w:shd w:val="clear" w:color="auto" w:fill="auto"/>
            <w:noWrap/>
            <w:vAlign w:val="bottom"/>
            <w:hideMark/>
          </w:tcPr>
          <w:p w14:paraId="195D40E6"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c>
          <w:tcPr>
            <w:tcW w:w="1020" w:type="dxa"/>
            <w:tcBorders>
              <w:top w:val="nil"/>
              <w:left w:val="nil"/>
              <w:bottom w:val="nil"/>
              <w:right w:val="nil"/>
            </w:tcBorders>
            <w:shd w:val="clear" w:color="auto" w:fill="auto"/>
            <w:noWrap/>
            <w:vAlign w:val="bottom"/>
            <w:hideMark/>
          </w:tcPr>
          <w:p w14:paraId="298F6B5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18</w:t>
            </w:r>
          </w:p>
        </w:tc>
      </w:tr>
      <w:tr w:rsidR="00D15CAD" w:rsidRPr="00DD0F42" w14:paraId="010B60EE" w14:textId="77777777" w:rsidTr="003A326B">
        <w:trPr>
          <w:trHeight w:val="290"/>
        </w:trPr>
        <w:tc>
          <w:tcPr>
            <w:tcW w:w="990" w:type="dxa"/>
            <w:tcBorders>
              <w:top w:val="nil"/>
              <w:left w:val="nil"/>
              <w:bottom w:val="nil"/>
              <w:right w:val="nil"/>
            </w:tcBorders>
            <w:shd w:val="clear" w:color="auto" w:fill="auto"/>
            <w:noWrap/>
            <w:vAlign w:val="bottom"/>
            <w:hideMark/>
          </w:tcPr>
          <w:p w14:paraId="158625B8"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25</w:t>
            </w:r>
          </w:p>
        </w:tc>
        <w:tc>
          <w:tcPr>
            <w:tcW w:w="990" w:type="dxa"/>
            <w:tcBorders>
              <w:top w:val="nil"/>
              <w:left w:val="nil"/>
              <w:bottom w:val="nil"/>
              <w:right w:val="nil"/>
            </w:tcBorders>
            <w:shd w:val="clear" w:color="auto" w:fill="auto"/>
            <w:noWrap/>
            <w:vAlign w:val="bottom"/>
            <w:hideMark/>
          </w:tcPr>
          <w:p w14:paraId="5661D3A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1020" w:type="dxa"/>
            <w:tcBorders>
              <w:top w:val="nil"/>
              <w:left w:val="nil"/>
              <w:bottom w:val="nil"/>
              <w:right w:val="nil"/>
            </w:tcBorders>
            <w:shd w:val="clear" w:color="auto" w:fill="auto"/>
            <w:noWrap/>
            <w:vAlign w:val="bottom"/>
            <w:hideMark/>
          </w:tcPr>
          <w:p w14:paraId="0201259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r>
      <w:tr w:rsidR="00D15CAD" w:rsidRPr="00DD0F42" w14:paraId="08611955" w14:textId="77777777" w:rsidTr="003A326B">
        <w:trPr>
          <w:trHeight w:val="290"/>
        </w:trPr>
        <w:tc>
          <w:tcPr>
            <w:tcW w:w="990" w:type="dxa"/>
            <w:tcBorders>
              <w:top w:val="nil"/>
              <w:left w:val="nil"/>
              <w:bottom w:val="nil"/>
              <w:right w:val="nil"/>
            </w:tcBorders>
            <w:shd w:val="clear" w:color="auto" w:fill="auto"/>
            <w:noWrap/>
            <w:vAlign w:val="bottom"/>
            <w:hideMark/>
          </w:tcPr>
          <w:p w14:paraId="2C924CD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26</w:t>
            </w:r>
          </w:p>
        </w:tc>
        <w:tc>
          <w:tcPr>
            <w:tcW w:w="990" w:type="dxa"/>
            <w:tcBorders>
              <w:top w:val="nil"/>
              <w:left w:val="nil"/>
              <w:bottom w:val="nil"/>
              <w:right w:val="nil"/>
            </w:tcBorders>
            <w:shd w:val="clear" w:color="auto" w:fill="auto"/>
            <w:noWrap/>
            <w:vAlign w:val="bottom"/>
            <w:hideMark/>
          </w:tcPr>
          <w:p w14:paraId="039B0F2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16</w:t>
            </w:r>
          </w:p>
        </w:tc>
        <w:tc>
          <w:tcPr>
            <w:tcW w:w="1020" w:type="dxa"/>
            <w:tcBorders>
              <w:top w:val="nil"/>
              <w:left w:val="nil"/>
              <w:bottom w:val="nil"/>
              <w:right w:val="nil"/>
            </w:tcBorders>
            <w:shd w:val="clear" w:color="auto" w:fill="auto"/>
            <w:noWrap/>
            <w:vAlign w:val="bottom"/>
            <w:hideMark/>
          </w:tcPr>
          <w:p w14:paraId="6E9FED57"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19</w:t>
            </w:r>
          </w:p>
        </w:tc>
      </w:tr>
      <w:tr w:rsidR="00D15CAD" w:rsidRPr="00DD0F42" w14:paraId="347B0ED2" w14:textId="77777777" w:rsidTr="003A326B">
        <w:trPr>
          <w:trHeight w:val="290"/>
        </w:trPr>
        <w:tc>
          <w:tcPr>
            <w:tcW w:w="990" w:type="dxa"/>
            <w:tcBorders>
              <w:top w:val="nil"/>
              <w:left w:val="nil"/>
              <w:bottom w:val="nil"/>
              <w:right w:val="nil"/>
            </w:tcBorders>
            <w:shd w:val="clear" w:color="auto" w:fill="auto"/>
            <w:noWrap/>
            <w:vAlign w:val="bottom"/>
            <w:hideMark/>
          </w:tcPr>
          <w:p w14:paraId="10159159"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27</w:t>
            </w:r>
          </w:p>
        </w:tc>
        <w:tc>
          <w:tcPr>
            <w:tcW w:w="990" w:type="dxa"/>
            <w:tcBorders>
              <w:top w:val="nil"/>
              <w:left w:val="nil"/>
              <w:bottom w:val="nil"/>
              <w:right w:val="nil"/>
            </w:tcBorders>
            <w:shd w:val="clear" w:color="auto" w:fill="auto"/>
            <w:noWrap/>
            <w:vAlign w:val="bottom"/>
            <w:hideMark/>
          </w:tcPr>
          <w:p w14:paraId="2675B10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1020" w:type="dxa"/>
            <w:tcBorders>
              <w:top w:val="nil"/>
              <w:left w:val="nil"/>
              <w:bottom w:val="nil"/>
              <w:right w:val="nil"/>
            </w:tcBorders>
            <w:shd w:val="clear" w:color="auto" w:fill="auto"/>
            <w:noWrap/>
            <w:vAlign w:val="bottom"/>
            <w:hideMark/>
          </w:tcPr>
          <w:p w14:paraId="0C159ED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r>
      <w:tr w:rsidR="00D15CAD" w:rsidRPr="00DD0F42" w14:paraId="7A2D064E" w14:textId="77777777" w:rsidTr="003A326B">
        <w:trPr>
          <w:trHeight w:val="290"/>
        </w:trPr>
        <w:tc>
          <w:tcPr>
            <w:tcW w:w="990" w:type="dxa"/>
            <w:tcBorders>
              <w:top w:val="nil"/>
              <w:left w:val="nil"/>
              <w:bottom w:val="nil"/>
              <w:right w:val="nil"/>
            </w:tcBorders>
            <w:shd w:val="clear" w:color="auto" w:fill="auto"/>
            <w:noWrap/>
            <w:vAlign w:val="bottom"/>
            <w:hideMark/>
          </w:tcPr>
          <w:p w14:paraId="6FF46607"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28</w:t>
            </w:r>
          </w:p>
        </w:tc>
        <w:tc>
          <w:tcPr>
            <w:tcW w:w="990" w:type="dxa"/>
            <w:tcBorders>
              <w:top w:val="nil"/>
              <w:left w:val="nil"/>
              <w:bottom w:val="nil"/>
              <w:right w:val="nil"/>
            </w:tcBorders>
            <w:shd w:val="clear" w:color="auto" w:fill="auto"/>
            <w:noWrap/>
            <w:vAlign w:val="bottom"/>
            <w:hideMark/>
          </w:tcPr>
          <w:p w14:paraId="0DFB0F49"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c>
          <w:tcPr>
            <w:tcW w:w="1020" w:type="dxa"/>
            <w:tcBorders>
              <w:top w:val="nil"/>
              <w:left w:val="nil"/>
              <w:bottom w:val="nil"/>
              <w:right w:val="nil"/>
            </w:tcBorders>
            <w:shd w:val="clear" w:color="auto" w:fill="auto"/>
            <w:noWrap/>
            <w:vAlign w:val="bottom"/>
            <w:hideMark/>
          </w:tcPr>
          <w:p w14:paraId="738616F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r>
      <w:tr w:rsidR="00D15CAD" w:rsidRPr="00DD0F42" w14:paraId="1E938D61" w14:textId="77777777" w:rsidTr="003A326B">
        <w:trPr>
          <w:trHeight w:val="290"/>
        </w:trPr>
        <w:tc>
          <w:tcPr>
            <w:tcW w:w="990" w:type="dxa"/>
            <w:tcBorders>
              <w:top w:val="nil"/>
              <w:left w:val="nil"/>
              <w:bottom w:val="nil"/>
              <w:right w:val="nil"/>
            </w:tcBorders>
            <w:shd w:val="clear" w:color="auto" w:fill="auto"/>
            <w:noWrap/>
            <w:vAlign w:val="bottom"/>
            <w:hideMark/>
          </w:tcPr>
          <w:p w14:paraId="2C57DE3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29</w:t>
            </w:r>
          </w:p>
        </w:tc>
        <w:tc>
          <w:tcPr>
            <w:tcW w:w="990" w:type="dxa"/>
            <w:tcBorders>
              <w:top w:val="nil"/>
              <w:left w:val="nil"/>
              <w:bottom w:val="nil"/>
              <w:right w:val="nil"/>
            </w:tcBorders>
            <w:shd w:val="clear" w:color="auto" w:fill="auto"/>
            <w:noWrap/>
            <w:vAlign w:val="bottom"/>
            <w:hideMark/>
          </w:tcPr>
          <w:p w14:paraId="41F5A666"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13</w:t>
            </w:r>
          </w:p>
        </w:tc>
        <w:tc>
          <w:tcPr>
            <w:tcW w:w="1020" w:type="dxa"/>
            <w:tcBorders>
              <w:top w:val="nil"/>
              <w:left w:val="nil"/>
              <w:bottom w:val="nil"/>
              <w:right w:val="nil"/>
            </w:tcBorders>
            <w:shd w:val="clear" w:color="auto" w:fill="auto"/>
            <w:noWrap/>
            <w:vAlign w:val="bottom"/>
            <w:hideMark/>
          </w:tcPr>
          <w:p w14:paraId="07FD618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14</w:t>
            </w:r>
          </w:p>
        </w:tc>
      </w:tr>
      <w:tr w:rsidR="00D15CAD" w:rsidRPr="00DD0F42" w14:paraId="48A81130" w14:textId="77777777" w:rsidTr="003A326B">
        <w:trPr>
          <w:trHeight w:val="290"/>
        </w:trPr>
        <w:tc>
          <w:tcPr>
            <w:tcW w:w="990" w:type="dxa"/>
            <w:tcBorders>
              <w:top w:val="nil"/>
              <w:left w:val="nil"/>
              <w:bottom w:val="nil"/>
              <w:right w:val="nil"/>
            </w:tcBorders>
            <w:shd w:val="clear" w:color="auto" w:fill="auto"/>
            <w:noWrap/>
            <w:vAlign w:val="bottom"/>
            <w:hideMark/>
          </w:tcPr>
          <w:p w14:paraId="1DA37617"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30</w:t>
            </w:r>
          </w:p>
        </w:tc>
        <w:tc>
          <w:tcPr>
            <w:tcW w:w="990" w:type="dxa"/>
            <w:tcBorders>
              <w:top w:val="nil"/>
              <w:left w:val="nil"/>
              <w:bottom w:val="nil"/>
              <w:right w:val="nil"/>
            </w:tcBorders>
            <w:shd w:val="clear" w:color="auto" w:fill="auto"/>
            <w:noWrap/>
            <w:vAlign w:val="bottom"/>
            <w:hideMark/>
          </w:tcPr>
          <w:p w14:paraId="22F61E8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11</w:t>
            </w:r>
          </w:p>
        </w:tc>
        <w:tc>
          <w:tcPr>
            <w:tcW w:w="1020" w:type="dxa"/>
            <w:tcBorders>
              <w:top w:val="nil"/>
              <w:left w:val="nil"/>
              <w:bottom w:val="nil"/>
              <w:right w:val="nil"/>
            </w:tcBorders>
            <w:shd w:val="clear" w:color="auto" w:fill="auto"/>
            <w:noWrap/>
            <w:vAlign w:val="bottom"/>
            <w:hideMark/>
          </w:tcPr>
          <w:p w14:paraId="56FD260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13</w:t>
            </w:r>
          </w:p>
        </w:tc>
      </w:tr>
      <w:tr w:rsidR="00D15CAD" w:rsidRPr="00DD0F42" w14:paraId="5B7D8EE7" w14:textId="77777777" w:rsidTr="003A326B">
        <w:trPr>
          <w:trHeight w:val="290"/>
        </w:trPr>
        <w:tc>
          <w:tcPr>
            <w:tcW w:w="990" w:type="dxa"/>
            <w:tcBorders>
              <w:top w:val="nil"/>
              <w:left w:val="nil"/>
              <w:bottom w:val="nil"/>
              <w:right w:val="nil"/>
            </w:tcBorders>
            <w:shd w:val="clear" w:color="auto" w:fill="auto"/>
            <w:noWrap/>
            <w:vAlign w:val="bottom"/>
            <w:hideMark/>
          </w:tcPr>
          <w:p w14:paraId="72A83EF1"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31</w:t>
            </w:r>
          </w:p>
        </w:tc>
        <w:tc>
          <w:tcPr>
            <w:tcW w:w="990" w:type="dxa"/>
            <w:tcBorders>
              <w:top w:val="nil"/>
              <w:left w:val="nil"/>
              <w:bottom w:val="nil"/>
              <w:right w:val="nil"/>
            </w:tcBorders>
            <w:shd w:val="clear" w:color="auto" w:fill="auto"/>
            <w:noWrap/>
            <w:vAlign w:val="bottom"/>
            <w:hideMark/>
          </w:tcPr>
          <w:p w14:paraId="3B83A1F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c>
          <w:tcPr>
            <w:tcW w:w="1020" w:type="dxa"/>
            <w:tcBorders>
              <w:top w:val="nil"/>
              <w:left w:val="nil"/>
              <w:bottom w:val="nil"/>
              <w:right w:val="nil"/>
            </w:tcBorders>
            <w:shd w:val="clear" w:color="auto" w:fill="auto"/>
            <w:noWrap/>
            <w:vAlign w:val="bottom"/>
            <w:hideMark/>
          </w:tcPr>
          <w:p w14:paraId="43E8F7F7"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r>
      <w:tr w:rsidR="00D15CAD" w:rsidRPr="00DD0F42" w14:paraId="0E74154C" w14:textId="77777777" w:rsidTr="003A326B">
        <w:trPr>
          <w:trHeight w:val="290"/>
        </w:trPr>
        <w:tc>
          <w:tcPr>
            <w:tcW w:w="990" w:type="dxa"/>
            <w:tcBorders>
              <w:top w:val="nil"/>
              <w:left w:val="nil"/>
              <w:bottom w:val="nil"/>
              <w:right w:val="nil"/>
            </w:tcBorders>
            <w:shd w:val="clear" w:color="auto" w:fill="auto"/>
            <w:noWrap/>
            <w:vAlign w:val="bottom"/>
            <w:hideMark/>
          </w:tcPr>
          <w:p w14:paraId="7AE01B6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32</w:t>
            </w:r>
          </w:p>
        </w:tc>
        <w:tc>
          <w:tcPr>
            <w:tcW w:w="990" w:type="dxa"/>
            <w:tcBorders>
              <w:top w:val="nil"/>
              <w:left w:val="nil"/>
              <w:bottom w:val="nil"/>
              <w:right w:val="nil"/>
            </w:tcBorders>
            <w:shd w:val="clear" w:color="auto" w:fill="auto"/>
            <w:noWrap/>
            <w:vAlign w:val="bottom"/>
            <w:hideMark/>
          </w:tcPr>
          <w:p w14:paraId="0287C59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6</w:t>
            </w:r>
          </w:p>
        </w:tc>
        <w:tc>
          <w:tcPr>
            <w:tcW w:w="1020" w:type="dxa"/>
            <w:tcBorders>
              <w:top w:val="nil"/>
              <w:left w:val="nil"/>
              <w:bottom w:val="nil"/>
              <w:right w:val="nil"/>
            </w:tcBorders>
            <w:shd w:val="clear" w:color="auto" w:fill="auto"/>
            <w:noWrap/>
            <w:vAlign w:val="bottom"/>
            <w:hideMark/>
          </w:tcPr>
          <w:p w14:paraId="2DB4DC4C"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9</w:t>
            </w:r>
          </w:p>
        </w:tc>
      </w:tr>
      <w:tr w:rsidR="00D15CAD" w:rsidRPr="00DD0F42" w14:paraId="57394A93" w14:textId="77777777" w:rsidTr="003A326B">
        <w:trPr>
          <w:trHeight w:val="290"/>
        </w:trPr>
        <w:tc>
          <w:tcPr>
            <w:tcW w:w="990" w:type="dxa"/>
            <w:tcBorders>
              <w:top w:val="nil"/>
              <w:left w:val="nil"/>
              <w:bottom w:val="nil"/>
              <w:right w:val="nil"/>
            </w:tcBorders>
            <w:shd w:val="clear" w:color="auto" w:fill="auto"/>
            <w:noWrap/>
            <w:vAlign w:val="bottom"/>
            <w:hideMark/>
          </w:tcPr>
          <w:p w14:paraId="1661CC3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33</w:t>
            </w:r>
          </w:p>
        </w:tc>
        <w:tc>
          <w:tcPr>
            <w:tcW w:w="990" w:type="dxa"/>
            <w:tcBorders>
              <w:top w:val="nil"/>
              <w:left w:val="nil"/>
              <w:bottom w:val="nil"/>
              <w:right w:val="nil"/>
            </w:tcBorders>
            <w:shd w:val="clear" w:color="auto" w:fill="auto"/>
            <w:noWrap/>
            <w:vAlign w:val="bottom"/>
            <w:hideMark/>
          </w:tcPr>
          <w:p w14:paraId="40E532E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8</w:t>
            </w:r>
          </w:p>
        </w:tc>
        <w:tc>
          <w:tcPr>
            <w:tcW w:w="1020" w:type="dxa"/>
            <w:tcBorders>
              <w:top w:val="nil"/>
              <w:left w:val="nil"/>
              <w:bottom w:val="nil"/>
              <w:right w:val="nil"/>
            </w:tcBorders>
            <w:shd w:val="clear" w:color="auto" w:fill="auto"/>
            <w:noWrap/>
            <w:vAlign w:val="bottom"/>
            <w:hideMark/>
          </w:tcPr>
          <w:p w14:paraId="33DD98BD"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r>
      <w:tr w:rsidR="00D15CAD" w:rsidRPr="00DD0F42" w14:paraId="483BC586" w14:textId="77777777" w:rsidTr="003A326B">
        <w:trPr>
          <w:trHeight w:val="290"/>
        </w:trPr>
        <w:tc>
          <w:tcPr>
            <w:tcW w:w="990" w:type="dxa"/>
            <w:tcBorders>
              <w:top w:val="nil"/>
              <w:left w:val="nil"/>
              <w:bottom w:val="nil"/>
              <w:right w:val="nil"/>
            </w:tcBorders>
            <w:shd w:val="clear" w:color="auto" w:fill="auto"/>
            <w:noWrap/>
            <w:vAlign w:val="bottom"/>
            <w:hideMark/>
          </w:tcPr>
          <w:p w14:paraId="4BEEC0EB"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34</w:t>
            </w:r>
          </w:p>
        </w:tc>
        <w:tc>
          <w:tcPr>
            <w:tcW w:w="990" w:type="dxa"/>
            <w:tcBorders>
              <w:top w:val="nil"/>
              <w:left w:val="nil"/>
              <w:bottom w:val="nil"/>
              <w:right w:val="nil"/>
            </w:tcBorders>
            <w:shd w:val="clear" w:color="auto" w:fill="auto"/>
            <w:noWrap/>
            <w:vAlign w:val="bottom"/>
            <w:hideMark/>
          </w:tcPr>
          <w:p w14:paraId="216BD73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10</w:t>
            </w:r>
          </w:p>
        </w:tc>
        <w:tc>
          <w:tcPr>
            <w:tcW w:w="1020" w:type="dxa"/>
            <w:tcBorders>
              <w:top w:val="nil"/>
              <w:left w:val="nil"/>
              <w:bottom w:val="nil"/>
              <w:right w:val="nil"/>
            </w:tcBorders>
            <w:shd w:val="clear" w:color="auto" w:fill="auto"/>
            <w:noWrap/>
            <w:vAlign w:val="bottom"/>
            <w:hideMark/>
          </w:tcPr>
          <w:p w14:paraId="412BCBF1"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r>
      <w:tr w:rsidR="00D15CAD" w:rsidRPr="00DD0F42" w14:paraId="38E062E0" w14:textId="77777777" w:rsidTr="003A326B">
        <w:trPr>
          <w:trHeight w:val="290"/>
        </w:trPr>
        <w:tc>
          <w:tcPr>
            <w:tcW w:w="990" w:type="dxa"/>
            <w:tcBorders>
              <w:top w:val="nil"/>
              <w:left w:val="nil"/>
              <w:bottom w:val="nil"/>
              <w:right w:val="nil"/>
            </w:tcBorders>
            <w:shd w:val="clear" w:color="auto" w:fill="auto"/>
            <w:noWrap/>
            <w:vAlign w:val="bottom"/>
            <w:hideMark/>
          </w:tcPr>
          <w:p w14:paraId="381591E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35</w:t>
            </w:r>
          </w:p>
        </w:tc>
        <w:tc>
          <w:tcPr>
            <w:tcW w:w="990" w:type="dxa"/>
            <w:tcBorders>
              <w:top w:val="nil"/>
              <w:left w:val="nil"/>
              <w:bottom w:val="nil"/>
              <w:right w:val="nil"/>
            </w:tcBorders>
            <w:shd w:val="clear" w:color="auto" w:fill="auto"/>
            <w:noWrap/>
            <w:vAlign w:val="bottom"/>
            <w:hideMark/>
          </w:tcPr>
          <w:p w14:paraId="2E8A234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c>
          <w:tcPr>
            <w:tcW w:w="1020" w:type="dxa"/>
            <w:tcBorders>
              <w:top w:val="nil"/>
              <w:left w:val="nil"/>
              <w:bottom w:val="nil"/>
              <w:right w:val="nil"/>
            </w:tcBorders>
            <w:shd w:val="clear" w:color="auto" w:fill="auto"/>
            <w:noWrap/>
            <w:vAlign w:val="bottom"/>
            <w:hideMark/>
          </w:tcPr>
          <w:p w14:paraId="0479348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r>
      <w:tr w:rsidR="00D15CAD" w:rsidRPr="00DD0F42" w14:paraId="7B8E2C79" w14:textId="77777777" w:rsidTr="003A326B">
        <w:trPr>
          <w:trHeight w:val="290"/>
        </w:trPr>
        <w:tc>
          <w:tcPr>
            <w:tcW w:w="990" w:type="dxa"/>
            <w:tcBorders>
              <w:top w:val="nil"/>
              <w:left w:val="nil"/>
              <w:bottom w:val="nil"/>
              <w:right w:val="nil"/>
            </w:tcBorders>
            <w:shd w:val="clear" w:color="auto" w:fill="auto"/>
            <w:noWrap/>
            <w:vAlign w:val="bottom"/>
            <w:hideMark/>
          </w:tcPr>
          <w:p w14:paraId="133E0AB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36</w:t>
            </w:r>
          </w:p>
        </w:tc>
        <w:tc>
          <w:tcPr>
            <w:tcW w:w="990" w:type="dxa"/>
            <w:tcBorders>
              <w:top w:val="nil"/>
              <w:left w:val="nil"/>
              <w:bottom w:val="nil"/>
              <w:right w:val="nil"/>
            </w:tcBorders>
            <w:shd w:val="clear" w:color="auto" w:fill="auto"/>
            <w:noWrap/>
            <w:vAlign w:val="bottom"/>
            <w:hideMark/>
          </w:tcPr>
          <w:p w14:paraId="4E2CB736"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1020" w:type="dxa"/>
            <w:tcBorders>
              <w:top w:val="nil"/>
              <w:left w:val="nil"/>
              <w:bottom w:val="nil"/>
              <w:right w:val="nil"/>
            </w:tcBorders>
            <w:shd w:val="clear" w:color="auto" w:fill="auto"/>
            <w:noWrap/>
            <w:vAlign w:val="bottom"/>
            <w:hideMark/>
          </w:tcPr>
          <w:p w14:paraId="247D7214"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r>
      <w:tr w:rsidR="00D15CAD" w:rsidRPr="00DD0F42" w14:paraId="639AE34D" w14:textId="77777777" w:rsidTr="003A326B">
        <w:trPr>
          <w:trHeight w:val="290"/>
        </w:trPr>
        <w:tc>
          <w:tcPr>
            <w:tcW w:w="990" w:type="dxa"/>
            <w:tcBorders>
              <w:top w:val="nil"/>
              <w:left w:val="nil"/>
              <w:bottom w:val="nil"/>
              <w:right w:val="nil"/>
            </w:tcBorders>
            <w:shd w:val="clear" w:color="auto" w:fill="auto"/>
            <w:noWrap/>
            <w:vAlign w:val="bottom"/>
            <w:hideMark/>
          </w:tcPr>
          <w:p w14:paraId="184D1B8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37</w:t>
            </w:r>
          </w:p>
        </w:tc>
        <w:tc>
          <w:tcPr>
            <w:tcW w:w="990" w:type="dxa"/>
            <w:tcBorders>
              <w:top w:val="nil"/>
              <w:left w:val="nil"/>
              <w:bottom w:val="nil"/>
              <w:right w:val="nil"/>
            </w:tcBorders>
            <w:shd w:val="clear" w:color="auto" w:fill="auto"/>
            <w:noWrap/>
            <w:vAlign w:val="bottom"/>
            <w:hideMark/>
          </w:tcPr>
          <w:p w14:paraId="61264117"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1020" w:type="dxa"/>
            <w:tcBorders>
              <w:top w:val="nil"/>
              <w:left w:val="nil"/>
              <w:bottom w:val="nil"/>
              <w:right w:val="nil"/>
            </w:tcBorders>
            <w:shd w:val="clear" w:color="auto" w:fill="auto"/>
            <w:noWrap/>
            <w:vAlign w:val="bottom"/>
            <w:hideMark/>
          </w:tcPr>
          <w:p w14:paraId="139C05E5"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19</w:t>
            </w:r>
          </w:p>
        </w:tc>
      </w:tr>
      <w:tr w:rsidR="00D15CAD" w:rsidRPr="00DD0F42" w14:paraId="06EDA977" w14:textId="77777777" w:rsidTr="003A326B">
        <w:trPr>
          <w:trHeight w:val="290"/>
        </w:trPr>
        <w:tc>
          <w:tcPr>
            <w:tcW w:w="990" w:type="dxa"/>
            <w:tcBorders>
              <w:top w:val="nil"/>
              <w:left w:val="nil"/>
              <w:bottom w:val="nil"/>
              <w:right w:val="nil"/>
            </w:tcBorders>
            <w:shd w:val="clear" w:color="auto" w:fill="auto"/>
            <w:noWrap/>
            <w:vAlign w:val="bottom"/>
            <w:hideMark/>
          </w:tcPr>
          <w:p w14:paraId="480EFB41"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38</w:t>
            </w:r>
          </w:p>
        </w:tc>
        <w:tc>
          <w:tcPr>
            <w:tcW w:w="990" w:type="dxa"/>
            <w:tcBorders>
              <w:top w:val="nil"/>
              <w:left w:val="nil"/>
              <w:bottom w:val="nil"/>
              <w:right w:val="nil"/>
            </w:tcBorders>
            <w:shd w:val="clear" w:color="auto" w:fill="auto"/>
            <w:noWrap/>
            <w:vAlign w:val="bottom"/>
            <w:hideMark/>
          </w:tcPr>
          <w:p w14:paraId="01C9D73E"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18</w:t>
            </w:r>
          </w:p>
        </w:tc>
        <w:tc>
          <w:tcPr>
            <w:tcW w:w="1020" w:type="dxa"/>
            <w:tcBorders>
              <w:top w:val="nil"/>
              <w:left w:val="nil"/>
              <w:bottom w:val="nil"/>
              <w:right w:val="nil"/>
            </w:tcBorders>
            <w:shd w:val="clear" w:color="auto" w:fill="auto"/>
            <w:noWrap/>
            <w:vAlign w:val="bottom"/>
            <w:hideMark/>
          </w:tcPr>
          <w:p w14:paraId="375304D8"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20</w:t>
            </w:r>
          </w:p>
        </w:tc>
      </w:tr>
      <w:tr w:rsidR="00D15CAD" w:rsidRPr="00DD0F42" w14:paraId="7AB5FA7E" w14:textId="77777777" w:rsidTr="003A326B">
        <w:trPr>
          <w:trHeight w:val="290"/>
        </w:trPr>
        <w:tc>
          <w:tcPr>
            <w:tcW w:w="990" w:type="dxa"/>
            <w:tcBorders>
              <w:top w:val="nil"/>
              <w:left w:val="nil"/>
              <w:bottom w:val="nil"/>
              <w:right w:val="nil"/>
            </w:tcBorders>
            <w:shd w:val="clear" w:color="auto" w:fill="auto"/>
            <w:noWrap/>
            <w:vAlign w:val="bottom"/>
            <w:hideMark/>
          </w:tcPr>
          <w:p w14:paraId="668B0049"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39</w:t>
            </w:r>
          </w:p>
        </w:tc>
        <w:tc>
          <w:tcPr>
            <w:tcW w:w="990" w:type="dxa"/>
            <w:tcBorders>
              <w:top w:val="nil"/>
              <w:left w:val="nil"/>
              <w:bottom w:val="nil"/>
              <w:right w:val="nil"/>
            </w:tcBorders>
            <w:shd w:val="clear" w:color="auto" w:fill="auto"/>
            <w:noWrap/>
            <w:vAlign w:val="bottom"/>
            <w:hideMark/>
          </w:tcPr>
          <w:p w14:paraId="7D96EA59"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12</w:t>
            </w:r>
          </w:p>
        </w:tc>
        <w:tc>
          <w:tcPr>
            <w:tcW w:w="1020" w:type="dxa"/>
            <w:tcBorders>
              <w:top w:val="nil"/>
              <w:left w:val="nil"/>
              <w:bottom w:val="nil"/>
              <w:right w:val="nil"/>
            </w:tcBorders>
            <w:shd w:val="clear" w:color="auto" w:fill="auto"/>
            <w:noWrap/>
            <w:vAlign w:val="bottom"/>
            <w:hideMark/>
          </w:tcPr>
          <w:p w14:paraId="21A965E0"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13</w:t>
            </w:r>
          </w:p>
        </w:tc>
      </w:tr>
      <w:tr w:rsidR="00D15CAD" w:rsidRPr="00DD0F42" w14:paraId="3800E48E" w14:textId="77777777" w:rsidTr="003A326B">
        <w:trPr>
          <w:trHeight w:val="290"/>
        </w:trPr>
        <w:tc>
          <w:tcPr>
            <w:tcW w:w="990" w:type="dxa"/>
            <w:tcBorders>
              <w:top w:val="nil"/>
              <w:left w:val="nil"/>
              <w:bottom w:val="nil"/>
              <w:right w:val="nil"/>
            </w:tcBorders>
            <w:shd w:val="clear" w:color="auto" w:fill="auto"/>
            <w:noWrap/>
            <w:vAlign w:val="bottom"/>
            <w:hideMark/>
          </w:tcPr>
          <w:p w14:paraId="3257B5DA"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40</w:t>
            </w:r>
          </w:p>
        </w:tc>
        <w:tc>
          <w:tcPr>
            <w:tcW w:w="990" w:type="dxa"/>
            <w:tcBorders>
              <w:top w:val="nil"/>
              <w:left w:val="nil"/>
              <w:bottom w:val="nil"/>
              <w:right w:val="nil"/>
            </w:tcBorders>
            <w:shd w:val="clear" w:color="auto" w:fill="auto"/>
            <w:noWrap/>
            <w:vAlign w:val="bottom"/>
            <w:hideMark/>
          </w:tcPr>
          <w:p w14:paraId="69E82C42"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17</w:t>
            </w:r>
          </w:p>
        </w:tc>
        <w:tc>
          <w:tcPr>
            <w:tcW w:w="1020" w:type="dxa"/>
            <w:tcBorders>
              <w:top w:val="nil"/>
              <w:left w:val="nil"/>
              <w:bottom w:val="nil"/>
              <w:right w:val="nil"/>
            </w:tcBorders>
            <w:shd w:val="clear" w:color="auto" w:fill="auto"/>
            <w:noWrap/>
            <w:vAlign w:val="bottom"/>
            <w:hideMark/>
          </w:tcPr>
          <w:p w14:paraId="0AF6C56F" w14:textId="77777777" w:rsidR="00D15CAD" w:rsidRPr="00DD0F42" w:rsidRDefault="00D15CAD" w:rsidP="003A326B">
            <w:pPr>
              <w:spacing w:after="0" w:line="240" w:lineRule="auto"/>
              <w:jc w:val="right"/>
              <w:rPr>
                <w:rFonts w:ascii="Calibri" w:eastAsia="Times New Roman" w:hAnsi="Calibri" w:cs="Calibri"/>
                <w:color w:val="000000"/>
                <w:lang w:eastAsia="en-GB"/>
              </w:rPr>
            </w:pPr>
            <w:r w:rsidRPr="00DD0F42">
              <w:rPr>
                <w:rFonts w:ascii="Calibri" w:eastAsia="Times New Roman" w:hAnsi="Calibri" w:cs="Calibri"/>
                <w:color w:val="000000"/>
                <w:lang w:eastAsia="en-GB"/>
              </w:rPr>
              <w:t>15</w:t>
            </w:r>
          </w:p>
        </w:tc>
      </w:tr>
    </w:tbl>
    <w:p w14:paraId="666135A6" w14:textId="29997A17" w:rsidR="000256F9" w:rsidRDefault="000256F9" w:rsidP="00A93E17">
      <w:pPr>
        <w:pStyle w:val="NoSpacing"/>
        <w:rPr>
          <w:rFonts w:ascii="Times New Roman" w:hAnsi="Times New Roman" w:cs="Times New Roman"/>
          <w:sz w:val="24"/>
          <w:szCs w:val="24"/>
        </w:rPr>
      </w:pPr>
    </w:p>
    <w:p w14:paraId="7AC2D048" w14:textId="77777777" w:rsidR="001F4F7E" w:rsidRDefault="001F4F7E" w:rsidP="00A93E17">
      <w:pPr>
        <w:pStyle w:val="NoSpacing"/>
        <w:rPr>
          <w:rFonts w:ascii="Times New Roman" w:hAnsi="Times New Roman" w:cs="Times New Roman"/>
          <w:b/>
          <w:bCs/>
          <w:sz w:val="32"/>
          <w:szCs w:val="32"/>
        </w:rPr>
      </w:pPr>
    </w:p>
    <w:p w14:paraId="7FED93AA" w14:textId="525F2EF6" w:rsidR="0022656D" w:rsidRPr="00427232" w:rsidRDefault="0022656D" w:rsidP="00A93E17">
      <w:pPr>
        <w:pStyle w:val="NoSpacing"/>
        <w:rPr>
          <w:rFonts w:ascii="Times New Roman" w:hAnsi="Times New Roman" w:cs="Times New Roman"/>
          <w:b/>
          <w:bCs/>
          <w:sz w:val="32"/>
          <w:szCs w:val="32"/>
        </w:rPr>
      </w:pPr>
      <w:r w:rsidRPr="00427232">
        <w:rPr>
          <w:rFonts w:ascii="Times New Roman" w:hAnsi="Times New Roman" w:cs="Times New Roman"/>
          <w:b/>
          <w:bCs/>
          <w:sz w:val="32"/>
          <w:szCs w:val="32"/>
        </w:rPr>
        <w:t xml:space="preserve">Dataset </w:t>
      </w:r>
      <w:proofErr w:type="spellStart"/>
      <w:r w:rsidRPr="00427232">
        <w:rPr>
          <w:rFonts w:ascii="Times New Roman" w:hAnsi="Times New Roman" w:cs="Times New Roman"/>
          <w:b/>
          <w:bCs/>
          <w:sz w:val="32"/>
          <w:szCs w:val="32"/>
        </w:rPr>
        <w:t>Visuali</w:t>
      </w:r>
      <w:r w:rsidR="00611B29" w:rsidRPr="00427232">
        <w:rPr>
          <w:rFonts w:ascii="Times New Roman" w:hAnsi="Times New Roman" w:cs="Times New Roman"/>
          <w:b/>
          <w:bCs/>
          <w:sz w:val="32"/>
          <w:szCs w:val="32"/>
        </w:rPr>
        <w:t>s</w:t>
      </w:r>
      <w:r w:rsidRPr="00427232">
        <w:rPr>
          <w:rFonts w:ascii="Times New Roman" w:hAnsi="Times New Roman" w:cs="Times New Roman"/>
          <w:b/>
          <w:bCs/>
          <w:sz w:val="32"/>
          <w:szCs w:val="32"/>
        </w:rPr>
        <w:t>ation</w:t>
      </w:r>
      <w:proofErr w:type="spellEnd"/>
    </w:p>
    <w:p w14:paraId="10A20409" w14:textId="689BC089" w:rsidR="0022656D" w:rsidRDefault="0022656D" w:rsidP="00A93E17">
      <w:pPr>
        <w:pStyle w:val="NoSpacing"/>
        <w:rPr>
          <w:rFonts w:ascii="Times New Roman" w:hAnsi="Times New Roman" w:cs="Times New Roman"/>
          <w:sz w:val="24"/>
          <w:szCs w:val="24"/>
        </w:rPr>
      </w:pPr>
    </w:p>
    <w:p w14:paraId="3A362F3F" w14:textId="2CE49C00" w:rsidR="00FD0809" w:rsidRDefault="00FD0809" w:rsidP="00A93E17">
      <w:pPr>
        <w:pStyle w:val="NoSpacing"/>
        <w:rPr>
          <w:rFonts w:ascii="Times New Roman" w:hAnsi="Times New Roman" w:cs="Times New Roman"/>
          <w:sz w:val="24"/>
          <w:szCs w:val="24"/>
        </w:rPr>
      </w:pPr>
    </w:p>
    <w:p w14:paraId="416C7E7A" w14:textId="263DF034" w:rsidR="0022656D" w:rsidRDefault="0079767D" w:rsidP="00A93E17">
      <w:pPr>
        <w:pStyle w:val="NoSpacing"/>
        <w:rPr>
          <w:rFonts w:ascii="Times New Roman" w:hAnsi="Times New Roman" w:cs="Times New Roman"/>
          <w:sz w:val="24"/>
          <w:szCs w:val="24"/>
        </w:rPr>
      </w:pPr>
      <w:r>
        <w:rPr>
          <w:noProof/>
        </w:rPr>
        <w:drawing>
          <wp:inline distT="0" distB="0" distL="0" distR="0" wp14:anchorId="547FC4C2" wp14:editId="053E5D6A">
            <wp:extent cx="6426200" cy="3810000"/>
            <wp:effectExtent l="0" t="0" r="0" b="0"/>
            <wp:docPr id="1" name="Chart 1">
              <a:extLst xmlns:a="http://schemas.openxmlformats.org/drawingml/2006/main">
                <a:ext uri="{FF2B5EF4-FFF2-40B4-BE49-F238E27FC236}">
                  <a16:creationId xmlns:a16="http://schemas.microsoft.com/office/drawing/2014/main" id="{45578754-B8BA-9CBA-C0D3-C1D0010D49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134BBDB" w14:textId="4F17868B" w:rsidR="00146A06" w:rsidRDefault="00146A06" w:rsidP="00A93E17">
      <w:pPr>
        <w:pStyle w:val="NoSpacing"/>
        <w:rPr>
          <w:rFonts w:ascii="Times New Roman" w:hAnsi="Times New Roman" w:cs="Times New Roman"/>
          <w:sz w:val="24"/>
          <w:szCs w:val="24"/>
        </w:rPr>
      </w:pPr>
    </w:p>
    <w:p w14:paraId="54914EFF" w14:textId="0E5A8D24" w:rsidR="00146A06" w:rsidRDefault="00146A06"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Figure1. </w:t>
      </w:r>
      <w:proofErr w:type="spellStart"/>
      <w:r w:rsidR="00D902A7">
        <w:rPr>
          <w:rFonts w:ascii="Times New Roman" w:hAnsi="Times New Roman" w:cs="Times New Roman"/>
          <w:sz w:val="24"/>
          <w:szCs w:val="24"/>
        </w:rPr>
        <w:t>Visuali</w:t>
      </w:r>
      <w:r w:rsidR="00611B29">
        <w:rPr>
          <w:rFonts w:ascii="Times New Roman" w:hAnsi="Times New Roman" w:cs="Times New Roman"/>
          <w:sz w:val="24"/>
          <w:szCs w:val="24"/>
        </w:rPr>
        <w:t>s</w:t>
      </w:r>
      <w:r w:rsidR="00D902A7">
        <w:rPr>
          <w:rFonts w:ascii="Times New Roman" w:hAnsi="Times New Roman" w:cs="Times New Roman"/>
          <w:sz w:val="24"/>
          <w:szCs w:val="24"/>
        </w:rPr>
        <w:t>ation</w:t>
      </w:r>
      <w:proofErr w:type="spellEnd"/>
      <w:r w:rsidR="00D902A7">
        <w:rPr>
          <w:rFonts w:ascii="Times New Roman" w:hAnsi="Times New Roman" w:cs="Times New Roman"/>
          <w:sz w:val="24"/>
          <w:szCs w:val="24"/>
        </w:rPr>
        <w:t xml:space="preserve"> of Dataset shows </w:t>
      </w:r>
      <w:r w:rsidR="00D902A7" w:rsidRPr="00D902A7">
        <w:rPr>
          <w:rFonts w:ascii="Times New Roman" w:hAnsi="Times New Roman" w:cs="Times New Roman"/>
          <w:color w:val="4472C4" w:themeColor="accent1"/>
          <w:sz w:val="24"/>
          <w:szCs w:val="24"/>
        </w:rPr>
        <w:t>before</w:t>
      </w:r>
      <w:r w:rsidR="00D902A7">
        <w:rPr>
          <w:rFonts w:ascii="Times New Roman" w:hAnsi="Times New Roman" w:cs="Times New Roman"/>
          <w:sz w:val="24"/>
          <w:szCs w:val="24"/>
        </w:rPr>
        <w:t xml:space="preserve"> and </w:t>
      </w:r>
      <w:r w:rsidR="00D902A7" w:rsidRPr="00D902A7">
        <w:rPr>
          <w:rFonts w:ascii="Times New Roman" w:hAnsi="Times New Roman" w:cs="Times New Roman"/>
          <w:color w:val="ED7D31" w:themeColor="accent2"/>
          <w:sz w:val="24"/>
          <w:szCs w:val="24"/>
        </w:rPr>
        <w:t xml:space="preserve">after </w:t>
      </w:r>
      <w:r w:rsidR="00D902A7">
        <w:rPr>
          <w:rFonts w:ascii="Times New Roman" w:hAnsi="Times New Roman" w:cs="Times New Roman"/>
          <w:sz w:val="24"/>
          <w:szCs w:val="24"/>
        </w:rPr>
        <w:t xml:space="preserve">using the app by 40 children </w:t>
      </w:r>
      <w:r w:rsidR="001E76A7">
        <w:rPr>
          <w:rFonts w:ascii="Times New Roman" w:hAnsi="Times New Roman" w:cs="Times New Roman"/>
          <w:sz w:val="24"/>
          <w:szCs w:val="24"/>
        </w:rPr>
        <w:t>(</w:t>
      </w:r>
      <w:r w:rsidR="00D902A7">
        <w:rPr>
          <w:rFonts w:ascii="Times New Roman" w:hAnsi="Times New Roman" w:cs="Times New Roman"/>
          <w:sz w:val="24"/>
          <w:szCs w:val="24"/>
        </w:rPr>
        <w:t>market out of 20</w:t>
      </w:r>
      <w:r w:rsidR="001E76A7">
        <w:rPr>
          <w:rFonts w:ascii="Times New Roman" w:hAnsi="Times New Roman" w:cs="Times New Roman"/>
          <w:sz w:val="24"/>
          <w:szCs w:val="24"/>
        </w:rPr>
        <w:t>)</w:t>
      </w:r>
      <w:r w:rsidR="00D902A7">
        <w:rPr>
          <w:rFonts w:ascii="Times New Roman" w:hAnsi="Times New Roman" w:cs="Times New Roman"/>
          <w:sz w:val="24"/>
          <w:szCs w:val="24"/>
        </w:rPr>
        <w:t>.</w:t>
      </w:r>
    </w:p>
    <w:p w14:paraId="42E55D51" w14:textId="3235F35C" w:rsidR="00156879" w:rsidRDefault="00156879" w:rsidP="00A93E17">
      <w:pPr>
        <w:pStyle w:val="NoSpacing"/>
        <w:rPr>
          <w:rFonts w:ascii="Times New Roman" w:hAnsi="Times New Roman" w:cs="Times New Roman"/>
          <w:sz w:val="24"/>
          <w:szCs w:val="24"/>
        </w:rPr>
      </w:pPr>
    </w:p>
    <w:p w14:paraId="5AC5DA4D" w14:textId="7354998E" w:rsidR="00156879" w:rsidRDefault="00156879" w:rsidP="00A93E17">
      <w:pPr>
        <w:pStyle w:val="NoSpacing"/>
        <w:rPr>
          <w:rFonts w:ascii="Times New Roman" w:hAnsi="Times New Roman" w:cs="Times New Roman"/>
          <w:sz w:val="24"/>
          <w:szCs w:val="24"/>
        </w:rPr>
      </w:pPr>
    </w:p>
    <w:p w14:paraId="0F93D7C5" w14:textId="7959D78B" w:rsidR="00156879" w:rsidRDefault="00156879" w:rsidP="00A93E17">
      <w:pPr>
        <w:pStyle w:val="NoSpacing"/>
        <w:rPr>
          <w:rFonts w:ascii="Times New Roman" w:hAnsi="Times New Roman" w:cs="Times New Roman"/>
          <w:b/>
          <w:bCs/>
          <w:sz w:val="36"/>
          <w:szCs w:val="36"/>
        </w:rPr>
      </w:pPr>
      <w:r w:rsidRPr="00156879">
        <w:rPr>
          <w:rFonts w:ascii="Times New Roman" w:hAnsi="Times New Roman" w:cs="Times New Roman"/>
          <w:b/>
          <w:bCs/>
          <w:sz w:val="36"/>
          <w:szCs w:val="36"/>
        </w:rPr>
        <w:t>Analysis</w:t>
      </w:r>
    </w:p>
    <w:p w14:paraId="06AEE2D1" w14:textId="7DB3C311" w:rsidR="00156879" w:rsidRDefault="009D2C04"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When we have two different populations (like our task </w:t>
      </w:r>
      <w:r w:rsidR="00917C78">
        <w:rPr>
          <w:rFonts w:ascii="Times New Roman" w:hAnsi="Times New Roman" w:cs="Times New Roman"/>
          <w:sz w:val="24"/>
          <w:szCs w:val="24"/>
        </w:rPr>
        <w:t>is) assuming</w:t>
      </w:r>
      <w:r>
        <w:rPr>
          <w:rFonts w:ascii="Times New Roman" w:hAnsi="Times New Roman" w:cs="Times New Roman"/>
          <w:sz w:val="24"/>
          <w:szCs w:val="24"/>
        </w:rPr>
        <w:t xml:space="preserve"> unequal variances</w:t>
      </w:r>
      <w:r w:rsidR="00917C78">
        <w:rPr>
          <w:rFonts w:ascii="Times New Roman" w:hAnsi="Times New Roman" w:cs="Times New Roman"/>
          <w:sz w:val="24"/>
          <w:szCs w:val="24"/>
        </w:rPr>
        <w:t>, the appropriate way to use is Hypothesis analysis.</w:t>
      </w:r>
    </w:p>
    <w:p w14:paraId="744F6BEB" w14:textId="25EC033E" w:rsidR="00264078" w:rsidRDefault="00264078" w:rsidP="00A93E17">
      <w:pPr>
        <w:pStyle w:val="NoSpacing"/>
        <w:rPr>
          <w:rFonts w:ascii="Times New Roman" w:hAnsi="Times New Roman" w:cs="Times New Roman"/>
          <w:sz w:val="24"/>
          <w:szCs w:val="24"/>
        </w:rPr>
      </w:pPr>
    </w:p>
    <w:p w14:paraId="1D155B1C" w14:textId="77777777" w:rsidR="00264078" w:rsidRDefault="00264078" w:rsidP="00A93E17">
      <w:pPr>
        <w:pStyle w:val="NoSpacing"/>
        <w:rPr>
          <w:rFonts w:ascii="Times New Roman" w:hAnsi="Times New Roman" w:cs="Times New Roman"/>
          <w:b/>
          <w:bCs/>
          <w:sz w:val="24"/>
          <w:szCs w:val="24"/>
        </w:rPr>
      </w:pPr>
      <w:r>
        <w:rPr>
          <w:rFonts w:ascii="Times New Roman" w:hAnsi="Times New Roman" w:cs="Times New Roman"/>
          <w:b/>
          <w:bCs/>
          <w:sz w:val="24"/>
          <w:szCs w:val="24"/>
        </w:rPr>
        <w:t>Hypothesis testing:</w:t>
      </w:r>
    </w:p>
    <w:p w14:paraId="7E159285" w14:textId="77777777" w:rsidR="0099255B" w:rsidRDefault="00264078" w:rsidP="00A93E17">
      <w:pPr>
        <w:pStyle w:val="NoSpacing"/>
        <w:rPr>
          <w:rFonts w:ascii="Times New Roman" w:hAnsi="Times New Roman" w:cs="Times New Roman"/>
          <w:sz w:val="24"/>
          <w:szCs w:val="24"/>
        </w:rPr>
      </w:pPr>
      <w:r w:rsidRPr="00264078">
        <w:rPr>
          <w:rFonts w:ascii="Times New Roman" w:hAnsi="Times New Roman" w:cs="Times New Roman"/>
          <w:sz w:val="24"/>
          <w:szCs w:val="24"/>
        </w:rPr>
        <w:t>Hypot</w:t>
      </w:r>
      <w:r>
        <w:rPr>
          <w:rFonts w:ascii="Times New Roman" w:hAnsi="Times New Roman" w:cs="Times New Roman"/>
          <w:sz w:val="24"/>
          <w:szCs w:val="24"/>
        </w:rPr>
        <w:t>h</w:t>
      </w:r>
      <w:r w:rsidRPr="00264078">
        <w:rPr>
          <w:rFonts w:ascii="Times New Roman" w:hAnsi="Times New Roman" w:cs="Times New Roman"/>
          <w:sz w:val="24"/>
          <w:szCs w:val="24"/>
        </w:rPr>
        <w:t>esis</w:t>
      </w:r>
      <w:r>
        <w:rPr>
          <w:rFonts w:ascii="Times New Roman" w:hAnsi="Times New Roman" w:cs="Times New Roman"/>
          <w:sz w:val="24"/>
          <w:szCs w:val="24"/>
        </w:rPr>
        <w:t xml:space="preserve"> test</w:t>
      </w:r>
      <w:r>
        <w:rPr>
          <w:rFonts w:ascii="Times New Roman" w:hAnsi="Times New Roman" w:cs="Times New Roman"/>
          <w:b/>
          <w:bCs/>
          <w:sz w:val="24"/>
          <w:szCs w:val="24"/>
        </w:rPr>
        <w:t xml:space="preserve"> </w:t>
      </w:r>
      <w:r>
        <w:rPr>
          <w:rFonts w:ascii="Times New Roman" w:hAnsi="Times New Roman" w:cs="Times New Roman"/>
          <w:sz w:val="24"/>
          <w:szCs w:val="24"/>
        </w:rPr>
        <w:t>i</w:t>
      </w:r>
      <w:r w:rsidRPr="00264078">
        <w:rPr>
          <w:rFonts w:ascii="Times New Roman" w:hAnsi="Times New Roman" w:cs="Times New Roman"/>
          <w:sz w:val="24"/>
          <w:szCs w:val="24"/>
        </w:rPr>
        <w:t xml:space="preserve">s a key </w:t>
      </w:r>
      <w:r>
        <w:rPr>
          <w:rFonts w:ascii="Times New Roman" w:hAnsi="Times New Roman" w:cs="Times New Roman"/>
          <w:sz w:val="24"/>
          <w:szCs w:val="24"/>
        </w:rPr>
        <w:t>procedure in inferential statistics. It is based on the idea that we can tell things about the po</w:t>
      </w:r>
      <w:r w:rsidR="0099255B">
        <w:rPr>
          <w:rFonts w:ascii="Times New Roman" w:hAnsi="Times New Roman" w:cs="Times New Roman"/>
          <w:sz w:val="24"/>
          <w:szCs w:val="24"/>
        </w:rPr>
        <w:t>p</w:t>
      </w:r>
      <w:r>
        <w:rPr>
          <w:rFonts w:ascii="Times New Roman" w:hAnsi="Times New Roman" w:cs="Times New Roman"/>
          <w:sz w:val="24"/>
          <w:szCs w:val="24"/>
        </w:rPr>
        <w:t>ulation from a sample taken from it</w:t>
      </w:r>
      <w:r w:rsidR="0099255B">
        <w:rPr>
          <w:rFonts w:ascii="Times New Roman" w:hAnsi="Times New Roman" w:cs="Times New Roman"/>
          <w:sz w:val="24"/>
          <w:szCs w:val="24"/>
        </w:rPr>
        <w:t>. Hypothesis testing can be explained in five steps.</w:t>
      </w:r>
    </w:p>
    <w:p w14:paraId="7BB0E894"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Hypothesis</w:t>
      </w:r>
    </w:p>
    <w:p w14:paraId="3493E9C1"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Significance</w:t>
      </w:r>
    </w:p>
    <w:p w14:paraId="369359E1"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Sample</w:t>
      </w:r>
    </w:p>
    <w:p w14:paraId="1BA98E72" w14:textId="77777777" w:rsidR="0099255B" w:rsidRPr="0099255B"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P-value</w:t>
      </w:r>
    </w:p>
    <w:p w14:paraId="6A453883" w14:textId="3B1B0E7B" w:rsidR="00264078" w:rsidRDefault="0099255B" w:rsidP="0099255B">
      <w:pPr>
        <w:pStyle w:val="NoSpacing"/>
        <w:numPr>
          <w:ilvl w:val="0"/>
          <w:numId w:val="1"/>
        </w:numPr>
        <w:rPr>
          <w:rFonts w:ascii="Times New Roman" w:hAnsi="Times New Roman" w:cs="Times New Roman"/>
          <w:sz w:val="24"/>
          <w:szCs w:val="24"/>
        </w:rPr>
      </w:pPr>
      <w:r>
        <w:rPr>
          <w:rFonts w:ascii="Times New Roman" w:hAnsi="Times New Roman" w:cs="Times New Roman"/>
          <w:b/>
          <w:bCs/>
          <w:sz w:val="24"/>
          <w:szCs w:val="24"/>
        </w:rPr>
        <w:t>Decide</w:t>
      </w:r>
      <w:r w:rsidR="00264078">
        <w:rPr>
          <w:rFonts w:ascii="Times New Roman" w:hAnsi="Times New Roman" w:cs="Times New Roman"/>
          <w:sz w:val="24"/>
          <w:szCs w:val="24"/>
        </w:rPr>
        <w:t xml:space="preserve"> </w:t>
      </w:r>
    </w:p>
    <w:p w14:paraId="18075A8E" w14:textId="4E698251" w:rsidR="0036125A" w:rsidRDefault="0036125A" w:rsidP="0036125A">
      <w:pPr>
        <w:pStyle w:val="NoSpacing"/>
        <w:rPr>
          <w:rFonts w:ascii="Times New Roman" w:hAnsi="Times New Roman" w:cs="Times New Roman"/>
          <w:sz w:val="24"/>
          <w:szCs w:val="24"/>
        </w:rPr>
      </w:pPr>
    </w:p>
    <w:p w14:paraId="7AC74EBA" w14:textId="77777777" w:rsidR="0036125A" w:rsidRDefault="0036125A" w:rsidP="0036125A">
      <w:pPr>
        <w:pStyle w:val="NoSpacing"/>
        <w:rPr>
          <w:rFonts w:ascii="Times New Roman" w:hAnsi="Times New Roman" w:cs="Times New Roman"/>
          <w:b/>
          <w:bCs/>
          <w:sz w:val="24"/>
          <w:szCs w:val="24"/>
        </w:rPr>
      </w:pPr>
      <w:r>
        <w:rPr>
          <w:rFonts w:ascii="Times New Roman" w:hAnsi="Times New Roman" w:cs="Times New Roman"/>
          <w:b/>
          <w:bCs/>
          <w:sz w:val="24"/>
          <w:szCs w:val="24"/>
        </w:rPr>
        <w:t>Level of significance:</w:t>
      </w:r>
    </w:p>
    <w:p w14:paraId="40B93CBC" w14:textId="4B243326" w:rsidR="0036125A" w:rsidRDefault="0036125A" w:rsidP="0036125A">
      <w:pPr>
        <w:pStyle w:val="NoSpacing"/>
        <w:rPr>
          <w:rFonts w:ascii="Times New Roman" w:hAnsi="Times New Roman" w:cs="Times New Roman"/>
          <w:sz w:val="24"/>
          <w:szCs w:val="24"/>
        </w:rPr>
      </w:pPr>
      <w:r>
        <w:rPr>
          <w:rFonts w:ascii="Times New Roman" w:hAnsi="Times New Roman" w:cs="Times New Roman"/>
          <w:sz w:val="24"/>
          <w:szCs w:val="24"/>
        </w:rPr>
        <w:t>The level of significance should be selected taking into account the key factors such as sample size, test power, and expected losses errors of type I and type II</w:t>
      </w:r>
    </w:p>
    <w:p w14:paraId="7E8D701F" w14:textId="77777777" w:rsidR="00DD7AC6" w:rsidRPr="00264078" w:rsidRDefault="00DD7AC6" w:rsidP="00DD7AC6">
      <w:pPr>
        <w:pStyle w:val="NoSpacing"/>
        <w:rPr>
          <w:rFonts w:ascii="Times New Roman" w:hAnsi="Times New Roman" w:cs="Times New Roman"/>
          <w:sz w:val="24"/>
          <w:szCs w:val="24"/>
        </w:rPr>
      </w:pPr>
    </w:p>
    <w:p w14:paraId="1B656D4F" w14:textId="46AA4239" w:rsidR="003A0947" w:rsidRDefault="00917C78" w:rsidP="00A93E17">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T-test: two </w:t>
      </w:r>
      <w:r w:rsidR="003A0947">
        <w:rPr>
          <w:rFonts w:ascii="Times New Roman" w:hAnsi="Times New Roman" w:cs="Times New Roman"/>
          <w:b/>
          <w:bCs/>
          <w:sz w:val="24"/>
          <w:szCs w:val="24"/>
        </w:rPr>
        <w:t>samples assuming unequal variances:</w:t>
      </w:r>
    </w:p>
    <w:p w14:paraId="0CBB67D7" w14:textId="4BF548D2" w:rsidR="00B9260F" w:rsidRDefault="00B9260F"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A t-test is used to find out if two sets of data are significantly different from each other. It compares the two sets of data and their </w:t>
      </w:r>
      <w:r w:rsidR="001467A0">
        <w:rPr>
          <w:rFonts w:ascii="Times New Roman" w:hAnsi="Times New Roman" w:cs="Times New Roman"/>
          <w:sz w:val="24"/>
          <w:szCs w:val="24"/>
        </w:rPr>
        <w:t>mean.</w:t>
      </w:r>
    </w:p>
    <w:p w14:paraId="1BF76AFF" w14:textId="600FC664" w:rsidR="001467A0" w:rsidRPr="00FC6464" w:rsidRDefault="001467A0" w:rsidP="00A93E17">
      <w:pPr>
        <w:pStyle w:val="NoSpacing"/>
        <w:rPr>
          <w:lang w:val="en-GB"/>
        </w:rPr>
      </w:pPr>
      <w:r>
        <w:rPr>
          <w:rFonts w:ascii="Times New Roman" w:hAnsi="Times New Roman" w:cs="Times New Roman"/>
          <w:sz w:val="24"/>
          <w:szCs w:val="24"/>
        </w:rPr>
        <w:t xml:space="preserve">The t-test was developed by William Sealy </w:t>
      </w:r>
      <w:proofErr w:type="spellStart"/>
      <w:r>
        <w:rPr>
          <w:rFonts w:ascii="Times New Roman" w:hAnsi="Times New Roman" w:cs="Times New Roman"/>
          <w:sz w:val="24"/>
          <w:szCs w:val="24"/>
        </w:rPr>
        <w:t>Gosset</w:t>
      </w:r>
      <w:proofErr w:type="spellEnd"/>
      <w:r w:rsidR="00052118">
        <w:rPr>
          <w:rFonts w:ascii="Times New Roman" w:hAnsi="Times New Roman" w:cs="Times New Roman"/>
          <w:sz w:val="24"/>
          <w:szCs w:val="24"/>
        </w:rPr>
        <w:t xml:space="preserve"> </w:t>
      </w:r>
      <w:r w:rsidR="00052118">
        <w:t>(1876-1937).</w:t>
      </w:r>
      <w:r w:rsidR="002E50E6">
        <w:rPr>
          <w:lang w:val="bg-BG"/>
        </w:rPr>
        <w:t xml:space="preserve">  </w:t>
      </w:r>
      <w:r w:rsidR="002E50E6">
        <w:rPr>
          <w:noProof/>
          <w:lang w:val="bg-BG"/>
        </w:rPr>
        <w:drawing>
          <wp:inline distT="0" distB="0" distL="0" distR="0" wp14:anchorId="7BC5D21C" wp14:editId="32653365">
            <wp:extent cx="1612900" cy="1758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1613128" cy="1759199"/>
                    </a:xfrm>
                    <a:prstGeom prst="rect">
                      <a:avLst/>
                    </a:prstGeom>
                  </pic:spPr>
                </pic:pic>
              </a:graphicData>
            </a:graphic>
          </wp:inline>
        </w:drawing>
      </w:r>
      <w:r w:rsidR="00FC6464">
        <w:rPr>
          <w:lang w:val="en-GB"/>
        </w:rPr>
        <w:t>[1]</w:t>
      </w:r>
    </w:p>
    <w:p w14:paraId="4B5537D6" w14:textId="77777777" w:rsidR="002E50E6" w:rsidRPr="002E50E6" w:rsidRDefault="002E50E6" w:rsidP="00A93E17">
      <w:pPr>
        <w:pStyle w:val="NoSpacing"/>
        <w:rPr>
          <w:rFonts w:ascii="Times New Roman" w:hAnsi="Times New Roman" w:cs="Times New Roman"/>
          <w:sz w:val="24"/>
          <w:szCs w:val="24"/>
          <w:lang w:val="bg-BG"/>
        </w:rPr>
      </w:pPr>
    </w:p>
    <w:p w14:paraId="2BB7A728" w14:textId="3F946A1F" w:rsidR="00DD7AC6" w:rsidRDefault="00DD7AC6" w:rsidP="00A93E17">
      <w:pPr>
        <w:pStyle w:val="NoSpacing"/>
        <w:rPr>
          <w:rFonts w:ascii="Times New Roman" w:hAnsi="Times New Roman" w:cs="Times New Roman"/>
          <w:sz w:val="24"/>
          <w:szCs w:val="24"/>
        </w:rPr>
      </w:pPr>
    </w:p>
    <w:p w14:paraId="5922ADA1" w14:textId="77777777" w:rsidR="0004536B" w:rsidRPr="0004536B" w:rsidRDefault="00C35784" w:rsidP="0004536B">
      <w:pPr>
        <w:pStyle w:val="NoSpacing"/>
        <w:rPr>
          <w:rFonts w:ascii="Times New Roman" w:hAnsi="Times New Roman" w:cs="Times New Roman"/>
          <w:b/>
          <w:bCs/>
          <w:sz w:val="24"/>
          <w:szCs w:val="24"/>
        </w:rPr>
      </w:pPr>
      <w:r w:rsidRPr="0004536B">
        <w:rPr>
          <w:rFonts w:ascii="Times New Roman" w:hAnsi="Times New Roman" w:cs="Times New Roman"/>
          <w:b/>
          <w:bCs/>
          <w:sz w:val="24"/>
          <w:szCs w:val="24"/>
        </w:rPr>
        <w:t>t-test: assuming unequal variances</w:t>
      </w:r>
    </w:p>
    <w:p w14:paraId="7C41D8BC" w14:textId="22A9B194" w:rsidR="00C35784" w:rsidRDefault="00C35784" w:rsidP="0004536B">
      <w:pPr>
        <w:pStyle w:val="NoSpacing"/>
        <w:rPr>
          <w:rFonts w:ascii="Times New Roman" w:hAnsi="Times New Roman" w:cs="Times New Roman"/>
          <w:sz w:val="24"/>
          <w:szCs w:val="24"/>
        </w:rPr>
      </w:pPr>
      <w:r w:rsidRPr="0004536B">
        <w:rPr>
          <w:rFonts w:ascii="Times New Roman" w:hAnsi="Times New Roman" w:cs="Times New Roman"/>
          <w:sz w:val="24"/>
          <w:szCs w:val="24"/>
        </w:rPr>
        <w:t xml:space="preserve">The t-test with two unequal dispersion samples can be applied when the samples are normally distributed, the standard deviation of the two population is unknown and is assumed to be unequal, and the sample is </w:t>
      </w:r>
      <w:r w:rsidR="00B96E65" w:rsidRPr="0004536B">
        <w:rPr>
          <w:rFonts w:ascii="Times New Roman" w:hAnsi="Times New Roman" w:cs="Times New Roman"/>
          <w:sz w:val="24"/>
          <w:szCs w:val="24"/>
        </w:rPr>
        <w:t>large enough.</w:t>
      </w:r>
    </w:p>
    <w:p w14:paraId="630E3DC0" w14:textId="77777777" w:rsidR="0004536B" w:rsidRPr="0004536B" w:rsidRDefault="0004536B" w:rsidP="0004536B">
      <w:pPr>
        <w:pStyle w:val="NoSpacing"/>
        <w:rPr>
          <w:rFonts w:ascii="Times New Roman" w:hAnsi="Times New Roman" w:cs="Times New Roman"/>
          <w:sz w:val="24"/>
          <w:szCs w:val="24"/>
        </w:rPr>
      </w:pPr>
    </w:p>
    <w:p w14:paraId="49572758" w14:textId="77777777" w:rsidR="00864EE9" w:rsidRPr="00864EE9" w:rsidRDefault="00B96E65" w:rsidP="00864EE9">
      <w:pPr>
        <w:pStyle w:val="NoSpacing"/>
        <w:rPr>
          <w:rFonts w:ascii="Times New Roman" w:hAnsi="Times New Roman" w:cs="Times New Roman"/>
          <w:b/>
          <w:bCs/>
          <w:sz w:val="24"/>
          <w:szCs w:val="24"/>
        </w:rPr>
      </w:pPr>
      <w:r w:rsidRPr="00864EE9">
        <w:rPr>
          <w:rFonts w:ascii="Times New Roman" w:hAnsi="Times New Roman" w:cs="Times New Roman"/>
          <w:b/>
          <w:bCs/>
          <w:sz w:val="24"/>
          <w:szCs w:val="24"/>
        </w:rPr>
        <w:t>t-test: assuming equal variances</w:t>
      </w:r>
    </w:p>
    <w:p w14:paraId="4AE1CEA5" w14:textId="6FAFE0FC" w:rsidR="00B96E65" w:rsidRPr="00864EE9" w:rsidRDefault="0004536B" w:rsidP="00864EE9">
      <w:pPr>
        <w:pStyle w:val="NoSpacing"/>
        <w:rPr>
          <w:rFonts w:ascii="Times New Roman" w:hAnsi="Times New Roman" w:cs="Times New Roman"/>
          <w:sz w:val="24"/>
          <w:szCs w:val="24"/>
        </w:rPr>
      </w:pPr>
      <w:r w:rsidRPr="00864EE9">
        <w:rPr>
          <w:rFonts w:ascii="Times New Roman" w:hAnsi="Times New Roman" w:cs="Times New Roman"/>
          <w:sz w:val="24"/>
          <w:szCs w:val="24"/>
        </w:rPr>
        <w:t>When should we accept equal variations?</w:t>
      </w:r>
    </w:p>
    <w:p w14:paraId="0FFA53CF" w14:textId="0655A5E5" w:rsidR="00864EE9" w:rsidRDefault="0004536B" w:rsidP="00864EE9">
      <w:pPr>
        <w:pStyle w:val="NoSpacing"/>
      </w:pPr>
      <w:r w:rsidRPr="00864EE9">
        <w:rPr>
          <w:rFonts w:ascii="Times New Roman" w:hAnsi="Times New Roman" w:cs="Times New Roman"/>
          <w:sz w:val="24"/>
          <w:szCs w:val="24"/>
        </w:rPr>
        <w:t>As a rule, if the ratio of the larger variance to the smaller variance is less than 4, then we can assume that the variance</w:t>
      </w:r>
      <w:r w:rsidR="00864EE9">
        <w:rPr>
          <w:rFonts w:ascii="Times New Roman" w:hAnsi="Times New Roman" w:cs="Times New Roman"/>
          <w:sz w:val="24"/>
          <w:szCs w:val="24"/>
        </w:rPr>
        <w:t>s</w:t>
      </w:r>
      <w:r w:rsidRPr="00864EE9">
        <w:rPr>
          <w:rFonts w:ascii="Times New Roman" w:hAnsi="Times New Roman" w:cs="Times New Roman"/>
          <w:sz w:val="24"/>
          <w:szCs w:val="24"/>
        </w:rPr>
        <w:t xml:space="preserve"> are approximately </w:t>
      </w:r>
      <w:r w:rsidR="00355517" w:rsidRPr="00864EE9">
        <w:rPr>
          <w:rFonts w:ascii="Times New Roman" w:hAnsi="Times New Roman" w:cs="Times New Roman"/>
          <w:sz w:val="24"/>
          <w:szCs w:val="24"/>
        </w:rPr>
        <w:t>equal and use t-test for two samples</w:t>
      </w:r>
      <w:r w:rsidR="00355517">
        <w:t>.</w:t>
      </w:r>
    </w:p>
    <w:p w14:paraId="3DEE8FBF" w14:textId="77777777" w:rsidR="00864EE9" w:rsidRDefault="00864EE9" w:rsidP="0004536B">
      <w:pPr>
        <w:pStyle w:val="NoSpacing"/>
        <w:rPr>
          <w:rFonts w:ascii="Times New Roman" w:hAnsi="Times New Roman" w:cs="Times New Roman"/>
          <w:sz w:val="24"/>
          <w:szCs w:val="24"/>
        </w:rPr>
      </w:pPr>
    </w:p>
    <w:p w14:paraId="298EB861" w14:textId="0029AE9F" w:rsidR="0004536B" w:rsidRDefault="0004536B" w:rsidP="0004536B">
      <w:pPr>
        <w:pStyle w:val="NoSpacing"/>
        <w:rPr>
          <w:rFonts w:ascii="Times New Roman" w:hAnsi="Times New Roman" w:cs="Times New Roman"/>
          <w:b/>
          <w:bCs/>
          <w:sz w:val="24"/>
          <w:szCs w:val="24"/>
        </w:rPr>
      </w:pPr>
      <w:r>
        <w:rPr>
          <w:rFonts w:ascii="Times New Roman" w:hAnsi="Times New Roman" w:cs="Times New Roman"/>
          <w:sz w:val="24"/>
          <w:szCs w:val="24"/>
        </w:rPr>
        <w:t xml:space="preserve"> </w:t>
      </w:r>
      <w:r w:rsidR="00864EE9">
        <w:rPr>
          <w:rFonts w:ascii="Times New Roman" w:hAnsi="Times New Roman" w:cs="Times New Roman"/>
          <w:b/>
          <w:bCs/>
          <w:sz w:val="24"/>
          <w:szCs w:val="24"/>
        </w:rPr>
        <w:t>Techniques and process for presenting the result</w:t>
      </w:r>
    </w:p>
    <w:p w14:paraId="5A1CB7D7" w14:textId="41383C9B" w:rsidR="00864EE9" w:rsidRDefault="00864EE9" w:rsidP="0004536B">
      <w:pPr>
        <w:pStyle w:val="NoSpacing"/>
        <w:rPr>
          <w:rFonts w:ascii="Times New Roman" w:hAnsi="Times New Roman" w:cs="Times New Roman"/>
          <w:sz w:val="24"/>
          <w:szCs w:val="24"/>
        </w:rPr>
      </w:pPr>
      <w:r w:rsidRPr="00864EE9">
        <w:rPr>
          <w:rFonts w:ascii="Times New Roman" w:hAnsi="Times New Roman" w:cs="Times New Roman"/>
          <w:b/>
          <w:bCs/>
          <w:color w:val="000000" w:themeColor="text1"/>
          <w:sz w:val="24"/>
          <w:szCs w:val="24"/>
        </w:rPr>
        <w:t>Null</w:t>
      </w:r>
      <w:r>
        <w:rPr>
          <w:rFonts w:ascii="Times New Roman" w:hAnsi="Times New Roman" w:cs="Times New Roman"/>
          <w:sz w:val="24"/>
          <w:szCs w:val="24"/>
        </w:rPr>
        <w:t xml:space="preserve"> </w:t>
      </w:r>
      <w:r w:rsidRPr="005C598C">
        <w:rPr>
          <w:rFonts w:ascii="Times New Roman" w:hAnsi="Times New Roman" w:cs="Times New Roman"/>
          <w:b/>
          <w:bCs/>
          <w:color w:val="000000" w:themeColor="text1"/>
          <w:sz w:val="24"/>
          <w:szCs w:val="24"/>
        </w:rPr>
        <w:t>hypothesis</w:t>
      </w:r>
      <w:r w:rsidR="005C598C">
        <w:rPr>
          <w:rFonts w:ascii="Times New Roman" w:hAnsi="Times New Roman" w:cs="Times New Roman"/>
          <w:sz w:val="24"/>
          <w:szCs w:val="24"/>
        </w:rPr>
        <w:t xml:space="preserve"> testing is a formal approach to deciding between two interpretations of statistical relationship in a sample. One interpretation is called </w:t>
      </w:r>
      <w:r w:rsidR="005C598C" w:rsidRPr="005C598C">
        <w:rPr>
          <w:rFonts w:ascii="Times New Roman" w:hAnsi="Times New Roman" w:cs="Times New Roman"/>
          <w:b/>
          <w:bCs/>
          <w:sz w:val="24"/>
          <w:szCs w:val="24"/>
        </w:rPr>
        <w:t>Null hypothesis</w:t>
      </w:r>
      <w:r w:rsidR="005C598C">
        <w:rPr>
          <w:rFonts w:ascii="Times New Roman" w:hAnsi="Times New Roman" w:cs="Times New Roman"/>
          <w:sz w:val="24"/>
          <w:szCs w:val="24"/>
        </w:rPr>
        <w:t xml:space="preserve"> (often symbolized by </w:t>
      </w:r>
      <w:r w:rsidR="005C598C" w:rsidRPr="005C598C">
        <w:rPr>
          <w:rFonts w:ascii="Times New Roman" w:hAnsi="Times New Roman" w:cs="Times New Roman"/>
          <w:b/>
          <w:bCs/>
          <w:sz w:val="24"/>
          <w:szCs w:val="24"/>
        </w:rPr>
        <w:t>H0</w:t>
      </w:r>
      <w:r w:rsidR="005C598C">
        <w:rPr>
          <w:rFonts w:ascii="Times New Roman" w:hAnsi="Times New Roman" w:cs="Times New Roman"/>
          <w:sz w:val="24"/>
          <w:szCs w:val="24"/>
        </w:rPr>
        <w:t xml:space="preserve"> and read </w:t>
      </w:r>
      <w:r w:rsidR="00DF05F9">
        <w:rPr>
          <w:rFonts w:ascii="Times New Roman" w:hAnsi="Times New Roman" w:cs="Times New Roman"/>
          <w:sz w:val="24"/>
          <w:szCs w:val="24"/>
        </w:rPr>
        <w:t>as “</w:t>
      </w:r>
      <w:r w:rsidR="00DF05F9" w:rsidRPr="00DF05F9">
        <w:rPr>
          <w:rFonts w:ascii="Times New Roman" w:hAnsi="Times New Roman" w:cs="Times New Roman"/>
          <w:b/>
          <w:bCs/>
          <w:sz w:val="24"/>
          <w:szCs w:val="24"/>
        </w:rPr>
        <w:t>H-nothing</w:t>
      </w:r>
      <w:r w:rsidR="00DF05F9">
        <w:rPr>
          <w:rFonts w:ascii="Times New Roman" w:hAnsi="Times New Roman" w:cs="Times New Roman"/>
          <w:sz w:val="24"/>
          <w:szCs w:val="24"/>
        </w:rPr>
        <w:t xml:space="preserve">”). This is the idea that there is no relationship in </w:t>
      </w:r>
      <w:r w:rsidR="00DF05F9">
        <w:rPr>
          <w:rFonts w:ascii="Times New Roman" w:hAnsi="Times New Roman" w:cs="Times New Roman"/>
          <w:sz w:val="24"/>
          <w:szCs w:val="24"/>
        </w:rPr>
        <w:lastRenderedPageBreak/>
        <w:t>the population and that relationship in the sample reflects only the error of the sample. Unofficially, the noll hypothesis is that the sample relationship “occurred by chan</w:t>
      </w:r>
      <w:r w:rsidR="00B2124B">
        <w:rPr>
          <w:rFonts w:ascii="Times New Roman" w:hAnsi="Times New Roman" w:cs="Times New Roman"/>
          <w:sz w:val="24"/>
          <w:szCs w:val="24"/>
        </w:rPr>
        <w:t>ce”.</w:t>
      </w:r>
    </w:p>
    <w:p w14:paraId="2579E4F2" w14:textId="46639F77" w:rsidR="00B2124B" w:rsidRDefault="00B2124B" w:rsidP="0004536B">
      <w:pPr>
        <w:pStyle w:val="NoSpacing"/>
        <w:rPr>
          <w:rFonts w:ascii="Times New Roman" w:hAnsi="Times New Roman" w:cs="Times New Roman"/>
          <w:sz w:val="24"/>
          <w:szCs w:val="24"/>
        </w:rPr>
      </w:pPr>
      <w:r>
        <w:rPr>
          <w:rFonts w:ascii="Times New Roman" w:hAnsi="Times New Roman" w:cs="Times New Roman"/>
          <w:sz w:val="24"/>
          <w:szCs w:val="24"/>
        </w:rPr>
        <w:t xml:space="preserve">The other interpretation is called an </w:t>
      </w:r>
      <w:r w:rsidRPr="00B2124B">
        <w:rPr>
          <w:rFonts w:ascii="Times New Roman" w:hAnsi="Times New Roman" w:cs="Times New Roman"/>
          <w:b/>
          <w:bCs/>
          <w:sz w:val="24"/>
          <w:szCs w:val="24"/>
        </w:rPr>
        <w:t>Alternative Hyp</w:t>
      </w:r>
      <w:r>
        <w:rPr>
          <w:rFonts w:ascii="Times New Roman" w:hAnsi="Times New Roman" w:cs="Times New Roman"/>
          <w:b/>
          <w:bCs/>
          <w:sz w:val="24"/>
          <w:szCs w:val="24"/>
        </w:rPr>
        <w:t>o</w:t>
      </w:r>
      <w:r w:rsidRPr="00B2124B">
        <w:rPr>
          <w:rFonts w:ascii="Times New Roman" w:hAnsi="Times New Roman" w:cs="Times New Roman"/>
          <w:b/>
          <w:bCs/>
          <w:sz w:val="24"/>
          <w:szCs w:val="24"/>
        </w:rPr>
        <w:t>thesis</w:t>
      </w:r>
      <w:r>
        <w:rPr>
          <w:rFonts w:ascii="Times New Roman" w:hAnsi="Times New Roman" w:cs="Times New Roman"/>
          <w:b/>
          <w:bCs/>
          <w:sz w:val="24"/>
          <w:szCs w:val="24"/>
        </w:rPr>
        <w:t xml:space="preserve"> </w:t>
      </w:r>
      <w:r>
        <w:rPr>
          <w:rFonts w:ascii="Times New Roman" w:hAnsi="Times New Roman" w:cs="Times New Roman"/>
          <w:sz w:val="24"/>
          <w:szCs w:val="24"/>
        </w:rPr>
        <w:t xml:space="preserve">(often symbolized as </w:t>
      </w:r>
      <w:r w:rsidRPr="00B2124B">
        <w:rPr>
          <w:rFonts w:ascii="Times New Roman" w:hAnsi="Times New Roman" w:cs="Times New Roman"/>
          <w:b/>
          <w:bCs/>
          <w:sz w:val="24"/>
          <w:szCs w:val="24"/>
        </w:rPr>
        <w:t>H1</w:t>
      </w:r>
      <w:r>
        <w:rPr>
          <w:rFonts w:ascii="Times New Roman" w:hAnsi="Times New Roman" w:cs="Times New Roman"/>
          <w:sz w:val="24"/>
          <w:szCs w:val="24"/>
        </w:rPr>
        <w:t>). This is the idea that there is a relationship in the population and that the relationship in the sample reflects this relationship in the population.</w:t>
      </w:r>
    </w:p>
    <w:p w14:paraId="76E983F9" w14:textId="7778EF4D" w:rsidR="004F4149" w:rsidRDefault="004F4149" w:rsidP="0004536B">
      <w:pPr>
        <w:pStyle w:val="NoSpacing"/>
        <w:rPr>
          <w:rFonts w:ascii="Times New Roman" w:hAnsi="Times New Roman" w:cs="Times New Roman"/>
          <w:sz w:val="24"/>
          <w:szCs w:val="24"/>
        </w:rPr>
      </w:pPr>
    </w:p>
    <w:p w14:paraId="758142F2" w14:textId="7A0C5A07" w:rsidR="004F4149" w:rsidRDefault="004F4149" w:rsidP="0004536B">
      <w:pPr>
        <w:pStyle w:val="NoSpacing"/>
        <w:rPr>
          <w:rFonts w:ascii="Times New Roman" w:hAnsi="Times New Roman" w:cs="Times New Roman"/>
          <w:sz w:val="24"/>
          <w:szCs w:val="24"/>
        </w:rPr>
      </w:pPr>
      <w:r>
        <w:rPr>
          <w:rFonts w:ascii="Times New Roman" w:hAnsi="Times New Roman" w:cs="Times New Roman"/>
          <w:sz w:val="24"/>
          <w:szCs w:val="24"/>
        </w:rPr>
        <w:t>Learning tool has positive effect on their exam scores Ha &gt; H0.</w:t>
      </w:r>
    </w:p>
    <w:p w14:paraId="46E6C87C" w14:textId="1EA62653" w:rsidR="00655E68" w:rsidRDefault="00655E68" w:rsidP="0004536B">
      <w:pPr>
        <w:pStyle w:val="NoSpacing"/>
        <w:rPr>
          <w:rFonts w:ascii="Times New Roman" w:hAnsi="Times New Roman" w:cs="Times New Roman"/>
          <w:sz w:val="24"/>
          <w:szCs w:val="24"/>
        </w:rPr>
      </w:pPr>
    </w:p>
    <w:p w14:paraId="6718F97E" w14:textId="44285195" w:rsidR="00655E68" w:rsidRDefault="00655E68" w:rsidP="0004536B">
      <w:pPr>
        <w:pStyle w:val="NoSpacing"/>
        <w:rPr>
          <w:rFonts w:ascii="Times New Roman" w:hAnsi="Times New Roman" w:cs="Times New Roman"/>
          <w:sz w:val="24"/>
          <w:szCs w:val="24"/>
        </w:rPr>
      </w:pPr>
    </w:p>
    <w:p w14:paraId="59CE8FCD" w14:textId="646FA109" w:rsidR="00655E68" w:rsidRDefault="00655E68" w:rsidP="0004536B">
      <w:pPr>
        <w:pStyle w:val="NoSpacing"/>
        <w:rPr>
          <w:rFonts w:ascii="Times New Roman" w:hAnsi="Times New Roman" w:cs="Times New Roman"/>
          <w:sz w:val="24"/>
          <w:szCs w:val="24"/>
        </w:rPr>
      </w:pPr>
    </w:p>
    <w:p w14:paraId="2981AFE3" w14:textId="6F45543B" w:rsidR="00655E68" w:rsidRDefault="00655E68" w:rsidP="0004536B">
      <w:pPr>
        <w:pStyle w:val="NoSpacing"/>
        <w:rPr>
          <w:rFonts w:ascii="Times New Roman" w:hAnsi="Times New Roman" w:cs="Times New Roman"/>
          <w:sz w:val="24"/>
          <w:szCs w:val="24"/>
        </w:rPr>
      </w:pPr>
    </w:p>
    <w:p w14:paraId="51BD412F" w14:textId="647A9BB0" w:rsidR="00655E68" w:rsidRDefault="00655E68" w:rsidP="0004536B">
      <w:pPr>
        <w:pStyle w:val="NoSpacing"/>
        <w:rPr>
          <w:rFonts w:ascii="Times New Roman" w:hAnsi="Times New Roman" w:cs="Times New Roman"/>
          <w:sz w:val="24"/>
          <w:szCs w:val="24"/>
        </w:rPr>
      </w:pPr>
    </w:p>
    <w:p w14:paraId="4EB39331" w14:textId="5A2299FD" w:rsidR="00655E68" w:rsidRDefault="00655E68" w:rsidP="0004536B">
      <w:pPr>
        <w:pStyle w:val="NoSpacing"/>
        <w:rPr>
          <w:rFonts w:ascii="Times New Roman" w:hAnsi="Times New Roman" w:cs="Times New Roman"/>
          <w:sz w:val="24"/>
          <w:szCs w:val="24"/>
        </w:rPr>
      </w:pPr>
    </w:p>
    <w:p w14:paraId="7C7A5AEB" w14:textId="29174EF6" w:rsidR="00655E68" w:rsidRDefault="00655E68" w:rsidP="0004536B">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Testing of hypotheses to various significant level t-test: </w:t>
      </w:r>
      <w:r w:rsidR="00A971D9">
        <w:rPr>
          <w:rFonts w:ascii="Times New Roman" w:hAnsi="Times New Roman" w:cs="Times New Roman"/>
          <w:b/>
          <w:bCs/>
          <w:sz w:val="24"/>
          <w:szCs w:val="24"/>
        </w:rPr>
        <w:t>Two</w:t>
      </w:r>
      <w:r>
        <w:rPr>
          <w:rFonts w:ascii="Times New Roman" w:hAnsi="Times New Roman" w:cs="Times New Roman"/>
          <w:b/>
          <w:bCs/>
          <w:sz w:val="24"/>
          <w:szCs w:val="24"/>
        </w:rPr>
        <w:t xml:space="preserve"> </w:t>
      </w:r>
      <w:r w:rsidR="00A971D9">
        <w:rPr>
          <w:rFonts w:ascii="Times New Roman" w:hAnsi="Times New Roman" w:cs="Times New Roman"/>
          <w:b/>
          <w:bCs/>
          <w:sz w:val="24"/>
          <w:szCs w:val="24"/>
        </w:rPr>
        <w:t>–</w:t>
      </w:r>
      <w:r>
        <w:rPr>
          <w:rFonts w:ascii="Times New Roman" w:hAnsi="Times New Roman" w:cs="Times New Roman"/>
          <w:b/>
          <w:bCs/>
          <w:sz w:val="24"/>
          <w:szCs w:val="24"/>
        </w:rPr>
        <w:t xml:space="preserve"> sa</w:t>
      </w:r>
      <w:r w:rsidR="00A971D9">
        <w:rPr>
          <w:rFonts w:ascii="Times New Roman" w:hAnsi="Times New Roman" w:cs="Times New Roman"/>
          <w:b/>
          <w:bCs/>
          <w:sz w:val="24"/>
          <w:szCs w:val="24"/>
        </w:rPr>
        <w:t>mples Assuming Unequal Variances.</w:t>
      </w:r>
    </w:p>
    <w:p w14:paraId="56A22678" w14:textId="77777777" w:rsidR="00A971D9" w:rsidRPr="00655E68" w:rsidRDefault="00A971D9" w:rsidP="0004536B">
      <w:pPr>
        <w:pStyle w:val="NoSpacing"/>
        <w:rPr>
          <w:rFonts w:ascii="Times New Roman" w:hAnsi="Times New Roman" w:cs="Times New Roman"/>
          <w:b/>
          <w:bCs/>
          <w:sz w:val="24"/>
          <w:szCs w:val="24"/>
        </w:rPr>
      </w:pPr>
    </w:p>
    <w:p w14:paraId="4BB8DA59" w14:textId="6AD8C4B6" w:rsidR="0004536B" w:rsidRDefault="00A971D9" w:rsidP="00A971D9">
      <w:pPr>
        <w:pStyle w:val="NoSpacing"/>
        <w:numPr>
          <w:ilvl w:val="0"/>
          <w:numId w:val="2"/>
        </w:numPr>
        <w:rPr>
          <w:b/>
          <w:bCs/>
        </w:rPr>
      </w:pPr>
      <w:r>
        <w:rPr>
          <w:b/>
          <w:bCs/>
        </w:rPr>
        <w:t>p = 0.10</w:t>
      </w:r>
    </w:p>
    <w:p w14:paraId="22287B12" w14:textId="77777777" w:rsidR="00DF0BF6" w:rsidRPr="00DF0BF6" w:rsidRDefault="00DF0BF6" w:rsidP="00634A9B">
      <w:pPr>
        <w:rPr>
          <w:rFonts w:ascii="Times New Roman" w:hAnsi="Times New Roman" w:cs="Times New Roman"/>
          <w:sz w:val="24"/>
          <w:szCs w:val="24"/>
        </w:rPr>
      </w:pPr>
      <w:r w:rsidRPr="00DF0BF6">
        <w:rPr>
          <w:rFonts w:ascii="Times New Roman" w:hAnsi="Times New Roman" w:cs="Times New Roman"/>
          <w:sz w:val="24"/>
          <w:szCs w:val="24"/>
        </w:rPr>
        <w:t xml:space="preserve">In this example of our t-Test, </w:t>
      </w:r>
      <w:r w:rsidRPr="00634A9B">
        <w:rPr>
          <w:rFonts w:ascii="Times New Roman" w:hAnsi="Times New Roman" w:cs="Times New Roman"/>
          <w:sz w:val="24"/>
          <w:szCs w:val="24"/>
          <w:highlight w:val="green"/>
        </w:rPr>
        <w:t>t Stat=2.84</w:t>
      </w:r>
      <w:r w:rsidRPr="00DF0BF6">
        <w:rPr>
          <w:rFonts w:ascii="Times New Roman" w:hAnsi="Times New Roman" w:cs="Times New Roman"/>
          <w:sz w:val="24"/>
          <w:szCs w:val="24"/>
        </w:rPr>
        <w:t xml:space="preserve"> and </w:t>
      </w:r>
      <w:r w:rsidRPr="00634A9B">
        <w:rPr>
          <w:rFonts w:ascii="Times New Roman" w:hAnsi="Times New Roman" w:cs="Times New Roman"/>
          <w:sz w:val="24"/>
          <w:szCs w:val="24"/>
          <w:highlight w:val="green"/>
        </w:rPr>
        <w:t>t Critical one-tail=1.29</w:t>
      </w:r>
      <w:r w:rsidRPr="00DF0BF6">
        <w:rPr>
          <w:rFonts w:ascii="Times New Roman" w:hAnsi="Times New Roman" w:cs="Times New Roman"/>
          <w:sz w:val="24"/>
          <w:szCs w:val="24"/>
        </w:rPr>
        <w:t xml:space="preserve">, </w:t>
      </w:r>
      <w:r w:rsidRPr="00634A9B">
        <w:rPr>
          <w:rFonts w:ascii="Times New Roman" w:hAnsi="Times New Roman" w:cs="Times New Roman"/>
          <w:sz w:val="24"/>
          <w:szCs w:val="24"/>
          <w:highlight w:val="green"/>
        </w:rPr>
        <w:t>t Critical two-tail=1.66</w:t>
      </w:r>
      <w:r w:rsidRPr="00DF0BF6">
        <w:rPr>
          <w:rFonts w:ascii="Times New Roman" w:hAnsi="Times New Roman" w:cs="Times New Roman"/>
          <w:sz w:val="24"/>
          <w:szCs w:val="24"/>
        </w:rPr>
        <w:t xml:space="preserve"> which means we can reject the Null Hypotheses.</w:t>
      </w:r>
    </w:p>
    <w:p w14:paraId="18FF621F" w14:textId="77777777" w:rsidR="00DF0BF6" w:rsidRDefault="00DF0BF6" w:rsidP="00DF0BF6">
      <w:pPr>
        <w:pStyle w:val="NoSpacing"/>
        <w:ind w:left="360"/>
        <w:rPr>
          <w:b/>
          <w:bCs/>
        </w:rPr>
      </w:pPr>
    </w:p>
    <w:tbl>
      <w:tblPr>
        <w:tblW w:w="9920" w:type="dxa"/>
        <w:tblLook w:val="04A0" w:firstRow="1" w:lastRow="0" w:firstColumn="1" w:lastColumn="0" w:noHBand="0" w:noVBand="1"/>
      </w:tblPr>
      <w:tblGrid>
        <w:gridCol w:w="4660"/>
        <w:gridCol w:w="2600"/>
        <w:gridCol w:w="2660"/>
      </w:tblGrid>
      <w:tr w:rsidR="00A971D9" w:rsidRPr="00A971D9" w14:paraId="55BB56A3" w14:textId="77777777" w:rsidTr="00A971D9">
        <w:trPr>
          <w:trHeight w:val="290"/>
        </w:trPr>
        <w:tc>
          <w:tcPr>
            <w:tcW w:w="4660" w:type="dxa"/>
            <w:tcBorders>
              <w:top w:val="nil"/>
              <w:left w:val="nil"/>
              <w:bottom w:val="nil"/>
              <w:right w:val="nil"/>
            </w:tcBorders>
            <w:shd w:val="clear" w:color="auto" w:fill="auto"/>
            <w:noWrap/>
            <w:vAlign w:val="bottom"/>
            <w:hideMark/>
          </w:tcPr>
          <w:p w14:paraId="0CF3116E"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t-Test: Two-Sample Assuming Unequal Variances</w:t>
            </w:r>
          </w:p>
        </w:tc>
        <w:tc>
          <w:tcPr>
            <w:tcW w:w="2600" w:type="dxa"/>
            <w:tcBorders>
              <w:top w:val="nil"/>
              <w:left w:val="nil"/>
              <w:bottom w:val="nil"/>
              <w:right w:val="nil"/>
            </w:tcBorders>
            <w:shd w:val="clear" w:color="auto" w:fill="auto"/>
            <w:noWrap/>
            <w:vAlign w:val="bottom"/>
            <w:hideMark/>
          </w:tcPr>
          <w:p w14:paraId="63F059D0" w14:textId="77777777" w:rsidR="00A971D9" w:rsidRPr="00A971D9" w:rsidRDefault="00A971D9" w:rsidP="00A971D9">
            <w:pPr>
              <w:spacing w:after="0" w:line="240" w:lineRule="auto"/>
              <w:rPr>
                <w:rFonts w:ascii="Calibri" w:eastAsia="Times New Roman" w:hAnsi="Calibri" w:cs="Calibri"/>
                <w:color w:val="000000"/>
                <w:lang w:eastAsia="en-GB"/>
              </w:rPr>
            </w:pPr>
          </w:p>
        </w:tc>
        <w:tc>
          <w:tcPr>
            <w:tcW w:w="2660" w:type="dxa"/>
            <w:tcBorders>
              <w:top w:val="nil"/>
              <w:left w:val="nil"/>
              <w:bottom w:val="nil"/>
              <w:right w:val="nil"/>
            </w:tcBorders>
            <w:shd w:val="clear" w:color="auto" w:fill="auto"/>
            <w:noWrap/>
            <w:vAlign w:val="bottom"/>
            <w:hideMark/>
          </w:tcPr>
          <w:p w14:paraId="16B26AE3" w14:textId="77777777" w:rsidR="00A971D9" w:rsidRPr="00A971D9" w:rsidRDefault="00A971D9" w:rsidP="00A971D9">
            <w:pPr>
              <w:spacing w:after="0" w:line="240" w:lineRule="auto"/>
              <w:rPr>
                <w:rFonts w:ascii="Times New Roman" w:eastAsia="Times New Roman" w:hAnsi="Times New Roman" w:cs="Times New Roman"/>
                <w:sz w:val="20"/>
                <w:szCs w:val="20"/>
                <w:lang w:eastAsia="en-GB"/>
              </w:rPr>
            </w:pPr>
          </w:p>
        </w:tc>
      </w:tr>
      <w:tr w:rsidR="00A971D9" w:rsidRPr="00A971D9" w14:paraId="2BC0C9C7" w14:textId="77777777" w:rsidTr="00A971D9">
        <w:trPr>
          <w:trHeight w:val="300"/>
        </w:trPr>
        <w:tc>
          <w:tcPr>
            <w:tcW w:w="4660" w:type="dxa"/>
            <w:tcBorders>
              <w:top w:val="nil"/>
              <w:left w:val="nil"/>
              <w:bottom w:val="nil"/>
              <w:right w:val="nil"/>
            </w:tcBorders>
            <w:shd w:val="clear" w:color="auto" w:fill="auto"/>
            <w:noWrap/>
            <w:vAlign w:val="bottom"/>
            <w:hideMark/>
          </w:tcPr>
          <w:p w14:paraId="0EF792B2" w14:textId="77777777" w:rsidR="00A971D9" w:rsidRPr="00A971D9" w:rsidRDefault="00A971D9" w:rsidP="00A971D9">
            <w:pPr>
              <w:spacing w:after="0" w:line="240" w:lineRule="auto"/>
              <w:rPr>
                <w:rFonts w:ascii="Times New Roman" w:eastAsia="Times New Roman" w:hAnsi="Times New Roman" w:cs="Times New Roman"/>
                <w:sz w:val="20"/>
                <w:szCs w:val="20"/>
                <w:lang w:eastAsia="en-GB"/>
              </w:rPr>
            </w:pPr>
          </w:p>
        </w:tc>
        <w:tc>
          <w:tcPr>
            <w:tcW w:w="2600" w:type="dxa"/>
            <w:tcBorders>
              <w:top w:val="nil"/>
              <w:left w:val="nil"/>
              <w:bottom w:val="nil"/>
              <w:right w:val="nil"/>
            </w:tcBorders>
            <w:shd w:val="clear" w:color="auto" w:fill="auto"/>
            <w:noWrap/>
            <w:vAlign w:val="bottom"/>
            <w:hideMark/>
          </w:tcPr>
          <w:p w14:paraId="4AC36438" w14:textId="77777777" w:rsidR="00A971D9" w:rsidRPr="00A971D9" w:rsidRDefault="00A971D9" w:rsidP="00A971D9">
            <w:pPr>
              <w:spacing w:after="0" w:line="240" w:lineRule="auto"/>
              <w:rPr>
                <w:rFonts w:ascii="Times New Roman" w:eastAsia="Times New Roman" w:hAnsi="Times New Roman" w:cs="Times New Roman"/>
                <w:sz w:val="20"/>
                <w:szCs w:val="20"/>
                <w:lang w:eastAsia="en-GB"/>
              </w:rPr>
            </w:pPr>
          </w:p>
        </w:tc>
        <w:tc>
          <w:tcPr>
            <w:tcW w:w="2660" w:type="dxa"/>
            <w:tcBorders>
              <w:top w:val="nil"/>
              <w:left w:val="nil"/>
              <w:bottom w:val="nil"/>
              <w:right w:val="nil"/>
            </w:tcBorders>
            <w:shd w:val="clear" w:color="auto" w:fill="auto"/>
            <w:noWrap/>
            <w:vAlign w:val="bottom"/>
            <w:hideMark/>
          </w:tcPr>
          <w:p w14:paraId="44E8A2F7" w14:textId="77777777" w:rsidR="00A971D9" w:rsidRPr="00A971D9" w:rsidRDefault="00A971D9" w:rsidP="00A971D9">
            <w:pPr>
              <w:spacing w:after="0" w:line="240" w:lineRule="auto"/>
              <w:rPr>
                <w:rFonts w:ascii="Times New Roman" w:eastAsia="Times New Roman" w:hAnsi="Times New Roman" w:cs="Times New Roman"/>
                <w:sz w:val="20"/>
                <w:szCs w:val="20"/>
                <w:lang w:eastAsia="en-GB"/>
              </w:rPr>
            </w:pPr>
          </w:p>
        </w:tc>
      </w:tr>
      <w:tr w:rsidR="00A971D9" w:rsidRPr="00A971D9" w14:paraId="187259A3" w14:textId="77777777" w:rsidTr="00A971D9">
        <w:trPr>
          <w:trHeight w:val="290"/>
        </w:trPr>
        <w:tc>
          <w:tcPr>
            <w:tcW w:w="4660" w:type="dxa"/>
            <w:tcBorders>
              <w:top w:val="single" w:sz="8" w:space="0" w:color="auto"/>
              <w:left w:val="nil"/>
              <w:bottom w:val="single" w:sz="4" w:space="0" w:color="auto"/>
              <w:right w:val="nil"/>
            </w:tcBorders>
            <w:shd w:val="clear" w:color="auto" w:fill="auto"/>
            <w:noWrap/>
            <w:vAlign w:val="bottom"/>
            <w:hideMark/>
          </w:tcPr>
          <w:p w14:paraId="1E09AE4A" w14:textId="3CB7A3DA" w:rsidR="00A971D9" w:rsidRPr="00A971D9" w:rsidRDefault="00A971D9" w:rsidP="00A971D9">
            <w:pPr>
              <w:spacing w:after="0" w:line="240" w:lineRule="auto"/>
              <w:jc w:val="center"/>
              <w:rPr>
                <w:rFonts w:ascii="Calibri" w:eastAsia="Times New Roman" w:hAnsi="Calibri" w:cs="Calibri"/>
                <w:i/>
                <w:iCs/>
                <w:color w:val="000000"/>
                <w:lang w:eastAsia="en-GB"/>
              </w:rPr>
            </w:pPr>
            <w:r w:rsidRPr="00A971D9">
              <w:rPr>
                <w:rFonts w:ascii="Calibri" w:eastAsia="Times New Roman" w:hAnsi="Calibri" w:cs="Calibri"/>
                <w:i/>
                <w:iCs/>
                <w:color w:val="000000"/>
                <w:lang w:eastAsia="en-GB"/>
              </w:rPr>
              <w:t> </w:t>
            </w:r>
            <w:r w:rsidR="00FF0FB0">
              <w:rPr>
                <w:rFonts w:ascii="Calibri" w:eastAsia="Times New Roman" w:hAnsi="Calibri" w:cs="Calibri"/>
                <w:i/>
                <w:iCs/>
                <w:color w:val="000000"/>
                <w:lang w:eastAsia="en-GB"/>
              </w:rPr>
              <w:t xml:space="preserve">                          Test score before using app                               </w:t>
            </w:r>
          </w:p>
        </w:tc>
        <w:tc>
          <w:tcPr>
            <w:tcW w:w="2600" w:type="dxa"/>
            <w:tcBorders>
              <w:top w:val="single" w:sz="8" w:space="0" w:color="auto"/>
              <w:left w:val="nil"/>
              <w:bottom w:val="single" w:sz="4" w:space="0" w:color="auto"/>
              <w:right w:val="nil"/>
            </w:tcBorders>
            <w:shd w:val="clear" w:color="auto" w:fill="auto"/>
            <w:noWrap/>
            <w:vAlign w:val="bottom"/>
            <w:hideMark/>
          </w:tcPr>
          <w:p w14:paraId="746FFBEF" w14:textId="77777777" w:rsidR="00A971D9" w:rsidRPr="00A971D9" w:rsidRDefault="00A971D9" w:rsidP="00A971D9">
            <w:pPr>
              <w:spacing w:after="0" w:line="240" w:lineRule="auto"/>
              <w:jc w:val="center"/>
              <w:rPr>
                <w:rFonts w:ascii="Calibri" w:eastAsia="Times New Roman" w:hAnsi="Calibri" w:cs="Calibri"/>
                <w:i/>
                <w:iCs/>
                <w:color w:val="000000"/>
                <w:lang w:eastAsia="en-GB"/>
              </w:rPr>
            </w:pPr>
            <w:r w:rsidRPr="00A971D9">
              <w:rPr>
                <w:rFonts w:ascii="Calibri" w:eastAsia="Times New Roman" w:hAnsi="Calibri" w:cs="Calibri"/>
                <w:i/>
                <w:iCs/>
                <w:color w:val="000000"/>
                <w:lang w:eastAsia="en-GB"/>
              </w:rPr>
              <w:t> </w:t>
            </w:r>
          </w:p>
        </w:tc>
        <w:tc>
          <w:tcPr>
            <w:tcW w:w="2660" w:type="dxa"/>
            <w:tcBorders>
              <w:top w:val="single" w:sz="8" w:space="0" w:color="auto"/>
              <w:left w:val="nil"/>
              <w:bottom w:val="single" w:sz="4" w:space="0" w:color="auto"/>
              <w:right w:val="nil"/>
            </w:tcBorders>
            <w:shd w:val="clear" w:color="auto" w:fill="auto"/>
            <w:noWrap/>
            <w:vAlign w:val="bottom"/>
            <w:hideMark/>
          </w:tcPr>
          <w:p w14:paraId="072102BA" w14:textId="77777777" w:rsidR="00A971D9" w:rsidRPr="00A971D9" w:rsidRDefault="00A971D9" w:rsidP="00A971D9">
            <w:pPr>
              <w:spacing w:after="0" w:line="240" w:lineRule="auto"/>
              <w:jc w:val="center"/>
              <w:rPr>
                <w:rFonts w:ascii="Calibri" w:eastAsia="Times New Roman" w:hAnsi="Calibri" w:cs="Calibri"/>
                <w:i/>
                <w:iCs/>
                <w:color w:val="000000"/>
                <w:lang w:eastAsia="en-GB"/>
              </w:rPr>
            </w:pPr>
            <w:r w:rsidRPr="00A971D9">
              <w:rPr>
                <w:rFonts w:ascii="Calibri" w:eastAsia="Times New Roman" w:hAnsi="Calibri" w:cs="Calibri"/>
                <w:i/>
                <w:iCs/>
                <w:color w:val="000000"/>
                <w:lang w:eastAsia="en-GB"/>
              </w:rPr>
              <w:t>Test score after using app</w:t>
            </w:r>
          </w:p>
        </w:tc>
      </w:tr>
      <w:tr w:rsidR="00A971D9" w:rsidRPr="00A971D9" w14:paraId="33B53F5C" w14:textId="77777777" w:rsidTr="00A971D9">
        <w:trPr>
          <w:trHeight w:val="290"/>
        </w:trPr>
        <w:tc>
          <w:tcPr>
            <w:tcW w:w="4660" w:type="dxa"/>
            <w:tcBorders>
              <w:top w:val="nil"/>
              <w:left w:val="nil"/>
              <w:bottom w:val="nil"/>
              <w:right w:val="nil"/>
            </w:tcBorders>
            <w:shd w:val="clear" w:color="auto" w:fill="auto"/>
            <w:noWrap/>
            <w:vAlign w:val="bottom"/>
            <w:hideMark/>
          </w:tcPr>
          <w:p w14:paraId="75E5814D"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Mean</w:t>
            </w:r>
          </w:p>
        </w:tc>
        <w:tc>
          <w:tcPr>
            <w:tcW w:w="2600" w:type="dxa"/>
            <w:tcBorders>
              <w:top w:val="nil"/>
              <w:left w:val="nil"/>
              <w:bottom w:val="nil"/>
              <w:right w:val="nil"/>
            </w:tcBorders>
            <w:shd w:val="clear" w:color="auto" w:fill="auto"/>
            <w:noWrap/>
            <w:vAlign w:val="bottom"/>
            <w:hideMark/>
          </w:tcPr>
          <w:p w14:paraId="009E64EE"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12.75</w:t>
            </w:r>
          </w:p>
        </w:tc>
        <w:tc>
          <w:tcPr>
            <w:tcW w:w="2660" w:type="dxa"/>
            <w:tcBorders>
              <w:top w:val="nil"/>
              <w:left w:val="nil"/>
              <w:bottom w:val="nil"/>
              <w:right w:val="nil"/>
            </w:tcBorders>
            <w:shd w:val="clear" w:color="auto" w:fill="auto"/>
            <w:noWrap/>
            <w:vAlign w:val="bottom"/>
            <w:hideMark/>
          </w:tcPr>
          <w:p w14:paraId="5792BEF9"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15.3</w:t>
            </w:r>
          </w:p>
        </w:tc>
      </w:tr>
      <w:tr w:rsidR="00A971D9" w:rsidRPr="00A971D9" w14:paraId="3A1458F0" w14:textId="77777777" w:rsidTr="00A971D9">
        <w:trPr>
          <w:trHeight w:val="290"/>
        </w:trPr>
        <w:tc>
          <w:tcPr>
            <w:tcW w:w="4660" w:type="dxa"/>
            <w:tcBorders>
              <w:top w:val="nil"/>
              <w:left w:val="nil"/>
              <w:bottom w:val="nil"/>
              <w:right w:val="nil"/>
            </w:tcBorders>
            <w:shd w:val="clear" w:color="auto" w:fill="auto"/>
            <w:noWrap/>
            <w:vAlign w:val="bottom"/>
            <w:hideMark/>
          </w:tcPr>
          <w:p w14:paraId="4B4C76C0"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Variance</w:t>
            </w:r>
          </w:p>
        </w:tc>
        <w:tc>
          <w:tcPr>
            <w:tcW w:w="2600" w:type="dxa"/>
            <w:tcBorders>
              <w:top w:val="nil"/>
              <w:left w:val="nil"/>
              <w:bottom w:val="nil"/>
              <w:right w:val="nil"/>
            </w:tcBorders>
            <w:shd w:val="clear" w:color="auto" w:fill="auto"/>
            <w:noWrap/>
            <w:vAlign w:val="bottom"/>
            <w:hideMark/>
          </w:tcPr>
          <w:p w14:paraId="4F7484C8"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16.80769231</w:t>
            </w:r>
          </w:p>
        </w:tc>
        <w:tc>
          <w:tcPr>
            <w:tcW w:w="2660" w:type="dxa"/>
            <w:tcBorders>
              <w:top w:val="nil"/>
              <w:left w:val="nil"/>
              <w:bottom w:val="nil"/>
              <w:right w:val="nil"/>
            </w:tcBorders>
            <w:shd w:val="clear" w:color="auto" w:fill="auto"/>
            <w:noWrap/>
            <w:vAlign w:val="bottom"/>
            <w:hideMark/>
          </w:tcPr>
          <w:p w14:paraId="4416CF1D"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15.29230769</w:t>
            </w:r>
          </w:p>
        </w:tc>
      </w:tr>
      <w:tr w:rsidR="00A971D9" w:rsidRPr="00A971D9" w14:paraId="4F790AF8" w14:textId="77777777" w:rsidTr="00A971D9">
        <w:trPr>
          <w:trHeight w:val="290"/>
        </w:trPr>
        <w:tc>
          <w:tcPr>
            <w:tcW w:w="4660" w:type="dxa"/>
            <w:tcBorders>
              <w:top w:val="nil"/>
              <w:left w:val="nil"/>
              <w:bottom w:val="nil"/>
              <w:right w:val="nil"/>
            </w:tcBorders>
            <w:shd w:val="clear" w:color="auto" w:fill="auto"/>
            <w:noWrap/>
            <w:vAlign w:val="bottom"/>
            <w:hideMark/>
          </w:tcPr>
          <w:p w14:paraId="39A4BB04"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Observations</w:t>
            </w:r>
          </w:p>
        </w:tc>
        <w:tc>
          <w:tcPr>
            <w:tcW w:w="2600" w:type="dxa"/>
            <w:tcBorders>
              <w:top w:val="nil"/>
              <w:left w:val="nil"/>
              <w:bottom w:val="nil"/>
              <w:right w:val="nil"/>
            </w:tcBorders>
            <w:shd w:val="clear" w:color="auto" w:fill="auto"/>
            <w:noWrap/>
            <w:vAlign w:val="bottom"/>
            <w:hideMark/>
          </w:tcPr>
          <w:p w14:paraId="7FA75B65"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40</w:t>
            </w:r>
          </w:p>
        </w:tc>
        <w:tc>
          <w:tcPr>
            <w:tcW w:w="2660" w:type="dxa"/>
            <w:tcBorders>
              <w:top w:val="nil"/>
              <w:left w:val="nil"/>
              <w:bottom w:val="nil"/>
              <w:right w:val="nil"/>
            </w:tcBorders>
            <w:shd w:val="clear" w:color="auto" w:fill="auto"/>
            <w:noWrap/>
            <w:vAlign w:val="bottom"/>
            <w:hideMark/>
          </w:tcPr>
          <w:p w14:paraId="526A34D1"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40</w:t>
            </w:r>
          </w:p>
        </w:tc>
      </w:tr>
      <w:tr w:rsidR="00A971D9" w:rsidRPr="00A971D9" w14:paraId="49CF11F8" w14:textId="77777777" w:rsidTr="00A971D9">
        <w:trPr>
          <w:trHeight w:val="290"/>
        </w:trPr>
        <w:tc>
          <w:tcPr>
            <w:tcW w:w="4660" w:type="dxa"/>
            <w:tcBorders>
              <w:top w:val="nil"/>
              <w:left w:val="nil"/>
              <w:bottom w:val="nil"/>
              <w:right w:val="nil"/>
            </w:tcBorders>
            <w:shd w:val="clear" w:color="auto" w:fill="auto"/>
            <w:noWrap/>
            <w:vAlign w:val="bottom"/>
            <w:hideMark/>
          </w:tcPr>
          <w:p w14:paraId="71A6AC26"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Hypothesized Mean Difference</w:t>
            </w:r>
          </w:p>
        </w:tc>
        <w:tc>
          <w:tcPr>
            <w:tcW w:w="2600" w:type="dxa"/>
            <w:tcBorders>
              <w:top w:val="nil"/>
              <w:left w:val="nil"/>
              <w:bottom w:val="nil"/>
              <w:right w:val="nil"/>
            </w:tcBorders>
            <w:shd w:val="clear" w:color="auto" w:fill="auto"/>
            <w:noWrap/>
            <w:vAlign w:val="bottom"/>
            <w:hideMark/>
          </w:tcPr>
          <w:p w14:paraId="222728C4"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0</w:t>
            </w:r>
          </w:p>
        </w:tc>
        <w:tc>
          <w:tcPr>
            <w:tcW w:w="2660" w:type="dxa"/>
            <w:tcBorders>
              <w:top w:val="nil"/>
              <w:left w:val="nil"/>
              <w:bottom w:val="nil"/>
              <w:right w:val="nil"/>
            </w:tcBorders>
            <w:shd w:val="clear" w:color="auto" w:fill="auto"/>
            <w:noWrap/>
            <w:vAlign w:val="bottom"/>
            <w:hideMark/>
          </w:tcPr>
          <w:p w14:paraId="53539D86" w14:textId="77777777" w:rsidR="00A971D9" w:rsidRPr="00A971D9" w:rsidRDefault="00A971D9" w:rsidP="00A971D9">
            <w:pPr>
              <w:spacing w:after="0" w:line="240" w:lineRule="auto"/>
              <w:jc w:val="right"/>
              <w:rPr>
                <w:rFonts w:ascii="Calibri" w:eastAsia="Times New Roman" w:hAnsi="Calibri" w:cs="Calibri"/>
                <w:color w:val="000000"/>
                <w:lang w:eastAsia="en-GB"/>
              </w:rPr>
            </w:pPr>
          </w:p>
        </w:tc>
      </w:tr>
      <w:tr w:rsidR="00A971D9" w:rsidRPr="00A971D9" w14:paraId="76CBDE88" w14:textId="77777777" w:rsidTr="00A971D9">
        <w:trPr>
          <w:trHeight w:val="290"/>
        </w:trPr>
        <w:tc>
          <w:tcPr>
            <w:tcW w:w="4660" w:type="dxa"/>
            <w:tcBorders>
              <w:top w:val="nil"/>
              <w:left w:val="nil"/>
              <w:bottom w:val="nil"/>
              <w:right w:val="nil"/>
            </w:tcBorders>
            <w:shd w:val="clear" w:color="auto" w:fill="auto"/>
            <w:noWrap/>
            <w:vAlign w:val="bottom"/>
            <w:hideMark/>
          </w:tcPr>
          <w:p w14:paraId="27F12D57" w14:textId="77777777" w:rsidR="00A971D9" w:rsidRPr="00A971D9" w:rsidRDefault="00A971D9" w:rsidP="00A971D9">
            <w:pPr>
              <w:spacing w:after="0" w:line="240" w:lineRule="auto"/>
              <w:rPr>
                <w:rFonts w:ascii="Calibri" w:eastAsia="Times New Roman" w:hAnsi="Calibri" w:cs="Calibri"/>
                <w:color w:val="000000"/>
                <w:lang w:eastAsia="en-GB"/>
              </w:rPr>
            </w:pPr>
            <w:proofErr w:type="spellStart"/>
            <w:r w:rsidRPr="00A971D9">
              <w:rPr>
                <w:rFonts w:ascii="Calibri" w:eastAsia="Times New Roman" w:hAnsi="Calibri" w:cs="Calibri"/>
                <w:color w:val="000000"/>
                <w:lang w:eastAsia="en-GB"/>
              </w:rPr>
              <w:t>df</w:t>
            </w:r>
            <w:proofErr w:type="spellEnd"/>
          </w:p>
        </w:tc>
        <w:tc>
          <w:tcPr>
            <w:tcW w:w="2600" w:type="dxa"/>
            <w:tcBorders>
              <w:top w:val="nil"/>
              <w:left w:val="nil"/>
              <w:bottom w:val="nil"/>
              <w:right w:val="nil"/>
            </w:tcBorders>
            <w:shd w:val="clear" w:color="auto" w:fill="auto"/>
            <w:noWrap/>
            <w:vAlign w:val="bottom"/>
            <w:hideMark/>
          </w:tcPr>
          <w:p w14:paraId="6A6518B4"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78</w:t>
            </w:r>
          </w:p>
        </w:tc>
        <w:tc>
          <w:tcPr>
            <w:tcW w:w="2660" w:type="dxa"/>
            <w:tcBorders>
              <w:top w:val="nil"/>
              <w:left w:val="nil"/>
              <w:bottom w:val="nil"/>
              <w:right w:val="nil"/>
            </w:tcBorders>
            <w:shd w:val="clear" w:color="auto" w:fill="auto"/>
            <w:noWrap/>
            <w:vAlign w:val="bottom"/>
            <w:hideMark/>
          </w:tcPr>
          <w:p w14:paraId="437190C6" w14:textId="77777777" w:rsidR="00A971D9" w:rsidRPr="00A971D9" w:rsidRDefault="00A971D9" w:rsidP="00A971D9">
            <w:pPr>
              <w:spacing w:after="0" w:line="240" w:lineRule="auto"/>
              <w:jc w:val="right"/>
              <w:rPr>
                <w:rFonts w:ascii="Calibri" w:eastAsia="Times New Roman" w:hAnsi="Calibri" w:cs="Calibri"/>
                <w:color w:val="000000"/>
                <w:lang w:eastAsia="en-GB"/>
              </w:rPr>
            </w:pPr>
          </w:p>
        </w:tc>
      </w:tr>
      <w:tr w:rsidR="00A971D9" w:rsidRPr="00A971D9" w14:paraId="28A8EF98" w14:textId="77777777" w:rsidTr="00A971D9">
        <w:trPr>
          <w:trHeight w:val="290"/>
        </w:trPr>
        <w:tc>
          <w:tcPr>
            <w:tcW w:w="4660" w:type="dxa"/>
            <w:tcBorders>
              <w:top w:val="nil"/>
              <w:left w:val="nil"/>
              <w:bottom w:val="nil"/>
              <w:right w:val="nil"/>
            </w:tcBorders>
            <w:shd w:val="clear" w:color="auto" w:fill="auto"/>
            <w:noWrap/>
            <w:vAlign w:val="bottom"/>
            <w:hideMark/>
          </w:tcPr>
          <w:p w14:paraId="0625091C"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highlight w:val="green"/>
                <w:lang w:eastAsia="en-GB"/>
              </w:rPr>
              <w:t>t Stat</w:t>
            </w:r>
          </w:p>
        </w:tc>
        <w:tc>
          <w:tcPr>
            <w:tcW w:w="2600" w:type="dxa"/>
            <w:tcBorders>
              <w:top w:val="nil"/>
              <w:left w:val="nil"/>
              <w:bottom w:val="nil"/>
              <w:right w:val="nil"/>
            </w:tcBorders>
            <w:shd w:val="clear" w:color="auto" w:fill="auto"/>
            <w:noWrap/>
            <w:vAlign w:val="bottom"/>
            <w:hideMark/>
          </w:tcPr>
          <w:p w14:paraId="55DB3AD5" w14:textId="77777777" w:rsidR="00A971D9" w:rsidRPr="00A971D9" w:rsidRDefault="00A971D9" w:rsidP="00A971D9">
            <w:pPr>
              <w:spacing w:after="0" w:line="240" w:lineRule="auto"/>
              <w:jc w:val="right"/>
              <w:rPr>
                <w:rFonts w:ascii="Calibri" w:eastAsia="Times New Roman" w:hAnsi="Calibri" w:cs="Calibri"/>
                <w:color w:val="000000"/>
                <w:highlight w:val="green"/>
                <w:lang w:eastAsia="en-GB"/>
              </w:rPr>
            </w:pPr>
            <w:r w:rsidRPr="00A971D9">
              <w:rPr>
                <w:rFonts w:ascii="Calibri" w:eastAsia="Times New Roman" w:hAnsi="Calibri" w:cs="Calibri"/>
                <w:color w:val="000000"/>
                <w:highlight w:val="green"/>
                <w:lang w:eastAsia="en-GB"/>
              </w:rPr>
              <w:t>-2.846542418</w:t>
            </w:r>
          </w:p>
        </w:tc>
        <w:tc>
          <w:tcPr>
            <w:tcW w:w="2660" w:type="dxa"/>
            <w:tcBorders>
              <w:top w:val="nil"/>
              <w:left w:val="nil"/>
              <w:bottom w:val="nil"/>
              <w:right w:val="nil"/>
            </w:tcBorders>
            <w:shd w:val="clear" w:color="auto" w:fill="auto"/>
            <w:noWrap/>
            <w:vAlign w:val="bottom"/>
            <w:hideMark/>
          </w:tcPr>
          <w:p w14:paraId="566CD80B" w14:textId="77777777" w:rsidR="00A971D9" w:rsidRPr="00A971D9" w:rsidRDefault="00A971D9" w:rsidP="00A971D9">
            <w:pPr>
              <w:spacing w:after="0" w:line="240" w:lineRule="auto"/>
              <w:jc w:val="right"/>
              <w:rPr>
                <w:rFonts w:ascii="Calibri" w:eastAsia="Times New Roman" w:hAnsi="Calibri" w:cs="Calibri"/>
                <w:color w:val="000000"/>
                <w:highlight w:val="green"/>
                <w:lang w:eastAsia="en-GB"/>
              </w:rPr>
            </w:pPr>
          </w:p>
        </w:tc>
      </w:tr>
      <w:tr w:rsidR="00A971D9" w:rsidRPr="00A971D9" w14:paraId="6AA413B0" w14:textId="77777777" w:rsidTr="00A971D9">
        <w:trPr>
          <w:trHeight w:val="290"/>
        </w:trPr>
        <w:tc>
          <w:tcPr>
            <w:tcW w:w="4660" w:type="dxa"/>
            <w:tcBorders>
              <w:top w:val="nil"/>
              <w:left w:val="nil"/>
              <w:bottom w:val="nil"/>
              <w:right w:val="nil"/>
            </w:tcBorders>
            <w:shd w:val="clear" w:color="auto" w:fill="auto"/>
            <w:noWrap/>
            <w:vAlign w:val="bottom"/>
            <w:hideMark/>
          </w:tcPr>
          <w:p w14:paraId="73FC6CA3"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P(T&lt;=t) one-tail</w:t>
            </w:r>
          </w:p>
        </w:tc>
        <w:tc>
          <w:tcPr>
            <w:tcW w:w="2600" w:type="dxa"/>
            <w:tcBorders>
              <w:top w:val="nil"/>
              <w:left w:val="nil"/>
              <w:bottom w:val="nil"/>
              <w:right w:val="nil"/>
            </w:tcBorders>
            <w:shd w:val="clear" w:color="auto" w:fill="auto"/>
            <w:noWrap/>
            <w:vAlign w:val="bottom"/>
            <w:hideMark/>
          </w:tcPr>
          <w:p w14:paraId="35E0A1ED"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0.002822714</w:t>
            </w:r>
          </w:p>
        </w:tc>
        <w:tc>
          <w:tcPr>
            <w:tcW w:w="2660" w:type="dxa"/>
            <w:tcBorders>
              <w:top w:val="nil"/>
              <w:left w:val="nil"/>
              <w:bottom w:val="nil"/>
              <w:right w:val="nil"/>
            </w:tcBorders>
            <w:shd w:val="clear" w:color="auto" w:fill="auto"/>
            <w:noWrap/>
            <w:vAlign w:val="bottom"/>
            <w:hideMark/>
          </w:tcPr>
          <w:p w14:paraId="05B0CC8E" w14:textId="77777777" w:rsidR="00A971D9" w:rsidRPr="00A971D9" w:rsidRDefault="00A971D9" w:rsidP="00A971D9">
            <w:pPr>
              <w:spacing w:after="0" w:line="240" w:lineRule="auto"/>
              <w:jc w:val="right"/>
              <w:rPr>
                <w:rFonts w:ascii="Calibri" w:eastAsia="Times New Roman" w:hAnsi="Calibri" w:cs="Calibri"/>
                <w:color w:val="000000"/>
                <w:lang w:eastAsia="en-GB"/>
              </w:rPr>
            </w:pPr>
          </w:p>
        </w:tc>
      </w:tr>
      <w:tr w:rsidR="00A971D9" w:rsidRPr="00A971D9" w14:paraId="754CB727" w14:textId="77777777" w:rsidTr="00A971D9">
        <w:trPr>
          <w:trHeight w:val="290"/>
        </w:trPr>
        <w:tc>
          <w:tcPr>
            <w:tcW w:w="4660" w:type="dxa"/>
            <w:tcBorders>
              <w:top w:val="nil"/>
              <w:left w:val="nil"/>
              <w:bottom w:val="nil"/>
              <w:right w:val="nil"/>
            </w:tcBorders>
            <w:shd w:val="clear" w:color="auto" w:fill="auto"/>
            <w:noWrap/>
            <w:vAlign w:val="bottom"/>
            <w:hideMark/>
          </w:tcPr>
          <w:p w14:paraId="3394384E" w14:textId="77777777" w:rsidR="00A971D9" w:rsidRPr="00A971D9" w:rsidRDefault="00A971D9" w:rsidP="00A971D9">
            <w:pPr>
              <w:spacing w:after="0" w:line="240" w:lineRule="auto"/>
              <w:rPr>
                <w:rFonts w:ascii="Calibri" w:eastAsia="Times New Roman" w:hAnsi="Calibri" w:cs="Calibri"/>
                <w:color w:val="000000"/>
                <w:highlight w:val="green"/>
                <w:lang w:eastAsia="en-GB"/>
              </w:rPr>
            </w:pPr>
            <w:r w:rsidRPr="00A971D9">
              <w:rPr>
                <w:rFonts w:ascii="Calibri" w:eastAsia="Times New Roman" w:hAnsi="Calibri" w:cs="Calibri"/>
                <w:color w:val="000000"/>
                <w:highlight w:val="green"/>
                <w:lang w:eastAsia="en-GB"/>
              </w:rPr>
              <w:t>t Critical one-tail</w:t>
            </w:r>
          </w:p>
        </w:tc>
        <w:tc>
          <w:tcPr>
            <w:tcW w:w="2600" w:type="dxa"/>
            <w:tcBorders>
              <w:top w:val="nil"/>
              <w:left w:val="nil"/>
              <w:bottom w:val="nil"/>
              <w:right w:val="nil"/>
            </w:tcBorders>
            <w:shd w:val="clear" w:color="auto" w:fill="auto"/>
            <w:noWrap/>
            <w:vAlign w:val="bottom"/>
            <w:hideMark/>
          </w:tcPr>
          <w:p w14:paraId="5840DB5B" w14:textId="77777777" w:rsidR="00A971D9" w:rsidRPr="00A971D9" w:rsidRDefault="00A971D9" w:rsidP="00A971D9">
            <w:pPr>
              <w:spacing w:after="0" w:line="240" w:lineRule="auto"/>
              <w:jc w:val="right"/>
              <w:rPr>
                <w:rFonts w:ascii="Calibri" w:eastAsia="Times New Roman" w:hAnsi="Calibri" w:cs="Calibri"/>
                <w:color w:val="000000"/>
                <w:highlight w:val="green"/>
                <w:lang w:eastAsia="en-GB"/>
              </w:rPr>
            </w:pPr>
            <w:r w:rsidRPr="00A971D9">
              <w:rPr>
                <w:rFonts w:ascii="Calibri" w:eastAsia="Times New Roman" w:hAnsi="Calibri" w:cs="Calibri"/>
                <w:color w:val="000000"/>
                <w:highlight w:val="green"/>
                <w:lang w:eastAsia="en-GB"/>
              </w:rPr>
              <w:t>1.292499597</w:t>
            </w:r>
          </w:p>
        </w:tc>
        <w:tc>
          <w:tcPr>
            <w:tcW w:w="2660" w:type="dxa"/>
            <w:tcBorders>
              <w:top w:val="nil"/>
              <w:left w:val="nil"/>
              <w:bottom w:val="nil"/>
              <w:right w:val="nil"/>
            </w:tcBorders>
            <w:shd w:val="clear" w:color="auto" w:fill="auto"/>
            <w:noWrap/>
            <w:vAlign w:val="bottom"/>
            <w:hideMark/>
          </w:tcPr>
          <w:p w14:paraId="4B2C15CA" w14:textId="77777777" w:rsidR="00A971D9" w:rsidRPr="00A971D9" w:rsidRDefault="00A971D9" w:rsidP="00A971D9">
            <w:pPr>
              <w:spacing w:after="0" w:line="240" w:lineRule="auto"/>
              <w:jc w:val="right"/>
              <w:rPr>
                <w:rFonts w:ascii="Calibri" w:eastAsia="Times New Roman" w:hAnsi="Calibri" w:cs="Calibri"/>
                <w:color w:val="000000"/>
                <w:lang w:eastAsia="en-GB"/>
              </w:rPr>
            </w:pPr>
          </w:p>
        </w:tc>
      </w:tr>
      <w:tr w:rsidR="00A971D9" w:rsidRPr="00A971D9" w14:paraId="0D34CA7B" w14:textId="77777777" w:rsidTr="00A971D9">
        <w:trPr>
          <w:trHeight w:val="290"/>
        </w:trPr>
        <w:tc>
          <w:tcPr>
            <w:tcW w:w="4660" w:type="dxa"/>
            <w:tcBorders>
              <w:top w:val="nil"/>
              <w:left w:val="nil"/>
              <w:bottom w:val="nil"/>
              <w:right w:val="nil"/>
            </w:tcBorders>
            <w:shd w:val="clear" w:color="auto" w:fill="auto"/>
            <w:noWrap/>
            <w:vAlign w:val="bottom"/>
            <w:hideMark/>
          </w:tcPr>
          <w:p w14:paraId="1B1B4C08"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P(T&lt;=t) two-tail</w:t>
            </w:r>
          </w:p>
        </w:tc>
        <w:tc>
          <w:tcPr>
            <w:tcW w:w="2600" w:type="dxa"/>
            <w:tcBorders>
              <w:top w:val="nil"/>
              <w:left w:val="nil"/>
              <w:bottom w:val="nil"/>
              <w:right w:val="nil"/>
            </w:tcBorders>
            <w:shd w:val="clear" w:color="auto" w:fill="auto"/>
            <w:noWrap/>
            <w:vAlign w:val="bottom"/>
            <w:hideMark/>
          </w:tcPr>
          <w:p w14:paraId="014081F0" w14:textId="77777777" w:rsidR="00A971D9" w:rsidRPr="00A971D9" w:rsidRDefault="00A971D9" w:rsidP="00A971D9">
            <w:pPr>
              <w:spacing w:after="0" w:line="240" w:lineRule="auto"/>
              <w:jc w:val="right"/>
              <w:rPr>
                <w:rFonts w:ascii="Calibri" w:eastAsia="Times New Roman" w:hAnsi="Calibri" w:cs="Calibri"/>
                <w:color w:val="000000"/>
                <w:lang w:eastAsia="en-GB"/>
              </w:rPr>
            </w:pPr>
            <w:r w:rsidRPr="00A971D9">
              <w:rPr>
                <w:rFonts w:ascii="Calibri" w:eastAsia="Times New Roman" w:hAnsi="Calibri" w:cs="Calibri"/>
                <w:color w:val="000000"/>
                <w:lang w:eastAsia="en-GB"/>
              </w:rPr>
              <w:t>0.005645427</w:t>
            </w:r>
          </w:p>
        </w:tc>
        <w:tc>
          <w:tcPr>
            <w:tcW w:w="2660" w:type="dxa"/>
            <w:tcBorders>
              <w:top w:val="nil"/>
              <w:left w:val="nil"/>
              <w:bottom w:val="nil"/>
              <w:right w:val="nil"/>
            </w:tcBorders>
            <w:shd w:val="clear" w:color="auto" w:fill="auto"/>
            <w:noWrap/>
            <w:vAlign w:val="bottom"/>
            <w:hideMark/>
          </w:tcPr>
          <w:p w14:paraId="22C57C0D" w14:textId="77777777" w:rsidR="00A971D9" w:rsidRPr="00A971D9" w:rsidRDefault="00A971D9" w:rsidP="00A971D9">
            <w:pPr>
              <w:spacing w:after="0" w:line="240" w:lineRule="auto"/>
              <w:jc w:val="right"/>
              <w:rPr>
                <w:rFonts w:ascii="Calibri" w:eastAsia="Times New Roman" w:hAnsi="Calibri" w:cs="Calibri"/>
                <w:color w:val="000000"/>
                <w:lang w:eastAsia="en-GB"/>
              </w:rPr>
            </w:pPr>
          </w:p>
        </w:tc>
      </w:tr>
      <w:tr w:rsidR="00A971D9" w:rsidRPr="00A971D9" w14:paraId="61C069F3" w14:textId="77777777" w:rsidTr="00A971D9">
        <w:trPr>
          <w:trHeight w:val="300"/>
        </w:trPr>
        <w:tc>
          <w:tcPr>
            <w:tcW w:w="4660" w:type="dxa"/>
            <w:tcBorders>
              <w:top w:val="nil"/>
              <w:left w:val="nil"/>
              <w:bottom w:val="single" w:sz="8" w:space="0" w:color="auto"/>
              <w:right w:val="nil"/>
            </w:tcBorders>
            <w:shd w:val="clear" w:color="auto" w:fill="auto"/>
            <w:noWrap/>
            <w:vAlign w:val="bottom"/>
            <w:hideMark/>
          </w:tcPr>
          <w:p w14:paraId="3D4881CD" w14:textId="77777777" w:rsidR="00A971D9" w:rsidRPr="00A971D9" w:rsidRDefault="00A971D9" w:rsidP="00A971D9">
            <w:pPr>
              <w:spacing w:after="0" w:line="240" w:lineRule="auto"/>
              <w:rPr>
                <w:rFonts w:ascii="Calibri" w:eastAsia="Times New Roman" w:hAnsi="Calibri" w:cs="Calibri"/>
                <w:color w:val="000000"/>
                <w:highlight w:val="green"/>
                <w:lang w:eastAsia="en-GB"/>
              </w:rPr>
            </w:pPr>
            <w:r w:rsidRPr="00A971D9">
              <w:rPr>
                <w:rFonts w:ascii="Calibri" w:eastAsia="Times New Roman" w:hAnsi="Calibri" w:cs="Calibri"/>
                <w:color w:val="000000"/>
                <w:highlight w:val="green"/>
                <w:lang w:eastAsia="en-GB"/>
              </w:rPr>
              <w:t>t Critical two-tail</w:t>
            </w:r>
          </w:p>
        </w:tc>
        <w:tc>
          <w:tcPr>
            <w:tcW w:w="2600" w:type="dxa"/>
            <w:tcBorders>
              <w:top w:val="nil"/>
              <w:left w:val="nil"/>
              <w:bottom w:val="single" w:sz="8" w:space="0" w:color="auto"/>
              <w:right w:val="nil"/>
            </w:tcBorders>
            <w:shd w:val="clear" w:color="auto" w:fill="auto"/>
            <w:noWrap/>
            <w:vAlign w:val="bottom"/>
            <w:hideMark/>
          </w:tcPr>
          <w:p w14:paraId="21A85EA4" w14:textId="77777777" w:rsidR="00A971D9" w:rsidRPr="00A971D9" w:rsidRDefault="00A971D9" w:rsidP="00A971D9">
            <w:pPr>
              <w:spacing w:after="0" w:line="240" w:lineRule="auto"/>
              <w:jc w:val="right"/>
              <w:rPr>
                <w:rFonts w:ascii="Calibri" w:eastAsia="Times New Roman" w:hAnsi="Calibri" w:cs="Calibri"/>
                <w:color w:val="000000"/>
                <w:highlight w:val="green"/>
                <w:lang w:eastAsia="en-GB"/>
              </w:rPr>
            </w:pPr>
            <w:r w:rsidRPr="00A971D9">
              <w:rPr>
                <w:rFonts w:ascii="Calibri" w:eastAsia="Times New Roman" w:hAnsi="Calibri" w:cs="Calibri"/>
                <w:color w:val="000000"/>
                <w:highlight w:val="green"/>
                <w:lang w:eastAsia="en-GB"/>
              </w:rPr>
              <w:t>1.664624645</w:t>
            </w:r>
          </w:p>
        </w:tc>
        <w:tc>
          <w:tcPr>
            <w:tcW w:w="2660" w:type="dxa"/>
            <w:tcBorders>
              <w:top w:val="nil"/>
              <w:left w:val="nil"/>
              <w:bottom w:val="single" w:sz="8" w:space="0" w:color="auto"/>
              <w:right w:val="nil"/>
            </w:tcBorders>
            <w:shd w:val="clear" w:color="auto" w:fill="auto"/>
            <w:noWrap/>
            <w:vAlign w:val="bottom"/>
            <w:hideMark/>
          </w:tcPr>
          <w:p w14:paraId="53438E8C" w14:textId="77777777" w:rsidR="00A971D9" w:rsidRPr="00A971D9" w:rsidRDefault="00A971D9" w:rsidP="00A971D9">
            <w:pPr>
              <w:spacing w:after="0" w:line="240" w:lineRule="auto"/>
              <w:rPr>
                <w:rFonts w:ascii="Calibri" w:eastAsia="Times New Roman" w:hAnsi="Calibri" w:cs="Calibri"/>
                <w:color w:val="000000"/>
                <w:lang w:eastAsia="en-GB"/>
              </w:rPr>
            </w:pPr>
            <w:r w:rsidRPr="00A971D9">
              <w:rPr>
                <w:rFonts w:ascii="Calibri" w:eastAsia="Times New Roman" w:hAnsi="Calibri" w:cs="Calibri"/>
                <w:color w:val="000000"/>
                <w:lang w:eastAsia="en-GB"/>
              </w:rPr>
              <w:t> </w:t>
            </w:r>
          </w:p>
        </w:tc>
      </w:tr>
    </w:tbl>
    <w:p w14:paraId="6876857A" w14:textId="52E13AA5" w:rsidR="00A971D9" w:rsidRDefault="00A971D9" w:rsidP="00A971D9">
      <w:pPr>
        <w:pStyle w:val="NoSpacing"/>
        <w:rPr>
          <w:b/>
          <w:bCs/>
        </w:rPr>
      </w:pPr>
    </w:p>
    <w:p w14:paraId="2593AF60" w14:textId="0BBE80C1" w:rsidR="00A971D9" w:rsidRDefault="008B4F02" w:rsidP="00A971D9">
      <w:pPr>
        <w:pStyle w:val="NoSpacing"/>
        <w:rPr>
          <w:rFonts w:ascii="Times New Roman" w:hAnsi="Times New Roman" w:cs="Times New Roman"/>
        </w:rPr>
      </w:pPr>
      <w:r>
        <w:rPr>
          <w:rFonts w:ascii="Times New Roman" w:hAnsi="Times New Roman" w:cs="Times New Roman"/>
          <w:b/>
          <w:bCs/>
          <w:sz w:val="24"/>
          <w:szCs w:val="24"/>
        </w:rPr>
        <w:t xml:space="preserve">                                                                                                  </w:t>
      </w:r>
      <w:r w:rsidR="00E20B35">
        <w:rPr>
          <w:rFonts w:ascii="Times New Roman" w:hAnsi="Times New Roman" w:cs="Times New Roman"/>
          <w:b/>
          <w:bCs/>
          <w:sz w:val="24"/>
          <w:szCs w:val="24"/>
        </w:rPr>
        <w:t xml:space="preserve">   </w:t>
      </w:r>
      <w:r w:rsidR="00E20B35">
        <w:rPr>
          <w:rFonts w:ascii="Times New Roman" w:hAnsi="Times New Roman" w:cs="Times New Roman"/>
          <w:sz w:val="24"/>
          <w:szCs w:val="24"/>
        </w:rPr>
        <w:t xml:space="preserve">   </w:t>
      </w:r>
      <w:r w:rsidR="00B35589">
        <w:rPr>
          <w:rFonts w:ascii="Times New Roman" w:hAnsi="Times New Roman" w:cs="Times New Roman"/>
          <w:sz w:val="24"/>
          <w:szCs w:val="24"/>
        </w:rPr>
        <w:t xml:space="preserve">     </w:t>
      </w:r>
      <w:r w:rsidR="00E20B35">
        <w:rPr>
          <w:rFonts w:ascii="Times New Roman" w:hAnsi="Times New Roman" w:cs="Times New Roman"/>
          <w:sz w:val="24"/>
          <w:szCs w:val="24"/>
        </w:rPr>
        <w:t xml:space="preserve">    </w:t>
      </w:r>
      <w:r w:rsidR="00E20B35">
        <w:rPr>
          <w:rFonts w:ascii="Times New Roman" w:hAnsi="Times New Roman" w:cs="Times New Roman"/>
        </w:rPr>
        <w:t>Figure2. t-test for p=0.10</w:t>
      </w:r>
    </w:p>
    <w:p w14:paraId="0F2F4F9F" w14:textId="77777777" w:rsidR="00E20B35" w:rsidRPr="00E20B35" w:rsidRDefault="00E20B35" w:rsidP="00A971D9">
      <w:pPr>
        <w:pStyle w:val="NoSpacing"/>
        <w:rPr>
          <w:rFonts w:ascii="Times New Roman" w:hAnsi="Times New Roman" w:cs="Times New Roman"/>
        </w:rPr>
      </w:pPr>
    </w:p>
    <w:p w14:paraId="359673E7" w14:textId="1861D566" w:rsidR="00136D27" w:rsidRDefault="00136D27" w:rsidP="00136D27">
      <w:pPr>
        <w:pStyle w:val="NoSpacing"/>
        <w:numPr>
          <w:ilvl w:val="0"/>
          <w:numId w:val="2"/>
        </w:numPr>
        <w:rPr>
          <w:b/>
          <w:bCs/>
        </w:rPr>
      </w:pPr>
      <w:r>
        <w:rPr>
          <w:b/>
          <w:bCs/>
        </w:rPr>
        <w:t>p = 0.05</w:t>
      </w:r>
    </w:p>
    <w:p w14:paraId="7C447967" w14:textId="69F262F8" w:rsidR="00634A9B" w:rsidRPr="00136D27" w:rsidRDefault="00634A9B" w:rsidP="00634A9B">
      <w:pPr>
        <w:pStyle w:val="NoSpacing"/>
        <w:rPr>
          <w:b/>
          <w:bCs/>
        </w:rPr>
      </w:pPr>
      <w:r w:rsidRPr="00723ECB">
        <w:t xml:space="preserve">In this example of our t-Test, </w:t>
      </w:r>
      <w:r w:rsidRPr="00634A9B">
        <w:rPr>
          <w:highlight w:val="green"/>
        </w:rPr>
        <w:t>t Stat=2.84</w:t>
      </w:r>
      <w:r w:rsidRPr="00723ECB">
        <w:t xml:space="preserve"> and </w:t>
      </w:r>
      <w:r w:rsidRPr="00634A9B">
        <w:rPr>
          <w:highlight w:val="green"/>
        </w:rPr>
        <w:t>t Critical one-tail=1.66</w:t>
      </w:r>
      <w:r w:rsidRPr="00723ECB">
        <w:t xml:space="preserve">, </w:t>
      </w:r>
      <w:r w:rsidRPr="00634A9B">
        <w:rPr>
          <w:highlight w:val="green"/>
        </w:rPr>
        <w:t>t Critical two-tail=1.99</w:t>
      </w:r>
      <w:r w:rsidRPr="00723ECB">
        <w:t xml:space="preserve"> which means we can reject the Null Hypotheses</w:t>
      </w:r>
    </w:p>
    <w:tbl>
      <w:tblPr>
        <w:tblW w:w="9040" w:type="dxa"/>
        <w:tblLook w:val="04A0" w:firstRow="1" w:lastRow="0" w:firstColumn="1" w:lastColumn="0" w:noHBand="0" w:noVBand="1"/>
      </w:tblPr>
      <w:tblGrid>
        <w:gridCol w:w="4780"/>
        <w:gridCol w:w="1457"/>
        <w:gridCol w:w="2803"/>
      </w:tblGrid>
      <w:tr w:rsidR="00136D27" w:rsidRPr="00136D27" w14:paraId="533B457A" w14:textId="77777777" w:rsidTr="00634A9B">
        <w:trPr>
          <w:trHeight w:val="290"/>
        </w:trPr>
        <w:tc>
          <w:tcPr>
            <w:tcW w:w="4780" w:type="dxa"/>
            <w:tcBorders>
              <w:top w:val="nil"/>
              <w:left w:val="nil"/>
              <w:bottom w:val="nil"/>
              <w:right w:val="nil"/>
            </w:tcBorders>
            <w:shd w:val="clear" w:color="auto" w:fill="auto"/>
            <w:noWrap/>
            <w:vAlign w:val="bottom"/>
            <w:hideMark/>
          </w:tcPr>
          <w:p w14:paraId="309E79CF"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t>t-Test: Two-Sample Assuming Unequal Variances</w:t>
            </w:r>
          </w:p>
        </w:tc>
        <w:tc>
          <w:tcPr>
            <w:tcW w:w="1457" w:type="dxa"/>
            <w:tcBorders>
              <w:top w:val="nil"/>
              <w:left w:val="nil"/>
              <w:bottom w:val="nil"/>
              <w:right w:val="nil"/>
            </w:tcBorders>
            <w:shd w:val="clear" w:color="auto" w:fill="auto"/>
            <w:noWrap/>
            <w:vAlign w:val="bottom"/>
            <w:hideMark/>
          </w:tcPr>
          <w:p w14:paraId="4AB3D7A2" w14:textId="77777777" w:rsidR="00136D27" w:rsidRPr="00136D27" w:rsidRDefault="00136D27" w:rsidP="00136D27">
            <w:pPr>
              <w:spacing w:after="0" w:line="240" w:lineRule="auto"/>
              <w:rPr>
                <w:rFonts w:ascii="Calibri" w:eastAsia="Times New Roman" w:hAnsi="Calibri" w:cs="Calibri"/>
                <w:color w:val="000000"/>
                <w:lang w:eastAsia="en-GB"/>
              </w:rPr>
            </w:pPr>
          </w:p>
        </w:tc>
        <w:tc>
          <w:tcPr>
            <w:tcW w:w="2803" w:type="dxa"/>
            <w:tcBorders>
              <w:top w:val="nil"/>
              <w:left w:val="nil"/>
              <w:bottom w:val="nil"/>
              <w:right w:val="nil"/>
            </w:tcBorders>
            <w:shd w:val="clear" w:color="auto" w:fill="auto"/>
            <w:noWrap/>
            <w:vAlign w:val="bottom"/>
            <w:hideMark/>
          </w:tcPr>
          <w:p w14:paraId="70644F18" w14:textId="77777777" w:rsidR="00136D27" w:rsidRPr="00136D27" w:rsidRDefault="00136D27" w:rsidP="00136D27">
            <w:pPr>
              <w:spacing w:after="0" w:line="240" w:lineRule="auto"/>
              <w:rPr>
                <w:rFonts w:ascii="Times New Roman" w:eastAsia="Times New Roman" w:hAnsi="Times New Roman" w:cs="Times New Roman"/>
                <w:sz w:val="20"/>
                <w:szCs w:val="20"/>
                <w:lang w:eastAsia="en-GB"/>
              </w:rPr>
            </w:pPr>
          </w:p>
        </w:tc>
      </w:tr>
      <w:tr w:rsidR="00136D27" w:rsidRPr="00136D27" w14:paraId="4C0D34D7" w14:textId="77777777" w:rsidTr="00634A9B">
        <w:trPr>
          <w:trHeight w:val="300"/>
        </w:trPr>
        <w:tc>
          <w:tcPr>
            <w:tcW w:w="4780" w:type="dxa"/>
            <w:tcBorders>
              <w:top w:val="nil"/>
              <w:left w:val="nil"/>
              <w:bottom w:val="nil"/>
              <w:right w:val="nil"/>
            </w:tcBorders>
            <w:shd w:val="clear" w:color="auto" w:fill="auto"/>
            <w:noWrap/>
            <w:vAlign w:val="bottom"/>
            <w:hideMark/>
          </w:tcPr>
          <w:p w14:paraId="23E5399B" w14:textId="77777777" w:rsidR="00136D27" w:rsidRPr="00136D27" w:rsidRDefault="00136D27" w:rsidP="00136D27">
            <w:pPr>
              <w:spacing w:after="0" w:line="240" w:lineRule="auto"/>
              <w:rPr>
                <w:rFonts w:ascii="Times New Roman" w:eastAsia="Times New Roman" w:hAnsi="Times New Roman" w:cs="Times New Roman"/>
                <w:sz w:val="20"/>
                <w:szCs w:val="20"/>
                <w:lang w:eastAsia="en-GB"/>
              </w:rPr>
            </w:pPr>
          </w:p>
        </w:tc>
        <w:tc>
          <w:tcPr>
            <w:tcW w:w="1457" w:type="dxa"/>
            <w:tcBorders>
              <w:top w:val="nil"/>
              <w:left w:val="nil"/>
              <w:bottom w:val="nil"/>
              <w:right w:val="nil"/>
            </w:tcBorders>
            <w:shd w:val="clear" w:color="auto" w:fill="auto"/>
            <w:noWrap/>
            <w:vAlign w:val="bottom"/>
            <w:hideMark/>
          </w:tcPr>
          <w:p w14:paraId="2BDFB272" w14:textId="77777777" w:rsidR="00136D27" w:rsidRPr="00136D27" w:rsidRDefault="00136D27" w:rsidP="00136D27">
            <w:pPr>
              <w:spacing w:after="0" w:line="240" w:lineRule="auto"/>
              <w:rPr>
                <w:rFonts w:ascii="Times New Roman" w:eastAsia="Times New Roman" w:hAnsi="Times New Roman" w:cs="Times New Roman"/>
                <w:sz w:val="20"/>
                <w:szCs w:val="20"/>
                <w:lang w:eastAsia="en-GB"/>
              </w:rPr>
            </w:pPr>
          </w:p>
        </w:tc>
        <w:tc>
          <w:tcPr>
            <w:tcW w:w="2803" w:type="dxa"/>
            <w:tcBorders>
              <w:top w:val="nil"/>
              <w:left w:val="nil"/>
              <w:bottom w:val="nil"/>
              <w:right w:val="nil"/>
            </w:tcBorders>
            <w:shd w:val="clear" w:color="auto" w:fill="auto"/>
            <w:noWrap/>
            <w:vAlign w:val="bottom"/>
            <w:hideMark/>
          </w:tcPr>
          <w:p w14:paraId="3FCD8FAA" w14:textId="77777777" w:rsidR="00136D27" w:rsidRPr="00136D27" w:rsidRDefault="00136D27" w:rsidP="00136D27">
            <w:pPr>
              <w:spacing w:after="0" w:line="240" w:lineRule="auto"/>
              <w:rPr>
                <w:rFonts w:ascii="Times New Roman" w:eastAsia="Times New Roman" w:hAnsi="Times New Roman" w:cs="Times New Roman"/>
                <w:sz w:val="20"/>
                <w:szCs w:val="20"/>
                <w:lang w:eastAsia="en-GB"/>
              </w:rPr>
            </w:pPr>
          </w:p>
        </w:tc>
      </w:tr>
      <w:tr w:rsidR="00136D27" w:rsidRPr="00136D27" w14:paraId="634B1E3B" w14:textId="77777777" w:rsidTr="00634A9B">
        <w:trPr>
          <w:trHeight w:val="290"/>
        </w:trPr>
        <w:tc>
          <w:tcPr>
            <w:tcW w:w="4780" w:type="dxa"/>
            <w:tcBorders>
              <w:top w:val="single" w:sz="8" w:space="0" w:color="auto"/>
              <w:left w:val="nil"/>
              <w:bottom w:val="single" w:sz="4" w:space="0" w:color="auto"/>
              <w:right w:val="nil"/>
            </w:tcBorders>
            <w:shd w:val="clear" w:color="auto" w:fill="auto"/>
            <w:noWrap/>
            <w:vAlign w:val="bottom"/>
            <w:hideMark/>
          </w:tcPr>
          <w:p w14:paraId="31B0EBE8" w14:textId="2C5B700A" w:rsidR="00136D27" w:rsidRPr="00136D27" w:rsidRDefault="00136D27" w:rsidP="00136D27">
            <w:pPr>
              <w:spacing w:after="0" w:line="240" w:lineRule="auto"/>
              <w:jc w:val="center"/>
              <w:rPr>
                <w:rFonts w:ascii="Calibri" w:eastAsia="Times New Roman" w:hAnsi="Calibri" w:cs="Calibri"/>
                <w:i/>
                <w:iCs/>
                <w:color w:val="000000"/>
                <w:lang w:eastAsia="en-GB"/>
              </w:rPr>
            </w:pPr>
            <w:r w:rsidRPr="00136D27">
              <w:rPr>
                <w:rFonts w:ascii="Calibri" w:eastAsia="Times New Roman" w:hAnsi="Calibri" w:cs="Calibri"/>
                <w:i/>
                <w:iCs/>
                <w:color w:val="000000"/>
                <w:lang w:eastAsia="en-GB"/>
              </w:rPr>
              <w:t> </w:t>
            </w:r>
            <w:r w:rsidR="007C6625">
              <w:rPr>
                <w:rFonts w:ascii="Calibri" w:eastAsia="Times New Roman" w:hAnsi="Calibri" w:cs="Calibri"/>
                <w:i/>
                <w:iCs/>
                <w:color w:val="000000"/>
                <w:lang w:eastAsia="en-GB"/>
              </w:rPr>
              <w:t xml:space="preserve">                           </w:t>
            </w:r>
            <w:r w:rsidR="00FF0FB0">
              <w:rPr>
                <w:rFonts w:ascii="Calibri" w:eastAsia="Times New Roman" w:hAnsi="Calibri" w:cs="Calibri"/>
                <w:i/>
                <w:iCs/>
                <w:color w:val="000000"/>
                <w:lang w:eastAsia="en-GB"/>
              </w:rPr>
              <w:t xml:space="preserve">             </w:t>
            </w:r>
            <w:r w:rsidR="007C6625">
              <w:rPr>
                <w:rFonts w:ascii="Calibri" w:eastAsia="Times New Roman" w:hAnsi="Calibri" w:cs="Calibri"/>
                <w:i/>
                <w:iCs/>
                <w:color w:val="000000"/>
                <w:lang w:eastAsia="en-GB"/>
              </w:rPr>
              <w:t xml:space="preserve"> </w:t>
            </w:r>
            <w:r w:rsidR="00FF0FB0">
              <w:rPr>
                <w:rFonts w:ascii="Calibri" w:eastAsia="Times New Roman" w:hAnsi="Calibri" w:cs="Calibri"/>
                <w:i/>
                <w:iCs/>
                <w:color w:val="000000"/>
                <w:lang w:eastAsia="en-GB"/>
              </w:rPr>
              <w:t xml:space="preserve">Test score before using app              </w:t>
            </w:r>
          </w:p>
        </w:tc>
        <w:tc>
          <w:tcPr>
            <w:tcW w:w="1457" w:type="dxa"/>
            <w:tcBorders>
              <w:top w:val="single" w:sz="8" w:space="0" w:color="auto"/>
              <w:left w:val="nil"/>
              <w:bottom w:val="single" w:sz="4" w:space="0" w:color="auto"/>
              <w:right w:val="nil"/>
            </w:tcBorders>
            <w:shd w:val="clear" w:color="auto" w:fill="auto"/>
            <w:noWrap/>
            <w:vAlign w:val="bottom"/>
            <w:hideMark/>
          </w:tcPr>
          <w:p w14:paraId="6B56E7EA" w14:textId="76D36682" w:rsidR="00136D27" w:rsidRPr="00136D27" w:rsidRDefault="00136D27" w:rsidP="00136D27">
            <w:pPr>
              <w:spacing w:after="0" w:line="240" w:lineRule="auto"/>
              <w:jc w:val="center"/>
              <w:rPr>
                <w:rFonts w:ascii="Calibri" w:eastAsia="Times New Roman" w:hAnsi="Calibri" w:cs="Calibri"/>
                <w:i/>
                <w:iCs/>
                <w:color w:val="000000"/>
                <w:lang w:eastAsia="en-GB"/>
              </w:rPr>
            </w:pPr>
          </w:p>
        </w:tc>
        <w:tc>
          <w:tcPr>
            <w:tcW w:w="2803" w:type="dxa"/>
            <w:tcBorders>
              <w:top w:val="single" w:sz="8" w:space="0" w:color="auto"/>
              <w:left w:val="nil"/>
              <w:bottom w:val="single" w:sz="4" w:space="0" w:color="auto"/>
              <w:right w:val="nil"/>
            </w:tcBorders>
            <w:shd w:val="clear" w:color="auto" w:fill="auto"/>
            <w:noWrap/>
            <w:vAlign w:val="bottom"/>
            <w:hideMark/>
          </w:tcPr>
          <w:p w14:paraId="000BE489" w14:textId="77777777" w:rsidR="00136D27" w:rsidRPr="00136D27" w:rsidRDefault="00136D27" w:rsidP="00136D27">
            <w:pPr>
              <w:spacing w:after="0" w:line="240" w:lineRule="auto"/>
              <w:jc w:val="center"/>
              <w:rPr>
                <w:rFonts w:ascii="Calibri" w:eastAsia="Times New Roman" w:hAnsi="Calibri" w:cs="Calibri"/>
                <w:i/>
                <w:iCs/>
                <w:color w:val="000000"/>
                <w:lang w:eastAsia="en-GB"/>
              </w:rPr>
            </w:pPr>
            <w:r w:rsidRPr="00136D27">
              <w:rPr>
                <w:rFonts w:ascii="Calibri" w:eastAsia="Times New Roman" w:hAnsi="Calibri" w:cs="Calibri"/>
                <w:i/>
                <w:iCs/>
                <w:color w:val="000000"/>
                <w:lang w:eastAsia="en-GB"/>
              </w:rPr>
              <w:t>Test score after using app</w:t>
            </w:r>
          </w:p>
        </w:tc>
      </w:tr>
      <w:tr w:rsidR="00136D27" w:rsidRPr="00136D27" w14:paraId="66D5A42E" w14:textId="77777777" w:rsidTr="00634A9B">
        <w:trPr>
          <w:trHeight w:val="290"/>
        </w:trPr>
        <w:tc>
          <w:tcPr>
            <w:tcW w:w="4780" w:type="dxa"/>
            <w:tcBorders>
              <w:top w:val="nil"/>
              <w:left w:val="nil"/>
              <w:bottom w:val="nil"/>
              <w:right w:val="nil"/>
            </w:tcBorders>
            <w:shd w:val="clear" w:color="auto" w:fill="auto"/>
            <w:noWrap/>
            <w:vAlign w:val="bottom"/>
            <w:hideMark/>
          </w:tcPr>
          <w:p w14:paraId="53D39BB2"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t>Mean</w:t>
            </w:r>
          </w:p>
        </w:tc>
        <w:tc>
          <w:tcPr>
            <w:tcW w:w="1457" w:type="dxa"/>
            <w:tcBorders>
              <w:top w:val="nil"/>
              <w:left w:val="nil"/>
              <w:bottom w:val="nil"/>
              <w:right w:val="nil"/>
            </w:tcBorders>
            <w:shd w:val="clear" w:color="auto" w:fill="auto"/>
            <w:noWrap/>
            <w:vAlign w:val="bottom"/>
            <w:hideMark/>
          </w:tcPr>
          <w:p w14:paraId="7808D01B"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12.75</w:t>
            </w:r>
          </w:p>
        </w:tc>
        <w:tc>
          <w:tcPr>
            <w:tcW w:w="2803" w:type="dxa"/>
            <w:tcBorders>
              <w:top w:val="nil"/>
              <w:left w:val="nil"/>
              <w:bottom w:val="nil"/>
              <w:right w:val="nil"/>
            </w:tcBorders>
            <w:shd w:val="clear" w:color="auto" w:fill="auto"/>
            <w:noWrap/>
            <w:vAlign w:val="bottom"/>
            <w:hideMark/>
          </w:tcPr>
          <w:p w14:paraId="052490DA"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15.3</w:t>
            </w:r>
          </w:p>
        </w:tc>
      </w:tr>
      <w:tr w:rsidR="00136D27" w:rsidRPr="00136D27" w14:paraId="39995576" w14:textId="77777777" w:rsidTr="00634A9B">
        <w:trPr>
          <w:trHeight w:val="290"/>
        </w:trPr>
        <w:tc>
          <w:tcPr>
            <w:tcW w:w="4780" w:type="dxa"/>
            <w:tcBorders>
              <w:top w:val="nil"/>
              <w:left w:val="nil"/>
              <w:bottom w:val="nil"/>
              <w:right w:val="nil"/>
            </w:tcBorders>
            <w:shd w:val="clear" w:color="auto" w:fill="auto"/>
            <w:noWrap/>
            <w:vAlign w:val="bottom"/>
            <w:hideMark/>
          </w:tcPr>
          <w:p w14:paraId="2D086043"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t>Variance</w:t>
            </w:r>
          </w:p>
        </w:tc>
        <w:tc>
          <w:tcPr>
            <w:tcW w:w="1457" w:type="dxa"/>
            <w:tcBorders>
              <w:top w:val="nil"/>
              <w:left w:val="nil"/>
              <w:bottom w:val="nil"/>
              <w:right w:val="nil"/>
            </w:tcBorders>
            <w:shd w:val="clear" w:color="auto" w:fill="auto"/>
            <w:noWrap/>
            <w:vAlign w:val="bottom"/>
            <w:hideMark/>
          </w:tcPr>
          <w:p w14:paraId="3561C53B"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16.80769231</w:t>
            </w:r>
          </w:p>
        </w:tc>
        <w:tc>
          <w:tcPr>
            <w:tcW w:w="2803" w:type="dxa"/>
            <w:tcBorders>
              <w:top w:val="nil"/>
              <w:left w:val="nil"/>
              <w:bottom w:val="nil"/>
              <w:right w:val="nil"/>
            </w:tcBorders>
            <w:shd w:val="clear" w:color="auto" w:fill="auto"/>
            <w:noWrap/>
            <w:vAlign w:val="bottom"/>
            <w:hideMark/>
          </w:tcPr>
          <w:p w14:paraId="02D82894"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15.29230769</w:t>
            </w:r>
          </w:p>
        </w:tc>
      </w:tr>
      <w:tr w:rsidR="00136D27" w:rsidRPr="00136D27" w14:paraId="5F3E0F55" w14:textId="77777777" w:rsidTr="00634A9B">
        <w:trPr>
          <w:trHeight w:val="290"/>
        </w:trPr>
        <w:tc>
          <w:tcPr>
            <w:tcW w:w="4780" w:type="dxa"/>
            <w:tcBorders>
              <w:top w:val="nil"/>
              <w:left w:val="nil"/>
              <w:bottom w:val="nil"/>
              <w:right w:val="nil"/>
            </w:tcBorders>
            <w:shd w:val="clear" w:color="auto" w:fill="auto"/>
            <w:noWrap/>
            <w:vAlign w:val="bottom"/>
            <w:hideMark/>
          </w:tcPr>
          <w:p w14:paraId="4A706357"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t>Observations</w:t>
            </w:r>
          </w:p>
        </w:tc>
        <w:tc>
          <w:tcPr>
            <w:tcW w:w="1457" w:type="dxa"/>
            <w:tcBorders>
              <w:top w:val="nil"/>
              <w:left w:val="nil"/>
              <w:bottom w:val="nil"/>
              <w:right w:val="nil"/>
            </w:tcBorders>
            <w:shd w:val="clear" w:color="auto" w:fill="auto"/>
            <w:noWrap/>
            <w:vAlign w:val="bottom"/>
            <w:hideMark/>
          </w:tcPr>
          <w:p w14:paraId="549FD86C"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40</w:t>
            </w:r>
          </w:p>
        </w:tc>
        <w:tc>
          <w:tcPr>
            <w:tcW w:w="2803" w:type="dxa"/>
            <w:tcBorders>
              <w:top w:val="nil"/>
              <w:left w:val="nil"/>
              <w:bottom w:val="nil"/>
              <w:right w:val="nil"/>
            </w:tcBorders>
            <w:shd w:val="clear" w:color="auto" w:fill="auto"/>
            <w:noWrap/>
            <w:vAlign w:val="bottom"/>
            <w:hideMark/>
          </w:tcPr>
          <w:p w14:paraId="133E7C95"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40</w:t>
            </w:r>
          </w:p>
        </w:tc>
      </w:tr>
      <w:tr w:rsidR="00136D27" w:rsidRPr="00136D27" w14:paraId="2AF5B936" w14:textId="77777777" w:rsidTr="00634A9B">
        <w:trPr>
          <w:trHeight w:val="290"/>
        </w:trPr>
        <w:tc>
          <w:tcPr>
            <w:tcW w:w="4780" w:type="dxa"/>
            <w:tcBorders>
              <w:top w:val="nil"/>
              <w:left w:val="nil"/>
              <w:bottom w:val="nil"/>
              <w:right w:val="nil"/>
            </w:tcBorders>
            <w:shd w:val="clear" w:color="auto" w:fill="auto"/>
            <w:noWrap/>
            <w:vAlign w:val="bottom"/>
            <w:hideMark/>
          </w:tcPr>
          <w:p w14:paraId="6ADF1A5A"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t>Hypothesized Mean Difference</w:t>
            </w:r>
          </w:p>
        </w:tc>
        <w:tc>
          <w:tcPr>
            <w:tcW w:w="1457" w:type="dxa"/>
            <w:tcBorders>
              <w:top w:val="nil"/>
              <w:left w:val="nil"/>
              <w:bottom w:val="nil"/>
              <w:right w:val="nil"/>
            </w:tcBorders>
            <w:shd w:val="clear" w:color="auto" w:fill="auto"/>
            <w:noWrap/>
            <w:vAlign w:val="bottom"/>
            <w:hideMark/>
          </w:tcPr>
          <w:p w14:paraId="0C02CCCF"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0</w:t>
            </w:r>
          </w:p>
        </w:tc>
        <w:tc>
          <w:tcPr>
            <w:tcW w:w="2803" w:type="dxa"/>
            <w:tcBorders>
              <w:top w:val="nil"/>
              <w:left w:val="nil"/>
              <w:bottom w:val="nil"/>
              <w:right w:val="nil"/>
            </w:tcBorders>
            <w:shd w:val="clear" w:color="auto" w:fill="auto"/>
            <w:noWrap/>
            <w:vAlign w:val="bottom"/>
            <w:hideMark/>
          </w:tcPr>
          <w:p w14:paraId="6277DA11" w14:textId="77777777" w:rsidR="00136D27" w:rsidRPr="00136D27" w:rsidRDefault="00136D27" w:rsidP="00136D27">
            <w:pPr>
              <w:spacing w:after="0" w:line="240" w:lineRule="auto"/>
              <w:jc w:val="right"/>
              <w:rPr>
                <w:rFonts w:ascii="Calibri" w:eastAsia="Times New Roman" w:hAnsi="Calibri" w:cs="Calibri"/>
                <w:color w:val="000000"/>
                <w:lang w:eastAsia="en-GB"/>
              </w:rPr>
            </w:pPr>
          </w:p>
        </w:tc>
      </w:tr>
      <w:tr w:rsidR="00136D27" w:rsidRPr="00136D27" w14:paraId="5DD3B66D" w14:textId="77777777" w:rsidTr="00634A9B">
        <w:trPr>
          <w:trHeight w:val="290"/>
        </w:trPr>
        <w:tc>
          <w:tcPr>
            <w:tcW w:w="4780" w:type="dxa"/>
            <w:tcBorders>
              <w:top w:val="nil"/>
              <w:left w:val="nil"/>
              <w:bottom w:val="nil"/>
              <w:right w:val="nil"/>
            </w:tcBorders>
            <w:shd w:val="clear" w:color="auto" w:fill="auto"/>
            <w:noWrap/>
            <w:vAlign w:val="bottom"/>
            <w:hideMark/>
          </w:tcPr>
          <w:p w14:paraId="2FCF09D6" w14:textId="77777777" w:rsidR="00136D27" w:rsidRPr="00136D27" w:rsidRDefault="00136D27" w:rsidP="00136D27">
            <w:pPr>
              <w:spacing w:after="0" w:line="240" w:lineRule="auto"/>
              <w:rPr>
                <w:rFonts w:ascii="Calibri" w:eastAsia="Times New Roman" w:hAnsi="Calibri" w:cs="Calibri"/>
                <w:color w:val="000000"/>
                <w:lang w:eastAsia="en-GB"/>
              </w:rPr>
            </w:pPr>
            <w:proofErr w:type="spellStart"/>
            <w:r w:rsidRPr="00136D27">
              <w:rPr>
                <w:rFonts w:ascii="Calibri" w:eastAsia="Times New Roman" w:hAnsi="Calibri" w:cs="Calibri"/>
                <w:color w:val="000000"/>
                <w:lang w:eastAsia="en-GB"/>
              </w:rPr>
              <w:t>df</w:t>
            </w:r>
            <w:proofErr w:type="spellEnd"/>
          </w:p>
        </w:tc>
        <w:tc>
          <w:tcPr>
            <w:tcW w:w="1457" w:type="dxa"/>
            <w:tcBorders>
              <w:top w:val="nil"/>
              <w:left w:val="nil"/>
              <w:bottom w:val="nil"/>
              <w:right w:val="nil"/>
            </w:tcBorders>
            <w:shd w:val="clear" w:color="auto" w:fill="auto"/>
            <w:noWrap/>
            <w:vAlign w:val="bottom"/>
            <w:hideMark/>
          </w:tcPr>
          <w:p w14:paraId="34B91994"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78</w:t>
            </w:r>
          </w:p>
        </w:tc>
        <w:tc>
          <w:tcPr>
            <w:tcW w:w="2803" w:type="dxa"/>
            <w:tcBorders>
              <w:top w:val="nil"/>
              <w:left w:val="nil"/>
              <w:bottom w:val="nil"/>
              <w:right w:val="nil"/>
            </w:tcBorders>
            <w:shd w:val="clear" w:color="auto" w:fill="auto"/>
            <w:noWrap/>
            <w:vAlign w:val="bottom"/>
            <w:hideMark/>
          </w:tcPr>
          <w:p w14:paraId="3C171D81" w14:textId="77777777" w:rsidR="00136D27" w:rsidRPr="00136D27" w:rsidRDefault="00136D27" w:rsidP="00136D27">
            <w:pPr>
              <w:spacing w:after="0" w:line="240" w:lineRule="auto"/>
              <w:jc w:val="right"/>
              <w:rPr>
                <w:rFonts w:ascii="Calibri" w:eastAsia="Times New Roman" w:hAnsi="Calibri" w:cs="Calibri"/>
                <w:color w:val="000000"/>
                <w:lang w:eastAsia="en-GB"/>
              </w:rPr>
            </w:pPr>
          </w:p>
        </w:tc>
      </w:tr>
      <w:tr w:rsidR="00136D27" w:rsidRPr="00136D27" w14:paraId="28E86761" w14:textId="77777777" w:rsidTr="00634A9B">
        <w:trPr>
          <w:trHeight w:val="290"/>
        </w:trPr>
        <w:tc>
          <w:tcPr>
            <w:tcW w:w="4780" w:type="dxa"/>
            <w:tcBorders>
              <w:top w:val="nil"/>
              <w:left w:val="nil"/>
              <w:bottom w:val="nil"/>
              <w:right w:val="nil"/>
            </w:tcBorders>
            <w:shd w:val="clear" w:color="auto" w:fill="auto"/>
            <w:noWrap/>
            <w:vAlign w:val="bottom"/>
            <w:hideMark/>
          </w:tcPr>
          <w:p w14:paraId="1E0A6843" w14:textId="77777777" w:rsidR="00136D27" w:rsidRPr="00136D27" w:rsidRDefault="00136D27" w:rsidP="00136D27">
            <w:pPr>
              <w:spacing w:after="0" w:line="240" w:lineRule="auto"/>
              <w:rPr>
                <w:rFonts w:ascii="Calibri" w:eastAsia="Times New Roman" w:hAnsi="Calibri" w:cs="Calibri"/>
                <w:color w:val="000000"/>
                <w:highlight w:val="green"/>
                <w:lang w:eastAsia="en-GB"/>
              </w:rPr>
            </w:pPr>
            <w:r w:rsidRPr="00136D27">
              <w:rPr>
                <w:rFonts w:ascii="Calibri" w:eastAsia="Times New Roman" w:hAnsi="Calibri" w:cs="Calibri"/>
                <w:color w:val="000000"/>
                <w:highlight w:val="green"/>
                <w:lang w:eastAsia="en-GB"/>
              </w:rPr>
              <w:t>t Stat</w:t>
            </w:r>
          </w:p>
        </w:tc>
        <w:tc>
          <w:tcPr>
            <w:tcW w:w="1457" w:type="dxa"/>
            <w:tcBorders>
              <w:top w:val="nil"/>
              <w:left w:val="nil"/>
              <w:bottom w:val="nil"/>
              <w:right w:val="nil"/>
            </w:tcBorders>
            <w:shd w:val="clear" w:color="auto" w:fill="auto"/>
            <w:noWrap/>
            <w:vAlign w:val="bottom"/>
            <w:hideMark/>
          </w:tcPr>
          <w:p w14:paraId="104EA510" w14:textId="77777777" w:rsidR="00136D27" w:rsidRPr="00136D27" w:rsidRDefault="00136D27" w:rsidP="00136D27">
            <w:pPr>
              <w:spacing w:after="0" w:line="240" w:lineRule="auto"/>
              <w:jc w:val="right"/>
              <w:rPr>
                <w:rFonts w:ascii="Calibri" w:eastAsia="Times New Roman" w:hAnsi="Calibri" w:cs="Calibri"/>
                <w:color w:val="000000"/>
                <w:highlight w:val="green"/>
                <w:lang w:eastAsia="en-GB"/>
              </w:rPr>
            </w:pPr>
            <w:r w:rsidRPr="00136D27">
              <w:rPr>
                <w:rFonts w:ascii="Calibri" w:eastAsia="Times New Roman" w:hAnsi="Calibri" w:cs="Calibri"/>
                <w:color w:val="000000"/>
                <w:highlight w:val="green"/>
                <w:lang w:eastAsia="en-GB"/>
              </w:rPr>
              <w:t>-2.846542418</w:t>
            </w:r>
          </w:p>
        </w:tc>
        <w:tc>
          <w:tcPr>
            <w:tcW w:w="2803" w:type="dxa"/>
            <w:tcBorders>
              <w:top w:val="nil"/>
              <w:left w:val="nil"/>
              <w:bottom w:val="nil"/>
              <w:right w:val="nil"/>
            </w:tcBorders>
            <w:shd w:val="clear" w:color="auto" w:fill="auto"/>
            <w:noWrap/>
            <w:vAlign w:val="bottom"/>
            <w:hideMark/>
          </w:tcPr>
          <w:p w14:paraId="341F1EAB" w14:textId="77777777" w:rsidR="00136D27" w:rsidRPr="00136D27" w:rsidRDefault="00136D27" w:rsidP="00136D27">
            <w:pPr>
              <w:spacing w:after="0" w:line="240" w:lineRule="auto"/>
              <w:jc w:val="right"/>
              <w:rPr>
                <w:rFonts w:ascii="Calibri" w:eastAsia="Times New Roman" w:hAnsi="Calibri" w:cs="Calibri"/>
                <w:color w:val="000000"/>
                <w:lang w:eastAsia="en-GB"/>
              </w:rPr>
            </w:pPr>
          </w:p>
        </w:tc>
      </w:tr>
      <w:tr w:rsidR="00136D27" w:rsidRPr="00136D27" w14:paraId="1E99EA11" w14:textId="77777777" w:rsidTr="00634A9B">
        <w:trPr>
          <w:trHeight w:val="290"/>
        </w:trPr>
        <w:tc>
          <w:tcPr>
            <w:tcW w:w="4780" w:type="dxa"/>
            <w:tcBorders>
              <w:top w:val="nil"/>
              <w:left w:val="nil"/>
              <w:bottom w:val="nil"/>
              <w:right w:val="nil"/>
            </w:tcBorders>
            <w:shd w:val="clear" w:color="auto" w:fill="auto"/>
            <w:noWrap/>
            <w:vAlign w:val="bottom"/>
            <w:hideMark/>
          </w:tcPr>
          <w:p w14:paraId="76D2C53C"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lastRenderedPageBreak/>
              <w:t>P(T&lt;=t) one-tail</w:t>
            </w:r>
          </w:p>
        </w:tc>
        <w:tc>
          <w:tcPr>
            <w:tcW w:w="1457" w:type="dxa"/>
            <w:tcBorders>
              <w:top w:val="nil"/>
              <w:left w:val="nil"/>
              <w:bottom w:val="nil"/>
              <w:right w:val="nil"/>
            </w:tcBorders>
            <w:shd w:val="clear" w:color="auto" w:fill="auto"/>
            <w:noWrap/>
            <w:vAlign w:val="bottom"/>
            <w:hideMark/>
          </w:tcPr>
          <w:p w14:paraId="0EE57634"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0.002822714</w:t>
            </w:r>
          </w:p>
        </w:tc>
        <w:tc>
          <w:tcPr>
            <w:tcW w:w="2803" w:type="dxa"/>
            <w:tcBorders>
              <w:top w:val="nil"/>
              <w:left w:val="nil"/>
              <w:bottom w:val="nil"/>
              <w:right w:val="nil"/>
            </w:tcBorders>
            <w:shd w:val="clear" w:color="auto" w:fill="auto"/>
            <w:noWrap/>
            <w:vAlign w:val="bottom"/>
            <w:hideMark/>
          </w:tcPr>
          <w:p w14:paraId="13F44F7B" w14:textId="77777777" w:rsidR="00136D27" w:rsidRPr="00136D27" w:rsidRDefault="00136D27" w:rsidP="00136D27">
            <w:pPr>
              <w:spacing w:after="0" w:line="240" w:lineRule="auto"/>
              <w:jc w:val="right"/>
              <w:rPr>
                <w:rFonts w:ascii="Calibri" w:eastAsia="Times New Roman" w:hAnsi="Calibri" w:cs="Calibri"/>
                <w:color w:val="000000"/>
                <w:lang w:eastAsia="en-GB"/>
              </w:rPr>
            </w:pPr>
          </w:p>
        </w:tc>
      </w:tr>
      <w:tr w:rsidR="00136D27" w:rsidRPr="00136D27" w14:paraId="4B998C32" w14:textId="77777777" w:rsidTr="00634A9B">
        <w:trPr>
          <w:trHeight w:val="290"/>
        </w:trPr>
        <w:tc>
          <w:tcPr>
            <w:tcW w:w="4780" w:type="dxa"/>
            <w:tcBorders>
              <w:top w:val="nil"/>
              <w:left w:val="nil"/>
              <w:bottom w:val="nil"/>
              <w:right w:val="nil"/>
            </w:tcBorders>
            <w:shd w:val="clear" w:color="auto" w:fill="auto"/>
            <w:noWrap/>
            <w:vAlign w:val="bottom"/>
            <w:hideMark/>
          </w:tcPr>
          <w:p w14:paraId="11B5537D" w14:textId="77777777" w:rsidR="00136D27" w:rsidRPr="00136D27" w:rsidRDefault="00136D27" w:rsidP="00136D27">
            <w:pPr>
              <w:spacing w:after="0" w:line="240" w:lineRule="auto"/>
              <w:rPr>
                <w:rFonts w:ascii="Calibri" w:eastAsia="Times New Roman" w:hAnsi="Calibri" w:cs="Calibri"/>
                <w:color w:val="000000"/>
                <w:highlight w:val="green"/>
                <w:lang w:eastAsia="en-GB"/>
              </w:rPr>
            </w:pPr>
            <w:r w:rsidRPr="00136D27">
              <w:rPr>
                <w:rFonts w:ascii="Calibri" w:eastAsia="Times New Roman" w:hAnsi="Calibri" w:cs="Calibri"/>
                <w:color w:val="000000"/>
                <w:highlight w:val="green"/>
                <w:lang w:eastAsia="en-GB"/>
              </w:rPr>
              <w:t>t Critical one-tail</w:t>
            </w:r>
          </w:p>
        </w:tc>
        <w:tc>
          <w:tcPr>
            <w:tcW w:w="1457" w:type="dxa"/>
            <w:tcBorders>
              <w:top w:val="nil"/>
              <w:left w:val="nil"/>
              <w:bottom w:val="nil"/>
              <w:right w:val="nil"/>
            </w:tcBorders>
            <w:shd w:val="clear" w:color="auto" w:fill="auto"/>
            <w:noWrap/>
            <w:vAlign w:val="bottom"/>
            <w:hideMark/>
          </w:tcPr>
          <w:p w14:paraId="7450968F" w14:textId="77777777" w:rsidR="00136D27" w:rsidRPr="00136D27" w:rsidRDefault="00136D27" w:rsidP="00136D27">
            <w:pPr>
              <w:spacing w:after="0" w:line="240" w:lineRule="auto"/>
              <w:jc w:val="right"/>
              <w:rPr>
                <w:rFonts w:ascii="Calibri" w:eastAsia="Times New Roman" w:hAnsi="Calibri" w:cs="Calibri"/>
                <w:color w:val="000000"/>
                <w:highlight w:val="green"/>
                <w:lang w:eastAsia="en-GB"/>
              </w:rPr>
            </w:pPr>
            <w:r w:rsidRPr="00136D27">
              <w:rPr>
                <w:rFonts w:ascii="Calibri" w:eastAsia="Times New Roman" w:hAnsi="Calibri" w:cs="Calibri"/>
                <w:color w:val="000000"/>
                <w:highlight w:val="green"/>
                <w:lang w:eastAsia="en-GB"/>
              </w:rPr>
              <w:t>1.664624645</w:t>
            </w:r>
          </w:p>
        </w:tc>
        <w:tc>
          <w:tcPr>
            <w:tcW w:w="2803" w:type="dxa"/>
            <w:tcBorders>
              <w:top w:val="nil"/>
              <w:left w:val="nil"/>
              <w:bottom w:val="nil"/>
              <w:right w:val="nil"/>
            </w:tcBorders>
            <w:shd w:val="clear" w:color="auto" w:fill="auto"/>
            <w:noWrap/>
            <w:vAlign w:val="bottom"/>
            <w:hideMark/>
          </w:tcPr>
          <w:p w14:paraId="52ACD5F9" w14:textId="77777777" w:rsidR="00136D27" w:rsidRPr="00136D27" w:rsidRDefault="00136D27" w:rsidP="00136D27">
            <w:pPr>
              <w:spacing w:after="0" w:line="240" w:lineRule="auto"/>
              <w:jc w:val="right"/>
              <w:rPr>
                <w:rFonts w:ascii="Calibri" w:eastAsia="Times New Roman" w:hAnsi="Calibri" w:cs="Calibri"/>
                <w:color w:val="000000"/>
                <w:lang w:eastAsia="en-GB"/>
              </w:rPr>
            </w:pPr>
          </w:p>
        </w:tc>
      </w:tr>
      <w:tr w:rsidR="00136D27" w:rsidRPr="00136D27" w14:paraId="1EC4B42D" w14:textId="77777777" w:rsidTr="00634A9B">
        <w:trPr>
          <w:trHeight w:val="290"/>
        </w:trPr>
        <w:tc>
          <w:tcPr>
            <w:tcW w:w="4780" w:type="dxa"/>
            <w:tcBorders>
              <w:top w:val="nil"/>
              <w:left w:val="nil"/>
              <w:bottom w:val="nil"/>
              <w:right w:val="nil"/>
            </w:tcBorders>
            <w:shd w:val="clear" w:color="auto" w:fill="auto"/>
            <w:noWrap/>
            <w:vAlign w:val="bottom"/>
            <w:hideMark/>
          </w:tcPr>
          <w:p w14:paraId="5CA432BA"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t>P(T&lt;=t) two-tail</w:t>
            </w:r>
          </w:p>
        </w:tc>
        <w:tc>
          <w:tcPr>
            <w:tcW w:w="1457" w:type="dxa"/>
            <w:tcBorders>
              <w:top w:val="nil"/>
              <w:left w:val="nil"/>
              <w:bottom w:val="nil"/>
              <w:right w:val="nil"/>
            </w:tcBorders>
            <w:shd w:val="clear" w:color="auto" w:fill="auto"/>
            <w:noWrap/>
            <w:vAlign w:val="bottom"/>
            <w:hideMark/>
          </w:tcPr>
          <w:p w14:paraId="223AFE3C" w14:textId="77777777" w:rsidR="00136D27" w:rsidRPr="00136D27" w:rsidRDefault="00136D27" w:rsidP="00136D27">
            <w:pPr>
              <w:spacing w:after="0" w:line="240" w:lineRule="auto"/>
              <w:jc w:val="right"/>
              <w:rPr>
                <w:rFonts w:ascii="Calibri" w:eastAsia="Times New Roman" w:hAnsi="Calibri" w:cs="Calibri"/>
                <w:color w:val="000000"/>
                <w:lang w:eastAsia="en-GB"/>
              </w:rPr>
            </w:pPr>
            <w:r w:rsidRPr="00136D27">
              <w:rPr>
                <w:rFonts w:ascii="Calibri" w:eastAsia="Times New Roman" w:hAnsi="Calibri" w:cs="Calibri"/>
                <w:color w:val="000000"/>
                <w:lang w:eastAsia="en-GB"/>
              </w:rPr>
              <w:t>0.005645427</w:t>
            </w:r>
          </w:p>
        </w:tc>
        <w:tc>
          <w:tcPr>
            <w:tcW w:w="2803" w:type="dxa"/>
            <w:tcBorders>
              <w:top w:val="nil"/>
              <w:left w:val="nil"/>
              <w:bottom w:val="nil"/>
              <w:right w:val="nil"/>
            </w:tcBorders>
            <w:shd w:val="clear" w:color="auto" w:fill="auto"/>
            <w:noWrap/>
            <w:vAlign w:val="bottom"/>
            <w:hideMark/>
          </w:tcPr>
          <w:p w14:paraId="4C381684" w14:textId="77777777" w:rsidR="00136D27" w:rsidRPr="00136D27" w:rsidRDefault="00136D27" w:rsidP="00136D27">
            <w:pPr>
              <w:spacing w:after="0" w:line="240" w:lineRule="auto"/>
              <w:jc w:val="right"/>
              <w:rPr>
                <w:rFonts w:ascii="Calibri" w:eastAsia="Times New Roman" w:hAnsi="Calibri" w:cs="Calibri"/>
                <w:color w:val="000000"/>
                <w:lang w:eastAsia="en-GB"/>
              </w:rPr>
            </w:pPr>
          </w:p>
        </w:tc>
      </w:tr>
      <w:tr w:rsidR="00136D27" w:rsidRPr="00136D27" w14:paraId="4CED24AB" w14:textId="77777777" w:rsidTr="00634A9B">
        <w:trPr>
          <w:trHeight w:val="300"/>
        </w:trPr>
        <w:tc>
          <w:tcPr>
            <w:tcW w:w="4780" w:type="dxa"/>
            <w:tcBorders>
              <w:top w:val="nil"/>
              <w:left w:val="nil"/>
              <w:bottom w:val="single" w:sz="8" w:space="0" w:color="auto"/>
              <w:right w:val="nil"/>
            </w:tcBorders>
            <w:shd w:val="clear" w:color="auto" w:fill="auto"/>
            <w:noWrap/>
            <w:vAlign w:val="bottom"/>
            <w:hideMark/>
          </w:tcPr>
          <w:p w14:paraId="7B40DD3D" w14:textId="77777777" w:rsidR="00136D27" w:rsidRPr="00136D27" w:rsidRDefault="00136D27" w:rsidP="00136D27">
            <w:pPr>
              <w:spacing w:after="0" w:line="240" w:lineRule="auto"/>
              <w:rPr>
                <w:rFonts w:ascii="Calibri" w:eastAsia="Times New Roman" w:hAnsi="Calibri" w:cs="Calibri"/>
                <w:color w:val="000000"/>
                <w:highlight w:val="green"/>
                <w:lang w:eastAsia="en-GB"/>
              </w:rPr>
            </w:pPr>
            <w:r w:rsidRPr="00136D27">
              <w:rPr>
                <w:rFonts w:ascii="Calibri" w:eastAsia="Times New Roman" w:hAnsi="Calibri" w:cs="Calibri"/>
                <w:color w:val="000000"/>
                <w:highlight w:val="green"/>
                <w:lang w:eastAsia="en-GB"/>
              </w:rPr>
              <w:t>t Critical two-tail</w:t>
            </w:r>
          </w:p>
        </w:tc>
        <w:tc>
          <w:tcPr>
            <w:tcW w:w="1457" w:type="dxa"/>
            <w:tcBorders>
              <w:top w:val="nil"/>
              <w:left w:val="nil"/>
              <w:bottom w:val="single" w:sz="8" w:space="0" w:color="auto"/>
              <w:right w:val="nil"/>
            </w:tcBorders>
            <w:shd w:val="clear" w:color="auto" w:fill="auto"/>
            <w:noWrap/>
            <w:vAlign w:val="bottom"/>
            <w:hideMark/>
          </w:tcPr>
          <w:p w14:paraId="02746486" w14:textId="77777777" w:rsidR="00136D27" w:rsidRPr="00136D27" w:rsidRDefault="00136D27" w:rsidP="00136D27">
            <w:pPr>
              <w:spacing w:after="0" w:line="240" w:lineRule="auto"/>
              <w:jc w:val="right"/>
              <w:rPr>
                <w:rFonts w:ascii="Calibri" w:eastAsia="Times New Roman" w:hAnsi="Calibri" w:cs="Calibri"/>
                <w:color w:val="000000"/>
                <w:highlight w:val="green"/>
                <w:lang w:eastAsia="en-GB"/>
              </w:rPr>
            </w:pPr>
            <w:r w:rsidRPr="00136D27">
              <w:rPr>
                <w:rFonts w:ascii="Calibri" w:eastAsia="Times New Roman" w:hAnsi="Calibri" w:cs="Calibri"/>
                <w:color w:val="000000"/>
                <w:highlight w:val="green"/>
                <w:lang w:eastAsia="en-GB"/>
              </w:rPr>
              <w:t>1.990847069</w:t>
            </w:r>
          </w:p>
        </w:tc>
        <w:tc>
          <w:tcPr>
            <w:tcW w:w="2803" w:type="dxa"/>
            <w:tcBorders>
              <w:top w:val="nil"/>
              <w:left w:val="nil"/>
              <w:bottom w:val="single" w:sz="8" w:space="0" w:color="auto"/>
              <w:right w:val="nil"/>
            </w:tcBorders>
            <w:shd w:val="clear" w:color="auto" w:fill="auto"/>
            <w:noWrap/>
            <w:vAlign w:val="bottom"/>
            <w:hideMark/>
          </w:tcPr>
          <w:p w14:paraId="464129CB" w14:textId="77777777" w:rsidR="00136D27" w:rsidRPr="00136D27" w:rsidRDefault="00136D27" w:rsidP="00136D27">
            <w:pPr>
              <w:spacing w:after="0" w:line="240" w:lineRule="auto"/>
              <w:rPr>
                <w:rFonts w:ascii="Calibri" w:eastAsia="Times New Roman" w:hAnsi="Calibri" w:cs="Calibri"/>
                <w:color w:val="000000"/>
                <w:lang w:eastAsia="en-GB"/>
              </w:rPr>
            </w:pPr>
            <w:r w:rsidRPr="00136D27">
              <w:rPr>
                <w:rFonts w:ascii="Calibri" w:eastAsia="Times New Roman" w:hAnsi="Calibri" w:cs="Calibri"/>
                <w:color w:val="000000"/>
                <w:lang w:eastAsia="en-GB"/>
              </w:rPr>
              <w:t> </w:t>
            </w:r>
          </w:p>
        </w:tc>
      </w:tr>
    </w:tbl>
    <w:p w14:paraId="2EC580F4" w14:textId="01D9FFF1" w:rsidR="0004536B" w:rsidRDefault="0004536B" w:rsidP="0004536B">
      <w:pPr>
        <w:pStyle w:val="NoSpacing"/>
      </w:pPr>
    </w:p>
    <w:p w14:paraId="167D2592" w14:textId="49CBBAD2" w:rsidR="009E03BA" w:rsidRDefault="00E20B35" w:rsidP="0004536B">
      <w:pPr>
        <w:pStyle w:val="NoSpacing"/>
        <w:rPr>
          <w:rFonts w:ascii="Times New Roman" w:hAnsi="Times New Roman" w:cs="Times New Roman"/>
        </w:rPr>
      </w:pPr>
      <w:r>
        <w:t xml:space="preserve">        </w:t>
      </w:r>
      <w:r w:rsidR="00D12000">
        <w:t xml:space="preserve">   </w:t>
      </w:r>
      <w:r>
        <w:t xml:space="preserve">                                                                                                                    </w:t>
      </w:r>
      <w:r w:rsidR="00B35589">
        <w:t xml:space="preserve">     </w:t>
      </w:r>
      <w:r>
        <w:t xml:space="preserve">   </w:t>
      </w:r>
      <w:r w:rsidRPr="00E20B35">
        <w:rPr>
          <w:rFonts w:ascii="Times New Roman" w:hAnsi="Times New Roman" w:cs="Times New Roman"/>
        </w:rPr>
        <w:t>Figure 3. t-test for p=0.05</w:t>
      </w:r>
    </w:p>
    <w:p w14:paraId="27CAD78B" w14:textId="2BBBAD63" w:rsidR="00D12000" w:rsidRDefault="00D12000" w:rsidP="0004536B">
      <w:pPr>
        <w:pStyle w:val="NoSpacing"/>
        <w:rPr>
          <w:rFonts w:ascii="Times New Roman" w:hAnsi="Times New Roman" w:cs="Times New Roman"/>
        </w:rPr>
      </w:pPr>
    </w:p>
    <w:p w14:paraId="59F78A27" w14:textId="087BD62F" w:rsidR="00D12000" w:rsidRDefault="00D12000" w:rsidP="0004536B">
      <w:pPr>
        <w:pStyle w:val="NoSpacing"/>
        <w:rPr>
          <w:rFonts w:ascii="Times New Roman" w:hAnsi="Times New Roman" w:cs="Times New Roman"/>
        </w:rPr>
      </w:pPr>
    </w:p>
    <w:p w14:paraId="11D47EA7" w14:textId="200B7B47" w:rsidR="00D12000" w:rsidRDefault="00D12000" w:rsidP="0004536B">
      <w:pPr>
        <w:pStyle w:val="NoSpacing"/>
        <w:rPr>
          <w:rFonts w:ascii="Times New Roman" w:hAnsi="Times New Roman" w:cs="Times New Roman"/>
        </w:rPr>
      </w:pPr>
    </w:p>
    <w:p w14:paraId="73850584" w14:textId="51319808" w:rsidR="00D12000" w:rsidRDefault="00D12000" w:rsidP="0004536B">
      <w:pPr>
        <w:pStyle w:val="NoSpacing"/>
        <w:rPr>
          <w:rFonts w:ascii="Times New Roman" w:hAnsi="Times New Roman" w:cs="Times New Roman"/>
        </w:rPr>
      </w:pPr>
    </w:p>
    <w:p w14:paraId="76A24724" w14:textId="4A9020EB" w:rsidR="00D12000" w:rsidRDefault="00D12000" w:rsidP="0004536B">
      <w:pPr>
        <w:pStyle w:val="NoSpacing"/>
        <w:rPr>
          <w:rFonts w:ascii="Times New Roman" w:hAnsi="Times New Roman" w:cs="Times New Roman"/>
        </w:rPr>
      </w:pPr>
    </w:p>
    <w:p w14:paraId="164BC67E" w14:textId="740A918F" w:rsidR="00D12000" w:rsidRDefault="00D12000" w:rsidP="0004536B">
      <w:pPr>
        <w:pStyle w:val="NoSpacing"/>
        <w:rPr>
          <w:rFonts w:ascii="Times New Roman" w:hAnsi="Times New Roman" w:cs="Times New Roman"/>
        </w:rPr>
      </w:pPr>
    </w:p>
    <w:p w14:paraId="547F0738" w14:textId="2844DB51" w:rsidR="00D12000" w:rsidRDefault="00D12000" w:rsidP="0004536B">
      <w:pPr>
        <w:pStyle w:val="NoSpacing"/>
        <w:rPr>
          <w:rFonts w:ascii="Times New Roman" w:hAnsi="Times New Roman" w:cs="Times New Roman"/>
        </w:rPr>
      </w:pPr>
    </w:p>
    <w:p w14:paraId="749E8272" w14:textId="7FFF4F50" w:rsidR="00D12000" w:rsidRDefault="00D12000" w:rsidP="0004536B">
      <w:pPr>
        <w:pStyle w:val="NoSpacing"/>
        <w:rPr>
          <w:rFonts w:ascii="Times New Roman" w:hAnsi="Times New Roman" w:cs="Times New Roman"/>
        </w:rPr>
      </w:pPr>
    </w:p>
    <w:p w14:paraId="0092B2AB" w14:textId="16DCEE50" w:rsidR="00D12000" w:rsidRDefault="00D12000" w:rsidP="0004536B">
      <w:pPr>
        <w:pStyle w:val="NoSpacing"/>
        <w:rPr>
          <w:rFonts w:ascii="Times New Roman" w:hAnsi="Times New Roman" w:cs="Times New Roman"/>
        </w:rPr>
      </w:pPr>
    </w:p>
    <w:p w14:paraId="34AF42A3" w14:textId="429C48CF" w:rsidR="00D12000" w:rsidRDefault="00D12000" w:rsidP="0004536B">
      <w:pPr>
        <w:pStyle w:val="NoSpacing"/>
        <w:rPr>
          <w:rFonts w:ascii="Times New Roman" w:hAnsi="Times New Roman" w:cs="Times New Roman"/>
        </w:rPr>
      </w:pPr>
    </w:p>
    <w:p w14:paraId="00A20A60" w14:textId="6374C683" w:rsidR="00D12000" w:rsidRDefault="00D12000" w:rsidP="0004536B">
      <w:pPr>
        <w:pStyle w:val="NoSpacing"/>
        <w:rPr>
          <w:rFonts w:ascii="Times New Roman" w:hAnsi="Times New Roman" w:cs="Times New Roman"/>
        </w:rPr>
      </w:pPr>
    </w:p>
    <w:p w14:paraId="11F06DEE" w14:textId="4FB5F656" w:rsidR="00D12000" w:rsidRDefault="00D12000" w:rsidP="0004536B">
      <w:pPr>
        <w:pStyle w:val="NoSpacing"/>
        <w:rPr>
          <w:rFonts w:ascii="Times New Roman" w:hAnsi="Times New Roman" w:cs="Times New Roman"/>
        </w:rPr>
      </w:pPr>
    </w:p>
    <w:p w14:paraId="12B827E6" w14:textId="3DDF5030" w:rsidR="00D12000" w:rsidRDefault="00D12000" w:rsidP="0004536B">
      <w:pPr>
        <w:pStyle w:val="NoSpacing"/>
        <w:rPr>
          <w:rFonts w:ascii="Times New Roman" w:hAnsi="Times New Roman" w:cs="Times New Roman"/>
        </w:rPr>
      </w:pPr>
    </w:p>
    <w:p w14:paraId="3B140CAB" w14:textId="0B36BDB0" w:rsidR="00D12000" w:rsidRDefault="00D12000" w:rsidP="0004536B">
      <w:pPr>
        <w:pStyle w:val="NoSpacing"/>
        <w:rPr>
          <w:rFonts w:ascii="Times New Roman" w:hAnsi="Times New Roman" w:cs="Times New Roman"/>
        </w:rPr>
      </w:pPr>
    </w:p>
    <w:p w14:paraId="4E17B9F1" w14:textId="7F452472" w:rsidR="00D12000" w:rsidRDefault="00D12000" w:rsidP="0004536B">
      <w:pPr>
        <w:pStyle w:val="NoSpacing"/>
        <w:rPr>
          <w:rFonts w:ascii="Times New Roman" w:hAnsi="Times New Roman" w:cs="Times New Roman"/>
        </w:rPr>
      </w:pPr>
    </w:p>
    <w:p w14:paraId="1A9417B6" w14:textId="3E5E62FB" w:rsidR="00D12000" w:rsidRDefault="00D12000" w:rsidP="0004536B">
      <w:pPr>
        <w:pStyle w:val="NoSpacing"/>
        <w:rPr>
          <w:rFonts w:ascii="Times New Roman" w:hAnsi="Times New Roman" w:cs="Times New Roman"/>
        </w:rPr>
      </w:pPr>
    </w:p>
    <w:p w14:paraId="4608040F" w14:textId="3C909B3A" w:rsidR="00D12000" w:rsidRDefault="00D12000" w:rsidP="0004536B">
      <w:pPr>
        <w:pStyle w:val="NoSpacing"/>
        <w:rPr>
          <w:rFonts w:ascii="Times New Roman" w:hAnsi="Times New Roman" w:cs="Times New Roman"/>
        </w:rPr>
      </w:pPr>
    </w:p>
    <w:p w14:paraId="129FC981" w14:textId="77777777" w:rsidR="00D12000" w:rsidRPr="00D12000" w:rsidRDefault="00D12000" w:rsidP="0004536B">
      <w:pPr>
        <w:pStyle w:val="NoSpacing"/>
      </w:pPr>
    </w:p>
    <w:p w14:paraId="7D063EF4" w14:textId="10014A61" w:rsidR="003A0947" w:rsidRDefault="009E03BA" w:rsidP="009E03BA">
      <w:pPr>
        <w:pStyle w:val="NoSpacing"/>
        <w:numPr>
          <w:ilvl w:val="0"/>
          <w:numId w:val="2"/>
        </w:numPr>
        <w:rPr>
          <w:rFonts w:ascii="Times New Roman" w:hAnsi="Times New Roman" w:cs="Times New Roman"/>
          <w:b/>
          <w:bCs/>
          <w:sz w:val="24"/>
          <w:szCs w:val="24"/>
        </w:rPr>
      </w:pPr>
      <w:r>
        <w:rPr>
          <w:rFonts w:ascii="Times New Roman" w:hAnsi="Times New Roman" w:cs="Times New Roman"/>
          <w:b/>
          <w:bCs/>
          <w:sz w:val="24"/>
          <w:szCs w:val="24"/>
        </w:rPr>
        <w:t>p = 0.01</w:t>
      </w:r>
    </w:p>
    <w:p w14:paraId="1C8F2503" w14:textId="2234D57B" w:rsidR="00634A9B" w:rsidRPr="00D12000" w:rsidRDefault="00634A9B" w:rsidP="00D12000">
      <w:pPr>
        <w:rPr>
          <w:rFonts w:ascii="Times New Roman" w:hAnsi="Times New Roman" w:cs="Times New Roman"/>
          <w:sz w:val="24"/>
          <w:szCs w:val="24"/>
        </w:rPr>
      </w:pPr>
      <w:r w:rsidRPr="00634A9B">
        <w:rPr>
          <w:rFonts w:ascii="Times New Roman" w:hAnsi="Times New Roman" w:cs="Times New Roman"/>
          <w:sz w:val="24"/>
          <w:szCs w:val="24"/>
        </w:rPr>
        <w:t xml:space="preserve">In this example of our t-Test, </w:t>
      </w:r>
      <w:r w:rsidRPr="00B35589">
        <w:rPr>
          <w:rFonts w:ascii="Times New Roman" w:hAnsi="Times New Roman" w:cs="Times New Roman"/>
          <w:sz w:val="24"/>
          <w:szCs w:val="24"/>
          <w:highlight w:val="green"/>
        </w:rPr>
        <w:t>t Stat=2.84</w:t>
      </w:r>
      <w:r w:rsidRPr="00634A9B">
        <w:rPr>
          <w:rFonts w:ascii="Times New Roman" w:hAnsi="Times New Roman" w:cs="Times New Roman"/>
          <w:sz w:val="24"/>
          <w:szCs w:val="24"/>
        </w:rPr>
        <w:t xml:space="preserve"> and </w:t>
      </w:r>
      <w:r w:rsidRPr="00B35589">
        <w:rPr>
          <w:rFonts w:ascii="Times New Roman" w:hAnsi="Times New Roman" w:cs="Times New Roman"/>
          <w:sz w:val="24"/>
          <w:szCs w:val="24"/>
          <w:highlight w:val="green"/>
        </w:rPr>
        <w:t>t Critical one-tail=2.37</w:t>
      </w:r>
      <w:r w:rsidRPr="00634A9B">
        <w:rPr>
          <w:rFonts w:ascii="Times New Roman" w:hAnsi="Times New Roman" w:cs="Times New Roman"/>
          <w:sz w:val="24"/>
          <w:szCs w:val="24"/>
        </w:rPr>
        <w:t xml:space="preserve">, </w:t>
      </w:r>
      <w:r w:rsidRPr="00B35589">
        <w:rPr>
          <w:rFonts w:ascii="Times New Roman" w:hAnsi="Times New Roman" w:cs="Times New Roman"/>
          <w:sz w:val="24"/>
          <w:szCs w:val="24"/>
          <w:highlight w:val="green"/>
        </w:rPr>
        <w:t>t Critical two-tail=2.64</w:t>
      </w:r>
      <w:r w:rsidRPr="00634A9B">
        <w:rPr>
          <w:rFonts w:ascii="Times New Roman" w:hAnsi="Times New Roman" w:cs="Times New Roman"/>
          <w:sz w:val="24"/>
          <w:szCs w:val="24"/>
        </w:rPr>
        <w:t xml:space="preserve"> which means we can reject the Null Hypotheses.</w:t>
      </w:r>
    </w:p>
    <w:tbl>
      <w:tblPr>
        <w:tblW w:w="8600" w:type="dxa"/>
        <w:tblLook w:val="04A0" w:firstRow="1" w:lastRow="0" w:firstColumn="1" w:lastColumn="0" w:noHBand="0" w:noVBand="1"/>
      </w:tblPr>
      <w:tblGrid>
        <w:gridCol w:w="4600"/>
        <w:gridCol w:w="1460"/>
        <w:gridCol w:w="2540"/>
      </w:tblGrid>
      <w:tr w:rsidR="009E03BA" w:rsidRPr="009E03BA" w14:paraId="02B90A62" w14:textId="77777777" w:rsidTr="009E03BA">
        <w:trPr>
          <w:trHeight w:val="290"/>
        </w:trPr>
        <w:tc>
          <w:tcPr>
            <w:tcW w:w="4600" w:type="dxa"/>
            <w:tcBorders>
              <w:top w:val="nil"/>
              <w:left w:val="nil"/>
              <w:bottom w:val="nil"/>
              <w:right w:val="nil"/>
            </w:tcBorders>
            <w:shd w:val="clear" w:color="auto" w:fill="auto"/>
            <w:noWrap/>
            <w:vAlign w:val="bottom"/>
            <w:hideMark/>
          </w:tcPr>
          <w:p w14:paraId="607B52B5" w14:textId="77777777"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t-Test: Two-Sample Assuming Unequal Variances</w:t>
            </w:r>
          </w:p>
        </w:tc>
        <w:tc>
          <w:tcPr>
            <w:tcW w:w="1460" w:type="dxa"/>
            <w:tcBorders>
              <w:top w:val="nil"/>
              <w:left w:val="nil"/>
              <w:bottom w:val="nil"/>
              <w:right w:val="nil"/>
            </w:tcBorders>
            <w:shd w:val="clear" w:color="auto" w:fill="auto"/>
            <w:noWrap/>
            <w:vAlign w:val="bottom"/>
            <w:hideMark/>
          </w:tcPr>
          <w:p w14:paraId="7620CF21" w14:textId="77777777" w:rsidR="009E03BA" w:rsidRPr="009E03BA" w:rsidRDefault="009E03BA" w:rsidP="009E03BA">
            <w:pPr>
              <w:spacing w:after="0" w:line="240" w:lineRule="auto"/>
              <w:rPr>
                <w:rFonts w:ascii="Calibri" w:eastAsia="Times New Roman" w:hAnsi="Calibri" w:cs="Calibri"/>
                <w:color w:val="000000"/>
                <w:lang w:eastAsia="en-GB"/>
              </w:rPr>
            </w:pPr>
          </w:p>
        </w:tc>
        <w:tc>
          <w:tcPr>
            <w:tcW w:w="2540" w:type="dxa"/>
            <w:tcBorders>
              <w:top w:val="nil"/>
              <w:left w:val="nil"/>
              <w:bottom w:val="nil"/>
              <w:right w:val="nil"/>
            </w:tcBorders>
            <w:shd w:val="clear" w:color="auto" w:fill="auto"/>
            <w:noWrap/>
            <w:vAlign w:val="bottom"/>
            <w:hideMark/>
          </w:tcPr>
          <w:p w14:paraId="63B71BF9" w14:textId="77777777" w:rsidR="009E03BA" w:rsidRPr="009E03BA" w:rsidRDefault="009E03BA" w:rsidP="009E03BA">
            <w:pPr>
              <w:spacing w:after="0" w:line="240" w:lineRule="auto"/>
              <w:rPr>
                <w:rFonts w:ascii="Times New Roman" w:eastAsia="Times New Roman" w:hAnsi="Times New Roman" w:cs="Times New Roman"/>
                <w:sz w:val="20"/>
                <w:szCs w:val="20"/>
                <w:lang w:eastAsia="en-GB"/>
              </w:rPr>
            </w:pPr>
          </w:p>
        </w:tc>
      </w:tr>
      <w:tr w:rsidR="009E03BA" w:rsidRPr="009E03BA" w14:paraId="1FD7B22D" w14:textId="77777777" w:rsidTr="009E03BA">
        <w:trPr>
          <w:trHeight w:val="300"/>
        </w:trPr>
        <w:tc>
          <w:tcPr>
            <w:tcW w:w="4600" w:type="dxa"/>
            <w:tcBorders>
              <w:top w:val="nil"/>
              <w:left w:val="nil"/>
              <w:bottom w:val="nil"/>
              <w:right w:val="nil"/>
            </w:tcBorders>
            <w:shd w:val="clear" w:color="auto" w:fill="auto"/>
            <w:noWrap/>
            <w:vAlign w:val="bottom"/>
            <w:hideMark/>
          </w:tcPr>
          <w:p w14:paraId="0FD00CCC" w14:textId="77777777" w:rsidR="009E03BA" w:rsidRPr="009E03BA" w:rsidRDefault="009E03BA" w:rsidP="009E03BA">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3B87B49F" w14:textId="77777777" w:rsidR="009E03BA" w:rsidRPr="009E03BA" w:rsidRDefault="009E03BA" w:rsidP="009E03BA">
            <w:pPr>
              <w:spacing w:after="0" w:line="240" w:lineRule="auto"/>
              <w:rPr>
                <w:rFonts w:ascii="Times New Roman" w:eastAsia="Times New Roman" w:hAnsi="Times New Roman" w:cs="Times New Roman"/>
                <w:sz w:val="20"/>
                <w:szCs w:val="20"/>
                <w:lang w:eastAsia="en-GB"/>
              </w:rPr>
            </w:pPr>
          </w:p>
        </w:tc>
        <w:tc>
          <w:tcPr>
            <w:tcW w:w="2540" w:type="dxa"/>
            <w:tcBorders>
              <w:top w:val="nil"/>
              <w:left w:val="nil"/>
              <w:bottom w:val="nil"/>
              <w:right w:val="nil"/>
            </w:tcBorders>
            <w:shd w:val="clear" w:color="auto" w:fill="auto"/>
            <w:noWrap/>
            <w:vAlign w:val="bottom"/>
            <w:hideMark/>
          </w:tcPr>
          <w:p w14:paraId="6028FF51" w14:textId="77777777" w:rsidR="009E03BA" w:rsidRPr="009E03BA" w:rsidRDefault="009E03BA" w:rsidP="009E03BA">
            <w:pPr>
              <w:spacing w:after="0" w:line="240" w:lineRule="auto"/>
              <w:rPr>
                <w:rFonts w:ascii="Times New Roman" w:eastAsia="Times New Roman" w:hAnsi="Times New Roman" w:cs="Times New Roman"/>
                <w:sz w:val="20"/>
                <w:szCs w:val="20"/>
                <w:lang w:eastAsia="en-GB"/>
              </w:rPr>
            </w:pPr>
          </w:p>
        </w:tc>
      </w:tr>
      <w:tr w:rsidR="009E03BA" w:rsidRPr="009E03BA" w14:paraId="1B829368" w14:textId="77777777" w:rsidTr="009E03BA">
        <w:trPr>
          <w:trHeight w:val="290"/>
        </w:trPr>
        <w:tc>
          <w:tcPr>
            <w:tcW w:w="4600" w:type="dxa"/>
            <w:tcBorders>
              <w:top w:val="single" w:sz="8" w:space="0" w:color="auto"/>
              <w:left w:val="nil"/>
              <w:bottom w:val="single" w:sz="4" w:space="0" w:color="auto"/>
              <w:right w:val="nil"/>
            </w:tcBorders>
            <w:shd w:val="clear" w:color="auto" w:fill="auto"/>
            <w:noWrap/>
            <w:vAlign w:val="bottom"/>
            <w:hideMark/>
          </w:tcPr>
          <w:p w14:paraId="30DB2378" w14:textId="045347D1" w:rsidR="009E03BA" w:rsidRPr="009E03BA" w:rsidRDefault="009E03BA" w:rsidP="009E03BA">
            <w:pPr>
              <w:spacing w:after="0" w:line="240" w:lineRule="auto"/>
              <w:jc w:val="center"/>
              <w:rPr>
                <w:rFonts w:ascii="Calibri" w:eastAsia="Times New Roman" w:hAnsi="Calibri" w:cs="Calibri"/>
                <w:i/>
                <w:iCs/>
                <w:color w:val="000000"/>
                <w:lang w:eastAsia="en-GB"/>
              </w:rPr>
            </w:pPr>
            <w:r w:rsidRPr="009E03BA">
              <w:rPr>
                <w:rFonts w:ascii="Calibri" w:eastAsia="Times New Roman" w:hAnsi="Calibri" w:cs="Calibri"/>
                <w:i/>
                <w:iCs/>
                <w:color w:val="000000"/>
                <w:lang w:eastAsia="en-GB"/>
              </w:rPr>
              <w:t> </w:t>
            </w:r>
            <w:r w:rsidR="00FF0FB0">
              <w:rPr>
                <w:rFonts w:ascii="Calibri" w:eastAsia="Times New Roman" w:hAnsi="Calibri" w:cs="Calibri"/>
                <w:i/>
                <w:iCs/>
                <w:color w:val="000000"/>
                <w:lang w:eastAsia="en-GB"/>
              </w:rPr>
              <w:t xml:space="preserve">                           Test score before using app  </w:t>
            </w:r>
          </w:p>
        </w:tc>
        <w:tc>
          <w:tcPr>
            <w:tcW w:w="1460" w:type="dxa"/>
            <w:tcBorders>
              <w:top w:val="single" w:sz="8" w:space="0" w:color="auto"/>
              <w:left w:val="nil"/>
              <w:bottom w:val="single" w:sz="4" w:space="0" w:color="auto"/>
              <w:right w:val="nil"/>
            </w:tcBorders>
            <w:shd w:val="clear" w:color="auto" w:fill="auto"/>
            <w:noWrap/>
            <w:vAlign w:val="bottom"/>
            <w:hideMark/>
          </w:tcPr>
          <w:p w14:paraId="61EC7222" w14:textId="77777777" w:rsidR="009E03BA" w:rsidRPr="009E03BA" w:rsidRDefault="009E03BA" w:rsidP="009E03BA">
            <w:pPr>
              <w:spacing w:after="0" w:line="240" w:lineRule="auto"/>
              <w:jc w:val="center"/>
              <w:rPr>
                <w:rFonts w:ascii="Calibri" w:eastAsia="Times New Roman" w:hAnsi="Calibri" w:cs="Calibri"/>
                <w:i/>
                <w:iCs/>
                <w:color w:val="000000"/>
                <w:lang w:eastAsia="en-GB"/>
              </w:rPr>
            </w:pPr>
            <w:r w:rsidRPr="009E03BA">
              <w:rPr>
                <w:rFonts w:ascii="Calibri" w:eastAsia="Times New Roman" w:hAnsi="Calibri" w:cs="Calibri"/>
                <w:i/>
                <w:iCs/>
                <w:color w:val="000000"/>
                <w:lang w:eastAsia="en-GB"/>
              </w:rPr>
              <w:t> </w:t>
            </w:r>
          </w:p>
        </w:tc>
        <w:tc>
          <w:tcPr>
            <w:tcW w:w="2540" w:type="dxa"/>
            <w:tcBorders>
              <w:top w:val="single" w:sz="8" w:space="0" w:color="auto"/>
              <w:left w:val="nil"/>
              <w:bottom w:val="single" w:sz="4" w:space="0" w:color="auto"/>
              <w:right w:val="nil"/>
            </w:tcBorders>
            <w:shd w:val="clear" w:color="auto" w:fill="auto"/>
            <w:noWrap/>
            <w:vAlign w:val="bottom"/>
            <w:hideMark/>
          </w:tcPr>
          <w:p w14:paraId="46E35D64" w14:textId="77777777" w:rsidR="009E03BA" w:rsidRPr="009E03BA" w:rsidRDefault="009E03BA" w:rsidP="009E03BA">
            <w:pPr>
              <w:spacing w:after="0" w:line="240" w:lineRule="auto"/>
              <w:jc w:val="center"/>
              <w:rPr>
                <w:rFonts w:ascii="Calibri" w:eastAsia="Times New Roman" w:hAnsi="Calibri" w:cs="Calibri"/>
                <w:i/>
                <w:iCs/>
                <w:color w:val="000000"/>
                <w:lang w:eastAsia="en-GB"/>
              </w:rPr>
            </w:pPr>
            <w:r w:rsidRPr="009E03BA">
              <w:rPr>
                <w:rFonts w:ascii="Calibri" w:eastAsia="Times New Roman" w:hAnsi="Calibri" w:cs="Calibri"/>
                <w:i/>
                <w:iCs/>
                <w:color w:val="000000"/>
                <w:lang w:eastAsia="en-GB"/>
              </w:rPr>
              <w:t>Test score after using app</w:t>
            </w:r>
          </w:p>
        </w:tc>
      </w:tr>
      <w:tr w:rsidR="009E03BA" w:rsidRPr="009E03BA" w14:paraId="163E78E0" w14:textId="77777777" w:rsidTr="009E03BA">
        <w:trPr>
          <w:trHeight w:val="290"/>
        </w:trPr>
        <w:tc>
          <w:tcPr>
            <w:tcW w:w="4600" w:type="dxa"/>
            <w:tcBorders>
              <w:top w:val="nil"/>
              <w:left w:val="nil"/>
              <w:bottom w:val="nil"/>
              <w:right w:val="nil"/>
            </w:tcBorders>
            <w:shd w:val="clear" w:color="auto" w:fill="auto"/>
            <w:noWrap/>
            <w:vAlign w:val="bottom"/>
            <w:hideMark/>
          </w:tcPr>
          <w:p w14:paraId="7B5DBA98" w14:textId="0DBDF8DE"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Mean</w:t>
            </w:r>
            <w:r w:rsidR="007C6625">
              <w:rPr>
                <w:rFonts w:ascii="Calibri" w:eastAsia="Times New Roman" w:hAnsi="Calibri" w:cs="Calibri"/>
                <w:color w:val="000000"/>
                <w:lang w:eastAsia="en-GB"/>
              </w:rPr>
              <w:t xml:space="preserve">   </w:t>
            </w:r>
          </w:p>
        </w:tc>
        <w:tc>
          <w:tcPr>
            <w:tcW w:w="1460" w:type="dxa"/>
            <w:tcBorders>
              <w:top w:val="nil"/>
              <w:left w:val="nil"/>
              <w:bottom w:val="nil"/>
              <w:right w:val="nil"/>
            </w:tcBorders>
            <w:shd w:val="clear" w:color="auto" w:fill="auto"/>
            <w:noWrap/>
            <w:vAlign w:val="bottom"/>
            <w:hideMark/>
          </w:tcPr>
          <w:p w14:paraId="55CC53CD"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12.75</w:t>
            </w:r>
          </w:p>
        </w:tc>
        <w:tc>
          <w:tcPr>
            <w:tcW w:w="2540" w:type="dxa"/>
            <w:tcBorders>
              <w:top w:val="nil"/>
              <w:left w:val="nil"/>
              <w:bottom w:val="nil"/>
              <w:right w:val="nil"/>
            </w:tcBorders>
            <w:shd w:val="clear" w:color="auto" w:fill="auto"/>
            <w:noWrap/>
            <w:vAlign w:val="bottom"/>
            <w:hideMark/>
          </w:tcPr>
          <w:p w14:paraId="1AB7BF9C"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15.3</w:t>
            </w:r>
          </w:p>
        </w:tc>
      </w:tr>
      <w:tr w:rsidR="009E03BA" w:rsidRPr="009E03BA" w14:paraId="0B773849" w14:textId="77777777" w:rsidTr="009E03BA">
        <w:trPr>
          <w:trHeight w:val="290"/>
        </w:trPr>
        <w:tc>
          <w:tcPr>
            <w:tcW w:w="4600" w:type="dxa"/>
            <w:tcBorders>
              <w:top w:val="nil"/>
              <w:left w:val="nil"/>
              <w:bottom w:val="nil"/>
              <w:right w:val="nil"/>
            </w:tcBorders>
            <w:shd w:val="clear" w:color="auto" w:fill="auto"/>
            <w:noWrap/>
            <w:vAlign w:val="bottom"/>
            <w:hideMark/>
          </w:tcPr>
          <w:p w14:paraId="75AFDB80" w14:textId="77777777"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Variance</w:t>
            </w:r>
          </w:p>
        </w:tc>
        <w:tc>
          <w:tcPr>
            <w:tcW w:w="1460" w:type="dxa"/>
            <w:tcBorders>
              <w:top w:val="nil"/>
              <w:left w:val="nil"/>
              <w:bottom w:val="nil"/>
              <w:right w:val="nil"/>
            </w:tcBorders>
            <w:shd w:val="clear" w:color="auto" w:fill="auto"/>
            <w:noWrap/>
            <w:vAlign w:val="bottom"/>
            <w:hideMark/>
          </w:tcPr>
          <w:p w14:paraId="7684AB31"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16.80769231</w:t>
            </w:r>
          </w:p>
        </w:tc>
        <w:tc>
          <w:tcPr>
            <w:tcW w:w="2540" w:type="dxa"/>
            <w:tcBorders>
              <w:top w:val="nil"/>
              <w:left w:val="nil"/>
              <w:bottom w:val="nil"/>
              <w:right w:val="nil"/>
            </w:tcBorders>
            <w:shd w:val="clear" w:color="auto" w:fill="auto"/>
            <w:noWrap/>
            <w:vAlign w:val="bottom"/>
            <w:hideMark/>
          </w:tcPr>
          <w:p w14:paraId="5AA87401"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15.29230769</w:t>
            </w:r>
          </w:p>
        </w:tc>
      </w:tr>
      <w:tr w:rsidR="009E03BA" w:rsidRPr="009E03BA" w14:paraId="5D0E1FE9" w14:textId="77777777" w:rsidTr="009E03BA">
        <w:trPr>
          <w:trHeight w:val="290"/>
        </w:trPr>
        <w:tc>
          <w:tcPr>
            <w:tcW w:w="4600" w:type="dxa"/>
            <w:tcBorders>
              <w:top w:val="nil"/>
              <w:left w:val="nil"/>
              <w:bottom w:val="nil"/>
              <w:right w:val="nil"/>
            </w:tcBorders>
            <w:shd w:val="clear" w:color="auto" w:fill="auto"/>
            <w:noWrap/>
            <w:vAlign w:val="bottom"/>
            <w:hideMark/>
          </w:tcPr>
          <w:p w14:paraId="77B70DE6" w14:textId="77777777"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Observations</w:t>
            </w:r>
          </w:p>
        </w:tc>
        <w:tc>
          <w:tcPr>
            <w:tcW w:w="1460" w:type="dxa"/>
            <w:tcBorders>
              <w:top w:val="nil"/>
              <w:left w:val="nil"/>
              <w:bottom w:val="nil"/>
              <w:right w:val="nil"/>
            </w:tcBorders>
            <w:shd w:val="clear" w:color="auto" w:fill="auto"/>
            <w:noWrap/>
            <w:vAlign w:val="bottom"/>
            <w:hideMark/>
          </w:tcPr>
          <w:p w14:paraId="449D3866"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40</w:t>
            </w:r>
          </w:p>
        </w:tc>
        <w:tc>
          <w:tcPr>
            <w:tcW w:w="2540" w:type="dxa"/>
            <w:tcBorders>
              <w:top w:val="nil"/>
              <w:left w:val="nil"/>
              <w:bottom w:val="nil"/>
              <w:right w:val="nil"/>
            </w:tcBorders>
            <w:shd w:val="clear" w:color="auto" w:fill="auto"/>
            <w:noWrap/>
            <w:vAlign w:val="bottom"/>
            <w:hideMark/>
          </w:tcPr>
          <w:p w14:paraId="5E898708"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40</w:t>
            </w:r>
          </w:p>
        </w:tc>
      </w:tr>
      <w:tr w:rsidR="009E03BA" w:rsidRPr="009E03BA" w14:paraId="563F54DB" w14:textId="77777777" w:rsidTr="009E03BA">
        <w:trPr>
          <w:trHeight w:val="290"/>
        </w:trPr>
        <w:tc>
          <w:tcPr>
            <w:tcW w:w="4600" w:type="dxa"/>
            <w:tcBorders>
              <w:top w:val="nil"/>
              <w:left w:val="nil"/>
              <w:bottom w:val="nil"/>
              <w:right w:val="nil"/>
            </w:tcBorders>
            <w:shd w:val="clear" w:color="auto" w:fill="auto"/>
            <w:noWrap/>
            <w:vAlign w:val="bottom"/>
            <w:hideMark/>
          </w:tcPr>
          <w:p w14:paraId="01EB1DF7" w14:textId="77777777"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Hypothesized Mean Difference</w:t>
            </w:r>
          </w:p>
        </w:tc>
        <w:tc>
          <w:tcPr>
            <w:tcW w:w="1460" w:type="dxa"/>
            <w:tcBorders>
              <w:top w:val="nil"/>
              <w:left w:val="nil"/>
              <w:bottom w:val="nil"/>
              <w:right w:val="nil"/>
            </w:tcBorders>
            <w:shd w:val="clear" w:color="auto" w:fill="auto"/>
            <w:noWrap/>
            <w:vAlign w:val="bottom"/>
            <w:hideMark/>
          </w:tcPr>
          <w:p w14:paraId="33E94AEC"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0</w:t>
            </w:r>
          </w:p>
        </w:tc>
        <w:tc>
          <w:tcPr>
            <w:tcW w:w="2540" w:type="dxa"/>
            <w:tcBorders>
              <w:top w:val="nil"/>
              <w:left w:val="nil"/>
              <w:bottom w:val="nil"/>
              <w:right w:val="nil"/>
            </w:tcBorders>
            <w:shd w:val="clear" w:color="auto" w:fill="auto"/>
            <w:noWrap/>
            <w:vAlign w:val="bottom"/>
            <w:hideMark/>
          </w:tcPr>
          <w:p w14:paraId="17EC1070" w14:textId="77777777" w:rsidR="009E03BA" w:rsidRPr="009E03BA" w:rsidRDefault="009E03BA" w:rsidP="009E03BA">
            <w:pPr>
              <w:spacing w:after="0" w:line="240" w:lineRule="auto"/>
              <w:jc w:val="right"/>
              <w:rPr>
                <w:rFonts w:ascii="Calibri" w:eastAsia="Times New Roman" w:hAnsi="Calibri" w:cs="Calibri"/>
                <w:color w:val="000000"/>
                <w:lang w:eastAsia="en-GB"/>
              </w:rPr>
            </w:pPr>
          </w:p>
        </w:tc>
      </w:tr>
      <w:tr w:rsidR="009E03BA" w:rsidRPr="009E03BA" w14:paraId="0CC7F9CB" w14:textId="77777777" w:rsidTr="009E03BA">
        <w:trPr>
          <w:trHeight w:val="290"/>
        </w:trPr>
        <w:tc>
          <w:tcPr>
            <w:tcW w:w="4600" w:type="dxa"/>
            <w:tcBorders>
              <w:top w:val="nil"/>
              <w:left w:val="nil"/>
              <w:bottom w:val="nil"/>
              <w:right w:val="nil"/>
            </w:tcBorders>
            <w:shd w:val="clear" w:color="auto" w:fill="auto"/>
            <w:noWrap/>
            <w:vAlign w:val="bottom"/>
            <w:hideMark/>
          </w:tcPr>
          <w:p w14:paraId="56A729ED" w14:textId="2B96D820" w:rsidR="009E03BA" w:rsidRPr="009E03BA" w:rsidRDefault="007C6625" w:rsidP="009E03BA">
            <w:pPr>
              <w:spacing w:after="0" w:line="240" w:lineRule="auto"/>
              <w:rPr>
                <w:rFonts w:ascii="Calibri" w:eastAsia="Times New Roman" w:hAnsi="Calibri" w:cs="Calibri"/>
                <w:color w:val="000000"/>
                <w:lang w:eastAsia="en-GB"/>
              </w:rPr>
            </w:pPr>
            <w:proofErr w:type="spellStart"/>
            <w:r w:rsidRPr="009E03BA">
              <w:rPr>
                <w:rFonts w:ascii="Calibri" w:eastAsia="Times New Roman" w:hAnsi="Calibri" w:cs="Calibri"/>
                <w:color w:val="000000"/>
                <w:lang w:eastAsia="en-GB"/>
              </w:rPr>
              <w:t>D</w:t>
            </w:r>
            <w:r w:rsidR="009E03BA" w:rsidRPr="009E03BA">
              <w:rPr>
                <w:rFonts w:ascii="Calibri" w:eastAsia="Times New Roman" w:hAnsi="Calibri" w:cs="Calibri"/>
                <w:color w:val="000000"/>
                <w:lang w:eastAsia="en-GB"/>
              </w:rPr>
              <w:t>f</w:t>
            </w:r>
            <w:proofErr w:type="spellEnd"/>
          </w:p>
        </w:tc>
        <w:tc>
          <w:tcPr>
            <w:tcW w:w="1460" w:type="dxa"/>
            <w:tcBorders>
              <w:top w:val="nil"/>
              <w:left w:val="nil"/>
              <w:bottom w:val="nil"/>
              <w:right w:val="nil"/>
            </w:tcBorders>
            <w:shd w:val="clear" w:color="auto" w:fill="auto"/>
            <w:noWrap/>
            <w:vAlign w:val="bottom"/>
            <w:hideMark/>
          </w:tcPr>
          <w:p w14:paraId="6600572A"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78</w:t>
            </w:r>
          </w:p>
        </w:tc>
        <w:tc>
          <w:tcPr>
            <w:tcW w:w="2540" w:type="dxa"/>
            <w:tcBorders>
              <w:top w:val="nil"/>
              <w:left w:val="nil"/>
              <w:bottom w:val="nil"/>
              <w:right w:val="nil"/>
            </w:tcBorders>
            <w:shd w:val="clear" w:color="auto" w:fill="auto"/>
            <w:noWrap/>
            <w:vAlign w:val="bottom"/>
            <w:hideMark/>
          </w:tcPr>
          <w:p w14:paraId="361CDFF1" w14:textId="77777777" w:rsidR="009E03BA" w:rsidRPr="009E03BA" w:rsidRDefault="009E03BA" w:rsidP="009E03BA">
            <w:pPr>
              <w:spacing w:after="0" w:line="240" w:lineRule="auto"/>
              <w:jc w:val="right"/>
              <w:rPr>
                <w:rFonts w:ascii="Calibri" w:eastAsia="Times New Roman" w:hAnsi="Calibri" w:cs="Calibri"/>
                <w:color w:val="000000"/>
                <w:lang w:eastAsia="en-GB"/>
              </w:rPr>
            </w:pPr>
          </w:p>
        </w:tc>
      </w:tr>
      <w:tr w:rsidR="009E03BA" w:rsidRPr="009E03BA" w14:paraId="2ED21B42" w14:textId="77777777" w:rsidTr="009E03BA">
        <w:trPr>
          <w:trHeight w:val="290"/>
        </w:trPr>
        <w:tc>
          <w:tcPr>
            <w:tcW w:w="4600" w:type="dxa"/>
            <w:tcBorders>
              <w:top w:val="nil"/>
              <w:left w:val="nil"/>
              <w:bottom w:val="nil"/>
              <w:right w:val="nil"/>
            </w:tcBorders>
            <w:shd w:val="clear" w:color="auto" w:fill="auto"/>
            <w:noWrap/>
            <w:vAlign w:val="bottom"/>
            <w:hideMark/>
          </w:tcPr>
          <w:p w14:paraId="6EC6A108" w14:textId="77777777" w:rsidR="009E03BA" w:rsidRPr="009E03BA" w:rsidRDefault="009E03BA" w:rsidP="009E03BA">
            <w:pPr>
              <w:spacing w:after="0" w:line="240" w:lineRule="auto"/>
              <w:rPr>
                <w:rFonts w:ascii="Calibri" w:eastAsia="Times New Roman" w:hAnsi="Calibri" w:cs="Calibri"/>
                <w:color w:val="000000"/>
                <w:highlight w:val="green"/>
                <w:lang w:eastAsia="en-GB"/>
              </w:rPr>
            </w:pPr>
            <w:r w:rsidRPr="009E03BA">
              <w:rPr>
                <w:rFonts w:ascii="Calibri" w:eastAsia="Times New Roman" w:hAnsi="Calibri" w:cs="Calibri"/>
                <w:color w:val="000000"/>
                <w:highlight w:val="green"/>
                <w:lang w:eastAsia="en-GB"/>
              </w:rPr>
              <w:t>t Stat</w:t>
            </w:r>
          </w:p>
        </w:tc>
        <w:tc>
          <w:tcPr>
            <w:tcW w:w="1460" w:type="dxa"/>
            <w:tcBorders>
              <w:top w:val="nil"/>
              <w:left w:val="nil"/>
              <w:bottom w:val="nil"/>
              <w:right w:val="nil"/>
            </w:tcBorders>
            <w:shd w:val="clear" w:color="auto" w:fill="auto"/>
            <w:noWrap/>
            <w:vAlign w:val="bottom"/>
            <w:hideMark/>
          </w:tcPr>
          <w:p w14:paraId="551CAA43" w14:textId="77777777" w:rsidR="009E03BA" w:rsidRPr="009E03BA" w:rsidRDefault="009E03BA" w:rsidP="009E03BA">
            <w:pPr>
              <w:spacing w:after="0" w:line="240" w:lineRule="auto"/>
              <w:jc w:val="right"/>
              <w:rPr>
                <w:rFonts w:ascii="Calibri" w:eastAsia="Times New Roman" w:hAnsi="Calibri" w:cs="Calibri"/>
                <w:color w:val="000000"/>
                <w:highlight w:val="green"/>
                <w:lang w:eastAsia="en-GB"/>
              </w:rPr>
            </w:pPr>
            <w:r w:rsidRPr="009E03BA">
              <w:rPr>
                <w:rFonts w:ascii="Calibri" w:eastAsia="Times New Roman" w:hAnsi="Calibri" w:cs="Calibri"/>
                <w:color w:val="000000"/>
                <w:highlight w:val="green"/>
                <w:lang w:eastAsia="en-GB"/>
              </w:rPr>
              <w:t>-2.846542418</w:t>
            </w:r>
          </w:p>
        </w:tc>
        <w:tc>
          <w:tcPr>
            <w:tcW w:w="2540" w:type="dxa"/>
            <w:tcBorders>
              <w:top w:val="nil"/>
              <w:left w:val="nil"/>
              <w:bottom w:val="nil"/>
              <w:right w:val="nil"/>
            </w:tcBorders>
            <w:shd w:val="clear" w:color="auto" w:fill="auto"/>
            <w:noWrap/>
            <w:vAlign w:val="bottom"/>
            <w:hideMark/>
          </w:tcPr>
          <w:p w14:paraId="47BCBE02" w14:textId="77777777" w:rsidR="009E03BA" w:rsidRPr="009E03BA" w:rsidRDefault="009E03BA" w:rsidP="009E03BA">
            <w:pPr>
              <w:spacing w:after="0" w:line="240" w:lineRule="auto"/>
              <w:jc w:val="right"/>
              <w:rPr>
                <w:rFonts w:ascii="Calibri" w:eastAsia="Times New Roman" w:hAnsi="Calibri" w:cs="Calibri"/>
                <w:color w:val="000000"/>
                <w:lang w:eastAsia="en-GB"/>
              </w:rPr>
            </w:pPr>
          </w:p>
        </w:tc>
      </w:tr>
      <w:tr w:rsidR="009E03BA" w:rsidRPr="009E03BA" w14:paraId="6156B1D6" w14:textId="77777777" w:rsidTr="009E03BA">
        <w:trPr>
          <w:trHeight w:val="290"/>
        </w:trPr>
        <w:tc>
          <w:tcPr>
            <w:tcW w:w="4600" w:type="dxa"/>
            <w:tcBorders>
              <w:top w:val="nil"/>
              <w:left w:val="nil"/>
              <w:bottom w:val="nil"/>
              <w:right w:val="nil"/>
            </w:tcBorders>
            <w:shd w:val="clear" w:color="auto" w:fill="auto"/>
            <w:noWrap/>
            <w:vAlign w:val="bottom"/>
            <w:hideMark/>
          </w:tcPr>
          <w:p w14:paraId="4D6C8639" w14:textId="4C29E435"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P(T&lt;=t) one-tail</w:t>
            </w:r>
          </w:p>
        </w:tc>
        <w:tc>
          <w:tcPr>
            <w:tcW w:w="1460" w:type="dxa"/>
            <w:tcBorders>
              <w:top w:val="nil"/>
              <w:left w:val="nil"/>
              <w:bottom w:val="nil"/>
              <w:right w:val="nil"/>
            </w:tcBorders>
            <w:shd w:val="clear" w:color="auto" w:fill="auto"/>
            <w:noWrap/>
            <w:vAlign w:val="bottom"/>
            <w:hideMark/>
          </w:tcPr>
          <w:p w14:paraId="57660AFA"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0.002822714</w:t>
            </w:r>
          </w:p>
        </w:tc>
        <w:tc>
          <w:tcPr>
            <w:tcW w:w="2540" w:type="dxa"/>
            <w:tcBorders>
              <w:top w:val="nil"/>
              <w:left w:val="nil"/>
              <w:bottom w:val="nil"/>
              <w:right w:val="nil"/>
            </w:tcBorders>
            <w:shd w:val="clear" w:color="auto" w:fill="auto"/>
            <w:noWrap/>
            <w:vAlign w:val="bottom"/>
            <w:hideMark/>
          </w:tcPr>
          <w:p w14:paraId="00C00399" w14:textId="77777777" w:rsidR="009E03BA" w:rsidRPr="009E03BA" w:rsidRDefault="009E03BA" w:rsidP="009E03BA">
            <w:pPr>
              <w:spacing w:after="0" w:line="240" w:lineRule="auto"/>
              <w:jc w:val="right"/>
              <w:rPr>
                <w:rFonts w:ascii="Calibri" w:eastAsia="Times New Roman" w:hAnsi="Calibri" w:cs="Calibri"/>
                <w:color w:val="000000"/>
                <w:lang w:eastAsia="en-GB"/>
              </w:rPr>
            </w:pPr>
          </w:p>
        </w:tc>
      </w:tr>
      <w:tr w:rsidR="009E03BA" w:rsidRPr="009E03BA" w14:paraId="2F7E1197" w14:textId="77777777" w:rsidTr="009E03BA">
        <w:trPr>
          <w:trHeight w:val="290"/>
        </w:trPr>
        <w:tc>
          <w:tcPr>
            <w:tcW w:w="4600" w:type="dxa"/>
            <w:tcBorders>
              <w:top w:val="nil"/>
              <w:left w:val="nil"/>
              <w:bottom w:val="nil"/>
              <w:right w:val="nil"/>
            </w:tcBorders>
            <w:shd w:val="clear" w:color="auto" w:fill="auto"/>
            <w:noWrap/>
            <w:vAlign w:val="bottom"/>
            <w:hideMark/>
          </w:tcPr>
          <w:p w14:paraId="55F153DB" w14:textId="77777777" w:rsidR="009E03BA" w:rsidRPr="009E03BA" w:rsidRDefault="009E03BA" w:rsidP="009E03BA">
            <w:pPr>
              <w:spacing w:after="0" w:line="240" w:lineRule="auto"/>
              <w:rPr>
                <w:rFonts w:ascii="Calibri" w:eastAsia="Times New Roman" w:hAnsi="Calibri" w:cs="Calibri"/>
                <w:color w:val="000000"/>
                <w:highlight w:val="green"/>
                <w:lang w:eastAsia="en-GB"/>
              </w:rPr>
            </w:pPr>
            <w:r w:rsidRPr="009E03BA">
              <w:rPr>
                <w:rFonts w:ascii="Calibri" w:eastAsia="Times New Roman" w:hAnsi="Calibri" w:cs="Calibri"/>
                <w:color w:val="000000"/>
                <w:highlight w:val="green"/>
                <w:lang w:eastAsia="en-GB"/>
              </w:rPr>
              <w:t>t Critical one-tail</w:t>
            </w:r>
          </w:p>
        </w:tc>
        <w:tc>
          <w:tcPr>
            <w:tcW w:w="1460" w:type="dxa"/>
            <w:tcBorders>
              <w:top w:val="nil"/>
              <w:left w:val="nil"/>
              <w:bottom w:val="nil"/>
              <w:right w:val="nil"/>
            </w:tcBorders>
            <w:shd w:val="clear" w:color="auto" w:fill="auto"/>
            <w:noWrap/>
            <w:vAlign w:val="bottom"/>
            <w:hideMark/>
          </w:tcPr>
          <w:p w14:paraId="262ADA31" w14:textId="77777777" w:rsidR="009E03BA" w:rsidRPr="009E03BA" w:rsidRDefault="009E03BA" w:rsidP="009E03BA">
            <w:pPr>
              <w:spacing w:after="0" w:line="240" w:lineRule="auto"/>
              <w:jc w:val="right"/>
              <w:rPr>
                <w:rFonts w:ascii="Calibri" w:eastAsia="Times New Roman" w:hAnsi="Calibri" w:cs="Calibri"/>
                <w:color w:val="000000"/>
                <w:highlight w:val="green"/>
                <w:lang w:eastAsia="en-GB"/>
              </w:rPr>
            </w:pPr>
            <w:r w:rsidRPr="009E03BA">
              <w:rPr>
                <w:rFonts w:ascii="Calibri" w:eastAsia="Times New Roman" w:hAnsi="Calibri" w:cs="Calibri"/>
                <w:color w:val="000000"/>
                <w:highlight w:val="green"/>
                <w:lang w:eastAsia="en-GB"/>
              </w:rPr>
              <w:t>2.375110958</w:t>
            </w:r>
          </w:p>
        </w:tc>
        <w:tc>
          <w:tcPr>
            <w:tcW w:w="2540" w:type="dxa"/>
            <w:tcBorders>
              <w:top w:val="nil"/>
              <w:left w:val="nil"/>
              <w:bottom w:val="nil"/>
              <w:right w:val="nil"/>
            </w:tcBorders>
            <w:shd w:val="clear" w:color="auto" w:fill="auto"/>
            <w:noWrap/>
            <w:vAlign w:val="bottom"/>
            <w:hideMark/>
          </w:tcPr>
          <w:p w14:paraId="55015747" w14:textId="77777777" w:rsidR="009E03BA" w:rsidRPr="009E03BA" w:rsidRDefault="009E03BA" w:rsidP="009E03BA">
            <w:pPr>
              <w:spacing w:after="0" w:line="240" w:lineRule="auto"/>
              <w:jc w:val="right"/>
              <w:rPr>
                <w:rFonts w:ascii="Calibri" w:eastAsia="Times New Roman" w:hAnsi="Calibri" w:cs="Calibri"/>
                <w:color w:val="000000"/>
                <w:lang w:eastAsia="en-GB"/>
              </w:rPr>
            </w:pPr>
          </w:p>
        </w:tc>
      </w:tr>
      <w:tr w:rsidR="009E03BA" w:rsidRPr="009E03BA" w14:paraId="48608445" w14:textId="77777777" w:rsidTr="009E03BA">
        <w:trPr>
          <w:trHeight w:val="290"/>
        </w:trPr>
        <w:tc>
          <w:tcPr>
            <w:tcW w:w="4600" w:type="dxa"/>
            <w:tcBorders>
              <w:top w:val="nil"/>
              <w:left w:val="nil"/>
              <w:bottom w:val="nil"/>
              <w:right w:val="nil"/>
            </w:tcBorders>
            <w:shd w:val="clear" w:color="auto" w:fill="auto"/>
            <w:noWrap/>
            <w:vAlign w:val="bottom"/>
            <w:hideMark/>
          </w:tcPr>
          <w:p w14:paraId="12759CAF" w14:textId="77777777"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P(T&lt;=t) two-tail</w:t>
            </w:r>
          </w:p>
        </w:tc>
        <w:tc>
          <w:tcPr>
            <w:tcW w:w="1460" w:type="dxa"/>
            <w:tcBorders>
              <w:top w:val="nil"/>
              <w:left w:val="nil"/>
              <w:bottom w:val="nil"/>
              <w:right w:val="nil"/>
            </w:tcBorders>
            <w:shd w:val="clear" w:color="auto" w:fill="auto"/>
            <w:noWrap/>
            <w:vAlign w:val="bottom"/>
            <w:hideMark/>
          </w:tcPr>
          <w:p w14:paraId="45089C59" w14:textId="77777777" w:rsidR="009E03BA" w:rsidRPr="009E03BA" w:rsidRDefault="009E03BA" w:rsidP="009E03BA">
            <w:pPr>
              <w:spacing w:after="0" w:line="240" w:lineRule="auto"/>
              <w:jc w:val="right"/>
              <w:rPr>
                <w:rFonts w:ascii="Calibri" w:eastAsia="Times New Roman" w:hAnsi="Calibri" w:cs="Calibri"/>
                <w:color w:val="000000"/>
                <w:lang w:eastAsia="en-GB"/>
              </w:rPr>
            </w:pPr>
            <w:r w:rsidRPr="009E03BA">
              <w:rPr>
                <w:rFonts w:ascii="Calibri" w:eastAsia="Times New Roman" w:hAnsi="Calibri" w:cs="Calibri"/>
                <w:color w:val="000000"/>
                <w:lang w:eastAsia="en-GB"/>
              </w:rPr>
              <w:t>0.005645427</w:t>
            </w:r>
          </w:p>
        </w:tc>
        <w:tc>
          <w:tcPr>
            <w:tcW w:w="2540" w:type="dxa"/>
            <w:tcBorders>
              <w:top w:val="nil"/>
              <w:left w:val="nil"/>
              <w:bottom w:val="nil"/>
              <w:right w:val="nil"/>
            </w:tcBorders>
            <w:shd w:val="clear" w:color="auto" w:fill="auto"/>
            <w:noWrap/>
            <w:vAlign w:val="bottom"/>
            <w:hideMark/>
          </w:tcPr>
          <w:p w14:paraId="7662D3B3" w14:textId="77777777" w:rsidR="009E03BA" w:rsidRPr="009E03BA" w:rsidRDefault="009E03BA" w:rsidP="009E03BA">
            <w:pPr>
              <w:spacing w:after="0" w:line="240" w:lineRule="auto"/>
              <w:jc w:val="right"/>
              <w:rPr>
                <w:rFonts w:ascii="Calibri" w:eastAsia="Times New Roman" w:hAnsi="Calibri" w:cs="Calibri"/>
                <w:color w:val="000000"/>
                <w:lang w:eastAsia="en-GB"/>
              </w:rPr>
            </w:pPr>
          </w:p>
        </w:tc>
      </w:tr>
      <w:tr w:rsidR="009E03BA" w:rsidRPr="009E03BA" w14:paraId="70A2E196" w14:textId="77777777" w:rsidTr="009E03BA">
        <w:trPr>
          <w:trHeight w:val="300"/>
        </w:trPr>
        <w:tc>
          <w:tcPr>
            <w:tcW w:w="4600" w:type="dxa"/>
            <w:tcBorders>
              <w:top w:val="nil"/>
              <w:left w:val="nil"/>
              <w:bottom w:val="single" w:sz="8" w:space="0" w:color="auto"/>
              <w:right w:val="nil"/>
            </w:tcBorders>
            <w:shd w:val="clear" w:color="auto" w:fill="auto"/>
            <w:noWrap/>
            <w:vAlign w:val="bottom"/>
            <w:hideMark/>
          </w:tcPr>
          <w:p w14:paraId="39BF29DA" w14:textId="77777777" w:rsidR="009E03BA" w:rsidRPr="009E03BA" w:rsidRDefault="009E03BA" w:rsidP="009E03BA">
            <w:pPr>
              <w:spacing w:after="0" w:line="240" w:lineRule="auto"/>
              <w:rPr>
                <w:rFonts w:ascii="Calibri" w:eastAsia="Times New Roman" w:hAnsi="Calibri" w:cs="Calibri"/>
                <w:color w:val="000000"/>
                <w:highlight w:val="green"/>
                <w:lang w:eastAsia="en-GB"/>
              </w:rPr>
            </w:pPr>
            <w:r w:rsidRPr="009E03BA">
              <w:rPr>
                <w:rFonts w:ascii="Calibri" w:eastAsia="Times New Roman" w:hAnsi="Calibri" w:cs="Calibri"/>
                <w:color w:val="000000"/>
                <w:highlight w:val="green"/>
                <w:lang w:eastAsia="en-GB"/>
              </w:rPr>
              <w:t>t Critical two-tail</w:t>
            </w:r>
          </w:p>
        </w:tc>
        <w:tc>
          <w:tcPr>
            <w:tcW w:w="1460" w:type="dxa"/>
            <w:tcBorders>
              <w:top w:val="nil"/>
              <w:left w:val="nil"/>
              <w:bottom w:val="single" w:sz="8" w:space="0" w:color="auto"/>
              <w:right w:val="nil"/>
            </w:tcBorders>
            <w:shd w:val="clear" w:color="auto" w:fill="auto"/>
            <w:noWrap/>
            <w:vAlign w:val="bottom"/>
            <w:hideMark/>
          </w:tcPr>
          <w:p w14:paraId="75B5616A" w14:textId="77777777" w:rsidR="009E03BA" w:rsidRPr="009E03BA" w:rsidRDefault="009E03BA" w:rsidP="009E03BA">
            <w:pPr>
              <w:spacing w:after="0" w:line="240" w:lineRule="auto"/>
              <w:jc w:val="right"/>
              <w:rPr>
                <w:rFonts w:ascii="Calibri" w:eastAsia="Times New Roman" w:hAnsi="Calibri" w:cs="Calibri"/>
                <w:color w:val="000000"/>
                <w:highlight w:val="green"/>
                <w:lang w:eastAsia="en-GB"/>
              </w:rPr>
            </w:pPr>
            <w:r w:rsidRPr="009E03BA">
              <w:rPr>
                <w:rFonts w:ascii="Calibri" w:eastAsia="Times New Roman" w:hAnsi="Calibri" w:cs="Calibri"/>
                <w:color w:val="000000"/>
                <w:highlight w:val="green"/>
                <w:lang w:eastAsia="en-GB"/>
              </w:rPr>
              <w:t>2.640340015</w:t>
            </w:r>
          </w:p>
        </w:tc>
        <w:tc>
          <w:tcPr>
            <w:tcW w:w="2540" w:type="dxa"/>
            <w:tcBorders>
              <w:top w:val="nil"/>
              <w:left w:val="nil"/>
              <w:bottom w:val="single" w:sz="8" w:space="0" w:color="auto"/>
              <w:right w:val="nil"/>
            </w:tcBorders>
            <w:shd w:val="clear" w:color="auto" w:fill="auto"/>
            <w:noWrap/>
            <w:vAlign w:val="bottom"/>
            <w:hideMark/>
          </w:tcPr>
          <w:p w14:paraId="4A671BD0" w14:textId="77777777" w:rsidR="009E03BA" w:rsidRPr="009E03BA" w:rsidRDefault="009E03BA" w:rsidP="009E03BA">
            <w:pPr>
              <w:spacing w:after="0" w:line="240" w:lineRule="auto"/>
              <w:rPr>
                <w:rFonts w:ascii="Calibri" w:eastAsia="Times New Roman" w:hAnsi="Calibri" w:cs="Calibri"/>
                <w:color w:val="000000"/>
                <w:lang w:eastAsia="en-GB"/>
              </w:rPr>
            </w:pPr>
            <w:r w:rsidRPr="009E03BA">
              <w:rPr>
                <w:rFonts w:ascii="Calibri" w:eastAsia="Times New Roman" w:hAnsi="Calibri" w:cs="Calibri"/>
                <w:color w:val="000000"/>
                <w:lang w:eastAsia="en-GB"/>
              </w:rPr>
              <w:t> </w:t>
            </w:r>
          </w:p>
        </w:tc>
      </w:tr>
    </w:tbl>
    <w:p w14:paraId="329CB6BA" w14:textId="4CDE8D68" w:rsidR="007C6625" w:rsidRPr="00E20B35" w:rsidRDefault="00E20B35" w:rsidP="00A93E17">
      <w:pPr>
        <w:pStyle w:val="NoSpacing"/>
        <w:rPr>
          <w:rFonts w:ascii="Times New Roman" w:hAnsi="Times New Roman" w:cs="Times New Roman"/>
        </w:rPr>
      </w:pPr>
      <w:r>
        <w:rPr>
          <w:rFonts w:ascii="Times New Roman" w:hAnsi="Times New Roman" w:cs="Times New Roman"/>
          <w:b/>
          <w:bCs/>
          <w:sz w:val="24"/>
          <w:szCs w:val="24"/>
        </w:rPr>
        <w:t xml:space="preserve">                                                                                               </w:t>
      </w:r>
      <w:r w:rsidR="00B3558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E20B35">
        <w:rPr>
          <w:rFonts w:ascii="Times New Roman" w:hAnsi="Times New Roman" w:cs="Times New Roman"/>
        </w:rPr>
        <w:t>Figure 4. t-test for p=0.01</w:t>
      </w:r>
    </w:p>
    <w:p w14:paraId="6CE518CB" w14:textId="72004172" w:rsidR="00E20B35" w:rsidRDefault="00B35589" w:rsidP="00A93E17">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38847FFC" w14:textId="62A6F631" w:rsidR="007C6625" w:rsidRDefault="00FF0FB0" w:rsidP="00A93E17">
      <w:pPr>
        <w:pStyle w:val="NoSpacing"/>
        <w:rPr>
          <w:rFonts w:ascii="Times New Roman" w:hAnsi="Times New Roman" w:cs="Times New Roman"/>
          <w:b/>
          <w:bCs/>
          <w:sz w:val="24"/>
          <w:szCs w:val="24"/>
        </w:rPr>
      </w:pPr>
      <w:r>
        <w:rPr>
          <w:rFonts w:ascii="Times New Roman" w:hAnsi="Times New Roman" w:cs="Times New Roman"/>
          <w:b/>
          <w:bCs/>
          <w:sz w:val="24"/>
          <w:szCs w:val="24"/>
        </w:rPr>
        <w:t>Testing</w:t>
      </w:r>
      <w:r w:rsidR="000B131B">
        <w:rPr>
          <w:rFonts w:ascii="Times New Roman" w:hAnsi="Times New Roman" w:cs="Times New Roman"/>
          <w:b/>
          <w:bCs/>
          <w:sz w:val="24"/>
          <w:szCs w:val="24"/>
        </w:rPr>
        <w:t xml:space="preserve"> of hypotheses to various significance level t-test: Two – samples Assuming equal Variances.</w:t>
      </w:r>
    </w:p>
    <w:p w14:paraId="3A3F91E3" w14:textId="33CC945F" w:rsidR="000B131B" w:rsidRDefault="000B131B" w:rsidP="00A93E17">
      <w:pPr>
        <w:pStyle w:val="NoSpacing"/>
        <w:rPr>
          <w:rFonts w:ascii="Times New Roman" w:hAnsi="Times New Roman" w:cs="Times New Roman"/>
          <w:b/>
          <w:bCs/>
          <w:sz w:val="24"/>
          <w:szCs w:val="24"/>
        </w:rPr>
      </w:pPr>
    </w:p>
    <w:p w14:paraId="4A64D15C" w14:textId="433A4167" w:rsidR="000B131B" w:rsidRDefault="000B131B" w:rsidP="000B131B">
      <w:pPr>
        <w:pStyle w:val="NoSpacing"/>
        <w:numPr>
          <w:ilvl w:val="0"/>
          <w:numId w:val="3"/>
        </w:numPr>
        <w:rPr>
          <w:rFonts w:ascii="Times New Roman" w:hAnsi="Times New Roman" w:cs="Times New Roman"/>
          <w:b/>
          <w:bCs/>
          <w:sz w:val="24"/>
          <w:szCs w:val="24"/>
        </w:rPr>
      </w:pPr>
      <w:r>
        <w:rPr>
          <w:rFonts w:ascii="Times New Roman" w:hAnsi="Times New Roman" w:cs="Times New Roman"/>
          <w:b/>
          <w:bCs/>
          <w:sz w:val="24"/>
          <w:szCs w:val="24"/>
        </w:rPr>
        <w:t>p = 0.10</w:t>
      </w:r>
    </w:p>
    <w:p w14:paraId="6D45E522" w14:textId="63DD66AE" w:rsidR="000B131B" w:rsidRPr="00B35589" w:rsidRDefault="00B35589" w:rsidP="00B35589">
      <w:pPr>
        <w:rPr>
          <w:rFonts w:ascii="Times New Roman" w:hAnsi="Times New Roman" w:cs="Times New Roman"/>
          <w:sz w:val="24"/>
          <w:szCs w:val="24"/>
        </w:rPr>
      </w:pPr>
      <w:r w:rsidRPr="00B35589">
        <w:rPr>
          <w:rFonts w:ascii="Times New Roman" w:hAnsi="Times New Roman" w:cs="Times New Roman"/>
          <w:sz w:val="24"/>
          <w:szCs w:val="24"/>
        </w:rPr>
        <w:t xml:space="preserve">In this example of our t-Test, </w:t>
      </w:r>
      <w:r w:rsidRPr="00B35589">
        <w:rPr>
          <w:rFonts w:ascii="Times New Roman" w:hAnsi="Times New Roman" w:cs="Times New Roman"/>
          <w:sz w:val="24"/>
          <w:szCs w:val="24"/>
          <w:highlight w:val="green"/>
        </w:rPr>
        <w:t>t Stat=2.84</w:t>
      </w:r>
      <w:r w:rsidRPr="00B35589">
        <w:rPr>
          <w:rFonts w:ascii="Times New Roman" w:hAnsi="Times New Roman" w:cs="Times New Roman"/>
          <w:sz w:val="24"/>
          <w:szCs w:val="24"/>
        </w:rPr>
        <w:t xml:space="preserve"> and </w:t>
      </w:r>
      <w:r w:rsidRPr="00B35589">
        <w:rPr>
          <w:rFonts w:ascii="Times New Roman" w:hAnsi="Times New Roman" w:cs="Times New Roman"/>
          <w:sz w:val="24"/>
          <w:szCs w:val="24"/>
          <w:highlight w:val="green"/>
        </w:rPr>
        <w:t>t Critical one-tail=1.29</w:t>
      </w:r>
      <w:r w:rsidRPr="00B35589">
        <w:rPr>
          <w:rFonts w:ascii="Times New Roman" w:hAnsi="Times New Roman" w:cs="Times New Roman"/>
          <w:sz w:val="24"/>
          <w:szCs w:val="24"/>
        </w:rPr>
        <w:t xml:space="preserve">, </w:t>
      </w:r>
      <w:r w:rsidRPr="00B35589">
        <w:rPr>
          <w:rFonts w:ascii="Times New Roman" w:hAnsi="Times New Roman" w:cs="Times New Roman"/>
          <w:sz w:val="24"/>
          <w:szCs w:val="24"/>
          <w:highlight w:val="green"/>
        </w:rPr>
        <w:t>t Critical two-tail=1.66</w:t>
      </w:r>
      <w:r w:rsidRPr="00B35589">
        <w:rPr>
          <w:rFonts w:ascii="Times New Roman" w:hAnsi="Times New Roman" w:cs="Times New Roman"/>
          <w:sz w:val="24"/>
          <w:szCs w:val="24"/>
        </w:rPr>
        <w:t xml:space="preserve"> which means we can reject the Null Hypotheses.</w:t>
      </w:r>
    </w:p>
    <w:tbl>
      <w:tblPr>
        <w:tblW w:w="8920" w:type="dxa"/>
        <w:tblLook w:val="04A0" w:firstRow="1" w:lastRow="0" w:firstColumn="1" w:lastColumn="0" w:noHBand="0" w:noVBand="1"/>
      </w:tblPr>
      <w:tblGrid>
        <w:gridCol w:w="4520"/>
        <w:gridCol w:w="1800"/>
        <w:gridCol w:w="2600"/>
      </w:tblGrid>
      <w:tr w:rsidR="000F5D78" w:rsidRPr="000F5D78" w14:paraId="7D500303" w14:textId="77777777" w:rsidTr="000F5D78">
        <w:trPr>
          <w:trHeight w:val="290"/>
        </w:trPr>
        <w:tc>
          <w:tcPr>
            <w:tcW w:w="4520" w:type="dxa"/>
            <w:tcBorders>
              <w:top w:val="nil"/>
              <w:left w:val="nil"/>
              <w:bottom w:val="nil"/>
              <w:right w:val="nil"/>
            </w:tcBorders>
            <w:shd w:val="clear" w:color="auto" w:fill="auto"/>
            <w:noWrap/>
            <w:vAlign w:val="bottom"/>
            <w:hideMark/>
          </w:tcPr>
          <w:p w14:paraId="048FBDAE"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t-Test: Two-Sample Assuming Equal Variances</w:t>
            </w:r>
          </w:p>
        </w:tc>
        <w:tc>
          <w:tcPr>
            <w:tcW w:w="1800" w:type="dxa"/>
            <w:tcBorders>
              <w:top w:val="nil"/>
              <w:left w:val="nil"/>
              <w:bottom w:val="nil"/>
              <w:right w:val="nil"/>
            </w:tcBorders>
            <w:shd w:val="clear" w:color="auto" w:fill="auto"/>
            <w:noWrap/>
            <w:vAlign w:val="bottom"/>
            <w:hideMark/>
          </w:tcPr>
          <w:p w14:paraId="196C6DAB" w14:textId="77777777" w:rsidR="000F5D78" w:rsidRPr="000F5D78" w:rsidRDefault="000F5D78" w:rsidP="000F5D78">
            <w:pPr>
              <w:spacing w:after="0" w:line="240" w:lineRule="auto"/>
              <w:rPr>
                <w:rFonts w:ascii="Calibri" w:eastAsia="Times New Roman" w:hAnsi="Calibri" w:cs="Calibri"/>
                <w:color w:val="000000"/>
                <w:lang w:eastAsia="en-GB"/>
              </w:rPr>
            </w:pPr>
          </w:p>
        </w:tc>
        <w:tc>
          <w:tcPr>
            <w:tcW w:w="2600" w:type="dxa"/>
            <w:tcBorders>
              <w:top w:val="nil"/>
              <w:left w:val="nil"/>
              <w:bottom w:val="nil"/>
              <w:right w:val="nil"/>
            </w:tcBorders>
            <w:shd w:val="clear" w:color="auto" w:fill="auto"/>
            <w:noWrap/>
            <w:vAlign w:val="bottom"/>
            <w:hideMark/>
          </w:tcPr>
          <w:p w14:paraId="6FB7E819"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r>
      <w:tr w:rsidR="000F5D78" w:rsidRPr="000F5D78" w14:paraId="0247C211" w14:textId="77777777" w:rsidTr="000F5D78">
        <w:trPr>
          <w:trHeight w:val="300"/>
        </w:trPr>
        <w:tc>
          <w:tcPr>
            <w:tcW w:w="4520" w:type="dxa"/>
            <w:tcBorders>
              <w:top w:val="nil"/>
              <w:left w:val="nil"/>
              <w:bottom w:val="nil"/>
              <w:right w:val="nil"/>
            </w:tcBorders>
            <w:shd w:val="clear" w:color="auto" w:fill="auto"/>
            <w:noWrap/>
            <w:vAlign w:val="bottom"/>
            <w:hideMark/>
          </w:tcPr>
          <w:p w14:paraId="019074B8"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1DDA563E"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c>
          <w:tcPr>
            <w:tcW w:w="2600" w:type="dxa"/>
            <w:tcBorders>
              <w:top w:val="nil"/>
              <w:left w:val="nil"/>
              <w:bottom w:val="nil"/>
              <w:right w:val="nil"/>
            </w:tcBorders>
            <w:shd w:val="clear" w:color="auto" w:fill="auto"/>
            <w:noWrap/>
            <w:vAlign w:val="bottom"/>
            <w:hideMark/>
          </w:tcPr>
          <w:p w14:paraId="5C2B401F"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r>
      <w:tr w:rsidR="000F5D78" w:rsidRPr="000F5D78" w14:paraId="05F4A467" w14:textId="77777777" w:rsidTr="000F5D78">
        <w:trPr>
          <w:trHeight w:val="290"/>
        </w:trPr>
        <w:tc>
          <w:tcPr>
            <w:tcW w:w="4520" w:type="dxa"/>
            <w:tcBorders>
              <w:top w:val="single" w:sz="8" w:space="0" w:color="auto"/>
              <w:left w:val="nil"/>
              <w:bottom w:val="single" w:sz="4" w:space="0" w:color="auto"/>
              <w:right w:val="nil"/>
            </w:tcBorders>
            <w:shd w:val="clear" w:color="auto" w:fill="auto"/>
            <w:noWrap/>
            <w:vAlign w:val="bottom"/>
            <w:hideMark/>
          </w:tcPr>
          <w:p w14:paraId="15ECA50D" w14:textId="195C079E" w:rsidR="000F5D78" w:rsidRPr="000F5D78" w:rsidRDefault="000F5D78" w:rsidP="000F5D78">
            <w:pPr>
              <w:spacing w:after="0" w:line="240" w:lineRule="auto"/>
              <w:jc w:val="center"/>
              <w:rPr>
                <w:rFonts w:ascii="Calibri" w:eastAsia="Times New Roman" w:hAnsi="Calibri" w:cs="Calibri"/>
                <w:i/>
                <w:iCs/>
                <w:color w:val="000000"/>
                <w:lang w:eastAsia="en-GB"/>
              </w:rPr>
            </w:pPr>
            <w:r w:rsidRPr="000F5D78">
              <w:rPr>
                <w:rFonts w:ascii="Calibri" w:eastAsia="Times New Roman" w:hAnsi="Calibri" w:cs="Calibri"/>
                <w:i/>
                <w:iCs/>
                <w:color w:val="000000"/>
                <w:lang w:eastAsia="en-GB"/>
              </w:rPr>
              <w:t> </w:t>
            </w:r>
            <w:r w:rsidR="003E521B">
              <w:rPr>
                <w:rFonts w:ascii="Calibri" w:eastAsia="Times New Roman" w:hAnsi="Calibri" w:cs="Calibri"/>
                <w:i/>
                <w:iCs/>
                <w:color w:val="000000"/>
                <w:lang w:eastAsia="en-GB"/>
              </w:rPr>
              <w:t xml:space="preserve">                                   Test score before using app                               </w:t>
            </w:r>
          </w:p>
        </w:tc>
        <w:tc>
          <w:tcPr>
            <w:tcW w:w="1800" w:type="dxa"/>
            <w:tcBorders>
              <w:top w:val="single" w:sz="8" w:space="0" w:color="auto"/>
              <w:left w:val="nil"/>
              <w:bottom w:val="single" w:sz="4" w:space="0" w:color="auto"/>
              <w:right w:val="nil"/>
            </w:tcBorders>
            <w:shd w:val="clear" w:color="auto" w:fill="auto"/>
            <w:noWrap/>
            <w:vAlign w:val="bottom"/>
            <w:hideMark/>
          </w:tcPr>
          <w:p w14:paraId="328490E8" w14:textId="77777777" w:rsidR="000F5D78" w:rsidRPr="000F5D78" w:rsidRDefault="000F5D78" w:rsidP="000F5D78">
            <w:pPr>
              <w:spacing w:after="0" w:line="240" w:lineRule="auto"/>
              <w:jc w:val="center"/>
              <w:rPr>
                <w:rFonts w:ascii="Calibri" w:eastAsia="Times New Roman" w:hAnsi="Calibri" w:cs="Calibri"/>
                <w:i/>
                <w:iCs/>
                <w:color w:val="000000"/>
                <w:lang w:eastAsia="en-GB"/>
              </w:rPr>
            </w:pPr>
            <w:r w:rsidRPr="000F5D78">
              <w:rPr>
                <w:rFonts w:ascii="Calibri" w:eastAsia="Times New Roman" w:hAnsi="Calibri" w:cs="Calibri"/>
                <w:i/>
                <w:iCs/>
                <w:color w:val="000000"/>
                <w:lang w:eastAsia="en-GB"/>
              </w:rPr>
              <w:t> </w:t>
            </w:r>
          </w:p>
        </w:tc>
        <w:tc>
          <w:tcPr>
            <w:tcW w:w="2600" w:type="dxa"/>
            <w:tcBorders>
              <w:top w:val="single" w:sz="8" w:space="0" w:color="auto"/>
              <w:left w:val="nil"/>
              <w:bottom w:val="single" w:sz="4" w:space="0" w:color="auto"/>
              <w:right w:val="nil"/>
            </w:tcBorders>
            <w:shd w:val="clear" w:color="auto" w:fill="auto"/>
            <w:noWrap/>
            <w:vAlign w:val="bottom"/>
            <w:hideMark/>
          </w:tcPr>
          <w:p w14:paraId="22B7F311" w14:textId="77777777" w:rsidR="000F5D78" w:rsidRPr="000F5D78" w:rsidRDefault="000F5D78" w:rsidP="000F5D78">
            <w:pPr>
              <w:spacing w:after="0" w:line="240" w:lineRule="auto"/>
              <w:jc w:val="center"/>
              <w:rPr>
                <w:rFonts w:ascii="Calibri" w:eastAsia="Times New Roman" w:hAnsi="Calibri" w:cs="Calibri"/>
                <w:i/>
                <w:iCs/>
                <w:color w:val="000000"/>
                <w:lang w:eastAsia="en-GB"/>
              </w:rPr>
            </w:pPr>
            <w:r w:rsidRPr="000F5D78">
              <w:rPr>
                <w:rFonts w:ascii="Calibri" w:eastAsia="Times New Roman" w:hAnsi="Calibri" w:cs="Calibri"/>
                <w:i/>
                <w:iCs/>
                <w:color w:val="000000"/>
                <w:lang w:eastAsia="en-GB"/>
              </w:rPr>
              <w:t>Test score after using app</w:t>
            </w:r>
          </w:p>
        </w:tc>
      </w:tr>
      <w:tr w:rsidR="000F5D78" w:rsidRPr="000F5D78" w14:paraId="76F16B87" w14:textId="77777777" w:rsidTr="000F5D78">
        <w:trPr>
          <w:trHeight w:val="290"/>
        </w:trPr>
        <w:tc>
          <w:tcPr>
            <w:tcW w:w="4520" w:type="dxa"/>
            <w:tcBorders>
              <w:top w:val="nil"/>
              <w:left w:val="nil"/>
              <w:bottom w:val="nil"/>
              <w:right w:val="nil"/>
            </w:tcBorders>
            <w:shd w:val="clear" w:color="auto" w:fill="auto"/>
            <w:noWrap/>
            <w:vAlign w:val="bottom"/>
            <w:hideMark/>
          </w:tcPr>
          <w:p w14:paraId="1553B300"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Mean</w:t>
            </w:r>
          </w:p>
        </w:tc>
        <w:tc>
          <w:tcPr>
            <w:tcW w:w="1800" w:type="dxa"/>
            <w:tcBorders>
              <w:top w:val="nil"/>
              <w:left w:val="nil"/>
              <w:bottom w:val="nil"/>
              <w:right w:val="nil"/>
            </w:tcBorders>
            <w:shd w:val="clear" w:color="auto" w:fill="auto"/>
            <w:noWrap/>
            <w:vAlign w:val="bottom"/>
            <w:hideMark/>
          </w:tcPr>
          <w:p w14:paraId="4706C797"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12.75</w:t>
            </w:r>
          </w:p>
        </w:tc>
        <w:tc>
          <w:tcPr>
            <w:tcW w:w="2600" w:type="dxa"/>
            <w:tcBorders>
              <w:top w:val="nil"/>
              <w:left w:val="nil"/>
              <w:bottom w:val="nil"/>
              <w:right w:val="nil"/>
            </w:tcBorders>
            <w:shd w:val="clear" w:color="auto" w:fill="auto"/>
            <w:noWrap/>
            <w:vAlign w:val="bottom"/>
            <w:hideMark/>
          </w:tcPr>
          <w:p w14:paraId="6A23B55C"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15.3</w:t>
            </w:r>
          </w:p>
        </w:tc>
      </w:tr>
      <w:tr w:rsidR="000F5D78" w:rsidRPr="000F5D78" w14:paraId="3DD62315" w14:textId="77777777" w:rsidTr="000F5D78">
        <w:trPr>
          <w:trHeight w:val="290"/>
        </w:trPr>
        <w:tc>
          <w:tcPr>
            <w:tcW w:w="4520" w:type="dxa"/>
            <w:tcBorders>
              <w:top w:val="nil"/>
              <w:left w:val="nil"/>
              <w:bottom w:val="nil"/>
              <w:right w:val="nil"/>
            </w:tcBorders>
            <w:shd w:val="clear" w:color="auto" w:fill="auto"/>
            <w:noWrap/>
            <w:vAlign w:val="bottom"/>
            <w:hideMark/>
          </w:tcPr>
          <w:p w14:paraId="26B70378"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Variance</w:t>
            </w:r>
          </w:p>
        </w:tc>
        <w:tc>
          <w:tcPr>
            <w:tcW w:w="1800" w:type="dxa"/>
            <w:tcBorders>
              <w:top w:val="nil"/>
              <w:left w:val="nil"/>
              <w:bottom w:val="nil"/>
              <w:right w:val="nil"/>
            </w:tcBorders>
            <w:shd w:val="clear" w:color="auto" w:fill="auto"/>
            <w:noWrap/>
            <w:vAlign w:val="bottom"/>
            <w:hideMark/>
          </w:tcPr>
          <w:p w14:paraId="560CDBF3"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16.80769231</w:t>
            </w:r>
          </w:p>
        </w:tc>
        <w:tc>
          <w:tcPr>
            <w:tcW w:w="2600" w:type="dxa"/>
            <w:tcBorders>
              <w:top w:val="nil"/>
              <w:left w:val="nil"/>
              <w:bottom w:val="nil"/>
              <w:right w:val="nil"/>
            </w:tcBorders>
            <w:shd w:val="clear" w:color="auto" w:fill="auto"/>
            <w:noWrap/>
            <w:vAlign w:val="bottom"/>
            <w:hideMark/>
          </w:tcPr>
          <w:p w14:paraId="465ECC73"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15.29230769</w:t>
            </w:r>
          </w:p>
        </w:tc>
      </w:tr>
      <w:tr w:rsidR="000F5D78" w:rsidRPr="000F5D78" w14:paraId="17062D1C" w14:textId="77777777" w:rsidTr="000F5D78">
        <w:trPr>
          <w:trHeight w:val="290"/>
        </w:trPr>
        <w:tc>
          <w:tcPr>
            <w:tcW w:w="4520" w:type="dxa"/>
            <w:tcBorders>
              <w:top w:val="nil"/>
              <w:left w:val="nil"/>
              <w:bottom w:val="nil"/>
              <w:right w:val="nil"/>
            </w:tcBorders>
            <w:shd w:val="clear" w:color="auto" w:fill="auto"/>
            <w:noWrap/>
            <w:vAlign w:val="bottom"/>
            <w:hideMark/>
          </w:tcPr>
          <w:p w14:paraId="5B0CA528"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Observations</w:t>
            </w:r>
          </w:p>
        </w:tc>
        <w:tc>
          <w:tcPr>
            <w:tcW w:w="1800" w:type="dxa"/>
            <w:tcBorders>
              <w:top w:val="nil"/>
              <w:left w:val="nil"/>
              <w:bottom w:val="nil"/>
              <w:right w:val="nil"/>
            </w:tcBorders>
            <w:shd w:val="clear" w:color="auto" w:fill="auto"/>
            <w:noWrap/>
            <w:vAlign w:val="bottom"/>
            <w:hideMark/>
          </w:tcPr>
          <w:p w14:paraId="0F28E925"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40</w:t>
            </w:r>
          </w:p>
        </w:tc>
        <w:tc>
          <w:tcPr>
            <w:tcW w:w="2600" w:type="dxa"/>
            <w:tcBorders>
              <w:top w:val="nil"/>
              <w:left w:val="nil"/>
              <w:bottom w:val="nil"/>
              <w:right w:val="nil"/>
            </w:tcBorders>
            <w:shd w:val="clear" w:color="auto" w:fill="auto"/>
            <w:noWrap/>
            <w:vAlign w:val="bottom"/>
            <w:hideMark/>
          </w:tcPr>
          <w:p w14:paraId="2F84DC5A"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40</w:t>
            </w:r>
          </w:p>
        </w:tc>
      </w:tr>
      <w:tr w:rsidR="000F5D78" w:rsidRPr="000F5D78" w14:paraId="77252402" w14:textId="77777777" w:rsidTr="000F5D78">
        <w:trPr>
          <w:trHeight w:val="290"/>
        </w:trPr>
        <w:tc>
          <w:tcPr>
            <w:tcW w:w="4520" w:type="dxa"/>
            <w:tcBorders>
              <w:top w:val="nil"/>
              <w:left w:val="nil"/>
              <w:bottom w:val="nil"/>
              <w:right w:val="nil"/>
            </w:tcBorders>
            <w:shd w:val="clear" w:color="auto" w:fill="auto"/>
            <w:noWrap/>
            <w:vAlign w:val="bottom"/>
            <w:hideMark/>
          </w:tcPr>
          <w:p w14:paraId="62FD386D"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Pooled Variance</w:t>
            </w:r>
          </w:p>
        </w:tc>
        <w:tc>
          <w:tcPr>
            <w:tcW w:w="1800" w:type="dxa"/>
            <w:tcBorders>
              <w:top w:val="nil"/>
              <w:left w:val="nil"/>
              <w:bottom w:val="nil"/>
              <w:right w:val="nil"/>
            </w:tcBorders>
            <w:shd w:val="clear" w:color="auto" w:fill="auto"/>
            <w:noWrap/>
            <w:vAlign w:val="bottom"/>
            <w:hideMark/>
          </w:tcPr>
          <w:p w14:paraId="276AA2B6"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16.05</w:t>
            </w:r>
          </w:p>
        </w:tc>
        <w:tc>
          <w:tcPr>
            <w:tcW w:w="2600" w:type="dxa"/>
            <w:tcBorders>
              <w:top w:val="nil"/>
              <w:left w:val="nil"/>
              <w:bottom w:val="nil"/>
              <w:right w:val="nil"/>
            </w:tcBorders>
            <w:shd w:val="clear" w:color="auto" w:fill="auto"/>
            <w:noWrap/>
            <w:vAlign w:val="bottom"/>
            <w:hideMark/>
          </w:tcPr>
          <w:p w14:paraId="40F0F649"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31F67A68" w14:textId="77777777" w:rsidTr="000F5D78">
        <w:trPr>
          <w:trHeight w:val="290"/>
        </w:trPr>
        <w:tc>
          <w:tcPr>
            <w:tcW w:w="4520" w:type="dxa"/>
            <w:tcBorders>
              <w:top w:val="nil"/>
              <w:left w:val="nil"/>
              <w:bottom w:val="nil"/>
              <w:right w:val="nil"/>
            </w:tcBorders>
            <w:shd w:val="clear" w:color="auto" w:fill="auto"/>
            <w:noWrap/>
            <w:vAlign w:val="bottom"/>
            <w:hideMark/>
          </w:tcPr>
          <w:p w14:paraId="66E36A98"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Hypothesized Mean Difference</w:t>
            </w:r>
          </w:p>
        </w:tc>
        <w:tc>
          <w:tcPr>
            <w:tcW w:w="1800" w:type="dxa"/>
            <w:tcBorders>
              <w:top w:val="nil"/>
              <w:left w:val="nil"/>
              <w:bottom w:val="nil"/>
              <w:right w:val="nil"/>
            </w:tcBorders>
            <w:shd w:val="clear" w:color="auto" w:fill="auto"/>
            <w:noWrap/>
            <w:vAlign w:val="bottom"/>
            <w:hideMark/>
          </w:tcPr>
          <w:p w14:paraId="3D7D2B73"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0</w:t>
            </w:r>
          </w:p>
        </w:tc>
        <w:tc>
          <w:tcPr>
            <w:tcW w:w="2600" w:type="dxa"/>
            <w:tcBorders>
              <w:top w:val="nil"/>
              <w:left w:val="nil"/>
              <w:bottom w:val="nil"/>
              <w:right w:val="nil"/>
            </w:tcBorders>
            <w:shd w:val="clear" w:color="auto" w:fill="auto"/>
            <w:noWrap/>
            <w:vAlign w:val="bottom"/>
            <w:hideMark/>
          </w:tcPr>
          <w:p w14:paraId="05F8B9A4"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5D66B602" w14:textId="77777777" w:rsidTr="000F5D78">
        <w:trPr>
          <w:trHeight w:val="290"/>
        </w:trPr>
        <w:tc>
          <w:tcPr>
            <w:tcW w:w="4520" w:type="dxa"/>
            <w:tcBorders>
              <w:top w:val="nil"/>
              <w:left w:val="nil"/>
              <w:bottom w:val="nil"/>
              <w:right w:val="nil"/>
            </w:tcBorders>
            <w:shd w:val="clear" w:color="auto" w:fill="auto"/>
            <w:noWrap/>
            <w:vAlign w:val="bottom"/>
            <w:hideMark/>
          </w:tcPr>
          <w:p w14:paraId="57C2B99A" w14:textId="77777777" w:rsidR="000F5D78" w:rsidRPr="000F5D78" w:rsidRDefault="000F5D78" w:rsidP="000F5D78">
            <w:pPr>
              <w:spacing w:after="0" w:line="240" w:lineRule="auto"/>
              <w:rPr>
                <w:rFonts w:ascii="Calibri" w:eastAsia="Times New Roman" w:hAnsi="Calibri" w:cs="Calibri"/>
                <w:color w:val="000000"/>
                <w:lang w:eastAsia="en-GB"/>
              </w:rPr>
            </w:pPr>
            <w:proofErr w:type="spellStart"/>
            <w:r w:rsidRPr="000F5D78">
              <w:rPr>
                <w:rFonts w:ascii="Calibri" w:eastAsia="Times New Roman" w:hAnsi="Calibri" w:cs="Calibri"/>
                <w:color w:val="000000"/>
                <w:lang w:eastAsia="en-GB"/>
              </w:rPr>
              <w:t>df</w:t>
            </w:r>
            <w:proofErr w:type="spellEnd"/>
          </w:p>
        </w:tc>
        <w:tc>
          <w:tcPr>
            <w:tcW w:w="1800" w:type="dxa"/>
            <w:tcBorders>
              <w:top w:val="nil"/>
              <w:left w:val="nil"/>
              <w:bottom w:val="nil"/>
              <w:right w:val="nil"/>
            </w:tcBorders>
            <w:shd w:val="clear" w:color="auto" w:fill="auto"/>
            <w:noWrap/>
            <w:vAlign w:val="bottom"/>
            <w:hideMark/>
          </w:tcPr>
          <w:p w14:paraId="64573045"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78</w:t>
            </w:r>
          </w:p>
        </w:tc>
        <w:tc>
          <w:tcPr>
            <w:tcW w:w="2600" w:type="dxa"/>
            <w:tcBorders>
              <w:top w:val="nil"/>
              <w:left w:val="nil"/>
              <w:bottom w:val="nil"/>
              <w:right w:val="nil"/>
            </w:tcBorders>
            <w:shd w:val="clear" w:color="auto" w:fill="auto"/>
            <w:noWrap/>
            <w:vAlign w:val="bottom"/>
            <w:hideMark/>
          </w:tcPr>
          <w:p w14:paraId="7FE3B369"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10E929E2" w14:textId="77777777" w:rsidTr="000F5D78">
        <w:trPr>
          <w:trHeight w:val="290"/>
        </w:trPr>
        <w:tc>
          <w:tcPr>
            <w:tcW w:w="4520" w:type="dxa"/>
            <w:tcBorders>
              <w:top w:val="nil"/>
              <w:left w:val="nil"/>
              <w:bottom w:val="nil"/>
              <w:right w:val="nil"/>
            </w:tcBorders>
            <w:shd w:val="clear" w:color="auto" w:fill="auto"/>
            <w:noWrap/>
            <w:vAlign w:val="bottom"/>
            <w:hideMark/>
          </w:tcPr>
          <w:p w14:paraId="48615619" w14:textId="77777777" w:rsidR="000F5D78" w:rsidRPr="000F5D78" w:rsidRDefault="000F5D78" w:rsidP="000F5D78">
            <w:pPr>
              <w:spacing w:after="0" w:line="240" w:lineRule="auto"/>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t Stat</w:t>
            </w:r>
          </w:p>
        </w:tc>
        <w:tc>
          <w:tcPr>
            <w:tcW w:w="1800" w:type="dxa"/>
            <w:tcBorders>
              <w:top w:val="nil"/>
              <w:left w:val="nil"/>
              <w:bottom w:val="nil"/>
              <w:right w:val="nil"/>
            </w:tcBorders>
            <w:shd w:val="clear" w:color="auto" w:fill="auto"/>
            <w:noWrap/>
            <w:vAlign w:val="bottom"/>
            <w:hideMark/>
          </w:tcPr>
          <w:p w14:paraId="5930E216" w14:textId="77777777" w:rsidR="000F5D78" w:rsidRPr="000F5D78" w:rsidRDefault="000F5D78" w:rsidP="000F5D78">
            <w:pPr>
              <w:spacing w:after="0" w:line="240" w:lineRule="auto"/>
              <w:jc w:val="right"/>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-2.846542418</w:t>
            </w:r>
          </w:p>
        </w:tc>
        <w:tc>
          <w:tcPr>
            <w:tcW w:w="2600" w:type="dxa"/>
            <w:tcBorders>
              <w:top w:val="nil"/>
              <w:left w:val="nil"/>
              <w:bottom w:val="nil"/>
              <w:right w:val="nil"/>
            </w:tcBorders>
            <w:shd w:val="clear" w:color="auto" w:fill="auto"/>
            <w:noWrap/>
            <w:vAlign w:val="bottom"/>
            <w:hideMark/>
          </w:tcPr>
          <w:p w14:paraId="435E3A23"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6BE79C4E" w14:textId="77777777" w:rsidTr="000F5D78">
        <w:trPr>
          <w:trHeight w:val="290"/>
        </w:trPr>
        <w:tc>
          <w:tcPr>
            <w:tcW w:w="4520" w:type="dxa"/>
            <w:tcBorders>
              <w:top w:val="nil"/>
              <w:left w:val="nil"/>
              <w:bottom w:val="nil"/>
              <w:right w:val="nil"/>
            </w:tcBorders>
            <w:shd w:val="clear" w:color="auto" w:fill="auto"/>
            <w:noWrap/>
            <w:vAlign w:val="bottom"/>
            <w:hideMark/>
          </w:tcPr>
          <w:p w14:paraId="5BF87C6C"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P(T&lt;=t) one-tail</w:t>
            </w:r>
          </w:p>
        </w:tc>
        <w:tc>
          <w:tcPr>
            <w:tcW w:w="1800" w:type="dxa"/>
            <w:tcBorders>
              <w:top w:val="nil"/>
              <w:left w:val="nil"/>
              <w:bottom w:val="nil"/>
              <w:right w:val="nil"/>
            </w:tcBorders>
            <w:shd w:val="clear" w:color="auto" w:fill="auto"/>
            <w:noWrap/>
            <w:vAlign w:val="bottom"/>
            <w:hideMark/>
          </w:tcPr>
          <w:p w14:paraId="66CA1359"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0.002822714</w:t>
            </w:r>
          </w:p>
        </w:tc>
        <w:tc>
          <w:tcPr>
            <w:tcW w:w="2600" w:type="dxa"/>
            <w:tcBorders>
              <w:top w:val="nil"/>
              <w:left w:val="nil"/>
              <w:bottom w:val="nil"/>
              <w:right w:val="nil"/>
            </w:tcBorders>
            <w:shd w:val="clear" w:color="auto" w:fill="auto"/>
            <w:noWrap/>
            <w:vAlign w:val="bottom"/>
            <w:hideMark/>
          </w:tcPr>
          <w:p w14:paraId="71552E8C"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638F4DD8" w14:textId="77777777" w:rsidTr="000F5D78">
        <w:trPr>
          <w:trHeight w:val="290"/>
        </w:trPr>
        <w:tc>
          <w:tcPr>
            <w:tcW w:w="4520" w:type="dxa"/>
            <w:tcBorders>
              <w:top w:val="nil"/>
              <w:left w:val="nil"/>
              <w:bottom w:val="nil"/>
              <w:right w:val="nil"/>
            </w:tcBorders>
            <w:shd w:val="clear" w:color="auto" w:fill="auto"/>
            <w:noWrap/>
            <w:vAlign w:val="bottom"/>
            <w:hideMark/>
          </w:tcPr>
          <w:p w14:paraId="2F644875" w14:textId="77777777" w:rsidR="000F5D78" w:rsidRPr="000F5D78" w:rsidRDefault="000F5D78" w:rsidP="000F5D78">
            <w:pPr>
              <w:spacing w:after="0" w:line="240" w:lineRule="auto"/>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t Critical one-tail</w:t>
            </w:r>
          </w:p>
        </w:tc>
        <w:tc>
          <w:tcPr>
            <w:tcW w:w="1800" w:type="dxa"/>
            <w:tcBorders>
              <w:top w:val="nil"/>
              <w:left w:val="nil"/>
              <w:bottom w:val="nil"/>
              <w:right w:val="nil"/>
            </w:tcBorders>
            <w:shd w:val="clear" w:color="auto" w:fill="auto"/>
            <w:noWrap/>
            <w:vAlign w:val="bottom"/>
            <w:hideMark/>
          </w:tcPr>
          <w:p w14:paraId="353C8E8A" w14:textId="77777777" w:rsidR="000F5D78" w:rsidRPr="000F5D78" w:rsidRDefault="000F5D78" w:rsidP="000F5D78">
            <w:pPr>
              <w:spacing w:after="0" w:line="240" w:lineRule="auto"/>
              <w:jc w:val="right"/>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1.292499597</w:t>
            </w:r>
          </w:p>
        </w:tc>
        <w:tc>
          <w:tcPr>
            <w:tcW w:w="2600" w:type="dxa"/>
            <w:tcBorders>
              <w:top w:val="nil"/>
              <w:left w:val="nil"/>
              <w:bottom w:val="nil"/>
              <w:right w:val="nil"/>
            </w:tcBorders>
            <w:shd w:val="clear" w:color="auto" w:fill="auto"/>
            <w:noWrap/>
            <w:vAlign w:val="bottom"/>
            <w:hideMark/>
          </w:tcPr>
          <w:p w14:paraId="6F351C65"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7EB263B0" w14:textId="77777777" w:rsidTr="000F5D78">
        <w:trPr>
          <w:trHeight w:val="290"/>
        </w:trPr>
        <w:tc>
          <w:tcPr>
            <w:tcW w:w="4520" w:type="dxa"/>
            <w:tcBorders>
              <w:top w:val="nil"/>
              <w:left w:val="nil"/>
              <w:bottom w:val="nil"/>
              <w:right w:val="nil"/>
            </w:tcBorders>
            <w:shd w:val="clear" w:color="auto" w:fill="auto"/>
            <w:noWrap/>
            <w:vAlign w:val="bottom"/>
            <w:hideMark/>
          </w:tcPr>
          <w:p w14:paraId="0BAA3AC1"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P(T&lt;=t) two-tail</w:t>
            </w:r>
          </w:p>
        </w:tc>
        <w:tc>
          <w:tcPr>
            <w:tcW w:w="1800" w:type="dxa"/>
            <w:tcBorders>
              <w:top w:val="nil"/>
              <w:left w:val="nil"/>
              <w:bottom w:val="nil"/>
              <w:right w:val="nil"/>
            </w:tcBorders>
            <w:shd w:val="clear" w:color="auto" w:fill="auto"/>
            <w:noWrap/>
            <w:vAlign w:val="bottom"/>
            <w:hideMark/>
          </w:tcPr>
          <w:p w14:paraId="1C9CA514"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0.005645427</w:t>
            </w:r>
          </w:p>
        </w:tc>
        <w:tc>
          <w:tcPr>
            <w:tcW w:w="2600" w:type="dxa"/>
            <w:tcBorders>
              <w:top w:val="nil"/>
              <w:left w:val="nil"/>
              <w:bottom w:val="nil"/>
              <w:right w:val="nil"/>
            </w:tcBorders>
            <w:shd w:val="clear" w:color="auto" w:fill="auto"/>
            <w:noWrap/>
            <w:vAlign w:val="bottom"/>
            <w:hideMark/>
          </w:tcPr>
          <w:p w14:paraId="4075B520"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029B2018" w14:textId="77777777" w:rsidTr="000F5D78">
        <w:trPr>
          <w:trHeight w:val="300"/>
        </w:trPr>
        <w:tc>
          <w:tcPr>
            <w:tcW w:w="4520" w:type="dxa"/>
            <w:tcBorders>
              <w:top w:val="nil"/>
              <w:left w:val="nil"/>
              <w:bottom w:val="single" w:sz="8" w:space="0" w:color="auto"/>
              <w:right w:val="nil"/>
            </w:tcBorders>
            <w:shd w:val="clear" w:color="auto" w:fill="auto"/>
            <w:noWrap/>
            <w:vAlign w:val="bottom"/>
            <w:hideMark/>
          </w:tcPr>
          <w:p w14:paraId="1CA759B1" w14:textId="77777777" w:rsidR="000F5D78" w:rsidRPr="000F5D78" w:rsidRDefault="000F5D78" w:rsidP="000F5D78">
            <w:pPr>
              <w:spacing w:after="0" w:line="240" w:lineRule="auto"/>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t Critical two-tail</w:t>
            </w:r>
          </w:p>
        </w:tc>
        <w:tc>
          <w:tcPr>
            <w:tcW w:w="1800" w:type="dxa"/>
            <w:tcBorders>
              <w:top w:val="nil"/>
              <w:left w:val="nil"/>
              <w:bottom w:val="single" w:sz="8" w:space="0" w:color="auto"/>
              <w:right w:val="nil"/>
            </w:tcBorders>
            <w:shd w:val="clear" w:color="auto" w:fill="auto"/>
            <w:noWrap/>
            <w:vAlign w:val="bottom"/>
            <w:hideMark/>
          </w:tcPr>
          <w:p w14:paraId="5B288D6D" w14:textId="77777777" w:rsidR="000F5D78" w:rsidRPr="000F5D78" w:rsidRDefault="000F5D78" w:rsidP="000F5D78">
            <w:pPr>
              <w:spacing w:after="0" w:line="240" w:lineRule="auto"/>
              <w:jc w:val="right"/>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1.664624645</w:t>
            </w:r>
          </w:p>
        </w:tc>
        <w:tc>
          <w:tcPr>
            <w:tcW w:w="2600" w:type="dxa"/>
            <w:tcBorders>
              <w:top w:val="nil"/>
              <w:left w:val="nil"/>
              <w:bottom w:val="single" w:sz="8" w:space="0" w:color="auto"/>
              <w:right w:val="nil"/>
            </w:tcBorders>
            <w:shd w:val="clear" w:color="auto" w:fill="auto"/>
            <w:noWrap/>
            <w:vAlign w:val="bottom"/>
            <w:hideMark/>
          </w:tcPr>
          <w:p w14:paraId="3DC67C4B"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 </w:t>
            </w:r>
          </w:p>
        </w:tc>
      </w:tr>
    </w:tbl>
    <w:p w14:paraId="5A6F8A3E" w14:textId="53D1C87A" w:rsidR="000F5D78" w:rsidRPr="00B35589" w:rsidRDefault="00B35589" w:rsidP="00B35589">
      <w:pPr>
        <w:pStyle w:val="NoSpacing"/>
        <w:ind w:left="360"/>
        <w:rPr>
          <w:rFonts w:ascii="Times New Roman" w:hAnsi="Times New Roman" w:cs="Times New Roman"/>
        </w:rPr>
      </w:pPr>
      <w:r>
        <w:rPr>
          <w:rFonts w:ascii="Times New Roman" w:hAnsi="Times New Roman" w:cs="Times New Roman"/>
          <w:b/>
          <w:bCs/>
          <w:sz w:val="24"/>
          <w:szCs w:val="24"/>
        </w:rPr>
        <w:t xml:space="preserve">                                                                                                          </w:t>
      </w:r>
      <w:r w:rsidRPr="00DF0BF6">
        <w:rPr>
          <w:rFonts w:ascii="Times New Roman" w:hAnsi="Times New Roman" w:cs="Times New Roman"/>
        </w:rPr>
        <w:t>Figure 5.t-test for p=0.10</w:t>
      </w:r>
    </w:p>
    <w:p w14:paraId="272C563B" w14:textId="294086D0" w:rsidR="000F5D78" w:rsidRDefault="000F5D78" w:rsidP="000F5D78">
      <w:pPr>
        <w:pStyle w:val="NoSpacing"/>
        <w:numPr>
          <w:ilvl w:val="0"/>
          <w:numId w:val="3"/>
        </w:numPr>
        <w:rPr>
          <w:rFonts w:ascii="Times New Roman" w:hAnsi="Times New Roman" w:cs="Times New Roman"/>
          <w:b/>
          <w:bCs/>
          <w:sz w:val="24"/>
          <w:szCs w:val="24"/>
        </w:rPr>
      </w:pPr>
      <w:r>
        <w:rPr>
          <w:rFonts w:ascii="Times New Roman" w:hAnsi="Times New Roman" w:cs="Times New Roman"/>
          <w:b/>
          <w:bCs/>
          <w:sz w:val="24"/>
          <w:szCs w:val="24"/>
        </w:rPr>
        <w:t>p = 0.05</w:t>
      </w:r>
    </w:p>
    <w:p w14:paraId="32EFD878" w14:textId="54DED1D8" w:rsidR="000F5D78" w:rsidRPr="001F0D28" w:rsidRDefault="001F0D28" w:rsidP="001F0D28">
      <w:pPr>
        <w:rPr>
          <w:rFonts w:ascii="Times New Roman" w:hAnsi="Times New Roman" w:cs="Times New Roman"/>
          <w:sz w:val="24"/>
          <w:szCs w:val="24"/>
        </w:rPr>
      </w:pPr>
      <w:r w:rsidRPr="001F0D28">
        <w:rPr>
          <w:rFonts w:ascii="Times New Roman" w:hAnsi="Times New Roman" w:cs="Times New Roman"/>
          <w:sz w:val="24"/>
          <w:szCs w:val="24"/>
        </w:rPr>
        <w:t xml:space="preserve">In this example of our t-Test, </w:t>
      </w:r>
      <w:r w:rsidRPr="001F0D28">
        <w:rPr>
          <w:rFonts w:ascii="Times New Roman" w:hAnsi="Times New Roman" w:cs="Times New Roman"/>
          <w:sz w:val="24"/>
          <w:szCs w:val="24"/>
          <w:highlight w:val="green"/>
        </w:rPr>
        <w:t>t Stat=2.84</w:t>
      </w:r>
      <w:r w:rsidRPr="001F0D28">
        <w:rPr>
          <w:rFonts w:ascii="Times New Roman" w:hAnsi="Times New Roman" w:cs="Times New Roman"/>
          <w:sz w:val="24"/>
          <w:szCs w:val="24"/>
        </w:rPr>
        <w:t xml:space="preserve"> and </w:t>
      </w:r>
      <w:r w:rsidRPr="001F0D28">
        <w:rPr>
          <w:rFonts w:ascii="Times New Roman" w:hAnsi="Times New Roman" w:cs="Times New Roman"/>
          <w:sz w:val="24"/>
          <w:szCs w:val="24"/>
          <w:highlight w:val="green"/>
        </w:rPr>
        <w:t>t Critical one-tail=1.66</w:t>
      </w:r>
      <w:r w:rsidRPr="001F0D28">
        <w:rPr>
          <w:rFonts w:ascii="Times New Roman" w:hAnsi="Times New Roman" w:cs="Times New Roman"/>
          <w:sz w:val="24"/>
          <w:szCs w:val="24"/>
        </w:rPr>
        <w:t xml:space="preserve">, </w:t>
      </w:r>
      <w:r w:rsidRPr="001F0D28">
        <w:rPr>
          <w:rFonts w:ascii="Times New Roman" w:hAnsi="Times New Roman" w:cs="Times New Roman"/>
          <w:sz w:val="24"/>
          <w:szCs w:val="24"/>
          <w:highlight w:val="green"/>
        </w:rPr>
        <w:t>t Critical two-tail=1.99</w:t>
      </w:r>
      <w:r w:rsidRPr="001F0D28">
        <w:rPr>
          <w:rFonts w:ascii="Times New Roman" w:hAnsi="Times New Roman" w:cs="Times New Roman"/>
          <w:sz w:val="24"/>
          <w:szCs w:val="24"/>
        </w:rPr>
        <w:t xml:space="preserve"> which means we can reject the Null Hypotheses.</w:t>
      </w:r>
    </w:p>
    <w:tbl>
      <w:tblPr>
        <w:tblW w:w="8840" w:type="dxa"/>
        <w:tblLook w:val="04A0" w:firstRow="1" w:lastRow="0" w:firstColumn="1" w:lastColumn="0" w:noHBand="0" w:noVBand="1"/>
      </w:tblPr>
      <w:tblGrid>
        <w:gridCol w:w="4580"/>
        <w:gridCol w:w="1500"/>
        <w:gridCol w:w="2760"/>
      </w:tblGrid>
      <w:tr w:rsidR="000F5D78" w:rsidRPr="000F5D78" w14:paraId="4DA80B4F" w14:textId="77777777" w:rsidTr="000F5D78">
        <w:trPr>
          <w:trHeight w:val="290"/>
        </w:trPr>
        <w:tc>
          <w:tcPr>
            <w:tcW w:w="4580" w:type="dxa"/>
            <w:tcBorders>
              <w:top w:val="nil"/>
              <w:left w:val="nil"/>
              <w:bottom w:val="nil"/>
              <w:right w:val="nil"/>
            </w:tcBorders>
            <w:shd w:val="clear" w:color="auto" w:fill="auto"/>
            <w:noWrap/>
            <w:vAlign w:val="bottom"/>
            <w:hideMark/>
          </w:tcPr>
          <w:p w14:paraId="57BE2EB1"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t-Test: Two-Sample Assuming Equal Variances</w:t>
            </w:r>
          </w:p>
        </w:tc>
        <w:tc>
          <w:tcPr>
            <w:tcW w:w="1500" w:type="dxa"/>
            <w:tcBorders>
              <w:top w:val="nil"/>
              <w:left w:val="nil"/>
              <w:bottom w:val="nil"/>
              <w:right w:val="nil"/>
            </w:tcBorders>
            <w:shd w:val="clear" w:color="auto" w:fill="auto"/>
            <w:noWrap/>
            <w:vAlign w:val="bottom"/>
            <w:hideMark/>
          </w:tcPr>
          <w:p w14:paraId="36120F2C" w14:textId="77777777" w:rsidR="000F5D78" w:rsidRPr="000F5D78" w:rsidRDefault="000F5D78" w:rsidP="000F5D78">
            <w:pPr>
              <w:spacing w:after="0" w:line="240" w:lineRule="auto"/>
              <w:rPr>
                <w:rFonts w:ascii="Calibri" w:eastAsia="Times New Roman" w:hAnsi="Calibri" w:cs="Calibri"/>
                <w:color w:val="000000"/>
                <w:lang w:eastAsia="en-GB"/>
              </w:rPr>
            </w:pPr>
          </w:p>
        </w:tc>
        <w:tc>
          <w:tcPr>
            <w:tcW w:w="2760" w:type="dxa"/>
            <w:tcBorders>
              <w:top w:val="nil"/>
              <w:left w:val="nil"/>
              <w:bottom w:val="nil"/>
              <w:right w:val="nil"/>
            </w:tcBorders>
            <w:shd w:val="clear" w:color="auto" w:fill="auto"/>
            <w:noWrap/>
            <w:vAlign w:val="bottom"/>
            <w:hideMark/>
          </w:tcPr>
          <w:p w14:paraId="6DDCE0C6"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r>
      <w:tr w:rsidR="000F5D78" w:rsidRPr="000F5D78" w14:paraId="1FBEA366" w14:textId="77777777" w:rsidTr="000F5D78">
        <w:trPr>
          <w:trHeight w:val="300"/>
        </w:trPr>
        <w:tc>
          <w:tcPr>
            <w:tcW w:w="4580" w:type="dxa"/>
            <w:tcBorders>
              <w:top w:val="nil"/>
              <w:left w:val="nil"/>
              <w:bottom w:val="nil"/>
              <w:right w:val="nil"/>
            </w:tcBorders>
            <w:shd w:val="clear" w:color="auto" w:fill="auto"/>
            <w:noWrap/>
            <w:vAlign w:val="bottom"/>
            <w:hideMark/>
          </w:tcPr>
          <w:p w14:paraId="42C6A772"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c>
          <w:tcPr>
            <w:tcW w:w="1500" w:type="dxa"/>
            <w:tcBorders>
              <w:top w:val="nil"/>
              <w:left w:val="nil"/>
              <w:bottom w:val="nil"/>
              <w:right w:val="nil"/>
            </w:tcBorders>
            <w:shd w:val="clear" w:color="auto" w:fill="auto"/>
            <w:noWrap/>
            <w:vAlign w:val="bottom"/>
            <w:hideMark/>
          </w:tcPr>
          <w:p w14:paraId="5A12A0C5"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c>
          <w:tcPr>
            <w:tcW w:w="2760" w:type="dxa"/>
            <w:tcBorders>
              <w:top w:val="nil"/>
              <w:left w:val="nil"/>
              <w:bottom w:val="nil"/>
              <w:right w:val="nil"/>
            </w:tcBorders>
            <w:shd w:val="clear" w:color="auto" w:fill="auto"/>
            <w:noWrap/>
            <w:vAlign w:val="bottom"/>
            <w:hideMark/>
          </w:tcPr>
          <w:p w14:paraId="17AE9609" w14:textId="77777777" w:rsidR="000F5D78" w:rsidRPr="000F5D78" w:rsidRDefault="000F5D78" w:rsidP="000F5D78">
            <w:pPr>
              <w:spacing w:after="0" w:line="240" w:lineRule="auto"/>
              <w:rPr>
                <w:rFonts w:ascii="Times New Roman" w:eastAsia="Times New Roman" w:hAnsi="Times New Roman" w:cs="Times New Roman"/>
                <w:sz w:val="20"/>
                <w:szCs w:val="20"/>
                <w:lang w:eastAsia="en-GB"/>
              </w:rPr>
            </w:pPr>
          </w:p>
        </w:tc>
      </w:tr>
      <w:tr w:rsidR="000F5D78" w:rsidRPr="000F5D78" w14:paraId="58D0F5C5" w14:textId="77777777" w:rsidTr="000F5D78">
        <w:trPr>
          <w:trHeight w:val="290"/>
        </w:trPr>
        <w:tc>
          <w:tcPr>
            <w:tcW w:w="4580" w:type="dxa"/>
            <w:tcBorders>
              <w:top w:val="single" w:sz="8" w:space="0" w:color="auto"/>
              <w:left w:val="nil"/>
              <w:bottom w:val="single" w:sz="4" w:space="0" w:color="auto"/>
              <w:right w:val="nil"/>
            </w:tcBorders>
            <w:shd w:val="clear" w:color="auto" w:fill="auto"/>
            <w:noWrap/>
            <w:vAlign w:val="bottom"/>
            <w:hideMark/>
          </w:tcPr>
          <w:p w14:paraId="6F8F4882" w14:textId="51560A08" w:rsidR="000F5D78" w:rsidRPr="000F5D78" w:rsidRDefault="000F5D78" w:rsidP="000F5D78">
            <w:pPr>
              <w:spacing w:after="0" w:line="240" w:lineRule="auto"/>
              <w:jc w:val="center"/>
              <w:rPr>
                <w:rFonts w:ascii="Calibri" w:eastAsia="Times New Roman" w:hAnsi="Calibri" w:cs="Calibri"/>
                <w:i/>
                <w:iCs/>
                <w:color w:val="000000"/>
                <w:lang w:eastAsia="en-GB"/>
              </w:rPr>
            </w:pPr>
            <w:r w:rsidRPr="000F5D78">
              <w:rPr>
                <w:rFonts w:ascii="Calibri" w:eastAsia="Times New Roman" w:hAnsi="Calibri" w:cs="Calibri"/>
                <w:i/>
                <w:iCs/>
                <w:color w:val="000000"/>
                <w:lang w:eastAsia="en-GB"/>
              </w:rPr>
              <w:t> </w:t>
            </w:r>
            <w:r w:rsidR="003E521B">
              <w:rPr>
                <w:rFonts w:ascii="Calibri" w:eastAsia="Times New Roman" w:hAnsi="Calibri" w:cs="Calibri"/>
                <w:i/>
                <w:iCs/>
                <w:color w:val="000000"/>
                <w:lang w:eastAsia="en-GB"/>
              </w:rPr>
              <w:t xml:space="preserve">                               Test score before using app                               </w:t>
            </w:r>
          </w:p>
        </w:tc>
        <w:tc>
          <w:tcPr>
            <w:tcW w:w="1500" w:type="dxa"/>
            <w:tcBorders>
              <w:top w:val="single" w:sz="8" w:space="0" w:color="auto"/>
              <w:left w:val="nil"/>
              <w:bottom w:val="single" w:sz="4" w:space="0" w:color="auto"/>
              <w:right w:val="nil"/>
            </w:tcBorders>
            <w:shd w:val="clear" w:color="auto" w:fill="auto"/>
            <w:noWrap/>
            <w:vAlign w:val="bottom"/>
            <w:hideMark/>
          </w:tcPr>
          <w:p w14:paraId="66DD95DD" w14:textId="77777777" w:rsidR="000F5D78" w:rsidRPr="000F5D78" w:rsidRDefault="000F5D78" w:rsidP="000F5D78">
            <w:pPr>
              <w:spacing w:after="0" w:line="240" w:lineRule="auto"/>
              <w:jc w:val="center"/>
              <w:rPr>
                <w:rFonts w:ascii="Calibri" w:eastAsia="Times New Roman" w:hAnsi="Calibri" w:cs="Calibri"/>
                <w:i/>
                <w:iCs/>
                <w:color w:val="000000"/>
                <w:lang w:eastAsia="en-GB"/>
              </w:rPr>
            </w:pPr>
            <w:r w:rsidRPr="000F5D78">
              <w:rPr>
                <w:rFonts w:ascii="Calibri" w:eastAsia="Times New Roman" w:hAnsi="Calibri" w:cs="Calibri"/>
                <w:i/>
                <w:iCs/>
                <w:color w:val="000000"/>
                <w:lang w:eastAsia="en-GB"/>
              </w:rPr>
              <w:t> </w:t>
            </w:r>
          </w:p>
        </w:tc>
        <w:tc>
          <w:tcPr>
            <w:tcW w:w="2760" w:type="dxa"/>
            <w:tcBorders>
              <w:top w:val="single" w:sz="8" w:space="0" w:color="auto"/>
              <w:left w:val="nil"/>
              <w:bottom w:val="single" w:sz="4" w:space="0" w:color="auto"/>
              <w:right w:val="nil"/>
            </w:tcBorders>
            <w:shd w:val="clear" w:color="auto" w:fill="auto"/>
            <w:noWrap/>
            <w:vAlign w:val="bottom"/>
            <w:hideMark/>
          </w:tcPr>
          <w:p w14:paraId="5DCB3C30" w14:textId="77777777" w:rsidR="000F5D78" w:rsidRPr="000F5D78" w:rsidRDefault="000F5D78" w:rsidP="000F5D78">
            <w:pPr>
              <w:spacing w:after="0" w:line="240" w:lineRule="auto"/>
              <w:jc w:val="center"/>
              <w:rPr>
                <w:rFonts w:ascii="Calibri" w:eastAsia="Times New Roman" w:hAnsi="Calibri" w:cs="Calibri"/>
                <w:i/>
                <w:iCs/>
                <w:color w:val="000000"/>
                <w:lang w:eastAsia="en-GB"/>
              </w:rPr>
            </w:pPr>
            <w:r w:rsidRPr="000F5D78">
              <w:rPr>
                <w:rFonts w:ascii="Calibri" w:eastAsia="Times New Roman" w:hAnsi="Calibri" w:cs="Calibri"/>
                <w:i/>
                <w:iCs/>
                <w:color w:val="000000"/>
                <w:lang w:eastAsia="en-GB"/>
              </w:rPr>
              <w:t>Test score after using app</w:t>
            </w:r>
          </w:p>
        </w:tc>
      </w:tr>
      <w:tr w:rsidR="000F5D78" w:rsidRPr="000F5D78" w14:paraId="678807D8" w14:textId="77777777" w:rsidTr="000F5D78">
        <w:trPr>
          <w:trHeight w:val="290"/>
        </w:trPr>
        <w:tc>
          <w:tcPr>
            <w:tcW w:w="4580" w:type="dxa"/>
            <w:tcBorders>
              <w:top w:val="nil"/>
              <w:left w:val="nil"/>
              <w:bottom w:val="nil"/>
              <w:right w:val="nil"/>
            </w:tcBorders>
            <w:shd w:val="clear" w:color="auto" w:fill="auto"/>
            <w:noWrap/>
            <w:vAlign w:val="bottom"/>
            <w:hideMark/>
          </w:tcPr>
          <w:p w14:paraId="63717BD4"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Mean</w:t>
            </w:r>
          </w:p>
        </w:tc>
        <w:tc>
          <w:tcPr>
            <w:tcW w:w="1500" w:type="dxa"/>
            <w:tcBorders>
              <w:top w:val="nil"/>
              <w:left w:val="nil"/>
              <w:bottom w:val="nil"/>
              <w:right w:val="nil"/>
            </w:tcBorders>
            <w:shd w:val="clear" w:color="auto" w:fill="auto"/>
            <w:noWrap/>
            <w:vAlign w:val="bottom"/>
            <w:hideMark/>
          </w:tcPr>
          <w:p w14:paraId="13A8581F"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12.75</w:t>
            </w:r>
          </w:p>
        </w:tc>
        <w:tc>
          <w:tcPr>
            <w:tcW w:w="2760" w:type="dxa"/>
            <w:tcBorders>
              <w:top w:val="nil"/>
              <w:left w:val="nil"/>
              <w:bottom w:val="nil"/>
              <w:right w:val="nil"/>
            </w:tcBorders>
            <w:shd w:val="clear" w:color="auto" w:fill="auto"/>
            <w:noWrap/>
            <w:vAlign w:val="bottom"/>
            <w:hideMark/>
          </w:tcPr>
          <w:p w14:paraId="3C496A83"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15.3</w:t>
            </w:r>
          </w:p>
        </w:tc>
      </w:tr>
      <w:tr w:rsidR="000F5D78" w:rsidRPr="000F5D78" w14:paraId="2B6667CB" w14:textId="77777777" w:rsidTr="000F5D78">
        <w:trPr>
          <w:trHeight w:val="290"/>
        </w:trPr>
        <w:tc>
          <w:tcPr>
            <w:tcW w:w="4580" w:type="dxa"/>
            <w:tcBorders>
              <w:top w:val="nil"/>
              <w:left w:val="nil"/>
              <w:bottom w:val="nil"/>
              <w:right w:val="nil"/>
            </w:tcBorders>
            <w:shd w:val="clear" w:color="auto" w:fill="auto"/>
            <w:noWrap/>
            <w:vAlign w:val="bottom"/>
            <w:hideMark/>
          </w:tcPr>
          <w:p w14:paraId="68A1C4A8"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Variance</w:t>
            </w:r>
          </w:p>
        </w:tc>
        <w:tc>
          <w:tcPr>
            <w:tcW w:w="1500" w:type="dxa"/>
            <w:tcBorders>
              <w:top w:val="nil"/>
              <w:left w:val="nil"/>
              <w:bottom w:val="nil"/>
              <w:right w:val="nil"/>
            </w:tcBorders>
            <w:shd w:val="clear" w:color="auto" w:fill="auto"/>
            <w:noWrap/>
            <w:vAlign w:val="bottom"/>
            <w:hideMark/>
          </w:tcPr>
          <w:p w14:paraId="21023D0C"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16.80769231</w:t>
            </w:r>
          </w:p>
        </w:tc>
        <w:tc>
          <w:tcPr>
            <w:tcW w:w="2760" w:type="dxa"/>
            <w:tcBorders>
              <w:top w:val="nil"/>
              <w:left w:val="nil"/>
              <w:bottom w:val="nil"/>
              <w:right w:val="nil"/>
            </w:tcBorders>
            <w:shd w:val="clear" w:color="auto" w:fill="auto"/>
            <w:noWrap/>
            <w:vAlign w:val="bottom"/>
            <w:hideMark/>
          </w:tcPr>
          <w:p w14:paraId="6DECAAEE"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15.29230769</w:t>
            </w:r>
          </w:p>
        </w:tc>
      </w:tr>
      <w:tr w:rsidR="000F5D78" w:rsidRPr="000F5D78" w14:paraId="76AD5CFB" w14:textId="77777777" w:rsidTr="000F5D78">
        <w:trPr>
          <w:trHeight w:val="290"/>
        </w:trPr>
        <w:tc>
          <w:tcPr>
            <w:tcW w:w="4580" w:type="dxa"/>
            <w:tcBorders>
              <w:top w:val="nil"/>
              <w:left w:val="nil"/>
              <w:bottom w:val="nil"/>
              <w:right w:val="nil"/>
            </w:tcBorders>
            <w:shd w:val="clear" w:color="auto" w:fill="auto"/>
            <w:noWrap/>
            <w:vAlign w:val="bottom"/>
            <w:hideMark/>
          </w:tcPr>
          <w:p w14:paraId="12A8AFFD"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Observations</w:t>
            </w:r>
          </w:p>
        </w:tc>
        <w:tc>
          <w:tcPr>
            <w:tcW w:w="1500" w:type="dxa"/>
            <w:tcBorders>
              <w:top w:val="nil"/>
              <w:left w:val="nil"/>
              <w:bottom w:val="nil"/>
              <w:right w:val="nil"/>
            </w:tcBorders>
            <w:shd w:val="clear" w:color="auto" w:fill="auto"/>
            <w:noWrap/>
            <w:vAlign w:val="bottom"/>
            <w:hideMark/>
          </w:tcPr>
          <w:p w14:paraId="6C743D32"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40</w:t>
            </w:r>
          </w:p>
        </w:tc>
        <w:tc>
          <w:tcPr>
            <w:tcW w:w="2760" w:type="dxa"/>
            <w:tcBorders>
              <w:top w:val="nil"/>
              <w:left w:val="nil"/>
              <w:bottom w:val="nil"/>
              <w:right w:val="nil"/>
            </w:tcBorders>
            <w:shd w:val="clear" w:color="auto" w:fill="auto"/>
            <w:noWrap/>
            <w:vAlign w:val="bottom"/>
            <w:hideMark/>
          </w:tcPr>
          <w:p w14:paraId="425CA186"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40</w:t>
            </w:r>
          </w:p>
        </w:tc>
      </w:tr>
      <w:tr w:rsidR="000F5D78" w:rsidRPr="000F5D78" w14:paraId="6F6B4390" w14:textId="77777777" w:rsidTr="000F5D78">
        <w:trPr>
          <w:trHeight w:val="290"/>
        </w:trPr>
        <w:tc>
          <w:tcPr>
            <w:tcW w:w="4580" w:type="dxa"/>
            <w:tcBorders>
              <w:top w:val="nil"/>
              <w:left w:val="nil"/>
              <w:bottom w:val="nil"/>
              <w:right w:val="nil"/>
            </w:tcBorders>
            <w:shd w:val="clear" w:color="auto" w:fill="auto"/>
            <w:noWrap/>
            <w:vAlign w:val="bottom"/>
            <w:hideMark/>
          </w:tcPr>
          <w:p w14:paraId="73D4F813"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Pooled Variance</w:t>
            </w:r>
          </w:p>
        </w:tc>
        <w:tc>
          <w:tcPr>
            <w:tcW w:w="1500" w:type="dxa"/>
            <w:tcBorders>
              <w:top w:val="nil"/>
              <w:left w:val="nil"/>
              <w:bottom w:val="nil"/>
              <w:right w:val="nil"/>
            </w:tcBorders>
            <w:shd w:val="clear" w:color="auto" w:fill="auto"/>
            <w:noWrap/>
            <w:vAlign w:val="bottom"/>
            <w:hideMark/>
          </w:tcPr>
          <w:p w14:paraId="4C3DEA83"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16.05</w:t>
            </w:r>
          </w:p>
        </w:tc>
        <w:tc>
          <w:tcPr>
            <w:tcW w:w="2760" w:type="dxa"/>
            <w:tcBorders>
              <w:top w:val="nil"/>
              <w:left w:val="nil"/>
              <w:bottom w:val="nil"/>
              <w:right w:val="nil"/>
            </w:tcBorders>
            <w:shd w:val="clear" w:color="auto" w:fill="auto"/>
            <w:noWrap/>
            <w:vAlign w:val="bottom"/>
            <w:hideMark/>
          </w:tcPr>
          <w:p w14:paraId="7E5A75EF"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26EFCEF5" w14:textId="77777777" w:rsidTr="000F5D78">
        <w:trPr>
          <w:trHeight w:val="290"/>
        </w:trPr>
        <w:tc>
          <w:tcPr>
            <w:tcW w:w="4580" w:type="dxa"/>
            <w:tcBorders>
              <w:top w:val="nil"/>
              <w:left w:val="nil"/>
              <w:bottom w:val="nil"/>
              <w:right w:val="nil"/>
            </w:tcBorders>
            <w:shd w:val="clear" w:color="auto" w:fill="auto"/>
            <w:noWrap/>
            <w:vAlign w:val="bottom"/>
            <w:hideMark/>
          </w:tcPr>
          <w:p w14:paraId="010BE154"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Hypothesized Mean Difference</w:t>
            </w:r>
          </w:p>
        </w:tc>
        <w:tc>
          <w:tcPr>
            <w:tcW w:w="1500" w:type="dxa"/>
            <w:tcBorders>
              <w:top w:val="nil"/>
              <w:left w:val="nil"/>
              <w:bottom w:val="nil"/>
              <w:right w:val="nil"/>
            </w:tcBorders>
            <w:shd w:val="clear" w:color="auto" w:fill="auto"/>
            <w:noWrap/>
            <w:vAlign w:val="bottom"/>
            <w:hideMark/>
          </w:tcPr>
          <w:p w14:paraId="3FD00A4A"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0</w:t>
            </w:r>
          </w:p>
        </w:tc>
        <w:tc>
          <w:tcPr>
            <w:tcW w:w="2760" w:type="dxa"/>
            <w:tcBorders>
              <w:top w:val="nil"/>
              <w:left w:val="nil"/>
              <w:bottom w:val="nil"/>
              <w:right w:val="nil"/>
            </w:tcBorders>
            <w:shd w:val="clear" w:color="auto" w:fill="auto"/>
            <w:noWrap/>
            <w:vAlign w:val="bottom"/>
            <w:hideMark/>
          </w:tcPr>
          <w:p w14:paraId="2B278A42"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1479D54E" w14:textId="77777777" w:rsidTr="000F5D78">
        <w:trPr>
          <w:trHeight w:val="290"/>
        </w:trPr>
        <w:tc>
          <w:tcPr>
            <w:tcW w:w="4580" w:type="dxa"/>
            <w:tcBorders>
              <w:top w:val="nil"/>
              <w:left w:val="nil"/>
              <w:bottom w:val="nil"/>
              <w:right w:val="nil"/>
            </w:tcBorders>
            <w:shd w:val="clear" w:color="auto" w:fill="auto"/>
            <w:noWrap/>
            <w:vAlign w:val="bottom"/>
            <w:hideMark/>
          </w:tcPr>
          <w:p w14:paraId="58E363B2" w14:textId="77777777" w:rsidR="000F5D78" w:rsidRPr="000F5D78" w:rsidRDefault="000F5D78" w:rsidP="000F5D78">
            <w:pPr>
              <w:spacing w:after="0" w:line="240" w:lineRule="auto"/>
              <w:rPr>
                <w:rFonts w:ascii="Calibri" w:eastAsia="Times New Roman" w:hAnsi="Calibri" w:cs="Calibri"/>
                <w:color w:val="000000"/>
                <w:lang w:eastAsia="en-GB"/>
              </w:rPr>
            </w:pPr>
            <w:proofErr w:type="spellStart"/>
            <w:r w:rsidRPr="000F5D78">
              <w:rPr>
                <w:rFonts w:ascii="Calibri" w:eastAsia="Times New Roman" w:hAnsi="Calibri" w:cs="Calibri"/>
                <w:color w:val="000000"/>
                <w:lang w:eastAsia="en-GB"/>
              </w:rPr>
              <w:t>df</w:t>
            </w:r>
            <w:proofErr w:type="spellEnd"/>
          </w:p>
        </w:tc>
        <w:tc>
          <w:tcPr>
            <w:tcW w:w="1500" w:type="dxa"/>
            <w:tcBorders>
              <w:top w:val="nil"/>
              <w:left w:val="nil"/>
              <w:bottom w:val="nil"/>
              <w:right w:val="nil"/>
            </w:tcBorders>
            <w:shd w:val="clear" w:color="auto" w:fill="auto"/>
            <w:noWrap/>
            <w:vAlign w:val="bottom"/>
            <w:hideMark/>
          </w:tcPr>
          <w:p w14:paraId="26748393"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78</w:t>
            </w:r>
          </w:p>
        </w:tc>
        <w:tc>
          <w:tcPr>
            <w:tcW w:w="2760" w:type="dxa"/>
            <w:tcBorders>
              <w:top w:val="nil"/>
              <w:left w:val="nil"/>
              <w:bottom w:val="nil"/>
              <w:right w:val="nil"/>
            </w:tcBorders>
            <w:shd w:val="clear" w:color="auto" w:fill="auto"/>
            <w:noWrap/>
            <w:vAlign w:val="bottom"/>
            <w:hideMark/>
          </w:tcPr>
          <w:p w14:paraId="5EE8650F"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04C1E65C" w14:textId="77777777" w:rsidTr="000F5D78">
        <w:trPr>
          <w:trHeight w:val="290"/>
        </w:trPr>
        <w:tc>
          <w:tcPr>
            <w:tcW w:w="4580" w:type="dxa"/>
            <w:tcBorders>
              <w:top w:val="nil"/>
              <w:left w:val="nil"/>
              <w:bottom w:val="nil"/>
              <w:right w:val="nil"/>
            </w:tcBorders>
            <w:shd w:val="clear" w:color="auto" w:fill="auto"/>
            <w:noWrap/>
            <w:vAlign w:val="bottom"/>
            <w:hideMark/>
          </w:tcPr>
          <w:p w14:paraId="20F8D78C" w14:textId="77777777" w:rsidR="000F5D78" w:rsidRPr="000F5D78" w:rsidRDefault="000F5D78" w:rsidP="000F5D78">
            <w:pPr>
              <w:spacing w:after="0" w:line="240" w:lineRule="auto"/>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t Stat</w:t>
            </w:r>
          </w:p>
        </w:tc>
        <w:tc>
          <w:tcPr>
            <w:tcW w:w="1500" w:type="dxa"/>
            <w:tcBorders>
              <w:top w:val="nil"/>
              <w:left w:val="nil"/>
              <w:bottom w:val="nil"/>
              <w:right w:val="nil"/>
            </w:tcBorders>
            <w:shd w:val="clear" w:color="auto" w:fill="auto"/>
            <w:noWrap/>
            <w:vAlign w:val="bottom"/>
            <w:hideMark/>
          </w:tcPr>
          <w:p w14:paraId="0571D0E8" w14:textId="77777777" w:rsidR="000F5D78" w:rsidRPr="000F5D78" w:rsidRDefault="000F5D78" w:rsidP="000F5D78">
            <w:pPr>
              <w:spacing w:after="0" w:line="240" w:lineRule="auto"/>
              <w:jc w:val="right"/>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-2.846542418</w:t>
            </w:r>
          </w:p>
        </w:tc>
        <w:tc>
          <w:tcPr>
            <w:tcW w:w="2760" w:type="dxa"/>
            <w:tcBorders>
              <w:top w:val="nil"/>
              <w:left w:val="nil"/>
              <w:bottom w:val="nil"/>
              <w:right w:val="nil"/>
            </w:tcBorders>
            <w:shd w:val="clear" w:color="auto" w:fill="auto"/>
            <w:noWrap/>
            <w:vAlign w:val="bottom"/>
            <w:hideMark/>
          </w:tcPr>
          <w:p w14:paraId="7A680CD9"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5EFC01A6" w14:textId="77777777" w:rsidTr="000F5D78">
        <w:trPr>
          <w:trHeight w:val="290"/>
        </w:trPr>
        <w:tc>
          <w:tcPr>
            <w:tcW w:w="4580" w:type="dxa"/>
            <w:tcBorders>
              <w:top w:val="nil"/>
              <w:left w:val="nil"/>
              <w:bottom w:val="nil"/>
              <w:right w:val="nil"/>
            </w:tcBorders>
            <w:shd w:val="clear" w:color="auto" w:fill="auto"/>
            <w:noWrap/>
            <w:vAlign w:val="bottom"/>
            <w:hideMark/>
          </w:tcPr>
          <w:p w14:paraId="1DAEFEE9"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P(T&lt;=t) one-tail</w:t>
            </w:r>
          </w:p>
        </w:tc>
        <w:tc>
          <w:tcPr>
            <w:tcW w:w="1500" w:type="dxa"/>
            <w:tcBorders>
              <w:top w:val="nil"/>
              <w:left w:val="nil"/>
              <w:bottom w:val="nil"/>
              <w:right w:val="nil"/>
            </w:tcBorders>
            <w:shd w:val="clear" w:color="auto" w:fill="auto"/>
            <w:noWrap/>
            <w:vAlign w:val="bottom"/>
            <w:hideMark/>
          </w:tcPr>
          <w:p w14:paraId="5D75FFEB"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0.002822714</w:t>
            </w:r>
          </w:p>
        </w:tc>
        <w:tc>
          <w:tcPr>
            <w:tcW w:w="2760" w:type="dxa"/>
            <w:tcBorders>
              <w:top w:val="nil"/>
              <w:left w:val="nil"/>
              <w:bottom w:val="nil"/>
              <w:right w:val="nil"/>
            </w:tcBorders>
            <w:shd w:val="clear" w:color="auto" w:fill="auto"/>
            <w:noWrap/>
            <w:vAlign w:val="bottom"/>
            <w:hideMark/>
          </w:tcPr>
          <w:p w14:paraId="12E7BAF5"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2CDCF8A7" w14:textId="77777777" w:rsidTr="000F5D78">
        <w:trPr>
          <w:trHeight w:val="290"/>
        </w:trPr>
        <w:tc>
          <w:tcPr>
            <w:tcW w:w="4580" w:type="dxa"/>
            <w:tcBorders>
              <w:top w:val="nil"/>
              <w:left w:val="nil"/>
              <w:bottom w:val="nil"/>
              <w:right w:val="nil"/>
            </w:tcBorders>
            <w:shd w:val="clear" w:color="auto" w:fill="auto"/>
            <w:noWrap/>
            <w:vAlign w:val="bottom"/>
            <w:hideMark/>
          </w:tcPr>
          <w:p w14:paraId="04D82370" w14:textId="77777777" w:rsidR="000F5D78" w:rsidRPr="000F5D78" w:rsidRDefault="000F5D78" w:rsidP="000F5D78">
            <w:pPr>
              <w:spacing w:after="0" w:line="240" w:lineRule="auto"/>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t Critical one-tail</w:t>
            </w:r>
          </w:p>
        </w:tc>
        <w:tc>
          <w:tcPr>
            <w:tcW w:w="1500" w:type="dxa"/>
            <w:tcBorders>
              <w:top w:val="nil"/>
              <w:left w:val="nil"/>
              <w:bottom w:val="nil"/>
              <w:right w:val="nil"/>
            </w:tcBorders>
            <w:shd w:val="clear" w:color="auto" w:fill="auto"/>
            <w:noWrap/>
            <w:vAlign w:val="bottom"/>
            <w:hideMark/>
          </w:tcPr>
          <w:p w14:paraId="72D422E7" w14:textId="77777777" w:rsidR="000F5D78" w:rsidRPr="000F5D78" w:rsidRDefault="000F5D78" w:rsidP="000F5D78">
            <w:pPr>
              <w:spacing w:after="0" w:line="240" w:lineRule="auto"/>
              <w:jc w:val="right"/>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1.664624645</w:t>
            </w:r>
          </w:p>
        </w:tc>
        <w:tc>
          <w:tcPr>
            <w:tcW w:w="2760" w:type="dxa"/>
            <w:tcBorders>
              <w:top w:val="nil"/>
              <w:left w:val="nil"/>
              <w:bottom w:val="nil"/>
              <w:right w:val="nil"/>
            </w:tcBorders>
            <w:shd w:val="clear" w:color="auto" w:fill="auto"/>
            <w:noWrap/>
            <w:vAlign w:val="bottom"/>
            <w:hideMark/>
          </w:tcPr>
          <w:p w14:paraId="4F4BDFFE"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0AFA1D5A" w14:textId="77777777" w:rsidTr="000F5D78">
        <w:trPr>
          <w:trHeight w:val="290"/>
        </w:trPr>
        <w:tc>
          <w:tcPr>
            <w:tcW w:w="4580" w:type="dxa"/>
            <w:tcBorders>
              <w:top w:val="nil"/>
              <w:left w:val="nil"/>
              <w:bottom w:val="nil"/>
              <w:right w:val="nil"/>
            </w:tcBorders>
            <w:shd w:val="clear" w:color="auto" w:fill="auto"/>
            <w:noWrap/>
            <w:vAlign w:val="bottom"/>
            <w:hideMark/>
          </w:tcPr>
          <w:p w14:paraId="343BEF4B"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P(T&lt;=t) two-tail</w:t>
            </w:r>
          </w:p>
        </w:tc>
        <w:tc>
          <w:tcPr>
            <w:tcW w:w="1500" w:type="dxa"/>
            <w:tcBorders>
              <w:top w:val="nil"/>
              <w:left w:val="nil"/>
              <w:bottom w:val="nil"/>
              <w:right w:val="nil"/>
            </w:tcBorders>
            <w:shd w:val="clear" w:color="auto" w:fill="auto"/>
            <w:noWrap/>
            <w:vAlign w:val="bottom"/>
            <w:hideMark/>
          </w:tcPr>
          <w:p w14:paraId="7A57D4CD" w14:textId="77777777" w:rsidR="000F5D78" w:rsidRPr="000F5D78" w:rsidRDefault="000F5D78" w:rsidP="000F5D78">
            <w:pPr>
              <w:spacing w:after="0" w:line="240" w:lineRule="auto"/>
              <w:jc w:val="right"/>
              <w:rPr>
                <w:rFonts w:ascii="Calibri" w:eastAsia="Times New Roman" w:hAnsi="Calibri" w:cs="Calibri"/>
                <w:color w:val="000000"/>
                <w:lang w:eastAsia="en-GB"/>
              </w:rPr>
            </w:pPr>
            <w:r w:rsidRPr="000F5D78">
              <w:rPr>
                <w:rFonts w:ascii="Calibri" w:eastAsia="Times New Roman" w:hAnsi="Calibri" w:cs="Calibri"/>
                <w:color w:val="000000"/>
                <w:lang w:eastAsia="en-GB"/>
              </w:rPr>
              <w:t>0.005645427</w:t>
            </w:r>
          </w:p>
        </w:tc>
        <w:tc>
          <w:tcPr>
            <w:tcW w:w="2760" w:type="dxa"/>
            <w:tcBorders>
              <w:top w:val="nil"/>
              <w:left w:val="nil"/>
              <w:bottom w:val="nil"/>
              <w:right w:val="nil"/>
            </w:tcBorders>
            <w:shd w:val="clear" w:color="auto" w:fill="auto"/>
            <w:noWrap/>
            <w:vAlign w:val="bottom"/>
            <w:hideMark/>
          </w:tcPr>
          <w:p w14:paraId="168BC465" w14:textId="77777777" w:rsidR="000F5D78" w:rsidRPr="000F5D78" w:rsidRDefault="000F5D78" w:rsidP="000F5D78">
            <w:pPr>
              <w:spacing w:after="0" w:line="240" w:lineRule="auto"/>
              <w:jc w:val="right"/>
              <w:rPr>
                <w:rFonts w:ascii="Calibri" w:eastAsia="Times New Roman" w:hAnsi="Calibri" w:cs="Calibri"/>
                <w:color w:val="000000"/>
                <w:lang w:eastAsia="en-GB"/>
              </w:rPr>
            </w:pPr>
          </w:p>
        </w:tc>
      </w:tr>
      <w:tr w:rsidR="000F5D78" w:rsidRPr="000F5D78" w14:paraId="34454744" w14:textId="77777777" w:rsidTr="000F5D78">
        <w:trPr>
          <w:trHeight w:val="300"/>
        </w:trPr>
        <w:tc>
          <w:tcPr>
            <w:tcW w:w="4580" w:type="dxa"/>
            <w:tcBorders>
              <w:top w:val="nil"/>
              <w:left w:val="nil"/>
              <w:bottom w:val="single" w:sz="8" w:space="0" w:color="auto"/>
              <w:right w:val="nil"/>
            </w:tcBorders>
            <w:shd w:val="clear" w:color="auto" w:fill="auto"/>
            <w:noWrap/>
            <w:vAlign w:val="bottom"/>
            <w:hideMark/>
          </w:tcPr>
          <w:p w14:paraId="3844C430" w14:textId="77777777" w:rsidR="000F5D78" w:rsidRPr="000F5D78" w:rsidRDefault="000F5D78" w:rsidP="000F5D78">
            <w:pPr>
              <w:spacing w:after="0" w:line="240" w:lineRule="auto"/>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t Critical two-tail</w:t>
            </w:r>
          </w:p>
        </w:tc>
        <w:tc>
          <w:tcPr>
            <w:tcW w:w="1500" w:type="dxa"/>
            <w:tcBorders>
              <w:top w:val="nil"/>
              <w:left w:val="nil"/>
              <w:bottom w:val="single" w:sz="8" w:space="0" w:color="auto"/>
              <w:right w:val="nil"/>
            </w:tcBorders>
            <w:shd w:val="clear" w:color="auto" w:fill="auto"/>
            <w:noWrap/>
            <w:vAlign w:val="bottom"/>
            <w:hideMark/>
          </w:tcPr>
          <w:p w14:paraId="41272BA5" w14:textId="77777777" w:rsidR="000F5D78" w:rsidRPr="000F5D78" w:rsidRDefault="000F5D78" w:rsidP="000F5D78">
            <w:pPr>
              <w:spacing w:after="0" w:line="240" w:lineRule="auto"/>
              <w:jc w:val="right"/>
              <w:rPr>
                <w:rFonts w:ascii="Calibri" w:eastAsia="Times New Roman" w:hAnsi="Calibri" w:cs="Calibri"/>
                <w:color w:val="000000"/>
                <w:highlight w:val="green"/>
                <w:lang w:eastAsia="en-GB"/>
              </w:rPr>
            </w:pPr>
            <w:r w:rsidRPr="000F5D78">
              <w:rPr>
                <w:rFonts w:ascii="Calibri" w:eastAsia="Times New Roman" w:hAnsi="Calibri" w:cs="Calibri"/>
                <w:color w:val="000000"/>
                <w:highlight w:val="green"/>
                <w:lang w:eastAsia="en-GB"/>
              </w:rPr>
              <w:t>1.990847069</w:t>
            </w:r>
          </w:p>
        </w:tc>
        <w:tc>
          <w:tcPr>
            <w:tcW w:w="2760" w:type="dxa"/>
            <w:tcBorders>
              <w:top w:val="nil"/>
              <w:left w:val="nil"/>
              <w:bottom w:val="single" w:sz="8" w:space="0" w:color="auto"/>
              <w:right w:val="nil"/>
            </w:tcBorders>
            <w:shd w:val="clear" w:color="auto" w:fill="auto"/>
            <w:noWrap/>
            <w:vAlign w:val="bottom"/>
            <w:hideMark/>
          </w:tcPr>
          <w:p w14:paraId="16C23A5A" w14:textId="77777777" w:rsidR="000F5D78" w:rsidRPr="000F5D78" w:rsidRDefault="000F5D78" w:rsidP="000F5D78">
            <w:pPr>
              <w:spacing w:after="0" w:line="240" w:lineRule="auto"/>
              <w:rPr>
                <w:rFonts w:ascii="Calibri" w:eastAsia="Times New Roman" w:hAnsi="Calibri" w:cs="Calibri"/>
                <w:color w:val="000000"/>
                <w:lang w:eastAsia="en-GB"/>
              </w:rPr>
            </w:pPr>
            <w:r w:rsidRPr="000F5D78">
              <w:rPr>
                <w:rFonts w:ascii="Calibri" w:eastAsia="Times New Roman" w:hAnsi="Calibri" w:cs="Calibri"/>
                <w:color w:val="000000"/>
                <w:lang w:eastAsia="en-GB"/>
              </w:rPr>
              <w:t> </w:t>
            </w:r>
          </w:p>
        </w:tc>
      </w:tr>
    </w:tbl>
    <w:p w14:paraId="3F19AB21" w14:textId="64EFCDEF" w:rsidR="000F5D78" w:rsidRDefault="00DF0BF6" w:rsidP="000F5D78">
      <w:pPr>
        <w:pStyle w:val="NoSpacing"/>
        <w:rPr>
          <w:rFonts w:ascii="Times New Roman" w:hAnsi="Times New Roman" w:cs="Times New Roman"/>
        </w:rPr>
      </w:pPr>
      <w:r>
        <w:rPr>
          <w:rFonts w:ascii="Times New Roman" w:hAnsi="Times New Roman" w:cs="Times New Roman"/>
          <w:b/>
          <w:bCs/>
          <w:sz w:val="24"/>
          <w:szCs w:val="24"/>
        </w:rPr>
        <w:t xml:space="preserve">                                                                                                       </w:t>
      </w:r>
      <w:r w:rsidRPr="00DF0BF6">
        <w:rPr>
          <w:rFonts w:ascii="Times New Roman" w:hAnsi="Times New Roman" w:cs="Times New Roman"/>
        </w:rPr>
        <w:t>Figure 5.t-test for p=0.</w:t>
      </w:r>
      <w:r>
        <w:rPr>
          <w:rFonts w:ascii="Times New Roman" w:hAnsi="Times New Roman" w:cs="Times New Roman"/>
        </w:rPr>
        <w:t>05</w:t>
      </w:r>
    </w:p>
    <w:p w14:paraId="5EBC2BD4" w14:textId="73EA5455" w:rsidR="00DF0BF6" w:rsidRDefault="00DF0BF6" w:rsidP="000F5D78">
      <w:pPr>
        <w:pStyle w:val="NoSpacing"/>
        <w:rPr>
          <w:rFonts w:ascii="Times New Roman" w:hAnsi="Times New Roman" w:cs="Times New Roman"/>
        </w:rPr>
      </w:pPr>
    </w:p>
    <w:p w14:paraId="7FB2256E" w14:textId="77777777" w:rsidR="00DF0BF6" w:rsidRDefault="00DF0BF6" w:rsidP="000F5D78">
      <w:pPr>
        <w:pStyle w:val="NoSpacing"/>
        <w:rPr>
          <w:rFonts w:ascii="Times New Roman" w:hAnsi="Times New Roman" w:cs="Times New Roman"/>
          <w:b/>
          <w:bCs/>
          <w:sz w:val="24"/>
          <w:szCs w:val="24"/>
        </w:rPr>
      </w:pPr>
    </w:p>
    <w:p w14:paraId="2BD03077" w14:textId="59FF6686" w:rsidR="000F5D78" w:rsidRDefault="000F5D78" w:rsidP="000F5D78">
      <w:pPr>
        <w:pStyle w:val="NoSpacing"/>
        <w:numPr>
          <w:ilvl w:val="0"/>
          <w:numId w:val="3"/>
        </w:numPr>
        <w:rPr>
          <w:rFonts w:ascii="Times New Roman" w:hAnsi="Times New Roman" w:cs="Times New Roman"/>
          <w:b/>
          <w:bCs/>
          <w:sz w:val="24"/>
          <w:szCs w:val="24"/>
        </w:rPr>
      </w:pPr>
      <w:r>
        <w:rPr>
          <w:rFonts w:ascii="Times New Roman" w:hAnsi="Times New Roman" w:cs="Times New Roman"/>
          <w:b/>
          <w:bCs/>
          <w:sz w:val="24"/>
          <w:szCs w:val="24"/>
        </w:rPr>
        <w:t>p = 0.01</w:t>
      </w:r>
    </w:p>
    <w:p w14:paraId="448228F2" w14:textId="77777777" w:rsidR="001F0D28" w:rsidRPr="001F0D28" w:rsidRDefault="001F0D28" w:rsidP="001F0D28">
      <w:pPr>
        <w:rPr>
          <w:rFonts w:ascii="Times New Roman" w:hAnsi="Times New Roman" w:cs="Times New Roman"/>
          <w:sz w:val="24"/>
          <w:szCs w:val="24"/>
        </w:rPr>
      </w:pPr>
      <w:r w:rsidRPr="001F0D28">
        <w:rPr>
          <w:rFonts w:ascii="Times New Roman" w:hAnsi="Times New Roman" w:cs="Times New Roman"/>
          <w:sz w:val="24"/>
          <w:szCs w:val="24"/>
        </w:rPr>
        <w:t xml:space="preserve">In this example of our t-Test, </w:t>
      </w:r>
      <w:r w:rsidRPr="001F0D28">
        <w:rPr>
          <w:rFonts w:ascii="Times New Roman" w:hAnsi="Times New Roman" w:cs="Times New Roman"/>
          <w:sz w:val="24"/>
          <w:szCs w:val="24"/>
          <w:highlight w:val="green"/>
        </w:rPr>
        <w:t>t Stat=2.84</w:t>
      </w:r>
      <w:r w:rsidRPr="001F0D28">
        <w:rPr>
          <w:rFonts w:ascii="Times New Roman" w:hAnsi="Times New Roman" w:cs="Times New Roman"/>
          <w:sz w:val="24"/>
          <w:szCs w:val="24"/>
        </w:rPr>
        <w:t xml:space="preserve"> and </w:t>
      </w:r>
      <w:r w:rsidRPr="001F0D28">
        <w:rPr>
          <w:rFonts w:ascii="Times New Roman" w:hAnsi="Times New Roman" w:cs="Times New Roman"/>
          <w:sz w:val="24"/>
          <w:szCs w:val="24"/>
          <w:highlight w:val="green"/>
        </w:rPr>
        <w:t>t Critical one-tail=2.37</w:t>
      </w:r>
      <w:r w:rsidRPr="001F0D28">
        <w:rPr>
          <w:rFonts w:ascii="Times New Roman" w:hAnsi="Times New Roman" w:cs="Times New Roman"/>
          <w:sz w:val="24"/>
          <w:szCs w:val="24"/>
        </w:rPr>
        <w:t xml:space="preserve">, t </w:t>
      </w:r>
      <w:r w:rsidRPr="001F0D28">
        <w:rPr>
          <w:rFonts w:ascii="Times New Roman" w:hAnsi="Times New Roman" w:cs="Times New Roman"/>
          <w:sz w:val="24"/>
          <w:szCs w:val="24"/>
          <w:highlight w:val="green"/>
        </w:rPr>
        <w:t>Critical two-tail=2.64</w:t>
      </w:r>
      <w:r w:rsidRPr="001F0D28">
        <w:rPr>
          <w:rFonts w:ascii="Times New Roman" w:hAnsi="Times New Roman" w:cs="Times New Roman"/>
          <w:sz w:val="24"/>
          <w:szCs w:val="24"/>
        </w:rPr>
        <w:t xml:space="preserve"> which means we can reject the Null Hypotheses.</w:t>
      </w:r>
    </w:p>
    <w:p w14:paraId="360D0FC7" w14:textId="635D86D1" w:rsidR="000F5D78" w:rsidRDefault="000F5D78" w:rsidP="000F5D78">
      <w:pPr>
        <w:pStyle w:val="NoSpacing"/>
        <w:rPr>
          <w:rFonts w:ascii="Times New Roman" w:hAnsi="Times New Roman" w:cs="Times New Roman"/>
          <w:b/>
          <w:bCs/>
          <w:sz w:val="24"/>
          <w:szCs w:val="24"/>
        </w:rPr>
      </w:pPr>
    </w:p>
    <w:tbl>
      <w:tblPr>
        <w:tblW w:w="8660" w:type="dxa"/>
        <w:tblLook w:val="04A0" w:firstRow="1" w:lastRow="0" w:firstColumn="1" w:lastColumn="0" w:noHBand="0" w:noVBand="1"/>
      </w:tblPr>
      <w:tblGrid>
        <w:gridCol w:w="4560"/>
        <w:gridCol w:w="1520"/>
        <w:gridCol w:w="2580"/>
      </w:tblGrid>
      <w:tr w:rsidR="003E521B" w:rsidRPr="003E521B" w14:paraId="68641BA1" w14:textId="77777777" w:rsidTr="003E521B">
        <w:trPr>
          <w:trHeight w:val="290"/>
        </w:trPr>
        <w:tc>
          <w:tcPr>
            <w:tcW w:w="4560" w:type="dxa"/>
            <w:tcBorders>
              <w:top w:val="nil"/>
              <w:left w:val="nil"/>
              <w:bottom w:val="nil"/>
              <w:right w:val="nil"/>
            </w:tcBorders>
            <w:shd w:val="clear" w:color="auto" w:fill="auto"/>
            <w:noWrap/>
            <w:vAlign w:val="bottom"/>
            <w:hideMark/>
          </w:tcPr>
          <w:p w14:paraId="7509CE31"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t-Test: Two-Sample Assuming Equal Variances</w:t>
            </w:r>
          </w:p>
        </w:tc>
        <w:tc>
          <w:tcPr>
            <w:tcW w:w="1520" w:type="dxa"/>
            <w:tcBorders>
              <w:top w:val="nil"/>
              <w:left w:val="nil"/>
              <w:bottom w:val="nil"/>
              <w:right w:val="nil"/>
            </w:tcBorders>
            <w:shd w:val="clear" w:color="auto" w:fill="auto"/>
            <w:noWrap/>
            <w:vAlign w:val="bottom"/>
            <w:hideMark/>
          </w:tcPr>
          <w:p w14:paraId="143824F1" w14:textId="77777777" w:rsidR="003E521B" w:rsidRPr="003E521B" w:rsidRDefault="003E521B" w:rsidP="003E521B">
            <w:pPr>
              <w:spacing w:after="0" w:line="240" w:lineRule="auto"/>
              <w:rPr>
                <w:rFonts w:ascii="Calibri" w:eastAsia="Times New Roman" w:hAnsi="Calibri" w:cs="Calibri"/>
                <w:color w:val="000000"/>
                <w:lang w:eastAsia="en-GB"/>
              </w:rPr>
            </w:pPr>
          </w:p>
        </w:tc>
        <w:tc>
          <w:tcPr>
            <w:tcW w:w="2580" w:type="dxa"/>
            <w:tcBorders>
              <w:top w:val="nil"/>
              <w:left w:val="nil"/>
              <w:bottom w:val="nil"/>
              <w:right w:val="nil"/>
            </w:tcBorders>
            <w:shd w:val="clear" w:color="auto" w:fill="auto"/>
            <w:noWrap/>
            <w:vAlign w:val="bottom"/>
            <w:hideMark/>
          </w:tcPr>
          <w:p w14:paraId="48EDDDD5" w14:textId="77777777" w:rsidR="003E521B" w:rsidRPr="003E521B" w:rsidRDefault="003E521B" w:rsidP="003E521B">
            <w:pPr>
              <w:spacing w:after="0" w:line="240" w:lineRule="auto"/>
              <w:rPr>
                <w:rFonts w:ascii="Times New Roman" w:eastAsia="Times New Roman" w:hAnsi="Times New Roman" w:cs="Times New Roman"/>
                <w:sz w:val="20"/>
                <w:szCs w:val="20"/>
                <w:lang w:eastAsia="en-GB"/>
              </w:rPr>
            </w:pPr>
          </w:p>
        </w:tc>
      </w:tr>
      <w:tr w:rsidR="003E521B" w:rsidRPr="003E521B" w14:paraId="6133098A" w14:textId="77777777" w:rsidTr="003E521B">
        <w:trPr>
          <w:trHeight w:val="300"/>
        </w:trPr>
        <w:tc>
          <w:tcPr>
            <w:tcW w:w="4560" w:type="dxa"/>
            <w:tcBorders>
              <w:top w:val="nil"/>
              <w:left w:val="nil"/>
              <w:bottom w:val="nil"/>
              <w:right w:val="nil"/>
            </w:tcBorders>
            <w:shd w:val="clear" w:color="auto" w:fill="auto"/>
            <w:noWrap/>
            <w:vAlign w:val="bottom"/>
            <w:hideMark/>
          </w:tcPr>
          <w:p w14:paraId="6384D4DD" w14:textId="77777777" w:rsidR="003E521B" w:rsidRPr="003E521B" w:rsidRDefault="003E521B" w:rsidP="003E521B">
            <w:pPr>
              <w:spacing w:after="0" w:line="240" w:lineRule="auto"/>
              <w:rPr>
                <w:rFonts w:ascii="Times New Roman" w:eastAsia="Times New Roman" w:hAnsi="Times New Roman" w:cs="Times New Roman"/>
                <w:sz w:val="20"/>
                <w:szCs w:val="20"/>
                <w:lang w:eastAsia="en-GB"/>
              </w:rPr>
            </w:pPr>
          </w:p>
        </w:tc>
        <w:tc>
          <w:tcPr>
            <w:tcW w:w="1520" w:type="dxa"/>
            <w:tcBorders>
              <w:top w:val="nil"/>
              <w:left w:val="nil"/>
              <w:bottom w:val="nil"/>
              <w:right w:val="nil"/>
            </w:tcBorders>
            <w:shd w:val="clear" w:color="auto" w:fill="auto"/>
            <w:noWrap/>
            <w:vAlign w:val="bottom"/>
            <w:hideMark/>
          </w:tcPr>
          <w:p w14:paraId="79E71945" w14:textId="77777777" w:rsidR="003E521B" w:rsidRPr="003E521B" w:rsidRDefault="003E521B" w:rsidP="003E521B">
            <w:pPr>
              <w:spacing w:after="0" w:line="240" w:lineRule="auto"/>
              <w:rPr>
                <w:rFonts w:ascii="Times New Roman" w:eastAsia="Times New Roman" w:hAnsi="Times New Roman" w:cs="Times New Roman"/>
                <w:sz w:val="20"/>
                <w:szCs w:val="20"/>
                <w:lang w:eastAsia="en-GB"/>
              </w:rPr>
            </w:pPr>
          </w:p>
        </w:tc>
        <w:tc>
          <w:tcPr>
            <w:tcW w:w="2580" w:type="dxa"/>
            <w:tcBorders>
              <w:top w:val="nil"/>
              <w:left w:val="nil"/>
              <w:bottom w:val="nil"/>
              <w:right w:val="nil"/>
            </w:tcBorders>
            <w:shd w:val="clear" w:color="auto" w:fill="auto"/>
            <w:noWrap/>
            <w:vAlign w:val="bottom"/>
            <w:hideMark/>
          </w:tcPr>
          <w:p w14:paraId="31C156FE" w14:textId="77777777" w:rsidR="003E521B" w:rsidRPr="003E521B" w:rsidRDefault="003E521B" w:rsidP="003E521B">
            <w:pPr>
              <w:spacing w:after="0" w:line="240" w:lineRule="auto"/>
              <w:rPr>
                <w:rFonts w:ascii="Times New Roman" w:eastAsia="Times New Roman" w:hAnsi="Times New Roman" w:cs="Times New Roman"/>
                <w:sz w:val="20"/>
                <w:szCs w:val="20"/>
                <w:lang w:eastAsia="en-GB"/>
              </w:rPr>
            </w:pPr>
          </w:p>
        </w:tc>
      </w:tr>
      <w:tr w:rsidR="003E521B" w:rsidRPr="003E521B" w14:paraId="4A075AB2" w14:textId="77777777" w:rsidTr="003E521B">
        <w:trPr>
          <w:trHeight w:val="290"/>
        </w:trPr>
        <w:tc>
          <w:tcPr>
            <w:tcW w:w="4560" w:type="dxa"/>
            <w:tcBorders>
              <w:top w:val="single" w:sz="8" w:space="0" w:color="auto"/>
              <w:left w:val="nil"/>
              <w:bottom w:val="single" w:sz="4" w:space="0" w:color="auto"/>
              <w:right w:val="nil"/>
            </w:tcBorders>
            <w:shd w:val="clear" w:color="auto" w:fill="auto"/>
            <w:noWrap/>
            <w:vAlign w:val="bottom"/>
            <w:hideMark/>
          </w:tcPr>
          <w:p w14:paraId="7E01E6F8" w14:textId="2B63B996" w:rsidR="003E521B" w:rsidRPr="003E521B" w:rsidRDefault="003E521B" w:rsidP="003E521B">
            <w:pPr>
              <w:spacing w:after="0" w:line="240" w:lineRule="auto"/>
              <w:jc w:val="center"/>
              <w:rPr>
                <w:rFonts w:ascii="Calibri" w:eastAsia="Times New Roman" w:hAnsi="Calibri" w:cs="Calibri"/>
                <w:i/>
                <w:iCs/>
                <w:color w:val="000000"/>
                <w:lang w:eastAsia="en-GB"/>
              </w:rPr>
            </w:pPr>
            <w:r w:rsidRPr="003E521B">
              <w:rPr>
                <w:rFonts w:ascii="Calibri" w:eastAsia="Times New Roman" w:hAnsi="Calibri" w:cs="Calibri"/>
                <w:i/>
                <w:iCs/>
                <w:color w:val="000000"/>
                <w:lang w:eastAsia="en-GB"/>
              </w:rPr>
              <w:t> </w:t>
            </w:r>
            <w:r>
              <w:rPr>
                <w:rFonts w:ascii="Calibri" w:eastAsia="Times New Roman" w:hAnsi="Calibri" w:cs="Calibri"/>
                <w:i/>
                <w:iCs/>
                <w:color w:val="000000"/>
                <w:lang w:eastAsia="en-GB"/>
              </w:rPr>
              <w:t xml:space="preserve">                         Test score before using app                               </w:t>
            </w:r>
          </w:p>
        </w:tc>
        <w:tc>
          <w:tcPr>
            <w:tcW w:w="1520" w:type="dxa"/>
            <w:tcBorders>
              <w:top w:val="single" w:sz="8" w:space="0" w:color="auto"/>
              <w:left w:val="nil"/>
              <w:bottom w:val="single" w:sz="4" w:space="0" w:color="auto"/>
              <w:right w:val="nil"/>
            </w:tcBorders>
            <w:shd w:val="clear" w:color="auto" w:fill="auto"/>
            <w:noWrap/>
            <w:vAlign w:val="bottom"/>
            <w:hideMark/>
          </w:tcPr>
          <w:p w14:paraId="2A06B141" w14:textId="77777777" w:rsidR="003E521B" w:rsidRPr="003E521B" w:rsidRDefault="003E521B" w:rsidP="003E521B">
            <w:pPr>
              <w:spacing w:after="0" w:line="240" w:lineRule="auto"/>
              <w:jc w:val="center"/>
              <w:rPr>
                <w:rFonts w:ascii="Calibri" w:eastAsia="Times New Roman" w:hAnsi="Calibri" w:cs="Calibri"/>
                <w:i/>
                <w:iCs/>
                <w:color w:val="000000"/>
                <w:lang w:eastAsia="en-GB"/>
              </w:rPr>
            </w:pPr>
            <w:r w:rsidRPr="003E521B">
              <w:rPr>
                <w:rFonts w:ascii="Calibri" w:eastAsia="Times New Roman" w:hAnsi="Calibri" w:cs="Calibri"/>
                <w:i/>
                <w:iCs/>
                <w:color w:val="000000"/>
                <w:lang w:eastAsia="en-GB"/>
              </w:rPr>
              <w:t> </w:t>
            </w:r>
          </w:p>
        </w:tc>
        <w:tc>
          <w:tcPr>
            <w:tcW w:w="2580" w:type="dxa"/>
            <w:tcBorders>
              <w:top w:val="single" w:sz="8" w:space="0" w:color="auto"/>
              <w:left w:val="nil"/>
              <w:bottom w:val="single" w:sz="4" w:space="0" w:color="auto"/>
              <w:right w:val="nil"/>
            </w:tcBorders>
            <w:shd w:val="clear" w:color="auto" w:fill="auto"/>
            <w:noWrap/>
            <w:vAlign w:val="bottom"/>
            <w:hideMark/>
          </w:tcPr>
          <w:p w14:paraId="5DCAD983" w14:textId="77777777" w:rsidR="003E521B" w:rsidRPr="003E521B" w:rsidRDefault="003E521B" w:rsidP="003E521B">
            <w:pPr>
              <w:spacing w:after="0" w:line="240" w:lineRule="auto"/>
              <w:jc w:val="center"/>
              <w:rPr>
                <w:rFonts w:ascii="Calibri" w:eastAsia="Times New Roman" w:hAnsi="Calibri" w:cs="Calibri"/>
                <w:i/>
                <w:iCs/>
                <w:color w:val="000000"/>
                <w:lang w:eastAsia="en-GB"/>
              </w:rPr>
            </w:pPr>
            <w:r w:rsidRPr="003E521B">
              <w:rPr>
                <w:rFonts w:ascii="Calibri" w:eastAsia="Times New Roman" w:hAnsi="Calibri" w:cs="Calibri"/>
                <w:i/>
                <w:iCs/>
                <w:color w:val="000000"/>
                <w:lang w:eastAsia="en-GB"/>
              </w:rPr>
              <w:t>Test score after using app</w:t>
            </w:r>
          </w:p>
        </w:tc>
      </w:tr>
      <w:tr w:rsidR="003E521B" w:rsidRPr="003E521B" w14:paraId="227C7C0F" w14:textId="77777777" w:rsidTr="003E521B">
        <w:trPr>
          <w:trHeight w:val="290"/>
        </w:trPr>
        <w:tc>
          <w:tcPr>
            <w:tcW w:w="4560" w:type="dxa"/>
            <w:tcBorders>
              <w:top w:val="nil"/>
              <w:left w:val="nil"/>
              <w:bottom w:val="nil"/>
              <w:right w:val="nil"/>
            </w:tcBorders>
            <w:shd w:val="clear" w:color="auto" w:fill="auto"/>
            <w:noWrap/>
            <w:vAlign w:val="bottom"/>
            <w:hideMark/>
          </w:tcPr>
          <w:p w14:paraId="172F2BEB"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Mean</w:t>
            </w:r>
          </w:p>
        </w:tc>
        <w:tc>
          <w:tcPr>
            <w:tcW w:w="1520" w:type="dxa"/>
            <w:tcBorders>
              <w:top w:val="nil"/>
              <w:left w:val="nil"/>
              <w:bottom w:val="nil"/>
              <w:right w:val="nil"/>
            </w:tcBorders>
            <w:shd w:val="clear" w:color="auto" w:fill="auto"/>
            <w:noWrap/>
            <w:vAlign w:val="bottom"/>
            <w:hideMark/>
          </w:tcPr>
          <w:p w14:paraId="07B49444"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12.75</w:t>
            </w:r>
          </w:p>
        </w:tc>
        <w:tc>
          <w:tcPr>
            <w:tcW w:w="2580" w:type="dxa"/>
            <w:tcBorders>
              <w:top w:val="nil"/>
              <w:left w:val="nil"/>
              <w:bottom w:val="nil"/>
              <w:right w:val="nil"/>
            </w:tcBorders>
            <w:shd w:val="clear" w:color="auto" w:fill="auto"/>
            <w:noWrap/>
            <w:vAlign w:val="bottom"/>
            <w:hideMark/>
          </w:tcPr>
          <w:p w14:paraId="35A8A987"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15.3</w:t>
            </w:r>
          </w:p>
        </w:tc>
      </w:tr>
      <w:tr w:rsidR="003E521B" w:rsidRPr="003E521B" w14:paraId="7A7623E7" w14:textId="77777777" w:rsidTr="003E521B">
        <w:trPr>
          <w:trHeight w:val="290"/>
        </w:trPr>
        <w:tc>
          <w:tcPr>
            <w:tcW w:w="4560" w:type="dxa"/>
            <w:tcBorders>
              <w:top w:val="nil"/>
              <w:left w:val="nil"/>
              <w:bottom w:val="nil"/>
              <w:right w:val="nil"/>
            </w:tcBorders>
            <w:shd w:val="clear" w:color="auto" w:fill="auto"/>
            <w:noWrap/>
            <w:vAlign w:val="bottom"/>
            <w:hideMark/>
          </w:tcPr>
          <w:p w14:paraId="1CB00107"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Variance</w:t>
            </w:r>
          </w:p>
        </w:tc>
        <w:tc>
          <w:tcPr>
            <w:tcW w:w="1520" w:type="dxa"/>
            <w:tcBorders>
              <w:top w:val="nil"/>
              <w:left w:val="nil"/>
              <w:bottom w:val="nil"/>
              <w:right w:val="nil"/>
            </w:tcBorders>
            <w:shd w:val="clear" w:color="auto" w:fill="auto"/>
            <w:noWrap/>
            <w:vAlign w:val="bottom"/>
            <w:hideMark/>
          </w:tcPr>
          <w:p w14:paraId="27241826"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16.80769231</w:t>
            </w:r>
          </w:p>
        </w:tc>
        <w:tc>
          <w:tcPr>
            <w:tcW w:w="2580" w:type="dxa"/>
            <w:tcBorders>
              <w:top w:val="nil"/>
              <w:left w:val="nil"/>
              <w:bottom w:val="nil"/>
              <w:right w:val="nil"/>
            </w:tcBorders>
            <w:shd w:val="clear" w:color="auto" w:fill="auto"/>
            <w:noWrap/>
            <w:vAlign w:val="bottom"/>
            <w:hideMark/>
          </w:tcPr>
          <w:p w14:paraId="2EBF42E5"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15.29230769</w:t>
            </w:r>
          </w:p>
        </w:tc>
      </w:tr>
      <w:tr w:rsidR="003E521B" w:rsidRPr="003E521B" w14:paraId="13888D96" w14:textId="77777777" w:rsidTr="003E521B">
        <w:trPr>
          <w:trHeight w:val="290"/>
        </w:trPr>
        <w:tc>
          <w:tcPr>
            <w:tcW w:w="4560" w:type="dxa"/>
            <w:tcBorders>
              <w:top w:val="nil"/>
              <w:left w:val="nil"/>
              <w:bottom w:val="nil"/>
              <w:right w:val="nil"/>
            </w:tcBorders>
            <w:shd w:val="clear" w:color="auto" w:fill="auto"/>
            <w:noWrap/>
            <w:vAlign w:val="bottom"/>
            <w:hideMark/>
          </w:tcPr>
          <w:p w14:paraId="214C5785"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Observations</w:t>
            </w:r>
          </w:p>
        </w:tc>
        <w:tc>
          <w:tcPr>
            <w:tcW w:w="1520" w:type="dxa"/>
            <w:tcBorders>
              <w:top w:val="nil"/>
              <w:left w:val="nil"/>
              <w:bottom w:val="nil"/>
              <w:right w:val="nil"/>
            </w:tcBorders>
            <w:shd w:val="clear" w:color="auto" w:fill="auto"/>
            <w:noWrap/>
            <w:vAlign w:val="bottom"/>
            <w:hideMark/>
          </w:tcPr>
          <w:p w14:paraId="08C653E0"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40</w:t>
            </w:r>
          </w:p>
        </w:tc>
        <w:tc>
          <w:tcPr>
            <w:tcW w:w="2580" w:type="dxa"/>
            <w:tcBorders>
              <w:top w:val="nil"/>
              <w:left w:val="nil"/>
              <w:bottom w:val="nil"/>
              <w:right w:val="nil"/>
            </w:tcBorders>
            <w:shd w:val="clear" w:color="auto" w:fill="auto"/>
            <w:noWrap/>
            <w:vAlign w:val="bottom"/>
            <w:hideMark/>
          </w:tcPr>
          <w:p w14:paraId="3B8C6196"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40</w:t>
            </w:r>
          </w:p>
        </w:tc>
      </w:tr>
      <w:tr w:rsidR="003E521B" w:rsidRPr="003E521B" w14:paraId="0704F784" w14:textId="77777777" w:rsidTr="003E521B">
        <w:trPr>
          <w:trHeight w:val="290"/>
        </w:trPr>
        <w:tc>
          <w:tcPr>
            <w:tcW w:w="4560" w:type="dxa"/>
            <w:tcBorders>
              <w:top w:val="nil"/>
              <w:left w:val="nil"/>
              <w:bottom w:val="nil"/>
              <w:right w:val="nil"/>
            </w:tcBorders>
            <w:shd w:val="clear" w:color="auto" w:fill="auto"/>
            <w:noWrap/>
            <w:vAlign w:val="bottom"/>
            <w:hideMark/>
          </w:tcPr>
          <w:p w14:paraId="78AC8204"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Pooled Variance</w:t>
            </w:r>
          </w:p>
        </w:tc>
        <w:tc>
          <w:tcPr>
            <w:tcW w:w="1520" w:type="dxa"/>
            <w:tcBorders>
              <w:top w:val="nil"/>
              <w:left w:val="nil"/>
              <w:bottom w:val="nil"/>
              <w:right w:val="nil"/>
            </w:tcBorders>
            <w:shd w:val="clear" w:color="auto" w:fill="auto"/>
            <w:noWrap/>
            <w:vAlign w:val="bottom"/>
            <w:hideMark/>
          </w:tcPr>
          <w:p w14:paraId="0D04BB15"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16.05</w:t>
            </w:r>
          </w:p>
        </w:tc>
        <w:tc>
          <w:tcPr>
            <w:tcW w:w="2580" w:type="dxa"/>
            <w:tcBorders>
              <w:top w:val="nil"/>
              <w:left w:val="nil"/>
              <w:bottom w:val="nil"/>
              <w:right w:val="nil"/>
            </w:tcBorders>
            <w:shd w:val="clear" w:color="auto" w:fill="auto"/>
            <w:noWrap/>
            <w:vAlign w:val="bottom"/>
            <w:hideMark/>
          </w:tcPr>
          <w:p w14:paraId="0989D033" w14:textId="77777777" w:rsidR="003E521B" w:rsidRPr="003E521B" w:rsidRDefault="003E521B" w:rsidP="003E521B">
            <w:pPr>
              <w:spacing w:after="0" w:line="240" w:lineRule="auto"/>
              <w:jc w:val="right"/>
              <w:rPr>
                <w:rFonts w:ascii="Calibri" w:eastAsia="Times New Roman" w:hAnsi="Calibri" w:cs="Calibri"/>
                <w:color w:val="000000"/>
                <w:lang w:eastAsia="en-GB"/>
              </w:rPr>
            </w:pPr>
          </w:p>
        </w:tc>
      </w:tr>
      <w:tr w:rsidR="003E521B" w:rsidRPr="003E521B" w14:paraId="495C43E5" w14:textId="77777777" w:rsidTr="003E521B">
        <w:trPr>
          <w:trHeight w:val="290"/>
        </w:trPr>
        <w:tc>
          <w:tcPr>
            <w:tcW w:w="4560" w:type="dxa"/>
            <w:tcBorders>
              <w:top w:val="nil"/>
              <w:left w:val="nil"/>
              <w:bottom w:val="nil"/>
              <w:right w:val="nil"/>
            </w:tcBorders>
            <w:shd w:val="clear" w:color="auto" w:fill="auto"/>
            <w:noWrap/>
            <w:vAlign w:val="bottom"/>
            <w:hideMark/>
          </w:tcPr>
          <w:p w14:paraId="64984543"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Hypothesized Mean Difference</w:t>
            </w:r>
          </w:p>
        </w:tc>
        <w:tc>
          <w:tcPr>
            <w:tcW w:w="1520" w:type="dxa"/>
            <w:tcBorders>
              <w:top w:val="nil"/>
              <w:left w:val="nil"/>
              <w:bottom w:val="nil"/>
              <w:right w:val="nil"/>
            </w:tcBorders>
            <w:shd w:val="clear" w:color="auto" w:fill="auto"/>
            <w:noWrap/>
            <w:vAlign w:val="bottom"/>
            <w:hideMark/>
          </w:tcPr>
          <w:p w14:paraId="40A61207"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0</w:t>
            </w:r>
          </w:p>
        </w:tc>
        <w:tc>
          <w:tcPr>
            <w:tcW w:w="2580" w:type="dxa"/>
            <w:tcBorders>
              <w:top w:val="nil"/>
              <w:left w:val="nil"/>
              <w:bottom w:val="nil"/>
              <w:right w:val="nil"/>
            </w:tcBorders>
            <w:shd w:val="clear" w:color="auto" w:fill="auto"/>
            <w:noWrap/>
            <w:vAlign w:val="bottom"/>
            <w:hideMark/>
          </w:tcPr>
          <w:p w14:paraId="3E0E6598" w14:textId="77777777" w:rsidR="003E521B" w:rsidRPr="003E521B" w:rsidRDefault="003E521B" w:rsidP="003E521B">
            <w:pPr>
              <w:spacing w:after="0" w:line="240" w:lineRule="auto"/>
              <w:jc w:val="right"/>
              <w:rPr>
                <w:rFonts w:ascii="Calibri" w:eastAsia="Times New Roman" w:hAnsi="Calibri" w:cs="Calibri"/>
                <w:color w:val="000000"/>
                <w:lang w:eastAsia="en-GB"/>
              </w:rPr>
            </w:pPr>
          </w:p>
        </w:tc>
      </w:tr>
      <w:tr w:rsidR="003E521B" w:rsidRPr="003E521B" w14:paraId="76585533" w14:textId="77777777" w:rsidTr="003E521B">
        <w:trPr>
          <w:trHeight w:val="290"/>
        </w:trPr>
        <w:tc>
          <w:tcPr>
            <w:tcW w:w="4560" w:type="dxa"/>
            <w:tcBorders>
              <w:top w:val="nil"/>
              <w:left w:val="nil"/>
              <w:bottom w:val="nil"/>
              <w:right w:val="nil"/>
            </w:tcBorders>
            <w:shd w:val="clear" w:color="auto" w:fill="auto"/>
            <w:noWrap/>
            <w:vAlign w:val="bottom"/>
            <w:hideMark/>
          </w:tcPr>
          <w:p w14:paraId="73A59390" w14:textId="77777777" w:rsidR="003E521B" w:rsidRPr="003E521B" w:rsidRDefault="003E521B" w:rsidP="003E521B">
            <w:pPr>
              <w:spacing w:after="0" w:line="240" w:lineRule="auto"/>
              <w:rPr>
                <w:rFonts w:ascii="Calibri" w:eastAsia="Times New Roman" w:hAnsi="Calibri" w:cs="Calibri"/>
                <w:color w:val="000000"/>
                <w:lang w:eastAsia="en-GB"/>
              </w:rPr>
            </w:pPr>
            <w:proofErr w:type="spellStart"/>
            <w:r w:rsidRPr="003E521B">
              <w:rPr>
                <w:rFonts w:ascii="Calibri" w:eastAsia="Times New Roman" w:hAnsi="Calibri" w:cs="Calibri"/>
                <w:color w:val="000000"/>
                <w:lang w:eastAsia="en-GB"/>
              </w:rPr>
              <w:lastRenderedPageBreak/>
              <w:t>df</w:t>
            </w:r>
            <w:proofErr w:type="spellEnd"/>
          </w:p>
        </w:tc>
        <w:tc>
          <w:tcPr>
            <w:tcW w:w="1520" w:type="dxa"/>
            <w:tcBorders>
              <w:top w:val="nil"/>
              <w:left w:val="nil"/>
              <w:bottom w:val="nil"/>
              <w:right w:val="nil"/>
            </w:tcBorders>
            <w:shd w:val="clear" w:color="auto" w:fill="auto"/>
            <w:noWrap/>
            <w:vAlign w:val="bottom"/>
            <w:hideMark/>
          </w:tcPr>
          <w:p w14:paraId="321AE051"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78</w:t>
            </w:r>
          </w:p>
        </w:tc>
        <w:tc>
          <w:tcPr>
            <w:tcW w:w="2580" w:type="dxa"/>
            <w:tcBorders>
              <w:top w:val="nil"/>
              <w:left w:val="nil"/>
              <w:bottom w:val="nil"/>
              <w:right w:val="nil"/>
            </w:tcBorders>
            <w:shd w:val="clear" w:color="auto" w:fill="auto"/>
            <w:noWrap/>
            <w:vAlign w:val="bottom"/>
            <w:hideMark/>
          </w:tcPr>
          <w:p w14:paraId="4C1C5792" w14:textId="77777777" w:rsidR="003E521B" w:rsidRPr="003E521B" w:rsidRDefault="003E521B" w:rsidP="003E521B">
            <w:pPr>
              <w:spacing w:after="0" w:line="240" w:lineRule="auto"/>
              <w:jc w:val="right"/>
              <w:rPr>
                <w:rFonts w:ascii="Calibri" w:eastAsia="Times New Roman" w:hAnsi="Calibri" w:cs="Calibri"/>
                <w:color w:val="000000"/>
                <w:lang w:eastAsia="en-GB"/>
              </w:rPr>
            </w:pPr>
          </w:p>
        </w:tc>
      </w:tr>
      <w:tr w:rsidR="003E521B" w:rsidRPr="003E521B" w14:paraId="403EC9F6" w14:textId="77777777" w:rsidTr="003E521B">
        <w:trPr>
          <w:trHeight w:val="290"/>
        </w:trPr>
        <w:tc>
          <w:tcPr>
            <w:tcW w:w="4560" w:type="dxa"/>
            <w:tcBorders>
              <w:top w:val="nil"/>
              <w:left w:val="nil"/>
              <w:bottom w:val="nil"/>
              <w:right w:val="nil"/>
            </w:tcBorders>
            <w:shd w:val="clear" w:color="auto" w:fill="auto"/>
            <w:noWrap/>
            <w:vAlign w:val="bottom"/>
            <w:hideMark/>
          </w:tcPr>
          <w:p w14:paraId="35C98B93" w14:textId="77777777" w:rsidR="003E521B" w:rsidRPr="003E521B" w:rsidRDefault="003E521B" w:rsidP="003E521B">
            <w:pPr>
              <w:spacing w:after="0" w:line="240" w:lineRule="auto"/>
              <w:rPr>
                <w:rFonts w:ascii="Calibri" w:eastAsia="Times New Roman" w:hAnsi="Calibri" w:cs="Calibri"/>
                <w:color w:val="000000"/>
                <w:highlight w:val="green"/>
                <w:lang w:eastAsia="en-GB"/>
              </w:rPr>
            </w:pPr>
            <w:r w:rsidRPr="003E521B">
              <w:rPr>
                <w:rFonts w:ascii="Calibri" w:eastAsia="Times New Roman" w:hAnsi="Calibri" w:cs="Calibri"/>
                <w:color w:val="000000"/>
                <w:highlight w:val="green"/>
                <w:lang w:eastAsia="en-GB"/>
              </w:rPr>
              <w:t>t Stat</w:t>
            </w:r>
          </w:p>
        </w:tc>
        <w:tc>
          <w:tcPr>
            <w:tcW w:w="1520" w:type="dxa"/>
            <w:tcBorders>
              <w:top w:val="nil"/>
              <w:left w:val="nil"/>
              <w:bottom w:val="nil"/>
              <w:right w:val="nil"/>
            </w:tcBorders>
            <w:shd w:val="clear" w:color="auto" w:fill="auto"/>
            <w:noWrap/>
            <w:vAlign w:val="bottom"/>
            <w:hideMark/>
          </w:tcPr>
          <w:p w14:paraId="0FFC5E99" w14:textId="77777777" w:rsidR="003E521B" w:rsidRPr="003E521B" w:rsidRDefault="003E521B" w:rsidP="003E521B">
            <w:pPr>
              <w:spacing w:after="0" w:line="240" w:lineRule="auto"/>
              <w:jc w:val="right"/>
              <w:rPr>
                <w:rFonts w:ascii="Calibri" w:eastAsia="Times New Roman" w:hAnsi="Calibri" w:cs="Calibri"/>
                <w:color w:val="000000"/>
                <w:highlight w:val="green"/>
                <w:lang w:eastAsia="en-GB"/>
              </w:rPr>
            </w:pPr>
            <w:r w:rsidRPr="003E521B">
              <w:rPr>
                <w:rFonts w:ascii="Calibri" w:eastAsia="Times New Roman" w:hAnsi="Calibri" w:cs="Calibri"/>
                <w:color w:val="000000"/>
                <w:highlight w:val="green"/>
                <w:lang w:eastAsia="en-GB"/>
              </w:rPr>
              <w:t>-2.846542418</w:t>
            </w:r>
          </w:p>
        </w:tc>
        <w:tc>
          <w:tcPr>
            <w:tcW w:w="2580" w:type="dxa"/>
            <w:tcBorders>
              <w:top w:val="nil"/>
              <w:left w:val="nil"/>
              <w:bottom w:val="nil"/>
              <w:right w:val="nil"/>
            </w:tcBorders>
            <w:shd w:val="clear" w:color="auto" w:fill="auto"/>
            <w:noWrap/>
            <w:vAlign w:val="bottom"/>
            <w:hideMark/>
          </w:tcPr>
          <w:p w14:paraId="5FC5BF0A" w14:textId="77777777" w:rsidR="003E521B" w:rsidRPr="003E521B" w:rsidRDefault="003E521B" w:rsidP="003E521B">
            <w:pPr>
              <w:spacing w:after="0" w:line="240" w:lineRule="auto"/>
              <w:jc w:val="right"/>
              <w:rPr>
                <w:rFonts w:ascii="Calibri" w:eastAsia="Times New Roman" w:hAnsi="Calibri" w:cs="Calibri"/>
                <w:color w:val="000000"/>
                <w:lang w:eastAsia="en-GB"/>
              </w:rPr>
            </w:pPr>
          </w:p>
        </w:tc>
      </w:tr>
      <w:tr w:rsidR="003E521B" w:rsidRPr="003E521B" w14:paraId="1E184AE8" w14:textId="77777777" w:rsidTr="003E521B">
        <w:trPr>
          <w:trHeight w:val="290"/>
        </w:trPr>
        <w:tc>
          <w:tcPr>
            <w:tcW w:w="4560" w:type="dxa"/>
            <w:tcBorders>
              <w:top w:val="nil"/>
              <w:left w:val="nil"/>
              <w:bottom w:val="nil"/>
              <w:right w:val="nil"/>
            </w:tcBorders>
            <w:shd w:val="clear" w:color="auto" w:fill="auto"/>
            <w:noWrap/>
            <w:vAlign w:val="bottom"/>
            <w:hideMark/>
          </w:tcPr>
          <w:p w14:paraId="43D6A85A"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P(T&lt;=t) one-tail</w:t>
            </w:r>
          </w:p>
        </w:tc>
        <w:tc>
          <w:tcPr>
            <w:tcW w:w="1520" w:type="dxa"/>
            <w:tcBorders>
              <w:top w:val="nil"/>
              <w:left w:val="nil"/>
              <w:bottom w:val="nil"/>
              <w:right w:val="nil"/>
            </w:tcBorders>
            <w:shd w:val="clear" w:color="auto" w:fill="auto"/>
            <w:noWrap/>
            <w:vAlign w:val="bottom"/>
            <w:hideMark/>
          </w:tcPr>
          <w:p w14:paraId="1D055133"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0.002822714</w:t>
            </w:r>
          </w:p>
        </w:tc>
        <w:tc>
          <w:tcPr>
            <w:tcW w:w="2580" w:type="dxa"/>
            <w:tcBorders>
              <w:top w:val="nil"/>
              <w:left w:val="nil"/>
              <w:bottom w:val="nil"/>
              <w:right w:val="nil"/>
            </w:tcBorders>
            <w:shd w:val="clear" w:color="auto" w:fill="auto"/>
            <w:noWrap/>
            <w:vAlign w:val="bottom"/>
            <w:hideMark/>
          </w:tcPr>
          <w:p w14:paraId="7008D675" w14:textId="77777777" w:rsidR="003E521B" w:rsidRPr="003E521B" w:rsidRDefault="003E521B" w:rsidP="003E521B">
            <w:pPr>
              <w:spacing w:after="0" w:line="240" w:lineRule="auto"/>
              <w:jc w:val="right"/>
              <w:rPr>
                <w:rFonts w:ascii="Calibri" w:eastAsia="Times New Roman" w:hAnsi="Calibri" w:cs="Calibri"/>
                <w:color w:val="000000"/>
                <w:lang w:eastAsia="en-GB"/>
              </w:rPr>
            </w:pPr>
          </w:p>
        </w:tc>
      </w:tr>
      <w:tr w:rsidR="003E521B" w:rsidRPr="003E521B" w14:paraId="16344856" w14:textId="77777777" w:rsidTr="003E521B">
        <w:trPr>
          <w:trHeight w:val="290"/>
        </w:trPr>
        <w:tc>
          <w:tcPr>
            <w:tcW w:w="4560" w:type="dxa"/>
            <w:tcBorders>
              <w:top w:val="nil"/>
              <w:left w:val="nil"/>
              <w:bottom w:val="nil"/>
              <w:right w:val="nil"/>
            </w:tcBorders>
            <w:shd w:val="clear" w:color="auto" w:fill="auto"/>
            <w:noWrap/>
            <w:vAlign w:val="bottom"/>
            <w:hideMark/>
          </w:tcPr>
          <w:p w14:paraId="24FE5843" w14:textId="77777777" w:rsidR="003E521B" w:rsidRPr="003E521B" w:rsidRDefault="003E521B" w:rsidP="003E521B">
            <w:pPr>
              <w:spacing w:after="0" w:line="240" w:lineRule="auto"/>
              <w:rPr>
                <w:rFonts w:ascii="Calibri" w:eastAsia="Times New Roman" w:hAnsi="Calibri" w:cs="Calibri"/>
                <w:color w:val="000000"/>
                <w:highlight w:val="green"/>
                <w:lang w:eastAsia="en-GB"/>
              </w:rPr>
            </w:pPr>
            <w:r w:rsidRPr="003E521B">
              <w:rPr>
                <w:rFonts w:ascii="Calibri" w:eastAsia="Times New Roman" w:hAnsi="Calibri" w:cs="Calibri"/>
                <w:color w:val="000000"/>
                <w:highlight w:val="green"/>
                <w:lang w:eastAsia="en-GB"/>
              </w:rPr>
              <w:t>t Critical one-tail</w:t>
            </w:r>
          </w:p>
        </w:tc>
        <w:tc>
          <w:tcPr>
            <w:tcW w:w="1520" w:type="dxa"/>
            <w:tcBorders>
              <w:top w:val="nil"/>
              <w:left w:val="nil"/>
              <w:bottom w:val="nil"/>
              <w:right w:val="nil"/>
            </w:tcBorders>
            <w:shd w:val="clear" w:color="auto" w:fill="auto"/>
            <w:noWrap/>
            <w:vAlign w:val="bottom"/>
            <w:hideMark/>
          </w:tcPr>
          <w:p w14:paraId="4C8CBBBC" w14:textId="77777777" w:rsidR="003E521B" w:rsidRPr="003E521B" w:rsidRDefault="003E521B" w:rsidP="003E521B">
            <w:pPr>
              <w:spacing w:after="0" w:line="240" w:lineRule="auto"/>
              <w:jc w:val="right"/>
              <w:rPr>
                <w:rFonts w:ascii="Calibri" w:eastAsia="Times New Roman" w:hAnsi="Calibri" w:cs="Calibri"/>
                <w:color w:val="000000"/>
                <w:highlight w:val="green"/>
                <w:lang w:eastAsia="en-GB"/>
              </w:rPr>
            </w:pPr>
            <w:r w:rsidRPr="003E521B">
              <w:rPr>
                <w:rFonts w:ascii="Calibri" w:eastAsia="Times New Roman" w:hAnsi="Calibri" w:cs="Calibri"/>
                <w:color w:val="000000"/>
                <w:highlight w:val="green"/>
                <w:lang w:eastAsia="en-GB"/>
              </w:rPr>
              <w:t>2.375110958</w:t>
            </w:r>
          </w:p>
        </w:tc>
        <w:tc>
          <w:tcPr>
            <w:tcW w:w="2580" w:type="dxa"/>
            <w:tcBorders>
              <w:top w:val="nil"/>
              <w:left w:val="nil"/>
              <w:bottom w:val="nil"/>
              <w:right w:val="nil"/>
            </w:tcBorders>
            <w:shd w:val="clear" w:color="auto" w:fill="auto"/>
            <w:noWrap/>
            <w:vAlign w:val="bottom"/>
            <w:hideMark/>
          </w:tcPr>
          <w:p w14:paraId="4E0AFA61" w14:textId="77777777" w:rsidR="003E521B" w:rsidRPr="003E521B" w:rsidRDefault="003E521B" w:rsidP="003E521B">
            <w:pPr>
              <w:spacing w:after="0" w:line="240" w:lineRule="auto"/>
              <w:jc w:val="right"/>
              <w:rPr>
                <w:rFonts w:ascii="Calibri" w:eastAsia="Times New Roman" w:hAnsi="Calibri" w:cs="Calibri"/>
                <w:color w:val="000000"/>
                <w:lang w:eastAsia="en-GB"/>
              </w:rPr>
            </w:pPr>
          </w:p>
        </w:tc>
      </w:tr>
      <w:tr w:rsidR="003E521B" w:rsidRPr="003E521B" w14:paraId="764CA599" w14:textId="77777777" w:rsidTr="003E521B">
        <w:trPr>
          <w:trHeight w:val="290"/>
        </w:trPr>
        <w:tc>
          <w:tcPr>
            <w:tcW w:w="4560" w:type="dxa"/>
            <w:tcBorders>
              <w:top w:val="nil"/>
              <w:left w:val="nil"/>
              <w:bottom w:val="nil"/>
              <w:right w:val="nil"/>
            </w:tcBorders>
            <w:shd w:val="clear" w:color="auto" w:fill="auto"/>
            <w:noWrap/>
            <w:vAlign w:val="bottom"/>
            <w:hideMark/>
          </w:tcPr>
          <w:p w14:paraId="6EC7D0B3"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P(T&lt;=t) two-tail</w:t>
            </w:r>
          </w:p>
        </w:tc>
        <w:tc>
          <w:tcPr>
            <w:tcW w:w="1520" w:type="dxa"/>
            <w:tcBorders>
              <w:top w:val="nil"/>
              <w:left w:val="nil"/>
              <w:bottom w:val="nil"/>
              <w:right w:val="nil"/>
            </w:tcBorders>
            <w:shd w:val="clear" w:color="auto" w:fill="auto"/>
            <w:noWrap/>
            <w:vAlign w:val="bottom"/>
            <w:hideMark/>
          </w:tcPr>
          <w:p w14:paraId="029E4B7B" w14:textId="77777777" w:rsidR="003E521B" w:rsidRPr="003E521B" w:rsidRDefault="003E521B" w:rsidP="003E521B">
            <w:pPr>
              <w:spacing w:after="0" w:line="240" w:lineRule="auto"/>
              <w:jc w:val="right"/>
              <w:rPr>
                <w:rFonts w:ascii="Calibri" w:eastAsia="Times New Roman" w:hAnsi="Calibri" w:cs="Calibri"/>
                <w:color w:val="000000"/>
                <w:lang w:eastAsia="en-GB"/>
              </w:rPr>
            </w:pPr>
            <w:r w:rsidRPr="003E521B">
              <w:rPr>
                <w:rFonts w:ascii="Calibri" w:eastAsia="Times New Roman" w:hAnsi="Calibri" w:cs="Calibri"/>
                <w:color w:val="000000"/>
                <w:lang w:eastAsia="en-GB"/>
              </w:rPr>
              <w:t>0.005645427</w:t>
            </w:r>
          </w:p>
        </w:tc>
        <w:tc>
          <w:tcPr>
            <w:tcW w:w="2580" w:type="dxa"/>
            <w:tcBorders>
              <w:top w:val="nil"/>
              <w:left w:val="nil"/>
              <w:bottom w:val="nil"/>
              <w:right w:val="nil"/>
            </w:tcBorders>
            <w:shd w:val="clear" w:color="auto" w:fill="auto"/>
            <w:noWrap/>
            <w:vAlign w:val="bottom"/>
            <w:hideMark/>
          </w:tcPr>
          <w:p w14:paraId="0DC26941" w14:textId="77777777" w:rsidR="003E521B" w:rsidRPr="003E521B" w:rsidRDefault="003E521B" w:rsidP="003E521B">
            <w:pPr>
              <w:spacing w:after="0" w:line="240" w:lineRule="auto"/>
              <w:jc w:val="right"/>
              <w:rPr>
                <w:rFonts w:ascii="Calibri" w:eastAsia="Times New Roman" w:hAnsi="Calibri" w:cs="Calibri"/>
                <w:color w:val="000000"/>
                <w:lang w:eastAsia="en-GB"/>
              </w:rPr>
            </w:pPr>
          </w:p>
        </w:tc>
      </w:tr>
      <w:tr w:rsidR="003E521B" w:rsidRPr="003E521B" w14:paraId="4C334BFA" w14:textId="77777777" w:rsidTr="003E521B">
        <w:trPr>
          <w:trHeight w:val="300"/>
        </w:trPr>
        <w:tc>
          <w:tcPr>
            <w:tcW w:w="4560" w:type="dxa"/>
            <w:tcBorders>
              <w:top w:val="nil"/>
              <w:left w:val="nil"/>
              <w:bottom w:val="single" w:sz="8" w:space="0" w:color="auto"/>
              <w:right w:val="nil"/>
            </w:tcBorders>
            <w:shd w:val="clear" w:color="auto" w:fill="auto"/>
            <w:noWrap/>
            <w:vAlign w:val="bottom"/>
            <w:hideMark/>
          </w:tcPr>
          <w:p w14:paraId="7579DE42" w14:textId="77777777" w:rsidR="003E521B" w:rsidRPr="003E521B" w:rsidRDefault="003E521B" w:rsidP="003E521B">
            <w:pPr>
              <w:spacing w:after="0" w:line="240" w:lineRule="auto"/>
              <w:rPr>
                <w:rFonts w:ascii="Calibri" w:eastAsia="Times New Roman" w:hAnsi="Calibri" w:cs="Calibri"/>
                <w:color w:val="000000"/>
                <w:highlight w:val="green"/>
                <w:lang w:eastAsia="en-GB"/>
              </w:rPr>
            </w:pPr>
            <w:r w:rsidRPr="003E521B">
              <w:rPr>
                <w:rFonts w:ascii="Calibri" w:eastAsia="Times New Roman" w:hAnsi="Calibri" w:cs="Calibri"/>
                <w:color w:val="000000"/>
                <w:highlight w:val="green"/>
                <w:lang w:eastAsia="en-GB"/>
              </w:rPr>
              <w:t>t Critical two-tail</w:t>
            </w:r>
          </w:p>
        </w:tc>
        <w:tc>
          <w:tcPr>
            <w:tcW w:w="1520" w:type="dxa"/>
            <w:tcBorders>
              <w:top w:val="nil"/>
              <w:left w:val="nil"/>
              <w:bottom w:val="single" w:sz="8" w:space="0" w:color="auto"/>
              <w:right w:val="nil"/>
            </w:tcBorders>
            <w:shd w:val="clear" w:color="auto" w:fill="auto"/>
            <w:noWrap/>
            <w:vAlign w:val="bottom"/>
            <w:hideMark/>
          </w:tcPr>
          <w:p w14:paraId="5F507798" w14:textId="77777777" w:rsidR="003E521B" w:rsidRPr="003E521B" w:rsidRDefault="003E521B" w:rsidP="003E521B">
            <w:pPr>
              <w:spacing w:after="0" w:line="240" w:lineRule="auto"/>
              <w:jc w:val="right"/>
              <w:rPr>
                <w:rFonts w:ascii="Calibri" w:eastAsia="Times New Roman" w:hAnsi="Calibri" w:cs="Calibri"/>
                <w:color w:val="000000"/>
                <w:highlight w:val="green"/>
                <w:lang w:eastAsia="en-GB"/>
              </w:rPr>
            </w:pPr>
            <w:r w:rsidRPr="003E521B">
              <w:rPr>
                <w:rFonts w:ascii="Calibri" w:eastAsia="Times New Roman" w:hAnsi="Calibri" w:cs="Calibri"/>
                <w:color w:val="000000"/>
                <w:highlight w:val="green"/>
                <w:lang w:eastAsia="en-GB"/>
              </w:rPr>
              <w:t>2.640340015</w:t>
            </w:r>
          </w:p>
        </w:tc>
        <w:tc>
          <w:tcPr>
            <w:tcW w:w="2580" w:type="dxa"/>
            <w:tcBorders>
              <w:top w:val="nil"/>
              <w:left w:val="nil"/>
              <w:bottom w:val="single" w:sz="8" w:space="0" w:color="auto"/>
              <w:right w:val="nil"/>
            </w:tcBorders>
            <w:shd w:val="clear" w:color="auto" w:fill="auto"/>
            <w:noWrap/>
            <w:vAlign w:val="bottom"/>
            <w:hideMark/>
          </w:tcPr>
          <w:p w14:paraId="2D08F888" w14:textId="77777777" w:rsidR="003E521B" w:rsidRPr="003E521B" w:rsidRDefault="003E521B" w:rsidP="003E521B">
            <w:pPr>
              <w:spacing w:after="0" w:line="240" w:lineRule="auto"/>
              <w:rPr>
                <w:rFonts w:ascii="Calibri" w:eastAsia="Times New Roman" w:hAnsi="Calibri" w:cs="Calibri"/>
                <w:color w:val="000000"/>
                <w:lang w:eastAsia="en-GB"/>
              </w:rPr>
            </w:pPr>
            <w:r w:rsidRPr="003E521B">
              <w:rPr>
                <w:rFonts w:ascii="Calibri" w:eastAsia="Times New Roman" w:hAnsi="Calibri" w:cs="Calibri"/>
                <w:color w:val="000000"/>
                <w:lang w:eastAsia="en-GB"/>
              </w:rPr>
              <w:t> </w:t>
            </w:r>
          </w:p>
        </w:tc>
      </w:tr>
    </w:tbl>
    <w:p w14:paraId="1609EF1F" w14:textId="11BBC09B" w:rsidR="003E521B" w:rsidRDefault="00DF0BF6" w:rsidP="000F5D78">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                                                                                                        </w:t>
      </w:r>
      <w:r w:rsidRPr="00DF0BF6">
        <w:rPr>
          <w:rFonts w:ascii="Times New Roman" w:hAnsi="Times New Roman" w:cs="Times New Roman"/>
        </w:rPr>
        <w:t>Figure 5.t-test for p=0.</w:t>
      </w:r>
      <w:r>
        <w:rPr>
          <w:rFonts w:ascii="Times New Roman" w:hAnsi="Times New Roman" w:cs="Times New Roman"/>
        </w:rPr>
        <w:t>0</w:t>
      </w:r>
      <w:r w:rsidRPr="00DF0BF6">
        <w:rPr>
          <w:rFonts w:ascii="Times New Roman" w:hAnsi="Times New Roman" w:cs="Times New Roman"/>
        </w:rPr>
        <w:t>1</w:t>
      </w:r>
    </w:p>
    <w:p w14:paraId="153A3B17" w14:textId="75F99354" w:rsidR="00C53BA4" w:rsidRDefault="00C53BA4" w:rsidP="000F5D78">
      <w:pPr>
        <w:pStyle w:val="NoSpacing"/>
        <w:rPr>
          <w:rFonts w:ascii="Times New Roman" w:hAnsi="Times New Roman" w:cs="Times New Roman"/>
          <w:b/>
          <w:bCs/>
          <w:sz w:val="24"/>
          <w:szCs w:val="24"/>
        </w:rPr>
      </w:pPr>
    </w:p>
    <w:p w14:paraId="029603A4" w14:textId="50166373" w:rsidR="00C53BA4" w:rsidRPr="00AB4D86" w:rsidRDefault="00C53BA4" w:rsidP="000F5D78">
      <w:pPr>
        <w:pStyle w:val="NoSpacing"/>
        <w:rPr>
          <w:rFonts w:ascii="Times New Roman" w:hAnsi="Times New Roman" w:cs="Times New Roman"/>
          <w:b/>
          <w:bCs/>
          <w:sz w:val="32"/>
          <w:szCs w:val="32"/>
        </w:rPr>
      </w:pPr>
    </w:p>
    <w:p w14:paraId="34327984" w14:textId="77777777" w:rsidR="001F0D28" w:rsidRDefault="001F0D28" w:rsidP="000F5D78">
      <w:pPr>
        <w:pStyle w:val="NoSpacing"/>
        <w:rPr>
          <w:rFonts w:ascii="Times New Roman" w:hAnsi="Times New Roman" w:cs="Times New Roman"/>
          <w:b/>
          <w:bCs/>
          <w:sz w:val="32"/>
          <w:szCs w:val="32"/>
        </w:rPr>
      </w:pPr>
    </w:p>
    <w:p w14:paraId="519755CD" w14:textId="77777777" w:rsidR="001F0D28" w:rsidRDefault="001F0D28" w:rsidP="000F5D78">
      <w:pPr>
        <w:pStyle w:val="NoSpacing"/>
        <w:rPr>
          <w:rFonts w:ascii="Times New Roman" w:hAnsi="Times New Roman" w:cs="Times New Roman"/>
          <w:b/>
          <w:bCs/>
          <w:sz w:val="32"/>
          <w:szCs w:val="32"/>
        </w:rPr>
      </w:pPr>
    </w:p>
    <w:p w14:paraId="259BDC34" w14:textId="77777777" w:rsidR="001F0D28" w:rsidRDefault="001F0D28" w:rsidP="000F5D78">
      <w:pPr>
        <w:pStyle w:val="NoSpacing"/>
        <w:rPr>
          <w:rFonts w:ascii="Times New Roman" w:hAnsi="Times New Roman" w:cs="Times New Roman"/>
          <w:b/>
          <w:bCs/>
          <w:sz w:val="32"/>
          <w:szCs w:val="32"/>
        </w:rPr>
      </w:pPr>
    </w:p>
    <w:p w14:paraId="3B1D5206" w14:textId="77777777" w:rsidR="001F0D28" w:rsidRDefault="001F0D28" w:rsidP="000F5D78">
      <w:pPr>
        <w:pStyle w:val="NoSpacing"/>
        <w:rPr>
          <w:rFonts w:ascii="Times New Roman" w:hAnsi="Times New Roman" w:cs="Times New Roman"/>
          <w:b/>
          <w:bCs/>
          <w:sz w:val="32"/>
          <w:szCs w:val="32"/>
        </w:rPr>
      </w:pPr>
    </w:p>
    <w:p w14:paraId="05F20774" w14:textId="675B7827" w:rsidR="00C53BA4" w:rsidRDefault="00AB4D86" w:rsidP="000F5D78">
      <w:pPr>
        <w:pStyle w:val="NoSpacing"/>
        <w:rPr>
          <w:rFonts w:ascii="Times New Roman" w:hAnsi="Times New Roman" w:cs="Times New Roman"/>
          <w:b/>
          <w:bCs/>
          <w:sz w:val="32"/>
          <w:szCs w:val="32"/>
        </w:rPr>
      </w:pPr>
      <w:r w:rsidRPr="00AB4D86">
        <w:rPr>
          <w:rFonts w:ascii="Times New Roman" w:hAnsi="Times New Roman" w:cs="Times New Roman"/>
          <w:b/>
          <w:bCs/>
          <w:sz w:val="32"/>
          <w:szCs w:val="32"/>
        </w:rPr>
        <w:t>Outliers in the Dataset</w:t>
      </w:r>
    </w:p>
    <w:p w14:paraId="7CE88807" w14:textId="77777777" w:rsidR="00BC56C6" w:rsidRPr="00BC56C6" w:rsidRDefault="00BC56C6" w:rsidP="00BC56C6">
      <w:pPr>
        <w:pStyle w:val="NoSpacing"/>
        <w:rPr>
          <w:rFonts w:ascii="Times New Roman" w:hAnsi="Times New Roman" w:cs="Times New Roman"/>
          <w:b/>
          <w:bCs/>
          <w:sz w:val="32"/>
          <w:szCs w:val="32"/>
        </w:rPr>
      </w:pPr>
      <w:r w:rsidRPr="00BC56C6">
        <w:rPr>
          <w:rFonts w:ascii="Times New Roman" w:hAnsi="Times New Roman" w:cs="Times New Roman"/>
          <w:b/>
          <w:bCs/>
          <w:sz w:val="32"/>
          <w:szCs w:val="32"/>
        </w:rPr>
        <w:t xml:space="preserve">How to find </w:t>
      </w:r>
      <w:proofErr w:type="gramStart"/>
      <w:r w:rsidRPr="00BC56C6">
        <w:rPr>
          <w:rFonts w:ascii="Times New Roman" w:hAnsi="Times New Roman" w:cs="Times New Roman"/>
          <w:b/>
          <w:bCs/>
          <w:sz w:val="32"/>
          <w:szCs w:val="32"/>
        </w:rPr>
        <w:t>deviations ?!</w:t>
      </w:r>
      <w:proofErr w:type="gramEnd"/>
    </w:p>
    <w:p w14:paraId="7FB776B1" w14:textId="77777777" w:rsidR="00BC56C6" w:rsidRPr="00BC56C6" w:rsidRDefault="00BC56C6" w:rsidP="00BC56C6">
      <w:pPr>
        <w:pStyle w:val="NoSpacing"/>
        <w:rPr>
          <w:rFonts w:ascii="Times New Roman" w:hAnsi="Times New Roman" w:cs="Times New Roman"/>
          <w:b/>
          <w:bCs/>
          <w:sz w:val="32"/>
          <w:szCs w:val="32"/>
        </w:rPr>
      </w:pPr>
      <w:r w:rsidRPr="00BC56C6">
        <w:rPr>
          <w:rFonts w:ascii="Times New Roman" w:hAnsi="Times New Roman" w:cs="Times New Roman"/>
          <w:b/>
          <w:bCs/>
          <w:sz w:val="32"/>
          <w:szCs w:val="32"/>
        </w:rPr>
        <w:t>Deviations are extreme values ​​that differ from most other data points in a data set. They can have a big impact on your statistical analysis and distort the results of any hypothesis test.</w:t>
      </w:r>
    </w:p>
    <w:p w14:paraId="3C5151C6" w14:textId="77777777" w:rsidR="00BC56C6" w:rsidRPr="00BC56C6" w:rsidRDefault="00BC56C6" w:rsidP="00BC56C6">
      <w:pPr>
        <w:pStyle w:val="NoSpacing"/>
        <w:rPr>
          <w:rFonts w:ascii="Times New Roman" w:hAnsi="Times New Roman" w:cs="Times New Roman"/>
          <w:b/>
          <w:bCs/>
          <w:sz w:val="32"/>
          <w:szCs w:val="32"/>
        </w:rPr>
      </w:pPr>
      <w:r w:rsidRPr="00BC56C6">
        <w:rPr>
          <w:rFonts w:ascii="Times New Roman" w:hAnsi="Times New Roman" w:cs="Times New Roman"/>
          <w:b/>
          <w:bCs/>
          <w:sz w:val="32"/>
          <w:szCs w:val="32"/>
        </w:rPr>
        <w:t>It is important to carefully identify potential deviations in your data set and to address them appropriately for accurate results.</w:t>
      </w:r>
    </w:p>
    <w:p w14:paraId="16BADAF2" w14:textId="77777777" w:rsidR="00BC56C6" w:rsidRPr="00BC56C6" w:rsidRDefault="00BC56C6" w:rsidP="00BC56C6">
      <w:pPr>
        <w:pStyle w:val="NoSpacing"/>
        <w:rPr>
          <w:rFonts w:ascii="Times New Roman" w:hAnsi="Times New Roman" w:cs="Times New Roman"/>
          <w:b/>
          <w:bCs/>
          <w:sz w:val="32"/>
          <w:szCs w:val="32"/>
        </w:rPr>
      </w:pPr>
    </w:p>
    <w:p w14:paraId="196E2A5E" w14:textId="77777777" w:rsidR="00BC56C6" w:rsidRPr="00BC56C6" w:rsidRDefault="00BC56C6" w:rsidP="00BC56C6">
      <w:pPr>
        <w:pStyle w:val="NoSpacing"/>
        <w:rPr>
          <w:rFonts w:ascii="Times New Roman" w:hAnsi="Times New Roman" w:cs="Times New Roman"/>
          <w:b/>
          <w:bCs/>
          <w:sz w:val="32"/>
          <w:szCs w:val="32"/>
        </w:rPr>
      </w:pPr>
    </w:p>
    <w:p w14:paraId="325C1152" w14:textId="77777777" w:rsidR="00BC56C6" w:rsidRPr="00BC56C6" w:rsidRDefault="00BC56C6" w:rsidP="00BC56C6">
      <w:pPr>
        <w:pStyle w:val="NoSpacing"/>
        <w:rPr>
          <w:rFonts w:ascii="Times New Roman" w:hAnsi="Times New Roman" w:cs="Times New Roman"/>
          <w:b/>
          <w:bCs/>
          <w:sz w:val="32"/>
          <w:szCs w:val="32"/>
        </w:rPr>
      </w:pPr>
      <w:r w:rsidRPr="00BC56C6">
        <w:rPr>
          <w:rFonts w:ascii="Times New Roman" w:hAnsi="Times New Roman" w:cs="Times New Roman"/>
          <w:b/>
          <w:bCs/>
          <w:sz w:val="32"/>
          <w:szCs w:val="32"/>
        </w:rPr>
        <w:t>What are extraordinary?</w:t>
      </w:r>
    </w:p>
    <w:p w14:paraId="111140F9" w14:textId="77777777" w:rsidR="00BC56C6" w:rsidRPr="00BC56C6" w:rsidRDefault="00BC56C6" w:rsidP="00BC56C6">
      <w:pPr>
        <w:pStyle w:val="NoSpacing"/>
        <w:rPr>
          <w:rFonts w:ascii="Times New Roman" w:hAnsi="Times New Roman" w:cs="Times New Roman"/>
          <w:b/>
          <w:bCs/>
          <w:sz w:val="32"/>
          <w:szCs w:val="32"/>
        </w:rPr>
      </w:pPr>
    </w:p>
    <w:p w14:paraId="5DF63D30"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Deviations are values ​​at the ends of the data set.</w:t>
      </w:r>
    </w:p>
    <w:p w14:paraId="4A964523"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Some deviations represent true values ​​from natural variations in the population. Other deviations may be due to incorrect data entry, equipment failure or other measurement errors.</w:t>
      </w:r>
    </w:p>
    <w:p w14:paraId="01E71C5F" w14:textId="77777777" w:rsidR="00BC56C6" w:rsidRPr="00BC56C6" w:rsidRDefault="00BC56C6" w:rsidP="00BC56C6">
      <w:pPr>
        <w:pStyle w:val="NoSpacing"/>
        <w:rPr>
          <w:rFonts w:ascii="Times New Roman" w:hAnsi="Times New Roman" w:cs="Times New Roman"/>
          <w:sz w:val="24"/>
          <w:szCs w:val="24"/>
        </w:rPr>
      </w:pPr>
    </w:p>
    <w:p w14:paraId="1A381506"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Deviation is not always a form of dirty or incorrect data, so you need to be careful with them</w:t>
      </w:r>
    </w:p>
    <w:p w14:paraId="748B369C"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Clear data. What you need to do with extreme importance depends on its most likely cause.</w:t>
      </w:r>
    </w:p>
    <w:p w14:paraId="1BBAEEB1" w14:textId="77777777" w:rsidR="00BC56C6" w:rsidRPr="00BC56C6" w:rsidRDefault="00BC56C6" w:rsidP="00BC56C6">
      <w:pPr>
        <w:pStyle w:val="NoSpacing"/>
        <w:rPr>
          <w:rFonts w:ascii="Times New Roman" w:hAnsi="Times New Roman" w:cs="Times New Roman"/>
          <w:sz w:val="24"/>
          <w:szCs w:val="24"/>
        </w:rPr>
      </w:pPr>
    </w:p>
    <w:p w14:paraId="6D63C50E"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Real deviations</w:t>
      </w:r>
    </w:p>
    <w:p w14:paraId="278B923D"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True deviations should always be preserved in your data set because they simply represent natural variations in your sample.</w:t>
      </w:r>
    </w:p>
    <w:p w14:paraId="3075F438"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Example: True deviation</w:t>
      </w:r>
    </w:p>
    <w:p w14:paraId="3826DBD1"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You measure 100-meter running times for a representative sample of 560 students. Your data is usually distributed with several deviations from both ends.</w:t>
      </w:r>
    </w:p>
    <w:p w14:paraId="45CBA1BD"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Most values ​​are centered around the middle, as expected. But these extreme values ​​also represent natural variations, as variables such as running time are influenced by many other factors.</w:t>
      </w:r>
    </w:p>
    <w:p w14:paraId="3008AE12"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True deviations are also present in variables with distorted distributions, where many data points are distributed far from the average in one direction. It is important to choose appropriate statistical tests or measures when you have a distorted distribution or many deviations.</w:t>
      </w:r>
    </w:p>
    <w:p w14:paraId="580ABD48"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lastRenderedPageBreak/>
        <w:t>Other deviations</w:t>
      </w:r>
    </w:p>
    <w:p w14:paraId="2F0C5DB5"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Deviations that do not represent true values ​​can come from many possible sources:</w:t>
      </w:r>
    </w:p>
    <w:p w14:paraId="0873A779"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 Measurement errors</w:t>
      </w:r>
    </w:p>
    <w:p w14:paraId="57EC81B5"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 Errors when entering or processing data</w:t>
      </w:r>
    </w:p>
    <w:p w14:paraId="2738D1CD"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 Non-representative sample</w:t>
      </w:r>
    </w:p>
    <w:p w14:paraId="49D55F2B" w14:textId="77777777" w:rsidR="00BC56C6" w:rsidRPr="00BC56C6" w:rsidRDefault="00BC56C6" w:rsidP="00BC56C6">
      <w:pPr>
        <w:pStyle w:val="NoSpacing"/>
        <w:rPr>
          <w:rFonts w:ascii="Times New Roman" w:hAnsi="Times New Roman" w:cs="Times New Roman"/>
          <w:sz w:val="24"/>
          <w:szCs w:val="24"/>
        </w:rPr>
      </w:pPr>
    </w:p>
    <w:p w14:paraId="19B0C938"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Example: Other deviations</w:t>
      </w:r>
    </w:p>
    <w:p w14:paraId="2E241F98"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Repeat the running time measurements for a new sample.</w:t>
      </w:r>
    </w:p>
    <w:p w14:paraId="3ADCD12D"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For one of the participants, you accidentally start the timer in the middle through their sprint. You record this time as working time.</w:t>
      </w:r>
    </w:p>
    <w:p w14:paraId="445185B6"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This data point is a big difference in your data set because it is much lower than all other times.</w:t>
      </w:r>
    </w:p>
    <w:p w14:paraId="06837335" w14:textId="77777777" w:rsidR="00BC56C6" w:rsidRPr="00BC56C6" w:rsidRDefault="00BC56C6" w:rsidP="00BC56C6">
      <w:pPr>
        <w:pStyle w:val="NoSpacing"/>
        <w:rPr>
          <w:rFonts w:ascii="Times New Roman" w:hAnsi="Times New Roman" w:cs="Times New Roman"/>
          <w:sz w:val="24"/>
          <w:szCs w:val="24"/>
        </w:rPr>
      </w:pPr>
    </w:p>
    <w:p w14:paraId="7BE774CB"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This type of deviation is problematic because it is inaccurate and can skew the results of your research.</w:t>
      </w:r>
    </w:p>
    <w:p w14:paraId="797886F4" w14:textId="77777777" w:rsidR="00BC56C6" w:rsidRPr="00BC56C6" w:rsidRDefault="00BC56C6" w:rsidP="00BC56C6">
      <w:pPr>
        <w:pStyle w:val="NoSpacing"/>
        <w:rPr>
          <w:rFonts w:ascii="Times New Roman" w:hAnsi="Times New Roman" w:cs="Times New Roman"/>
          <w:sz w:val="24"/>
          <w:szCs w:val="24"/>
        </w:rPr>
      </w:pPr>
    </w:p>
    <w:p w14:paraId="1FDE3E8C"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Example: Distortion of results due to deviations</w:t>
      </w:r>
    </w:p>
    <w:p w14:paraId="2C1236BC"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You calculate the average execution time for all participants using your data.</w:t>
      </w:r>
    </w:p>
    <w:p w14:paraId="51CA94C6" w14:textId="77777777" w:rsidR="00BC56C6" w:rsidRPr="00BC56C6" w:rsidRDefault="00BC56C6" w:rsidP="00BC56C6">
      <w:pPr>
        <w:pStyle w:val="NoSpacing"/>
        <w:rPr>
          <w:rFonts w:ascii="Times New Roman" w:hAnsi="Times New Roman" w:cs="Times New Roman"/>
          <w:sz w:val="24"/>
          <w:szCs w:val="24"/>
        </w:rPr>
      </w:pPr>
      <w:r w:rsidRPr="00BC56C6">
        <w:rPr>
          <w:rFonts w:ascii="Times New Roman" w:hAnsi="Times New Roman" w:cs="Times New Roman"/>
          <w:sz w:val="24"/>
          <w:szCs w:val="24"/>
        </w:rPr>
        <w:t>The average value is much lower when you turn on the emergency, compared to when you turn it off. Your standard deviation also increases when you turn on the emergency, so your statistical power is also lower.</w:t>
      </w:r>
    </w:p>
    <w:p w14:paraId="70DED800" w14:textId="50A47D10" w:rsidR="00AE67E7" w:rsidRPr="00BC56C6" w:rsidRDefault="00BC56C6" w:rsidP="007A36E5">
      <w:pPr>
        <w:pStyle w:val="NoSpacing"/>
        <w:rPr>
          <w:rFonts w:ascii="Times New Roman" w:hAnsi="Times New Roman" w:cs="Times New Roman"/>
          <w:sz w:val="24"/>
          <w:szCs w:val="24"/>
        </w:rPr>
      </w:pPr>
      <w:r w:rsidRPr="00BC56C6">
        <w:rPr>
          <w:rFonts w:ascii="Times New Roman" w:hAnsi="Times New Roman" w:cs="Times New Roman"/>
          <w:sz w:val="24"/>
          <w:szCs w:val="24"/>
        </w:rPr>
        <w:t>In practice, it can be difficult to distinguish between different types of emergencies. Although you can use calculations and statistical methods to detect deviations, classifying them as true or false is usually a subjective process.</w:t>
      </w:r>
      <w:r w:rsidR="008B4F02">
        <w:rPr>
          <w:rFonts w:ascii="Times New Roman" w:hAnsi="Times New Roman" w:cs="Times New Roman"/>
          <w:sz w:val="24"/>
          <w:szCs w:val="24"/>
          <w:shd w:val="clear" w:color="auto" w:fill="FFFFFF"/>
        </w:rPr>
        <w:t>[</w:t>
      </w:r>
      <w:r w:rsidR="00FC6464">
        <w:rPr>
          <w:rFonts w:ascii="Times New Roman" w:hAnsi="Times New Roman" w:cs="Times New Roman"/>
          <w:sz w:val="24"/>
          <w:szCs w:val="24"/>
          <w:shd w:val="clear" w:color="auto" w:fill="FFFFFF"/>
        </w:rPr>
        <w:t>2</w:t>
      </w:r>
      <w:r w:rsidR="008B4F02">
        <w:rPr>
          <w:rFonts w:ascii="Times New Roman" w:hAnsi="Times New Roman" w:cs="Times New Roman"/>
          <w:sz w:val="24"/>
          <w:szCs w:val="24"/>
          <w:shd w:val="clear" w:color="auto" w:fill="FFFFFF"/>
        </w:rPr>
        <w:t>]</w:t>
      </w:r>
    </w:p>
    <w:p w14:paraId="386364BF" w14:textId="581CC356" w:rsidR="001F0D28" w:rsidRDefault="001F0D28" w:rsidP="007A36E5">
      <w:pPr>
        <w:pStyle w:val="NoSpacing"/>
        <w:rPr>
          <w:rFonts w:ascii="Times New Roman" w:hAnsi="Times New Roman" w:cs="Times New Roman"/>
          <w:sz w:val="24"/>
          <w:szCs w:val="24"/>
          <w:shd w:val="clear" w:color="auto" w:fill="FFFFFF"/>
        </w:rPr>
      </w:pPr>
    </w:p>
    <w:p w14:paraId="627E8CD0" w14:textId="2BECE7D9" w:rsidR="001F0D28" w:rsidRDefault="001F0D28" w:rsidP="007A36E5">
      <w:pPr>
        <w:pStyle w:val="NoSpacing"/>
        <w:rPr>
          <w:rFonts w:ascii="Times New Roman" w:hAnsi="Times New Roman" w:cs="Times New Roman"/>
          <w:sz w:val="24"/>
          <w:szCs w:val="24"/>
          <w:shd w:val="clear" w:color="auto" w:fill="FFFFFF"/>
        </w:rPr>
      </w:pPr>
    </w:p>
    <w:p w14:paraId="3A8732F8" w14:textId="7EAB9EF7" w:rsidR="001F0D28" w:rsidRDefault="001F0D28" w:rsidP="007A36E5">
      <w:pPr>
        <w:pStyle w:val="NoSpacing"/>
        <w:rPr>
          <w:rFonts w:ascii="Times New Roman" w:hAnsi="Times New Roman" w:cs="Times New Roman"/>
          <w:b/>
          <w:bCs/>
          <w:sz w:val="36"/>
          <w:szCs w:val="36"/>
          <w:shd w:val="clear" w:color="auto" w:fill="FFFFFF"/>
        </w:rPr>
      </w:pPr>
      <w:r>
        <w:rPr>
          <w:rFonts w:ascii="Times New Roman" w:hAnsi="Times New Roman" w:cs="Times New Roman"/>
          <w:b/>
          <w:bCs/>
          <w:sz w:val="36"/>
          <w:szCs w:val="36"/>
          <w:shd w:val="clear" w:color="auto" w:fill="FFFFFF"/>
        </w:rPr>
        <w:t>Conclusion</w:t>
      </w:r>
    </w:p>
    <w:p w14:paraId="0BA21BEB" w14:textId="6515CE86" w:rsidR="008B0755" w:rsidRDefault="008B0755" w:rsidP="007A36E5">
      <w:pPr>
        <w:pStyle w:val="NoSpacing"/>
        <w:rPr>
          <w:rFonts w:ascii="Times New Roman" w:eastAsia="Times New Roman" w:hAnsi="Times New Roman" w:cs="Times New Roman"/>
          <w:sz w:val="24"/>
          <w:szCs w:val="24"/>
          <w:lang w:eastAsia="en-GB"/>
        </w:rPr>
      </w:pPr>
      <w:r w:rsidRPr="008B0755">
        <w:rPr>
          <w:rFonts w:ascii="Times New Roman" w:eastAsia="Times New Roman" w:hAnsi="Times New Roman" w:cs="Times New Roman"/>
          <w:sz w:val="24"/>
          <w:szCs w:val="24"/>
          <w:lang w:eastAsia="en-GB"/>
        </w:rPr>
        <w:t>A software-based company is developing an application for learning mathematics. They are doing several tests of their application. For the exact result, they filled out a survey among 40.</w:t>
      </w:r>
      <w:r>
        <w:rPr>
          <w:rFonts w:ascii="Times New Roman" w:eastAsia="Times New Roman" w:hAnsi="Times New Roman" w:cs="Times New Roman"/>
          <w:sz w:val="24"/>
          <w:szCs w:val="24"/>
          <w:lang w:eastAsia="en-GB"/>
        </w:rPr>
        <w:t xml:space="preserve"> </w:t>
      </w:r>
      <w:r w:rsidRPr="008B0755">
        <w:rPr>
          <w:rFonts w:ascii="Times New Roman" w:eastAsia="Times New Roman" w:hAnsi="Times New Roman" w:cs="Times New Roman"/>
          <w:sz w:val="24"/>
          <w:szCs w:val="24"/>
          <w:lang w:eastAsia="en-GB"/>
        </w:rPr>
        <w:t xml:space="preserve">5-year-old students. For the survey, they do the same test for 40 students without applying and the same test after giving them the application. </w:t>
      </w:r>
    </w:p>
    <w:p w14:paraId="18FE777F" w14:textId="705518B7" w:rsidR="001F0D28" w:rsidRPr="008B0755" w:rsidRDefault="008B0755" w:rsidP="007A36E5">
      <w:pPr>
        <w:pStyle w:val="NoSpacing"/>
        <w:rPr>
          <w:rFonts w:ascii="Times New Roman" w:eastAsia="Times New Roman" w:hAnsi="Times New Roman" w:cs="Times New Roman"/>
          <w:sz w:val="24"/>
          <w:szCs w:val="24"/>
          <w:lang w:eastAsia="en-GB"/>
        </w:rPr>
      </w:pPr>
      <w:r w:rsidRPr="008B0755">
        <w:rPr>
          <w:rFonts w:ascii="Times New Roman" w:eastAsia="Times New Roman" w:hAnsi="Times New Roman" w:cs="Times New Roman"/>
          <w:sz w:val="24"/>
          <w:szCs w:val="24"/>
          <w:lang w:eastAsia="en-GB"/>
        </w:rPr>
        <w:t>The table</w:t>
      </w:r>
      <w:r>
        <w:rPr>
          <w:rFonts w:ascii="Times New Roman" w:eastAsia="Times New Roman" w:hAnsi="Times New Roman" w:cs="Times New Roman"/>
          <w:sz w:val="24"/>
          <w:szCs w:val="24"/>
          <w:lang w:eastAsia="en-GB"/>
        </w:rPr>
        <w:t>s</w:t>
      </w:r>
      <w:r w:rsidRPr="008B0755">
        <w:rPr>
          <w:rFonts w:ascii="Times New Roman" w:eastAsia="Times New Roman" w:hAnsi="Times New Roman" w:cs="Times New Roman"/>
          <w:sz w:val="24"/>
          <w:szCs w:val="24"/>
          <w:lang w:eastAsia="en-GB"/>
        </w:rPr>
        <w:t xml:space="preserve"> </w:t>
      </w:r>
      <w:proofErr w:type="gramStart"/>
      <w:r w:rsidRPr="008B0755">
        <w:rPr>
          <w:rFonts w:ascii="Times New Roman" w:eastAsia="Times New Roman" w:hAnsi="Times New Roman" w:cs="Times New Roman"/>
          <w:sz w:val="24"/>
          <w:szCs w:val="24"/>
          <w:lang w:eastAsia="en-GB"/>
        </w:rPr>
        <w:t>shows</w:t>
      </w:r>
      <w:proofErr w:type="gramEnd"/>
      <w:r w:rsidRPr="008B0755">
        <w:rPr>
          <w:rFonts w:ascii="Times New Roman" w:eastAsia="Times New Roman" w:hAnsi="Times New Roman" w:cs="Times New Roman"/>
          <w:sz w:val="24"/>
          <w:szCs w:val="24"/>
          <w:lang w:eastAsia="en-GB"/>
        </w:rPr>
        <w:t xml:space="preserve"> the clear positive result of the result. But detailed analysis and hypothesis can provide an accurate assumption and risk-free probability. The report analyzes the data and shows results of different levels of significance.</w:t>
      </w:r>
    </w:p>
    <w:p w14:paraId="6D6B7E23" w14:textId="4B367800" w:rsidR="007A36E5" w:rsidRDefault="008B4F02" w:rsidP="007A36E5">
      <w:pPr>
        <w:spacing w:before="100" w:beforeAutospacing="1" w:after="100" w:afterAutospacing="1" w:line="240" w:lineRule="auto"/>
        <w:rPr>
          <w:rFonts w:ascii="Times New Roman" w:eastAsia="Times New Roman" w:hAnsi="Times New Roman" w:cs="Times New Roman"/>
          <w:color w:val="0D405F"/>
          <w:sz w:val="36"/>
          <w:szCs w:val="36"/>
          <w:lang w:eastAsia="en-GB"/>
        </w:rPr>
      </w:pPr>
      <w:r>
        <w:rPr>
          <w:rFonts w:ascii="Times New Roman" w:eastAsia="Times New Roman" w:hAnsi="Times New Roman" w:cs="Times New Roman"/>
          <w:color w:val="0D405F"/>
          <w:sz w:val="36"/>
          <w:szCs w:val="36"/>
          <w:lang w:eastAsia="en-GB"/>
        </w:rPr>
        <w:t>References</w:t>
      </w:r>
    </w:p>
    <w:p w14:paraId="03A67571" w14:textId="4FBBFF5F" w:rsidR="00FC6464" w:rsidRPr="00FC6464" w:rsidRDefault="00FC6464" w:rsidP="007A36E5">
      <w:pPr>
        <w:spacing w:before="100" w:beforeAutospacing="1" w:after="100" w:afterAutospacing="1" w:line="240" w:lineRule="auto"/>
        <w:rPr>
          <w:rFonts w:ascii="Times New Roman" w:eastAsia="Times New Roman" w:hAnsi="Times New Roman" w:cs="Times New Roman"/>
          <w:color w:val="0D405F"/>
          <w:sz w:val="24"/>
          <w:szCs w:val="24"/>
          <w:lang w:eastAsia="en-GB"/>
        </w:rPr>
      </w:pPr>
      <w:r>
        <w:rPr>
          <w:rFonts w:ascii="Times New Roman" w:eastAsia="Times New Roman" w:hAnsi="Times New Roman" w:cs="Times New Roman"/>
          <w:color w:val="0D405F"/>
          <w:sz w:val="24"/>
          <w:szCs w:val="24"/>
          <w:lang w:eastAsia="en-GB"/>
        </w:rPr>
        <w:t>[1]</w:t>
      </w:r>
      <w:r w:rsidRPr="00FC6464">
        <w:t xml:space="preserve"> </w:t>
      </w:r>
      <w:r>
        <w:t xml:space="preserve">Box, Joan Fisher, “Guinness, </w:t>
      </w:r>
      <w:proofErr w:type="spellStart"/>
      <w:r>
        <w:t>Gosset</w:t>
      </w:r>
      <w:proofErr w:type="spellEnd"/>
      <w:r>
        <w:t>, Fisher, and Small Samples,” Statistical Science 1987, Vol. 2, No. 1, 45-52</w:t>
      </w:r>
    </w:p>
    <w:p w14:paraId="1A4CAD4E" w14:textId="631F84CC" w:rsidR="008B4F02" w:rsidRPr="00FC6464" w:rsidRDefault="008B4F02" w:rsidP="007A36E5">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FC6464">
        <w:rPr>
          <w:rFonts w:ascii="Times New Roman" w:eastAsia="Times New Roman" w:hAnsi="Times New Roman" w:cs="Times New Roman"/>
          <w:color w:val="000000" w:themeColor="text1"/>
          <w:sz w:val="24"/>
          <w:szCs w:val="24"/>
          <w:lang w:eastAsia="en-GB"/>
        </w:rPr>
        <w:t>[</w:t>
      </w:r>
      <w:r w:rsidR="00FC6464" w:rsidRPr="00FC6464">
        <w:rPr>
          <w:rFonts w:ascii="Times New Roman" w:eastAsia="Times New Roman" w:hAnsi="Times New Roman" w:cs="Times New Roman"/>
          <w:color w:val="000000" w:themeColor="text1"/>
          <w:sz w:val="24"/>
          <w:szCs w:val="24"/>
          <w:lang w:eastAsia="en-GB"/>
        </w:rPr>
        <w:t>2</w:t>
      </w:r>
      <w:r w:rsidRPr="00FC6464">
        <w:rPr>
          <w:rFonts w:ascii="Times New Roman" w:eastAsia="Times New Roman" w:hAnsi="Times New Roman" w:cs="Times New Roman"/>
          <w:color w:val="000000" w:themeColor="text1"/>
          <w:sz w:val="24"/>
          <w:szCs w:val="24"/>
          <w:lang w:eastAsia="en-GB"/>
        </w:rPr>
        <w:t>]</w:t>
      </w:r>
      <w:r w:rsidRPr="00FC6464">
        <w:rPr>
          <w:rFonts w:ascii="Times New Roman" w:hAnsi="Times New Roman" w:cs="Times New Roman"/>
          <w:color w:val="000000" w:themeColor="text1"/>
          <w:sz w:val="24"/>
          <w:szCs w:val="24"/>
          <w:shd w:val="clear" w:color="auto" w:fill="FFFFFF"/>
        </w:rPr>
        <w:t xml:space="preserve"> Published on November 30, 2021 by </w:t>
      </w:r>
      <w:proofErr w:type="spellStart"/>
      <w:r w:rsidR="00BC56C6">
        <w:fldChar w:fldCharType="begin"/>
      </w:r>
      <w:r w:rsidR="00BC56C6">
        <w:instrText xml:space="preserve"> HYPERLINK "https://www.scribbr.com/author/pritha/" \o "All articles by Pritha Bhandari" </w:instrText>
      </w:r>
      <w:r w:rsidR="00BC56C6">
        <w:fldChar w:fldCharType="separate"/>
      </w:r>
      <w:r w:rsidRPr="00FC6464">
        <w:rPr>
          <w:rStyle w:val="Hyperlink"/>
          <w:rFonts w:ascii="Times New Roman" w:hAnsi="Times New Roman" w:cs="Times New Roman"/>
          <w:color w:val="000000" w:themeColor="text1"/>
          <w:sz w:val="24"/>
          <w:szCs w:val="24"/>
          <w:shd w:val="clear" w:color="auto" w:fill="FFFFFF"/>
        </w:rPr>
        <w:t>Pritha</w:t>
      </w:r>
      <w:proofErr w:type="spellEnd"/>
      <w:r w:rsidRPr="00FC6464">
        <w:rPr>
          <w:rStyle w:val="Hyperlink"/>
          <w:rFonts w:ascii="Times New Roman" w:hAnsi="Times New Roman" w:cs="Times New Roman"/>
          <w:color w:val="000000" w:themeColor="text1"/>
          <w:sz w:val="24"/>
          <w:szCs w:val="24"/>
          <w:shd w:val="clear" w:color="auto" w:fill="FFFFFF"/>
        </w:rPr>
        <w:t xml:space="preserve"> Bhandari</w:t>
      </w:r>
      <w:r w:rsidR="00BC56C6">
        <w:rPr>
          <w:rStyle w:val="Hyperlink"/>
          <w:rFonts w:ascii="Times New Roman" w:hAnsi="Times New Roman" w:cs="Times New Roman"/>
          <w:color w:val="000000" w:themeColor="text1"/>
          <w:sz w:val="24"/>
          <w:szCs w:val="24"/>
          <w:shd w:val="clear" w:color="auto" w:fill="FFFFFF"/>
        </w:rPr>
        <w:fldChar w:fldCharType="end"/>
      </w:r>
      <w:r w:rsidRPr="00FC6464">
        <w:rPr>
          <w:rFonts w:ascii="Times New Roman" w:hAnsi="Times New Roman" w:cs="Times New Roman"/>
          <w:color w:val="000000" w:themeColor="text1"/>
          <w:sz w:val="24"/>
          <w:szCs w:val="24"/>
          <w:shd w:val="clear" w:color="auto" w:fill="FFFFFF"/>
        </w:rPr>
        <w:t>. Revised on January 5, 2022.</w:t>
      </w:r>
    </w:p>
    <w:p w14:paraId="4ECFCB95" w14:textId="77777777" w:rsidR="00A0556F" w:rsidRPr="00A0556F" w:rsidRDefault="00A0556F" w:rsidP="00CF71D8">
      <w:pPr>
        <w:pStyle w:val="NoSpacing"/>
        <w:rPr>
          <w:rFonts w:ascii="Times New Roman" w:hAnsi="Times New Roman" w:cs="Times New Roman"/>
          <w:b/>
          <w:bCs/>
          <w:sz w:val="24"/>
          <w:szCs w:val="24"/>
        </w:rPr>
      </w:pPr>
    </w:p>
    <w:p w14:paraId="4316C185" w14:textId="5B0AED3F" w:rsidR="00CF71D8" w:rsidRDefault="00CF71D8" w:rsidP="00C919AA">
      <w:pPr>
        <w:pStyle w:val="NormalWeb"/>
        <w:spacing w:before="0" w:beforeAutospacing="0"/>
        <w:rPr>
          <w:rFonts w:ascii="Arial" w:hAnsi="Arial" w:cs="Arial"/>
          <w:color w:val="0D405F"/>
        </w:rPr>
      </w:pPr>
    </w:p>
    <w:p w14:paraId="4D3C733C" w14:textId="77777777" w:rsidR="00CF71D8" w:rsidRDefault="00CF71D8" w:rsidP="00C919AA">
      <w:pPr>
        <w:pStyle w:val="NormalWeb"/>
        <w:spacing w:before="0" w:beforeAutospacing="0"/>
        <w:rPr>
          <w:rFonts w:ascii="Arial" w:hAnsi="Arial" w:cs="Arial"/>
          <w:color w:val="0D405F"/>
        </w:rPr>
      </w:pPr>
    </w:p>
    <w:p w14:paraId="0A3DCE01" w14:textId="77777777" w:rsidR="00CF71D8" w:rsidRDefault="00CF71D8" w:rsidP="00C919AA">
      <w:pPr>
        <w:pStyle w:val="NormalWeb"/>
        <w:spacing w:before="0" w:beforeAutospacing="0"/>
        <w:rPr>
          <w:rFonts w:ascii="Arial" w:hAnsi="Arial" w:cs="Arial"/>
          <w:color w:val="0D405F"/>
        </w:rPr>
      </w:pPr>
    </w:p>
    <w:p w14:paraId="2F8778C9" w14:textId="77777777" w:rsidR="00C919AA" w:rsidRPr="00AB4D86" w:rsidRDefault="00C919AA" w:rsidP="000F5D78">
      <w:pPr>
        <w:pStyle w:val="NoSpacing"/>
        <w:rPr>
          <w:rFonts w:ascii="Times New Roman" w:hAnsi="Times New Roman" w:cs="Times New Roman"/>
          <w:b/>
          <w:bCs/>
          <w:sz w:val="32"/>
          <w:szCs w:val="32"/>
        </w:rPr>
      </w:pPr>
    </w:p>
    <w:sectPr w:rsidR="00C919AA" w:rsidRPr="00AB4D86" w:rsidSect="00F35E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C7C"/>
    <w:multiLevelType w:val="hybridMultilevel"/>
    <w:tmpl w:val="76343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74982"/>
    <w:multiLevelType w:val="multilevel"/>
    <w:tmpl w:val="83ACDD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18244441"/>
    <w:multiLevelType w:val="multilevel"/>
    <w:tmpl w:val="7C74CC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97EFF"/>
    <w:multiLevelType w:val="hybridMultilevel"/>
    <w:tmpl w:val="F072E45C"/>
    <w:lvl w:ilvl="0" w:tplc="7E12E8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5836A5"/>
    <w:multiLevelType w:val="hybridMultilevel"/>
    <w:tmpl w:val="4704FC44"/>
    <w:lvl w:ilvl="0" w:tplc="DED05D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C13FD0"/>
    <w:multiLevelType w:val="multilevel"/>
    <w:tmpl w:val="C43AA0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5C920DB9"/>
    <w:multiLevelType w:val="multilevel"/>
    <w:tmpl w:val="49FC9F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763BB"/>
    <w:multiLevelType w:val="hybridMultilevel"/>
    <w:tmpl w:val="84426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545127">
    <w:abstractNumId w:val="0"/>
  </w:num>
  <w:num w:numId="2" w16cid:durableId="8994220">
    <w:abstractNumId w:val="3"/>
  </w:num>
  <w:num w:numId="3" w16cid:durableId="1854612578">
    <w:abstractNumId w:val="4"/>
  </w:num>
  <w:num w:numId="4" w16cid:durableId="1978298601">
    <w:abstractNumId w:val="5"/>
  </w:num>
  <w:num w:numId="5" w16cid:durableId="1677228595">
    <w:abstractNumId w:val="1"/>
  </w:num>
  <w:num w:numId="6" w16cid:durableId="1054700944">
    <w:abstractNumId w:val="6"/>
  </w:num>
  <w:num w:numId="7" w16cid:durableId="1654329677">
    <w:abstractNumId w:val="2"/>
  </w:num>
  <w:num w:numId="8" w16cid:durableId="18348348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EB7"/>
    <w:rsid w:val="000256F9"/>
    <w:rsid w:val="0004536B"/>
    <w:rsid w:val="00052118"/>
    <w:rsid w:val="000B131B"/>
    <w:rsid w:val="000F5D78"/>
    <w:rsid w:val="00102658"/>
    <w:rsid w:val="00136D27"/>
    <w:rsid w:val="001467A0"/>
    <w:rsid w:val="00146A06"/>
    <w:rsid w:val="001477C3"/>
    <w:rsid w:val="00156879"/>
    <w:rsid w:val="00171E1E"/>
    <w:rsid w:val="001A7D14"/>
    <w:rsid w:val="001B2209"/>
    <w:rsid w:val="001E76A7"/>
    <w:rsid w:val="001F0D28"/>
    <w:rsid w:val="001F4F7E"/>
    <w:rsid w:val="0022063C"/>
    <w:rsid w:val="0022656D"/>
    <w:rsid w:val="00242360"/>
    <w:rsid w:val="00264078"/>
    <w:rsid w:val="002E50E6"/>
    <w:rsid w:val="00355517"/>
    <w:rsid w:val="0036125A"/>
    <w:rsid w:val="003A0947"/>
    <w:rsid w:val="003E521B"/>
    <w:rsid w:val="00427232"/>
    <w:rsid w:val="00497107"/>
    <w:rsid w:val="004A59C7"/>
    <w:rsid w:val="004E30B6"/>
    <w:rsid w:val="004F4149"/>
    <w:rsid w:val="00557C06"/>
    <w:rsid w:val="005C598C"/>
    <w:rsid w:val="00611B29"/>
    <w:rsid w:val="00625E5E"/>
    <w:rsid w:val="00634A9B"/>
    <w:rsid w:val="00655E68"/>
    <w:rsid w:val="007165FA"/>
    <w:rsid w:val="00736BDA"/>
    <w:rsid w:val="0079767D"/>
    <w:rsid w:val="007A36E5"/>
    <w:rsid w:val="007B7A08"/>
    <w:rsid w:val="007C6625"/>
    <w:rsid w:val="00864EE9"/>
    <w:rsid w:val="008B0755"/>
    <w:rsid w:val="008B4F02"/>
    <w:rsid w:val="009079A5"/>
    <w:rsid w:val="00917C78"/>
    <w:rsid w:val="0099255B"/>
    <w:rsid w:val="009D2C04"/>
    <w:rsid w:val="009E03BA"/>
    <w:rsid w:val="00A0556F"/>
    <w:rsid w:val="00A319BB"/>
    <w:rsid w:val="00A93E17"/>
    <w:rsid w:val="00A971D9"/>
    <w:rsid w:val="00AB4D86"/>
    <w:rsid w:val="00AE67E7"/>
    <w:rsid w:val="00B2124B"/>
    <w:rsid w:val="00B35589"/>
    <w:rsid w:val="00B365E1"/>
    <w:rsid w:val="00B9260F"/>
    <w:rsid w:val="00B95F5D"/>
    <w:rsid w:val="00B96E65"/>
    <w:rsid w:val="00BC56C6"/>
    <w:rsid w:val="00C3247F"/>
    <w:rsid w:val="00C35784"/>
    <w:rsid w:val="00C53BA4"/>
    <w:rsid w:val="00C72466"/>
    <w:rsid w:val="00C919AA"/>
    <w:rsid w:val="00CD1F2C"/>
    <w:rsid w:val="00CF71D8"/>
    <w:rsid w:val="00D12000"/>
    <w:rsid w:val="00D15CAD"/>
    <w:rsid w:val="00D902A7"/>
    <w:rsid w:val="00DD0F42"/>
    <w:rsid w:val="00DD7AC6"/>
    <w:rsid w:val="00DF05F9"/>
    <w:rsid w:val="00DF0BF6"/>
    <w:rsid w:val="00E20B35"/>
    <w:rsid w:val="00E42E37"/>
    <w:rsid w:val="00EF2A14"/>
    <w:rsid w:val="00F35EB7"/>
    <w:rsid w:val="00F75CFF"/>
    <w:rsid w:val="00FB5E57"/>
    <w:rsid w:val="00FC6464"/>
    <w:rsid w:val="00FD0809"/>
    <w:rsid w:val="00FD3E67"/>
    <w:rsid w:val="00FF0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25AF5"/>
  <w15:chartTrackingRefBased/>
  <w15:docId w15:val="{C89F866E-7B81-4DB3-9A21-FA1E2AD6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6125A"/>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919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5E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5EB7"/>
    <w:rPr>
      <w:rFonts w:eastAsiaTheme="minorEastAsia"/>
      <w:lang w:val="en-US"/>
    </w:rPr>
  </w:style>
  <w:style w:type="character" w:customStyle="1" w:styleId="Heading2Char">
    <w:name w:val="Heading 2 Char"/>
    <w:basedOn w:val="DefaultParagraphFont"/>
    <w:link w:val="Heading2"/>
    <w:uiPriority w:val="9"/>
    <w:semiHidden/>
    <w:rsid w:val="003612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919A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919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19AA"/>
    <w:rPr>
      <w:b/>
      <w:bCs/>
    </w:rPr>
  </w:style>
  <w:style w:type="character" w:styleId="Hyperlink">
    <w:name w:val="Hyperlink"/>
    <w:basedOn w:val="DefaultParagraphFont"/>
    <w:uiPriority w:val="99"/>
    <w:semiHidden/>
    <w:unhideWhenUsed/>
    <w:rsid w:val="00C919AA"/>
    <w:rPr>
      <w:color w:val="0000FF"/>
      <w:u w:val="single"/>
    </w:rPr>
  </w:style>
  <w:style w:type="character" w:styleId="Emphasis">
    <w:name w:val="Emphasis"/>
    <w:basedOn w:val="DefaultParagraphFont"/>
    <w:uiPriority w:val="20"/>
    <w:qFormat/>
    <w:rsid w:val="00C919AA"/>
    <w:rPr>
      <w:i/>
      <w:iCs/>
    </w:rPr>
  </w:style>
  <w:style w:type="character" w:customStyle="1" w:styleId="d-inline-block">
    <w:name w:val="d-inline-block"/>
    <w:basedOn w:val="DefaultParagraphFont"/>
    <w:rsid w:val="00C919AA"/>
  </w:style>
  <w:style w:type="paragraph" w:styleId="ListParagraph">
    <w:name w:val="List Paragraph"/>
    <w:basedOn w:val="Normal"/>
    <w:uiPriority w:val="34"/>
    <w:qFormat/>
    <w:rsid w:val="00DF0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1077">
      <w:bodyDiv w:val="1"/>
      <w:marLeft w:val="0"/>
      <w:marRight w:val="0"/>
      <w:marTop w:val="0"/>
      <w:marBottom w:val="0"/>
      <w:divBdr>
        <w:top w:val="none" w:sz="0" w:space="0" w:color="auto"/>
        <w:left w:val="none" w:sz="0" w:space="0" w:color="auto"/>
        <w:bottom w:val="none" w:sz="0" w:space="0" w:color="auto"/>
        <w:right w:val="none" w:sz="0" w:space="0" w:color="auto"/>
      </w:divBdr>
    </w:div>
    <w:div w:id="220292329">
      <w:bodyDiv w:val="1"/>
      <w:marLeft w:val="0"/>
      <w:marRight w:val="0"/>
      <w:marTop w:val="0"/>
      <w:marBottom w:val="0"/>
      <w:divBdr>
        <w:top w:val="none" w:sz="0" w:space="0" w:color="auto"/>
        <w:left w:val="none" w:sz="0" w:space="0" w:color="auto"/>
        <w:bottom w:val="none" w:sz="0" w:space="0" w:color="auto"/>
        <w:right w:val="none" w:sz="0" w:space="0" w:color="auto"/>
      </w:divBdr>
    </w:div>
    <w:div w:id="416638719">
      <w:bodyDiv w:val="1"/>
      <w:marLeft w:val="0"/>
      <w:marRight w:val="0"/>
      <w:marTop w:val="0"/>
      <w:marBottom w:val="0"/>
      <w:divBdr>
        <w:top w:val="none" w:sz="0" w:space="0" w:color="auto"/>
        <w:left w:val="none" w:sz="0" w:space="0" w:color="auto"/>
        <w:bottom w:val="none" w:sz="0" w:space="0" w:color="auto"/>
        <w:right w:val="none" w:sz="0" w:space="0" w:color="auto"/>
      </w:divBdr>
    </w:div>
    <w:div w:id="434904268">
      <w:bodyDiv w:val="1"/>
      <w:marLeft w:val="0"/>
      <w:marRight w:val="0"/>
      <w:marTop w:val="0"/>
      <w:marBottom w:val="0"/>
      <w:divBdr>
        <w:top w:val="none" w:sz="0" w:space="0" w:color="auto"/>
        <w:left w:val="none" w:sz="0" w:space="0" w:color="auto"/>
        <w:bottom w:val="none" w:sz="0" w:space="0" w:color="auto"/>
        <w:right w:val="none" w:sz="0" w:space="0" w:color="auto"/>
      </w:divBdr>
      <w:divsChild>
        <w:div w:id="1847399334">
          <w:marLeft w:val="0"/>
          <w:marRight w:val="0"/>
          <w:marTop w:val="0"/>
          <w:marBottom w:val="0"/>
          <w:divBdr>
            <w:top w:val="none" w:sz="0" w:space="0" w:color="auto"/>
            <w:left w:val="none" w:sz="0" w:space="0" w:color="auto"/>
            <w:bottom w:val="none" w:sz="0" w:space="0" w:color="auto"/>
            <w:right w:val="none" w:sz="0" w:space="0" w:color="auto"/>
          </w:divBdr>
          <w:divsChild>
            <w:div w:id="2024361752">
              <w:marLeft w:val="0"/>
              <w:marRight w:val="0"/>
              <w:marTop w:val="0"/>
              <w:marBottom w:val="0"/>
              <w:divBdr>
                <w:top w:val="none" w:sz="0" w:space="0" w:color="auto"/>
                <w:left w:val="none" w:sz="0" w:space="0" w:color="auto"/>
                <w:bottom w:val="none" w:sz="0" w:space="0" w:color="auto"/>
                <w:right w:val="none" w:sz="0" w:space="0" w:color="auto"/>
              </w:divBdr>
              <w:divsChild>
                <w:div w:id="30806017">
                  <w:marLeft w:val="0"/>
                  <w:marRight w:val="0"/>
                  <w:marTop w:val="450"/>
                  <w:marBottom w:val="450"/>
                  <w:divBdr>
                    <w:top w:val="single" w:sz="6" w:space="8" w:color="EFEEE9"/>
                    <w:left w:val="single" w:sz="6" w:space="8" w:color="EFEEE9"/>
                    <w:bottom w:val="single" w:sz="6" w:space="8" w:color="EFEEE9"/>
                    <w:right w:val="single" w:sz="6" w:space="23" w:color="EFEEE9"/>
                  </w:divBdr>
                  <w:divsChild>
                    <w:div w:id="47345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514573">
      <w:bodyDiv w:val="1"/>
      <w:marLeft w:val="0"/>
      <w:marRight w:val="0"/>
      <w:marTop w:val="0"/>
      <w:marBottom w:val="0"/>
      <w:divBdr>
        <w:top w:val="none" w:sz="0" w:space="0" w:color="auto"/>
        <w:left w:val="none" w:sz="0" w:space="0" w:color="auto"/>
        <w:bottom w:val="none" w:sz="0" w:space="0" w:color="auto"/>
        <w:right w:val="none" w:sz="0" w:space="0" w:color="auto"/>
      </w:divBdr>
    </w:div>
    <w:div w:id="514344595">
      <w:bodyDiv w:val="1"/>
      <w:marLeft w:val="0"/>
      <w:marRight w:val="0"/>
      <w:marTop w:val="0"/>
      <w:marBottom w:val="0"/>
      <w:divBdr>
        <w:top w:val="none" w:sz="0" w:space="0" w:color="auto"/>
        <w:left w:val="none" w:sz="0" w:space="0" w:color="auto"/>
        <w:bottom w:val="none" w:sz="0" w:space="0" w:color="auto"/>
        <w:right w:val="none" w:sz="0" w:space="0" w:color="auto"/>
      </w:divBdr>
    </w:div>
    <w:div w:id="834033625">
      <w:bodyDiv w:val="1"/>
      <w:marLeft w:val="0"/>
      <w:marRight w:val="0"/>
      <w:marTop w:val="0"/>
      <w:marBottom w:val="0"/>
      <w:divBdr>
        <w:top w:val="none" w:sz="0" w:space="0" w:color="auto"/>
        <w:left w:val="none" w:sz="0" w:space="0" w:color="auto"/>
        <w:bottom w:val="none" w:sz="0" w:space="0" w:color="auto"/>
        <w:right w:val="none" w:sz="0" w:space="0" w:color="auto"/>
      </w:divBdr>
    </w:div>
    <w:div w:id="865604968">
      <w:bodyDiv w:val="1"/>
      <w:marLeft w:val="0"/>
      <w:marRight w:val="0"/>
      <w:marTop w:val="0"/>
      <w:marBottom w:val="0"/>
      <w:divBdr>
        <w:top w:val="none" w:sz="0" w:space="0" w:color="auto"/>
        <w:left w:val="none" w:sz="0" w:space="0" w:color="auto"/>
        <w:bottom w:val="none" w:sz="0" w:space="0" w:color="auto"/>
        <w:right w:val="none" w:sz="0" w:space="0" w:color="auto"/>
      </w:divBdr>
    </w:div>
    <w:div w:id="889077018">
      <w:bodyDiv w:val="1"/>
      <w:marLeft w:val="0"/>
      <w:marRight w:val="0"/>
      <w:marTop w:val="0"/>
      <w:marBottom w:val="0"/>
      <w:divBdr>
        <w:top w:val="none" w:sz="0" w:space="0" w:color="auto"/>
        <w:left w:val="none" w:sz="0" w:space="0" w:color="auto"/>
        <w:bottom w:val="none" w:sz="0" w:space="0" w:color="auto"/>
        <w:right w:val="none" w:sz="0" w:space="0" w:color="auto"/>
      </w:divBdr>
    </w:div>
    <w:div w:id="929972195">
      <w:bodyDiv w:val="1"/>
      <w:marLeft w:val="0"/>
      <w:marRight w:val="0"/>
      <w:marTop w:val="0"/>
      <w:marBottom w:val="0"/>
      <w:divBdr>
        <w:top w:val="none" w:sz="0" w:space="0" w:color="auto"/>
        <w:left w:val="none" w:sz="0" w:space="0" w:color="auto"/>
        <w:bottom w:val="none" w:sz="0" w:space="0" w:color="auto"/>
        <w:right w:val="none" w:sz="0" w:space="0" w:color="auto"/>
      </w:divBdr>
    </w:div>
    <w:div w:id="973171121">
      <w:bodyDiv w:val="1"/>
      <w:marLeft w:val="0"/>
      <w:marRight w:val="0"/>
      <w:marTop w:val="0"/>
      <w:marBottom w:val="0"/>
      <w:divBdr>
        <w:top w:val="none" w:sz="0" w:space="0" w:color="auto"/>
        <w:left w:val="none" w:sz="0" w:space="0" w:color="auto"/>
        <w:bottom w:val="none" w:sz="0" w:space="0" w:color="auto"/>
        <w:right w:val="none" w:sz="0" w:space="0" w:color="auto"/>
      </w:divBdr>
    </w:div>
    <w:div w:id="1015689893">
      <w:bodyDiv w:val="1"/>
      <w:marLeft w:val="0"/>
      <w:marRight w:val="0"/>
      <w:marTop w:val="0"/>
      <w:marBottom w:val="0"/>
      <w:divBdr>
        <w:top w:val="none" w:sz="0" w:space="0" w:color="auto"/>
        <w:left w:val="none" w:sz="0" w:space="0" w:color="auto"/>
        <w:bottom w:val="none" w:sz="0" w:space="0" w:color="auto"/>
        <w:right w:val="none" w:sz="0" w:space="0" w:color="auto"/>
      </w:divBdr>
    </w:div>
    <w:div w:id="1073940152">
      <w:bodyDiv w:val="1"/>
      <w:marLeft w:val="0"/>
      <w:marRight w:val="0"/>
      <w:marTop w:val="0"/>
      <w:marBottom w:val="0"/>
      <w:divBdr>
        <w:top w:val="none" w:sz="0" w:space="0" w:color="auto"/>
        <w:left w:val="none" w:sz="0" w:space="0" w:color="auto"/>
        <w:bottom w:val="none" w:sz="0" w:space="0" w:color="auto"/>
        <w:right w:val="none" w:sz="0" w:space="0" w:color="auto"/>
      </w:divBdr>
    </w:div>
    <w:div w:id="1125126721">
      <w:bodyDiv w:val="1"/>
      <w:marLeft w:val="0"/>
      <w:marRight w:val="0"/>
      <w:marTop w:val="0"/>
      <w:marBottom w:val="0"/>
      <w:divBdr>
        <w:top w:val="none" w:sz="0" w:space="0" w:color="auto"/>
        <w:left w:val="none" w:sz="0" w:space="0" w:color="auto"/>
        <w:bottom w:val="none" w:sz="0" w:space="0" w:color="auto"/>
        <w:right w:val="none" w:sz="0" w:space="0" w:color="auto"/>
      </w:divBdr>
    </w:div>
    <w:div w:id="1161239066">
      <w:bodyDiv w:val="1"/>
      <w:marLeft w:val="0"/>
      <w:marRight w:val="0"/>
      <w:marTop w:val="0"/>
      <w:marBottom w:val="0"/>
      <w:divBdr>
        <w:top w:val="none" w:sz="0" w:space="0" w:color="auto"/>
        <w:left w:val="none" w:sz="0" w:space="0" w:color="auto"/>
        <w:bottom w:val="none" w:sz="0" w:space="0" w:color="auto"/>
        <w:right w:val="none" w:sz="0" w:space="0" w:color="auto"/>
      </w:divBdr>
    </w:div>
    <w:div w:id="1418818924">
      <w:bodyDiv w:val="1"/>
      <w:marLeft w:val="0"/>
      <w:marRight w:val="0"/>
      <w:marTop w:val="0"/>
      <w:marBottom w:val="0"/>
      <w:divBdr>
        <w:top w:val="none" w:sz="0" w:space="0" w:color="auto"/>
        <w:left w:val="none" w:sz="0" w:space="0" w:color="auto"/>
        <w:bottom w:val="none" w:sz="0" w:space="0" w:color="auto"/>
        <w:right w:val="none" w:sz="0" w:space="0" w:color="auto"/>
      </w:divBdr>
    </w:div>
    <w:div w:id="1470589600">
      <w:bodyDiv w:val="1"/>
      <w:marLeft w:val="0"/>
      <w:marRight w:val="0"/>
      <w:marTop w:val="0"/>
      <w:marBottom w:val="0"/>
      <w:divBdr>
        <w:top w:val="none" w:sz="0" w:space="0" w:color="auto"/>
        <w:left w:val="none" w:sz="0" w:space="0" w:color="auto"/>
        <w:bottom w:val="none" w:sz="0" w:space="0" w:color="auto"/>
        <w:right w:val="none" w:sz="0" w:space="0" w:color="auto"/>
      </w:divBdr>
    </w:div>
    <w:div w:id="1505243672">
      <w:bodyDiv w:val="1"/>
      <w:marLeft w:val="0"/>
      <w:marRight w:val="0"/>
      <w:marTop w:val="0"/>
      <w:marBottom w:val="0"/>
      <w:divBdr>
        <w:top w:val="none" w:sz="0" w:space="0" w:color="auto"/>
        <w:left w:val="none" w:sz="0" w:space="0" w:color="auto"/>
        <w:bottom w:val="none" w:sz="0" w:space="0" w:color="auto"/>
        <w:right w:val="none" w:sz="0" w:space="0" w:color="auto"/>
      </w:divBdr>
    </w:div>
    <w:div w:id="1815751427">
      <w:bodyDiv w:val="1"/>
      <w:marLeft w:val="0"/>
      <w:marRight w:val="0"/>
      <w:marTop w:val="0"/>
      <w:marBottom w:val="0"/>
      <w:divBdr>
        <w:top w:val="none" w:sz="0" w:space="0" w:color="auto"/>
        <w:left w:val="none" w:sz="0" w:space="0" w:color="auto"/>
        <w:bottom w:val="none" w:sz="0" w:space="0" w:color="auto"/>
        <w:right w:val="none" w:sz="0" w:space="0" w:color="auto"/>
      </w:divBdr>
    </w:div>
    <w:div w:id="1865559614">
      <w:bodyDiv w:val="1"/>
      <w:marLeft w:val="0"/>
      <w:marRight w:val="0"/>
      <w:marTop w:val="0"/>
      <w:marBottom w:val="0"/>
      <w:divBdr>
        <w:top w:val="none" w:sz="0" w:space="0" w:color="auto"/>
        <w:left w:val="none" w:sz="0" w:space="0" w:color="auto"/>
        <w:bottom w:val="none" w:sz="0" w:space="0" w:color="auto"/>
        <w:right w:val="none" w:sz="0" w:space="0" w:color="auto"/>
      </w:divBdr>
    </w:div>
    <w:div w:id="1953319083">
      <w:bodyDiv w:val="1"/>
      <w:marLeft w:val="0"/>
      <w:marRight w:val="0"/>
      <w:marTop w:val="0"/>
      <w:marBottom w:val="0"/>
      <w:divBdr>
        <w:top w:val="none" w:sz="0" w:space="0" w:color="auto"/>
        <w:left w:val="none" w:sz="0" w:space="0" w:color="auto"/>
        <w:bottom w:val="none" w:sz="0" w:space="0" w:color="auto"/>
        <w:right w:val="none" w:sz="0" w:space="0" w:color="auto"/>
      </w:divBdr>
    </w:div>
    <w:div w:id="204505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Test</a:t>
            </a:r>
            <a:r>
              <a:rPr lang="en-US" baseline="0"/>
              <a:t> score before using app and </a:t>
            </a:r>
          </a:p>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baseline="0"/>
              <a:t>Test score after</a:t>
            </a:r>
          </a:p>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baseline="0"/>
              <a:t> usin app</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errBars>
            <c:errDir val="y"/>
            <c:errBarType val="both"/>
            <c:errValType val="stdErr"/>
            <c:noEndCap val="0"/>
            <c:spPr>
              <a:noFill/>
              <a:ln w="9525" cap="flat" cmpd="sng" algn="ctr">
                <a:solidFill>
                  <a:schemeClr val="lt1">
                    <a:lumMod val="95000"/>
                  </a:schemeClr>
                </a:solidFill>
                <a:round/>
              </a:ln>
              <a:effectLst/>
            </c:spPr>
          </c:errBars>
          <c:val>
            <c:numRef>
              <c:f>'[Data Analysis and Visualisation(Term 2).xlsx]Sheet1'!$B$2:$B$41</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smooth val="0"/>
          <c:extLst>
            <c:ext xmlns:c16="http://schemas.microsoft.com/office/drawing/2014/chart" uri="{C3380CC4-5D6E-409C-BE32-E72D297353CC}">
              <c16:uniqueId val="{00000000-08C9-4A77-B715-80617715D747}"/>
            </c:ext>
          </c:extLst>
        </c:ser>
        <c:ser>
          <c:idx val="1"/>
          <c:order val="1"/>
          <c:spPr>
            <a:ln w="34925" cap="rnd">
              <a:solidFill>
                <a:schemeClr val="accent2"/>
              </a:solidFill>
              <a:round/>
            </a:ln>
            <a:effectLst>
              <a:outerShdw blurRad="57150" dist="19050" dir="5400000" algn="ctr" rotWithShape="0">
                <a:srgbClr val="000000">
                  <a:alpha val="63000"/>
                </a:srgbClr>
              </a:outerShdw>
            </a:effectLst>
          </c:spPr>
          <c:marker>
            <c:symbol val="none"/>
          </c:marker>
          <c:errBars>
            <c:errDir val="y"/>
            <c:errBarType val="both"/>
            <c:errValType val="stdErr"/>
            <c:noEndCap val="0"/>
            <c:spPr>
              <a:noFill/>
              <a:ln w="9525" cap="flat" cmpd="sng" algn="ctr">
                <a:solidFill>
                  <a:schemeClr val="lt1">
                    <a:lumMod val="95000"/>
                  </a:schemeClr>
                </a:solidFill>
                <a:round/>
              </a:ln>
              <a:effectLst/>
            </c:spPr>
          </c:errBars>
          <c:val>
            <c:numRef>
              <c:f>'[Data Analysis and Visualisation(Term 2).xlsx]Sheet1'!$C$2:$C$41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smooth val="0"/>
          <c:extLst>
            <c:ext xmlns:c16="http://schemas.microsoft.com/office/drawing/2014/chart" uri="{C3380CC4-5D6E-409C-BE32-E72D297353CC}">
              <c16:uniqueId val="{00000001-08C9-4A77-B715-80617715D747}"/>
            </c:ext>
          </c:extLst>
        </c:ser>
        <c:dLbls>
          <c:showLegendKey val="0"/>
          <c:showVal val="0"/>
          <c:showCatName val="0"/>
          <c:showSerName val="0"/>
          <c:showPercent val="0"/>
          <c:showBubbleSize val="0"/>
        </c:dLbls>
        <c:smooth val="0"/>
        <c:axId val="300955856"/>
        <c:axId val="300954192"/>
      </c:lineChart>
      <c:catAx>
        <c:axId val="300955856"/>
        <c:scaling>
          <c:orientation val="minMax"/>
        </c:scaling>
        <c:delete val="0"/>
        <c:axPos val="b"/>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0954192"/>
        <c:crosses val="autoZero"/>
        <c:auto val="1"/>
        <c:lblAlgn val="ctr"/>
        <c:lblOffset val="100"/>
        <c:noMultiLvlLbl val="0"/>
      </c:catAx>
      <c:valAx>
        <c:axId val="300954192"/>
        <c:scaling>
          <c:orientation val="minMax"/>
        </c:scaling>
        <c:delete val="0"/>
        <c:axPos val="l"/>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095585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11</Pages>
  <Words>2012</Words>
  <Characters>11472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Stusent</vt:lpstr>
    </vt:vector>
  </TitlesOfParts>
  <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Stusent</dc:title>
  <dc:subject/>
  <dc:creator>Ivo Ivanov</dc:creator>
  <cp:keywords/>
  <dc:description/>
  <cp:lastModifiedBy>Ivo Ivanov</cp:lastModifiedBy>
  <cp:revision>14</cp:revision>
  <dcterms:created xsi:type="dcterms:W3CDTF">2022-05-04T20:24:00Z</dcterms:created>
  <dcterms:modified xsi:type="dcterms:W3CDTF">2022-05-06T16:35:00Z</dcterms:modified>
</cp:coreProperties>
</file>