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7DADF" w14:textId="77777777" w:rsidR="00614DCA" w:rsidRDefault="00FD4C00" w:rsidP="00107083">
      <w:pPr>
        <w:jc w:val="center"/>
        <w:rPr>
          <w:sz w:val="44"/>
          <w:szCs w:val="44"/>
        </w:rPr>
      </w:pPr>
      <w:r>
        <w:rPr>
          <w:sz w:val="44"/>
          <w:szCs w:val="44"/>
        </w:rPr>
        <w:t>University Trinity Saint David</w:t>
      </w:r>
    </w:p>
    <w:p w14:paraId="08949760" w14:textId="77777777" w:rsidR="00FD4C00" w:rsidRDefault="00D10037" w:rsidP="00107083">
      <w:pPr>
        <w:jc w:val="center"/>
      </w:pPr>
      <w:r>
        <w:t>Institute of science &amp; art</w:t>
      </w:r>
    </w:p>
    <w:p w14:paraId="477FEE34" w14:textId="77777777" w:rsidR="00D10037" w:rsidRDefault="00D10037" w:rsidP="00FD4C00"/>
    <w:p w14:paraId="11E220CD" w14:textId="77777777" w:rsidR="00D10037" w:rsidRDefault="00D10037" w:rsidP="00FD4C00"/>
    <w:p w14:paraId="2B111F22" w14:textId="77777777" w:rsidR="00D10037" w:rsidRDefault="00D10037" w:rsidP="00FD4C00"/>
    <w:p w14:paraId="4AE419D7" w14:textId="77777777" w:rsidR="00D10037" w:rsidRDefault="00D10037" w:rsidP="00FD4C00"/>
    <w:p w14:paraId="2BC039AE" w14:textId="77777777" w:rsidR="00D10037" w:rsidRDefault="00D10037" w:rsidP="00FD4C00"/>
    <w:p w14:paraId="08718342" w14:textId="77777777" w:rsidR="00D10037" w:rsidRDefault="00D10037" w:rsidP="00FD4C00"/>
    <w:p w14:paraId="05C5338D" w14:textId="10FAECE4" w:rsidR="00D10037" w:rsidRPr="00107083" w:rsidRDefault="00F86C58" w:rsidP="00107083">
      <w:pPr>
        <w:jc w:val="center"/>
        <w:rPr>
          <w:b/>
          <w:bCs/>
          <w:sz w:val="44"/>
          <w:szCs w:val="44"/>
        </w:rPr>
      </w:pPr>
      <w:r w:rsidRPr="00F86C58">
        <w:rPr>
          <w:b/>
          <w:bCs/>
          <w:sz w:val="44"/>
          <w:szCs w:val="44"/>
        </w:rPr>
        <w:t>Electronic Ignition &amp; Fuel Injection Systems</w:t>
      </w:r>
    </w:p>
    <w:p w14:paraId="79576104" w14:textId="702210F1" w:rsidR="00D10037" w:rsidRDefault="00F86C58" w:rsidP="00107083">
      <w:pPr>
        <w:jc w:val="center"/>
      </w:pPr>
      <w:r>
        <w:t>Electronic Control Systems ACHA4010</w:t>
      </w:r>
    </w:p>
    <w:p w14:paraId="2831CA85" w14:textId="77777777" w:rsidR="0026742A" w:rsidRDefault="0026742A" w:rsidP="00FD4C00"/>
    <w:p w14:paraId="193311BB" w14:textId="77777777" w:rsidR="0026742A" w:rsidRDefault="0026742A" w:rsidP="00FD4C00"/>
    <w:p w14:paraId="573BFC5D" w14:textId="77777777" w:rsidR="0026742A" w:rsidRDefault="0026742A" w:rsidP="00FD4C00"/>
    <w:p w14:paraId="334D55ED" w14:textId="77777777" w:rsidR="0026742A" w:rsidRDefault="0026742A" w:rsidP="00FD4C00"/>
    <w:p w14:paraId="38E62C48" w14:textId="77777777" w:rsidR="0026742A" w:rsidRDefault="0026742A" w:rsidP="00FD4C00"/>
    <w:p w14:paraId="713D8F0F" w14:textId="77777777" w:rsidR="0026742A" w:rsidRDefault="0026742A" w:rsidP="00107083">
      <w:pPr>
        <w:jc w:val="both"/>
      </w:pPr>
    </w:p>
    <w:p w14:paraId="61A62889" w14:textId="77777777" w:rsidR="0026742A" w:rsidRDefault="0026742A" w:rsidP="00FD4C00"/>
    <w:p w14:paraId="3E6DF3CD" w14:textId="77777777" w:rsidR="0026742A" w:rsidRDefault="002873B6" w:rsidP="00107083">
      <w:pPr>
        <w:jc w:val="center"/>
      </w:pPr>
      <w:r>
        <w:t>Calum Campbell</w:t>
      </w:r>
    </w:p>
    <w:p w14:paraId="1B2EC5C2" w14:textId="77777777" w:rsidR="002873B6" w:rsidRDefault="002873B6" w:rsidP="00107083">
      <w:pPr>
        <w:jc w:val="center"/>
      </w:pPr>
      <w:r>
        <w:t>2001090</w:t>
      </w:r>
    </w:p>
    <w:p w14:paraId="6C65657C" w14:textId="5E881E82" w:rsidR="00107083" w:rsidRDefault="00812C5D" w:rsidP="00107083">
      <w:pPr>
        <w:pStyle w:val="NoSpacing"/>
        <w:jc w:val="center"/>
      </w:pPr>
      <w:r>
        <w:t>Date (</w:t>
      </w:r>
      <w:r w:rsidR="00B90C96">
        <w:t>03</w:t>
      </w:r>
      <w:r>
        <w:t>/</w:t>
      </w:r>
      <w:r w:rsidR="00B90C96">
        <w:t>2022</w:t>
      </w:r>
      <w:r w:rsidR="00107083">
        <w:t>)</w:t>
      </w:r>
    </w:p>
    <w:p w14:paraId="08F3473A" w14:textId="77777777" w:rsidR="002B5E53" w:rsidRDefault="00107083">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7800353D" w14:textId="77777777" w:rsidR="002B5E53" w:rsidRDefault="002B5E53">
          <w:pPr>
            <w:pStyle w:val="TOCHeading"/>
          </w:pPr>
          <w:r>
            <w:t>Contents</w:t>
          </w:r>
        </w:p>
        <w:p w14:paraId="66FBF81D" w14:textId="7FCEFCD1" w:rsidR="005905B1" w:rsidRDefault="002B5E53">
          <w:pPr>
            <w:pStyle w:val="TOC1"/>
            <w:rPr>
              <w:rFonts w:eastAsiaTheme="minorEastAsia"/>
              <w:noProof/>
              <w:lang w:eastAsia="en-GB"/>
            </w:rPr>
          </w:pPr>
          <w:r>
            <w:fldChar w:fldCharType="begin"/>
          </w:r>
          <w:r>
            <w:instrText xml:space="preserve"> TOC \o "1-3" \h \z \u </w:instrText>
          </w:r>
          <w:r>
            <w:fldChar w:fldCharType="separate"/>
          </w:r>
          <w:hyperlink w:anchor="_Toc101531318" w:history="1">
            <w:r w:rsidR="005905B1" w:rsidRPr="0054092C">
              <w:rPr>
                <w:rStyle w:val="Hyperlink"/>
                <w:noProof/>
              </w:rPr>
              <w:t>1</w:t>
            </w:r>
            <w:r w:rsidR="005905B1">
              <w:rPr>
                <w:rFonts w:eastAsiaTheme="minorEastAsia"/>
                <w:noProof/>
                <w:lang w:eastAsia="en-GB"/>
              </w:rPr>
              <w:tab/>
            </w:r>
            <w:r w:rsidR="005905B1" w:rsidRPr="0054092C">
              <w:rPr>
                <w:rStyle w:val="Hyperlink"/>
                <w:noProof/>
              </w:rPr>
              <w:t>Introduction</w:t>
            </w:r>
            <w:r w:rsidR="005905B1">
              <w:rPr>
                <w:noProof/>
                <w:webHidden/>
              </w:rPr>
              <w:tab/>
            </w:r>
            <w:r w:rsidR="005905B1">
              <w:rPr>
                <w:noProof/>
                <w:webHidden/>
              </w:rPr>
              <w:fldChar w:fldCharType="begin"/>
            </w:r>
            <w:r w:rsidR="005905B1">
              <w:rPr>
                <w:noProof/>
                <w:webHidden/>
              </w:rPr>
              <w:instrText xml:space="preserve"> PAGEREF _Toc101531318 \h </w:instrText>
            </w:r>
            <w:r w:rsidR="005905B1">
              <w:rPr>
                <w:noProof/>
                <w:webHidden/>
              </w:rPr>
            </w:r>
            <w:r w:rsidR="005905B1">
              <w:rPr>
                <w:noProof/>
                <w:webHidden/>
              </w:rPr>
              <w:fldChar w:fldCharType="separate"/>
            </w:r>
            <w:r w:rsidR="005905B1">
              <w:rPr>
                <w:noProof/>
                <w:webHidden/>
              </w:rPr>
              <w:t>5</w:t>
            </w:r>
            <w:r w:rsidR="005905B1">
              <w:rPr>
                <w:noProof/>
                <w:webHidden/>
              </w:rPr>
              <w:fldChar w:fldCharType="end"/>
            </w:r>
          </w:hyperlink>
        </w:p>
        <w:p w14:paraId="6B6A6E7D" w14:textId="2E67113D" w:rsidR="005905B1" w:rsidRDefault="001A75F8">
          <w:pPr>
            <w:pStyle w:val="TOC2"/>
            <w:tabs>
              <w:tab w:val="left" w:pos="880"/>
              <w:tab w:val="right" w:leader="dot" w:pos="9016"/>
            </w:tabs>
            <w:rPr>
              <w:rFonts w:eastAsiaTheme="minorEastAsia"/>
              <w:noProof/>
              <w:lang w:eastAsia="en-GB"/>
            </w:rPr>
          </w:pPr>
          <w:hyperlink w:anchor="_Toc101531319" w:history="1">
            <w:r w:rsidR="005905B1" w:rsidRPr="0054092C">
              <w:rPr>
                <w:rStyle w:val="Hyperlink"/>
                <w:noProof/>
              </w:rPr>
              <w:t>1.1</w:t>
            </w:r>
            <w:r w:rsidR="005905B1">
              <w:rPr>
                <w:rFonts w:eastAsiaTheme="minorEastAsia"/>
                <w:noProof/>
                <w:lang w:eastAsia="en-GB"/>
              </w:rPr>
              <w:tab/>
            </w:r>
            <w:r w:rsidR="005905B1" w:rsidRPr="0054092C">
              <w:rPr>
                <w:rStyle w:val="Hyperlink"/>
                <w:noProof/>
              </w:rPr>
              <w:t>LE3 Engine</w:t>
            </w:r>
            <w:r w:rsidR="005905B1">
              <w:rPr>
                <w:noProof/>
                <w:webHidden/>
              </w:rPr>
              <w:tab/>
            </w:r>
            <w:r w:rsidR="005905B1">
              <w:rPr>
                <w:noProof/>
                <w:webHidden/>
              </w:rPr>
              <w:fldChar w:fldCharType="begin"/>
            </w:r>
            <w:r w:rsidR="005905B1">
              <w:rPr>
                <w:noProof/>
                <w:webHidden/>
              </w:rPr>
              <w:instrText xml:space="preserve"> PAGEREF _Toc101531319 \h </w:instrText>
            </w:r>
            <w:r w:rsidR="005905B1">
              <w:rPr>
                <w:noProof/>
                <w:webHidden/>
              </w:rPr>
            </w:r>
            <w:r w:rsidR="005905B1">
              <w:rPr>
                <w:noProof/>
                <w:webHidden/>
              </w:rPr>
              <w:fldChar w:fldCharType="separate"/>
            </w:r>
            <w:r w:rsidR="005905B1">
              <w:rPr>
                <w:noProof/>
                <w:webHidden/>
              </w:rPr>
              <w:t>5</w:t>
            </w:r>
            <w:r w:rsidR="005905B1">
              <w:rPr>
                <w:noProof/>
                <w:webHidden/>
              </w:rPr>
              <w:fldChar w:fldCharType="end"/>
            </w:r>
          </w:hyperlink>
        </w:p>
        <w:p w14:paraId="6D1D9836" w14:textId="5AF5FA4A" w:rsidR="005905B1" w:rsidRDefault="001A75F8">
          <w:pPr>
            <w:pStyle w:val="TOC2"/>
            <w:tabs>
              <w:tab w:val="left" w:pos="880"/>
              <w:tab w:val="right" w:leader="dot" w:pos="9016"/>
            </w:tabs>
            <w:rPr>
              <w:rFonts w:eastAsiaTheme="minorEastAsia"/>
              <w:noProof/>
              <w:lang w:eastAsia="en-GB"/>
            </w:rPr>
          </w:pPr>
          <w:hyperlink w:anchor="_Toc101531320" w:history="1">
            <w:r w:rsidR="005905B1" w:rsidRPr="0054092C">
              <w:rPr>
                <w:rStyle w:val="Hyperlink"/>
                <w:noProof/>
              </w:rPr>
              <w:t>1.2</w:t>
            </w:r>
            <w:r w:rsidR="005905B1">
              <w:rPr>
                <w:rFonts w:eastAsiaTheme="minorEastAsia"/>
                <w:noProof/>
                <w:lang w:eastAsia="en-GB"/>
              </w:rPr>
              <w:tab/>
            </w:r>
            <w:r w:rsidR="005905B1" w:rsidRPr="0054092C">
              <w:rPr>
                <w:rStyle w:val="Hyperlink"/>
                <w:noProof/>
              </w:rPr>
              <w:t>Motronic Engine</w:t>
            </w:r>
            <w:r w:rsidR="005905B1">
              <w:rPr>
                <w:noProof/>
                <w:webHidden/>
              </w:rPr>
              <w:tab/>
            </w:r>
            <w:r w:rsidR="005905B1">
              <w:rPr>
                <w:noProof/>
                <w:webHidden/>
              </w:rPr>
              <w:fldChar w:fldCharType="begin"/>
            </w:r>
            <w:r w:rsidR="005905B1">
              <w:rPr>
                <w:noProof/>
                <w:webHidden/>
              </w:rPr>
              <w:instrText xml:space="preserve"> PAGEREF _Toc101531320 \h </w:instrText>
            </w:r>
            <w:r w:rsidR="005905B1">
              <w:rPr>
                <w:noProof/>
                <w:webHidden/>
              </w:rPr>
            </w:r>
            <w:r w:rsidR="005905B1">
              <w:rPr>
                <w:noProof/>
                <w:webHidden/>
              </w:rPr>
              <w:fldChar w:fldCharType="separate"/>
            </w:r>
            <w:r w:rsidR="005905B1">
              <w:rPr>
                <w:noProof/>
                <w:webHidden/>
              </w:rPr>
              <w:t>6</w:t>
            </w:r>
            <w:r w:rsidR="005905B1">
              <w:rPr>
                <w:noProof/>
                <w:webHidden/>
              </w:rPr>
              <w:fldChar w:fldCharType="end"/>
            </w:r>
          </w:hyperlink>
        </w:p>
        <w:p w14:paraId="2365318D" w14:textId="532B464C" w:rsidR="005905B1" w:rsidRDefault="001A75F8">
          <w:pPr>
            <w:pStyle w:val="TOC2"/>
            <w:tabs>
              <w:tab w:val="left" w:pos="880"/>
              <w:tab w:val="right" w:leader="dot" w:pos="9016"/>
            </w:tabs>
            <w:rPr>
              <w:rFonts w:eastAsiaTheme="minorEastAsia"/>
              <w:noProof/>
              <w:lang w:eastAsia="en-GB"/>
            </w:rPr>
          </w:pPr>
          <w:hyperlink w:anchor="_Toc101531321" w:history="1">
            <w:r w:rsidR="005905B1" w:rsidRPr="0054092C">
              <w:rPr>
                <w:rStyle w:val="Hyperlink"/>
                <w:noProof/>
              </w:rPr>
              <w:t>1.3</w:t>
            </w:r>
            <w:r w:rsidR="005905B1">
              <w:rPr>
                <w:rFonts w:eastAsiaTheme="minorEastAsia"/>
                <w:noProof/>
                <w:lang w:eastAsia="en-GB"/>
              </w:rPr>
              <w:tab/>
            </w:r>
            <w:r w:rsidR="005905B1" w:rsidRPr="0054092C">
              <w:rPr>
                <w:rStyle w:val="Hyperlink"/>
                <w:noProof/>
              </w:rPr>
              <w:t>Aims and Objectives</w:t>
            </w:r>
            <w:r w:rsidR="005905B1">
              <w:rPr>
                <w:noProof/>
                <w:webHidden/>
              </w:rPr>
              <w:tab/>
            </w:r>
            <w:r w:rsidR="005905B1">
              <w:rPr>
                <w:noProof/>
                <w:webHidden/>
              </w:rPr>
              <w:fldChar w:fldCharType="begin"/>
            </w:r>
            <w:r w:rsidR="005905B1">
              <w:rPr>
                <w:noProof/>
                <w:webHidden/>
              </w:rPr>
              <w:instrText xml:space="preserve"> PAGEREF _Toc101531321 \h </w:instrText>
            </w:r>
            <w:r w:rsidR="005905B1">
              <w:rPr>
                <w:noProof/>
                <w:webHidden/>
              </w:rPr>
            </w:r>
            <w:r w:rsidR="005905B1">
              <w:rPr>
                <w:noProof/>
                <w:webHidden/>
              </w:rPr>
              <w:fldChar w:fldCharType="separate"/>
            </w:r>
            <w:r w:rsidR="005905B1">
              <w:rPr>
                <w:noProof/>
                <w:webHidden/>
              </w:rPr>
              <w:t>7</w:t>
            </w:r>
            <w:r w:rsidR="005905B1">
              <w:rPr>
                <w:noProof/>
                <w:webHidden/>
              </w:rPr>
              <w:fldChar w:fldCharType="end"/>
            </w:r>
          </w:hyperlink>
        </w:p>
        <w:p w14:paraId="7C2AB148" w14:textId="7A203812" w:rsidR="005905B1" w:rsidRDefault="001A75F8">
          <w:pPr>
            <w:pStyle w:val="TOC1"/>
            <w:rPr>
              <w:rFonts w:eastAsiaTheme="minorEastAsia"/>
              <w:noProof/>
              <w:lang w:eastAsia="en-GB"/>
            </w:rPr>
          </w:pPr>
          <w:hyperlink w:anchor="_Toc101531322" w:history="1">
            <w:r w:rsidR="005905B1" w:rsidRPr="0054092C">
              <w:rPr>
                <w:rStyle w:val="Hyperlink"/>
                <w:noProof/>
              </w:rPr>
              <w:t>2</w:t>
            </w:r>
            <w:r w:rsidR="005905B1">
              <w:rPr>
                <w:rFonts w:eastAsiaTheme="minorEastAsia"/>
                <w:noProof/>
                <w:lang w:eastAsia="en-GB"/>
              </w:rPr>
              <w:tab/>
            </w:r>
            <w:r w:rsidR="005905B1" w:rsidRPr="0054092C">
              <w:rPr>
                <w:rStyle w:val="Hyperlink"/>
                <w:noProof/>
              </w:rPr>
              <w:t>Data Gathering</w:t>
            </w:r>
            <w:r w:rsidR="005905B1">
              <w:rPr>
                <w:noProof/>
                <w:webHidden/>
              </w:rPr>
              <w:tab/>
            </w:r>
            <w:r w:rsidR="005905B1">
              <w:rPr>
                <w:noProof/>
                <w:webHidden/>
              </w:rPr>
              <w:fldChar w:fldCharType="begin"/>
            </w:r>
            <w:r w:rsidR="005905B1">
              <w:rPr>
                <w:noProof/>
                <w:webHidden/>
              </w:rPr>
              <w:instrText xml:space="preserve"> PAGEREF _Toc101531322 \h </w:instrText>
            </w:r>
            <w:r w:rsidR="005905B1">
              <w:rPr>
                <w:noProof/>
                <w:webHidden/>
              </w:rPr>
            </w:r>
            <w:r w:rsidR="005905B1">
              <w:rPr>
                <w:noProof/>
                <w:webHidden/>
              </w:rPr>
              <w:fldChar w:fldCharType="separate"/>
            </w:r>
            <w:r w:rsidR="005905B1">
              <w:rPr>
                <w:noProof/>
                <w:webHidden/>
              </w:rPr>
              <w:t>8</w:t>
            </w:r>
            <w:r w:rsidR="005905B1">
              <w:rPr>
                <w:noProof/>
                <w:webHidden/>
              </w:rPr>
              <w:fldChar w:fldCharType="end"/>
            </w:r>
          </w:hyperlink>
        </w:p>
        <w:p w14:paraId="0CE006CE" w14:textId="4D210FBD" w:rsidR="005905B1" w:rsidRDefault="001A75F8">
          <w:pPr>
            <w:pStyle w:val="TOC2"/>
            <w:tabs>
              <w:tab w:val="left" w:pos="880"/>
              <w:tab w:val="right" w:leader="dot" w:pos="9016"/>
            </w:tabs>
            <w:rPr>
              <w:rFonts w:eastAsiaTheme="minorEastAsia"/>
              <w:noProof/>
              <w:lang w:eastAsia="en-GB"/>
            </w:rPr>
          </w:pPr>
          <w:hyperlink w:anchor="_Toc101531323" w:history="1">
            <w:r w:rsidR="005905B1" w:rsidRPr="0054092C">
              <w:rPr>
                <w:rStyle w:val="Hyperlink"/>
                <w:noProof/>
              </w:rPr>
              <w:t>2.1</w:t>
            </w:r>
            <w:r w:rsidR="005905B1">
              <w:rPr>
                <w:rFonts w:eastAsiaTheme="minorEastAsia"/>
                <w:noProof/>
                <w:lang w:eastAsia="en-GB"/>
              </w:rPr>
              <w:tab/>
            </w:r>
            <w:r w:rsidR="005905B1" w:rsidRPr="0054092C">
              <w:rPr>
                <w:rStyle w:val="Hyperlink"/>
                <w:noProof/>
              </w:rPr>
              <w:t>Group Work and tasks</w:t>
            </w:r>
            <w:r w:rsidR="005905B1">
              <w:rPr>
                <w:noProof/>
                <w:webHidden/>
              </w:rPr>
              <w:tab/>
            </w:r>
            <w:r w:rsidR="005905B1">
              <w:rPr>
                <w:noProof/>
                <w:webHidden/>
              </w:rPr>
              <w:fldChar w:fldCharType="begin"/>
            </w:r>
            <w:r w:rsidR="005905B1">
              <w:rPr>
                <w:noProof/>
                <w:webHidden/>
              </w:rPr>
              <w:instrText xml:space="preserve"> PAGEREF _Toc101531323 \h </w:instrText>
            </w:r>
            <w:r w:rsidR="005905B1">
              <w:rPr>
                <w:noProof/>
                <w:webHidden/>
              </w:rPr>
            </w:r>
            <w:r w:rsidR="005905B1">
              <w:rPr>
                <w:noProof/>
                <w:webHidden/>
              </w:rPr>
              <w:fldChar w:fldCharType="separate"/>
            </w:r>
            <w:r w:rsidR="005905B1">
              <w:rPr>
                <w:noProof/>
                <w:webHidden/>
              </w:rPr>
              <w:t>8</w:t>
            </w:r>
            <w:r w:rsidR="005905B1">
              <w:rPr>
                <w:noProof/>
                <w:webHidden/>
              </w:rPr>
              <w:fldChar w:fldCharType="end"/>
            </w:r>
          </w:hyperlink>
        </w:p>
        <w:p w14:paraId="0971B2D4" w14:textId="5A08BB0C" w:rsidR="005905B1" w:rsidRDefault="001A75F8">
          <w:pPr>
            <w:pStyle w:val="TOC2"/>
            <w:tabs>
              <w:tab w:val="left" w:pos="880"/>
              <w:tab w:val="right" w:leader="dot" w:pos="9016"/>
            </w:tabs>
            <w:rPr>
              <w:rFonts w:eastAsiaTheme="minorEastAsia"/>
              <w:noProof/>
              <w:lang w:eastAsia="en-GB"/>
            </w:rPr>
          </w:pPr>
          <w:hyperlink w:anchor="_Toc101531324" w:history="1">
            <w:r w:rsidR="005905B1" w:rsidRPr="0054092C">
              <w:rPr>
                <w:rStyle w:val="Hyperlink"/>
                <w:noProof/>
              </w:rPr>
              <w:t>2.2</w:t>
            </w:r>
            <w:r w:rsidR="005905B1">
              <w:rPr>
                <w:rFonts w:eastAsiaTheme="minorEastAsia"/>
                <w:noProof/>
                <w:lang w:eastAsia="en-GB"/>
              </w:rPr>
              <w:tab/>
            </w:r>
            <w:r w:rsidR="005905B1" w:rsidRPr="0054092C">
              <w:rPr>
                <w:rStyle w:val="Hyperlink"/>
                <w:noProof/>
              </w:rPr>
              <w:t>Oscilloscope Data gathering</w:t>
            </w:r>
            <w:r w:rsidR="005905B1">
              <w:rPr>
                <w:noProof/>
                <w:webHidden/>
              </w:rPr>
              <w:tab/>
            </w:r>
            <w:r w:rsidR="005905B1">
              <w:rPr>
                <w:noProof/>
                <w:webHidden/>
              </w:rPr>
              <w:fldChar w:fldCharType="begin"/>
            </w:r>
            <w:r w:rsidR="005905B1">
              <w:rPr>
                <w:noProof/>
                <w:webHidden/>
              </w:rPr>
              <w:instrText xml:space="preserve"> PAGEREF _Toc101531324 \h </w:instrText>
            </w:r>
            <w:r w:rsidR="005905B1">
              <w:rPr>
                <w:noProof/>
                <w:webHidden/>
              </w:rPr>
            </w:r>
            <w:r w:rsidR="005905B1">
              <w:rPr>
                <w:noProof/>
                <w:webHidden/>
              </w:rPr>
              <w:fldChar w:fldCharType="separate"/>
            </w:r>
            <w:r w:rsidR="005905B1">
              <w:rPr>
                <w:noProof/>
                <w:webHidden/>
              </w:rPr>
              <w:t>8</w:t>
            </w:r>
            <w:r w:rsidR="005905B1">
              <w:rPr>
                <w:noProof/>
                <w:webHidden/>
              </w:rPr>
              <w:fldChar w:fldCharType="end"/>
            </w:r>
          </w:hyperlink>
        </w:p>
        <w:p w14:paraId="69E62603" w14:textId="621AD36F" w:rsidR="005905B1" w:rsidRDefault="001A75F8">
          <w:pPr>
            <w:pStyle w:val="TOC1"/>
            <w:rPr>
              <w:rFonts w:eastAsiaTheme="minorEastAsia"/>
              <w:noProof/>
              <w:lang w:eastAsia="en-GB"/>
            </w:rPr>
          </w:pPr>
          <w:hyperlink w:anchor="_Toc101531325" w:history="1">
            <w:r w:rsidR="005905B1" w:rsidRPr="0054092C">
              <w:rPr>
                <w:rStyle w:val="Hyperlink"/>
                <w:noProof/>
              </w:rPr>
              <w:t>3</w:t>
            </w:r>
            <w:r w:rsidR="005905B1">
              <w:rPr>
                <w:rFonts w:eastAsiaTheme="minorEastAsia"/>
                <w:noProof/>
                <w:lang w:eastAsia="en-GB"/>
              </w:rPr>
              <w:tab/>
            </w:r>
            <w:r w:rsidR="005905B1" w:rsidRPr="0054092C">
              <w:rPr>
                <w:rStyle w:val="Hyperlink"/>
                <w:noProof/>
              </w:rPr>
              <w:t>Data from LE3 Engine</w:t>
            </w:r>
            <w:r w:rsidR="005905B1">
              <w:rPr>
                <w:noProof/>
                <w:webHidden/>
              </w:rPr>
              <w:tab/>
            </w:r>
            <w:r w:rsidR="005905B1">
              <w:rPr>
                <w:noProof/>
                <w:webHidden/>
              </w:rPr>
              <w:fldChar w:fldCharType="begin"/>
            </w:r>
            <w:r w:rsidR="005905B1">
              <w:rPr>
                <w:noProof/>
                <w:webHidden/>
              </w:rPr>
              <w:instrText xml:space="preserve"> PAGEREF _Toc101531325 \h </w:instrText>
            </w:r>
            <w:r w:rsidR="005905B1">
              <w:rPr>
                <w:noProof/>
                <w:webHidden/>
              </w:rPr>
            </w:r>
            <w:r w:rsidR="005905B1">
              <w:rPr>
                <w:noProof/>
                <w:webHidden/>
              </w:rPr>
              <w:fldChar w:fldCharType="separate"/>
            </w:r>
            <w:r w:rsidR="005905B1">
              <w:rPr>
                <w:noProof/>
                <w:webHidden/>
              </w:rPr>
              <w:t>9</w:t>
            </w:r>
            <w:r w:rsidR="005905B1">
              <w:rPr>
                <w:noProof/>
                <w:webHidden/>
              </w:rPr>
              <w:fldChar w:fldCharType="end"/>
            </w:r>
          </w:hyperlink>
        </w:p>
        <w:p w14:paraId="3D4D275E" w14:textId="2B2CF3F1" w:rsidR="005905B1" w:rsidRDefault="001A75F8">
          <w:pPr>
            <w:pStyle w:val="TOC2"/>
            <w:tabs>
              <w:tab w:val="left" w:pos="880"/>
              <w:tab w:val="right" w:leader="dot" w:pos="9016"/>
            </w:tabs>
            <w:rPr>
              <w:rFonts w:eastAsiaTheme="minorEastAsia"/>
              <w:noProof/>
              <w:lang w:eastAsia="en-GB"/>
            </w:rPr>
          </w:pPr>
          <w:hyperlink w:anchor="_Toc101531326" w:history="1">
            <w:r w:rsidR="005905B1" w:rsidRPr="0054092C">
              <w:rPr>
                <w:rStyle w:val="Hyperlink"/>
                <w:noProof/>
              </w:rPr>
              <w:t>3.1</w:t>
            </w:r>
            <w:r w:rsidR="005905B1">
              <w:rPr>
                <w:rFonts w:eastAsiaTheme="minorEastAsia"/>
                <w:noProof/>
                <w:lang w:eastAsia="en-GB"/>
              </w:rPr>
              <w:tab/>
            </w:r>
            <w:r w:rsidR="005905B1" w:rsidRPr="0054092C">
              <w:rPr>
                <w:rStyle w:val="Hyperlink"/>
                <w:noProof/>
              </w:rPr>
              <w:t>Static Results</w:t>
            </w:r>
            <w:r w:rsidR="005905B1">
              <w:rPr>
                <w:noProof/>
                <w:webHidden/>
              </w:rPr>
              <w:tab/>
            </w:r>
            <w:r w:rsidR="005905B1">
              <w:rPr>
                <w:noProof/>
                <w:webHidden/>
              </w:rPr>
              <w:fldChar w:fldCharType="begin"/>
            </w:r>
            <w:r w:rsidR="005905B1">
              <w:rPr>
                <w:noProof/>
                <w:webHidden/>
              </w:rPr>
              <w:instrText xml:space="preserve"> PAGEREF _Toc101531326 \h </w:instrText>
            </w:r>
            <w:r w:rsidR="005905B1">
              <w:rPr>
                <w:noProof/>
                <w:webHidden/>
              </w:rPr>
            </w:r>
            <w:r w:rsidR="005905B1">
              <w:rPr>
                <w:noProof/>
                <w:webHidden/>
              </w:rPr>
              <w:fldChar w:fldCharType="separate"/>
            </w:r>
            <w:r w:rsidR="005905B1">
              <w:rPr>
                <w:noProof/>
                <w:webHidden/>
              </w:rPr>
              <w:t>9</w:t>
            </w:r>
            <w:r w:rsidR="005905B1">
              <w:rPr>
                <w:noProof/>
                <w:webHidden/>
              </w:rPr>
              <w:fldChar w:fldCharType="end"/>
            </w:r>
          </w:hyperlink>
        </w:p>
        <w:p w14:paraId="53EC18AA" w14:textId="048F7D19" w:rsidR="005905B1" w:rsidRDefault="001A75F8">
          <w:pPr>
            <w:pStyle w:val="TOC2"/>
            <w:tabs>
              <w:tab w:val="left" w:pos="880"/>
              <w:tab w:val="right" w:leader="dot" w:pos="9016"/>
            </w:tabs>
            <w:rPr>
              <w:rFonts w:eastAsiaTheme="minorEastAsia"/>
              <w:noProof/>
              <w:lang w:eastAsia="en-GB"/>
            </w:rPr>
          </w:pPr>
          <w:hyperlink w:anchor="_Toc101531327" w:history="1">
            <w:r w:rsidR="005905B1" w:rsidRPr="0054092C">
              <w:rPr>
                <w:rStyle w:val="Hyperlink"/>
                <w:noProof/>
              </w:rPr>
              <w:t>3.2</w:t>
            </w:r>
            <w:r w:rsidR="005905B1">
              <w:rPr>
                <w:rFonts w:eastAsiaTheme="minorEastAsia"/>
                <w:noProof/>
                <w:lang w:eastAsia="en-GB"/>
              </w:rPr>
              <w:tab/>
            </w:r>
            <w:r w:rsidR="005905B1" w:rsidRPr="0054092C">
              <w:rPr>
                <w:rStyle w:val="Hyperlink"/>
                <w:noProof/>
              </w:rPr>
              <w:t>Dynamic Running Results</w:t>
            </w:r>
            <w:r w:rsidR="005905B1">
              <w:rPr>
                <w:noProof/>
                <w:webHidden/>
              </w:rPr>
              <w:tab/>
            </w:r>
            <w:r w:rsidR="005905B1">
              <w:rPr>
                <w:noProof/>
                <w:webHidden/>
              </w:rPr>
              <w:fldChar w:fldCharType="begin"/>
            </w:r>
            <w:r w:rsidR="005905B1">
              <w:rPr>
                <w:noProof/>
                <w:webHidden/>
              </w:rPr>
              <w:instrText xml:space="preserve"> PAGEREF _Toc101531327 \h </w:instrText>
            </w:r>
            <w:r w:rsidR="005905B1">
              <w:rPr>
                <w:noProof/>
                <w:webHidden/>
              </w:rPr>
            </w:r>
            <w:r w:rsidR="005905B1">
              <w:rPr>
                <w:noProof/>
                <w:webHidden/>
              </w:rPr>
              <w:fldChar w:fldCharType="separate"/>
            </w:r>
            <w:r w:rsidR="005905B1">
              <w:rPr>
                <w:noProof/>
                <w:webHidden/>
              </w:rPr>
              <w:t>12</w:t>
            </w:r>
            <w:r w:rsidR="005905B1">
              <w:rPr>
                <w:noProof/>
                <w:webHidden/>
              </w:rPr>
              <w:fldChar w:fldCharType="end"/>
            </w:r>
          </w:hyperlink>
        </w:p>
        <w:p w14:paraId="237B1198" w14:textId="578A64B7" w:rsidR="005905B1" w:rsidRDefault="001A75F8">
          <w:pPr>
            <w:pStyle w:val="TOC1"/>
            <w:rPr>
              <w:rFonts w:eastAsiaTheme="minorEastAsia"/>
              <w:noProof/>
              <w:lang w:eastAsia="en-GB"/>
            </w:rPr>
          </w:pPr>
          <w:hyperlink w:anchor="_Toc101531328" w:history="1">
            <w:r w:rsidR="005905B1" w:rsidRPr="0054092C">
              <w:rPr>
                <w:rStyle w:val="Hyperlink"/>
                <w:noProof/>
              </w:rPr>
              <w:t>4</w:t>
            </w:r>
            <w:r w:rsidR="005905B1">
              <w:rPr>
                <w:rFonts w:eastAsiaTheme="minorEastAsia"/>
                <w:noProof/>
                <w:lang w:eastAsia="en-GB"/>
              </w:rPr>
              <w:tab/>
            </w:r>
            <w:r w:rsidR="005905B1" w:rsidRPr="0054092C">
              <w:rPr>
                <w:rStyle w:val="Hyperlink"/>
                <w:noProof/>
              </w:rPr>
              <w:t>Data from Motronic Engine</w:t>
            </w:r>
            <w:r w:rsidR="005905B1">
              <w:rPr>
                <w:noProof/>
                <w:webHidden/>
              </w:rPr>
              <w:tab/>
            </w:r>
            <w:r w:rsidR="005905B1">
              <w:rPr>
                <w:noProof/>
                <w:webHidden/>
              </w:rPr>
              <w:fldChar w:fldCharType="begin"/>
            </w:r>
            <w:r w:rsidR="005905B1">
              <w:rPr>
                <w:noProof/>
                <w:webHidden/>
              </w:rPr>
              <w:instrText xml:space="preserve"> PAGEREF _Toc101531328 \h </w:instrText>
            </w:r>
            <w:r w:rsidR="005905B1">
              <w:rPr>
                <w:noProof/>
                <w:webHidden/>
              </w:rPr>
            </w:r>
            <w:r w:rsidR="005905B1">
              <w:rPr>
                <w:noProof/>
                <w:webHidden/>
              </w:rPr>
              <w:fldChar w:fldCharType="separate"/>
            </w:r>
            <w:r w:rsidR="005905B1">
              <w:rPr>
                <w:noProof/>
                <w:webHidden/>
              </w:rPr>
              <w:t>14</w:t>
            </w:r>
            <w:r w:rsidR="005905B1">
              <w:rPr>
                <w:noProof/>
                <w:webHidden/>
              </w:rPr>
              <w:fldChar w:fldCharType="end"/>
            </w:r>
          </w:hyperlink>
        </w:p>
        <w:p w14:paraId="435EB3E8" w14:textId="6039B93B" w:rsidR="005905B1" w:rsidRDefault="001A75F8">
          <w:pPr>
            <w:pStyle w:val="TOC2"/>
            <w:tabs>
              <w:tab w:val="left" w:pos="880"/>
              <w:tab w:val="right" w:leader="dot" w:pos="9016"/>
            </w:tabs>
            <w:rPr>
              <w:rFonts w:eastAsiaTheme="minorEastAsia"/>
              <w:noProof/>
              <w:lang w:eastAsia="en-GB"/>
            </w:rPr>
          </w:pPr>
          <w:hyperlink w:anchor="_Toc101531329" w:history="1">
            <w:r w:rsidR="005905B1" w:rsidRPr="0054092C">
              <w:rPr>
                <w:rStyle w:val="Hyperlink"/>
                <w:noProof/>
              </w:rPr>
              <w:t>4.1</w:t>
            </w:r>
            <w:r w:rsidR="005905B1">
              <w:rPr>
                <w:rFonts w:eastAsiaTheme="minorEastAsia"/>
                <w:noProof/>
                <w:lang w:eastAsia="en-GB"/>
              </w:rPr>
              <w:tab/>
            </w:r>
            <w:r w:rsidR="005905B1" w:rsidRPr="0054092C">
              <w:rPr>
                <w:rStyle w:val="Hyperlink"/>
                <w:noProof/>
              </w:rPr>
              <w:t>Static Results</w:t>
            </w:r>
            <w:r w:rsidR="005905B1">
              <w:rPr>
                <w:noProof/>
                <w:webHidden/>
              </w:rPr>
              <w:tab/>
            </w:r>
            <w:r w:rsidR="005905B1">
              <w:rPr>
                <w:noProof/>
                <w:webHidden/>
              </w:rPr>
              <w:fldChar w:fldCharType="begin"/>
            </w:r>
            <w:r w:rsidR="005905B1">
              <w:rPr>
                <w:noProof/>
                <w:webHidden/>
              </w:rPr>
              <w:instrText xml:space="preserve"> PAGEREF _Toc101531329 \h </w:instrText>
            </w:r>
            <w:r w:rsidR="005905B1">
              <w:rPr>
                <w:noProof/>
                <w:webHidden/>
              </w:rPr>
            </w:r>
            <w:r w:rsidR="005905B1">
              <w:rPr>
                <w:noProof/>
                <w:webHidden/>
              </w:rPr>
              <w:fldChar w:fldCharType="separate"/>
            </w:r>
            <w:r w:rsidR="005905B1">
              <w:rPr>
                <w:noProof/>
                <w:webHidden/>
              </w:rPr>
              <w:t>14</w:t>
            </w:r>
            <w:r w:rsidR="005905B1">
              <w:rPr>
                <w:noProof/>
                <w:webHidden/>
              </w:rPr>
              <w:fldChar w:fldCharType="end"/>
            </w:r>
          </w:hyperlink>
        </w:p>
        <w:p w14:paraId="2328B442" w14:textId="00AE2454" w:rsidR="005905B1" w:rsidRDefault="001A75F8">
          <w:pPr>
            <w:pStyle w:val="TOC2"/>
            <w:tabs>
              <w:tab w:val="left" w:pos="880"/>
              <w:tab w:val="right" w:leader="dot" w:pos="9016"/>
            </w:tabs>
            <w:rPr>
              <w:rFonts w:eastAsiaTheme="minorEastAsia"/>
              <w:noProof/>
              <w:lang w:eastAsia="en-GB"/>
            </w:rPr>
          </w:pPr>
          <w:hyperlink w:anchor="_Toc101531330" w:history="1">
            <w:r w:rsidR="005905B1" w:rsidRPr="0054092C">
              <w:rPr>
                <w:rStyle w:val="Hyperlink"/>
                <w:noProof/>
              </w:rPr>
              <w:t>4.2</w:t>
            </w:r>
            <w:r w:rsidR="005905B1">
              <w:rPr>
                <w:rFonts w:eastAsiaTheme="minorEastAsia"/>
                <w:noProof/>
                <w:lang w:eastAsia="en-GB"/>
              </w:rPr>
              <w:tab/>
            </w:r>
            <w:r w:rsidR="005905B1" w:rsidRPr="0054092C">
              <w:rPr>
                <w:rStyle w:val="Hyperlink"/>
                <w:noProof/>
              </w:rPr>
              <w:t>Dynamic Results</w:t>
            </w:r>
            <w:r w:rsidR="005905B1">
              <w:rPr>
                <w:noProof/>
                <w:webHidden/>
              </w:rPr>
              <w:tab/>
            </w:r>
            <w:r w:rsidR="005905B1">
              <w:rPr>
                <w:noProof/>
                <w:webHidden/>
              </w:rPr>
              <w:fldChar w:fldCharType="begin"/>
            </w:r>
            <w:r w:rsidR="005905B1">
              <w:rPr>
                <w:noProof/>
                <w:webHidden/>
              </w:rPr>
              <w:instrText xml:space="preserve"> PAGEREF _Toc101531330 \h </w:instrText>
            </w:r>
            <w:r w:rsidR="005905B1">
              <w:rPr>
                <w:noProof/>
                <w:webHidden/>
              </w:rPr>
            </w:r>
            <w:r w:rsidR="005905B1">
              <w:rPr>
                <w:noProof/>
                <w:webHidden/>
              </w:rPr>
              <w:fldChar w:fldCharType="separate"/>
            </w:r>
            <w:r w:rsidR="005905B1">
              <w:rPr>
                <w:noProof/>
                <w:webHidden/>
              </w:rPr>
              <w:t>16</w:t>
            </w:r>
            <w:r w:rsidR="005905B1">
              <w:rPr>
                <w:noProof/>
                <w:webHidden/>
              </w:rPr>
              <w:fldChar w:fldCharType="end"/>
            </w:r>
          </w:hyperlink>
        </w:p>
        <w:p w14:paraId="6B980DCF" w14:textId="61A4D6B6" w:rsidR="005905B1" w:rsidRDefault="001A75F8">
          <w:pPr>
            <w:pStyle w:val="TOC1"/>
            <w:rPr>
              <w:rFonts w:eastAsiaTheme="minorEastAsia"/>
              <w:noProof/>
              <w:lang w:eastAsia="en-GB"/>
            </w:rPr>
          </w:pPr>
          <w:hyperlink w:anchor="_Toc101531331" w:history="1">
            <w:r w:rsidR="005905B1" w:rsidRPr="0054092C">
              <w:rPr>
                <w:rStyle w:val="Hyperlink"/>
                <w:noProof/>
              </w:rPr>
              <w:t>5</w:t>
            </w:r>
            <w:r w:rsidR="005905B1">
              <w:rPr>
                <w:rFonts w:eastAsiaTheme="minorEastAsia"/>
                <w:noProof/>
                <w:lang w:eastAsia="en-GB"/>
              </w:rPr>
              <w:tab/>
            </w:r>
            <w:r w:rsidR="005905B1" w:rsidRPr="0054092C">
              <w:rPr>
                <w:rStyle w:val="Hyperlink"/>
                <w:noProof/>
              </w:rPr>
              <w:t>Oscilloscope data and comparison</w:t>
            </w:r>
            <w:r w:rsidR="005905B1">
              <w:rPr>
                <w:noProof/>
                <w:webHidden/>
              </w:rPr>
              <w:tab/>
            </w:r>
            <w:r w:rsidR="005905B1">
              <w:rPr>
                <w:noProof/>
                <w:webHidden/>
              </w:rPr>
              <w:fldChar w:fldCharType="begin"/>
            </w:r>
            <w:r w:rsidR="005905B1">
              <w:rPr>
                <w:noProof/>
                <w:webHidden/>
              </w:rPr>
              <w:instrText xml:space="preserve"> PAGEREF _Toc101531331 \h </w:instrText>
            </w:r>
            <w:r w:rsidR="005905B1">
              <w:rPr>
                <w:noProof/>
                <w:webHidden/>
              </w:rPr>
            </w:r>
            <w:r w:rsidR="005905B1">
              <w:rPr>
                <w:noProof/>
                <w:webHidden/>
              </w:rPr>
              <w:fldChar w:fldCharType="separate"/>
            </w:r>
            <w:r w:rsidR="005905B1">
              <w:rPr>
                <w:noProof/>
                <w:webHidden/>
              </w:rPr>
              <w:t>17</w:t>
            </w:r>
            <w:r w:rsidR="005905B1">
              <w:rPr>
                <w:noProof/>
                <w:webHidden/>
              </w:rPr>
              <w:fldChar w:fldCharType="end"/>
            </w:r>
          </w:hyperlink>
        </w:p>
        <w:p w14:paraId="4356A321" w14:textId="129EEE95" w:rsidR="005905B1" w:rsidRDefault="001A75F8">
          <w:pPr>
            <w:pStyle w:val="TOC2"/>
            <w:tabs>
              <w:tab w:val="left" w:pos="880"/>
              <w:tab w:val="right" w:leader="dot" w:pos="9016"/>
            </w:tabs>
            <w:rPr>
              <w:rFonts w:eastAsiaTheme="minorEastAsia"/>
              <w:noProof/>
              <w:lang w:eastAsia="en-GB"/>
            </w:rPr>
          </w:pPr>
          <w:hyperlink w:anchor="_Toc101531332" w:history="1">
            <w:r w:rsidR="005905B1" w:rsidRPr="0054092C">
              <w:rPr>
                <w:rStyle w:val="Hyperlink"/>
                <w:noProof/>
              </w:rPr>
              <w:t>5.1</w:t>
            </w:r>
            <w:r w:rsidR="005905B1">
              <w:rPr>
                <w:rFonts w:eastAsiaTheme="minorEastAsia"/>
                <w:noProof/>
                <w:lang w:eastAsia="en-GB"/>
              </w:rPr>
              <w:tab/>
            </w:r>
            <w:r w:rsidR="005905B1" w:rsidRPr="0054092C">
              <w:rPr>
                <w:rStyle w:val="Hyperlink"/>
                <w:noProof/>
              </w:rPr>
              <w:t>Coil Secondary Voltage</w:t>
            </w:r>
            <w:r w:rsidR="005905B1">
              <w:rPr>
                <w:noProof/>
                <w:webHidden/>
              </w:rPr>
              <w:tab/>
            </w:r>
            <w:r w:rsidR="005905B1">
              <w:rPr>
                <w:noProof/>
                <w:webHidden/>
              </w:rPr>
              <w:fldChar w:fldCharType="begin"/>
            </w:r>
            <w:r w:rsidR="005905B1">
              <w:rPr>
                <w:noProof/>
                <w:webHidden/>
              </w:rPr>
              <w:instrText xml:space="preserve"> PAGEREF _Toc101531332 \h </w:instrText>
            </w:r>
            <w:r w:rsidR="005905B1">
              <w:rPr>
                <w:noProof/>
                <w:webHidden/>
              </w:rPr>
            </w:r>
            <w:r w:rsidR="005905B1">
              <w:rPr>
                <w:noProof/>
                <w:webHidden/>
              </w:rPr>
              <w:fldChar w:fldCharType="separate"/>
            </w:r>
            <w:r w:rsidR="005905B1">
              <w:rPr>
                <w:noProof/>
                <w:webHidden/>
              </w:rPr>
              <w:t>18</w:t>
            </w:r>
            <w:r w:rsidR="005905B1">
              <w:rPr>
                <w:noProof/>
                <w:webHidden/>
              </w:rPr>
              <w:fldChar w:fldCharType="end"/>
            </w:r>
          </w:hyperlink>
        </w:p>
        <w:p w14:paraId="6DBCF63D" w14:textId="6F8D2033" w:rsidR="005905B1" w:rsidRDefault="001A75F8">
          <w:pPr>
            <w:pStyle w:val="TOC2"/>
            <w:tabs>
              <w:tab w:val="left" w:pos="880"/>
              <w:tab w:val="right" w:leader="dot" w:pos="9016"/>
            </w:tabs>
            <w:rPr>
              <w:rFonts w:eastAsiaTheme="minorEastAsia"/>
              <w:noProof/>
              <w:lang w:eastAsia="en-GB"/>
            </w:rPr>
          </w:pPr>
          <w:hyperlink w:anchor="_Toc101531333" w:history="1">
            <w:r w:rsidR="005905B1" w:rsidRPr="0054092C">
              <w:rPr>
                <w:rStyle w:val="Hyperlink"/>
                <w:noProof/>
              </w:rPr>
              <w:t>5.2</w:t>
            </w:r>
            <w:r w:rsidR="005905B1">
              <w:rPr>
                <w:rFonts w:eastAsiaTheme="minorEastAsia"/>
                <w:noProof/>
                <w:lang w:eastAsia="en-GB"/>
              </w:rPr>
              <w:tab/>
            </w:r>
            <w:r w:rsidR="005905B1" w:rsidRPr="0054092C">
              <w:rPr>
                <w:rStyle w:val="Hyperlink"/>
                <w:noProof/>
              </w:rPr>
              <w:t>Crank Angle sensor Scope patterns</w:t>
            </w:r>
            <w:r w:rsidR="005905B1">
              <w:rPr>
                <w:noProof/>
                <w:webHidden/>
              </w:rPr>
              <w:tab/>
            </w:r>
            <w:r w:rsidR="005905B1">
              <w:rPr>
                <w:noProof/>
                <w:webHidden/>
              </w:rPr>
              <w:fldChar w:fldCharType="begin"/>
            </w:r>
            <w:r w:rsidR="005905B1">
              <w:rPr>
                <w:noProof/>
                <w:webHidden/>
              </w:rPr>
              <w:instrText xml:space="preserve"> PAGEREF _Toc101531333 \h </w:instrText>
            </w:r>
            <w:r w:rsidR="005905B1">
              <w:rPr>
                <w:noProof/>
                <w:webHidden/>
              </w:rPr>
            </w:r>
            <w:r w:rsidR="005905B1">
              <w:rPr>
                <w:noProof/>
                <w:webHidden/>
              </w:rPr>
              <w:fldChar w:fldCharType="separate"/>
            </w:r>
            <w:r w:rsidR="005905B1">
              <w:rPr>
                <w:noProof/>
                <w:webHidden/>
              </w:rPr>
              <w:t>20</w:t>
            </w:r>
            <w:r w:rsidR="005905B1">
              <w:rPr>
                <w:noProof/>
                <w:webHidden/>
              </w:rPr>
              <w:fldChar w:fldCharType="end"/>
            </w:r>
          </w:hyperlink>
        </w:p>
        <w:p w14:paraId="053F666B" w14:textId="05AFEB5F" w:rsidR="005905B1" w:rsidRDefault="001A75F8">
          <w:pPr>
            <w:pStyle w:val="TOC2"/>
            <w:tabs>
              <w:tab w:val="left" w:pos="880"/>
              <w:tab w:val="right" w:leader="dot" w:pos="9016"/>
            </w:tabs>
            <w:rPr>
              <w:rFonts w:eastAsiaTheme="minorEastAsia"/>
              <w:noProof/>
              <w:lang w:eastAsia="en-GB"/>
            </w:rPr>
          </w:pPr>
          <w:hyperlink w:anchor="_Toc101531334" w:history="1">
            <w:r w:rsidR="005905B1" w:rsidRPr="0054092C">
              <w:rPr>
                <w:rStyle w:val="Hyperlink"/>
                <w:noProof/>
              </w:rPr>
              <w:t>5.3</w:t>
            </w:r>
            <w:r w:rsidR="005905B1">
              <w:rPr>
                <w:rFonts w:eastAsiaTheme="minorEastAsia"/>
                <w:noProof/>
                <w:lang w:eastAsia="en-GB"/>
              </w:rPr>
              <w:tab/>
            </w:r>
            <w:r w:rsidR="005905B1" w:rsidRPr="0054092C">
              <w:rPr>
                <w:rStyle w:val="Hyperlink"/>
                <w:noProof/>
              </w:rPr>
              <w:t>Primary Coil Voltage Scope pattern</w:t>
            </w:r>
            <w:r w:rsidR="005905B1">
              <w:rPr>
                <w:noProof/>
                <w:webHidden/>
              </w:rPr>
              <w:tab/>
            </w:r>
            <w:r w:rsidR="005905B1">
              <w:rPr>
                <w:noProof/>
                <w:webHidden/>
              </w:rPr>
              <w:fldChar w:fldCharType="begin"/>
            </w:r>
            <w:r w:rsidR="005905B1">
              <w:rPr>
                <w:noProof/>
                <w:webHidden/>
              </w:rPr>
              <w:instrText xml:space="preserve"> PAGEREF _Toc101531334 \h </w:instrText>
            </w:r>
            <w:r w:rsidR="005905B1">
              <w:rPr>
                <w:noProof/>
                <w:webHidden/>
              </w:rPr>
            </w:r>
            <w:r w:rsidR="005905B1">
              <w:rPr>
                <w:noProof/>
                <w:webHidden/>
              </w:rPr>
              <w:fldChar w:fldCharType="separate"/>
            </w:r>
            <w:r w:rsidR="005905B1">
              <w:rPr>
                <w:noProof/>
                <w:webHidden/>
              </w:rPr>
              <w:t>22</w:t>
            </w:r>
            <w:r w:rsidR="005905B1">
              <w:rPr>
                <w:noProof/>
                <w:webHidden/>
              </w:rPr>
              <w:fldChar w:fldCharType="end"/>
            </w:r>
          </w:hyperlink>
        </w:p>
        <w:p w14:paraId="6C48CBD8" w14:textId="24A76DDE" w:rsidR="005905B1" w:rsidRDefault="001A75F8">
          <w:pPr>
            <w:pStyle w:val="TOC2"/>
            <w:tabs>
              <w:tab w:val="left" w:pos="880"/>
              <w:tab w:val="right" w:leader="dot" w:pos="9016"/>
            </w:tabs>
            <w:rPr>
              <w:rFonts w:eastAsiaTheme="minorEastAsia"/>
              <w:noProof/>
              <w:lang w:eastAsia="en-GB"/>
            </w:rPr>
          </w:pPr>
          <w:hyperlink w:anchor="_Toc101531335" w:history="1">
            <w:r w:rsidR="005905B1" w:rsidRPr="0054092C">
              <w:rPr>
                <w:rStyle w:val="Hyperlink"/>
                <w:noProof/>
              </w:rPr>
              <w:t>5.4</w:t>
            </w:r>
            <w:r w:rsidR="005905B1">
              <w:rPr>
                <w:rFonts w:eastAsiaTheme="minorEastAsia"/>
                <w:noProof/>
                <w:lang w:eastAsia="en-GB"/>
              </w:rPr>
              <w:tab/>
            </w:r>
            <w:r w:rsidR="005905B1" w:rsidRPr="0054092C">
              <w:rPr>
                <w:rStyle w:val="Hyperlink"/>
                <w:noProof/>
              </w:rPr>
              <w:t>Injector on time under various conditions</w:t>
            </w:r>
            <w:r w:rsidR="005905B1">
              <w:rPr>
                <w:noProof/>
                <w:webHidden/>
              </w:rPr>
              <w:tab/>
            </w:r>
            <w:r w:rsidR="005905B1">
              <w:rPr>
                <w:noProof/>
                <w:webHidden/>
              </w:rPr>
              <w:fldChar w:fldCharType="begin"/>
            </w:r>
            <w:r w:rsidR="005905B1">
              <w:rPr>
                <w:noProof/>
                <w:webHidden/>
              </w:rPr>
              <w:instrText xml:space="preserve"> PAGEREF _Toc101531335 \h </w:instrText>
            </w:r>
            <w:r w:rsidR="005905B1">
              <w:rPr>
                <w:noProof/>
                <w:webHidden/>
              </w:rPr>
            </w:r>
            <w:r w:rsidR="005905B1">
              <w:rPr>
                <w:noProof/>
                <w:webHidden/>
              </w:rPr>
              <w:fldChar w:fldCharType="separate"/>
            </w:r>
            <w:r w:rsidR="005905B1">
              <w:rPr>
                <w:noProof/>
                <w:webHidden/>
              </w:rPr>
              <w:t>25</w:t>
            </w:r>
            <w:r w:rsidR="005905B1">
              <w:rPr>
                <w:noProof/>
                <w:webHidden/>
              </w:rPr>
              <w:fldChar w:fldCharType="end"/>
            </w:r>
          </w:hyperlink>
        </w:p>
        <w:p w14:paraId="3FC1076B" w14:textId="5B8E3CA3" w:rsidR="005905B1" w:rsidRDefault="001A75F8">
          <w:pPr>
            <w:pStyle w:val="TOC2"/>
            <w:tabs>
              <w:tab w:val="left" w:pos="880"/>
              <w:tab w:val="right" w:leader="dot" w:pos="9016"/>
            </w:tabs>
            <w:rPr>
              <w:rFonts w:eastAsiaTheme="minorEastAsia"/>
              <w:noProof/>
              <w:lang w:eastAsia="en-GB"/>
            </w:rPr>
          </w:pPr>
          <w:hyperlink w:anchor="_Toc101531336" w:history="1">
            <w:r w:rsidR="005905B1" w:rsidRPr="0054092C">
              <w:rPr>
                <w:rStyle w:val="Hyperlink"/>
                <w:noProof/>
              </w:rPr>
              <w:t>5.5</w:t>
            </w:r>
            <w:r w:rsidR="005905B1">
              <w:rPr>
                <w:rFonts w:eastAsiaTheme="minorEastAsia"/>
                <w:noProof/>
                <w:lang w:eastAsia="en-GB"/>
              </w:rPr>
              <w:tab/>
            </w:r>
            <w:r w:rsidR="005905B1" w:rsidRPr="0054092C">
              <w:rPr>
                <w:rStyle w:val="Hyperlink"/>
                <w:noProof/>
              </w:rPr>
              <w:t>Power supply to ECUS</w:t>
            </w:r>
            <w:r w:rsidR="005905B1">
              <w:rPr>
                <w:noProof/>
                <w:webHidden/>
              </w:rPr>
              <w:tab/>
            </w:r>
            <w:r w:rsidR="005905B1">
              <w:rPr>
                <w:noProof/>
                <w:webHidden/>
              </w:rPr>
              <w:fldChar w:fldCharType="begin"/>
            </w:r>
            <w:r w:rsidR="005905B1">
              <w:rPr>
                <w:noProof/>
                <w:webHidden/>
              </w:rPr>
              <w:instrText xml:space="preserve"> PAGEREF _Toc101531336 \h </w:instrText>
            </w:r>
            <w:r w:rsidR="005905B1">
              <w:rPr>
                <w:noProof/>
                <w:webHidden/>
              </w:rPr>
            </w:r>
            <w:r w:rsidR="005905B1">
              <w:rPr>
                <w:noProof/>
                <w:webHidden/>
              </w:rPr>
              <w:fldChar w:fldCharType="separate"/>
            </w:r>
            <w:r w:rsidR="005905B1">
              <w:rPr>
                <w:noProof/>
                <w:webHidden/>
              </w:rPr>
              <w:t>29</w:t>
            </w:r>
            <w:r w:rsidR="005905B1">
              <w:rPr>
                <w:noProof/>
                <w:webHidden/>
              </w:rPr>
              <w:fldChar w:fldCharType="end"/>
            </w:r>
          </w:hyperlink>
        </w:p>
        <w:p w14:paraId="6B4667B7" w14:textId="201D8801" w:rsidR="005905B1" w:rsidRDefault="001A75F8">
          <w:pPr>
            <w:pStyle w:val="TOC2"/>
            <w:tabs>
              <w:tab w:val="left" w:pos="880"/>
              <w:tab w:val="right" w:leader="dot" w:pos="9016"/>
            </w:tabs>
            <w:rPr>
              <w:rFonts w:eastAsiaTheme="minorEastAsia"/>
              <w:noProof/>
              <w:lang w:eastAsia="en-GB"/>
            </w:rPr>
          </w:pPr>
          <w:hyperlink w:anchor="_Toc101531337" w:history="1">
            <w:r w:rsidR="005905B1" w:rsidRPr="0054092C">
              <w:rPr>
                <w:rStyle w:val="Hyperlink"/>
                <w:noProof/>
              </w:rPr>
              <w:t>5.6</w:t>
            </w:r>
            <w:r w:rsidR="005905B1">
              <w:rPr>
                <w:rFonts w:eastAsiaTheme="minorEastAsia"/>
                <w:noProof/>
                <w:lang w:eastAsia="en-GB"/>
              </w:rPr>
              <w:tab/>
            </w:r>
            <w:r w:rsidR="005905B1" w:rsidRPr="0054092C">
              <w:rPr>
                <w:rStyle w:val="Hyperlink"/>
                <w:noProof/>
              </w:rPr>
              <w:t>Speed Reference</w:t>
            </w:r>
            <w:r w:rsidR="005905B1">
              <w:rPr>
                <w:noProof/>
                <w:webHidden/>
              </w:rPr>
              <w:tab/>
            </w:r>
            <w:r w:rsidR="005905B1">
              <w:rPr>
                <w:noProof/>
                <w:webHidden/>
              </w:rPr>
              <w:fldChar w:fldCharType="begin"/>
            </w:r>
            <w:r w:rsidR="005905B1">
              <w:rPr>
                <w:noProof/>
                <w:webHidden/>
              </w:rPr>
              <w:instrText xml:space="preserve"> PAGEREF _Toc101531337 \h </w:instrText>
            </w:r>
            <w:r w:rsidR="005905B1">
              <w:rPr>
                <w:noProof/>
                <w:webHidden/>
              </w:rPr>
            </w:r>
            <w:r w:rsidR="005905B1">
              <w:rPr>
                <w:noProof/>
                <w:webHidden/>
              </w:rPr>
              <w:fldChar w:fldCharType="separate"/>
            </w:r>
            <w:r w:rsidR="005905B1">
              <w:rPr>
                <w:noProof/>
                <w:webHidden/>
              </w:rPr>
              <w:t>30</w:t>
            </w:r>
            <w:r w:rsidR="005905B1">
              <w:rPr>
                <w:noProof/>
                <w:webHidden/>
              </w:rPr>
              <w:fldChar w:fldCharType="end"/>
            </w:r>
          </w:hyperlink>
        </w:p>
        <w:p w14:paraId="0705BB24" w14:textId="54689CAF" w:rsidR="005905B1" w:rsidRDefault="001A75F8">
          <w:pPr>
            <w:pStyle w:val="TOC2"/>
            <w:tabs>
              <w:tab w:val="left" w:pos="880"/>
              <w:tab w:val="right" w:leader="dot" w:pos="9016"/>
            </w:tabs>
            <w:rPr>
              <w:rFonts w:eastAsiaTheme="minorEastAsia"/>
              <w:noProof/>
              <w:lang w:eastAsia="en-GB"/>
            </w:rPr>
          </w:pPr>
          <w:hyperlink w:anchor="_Toc101531338" w:history="1">
            <w:r w:rsidR="005905B1" w:rsidRPr="0054092C">
              <w:rPr>
                <w:rStyle w:val="Hyperlink"/>
                <w:noProof/>
              </w:rPr>
              <w:t>5.7</w:t>
            </w:r>
            <w:r w:rsidR="005905B1">
              <w:rPr>
                <w:rFonts w:eastAsiaTheme="minorEastAsia"/>
                <w:noProof/>
                <w:lang w:eastAsia="en-GB"/>
              </w:rPr>
              <w:tab/>
            </w:r>
            <w:r w:rsidR="005905B1" w:rsidRPr="0054092C">
              <w:rPr>
                <w:rStyle w:val="Hyperlink"/>
                <w:noProof/>
              </w:rPr>
              <w:t>Motronic Rotary Idle Valve</w:t>
            </w:r>
            <w:r w:rsidR="005905B1">
              <w:rPr>
                <w:noProof/>
                <w:webHidden/>
              </w:rPr>
              <w:tab/>
            </w:r>
            <w:r w:rsidR="005905B1">
              <w:rPr>
                <w:noProof/>
                <w:webHidden/>
              </w:rPr>
              <w:fldChar w:fldCharType="begin"/>
            </w:r>
            <w:r w:rsidR="005905B1">
              <w:rPr>
                <w:noProof/>
                <w:webHidden/>
              </w:rPr>
              <w:instrText xml:space="preserve"> PAGEREF _Toc101531338 \h </w:instrText>
            </w:r>
            <w:r w:rsidR="005905B1">
              <w:rPr>
                <w:noProof/>
                <w:webHidden/>
              </w:rPr>
            </w:r>
            <w:r w:rsidR="005905B1">
              <w:rPr>
                <w:noProof/>
                <w:webHidden/>
              </w:rPr>
              <w:fldChar w:fldCharType="separate"/>
            </w:r>
            <w:r w:rsidR="005905B1">
              <w:rPr>
                <w:noProof/>
                <w:webHidden/>
              </w:rPr>
              <w:t>31</w:t>
            </w:r>
            <w:r w:rsidR="005905B1">
              <w:rPr>
                <w:noProof/>
                <w:webHidden/>
              </w:rPr>
              <w:fldChar w:fldCharType="end"/>
            </w:r>
          </w:hyperlink>
        </w:p>
        <w:p w14:paraId="01E8F7AC" w14:textId="3FAC3F76" w:rsidR="005905B1" w:rsidRDefault="001A75F8">
          <w:pPr>
            <w:pStyle w:val="TOC2"/>
            <w:tabs>
              <w:tab w:val="left" w:pos="880"/>
              <w:tab w:val="right" w:leader="dot" w:pos="9016"/>
            </w:tabs>
            <w:rPr>
              <w:rFonts w:eastAsiaTheme="minorEastAsia"/>
              <w:noProof/>
              <w:lang w:eastAsia="en-GB"/>
            </w:rPr>
          </w:pPr>
          <w:hyperlink w:anchor="_Toc101531339" w:history="1">
            <w:r w:rsidR="005905B1" w:rsidRPr="0054092C">
              <w:rPr>
                <w:rStyle w:val="Hyperlink"/>
                <w:noProof/>
              </w:rPr>
              <w:t>5.8</w:t>
            </w:r>
            <w:r w:rsidR="005905B1">
              <w:rPr>
                <w:rFonts w:eastAsiaTheme="minorEastAsia"/>
                <w:noProof/>
                <w:lang w:eastAsia="en-GB"/>
              </w:rPr>
              <w:tab/>
            </w:r>
            <w:r w:rsidR="005905B1" w:rsidRPr="0054092C">
              <w:rPr>
                <w:rStyle w:val="Hyperlink"/>
                <w:noProof/>
              </w:rPr>
              <w:t>Motronic AFM and TPS</w:t>
            </w:r>
            <w:r w:rsidR="005905B1">
              <w:rPr>
                <w:noProof/>
                <w:webHidden/>
              </w:rPr>
              <w:tab/>
            </w:r>
            <w:r w:rsidR="005905B1">
              <w:rPr>
                <w:noProof/>
                <w:webHidden/>
              </w:rPr>
              <w:fldChar w:fldCharType="begin"/>
            </w:r>
            <w:r w:rsidR="005905B1">
              <w:rPr>
                <w:noProof/>
                <w:webHidden/>
              </w:rPr>
              <w:instrText xml:space="preserve"> PAGEREF _Toc101531339 \h </w:instrText>
            </w:r>
            <w:r w:rsidR="005905B1">
              <w:rPr>
                <w:noProof/>
                <w:webHidden/>
              </w:rPr>
            </w:r>
            <w:r w:rsidR="005905B1">
              <w:rPr>
                <w:noProof/>
                <w:webHidden/>
              </w:rPr>
              <w:fldChar w:fldCharType="separate"/>
            </w:r>
            <w:r w:rsidR="005905B1">
              <w:rPr>
                <w:noProof/>
                <w:webHidden/>
              </w:rPr>
              <w:t>32</w:t>
            </w:r>
            <w:r w:rsidR="005905B1">
              <w:rPr>
                <w:noProof/>
                <w:webHidden/>
              </w:rPr>
              <w:fldChar w:fldCharType="end"/>
            </w:r>
          </w:hyperlink>
        </w:p>
        <w:p w14:paraId="61723FAC" w14:textId="23E82828" w:rsidR="005905B1" w:rsidRDefault="001A75F8">
          <w:pPr>
            <w:pStyle w:val="TOC2"/>
            <w:tabs>
              <w:tab w:val="left" w:pos="880"/>
              <w:tab w:val="right" w:leader="dot" w:pos="9016"/>
            </w:tabs>
            <w:rPr>
              <w:rFonts w:eastAsiaTheme="minorEastAsia"/>
              <w:noProof/>
              <w:lang w:eastAsia="en-GB"/>
            </w:rPr>
          </w:pPr>
          <w:hyperlink w:anchor="_Toc101531340" w:history="1">
            <w:r w:rsidR="005905B1" w:rsidRPr="0054092C">
              <w:rPr>
                <w:rStyle w:val="Hyperlink"/>
                <w:noProof/>
              </w:rPr>
              <w:t>5.9</w:t>
            </w:r>
            <w:r w:rsidR="005905B1">
              <w:rPr>
                <w:rFonts w:eastAsiaTheme="minorEastAsia"/>
                <w:noProof/>
                <w:lang w:eastAsia="en-GB"/>
              </w:rPr>
              <w:tab/>
            </w:r>
            <w:r w:rsidR="005905B1" w:rsidRPr="0054092C">
              <w:rPr>
                <w:rStyle w:val="Hyperlink"/>
                <w:noProof/>
              </w:rPr>
              <w:t>Motronic Lambda Sensor</w:t>
            </w:r>
            <w:r w:rsidR="005905B1">
              <w:rPr>
                <w:noProof/>
                <w:webHidden/>
              </w:rPr>
              <w:tab/>
            </w:r>
            <w:r w:rsidR="005905B1">
              <w:rPr>
                <w:noProof/>
                <w:webHidden/>
              </w:rPr>
              <w:fldChar w:fldCharType="begin"/>
            </w:r>
            <w:r w:rsidR="005905B1">
              <w:rPr>
                <w:noProof/>
                <w:webHidden/>
              </w:rPr>
              <w:instrText xml:space="preserve"> PAGEREF _Toc101531340 \h </w:instrText>
            </w:r>
            <w:r w:rsidR="005905B1">
              <w:rPr>
                <w:noProof/>
                <w:webHidden/>
              </w:rPr>
            </w:r>
            <w:r w:rsidR="005905B1">
              <w:rPr>
                <w:noProof/>
                <w:webHidden/>
              </w:rPr>
              <w:fldChar w:fldCharType="separate"/>
            </w:r>
            <w:r w:rsidR="005905B1">
              <w:rPr>
                <w:noProof/>
                <w:webHidden/>
              </w:rPr>
              <w:t>34</w:t>
            </w:r>
            <w:r w:rsidR="005905B1">
              <w:rPr>
                <w:noProof/>
                <w:webHidden/>
              </w:rPr>
              <w:fldChar w:fldCharType="end"/>
            </w:r>
          </w:hyperlink>
        </w:p>
        <w:p w14:paraId="7701A08B" w14:textId="7C3403E7" w:rsidR="005905B1" w:rsidRDefault="001A75F8">
          <w:pPr>
            <w:pStyle w:val="TOC1"/>
            <w:rPr>
              <w:rFonts w:eastAsiaTheme="minorEastAsia"/>
              <w:noProof/>
              <w:lang w:eastAsia="en-GB"/>
            </w:rPr>
          </w:pPr>
          <w:hyperlink w:anchor="_Toc101531341" w:history="1">
            <w:r w:rsidR="005905B1" w:rsidRPr="0054092C">
              <w:rPr>
                <w:rStyle w:val="Hyperlink"/>
                <w:noProof/>
              </w:rPr>
              <w:t>6</w:t>
            </w:r>
            <w:r w:rsidR="005905B1">
              <w:rPr>
                <w:rFonts w:eastAsiaTheme="minorEastAsia"/>
                <w:noProof/>
                <w:lang w:eastAsia="en-GB"/>
              </w:rPr>
              <w:tab/>
            </w:r>
            <w:r w:rsidR="005905B1" w:rsidRPr="0054092C">
              <w:rPr>
                <w:rStyle w:val="Hyperlink"/>
                <w:noProof/>
              </w:rPr>
              <w:t>Improving the Accuracy of a System</w:t>
            </w:r>
            <w:r w:rsidR="005905B1">
              <w:rPr>
                <w:noProof/>
                <w:webHidden/>
              </w:rPr>
              <w:tab/>
            </w:r>
            <w:r w:rsidR="005905B1">
              <w:rPr>
                <w:noProof/>
                <w:webHidden/>
              </w:rPr>
              <w:fldChar w:fldCharType="begin"/>
            </w:r>
            <w:r w:rsidR="005905B1">
              <w:rPr>
                <w:noProof/>
                <w:webHidden/>
              </w:rPr>
              <w:instrText xml:space="preserve"> PAGEREF _Toc101531341 \h </w:instrText>
            </w:r>
            <w:r w:rsidR="005905B1">
              <w:rPr>
                <w:noProof/>
                <w:webHidden/>
              </w:rPr>
            </w:r>
            <w:r w:rsidR="005905B1">
              <w:rPr>
                <w:noProof/>
                <w:webHidden/>
              </w:rPr>
              <w:fldChar w:fldCharType="separate"/>
            </w:r>
            <w:r w:rsidR="005905B1">
              <w:rPr>
                <w:noProof/>
                <w:webHidden/>
              </w:rPr>
              <w:t>35</w:t>
            </w:r>
            <w:r w:rsidR="005905B1">
              <w:rPr>
                <w:noProof/>
                <w:webHidden/>
              </w:rPr>
              <w:fldChar w:fldCharType="end"/>
            </w:r>
          </w:hyperlink>
        </w:p>
        <w:p w14:paraId="1478FD65" w14:textId="14CC65A5" w:rsidR="005905B1" w:rsidRDefault="001A75F8">
          <w:pPr>
            <w:pStyle w:val="TOC2"/>
            <w:tabs>
              <w:tab w:val="left" w:pos="880"/>
              <w:tab w:val="right" w:leader="dot" w:pos="9016"/>
            </w:tabs>
            <w:rPr>
              <w:rFonts w:eastAsiaTheme="minorEastAsia"/>
              <w:noProof/>
              <w:lang w:eastAsia="en-GB"/>
            </w:rPr>
          </w:pPr>
          <w:hyperlink w:anchor="_Toc101531342" w:history="1">
            <w:r w:rsidR="005905B1" w:rsidRPr="0054092C">
              <w:rPr>
                <w:rStyle w:val="Hyperlink"/>
                <w:noProof/>
              </w:rPr>
              <w:t>6.1</w:t>
            </w:r>
            <w:r w:rsidR="005905B1">
              <w:rPr>
                <w:rFonts w:eastAsiaTheme="minorEastAsia"/>
                <w:noProof/>
                <w:lang w:eastAsia="en-GB"/>
              </w:rPr>
              <w:tab/>
            </w:r>
            <w:r w:rsidR="005905B1" w:rsidRPr="0054092C">
              <w:rPr>
                <w:rStyle w:val="Hyperlink"/>
                <w:noProof/>
              </w:rPr>
              <w:t>Components to change and how they improve the overall system</w:t>
            </w:r>
            <w:r w:rsidR="005905B1">
              <w:rPr>
                <w:noProof/>
                <w:webHidden/>
              </w:rPr>
              <w:tab/>
            </w:r>
            <w:r w:rsidR="005905B1">
              <w:rPr>
                <w:noProof/>
                <w:webHidden/>
              </w:rPr>
              <w:fldChar w:fldCharType="begin"/>
            </w:r>
            <w:r w:rsidR="005905B1">
              <w:rPr>
                <w:noProof/>
                <w:webHidden/>
              </w:rPr>
              <w:instrText xml:space="preserve"> PAGEREF _Toc101531342 \h </w:instrText>
            </w:r>
            <w:r w:rsidR="005905B1">
              <w:rPr>
                <w:noProof/>
                <w:webHidden/>
              </w:rPr>
            </w:r>
            <w:r w:rsidR="005905B1">
              <w:rPr>
                <w:noProof/>
                <w:webHidden/>
              </w:rPr>
              <w:fldChar w:fldCharType="separate"/>
            </w:r>
            <w:r w:rsidR="005905B1">
              <w:rPr>
                <w:noProof/>
                <w:webHidden/>
              </w:rPr>
              <w:t>35</w:t>
            </w:r>
            <w:r w:rsidR="005905B1">
              <w:rPr>
                <w:noProof/>
                <w:webHidden/>
              </w:rPr>
              <w:fldChar w:fldCharType="end"/>
            </w:r>
          </w:hyperlink>
        </w:p>
        <w:p w14:paraId="009DB9C7" w14:textId="1E629ED3" w:rsidR="005905B1" w:rsidRDefault="001A75F8">
          <w:pPr>
            <w:pStyle w:val="TOC1"/>
            <w:rPr>
              <w:rFonts w:eastAsiaTheme="minorEastAsia"/>
              <w:noProof/>
              <w:lang w:eastAsia="en-GB"/>
            </w:rPr>
          </w:pPr>
          <w:hyperlink w:anchor="_Toc101531343" w:history="1">
            <w:r w:rsidR="005905B1" w:rsidRPr="0054092C">
              <w:rPr>
                <w:rStyle w:val="Hyperlink"/>
                <w:noProof/>
              </w:rPr>
              <w:t>7</w:t>
            </w:r>
            <w:r w:rsidR="005905B1">
              <w:rPr>
                <w:rFonts w:eastAsiaTheme="minorEastAsia"/>
                <w:noProof/>
                <w:lang w:eastAsia="en-GB"/>
              </w:rPr>
              <w:tab/>
            </w:r>
            <w:r w:rsidR="005905B1" w:rsidRPr="0054092C">
              <w:rPr>
                <w:rStyle w:val="Hyperlink"/>
                <w:noProof/>
              </w:rPr>
              <w:t>Conclusion</w:t>
            </w:r>
            <w:r w:rsidR="005905B1">
              <w:rPr>
                <w:noProof/>
                <w:webHidden/>
              </w:rPr>
              <w:tab/>
            </w:r>
            <w:r w:rsidR="005905B1">
              <w:rPr>
                <w:noProof/>
                <w:webHidden/>
              </w:rPr>
              <w:fldChar w:fldCharType="begin"/>
            </w:r>
            <w:r w:rsidR="005905B1">
              <w:rPr>
                <w:noProof/>
                <w:webHidden/>
              </w:rPr>
              <w:instrText xml:space="preserve"> PAGEREF _Toc101531343 \h </w:instrText>
            </w:r>
            <w:r w:rsidR="005905B1">
              <w:rPr>
                <w:noProof/>
                <w:webHidden/>
              </w:rPr>
            </w:r>
            <w:r w:rsidR="005905B1">
              <w:rPr>
                <w:noProof/>
                <w:webHidden/>
              </w:rPr>
              <w:fldChar w:fldCharType="separate"/>
            </w:r>
            <w:r w:rsidR="005905B1">
              <w:rPr>
                <w:noProof/>
                <w:webHidden/>
              </w:rPr>
              <w:t>37</w:t>
            </w:r>
            <w:r w:rsidR="005905B1">
              <w:rPr>
                <w:noProof/>
                <w:webHidden/>
              </w:rPr>
              <w:fldChar w:fldCharType="end"/>
            </w:r>
          </w:hyperlink>
        </w:p>
        <w:p w14:paraId="3DECAF9B" w14:textId="243BDDE8" w:rsidR="005905B1" w:rsidRDefault="001A75F8">
          <w:pPr>
            <w:pStyle w:val="TOC1"/>
            <w:rPr>
              <w:rFonts w:eastAsiaTheme="minorEastAsia"/>
              <w:noProof/>
              <w:lang w:eastAsia="en-GB"/>
            </w:rPr>
          </w:pPr>
          <w:hyperlink w:anchor="_Toc101531344" w:history="1">
            <w:r w:rsidR="005905B1" w:rsidRPr="0054092C">
              <w:rPr>
                <w:rStyle w:val="Hyperlink"/>
                <w:noProof/>
              </w:rPr>
              <w:t>8</w:t>
            </w:r>
            <w:r w:rsidR="005905B1">
              <w:rPr>
                <w:rFonts w:eastAsiaTheme="minorEastAsia"/>
                <w:noProof/>
                <w:lang w:eastAsia="en-GB"/>
              </w:rPr>
              <w:tab/>
            </w:r>
            <w:r w:rsidR="005905B1" w:rsidRPr="0054092C">
              <w:rPr>
                <w:rStyle w:val="Hyperlink"/>
                <w:noProof/>
              </w:rPr>
              <w:t>References</w:t>
            </w:r>
            <w:r w:rsidR="005905B1">
              <w:rPr>
                <w:noProof/>
                <w:webHidden/>
              </w:rPr>
              <w:tab/>
            </w:r>
            <w:r w:rsidR="005905B1">
              <w:rPr>
                <w:noProof/>
                <w:webHidden/>
              </w:rPr>
              <w:fldChar w:fldCharType="begin"/>
            </w:r>
            <w:r w:rsidR="005905B1">
              <w:rPr>
                <w:noProof/>
                <w:webHidden/>
              </w:rPr>
              <w:instrText xml:space="preserve"> PAGEREF _Toc101531344 \h </w:instrText>
            </w:r>
            <w:r w:rsidR="005905B1">
              <w:rPr>
                <w:noProof/>
                <w:webHidden/>
              </w:rPr>
            </w:r>
            <w:r w:rsidR="005905B1">
              <w:rPr>
                <w:noProof/>
                <w:webHidden/>
              </w:rPr>
              <w:fldChar w:fldCharType="separate"/>
            </w:r>
            <w:r w:rsidR="005905B1">
              <w:rPr>
                <w:noProof/>
                <w:webHidden/>
              </w:rPr>
              <w:t>38</w:t>
            </w:r>
            <w:r w:rsidR="005905B1">
              <w:rPr>
                <w:noProof/>
                <w:webHidden/>
              </w:rPr>
              <w:fldChar w:fldCharType="end"/>
            </w:r>
          </w:hyperlink>
        </w:p>
        <w:p w14:paraId="6C1B23E7" w14:textId="3C199C82" w:rsidR="002B5E53" w:rsidRPr="00E61FC2" w:rsidRDefault="002B5E53" w:rsidP="00E61FC2">
          <w:pPr>
            <w:rPr>
              <w:b/>
              <w:bCs/>
              <w:noProof/>
            </w:rPr>
          </w:pPr>
          <w:r>
            <w:rPr>
              <w:b/>
              <w:bCs/>
              <w:noProof/>
            </w:rPr>
            <w:fldChar w:fldCharType="end"/>
          </w:r>
        </w:p>
      </w:sdtContent>
    </w:sdt>
    <w:p w14:paraId="2B165F13" w14:textId="77777777" w:rsidR="00E61FC2" w:rsidRDefault="00E61FC2">
      <w:pPr>
        <w:rPr>
          <w:rFonts w:asciiTheme="majorHAnsi" w:eastAsiaTheme="majorEastAsia" w:hAnsiTheme="majorHAnsi" w:cstheme="majorBidi"/>
          <w:color w:val="2F5496" w:themeColor="accent1" w:themeShade="BF"/>
          <w:sz w:val="32"/>
          <w:szCs w:val="32"/>
        </w:rPr>
      </w:pPr>
      <w:r>
        <w:br w:type="page"/>
      </w:r>
    </w:p>
    <w:p w14:paraId="38DF67F7" w14:textId="0AD12ADC" w:rsidR="005905B1" w:rsidRDefault="00195695">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01531345" w:history="1">
        <w:r w:rsidR="005905B1" w:rsidRPr="005A3859">
          <w:rPr>
            <w:rStyle w:val="Hyperlink"/>
            <w:noProof/>
          </w:rPr>
          <w:t>Figure 1 - LE3 Ignition System</w:t>
        </w:r>
        <w:r w:rsidR="005905B1">
          <w:rPr>
            <w:noProof/>
            <w:webHidden/>
          </w:rPr>
          <w:tab/>
        </w:r>
        <w:r w:rsidR="005905B1">
          <w:rPr>
            <w:noProof/>
            <w:webHidden/>
          </w:rPr>
          <w:fldChar w:fldCharType="begin"/>
        </w:r>
        <w:r w:rsidR="005905B1">
          <w:rPr>
            <w:noProof/>
            <w:webHidden/>
          </w:rPr>
          <w:instrText xml:space="preserve"> PAGEREF _Toc101531345 \h </w:instrText>
        </w:r>
        <w:r w:rsidR="005905B1">
          <w:rPr>
            <w:noProof/>
            <w:webHidden/>
          </w:rPr>
        </w:r>
        <w:r w:rsidR="005905B1">
          <w:rPr>
            <w:noProof/>
            <w:webHidden/>
          </w:rPr>
          <w:fldChar w:fldCharType="separate"/>
        </w:r>
        <w:r w:rsidR="005905B1">
          <w:rPr>
            <w:noProof/>
            <w:webHidden/>
          </w:rPr>
          <w:t>5</w:t>
        </w:r>
        <w:r w:rsidR="005905B1">
          <w:rPr>
            <w:noProof/>
            <w:webHidden/>
          </w:rPr>
          <w:fldChar w:fldCharType="end"/>
        </w:r>
      </w:hyperlink>
    </w:p>
    <w:p w14:paraId="6DA4445F" w14:textId="695E1DE4" w:rsidR="005905B1" w:rsidRDefault="001A75F8">
      <w:pPr>
        <w:pStyle w:val="TableofFigures"/>
        <w:tabs>
          <w:tab w:val="right" w:leader="dot" w:pos="9016"/>
        </w:tabs>
        <w:rPr>
          <w:rFonts w:eastAsiaTheme="minorEastAsia"/>
          <w:noProof/>
          <w:lang w:eastAsia="en-GB"/>
        </w:rPr>
      </w:pPr>
      <w:hyperlink w:anchor="_Toc101531346" w:history="1">
        <w:r w:rsidR="005905B1" w:rsidRPr="005A3859">
          <w:rPr>
            <w:rStyle w:val="Hyperlink"/>
            <w:noProof/>
          </w:rPr>
          <w:t>Figure 2 - LE3 Wiring Schematic</w:t>
        </w:r>
        <w:r w:rsidR="005905B1">
          <w:rPr>
            <w:noProof/>
            <w:webHidden/>
          </w:rPr>
          <w:tab/>
        </w:r>
        <w:r w:rsidR="005905B1">
          <w:rPr>
            <w:noProof/>
            <w:webHidden/>
          </w:rPr>
          <w:fldChar w:fldCharType="begin"/>
        </w:r>
        <w:r w:rsidR="005905B1">
          <w:rPr>
            <w:noProof/>
            <w:webHidden/>
          </w:rPr>
          <w:instrText xml:space="preserve"> PAGEREF _Toc101531346 \h </w:instrText>
        </w:r>
        <w:r w:rsidR="005905B1">
          <w:rPr>
            <w:noProof/>
            <w:webHidden/>
          </w:rPr>
        </w:r>
        <w:r w:rsidR="005905B1">
          <w:rPr>
            <w:noProof/>
            <w:webHidden/>
          </w:rPr>
          <w:fldChar w:fldCharType="separate"/>
        </w:r>
        <w:r w:rsidR="005905B1">
          <w:rPr>
            <w:noProof/>
            <w:webHidden/>
          </w:rPr>
          <w:t>6</w:t>
        </w:r>
        <w:r w:rsidR="005905B1">
          <w:rPr>
            <w:noProof/>
            <w:webHidden/>
          </w:rPr>
          <w:fldChar w:fldCharType="end"/>
        </w:r>
      </w:hyperlink>
    </w:p>
    <w:p w14:paraId="51DFE1F4" w14:textId="1A58C145" w:rsidR="005905B1" w:rsidRDefault="001A75F8">
      <w:pPr>
        <w:pStyle w:val="TableofFigures"/>
        <w:tabs>
          <w:tab w:val="right" w:leader="dot" w:pos="9016"/>
        </w:tabs>
        <w:rPr>
          <w:rFonts w:eastAsiaTheme="minorEastAsia"/>
          <w:noProof/>
          <w:lang w:eastAsia="en-GB"/>
        </w:rPr>
      </w:pPr>
      <w:hyperlink w:anchor="_Toc101531347" w:history="1">
        <w:r w:rsidR="005905B1" w:rsidRPr="005A3859">
          <w:rPr>
            <w:rStyle w:val="Hyperlink"/>
            <w:noProof/>
          </w:rPr>
          <w:t>Figure 3 - Motronic ECU inputs/Outputs</w:t>
        </w:r>
        <w:r w:rsidR="005905B1">
          <w:rPr>
            <w:noProof/>
            <w:webHidden/>
          </w:rPr>
          <w:tab/>
        </w:r>
        <w:r w:rsidR="005905B1">
          <w:rPr>
            <w:noProof/>
            <w:webHidden/>
          </w:rPr>
          <w:fldChar w:fldCharType="begin"/>
        </w:r>
        <w:r w:rsidR="005905B1">
          <w:rPr>
            <w:noProof/>
            <w:webHidden/>
          </w:rPr>
          <w:instrText xml:space="preserve"> PAGEREF _Toc101531347 \h </w:instrText>
        </w:r>
        <w:r w:rsidR="005905B1">
          <w:rPr>
            <w:noProof/>
            <w:webHidden/>
          </w:rPr>
        </w:r>
        <w:r w:rsidR="005905B1">
          <w:rPr>
            <w:noProof/>
            <w:webHidden/>
          </w:rPr>
          <w:fldChar w:fldCharType="separate"/>
        </w:r>
        <w:r w:rsidR="005905B1">
          <w:rPr>
            <w:noProof/>
            <w:webHidden/>
          </w:rPr>
          <w:t>7</w:t>
        </w:r>
        <w:r w:rsidR="005905B1">
          <w:rPr>
            <w:noProof/>
            <w:webHidden/>
          </w:rPr>
          <w:fldChar w:fldCharType="end"/>
        </w:r>
      </w:hyperlink>
    </w:p>
    <w:p w14:paraId="14EC27C8" w14:textId="16E268C0" w:rsidR="005905B1" w:rsidRDefault="001A75F8">
      <w:pPr>
        <w:pStyle w:val="TableofFigures"/>
        <w:tabs>
          <w:tab w:val="right" w:leader="dot" w:pos="9016"/>
        </w:tabs>
        <w:rPr>
          <w:rFonts w:eastAsiaTheme="minorEastAsia"/>
          <w:noProof/>
          <w:lang w:eastAsia="en-GB"/>
        </w:rPr>
      </w:pPr>
      <w:hyperlink w:anchor="_Toc101531348" w:history="1">
        <w:r w:rsidR="005905B1" w:rsidRPr="005A3859">
          <w:rPr>
            <w:rStyle w:val="Hyperlink"/>
            <w:noProof/>
          </w:rPr>
          <w:t>Figure 4 - Motronic ECU wiring schematic</w:t>
        </w:r>
        <w:r w:rsidR="005905B1">
          <w:rPr>
            <w:noProof/>
            <w:webHidden/>
          </w:rPr>
          <w:tab/>
        </w:r>
        <w:r w:rsidR="005905B1">
          <w:rPr>
            <w:noProof/>
            <w:webHidden/>
          </w:rPr>
          <w:fldChar w:fldCharType="begin"/>
        </w:r>
        <w:r w:rsidR="005905B1">
          <w:rPr>
            <w:noProof/>
            <w:webHidden/>
          </w:rPr>
          <w:instrText xml:space="preserve"> PAGEREF _Toc101531348 \h </w:instrText>
        </w:r>
        <w:r w:rsidR="005905B1">
          <w:rPr>
            <w:noProof/>
            <w:webHidden/>
          </w:rPr>
        </w:r>
        <w:r w:rsidR="005905B1">
          <w:rPr>
            <w:noProof/>
            <w:webHidden/>
          </w:rPr>
          <w:fldChar w:fldCharType="separate"/>
        </w:r>
        <w:r w:rsidR="005905B1">
          <w:rPr>
            <w:noProof/>
            <w:webHidden/>
          </w:rPr>
          <w:t>16</w:t>
        </w:r>
        <w:r w:rsidR="005905B1">
          <w:rPr>
            <w:noProof/>
            <w:webHidden/>
          </w:rPr>
          <w:fldChar w:fldCharType="end"/>
        </w:r>
      </w:hyperlink>
    </w:p>
    <w:p w14:paraId="42BEEAD7" w14:textId="52D40AAD" w:rsidR="005905B1" w:rsidRDefault="001A75F8">
      <w:pPr>
        <w:pStyle w:val="TableofFigures"/>
        <w:tabs>
          <w:tab w:val="right" w:leader="dot" w:pos="9016"/>
        </w:tabs>
        <w:rPr>
          <w:rFonts w:eastAsiaTheme="minorEastAsia"/>
          <w:noProof/>
          <w:lang w:eastAsia="en-GB"/>
        </w:rPr>
      </w:pPr>
      <w:hyperlink w:anchor="_Toc101531349" w:history="1">
        <w:r w:rsidR="005905B1" w:rsidRPr="005A3859">
          <w:rPr>
            <w:rStyle w:val="Hyperlink"/>
            <w:noProof/>
          </w:rPr>
          <w:t>Figure 5 - LE3 Secondary Voltage Waveform</w:t>
        </w:r>
        <w:r w:rsidR="005905B1">
          <w:rPr>
            <w:noProof/>
            <w:webHidden/>
          </w:rPr>
          <w:tab/>
        </w:r>
        <w:r w:rsidR="005905B1">
          <w:rPr>
            <w:noProof/>
            <w:webHidden/>
          </w:rPr>
          <w:fldChar w:fldCharType="begin"/>
        </w:r>
        <w:r w:rsidR="005905B1">
          <w:rPr>
            <w:noProof/>
            <w:webHidden/>
          </w:rPr>
          <w:instrText xml:space="preserve"> PAGEREF _Toc101531349 \h </w:instrText>
        </w:r>
        <w:r w:rsidR="005905B1">
          <w:rPr>
            <w:noProof/>
            <w:webHidden/>
          </w:rPr>
        </w:r>
        <w:r w:rsidR="005905B1">
          <w:rPr>
            <w:noProof/>
            <w:webHidden/>
          </w:rPr>
          <w:fldChar w:fldCharType="separate"/>
        </w:r>
        <w:r w:rsidR="005905B1">
          <w:rPr>
            <w:noProof/>
            <w:webHidden/>
          </w:rPr>
          <w:t>19</w:t>
        </w:r>
        <w:r w:rsidR="005905B1">
          <w:rPr>
            <w:noProof/>
            <w:webHidden/>
          </w:rPr>
          <w:fldChar w:fldCharType="end"/>
        </w:r>
      </w:hyperlink>
    </w:p>
    <w:p w14:paraId="31440303" w14:textId="79BD465B" w:rsidR="005905B1" w:rsidRDefault="001A75F8">
      <w:pPr>
        <w:pStyle w:val="TableofFigures"/>
        <w:tabs>
          <w:tab w:val="right" w:leader="dot" w:pos="9016"/>
        </w:tabs>
        <w:rPr>
          <w:rFonts w:eastAsiaTheme="minorEastAsia"/>
          <w:noProof/>
          <w:lang w:eastAsia="en-GB"/>
        </w:rPr>
      </w:pPr>
      <w:hyperlink w:anchor="_Toc101531350" w:history="1">
        <w:r w:rsidR="005905B1" w:rsidRPr="005A3859">
          <w:rPr>
            <w:rStyle w:val="Hyperlink"/>
            <w:noProof/>
          </w:rPr>
          <w:t>Figure 6 - Motronic Secondary coil waveform</w:t>
        </w:r>
        <w:r w:rsidR="005905B1">
          <w:rPr>
            <w:noProof/>
            <w:webHidden/>
          </w:rPr>
          <w:tab/>
        </w:r>
        <w:r w:rsidR="005905B1">
          <w:rPr>
            <w:noProof/>
            <w:webHidden/>
          </w:rPr>
          <w:fldChar w:fldCharType="begin"/>
        </w:r>
        <w:r w:rsidR="005905B1">
          <w:rPr>
            <w:noProof/>
            <w:webHidden/>
          </w:rPr>
          <w:instrText xml:space="preserve"> PAGEREF _Toc101531350 \h </w:instrText>
        </w:r>
        <w:r w:rsidR="005905B1">
          <w:rPr>
            <w:noProof/>
            <w:webHidden/>
          </w:rPr>
        </w:r>
        <w:r w:rsidR="005905B1">
          <w:rPr>
            <w:noProof/>
            <w:webHidden/>
          </w:rPr>
          <w:fldChar w:fldCharType="separate"/>
        </w:r>
        <w:r w:rsidR="005905B1">
          <w:rPr>
            <w:noProof/>
            <w:webHidden/>
          </w:rPr>
          <w:t>20</w:t>
        </w:r>
        <w:r w:rsidR="005905B1">
          <w:rPr>
            <w:noProof/>
            <w:webHidden/>
          </w:rPr>
          <w:fldChar w:fldCharType="end"/>
        </w:r>
      </w:hyperlink>
    </w:p>
    <w:p w14:paraId="193459D1" w14:textId="3ACDBF5C" w:rsidR="005905B1" w:rsidRDefault="001A75F8">
      <w:pPr>
        <w:pStyle w:val="TableofFigures"/>
        <w:tabs>
          <w:tab w:val="right" w:leader="dot" w:pos="9016"/>
        </w:tabs>
        <w:rPr>
          <w:rFonts w:eastAsiaTheme="minorEastAsia"/>
          <w:noProof/>
          <w:lang w:eastAsia="en-GB"/>
        </w:rPr>
      </w:pPr>
      <w:hyperlink w:anchor="_Toc101531351" w:history="1">
        <w:r w:rsidR="005905B1" w:rsidRPr="005A3859">
          <w:rPr>
            <w:rStyle w:val="Hyperlink"/>
            <w:noProof/>
          </w:rPr>
          <w:t>Figure 7 - LE3 Crank Sensor Signal waveform</w:t>
        </w:r>
        <w:r w:rsidR="005905B1">
          <w:rPr>
            <w:noProof/>
            <w:webHidden/>
          </w:rPr>
          <w:tab/>
        </w:r>
        <w:r w:rsidR="005905B1">
          <w:rPr>
            <w:noProof/>
            <w:webHidden/>
          </w:rPr>
          <w:fldChar w:fldCharType="begin"/>
        </w:r>
        <w:r w:rsidR="005905B1">
          <w:rPr>
            <w:noProof/>
            <w:webHidden/>
          </w:rPr>
          <w:instrText xml:space="preserve"> PAGEREF _Toc101531351 \h </w:instrText>
        </w:r>
        <w:r w:rsidR="005905B1">
          <w:rPr>
            <w:noProof/>
            <w:webHidden/>
          </w:rPr>
        </w:r>
        <w:r w:rsidR="005905B1">
          <w:rPr>
            <w:noProof/>
            <w:webHidden/>
          </w:rPr>
          <w:fldChar w:fldCharType="separate"/>
        </w:r>
        <w:r w:rsidR="005905B1">
          <w:rPr>
            <w:noProof/>
            <w:webHidden/>
          </w:rPr>
          <w:t>20</w:t>
        </w:r>
        <w:r w:rsidR="005905B1">
          <w:rPr>
            <w:noProof/>
            <w:webHidden/>
          </w:rPr>
          <w:fldChar w:fldCharType="end"/>
        </w:r>
      </w:hyperlink>
    </w:p>
    <w:p w14:paraId="08666498" w14:textId="227FD7B6" w:rsidR="005905B1" w:rsidRDefault="001A75F8">
      <w:pPr>
        <w:pStyle w:val="TableofFigures"/>
        <w:tabs>
          <w:tab w:val="right" w:leader="dot" w:pos="9016"/>
        </w:tabs>
        <w:rPr>
          <w:rFonts w:eastAsiaTheme="minorEastAsia"/>
          <w:noProof/>
          <w:lang w:eastAsia="en-GB"/>
        </w:rPr>
      </w:pPr>
      <w:hyperlink w:anchor="_Toc101531352" w:history="1">
        <w:r w:rsidR="005905B1" w:rsidRPr="005A3859">
          <w:rPr>
            <w:rStyle w:val="Hyperlink"/>
            <w:noProof/>
          </w:rPr>
          <w:t>Figure 8 - Motronic Crank angle sensor waveform</w:t>
        </w:r>
        <w:r w:rsidR="005905B1">
          <w:rPr>
            <w:noProof/>
            <w:webHidden/>
          </w:rPr>
          <w:tab/>
        </w:r>
        <w:r w:rsidR="005905B1">
          <w:rPr>
            <w:noProof/>
            <w:webHidden/>
          </w:rPr>
          <w:fldChar w:fldCharType="begin"/>
        </w:r>
        <w:r w:rsidR="005905B1">
          <w:rPr>
            <w:noProof/>
            <w:webHidden/>
          </w:rPr>
          <w:instrText xml:space="preserve"> PAGEREF _Toc101531352 \h </w:instrText>
        </w:r>
        <w:r w:rsidR="005905B1">
          <w:rPr>
            <w:noProof/>
            <w:webHidden/>
          </w:rPr>
        </w:r>
        <w:r w:rsidR="005905B1">
          <w:rPr>
            <w:noProof/>
            <w:webHidden/>
          </w:rPr>
          <w:fldChar w:fldCharType="separate"/>
        </w:r>
        <w:r w:rsidR="005905B1">
          <w:rPr>
            <w:noProof/>
            <w:webHidden/>
          </w:rPr>
          <w:t>21</w:t>
        </w:r>
        <w:r w:rsidR="005905B1">
          <w:rPr>
            <w:noProof/>
            <w:webHidden/>
          </w:rPr>
          <w:fldChar w:fldCharType="end"/>
        </w:r>
      </w:hyperlink>
    </w:p>
    <w:p w14:paraId="5B2DE180" w14:textId="3C665302" w:rsidR="005905B1" w:rsidRDefault="001A75F8">
      <w:pPr>
        <w:pStyle w:val="TableofFigures"/>
        <w:tabs>
          <w:tab w:val="right" w:leader="dot" w:pos="9016"/>
        </w:tabs>
        <w:rPr>
          <w:rFonts w:eastAsiaTheme="minorEastAsia"/>
          <w:noProof/>
          <w:lang w:eastAsia="en-GB"/>
        </w:rPr>
      </w:pPr>
      <w:hyperlink w:anchor="_Toc101531353" w:history="1">
        <w:r w:rsidR="005905B1" w:rsidRPr="005A3859">
          <w:rPr>
            <w:rStyle w:val="Hyperlink"/>
            <w:noProof/>
          </w:rPr>
          <w:t>Figure 9 - LE3 Primary coil voltage</w:t>
        </w:r>
        <w:r w:rsidR="005905B1">
          <w:rPr>
            <w:noProof/>
            <w:webHidden/>
          </w:rPr>
          <w:tab/>
        </w:r>
        <w:r w:rsidR="005905B1">
          <w:rPr>
            <w:noProof/>
            <w:webHidden/>
          </w:rPr>
          <w:fldChar w:fldCharType="begin"/>
        </w:r>
        <w:r w:rsidR="005905B1">
          <w:rPr>
            <w:noProof/>
            <w:webHidden/>
          </w:rPr>
          <w:instrText xml:space="preserve"> PAGEREF _Toc101531353 \h </w:instrText>
        </w:r>
        <w:r w:rsidR="005905B1">
          <w:rPr>
            <w:noProof/>
            <w:webHidden/>
          </w:rPr>
        </w:r>
        <w:r w:rsidR="005905B1">
          <w:rPr>
            <w:noProof/>
            <w:webHidden/>
          </w:rPr>
          <w:fldChar w:fldCharType="separate"/>
        </w:r>
        <w:r w:rsidR="005905B1">
          <w:rPr>
            <w:noProof/>
            <w:webHidden/>
          </w:rPr>
          <w:t>23</w:t>
        </w:r>
        <w:r w:rsidR="005905B1">
          <w:rPr>
            <w:noProof/>
            <w:webHidden/>
          </w:rPr>
          <w:fldChar w:fldCharType="end"/>
        </w:r>
      </w:hyperlink>
    </w:p>
    <w:p w14:paraId="0A30D3E1" w14:textId="75A9451D" w:rsidR="005905B1" w:rsidRDefault="001A75F8">
      <w:pPr>
        <w:pStyle w:val="TableofFigures"/>
        <w:tabs>
          <w:tab w:val="right" w:leader="dot" w:pos="9016"/>
        </w:tabs>
        <w:rPr>
          <w:rFonts w:eastAsiaTheme="minorEastAsia"/>
          <w:noProof/>
          <w:lang w:eastAsia="en-GB"/>
        </w:rPr>
      </w:pPr>
      <w:hyperlink w:anchor="_Toc101531354" w:history="1">
        <w:r w:rsidR="005905B1" w:rsidRPr="005A3859">
          <w:rPr>
            <w:rStyle w:val="Hyperlink"/>
            <w:noProof/>
          </w:rPr>
          <w:t>Figure 10 - LE3 SAU Vs Primary coil</w:t>
        </w:r>
        <w:r w:rsidR="005905B1">
          <w:rPr>
            <w:noProof/>
            <w:webHidden/>
          </w:rPr>
          <w:tab/>
        </w:r>
        <w:r w:rsidR="005905B1">
          <w:rPr>
            <w:noProof/>
            <w:webHidden/>
          </w:rPr>
          <w:fldChar w:fldCharType="begin"/>
        </w:r>
        <w:r w:rsidR="005905B1">
          <w:rPr>
            <w:noProof/>
            <w:webHidden/>
          </w:rPr>
          <w:instrText xml:space="preserve"> PAGEREF _Toc101531354 \h </w:instrText>
        </w:r>
        <w:r w:rsidR="005905B1">
          <w:rPr>
            <w:noProof/>
            <w:webHidden/>
          </w:rPr>
        </w:r>
        <w:r w:rsidR="005905B1">
          <w:rPr>
            <w:noProof/>
            <w:webHidden/>
          </w:rPr>
          <w:fldChar w:fldCharType="separate"/>
        </w:r>
        <w:r w:rsidR="005905B1">
          <w:rPr>
            <w:noProof/>
            <w:webHidden/>
          </w:rPr>
          <w:t>23</w:t>
        </w:r>
        <w:r w:rsidR="005905B1">
          <w:rPr>
            <w:noProof/>
            <w:webHidden/>
          </w:rPr>
          <w:fldChar w:fldCharType="end"/>
        </w:r>
      </w:hyperlink>
    </w:p>
    <w:p w14:paraId="0E3D1331" w14:textId="6F96B0D8" w:rsidR="005905B1" w:rsidRDefault="001A75F8">
      <w:pPr>
        <w:pStyle w:val="TableofFigures"/>
        <w:tabs>
          <w:tab w:val="right" w:leader="dot" w:pos="9016"/>
        </w:tabs>
        <w:rPr>
          <w:rFonts w:eastAsiaTheme="minorEastAsia"/>
          <w:noProof/>
          <w:lang w:eastAsia="en-GB"/>
        </w:rPr>
      </w:pPr>
      <w:hyperlink w:anchor="_Toc101531355" w:history="1">
        <w:r w:rsidR="005905B1" w:rsidRPr="005A3859">
          <w:rPr>
            <w:rStyle w:val="Hyperlink"/>
            <w:noProof/>
          </w:rPr>
          <w:t>Figure 11 - Motronic Primary waveform</w:t>
        </w:r>
        <w:r w:rsidR="005905B1">
          <w:rPr>
            <w:noProof/>
            <w:webHidden/>
          </w:rPr>
          <w:tab/>
        </w:r>
        <w:r w:rsidR="005905B1">
          <w:rPr>
            <w:noProof/>
            <w:webHidden/>
          </w:rPr>
          <w:fldChar w:fldCharType="begin"/>
        </w:r>
        <w:r w:rsidR="005905B1">
          <w:rPr>
            <w:noProof/>
            <w:webHidden/>
          </w:rPr>
          <w:instrText xml:space="preserve"> PAGEREF _Toc101531355 \h </w:instrText>
        </w:r>
        <w:r w:rsidR="005905B1">
          <w:rPr>
            <w:noProof/>
            <w:webHidden/>
          </w:rPr>
        </w:r>
        <w:r w:rsidR="005905B1">
          <w:rPr>
            <w:noProof/>
            <w:webHidden/>
          </w:rPr>
          <w:fldChar w:fldCharType="separate"/>
        </w:r>
        <w:r w:rsidR="005905B1">
          <w:rPr>
            <w:noProof/>
            <w:webHidden/>
          </w:rPr>
          <w:t>24</w:t>
        </w:r>
        <w:r w:rsidR="005905B1">
          <w:rPr>
            <w:noProof/>
            <w:webHidden/>
          </w:rPr>
          <w:fldChar w:fldCharType="end"/>
        </w:r>
      </w:hyperlink>
    </w:p>
    <w:p w14:paraId="5815F7F8" w14:textId="3BE4ABB6" w:rsidR="005905B1" w:rsidRDefault="001A75F8">
      <w:pPr>
        <w:pStyle w:val="TableofFigures"/>
        <w:tabs>
          <w:tab w:val="right" w:leader="dot" w:pos="9016"/>
        </w:tabs>
        <w:rPr>
          <w:rFonts w:eastAsiaTheme="minorEastAsia"/>
          <w:noProof/>
          <w:lang w:eastAsia="en-GB"/>
        </w:rPr>
      </w:pPr>
      <w:hyperlink w:anchor="_Toc101531356" w:history="1">
        <w:r w:rsidR="005905B1" w:rsidRPr="005A3859">
          <w:rPr>
            <w:rStyle w:val="Hyperlink"/>
            <w:noProof/>
          </w:rPr>
          <w:t>Figure 12 - LE3 Injector on time under</w:t>
        </w:r>
        <w:r w:rsidR="005905B1">
          <w:rPr>
            <w:noProof/>
            <w:webHidden/>
          </w:rPr>
          <w:tab/>
        </w:r>
        <w:r w:rsidR="005905B1">
          <w:rPr>
            <w:noProof/>
            <w:webHidden/>
          </w:rPr>
          <w:fldChar w:fldCharType="begin"/>
        </w:r>
        <w:r w:rsidR="005905B1">
          <w:rPr>
            <w:noProof/>
            <w:webHidden/>
          </w:rPr>
          <w:instrText xml:space="preserve"> PAGEREF _Toc101531356 \h </w:instrText>
        </w:r>
        <w:r w:rsidR="005905B1">
          <w:rPr>
            <w:noProof/>
            <w:webHidden/>
          </w:rPr>
        </w:r>
        <w:r w:rsidR="005905B1">
          <w:rPr>
            <w:noProof/>
            <w:webHidden/>
          </w:rPr>
          <w:fldChar w:fldCharType="separate"/>
        </w:r>
        <w:r w:rsidR="005905B1">
          <w:rPr>
            <w:noProof/>
            <w:webHidden/>
          </w:rPr>
          <w:t>25</w:t>
        </w:r>
        <w:r w:rsidR="005905B1">
          <w:rPr>
            <w:noProof/>
            <w:webHidden/>
          </w:rPr>
          <w:fldChar w:fldCharType="end"/>
        </w:r>
      </w:hyperlink>
    </w:p>
    <w:p w14:paraId="5DD6D5A2" w14:textId="0BA9FA73" w:rsidR="005905B1" w:rsidRDefault="001A75F8">
      <w:pPr>
        <w:pStyle w:val="TableofFigures"/>
        <w:tabs>
          <w:tab w:val="right" w:leader="dot" w:pos="9016"/>
        </w:tabs>
        <w:rPr>
          <w:rFonts w:eastAsiaTheme="minorEastAsia"/>
          <w:noProof/>
          <w:lang w:eastAsia="en-GB"/>
        </w:rPr>
      </w:pPr>
      <w:hyperlink w:anchor="_Toc101531357" w:history="1">
        <w:r w:rsidR="005905B1" w:rsidRPr="005A3859">
          <w:rPr>
            <w:rStyle w:val="Hyperlink"/>
            <w:noProof/>
          </w:rPr>
          <w:t>Figure 13 - Motronic Injector on time during acceleration</w:t>
        </w:r>
        <w:r w:rsidR="005905B1">
          <w:rPr>
            <w:noProof/>
            <w:webHidden/>
          </w:rPr>
          <w:tab/>
        </w:r>
        <w:r w:rsidR="005905B1">
          <w:rPr>
            <w:noProof/>
            <w:webHidden/>
          </w:rPr>
          <w:fldChar w:fldCharType="begin"/>
        </w:r>
        <w:r w:rsidR="005905B1">
          <w:rPr>
            <w:noProof/>
            <w:webHidden/>
          </w:rPr>
          <w:instrText xml:space="preserve"> PAGEREF _Toc101531357 \h </w:instrText>
        </w:r>
        <w:r w:rsidR="005905B1">
          <w:rPr>
            <w:noProof/>
            <w:webHidden/>
          </w:rPr>
        </w:r>
        <w:r w:rsidR="005905B1">
          <w:rPr>
            <w:noProof/>
            <w:webHidden/>
          </w:rPr>
          <w:fldChar w:fldCharType="separate"/>
        </w:r>
        <w:r w:rsidR="005905B1">
          <w:rPr>
            <w:noProof/>
            <w:webHidden/>
          </w:rPr>
          <w:t>26</w:t>
        </w:r>
        <w:r w:rsidR="005905B1">
          <w:rPr>
            <w:noProof/>
            <w:webHidden/>
          </w:rPr>
          <w:fldChar w:fldCharType="end"/>
        </w:r>
      </w:hyperlink>
    </w:p>
    <w:p w14:paraId="15CEA150" w14:textId="6D78F638" w:rsidR="005905B1" w:rsidRDefault="001A75F8">
      <w:pPr>
        <w:pStyle w:val="TableofFigures"/>
        <w:tabs>
          <w:tab w:val="right" w:leader="dot" w:pos="9016"/>
        </w:tabs>
        <w:rPr>
          <w:rFonts w:eastAsiaTheme="minorEastAsia"/>
          <w:noProof/>
          <w:lang w:eastAsia="en-GB"/>
        </w:rPr>
      </w:pPr>
      <w:hyperlink r:id="rId11" w:anchor="_Toc101531358" w:history="1">
        <w:r w:rsidR="005905B1" w:rsidRPr="005A3859">
          <w:rPr>
            <w:rStyle w:val="Hyperlink"/>
            <w:noProof/>
          </w:rPr>
          <w:t>Figure 14 – LE3 Secondary coil during deceleration waveform</w:t>
        </w:r>
        <w:r w:rsidR="005905B1">
          <w:rPr>
            <w:noProof/>
            <w:webHidden/>
          </w:rPr>
          <w:tab/>
        </w:r>
        <w:r w:rsidR="005905B1">
          <w:rPr>
            <w:noProof/>
            <w:webHidden/>
          </w:rPr>
          <w:fldChar w:fldCharType="begin"/>
        </w:r>
        <w:r w:rsidR="005905B1">
          <w:rPr>
            <w:noProof/>
            <w:webHidden/>
          </w:rPr>
          <w:instrText xml:space="preserve"> PAGEREF _Toc101531358 \h </w:instrText>
        </w:r>
        <w:r w:rsidR="005905B1">
          <w:rPr>
            <w:noProof/>
            <w:webHidden/>
          </w:rPr>
        </w:r>
        <w:r w:rsidR="005905B1">
          <w:rPr>
            <w:noProof/>
            <w:webHidden/>
          </w:rPr>
          <w:fldChar w:fldCharType="separate"/>
        </w:r>
        <w:r w:rsidR="005905B1">
          <w:rPr>
            <w:noProof/>
            <w:webHidden/>
          </w:rPr>
          <w:t>26</w:t>
        </w:r>
        <w:r w:rsidR="005905B1">
          <w:rPr>
            <w:noProof/>
            <w:webHidden/>
          </w:rPr>
          <w:fldChar w:fldCharType="end"/>
        </w:r>
      </w:hyperlink>
    </w:p>
    <w:p w14:paraId="330F3E66" w14:textId="6D0B0963" w:rsidR="005905B1" w:rsidRDefault="001A75F8">
      <w:pPr>
        <w:pStyle w:val="TableofFigures"/>
        <w:tabs>
          <w:tab w:val="right" w:leader="dot" w:pos="9016"/>
        </w:tabs>
        <w:rPr>
          <w:rFonts w:eastAsiaTheme="minorEastAsia"/>
          <w:noProof/>
          <w:lang w:eastAsia="en-GB"/>
        </w:rPr>
      </w:pPr>
      <w:hyperlink w:anchor="_Toc101531359" w:history="1">
        <w:r w:rsidR="005905B1" w:rsidRPr="005A3859">
          <w:rPr>
            <w:rStyle w:val="Hyperlink"/>
            <w:noProof/>
          </w:rPr>
          <w:t>Figure 15 - Motronic Injector on time during Deceleration</w:t>
        </w:r>
        <w:r w:rsidR="005905B1">
          <w:rPr>
            <w:noProof/>
            <w:webHidden/>
          </w:rPr>
          <w:tab/>
        </w:r>
        <w:r w:rsidR="005905B1">
          <w:rPr>
            <w:noProof/>
            <w:webHidden/>
          </w:rPr>
          <w:fldChar w:fldCharType="begin"/>
        </w:r>
        <w:r w:rsidR="005905B1">
          <w:rPr>
            <w:noProof/>
            <w:webHidden/>
          </w:rPr>
          <w:instrText xml:space="preserve"> PAGEREF _Toc101531359 \h </w:instrText>
        </w:r>
        <w:r w:rsidR="005905B1">
          <w:rPr>
            <w:noProof/>
            <w:webHidden/>
          </w:rPr>
        </w:r>
        <w:r w:rsidR="005905B1">
          <w:rPr>
            <w:noProof/>
            <w:webHidden/>
          </w:rPr>
          <w:fldChar w:fldCharType="separate"/>
        </w:r>
        <w:r w:rsidR="005905B1">
          <w:rPr>
            <w:noProof/>
            <w:webHidden/>
          </w:rPr>
          <w:t>27</w:t>
        </w:r>
        <w:r w:rsidR="005905B1">
          <w:rPr>
            <w:noProof/>
            <w:webHidden/>
          </w:rPr>
          <w:fldChar w:fldCharType="end"/>
        </w:r>
      </w:hyperlink>
    </w:p>
    <w:p w14:paraId="6AD99BB4" w14:textId="5F740DCA" w:rsidR="005905B1" w:rsidRDefault="001A75F8">
      <w:pPr>
        <w:pStyle w:val="TableofFigures"/>
        <w:tabs>
          <w:tab w:val="right" w:leader="dot" w:pos="9016"/>
        </w:tabs>
        <w:rPr>
          <w:rFonts w:eastAsiaTheme="minorEastAsia"/>
          <w:noProof/>
          <w:lang w:eastAsia="en-GB"/>
        </w:rPr>
      </w:pPr>
      <w:hyperlink w:anchor="_Toc101531360" w:history="1">
        <w:r w:rsidR="005905B1" w:rsidRPr="005A3859">
          <w:rPr>
            <w:rStyle w:val="Hyperlink"/>
            <w:noProof/>
          </w:rPr>
          <w:t>Figure 16 – LE3 Injector pulse Duration at idle waveform</w:t>
        </w:r>
        <w:r w:rsidR="005905B1">
          <w:rPr>
            <w:noProof/>
            <w:webHidden/>
          </w:rPr>
          <w:tab/>
        </w:r>
        <w:r w:rsidR="005905B1">
          <w:rPr>
            <w:noProof/>
            <w:webHidden/>
          </w:rPr>
          <w:fldChar w:fldCharType="begin"/>
        </w:r>
        <w:r w:rsidR="005905B1">
          <w:rPr>
            <w:noProof/>
            <w:webHidden/>
          </w:rPr>
          <w:instrText xml:space="preserve"> PAGEREF _Toc101531360 \h </w:instrText>
        </w:r>
        <w:r w:rsidR="005905B1">
          <w:rPr>
            <w:noProof/>
            <w:webHidden/>
          </w:rPr>
        </w:r>
        <w:r w:rsidR="005905B1">
          <w:rPr>
            <w:noProof/>
            <w:webHidden/>
          </w:rPr>
          <w:fldChar w:fldCharType="separate"/>
        </w:r>
        <w:r w:rsidR="005905B1">
          <w:rPr>
            <w:noProof/>
            <w:webHidden/>
          </w:rPr>
          <w:t>28</w:t>
        </w:r>
        <w:r w:rsidR="005905B1">
          <w:rPr>
            <w:noProof/>
            <w:webHidden/>
          </w:rPr>
          <w:fldChar w:fldCharType="end"/>
        </w:r>
      </w:hyperlink>
    </w:p>
    <w:p w14:paraId="393741A0" w14:textId="28B2B3EA" w:rsidR="005905B1" w:rsidRDefault="001A75F8">
      <w:pPr>
        <w:pStyle w:val="TableofFigures"/>
        <w:tabs>
          <w:tab w:val="right" w:leader="dot" w:pos="9016"/>
        </w:tabs>
        <w:rPr>
          <w:rFonts w:eastAsiaTheme="minorEastAsia"/>
          <w:noProof/>
          <w:lang w:eastAsia="en-GB"/>
        </w:rPr>
      </w:pPr>
      <w:hyperlink w:anchor="_Toc101531361" w:history="1">
        <w:r w:rsidR="005905B1" w:rsidRPr="005A3859">
          <w:rPr>
            <w:rStyle w:val="Hyperlink"/>
            <w:noProof/>
          </w:rPr>
          <w:t>Figure 17 - Motronic Injector on time during idle</w:t>
        </w:r>
        <w:r w:rsidR="005905B1">
          <w:rPr>
            <w:noProof/>
            <w:webHidden/>
          </w:rPr>
          <w:tab/>
        </w:r>
        <w:r w:rsidR="005905B1">
          <w:rPr>
            <w:noProof/>
            <w:webHidden/>
          </w:rPr>
          <w:fldChar w:fldCharType="begin"/>
        </w:r>
        <w:r w:rsidR="005905B1">
          <w:rPr>
            <w:noProof/>
            <w:webHidden/>
          </w:rPr>
          <w:instrText xml:space="preserve"> PAGEREF _Toc101531361 \h </w:instrText>
        </w:r>
        <w:r w:rsidR="005905B1">
          <w:rPr>
            <w:noProof/>
            <w:webHidden/>
          </w:rPr>
        </w:r>
        <w:r w:rsidR="005905B1">
          <w:rPr>
            <w:noProof/>
            <w:webHidden/>
          </w:rPr>
          <w:fldChar w:fldCharType="separate"/>
        </w:r>
        <w:r w:rsidR="005905B1">
          <w:rPr>
            <w:noProof/>
            <w:webHidden/>
          </w:rPr>
          <w:t>28</w:t>
        </w:r>
        <w:r w:rsidR="005905B1">
          <w:rPr>
            <w:noProof/>
            <w:webHidden/>
          </w:rPr>
          <w:fldChar w:fldCharType="end"/>
        </w:r>
      </w:hyperlink>
    </w:p>
    <w:p w14:paraId="17DD6D12" w14:textId="5104E33D" w:rsidR="005905B1" w:rsidRDefault="001A75F8">
      <w:pPr>
        <w:pStyle w:val="TableofFigures"/>
        <w:tabs>
          <w:tab w:val="right" w:leader="dot" w:pos="9016"/>
        </w:tabs>
        <w:rPr>
          <w:rFonts w:eastAsiaTheme="minorEastAsia"/>
          <w:noProof/>
          <w:lang w:eastAsia="en-GB"/>
        </w:rPr>
      </w:pPr>
      <w:hyperlink w:anchor="_Toc101531362" w:history="1">
        <w:r w:rsidR="005905B1" w:rsidRPr="005A3859">
          <w:rPr>
            <w:rStyle w:val="Hyperlink"/>
            <w:noProof/>
          </w:rPr>
          <w:t>Figure 18 - Amplifier power supply and earth waveform</w:t>
        </w:r>
        <w:r w:rsidR="005905B1">
          <w:rPr>
            <w:noProof/>
            <w:webHidden/>
          </w:rPr>
          <w:tab/>
        </w:r>
        <w:r w:rsidR="005905B1">
          <w:rPr>
            <w:noProof/>
            <w:webHidden/>
          </w:rPr>
          <w:fldChar w:fldCharType="begin"/>
        </w:r>
        <w:r w:rsidR="005905B1">
          <w:rPr>
            <w:noProof/>
            <w:webHidden/>
          </w:rPr>
          <w:instrText xml:space="preserve"> PAGEREF _Toc101531362 \h </w:instrText>
        </w:r>
        <w:r w:rsidR="005905B1">
          <w:rPr>
            <w:noProof/>
            <w:webHidden/>
          </w:rPr>
        </w:r>
        <w:r w:rsidR="005905B1">
          <w:rPr>
            <w:noProof/>
            <w:webHidden/>
          </w:rPr>
          <w:fldChar w:fldCharType="separate"/>
        </w:r>
        <w:r w:rsidR="005905B1">
          <w:rPr>
            <w:noProof/>
            <w:webHidden/>
          </w:rPr>
          <w:t>29</w:t>
        </w:r>
        <w:r w:rsidR="005905B1">
          <w:rPr>
            <w:noProof/>
            <w:webHidden/>
          </w:rPr>
          <w:fldChar w:fldCharType="end"/>
        </w:r>
      </w:hyperlink>
    </w:p>
    <w:p w14:paraId="24AE0C21" w14:textId="59683D24" w:rsidR="005905B1" w:rsidRDefault="001A75F8">
      <w:pPr>
        <w:pStyle w:val="TableofFigures"/>
        <w:tabs>
          <w:tab w:val="right" w:leader="dot" w:pos="9016"/>
        </w:tabs>
        <w:rPr>
          <w:rFonts w:eastAsiaTheme="minorEastAsia"/>
          <w:noProof/>
          <w:lang w:eastAsia="en-GB"/>
        </w:rPr>
      </w:pPr>
      <w:hyperlink w:anchor="_Toc101531363" w:history="1">
        <w:r w:rsidR="005905B1" w:rsidRPr="005A3859">
          <w:rPr>
            <w:rStyle w:val="Hyperlink"/>
            <w:noProof/>
          </w:rPr>
          <w:t>Figure 19 - Motronic supply and earth for ECU</w:t>
        </w:r>
        <w:r w:rsidR="005905B1">
          <w:rPr>
            <w:noProof/>
            <w:webHidden/>
          </w:rPr>
          <w:tab/>
        </w:r>
        <w:r w:rsidR="005905B1">
          <w:rPr>
            <w:noProof/>
            <w:webHidden/>
          </w:rPr>
          <w:fldChar w:fldCharType="begin"/>
        </w:r>
        <w:r w:rsidR="005905B1">
          <w:rPr>
            <w:noProof/>
            <w:webHidden/>
          </w:rPr>
          <w:instrText xml:space="preserve"> PAGEREF _Toc101531363 \h </w:instrText>
        </w:r>
        <w:r w:rsidR="005905B1">
          <w:rPr>
            <w:noProof/>
            <w:webHidden/>
          </w:rPr>
        </w:r>
        <w:r w:rsidR="005905B1">
          <w:rPr>
            <w:noProof/>
            <w:webHidden/>
          </w:rPr>
          <w:fldChar w:fldCharType="separate"/>
        </w:r>
        <w:r w:rsidR="005905B1">
          <w:rPr>
            <w:noProof/>
            <w:webHidden/>
          </w:rPr>
          <w:t>29</w:t>
        </w:r>
        <w:r w:rsidR="005905B1">
          <w:rPr>
            <w:noProof/>
            <w:webHidden/>
          </w:rPr>
          <w:fldChar w:fldCharType="end"/>
        </w:r>
      </w:hyperlink>
    </w:p>
    <w:p w14:paraId="4414177E" w14:textId="1AA4207B" w:rsidR="005905B1" w:rsidRDefault="001A75F8">
      <w:pPr>
        <w:pStyle w:val="TableofFigures"/>
        <w:tabs>
          <w:tab w:val="right" w:leader="dot" w:pos="9016"/>
        </w:tabs>
        <w:rPr>
          <w:rFonts w:eastAsiaTheme="minorEastAsia"/>
          <w:noProof/>
          <w:lang w:eastAsia="en-GB"/>
        </w:rPr>
      </w:pPr>
      <w:hyperlink w:anchor="_Toc101531364" w:history="1">
        <w:r w:rsidR="005905B1" w:rsidRPr="005A3859">
          <w:rPr>
            <w:rStyle w:val="Hyperlink"/>
            <w:noProof/>
          </w:rPr>
          <w:t>Figure 20 - LE3 Speed reference for FCM</w:t>
        </w:r>
        <w:r w:rsidR="005905B1">
          <w:rPr>
            <w:noProof/>
            <w:webHidden/>
          </w:rPr>
          <w:tab/>
        </w:r>
        <w:r w:rsidR="005905B1">
          <w:rPr>
            <w:noProof/>
            <w:webHidden/>
          </w:rPr>
          <w:fldChar w:fldCharType="begin"/>
        </w:r>
        <w:r w:rsidR="005905B1">
          <w:rPr>
            <w:noProof/>
            <w:webHidden/>
          </w:rPr>
          <w:instrText xml:space="preserve"> PAGEREF _Toc101531364 \h </w:instrText>
        </w:r>
        <w:r w:rsidR="005905B1">
          <w:rPr>
            <w:noProof/>
            <w:webHidden/>
          </w:rPr>
        </w:r>
        <w:r w:rsidR="005905B1">
          <w:rPr>
            <w:noProof/>
            <w:webHidden/>
          </w:rPr>
          <w:fldChar w:fldCharType="separate"/>
        </w:r>
        <w:r w:rsidR="005905B1">
          <w:rPr>
            <w:noProof/>
            <w:webHidden/>
          </w:rPr>
          <w:t>30</w:t>
        </w:r>
        <w:r w:rsidR="005905B1">
          <w:rPr>
            <w:noProof/>
            <w:webHidden/>
          </w:rPr>
          <w:fldChar w:fldCharType="end"/>
        </w:r>
      </w:hyperlink>
    </w:p>
    <w:p w14:paraId="51D61DE1" w14:textId="58C0BC18" w:rsidR="005905B1" w:rsidRDefault="001A75F8">
      <w:pPr>
        <w:pStyle w:val="TableofFigures"/>
        <w:tabs>
          <w:tab w:val="right" w:leader="dot" w:pos="9016"/>
        </w:tabs>
        <w:rPr>
          <w:rFonts w:eastAsiaTheme="minorEastAsia"/>
          <w:noProof/>
          <w:lang w:eastAsia="en-GB"/>
        </w:rPr>
      </w:pPr>
      <w:hyperlink w:anchor="_Toc101531365" w:history="1">
        <w:r w:rsidR="005905B1" w:rsidRPr="005A3859">
          <w:rPr>
            <w:rStyle w:val="Hyperlink"/>
            <w:noProof/>
          </w:rPr>
          <w:t>Figure 21 - Motronic Rotary idle valve waveform</w:t>
        </w:r>
        <w:r w:rsidR="005905B1">
          <w:rPr>
            <w:noProof/>
            <w:webHidden/>
          </w:rPr>
          <w:tab/>
        </w:r>
        <w:r w:rsidR="005905B1">
          <w:rPr>
            <w:noProof/>
            <w:webHidden/>
          </w:rPr>
          <w:fldChar w:fldCharType="begin"/>
        </w:r>
        <w:r w:rsidR="005905B1">
          <w:rPr>
            <w:noProof/>
            <w:webHidden/>
          </w:rPr>
          <w:instrText xml:space="preserve"> PAGEREF _Toc101531365 \h </w:instrText>
        </w:r>
        <w:r w:rsidR="005905B1">
          <w:rPr>
            <w:noProof/>
            <w:webHidden/>
          </w:rPr>
        </w:r>
        <w:r w:rsidR="005905B1">
          <w:rPr>
            <w:noProof/>
            <w:webHidden/>
          </w:rPr>
          <w:fldChar w:fldCharType="separate"/>
        </w:r>
        <w:r w:rsidR="005905B1">
          <w:rPr>
            <w:noProof/>
            <w:webHidden/>
          </w:rPr>
          <w:t>31</w:t>
        </w:r>
        <w:r w:rsidR="005905B1">
          <w:rPr>
            <w:noProof/>
            <w:webHidden/>
          </w:rPr>
          <w:fldChar w:fldCharType="end"/>
        </w:r>
      </w:hyperlink>
    </w:p>
    <w:p w14:paraId="1E452A2A" w14:textId="3A65E523" w:rsidR="005905B1" w:rsidRDefault="001A75F8">
      <w:pPr>
        <w:pStyle w:val="TableofFigures"/>
        <w:tabs>
          <w:tab w:val="right" w:leader="dot" w:pos="9016"/>
        </w:tabs>
        <w:rPr>
          <w:rFonts w:eastAsiaTheme="minorEastAsia"/>
          <w:noProof/>
          <w:lang w:eastAsia="en-GB"/>
        </w:rPr>
      </w:pPr>
      <w:hyperlink w:anchor="_Toc101531366" w:history="1">
        <w:r w:rsidR="005905B1" w:rsidRPr="005A3859">
          <w:rPr>
            <w:rStyle w:val="Hyperlink"/>
            <w:noProof/>
          </w:rPr>
          <w:t>Figure 22 - Motronic Air flow and TPS waveform</w:t>
        </w:r>
        <w:r w:rsidR="005905B1">
          <w:rPr>
            <w:noProof/>
            <w:webHidden/>
          </w:rPr>
          <w:tab/>
        </w:r>
        <w:r w:rsidR="005905B1">
          <w:rPr>
            <w:noProof/>
            <w:webHidden/>
          </w:rPr>
          <w:fldChar w:fldCharType="begin"/>
        </w:r>
        <w:r w:rsidR="005905B1">
          <w:rPr>
            <w:noProof/>
            <w:webHidden/>
          </w:rPr>
          <w:instrText xml:space="preserve"> PAGEREF _Toc101531366 \h </w:instrText>
        </w:r>
        <w:r w:rsidR="005905B1">
          <w:rPr>
            <w:noProof/>
            <w:webHidden/>
          </w:rPr>
        </w:r>
        <w:r w:rsidR="005905B1">
          <w:rPr>
            <w:noProof/>
            <w:webHidden/>
          </w:rPr>
          <w:fldChar w:fldCharType="separate"/>
        </w:r>
        <w:r w:rsidR="005905B1">
          <w:rPr>
            <w:noProof/>
            <w:webHidden/>
          </w:rPr>
          <w:t>32</w:t>
        </w:r>
        <w:r w:rsidR="005905B1">
          <w:rPr>
            <w:noProof/>
            <w:webHidden/>
          </w:rPr>
          <w:fldChar w:fldCharType="end"/>
        </w:r>
      </w:hyperlink>
    </w:p>
    <w:p w14:paraId="5E6F5689" w14:textId="009B8512" w:rsidR="005905B1" w:rsidRDefault="001A75F8">
      <w:pPr>
        <w:pStyle w:val="TableofFigures"/>
        <w:tabs>
          <w:tab w:val="right" w:leader="dot" w:pos="9016"/>
        </w:tabs>
        <w:rPr>
          <w:rFonts w:eastAsiaTheme="minorEastAsia"/>
          <w:noProof/>
          <w:lang w:eastAsia="en-GB"/>
        </w:rPr>
      </w:pPr>
      <w:hyperlink w:anchor="_Toc101531367" w:history="1">
        <w:r w:rsidR="005905B1" w:rsidRPr="005A3859">
          <w:rPr>
            <w:rStyle w:val="Hyperlink"/>
            <w:noProof/>
          </w:rPr>
          <w:t>Figure 23 - Motronic Injectors (simultaneous) waveform</w:t>
        </w:r>
        <w:r w:rsidR="005905B1">
          <w:rPr>
            <w:noProof/>
            <w:webHidden/>
          </w:rPr>
          <w:tab/>
        </w:r>
        <w:r w:rsidR="005905B1">
          <w:rPr>
            <w:noProof/>
            <w:webHidden/>
          </w:rPr>
          <w:fldChar w:fldCharType="begin"/>
        </w:r>
        <w:r w:rsidR="005905B1">
          <w:rPr>
            <w:noProof/>
            <w:webHidden/>
          </w:rPr>
          <w:instrText xml:space="preserve"> PAGEREF _Toc101531367 \h </w:instrText>
        </w:r>
        <w:r w:rsidR="005905B1">
          <w:rPr>
            <w:noProof/>
            <w:webHidden/>
          </w:rPr>
        </w:r>
        <w:r w:rsidR="005905B1">
          <w:rPr>
            <w:noProof/>
            <w:webHidden/>
          </w:rPr>
          <w:fldChar w:fldCharType="separate"/>
        </w:r>
        <w:r w:rsidR="005905B1">
          <w:rPr>
            <w:noProof/>
            <w:webHidden/>
          </w:rPr>
          <w:t>33</w:t>
        </w:r>
        <w:r w:rsidR="005905B1">
          <w:rPr>
            <w:noProof/>
            <w:webHidden/>
          </w:rPr>
          <w:fldChar w:fldCharType="end"/>
        </w:r>
      </w:hyperlink>
    </w:p>
    <w:p w14:paraId="7057B855" w14:textId="5FF53888" w:rsidR="005905B1" w:rsidRDefault="001A75F8">
      <w:pPr>
        <w:pStyle w:val="TableofFigures"/>
        <w:tabs>
          <w:tab w:val="right" w:leader="dot" w:pos="9016"/>
        </w:tabs>
        <w:rPr>
          <w:rFonts w:eastAsiaTheme="minorEastAsia"/>
          <w:noProof/>
          <w:lang w:eastAsia="en-GB"/>
        </w:rPr>
      </w:pPr>
      <w:hyperlink w:anchor="_Toc101531368" w:history="1">
        <w:r w:rsidR="005905B1" w:rsidRPr="005A3859">
          <w:rPr>
            <w:rStyle w:val="Hyperlink"/>
            <w:noProof/>
          </w:rPr>
          <w:t>Figure 24 - Motronic Lambda sensor waveform</w:t>
        </w:r>
        <w:r w:rsidR="005905B1">
          <w:rPr>
            <w:noProof/>
            <w:webHidden/>
          </w:rPr>
          <w:tab/>
        </w:r>
        <w:r w:rsidR="005905B1">
          <w:rPr>
            <w:noProof/>
            <w:webHidden/>
          </w:rPr>
          <w:fldChar w:fldCharType="begin"/>
        </w:r>
        <w:r w:rsidR="005905B1">
          <w:rPr>
            <w:noProof/>
            <w:webHidden/>
          </w:rPr>
          <w:instrText xml:space="preserve"> PAGEREF _Toc101531368 \h </w:instrText>
        </w:r>
        <w:r w:rsidR="005905B1">
          <w:rPr>
            <w:noProof/>
            <w:webHidden/>
          </w:rPr>
        </w:r>
        <w:r w:rsidR="005905B1">
          <w:rPr>
            <w:noProof/>
            <w:webHidden/>
          </w:rPr>
          <w:fldChar w:fldCharType="separate"/>
        </w:r>
        <w:r w:rsidR="005905B1">
          <w:rPr>
            <w:noProof/>
            <w:webHidden/>
          </w:rPr>
          <w:t>34</w:t>
        </w:r>
        <w:r w:rsidR="005905B1">
          <w:rPr>
            <w:noProof/>
            <w:webHidden/>
          </w:rPr>
          <w:fldChar w:fldCharType="end"/>
        </w:r>
      </w:hyperlink>
    </w:p>
    <w:p w14:paraId="14E78F7E" w14:textId="77777777" w:rsidR="005905B1" w:rsidRDefault="00195695">
      <w:pPr>
        <w:rPr>
          <w:noProof/>
        </w:rPr>
      </w:pPr>
      <w:r>
        <w:fldChar w:fldCharType="end"/>
      </w:r>
      <w:r>
        <w:fldChar w:fldCharType="begin"/>
      </w:r>
      <w:r>
        <w:instrText xml:space="preserve"> TOC \h \z \c "Table" </w:instrText>
      </w:r>
      <w:r>
        <w:fldChar w:fldCharType="separate"/>
      </w:r>
    </w:p>
    <w:p w14:paraId="1278A40D" w14:textId="579ECE17" w:rsidR="005905B1" w:rsidRDefault="001A75F8">
      <w:pPr>
        <w:pStyle w:val="TableofFigures"/>
        <w:tabs>
          <w:tab w:val="right" w:leader="dot" w:pos="9016"/>
        </w:tabs>
        <w:rPr>
          <w:rFonts w:eastAsiaTheme="minorEastAsia"/>
          <w:noProof/>
          <w:lang w:eastAsia="en-GB"/>
        </w:rPr>
      </w:pPr>
      <w:hyperlink w:anchor="_Toc101531369" w:history="1">
        <w:r w:rsidR="005905B1" w:rsidRPr="00534E45">
          <w:rPr>
            <w:rStyle w:val="Hyperlink"/>
            <w:noProof/>
          </w:rPr>
          <w:t>Table 1 - LE3 Fuel Control Module Pinout</w:t>
        </w:r>
        <w:r w:rsidR="005905B1">
          <w:rPr>
            <w:noProof/>
            <w:webHidden/>
          </w:rPr>
          <w:tab/>
        </w:r>
        <w:r w:rsidR="005905B1">
          <w:rPr>
            <w:noProof/>
            <w:webHidden/>
          </w:rPr>
          <w:fldChar w:fldCharType="begin"/>
        </w:r>
        <w:r w:rsidR="005905B1">
          <w:rPr>
            <w:noProof/>
            <w:webHidden/>
          </w:rPr>
          <w:instrText xml:space="preserve"> PAGEREF _Toc101531369 \h </w:instrText>
        </w:r>
        <w:r w:rsidR="005905B1">
          <w:rPr>
            <w:noProof/>
            <w:webHidden/>
          </w:rPr>
        </w:r>
        <w:r w:rsidR="005905B1">
          <w:rPr>
            <w:noProof/>
            <w:webHidden/>
          </w:rPr>
          <w:fldChar w:fldCharType="separate"/>
        </w:r>
        <w:r w:rsidR="005905B1">
          <w:rPr>
            <w:noProof/>
            <w:webHidden/>
          </w:rPr>
          <w:t>9</w:t>
        </w:r>
        <w:r w:rsidR="005905B1">
          <w:rPr>
            <w:noProof/>
            <w:webHidden/>
          </w:rPr>
          <w:fldChar w:fldCharType="end"/>
        </w:r>
      </w:hyperlink>
    </w:p>
    <w:p w14:paraId="393A40F1" w14:textId="1D456320" w:rsidR="005905B1" w:rsidRDefault="001A75F8">
      <w:pPr>
        <w:pStyle w:val="TableofFigures"/>
        <w:tabs>
          <w:tab w:val="right" w:leader="dot" w:pos="9016"/>
        </w:tabs>
        <w:rPr>
          <w:rFonts w:eastAsiaTheme="minorEastAsia"/>
          <w:noProof/>
          <w:lang w:eastAsia="en-GB"/>
        </w:rPr>
      </w:pPr>
      <w:hyperlink w:anchor="_Toc101531370" w:history="1">
        <w:r w:rsidR="005905B1" w:rsidRPr="00534E45">
          <w:rPr>
            <w:rStyle w:val="Hyperlink"/>
            <w:noProof/>
          </w:rPr>
          <w:t>Table 2 - LE3 Spark Advance Unit Pinout</w:t>
        </w:r>
        <w:r w:rsidR="005905B1">
          <w:rPr>
            <w:noProof/>
            <w:webHidden/>
          </w:rPr>
          <w:tab/>
        </w:r>
        <w:r w:rsidR="005905B1">
          <w:rPr>
            <w:noProof/>
            <w:webHidden/>
          </w:rPr>
          <w:fldChar w:fldCharType="begin"/>
        </w:r>
        <w:r w:rsidR="005905B1">
          <w:rPr>
            <w:noProof/>
            <w:webHidden/>
          </w:rPr>
          <w:instrText xml:space="preserve"> PAGEREF _Toc101531370 \h </w:instrText>
        </w:r>
        <w:r w:rsidR="005905B1">
          <w:rPr>
            <w:noProof/>
            <w:webHidden/>
          </w:rPr>
        </w:r>
        <w:r w:rsidR="005905B1">
          <w:rPr>
            <w:noProof/>
            <w:webHidden/>
          </w:rPr>
          <w:fldChar w:fldCharType="separate"/>
        </w:r>
        <w:r w:rsidR="005905B1">
          <w:rPr>
            <w:noProof/>
            <w:webHidden/>
          </w:rPr>
          <w:t>10</w:t>
        </w:r>
        <w:r w:rsidR="005905B1">
          <w:rPr>
            <w:noProof/>
            <w:webHidden/>
          </w:rPr>
          <w:fldChar w:fldCharType="end"/>
        </w:r>
      </w:hyperlink>
    </w:p>
    <w:p w14:paraId="0ADA3C90" w14:textId="469D9E97" w:rsidR="005905B1" w:rsidRDefault="001A75F8">
      <w:pPr>
        <w:pStyle w:val="TableofFigures"/>
        <w:tabs>
          <w:tab w:val="right" w:leader="dot" w:pos="9016"/>
        </w:tabs>
        <w:rPr>
          <w:rFonts w:eastAsiaTheme="minorEastAsia"/>
          <w:noProof/>
          <w:lang w:eastAsia="en-GB"/>
        </w:rPr>
      </w:pPr>
      <w:hyperlink w:anchor="_Toc101531371" w:history="1">
        <w:r w:rsidR="005905B1" w:rsidRPr="00534E45">
          <w:rPr>
            <w:rStyle w:val="Hyperlink"/>
            <w:noProof/>
          </w:rPr>
          <w:t>Table 3 - LE3 Amplifier Pinout</w:t>
        </w:r>
        <w:r w:rsidR="005905B1">
          <w:rPr>
            <w:noProof/>
            <w:webHidden/>
          </w:rPr>
          <w:tab/>
        </w:r>
        <w:r w:rsidR="005905B1">
          <w:rPr>
            <w:noProof/>
            <w:webHidden/>
          </w:rPr>
          <w:fldChar w:fldCharType="begin"/>
        </w:r>
        <w:r w:rsidR="005905B1">
          <w:rPr>
            <w:noProof/>
            <w:webHidden/>
          </w:rPr>
          <w:instrText xml:space="preserve"> PAGEREF _Toc101531371 \h </w:instrText>
        </w:r>
        <w:r w:rsidR="005905B1">
          <w:rPr>
            <w:noProof/>
            <w:webHidden/>
          </w:rPr>
        </w:r>
        <w:r w:rsidR="005905B1">
          <w:rPr>
            <w:noProof/>
            <w:webHidden/>
          </w:rPr>
          <w:fldChar w:fldCharType="separate"/>
        </w:r>
        <w:r w:rsidR="005905B1">
          <w:rPr>
            <w:noProof/>
            <w:webHidden/>
          </w:rPr>
          <w:t>10</w:t>
        </w:r>
        <w:r w:rsidR="005905B1">
          <w:rPr>
            <w:noProof/>
            <w:webHidden/>
          </w:rPr>
          <w:fldChar w:fldCharType="end"/>
        </w:r>
      </w:hyperlink>
    </w:p>
    <w:p w14:paraId="71522013" w14:textId="0CD366C5" w:rsidR="005905B1" w:rsidRDefault="001A75F8">
      <w:pPr>
        <w:pStyle w:val="TableofFigures"/>
        <w:tabs>
          <w:tab w:val="right" w:leader="dot" w:pos="9016"/>
        </w:tabs>
        <w:rPr>
          <w:rFonts w:eastAsiaTheme="minorEastAsia"/>
          <w:noProof/>
          <w:lang w:eastAsia="en-GB"/>
        </w:rPr>
      </w:pPr>
      <w:hyperlink w:anchor="_Toc101531372" w:history="1">
        <w:r w:rsidR="005905B1" w:rsidRPr="00534E45">
          <w:rPr>
            <w:rStyle w:val="Hyperlink"/>
            <w:noProof/>
          </w:rPr>
          <w:t>Table 4 - LE3 Static Data</w:t>
        </w:r>
        <w:r w:rsidR="005905B1">
          <w:rPr>
            <w:noProof/>
            <w:webHidden/>
          </w:rPr>
          <w:tab/>
        </w:r>
        <w:r w:rsidR="005905B1">
          <w:rPr>
            <w:noProof/>
            <w:webHidden/>
          </w:rPr>
          <w:fldChar w:fldCharType="begin"/>
        </w:r>
        <w:r w:rsidR="005905B1">
          <w:rPr>
            <w:noProof/>
            <w:webHidden/>
          </w:rPr>
          <w:instrText xml:space="preserve"> PAGEREF _Toc101531372 \h </w:instrText>
        </w:r>
        <w:r w:rsidR="005905B1">
          <w:rPr>
            <w:noProof/>
            <w:webHidden/>
          </w:rPr>
        </w:r>
        <w:r w:rsidR="005905B1">
          <w:rPr>
            <w:noProof/>
            <w:webHidden/>
          </w:rPr>
          <w:fldChar w:fldCharType="separate"/>
        </w:r>
        <w:r w:rsidR="005905B1">
          <w:rPr>
            <w:noProof/>
            <w:webHidden/>
          </w:rPr>
          <w:t>11</w:t>
        </w:r>
        <w:r w:rsidR="005905B1">
          <w:rPr>
            <w:noProof/>
            <w:webHidden/>
          </w:rPr>
          <w:fldChar w:fldCharType="end"/>
        </w:r>
      </w:hyperlink>
    </w:p>
    <w:p w14:paraId="76A568D8" w14:textId="7A63E116" w:rsidR="005905B1" w:rsidRDefault="001A75F8">
      <w:pPr>
        <w:pStyle w:val="TableofFigures"/>
        <w:tabs>
          <w:tab w:val="right" w:leader="dot" w:pos="9016"/>
        </w:tabs>
        <w:rPr>
          <w:rFonts w:eastAsiaTheme="minorEastAsia"/>
          <w:noProof/>
          <w:lang w:eastAsia="en-GB"/>
        </w:rPr>
      </w:pPr>
      <w:hyperlink w:anchor="_Toc101531373" w:history="1">
        <w:r w:rsidR="005905B1" w:rsidRPr="00534E45">
          <w:rPr>
            <w:rStyle w:val="Hyperlink"/>
            <w:noProof/>
          </w:rPr>
          <w:t>Table 5 - Dynamic Data from LE3 Engine</w:t>
        </w:r>
        <w:r w:rsidR="005905B1">
          <w:rPr>
            <w:noProof/>
            <w:webHidden/>
          </w:rPr>
          <w:tab/>
        </w:r>
        <w:r w:rsidR="005905B1">
          <w:rPr>
            <w:noProof/>
            <w:webHidden/>
          </w:rPr>
          <w:fldChar w:fldCharType="begin"/>
        </w:r>
        <w:r w:rsidR="005905B1">
          <w:rPr>
            <w:noProof/>
            <w:webHidden/>
          </w:rPr>
          <w:instrText xml:space="preserve"> PAGEREF _Toc101531373 \h </w:instrText>
        </w:r>
        <w:r w:rsidR="005905B1">
          <w:rPr>
            <w:noProof/>
            <w:webHidden/>
          </w:rPr>
        </w:r>
        <w:r w:rsidR="005905B1">
          <w:rPr>
            <w:noProof/>
            <w:webHidden/>
          </w:rPr>
          <w:fldChar w:fldCharType="separate"/>
        </w:r>
        <w:r w:rsidR="005905B1">
          <w:rPr>
            <w:noProof/>
            <w:webHidden/>
          </w:rPr>
          <w:t>13</w:t>
        </w:r>
        <w:r w:rsidR="005905B1">
          <w:rPr>
            <w:noProof/>
            <w:webHidden/>
          </w:rPr>
          <w:fldChar w:fldCharType="end"/>
        </w:r>
      </w:hyperlink>
    </w:p>
    <w:p w14:paraId="42B40EB2" w14:textId="348BDD81" w:rsidR="005905B1" w:rsidRDefault="001A75F8">
      <w:pPr>
        <w:pStyle w:val="TableofFigures"/>
        <w:tabs>
          <w:tab w:val="right" w:leader="dot" w:pos="9016"/>
        </w:tabs>
        <w:rPr>
          <w:rFonts w:eastAsiaTheme="minorEastAsia"/>
          <w:noProof/>
          <w:lang w:eastAsia="en-GB"/>
        </w:rPr>
      </w:pPr>
      <w:hyperlink w:anchor="_Toc101531374" w:history="1">
        <w:r w:rsidR="005905B1" w:rsidRPr="00534E45">
          <w:rPr>
            <w:rStyle w:val="Hyperlink"/>
            <w:noProof/>
          </w:rPr>
          <w:t>Table 6 - LE3 Injector on timetable during acceleration and deceleration</w:t>
        </w:r>
        <w:r w:rsidR="005905B1">
          <w:rPr>
            <w:noProof/>
            <w:webHidden/>
          </w:rPr>
          <w:tab/>
        </w:r>
        <w:r w:rsidR="005905B1">
          <w:rPr>
            <w:noProof/>
            <w:webHidden/>
          </w:rPr>
          <w:fldChar w:fldCharType="begin"/>
        </w:r>
        <w:r w:rsidR="005905B1">
          <w:rPr>
            <w:noProof/>
            <w:webHidden/>
          </w:rPr>
          <w:instrText xml:space="preserve"> PAGEREF _Toc101531374 \h </w:instrText>
        </w:r>
        <w:r w:rsidR="005905B1">
          <w:rPr>
            <w:noProof/>
            <w:webHidden/>
          </w:rPr>
        </w:r>
        <w:r w:rsidR="005905B1">
          <w:rPr>
            <w:noProof/>
            <w:webHidden/>
          </w:rPr>
          <w:fldChar w:fldCharType="separate"/>
        </w:r>
        <w:r w:rsidR="005905B1">
          <w:rPr>
            <w:noProof/>
            <w:webHidden/>
          </w:rPr>
          <w:t>13</w:t>
        </w:r>
        <w:r w:rsidR="005905B1">
          <w:rPr>
            <w:noProof/>
            <w:webHidden/>
          </w:rPr>
          <w:fldChar w:fldCharType="end"/>
        </w:r>
      </w:hyperlink>
    </w:p>
    <w:p w14:paraId="10A48F9E" w14:textId="3ED6B4F8" w:rsidR="005905B1" w:rsidRDefault="001A75F8">
      <w:pPr>
        <w:pStyle w:val="TableofFigures"/>
        <w:tabs>
          <w:tab w:val="right" w:leader="dot" w:pos="9016"/>
        </w:tabs>
        <w:rPr>
          <w:rFonts w:eastAsiaTheme="minorEastAsia"/>
          <w:noProof/>
          <w:lang w:eastAsia="en-GB"/>
        </w:rPr>
      </w:pPr>
      <w:hyperlink w:anchor="_Toc101531375" w:history="1">
        <w:r w:rsidR="005905B1" w:rsidRPr="00534E45">
          <w:rPr>
            <w:rStyle w:val="Hyperlink"/>
            <w:noProof/>
          </w:rPr>
          <w:t>Table 7 - Motronic Static data IGN ON/OFF</w:t>
        </w:r>
        <w:r w:rsidR="005905B1">
          <w:rPr>
            <w:noProof/>
            <w:webHidden/>
          </w:rPr>
          <w:tab/>
        </w:r>
        <w:r w:rsidR="005905B1">
          <w:rPr>
            <w:noProof/>
            <w:webHidden/>
          </w:rPr>
          <w:fldChar w:fldCharType="begin"/>
        </w:r>
        <w:r w:rsidR="005905B1">
          <w:rPr>
            <w:noProof/>
            <w:webHidden/>
          </w:rPr>
          <w:instrText xml:space="preserve"> PAGEREF _Toc101531375 \h </w:instrText>
        </w:r>
        <w:r w:rsidR="005905B1">
          <w:rPr>
            <w:noProof/>
            <w:webHidden/>
          </w:rPr>
        </w:r>
        <w:r w:rsidR="005905B1">
          <w:rPr>
            <w:noProof/>
            <w:webHidden/>
          </w:rPr>
          <w:fldChar w:fldCharType="separate"/>
        </w:r>
        <w:r w:rsidR="005905B1">
          <w:rPr>
            <w:noProof/>
            <w:webHidden/>
          </w:rPr>
          <w:t>15</w:t>
        </w:r>
        <w:r w:rsidR="005905B1">
          <w:rPr>
            <w:noProof/>
            <w:webHidden/>
          </w:rPr>
          <w:fldChar w:fldCharType="end"/>
        </w:r>
      </w:hyperlink>
    </w:p>
    <w:p w14:paraId="142668C8" w14:textId="453D5250" w:rsidR="005905B1" w:rsidRDefault="001A75F8">
      <w:pPr>
        <w:pStyle w:val="TableofFigures"/>
        <w:tabs>
          <w:tab w:val="right" w:leader="dot" w:pos="9016"/>
        </w:tabs>
        <w:rPr>
          <w:rFonts w:eastAsiaTheme="minorEastAsia"/>
          <w:noProof/>
          <w:lang w:eastAsia="en-GB"/>
        </w:rPr>
      </w:pPr>
      <w:hyperlink w:anchor="_Toc101531376" w:history="1">
        <w:r w:rsidR="005905B1" w:rsidRPr="00534E45">
          <w:rPr>
            <w:rStyle w:val="Hyperlink"/>
            <w:noProof/>
          </w:rPr>
          <w:t>Table 8 - Motronic Dynamic data during engine running</w:t>
        </w:r>
        <w:r w:rsidR="005905B1">
          <w:rPr>
            <w:noProof/>
            <w:webHidden/>
          </w:rPr>
          <w:tab/>
        </w:r>
        <w:r w:rsidR="005905B1">
          <w:rPr>
            <w:noProof/>
            <w:webHidden/>
          </w:rPr>
          <w:fldChar w:fldCharType="begin"/>
        </w:r>
        <w:r w:rsidR="005905B1">
          <w:rPr>
            <w:noProof/>
            <w:webHidden/>
          </w:rPr>
          <w:instrText xml:space="preserve"> PAGEREF _Toc101531376 \h </w:instrText>
        </w:r>
        <w:r w:rsidR="005905B1">
          <w:rPr>
            <w:noProof/>
            <w:webHidden/>
          </w:rPr>
        </w:r>
        <w:r w:rsidR="005905B1">
          <w:rPr>
            <w:noProof/>
            <w:webHidden/>
          </w:rPr>
          <w:fldChar w:fldCharType="separate"/>
        </w:r>
        <w:r w:rsidR="005905B1">
          <w:rPr>
            <w:noProof/>
            <w:webHidden/>
          </w:rPr>
          <w:t>17</w:t>
        </w:r>
        <w:r w:rsidR="005905B1">
          <w:rPr>
            <w:noProof/>
            <w:webHidden/>
          </w:rPr>
          <w:fldChar w:fldCharType="end"/>
        </w:r>
      </w:hyperlink>
    </w:p>
    <w:p w14:paraId="7A593598" w14:textId="1335CD57" w:rsidR="00E61FC2" w:rsidRDefault="00195695">
      <w:pPr>
        <w:rPr>
          <w:rFonts w:asciiTheme="majorHAnsi" w:eastAsiaTheme="majorEastAsia" w:hAnsiTheme="majorHAnsi" w:cstheme="majorBidi"/>
          <w:color w:val="2F5496" w:themeColor="accent1" w:themeShade="BF"/>
          <w:sz w:val="32"/>
          <w:szCs w:val="32"/>
        </w:rPr>
      </w:pPr>
      <w:r>
        <w:fldChar w:fldCharType="end"/>
      </w:r>
      <w:r w:rsidR="00E61FC2">
        <w:br w:type="page"/>
      </w:r>
    </w:p>
    <w:p w14:paraId="0F3DD6CB" w14:textId="144A1D78" w:rsidR="002E3325" w:rsidRDefault="002B5E53" w:rsidP="004D59B8">
      <w:pPr>
        <w:pStyle w:val="Heading1"/>
      </w:pPr>
      <w:bookmarkStart w:id="0" w:name="_Toc101531318"/>
      <w:r>
        <w:lastRenderedPageBreak/>
        <w:t>Introduction</w:t>
      </w:r>
      <w:bookmarkEnd w:id="0"/>
    </w:p>
    <w:p w14:paraId="366994E1" w14:textId="6E019914" w:rsidR="00BD3DDF" w:rsidRDefault="0090109F" w:rsidP="00BD3DDF">
      <w:r>
        <w:t>This</w:t>
      </w:r>
      <w:r w:rsidR="00D979C2">
        <w:t xml:space="preserve"> report was written to compare </w:t>
      </w:r>
      <w:r w:rsidR="00E51202">
        <w:t>two</w:t>
      </w:r>
      <w:r w:rsidR="005F6D2A">
        <w:t xml:space="preserve"> electronic control</w:t>
      </w:r>
      <w:r w:rsidR="00501E8F">
        <w:t xml:space="preserve"> systems </w:t>
      </w:r>
      <w:r w:rsidR="008223AF">
        <w:t xml:space="preserve">of </w:t>
      </w:r>
      <w:r w:rsidR="00EE45FA">
        <w:t>two</w:t>
      </w:r>
      <w:r w:rsidR="008223AF">
        <w:t xml:space="preserve"> Vauxhall 2.0 litre engine</w:t>
      </w:r>
      <w:r w:rsidR="00EE45FA">
        <w:t>s</w:t>
      </w:r>
      <w:r w:rsidR="008223AF">
        <w:t xml:space="preserve"> using an LE3 </w:t>
      </w:r>
      <w:r w:rsidR="008673C5">
        <w:t>control</w:t>
      </w:r>
      <w:r w:rsidR="008223AF">
        <w:t xml:space="preserve"> system and </w:t>
      </w:r>
      <w:r w:rsidR="00E51202">
        <w:t>a Motronic</w:t>
      </w:r>
      <w:r w:rsidR="008673C5">
        <w:t xml:space="preserve"> control</w:t>
      </w:r>
      <w:r w:rsidR="00E51202">
        <w:t xml:space="preserve"> System, the differences in these two systems are detailed below</w:t>
      </w:r>
      <w:r w:rsidR="00463687">
        <w:t>.</w:t>
      </w:r>
      <w:r w:rsidR="005F6D2A">
        <w:t xml:space="preserve"> </w:t>
      </w:r>
      <w:r w:rsidR="00501E8F">
        <w:t xml:space="preserve"> </w:t>
      </w:r>
    </w:p>
    <w:p w14:paraId="40CC5CB1" w14:textId="2B9CFD30" w:rsidR="00365A60" w:rsidRDefault="00365A60" w:rsidP="00BD3DDF">
      <w:r>
        <w:t>It should be noted</w:t>
      </w:r>
      <w:r w:rsidR="00A32F40">
        <w:t xml:space="preserve"> the</w:t>
      </w:r>
      <w:r>
        <w:t xml:space="preserve"> wiring diagram ha</w:t>
      </w:r>
      <w:r w:rsidR="001D367E">
        <w:t>s</w:t>
      </w:r>
      <w:r>
        <w:t xml:space="preserve"> the following pins </w:t>
      </w:r>
      <w:r w:rsidR="001D367E">
        <w:t>as a constant</w:t>
      </w:r>
      <w:r>
        <w:t>:</w:t>
      </w:r>
    </w:p>
    <w:p w14:paraId="5AB29982" w14:textId="73121713" w:rsidR="00365A60" w:rsidRPr="00365A60" w:rsidRDefault="00365A60" w:rsidP="00365A60">
      <w:pPr>
        <w:pStyle w:val="ListParagraph"/>
        <w:numPr>
          <w:ilvl w:val="0"/>
          <w:numId w:val="6"/>
        </w:numPr>
        <w:rPr>
          <w:rFonts w:asciiTheme="minorHAnsi" w:hAnsiTheme="minorHAnsi" w:cstheme="minorHAnsi"/>
        </w:rPr>
      </w:pPr>
      <w:r w:rsidRPr="00365A60">
        <w:rPr>
          <w:rFonts w:asciiTheme="minorHAnsi" w:hAnsiTheme="minorHAnsi" w:cstheme="minorHAnsi"/>
        </w:rPr>
        <w:t xml:space="preserve">Pin 15 – </w:t>
      </w:r>
      <w:r w:rsidR="0008518A" w:rsidRPr="00365A60">
        <w:rPr>
          <w:rFonts w:asciiTheme="minorHAnsi" w:hAnsiTheme="minorHAnsi" w:cstheme="minorHAnsi"/>
        </w:rPr>
        <w:t>Ignition</w:t>
      </w:r>
      <w:r w:rsidRPr="00365A60">
        <w:rPr>
          <w:rFonts w:asciiTheme="minorHAnsi" w:hAnsiTheme="minorHAnsi" w:cstheme="minorHAnsi"/>
        </w:rPr>
        <w:t xml:space="preserve"> Live</w:t>
      </w:r>
    </w:p>
    <w:p w14:paraId="2E1B1E6C" w14:textId="6A6ECC1B" w:rsidR="00365A60" w:rsidRPr="00365A60" w:rsidRDefault="00365A60" w:rsidP="00365A60">
      <w:pPr>
        <w:pStyle w:val="ListParagraph"/>
        <w:numPr>
          <w:ilvl w:val="0"/>
          <w:numId w:val="6"/>
        </w:numPr>
        <w:rPr>
          <w:rFonts w:asciiTheme="minorHAnsi" w:hAnsiTheme="minorHAnsi" w:cstheme="minorHAnsi"/>
        </w:rPr>
      </w:pPr>
      <w:r w:rsidRPr="00365A60">
        <w:rPr>
          <w:rFonts w:asciiTheme="minorHAnsi" w:hAnsiTheme="minorHAnsi" w:cstheme="minorHAnsi"/>
        </w:rPr>
        <w:t>Pin 30 – Constant Live</w:t>
      </w:r>
    </w:p>
    <w:p w14:paraId="37991AF9" w14:textId="1EBCBD8F" w:rsidR="00365A60" w:rsidRDefault="00365A60" w:rsidP="00365A60">
      <w:pPr>
        <w:pStyle w:val="ListParagraph"/>
        <w:numPr>
          <w:ilvl w:val="0"/>
          <w:numId w:val="6"/>
        </w:numPr>
        <w:rPr>
          <w:rFonts w:asciiTheme="minorHAnsi" w:hAnsiTheme="minorHAnsi" w:cstheme="minorHAnsi"/>
        </w:rPr>
      </w:pPr>
      <w:r w:rsidRPr="00365A60">
        <w:rPr>
          <w:rFonts w:asciiTheme="minorHAnsi" w:hAnsiTheme="minorHAnsi" w:cstheme="minorHAnsi"/>
        </w:rPr>
        <w:t>Pin 31 – Constant Earth</w:t>
      </w:r>
    </w:p>
    <w:p w14:paraId="49C0E95F" w14:textId="237A7F02" w:rsidR="00365A60" w:rsidRPr="00365A60" w:rsidRDefault="00365A60" w:rsidP="00365A60">
      <w:pPr>
        <w:ind w:left="360"/>
        <w:rPr>
          <w:rFonts w:cstheme="minorHAnsi"/>
        </w:rPr>
      </w:pPr>
      <w:r>
        <w:rPr>
          <w:rFonts w:cstheme="minorHAnsi"/>
        </w:rPr>
        <w:t xml:space="preserve">This is standard practise amongst most wiring schematics </w:t>
      </w:r>
      <w:r w:rsidR="008B57EC">
        <w:rPr>
          <w:rFonts w:cstheme="minorHAnsi"/>
        </w:rPr>
        <w:t xml:space="preserve">for </w:t>
      </w:r>
      <w:r w:rsidR="001370FF">
        <w:rPr>
          <w:rFonts w:cstheme="minorHAnsi"/>
        </w:rPr>
        <w:t>manufactures</w:t>
      </w:r>
      <w:r w:rsidR="008B57EC">
        <w:rPr>
          <w:rFonts w:cstheme="minorHAnsi"/>
        </w:rPr>
        <w:t>.</w:t>
      </w:r>
    </w:p>
    <w:p w14:paraId="5B3B9F23" w14:textId="5FD04CC0" w:rsidR="006234C9" w:rsidRDefault="006234C9" w:rsidP="006234C9">
      <w:pPr>
        <w:pStyle w:val="Heading2"/>
      </w:pPr>
      <w:bookmarkStart w:id="1" w:name="_Toc101531319"/>
      <w:r>
        <w:t>LE3 Engine</w:t>
      </w:r>
      <w:bookmarkEnd w:id="1"/>
    </w:p>
    <w:p w14:paraId="435A0109" w14:textId="5E18DD9C" w:rsidR="00725309" w:rsidRDefault="00463687" w:rsidP="00463687">
      <w:r>
        <w:t xml:space="preserve">The LE3 </w:t>
      </w:r>
      <w:r w:rsidR="00B863FC">
        <w:t>engine</w:t>
      </w:r>
      <w:r>
        <w:t xml:space="preserve"> </w:t>
      </w:r>
      <w:r w:rsidR="00EA568B">
        <w:t xml:space="preserve">uses a </w:t>
      </w:r>
      <w:r w:rsidR="004F46B5">
        <w:t>dist</w:t>
      </w:r>
      <w:r w:rsidR="00B863FC">
        <w:t>ributor</w:t>
      </w:r>
      <w:r w:rsidR="004F46B5">
        <w:t xml:space="preserve"> cap ignition system</w:t>
      </w:r>
      <w:r w:rsidR="006D075A">
        <w:t>,</w:t>
      </w:r>
      <w:r w:rsidR="004F46B5">
        <w:t xml:space="preserve"> </w:t>
      </w:r>
      <w:r w:rsidR="00FC477B">
        <w:t xml:space="preserve">which uses </w:t>
      </w:r>
      <w:r w:rsidR="002F66A9">
        <w:t>an</w:t>
      </w:r>
      <w:r w:rsidR="00FC477B">
        <w:t xml:space="preserve"> </w:t>
      </w:r>
      <w:r w:rsidR="008B6860">
        <w:t>Amplifier for its</w:t>
      </w:r>
      <w:r w:rsidR="00EC6C4E">
        <w:t xml:space="preserve"> coil </w:t>
      </w:r>
      <w:r w:rsidR="008B6860">
        <w:t xml:space="preserve">windings, paired </w:t>
      </w:r>
      <w:r w:rsidR="004F46B5">
        <w:t xml:space="preserve">with a </w:t>
      </w:r>
      <w:r w:rsidR="008B5B7C">
        <w:t xml:space="preserve">spark advance control unit to vary the ignition timing during </w:t>
      </w:r>
      <w:r w:rsidR="00B863FC">
        <w:t>various</w:t>
      </w:r>
      <w:r w:rsidR="008B5B7C">
        <w:t xml:space="preserve"> loads </w:t>
      </w:r>
      <w:r w:rsidR="00873A78">
        <w:t>during running of the engine</w:t>
      </w:r>
      <w:r w:rsidR="008673C5">
        <w:t xml:space="preserve"> which is vacuum assisted</w:t>
      </w:r>
      <w:r w:rsidR="00FA07F0">
        <w:t>, as well as</w:t>
      </w:r>
      <w:r w:rsidR="00EE45FA">
        <w:t xml:space="preserve"> a</w:t>
      </w:r>
      <w:r w:rsidR="008673C5">
        <w:t xml:space="preserve"> separate</w:t>
      </w:r>
      <w:r w:rsidR="00FA07F0">
        <w:t xml:space="preserve"> ECU to control fuel delivery</w:t>
      </w:r>
      <w:r w:rsidR="00EE45FA">
        <w:t xml:space="preserve"> with load being referenc</w:t>
      </w:r>
      <w:r w:rsidR="008B6860">
        <w:t xml:space="preserve">ed </w:t>
      </w:r>
      <w:r w:rsidR="00EE45FA">
        <w:t>from a 0-</w:t>
      </w:r>
      <w:r w:rsidR="00C4044A">
        <w:t>5</w:t>
      </w:r>
      <w:r w:rsidR="00EE45FA">
        <w:t xml:space="preserve"> volt throttle switch</w:t>
      </w:r>
      <w:r w:rsidR="00873A78">
        <w:t xml:space="preserve"> as shown in</w:t>
      </w:r>
      <w:r w:rsidR="009D3E74">
        <w:t xml:space="preserve"> the </w:t>
      </w:r>
      <w:r w:rsidR="00BB5FC0">
        <w:t>sc</w:t>
      </w:r>
      <w:r w:rsidR="005E0DC7">
        <w:t>he</w:t>
      </w:r>
      <w:r w:rsidR="00BB5FC0">
        <w:t>matic</w:t>
      </w:r>
      <w:r w:rsidR="009D3E74">
        <w:t xml:space="preserve"> in</w:t>
      </w:r>
      <w:r w:rsidR="00873A78">
        <w:t xml:space="preserve"> figure</w:t>
      </w:r>
      <w:r w:rsidR="009D3E74">
        <w:t xml:space="preserve"> 1 below</w:t>
      </w:r>
      <w:r w:rsidR="00873A78">
        <w:t>.</w:t>
      </w:r>
    </w:p>
    <w:p w14:paraId="2D761D70" w14:textId="77777777" w:rsidR="00725309" w:rsidRDefault="005E0DC7" w:rsidP="00ED508C">
      <w:pPr>
        <w:keepNext/>
        <w:jc w:val="center"/>
      </w:pPr>
      <w:r>
        <w:rPr>
          <w:noProof/>
        </w:rPr>
        <w:drawing>
          <wp:inline distT="0" distB="0" distL="0" distR="0" wp14:anchorId="76E825A4" wp14:editId="1799C36B">
            <wp:extent cx="4067033" cy="2299648"/>
            <wp:effectExtent l="0" t="0" r="0" b="5715"/>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rotWithShape="1">
                    <a:blip r:embed="rId12"/>
                    <a:srcRect l="30483" t="13759" r="30026" b="46542"/>
                    <a:stretch/>
                  </pic:blipFill>
                  <pic:spPr bwMode="auto">
                    <a:xfrm>
                      <a:off x="0" y="0"/>
                      <a:ext cx="4081418" cy="2307782"/>
                    </a:xfrm>
                    <a:prstGeom prst="rect">
                      <a:avLst/>
                    </a:prstGeom>
                    <a:ln>
                      <a:noFill/>
                    </a:ln>
                    <a:extLst>
                      <a:ext uri="{53640926-AAD7-44D8-BBD7-CCE9431645EC}">
                        <a14:shadowObscured xmlns:a14="http://schemas.microsoft.com/office/drawing/2010/main"/>
                      </a:ext>
                    </a:extLst>
                  </pic:spPr>
                </pic:pic>
              </a:graphicData>
            </a:graphic>
          </wp:inline>
        </w:drawing>
      </w:r>
    </w:p>
    <w:p w14:paraId="4AC6E6AA" w14:textId="3A6490EB" w:rsidR="00BB5FC0" w:rsidRPr="00463687" w:rsidRDefault="00725309" w:rsidP="00ED508C">
      <w:pPr>
        <w:pStyle w:val="Caption"/>
        <w:jc w:val="center"/>
      </w:pPr>
      <w:bookmarkStart w:id="2" w:name="_Toc100241223"/>
      <w:bookmarkStart w:id="3" w:name="_Toc100566324"/>
      <w:bookmarkStart w:id="4" w:name="_Toc100566530"/>
      <w:bookmarkStart w:id="5" w:name="_Toc101531345"/>
      <w:r>
        <w:t xml:space="preserve">Figure </w:t>
      </w:r>
      <w:fldSimple w:instr=" SEQ Figure \* ARABIC ">
        <w:r w:rsidR="00AD7C91">
          <w:rPr>
            <w:noProof/>
          </w:rPr>
          <w:t>1</w:t>
        </w:r>
      </w:fldSimple>
      <w:r>
        <w:t xml:space="preserve"> - LE3 Ignition System</w:t>
      </w:r>
      <w:bookmarkEnd w:id="2"/>
      <w:bookmarkEnd w:id="3"/>
      <w:bookmarkEnd w:id="4"/>
      <w:bookmarkEnd w:id="5"/>
    </w:p>
    <w:p w14:paraId="0ED3010C" w14:textId="77777777" w:rsidR="00C7158C" w:rsidRDefault="00C7158C" w:rsidP="006234C9"/>
    <w:p w14:paraId="442647B6" w14:textId="77777777" w:rsidR="00C7158C" w:rsidRDefault="00C7158C" w:rsidP="006234C9"/>
    <w:p w14:paraId="2AE5EA08" w14:textId="77777777" w:rsidR="00C7158C" w:rsidRDefault="00C7158C" w:rsidP="006234C9"/>
    <w:p w14:paraId="74EBB45A" w14:textId="77777777" w:rsidR="00C7158C" w:rsidRDefault="00C7158C" w:rsidP="006234C9"/>
    <w:p w14:paraId="51CB9736" w14:textId="790A177E" w:rsidR="00C7158C" w:rsidRDefault="00C7158C" w:rsidP="006234C9">
      <w:r>
        <w:lastRenderedPageBreak/>
        <w:t xml:space="preserve">Figure 2 illustrates the wiring schematic for all the systems regarding fuel, </w:t>
      </w:r>
      <w:r w:rsidR="00EC6C4E">
        <w:t>timing,</w:t>
      </w:r>
      <w:r>
        <w:t xml:space="preserve"> and spark control as seen below.</w:t>
      </w:r>
    </w:p>
    <w:p w14:paraId="222E57E9" w14:textId="77777777" w:rsidR="00E61FC2" w:rsidRDefault="00C7158C" w:rsidP="00E61FC2">
      <w:pPr>
        <w:keepNext/>
        <w:jc w:val="center"/>
      </w:pPr>
      <w:r>
        <w:rPr>
          <w:noProof/>
        </w:rPr>
        <w:drawing>
          <wp:inline distT="0" distB="0" distL="0" distR="0" wp14:anchorId="4B8348CE" wp14:editId="5B7E6DF8">
            <wp:extent cx="4257675" cy="5203825"/>
            <wp:effectExtent l="0" t="0" r="9525"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13"/>
                    <a:srcRect l="30910" t="12705" r="31698" b="6047"/>
                    <a:stretch/>
                  </pic:blipFill>
                  <pic:spPr bwMode="auto">
                    <a:xfrm>
                      <a:off x="0" y="0"/>
                      <a:ext cx="4258543" cy="5204886"/>
                    </a:xfrm>
                    <a:prstGeom prst="rect">
                      <a:avLst/>
                    </a:prstGeom>
                    <a:ln>
                      <a:noFill/>
                    </a:ln>
                    <a:extLst>
                      <a:ext uri="{53640926-AAD7-44D8-BBD7-CCE9431645EC}">
                        <a14:shadowObscured xmlns:a14="http://schemas.microsoft.com/office/drawing/2010/main"/>
                      </a:ext>
                    </a:extLst>
                  </pic:spPr>
                </pic:pic>
              </a:graphicData>
            </a:graphic>
          </wp:inline>
        </w:drawing>
      </w:r>
    </w:p>
    <w:p w14:paraId="6C5579BE" w14:textId="4A484995" w:rsidR="00C7158C" w:rsidRDefault="00E61FC2" w:rsidP="00E61FC2">
      <w:pPr>
        <w:pStyle w:val="Caption"/>
        <w:jc w:val="center"/>
      </w:pPr>
      <w:bookmarkStart w:id="6" w:name="_Toc101531346"/>
      <w:r>
        <w:t xml:space="preserve">Figure </w:t>
      </w:r>
      <w:fldSimple w:instr=" SEQ Figure \* ARABIC ">
        <w:r w:rsidR="00AD7C91">
          <w:rPr>
            <w:noProof/>
          </w:rPr>
          <w:t>2</w:t>
        </w:r>
      </w:fldSimple>
      <w:r>
        <w:t xml:space="preserve"> - LE3 Wiring Schematic</w:t>
      </w:r>
      <w:bookmarkEnd w:id="6"/>
    </w:p>
    <w:p w14:paraId="25C36FEC" w14:textId="77777777" w:rsidR="00C7158C" w:rsidRDefault="00C7158C" w:rsidP="006234C9"/>
    <w:p w14:paraId="6E3F2AB2" w14:textId="0A859471" w:rsidR="006234C9" w:rsidRDefault="006234C9" w:rsidP="006234C9">
      <w:pPr>
        <w:pStyle w:val="Heading2"/>
      </w:pPr>
      <w:bookmarkStart w:id="7" w:name="_Toc101531320"/>
      <w:r>
        <w:t>Motronic Engine</w:t>
      </w:r>
      <w:bookmarkEnd w:id="7"/>
    </w:p>
    <w:p w14:paraId="419C64F4" w14:textId="2C1E9F9A" w:rsidR="00873A78" w:rsidRDefault="00D83516" w:rsidP="00873A78">
      <w:r>
        <w:t xml:space="preserve">The Motronic system is an updated </w:t>
      </w:r>
      <w:r w:rsidR="00FB05AF">
        <w:t xml:space="preserve">version </w:t>
      </w:r>
      <w:r>
        <w:t xml:space="preserve">of the system used in the LE3 engine, the Motronic </w:t>
      </w:r>
      <w:r w:rsidR="00555AA6">
        <w:t>system changes were</w:t>
      </w:r>
      <w:r w:rsidR="0057674F">
        <w:t xml:space="preserve"> the incorporation of a throttle </w:t>
      </w:r>
      <w:r w:rsidR="00D122D9">
        <w:t>potentiometer instead of the throttle switch,</w:t>
      </w:r>
      <w:r w:rsidR="00FA07F0">
        <w:t xml:space="preserve"> </w:t>
      </w:r>
      <w:r w:rsidR="008673C5">
        <w:t xml:space="preserve">the use of a wasted spark ignition system (DIS) also including </w:t>
      </w:r>
      <w:r w:rsidR="00FA07F0">
        <w:t>the use of a single ECU to control fuel and ignition, eliminating the need for</w:t>
      </w:r>
      <w:r w:rsidR="002D422B">
        <w:t xml:space="preserve"> control units to communicate</w:t>
      </w:r>
      <w:r w:rsidR="00C1657D">
        <w:t>,</w:t>
      </w:r>
      <w:r w:rsidR="00DC74AD">
        <w:t xml:space="preserve"> which improves the accuracy and response time of the engine during change of conditions while running.</w:t>
      </w:r>
      <w:r w:rsidR="00EE45FA">
        <w:t xml:space="preserve"> Also includ</w:t>
      </w:r>
      <w:r w:rsidR="00C1657D">
        <w:t>ed is</w:t>
      </w:r>
      <w:r w:rsidR="00EE45FA">
        <w:t xml:space="preserve"> a </w:t>
      </w:r>
      <w:r w:rsidR="00A54FF4">
        <w:t xml:space="preserve">first </w:t>
      </w:r>
      <w:r w:rsidR="00C1657D">
        <w:t xml:space="preserve">generation </w:t>
      </w:r>
      <w:r w:rsidR="00EE45FA">
        <w:t xml:space="preserve">lambda </w:t>
      </w:r>
      <w:r w:rsidR="007A65D1">
        <w:t>sensor (</w:t>
      </w:r>
      <w:r w:rsidR="00BF5934">
        <w:t xml:space="preserve">narrowband </w:t>
      </w:r>
      <w:r w:rsidR="007A65D1">
        <w:t xml:space="preserve">0-1 volt) to try and maintain a </w:t>
      </w:r>
      <w:r w:rsidR="00D55231">
        <w:t>stoichiometric</w:t>
      </w:r>
      <w:r w:rsidR="007A65D1">
        <w:t xml:space="preserve"> fuel ratio of 14.7:1 once the engine is near operating temperature. </w:t>
      </w:r>
      <w:r w:rsidR="007D6186">
        <w:t xml:space="preserve">This is done by </w:t>
      </w:r>
      <w:r w:rsidR="00BD344F">
        <w:t xml:space="preserve">the ecu reading the voltage </w:t>
      </w:r>
      <w:r w:rsidR="00BD344F">
        <w:lastRenderedPageBreak/>
        <w:t>value from the lambda sensor and referencing it as an air to fuel ratio to adjust fuel delivery and injector on time,</w:t>
      </w:r>
      <w:r w:rsidR="00C205BC">
        <w:t xml:space="preserve"> Figure </w:t>
      </w:r>
      <w:r w:rsidR="00C7158C">
        <w:t>3</w:t>
      </w:r>
      <w:r w:rsidR="00C205BC">
        <w:t xml:space="preserve"> shows the </w:t>
      </w:r>
      <w:r w:rsidR="002B7977">
        <w:t>System Layout for inputs</w:t>
      </w:r>
      <w:r w:rsidR="00177FDF">
        <w:t>/outputs</w:t>
      </w:r>
      <w:r w:rsidR="002B7977">
        <w:t xml:space="preserve"> </w:t>
      </w:r>
      <w:r w:rsidR="00177FDF">
        <w:t>of</w:t>
      </w:r>
      <w:r w:rsidR="002B7977">
        <w:t xml:space="preserve"> the ECU</w:t>
      </w:r>
      <w:r w:rsidR="00BD344F">
        <w:t xml:space="preserve"> minus the lambda sensor</w:t>
      </w:r>
      <w:r w:rsidR="002B7977">
        <w:t>.</w:t>
      </w:r>
    </w:p>
    <w:p w14:paraId="441D98FF" w14:textId="77777777" w:rsidR="002B7977" w:rsidRDefault="002B7977" w:rsidP="00873A78"/>
    <w:p w14:paraId="0ED544FC" w14:textId="77777777" w:rsidR="00ED508C" w:rsidRDefault="002B7977" w:rsidP="00ED508C">
      <w:pPr>
        <w:keepNext/>
        <w:jc w:val="center"/>
      </w:pPr>
      <w:r w:rsidRPr="002B7977">
        <w:rPr>
          <w:noProof/>
        </w:rPr>
        <w:drawing>
          <wp:inline distT="0" distB="0" distL="0" distR="0" wp14:anchorId="41709335" wp14:editId="4819D471">
            <wp:extent cx="5227093" cy="2777052"/>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4"/>
                    <a:srcRect l="18423" t="17004" r="19114" b="23998"/>
                    <a:stretch/>
                  </pic:blipFill>
                  <pic:spPr bwMode="auto">
                    <a:xfrm>
                      <a:off x="0" y="0"/>
                      <a:ext cx="5257215" cy="2793055"/>
                    </a:xfrm>
                    <a:prstGeom prst="rect">
                      <a:avLst/>
                    </a:prstGeom>
                    <a:ln>
                      <a:noFill/>
                    </a:ln>
                    <a:extLst>
                      <a:ext uri="{53640926-AAD7-44D8-BBD7-CCE9431645EC}">
                        <a14:shadowObscured xmlns:a14="http://schemas.microsoft.com/office/drawing/2010/main"/>
                      </a:ext>
                    </a:extLst>
                  </pic:spPr>
                </pic:pic>
              </a:graphicData>
            </a:graphic>
          </wp:inline>
        </w:drawing>
      </w:r>
    </w:p>
    <w:p w14:paraId="328C21D6" w14:textId="672985C2" w:rsidR="002B7977" w:rsidRPr="00873A78" w:rsidRDefault="00ED508C" w:rsidP="00ED508C">
      <w:pPr>
        <w:pStyle w:val="Caption"/>
        <w:jc w:val="center"/>
      </w:pPr>
      <w:bookmarkStart w:id="8" w:name="_Toc100241224"/>
      <w:bookmarkStart w:id="9" w:name="_Toc100566326"/>
      <w:bookmarkStart w:id="10" w:name="_Toc100566532"/>
      <w:bookmarkStart w:id="11" w:name="_Toc101531347"/>
      <w:r>
        <w:t xml:space="preserve">Figure </w:t>
      </w:r>
      <w:fldSimple w:instr=" SEQ Figure \* ARABIC ">
        <w:r w:rsidR="00AD7C91">
          <w:rPr>
            <w:noProof/>
          </w:rPr>
          <w:t>3</w:t>
        </w:r>
      </w:fldSimple>
      <w:r>
        <w:t xml:space="preserve"> - Motronic ECU inputs/Outputs</w:t>
      </w:r>
      <w:bookmarkEnd w:id="8"/>
      <w:bookmarkEnd w:id="9"/>
      <w:bookmarkEnd w:id="10"/>
      <w:bookmarkEnd w:id="11"/>
    </w:p>
    <w:p w14:paraId="0FDDD545" w14:textId="4C4B6134" w:rsidR="006234C9" w:rsidRDefault="006234C9" w:rsidP="006234C9"/>
    <w:p w14:paraId="37B8717C" w14:textId="09AFBE01" w:rsidR="006313C7" w:rsidRDefault="006234C9" w:rsidP="006313C7">
      <w:pPr>
        <w:pStyle w:val="Heading2"/>
      </w:pPr>
      <w:bookmarkStart w:id="12" w:name="_Toc101531321"/>
      <w:r>
        <w:t>Aims and Objectives</w:t>
      </w:r>
      <w:bookmarkEnd w:id="12"/>
    </w:p>
    <w:p w14:paraId="3618DC8B" w14:textId="41DAAE51" w:rsidR="006313C7" w:rsidRDefault="009E1009" w:rsidP="006313C7">
      <w:r>
        <w:t xml:space="preserve">The aims and objectives of this report were to understand the different types of control systems used in engines, how these systems evolved over time to </w:t>
      </w:r>
      <w:r w:rsidR="00D55231">
        <w:t>improve</w:t>
      </w:r>
      <w:r>
        <w:t xml:space="preserve"> data accuracy and as a result, </w:t>
      </w:r>
      <w:r w:rsidR="007A65D1">
        <w:t xml:space="preserve">the </w:t>
      </w:r>
      <w:r>
        <w:t>efficiency of the engine.</w:t>
      </w:r>
      <w:r w:rsidR="00A25B52">
        <w:t xml:space="preserve"> </w:t>
      </w:r>
    </w:p>
    <w:p w14:paraId="413F6A83" w14:textId="3199DBCD" w:rsidR="00A62503" w:rsidRDefault="00A25B52" w:rsidP="006313C7">
      <w:r>
        <w:t xml:space="preserve">Furthermore, the ability to capture data and readings, interpret </w:t>
      </w:r>
      <w:r w:rsidR="00F86F19">
        <w:t>them</w:t>
      </w:r>
      <w:r>
        <w:t xml:space="preserve"> and</w:t>
      </w:r>
      <w:r w:rsidR="00CD6FC3">
        <w:t xml:space="preserve"> detail</w:t>
      </w:r>
      <w:r>
        <w:t xml:space="preserve"> how they </w:t>
      </w:r>
      <w:r w:rsidR="00D55231">
        <w:t>affect</w:t>
      </w:r>
      <w:r w:rsidR="00A62503">
        <w:t xml:space="preserve"> other variables</w:t>
      </w:r>
      <w:r w:rsidR="00CD6FC3">
        <w:t xml:space="preserve"> or components</w:t>
      </w:r>
      <w:r w:rsidR="00A62503">
        <w:t xml:space="preserve"> on the systems used, as well as the ability to </w:t>
      </w:r>
      <w:r w:rsidR="00FD6881">
        <w:t>understand oscilloscope wave forms and what they tell you about the conditions the engine is under.</w:t>
      </w:r>
    </w:p>
    <w:p w14:paraId="1ABE8386" w14:textId="3DF07C6C" w:rsidR="00FD6881" w:rsidRPr="006313C7" w:rsidRDefault="00FD6881" w:rsidP="006313C7">
      <w:r>
        <w:t xml:space="preserve">Finally </w:t>
      </w:r>
      <w:r w:rsidR="00184767">
        <w:t>discuss a way to improve one of these systems in a way which would improve the data accuracy and therefore the efficiency of the engine.</w:t>
      </w:r>
    </w:p>
    <w:p w14:paraId="6CF22A87" w14:textId="1A8B10C1" w:rsidR="00B7440F" w:rsidRDefault="00B7440F" w:rsidP="00691F17">
      <w:pPr>
        <w:pStyle w:val="Heading1"/>
      </w:pPr>
      <w:r w:rsidRPr="006313C7">
        <w:br w:type="page"/>
      </w:r>
      <w:bookmarkStart w:id="13" w:name="_Toc101531322"/>
      <w:r w:rsidR="006234C9">
        <w:lastRenderedPageBreak/>
        <w:t>Data Gathering</w:t>
      </w:r>
      <w:bookmarkEnd w:id="13"/>
    </w:p>
    <w:p w14:paraId="71D1252C" w14:textId="77777777" w:rsidR="00BD3DDF" w:rsidRPr="00BD3DDF" w:rsidRDefault="00BD3DDF" w:rsidP="00BD3DDF"/>
    <w:p w14:paraId="2C34100F" w14:textId="35309B0E" w:rsidR="009A0ABD" w:rsidRDefault="009A0ABD" w:rsidP="009A0ABD">
      <w:pPr>
        <w:pStyle w:val="Heading2"/>
      </w:pPr>
      <w:bookmarkStart w:id="14" w:name="_Toc101531323"/>
      <w:r>
        <w:t>Group Work and tasks</w:t>
      </w:r>
      <w:bookmarkEnd w:id="14"/>
    </w:p>
    <w:p w14:paraId="3F35278A" w14:textId="70A66C07" w:rsidR="00A01DFB" w:rsidRDefault="007277D1" w:rsidP="009E1F64">
      <w:r>
        <w:t>To begin,</w:t>
      </w:r>
      <w:r w:rsidR="000C176D">
        <w:t xml:space="preserve"> </w:t>
      </w:r>
      <w:r w:rsidR="00E9408E">
        <w:t>two</w:t>
      </w:r>
      <w:r>
        <w:t xml:space="preserve"> groups were created</w:t>
      </w:r>
      <w:r w:rsidR="00E9408E">
        <w:t xml:space="preserve"> for the lab session</w:t>
      </w:r>
      <w:r>
        <w:t xml:space="preserve"> to gather data on the LE3 and Motronic engine</w:t>
      </w:r>
      <w:r w:rsidR="000C176D">
        <w:t xml:space="preserve"> respectfully, gathering first static data on each engine in the groups and sharing this data with the other</w:t>
      </w:r>
      <w:r w:rsidR="009940A6">
        <w:t xml:space="preserve"> group</w:t>
      </w:r>
      <w:r w:rsidR="003E4D13">
        <w:t xml:space="preserve"> to ensure </w:t>
      </w:r>
      <w:r w:rsidR="009940A6">
        <w:t>the</w:t>
      </w:r>
      <w:r w:rsidR="003E4D13">
        <w:t xml:space="preserve"> static information</w:t>
      </w:r>
      <w:r w:rsidR="009940A6">
        <w:t xml:space="preserve"> gathered was correct</w:t>
      </w:r>
      <w:r w:rsidR="003E4D13">
        <w:t xml:space="preserve"> in the form of resistances</w:t>
      </w:r>
      <w:r w:rsidR="00B509DB">
        <w:t xml:space="preserve"> (ohms)</w:t>
      </w:r>
      <w:r w:rsidR="003E4D13">
        <w:t xml:space="preserve"> and voltages</w:t>
      </w:r>
      <w:r w:rsidR="00B509DB">
        <w:t xml:space="preserve"> (V)</w:t>
      </w:r>
      <w:r w:rsidR="003E4D13">
        <w:t xml:space="preserve"> of all the relevant pins </w:t>
      </w:r>
      <w:r w:rsidR="00A01DFB">
        <w:t>on the engines.</w:t>
      </w:r>
    </w:p>
    <w:p w14:paraId="24B92E5F" w14:textId="04097B16" w:rsidR="009E1F64" w:rsidRPr="009E1F64" w:rsidRDefault="00A01DFB" w:rsidP="009E1F64">
      <w:r>
        <w:t xml:space="preserve">The second phase </w:t>
      </w:r>
      <w:r w:rsidR="00A07D76">
        <w:t>was to combine the two groups and capture data at set points while the engine was running and record</w:t>
      </w:r>
      <w:r w:rsidR="00B509DB">
        <w:t xml:space="preserve"> the</w:t>
      </w:r>
      <w:r w:rsidR="00A07D76">
        <w:t xml:space="preserve"> data</w:t>
      </w:r>
      <w:r w:rsidR="00B509DB">
        <w:t xml:space="preserve"> at </w:t>
      </w:r>
      <w:r w:rsidR="00D55231">
        <w:t>various</w:t>
      </w:r>
      <w:r w:rsidR="00B509DB">
        <w:t xml:space="preserve"> </w:t>
      </w:r>
      <w:r w:rsidR="00A07D76">
        <w:t xml:space="preserve">temperatures during warm up </w:t>
      </w:r>
      <w:r w:rsidR="00E9408E">
        <w:t xml:space="preserve">and once the engine was at temperature </w:t>
      </w:r>
      <w:r w:rsidR="00AE2782">
        <w:t xml:space="preserve">with </w:t>
      </w:r>
      <w:r w:rsidR="00E9408E">
        <w:t>the fan engaged, this was performed on both engines and the data shared between the two groups.</w:t>
      </w:r>
      <w:r w:rsidR="007277D1">
        <w:t xml:space="preserve"> </w:t>
      </w:r>
    </w:p>
    <w:p w14:paraId="0C4872EA" w14:textId="30717A34" w:rsidR="009A0ABD" w:rsidRDefault="005E0DC7" w:rsidP="009A0ABD">
      <w:pPr>
        <w:pStyle w:val="Heading2"/>
      </w:pPr>
      <w:bookmarkStart w:id="15" w:name="_Toc101531324"/>
      <w:r>
        <w:t>Oscilloscope</w:t>
      </w:r>
      <w:r w:rsidR="009E1F64">
        <w:t xml:space="preserve"> Data gatherin</w:t>
      </w:r>
      <w:r w:rsidR="00C91E92">
        <w:t>g</w:t>
      </w:r>
      <w:bookmarkEnd w:id="15"/>
    </w:p>
    <w:p w14:paraId="0C69E0B4" w14:textId="61FC4216" w:rsidR="00AE2782" w:rsidRPr="00AE2782" w:rsidRDefault="006D4ED9" w:rsidP="00AE2782">
      <w:r>
        <w:t>Once the static and dynamic results were obtained, the oscillos</w:t>
      </w:r>
      <w:r w:rsidR="00871337">
        <w:t xml:space="preserve">cope was used to capture a </w:t>
      </w:r>
      <w:r w:rsidR="00603FC4">
        <w:t>multitude</w:t>
      </w:r>
      <w:r w:rsidR="00871337">
        <w:t xml:space="preserve"> of waveforms</w:t>
      </w:r>
      <w:r w:rsidR="0047115C">
        <w:t xml:space="preserve"> which detailed the events live during </w:t>
      </w:r>
      <w:r w:rsidR="00967192">
        <w:t>run conditions</w:t>
      </w:r>
      <w:r w:rsidR="003622D4">
        <w:t xml:space="preserve"> presented in sine waveforms (digital signals)</w:t>
      </w:r>
      <w:r w:rsidR="00967192">
        <w:t>.</w:t>
      </w:r>
      <w:r w:rsidR="005D43CA">
        <w:t xml:space="preserve"> These scopes were obtained for both engines and will be compared in this report against one another to see the results of LE3 and Motronic system differences.</w:t>
      </w:r>
    </w:p>
    <w:p w14:paraId="21567528" w14:textId="77777777" w:rsidR="00B7440F" w:rsidRDefault="00B7440F">
      <w:pPr>
        <w:rPr>
          <w:rFonts w:asciiTheme="majorHAnsi" w:eastAsiaTheme="majorEastAsia" w:hAnsiTheme="majorHAnsi" w:cstheme="majorBidi"/>
          <w:color w:val="2F5496" w:themeColor="accent1" w:themeShade="BF"/>
          <w:sz w:val="32"/>
          <w:szCs w:val="32"/>
        </w:rPr>
      </w:pPr>
      <w:r>
        <w:br w:type="page"/>
      </w:r>
    </w:p>
    <w:p w14:paraId="0CD9399B" w14:textId="085F6BDF" w:rsidR="00B7440F" w:rsidRDefault="00AD65DA" w:rsidP="00B7440F">
      <w:pPr>
        <w:pStyle w:val="Heading1"/>
      </w:pPr>
      <w:bookmarkStart w:id="16" w:name="_Toc101531325"/>
      <w:r>
        <w:lastRenderedPageBreak/>
        <w:t>Data from LE3 Engine</w:t>
      </w:r>
      <w:bookmarkEnd w:id="16"/>
    </w:p>
    <w:p w14:paraId="4FB9FAA4" w14:textId="7BA79365" w:rsidR="00BD3DDF" w:rsidRPr="00BD3DDF" w:rsidRDefault="00E044F8" w:rsidP="00BD3DDF">
      <w:r>
        <w:t>This section will discuss the</w:t>
      </w:r>
      <w:r w:rsidR="00313D04">
        <w:t xml:space="preserve"> static values obtained when the LE3 engine was off, testing results </w:t>
      </w:r>
      <w:r w:rsidR="002917AF">
        <w:t>were performed after the engine had been warmed up due to the other group working on the LE3 engine prior.</w:t>
      </w:r>
      <w:r>
        <w:t xml:space="preserve"> </w:t>
      </w:r>
    </w:p>
    <w:p w14:paraId="63870B29" w14:textId="24DB603C" w:rsidR="0043085C" w:rsidRDefault="001C33A9" w:rsidP="0043085C">
      <w:pPr>
        <w:pStyle w:val="Heading2"/>
      </w:pPr>
      <w:bookmarkStart w:id="17" w:name="_Toc101531326"/>
      <w:r>
        <w:t xml:space="preserve">Static </w:t>
      </w:r>
      <w:r w:rsidR="00E55819">
        <w:t>Results</w:t>
      </w:r>
      <w:bookmarkEnd w:id="17"/>
    </w:p>
    <w:p w14:paraId="3EBCAA72" w14:textId="6D224655" w:rsidR="00E044F8" w:rsidRDefault="00E044F8" w:rsidP="00E044F8">
      <w:pPr>
        <w:pStyle w:val="Caption"/>
        <w:keepNext/>
      </w:pPr>
      <w:bookmarkStart w:id="18" w:name="_Toc100566317"/>
      <w:bookmarkStart w:id="19" w:name="_Toc101531369"/>
      <w:r>
        <w:t xml:space="preserve">Table </w:t>
      </w:r>
      <w:fldSimple w:instr=" SEQ Table \* ARABIC ">
        <w:r w:rsidR="00D2206D">
          <w:rPr>
            <w:noProof/>
          </w:rPr>
          <w:t>1</w:t>
        </w:r>
      </w:fldSimple>
      <w:r>
        <w:t xml:space="preserve"> - LE3 Fuel Control Module Pinout</w:t>
      </w:r>
      <w:bookmarkEnd w:id="18"/>
      <w:bookmarkEnd w:id="19"/>
    </w:p>
    <w:p w14:paraId="0F07AC66" w14:textId="1D7AF33D" w:rsidR="005C68B8" w:rsidRDefault="00E044F8" w:rsidP="005C68B8">
      <w:r w:rsidRPr="00E044F8">
        <w:rPr>
          <w:noProof/>
        </w:rPr>
        <w:drawing>
          <wp:inline distT="0" distB="0" distL="0" distR="0" wp14:anchorId="29DE0367" wp14:editId="11DC16FF">
            <wp:extent cx="5731510" cy="25787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78735"/>
                    </a:xfrm>
                    <a:prstGeom prst="rect">
                      <a:avLst/>
                    </a:prstGeom>
                    <a:noFill/>
                    <a:ln>
                      <a:noFill/>
                    </a:ln>
                  </pic:spPr>
                </pic:pic>
              </a:graphicData>
            </a:graphic>
          </wp:inline>
        </w:drawing>
      </w:r>
    </w:p>
    <w:p w14:paraId="42751E29" w14:textId="7BD6671E" w:rsidR="00BD6569" w:rsidRDefault="002917AF" w:rsidP="005C68B8">
      <w:r>
        <w:t>Table 1 above illustrates the fuel control module</w:t>
      </w:r>
      <w:r w:rsidR="0052326E">
        <w:t xml:space="preserve"> (FCM)</w:t>
      </w:r>
      <w:r>
        <w:t xml:space="preserve"> pinout </w:t>
      </w:r>
      <w:r w:rsidR="004653CA">
        <w:t>as well</w:t>
      </w:r>
      <w:r>
        <w:t xml:space="preserve"> as the operation for each pin associated with the module, with electrical flow illustrate</w:t>
      </w:r>
      <w:r w:rsidR="00BA0E62">
        <w:t>d</w:t>
      </w:r>
      <w:r>
        <w:t xml:space="preserve"> in figure 2 from the previous section for reference. Power is sent </w:t>
      </w:r>
      <w:r w:rsidR="003C24F3">
        <w:t>from the ignition live pin 15 (</w:t>
      </w:r>
      <w:r w:rsidR="00C73A39">
        <w:t>Constant live</w:t>
      </w:r>
      <w:r w:rsidR="003C24F3">
        <w:t xml:space="preserve">) to the ignition </w:t>
      </w:r>
      <w:r w:rsidR="001845FC">
        <w:t>switch</w:t>
      </w:r>
      <w:r w:rsidR="003C24F3">
        <w:t xml:space="preserve"> </w:t>
      </w:r>
      <w:r w:rsidR="001845FC">
        <w:t xml:space="preserve">on </w:t>
      </w:r>
      <w:r w:rsidR="003C24F3">
        <w:t xml:space="preserve">pin 3 and the constant live of pin 30 going to pin </w:t>
      </w:r>
      <w:r w:rsidR="00CB4766">
        <w:t xml:space="preserve">2 of the ignition switch, the activation of the ignition allows the switch to send power through pin 8 of the ignition switch to pin 2 of the fuel control module, powering up the unit. </w:t>
      </w:r>
    </w:p>
    <w:p w14:paraId="764D03B9" w14:textId="0650D078" w:rsidR="00CB4766" w:rsidRDefault="00CB4766" w:rsidP="005C68B8">
      <w:r>
        <w:t xml:space="preserve">Pin 3 of the </w:t>
      </w:r>
      <w:r w:rsidR="00A14153">
        <w:t xml:space="preserve">Fuel control </w:t>
      </w:r>
      <w:r>
        <w:t xml:space="preserve">module connects to the injectors but will have no power until cranking due to no </w:t>
      </w:r>
      <w:r w:rsidR="003671F6">
        <w:t xml:space="preserve">reference being present from the spark advance unit which receives a signal from the crank angle sensor to determine engine </w:t>
      </w:r>
      <w:r w:rsidR="00A14153">
        <w:t>position.</w:t>
      </w:r>
    </w:p>
    <w:p w14:paraId="655A4A62" w14:textId="1404FF55" w:rsidR="00A14153" w:rsidRDefault="00A14153" w:rsidP="005C68B8">
      <w:r>
        <w:t xml:space="preserve">Pin 8 </w:t>
      </w:r>
      <w:r w:rsidR="00E61FC2">
        <w:t>references</w:t>
      </w:r>
      <w:r>
        <w:t xml:space="preserve"> the voltage to the NTC2 sensor which </w:t>
      </w:r>
      <w:r w:rsidR="00E61FC2">
        <w:t>has</w:t>
      </w:r>
      <w:r>
        <w:t xml:space="preserve"> a resistance value to be read by the ECU in order to determine the engines temperature and therefore adjust the fuel </w:t>
      </w:r>
      <w:r w:rsidR="007E7719">
        <w:t>delivery and</w:t>
      </w:r>
      <w:r>
        <w:t xml:space="preserve"> spark advance/retardation as well as using the load reference from pin 14 of the fuel control module to pin 1 of the throttle switch</w:t>
      </w:r>
      <w:r w:rsidR="007E5EFA">
        <w:t xml:space="preserve"> which then returns from pin 2 to pin 15 of the fuel control module</w:t>
      </w:r>
      <w:r>
        <w:t>.</w:t>
      </w:r>
    </w:p>
    <w:p w14:paraId="47B10258" w14:textId="77777777" w:rsidR="002917AF" w:rsidRDefault="002917AF" w:rsidP="005C68B8"/>
    <w:p w14:paraId="070F2311" w14:textId="026F32E5" w:rsidR="00E044F8" w:rsidRDefault="00E044F8" w:rsidP="00E044F8">
      <w:pPr>
        <w:pStyle w:val="Caption"/>
        <w:keepNext/>
      </w:pPr>
      <w:bookmarkStart w:id="20" w:name="_Toc100566318"/>
      <w:bookmarkStart w:id="21" w:name="_Toc101531370"/>
      <w:r>
        <w:lastRenderedPageBreak/>
        <w:t xml:space="preserve">Table </w:t>
      </w:r>
      <w:fldSimple w:instr=" SEQ Table \* ARABIC ">
        <w:r w:rsidR="00D2206D">
          <w:rPr>
            <w:noProof/>
          </w:rPr>
          <w:t>2</w:t>
        </w:r>
      </w:fldSimple>
      <w:r>
        <w:t xml:space="preserve"> - LE3 Spark Advance Unit Pinout</w:t>
      </w:r>
      <w:bookmarkEnd w:id="20"/>
      <w:bookmarkEnd w:id="21"/>
    </w:p>
    <w:p w14:paraId="7A5F8F49" w14:textId="75B84099" w:rsidR="00E044F8" w:rsidRDefault="00E044F8" w:rsidP="005C68B8">
      <w:r w:rsidRPr="00E044F8">
        <w:rPr>
          <w:noProof/>
        </w:rPr>
        <w:drawing>
          <wp:inline distT="0" distB="0" distL="0" distR="0" wp14:anchorId="59DB895E" wp14:editId="0CE2D955">
            <wp:extent cx="5731510" cy="29794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79420"/>
                    </a:xfrm>
                    <a:prstGeom prst="rect">
                      <a:avLst/>
                    </a:prstGeom>
                    <a:noFill/>
                    <a:ln>
                      <a:noFill/>
                    </a:ln>
                  </pic:spPr>
                </pic:pic>
              </a:graphicData>
            </a:graphic>
          </wp:inline>
        </w:drawing>
      </w:r>
    </w:p>
    <w:p w14:paraId="63901193" w14:textId="5B38601E" w:rsidR="00CD4F86" w:rsidRDefault="007E5EFA" w:rsidP="005C68B8">
      <w:r>
        <w:t>Table 2</w:t>
      </w:r>
      <w:r w:rsidR="00A23379">
        <w:t xml:space="preserve"> illustrates the LE3’s spark advance unit</w:t>
      </w:r>
      <w:r w:rsidR="00030E30">
        <w:t>’s</w:t>
      </w:r>
      <w:r w:rsidR="0052326E">
        <w:t xml:space="preserve"> (SAU)</w:t>
      </w:r>
      <w:r w:rsidR="00030E30">
        <w:t xml:space="preserve"> pinout and operations, similar to the fuel control module, it is powered by the ignition live </w:t>
      </w:r>
      <w:r w:rsidR="00435208">
        <w:t>pin 15 to pin 3 of the spark advance unit</w:t>
      </w:r>
      <w:r w:rsidR="006B69FA">
        <w:t>,</w:t>
      </w:r>
      <w:r w:rsidR="008473C4">
        <w:t xml:space="preserve"> </w:t>
      </w:r>
      <w:r w:rsidR="008158A7">
        <w:t xml:space="preserve">the spark advance unit </w:t>
      </w:r>
      <w:r w:rsidR="00941E6F">
        <w:t>also obtains information from the crank angle sensor on pin</w:t>
      </w:r>
      <w:r w:rsidR="00380A2A">
        <w:t xml:space="preserve"> 11 so that the engine</w:t>
      </w:r>
      <w:r w:rsidR="009B339E">
        <w:t xml:space="preserve"> </w:t>
      </w:r>
      <w:r w:rsidR="005D43CA">
        <w:t>position</w:t>
      </w:r>
      <w:r w:rsidR="009B339E">
        <w:t xml:space="preserve"> has a reference</w:t>
      </w:r>
      <w:r w:rsidR="00477276">
        <w:t xml:space="preserve"> point so</w:t>
      </w:r>
      <w:r w:rsidR="009B339E">
        <w:t xml:space="preserve"> that the two ecus can communicate via pin </w:t>
      </w:r>
      <w:r w:rsidR="0052326E">
        <w:t>8 of the</w:t>
      </w:r>
      <w:r w:rsidR="00B23A2F">
        <w:t xml:space="preserve"> SAU to pin 1 of the FCM in order to inject the correct amount of fuel</w:t>
      </w:r>
      <w:r w:rsidR="00577ACF">
        <w:t xml:space="preserve"> and open the injector for the correct amount of time via the ECU’s lookup</w:t>
      </w:r>
      <w:r w:rsidR="00477276">
        <w:t xml:space="preserve"> </w:t>
      </w:r>
      <w:r w:rsidR="00577ACF">
        <w:t>of its VE table</w:t>
      </w:r>
      <w:r w:rsidR="00CD4F86">
        <w:t>.</w:t>
      </w:r>
    </w:p>
    <w:p w14:paraId="389314F0" w14:textId="518D67FB" w:rsidR="00E044F8" w:rsidRDefault="00CD4F86" w:rsidP="005C68B8">
      <w:r>
        <w:t xml:space="preserve">The SAU also provides and receives information from the amplifier (Table </w:t>
      </w:r>
      <w:r w:rsidR="0034485F">
        <w:t xml:space="preserve">3 below) so as to know engine speed via the tachometer </w:t>
      </w:r>
      <w:r w:rsidR="0000300D">
        <w:t>which is relayed to the SAU via Pin 4 of the amplifier to pin 13 of the SAU.</w:t>
      </w:r>
      <w:r w:rsidR="0052326E">
        <w:t xml:space="preserve"> </w:t>
      </w:r>
      <w:r w:rsidR="008473C4">
        <w:t xml:space="preserve"> </w:t>
      </w:r>
    </w:p>
    <w:p w14:paraId="523BCDC4" w14:textId="5E5C4079" w:rsidR="00E044F8" w:rsidRDefault="00E044F8" w:rsidP="00E044F8">
      <w:pPr>
        <w:pStyle w:val="Caption"/>
        <w:keepNext/>
      </w:pPr>
      <w:bookmarkStart w:id="22" w:name="_Toc100566319"/>
      <w:bookmarkStart w:id="23" w:name="_Toc101531371"/>
      <w:r>
        <w:t xml:space="preserve">Table </w:t>
      </w:r>
      <w:fldSimple w:instr=" SEQ Table \* ARABIC ">
        <w:r w:rsidR="00D2206D">
          <w:rPr>
            <w:noProof/>
          </w:rPr>
          <w:t>3</w:t>
        </w:r>
      </w:fldSimple>
      <w:r>
        <w:t xml:space="preserve"> - LE3 Amplifier Pinout</w:t>
      </w:r>
      <w:bookmarkEnd w:id="22"/>
      <w:bookmarkEnd w:id="23"/>
    </w:p>
    <w:p w14:paraId="7236A328" w14:textId="3C44BCA6" w:rsidR="00E044F8" w:rsidRPr="005C68B8" w:rsidRDefault="00E044F8" w:rsidP="005C68B8">
      <w:r w:rsidRPr="00E044F8">
        <w:rPr>
          <w:noProof/>
        </w:rPr>
        <w:drawing>
          <wp:inline distT="0" distB="0" distL="0" distR="0" wp14:anchorId="1EA33CCB" wp14:editId="5F362C0C">
            <wp:extent cx="5124450" cy="11525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24450" cy="1152525"/>
                    </a:xfrm>
                    <a:prstGeom prst="rect">
                      <a:avLst/>
                    </a:prstGeom>
                    <a:noFill/>
                    <a:ln>
                      <a:noFill/>
                    </a:ln>
                  </pic:spPr>
                </pic:pic>
              </a:graphicData>
            </a:graphic>
          </wp:inline>
        </w:drawing>
      </w:r>
    </w:p>
    <w:p w14:paraId="142D8C35" w14:textId="68A5B7BE" w:rsidR="005C68B8" w:rsidRDefault="005C68B8" w:rsidP="005C68B8">
      <w:pPr>
        <w:pStyle w:val="Caption"/>
        <w:keepNext/>
      </w:pPr>
      <w:bookmarkStart w:id="24" w:name="_Toc100241179"/>
      <w:bookmarkStart w:id="25" w:name="_Toc100566320"/>
      <w:bookmarkStart w:id="26" w:name="_Toc101531372"/>
      <w:r>
        <w:lastRenderedPageBreak/>
        <w:t xml:space="preserve">Table </w:t>
      </w:r>
      <w:fldSimple w:instr=" SEQ Table \* ARABIC ">
        <w:r w:rsidR="00D2206D">
          <w:rPr>
            <w:noProof/>
          </w:rPr>
          <w:t>4</w:t>
        </w:r>
      </w:fldSimple>
      <w:r>
        <w:t xml:space="preserve"> - LE3 Static Data</w:t>
      </w:r>
      <w:bookmarkEnd w:id="24"/>
      <w:bookmarkEnd w:id="25"/>
      <w:bookmarkEnd w:id="26"/>
    </w:p>
    <w:p w14:paraId="7C3079ED" w14:textId="06E15A81" w:rsidR="000E3C6A" w:rsidRDefault="005C68B8" w:rsidP="004672B3">
      <w:pPr>
        <w:keepNext/>
      </w:pPr>
      <w:r w:rsidRPr="005C68B8">
        <w:rPr>
          <w:noProof/>
        </w:rPr>
        <w:drawing>
          <wp:inline distT="0" distB="0" distL="0" distR="0" wp14:anchorId="64FF8DC2" wp14:editId="71E3A8C5">
            <wp:extent cx="4339988" cy="17343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61268" cy="1742864"/>
                    </a:xfrm>
                    <a:prstGeom prst="rect">
                      <a:avLst/>
                    </a:prstGeom>
                    <a:noFill/>
                    <a:ln>
                      <a:noFill/>
                    </a:ln>
                  </pic:spPr>
                </pic:pic>
              </a:graphicData>
            </a:graphic>
          </wp:inline>
        </w:drawing>
      </w:r>
    </w:p>
    <w:p w14:paraId="030E7746" w14:textId="085E6454" w:rsidR="00A6706B" w:rsidRDefault="00A6706B" w:rsidP="00A6706B">
      <w:pPr>
        <w:keepNext/>
      </w:pPr>
      <w:r>
        <w:t>In table 4, it can be seen that the throttle switch is either on or off, as shown by the resistance value being ‘0’ or ‘OL’ meaning there is little accuracy for load reference reducing the precision of the overall systems thermal efficiency</w:t>
      </w:r>
      <w:r w:rsidR="00921CC6">
        <w:t xml:space="preserve"> in comparison to the Motronic engine that </w:t>
      </w:r>
      <w:r w:rsidR="001773D3">
        <w:t xml:space="preserve">uses a throttle </w:t>
      </w:r>
      <w:r w:rsidR="00A0762F">
        <w:t>potentiometer</w:t>
      </w:r>
      <w:r w:rsidR="007E1BCB">
        <w:t xml:space="preserve"> (TPS)</w:t>
      </w:r>
      <w:r>
        <w:t xml:space="preserve">, making it more difficult to reach a </w:t>
      </w:r>
      <w:r w:rsidR="00A0762F">
        <w:t>stoichiometric</w:t>
      </w:r>
      <w:r>
        <w:t xml:space="preserve"> fuel ratio</w:t>
      </w:r>
      <w:r w:rsidR="00285529">
        <w:t xml:space="preserve"> of 14.7 once at operating temperature</w:t>
      </w:r>
      <w:r>
        <w:t>.</w:t>
      </w:r>
    </w:p>
    <w:p w14:paraId="5D02727F" w14:textId="7F41A5B8" w:rsidR="00A6706B" w:rsidRDefault="00A6706B" w:rsidP="00A6706B">
      <w:pPr>
        <w:keepNext/>
      </w:pPr>
      <w:r>
        <w:t xml:space="preserve">A possible error in the above data is for the throttle switch which states </w:t>
      </w:r>
      <w:r w:rsidR="002F66A9">
        <w:t>pins</w:t>
      </w:r>
      <w:r>
        <w:t xml:space="preserve"> 2 and 3 go to pin 18, on review of the wiring </w:t>
      </w:r>
      <w:r w:rsidR="005D43CA">
        <w:t>schematic</w:t>
      </w:r>
      <w:r>
        <w:t xml:space="preserve"> there</w:t>
      </w:r>
      <w:r w:rsidR="00824A4A">
        <w:t xml:space="preserve"> is</w:t>
      </w:r>
      <w:r>
        <w:t xml:space="preserve"> no pin 18 but power is seen at pin 15 of the FCM and pin 14 from the SAU which provide the voltage reference to be converted to a resistance value to provide the load reference</w:t>
      </w:r>
    </w:p>
    <w:p w14:paraId="41EF6993" w14:textId="77777777" w:rsidR="00A6706B" w:rsidRDefault="00A6706B" w:rsidP="00A6706B">
      <w:pPr>
        <w:keepNext/>
      </w:pPr>
      <w:r>
        <w:t>The coolant temperature sensor showed an expected value of 960 ohms due to the engine being hot already, should the engine have not been started and been at ambient temperature of around 18’C, an expected value would have been between 3000 and 3700 ohms as can be seen above.</w:t>
      </w:r>
    </w:p>
    <w:p w14:paraId="18B20B6A" w14:textId="05FCF483" w:rsidR="00A6706B" w:rsidRDefault="00A6706B" w:rsidP="00A6706B">
      <w:pPr>
        <w:keepNext/>
      </w:pPr>
      <w:r>
        <w:t xml:space="preserve">The </w:t>
      </w:r>
      <w:r w:rsidR="005D43CA">
        <w:t>auxiliary</w:t>
      </w:r>
      <w:r>
        <w:t xml:space="preserve"> air valve was just outside of the recommended autodata resistance value of 40 ohms, registering 46.5 ohms, this valve acts as </w:t>
      </w:r>
      <w:r w:rsidR="008D3CCC">
        <w:t>an</w:t>
      </w:r>
      <w:r>
        <w:t xml:space="preserve"> air bypass</w:t>
      </w:r>
      <w:r w:rsidR="008D3CCC">
        <w:t xml:space="preserve"> on the throttle body</w:t>
      </w:r>
      <w:r>
        <w:t xml:space="preserve"> to help maintain a steady idle and prevent</w:t>
      </w:r>
      <w:r w:rsidR="00D63942">
        <w:t xml:space="preserve">s </w:t>
      </w:r>
      <w:r w:rsidR="005D43CA">
        <w:t>stall</w:t>
      </w:r>
      <w:r w:rsidR="00D63942">
        <w:t>ing of the engine</w:t>
      </w:r>
      <w:r>
        <w:t>.</w:t>
      </w:r>
    </w:p>
    <w:p w14:paraId="016CA147" w14:textId="7A869747" w:rsidR="00A6706B" w:rsidRDefault="00A6706B" w:rsidP="00A6706B">
      <w:pPr>
        <w:keepNext/>
      </w:pPr>
      <w:r>
        <w:t xml:space="preserve">The LE3 engine uses high impedance injectors which as stated by autodata should give a resistance value between 15-17 ohms, in which the results confirm with 16 ohms being recorded. It is worth noting that should the engine have low impedance injectors which are usually for more </w:t>
      </w:r>
      <w:r w:rsidR="002F66A9">
        <w:t>high-powered</w:t>
      </w:r>
      <w:r>
        <w:t xml:space="preserve"> vehicles then the resistance expected would be between 2-5 ohms in value. </w:t>
      </w:r>
    </w:p>
    <w:p w14:paraId="5C19C86D" w14:textId="281A6A82" w:rsidR="00A6706B" w:rsidRPr="00A6706B" w:rsidRDefault="00901E53" w:rsidP="00A6706B">
      <w:r>
        <w:br w:type="page"/>
      </w:r>
    </w:p>
    <w:p w14:paraId="0862C2B2" w14:textId="26431695" w:rsidR="004D253A" w:rsidRDefault="004D253A" w:rsidP="004D253A">
      <w:pPr>
        <w:pStyle w:val="Heading2"/>
      </w:pPr>
      <w:bookmarkStart w:id="27" w:name="_Toc101531327"/>
      <w:r>
        <w:lastRenderedPageBreak/>
        <w:t>Dyn</w:t>
      </w:r>
      <w:r w:rsidR="00E55819">
        <w:t>amic Running Results</w:t>
      </w:r>
      <w:bookmarkEnd w:id="27"/>
    </w:p>
    <w:p w14:paraId="5FC26FE1" w14:textId="2F5A6615" w:rsidR="001E14FF" w:rsidRDefault="00097180" w:rsidP="00BD3DDF">
      <w:r>
        <w:t xml:space="preserve">Demonstrated below in table </w:t>
      </w:r>
      <w:r w:rsidR="00D20C6E">
        <w:t>5 and table 6</w:t>
      </w:r>
      <w:r>
        <w:t xml:space="preserve"> </w:t>
      </w:r>
      <w:r w:rsidR="00D20C6E">
        <w:t xml:space="preserve">are </w:t>
      </w:r>
      <w:r>
        <w:t>the dynamic results obtained during</w:t>
      </w:r>
      <w:r w:rsidR="00D20C6E">
        <w:t xml:space="preserve"> warm up of the LE3 engine.</w:t>
      </w:r>
    </w:p>
    <w:p w14:paraId="50A9B8F6" w14:textId="04A4E749" w:rsidR="001E14FF" w:rsidRDefault="008577EE" w:rsidP="00BD3DDF">
      <w:r>
        <w:t xml:space="preserve">At each temperature range seen in the NTC2 column the engine was stopped and the voltage and resistance values were </w:t>
      </w:r>
      <w:r w:rsidR="009D41AC">
        <w:t xml:space="preserve">recorded from pin 8 which is the </w:t>
      </w:r>
      <w:r w:rsidR="003E75A7">
        <w:t>reference for the coolant temperature sensor on this engine,</w:t>
      </w:r>
      <w:r w:rsidR="002973DF">
        <w:t xml:space="preserve"> during this pause</w:t>
      </w:r>
      <w:r w:rsidR="004A59F0">
        <w:t xml:space="preserve"> the </w:t>
      </w:r>
      <w:r w:rsidR="00F469B4">
        <w:t>oscilloscope</w:t>
      </w:r>
      <w:r w:rsidR="004A59F0">
        <w:t xml:space="preserve"> was set up on the</w:t>
      </w:r>
      <w:r w:rsidR="00F469B4">
        <w:t xml:space="preserve"> Pin 3 to the</w:t>
      </w:r>
      <w:r w:rsidR="004A59F0">
        <w:t xml:space="preserve"> injector</w:t>
      </w:r>
      <w:r w:rsidR="002973DF">
        <w:t>,</w:t>
      </w:r>
      <w:r w:rsidR="00F469B4">
        <w:t xml:space="preserve"> with the engine now restarted,</w:t>
      </w:r>
      <w:r w:rsidR="002973DF">
        <w:t xml:space="preserve"> data was taken from Pin 3 </w:t>
      </w:r>
      <w:r w:rsidR="000249FB">
        <w:t>using the oscilloscope to see the injector on time at the set temperatures</w:t>
      </w:r>
      <w:r w:rsidR="001E14FF">
        <w:t>.</w:t>
      </w:r>
      <w:r w:rsidR="000249FB">
        <w:t xml:space="preserve"> </w:t>
      </w:r>
    </w:p>
    <w:p w14:paraId="3192F034" w14:textId="4C4059AE" w:rsidR="00AE06E6" w:rsidRDefault="009C7E84" w:rsidP="00BD3DDF">
      <w:r>
        <w:t xml:space="preserve">It is shown in table 5 that as the temperature increases during the running of the engine, the voltage </w:t>
      </w:r>
      <w:r w:rsidR="001132D2">
        <w:t>and resistance to the voltage decreases</w:t>
      </w:r>
      <w:r w:rsidR="00796012">
        <w:t xml:space="preserve">, this resistance value is used as a reference by the </w:t>
      </w:r>
      <w:r w:rsidR="008D496A">
        <w:t xml:space="preserve">SAU on Pin 7 and the FCM on pin 8 respectively to adjust the </w:t>
      </w:r>
      <w:r w:rsidR="00504F84">
        <w:t>fuelling</w:t>
      </w:r>
      <w:r w:rsidR="008D496A">
        <w:t xml:space="preserve"> the engine requires </w:t>
      </w:r>
      <w:r w:rsidR="00F02339">
        <w:t>due to the heat and pressure in the cylinder, this can be seen during the injector on time</w:t>
      </w:r>
      <w:r w:rsidR="006A330C">
        <w:t xml:space="preserve"> which decreases </w:t>
      </w:r>
      <w:r w:rsidR="002F66A9">
        <w:t>it’s</w:t>
      </w:r>
      <w:r w:rsidR="006A330C">
        <w:t xml:space="preserve"> on time as the engine heats up to operating temperature, it should be </w:t>
      </w:r>
      <w:r w:rsidR="00704B08">
        <w:t>pointed out that in table 5 the injector on time at 30, 40 and 50 degrees Celsius remains unchanged at 2.9 milliseconds</w:t>
      </w:r>
      <w:r w:rsidR="0049701A">
        <w:t xml:space="preserve"> even though the resistance values on the NTC2 continue to decrease during warm up at the above mentioned temperatures, it is suspected that this is due to operator </w:t>
      </w:r>
      <w:r w:rsidR="00AE06E6">
        <w:t>human error</w:t>
      </w:r>
      <w:r w:rsidR="0049701A">
        <w:t xml:space="preserve"> </w:t>
      </w:r>
      <w:r w:rsidR="00215473">
        <w:t xml:space="preserve">when reading the </w:t>
      </w:r>
      <w:r w:rsidR="00D63942">
        <w:t>oscilloscope</w:t>
      </w:r>
      <w:r w:rsidR="00215473">
        <w:t xml:space="preserve"> waveform produced.</w:t>
      </w:r>
    </w:p>
    <w:p w14:paraId="42C15296" w14:textId="77777777" w:rsidR="003A7652" w:rsidRDefault="00AE06E6" w:rsidP="00BD3DDF">
      <w:r>
        <w:t xml:space="preserve">Table 6 </w:t>
      </w:r>
      <w:r w:rsidR="00EF11F1">
        <w:t>reviews the injector on time during acceleration and decel</w:t>
      </w:r>
      <w:r w:rsidR="005E6208">
        <w:t>eration</w:t>
      </w:r>
      <w:r w:rsidR="00097180">
        <w:t xml:space="preserve"> </w:t>
      </w:r>
      <w:r w:rsidR="00EF11F1">
        <w:t>with the engine at operating temperat</w:t>
      </w:r>
      <w:r w:rsidR="005E6208">
        <w:t>ure and the cooling fan on, firstly the cooling fan is activated when the NTC</w:t>
      </w:r>
      <w:r w:rsidR="00B56244">
        <w:t>2 sensor relays a</w:t>
      </w:r>
      <w:r w:rsidR="005E4F50">
        <w:t xml:space="preserve"> low</w:t>
      </w:r>
      <w:r w:rsidR="00B56244">
        <w:t xml:space="preserve"> resistance valu</w:t>
      </w:r>
      <w:r w:rsidR="005E4F50">
        <w:t xml:space="preserve">e which triggers a relay to open, causing another </w:t>
      </w:r>
      <w:r w:rsidR="00B23B55">
        <w:t>relay to close which power is then sent to the fan to turn it on.</w:t>
      </w:r>
    </w:p>
    <w:p w14:paraId="02A13796" w14:textId="77777777" w:rsidR="00FB647D" w:rsidRDefault="003A7652" w:rsidP="00BD3DDF">
      <w:r>
        <w:t>During snap acceleration its seen that the injector stays on for 8.4 milliseconds</w:t>
      </w:r>
      <w:r w:rsidR="00032B78">
        <w:t xml:space="preserve">, 3 times that of the recorded data at idle, this is due to the need to deliver more fuel </w:t>
      </w:r>
      <w:r w:rsidR="00FB647D">
        <w:t>as a result of opening the throttle body and increasing the load and air volume into the cylinder.</w:t>
      </w:r>
    </w:p>
    <w:p w14:paraId="76C60A2C" w14:textId="7910DAD4" w:rsidR="00BD3DDF" w:rsidRDefault="00FB647D" w:rsidP="00BD3DDF">
      <w:r>
        <w:t>On deceleration</w:t>
      </w:r>
      <w:r w:rsidR="00F55847">
        <w:t xml:space="preserve">, </w:t>
      </w:r>
      <w:r>
        <w:t xml:space="preserve">table </w:t>
      </w:r>
      <w:r w:rsidR="00133FBF">
        <w:t>6 states that the injector trace narrows with each pulse before shutting of the injectors entirely, the reason for this is the ecu sees that</w:t>
      </w:r>
      <w:r w:rsidR="00E01BD9">
        <w:t xml:space="preserve"> the throttle switch is inactive therefor</w:t>
      </w:r>
      <w:r w:rsidR="00F469B4">
        <w:t>e</w:t>
      </w:r>
      <w:r w:rsidR="00E01BD9">
        <w:t xml:space="preserve"> the engine must be in in overrun conditions, </w:t>
      </w:r>
      <w:r w:rsidR="0024723D">
        <w:t>resulting in</w:t>
      </w:r>
      <w:r w:rsidR="00E01BD9">
        <w:t xml:space="preserve"> the FCM shu</w:t>
      </w:r>
      <w:r w:rsidR="00CE6F84">
        <w:t>t</w:t>
      </w:r>
      <w:r w:rsidR="00E01BD9">
        <w:t>t</w:t>
      </w:r>
      <w:r w:rsidR="0024723D">
        <w:t>ing</w:t>
      </w:r>
      <w:r w:rsidR="00E01BD9">
        <w:t xml:space="preserve"> off the injectors until the engine reaches an RPM near its idle RPM</w:t>
      </w:r>
      <w:r w:rsidR="0024723D">
        <w:t xml:space="preserve"> target</w:t>
      </w:r>
      <w:r w:rsidR="00E01BD9">
        <w:t>, in this circumstance it them reapplies power to the injectors to prevent stalling of the engine.</w:t>
      </w:r>
      <w:r w:rsidR="00133FBF">
        <w:t xml:space="preserve"> </w:t>
      </w:r>
      <w:r w:rsidR="005E4F50">
        <w:t xml:space="preserve"> </w:t>
      </w:r>
    </w:p>
    <w:p w14:paraId="116A5055" w14:textId="2F0964B2" w:rsidR="00C54C82" w:rsidRDefault="00C54C82" w:rsidP="00C54C82">
      <w:pPr>
        <w:pStyle w:val="Caption"/>
        <w:keepNext/>
      </w:pPr>
      <w:bookmarkStart w:id="28" w:name="_Toc100241180"/>
      <w:bookmarkStart w:id="29" w:name="_Toc100566321"/>
      <w:bookmarkStart w:id="30" w:name="_Toc101531373"/>
      <w:r>
        <w:lastRenderedPageBreak/>
        <w:t xml:space="preserve">Table </w:t>
      </w:r>
      <w:fldSimple w:instr=" SEQ Table \* ARABIC ">
        <w:r w:rsidR="00D2206D">
          <w:rPr>
            <w:noProof/>
          </w:rPr>
          <w:t>5</w:t>
        </w:r>
      </w:fldSimple>
      <w:r>
        <w:t xml:space="preserve"> - Dynamic Data from LE3 Engine</w:t>
      </w:r>
      <w:bookmarkEnd w:id="28"/>
      <w:bookmarkEnd w:id="29"/>
      <w:bookmarkEnd w:id="30"/>
    </w:p>
    <w:p w14:paraId="4774358E" w14:textId="1C8ABC11" w:rsidR="00ED0B90" w:rsidRDefault="00C54C82" w:rsidP="004672B3">
      <w:pPr>
        <w:keepNext/>
      </w:pPr>
      <w:r w:rsidRPr="00C54C82">
        <w:rPr>
          <w:noProof/>
        </w:rPr>
        <w:drawing>
          <wp:inline distT="0" distB="0" distL="0" distR="0" wp14:anchorId="07651861" wp14:editId="6ED16725">
            <wp:extent cx="3039853" cy="312547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51527" cy="3137473"/>
                    </a:xfrm>
                    <a:prstGeom prst="rect">
                      <a:avLst/>
                    </a:prstGeom>
                    <a:noFill/>
                    <a:ln>
                      <a:noFill/>
                    </a:ln>
                  </pic:spPr>
                </pic:pic>
              </a:graphicData>
            </a:graphic>
          </wp:inline>
        </w:drawing>
      </w:r>
    </w:p>
    <w:p w14:paraId="50ABAA55" w14:textId="058D8A8E" w:rsidR="00ED0B90" w:rsidRPr="00ED0B90" w:rsidRDefault="00C2293F" w:rsidP="001E14FF">
      <w:pPr>
        <w:pStyle w:val="Caption"/>
        <w:keepNext/>
      </w:pPr>
      <w:bookmarkStart w:id="31" w:name="_Toc101531374"/>
      <w:r>
        <w:t xml:space="preserve">Table </w:t>
      </w:r>
      <w:fldSimple w:instr=" SEQ Table \* ARABIC ">
        <w:r w:rsidR="00D2206D">
          <w:rPr>
            <w:noProof/>
          </w:rPr>
          <w:t>6</w:t>
        </w:r>
      </w:fldSimple>
      <w:r>
        <w:t xml:space="preserve"> - LE3 Injector on </w:t>
      </w:r>
      <w:r w:rsidR="002F66A9">
        <w:t>timetable</w:t>
      </w:r>
      <w:r w:rsidR="001E14FF">
        <w:t xml:space="preserve"> during acceleration and deceleration</w:t>
      </w:r>
      <w:bookmarkEnd w:id="31"/>
    </w:p>
    <w:p w14:paraId="79D3DCC7" w14:textId="7F3A11ED" w:rsidR="00EE18D6" w:rsidRPr="001E14FF" w:rsidRDefault="00B966D2" w:rsidP="001E14FF">
      <w:pPr>
        <w:keepNext/>
      </w:pPr>
      <w:r w:rsidRPr="00B966D2">
        <w:rPr>
          <w:noProof/>
        </w:rPr>
        <w:drawing>
          <wp:inline distT="0" distB="0" distL="0" distR="0" wp14:anchorId="53D58F19" wp14:editId="0E4C3915">
            <wp:extent cx="6101805" cy="490651"/>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r="9753"/>
                    <a:stretch/>
                  </pic:blipFill>
                  <pic:spPr bwMode="auto">
                    <a:xfrm>
                      <a:off x="0" y="0"/>
                      <a:ext cx="6618993" cy="532239"/>
                    </a:xfrm>
                    <a:prstGeom prst="rect">
                      <a:avLst/>
                    </a:prstGeom>
                    <a:noFill/>
                    <a:ln>
                      <a:noFill/>
                    </a:ln>
                    <a:extLst>
                      <a:ext uri="{53640926-AAD7-44D8-BBD7-CCE9431645EC}">
                        <a14:shadowObscured xmlns:a14="http://schemas.microsoft.com/office/drawing/2010/main"/>
                      </a:ext>
                    </a:extLst>
                  </pic:spPr>
                </pic:pic>
              </a:graphicData>
            </a:graphic>
          </wp:inline>
        </w:drawing>
      </w:r>
      <w:r w:rsidR="00182770">
        <w:br w:type="page"/>
      </w:r>
      <w:bookmarkStart w:id="32" w:name="_Hlk100565777"/>
    </w:p>
    <w:p w14:paraId="29B3EF13" w14:textId="49C84D3A" w:rsidR="00B24AB7" w:rsidRDefault="00AD65DA" w:rsidP="00B24AB7">
      <w:pPr>
        <w:pStyle w:val="Heading1"/>
      </w:pPr>
      <w:bookmarkStart w:id="33" w:name="_Toc101531328"/>
      <w:bookmarkEnd w:id="32"/>
      <w:r>
        <w:lastRenderedPageBreak/>
        <w:t>Data from Motronic Engine</w:t>
      </w:r>
      <w:bookmarkEnd w:id="33"/>
    </w:p>
    <w:p w14:paraId="562C1569" w14:textId="59CB17E1" w:rsidR="00D80E71" w:rsidRPr="00D80E71" w:rsidRDefault="00570391" w:rsidP="00D80E71">
      <w:r>
        <w:t>Detailed below are the results obtained during static and dynamic testing of the Motronic engine</w:t>
      </w:r>
      <w:r w:rsidR="00FD7278">
        <w:t>.</w:t>
      </w:r>
    </w:p>
    <w:p w14:paraId="562A92E8" w14:textId="6880A1F7" w:rsidR="0074451D" w:rsidRDefault="00B24AB7" w:rsidP="00A832B7">
      <w:pPr>
        <w:pStyle w:val="Heading2"/>
      </w:pPr>
      <w:bookmarkStart w:id="34" w:name="_Toc101531329"/>
      <w:r>
        <w:t>Static Results</w:t>
      </w:r>
      <w:bookmarkEnd w:id="34"/>
    </w:p>
    <w:p w14:paraId="29D25F5E" w14:textId="6734E59A" w:rsidR="00FD7278" w:rsidRPr="00FD7278" w:rsidRDefault="002F66A9" w:rsidP="00FD7278">
      <w:r>
        <w:t>Firstly,</w:t>
      </w:r>
      <w:r w:rsidR="005D2279">
        <w:t xml:space="preserve"> some base results were obtained to provide </w:t>
      </w:r>
      <w:r w:rsidR="00181FE1">
        <w:t xml:space="preserve">some information that could </w:t>
      </w:r>
      <w:r>
        <w:t>affect</w:t>
      </w:r>
      <w:r w:rsidR="00181FE1">
        <w:t xml:space="preserve"> other variables such as Battery nominal voltage and ambient air temperature which will </w:t>
      </w:r>
      <w:r>
        <w:t>affect</w:t>
      </w:r>
      <w:r w:rsidR="00181FE1">
        <w:t xml:space="preserve"> a few sensors results which </w:t>
      </w:r>
      <w:r w:rsidR="00B84558">
        <w:t>use the temperature as a reference point such as the NTC2 sensor itself and the injection and ignition system during dynamic testing.</w:t>
      </w:r>
    </w:p>
    <w:p w14:paraId="7D574332" w14:textId="0989D6C4" w:rsidR="00FD7278" w:rsidRPr="00BA5561" w:rsidRDefault="00CC3B7C" w:rsidP="00FD7278">
      <w:pPr>
        <w:pStyle w:val="ListParagraph"/>
        <w:numPr>
          <w:ilvl w:val="0"/>
          <w:numId w:val="7"/>
        </w:numPr>
        <w:rPr>
          <w:rFonts w:asciiTheme="minorHAnsi" w:hAnsiTheme="minorHAnsi" w:cstheme="minorHAnsi"/>
        </w:rPr>
      </w:pPr>
      <w:r w:rsidRPr="00BA5561">
        <w:rPr>
          <w:rFonts w:asciiTheme="minorHAnsi" w:hAnsiTheme="minorHAnsi" w:cstheme="minorHAnsi"/>
        </w:rPr>
        <w:t xml:space="preserve">Battery </w:t>
      </w:r>
      <w:r w:rsidR="0074451D" w:rsidRPr="00BA5561">
        <w:rPr>
          <w:rFonts w:asciiTheme="minorHAnsi" w:hAnsiTheme="minorHAnsi" w:cstheme="minorHAnsi"/>
        </w:rPr>
        <w:t>Nominal</w:t>
      </w:r>
      <w:r w:rsidRPr="00BA5561">
        <w:rPr>
          <w:rFonts w:asciiTheme="minorHAnsi" w:hAnsiTheme="minorHAnsi" w:cstheme="minorHAnsi"/>
        </w:rPr>
        <w:t xml:space="preserve"> </w:t>
      </w:r>
      <w:r w:rsidR="0074451D" w:rsidRPr="00BA5561">
        <w:rPr>
          <w:rFonts w:asciiTheme="minorHAnsi" w:hAnsiTheme="minorHAnsi" w:cstheme="minorHAnsi"/>
        </w:rPr>
        <w:t>V</w:t>
      </w:r>
      <w:r w:rsidRPr="00BA5561">
        <w:rPr>
          <w:rFonts w:asciiTheme="minorHAnsi" w:hAnsiTheme="minorHAnsi" w:cstheme="minorHAnsi"/>
        </w:rPr>
        <w:t>oltage</w:t>
      </w:r>
      <w:r w:rsidR="0074451D" w:rsidRPr="00BA5561">
        <w:rPr>
          <w:rFonts w:asciiTheme="minorHAnsi" w:hAnsiTheme="minorHAnsi" w:cstheme="minorHAnsi"/>
        </w:rPr>
        <w:t xml:space="preserve"> (BNV</w:t>
      </w:r>
      <w:r w:rsidRPr="00BA5561">
        <w:rPr>
          <w:rFonts w:asciiTheme="minorHAnsi" w:hAnsiTheme="minorHAnsi" w:cstheme="minorHAnsi"/>
        </w:rPr>
        <w:t>: 12.4v</w:t>
      </w:r>
      <w:r w:rsidR="00775C1E">
        <w:rPr>
          <w:rFonts w:asciiTheme="minorHAnsi" w:hAnsiTheme="minorHAnsi" w:cstheme="minorHAnsi"/>
        </w:rPr>
        <w:t>)</w:t>
      </w:r>
      <w:r w:rsidRPr="00BA5561">
        <w:rPr>
          <w:rFonts w:asciiTheme="minorHAnsi" w:hAnsiTheme="minorHAnsi" w:cstheme="minorHAnsi"/>
        </w:rPr>
        <w:tab/>
      </w:r>
    </w:p>
    <w:p w14:paraId="33C491AE" w14:textId="77777777" w:rsidR="00FD7278" w:rsidRPr="00BA5561" w:rsidRDefault="00CC3B7C" w:rsidP="00FD7278">
      <w:pPr>
        <w:pStyle w:val="ListParagraph"/>
        <w:numPr>
          <w:ilvl w:val="0"/>
          <w:numId w:val="7"/>
        </w:numPr>
        <w:rPr>
          <w:rFonts w:asciiTheme="minorHAnsi" w:hAnsiTheme="minorHAnsi" w:cstheme="minorHAnsi"/>
        </w:rPr>
      </w:pPr>
      <w:r w:rsidRPr="00BA5561">
        <w:rPr>
          <w:rFonts w:asciiTheme="minorHAnsi" w:hAnsiTheme="minorHAnsi" w:cstheme="minorHAnsi"/>
        </w:rPr>
        <w:t>Ignition on</w:t>
      </w:r>
      <w:r w:rsidR="0074451D" w:rsidRPr="00BA5561">
        <w:rPr>
          <w:rFonts w:asciiTheme="minorHAnsi" w:hAnsiTheme="minorHAnsi" w:cstheme="minorHAnsi"/>
        </w:rPr>
        <w:t xml:space="preserve"> Battery </w:t>
      </w:r>
      <w:r w:rsidR="008E015A" w:rsidRPr="00BA5561">
        <w:rPr>
          <w:rFonts w:asciiTheme="minorHAnsi" w:hAnsiTheme="minorHAnsi" w:cstheme="minorHAnsi"/>
        </w:rPr>
        <w:t>voltage</w:t>
      </w:r>
      <w:r w:rsidRPr="00BA5561">
        <w:rPr>
          <w:rFonts w:asciiTheme="minorHAnsi" w:hAnsiTheme="minorHAnsi" w:cstheme="minorHAnsi"/>
        </w:rPr>
        <w:t>: 12.26</w:t>
      </w:r>
    </w:p>
    <w:p w14:paraId="1D7A2520" w14:textId="768F817E" w:rsidR="00C2293F" w:rsidRDefault="00CC3B7C" w:rsidP="00FD7278">
      <w:pPr>
        <w:pStyle w:val="ListParagraph"/>
        <w:numPr>
          <w:ilvl w:val="0"/>
          <w:numId w:val="7"/>
        </w:numPr>
        <w:rPr>
          <w:rFonts w:asciiTheme="minorHAnsi" w:hAnsiTheme="minorHAnsi" w:cstheme="minorHAnsi"/>
        </w:rPr>
      </w:pPr>
      <w:r w:rsidRPr="00BA5561">
        <w:rPr>
          <w:rFonts w:asciiTheme="minorHAnsi" w:hAnsiTheme="minorHAnsi" w:cstheme="minorHAnsi"/>
        </w:rPr>
        <w:t>Ambient temp</w:t>
      </w:r>
      <w:r w:rsidR="008E015A" w:rsidRPr="00BA5561">
        <w:rPr>
          <w:rFonts w:asciiTheme="minorHAnsi" w:hAnsiTheme="minorHAnsi" w:cstheme="minorHAnsi"/>
        </w:rPr>
        <w:t>erature</w:t>
      </w:r>
      <w:r w:rsidRPr="00BA5561">
        <w:rPr>
          <w:rFonts w:asciiTheme="minorHAnsi" w:hAnsiTheme="minorHAnsi" w:cstheme="minorHAnsi"/>
        </w:rPr>
        <w:t>: 17.5° ~ 18.</w:t>
      </w:r>
      <w:r w:rsidR="003312A4" w:rsidRPr="00BA5561">
        <w:rPr>
          <w:rFonts w:asciiTheme="minorHAnsi" w:hAnsiTheme="minorHAnsi" w:cstheme="minorHAnsi"/>
          <w:noProof/>
        </w:rPr>
        <w:t xml:space="preserve"> </w:t>
      </w:r>
      <w:r w:rsidRPr="00BA5561">
        <w:rPr>
          <w:rFonts w:asciiTheme="minorHAnsi" w:hAnsiTheme="minorHAnsi" w:cstheme="minorHAnsi"/>
        </w:rPr>
        <w:t>2°C</w:t>
      </w:r>
      <w:r w:rsidR="007A0031" w:rsidRPr="00BA5561">
        <w:rPr>
          <w:rFonts w:asciiTheme="minorHAnsi" w:hAnsiTheme="minorHAnsi" w:cstheme="minorHAnsi"/>
        </w:rPr>
        <w:t xml:space="preserve">  </w:t>
      </w:r>
    </w:p>
    <w:p w14:paraId="7A67C1AC" w14:textId="77777777" w:rsidR="00E87905" w:rsidRPr="00BA5561" w:rsidRDefault="00E87905" w:rsidP="00E87905">
      <w:pPr>
        <w:pStyle w:val="ListParagraph"/>
        <w:rPr>
          <w:rFonts w:asciiTheme="minorHAnsi" w:hAnsiTheme="minorHAnsi" w:cstheme="minorHAnsi"/>
        </w:rPr>
      </w:pPr>
    </w:p>
    <w:p w14:paraId="36DE1944" w14:textId="03239690" w:rsidR="00B84558" w:rsidRDefault="00B84558" w:rsidP="00E87905">
      <w:r>
        <w:t xml:space="preserve">Table 7 </w:t>
      </w:r>
      <w:r w:rsidR="002608DD">
        <w:t>below provides the static voltages for all pins used on the Motronic system</w:t>
      </w:r>
      <w:r w:rsidR="00696325">
        <w:t xml:space="preserve"> with ignition on and off,</w:t>
      </w:r>
      <w:r w:rsidR="002608DD">
        <w:t xml:space="preserve"> in </w:t>
      </w:r>
      <w:r w:rsidR="00696325">
        <w:t>this ECU,</w:t>
      </w:r>
      <w:r w:rsidR="002608DD">
        <w:t xml:space="preserve"> 3</w:t>
      </w:r>
      <w:r w:rsidR="00124BEB">
        <w:t>5</w:t>
      </w:r>
      <w:r w:rsidR="00571E26">
        <w:t xml:space="preserve"> pins</w:t>
      </w:r>
      <w:r w:rsidR="002608DD">
        <w:t xml:space="preserve"> are in use</w:t>
      </w:r>
      <w:r w:rsidR="00571E26">
        <w:t xml:space="preserve">, the 20 pins not in use are due to the manufacture using the ECU in other models which require different inputs and outputs of </w:t>
      </w:r>
      <w:r w:rsidR="0073367D">
        <w:t>sensors</w:t>
      </w:r>
      <w:r w:rsidR="00571E26">
        <w:t xml:space="preserve"> not needed in the Motronic engine tested</w:t>
      </w:r>
      <w:r w:rsidR="0073367D">
        <w:t>.</w:t>
      </w:r>
    </w:p>
    <w:p w14:paraId="71EF0EAB" w14:textId="566F4398" w:rsidR="00C2293F" w:rsidRDefault="00C2293F" w:rsidP="00C2293F">
      <w:pPr>
        <w:pStyle w:val="Caption"/>
        <w:keepNext/>
      </w:pPr>
      <w:bookmarkStart w:id="35" w:name="_Toc101531375"/>
      <w:r>
        <w:lastRenderedPageBreak/>
        <w:t xml:space="preserve">Table </w:t>
      </w:r>
      <w:fldSimple w:instr=" SEQ Table \* ARABIC ">
        <w:r w:rsidR="00D2206D">
          <w:rPr>
            <w:noProof/>
          </w:rPr>
          <w:t>7</w:t>
        </w:r>
      </w:fldSimple>
      <w:r>
        <w:t xml:space="preserve"> - Motronic Static data IGN ON/OFF</w:t>
      </w:r>
      <w:bookmarkEnd w:id="35"/>
    </w:p>
    <w:p w14:paraId="75CC3C06" w14:textId="6C3DE4A9" w:rsidR="00243C1C" w:rsidRPr="00243C1C" w:rsidRDefault="003312A4" w:rsidP="00243C1C">
      <w:r>
        <w:rPr>
          <w:noProof/>
        </w:rPr>
        <w:drawing>
          <wp:inline distT="0" distB="0" distL="0" distR="0" wp14:anchorId="6570E95B" wp14:editId="37B5377A">
            <wp:extent cx="4527658" cy="7206018"/>
            <wp:effectExtent l="0" t="0" r="6350" b="0"/>
            <wp:docPr id="21" name="Picture 21"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 Word&#10;&#10;Description automatically generated"/>
                    <pic:cNvPicPr/>
                  </pic:nvPicPr>
                  <pic:blipFill rotWithShape="1">
                    <a:blip r:embed="rId21"/>
                    <a:srcRect l="44155" t="17150" r="30434" b="10948"/>
                    <a:stretch/>
                  </pic:blipFill>
                  <pic:spPr bwMode="auto">
                    <a:xfrm>
                      <a:off x="0" y="0"/>
                      <a:ext cx="4537213" cy="7221226"/>
                    </a:xfrm>
                    <a:prstGeom prst="rect">
                      <a:avLst/>
                    </a:prstGeom>
                    <a:ln>
                      <a:noFill/>
                    </a:ln>
                    <a:extLst>
                      <a:ext uri="{53640926-AAD7-44D8-BBD7-CCE9431645EC}">
                        <a14:shadowObscured xmlns:a14="http://schemas.microsoft.com/office/drawing/2010/main"/>
                      </a:ext>
                    </a:extLst>
                  </pic:spPr>
                </pic:pic>
              </a:graphicData>
            </a:graphic>
          </wp:inline>
        </w:drawing>
      </w:r>
    </w:p>
    <w:p w14:paraId="2672B478" w14:textId="77777777" w:rsidR="00C7796F" w:rsidRDefault="00C7796F" w:rsidP="00B24AB7">
      <w:pPr>
        <w:rPr>
          <w:noProof/>
        </w:rPr>
      </w:pPr>
    </w:p>
    <w:p w14:paraId="4266F859" w14:textId="77777777" w:rsidR="00AD7C91" w:rsidRDefault="00AD7C91" w:rsidP="00B24AB7">
      <w:pPr>
        <w:rPr>
          <w:noProof/>
        </w:rPr>
      </w:pPr>
    </w:p>
    <w:p w14:paraId="7FE115CB" w14:textId="77777777" w:rsidR="00AD7C91" w:rsidRDefault="00C7796F" w:rsidP="00AD7C91">
      <w:pPr>
        <w:keepNext/>
      </w:pPr>
      <w:r>
        <w:rPr>
          <w:noProof/>
        </w:rPr>
        <w:lastRenderedPageBreak/>
        <w:drawing>
          <wp:inline distT="0" distB="0" distL="0" distR="0" wp14:anchorId="6220AFB0" wp14:editId="0972ABFE">
            <wp:extent cx="4703674" cy="3257297"/>
            <wp:effectExtent l="0" t="0" r="1905" b="63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22"/>
                    <a:srcRect l="32551" t="27816" r="34014" b="31020"/>
                    <a:stretch/>
                  </pic:blipFill>
                  <pic:spPr bwMode="auto">
                    <a:xfrm>
                      <a:off x="0" y="0"/>
                      <a:ext cx="4794171" cy="3319966"/>
                    </a:xfrm>
                    <a:prstGeom prst="rect">
                      <a:avLst/>
                    </a:prstGeom>
                    <a:ln>
                      <a:noFill/>
                    </a:ln>
                    <a:extLst>
                      <a:ext uri="{53640926-AAD7-44D8-BBD7-CCE9431645EC}">
                        <a14:shadowObscured xmlns:a14="http://schemas.microsoft.com/office/drawing/2010/main"/>
                      </a:ext>
                    </a:extLst>
                  </pic:spPr>
                </pic:pic>
              </a:graphicData>
            </a:graphic>
          </wp:inline>
        </w:drawing>
      </w:r>
    </w:p>
    <w:p w14:paraId="5CDB4201" w14:textId="5A55E720" w:rsidR="00834ACE" w:rsidRDefault="00AD7C91" w:rsidP="00AD7C91">
      <w:pPr>
        <w:pStyle w:val="Caption"/>
      </w:pPr>
      <w:bookmarkStart w:id="36" w:name="_Toc101531348"/>
      <w:r>
        <w:t xml:space="preserve">Figure </w:t>
      </w:r>
      <w:r w:rsidR="001A75F8">
        <w:fldChar w:fldCharType="begin"/>
      </w:r>
      <w:r w:rsidR="001A75F8">
        <w:instrText xml:space="preserve"> SEQ Figure \* ARABIC </w:instrText>
      </w:r>
      <w:r w:rsidR="001A75F8">
        <w:fldChar w:fldCharType="separate"/>
      </w:r>
      <w:r>
        <w:rPr>
          <w:noProof/>
        </w:rPr>
        <w:t>4</w:t>
      </w:r>
      <w:r w:rsidR="001A75F8">
        <w:rPr>
          <w:noProof/>
        </w:rPr>
        <w:fldChar w:fldCharType="end"/>
      </w:r>
      <w:r>
        <w:t xml:space="preserve"> - Motronic ECU wiring schematic</w:t>
      </w:r>
      <w:bookmarkEnd w:id="36"/>
    </w:p>
    <w:p w14:paraId="2C909603" w14:textId="754A3D2A" w:rsidR="00E31C85" w:rsidRPr="00E31C85" w:rsidRDefault="00D51F94" w:rsidP="00E31C85">
      <w:r>
        <w:t xml:space="preserve">Figure 4 </w:t>
      </w:r>
      <w:r w:rsidR="00B6485D">
        <w:t>demonstrates</w:t>
      </w:r>
      <w:r w:rsidR="00D668AA">
        <w:t xml:space="preserve"> the wiring</w:t>
      </w:r>
      <w:r w:rsidR="004262A4">
        <w:t xml:space="preserve"> schematic</w:t>
      </w:r>
      <w:r w:rsidR="00D668AA">
        <w:t xml:space="preserve"> of the</w:t>
      </w:r>
      <w:r w:rsidR="004262A4">
        <w:t xml:space="preserve"> Motronic</w:t>
      </w:r>
      <w:r w:rsidR="00D668AA">
        <w:t xml:space="preserve"> </w:t>
      </w:r>
      <w:r w:rsidR="004262A4">
        <w:t>ECU</w:t>
      </w:r>
      <w:r w:rsidR="00D668AA">
        <w:t xml:space="preserve"> to all its systems and sensors that effect</w:t>
      </w:r>
      <w:r w:rsidR="0094545A">
        <w:t xml:space="preserve"> </w:t>
      </w:r>
      <w:r w:rsidR="004262A4">
        <w:t xml:space="preserve">Fuel, </w:t>
      </w:r>
      <w:r w:rsidR="00BA5561">
        <w:t>spark,</w:t>
      </w:r>
      <w:r w:rsidR="004262A4">
        <w:t xml:space="preserve"> and ignition timing</w:t>
      </w:r>
      <w:r w:rsidR="00771A20">
        <w:t xml:space="preserve">. </w:t>
      </w:r>
      <w:r w:rsidR="00D668AA">
        <w:t xml:space="preserve"> </w:t>
      </w:r>
    </w:p>
    <w:p w14:paraId="5BDF949E" w14:textId="334D05BF" w:rsidR="00B24AB7" w:rsidRDefault="00B24AB7" w:rsidP="00B24AB7">
      <w:pPr>
        <w:pStyle w:val="Heading2"/>
      </w:pPr>
      <w:bookmarkStart w:id="37" w:name="_Toc101531330"/>
      <w:r>
        <w:t>Dynamic Results</w:t>
      </w:r>
      <w:bookmarkEnd w:id="37"/>
    </w:p>
    <w:p w14:paraId="2CE2491A" w14:textId="1A680E9E" w:rsidR="00FA6890" w:rsidRDefault="00BE102E" w:rsidP="00FA6890">
      <w:r>
        <w:t xml:space="preserve">After the static data had been obtained, </w:t>
      </w:r>
      <w:r w:rsidR="000241F9">
        <w:t>various</w:t>
      </w:r>
      <w:r>
        <w:t xml:space="preserve"> sensors were tested during warm up of the engine under different temperature ranges</w:t>
      </w:r>
      <w:r w:rsidR="00D96A53">
        <w:t xml:space="preserve"> as seen in Table 8 below</w:t>
      </w:r>
      <w:r>
        <w:t xml:space="preserve">, with </w:t>
      </w:r>
      <w:r w:rsidR="00D96A53">
        <w:t xml:space="preserve">the </w:t>
      </w:r>
      <w:r w:rsidR="00D10DC2">
        <w:t>following pins and sensors</w:t>
      </w:r>
      <w:r>
        <w:t xml:space="preserve"> being</w:t>
      </w:r>
      <w:r w:rsidR="00D10DC2">
        <w:t xml:space="preserve"> monitored</w:t>
      </w:r>
      <w:r>
        <w:t>:</w:t>
      </w:r>
    </w:p>
    <w:p w14:paraId="27D2DCE8" w14:textId="516B6566" w:rsidR="00BE102E" w:rsidRPr="00BA5561" w:rsidRDefault="00BE102E" w:rsidP="00BE102E">
      <w:pPr>
        <w:pStyle w:val="ListParagraph"/>
        <w:numPr>
          <w:ilvl w:val="0"/>
          <w:numId w:val="5"/>
        </w:numPr>
        <w:jc w:val="both"/>
        <w:rPr>
          <w:rFonts w:asciiTheme="minorHAnsi" w:hAnsiTheme="minorHAnsi" w:cstheme="minorHAnsi"/>
          <w:color w:val="auto"/>
        </w:rPr>
      </w:pPr>
      <w:r w:rsidRPr="00BA5561">
        <w:rPr>
          <w:rFonts w:asciiTheme="minorHAnsi" w:hAnsiTheme="minorHAnsi" w:cstheme="minorHAnsi"/>
          <w:color w:val="auto"/>
        </w:rPr>
        <w:t>Injection on time</w:t>
      </w:r>
      <w:r w:rsidR="00B73F3E" w:rsidRPr="00BA5561">
        <w:rPr>
          <w:rFonts w:asciiTheme="minorHAnsi" w:hAnsiTheme="minorHAnsi" w:cstheme="minorHAnsi"/>
          <w:color w:val="auto"/>
        </w:rPr>
        <w:t xml:space="preserve"> in milliseconds</w:t>
      </w:r>
      <w:r w:rsidR="009E2DC1" w:rsidRPr="00BA5561">
        <w:rPr>
          <w:rFonts w:asciiTheme="minorHAnsi" w:hAnsiTheme="minorHAnsi" w:cstheme="minorHAnsi"/>
          <w:color w:val="auto"/>
        </w:rPr>
        <w:t xml:space="preserve"> (</w:t>
      </w:r>
      <w:r w:rsidR="009256AB" w:rsidRPr="00BA5561">
        <w:rPr>
          <w:rFonts w:asciiTheme="minorHAnsi" w:hAnsiTheme="minorHAnsi" w:cstheme="minorHAnsi"/>
          <w:color w:val="auto"/>
        </w:rPr>
        <w:t>Pins 16 and 17)</w:t>
      </w:r>
    </w:p>
    <w:p w14:paraId="5F718626" w14:textId="47841B2D" w:rsidR="00BE102E" w:rsidRPr="00BA5561" w:rsidRDefault="00BE102E" w:rsidP="00BE102E">
      <w:pPr>
        <w:pStyle w:val="ListParagraph"/>
        <w:numPr>
          <w:ilvl w:val="0"/>
          <w:numId w:val="5"/>
        </w:numPr>
        <w:jc w:val="both"/>
        <w:rPr>
          <w:rFonts w:asciiTheme="minorHAnsi" w:hAnsiTheme="minorHAnsi" w:cstheme="minorHAnsi"/>
          <w:color w:val="auto"/>
        </w:rPr>
      </w:pPr>
      <w:r w:rsidRPr="00BA5561">
        <w:rPr>
          <w:rFonts w:asciiTheme="minorHAnsi" w:hAnsiTheme="minorHAnsi" w:cstheme="minorHAnsi"/>
          <w:color w:val="auto"/>
        </w:rPr>
        <w:t>NTC 2 voltage and resistance values</w:t>
      </w:r>
      <w:r w:rsidR="00B73F3E" w:rsidRPr="00BA5561">
        <w:rPr>
          <w:rFonts w:asciiTheme="minorHAnsi" w:hAnsiTheme="minorHAnsi" w:cstheme="minorHAnsi"/>
          <w:color w:val="auto"/>
        </w:rPr>
        <w:t xml:space="preserve"> in Volts and ohms</w:t>
      </w:r>
      <w:r w:rsidR="00C9554B" w:rsidRPr="00BA5561">
        <w:rPr>
          <w:rFonts w:asciiTheme="minorHAnsi" w:hAnsiTheme="minorHAnsi" w:cstheme="minorHAnsi"/>
          <w:color w:val="auto"/>
        </w:rPr>
        <w:t xml:space="preserve"> (Pin 45)</w:t>
      </w:r>
    </w:p>
    <w:p w14:paraId="21343FCA" w14:textId="4D5A500B" w:rsidR="00BE102E" w:rsidRPr="00BA5561" w:rsidRDefault="00BE102E" w:rsidP="00BE102E">
      <w:pPr>
        <w:pStyle w:val="ListParagraph"/>
        <w:numPr>
          <w:ilvl w:val="0"/>
          <w:numId w:val="5"/>
        </w:numPr>
        <w:jc w:val="both"/>
        <w:rPr>
          <w:rFonts w:asciiTheme="minorHAnsi" w:hAnsiTheme="minorHAnsi" w:cstheme="minorHAnsi"/>
          <w:color w:val="auto"/>
        </w:rPr>
      </w:pPr>
      <w:r w:rsidRPr="00BA5561">
        <w:rPr>
          <w:rFonts w:asciiTheme="minorHAnsi" w:hAnsiTheme="minorHAnsi" w:cstheme="minorHAnsi"/>
          <w:color w:val="auto"/>
        </w:rPr>
        <w:t>Rotary idle valve keying ratios</w:t>
      </w:r>
      <w:r w:rsidR="009256AB" w:rsidRPr="00BA5561">
        <w:rPr>
          <w:rFonts w:asciiTheme="minorHAnsi" w:hAnsiTheme="minorHAnsi" w:cstheme="minorHAnsi"/>
          <w:color w:val="auto"/>
        </w:rPr>
        <w:t xml:space="preserve"> (</w:t>
      </w:r>
      <w:r w:rsidR="00F91E36" w:rsidRPr="00BA5561">
        <w:rPr>
          <w:rFonts w:asciiTheme="minorHAnsi" w:hAnsiTheme="minorHAnsi" w:cstheme="minorHAnsi"/>
          <w:color w:val="auto"/>
        </w:rPr>
        <w:t>P</w:t>
      </w:r>
      <w:r w:rsidR="009256AB" w:rsidRPr="00BA5561">
        <w:rPr>
          <w:rFonts w:asciiTheme="minorHAnsi" w:hAnsiTheme="minorHAnsi" w:cstheme="minorHAnsi"/>
          <w:color w:val="auto"/>
        </w:rPr>
        <w:t>in</w:t>
      </w:r>
      <w:r w:rsidR="00F91E36" w:rsidRPr="00BA5561">
        <w:rPr>
          <w:rFonts w:asciiTheme="minorHAnsi" w:hAnsiTheme="minorHAnsi" w:cstheme="minorHAnsi"/>
          <w:color w:val="auto"/>
        </w:rPr>
        <w:t xml:space="preserve"> 4)</w:t>
      </w:r>
    </w:p>
    <w:p w14:paraId="6C7FF602" w14:textId="1AA3F33F" w:rsidR="00BE102E" w:rsidRPr="00BA5561" w:rsidRDefault="00BE102E" w:rsidP="00BE102E">
      <w:pPr>
        <w:pStyle w:val="ListParagraph"/>
        <w:numPr>
          <w:ilvl w:val="0"/>
          <w:numId w:val="5"/>
        </w:numPr>
        <w:jc w:val="both"/>
        <w:rPr>
          <w:rFonts w:asciiTheme="minorHAnsi" w:hAnsiTheme="minorHAnsi" w:cstheme="minorHAnsi"/>
          <w:color w:val="auto"/>
        </w:rPr>
      </w:pPr>
      <w:r w:rsidRPr="00BA5561">
        <w:rPr>
          <w:rFonts w:asciiTheme="minorHAnsi" w:hAnsiTheme="minorHAnsi" w:cstheme="minorHAnsi"/>
          <w:color w:val="auto"/>
        </w:rPr>
        <w:t>Tank vent valve switching</w:t>
      </w:r>
      <w:r w:rsidR="00F91E36" w:rsidRPr="00BA5561">
        <w:rPr>
          <w:rFonts w:asciiTheme="minorHAnsi" w:hAnsiTheme="minorHAnsi" w:cstheme="minorHAnsi"/>
          <w:color w:val="auto"/>
        </w:rPr>
        <w:t xml:space="preserve"> (Pin 5)</w:t>
      </w:r>
    </w:p>
    <w:p w14:paraId="78063A2C" w14:textId="22435BE8" w:rsidR="00145437" w:rsidRPr="00BA5561" w:rsidRDefault="00BE102E" w:rsidP="00145437">
      <w:pPr>
        <w:pStyle w:val="ListParagraph"/>
        <w:numPr>
          <w:ilvl w:val="0"/>
          <w:numId w:val="5"/>
        </w:numPr>
        <w:jc w:val="both"/>
        <w:rPr>
          <w:rFonts w:asciiTheme="minorHAnsi" w:hAnsiTheme="minorHAnsi" w:cstheme="minorHAnsi"/>
          <w:color w:val="auto"/>
        </w:rPr>
      </w:pPr>
      <w:r w:rsidRPr="00BA5561">
        <w:rPr>
          <w:rFonts w:asciiTheme="minorHAnsi" w:hAnsiTheme="minorHAnsi" w:cstheme="minorHAnsi"/>
          <w:color w:val="auto"/>
        </w:rPr>
        <w:t>Lambda Sensor</w:t>
      </w:r>
      <w:r w:rsidR="00145437" w:rsidRPr="00BA5561">
        <w:rPr>
          <w:rFonts w:asciiTheme="minorHAnsi" w:hAnsiTheme="minorHAnsi" w:cstheme="minorHAnsi"/>
          <w:color w:val="auto"/>
        </w:rPr>
        <w:t xml:space="preserve"> in volts</w:t>
      </w:r>
      <w:r w:rsidR="00FF19F1" w:rsidRPr="00BA5561">
        <w:rPr>
          <w:rFonts w:asciiTheme="minorHAnsi" w:hAnsiTheme="minorHAnsi" w:cstheme="minorHAnsi"/>
          <w:color w:val="auto"/>
        </w:rPr>
        <w:t xml:space="preserve"> (Pin 28)</w:t>
      </w:r>
    </w:p>
    <w:p w14:paraId="0D29A854" w14:textId="77777777" w:rsidR="00D04959" w:rsidRPr="00D04959" w:rsidRDefault="00D04959" w:rsidP="00D04959">
      <w:pPr>
        <w:jc w:val="both"/>
        <w:rPr>
          <w:rFonts w:ascii="Times New Roman" w:hAnsi="Times New Roman"/>
        </w:rPr>
      </w:pPr>
    </w:p>
    <w:p w14:paraId="27D98939" w14:textId="77777777" w:rsidR="00145437" w:rsidRPr="00145437" w:rsidRDefault="00145437" w:rsidP="00145437">
      <w:pPr>
        <w:ind w:left="360"/>
        <w:jc w:val="both"/>
        <w:rPr>
          <w:rFonts w:ascii="Times New Roman" w:hAnsi="Times New Roman"/>
        </w:rPr>
      </w:pPr>
    </w:p>
    <w:p w14:paraId="000B5696" w14:textId="77777777" w:rsidR="00BE102E" w:rsidRPr="00FA6890" w:rsidRDefault="00BE102E" w:rsidP="00FA6890"/>
    <w:p w14:paraId="5AD8455A" w14:textId="77777777" w:rsidR="00D741E8" w:rsidRDefault="007A2E3E" w:rsidP="00D741E8">
      <w:pPr>
        <w:pStyle w:val="Caption"/>
        <w:keepNext/>
      </w:pPr>
      <w:bookmarkStart w:id="38" w:name="_Toc100241182"/>
      <w:bookmarkStart w:id="39" w:name="_Toc100566323"/>
      <w:bookmarkStart w:id="40" w:name="_Toc101531376"/>
      <w:r>
        <w:lastRenderedPageBreak/>
        <w:t xml:space="preserve">Table </w:t>
      </w:r>
      <w:fldSimple w:instr=" SEQ Table \* ARABIC ">
        <w:r w:rsidR="00D2206D">
          <w:rPr>
            <w:noProof/>
          </w:rPr>
          <w:t>8</w:t>
        </w:r>
      </w:fldSimple>
      <w:r>
        <w:t xml:space="preserve"> - Motronic Dynamic data during engine running</w:t>
      </w:r>
      <w:bookmarkEnd w:id="38"/>
      <w:bookmarkEnd w:id="39"/>
      <w:bookmarkEnd w:id="40"/>
    </w:p>
    <w:p w14:paraId="6B2E804A" w14:textId="7F7458BC" w:rsidR="00A85718" w:rsidRDefault="00736A18" w:rsidP="00D741E8">
      <w:pPr>
        <w:pStyle w:val="Caption"/>
        <w:keepNext/>
      </w:pPr>
      <w:r w:rsidRPr="00736A18">
        <w:rPr>
          <w:noProof/>
        </w:rPr>
        <w:drawing>
          <wp:anchor distT="0" distB="0" distL="114300" distR="114300" simplePos="0" relativeHeight="251663363" behindDoc="0" locked="0" layoutInCell="1" allowOverlap="1" wp14:anchorId="5BBCFF8C" wp14:editId="46360305">
            <wp:simplePos x="914400" y="1206500"/>
            <wp:positionH relativeFrom="column">
              <wp:align>left</wp:align>
            </wp:positionH>
            <wp:positionV relativeFrom="paragraph">
              <wp:align>top</wp:align>
            </wp:positionV>
            <wp:extent cx="5731510" cy="242189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421890"/>
                    </a:xfrm>
                    <a:prstGeom prst="rect">
                      <a:avLst/>
                    </a:prstGeom>
                    <a:noFill/>
                    <a:ln>
                      <a:noFill/>
                    </a:ln>
                  </pic:spPr>
                </pic:pic>
              </a:graphicData>
            </a:graphic>
          </wp:anchor>
        </w:drawing>
      </w:r>
    </w:p>
    <w:p w14:paraId="62834400" w14:textId="0FF5F3BF" w:rsidR="008A447A" w:rsidRDefault="00AB4A45" w:rsidP="008A447A">
      <w:r>
        <w:t>Note – Data coloured red is considered as a</w:t>
      </w:r>
      <w:r w:rsidR="00140F9A">
        <w:t>n</w:t>
      </w:r>
      <w:r>
        <w:t xml:space="preserve"> anom</w:t>
      </w:r>
      <w:r w:rsidR="00540AC4">
        <w:t>alous result possibly due to human error on reading the oscilloscope waveform.</w:t>
      </w:r>
    </w:p>
    <w:p w14:paraId="08DCA89F" w14:textId="65779EE7" w:rsidR="002E2C2F" w:rsidRDefault="0012541A" w:rsidP="008A447A">
      <w:r>
        <w:t xml:space="preserve">What can be seen from table 8 above is a </w:t>
      </w:r>
      <w:r w:rsidR="004E6C60">
        <w:t xml:space="preserve">direct correlation that as engine temperature increase, the resistance value for the NTC2 coolant temperature sensor </w:t>
      </w:r>
      <w:r w:rsidR="00687B4C">
        <w:t xml:space="preserve">decreases, the </w:t>
      </w:r>
      <w:r w:rsidR="002F66A9">
        <w:t>knock-on</w:t>
      </w:r>
      <w:r w:rsidR="00687B4C">
        <w:t xml:space="preserve"> effect of this is the injector on time decreasing to accommodate for the increase in cylinder temperature</w:t>
      </w:r>
      <w:r w:rsidR="00E72CAB">
        <w:t xml:space="preserve"> to help keep a </w:t>
      </w:r>
      <w:r w:rsidR="004E1A31">
        <w:t>Stoichiometric</w:t>
      </w:r>
      <w:r w:rsidR="00E72CAB">
        <w:t xml:space="preserve"> fuel ratio</w:t>
      </w:r>
      <w:r w:rsidR="004E1A31">
        <w:t xml:space="preserve"> and prevent </w:t>
      </w:r>
      <w:r w:rsidR="00BA5561">
        <w:t>pre-detonation occurring in the cylinder</w:t>
      </w:r>
      <w:r w:rsidR="002E2C2F">
        <w:t>.</w:t>
      </w:r>
    </w:p>
    <w:p w14:paraId="6D5D1EB4" w14:textId="674C928A" w:rsidR="00952190" w:rsidRDefault="002E2C2F" w:rsidP="008A447A">
      <w:r>
        <w:t xml:space="preserve">Due to the engine being at idle, the Rotary idle valve </w:t>
      </w:r>
      <w:r w:rsidR="00A93623">
        <w:t>maintains</w:t>
      </w:r>
      <w:r>
        <w:t xml:space="preserve"> a</w:t>
      </w:r>
      <w:r w:rsidR="005D667F">
        <w:t>n</w:t>
      </w:r>
      <w:r>
        <w:t xml:space="preserve"> </w:t>
      </w:r>
      <w:r w:rsidR="002F66A9">
        <w:t>on-time</w:t>
      </w:r>
      <w:r w:rsidR="00A93623">
        <w:t xml:space="preserve"> percentage value between 40% and 44%</w:t>
      </w:r>
      <w:r w:rsidR="00F04003">
        <w:t xml:space="preserve">, this helps keep a consistent </w:t>
      </w:r>
      <w:r w:rsidR="0046156A">
        <w:t xml:space="preserve">litres per minute volume of air </w:t>
      </w:r>
      <w:r w:rsidR="005D667F">
        <w:t>as registered by the air flow meter</w:t>
      </w:r>
      <w:r w:rsidR="00952190">
        <w:t xml:space="preserve"> to maintain a steady idle.</w:t>
      </w:r>
    </w:p>
    <w:p w14:paraId="7D75BBE9" w14:textId="02A04022" w:rsidR="000709B4" w:rsidRDefault="00140CE4" w:rsidP="008A447A">
      <w:r>
        <w:t xml:space="preserve">The lambda sensor on Pin 28 is in </w:t>
      </w:r>
      <w:r w:rsidR="00EC638C">
        <w:t>open loop until the it activated and switches to closed loop</w:t>
      </w:r>
      <w:r w:rsidR="00C67598">
        <w:t xml:space="preserve"> between 30’C and 39’C, at which point it relays information in back to the ECU in the form of a Voltage between 0-1 volts</w:t>
      </w:r>
      <w:r w:rsidR="003C7098">
        <w:t xml:space="preserve"> with lean conditions being </w:t>
      </w:r>
      <w:r w:rsidR="008F3917">
        <w:t xml:space="preserve">closer to 0 volts and rich being closer to 1 </w:t>
      </w:r>
      <w:r w:rsidR="002F66A9">
        <w:t>volt</w:t>
      </w:r>
      <w:r w:rsidR="000709B4">
        <w:t>.</w:t>
      </w:r>
    </w:p>
    <w:p w14:paraId="37FE7BE2" w14:textId="051EC21E" w:rsidR="00540AC4" w:rsidRPr="00D741E8" w:rsidRDefault="000709B4" w:rsidP="008A447A">
      <w:r>
        <w:t xml:space="preserve">As seen with the LE3 engine, the injectors are high </w:t>
      </w:r>
      <w:r w:rsidR="00140F9A">
        <w:t>impedance</w:t>
      </w:r>
      <w:r>
        <w:t xml:space="preserve"> </w:t>
      </w:r>
      <w:r w:rsidR="00DA4667">
        <w:t xml:space="preserve">injectors which have a recorded resistance of 16.5 to 16.6 ohms which is within the tolerance provided in autodata as mentioned previously in section </w:t>
      </w:r>
      <w:r w:rsidR="000A586D">
        <w:t>3.1.</w:t>
      </w:r>
      <w:r w:rsidR="00E72CAB">
        <w:t xml:space="preserve"> </w:t>
      </w:r>
    </w:p>
    <w:p w14:paraId="0955C4F5" w14:textId="4FA7395D" w:rsidR="00B24AB7" w:rsidRDefault="00972668" w:rsidP="00972668">
      <w:pPr>
        <w:pStyle w:val="Heading1"/>
      </w:pPr>
      <w:bookmarkStart w:id="41" w:name="_Toc101531331"/>
      <w:r>
        <w:t>Oscilloscope data and comparison</w:t>
      </w:r>
      <w:bookmarkEnd w:id="41"/>
    </w:p>
    <w:p w14:paraId="28858643" w14:textId="3583905E" w:rsidR="00D27DED" w:rsidRDefault="00D27DED" w:rsidP="00D27DED">
      <w:r>
        <w:t>Discussed below are the oscilloscope patterns capture</w:t>
      </w:r>
      <w:r w:rsidR="00315251">
        <w:t>d from the LE3 and Motronic engine</w:t>
      </w:r>
      <w:r w:rsidR="005B799D">
        <w:t xml:space="preserve">, detailing the events of each scope pattern and how they differ from each other </w:t>
      </w:r>
      <w:r w:rsidR="004338C5">
        <w:t>based on the systems each engine utilizes.</w:t>
      </w:r>
    </w:p>
    <w:p w14:paraId="68C30ED9" w14:textId="2F6D2720" w:rsidR="007C294A" w:rsidRDefault="007C294A" w:rsidP="007C294A">
      <w:pPr>
        <w:pStyle w:val="Heading2"/>
      </w:pPr>
      <w:bookmarkStart w:id="42" w:name="_Toc101531332"/>
      <w:r>
        <w:lastRenderedPageBreak/>
        <w:t>Coil Secondary Voltage</w:t>
      </w:r>
      <w:bookmarkEnd w:id="42"/>
    </w:p>
    <w:p w14:paraId="257C7170" w14:textId="25D5FB8E" w:rsidR="00D27DED" w:rsidRDefault="00D27DED" w:rsidP="00D27DED">
      <w:r>
        <w:t xml:space="preserve">Figure </w:t>
      </w:r>
      <w:r w:rsidR="00F13C1C">
        <w:t>5</w:t>
      </w:r>
      <w:r>
        <w:t xml:space="preserve"> below captured the secondary winding in the ketterin coil at the moment it grounded in milliseconds, what can be shown from these waveforms can help determine the health of </w:t>
      </w:r>
      <w:r w:rsidR="00BA5561">
        <w:t>a</w:t>
      </w:r>
      <w:r w:rsidR="00E10EC7">
        <w:t>n</w:t>
      </w:r>
      <w:r>
        <w:t xml:space="preserve"> ignition system, in the graph below there are distinctive events happening over the duration of 6-7 milliseconds. </w:t>
      </w:r>
    </w:p>
    <w:p w14:paraId="321898E6" w14:textId="08D0E7DD" w:rsidR="00D27DED" w:rsidRDefault="002F66A9" w:rsidP="00D27DED">
      <w:r>
        <w:t>Firstly,</w:t>
      </w:r>
      <w:r w:rsidR="00D27DED">
        <w:t xml:space="preserve"> the initial dip in voltage is called the dwell period, this is when the energy gathered in the primary coil saturates the secondary coil winding, the sharp dip in voltage followed by </w:t>
      </w:r>
      <w:r>
        <w:t>an</w:t>
      </w:r>
      <w:r w:rsidR="00D27DED">
        <w:t xml:space="preserve"> </w:t>
      </w:r>
      <w:r w:rsidR="00C2293F">
        <w:t>oscillation</w:t>
      </w:r>
      <w:r w:rsidR="00D27DED">
        <w:t xml:space="preserve"> from the coil which rises steadily until there is the spike.</w:t>
      </w:r>
    </w:p>
    <w:p w14:paraId="74AE86C5" w14:textId="77777777" w:rsidR="00D27DED" w:rsidRDefault="00D27DED" w:rsidP="00D27DED">
      <w:r>
        <w:t>The spike is where the coil discharges and the spark plug has arced across its electrode, grounding it, the resistance to this is largely based off the pressure in the combustion chamber, the spike reaches a peak of near 13 kilovolts (kV) for around 0.7 milliseconds.</w:t>
      </w:r>
    </w:p>
    <w:p w14:paraId="66751DE3" w14:textId="71DFAEC9" w:rsidR="00D27DED" w:rsidRDefault="00D27DED" w:rsidP="00D27DED">
      <w:r>
        <w:t xml:space="preserve">The period after this can be referred to as the burn period, a perfect burn line would appear as a constant decreasing oscillation uniformly until the coil </w:t>
      </w:r>
      <w:r w:rsidR="00C2293F">
        <w:t>oscillations</w:t>
      </w:r>
      <w:r>
        <w:t xml:space="preserve"> are seen at the end of the tail of the waveform. </w:t>
      </w:r>
      <w:r w:rsidR="008167B4">
        <w:t>However,</w:t>
      </w:r>
      <w:r>
        <w:t xml:space="preserve"> in figure </w:t>
      </w:r>
      <w:r w:rsidR="00F13C1C">
        <w:t>5</w:t>
      </w:r>
      <w:r>
        <w:t xml:space="preserve"> it can be seen that this is not the case</w:t>
      </w:r>
      <w:r w:rsidR="00B939AC">
        <w:t>.</w:t>
      </w:r>
      <w:r>
        <w:t xml:space="preserve"> </w:t>
      </w:r>
      <w:r w:rsidR="00644683">
        <w:t>I</w:t>
      </w:r>
      <w:r>
        <w:t>t is theori</w:t>
      </w:r>
      <w:r w:rsidR="00644683">
        <w:t>s</w:t>
      </w:r>
      <w:r>
        <w:t xml:space="preserve">ed that this could be due to the distributer ignition system used and the </w:t>
      </w:r>
      <w:r w:rsidR="00C2293F">
        <w:t>rotary</w:t>
      </w:r>
      <w:r>
        <w:t xml:space="preserve"> arm sweep over the contact point inside the distributer cap</w:t>
      </w:r>
      <w:r w:rsidR="006E37B1">
        <w:t>, as well as having less control over the system due to the transfer of data between the ECUS causing a slow response time.</w:t>
      </w:r>
    </w:p>
    <w:p w14:paraId="36088414" w14:textId="26E90CFA" w:rsidR="00D27DED" w:rsidRDefault="00D27DED" w:rsidP="00D27DED">
      <w:r>
        <w:t xml:space="preserve">Finally shown </w:t>
      </w:r>
      <w:r w:rsidR="002F66A9">
        <w:t>are</w:t>
      </w:r>
      <w:r>
        <w:t xml:space="preserve"> the oscillations from the coil due to turbulence and pressure changes inside the cylinder.</w:t>
      </w:r>
    </w:p>
    <w:p w14:paraId="7FBFBB58" w14:textId="77777777" w:rsidR="00D27DED" w:rsidRDefault="00D27DED" w:rsidP="00D27DED"/>
    <w:p w14:paraId="79831521" w14:textId="77777777" w:rsidR="00D27DED" w:rsidRPr="00944261" w:rsidRDefault="00D27DED" w:rsidP="00D27DED">
      <w:r>
        <w:t xml:space="preserve">        </w:t>
      </w:r>
    </w:p>
    <w:p w14:paraId="25D5C4C1" w14:textId="77777777" w:rsidR="005D43CA" w:rsidRDefault="00D27DED" w:rsidP="00D27DED">
      <w:pPr>
        <w:keepNext/>
      </w:pPr>
      <w:r>
        <w:rPr>
          <w:noProof/>
        </w:rPr>
        <w:lastRenderedPageBreak/>
        <w:drawing>
          <wp:anchor distT="0" distB="0" distL="114300" distR="114300" simplePos="0" relativeHeight="251662339" behindDoc="0" locked="0" layoutInCell="1" allowOverlap="1" wp14:anchorId="17E19CE9" wp14:editId="336878D5">
            <wp:simplePos x="914400" y="914400"/>
            <wp:positionH relativeFrom="column">
              <wp:align>left</wp:align>
            </wp:positionH>
            <wp:positionV relativeFrom="paragraph">
              <wp:align>top</wp:align>
            </wp:positionV>
            <wp:extent cx="4769893" cy="2724560"/>
            <wp:effectExtent l="0" t="0" r="0" b="0"/>
            <wp:wrapSquare wrapText="bothSides"/>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4">
                      <a:extLst>
                        <a:ext uri="{28A0092B-C50C-407E-A947-70E740481C1C}">
                          <a14:useLocalDpi xmlns:a14="http://schemas.microsoft.com/office/drawing/2010/main" val="0"/>
                        </a:ext>
                      </a:extLst>
                    </a:blip>
                    <a:srcRect l="26196" t="17779" r="21064" b="28663"/>
                    <a:stretch/>
                  </pic:blipFill>
                  <pic:spPr bwMode="auto">
                    <a:xfrm>
                      <a:off x="0" y="0"/>
                      <a:ext cx="4769893" cy="2724560"/>
                    </a:xfrm>
                    <a:prstGeom prst="rect">
                      <a:avLst/>
                    </a:prstGeom>
                    <a:ln>
                      <a:noFill/>
                    </a:ln>
                    <a:extLst>
                      <a:ext uri="{53640926-AAD7-44D8-BBD7-CCE9431645EC}">
                        <a14:shadowObscured xmlns:a14="http://schemas.microsoft.com/office/drawing/2010/main"/>
                      </a:ext>
                    </a:extLst>
                  </pic:spPr>
                </pic:pic>
              </a:graphicData>
            </a:graphic>
          </wp:anchor>
        </w:drawing>
      </w:r>
    </w:p>
    <w:p w14:paraId="6AE28874" w14:textId="77777777" w:rsidR="005D43CA" w:rsidRPr="005D43CA" w:rsidRDefault="005D43CA" w:rsidP="005D43CA"/>
    <w:p w14:paraId="18DAB064" w14:textId="77777777" w:rsidR="005D43CA" w:rsidRPr="005D43CA" w:rsidRDefault="005D43CA" w:rsidP="005D43CA"/>
    <w:p w14:paraId="5BDAA556" w14:textId="77777777" w:rsidR="005D43CA" w:rsidRPr="005D43CA" w:rsidRDefault="005D43CA" w:rsidP="005D43CA"/>
    <w:p w14:paraId="6EA02302" w14:textId="77777777" w:rsidR="005D43CA" w:rsidRPr="005D43CA" w:rsidRDefault="005D43CA" w:rsidP="005D43CA"/>
    <w:p w14:paraId="1A165C43" w14:textId="77777777" w:rsidR="005D43CA" w:rsidRDefault="005D43CA" w:rsidP="00D27DED">
      <w:pPr>
        <w:keepNext/>
      </w:pPr>
    </w:p>
    <w:p w14:paraId="34CE7E10" w14:textId="6E5E1D1E" w:rsidR="00D27DED" w:rsidRDefault="005D43CA" w:rsidP="005D43CA">
      <w:pPr>
        <w:keepNext/>
        <w:tabs>
          <w:tab w:val="center" w:pos="667"/>
        </w:tabs>
      </w:pPr>
      <w:r>
        <w:tab/>
      </w:r>
      <w:r w:rsidR="007C294A">
        <w:br w:type="textWrapping" w:clear="all"/>
      </w:r>
    </w:p>
    <w:p w14:paraId="70C6F504" w14:textId="4310198B" w:rsidR="00D27DED" w:rsidRDefault="00D27DED" w:rsidP="007C294A">
      <w:pPr>
        <w:pStyle w:val="Caption"/>
        <w:tabs>
          <w:tab w:val="left" w:pos="7263"/>
        </w:tabs>
      </w:pPr>
      <w:bookmarkStart w:id="43" w:name="_Toc100566328"/>
      <w:bookmarkStart w:id="44" w:name="_Toc100566534"/>
      <w:bookmarkStart w:id="45" w:name="_Toc101531349"/>
      <w:r>
        <w:t xml:space="preserve">Figure </w:t>
      </w:r>
      <w:r w:rsidR="001A75F8">
        <w:fldChar w:fldCharType="begin"/>
      </w:r>
      <w:r w:rsidR="001A75F8">
        <w:instrText xml:space="preserve"> SEQ Figure \* ARABIC </w:instrText>
      </w:r>
      <w:r w:rsidR="001A75F8">
        <w:fldChar w:fldCharType="separate"/>
      </w:r>
      <w:r w:rsidR="00282E64">
        <w:rPr>
          <w:noProof/>
        </w:rPr>
        <w:t>5</w:t>
      </w:r>
      <w:r w:rsidR="001A75F8">
        <w:rPr>
          <w:noProof/>
        </w:rPr>
        <w:fldChar w:fldCharType="end"/>
      </w:r>
      <w:r>
        <w:t xml:space="preserve"> - LE3 Secondary Voltage Waveform</w:t>
      </w:r>
      <w:bookmarkEnd w:id="43"/>
      <w:bookmarkEnd w:id="44"/>
      <w:bookmarkEnd w:id="45"/>
      <w:r w:rsidR="007C294A">
        <w:tab/>
      </w:r>
    </w:p>
    <w:p w14:paraId="6B3414FB" w14:textId="149B5FAA" w:rsidR="005D43CA" w:rsidRDefault="005D43CA" w:rsidP="005D43CA">
      <w:pPr>
        <w:rPr>
          <w:noProof/>
        </w:rPr>
      </w:pPr>
      <w:r>
        <w:rPr>
          <w:noProof/>
        </w:rPr>
        <w:t xml:space="preserve">The motronic engine ignitions secondary waveform in figure </w:t>
      </w:r>
      <w:r w:rsidR="00BD0AF5">
        <w:rPr>
          <w:noProof/>
        </w:rPr>
        <w:t>6</w:t>
      </w:r>
      <w:r>
        <w:rPr>
          <w:noProof/>
        </w:rPr>
        <w:t xml:space="preserve">, differs from that of the LE3 waveform seen in Figure </w:t>
      </w:r>
      <w:r w:rsidR="00BD0AF5">
        <w:rPr>
          <w:noProof/>
        </w:rPr>
        <w:t>5</w:t>
      </w:r>
      <w:r>
        <w:rPr>
          <w:noProof/>
        </w:rPr>
        <w:t xml:space="preserve">, figure </w:t>
      </w:r>
      <w:r w:rsidR="00DD6726">
        <w:rPr>
          <w:noProof/>
        </w:rPr>
        <w:t>6</w:t>
      </w:r>
      <w:r>
        <w:rPr>
          <w:noProof/>
        </w:rPr>
        <w:t xml:space="preserve"> is split with the first part of the coil event being at the end of the waveform in the form of the dwell period, which is comparative to the LE3 system but with slightly less voltage drop, and a more controlled ossilation before the spike event which reachs a peak height of 6.63kV, half of that seen in the LE3 scope pattern. Furthermore</w:t>
      </w:r>
      <w:r w:rsidR="0088517E">
        <w:rPr>
          <w:noProof/>
        </w:rPr>
        <w:t>,</w:t>
      </w:r>
      <w:r>
        <w:rPr>
          <w:noProof/>
        </w:rPr>
        <w:t xml:space="preserve"> the burn time is longer in the motronic waveform with both engines maintaining that second peak after the burn event, lastly the coil ossilations are also very similar to the LE3 waveform.</w:t>
      </w:r>
    </w:p>
    <w:p w14:paraId="5FD804A3" w14:textId="6149501F" w:rsidR="00B16C10" w:rsidRDefault="00BA5561" w:rsidP="005D43CA">
      <w:pPr>
        <w:rPr>
          <w:noProof/>
        </w:rPr>
      </w:pPr>
      <w:r>
        <w:rPr>
          <w:noProof/>
        </w:rPr>
        <w:t>Discussing</w:t>
      </w:r>
      <w:r w:rsidR="005D43CA">
        <w:rPr>
          <w:noProof/>
        </w:rPr>
        <w:t xml:space="preserve"> the main difference, being the spike peak voltage with a variance of of 6kV lower in the motronic engine compared to the LE3 engine, this is </w:t>
      </w:r>
      <w:r w:rsidR="00B30A4C">
        <w:rPr>
          <w:noProof/>
        </w:rPr>
        <w:t xml:space="preserve">partially </w:t>
      </w:r>
      <w:r w:rsidR="005D43CA">
        <w:rPr>
          <w:noProof/>
        </w:rPr>
        <w:t>due to the motronic engine using a wasted spark system which requires fewer parts to energi</w:t>
      </w:r>
      <w:r w:rsidR="008A47CE">
        <w:rPr>
          <w:noProof/>
        </w:rPr>
        <w:t>s</w:t>
      </w:r>
      <w:r w:rsidR="005D43CA">
        <w:rPr>
          <w:noProof/>
        </w:rPr>
        <w:t xml:space="preserve">e and tramsmit that energy, needing only a coil pack, high tension leads and spark plugs, in comparision the LE3 has to charge the amplifier before passing this energy into the distributor to the distributor cap, through the HT leads and to the spark plug to ground. Therefore the </w:t>
      </w:r>
      <w:r w:rsidR="00C00E10">
        <w:rPr>
          <w:noProof/>
        </w:rPr>
        <w:t xml:space="preserve">distributor system </w:t>
      </w:r>
      <w:r w:rsidR="005D43CA">
        <w:rPr>
          <w:noProof/>
        </w:rPr>
        <w:t>requires more voltage to pass through its resistive pathways to ground. As a counter argument it can be said that the wasted spark system that fires two sprak plugs at once, splits the voltage to ground both plugs, albeit not equally, as the cylinder that is firing on its exhaust stoke has less resistance to ground in comparsion to the cylinder under pressure and on its power stroke.</w:t>
      </w:r>
    </w:p>
    <w:p w14:paraId="0FD16391" w14:textId="6B174965" w:rsidR="002E392D" w:rsidRDefault="002E392D" w:rsidP="005D43CA">
      <w:pPr>
        <w:rPr>
          <w:noProof/>
        </w:rPr>
      </w:pPr>
    </w:p>
    <w:p w14:paraId="1BAFEA72" w14:textId="77777777" w:rsidR="005D43CA" w:rsidRPr="005D43CA" w:rsidRDefault="005D43CA" w:rsidP="005D43CA"/>
    <w:p w14:paraId="253B07B1" w14:textId="77777777" w:rsidR="00C2293F" w:rsidRDefault="005D43CA" w:rsidP="00C2293F">
      <w:pPr>
        <w:keepNext/>
      </w:pPr>
      <w:r>
        <w:rPr>
          <w:noProof/>
        </w:rPr>
        <w:lastRenderedPageBreak/>
        <w:drawing>
          <wp:inline distT="0" distB="0" distL="0" distR="0" wp14:anchorId="1AE463C8" wp14:editId="46D49D23">
            <wp:extent cx="4251278" cy="2571587"/>
            <wp:effectExtent l="0" t="0" r="0" b="635"/>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25"/>
                    <a:srcRect l="28457" t="22858" r="12491" b="13638"/>
                    <a:stretch/>
                  </pic:blipFill>
                  <pic:spPr bwMode="auto">
                    <a:xfrm>
                      <a:off x="0" y="0"/>
                      <a:ext cx="4283238" cy="2590920"/>
                    </a:xfrm>
                    <a:prstGeom prst="rect">
                      <a:avLst/>
                    </a:prstGeom>
                    <a:ln>
                      <a:noFill/>
                    </a:ln>
                    <a:extLst>
                      <a:ext uri="{53640926-AAD7-44D8-BBD7-CCE9431645EC}">
                        <a14:shadowObscured xmlns:a14="http://schemas.microsoft.com/office/drawing/2010/main"/>
                      </a:ext>
                    </a:extLst>
                  </pic:spPr>
                </pic:pic>
              </a:graphicData>
            </a:graphic>
          </wp:inline>
        </w:drawing>
      </w:r>
    </w:p>
    <w:p w14:paraId="12E9A6D9" w14:textId="5E271EDC" w:rsidR="007C294A" w:rsidRDefault="00C2293F" w:rsidP="00C2293F">
      <w:pPr>
        <w:pStyle w:val="Caption"/>
      </w:pPr>
      <w:bookmarkStart w:id="46" w:name="_Toc101531350"/>
      <w:r>
        <w:t xml:space="preserve">Figure </w:t>
      </w:r>
      <w:fldSimple w:instr=" SEQ Figure \* ARABIC ">
        <w:r w:rsidR="00AD7C91">
          <w:rPr>
            <w:noProof/>
          </w:rPr>
          <w:t>6</w:t>
        </w:r>
      </w:fldSimple>
      <w:r>
        <w:t xml:space="preserve"> - Motronic Secondary coil waveform</w:t>
      </w:r>
      <w:bookmarkEnd w:id="46"/>
    </w:p>
    <w:p w14:paraId="1DD7C9E5" w14:textId="45809336" w:rsidR="00B16C10" w:rsidRPr="00B16C10" w:rsidRDefault="00B16C10" w:rsidP="00B16C10">
      <w:r>
        <w:t xml:space="preserve">The information on the secondary coil coincides with </w:t>
      </w:r>
      <w:sdt>
        <w:sdtPr>
          <w:id w:val="1455060168"/>
          <w:citation/>
        </w:sdtPr>
        <w:sdtEndPr/>
        <w:sdtContent>
          <w:r>
            <w:fldChar w:fldCharType="begin"/>
          </w:r>
          <w:r>
            <w:instrText xml:space="preserve"> CITATION AMa18 \l 2057 </w:instrText>
          </w:r>
          <w:r>
            <w:fldChar w:fldCharType="separate"/>
          </w:r>
          <w:r>
            <w:rPr>
              <w:noProof/>
            </w:rPr>
            <w:t>(A.Markel, 2018)</w:t>
          </w:r>
          <w:r>
            <w:fldChar w:fldCharType="end"/>
          </w:r>
        </w:sdtContent>
      </w:sdt>
      <w:r w:rsidR="004328C9">
        <w:t>’s information regarding the waveforms obtained and their characteristics</w:t>
      </w:r>
      <w:r w:rsidR="001C4B7D">
        <w:t>.</w:t>
      </w:r>
    </w:p>
    <w:p w14:paraId="3AC6E934" w14:textId="3F7C57D2" w:rsidR="002E392D" w:rsidRPr="002E392D" w:rsidRDefault="002E392D" w:rsidP="002E392D">
      <w:pPr>
        <w:pStyle w:val="Heading2"/>
      </w:pPr>
      <w:bookmarkStart w:id="47" w:name="_Toc101531333"/>
      <w:r>
        <w:t>Crank Angle sensor Scope patterns</w:t>
      </w:r>
      <w:bookmarkEnd w:id="47"/>
    </w:p>
    <w:p w14:paraId="1BB2860D" w14:textId="5A53141D" w:rsidR="00D27DED" w:rsidRDefault="009052A0" w:rsidP="00D27DED">
      <w:r>
        <w:t xml:space="preserve">A </w:t>
      </w:r>
      <w:r w:rsidR="004438E9">
        <w:t>crank angle sensor provides an engine with a</w:t>
      </w:r>
      <w:r w:rsidR="00A57D35">
        <w:t xml:space="preserve"> positional signal</w:t>
      </w:r>
      <w:r w:rsidR="00AF5B53">
        <w:t xml:space="preserve"> in its </w:t>
      </w:r>
      <w:r w:rsidR="00BA5561">
        <w:t>720</w:t>
      </w:r>
      <w:r w:rsidR="002F66A9">
        <w:t>-degree</w:t>
      </w:r>
      <w:r w:rsidR="00AF5B53">
        <w:t xml:space="preserve"> </w:t>
      </w:r>
      <w:r w:rsidR="00BA5561">
        <w:t>OTTO cycle</w:t>
      </w:r>
      <w:r w:rsidR="00AF5B53">
        <w:t xml:space="preserve">, it relays this signal to the relevant ECU to </w:t>
      </w:r>
      <w:r w:rsidR="006F0E72">
        <w:t xml:space="preserve">allow the calculation for fuel injection time and </w:t>
      </w:r>
      <w:r w:rsidR="00167FF1">
        <w:t>ignition timing to maintain control of the detonation in the cylinder.</w:t>
      </w:r>
      <w:r w:rsidR="004438E9">
        <w:t xml:space="preserve"> </w:t>
      </w:r>
      <w:r w:rsidR="00B83A1C">
        <w:t xml:space="preserve">These sensors are </w:t>
      </w:r>
      <w:r w:rsidR="00730260">
        <w:t>generally</w:t>
      </w:r>
      <w:r w:rsidR="00B83A1C">
        <w:t xml:space="preserve"> 3 wire Hall effect sensors</w:t>
      </w:r>
      <w:r w:rsidR="00DC18E8">
        <w:t xml:space="preserve"> or inductive type</w:t>
      </w:r>
      <w:r w:rsidR="00B83A1C">
        <w:t xml:space="preserve"> which generate an EMF </w:t>
      </w:r>
      <w:r w:rsidR="00B377C1">
        <w:t xml:space="preserve">due to the close proximity to the teeth of the flywheel, with the flywheel generally having a tooth missing as a reference to </w:t>
      </w:r>
      <w:r w:rsidR="006B7104">
        <w:t>top dead centre (TDC)</w:t>
      </w:r>
      <w:r w:rsidR="00300421">
        <w:t>, the sensor used in the LE3 is an inductive type sensor.</w:t>
      </w:r>
    </w:p>
    <w:p w14:paraId="2ACD7445" w14:textId="77777777" w:rsidR="00D27DED" w:rsidRDefault="00D27DED" w:rsidP="00D27DED">
      <w:pPr>
        <w:keepNext/>
      </w:pPr>
      <w:r w:rsidRPr="003746E4">
        <w:rPr>
          <w:noProof/>
        </w:rPr>
        <w:drawing>
          <wp:inline distT="0" distB="0" distL="0" distR="0" wp14:anchorId="4412770D" wp14:editId="136E0192">
            <wp:extent cx="4449170" cy="2350123"/>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26"/>
                    <a:srcRect l="25842" t="23283" r="23207" b="28870"/>
                    <a:stretch/>
                  </pic:blipFill>
                  <pic:spPr bwMode="auto">
                    <a:xfrm>
                      <a:off x="0" y="0"/>
                      <a:ext cx="4483809" cy="2368420"/>
                    </a:xfrm>
                    <a:prstGeom prst="rect">
                      <a:avLst/>
                    </a:prstGeom>
                    <a:ln>
                      <a:noFill/>
                    </a:ln>
                    <a:extLst>
                      <a:ext uri="{53640926-AAD7-44D8-BBD7-CCE9431645EC}">
                        <a14:shadowObscured xmlns:a14="http://schemas.microsoft.com/office/drawing/2010/main"/>
                      </a:ext>
                    </a:extLst>
                  </pic:spPr>
                </pic:pic>
              </a:graphicData>
            </a:graphic>
          </wp:inline>
        </w:drawing>
      </w:r>
    </w:p>
    <w:p w14:paraId="26F242D9" w14:textId="6C8ECD99" w:rsidR="00D27DED" w:rsidRDefault="00D27DED" w:rsidP="00D27DED">
      <w:pPr>
        <w:pStyle w:val="Caption"/>
      </w:pPr>
      <w:bookmarkStart w:id="48" w:name="_Toc100566329"/>
      <w:bookmarkStart w:id="49" w:name="_Toc100566535"/>
      <w:bookmarkStart w:id="50" w:name="_Toc101531351"/>
      <w:r>
        <w:t xml:space="preserve">Figure </w:t>
      </w:r>
      <w:r w:rsidR="001A75F8">
        <w:fldChar w:fldCharType="begin"/>
      </w:r>
      <w:r w:rsidR="001A75F8">
        <w:instrText xml:space="preserve"> SEQ Figure \* ARABIC </w:instrText>
      </w:r>
      <w:r w:rsidR="001A75F8">
        <w:fldChar w:fldCharType="separate"/>
      </w:r>
      <w:r w:rsidR="00AD7C91">
        <w:rPr>
          <w:noProof/>
        </w:rPr>
        <w:t>7</w:t>
      </w:r>
      <w:r w:rsidR="001A75F8">
        <w:rPr>
          <w:noProof/>
        </w:rPr>
        <w:fldChar w:fldCharType="end"/>
      </w:r>
      <w:r>
        <w:t xml:space="preserve"> - LE3 Crank Sensor Signal waveform</w:t>
      </w:r>
      <w:bookmarkEnd w:id="48"/>
      <w:bookmarkEnd w:id="49"/>
      <w:bookmarkEnd w:id="50"/>
    </w:p>
    <w:p w14:paraId="0FE8F03F" w14:textId="6CAD0553" w:rsidR="001B6EC9" w:rsidRDefault="00167FF1" w:rsidP="00167FF1">
      <w:r>
        <w:t>Figure 7 represents the signal captured from the LE3 engine</w:t>
      </w:r>
      <w:r w:rsidR="00E93C11">
        <w:t xml:space="preserve">, </w:t>
      </w:r>
      <w:r>
        <w:t>it is seen that there is</w:t>
      </w:r>
      <w:r w:rsidR="00E93C11">
        <w:t xml:space="preserve"> a</w:t>
      </w:r>
      <w:r>
        <w:t xml:space="preserve"> </w:t>
      </w:r>
      <w:r w:rsidR="00DD170F">
        <w:t xml:space="preserve">peak voltage of </w:t>
      </w:r>
      <w:r w:rsidR="00086E3D">
        <w:t>13~</w:t>
      </w:r>
      <w:r w:rsidR="00DD170F">
        <w:t xml:space="preserve"> volts</w:t>
      </w:r>
      <w:r w:rsidR="00730260">
        <w:t xml:space="preserve"> when the EMF is generated, </w:t>
      </w:r>
      <w:r w:rsidR="00FF5F0B">
        <w:t>once the brief spike of EMF</w:t>
      </w:r>
      <w:r w:rsidR="00AF4954">
        <w:t xml:space="preserve"> emit</w:t>
      </w:r>
      <w:r w:rsidR="00E93C11">
        <w:t>s</w:t>
      </w:r>
      <w:r w:rsidR="00AF4954">
        <w:t xml:space="preserve"> a voltage that is read by the </w:t>
      </w:r>
      <w:r w:rsidR="00AF4954">
        <w:lastRenderedPageBreak/>
        <w:t>relevant ECU</w:t>
      </w:r>
      <w:r w:rsidR="00E32842">
        <w:t>, there</w:t>
      </w:r>
      <w:r w:rsidR="00FF5F0B">
        <w:t xml:space="preserve"> is a back EMF</w:t>
      </w:r>
      <w:r w:rsidR="00AF4954">
        <w:t xml:space="preserve"> (the opposing force to the current)</w:t>
      </w:r>
      <w:r w:rsidR="00FF5F0B">
        <w:t xml:space="preserve"> </w:t>
      </w:r>
      <w:r w:rsidR="00E32842">
        <w:t xml:space="preserve">that takes the voltage into a negative value due to the breakdown of the magnetic field generated by the coil windings inside the </w:t>
      </w:r>
      <w:r w:rsidR="00300421">
        <w:t>inductive crank</w:t>
      </w:r>
      <w:r w:rsidR="00E32842">
        <w:t xml:space="preserve"> sensor.</w:t>
      </w:r>
    </w:p>
    <w:p w14:paraId="3D72570D" w14:textId="34E5B67E" w:rsidR="00167FF1" w:rsidRPr="00167FF1" w:rsidRDefault="001B6EC9" w:rsidP="00167FF1">
      <w:r>
        <w:t xml:space="preserve">Figure 7’s </w:t>
      </w:r>
      <w:r w:rsidR="00E92F5B">
        <w:t xml:space="preserve">waveform did not capture the data on the position of the crankshaft </w:t>
      </w:r>
      <w:r w:rsidR="005B3F15">
        <w:t xml:space="preserve">which would have been </w:t>
      </w:r>
      <w:r w:rsidR="002F66A9">
        <w:t>seen</w:t>
      </w:r>
      <w:r w:rsidR="005B3F15">
        <w:t xml:space="preserve"> similarly as it is </w:t>
      </w:r>
      <w:r w:rsidR="00C073BB">
        <w:t>shown</w:t>
      </w:r>
      <w:r w:rsidR="005B3F15">
        <w:t xml:space="preserve"> in figure </w:t>
      </w:r>
      <w:r w:rsidR="00485BDB">
        <w:t xml:space="preserve">8 below between 28 and 31 milliseconds on the </w:t>
      </w:r>
      <w:r w:rsidR="00DD1414">
        <w:t>X axis.</w:t>
      </w:r>
      <w:r w:rsidR="00730260">
        <w:t xml:space="preserve"> </w:t>
      </w:r>
    </w:p>
    <w:p w14:paraId="2A8B9EF1" w14:textId="77777777" w:rsidR="006E37B1" w:rsidRDefault="006E37B1" w:rsidP="006E37B1">
      <w:pPr>
        <w:keepNext/>
      </w:pPr>
      <w:r w:rsidRPr="00944D58">
        <w:rPr>
          <w:noProof/>
        </w:rPr>
        <w:drawing>
          <wp:inline distT="0" distB="0" distL="0" distR="0" wp14:anchorId="349BA158" wp14:editId="51898635">
            <wp:extent cx="4756245" cy="2905269"/>
            <wp:effectExtent l="0" t="0" r="6350" b="952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rotWithShape="1">
                    <a:blip r:embed="rId27"/>
                    <a:srcRect l="28814" t="20108" r="11539" b="15119"/>
                    <a:stretch/>
                  </pic:blipFill>
                  <pic:spPr bwMode="auto">
                    <a:xfrm>
                      <a:off x="0" y="0"/>
                      <a:ext cx="4768591" cy="2912810"/>
                    </a:xfrm>
                    <a:prstGeom prst="rect">
                      <a:avLst/>
                    </a:prstGeom>
                    <a:ln>
                      <a:noFill/>
                    </a:ln>
                    <a:extLst>
                      <a:ext uri="{53640926-AAD7-44D8-BBD7-CCE9431645EC}">
                        <a14:shadowObscured xmlns:a14="http://schemas.microsoft.com/office/drawing/2010/main"/>
                      </a:ext>
                    </a:extLst>
                  </pic:spPr>
                </pic:pic>
              </a:graphicData>
            </a:graphic>
          </wp:inline>
        </w:drawing>
      </w:r>
    </w:p>
    <w:p w14:paraId="36FB591F" w14:textId="1EB06D00" w:rsidR="00D27DED" w:rsidRDefault="006E37B1" w:rsidP="006E37B1">
      <w:pPr>
        <w:pStyle w:val="Caption"/>
      </w:pPr>
      <w:bookmarkStart w:id="51" w:name="_Toc101531352"/>
      <w:r>
        <w:t xml:space="preserve">Figure </w:t>
      </w:r>
      <w:fldSimple w:instr=" SEQ Figure \* ARABIC ">
        <w:r w:rsidR="00AD7C91">
          <w:rPr>
            <w:noProof/>
          </w:rPr>
          <w:t>8</w:t>
        </w:r>
      </w:fldSimple>
      <w:r>
        <w:t xml:space="preserve"> - Motronic Crank angle sensor waveform</w:t>
      </w:r>
      <w:bookmarkEnd w:id="51"/>
    </w:p>
    <w:p w14:paraId="715259F6" w14:textId="50320727" w:rsidR="00F43215" w:rsidRDefault="00F43215" w:rsidP="00F43215">
      <w:r>
        <w:t xml:space="preserve">Figure 8 above was </w:t>
      </w:r>
      <w:r w:rsidR="00670ABA">
        <w:t>captured from the Motronic engine</w:t>
      </w:r>
      <w:r w:rsidR="008F2134">
        <w:t>, with a</w:t>
      </w:r>
      <w:r w:rsidR="00EF2135">
        <w:t>n average</w:t>
      </w:r>
      <w:r w:rsidR="008F2134">
        <w:t xml:space="preserve"> voltage of </w:t>
      </w:r>
      <w:r w:rsidR="001142FF">
        <w:t>11.5 volts a</w:t>
      </w:r>
      <w:r w:rsidR="00C12C52">
        <w:t xml:space="preserve">nd  a peak of </w:t>
      </w:r>
      <w:r w:rsidR="00BF14F6">
        <w:t>15 volts at the</w:t>
      </w:r>
      <w:r w:rsidR="001142FF">
        <w:t xml:space="preserve"> </w:t>
      </w:r>
      <w:r w:rsidR="002F66A9">
        <w:t>31-millisecond</w:t>
      </w:r>
      <w:r w:rsidR="001142FF">
        <w:t xml:space="preserve"> mark which is just after the missing tooth to provide </w:t>
      </w:r>
      <w:r w:rsidR="002F66A9">
        <w:t>an</w:t>
      </w:r>
      <w:r w:rsidR="001142FF">
        <w:t xml:space="preserve"> engine timing </w:t>
      </w:r>
      <w:r w:rsidR="00505CA3">
        <w:t>reference</w:t>
      </w:r>
      <w:r w:rsidR="001142FF">
        <w:t xml:space="preserve"> for the ECU</w:t>
      </w:r>
      <w:r w:rsidR="00505CA3">
        <w:t>.</w:t>
      </w:r>
      <w:r w:rsidR="00AF46EE">
        <w:t xml:space="preserve"> The Motronic engine also uses an inductive analogue type crank sensor.</w:t>
      </w:r>
    </w:p>
    <w:p w14:paraId="44CD55C7" w14:textId="6F1B9C07" w:rsidR="00505CA3" w:rsidRPr="00F43215" w:rsidRDefault="00505CA3" w:rsidP="00F43215">
      <w:r>
        <w:t>The signal seen in figure 8 of the Motronic engine differs from that seen in fi</w:t>
      </w:r>
      <w:r w:rsidR="004C3183">
        <w:t xml:space="preserve">gure 7 of the LE3 engine, The Motronic engine has more frequent </w:t>
      </w:r>
      <w:r w:rsidR="00136D6D">
        <w:t>oscillations</w:t>
      </w:r>
      <w:r w:rsidR="004C3183">
        <w:t xml:space="preserve"> than that of the LE3 engine</w:t>
      </w:r>
      <w:r w:rsidR="00AF46EE">
        <w:t xml:space="preserve">, </w:t>
      </w:r>
      <w:r w:rsidR="00136D6D">
        <w:t>this provides more accurate information to the</w:t>
      </w:r>
      <w:r w:rsidR="008B782B">
        <w:t xml:space="preserve"> Mot</w:t>
      </w:r>
      <w:r w:rsidR="00BF14F6">
        <w:t>ro</w:t>
      </w:r>
      <w:r w:rsidR="008B782B">
        <w:t>nic</w:t>
      </w:r>
      <w:r w:rsidR="00136D6D">
        <w:t xml:space="preserve"> ECU which </w:t>
      </w:r>
      <w:r w:rsidR="0007248F">
        <w:t xml:space="preserve">improves the </w:t>
      </w:r>
      <w:r w:rsidR="00E811DA">
        <w:t>system’s</w:t>
      </w:r>
      <w:r w:rsidR="0007248F">
        <w:t xml:space="preserve"> ability to maintain a higher accuracy of </w:t>
      </w:r>
      <w:r w:rsidR="00C0555A">
        <w:t>fuelling</w:t>
      </w:r>
      <w:r w:rsidR="0007248F">
        <w:t xml:space="preserve"> and timing compared to that in the LE3 system.</w:t>
      </w:r>
    </w:p>
    <w:p w14:paraId="52C3CD3D" w14:textId="77777777" w:rsidR="00073B6B" w:rsidRDefault="00073B6B">
      <w:pPr>
        <w:rPr>
          <w:rFonts w:asciiTheme="majorHAnsi" w:eastAsiaTheme="majorEastAsia" w:hAnsiTheme="majorHAnsi" w:cstheme="majorBidi"/>
          <w:color w:val="2F5496" w:themeColor="accent1" w:themeShade="BF"/>
          <w:sz w:val="26"/>
          <w:szCs w:val="26"/>
        </w:rPr>
      </w:pPr>
      <w:r>
        <w:br w:type="page"/>
      </w:r>
    </w:p>
    <w:p w14:paraId="55C77516" w14:textId="47B5D3D6" w:rsidR="00004B6C" w:rsidRDefault="002E392D" w:rsidP="00004B6C">
      <w:pPr>
        <w:pStyle w:val="Heading2"/>
      </w:pPr>
      <w:bookmarkStart w:id="52" w:name="_Toc101531334"/>
      <w:r>
        <w:lastRenderedPageBreak/>
        <w:t>Primary Coil Voltage Scope pattern</w:t>
      </w:r>
      <w:bookmarkEnd w:id="52"/>
    </w:p>
    <w:p w14:paraId="258C9BE0" w14:textId="62535DE7" w:rsidR="00C66E4F" w:rsidRPr="00C66E4F" w:rsidRDefault="00C66E4F" w:rsidP="00C66E4F">
      <w:r>
        <w:t xml:space="preserve">The primary coil is the first set of coil windings inside of the coil pack, or amplifier, dependent on vehicle ignition design, usually generating </w:t>
      </w:r>
      <w:r w:rsidR="002F66A9">
        <w:t>up to</w:t>
      </w:r>
      <w:r>
        <w:t xml:space="preserve"> 130 volts before passing onto the secondary coil winding.</w:t>
      </w:r>
    </w:p>
    <w:p w14:paraId="0B3E28D6" w14:textId="66E37CB9" w:rsidR="00E54966" w:rsidRDefault="0077122B" w:rsidP="0077122B">
      <w:r>
        <w:t xml:space="preserve">When current flows </w:t>
      </w:r>
      <w:r w:rsidR="00E54966">
        <w:t>through</w:t>
      </w:r>
      <w:r>
        <w:t xml:space="preserve"> the primary circuit, energy builds within the coil’s </w:t>
      </w:r>
      <w:r w:rsidR="005648AA">
        <w:t>windings creating an EMF</w:t>
      </w:r>
      <w:r>
        <w:t xml:space="preserve">. If the </w:t>
      </w:r>
      <w:r w:rsidR="00E54966">
        <w:t>energy is</w:t>
      </w:r>
      <w:r>
        <w:t xml:space="preserve"> removed, the </w:t>
      </w:r>
      <w:r w:rsidR="00E54966">
        <w:t>EMF</w:t>
      </w:r>
      <w:r>
        <w:t xml:space="preserve"> collapses and </w:t>
      </w:r>
      <w:r w:rsidR="002F66A9">
        <w:t>supplies</w:t>
      </w:r>
      <w:r>
        <w:t xml:space="preserve"> a high voltage </w:t>
      </w:r>
      <w:r w:rsidR="00E54966">
        <w:t>to</w:t>
      </w:r>
      <w:r>
        <w:t xml:space="preserve"> the secondary coil</w:t>
      </w:r>
      <w:r w:rsidR="00E54966">
        <w:t xml:space="preserve"> winding</w:t>
      </w:r>
      <w:r>
        <w:t>.</w:t>
      </w:r>
      <w:r w:rsidR="00E54966">
        <w:t xml:space="preserve"> </w:t>
      </w:r>
    </w:p>
    <w:p w14:paraId="1B809D4B" w14:textId="27511B2B" w:rsidR="0077122B" w:rsidRDefault="00E54966" w:rsidP="0077122B">
      <w:r>
        <w:t>The coils</w:t>
      </w:r>
      <w:r w:rsidR="0077122B">
        <w:t xml:space="preserve"> saturation time </w:t>
      </w:r>
      <w:r>
        <w:t>is dependent</w:t>
      </w:r>
      <w:r w:rsidR="0077122B">
        <w:t xml:space="preserve"> on the peak primary circuit current, </w:t>
      </w:r>
      <w:r w:rsidR="00C66E4F">
        <w:t xml:space="preserve">which </w:t>
      </w:r>
      <w:r w:rsidR="0077122B">
        <w:t>in turn</w:t>
      </w:r>
      <w:r w:rsidR="00C66E4F">
        <w:t xml:space="preserve"> </w:t>
      </w:r>
      <w:r w:rsidR="0077122B">
        <w:t xml:space="preserve">depends on the primary circuit resistance and the primary coil's </w:t>
      </w:r>
      <w:r>
        <w:t>ability</w:t>
      </w:r>
      <w:r w:rsidR="0077122B">
        <w:t xml:space="preserve"> to resist the build-up of current </w:t>
      </w:r>
      <w:r>
        <w:t>called i</w:t>
      </w:r>
      <w:r w:rsidR="0077122B">
        <w:t xml:space="preserve">ts </w:t>
      </w:r>
      <w:r>
        <w:t>‘</w:t>
      </w:r>
      <w:r w:rsidR="0077122B">
        <w:t>inductance</w:t>
      </w:r>
      <w:r>
        <w:t>’</w:t>
      </w:r>
      <w:r w:rsidR="0077122B">
        <w:t>.</w:t>
      </w:r>
    </w:p>
    <w:p w14:paraId="1ED80539" w14:textId="310F7B0B" w:rsidR="00E54966" w:rsidRDefault="00E54966" w:rsidP="0077122B">
      <w:r>
        <w:t xml:space="preserve">The dwell period for the primary coil is referenced to the angle of crankshaft rotation, the dwell period is longer in the primary coil than that of the secondary coil to allow enough time for the primary coil to be </w:t>
      </w:r>
      <w:r w:rsidR="00D71896">
        <w:t>saturated</w:t>
      </w:r>
      <w:r>
        <w:t>.</w:t>
      </w:r>
    </w:p>
    <w:p w14:paraId="4CAE4E1D" w14:textId="3A7138FA" w:rsidR="00C66E4F" w:rsidRDefault="0077122B" w:rsidP="0077122B">
      <w:r>
        <w:t>The peak current and dwell period are Key Performance Indicators (KPIs) for primary circuit control.</w:t>
      </w:r>
      <w:r w:rsidR="00C66E4F">
        <w:t xml:space="preserve"> The key performance indicators (KPI’s) are the peak current and dwell periods of the coil with this information being available in the engines workshop manual or FSM</w:t>
      </w:r>
      <w:r w:rsidR="006A11E1">
        <w:t xml:space="preserve"> if obtainable</w:t>
      </w:r>
      <w:r w:rsidR="00C66E4F">
        <w:t>.</w:t>
      </w:r>
    </w:p>
    <w:p w14:paraId="4394BDB7" w14:textId="0CEE34E5" w:rsidR="00073B6B" w:rsidRPr="00073B6B" w:rsidRDefault="00C66E4F" w:rsidP="000933AD">
      <w:r>
        <w:t>Without a pathway to ground the coil, the terminal voltage is close to BNV</w:t>
      </w:r>
      <w:r w:rsidR="00D71896">
        <w:t>,</w:t>
      </w:r>
      <w:r w:rsidR="00FF13C0">
        <w:t xml:space="preserve"> w</w:t>
      </w:r>
      <w:r w:rsidR="0077122B">
        <w:t xml:space="preserve">hen the circuit is switched on by the supply of an earth path, the voltage decreases to 0 </w:t>
      </w:r>
      <w:r w:rsidR="00D71896">
        <w:t>due to the electrical energy being used</w:t>
      </w:r>
      <w:r w:rsidR="0077122B">
        <w:t>.</w:t>
      </w:r>
      <w:r w:rsidR="00D71896">
        <w:t xml:space="preserve"> Figure 9 below shows that the LE3’s primary coil undergoes a dwell period for around 5ms. When the circuit is switched off, the primary voltage spikes quickly up</w:t>
      </w:r>
      <w:r w:rsidR="00DC0BD8">
        <w:t xml:space="preserve"> </w:t>
      </w:r>
      <w:r w:rsidR="00D71896">
        <w:t>t</w:t>
      </w:r>
      <w:r w:rsidR="009A426C">
        <w:t>o</w:t>
      </w:r>
      <w:r w:rsidR="00D71896">
        <w:t xml:space="preserve"> 170-190 volts, after this event the primary coil will mirror the events featured in the secondary coil as in figure</w:t>
      </w:r>
      <w:r w:rsidR="000933AD">
        <w:t xml:space="preserve"> 5, demonstrating the burn period and the coil oscillations. </w:t>
      </w:r>
      <w:r w:rsidR="002F66A9">
        <w:t>Finally,</w:t>
      </w:r>
      <w:r w:rsidR="000933AD">
        <w:t xml:space="preserve"> the primary coil will return to near BNV ready for its next cycle.</w:t>
      </w:r>
    </w:p>
    <w:p w14:paraId="2326D865" w14:textId="77777777" w:rsidR="00D71896" w:rsidRDefault="00D71896" w:rsidP="006E37B1">
      <w:pPr>
        <w:keepNext/>
        <w:rPr>
          <w:noProof/>
        </w:rPr>
      </w:pPr>
    </w:p>
    <w:p w14:paraId="52D60FB4" w14:textId="3B50BB1B" w:rsidR="00004B6C" w:rsidRDefault="00B30A4C" w:rsidP="006E37B1">
      <w:pPr>
        <w:keepNext/>
      </w:pPr>
      <w:r w:rsidRPr="009332C8">
        <w:rPr>
          <w:noProof/>
        </w:rPr>
        <w:drawing>
          <wp:inline distT="0" distB="0" distL="0" distR="0" wp14:anchorId="111BC85A" wp14:editId="5A3EEE81">
            <wp:extent cx="4332605" cy="2591735"/>
            <wp:effectExtent l="0" t="0" r="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28"/>
                    <a:srcRect l="25839" t="18626" r="25706" b="29843"/>
                    <a:stretch/>
                  </pic:blipFill>
                  <pic:spPr bwMode="auto">
                    <a:xfrm>
                      <a:off x="0" y="0"/>
                      <a:ext cx="4339272" cy="2595723"/>
                    </a:xfrm>
                    <a:prstGeom prst="rect">
                      <a:avLst/>
                    </a:prstGeom>
                    <a:ln>
                      <a:noFill/>
                    </a:ln>
                    <a:extLst>
                      <a:ext uri="{53640926-AAD7-44D8-BBD7-CCE9431645EC}">
                        <a14:shadowObscured xmlns:a14="http://schemas.microsoft.com/office/drawing/2010/main"/>
                      </a:ext>
                    </a:extLst>
                  </pic:spPr>
                </pic:pic>
              </a:graphicData>
            </a:graphic>
          </wp:inline>
        </w:drawing>
      </w:r>
    </w:p>
    <w:p w14:paraId="04C08327" w14:textId="6874323A" w:rsidR="000933AD" w:rsidRPr="000933AD" w:rsidRDefault="006E37B1" w:rsidP="000933AD">
      <w:pPr>
        <w:pStyle w:val="Caption"/>
      </w:pPr>
      <w:bookmarkStart w:id="53" w:name="_Toc101531353"/>
      <w:r>
        <w:t xml:space="preserve">Figure </w:t>
      </w:r>
      <w:fldSimple w:instr=" SEQ Figure \* ARABIC ">
        <w:r w:rsidR="00AD7C91">
          <w:rPr>
            <w:noProof/>
          </w:rPr>
          <w:t>9</w:t>
        </w:r>
      </w:fldSimple>
      <w:r>
        <w:t xml:space="preserve"> - LE3 Primary coil voltage</w:t>
      </w:r>
      <w:bookmarkEnd w:id="53"/>
    </w:p>
    <w:p w14:paraId="04309769" w14:textId="2F014138" w:rsidR="00004B6C" w:rsidRPr="00004B6C" w:rsidRDefault="000933AD" w:rsidP="00004B6C">
      <w:r>
        <w:t xml:space="preserve">Figure 10 below </w:t>
      </w:r>
      <w:r w:rsidR="004C5EBD">
        <w:t>demonstrates</w:t>
      </w:r>
      <w:r>
        <w:t xml:space="preserve"> the relationship between the SAU and the primary coils activation, in which it can be seen that the SAU, represented by the blue line</w:t>
      </w:r>
      <w:r w:rsidR="009A426C">
        <w:t xml:space="preserve"> on channel 1</w:t>
      </w:r>
      <w:r>
        <w:t>, builds voltage at near the same moment as the primary coil winding starts to begin its dwell period</w:t>
      </w:r>
      <w:r w:rsidR="000165FC">
        <w:t xml:space="preserve"> shown by the red line on channel 2</w:t>
      </w:r>
      <w:r>
        <w:t xml:space="preserve">, this is due to the SAU supplying the voltage for this dwell period, </w:t>
      </w:r>
      <w:r w:rsidR="00652653">
        <w:t>after</w:t>
      </w:r>
      <w:r>
        <w:t xml:space="preserve"> its shown that the SAU returns to near 0V which is the moment that the SAU </w:t>
      </w:r>
      <w:r w:rsidR="009306E1">
        <w:t>switches</w:t>
      </w:r>
      <w:r>
        <w:t xml:space="preserve"> the primary coil winding, as seen by the red spike which represents the primary </w:t>
      </w:r>
      <w:r w:rsidR="004C5EBD">
        <w:t>coi</w:t>
      </w:r>
      <w:r w:rsidR="009306E1">
        <w:t>ls back EMF</w:t>
      </w:r>
      <w:r w:rsidR="004C5EBD">
        <w:t>.</w:t>
      </w:r>
    </w:p>
    <w:p w14:paraId="2453A429" w14:textId="77777777" w:rsidR="002E392D" w:rsidRDefault="00D27DED" w:rsidP="002E392D">
      <w:pPr>
        <w:keepNext/>
      </w:pPr>
      <w:r w:rsidRPr="004C10B5">
        <w:rPr>
          <w:noProof/>
        </w:rPr>
        <w:drawing>
          <wp:inline distT="0" distB="0" distL="0" distR="0" wp14:anchorId="7E3EFB54" wp14:editId="513CB5AF">
            <wp:extent cx="4462818" cy="2392622"/>
            <wp:effectExtent l="0" t="0" r="0" b="8255"/>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9"/>
                    <a:srcRect l="26077" t="20108" r="21064" b="29510"/>
                    <a:stretch/>
                  </pic:blipFill>
                  <pic:spPr bwMode="auto">
                    <a:xfrm>
                      <a:off x="0" y="0"/>
                      <a:ext cx="4480018" cy="2401843"/>
                    </a:xfrm>
                    <a:prstGeom prst="rect">
                      <a:avLst/>
                    </a:prstGeom>
                    <a:ln>
                      <a:noFill/>
                    </a:ln>
                    <a:extLst>
                      <a:ext uri="{53640926-AAD7-44D8-BBD7-CCE9431645EC}">
                        <a14:shadowObscured xmlns:a14="http://schemas.microsoft.com/office/drawing/2010/main"/>
                      </a:ext>
                    </a:extLst>
                  </pic:spPr>
                </pic:pic>
              </a:graphicData>
            </a:graphic>
          </wp:inline>
        </w:drawing>
      </w:r>
    </w:p>
    <w:p w14:paraId="6396CF61" w14:textId="1B9FD0EC" w:rsidR="00D27DED" w:rsidRDefault="002E392D" w:rsidP="002E392D">
      <w:pPr>
        <w:pStyle w:val="Caption"/>
      </w:pPr>
      <w:bookmarkStart w:id="54" w:name="_Toc101531354"/>
      <w:r>
        <w:t xml:space="preserve">Figure </w:t>
      </w:r>
      <w:fldSimple w:instr=" SEQ Figure \* ARABIC ">
        <w:r w:rsidR="00AD7C91">
          <w:rPr>
            <w:noProof/>
          </w:rPr>
          <w:t>10</w:t>
        </w:r>
      </w:fldSimple>
      <w:r>
        <w:t xml:space="preserve"> - LE3 SAU Vs Primary coil</w:t>
      </w:r>
      <w:bookmarkEnd w:id="54"/>
    </w:p>
    <w:p w14:paraId="7EDAF518" w14:textId="77777777" w:rsidR="006D762C" w:rsidRDefault="006D762C" w:rsidP="00B30A4C"/>
    <w:p w14:paraId="72002B00" w14:textId="77777777" w:rsidR="006D762C" w:rsidRDefault="006D762C" w:rsidP="00B30A4C"/>
    <w:p w14:paraId="109DA306" w14:textId="77777777" w:rsidR="006D762C" w:rsidRDefault="006D762C" w:rsidP="00B30A4C"/>
    <w:p w14:paraId="3F413772" w14:textId="1C936E8A" w:rsidR="00B30A4C" w:rsidRPr="00B30A4C" w:rsidRDefault="004C5EBD" w:rsidP="00B30A4C">
      <w:r>
        <w:lastRenderedPageBreak/>
        <w:t xml:space="preserve">Figure 11 of the Motronic engine shows a very comparative </w:t>
      </w:r>
      <w:r w:rsidR="006D762C">
        <w:t xml:space="preserve">waveform as the above figure 9, however the dwell period lasts for around 13ms instead of figure 9’s 5ms dwell period, and again, its seen that the primary coil after its spike up to 160 volts, follows the pattern of the secondary coil windings burn period and coil oscillations before returning to BNV. </w:t>
      </w:r>
    </w:p>
    <w:p w14:paraId="151729F9" w14:textId="77777777" w:rsidR="002E392D" w:rsidRDefault="00B30A4C" w:rsidP="002E392D">
      <w:pPr>
        <w:keepNext/>
      </w:pPr>
      <w:r>
        <w:rPr>
          <w:noProof/>
        </w:rPr>
        <w:drawing>
          <wp:inline distT="0" distB="0" distL="0" distR="0" wp14:anchorId="33D9D602" wp14:editId="3A67B473">
            <wp:extent cx="4968875" cy="2798445"/>
            <wp:effectExtent l="0" t="0" r="3175"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68875" cy="2798445"/>
                    </a:xfrm>
                    <a:prstGeom prst="rect">
                      <a:avLst/>
                    </a:prstGeom>
                    <a:noFill/>
                  </pic:spPr>
                </pic:pic>
              </a:graphicData>
            </a:graphic>
          </wp:inline>
        </w:drawing>
      </w:r>
    </w:p>
    <w:p w14:paraId="7A2E8939" w14:textId="7D0F5910" w:rsidR="00B30A4C" w:rsidRPr="00B30A4C" w:rsidRDefault="002E392D" w:rsidP="002E392D">
      <w:pPr>
        <w:pStyle w:val="Caption"/>
      </w:pPr>
      <w:bookmarkStart w:id="55" w:name="_Toc101531355"/>
      <w:r>
        <w:t xml:space="preserve">Figure </w:t>
      </w:r>
      <w:fldSimple w:instr=" SEQ Figure \* ARABIC ">
        <w:r w:rsidR="00AD7C91">
          <w:rPr>
            <w:noProof/>
          </w:rPr>
          <w:t>11</w:t>
        </w:r>
      </w:fldSimple>
      <w:r>
        <w:t xml:space="preserve"> - Motronic Primary </w:t>
      </w:r>
      <w:r w:rsidR="00D2206D">
        <w:t>waveform</w:t>
      </w:r>
      <w:bookmarkEnd w:id="55"/>
    </w:p>
    <w:p w14:paraId="3DAA6308" w14:textId="7C67F651" w:rsidR="00D27DED" w:rsidRDefault="004328C9" w:rsidP="00D27DED">
      <w:r>
        <w:t xml:space="preserve">Information to support the primary coil results above were obtained from </w:t>
      </w:r>
      <w:sdt>
        <w:sdtPr>
          <w:id w:val="-1158913228"/>
          <w:citation/>
        </w:sdtPr>
        <w:sdtEndPr/>
        <w:sdtContent>
          <w:r>
            <w:fldChar w:fldCharType="begin"/>
          </w:r>
          <w:r>
            <w:instrText xml:space="preserve"> CITATION Zhu18 \l 2057 </w:instrText>
          </w:r>
          <w:r>
            <w:fldChar w:fldCharType="separate"/>
          </w:r>
          <w:r>
            <w:rPr>
              <w:noProof/>
            </w:rPr>
            <w:t>(Zhu, 2018)</w:t>
          </w:r>
          <w:r>
            <w:fldChar w:fldCharType="end"/>
          </w:r>
        </w:sdtContent>
      </w:sdt>
      <w:r w:rsidR="007F66D6">
        <w:t xml:space="preserve"> dissertation.</w:t>
      </w:r>
    </w:p>
    <w:p w14:paraId="3010358D" w14:textId="77777777" w:rsidR="00F104A0" w:rsidRDefault="00F104A0">
      <w:pPr>
        <w:rPr>
          <w:rFonts w:asciiTheme="majorHAnsi" w:eastAsiaTheme="majorEastAsia" w:hAnsiTheme="majorHAnsi" w:cstheme="majorBidi"/>
          <w:color w:val="2F5496" w:themeColor="accent1" w:themeShade="BF"/>
          <w:sz w:val="26"/>
          <w:szCs w:val="26"/>
        </w:rPr>
      </w:pPr>
      <w:r>
        <w:br w:type="page"/>
      </w:r>
    </w:p>
    <w:p w14:paraId="1EEC99F4" w14:textId="2AFD69C5" w:rsidR="00F104A0" w:rsidRDefault="003B6FFF" w:rsidP="00F104A0">
      <w:pPr>
        <w:pStyle w:val="Heading2"/>
      </w:pPr>
      <w:bookmarkStart w:id="56" w:name="_Toc101531335"/>
      <w:r>
        <w:lastRenderedPageBreak/>
        <w:t>Injector on time</w:t>
      </w:r>
      <w:r w:rsidR="00F104A0">
        <w:t xml:space="preserve"> under various conditions</w:t>
      </w:r>
      <w:bookmarkEnd w:id="56"/>
    </w:p>
    <w:p w14:paraId="4EE48A1D" w14:textId="18575239" w:rsidR="006F5E98" w:rsidRDefault="006D762C" w:rsidP="00F104A0">
      <w:pPr>
        <w:rPr>
          <w:noProof/>
        </w:rPr>
      </w:pPr>
      <w:r>
        <w:rPr>
          <w:noProof/>
        </w:rPr>
        <w:t xml:space="preserve">Below in section 5.4, discussed </w:t>
      </w:r>
      <w:r w:rsidR="00527B7A">
        <w:rPr>
          <w:noProof/>
        </w:rPr>
        <w:t>is</w:t>
      </w:r>
      <w:r>
        <w:rPr>
          <w:noProof/>
        </w:rPr>
        <w:t xml:space="preserve"> the activety of the </w:t>
      </w:r>
      <w:r w:rsidR="003B6FFF">
        <w:rPr>
          <w:noProof/>
        </w:rPr>
        <w:t>Injectors</w:t>
      </w:r>
      <w:r>
        <w:rPr>
          <w:noProof/>
        </w:rPr>
        <w:t xml:space="preserve"> under</w:t>
      </w:r>
      <w:r w:rsidR="005D5C95">
        <w:rPr>
          <w:noProof/>
        </w:rPr>
        <w:t xml:space="preserve"> </w:t>
      </w:r>
      <w:r w:rsidR="00FB615C">
        <w:t xml:space="preserve">various conditions and the </w:t>
      </w:r>
      <w:r w:rsidR="003B6FFF">
        <w:t xml:space="preserve">results of </w:t>
      </w:r>
      <w:r w:rsidR="00FB615C">
        <w:t>that</w:t>
      </w:r>
      <w:r w:rsidR="00527B7A">
        <w:t xml:space="preserve"> are</w:t>
      </w:r>
      <w:r w:rsidR="00FB615C">
        <w:t xml:space="preserve"> shown in</w:t>
      </w:r>
      <w:r w:rsidR="003B6FFF">
        <w:t xml:space="preserve"> </w:t>
      </w:r>
      <w:r w:rsidR="00527B7A">
        <w:t xml:space="preserve">the </w:t>
      </w:r>
      <w:r w:rsidR="003B6FFF">
        <w:t xml:space="preserve">scope patterns </w:t>
      </w:r>
      <w:r w:rsidR="00FB615C">
        <w:t xml:space="preserve">and </w:t>
      </w:r>
      <w:r w:rsidR="007A512C">
        <w:t>compared against one another for both engines.</w:t>
      </w:r>
      <w:r w:rsidR="003B6FFF">
        <w:t xml:space="preserve">  </w:t>
      </w:r>
      <w:r w:rsidR="002F66A9">
        <w:rPr>
          <w:noProof/>
        </w:rPr>
        <w:t xml:space="preserve"> </w:t>
      </w:r>
      <w:r>
        <w:rPr>
          <w:noProof/>
        </w:rPr>
        <w:t xml:space="preserve"> </w:t>
      </w:r>
    </w:p>
    <w:p w14:paraId="003CC696" w14:textId="77777777" w:rsidR="006F5E98" w:rsidRDefault="00F104A0" w:rsidP="006F5E98">
      <w:pPr>
        <w:keepNext/>
      </w:pPr>
      <w:r>
        <w:rPr>
          <w:noProof/>
        </w:rPr>
        <w:drawing>
          <wp:inline distT="0" distB="0" distL="0" distR="0" wp14:anchorId="29F86E73" wp14:editId="1BB3FE52">
            <wp:extent cx="4031311" cy="2266122"/>
            <wp:effectExtent l="0" t="0" r="7620" b="127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rotWithShape="1">
                    <a:blip r:embed="rId31"/>
                    <a:srcRect l="31356" t="14307" r="29655" b="46730"/>
                    <a:stretch/>
                  </pic:blipFill>
                  <pic:spPr bwMode="auto">
                    <a:xfrm>
                      <a:off x="0" y="0"/>
                      <a:ext cx="4042325" cy="2272313"/>
                    </a:xfrm>
                    <a:prstGeom prst="rect">
                      <a:avLst/>
                    </a:prstGeom>
                    <a:ln>
                      <a:noFill/>
                    </a:ln>
                    <a:extLst>
                      <a:ext uri="{53640926-AAD7-44D8-BBD7-CCE9431645EC}">
                        <a14:shadowObscured xmlns:a14="http://schemas.microsoft.com/office/drawing/2010/main"/>
                      </a:ext>
                    </a:extLst>
                  </pic:spPr>
                </pic:pic>
              </a:graphicData>
            </a:graphic>
          </wp:inline>
        </w:drawing>
      </w:r>
    </w:p>
    <w:p w14:paraId="3C11B6B3" w14:textId="433D20BE" w:rsidR="00F104A0" w:rsidRDefault="006F5E98" w:rsidP="006F5E98">
      <w:pPr>
        <w:pStyle w:val="Caption"/>
      </w:pPr>
      <w:bookmarkStart w:id="57" w:name="_Toc101531356"/>
      <w:r>
        <w:t xml:space="preserve">Figure </w:t>
      </w:r>
      <w:fldSimple w:instr=" SEQ Figure \* ARABIC ">
        <w:r w:rsidR="00AD7C91">
          <w:rPr>
            <w:noProof/>
          </w:rPr>
          <w:t>12</w:t>
        </w:r>
      </w:fldSimple>
      <w:r>
        <w:t xml:space="preserve"> - LE3 Injector on time under</w:t>
      </w:r>
      <w:bookmarkEnd w:id="57"/>
      <w:r w:rsidR="00BB117B">
        <w:t xml:space="preserve"> </w:t>
      </w:r>
      <w:r>
        <w:t xml:space="preserve"> </w:t>
      </w:r>
      <w:r w:rsidR="005D5C95">
        <w:t xml:space="preserve"> </w:t>
      </w:r>
    </w:p>
    <w:p w14:paraId="4C3B12AA" w14:textId="7342CB8A" w:rsidR="003B6FFF" w:rsidRPr="003B6FFF" w:rsidRDefault="003B6FFF" w:rsidP="003B6FFF">
      <w:r>
        <w:t xml:space="preserve">Above figure 12 shows one injector </w:t>
      </w:r>
      <w:r w:rsidR="008C0A4B">
        <w:t xml:space="preserve">on time </w:t>
      </w:r>
      <w:r>
        <w:t xml:space="preserve">of the LE3 engine during acceleration, </w:t>
      </w:r>
      <w:r w:rsidR="00C37F23">
        <w:t>what is</w:t>
      </w:r>
      <w:r w:rsidR="00A908EF">
        <w:t xml:space="preserve"> shown</w:t>
      </w:r>
      <w:r>
        <w:t xml:space="preserve"> is that </w:t>
      </w:r>
      <w:r w:rsidR="00492E30">
        <w:t>when the injectors voltage drops to</w:t>
      </w:r>
      <w:r w:rsidR="00A74195">
        <w:t xml:space="preserve"> near</w:t>
      </w:r>
      <w:r w:rsidR="00492E30">
        <w:t xml:space="preserve"> zero</w:t>
      </w:r>
      <w:r w:rsidR="008835B1">
        <w:t xml:space="preserve"> as i</w:t>
      </w:r>
      <w:r w:rsidR="00A74195">
        <w:t xml:space="preserve">t is grounded, the duration of this period is the time the injector </w:t>
      </w:r>
      <w:r w:rsidR="00141497">
        <w:t>solenoid is active</w:t>
      </w:r>
      <w:r w:rsidR="00D515B4">
        <w:t xml:space="preserve">, exciting the </w:t>
      </w:r>
      <w:r w:rsidR="00086C27">
        <w:t>piezo</w:t>
      </w:r>
      <w:r w:rsidR="00D515B4">
        <w:t xml:space="preserve"> crystal which expands</w:t>
      </w:r>
      <w:r w:rsidR="00141497">
        <w:t xml:space="preserve"> and allows fuel to enter the cylinder past the pintle of the injector</w:t>
      </w:r>
      <w:r w:rsidR="00AB04FF">
        <w:t xml:space="preserve"> </w:t>
      </w:r>
      <w:r w:rsidR="00827C54">
        <w:t>with the injector remaining grounded and on for a duration of near 8ms</w:t>
      </w:r>
      <w:r w:rsidR="00936AD0">
        <w:t>. The spike seen after this period is the back EMF of the injectors coil or driver.</w:t>
      </w:r>
      <w:r w:rsidR="00DC58D0">
        <w:t xml:space="preserve"> During acceleration</w:t>
      </w:r>
      <w:r w:rsidR="00E34532">
        <w:t xml:space="preserve"> it is shown </w:t>
      </w:r>
      <w:r w:rsidR="007524E9">
        <w:t>that the injectors fire for a relatively similar duration in figure 12</w:t>
      </w:r>
      <w:r w:rsidR="002F2F0B">
        <w:t xml:space="preserve">, </w:t>
      </w:r>
      <w:r w:rsidR="00636972">
        <w:t>due to the engine accelerating and the throttle plate open, the engine decides to inject a set amount of fuel based off the air volume entering the engine to try and maintain a correct fuel ratio hence why its shown that the injector opens similarly each event.</w:t>
      </w:r>
    </w:p>
    <w:p w14:paraId="6B42A6DD" w14:textId="77777777" w:rsidR="006F5E98" w:rsidRDefault="006F5E98" w:rsidP="006F5E98">
      <w:pPr>
        <w:keepNext/>
      </w:pPr>
      <w:r w:rsidRPr="00101EFF">
        <w:rPr>
          <w:noProof/>
        </w:rPr>
        <w:lastRenderedPageBreak/>
        <w:drawing>
          <wp:inline distT="0" distB="0" distL="0" distR="0" wp14:anchorId="23E6D758" wp14:editId="69E00FD3">
            <wp:extent cx="4674358" cy="2725401"/>
            <wp:effectExtent l="0" t="0" r="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rotWithShape="1">
                    <a:blip r:embed="rId32"/>
                    <a:srcRect l="28695" t="20955" r="11062" b="16600"/>
                    <a:stretch/>
                  </pic:blipFill>
                  <pic:spPr bwMode="auto">
                    <a:xfrm>
                      <a:off x="0" y="0"/>
                      <a:ext cx="4678225" cy="2727656"/>
                    </a:xfrm>
                    <a:prstGeom prst="rect">
                      <a:avLst/>
                    </a:prstGeom>
                    <a:ln>
                      <a:noFill/>
                    </a:ln>
                    <a:extLst>
                      <a:ext uri="{53640926-AAD7-44D8-BBD7-CCE9431645EC}">
                        <a14:shadowObscured xmlns:a14="http://schemas.microsoft.com/office/drawing/2010/main"/>
                      </a:ext>
                    </a:extLst>
                  </pic:spPr>
                </pic:pic>
              </a:graphicData>
            </a:graphic>
          </wp:inline>
        </w:drawing>
      </w:r>
    </w:p>
    <w:p w14:paraId="1D55EC67" w14:textId="2AC13495" w:rsidR="006F5E98" w:rsidRPr="006F5E98" w:rsidRDefault="006F5E98" w:rsidP="006F5E98">
      <w:pPr>
        <w:pStyle w:val="Caption"/>
      </w:pPr>
      <w:bookmarkStart w:id="58" w:name="_Toc101531357"/>
      <w:r>
        <w:t xml:space="preserve">Figure </w:t>
      </w:r>
      <w:fldSimple w:instr=" SEQ Figure \* ARABIC ">
        <w:r w:rsidR="00AD7C91">
          <w:rPr>
            <w:noProof/>
          </w:rPr>
          <w:t>13</w:t>
        </w:r>
      </w:fldSimple>
      <w:r>
        <w:t xml:space="preserve"> - Motronic Injector on time during acceleration</w:t>
      </w:r>
      <w:bookmarkEnd w:id="58"/>
    </w:p>
    <w:p w14:paraId="1BC4EE8A" w14:textId="35214B31" w:rsidR="00F104A0" w:rsidRPr="00F104A0" w:rsidRDefault="00AC0C7E" w:rsidP="00F104A0">
      <w:r>
        <w:t>In the figure 13 above detailing the injector on time</w:t>
      </w:r>
      <w:r w:rsidR="007E2C2E">
        <w:t xml:space="preserve"> during acceleration</w:t>
      </w:r>
      <w:r>
        <w:t xml:space="preserve"> for the Motronic engine, </w:t>
      </w:r>
      <w:r w:rsidR="007E2C2E">
        <w:t>the scope patten shows a similar trend to that seen in figure 12</w:t>
      </w:r>
      <w:r w:rsidR="007A512C">
        <w:t xml:space="preserve"> </w:t>
      </w:r>
      <w:r w:rsidR="007E2C2E">
        <w:t>of the LE3 engine, with a</w:t>
      </w:r>
      <w:r w:rsidR="00090101">
        <w:t>n</w:t>
      </w:r>
      <w:r w:rsidR="007A512C">
        <w:t xml:space="preserve"> </w:t>
      </w:r>
      <w:r w:rsidR="0082222D">
        <w:t>on</w:t>
      </w:r>
      <w:r w:rsidR="00090101">
        <w:t xml:space="preserve"> time</w:t>
      </w:r>
      <w:r w:rsidR="0082222D">
        <w:t xml:space="preserve"> of 8ms</w:t>
      </w:r>
      <w:r w:rsidR="00427FBE">
        <w:t xml:space="preserve"> on average being recorded,</w:t>
      </w:r>
      <w:r w:rsidR="00827C54">
        <w:t xml:space="preserve"> which is very comparative of that seen on the LE3 engine, overall the </w:t>
      </w:r>
      <w:r w:rsidR="004504AF">
        <w:t>two scope pattens also achieve a very similar peak voltage of</w:t>
      </w:r>
      <w:r w:rsidR="00CF6527">
        <w:t xml:space="preserve"> around 65-70 volts.</w:t>
      </w:r>
    </w:p>
    <w:p w14:paraId="4CA60611" w14:textId="16409704" w:rsidR="00D27DED" w:rsidRDefault="00D27DED" w:rsidP="00D27DED">
      <w:r>
        <w:rPr>
          <w:noProof/>
        </w:rPr>
        <mc:AlternateContent>
          <mc:Choice Requires="wps">
            <w:drawing>
              <wp:anchor distT="0" distB="0" distL="114300" distR="114300" simplePos="0" relativeHeight="251661315" behindDoc="0" locked="0" layoutInCell="1" allowOverlap="1" wp14:anchorId="500709BD" wp14:editId="319BDD8A">
                <wp:simplePos x="0" y="0"/>
                <wp:positionH relativeFrom="margin">
                  <wp:align>left</wp:align>
                </wp:positionH>
                <wp:positionV relativeFrom="paragraph">
                  <wp:posOffset>2839303</wp:posOffset>
                </wp:positionV>
                <wp:extent cx="491998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919980" cy="635"/>
                        </a:xfrm>
                        <a:prstGeom prst="rect">
                          <a:avLst/>
                        </a:prstGeom>
                        <a:solidFill>
                          <a:prstClr val="white"/>
                        </a:solidFill>
                        <a:ln>
                          <a:noFill/>
                        </a:ln>
                      </wps:spPr>
                      <wps:txbx>
                        <w:txbxContent>
                          <w:p w14:paraId="26F14F8D" w14:textId="74708533" w:rsidR="00D27DED" w:rsidRPr="009A2F31" w:rsidRDefault="00D27DED" w:rsidP="00D27DED">
                            <w:pPr>
                              <w:pStyle w:val="Caption"/>
                            </w:pPr>
                            <w:bookmarkStart w:id="59" w:name="_Toc100566333"/>
                            <w:bookmarkStart w:id="60" w:name="_Toc100566539"/>
                            <w:bookmarkStart w:id="61" w:name="_Toc101531358"/>
                            <w:r>
                              <w:t xml:space="preserve">Figure </w:t>
                            </w:r>
                            <w:r w:rsidR="001A75F8">
                              <w:fldChar w:fldCharType="begin"/>
                            </w:r>
                            <w:r w:rsidR="001A75F8">
                              <w:instrText xml:space="preserve"> SEQ Figure \* ARABIC </w:instrText>
                            </w:r>
                            <w:r w:rsidR="001A75F8">
                              <w:fldChar w:fldCharType="separate"/>
                            </w:r>
                            <w:r w:rsidR="00AD7C91">
                              <w:rPr>
                                <w:noProof/>
                              </w:rPr>
                              <w:t>14</w:t>
                            </w:r>
                            <w:r w:rsidR="001A75F8">
                              <w:rPr>
                                <w:noProof/>
                              </w:rPr>
                              <w:fldChar w:fldCharType="end"/>
                            </w:r>
                            <w:r>
                              <w:t xml:space="preserve"> </w:t>
                            </w:r>
                            <w:r w:rsidR="006F5E98">
                              <w:t>–</w:t>
                            </w:r>
                            <w:r>
                              <w:t xml:space="preserve"> </w:t>
                            </w:r>
                            <w:r w:rsidR="006F5E98">
                              <w:t xml:space="preserve">LE3 </w:t>
                            </w:r>
                            <w:r>
                              <w:t>Secondary coil during deceleration waveform</w:t>
                            </w:r>
                            <w:bookmarkEnd w:id="59"/>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0709BD" id="_x0000_t202" coordsize="21600,21600" o:spt="202" path="m,l,21600r21600,l21600,xe">
                <v:stroke joinstyle="miter"/>
                <v:path gradientshapeok="t" o:connecttype="rect"/>
              </v:shapetype>
              <v:shape id="Text Box 20" o:spid="_x0000_s1026" type="#_x0000_t202" style="position:absolute;margin-left:0;margin-top:223.55pt;width:387.4pt;height:.05pt;z-index:251661315;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" stroked="f">
                <v:textbox style="mso-fit-shape-to-text:t" inset="0,0,0,0">
                  <w:txbxContent>
                    <w:p w14:paraId="26F14F8D" w14:textId="74708533" w:rsidR="00D27DED" w:rsidRPr="009A2F31" w:rsidRDefault="00D27DED" w:rsidP="00D27DED">
                      <w:pPr>
                        <w:pStyle w:val="Caption"/>
                      </w:pPr>
                      <w:bookmarkStart w:id="62" w:name="_Toc100566333"/>
                      <w:bookmarkStart w:id="63" w:name="_Toc100566539"/>
                      <w:bookmarkStart w:id="64" w:name="_Toc101531358"/>
                      <w:r>
                        <w:t xml:space="preserve">Figure </w:t>
                      </w:r>
                      <w:r w:rsidR="001A75F8">
                        <w:fldChar w:fldCharType="begin"/>
                      </w:r>
                      <w:r w:rsidR="001A75F8">
                        <w:instrText xml:space="preserve"> SEQ Figure \* ARABIC </w:instrText>
                      </w:r>
                      <w:r w:rsidR="001A75F8">
                        <w:fldChar w:fldCharType="separate"/>
                      </w:r>
                      <w:r w:rsidR="00AD7C91">
                        <w:rPr>
                          <w:noProof/>
                        </w:rPr>
                        <w:t>14</w:t>
                      </w:r>
                      <w:r w:rsidR="001A75F8">
                        <w:rPr>
                          <w:noProof/>
                        </w:rPr>
                        <w:fldChar w:fldCharType="end"/>
                      </w:r>
                      <w:r>
                        <w:t xml:space="preserve"> </w:t>
                      </w:r>
                      <w:r w:rsidR="006F5E98">
                        <w:t>–</w:t>
                      </w:r>
                      <w:r>
                        <w:t xml:space="preserve"> </w:t>
                      </w:r>
                      <w:r w:rsidR="006F5E98">
                        <w:t xml:space="preserve">LE3 </w:t>
                      </w:r>
                      <w:r>
                        <w:t>Secondary coil during deceleration waveform</w:t>
                      </w:r>
                      <w:bookmarkEnd w:id="62"/>
                      <w:bookmarkEnd w:id="63"/>
                      <w:bookmarkEnd w:id="64"/>
                    </w:p>
                  </w:txbxContent>
                </v:textbox>
                <w10:wrap type="square" anchorx="margin"/>
              </v:shape>
            </w:pict>
          </mc:Fallback>
        </mc:AlternateContent>
      </w:r>
      <w:r w:rsidRPr="003021CD">
        <w:rPr>
          <w:noProof/>
        </w:rPr>
        <w:drawing>
          <wp:anchor distT="0" distB="0" distL="114300" distR="114300" simplePos="0" relativeHeight="251660291" behindDoc="0" locked="0" layoutInCell="1" allowOverlap="1" wp14:anchorId="54EA601C" wp14:editId="3A6C965A">
            <wp:simplePos x="914400" y="1323833"/>
            <wp:positionH relativeFrom="column">
              <wp:align>left</wp:align>
            </wp:positionH>
            <wp:positionV relativeFrom="paragraph">
              <wp:align>top</wp:align>
            </wp:positionV>
            <wp:extent cx="4920018" cy="2826215"/>
            <wp:effectExtent l="0" t="0" r="0" b="0"/>
            <wp:wrapSquare wrapText="bothSides"/>
            <wp:docPr id="40" name="Picture 4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33">
                      <a:extLst>
                        <a:ext uri="{28A0092B-C50C-407E-A947-70E740481C1C}">
                          <a14:useLocalDpi xmlns:a14="http://schemas.microsoft.com/office/drawing/2010/main" val="0"/>
                        </a:ext>
                      </a:extLst>
                    </a:blip>
                    <a:srcRect l="25837" t="16934" r="22135" b="29935"/>
                    <a:stretch/>
                  </pic:blipFill>
                  <pic:spPr bwMode="auto">
                    <a:xfrm>
                      <a:off x="0" y="0"/>
                      <a:ext cx="4920018" cy="2826215"/>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r w:rsidR="00CF6527">
        <w:t xml:space="preserve">Figure 14, demonstrating the injector on time during deceleration of the engine </w:t>
      </w:r>
      <w:r w:rsidR="00055BDA">
        <w:t>a</w:t>
      </w:r>
      <w:r w:rsidR="00CF6527">
        <w:t xml:space="preserve">s </w:t>
      </w:r>
      <w:r w:rsidR="00441796">
        <w:t>seen above, what is shown is that while the engine is decelerating</w:t>
      </w:r>
      <w:r w:rsidR="00055BDA">
        <w:t>,</w:t>
      </w:r>
      <w:r w:rsidR="00441796">
        <w:t xml:space="preserve"> the on time of the injectors reduces due to the </w:t>
      </w:r>
      <w:r w:rsidR="00B56035">
        <w:t xml:space="preserve">throttle being closed and fuel ECU reducing the fuel </w:t>
      </w:r>
      <w:r w:rsidR="005A297D">
        <w:t>amount into the injectors to accommodate this change in AFR,</w:t>
      </w:r>
      <w:r w:rsidR="005261BA">
        <w:t xml:space="preserve"> to do this the injectors are grounded for less time than seen in the previous conditions</w:t>
      </w:r>
      <w:r w:rsidR="00681C82">
        <w:t>, with the on time reducing to 1.5-2.5ms before being shut off</w:t>
      </w:r>
      <w:r w:rsidR="005A297D">
        <w:t xml:space="preserve"> </w:t>
      </w:r>
      <w:r w:rsidR="00C66974">
        <w:t>at the zero mark on the X axis</w:t>
      </w:r>
      <w:r w:rsidR="00681C82">
        <w:t>,</w:t>
      </w:r>
      <w:r w:rsidR="00C66974">
        <w:t xml:space="preserve"> the injectors are shut off entirely due to the ECU recognising that the engine has entered </w:t>
      </w:r>
      <w:r w:rsidR="00C66974">
        <w:lastRenderedPageBreak/>
        <w:t xml:space="preserve">overrun conditions meaning there is now no need to supply fuel to the injectors while the engine is reducing its </w:t>
      </w:r>
      <w:r w:rsidR="00EB6BB7">
        <w:t>RPM</w:t>
      </w:r>
      <w:r w:rsidR="00C66974">
        <w:t>,</w:t>
      </w:r>
      <w:r w:rsidR="00935353">
        <w:t xml:space="preserve"> should the scope </w:t>
      </w:r>
      <w:r w:rsidR="008427A2">
        <w:t>have</w:t>
      </w:r>
      <w:r w:rsidR="00935353">
        <w:t xml:space="preserve"> </w:t>
      </w:r>
      <w:r w:rsidR="009E0A52">
        <w:t>captured</w:t>
      </w:r>
      <w:r w:rsidR="00935353">
        <w:t xml:space="preserve"> the moment that the engine nears its idle RPM target then it would have seen the injectors being grounded again and injecting fuel to maintain the idle and prevent stalling of the engine.</w:t>
      </w:r>
      <w:r w:rsidR="00C66974">
        <w:t xml:space="preserve"> </w:t>
      </w:r>
    </w:p>
    <w:p w14:paraId="7D4F2866" w14:textId="77777777" w:rsidR="006F5E98" w:rsidRDefault="006F5E98" w:rsidP="006F5E98">
      <w:pPr>
        <w:keepNext/>
      </w:pPr>
      <w:r w:rsidRPr="0042366A">
        <w:rPr>
          <w:noProof/>
        </w:rPr>
        <w:drawing>
          <wp:inline distT="0" distB="0" distL="0" distR="0" wp14:anchorId="462EA6F3" wp14:editId="06C78289">
            <wp:extent cx="4544704" cy="2701625"/>
            <wp:effectExtent l="0" t="0" r="8255" b="3810"/>
            <wp:docPr id="32" name="Picture 3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with medium confidence"/>
                    <pic:cNvPicPr/>
                  </pic:nvPicPr>
                  <pic:blipFill rotWithShape="1">
                    <a:blip r:embed="rId34"/>
                    <a:srcRect l="28815" t="20320" r="11896" b="17022"/>
                    <a:stretch/>
                  </pic:blipFill>
                  <pic:spPr bwMode="auto">
                    <a:xfrm>
                      <a:off x="0" y="0"/>
                      <a:ext cx="4549477" cy="2704462"/>
                    </a:xfrm>
                    <a:prstGeom prst="rect">
                      <a:avLst/>
                    </a:prstGeom>
                    <a:ln>
                      <a:noFill/>
                    </a:ln>
                    <a:extLst>
                      <a:ext uri="{53640926-AAD7-44D8-BBD7-CCE9431645EC}">
                        <a14:shadowObscured xmlns:a14="http://schemas.microsoft.com/office/drawing/2010/main"/>
                      </a:ext>
                    </a:extLst>
                  </pic:spPr>
                </pic:pic>
              </a:graphicData>
            </a:graphic>
          </wp:inline>
        </w:drawing>
      </w:r>
    </w:p>
    <w:p w14:paraId="1843A40D" w14:textId="7FA7C7F9" w:rsidR="00D27DED" w:rsidRDefault="006F5E98" w:rsidP="006F5E98">
      <w:pPr>
        <w:pStyle w:val="Caption"/>
      </w:pPr>
      <w:bookmarkStart w:id="65" w:name="_Toc101531359"/>
      <w:r>
        <w:t xml:space="preserve">Figure </w:t>
      </w:r>
      <w:fldSimple w:instr=" SEQ Figure \* ARABIC ">
        <w:r w:rsidR="00AD7C91">
          <w:rPr>
            <w:noProof/>
          </w:rPr>
          <w:t>15</w:t>
        </w:r>
      </w:fldSimple>
      <w:r>
        <w:t xml:space="preserve"> - Motronic Injector on time during Deceleration</w:t>
      </w:r>
      <w:bookmarkEnd w:id="65"/>
    </w:p>
    <w:p w14:paraId="63A401CC" w14:textId="77777777" w:rsidR="006A5AB1" w:rsidRDefault="00EA7C9A" w:rsidP="00D27DED">
      <w:r>
        <w:t>The Motronic engines injection during deceleration in figure 15 shows</w:t>
      </w:r>
      <w:r w:rsidR="009E0A52">
        <w:t xml:space="preserve"> two events of fuel injection with both events having a similar on time of 1.5-2.5ms</w:t>
      </w:r>
      <w:r w:rsidR="005B69C1">
        <w:t xml:space="preserve"> before being shut off and entering overrun conditions at the </w:t>
      </w:r>
      <w:r w:rsidR="006F70C5">
        <w:t>25ms mark on the X axis. T</w:t>
      </w:r>
      <w:r w:rsidR="0010189A">
        <w:t xml:space="preserve">he two engines have a very similar patten in regards to the on time of the injector, however the scaling of the figure </w:t>
      </w:r>
      <w:r w:rsidR="006526E3">
        <w:t>14 and figure 15 make it seen that they are not when in fact they show an almost identical condition on deceleration.</w:t>
      </w:r>
    </w:p>
    <w:p w14:paraId="75F95372" w14:textId="0491ACEF" w:rsidR="00D27DED" w:rsidRDefault="00EA7C9A" w:rsidP="00D27DED">
      <w:r>
        <w:t xml:space="preserve"> </w:t>
      </w:r>
    </w:p>
    <w:p w14:paraId="79033C9D" w14:textId="77777777" w:rsidR="00D27DED" w:rsidRDefault="00D27DED" w:rsidP="00D27DED">
      <w:pPr>
        <w:keepNext/>
      </w:pPr>
      <w:r w:rsidRPr="00023E96">
        <w:rPr>
          <w:noProof/>
        </w:rPr>
        <w:lastRenderedPageBreak/>
        <w:drawing>
          <wp:inline distT="0" distB="0" distL="0" distR="0" wp14:anchorId="4DB81794" wp14:editId="2A6D7078">
            <wp:extent cx="4783540" cy="2642680"/>
            <wp:effectExtent l="0" t="0" r="0" b="5715"/>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5"/>
                    <a:srcRect l="25957" t="21381" r="22970" b="28456"/>
                    <a:stretch/>
                  </pic:blipFill>
                  <pic:spPr bwMode="auto">
                    <a:xfrm>
                      <a:off x="0" y="0"/>
                      <a:ext cx="4801050" cy="2652354"/>
                    </a:xfrm>
                    <a:prstGeom prst="rect">
                      <a:avLst/>
                    </a:prstGeom>
                    <a:ln>
                      <a:noFill/>
                    </a:ln>
                    <a:extLst>
                      <a:ext uri="{53640926-AAD7-44D8-BBD7-CCE9431645EC}">
                        <a14:shadowObscured xmlns:a14="http://schemas.microsoft.com/office/drawing/2010/main"/>
                      </a:ext>
                    </a:extLst>
                  </pic:spPr>
                </pic:pic>
              </a:graphicData>
            </a:graphic>
          </wp:inline>
        </w:drawing>
      </w:r>
    </w:p>
    <w:p w14:paraId="6BB45189" w14:textId="25E5D90F" w:rsidR="00A47D4A" w:rsidRDefault="00D27DED" w:rsidP="00A47D4A">
      <w:pPr>
        <w:pStyle w:val="Caption"/>
      </w:pPr>
      <w:bookmarkStart w:id="66" w:name="_Toc100566334"/>
      <w:bookmarkStart w:id="67" w:name="_Toc100566540"/>
      <w:bookmarkStart w:id="68" w:name="_Toc101531360"/>
      <w:r>
        <w:t xml:space="preserve">Figure </w:t>
      </w:r>
      <w:r w:rsidR="001A75F8">
        <w:fldChar w:fldCharType="begin"/>
      </w:r>
      <w:r w:rsidR="001A75F8">
        <w:instrText xml:space="preserve"> SEQ Figure \* ARABIC </w:instrText>
      </w:r>
      <w:r w:rsidR="001A75F8">
        <w:fldChar w:fldCharType="separate"/>
      </w:r>
      <w:r w:rsidR="00AD7C91">
        <w:rPr>
          <w:noProof/>
        </w:rPr>
        <w:t>16</w:t>
      </w:r>
      <w:r w:rsidR="001A75F8">
        <w:rPr>
          <w:noProof/>
        </w:rPr>
        <w:fldChar w:fldCharType="end"/>
      </w:r>
      <w:r>
        <w:t xml:space="preserve"> </w:t>
      </w:r>
      <w:r w:rsidR="0064309A">
        <w:t>– LE3</w:t>
      </w:r>
      <w:r>
        <w:t xml:space="preserve"> Injector pulse Duration at idle waveform</w:t>
      </w:r>
      <w:bookmarkEnd w:id="66"/>
      <w:bookmarkEnd w:id="67"/>
      <w:bookmarkEnd w:id="68"/>
    </w:p>
    <w:p w14:paraId="7DC4E824" w14:textId="2744FFB1" w:rsidR="006A5AB1" w:rsidRPr="006A5AB1" w:rsidRDefault="006A5AB1" w:rsidP="006A5AB1">
      <w:r>
        <w:t xml:space="preserve">During the idling of the LE3 </w:t>
      </w:r>
      <w:r w:rsidR="00750F11">
        <w:t xml:space="preserve">engine seen above in figure 16, the engine RPM’s are around 700-800RPM, meaning </w:t>
      </w:r>
      <w:r w:rsidR="00C55EAD">
        <w:t xml:space="preserve">the injectors are grounded for </w:t>
      </w:r>
      <w:r w:rsidR="00371C4F">
        <w:t xml:space="preserve">a period of around 4ms to maintain </w:t>
      </w:r>
      <w:r w:rsidR="00781EF5">
        <w:t>the idle and the AFR, this is half of that seen when in comparison to accelerating because there is no load and no need to increase fuel to raise the RPM</w:t>
      </w:r>
      <w:r w:rsidR="00060C44">
        <w:t xml:space="preserve">, just to maintain it. With the EMF at the spike reaching a peak voltage of around </w:t>
      </w:r>
      <w:r w:rsidR="008B0997">
        <w:t>65 volts.</w:t>
      </w:r>
      <w:r w:rsidR="00781EF5">
        <w:t xml:space="preserve"> </w:t>
      </w:r>
    </w:p>
    <w:p w14:paraId="4F5894AB" w14:textId="77777777" w:rsidR="008315E1" w:rsidRDefault="008315E1" w:rsidP="008315E1">
      <w:pPr>
        <w:keepNext/>
      </w:pPr>
      <w:r w:rsidRPr="005E7AA3">
        <w:rPr>
          <w:noProof/>
        </w:rPr>
        <w:drawing>
          <wp:inline distT="0" distB="0" distL="0" distR="0" wp14:anchorId="58F3780E" wp14:editId="0F51A142">
            <wp:extent cx="4565176" cy="2764107"/>
            <wp:effectExtent l="0" t="0" r="6985"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36"/>
                    <a:srcRect l="29291" t="20957" r="12113" b="15969"/>
                    <a:stretch/>
                  </pic:blipFill>
                  <pic:spPr bwMode="auto">
                    <a:xfrm>
                      <a:off x="0" y="0"/>
                      <a:ext cx="4576133" cy="2770741"/>
                    </a:xfrm>
                    <a:prstGeom prst="rect">
                      <a:avLst/>
                    </a:prstGeom>
                    <a:ln>
                      <a:noFill/>
                    </a:ln>
                    <a:extLst>
                      <a:ext uri="{53640926-AAD7-44D8-BBD7-CCE9431645EC}">
                        <a14:shadowObscured xmlns:a14="http://schemas.microsoft.com/office/drawing/2010/main"/>
                      </a:ext>
                    </a:extLst>
                  </pic:spPr>
                </pic:pic>
              </a:graphicData>
            </a:graphic>
          </wp:inline>
        </w:drawing>
      </w:r>
    </w:p>
    <w:p w14:paraId="0D04AAE1" w14:textId="6882F27F" w:rsidR="00D27DED" w:rsidRDefault="008315E1" w:rsidP="008315E1">
      <w:pPr>
        <w:pStyle w:val="Caption"/>
      </w:pPr>
      <w:bookmarkStart w:id="69" w:name="_Toc101531361"/>
      <w:r>
        <w:t xml:space="preserve">Figure </w:t>
      </w:r>
      <w:fldSimple w:instr=" SEQ Figure \* ARABIC ">
        <w:r w:rsidR="00AD7C91">
          <w:rPr>
            <w:noProof/>
          </w:rPr>
          <w:t>17</w:t>
        </w:r>
      </w:fldSimple>
      <w:r>
        <w:t xml:space="preserve"> - Motronic Injector on time during idle</w:t>
      </w:r>
      <w:bookmarkEnd w:id="69"/>
    </w:p>
    <w:p w14:paraId="11F0DFD1" w14:textId="7A78659D" w:rsidR="00D2206D" w:rsidRDefault="00472B88" w:rsidP="00D27DED">
      <w:r>
        <w:t xml:space="preserve">For the Motronic engines idle injection on time in figure 17, the </w:t>
      </w:r>
      <w:r w:rsidR="006762FC">
        <w:t>injector</w:t>
      </w:r>
      <w:r>
        <w:t xml:space="preserve"> grounded for 3ms, </w:t>
      </w:r>
      <w:r w:rsidR="00C439BE">
        <w:t xml:space="preserve">which is 1ms less than the LE3 engine, this would be due to variables such as the different mapping of the </w:t>
      </w:r>
      <w:r w:rsidR="00890F4A">
        <w:t>engines</w:t>
      </w:r>
      <w:r w:rsidR="00C439BE">
        <w:t xml:space="preserve"> as a result</w:t>
      </w:r>
      <w:r w:rsidR="006762FC">
        <w:t xml:space="preserve"> </w:t>
      </w:r>
      <w:r w:rsidR="00C439BE">
        <w:t xml:space="preserve">of using ignition systems and other sensors such as the Motronic engine using a TPS instead of the LE3’s </w:t>
      </w:r>
      <w:r w:rsidR="00890F4A">
        <w:t>throttle switch which provides less control over the load value.</w:t>
      </w:r>
    </w:p>
    <w:p w14:paraId="4F12E3A8" w14:textId="1608F2F9" w:rsidR="00D2206D" w:rsidRDefault="00D2206D" w:rsidP="00D2206D">
      <w:pPr>
        <w:pStyle w:val="Heading2"/>
        <w:rPr>
          <w:noProof/>
        </w:rPr>
      </w:pPr>
      <w:bookmarkStart w:id="70" w:name="_Toc101531336"/>
      <w:r>
        <w:rPr>
          <w:noProof/>
        </w:rPr>
        <w:lastRenderedPageBreak/>
        <w:t>Power supply to ECUS</w:t>
      </w:r>
      <w:bookmarkEnd w:id="70"/>
    </w:p>
    <w:p w14:paraId="3F4BA0DF" w14:textId="1AAE1E44" w:rsidR="00D27DED" w:rsidRDefault="00D27DED" w:rsidP="00D27DED">
      <w:pPr>
        <w:keepNext/>
      </w:pPr>
      <w:r>
        <w:rPr>
          <w:noProof/>
        </w:rPr>
        <w:drawing>
          <wp:inline distT="0" distB="0" distL="0" distR="0" wp14:anchorId="0B403625" wp14:editId="3969CF81">
            <wp:extent cx="4053385" cy="2465026"/>
            <wp:effectExtent l="0" t="0" r="4445"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37"/>
                    <a:srcRect l="25957" t="19261" r="26660" b="29510"/>
                    <a:stretch/>
                  </pic:blipFill>
                  <pic:spPr bwMode="auto">
                    <a:xfrm>
                      <a:off x="0" y="0"/>
                      <a:ext cx="4070370" cy="2475355"/>
                    </a:xfrm>
                    <a:prstGeom prst="rect">
                      <a:avLst/>
                    </a:prstGeom>
                    <a:ln>
                      <a:noFill/>
                    </a:ln>
                    <a:extLst>
                      <a:ext uri="{53640926-AAD7-44D8-BBD7-CCE9431645EC}">
                        <a14:shadowObscured xmlns:a14="http://schemas.microsoft.com/office/drawing/2010/main"/>
                      </a:ext>
                    </a:extLst>
                  </pic:spPr>
                </pic:pic>
              </a:graphicData>
            </a:graphic>
          </wp:inline>
        </w:drawing>
      </w:r>
    </w:p>
    <w:p w14:paraId="5367508B" w14:textId="27CC469E" w:rsidR="00D27DED" w:rsidRDefault="00D27DED" w:rsidP="00D27DED">
      <w:pPr>
        <w:pStyle w:val="Caption"/>
      </w:pPr>
      <w:bookmarkStart w:id="71" w:name="_Toc100566336"/>
      <w:bookmarkStart w:id="72" w:name="_Toc100566542"/>
      <w:bookmarkStart w:id="73" w:name="_Toc101531362"/>
      <w:r>
        <w:t xml:space="preserve">Figure </w:t>
      </w:r>
      <w:r w:rsidR="001A75F8">
        <w:fldChar w:fldCharType="begin"/>
      </w:r>
      <w:r w:rsidR="001A75F8">
        <w:instrText xml:space="preserve"> SEQ Figure \* </w:instrText>
      </w:r>
      <w:r w:rsidR="001A75F8">
        <w:instrText xml:space="preserve">ARABIC </w:instrText>
      </w:r>
      <w:r w:rsidR="001A75F8">
        <w:fldChar w:fldCharType="separate"/>
      </w:r>
      <w:r w:rsidR="00AD7C91">
        <w:rPr>
          <w:noProof/>
        </w:rPr>
        <w:t>18</w:t>
      </w:r>
      <w:r w:rsidR="001A75F8">
        <w:rPr>
          <w:noProof/>
        </w:rPr>
        <w:fldChar w:fldCharType="end"/>
      </w:r>
      <w:r>
        <w:t xml:space="preserve"> - </w:t>
      </w:r>
      <w:r w:rsidR="006A62F5">
        <w:t>Amplifier</w:t>
      </w:r>
      <w:r>
        <w:t xml:space="preserve"> power supply and earth waveform</w:t>
      </w:r>
      <w:bookmarkEnd w:id="71"/>
      <w:bookmarkEnd w:id="72"/>
      <w:bookmarkEnd w:id="73"/>
    </w:p>
    <w:p w14:paraId="3D89D3EA" w14:textId="451CF0C6" w:rsidR="00D27DED" w:rsidRDefault="009A694D" w:rsidP="00D27DED">
      <w:r>
        <w:t>Figure 18</w:t>
      </w:r>
      <w:r w:rsidR="006A62F5">
        <w:t xml:space="preserve"> above shows in Blue the power supply to the Amplifier</w:t>
      </w:r>
      <w:r w:rsidR="001F0859">
        <w:t xml:space="preserve"> on Pin 3</w:t>
      </w:r>
      <w:r w:rsidR="006A62F5">
        <w:t xml:space="preserve"> and the Red line below </w:t>
      </w:r>
      <w:r w:rsidR="001F0859">
        <w:t xml:space="preserve">in the same figure denotes the Earth </w:t>
      </w:r>
      <w:r w:rsidR="00276AB0">
        <w:t>on Pin 2.</w:t>
      </w:r>
    </w:p>
    <w:p w14:paraId="024DBDDD" w14:textId="05275F3F" w:rsidR="00276AB0" w:rsidRDefault="007958C0" w:rsidP="00D27DED">
      <w:r>
        <w:t>It’s</w:t>
      </w:r>
      <w:r w:rsidR="00276AB0">
        <w:t xml:space="preserve"> shown that the supply voltage </w:t>
      </w:r>
      <w:r w:rsidR="009E0A5D">
        <w:t>drops in what is a direct opposition to that of the earth</w:t>
      </w:r>
      <w:r w:rsidR="008C58B4">
        <w:t xml:space="preserve">, this is because as the potential voltage is sent from the </w:t>
      </w:r>
      <w:r w:rsidR="006B324F">
        <w:t>amplifier</w:t>
      </w:r>
      <w:r w:rsidR="008C58B4">
        <w:t xml:space="preserve"> pin 3 </w:t>
      </w:r>
      <w:r w:rsidR="001C66DB">
        <w:t>t</w:t>
      </w:r>
      <w:r w:rsidR="008C58B4">
        <w:t>o ground on pin 2, it registers the potential voltage taking its pathway to ground</w:t>
      </w:r>
      <w:r w:rsidR="00340B58">
        <w:t xml:space="preserve"> with both lines also showcasing a back EMF shortly after grounding of Pin 3 of the amplifier.</w:t>
      </w:r>
    </w:p>
    <w:p w14:paraId="695ED71E" w14:textId="77777777" w:rsidR="00D2206D" w:rsidRDefault="008315E1" w:rsidP="00D2206D">
      <w:pPr>
        <w:keepNext/>
      </w:pPr>
      <w:r w:rsidRPr="00EE16BE">
        <w:rPr>
          <w:noProof/>
        </w:rPr>
        <w:drawing>
          <wp:inline distT="0" distB="0" distL="0" distR="0" wp14:anchorId="0D1C21D1" wp14:editId="0B4A11D7">
            <wp:extent cx="4906370" cy="2936978"/>
            <wp:effectExtent l="0" t="0" r="889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rotWithShape="1">
                    <a:blip r:embed="rId38"/>
                    <a:srcRect l="28700" t="21590" r="11420" b="14685"/>
                    <a:stretch/>
                  </pic:blipFill>
                  <pic:spPr bwMode="auto">
                    <a:xfrm>
                      <a:off x="0" y="0"/>
                      <a:ext cx="4933231" cy="2953057"/>
                    </a:xfrm>
                    <a:prstGeom prst="rect">
                      <a:avLst/>
                    </a:prstGeom>
                    <a:ln>
                      <a:noFill/>
                    </a:ln>
                    <a:extLst>
                      <a:ext uri="{53640926-AAD7-44D8-BBD7-CCE9431645EC}">
                        <a14:shadowObscured xmlns:a14="http://schemas.microsoft.com/office/drawing/2010/main"/>
                      </a:ext>
                    </a:extLst>
                  </pic:spPr>
                </pic:pic>
              </a:graphicData>
            </a:graphic>
          </wp:inline>
        </w:drawing>
      </w:r>
    </w:p>
    <w:p w14:paraId="6138B038" w14:textId="3104321D" w:rsidR="008315E1" w:rsidRDefault="00D2206D" w:rsidP="00D2206D">
      <w:pPr>
        <w:pStyle w:val="Caption"/>
      </w:pPr>
      <w:bookmarkStart w:id="74" w:name="_Toc101531363"/>
      <w:r>
        <w:t xml:space="preserve">Figure </w:t>
      </w:r>
      <w:fldSimple w:instr=" SEQ Figure \* ARABIC ">
        <w:r w:rsidR="00AD7C91">
          <w:rPr>
            <w:noProof/>
          </w:rPr>
          <w:t>19</w:t>
        </w:r>
      </w:fldSimple>
      <w:r>
        <w:t xml:space="preserve"> - Motronic supply and earth for ECU</w:t>
      </w:r>
      <w:bookmarkEnd w:id="74"/>
    </w:p>
    <w:p w14:paraId="01745A15" w14:textId="7A4883A7" w:rsidR="00D2206D" w:rsidRDefault="00340B58" w:rsidP="00D2206D">
      <w:r>
        <w:lastRenderedPageBreak/>
        <w:t xml:space="preserve">Figure 19 provides </w:t>
      </w:r>
      <w:r w:rsidR="00BD2491">
        <w:t xml:space="preserve">a </w:t>
      </w:r>
      <w:r w:rsidR="0022028D">
        <w:t>near identical results as seen in the Amplifier of Figure 18, however this time it is showing the</w:t>
      </w:r>
      <w:r w:rsidR="00112293">
        <w:t xml:space="preserve"> supply from the ignition on Pin 27 going to the</w:t>
      </w:r>
      <w:r w:rsidR="0022028D">
        <w:t xml:space="preserve"> EC</w:t>
      </w:r>
      <w:r w:rsidR="001231B3">
        <w:t xml:space="preserve">U being directly grounded on Pin 2 </w:t>
      </w:r>
      <w:r w:rsidR="00112293">
        <w:t xml:space="preserve">rather than through an </w:t>
      </w:r>
      <w:r w:rsidR="00920AE9">
        <w:t>amplifier</w:t>
      </w:r>
      <w:r w:rsidR="00112293">
        <w:t xml:space="preserve">, regardless of this difference, the result is the same in the respect of </w:t>
      </w:r>
      <w:r w:rsidR="00B16DA1">
        <w:t xml:space="preserve">a near identical opposite wave pattern illustrating that when </w:t>
      </w:r>
      <w:r w:rsidR="00C95821">
        <w:t xml:space="preserve">Pin 27’s potential voltage is grounded in Pin 2 of the ECU, it sees a drop in voltage on Pin 27 </w:t>
      </w:r>
      <w:r w:rsidR="00715E6B">
        <w:t xml:space="preserve">and an appearance of the now present voltage on the earth Pin 2. </w:t>
      </w:r>
      <w:r w:rsidR="00406B92">
        <w:t>The difference however between the Motronic and LE3 engine is that the Motronic has far less back EMF than that compared to the LE3 engine</w:t>
      </w:r>
      <w:r w:rsidR="00B71801">
        <w:t>.</w:t>
      </w:r>
    </w:p>
    <w:p w14:paraId="60AC6B5D" w14:textId="3CB72CDE" w:rsidR="00D2206D" w:rsidRDefault="00CD27ED" w:rsidP="00D2206D">
      <w:r>
        <w:t xml:space="preserve">The reasoning behind having less </w:t>
      </w:r>
      <w:r w:rsidR="002401A5">
        <w:t>oscillations</w:t>
      </w:r>
      <w:r>
        <w:t xml:space="preserve"> is due to more control of the potential voltage</w:t>
      </w:r>
      <w:r w:rsidR="009756F1">
        <w:t xml:space="preserve"> with the Motronic engine having better </w:t>
      </w:r>
    </w:p>
    <w:p w14:paraId="11533517" w14:textId="6CC7A2C2" w:rsidR="00D2206D" w:rsidRPr="00D2206D" w:rsidRDefault="00D2206D" w:rsidP="00D2206D">
      <w:pPr>
        <w:pStyle w:val="Heading2"/>
      </w:pPr>
      <w:bookmarkStart w:id="75" w:name="_Toc101531337"/>
      <w:r>
        <w:t>Speed Reference</w:t>
      </w:r>
      <w:bookmarkEnd w:id="75"/>
      <w:r>
        <w:t xml:space="preserve"> </w:t>
      </w:r>
    </w:p>
    <w:p w14:paraId="75DF7937" w14:textId="77777777" w:rsidR="00D2206D" w:rsidRDefault="008315E1" w:rsidP="00D2206D">
      <w:pPr>
        <w:keepNext/>
      </w:pPr>
      <w:r w:rsidRPr="004931F3">
        <w:rPr>
          <w:noProof/>
        </w:rPr>
        <w:drawing>
          <wp:inline distT="0" distB="0" distL="0" distR="0" wp14:anchorId="31983B89" wp14:editId="3830C479">
            <wp:extent cx="4653887" cy="2655640"/>
            <wp:effectExtent l="0" t="0" r="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39"/>
                    <a:srcRect l="25960" t="16510" r="20826" b="29506"/>
                    <a:stretch/>
                  </pic:blipFill>
                  <pic:spPr bwMode="auto">
                    <a:xfrm>
                      <a:off x="0" y="0"/>
                      <a:ext cx="4661427" cy="2659943"/>
                    </a:xfrm>
                    <a:prstGeom prst="rect">
                      <a:avLst/>
                    </a:prstGeom>
                    <a:ln>
                      <a:noFill/>
                    </a:ln>
                    <a:extLst>
                      <a:ext uri="{53640926-AAD7-44D8-BBD7-CCE9431645EC}">
                        <a14:shadowObscured xmlns:a14="http://schemas.microsoft.com/office/drawing/2010/main"/>
                      </a:ext>
                    </a:extLst>
                  </pic:spPr>
                </pic:pic>
              </a:graphicData>
            </a:graphic>
          </wp:inline>
        </w:drawing>
      </w:r>
    </w:p>
    <w:p w14:paraId="193A2ED7" w14:textId="4AEF9F4B" w:rsidR="00D2206D" w:rsidRDefault="00D2206D" w:rsidP="00D2206D">
      <w:pPr>
        <w:pStyle w:val="Caption"/>
      </w:pPr>
      <w:bookmarkStart w:id="76" w:name="_Toc101531364"/>
      <w:r>
        <w:t xml:space="preserve">Figure </w:t>
      </w:r>
      <w:fldSimple w:instr=" SEQ Figure \* ARABIC ">
        <w:r w:rsidR="00AD7C91">
          <w:rPr>
            <w:noProof/>
          </w:rPr>
          <w:t>20</w:t>
        </w:r>
      </w:fldSimple>
      <w:r>
        <w:t xml:space="preserve"> - LE3 Speed reference</w:t>
      </w:r>
      <w:r w:rsidR="00CA0D62">
        <w:t xml:space="preserve"> for FCM</w:t>
      </w:r>
      <w:bookmarkEnd w:id="76"/>
    </w:p>
    <w:p w14:paraId="65BEE360" w14:textId="13B1D2E9" w:rsidR="00920AE9" w:rsidRPr="00920AE9" w:rsidRDefault="00431E62" w:rsidP="00920AE9">
      <w:r>
        <w:t xml:space="preserve">Figure 20 depicts the digital speed reference from the LE3 engine </w:t>
      </w:r>
      <w:r w:rsidR="00AE6C8C">
        <w:t>to the fuel ECU, this signal has been converted to digital from the original signal coming from the</w:t>
      </w:r>
      <w:r w:rsidR="00FB6799">
        <w:t xml:space="preserve"> analogue signal provided by the</w:t>
      </w:r>
      <w:r w:rsidR="00AE6C8C">
        <w:t xml:space="preserve"> inductive crank sensor</w:t>
      </w:r>
      <w:r w:rsidR="00FB6799">
        <w:t xml:space="preserve">, it provides information on positioning of the engine to the fuel ECU as seen when the voltage drops to </w:t>
      </w:r>
      <w:r w:rsidR="00E572E5">
        <w:t xml:space="preserve">0 when Pin 5 is grounded, the duration of the pin 5 being grounded is </w:t>
      </w:r>
      <w:r w:rsidR="006E1985">
        <w:t>between 5-8ms</w:t>
      </w:r>
      <w:r w:rsidR="00601B7C">
        <w:t xml:space="preserve"> which also </w:t>
      </w:r>
      <w:r w:rsidR="00BD009F">
        <w:t>corresponds</w:t>
      </w:r>
      <w:r w:rsidR="00601B7C">
        <w:t xml:space="preserve"> to the duration that the injectors are grounded, therefore illustrating the relationship between the inductive crank signal </w:t>
      </w:r>
      <w:r w:rsidR="00AC574F">
        <w:t>providing information to the fuel ECU to inject the ECU’s determined recommended fuel volume.</w:t>
      </w:r>
    </w:p>
    <w:p w14:paraId="6B9395AA" w14:textId="47C54471" w:rsidR="00D27DED" w:rsidRPr="00484D29" w:rsidRDefault="00D27DED" w:rsidP="00D27DED">
      <w:r>
        <w:br w:type="page"/>
      </w:r>
    </w:p>
    <w:p w14:paraId="4A378038" w14:textId="119533A9" w:rsidR="00156EC0" w:rsidRDefault="00D57137" w:rsidP="00D57137">
      <w:pPr>
        <w:pStyle w:val="Heading2"/>
      </w:pPr>
      <w:bookmarkStart w:id="77" w:name="_Toc101531338"/>
      <w:r>
        <w:lastRenderedPageBreak/>
        <w:t>Motronic Rotary Idle Valve</w:t>
      </w:r>
      <w:bookmarkEnd w:id="77"/>
    </w:p>
    <w:p w14:paraId="222301FD" w14:textId="77777777" w:rsidR="007A2E3E" w:rsidRDefault="00B27260" w:rsidP="007A2E3E">
      <w:pPr>
        <w:keepNext/>
      </w:pPr>
      <w:r w:rsidRPr="00B27260">
        <w:rPr>
          <w:noProof/>
        </w:rPr>
        <w:drawing>
          <wp:inline distT="0" distB="0" distL="0" distR="0" wp14:anchorId="0DBA8D32" wp14:editId="13AB2225">
            <wp:extent cx="4735773" cy="2653161"/>
            <wp:effectExtent l="0" t="0" r="8255" b="0"/>
            <wp:docPr id="26" name="Picture 2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with medium confidence"/>
                    <pic:cNvPicPr/>
                  </pic:nvPicPr>
                  <pic:blipFill rotWithShape="1">
                    <a:blip r:embed="rId40"/>
                    <a:srcRect l="28227" t="19059" r="10350" b="19763"/>
                    <a:stretch/>
                  </pic:blipFill>
                  <pic:spPr bwMode="auto">
                    <a:xfrm>
                      <a:off x="0" y="0"/>
                      <a:ext cx="4752452" cy="2662505"/>
                    </a:xfrm>
                    <a:prstGeom prst="rect">
                      <a:avLst/>
                    </a:prstGeom>
                    <a:ln>
                      <a:noFill/>
                    </a:ln>
                    <a:extLst>
                      <a:ext uri="{53640926-AAD7-44D8-BBD7-CCE9431645EC}">
                        <a14:shadowObscured xmlns:a14="http://schemas.microsoft.com/office/drawing/2010/main"/>
                      </a:ext>
                    </a:extLst>
                  </pic:spPr>
                </pic:pic>
              </a:graphicData>
            </a:graphic>
          </wp:inline>
        </w:drawing>
      </w:r>
    </w:p>
    <w:p w14:paraId="3A8B3B02" w14:textId="4D998072" w:rsidR="003A5A55" w:rsidRDefault="007A2E3E" w:rsidP="007A2E3E">
      <w:pPr>
        <w:pStyle w:val="Caption"/>
      </w:pPr>
      <w:bookmarkStart w:id="78" w:name="_Toc100241239"/>
      <w:bookmarkStart w:id="79" w:name="_Toc100566339"/>
      <w:bookmarkStart w:id="80" w:name="_Toc100566545"/>
      <w:bookmarkStart w:id="81" w:name="_Toc101531365"/>
      <w:r>
        <w:t xml:space="preserve">Figure </w:t>
      </w:r>
      <w:fldSimple w:instr=" SEQ Figure \* ARABIC ">
        <w:r w:rsidR="00AD7C91">
          <w:rPr>
            <w:noProof/>
          </w:rPr>
          <w:t>21</w:t>
        </w:r>
      </w:fldSimple>
      <w:r>
        <w:t xml:space="preserve"> - Motronic Rotary idle valve waveform</w:t>
      </w:r>
      <w:bookmarkEnd w:id="78"/>
      <w:bookmarkEnd w:id="79"/>
      <w:bookmarkEnd w:id="80"/>
      <w:bookmarkEnd w:id="81"/>
    </w:p>
    <w:p w14:paraId="2E01F2AF" w14:textId="1BC7DEC5" w:rsidR="00AA715E" w:rsidRDefault="00AA715E" w:rsidP="00AA715E">
      <w:pPr>
        <w:pStyle w:val="NormalWeb"/>
        <w:shd w:val="clear" w:color="auto" w:fill="FFFFFF"/>
        <w:spacing w:before="0" w:beforeAutospacing="0" w:after="150" w:afterAutospacing="0"/>
        <w:rPr>
          <w:rFonts w:ascii="Roboto" w:hAnsi="Roboto"/>
          <w:color w:val="5A5A5A"/>
          <w:sz w:val="20"/>
          <w:szCs w:val="20"/>
        </w:rPr>
      </w:pPr>
    </w:p>
    <w:p w14:paraId="5DB9F213" w14:textId="04AB9D4E" w:rsidR="00AA715E" w:rsidRPr="0023561F" w:rsidRDefault="00EA44FC" w:rsidP="00AA715E">
      <w:pPr>
        <w:pStyle w:val="NormalWeb"/>
        <w:shd w:val="clear" w:color="auto" w:fill="FFFFFF"/>
        <w:spacing w:before="0" w:beforeAutospacing="0" w:after="150" w:afterAutospacing="0"/>
        <w:rPr>
          <w:rFonts w:asciiTheme="minorHAnsi" w:hAnsiTheme="minorHAnsi" w:cstheme="minorHAnsi"/>
          <w:color w:val="5A5A5A"/>
          <w:sz w:val="22"/>
          <w:szCs w:val="22"/>
        </w:rPr>
      </w:pPr>
      <w:r w:rsidRPr="0023561F">
        <w:rPr>
          <w:rFonts w:asciiTheme="minorHAnsi" w:hAnsiTheme="minorHAnsi" w:cstheme="minorHAnsi"/>
          <w:color w:val="5A5A5A"/>
          <w:sz w:val="22"/>
          <w:szCs w:val="22"/>
        </w:rPr>
        <w:t xml:space="preserve">The rotary idle valve in figure 21 above is used by the ECU to regulate an engine idle speed based </w:t>
      </w:r>
      <w:r w:rsidR="007F3D72" w:rsidRPr="0023561F">
        <w:rPr>
          <w:rFonts w:asciiTheme="minorHAnsi" w:hAnsiTheme="minorHAnsi" w:cstheme="minorHAnsi"/>
          <w:color w:val="5A5A5A"/>
          <w:sz w:val="22"/>
          <w:szCs w:val="22"/>
        </w:rPr>
        <w:t xml:space="preserve">off other sensors information such as engine temperature and load when the throttle plate is </w:t>
      </w:r>
      <w:r w:rsidR="002827AA" w:rsidRPr="0023561F">
        <w:rPr>
          <w:rFonts w:asciiTheme="minorHAnsi" w:hAnsiTheme="minorHAnsi" w:cstheme="minorHAnsi"/>
          <w:color w:val="5A5A5A"/>
          <w:sz w:val="22"/>
          <w:szCs w:val="22"/>
        </w:rPr>
        <w:t xml:space="preserve">closed by allowing air to bypass the throttle plate. </w:t>
      </w:r>
    </w:p>
    <w:p w14:paraId="762AE2C1" w14:textId="4AF3F4D2" w:rsidR="002827AA" w:rsidRPr="0023561F" w:rsidRDefault="00EA58AA" w:rsidP="00AA715E">
      <w:pPr>
        <w:pStyle w:val="NormalWeb"/>
        <w:shd w:val="clear" w:color="auto" w:fill="FFFFFF"/>
        <w:spacing w:before="0" w:beforeAutospacing="0" w:after="150" w:afterAutospacing="0"/>
        <w:rPr>
          <w:rFonts w:asciiTheme="minorHAnsi" w:hAnsiTheme="minorHAnsi" w:cstheme="minorHAnsi"/>
          <w:color w:val="5A5A5A"/>
          <w:sz w:val="22"/>
          <w:szCs w:val="22"/>
        </w:rPr>
      </w:pPr>
      <w:r w:rsidRPr="0023561F">
        <w:rPr>
          <w:rFonts w:asciiTheme="minorHAnsi" w:hAnsiTheme="minorHAnsi" w:cstheme="minorHAnsi"/>
          <w:color w:val="5A5A5A"/>
          <w:sz w:val="22"/>
          <w:szCs w:val="22"/>
        </w:rPr>
        <w:t>It can be seen that the voltage switches between BNV and ground</w:t>
      </w:r>
      <w:r w:rsidR="00A13B6E" w:rsidRPr="0023561F">
        <w:rPr>
          <w:rFonts w:asciiTheme="minorHAnsi" w:hAnsiTheme="minorHAnsi" w:cstheme="minorHAnsi"/>
          <w:color w:val="5A5A5A"/>
          <w:sz w:val="22"/>
          <w:szCs w:val="22"/>
        </w:rPr>
        <w:t xml:space="preserve"> with </w:t>
      </w:r>
      <w:r w:rsidR="002E7475" w:rsidRPr="0023561F">
        <w:rPr>
          <w:rFonts w:asciiTheme="minorHAnsi" w:hAnsiTheme="minorHAnsi" w:cstheme="minorHAnsi"/>
          <w:color w:val="5A5A5A"/>
          <w:sz w:val="22"/>
          <w:szCs w:val="22"/>
        </w:rPr>
        <w:t>the grounding event lasting</w:t>
      </w:r>
      <w:r w:rsidR="00A955E7" w:rsidRPr="0023561F">
        <w:rPr>
          <w:rFonts w:asciiTheme="minorHAnsi" w:hAnsiTheme="minorHAnsi" w:cstheme="minorHAnsi"/>
          <w:color w:val="5A5A5A"/>
          <w:sz w:val="22"/>
          <w:szCs w:val="22"/>
        </w:rPr>
        <w:t xml:space="preserve"> </w:t>
      </w:r>
      <w:r w:rsidR="00F77221" w:rsidRPr="0023561F">
        <w:rPr>
          <w:rFonts w:asciiTheme="minorHAnsi" w:hAnsiTheme="minorHAnsi" w:cstheme="minorHAnsi"/>
          <w:color w:val="5A5A5A"/>
          <w:sz w:val="22"/>
          <w:szCs w:val="22"/>
        </w:rPr>
        <w:t>4.46</w:t>
      </w:r>
      <w:r w:rsidR="00A955E7" w:rsidRPr="0023561F">
        <w:rPr>
          <w:rFonts w:asciiTheme="minorHAnsi" w:hAnsiTheme="minorHAnsi" w:cstheme="minorHAnsi"/>
          <w:color w:val="5A5A5A"/>
          <w:sz w:val="22"/>
          <w:szCs w:val="22"/>
        </w:rPr>
        <w:t>ms</w:t>
      </w:r>
      <w:r w:rsidR="00795D29" w:rsidRPr="0023561F">
        <w:rPr>
          <w:rFonts w:asciiTheme="minorHAnsi" w:hAnsiTheme="minorHAnsi" w:cstheme="minorHAnsi"/>
          <w:color w:val="5A5A5A"/>
          <w:sz w:val="22"/>
          <w:szCs w:val="22"/>
        </w:rPr>
        <w:t xml:space="preserve"> (the length of time the valve allows air to bypass the throttle plate)</w:t>
      </w:r>
      <w:r w:rsidR="00594E7B" w:rsidRPr="0023561F">
        <w:rPr>
          <w:rFonts w:asciiTheme="minorHAnsi" w:hAnsiTheme="minorHAnsi" w:cstheme="minorHAnsi"/>
          <w:color w:val="5A5A5A"/>
          <w:sz w:val="22"/>
          <w:szCs w:val="22"/>
        </w:rPr>
        <w:t xml:space="preserve"> and the total pulse event </w:t>
      </w:r>
      <w:r w:rsidR="00795D29" w:rsidRPr="0023561F">
        <w:rPr>
          <w:rFonts w:asciiTheme="minorHAnsi" w:hAnsiTheme="minorHAnsi" w:cstheme="minorHAnsi"/>
          <w:color w:val="5A5A5A"/>
          <w:sz w:val="22"/>
          <w:szCs w:val="22"/>
        </w:rPr>
        <w:t>lasting</w:t>
      </w:r>
      <w:r w:rsidR="00121182" w:rsidRPr="0023561F">
        <w:rPr>
          <w:rFonts w:asciiTheme="minorHAnsi" w:hAnsiTheme="minorHAnsi" w:cstheme="minorHAnsi"/>
          <w:color w:val="5A5A5A"/>
          <w:sz w:val="22"/>
          <w:szCs w:val="22"/>
        </w:rPr>
        <w:t xml:space="preserve"> 10ms</w:t>
      </w:r>
      <w:r w:rsidR="00CE6DE4" w:rsidRPr="0023561F">
        <w:rPr>
          <w:rFonts w:asciiTheme="minorHAnsi" w:hAnsiTheme="minorHAnsi" w:cstheme="minorHAnsi"/>
          <w:color w:val="5A5A5A"/>
          <w:sz w:val="22"/>
          <w:szCs w:val="22"/>
        </w:rPr>
        <w:t xml:space="preserve"> which includes the back EMF and the return to BNV with the rotary </w:t>
      </w:r>
      <w:r w:rsidR="007B7534" w:rsidRPr="0023561F">
        <w:rPr>
          <w:rFonts w:asciiTheme="minorHAnsi" w:hAnsiTheme="minorHAnsi" w:cstheme="minorHAnsi"/>
          <w:color w:val="5A5A5A"/>
          <w:sz w:val="22"/>
          <w:szCs w:val="22"/>
        </w:rPr>
        <w:t>idle</w:t>
      </w:r>
      <w:r w:rsidR="00CE6DE4" w:rsidRPr="0023561F">
        <w:rPr>
          <w:rFonts w:asciiTheme="minorHAnsi" w:hAnsiTheme="minorHAnsi" w:cstheme="minorHAnsi"/>
          <w:color w:val="5A5A5A"/>
          <w:sz w:val="22"/>
          <w:szCs w:val="22"/>
        </w:rPr>
        <w:t xml:space="preserve"> valve ready to be grounded again.</w:t>
      </w:r>
      <w:r w:rsidR="00594E7B" w:rsidRPr="0023561F">
        <w:rPr>
          <w:rFonts w:asciiTheme="minorHAnsi" w:hAnsiTheme="minorHAnsi" w:cstheme="minorHAnsi"/>
          <w:color w:val="5A5A5A"/>
          <w:sz w:val="22"/>
          <w:szCs w:val="22"/>
        </w:rPr>
        <w:t xml:space="preserve"> </w:t>
      </w:r>
    </w:p>
    <w:p w14:paraId="4C03B1FC" w14:textId="5730DDD2" w:rsidR="00156EC0" w:rsidRDefault="00156EC0" w:rsidP="00B24AB7"/>
    <w:p w14:paraId="1BFBA076" w14:textId="77777777" w:rsidR="00EE16BE" w:rsidRDefault="00EE16BE" w:rsidP="00B24AB7"/>
    <w:p w14:paraId="52032627" w14:textId="06790AC3" w:rsidR="00EE16BE" w:rsidRDefault="00EE16BE" w:rsidP="00B24AB7"/>
    <w:p w14:paraId="0C510214" w14:textId="36E0F00E" w:rsidR="00D00961" w:rsidRDefault="00D57137" w:rsidP="00D57137">
      <w:pPr>
        <w:pStyle w:val="Heading2"/>
      </w:pPr>
      <w:bookmarkStart w:id="82" w:name="_Toc101531339"/>
      <w:r>
        <w:lastRenderedPageBreak/>
        <w:t>Motronic AFM and TPS</w:t>
      </w:r>
      <w:bookmarkEnd w:id="82"/>
    </w:p>
    <w:p w14:paraId="71C14349" w14:textId="77777777" w:rsidR="00D27766" w:rsidRDefault="00D27766" w:rsidP="007A2E3E">
      <w:pPr>
        <w:keepNext/>
        <w:rPr>
          <w:noProof/>
        </w:rPr>
      </w:pPr>
    </w:p>
    <w:p w14:paraId="7326FACF" w14:textId="772F6EF9" w:rsidR="007A2E3E" w:rsidRDefault="00D00961" w:rsidP="007A2E3E">
      <w:pPr>
        <w:keepNext/>
      </w:pPr>
      <w:r w:rsidRPr="00D00961">
        <w:rPr>
          <w:noProof/>
        </w:rPr>
        <w:drawing>
          <wp:inline distT="0" distB="0" distL="0" distR="0" wp14:anchorId="39C05F74" wp14:editId="3F172D3E">
            <wp:extent cx="4741012" cy="2922016"/>
            <wp:effectExtent l="0" t="0" r="254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rotWithShape="1">
                    <a:blip r:embed="rId41"/>
                    <a:srcRect l="28698" t="20743" r="12564" b="14897"/>
                    <a:stretch/>
                  </pic:blipFill>
                  <pic:spPr bwMode="auto">
                    <a:xfrm>
                      <a:off x="0" y="0"/>
                      <a:ext cx="4748948" cy="2926907"/>
                    </a:xfrm>
                    <a:prstGeom prst="rect">
                      <a:avLst/>
                    </a:prstGeom>
                    <a:ln>
                      <a:noFill/>
                    </a:ln>
                    <a:extLst>
                      <a:ext uri="{53640926-AAD7-44D8-BBD7-CCE9431645EC}">
                        <a14:shadowObscured xmlns:a14="http://schemas.microsoft.com/office/drawing/2010/main"/>
                      </a:ext>
                    </a:extLst>
                  </pic:spPr>
                </pic:pic>
              </a:graphicData>
            </a:graphic>
          </wp:inline>
        </w:drawing>
      </w:r>
    </w:p>
    <w:p w14:paraId="6C9E962E" w14:textId="6120ACDE" w:rsidR="00EE16BE" w:rsidRDefault="007A2E3E" w:rsidP="007A2E3E">
      <w:pPr>
        <w:pStyle w:val="Caption"/>
      </w:pPr>
      <w:bookmarkStart w:id="83" w:name="_Toc100241241"/>
      <w:bookmarkStart w:id="84" w:name="_Toc100566341"/>
      <w:bookmarkStart w:id="85" w:name="_Toc100566547"/>
      <w:bookmarkStart w:id="86" w:name="_Toc101531366"/>
      <w:r>
        <w:t xml:space="preserve">Figure </w:t>
      </w:r>
      <w:fldSimple w:instr=" SEQ Figure \* ARABIC ">
        <w:r w:rsidR="00AD7C91">
          <w:rPr>
            <w:noProof/>
          </w:rPr>
          <w:t>22</w:t>
        </w:r>
      </w:fldSimple>
      <w:r>
        <w:t xml:space="preserve"> - Motronic Air flow and TPS waveform</w:t>
      </w:r>
      <w:bookmarkEnd w:id="83"/>
      <w:bookmarkEnd w:id="84"/>
      <w:bookmarkEnd w:id="85"/>
      <w:bookmarkEnd w:id="86"/>
    </w:p>
    <w:p w14:paraId="3D94BD54" w14:textId="1CFF4E13" w:rsidR="005F4456" w:rsidRDefault="00022646" w:rsidP="005F4456">
      <w:r>
        <w:t xml:space="preserve">Figure 22 will be separated into two sections, firstly discussed will be Pin 7 which is labelled and </w:t>
      </w:r>
      <w:r w:rsidR="00D27766">
        <w:t>corresponds</w:t>
      </w:r>
      <w:r>
        <w:t xml:space="preserve"> to the AFM, secondly is </w:t>
      </w:r>
      <w:r w:rsidR="00D27766">
        <w:t>Pin 53 also labelled which depicts the TPS.</w:t>
      </w:r>
    </w:p>
    <w:p w14:paraId="51EA254C" w14:textId="6D611023" w:rsidR="008808E4" w:rsidRDefault="00D27766" w:rsidP="005F4456">
      <w:r>
        <w:t>The AFM</w:t>
      </w:r>
      <w:r w:rsidR="00750600">
        <w:t xml:space="preserve"> scope patten is firstly captured at idle</w:t>
      </w:r>
      <w:r w:rsidR="00592F0F">
        <w:t>, showing a oscillating voltage between 1-2 volts</w:t>
      </w:r>
      <w:r w:rsidR="00750600">
        <w:t xml:space="preserve"> up</w:t>
      </w:r>
      <w:r w:rsidR="00592F0F">
        <w:t xml:space="preserve"> until</w:t>
      </w:r>
      <w:r w:rsidR="00750600">
        <w:t xml:space="preserve"> </w:t>
      </w:r>
      <w:r w:rsidR="00592F0F">
        <w:t xml:space="preserve">2.4 seconds, where at which point the throttle is opened </w:t>
      </w:r>
      <w:r w:rsidR="00FB1EB6">
        <w:t xml:space="preserve">and the voltage rises to a peak of </w:t>
      </w:r>
      <w:r w:rsidR="001313B6">
        <w:t>4 volts in</w:t>
      </w:r>
      <w:r w:rsidR="00072DBF">
        <w:t>dicating an increase in air volume and acceleration of the air entering the engine</w:t>
      </w:r>
      <w:r w:rsidR="00D51F9D">
        <w:t>. Afte</w:t>
      </w:r>
      <w:r w:rsidR="00BA73E5">
        <w:t>r</w:t>
      </w:r>
      <w:r w:rsidR="00D51F9D">
        <w:t xml:space="preserve"> this event at 2.5 seconds the throttle is shut </w:t>
      </w:r>
      <w:r w:rsidR="00E839C4">
        <w:t xml:space="preserve">which is shown by the voltage drop back to 1-2 volts for around 1 second, then seen is for </w:t>
      </w:r>
      <w:r w:rsidR="009E0090">
        <w:t xml:space="preserve">3 seconds, from 6.4s to 9 seconds the engine undergoes snap acceleration, </w:t>
      </w:r>
      <w:r w:rsidR="00ED1026">
        <w:t xml:space="preserve">peaking the </w:t>
      </w:r>
      <w:r w:rsidR="00BA73E5">
        <w:t>v</w:t>
      </w:r>
      <w:r w:rsidR="00ED1026">
        <w:t xml:space="preserve">oltage once more unto 2.8 volts before the throttle is closed and the </w:t>
      </w:r>
      <w:r w:rsidR="008808E4">
        <w:t>AFM pulses back to its idle value between 0-1 volts.</w:t>
      </w:r>
    </w:p>
    <w:p w14:paraId="0962E202" w14:textId="1CFA80C8" w:rsidR="00D27766" w:rsidRDefault="00F76921" w:rsidP="005F4456">
      <w:r>
        <w:t>Comparatively</w:t>
      </w:r>
      <w:r w:rsidR="008808E4">
        <w:t xml:space="preserve">, the TPS follows the same </w:t>
      </w:r>
      <w:r w:rsidR="00EE67C9">
        <w:t xml:space="preserve">trend as the AFM due to the TPS registering the amount the throttle is open based on </w:t>
      </w:r>
      <w:r w:rsidR="00FC79DA">
        <w:t>the voltage value,</w:t>
      </w:r>
      <w:r w:rsidR="000306DB">
        <w:t xml:space="preserve"> with a higher voltage indicating an open throttle plate and a low voltage indicating a closed throttle plate.</w:t>
      </w:r>
      <w:r w:rsidR="00F715E8">
        <w:t xml:space="preserve"> This trend between the AFM and TPS is due to their direct corelation with each other and being housed in the same unit which provides </w:t>
      </w:r>
      <w:r w:rsidR="00BC6B02">
        <w:t>a quick relay of information to the ECU to determine the load value of the engine.</w:t>
      </w:r>
    </w:p>
    <w:p w14:paraId="5D8B0336" w14:textId="77777777" w:rsidR="00D27766" w:rsidRPr="005F4456" w:rsidRDefault="00D27766" w:rsidP="005F4456"/>
    <w:p w14:paraId="767916FB" w14:textId="2D6447FA" w:rsidR="00D00961" w:rsidRDefault="00D00961" w:rsidP="00B24AB7"/>
    <w:p w14:paraId="32DCEB5B" w14:textId="77777777" w:rsidR="008F7F7B" w:rsidRDefault="00BD6CA0" w:rsidP="008F7F7B">
      <w:pPr>
        <w:keepNext/>
      </w:pPr>
      <w:r w:rsidRPr="00BD6CA0">
        <w:rPr>
          <w:noProof/>
        </w:rPr>
        <w:lastRenderedPageBreak/>
        <w:drawing>
          <wp:inline distT="0" distB="0" distL="0" distR="0" wp14:anchorId="1A351C6E" wp14:editId="3260E557">
            <wp:extent cx="5111087" cy="3071158"/>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rotWithShape="1">
                    <a:blip r:embed="rId42"/>
                    <a:srcRect l="28934" t="21167" r="11420" b="15116"/>
                    <a:stretch/>
                  </pic:blipFill>
                  <pic:spPr bwMode="auto">
                    <a:xfrm>
                      <a:off x="0" y="0"/>
                      <a:ext cx="5134812" cy="3085414"/>
                    </a:xfrm>
                    <a:prstGeom prst="rect">
                      <a:avLst/>
                    </a:prstGeom>
                    <a:ln>
                      <a:noFill/>
                    </a:ln>
                    <a:extLst>
                      <a:ext uri="{53640926-AAD7-44D8-BBD7-CCE9431645EC}">
                        <a14:shadowObscured xmlns:a14="http://schemas.microsoft.com/office/drawing/2010/main"/>
                      </a:ext>
                    </a:extLst>
                  </pic:spPr>
                </pic:pic>
              </a:graphicData>
            </a:graphic>
          </wp:inline>
        </w:drawing>
      </w:r>
    </w:p>
    <w:p w14:paraId="7B29FFEF" w14:textId="317829E7" w:rsidR="00D00961" w:rsidRDefault="008F7F7B" w:rsidP="008F7F7B">
      <w:pPr>
        <w:pStyle w:val="Caption"/>
      </w:pPr>
      <w:bookmarkStart w:id="87" w:name="_Toc100241242"/>
      <w:bookmarkStart w:id="88" w:name="_Toc100566342"/>
      <w:bookmarkStart w:id="89" w:name="_Toc100566548"/>
      <w:bookmarkStart w:id="90" w:name="_Toc101531367"/>
      <w:r>
        <w:t xml:space="preserve">Figure </w:t>
      </w:r>
      <w:fldSimple w:instr=" SEQ Figure \* ARABIC ">
        <w:r w:rsidR="00AD7C91">
          <w:rPr>
            <w:noProof/>
          </w:rPr>
          <w:t>23</w:t>
        </w:r>
      </w:fldSimple>
      <w:r>
        <w:t xml:space="preserve"> - Motronic Injectors (simultaneous) waveform</w:t>
      </w:r>
      <w:bookmarkEnd w:id="87"/>
      <w:bookmarkEnd w:id="88"/>
      <w:bookmarkEnd w:id="89"/>
      <w:bookmarkEnd w:id="90"/>
    </w:p>
    <w:p w14:paraId="3A45AEA7" w14:textId="478CE9AE" w:rsidR="00BD6CA0" w:rsidRDefault="00F036D1" w:rsidP="00B24AB7">
      <w:r>
        <w:t xml:space="preserve">Due to the Motronic engine being simultaneous injection, </w:t>
      </w:r>
      <w:r w:rsidR="00CC7B53">
        <w:t xml:space="preserve">figure 23 details how the </w:t>
      </w:r>
      <w:r w:rsidR="00CE2B71">
        <w:t>injection system pulses all four injectors at the same time and for the same duration, however as the engine will only have one cylinder on its power stroke, only</w:t>
      </w:r>
      <w:r w:rsidR="002951E2">
        <w:t xml:space="preserve"> one</w:t>
      </w:r>
      <w:r w:rsidR="00CE2B71">
        <w:t xml:space="preserve"> cylinder will ignite fuel </w:t>
      </w:r>
      <w:r w:rsidR="0063348D">
        <w:t>to produce a force on the piston.</w:t>
      </w:r>
    </w:p>
    <w:p w14:paraId="1AD552A0" w14:textId="77777777" w:rsidR="005E7AA3" w:rsidRDefault="005E7AA3" w:rsidP="00B24AB7"/>
    <w:p w14:paraId="1925F091" w14:textId="6C5563E0" w:rsidR="00101EFF" w:rsidRDefault="00101EFF" w:rsidP="00B24AB7"/>
    <w:p w14:paraId="6184A0D4" w14:textId="77777777" w:rsidR="0042366A" w:rsidRDefault="0042366A" w:rsidP="00B24AB7"/>
    <w:p w14:paraId="3B3AD8C1" w14:textId="3AC1E9D6" w:rsidR="004331E3" w:rsidRDefault="004331E3" w:rsidP="004331E3">
      <w:pPr>
        <w:keepNext/>
      </w:pPr>
    </w:p>
    <w:p w14:paraId="6CED68D1" w14:textId="6E660ED7" w:rsidR="005C74DC" w:rsidRDefault="005C74DC" w:rsidP="00B24AB7"/>
    <w:p w14:paraId="5C54526D" w14:textId="29EB1769" w:rsidR="00D57137" w:rsidRPr="00D57137" w:rsidRDefault="00D57137" w:rsidP="00D57137"/>
    <w:p w14:paraId="3AEDDBA1" w14:textId="520F8A13" w:rsidR="00D57137" w:rsidRPr="00D57137" w:rsidRDefault="00D57137" w:rsidP="00D57137"/>
    <w:p w14:paraId="3930EBE5" w14:textId="24D686BC" w:rsidR="00D57137" w:rsidRPr="00D57137" w:rsidRDefault="00D57137" w:rsidP="00D57137"/>
    <w:p w14:paraId="54FBAC44" w14:textId="560CA1F7" w:rsidR="00D57137" w:rsidRDefault="00D57137" w:rsidP="00D57137"/>
    <w:p w14:paraId="3DAE64D6" w14:textId="6D341E86" w:rsidR="00D57137" w:rsidRDefault="00D57137" w:rsidP="00D57137">
      <w:pPr>
        <w:tabs>
          <w:tab w:val="left" w:pos="1064"/>
        </w:tabs>
      </w:pPr>
      <w:r>
        <w:tab/>
      </w:r>
    </w:p>
    <w:p w14:paraId="0383FC3C" w14:textId="79703F84" w:rsidR="00D57137" w:rsidRDefault="00D57137" w:rsidP="00D57137">
      <w:pPr>
        <w:tabs>
          <w:tab w:val="left" w:pos="1064"/>
        </w:tabs>
      </w:pPr>
    </w:p>
    <w:p w14:paraId="6241B438" w14:textId="5E7BB679" w:rsidR="00D57137" w:rsidRPr="00D57137" w:rsidRDefault="00D57137" w:rsidP="00D57137">
      <w:pPr>
        <w:pStyle w:val="Heading2"/>
      </w:pPr>
      <w:bookmarkStart w:id="91" w:name="_Toc101531340"/>
      <w:r>
        <w:t>Motronic Lambda Sensor</w:t>
      </w:r>
      <w:bookmarkEnd w:id="91"/>
    </w:p>
    <w:p w14:paraId="50158185" w14:textId="77777777" w:rsidR="004331E3" w:rsidRDefault="005C74DC" w:rsidP="004331E3">
      <w:pPr>
        <w:keepNext/>
      </w:pPr>
      <w:r w:rsidRPr="005C74DC">
        <w:rPr>
          <w:noProof/>
        </w:rPr>
        <w:drawing>
          <wp:inline distT="0" distB="0" distL="0" distR="0" wp14:anchorId="5BF34533" wp14:editId="020F7FDD">
            <wp:extent cx="4633415" cy="2839532"/>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43"/>
                    <a:srcRect l="28342" t="19261" r="11420" b="15109"/>
                    <a:stretch/>
                  </pic:blipFill>
                  <pic:spPr bwMode="auto">
                    <a:xfrm>
                      <a:off x="0" y="0"/>
                      <a:ext cx="4647855" cy="2848381"/>
                    </a:xfrm>
                    <a:prstGeom prst="rect">
                      <a:avLst/>
                    </a:prstGeom>
                    <a:ln>
                      <a:noFill/>
                    </a:ln>
                    <a:extLst>
                      <a:ext uri="{53640926-AAD7-44D8-BBD7-CCE9431645EC}">
                        <a14:shadowObscured xmlns:a14="http://schemas.microsoft.com/office/drawing/2010/main"/>
                      </a:ext>
                    </a:extLst>
                  </pic:spPr>
                </pic:pic>
              </a:graphicData>
            </a:graphic>
          </wp:inline>
        </w:drawing>
      </w:r>
    </w:p>
    <w:p w14:paraId="3BF30283" w14:textId="053DA2A3" w:rsidR="0042366A" w:rsidRDefault="004331E3" w:rsidP="004331E3">
      <w:pPr>
        <w:pStyle w:val="Caption"/>
      </w:pPr>
      <w:bookmarkStart w:id="92" w:name="_Toc100241246"/>
      <w:bookmarkStart w:id="93" w:name="_Toc100566346"/>
      <w:bookmarkStart w:id="94" w:name="_Toc100566552"/>
      <w:bookmarkStart w:id="95" w:name="_Toc101531368"/>
      <w:r>
        <w:t xml:space="preserve">Figure </w:t>
      </w:r>
      <w:fldSimple w:instr=" SEQ Figure \* ARABIC ">
        <w:r w:rsidR="00AD7C91">
          <w:rPr>
            <w:noProof/>
          </w:rPr>
          <w:t>24</w:t>
        </w:r>
      </w:fldSimple>
      <w:r>
        <w:t xml:space="preserve"> - Motronic Lambda sensor waveform</w:t>
      </w:r>
      <w:bookmarkEnd w:id="92"/>
      <w:bookmarkEnd w:id="93"/>
      <w:bookmarkEnd w:id="94"/>
      <w:bookmarkEnd w:id="95"/>
    </w:p>
    <w:p w14:paraId="6C3C2119" w14:textId="6EBD429F" w:rsidR="00944D58" w:rsidRDefault="0063348D" w:rsidP="00B24AB7">
      <w:r>
        <w:t xml:space="preserve">The lambda sensor shown in Figure 24 of the Motronic </w:t>
      </w:r>
      <w:r w:rsidR="00583C5D">
        <w:t>engine</w:t>
      </w:r>
      <w:r>
        <w:t xml:space="preserve"> is a narrowband </w:t>
      </w:r>
      <w:r w:rsidR="00583C5D">
        <w:t xml:space="preserve">sensor, using a 0-1 volt system to relay information to the ECU with 1 volt indicating a rich fuel mixture and 0 volts being a lean fuel mixture, the </w:t>
      </w:r>
      <w:r w:rsidR="00BF37A5">
        <w:t>lambda</w:t>
      </w:r>
      <w:r w:rsidR="00583C5D">
        <w:t xml:space="preserve"> sensor cycles once the engine has passed its warm up phase </w:t>
      </w:r>
      <w:r w:rsidR="00BF37A5">
        <w:t xml:space="preserve">and enters closed loop with the waveform above showing that the engine </w:t>
      </w:r>
      <w:r w:rsidR="006511D3">
        <w:t>maintains a rich mixture more so than a lean mixture</w:t>
      </w:r>
      <w:r w:rsidR="00006AA6">
        <w:t>.</w:t>
      </w:r>
      <w:r w:rsidR="00BF37A5">
        <w:t xml:space="preserve"> </w:t>
      </w:r>
    </w:p>
    <w:p w14:paraId="523D4919" w14:textId="04C1CCD5" w:rsidR="004331E3" w:rsidRDefault="004331E3" w:rsidP="004331E3">
      <w:pPr>
        <w:keepNext/>
      </w:pPr>
    </w:p>
    <w:p w14:paraId="105C03E8" w14:textId="19DBBB9B" w:rsidR="005C74DC" w:rsidRDefault="005C74DC" w:rsidP="004331E3">
      <w:pPr>
        <w:pStyle w:val="Caption"/>
      </w:pPr>
    </w:p>
    <w:p w14:paraId="06936666" w14:textId="69277E55" w:rsidR="00944D58" w:rsidRDefault="00944D58" w:rsidP="00B24AB7"/>
    <w:p w14:paraId="2B26840F" w14:textId="77777777" w:rsidR="00944D58" w:rsidRPr="00B24AB7" w:rsidRDefault="00944D58" w:rsidP="00B24AB7"/>
    <w:p w14:paraId="6EF1B145" w14:textId="77777777" w:rsidR="00D57137" w:rsidRDefault="00D57137">
      <w:pPr>
        <w:rPr>
          <w:rFonts w:asciiTheme="majorHAnsi" w:eastAsiaTheme="majorEastAsia" w:hAnsiTheme="majorHAnsi" w:cstheme="majorBidi"/>
          <w:color w:val="2F5496" w:themeColor="accent1" w:themeShade="BF"/>
          <w:sz w:val="32"/>
          <w:szCs w:val="32"/>
        </w:rPr>
      </w:pPr>
      <w:r>
        <w:br w:type="page"/>
      </w:r>
    </w:p>
    <w:p w14:paraId="60B78844" w14:textId="0E85BD11" w:rsidR="009221DA" w:rsidRDefault="009221DA" w:rsidP="00B24AB7">
      <w:pPr>
        <w:pStyle w:val="Heading1"/>
      </w:pPr>
      <w:bookmarkStart w:id="96" w:name="_Toc101531341"/>
      <w:r>
        <w:lastRenderedPageBreak/>
        <w:t>Improving the Accuracy of a System</w:t>
      </w:r>
      <w:bookmarkEnd w:id="96"/>
    </w:p>
    <w:p w14:paraId="3BB2F923" w14:textId="0C66571E" w:rsidR="00E03FD8" w:rsidRDefault="00E03FD8" w:rsidP="00E03FD8">
      <w:r>
        <w:t xml:space="preserve">Section 6 will focus on a way to improve the systems on one of the </w:t>
      </w:r>
      <w:r w:rsidR="00F33C19">
        <w:t>two engines tested and scrutinised in this report.</w:t>
      </w:r>
    </w:p>
    <w:p w14:paraId="6B38B63E" w14:textId="391A813B" w:rsidR="0035492B" w:rsidRDefault="00F33C19" w:rsidP="0035492B">
      <w:r>
        <w:t>Focusing on the Motronic system</w:t>
      </w:r>
      <w:r w:rsidR="00A812F7">
        <w:t xml:space="preserve">, due to </w:t>
      </w:r>
      <w:r w:rsidR="00132922">
        <w:t>this</w:t>
      </w:r>
      <w:r w:rsidR="00A812F7">
        <w:t xml:space="preserve"> </w:t>
      </w:r>
      <w:r w:rsidR="00653AE6">
        <w:t xml:space="preserve">engine already having its </w:t>
      </w:r>
      <w:r w:rsidR="002F66A9">
        <w:t>electronic</w:t>
      </w:r>
      <w:r w:rsidR="00653AE6">
        <w:t xml:space="preserve"> control systems combined into one ECU</w:t>
      </w:r>
      <w:r w:rsidR="00520F99">
        <w:t xml:space="preserve">, </w:t>
      </w:r>
      <w:r w:rsidR="00132922">
        <w:t>meaning that</w:t>
      </w:r>
      <w:r w:rsidR="00520F99">
        <w:t xml:space="preserve"> adjustments to</w:t>
      </w:r>
      <w:r w:rsidR="00132922">
        <w:t xml:space="preserve"> the</w:t>
      </w:r>
      <w:r w:rsidR="00520F99">
        <w:t xml:space="preserve"> wiring</w:t>
      </w:r>
      <w:r w:rsidR="00132922">
        <w:t xml:space="preserve"> harness</w:t>
      </w:r>
      <w:r w:rsidR="00520F99">
        <w:t xml:space="preserve"> </w:t>
      </w:r>
      <w:r w:rsidR="00E0781C">
        <w:t xml:space="preserve">for recommended changes </w:t>
      </w:r>
      <w:r w:rsidR="00132922">
        <w:t>are</w:t>
      </w:r>
      <w:r w:rsidR="00E0781C">
        <w:t xml:space="preserve"> less demanding on the entire system of operations, which</w:t>
      </w:r>
      <w:r w:rsidR="00624756">
        <w:t xml:space="preserve"> when compared to the LE3 system, the wiring changes would be extensive with a possible full rewire needed to include the below modifications.</w:t>
      </w:r>
    </w:p>
    <w:p w14:paraId="6867D72E" w14:textId="77777777" w:rsidR="00E30364" w:rsidRPr="0035492B" w:rsidRDefault="00E30364" w:rsidP="0035492B"/>
    <w:p w14:paraId="620C3FD2" w14:textId="77777777" w:rsidR="00E30364" w:rsidRDefault="0035492B" w:rsidP="00E30364">
      <w:pPr>
        <w:pStyle w:val="Heading2"/>
      </w:pPr>
      <w:bookmarkStart w:id="97" w:name="_Toc101531342"/>
      <w:r w:rsidRPr="00AB67AB">
        <w:t>Components to change and how they improve the overall system</w:t>
      </w:r>
      <w:bookmarkEnd w:id="97"/>
    </w:p>
    <w:p w14:paraId="07C0AB64" w14:textId="500CF553" w:rsidR="002E73D8" w:rsidRDefault="00E30364" w:rsidP="00E30364">
      <w:r>
        <w:t>To start, the ECU on the Motronic engine would need to be replaced to accommodate the changes made to the below components</w:t>
      </w:r>
      <w:r w:rsidR="00DD71C1">
        <w:t>,</w:t>
      </w:r>
      <w:r w:rsidR="00133753">
        <w:t xml:space="preserve"> as well as the remapping of the engines current fuel, air and timing </w:t>
      </w:r>
      <w:r w:rsidR="00443902">
        <w:t>maps to maximise efficiency of the modifications. Also</w:t>
      </w:r>
      <w:r w:rsidR="00DD71C1">
        <w:t xml:space="preserve"> detail</w:t>
      </w:r>
      <w:r w:rsidR="00443902">
        <w:t xml:space="preserve">ed below is </w:t>
      </w:r>
      <w:r w:rsidR="00DD71C1">
        <w:t xml:space="preserve">when a component </w:t>
      </w:r>
      <w:r w:rsidR="00443902">
        <w:t>modification</w:t>
      </w:r>
      <w:r w:rsidR="00DD71C1">
        <w:t xml:space="preserve"> requires a different input</w:t>
      </w:r>
      <w:r w:rsidR="00443902">
        <w:t xml:space="preserve"> to the ECU</w:t>
      </w:r>
      <w:r w:rsidR="00DD71C1">
        <w:t xml:space="preserve"> from that currently used in the </w:t>
      </w:r>
      <w:r w:rsidR="002E73D8">
        <w:t>OEM ECU.</w:t>
      </w:r>
    </w:p>
    <w:p w14:paraId="081D5EB8" w14:textId="0A4B609A" w:rsidR="00037C5E" w:rsidRDefault="002F66A9" w:rsidP="00E30364">
      <w:r>
        <w:t>Firstly,</w:t>
      </w:r>
      <w:r w:rsidR="002E73D8">
        <w:t xml:space="preserve"> the Lambda sensor would be changed to a wideband sensor which operates on a </w:t>
      </w:r>
      <w:r>
        <w:t>0–5-volt</w:t>
      </w:r>
      <w:r w:rsidR="002E73D8">
        <w:t xml:space="preserve"> signal rather than the </w:t>
      </w:r>
      <w:r>
        <w:t>0–1-volt</w:t>
      </w:r>
      <w:r w:rsidR="00AF6979">
        <w:t xml:space="preserve"> reference of the OEM narrowband sensor. This change would provide far more accurate oxygen content in the </w:t>
      </w:r>
      <w:r w:rsidR="000B5F3D">
        <w:t>exhaust in comparison to the OEM sensor, allowing for a far more accurate evaluation of the current AFR</w:t>
      </w:r>
      <w:r w:rsidR="00037C5E">
        <w:t xml:space="preserve">, the ECU input for this would need to be a 5 Volt reference instead of the </w:t>
      </w:r>
      <w:r>
        <w:t>1-volt</w:t>
      </w:r>
      <w:r w:rsidR="00037C5E">
        <w:t xml:space="preserve"> OEM supply currently used.</w:t>
      </w:r>
    </w:p>
    <w:p w14:paraId="74E20F47" w14:textId="4D9DC836" w:rsidR="007A1C29" w:rsidRDefault="002236DE" w:rsidP="007A1C29">
      <w:r>
        <w:t xml:space="preserve">The replacement of the wasted spark ignition system to a </w:t>
      </w:r>
      <w:r w:rsidR="00F07BBF">
        <w:t xml:space="preserve">sequential independent </w:t>
      </w:r>
      <w:r w:rsidR="00050846">
        <w:t>ignition</w:t>
      </w:r>
      <w:r w:rsidR="00F07BBF">
        <w:t xml:space="preserve"> system would be made, this provides a couple of benefits, </w:t>
      </w:r>
      <w:r w:rsidR="0000034D">
        <w:t xml:space="preserve">firstly due to each cylinder having its own coil pack, the voltage to each cylinder can be </w:t>
      </w:r>
      <w:r w:rsidR="00A5521D">
        <w:t>monitored with greater accuracy</w:t>
      </w:r>
      <w:r w:rsidR="0066247F">
        <w:t xml:space="preserve"> as well as coil pack life </w:t>
      </w:r>
      <w:r w:rsidR="004B790C">
        <w:t>increased as a result of the coil pack not having to fire every 360 degrees but now firing every 720 degrees of crankshaft rotation</w:t>
      </w:r>
      <w:r w:rsidR="00050846">
        <w:t>.</w:t>
      </w:r>
      <w:r w:rsidR="007A1C29" w:rsidRPr="007A1C29">
        <w:t xml:space="preserve"> </w:t>
      </w:r>
      <w:r w:rsidR="007A1C29">
        <w:t>Changes to the ECU would be a further two input and output pins to control the four coil packs which are currently two coil packs, controlled via two pins.</w:t>
      </w:r>
    </w:p>
    <w:p w14:paraId="74234EE1" w14:textId="1F710371" w:rsidR="00050846" w:rsidRDefault="00050846" w:rsidP="00E30364"/>
    <w:p w14:paraId="54CCF171" w14:textId="1EE8EAAD" w:rsidR="00B7179B" w:rsidRDefault="00624756" w:rsidP="00E30364">
      <w:r>
        <w:t xml:space="preserve">Converting from simultaneous injection to </w:t>
      </w:r>
      <w:r w:rsidR="00292964">
        <w:t>sequential injection would further improve the efficiency of the Motronic engine</w:t>
      </w:r>
      <w:r w:rsidR="007A1C29">
        <w:t xml:space="preserve"> by having more control of cylinders which have fuel injected into them and can be individually timed to fire in comparison to the simultaneous injection system currently in use.</w:t>
      </w:r>
      <w:r w:rsidR="00292964">
        <w:t xml:space="preserve"> </w:t>
      </w:r>
      <w:r w:rsidR="007A1C29">
        <w:lastRenderedPageBreak/>
        <w:t>F</w:t>
      </w:r>
      <w:r w:rsidR="004B790C">
        <w:t>urthermore,</w:t>
      </w:r>
      <w:r w:rsidR="00A56BE1">
        <w:t xml:space="preserve"> </w:t>
      </w:r>
      <w:r w:rsidR="004B790C">
        <w:t>this provides</w:t>
      </w:r>
      <w:r w:rsidR="00A56BE1">
        <w:t xml:space="preserve"> the ability to shut off individual injectors </w:t>
      </w:r>
      <w:r w:rsidR="0080438F">
        <w:t>to increase fuel economy under cruise conditions.</w:t>
      </w:r>
      <w:r w:rsidR="000217F9">
        <w:t xml:space="preserve"> To accommodate this change in the ECU, two further injector drivers would be needed in comparison to the OEM ECU to allow for the control of individual injector control.</w:t>
      </w:r>
      <w:r w:rsidR="0080438F">
        <w:t xml:space="preserve"> </w:t>
      </w:r>
    </w:p>
    <w:p w14:paraId="6C1DD6B4" w14:textId="69475B4F" w:rsidR="00DD5A9D" w:rsidRDefault="00DD3E67" w:rsidP="00E30364">
      <w:r>
        <w:t xml:space="preserve">A manifold absolute pressure sensor (MAP) </w:t>
      </w:r>
      <w:r w:rsidR="005A2660">
        <w:t xml:space="preserve">could also be incorporated into the system </w:t>
      </w:r>
      <w:r w:rsidR="002F66A9">
        <w:t>alongside the</w:t>
      </w:r>
      <w:r w:rsidR="005A2660">
        <w:t xml:space="preserve"> AFM</w:t>
      </w:r>
      <w:r w:rsidR="0079544C">
        <w:t xml:space="preserve"> as well as the inclusion of </w:t>
      </w:r>
      <w:r w:rsidR="002F66A9">
        <w:t>an</w:t>
      </w:r>
      <w:r w:rsidR="0079544C">
        <w:t xml:space="preserve"> air temperature sensor into the AFM</w:t>
      </w:r>
      <w:r w:rsidR="003813D3">
        <w:t>,</w:t>
      </w:r>
      <w:r w:rsidR="0004581D">
        <w:t xml:space="preserve"> also a </w:t>
      </w:r>
      <w:r w:rsidR="002F66A9">
        <w:t>vacuum</w:t>
      </w:r>
      <w:r w:rsidR="0004581D">
        <w:t xml:space="preserve"> line reference to a microprocessor is used to communicate the MAP to the ECU. </w:t>
      </w:r>
      <w:r w:rsidR="002F66A9">
        <w:t>T</w:t>
      </w:r>
      <w:r w:rsidR="003813D3">
        <w:t xml:space="preserve">he reasoning behind </w:t>
      </w:r>
      <w:r w:rsidR="0004581D">
        <w:t>using both systems is</w:t>
      </w:r>
      <w:r w:rsidR="003813D3">
        <w:t xml:space="preserve"> that the AFM can respond to immediate changes </w:t>
      </w:r>
      <w:r w:rsidR="00146ADA">
        <w:t>to air conditions whereas a MAP sensor</w:t>
      </w:r>
      <w:r w:rsidR="0079544C">
        <w:t xml:space="preserve"> </w:t>
      </w:r>
      <w:r w:rsidR="00B7179B">
        <w:t xml:space="preserve">has air </w:t>
      </w:r>
      <w:r w:rsidR="002F66A9">
        <w:t>temperature-based</w:t>
      </w:r>
      <w:r w:rsidR="00B7179B">
        <w:t xml:space="preserve"> ignition control which</w:t>
      </w:r>
      <w:r w:rsidR="009F0A3B">
        <w:t xml:space="preserve"> allows finer tuning of the volumetric efficiency table in the ECU to ensure more accurate fuelling is made</w:t>
      </w:r>
      <w:r w:rsidR="00C1308C">
        <w:t>.</w:t>
      </w:r>
      <w:r w:rsidR="00543EAF">
        <w:t xml:space="preserve"> </w:t>
      </w:r>
      <w:r w:rsidR="00C1308C">
        <w:t>F</w:t>
      </w:r>
      <w:r w:rsidR="00543EAF">
        <w:t>urthermore, the MAP sensor isn’t limited to a</w:t>
      </w:r>
      <w:r w:rsidR="0046310C">
        <w:t xml:space="preserve"> output</w:t>
      </w:r>
      <w:r w:rsidR="00543EAF">
        <w:t xml:space="preserve"> range like the AFM which should it </w:t>
      </w:r>
      <w:r w:rsidR="007C1A8E">
        <w:t>reach its highest signal</w:t>
      </w:r>
      <w:r w:rsidR="0046310C">
        <w:t xml:space="preserve"> will not be able to provide the correct information to the ECU to allow for parameter changes to the fuelling of the engine</w:t>
      </w:r>
      <w:r w:rsidR="00F55B6C">
        <w:t>, whereas the MAP sensor is programable, this type of comb</w:t>
      </w:r>
      <w:r w:rsidR="00D0250E">
        <w:t xml:space="preserve">ination of AFM and MAP is uncommon and mainly used by Mitsubishi motors, however it would benefit this system </w:t>
      </w:r>
      <w:r w:rsidR="0004581D">
        <w:t>as the AFM is already in place</w:t>
      </w:r>
      <w:r w:rsidR="007E22EB">
        <w:t>.</w:t>
      </w:r>
      <w:r w:rsidR="007C1A8E">
        <w:t xml:space="preserve"> </w:t>
      </w:r>
      <w:r w:rsidR="00F4493B">
        <w:t xml:space="preserve">An input would need to be added to the ECU to allow for </w:t>
      </w:r>
      <w:r w:rsidR="00004B6C">
        <w:t>the fitting of the MAP sensor.</w:t>
      </w:r>
    </w:p>
    <w:p w14:paraId="251CA989" w14:textId="5557664C" w:rsidR="00B7440F" w:rsidRPr="00E30364" w:rsidRDefault="00B7440F" w:rsidP="00E30364">
      <w:pPr>
        <w:rPr>
          <w:sz w:val="26"/>
          <w:szCs w:val="26"/>
        </w:rPr>
      </w:pPr>
      <w:r>
        <w:br w:type="page"/>
      </w:r>
    </w:p>
    <w:p w14:paraId="57A0B85F" w14:textId="48CD83FA" w:rsidR="00B7440F" w:rsidRDefault="00A41EEB" w:rsidP="00B7440F">
      <w:pPr>
        <w:pStyle w:val="Heading1"/>
      </w:pPr>
      <w:bookmarkStart w:id="98" w:name="_Toc101531343"/>
      <w:r>
        <w:lastRenderedPageBreak/>
        <w:t>Conclusion</w:t>
      </w:r>
      <w:bookmarkEnd w:id="98"/>
    </w:p>
    <w:p w14:paraId="4BCDF8EA" w14:textId="774AC05E" w:rsidR="00B7440F" w:rsidRDefault="009C3A5E">
      <w:pPr>
        <w:rPr>
          <w:rFonts w:asciiTheme="majorHAnsi" w:eastAsiaTheme="majorEastAsia" w:hAnsiTheme="majorHAnsi" w:cstheme="majorBidi"/>
          <w:color w:val="2F5496" w:themeColor="accent1" w:themeShade="BF"/>
          <w:sz w:val="32"/>
          <w:szCs w:val="32"/>
        </w:rPr>
      </w:pPr>
      <w:r>
        <w:t xml:space="preserve">In conclusion to this report, discussed and evaluated have been the comparison of the Motronic engine and the LE3 engines systems and how they differ, as </w:t>
      </w:r>
      <w:r w:rsidR="00642065">
        <w:t>well</w:t>
      </w:r>
      <w:r>
        <w:t xml:space="preserve"> as an in depth analysis of how the systems fuel and </w:t>
      </w:r>
      <w:r w:rsidR="000A11CC">
        <w:t>ignition</w:t>
      </w:r>
      <w:r>
        <w:t xml:space="preserve"> systems operate and maintain running conditions with detailed </w:t>
      </w:r>
      <w:r w:rsidR="000A11CC">
        <w:t>oscilloscope</w:t>
      </w:r>
      <w:r>
        <w:t xml:space="preserve"> waveforms from both engines being evaluated and compared to one another and finally detailing ways in which the Motronic engine can be </w:t>
      </w:r>
      <w:r w:rsidR="000A11CC">
        <w:t>modified to improve the accuracy of data gathering on the engine and improve the efficiency of the engine in the process.</w:t>
      </w:r>
      <w:r w:rsidR="00B7440F">
        <w:br w:type="page"/>
      </w:r>
    </w:p>
    <w:bookmarkStart w:id="99" w:name="_Toc101531344" w:displacedByCustomXml="next"/>
    <w:sdt>
      <w:sdtPr>
        <w:rPr>
          <w:rFonts w:asciiTheme="minorHAnsi" w:eastAsiaTheme="minorHAnsi" w:hAnsiTheme="minorHAnsi" w:cstheme="minorBidi"/>
          <w:color w:val="auto"/>
          <w:sz w:val="22"/>
          <w:szCs w:val="22"/>
        </w:rPr>
        <w:id w:val="-43829245"/>
        <w:docPartObj>
          <w:docPartGallery w:val="Bibliographies"/>
          <w:docPartUnique/>
        </w:docPartObj>
      </w:sdtPr>
      <w:sdtEndPr/>
      <w:sdtContent>
        <w:p w14:paraId="716B8EF8" w14:textId="2A89ACAE" w:rsidR="007F66D6" w:rsidRDefault="007F66D6">
          <w:pPr>
            <w:pStyle w:val="Heading1"/>
          </w:pPr>
          <w:r>
            <w:t>References</w:t>
          </w:r>
          <w:bookmarkEnd w:id="99"/>
        </w:p>
        <w:sdt>
          <w:sdtPr>
            <w:id w:val="-573587230"/>
            <w:bibliography/>
          </w:sdtPr>
          <w:sdtEndPr/>
          <w:sdtContent>
            <w:p w14:paraId="29FB47DD" w14:textId="77777777" w:rsidR="007F66D6" w:rsidRDefault="007F66D6" w:rsidP="007F66D6">
              <w:pPr>
                <w:pStyle w:val="Bibliography"/>
                <w:ind w:left="720" w:hanging="720"/>
                <w:rPr>
                  <w:noProof/>
                  <w:sz w:val="24"/>
                  <w:szCs w:val="24"/>
                </w:rPr>
              </w:pPr>
              <w:r>
                <w:fldChar w:fldCharType="begin"/>
              </w:r>
              <w:r>
                <w:instrText xml:space="preserve"> BIBLIOGRAPHY </w:instrText>
              </w:r>
              <w:r>
                <w:fldChar w:fldCharType="separate"/>
              </w:r>
              <w:r>
                <w:rPr>
                  <w:noProof/>
                </w:rPr>
                <w:t xml:space="preserve">A.Markel. (2018, june 7). </w:t>
              </w:r>
              <w:r>
                <w:rPr>
                  <w:i/>
                  <w:iCs/>
                  <w:noProof/>
                </w:rPr>
                <w:t>Scoping and Interpreting Secondary Ignition Waveforms</w:t>
              </w:r>
              <w:r>
                <w:rPr>
                  <w:noProof/>
                </w:rPr>
                <w:t>. Retrieved from autosuccessonline: https://www.autosuccessonline.com/scoping-and-interpreting-secondary-ignition-wave-forms/</w:t>
              </w:r>
            </w:p>
            <w:p w14:paraId="2800C4ED" w14:textId="77777777" w:rsidR="007F66D6" w:rsidRDefault="007F66D6" w:rsidP="007F66D6">
              <w:pPr>
                <w:pStyle w:val="Bibliography"/>
                <w:ind w:left="720" w:hanging="720"/>
                <w:rPr>
                  <w:noProof/>
                </w:rPr>
              </w:pPr>
              <w:r>
                <w:rPr>
                  <w:noProof/>
                </w:rPr>
                <w:t xml:space="preserve">Zhu, H. (2018). Spark Ener Spark Energy and T gy and Transfer Efficiency Analyses on V er Efficiency Analyses on Various . </w:t>
              </w:r>
              <w:r>
                <w:rPr>
                  <w:i/>
                  <w:iCs/>
                  <w:noProof/>
                </w:rPr>
                <w:t>Electronic Theses and Dissertations.</w:t>
              </w:r>
              <w:r>
                <w:rPr>
                  <w:noProof/>
                </w:rPr>
                <w:t xml:space="preserve"> </w:t>
              </w:r>
            </w:p>
            <w:p w14:paraId="4658B881" w14:textId="59299017" w:rsidR="007F66D6" w:rsidRDefault="007F66D6" w:rsidP="007F66D6">
              <w:r>
                <w:rPr>
                  <w:b/>
                  <w:bCs/>
                  <w:noProof/>
                </w:rPr>
                <w:fldChar w:fldCharType="end"/>
              </w:r>
            </w:p>
          </w:sdtContent>
        </w:sdt>
      </w:sdtContent>
    </w:sdt>
    <w:p w14:paraId="309F5FF3" w14:textId="7EC1CDB4" w:rsidR="002B5E53" w:rsidRPr="00E47FB4" w:rsidRDefault="002B5E53" w:rsidP="00E47FB4">
      <w:pPr>
        <w:rPr>
          <w:rFonts w:asciiTheme="majorHAnsi" w:eastAsiaTheme="majorEastAsia" w:hAnsiTheme="majorHAnsi" w:cstheme="majorBidi"/>
          <w:color w:val="2F5496" w:themeColor="accent1" w:themeShade="BF"/>
          <w:sz w:val="32"/>
          <w:szCs w:val="32"/>
        </w:rPr>
      </w:pPr>
    </w:p>
    <w:sectPr w:rsidR="002B5E53" w:rsidRPr="00E47FB4" w:rsidSect="009B7E3C">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31544" w14:textId="77777777" w:rsidR="001A75F8" w:rsidRDefault="001A75F8" w:rsidP="007F28B6">
      <w:pPr>
        <w:spacing w:before="0" w:line="240" w:lineRule="auto"/>
      </w:pPr>
      <w:r>
        <w:separator/>
      </w:r>
    </w:p>
  </w:endnote>
  <w:endnote w:type="continuationSeparator" w:id="0">
    <w:p w14:paraId="31785F7F" w14:textId="77777777" w:rsidR="001A75F8" w:rsidRDefault="001A75F8" w:rsidP="007F28B6">
      <w:pPr>
        <w:spacing w:before="0" w:line="240" w:lineRule="auto"/>
      </w:pPr>
      <w:r>
        <w:continuationSeparator/>
      </w:r>
    </w:p>
  </w:endnote>
  <w:endnote w:type="continuationNotice" w:id="1">
    <w:p w14:paraId="4496C1BD" w14:textId="77777777" w:rsidR="001A75F8" w:rsidRDefault="001A75F8">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tantia">
    <w:panose1 w:val="02030602050306030303"/>
    <w:charset w:val="00"/>
    <w:family w:val="roman"/>
    <w:pitch w:val="variable"/>
    <w:sig w:usb0="A00002EF" w:usb1="4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061037"/>
      <w:docPartObj>
        <w:docPartGallery w:val="Page Numbers (Bottom of Page)"/>
        <w:docPartUnique/>
      </w:docPartObj>
    </w:sdtPr>
    <w:sdtEndPr>
      <w:rPr>
        <w:noProof/>
      </w:rPr>
    </w:sdtEndPr>
    <w:sdtContent>
      <w:p w14:paraId="5447B2F7" w14:textId="02344154" w:rsidR="009B7E3C" w:rsidRDefault="009B7E3C">
        <w:pPr>
          <w:pStyle w:val="Footer"/>
          <w:jc w:val="right"/>
        </w:pPr>
        <w:r>
          <w:fldChar w:fldCharType="begin"/>
        </w:r>
        <w:r>
          <w:instrText xml:space="preserve"> PAGE  \* Arabic  \* MERGEFORMAT </w:instrText>
        </w:r>
        <w:r>
          <w:fldChar w:fldCharType="separate"/>
        </w:r>
        <w:r>
          <w:rPr>
            <w:noProof/>
          </w:rPr>
          <w:t>4</w:t>
        </w:r>
        <w:r>
          <w:fldChar w:fldCharType="end"/>
        </w:r>
      </w:p>
    </w:sdtContent>
  </w:sdt>
  <w:p w14:paraId="4AC84E21" w14:textId="77777777" w:rsidR="002E3325" w:rsidRDefault="002E3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394AE" w14:textId="77777777" w:rsidR="001A75F8" w:rsidRDefault="001A75F8" w:rsidP="007F28B6">
      <w:pPr>
        <w:spacing w:before="0" w:line="240" w:lineRule="auto"/>
      </w:pPr>
      <w:r>
        <w:separator/>
      </w:r>
    </w:p>
  </w:footnote>
  <w:footnote w:type="continuationSeparator" w:id="0">
    <w:p w14:paraId="4BC27B3A" w14:textId="77777777" w:rsidR="001A75F8" w:rsidRDefault="001A75F8" w:rsidP="007F28B6">
      <w:pPr>
        <w:spacing w:before="0" w:line="240" w:lineRule="auto"/>
      </w:pPr>
      <w:r>
        <w:continuationSeparator/>
      </w:r>
    </w:p>
  </w:footnote>
  <w:footnote w:type="continuationNotice" w:id="1">
    <w:p w14:paraId="783D259E" w14:textId="77777777" w:rsidR="001A75F8" w:rsidRDefault="001A75F8">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870"/>
    <w:multiLevelType w:val="hybridMultilevel"/>
    <w:tmpl w:val="98D2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D6B72"/>
    <w:multiLevelType w:val="multilevel"/>
    <w:tmpl w:val="9B9EAA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507D2"/>
    <w:multiLevelType w:val="hybridMultilevel"/>
    <w:tmpl w:val="5E766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77B2D"/>
    <w:multiLevelType w:val="hybridMultilevel"/>
    <w:tmpl w:val="5B7E7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D20A8"/>
    <w:multiLevelType w:val="hybridMultilevel"/>
    <w:tmpl w:val="ED00B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E26780"/>
    <w:multiLevelType w:val="multilevel"/>
    <w:tmpl w:val="D63C74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E072D5"/>
    <w:multiLevelType w:val="hybridMultilevel"/>
    <w:tmpl w:val="60F61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F546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68CB0B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3A00CCA"/>
    <w:multiLevelType w:val="hybridMultilevel"/>
    <w:tmpl w:val="C83E9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940090">
    <w:abstractNumId w:val="4"/>
  </w:num>
  <w:num w:numId="2" w16cid:durableId="2064668503">
    <w:abstractNumId w:val="0"/>
  </w:num>
  <w:num w:numId="3" w16cid:durableId="389495758">
    <w:abstractNumId w:val="8"/>
  </w:num>
  <w:num w:numId="4" w16cid:durableId="1123646529">
    <w:abstractNumId w:val="7"/>
  </w:num>
  <w:num w:numId="5" w16cid:durableId="421799818">
    <w:abstractNumId w:val="6"/>
  </w:num>
  <w:num w:numId="6" w16cid:durableId="204756623">
    <w:abstractNumId w:val="3"/>
  </w:num>
  <w:num w:numId="7" w16cid:durableId="1913932046">
    <w:abstractNumId w:val="9"/>
  </w:num>
  <w:num w:numId="8" w16cid:durableId="292105825">
    <w:abstractNumId w:val="2"/>
  </w:num>
  <w:num w:numId="9" w16cid:durableId="1912423219">
    <w:abstractNumId w:val="5"/>
  </w:num>
  <w:num w:numId="10" w16cid:durableId="149249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0" w:nlCheck="1" w:checkStyle="0"/>
  <w:activeWritingStyle w:appName="MSWord" w:lang="en-US" w:vendorID="64" w:dllVersion="0" w:nlCheck="1" w:checkStyle="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325"/>
    <w:rsid w:val="0000034D"/>
    <w:rsid w:val="0000300D"/>
    <w:rsid w:val="00004B6C"/>
    <w:rsid w:val="00006AA6"/>
    <w:rsid w:val="000119A9"/>
    <w:rsid w:val="00013D44"/>
    <w:rsid w:val="000165FC"/>
    <w:rsid w:val="000217F9"/>
    <w:rsid w:val="000224DA"/>
    <w:rsid w:val="00022646"/>
    <w:rsid w:val="00023E96"/>
    <w:rsid w:val="000241F9"/>
    <w:rsid w:val="000249FB"/>
    <w:rsid w:val="000306DB"/>
    <w:rsid w:val="00030E30"/>
    <w:rsid w:val="00032B78"/>
    <w:rsid w:val="00037C5E"/>
    <w:rsid w:val="0004557B"/>
    <w:rsid w:val="0004581D"/>
    <w:rsid w:val="00046B7C"/>
    <w:rsid w:val="00050846"/>
    <w:rsid w:val="00052495"/>
    <w:rsid w:val="00055BDA"/>
    <w:rsid w:val="00060C44"/>
    <w:rsid w:val="000709B4"/>
    <w:rsid w:val="0007248F"/>
    <w:rsid w:val="000726BE"/>
    <w:rsid w:val="00072A82"/>
    <w:rsid w:val="00072DBF"/>
    <w:rsid w:val="0007361C"/>
    <w:rsid w:val="00073B6B"/>
    <w:rsid w:val="00077A8E"/>
    <w:rsid w:val="0008518A"/>
    <w:rsid w:val="00086C27"/>
    <w:rsid w:val="00086E3D"/>
    <w:rsid w:val="000876A9"/>
    <w:rsid w:val="00090101"/>
    <w:rsid w:val="00092D27"/>
    <w:rsid w:val="000933AD"/>
    <w:rsid w:val="00097180"/>
    <w:rsid w:val="000A11CC"/>
    <w:rsid w:val="000A586D"/>
    <w:rsid w:val="000A77F1"/>
    <w:rsid w:val="000B5F3D"/>
    <w:rsid w:val="000C176D"/>
    <w:rsid w:val="000C22A4"/>
    <w:rsid w:val="000E3C6A"/>
    <w:rsid w:val="00100576"/>
    <w:rsid w:val="0010101F"/>
    <w:rsid w:val="001014FB"/>
    <w:rsid w:val="0010189A"/>
    <w:rsid w:val="00101EFF"/>
    <w:rsid w:val="00105016"/>
    <w:rsid w:val="00107083"/>
    <w:rsid w:val="00112293"/>
    <w:rsid w:val="001132D2"/>
    <w:rsid w:val="001142FF"/>
    <w:rsid w:val="001151D1"/>
    <w:rsid w:val="0012029E"/>
    <w:rsid w:val="00121182"/>
    <w:rsid w:val="001231B3"/>
    <w:rsid w:val="00124BEB"/>
    <w:rsid w:val="0012541A"/>
    <w:rsid w:val="001313B6"/>
    <w:rsid w:val="00132922"/>
    <w:rsid w:val="00133039"/>
    <w:rsid w:val="00133753"/>
    <w:rsid w:val="00133FBF"/>
    <w:rsid w:val="00136D6D"/>
    <w:rsid w:val="001370FF"/>
    <w:rsid w:val="00140CE4"/>
    <w:rsid w:val="00140F9A"/>
    <w:rsid w:val="00141497"/>
    <w:rsid w:val="00145437"/>
    <w:rsid w:val="00145FC0"/>
    <w:rsid w:val="00146ADA"/>
    <w:rsid w:val="00155683"/>
    <w:rsid w:val="00156A72"/>
    <w:rsid w:val="00156EC0"/>
    <w:rsid w:val="00157484"/>
    <w:rsid w:val="0016052D"/>
    <w:rsid w:val="00160CB2"/>
    <w:rsid w:val="00161A56"/>
    <w:rsid w:val="00167FF1"/>
    <w:rsid w:val="00172016"/>
    <w:rsid w:val="001773D3"/>
    <w:rsid w:val="00177FDF"/>
    <w:rsid w:val="001811EF"/>
    <w:rsid w:val="00181FE1"/>
    <w:rsid w:val="00182770"/>
    <w:rsid w:val="00183028"/>
    <w:rsid w:val="001845FC"/>
    <w:rsid w:val="00184767"/>
    <w:rsid w:val="001932B5"/>
    <w:rsid w:val="00195480"/>
    <w:rsid w:val="00195695"/>
    <w:rsid w:val="001A75F8"/>
    <w:rsid w:val="001B6E75"/>
    <w:rsid w:val="001B6EC9"/>
    <w:rsid w:val="001C33A9"/>
    <w:rsid w:val="001C4B7D"/>
    <w:rsid w:val="001C660B"/>
    <w:rsid w:val="001C6671"/>
    <w:rsid w:val="001C66DB"/>
    <w:rsid w:val="001D10B9"/>
    <w:rsid w:val="001D14EB"/>
    <w:rsid w:val="001D3500"/>
    <w:rsid w:val="001D367E"/>
    <w:rsid w:val="001E14FF"/>
    <w:rsid w:val="001F0859"/>
    <w:rsid w:val="001F7124"/>
    <w:rsid w:val="00200DF1"/>
    <w:rsid w:val="00205CE2"/>
    <w:rsid w:val="002136C2"/>
    <w:rsid w:val="00215473"/>
    <w:rsid w:val="0022028D"/>
    <w:rsid w:val="00221011"/>
    <w:rsid w:val="002236DE"/>
    <w:rsid w:val="00233D5A"/>
    <w:rsid w:val="0023561F"/>
    <w:rsid w:val="002401A5"/>
    <w:rsid w:val="00243C1C"/>
    <w:rsid w:val="0024723D"/>
    <w:rsid w:val="002608DD"/>
    <w:rsid w:val="00264EC2"/>
    <w:rsid w:val="0026742A"/>
    <w:rsid w:val="00272D3B"/>
    <w:rsid w:val="00276AB0"/>
    <w:rsid w:val="002827AA"/>
    <w:rsid w:val="00282E64"/>
    <w:rsid w:val="00285529"/>
    <w:rsid w:val="002873B6"/>
    <w:rsid w:val="002917AF"/>
    <w:rsid w:val="00292964"/>
    <w:rsid w:val="002951E2"/>
    <w:rsid w:val="0029590F"/>
    <w:rsid w:val="002973DF"/>
    <w:rsid w:val="002A3C04"/>
    <w:rsid w:val="002B5E53"/>
    <w:rsid w:val="002B7977"/>
    <w:rsid w:val="002C510A"/>
    <w:rsid w:val="002C668A"/>
    <w:rsid w:val="002D422B"/>
    <w:rsid w:val="002D6B21"/>
    <w:rsid w:val="002E2C2F"/>
    <w:rsid w:val="002E3325"/>
    <w:rsid w:val="002E392D"/>
    <w:rsid w:val="002E73D8"/>
    <w:rsid w:val="002E7475"/>
    <w:rsid w:val="002F2F0B"/>
    <w:rsid w:val="002F51EB"/>
    <w:rsid w:val="002F66A9"/>
    <w:rsid w:val="00300421"/>
    <w:rsid w:val="003008A0"/>
    <w:rsid w:val="003021CD"/>
    <w:rsid w:val="00313D04"/>
    <w:rsid w:val="00315251"/>
    <w:rsid w:val="003312A4"/>
    <w:rsid w:val="0033754C"/>
    <w:rsid w:val="00340B58"/>
    <w:rsid w:val="00342B99"/>
    <w:rsid w:val="0034485F"/>
    <w:rsid w:val="0035492B"/>
    <w:rsid w:val="00356078"/>
    <w:rsid w:val="003622D4"/>
    <w:rsid w:val="00365A60"/>
    <w:rsid w:val="003671F6"/>
    <w:rsid w:val="0037093B"/>
    <w:rsid w:val="00371C4F"/>
    <w:rsid w:val="00373AA6"/>
    <w:rsid w:val="003746E4"/>
    <w:rsid w:val="00377868"/>
    <w:rsid w:val="00380A2A"/>
    <w:rsid w:val="003813D3"/>
    <w:rsid w:val="003946EF"/>
    <w:rsid w:val="003A5A55"/>
    <w:rsid w:val="003A7652"/>
    <w:rsid w:val="003B049D"/>
    <w:rsid w:val="003B6FFF"/>
    <w:rsid w:val="003C24F3"/>
    <w:rsid w:val="003C7098"/>
    <w:rsid w:val="003D10FD"/>
    <w:rsid w:val="003D7110"/>
    <w:rsid w:val="003E2AE6"/>
    <w:rsid w:val="003E32E5"/>
    <w:rsid w:val="003E4D13"/>
    <w:rsid w:val="003E75A7"/>
    <w:rsid w:val="00406B92"/>
    <w:rsid w:val="0042366A"/>
    <w:rsid w:val="004262A4"/>
    <w:rsid w:val="00427FBE"/>
    <w:rsid w:val="0043085C"/>
    <w:rsid w:val="00431E62"/>
    <w:rsid w:val="004328C9"/>
    <w:rsid w:val="004331E3"/>
    <w:rsid w:val="004338C5"/>
    <w:rsid w:val="00435208"/>
    <w:rsid w:val="00435916"/>
    <w:rsid w:val="0044101F"/>
    <w:rsid w:val="00441796"/>
    <w:rsid w:val="00441AA4"/>
    <w:rsid w:val="004438E9"/>
    <w:rsid w:val="00443902"/>
    <w:rsid w:val="004504AF"/>
    <w:rsid w:val="00454A26"/>
    <w:rsid w:val="00456012"/>
    <w:rsid w:val="004568D5"/>
    <w:rsid w:val="00456F24"/>
    <w:rsid w:val="0046156A"/>
    <w:rsid w:val="0046310C"/>
    <w:rsid w:val="00463687"/>
    <w:rsid w:val="004653CA"/>
    <w:rsid w:val="004672B3"/>
    <w:rsid w:val="0047115C"/>
    <w:rsid w:val="00472B88"/>
    <w:rsid w:val="00477276"/>
    <w:rsid w:val="00480D7E"/>
    <w:rsid w:val="00484928"/>
    <w:rsid w:val="00484D29"/>
    <w:rsid w:val="00485BDB"/>
    <w:rsid w:val="00492E30"/>
    <w:rsid w:val="004931F3"/>
    <w:rsid w:val="0049701A"/>
    <w:rsid w:val="004A59F0"/>
    <w:rsid w:val="004B751C"/>
    <w:rsid w:val="004B790C"/>
    <w:rsid w:val="004C10B5"/>
    <w:rsid w:val="004C2C15"/>
    <w:rsid w:val="004C3183"/>
    <w:rsid w:val="004C5EBD"/>
    <w:rsid w:val="004D253A"/>
    <w:rsid w:val="004D3414"/>
    <w:rsid w:val="004D59B8"/>
    <w:rsid w:val="004E0F9A"/>
    <w:rsid w:val="004E1A31"/>
    <w:rsid w:val="004E6C60"/>
    <w:rsid w:val="004F46B5"/>
    <w:rsid w:val="004F4766"/>
    <w:rsid w:val="004F6167"/>
    <w:rsid w:val="004F61E6"/>
    <w:rsid w:val="004F65F1"/>
    <w:rsid w:val="004F69D8"/>
    <w:rsid w:val="00501E8F"/>
    <w:rsid w:val="00504F84"/>
    <w:rsid w:val="00505CA3"/>
    <w:rsid w:val="00520F99"/>
    <w:rsid w:val="0052326E"/>
    <w:rsid w:val="005261BA"/>
    <w:rsid w:val="00527B7A"/>
    <w:rsid w:val="00534BBA"/>
    <w:rsid w:val="00540AC4"/>
    <w:rsid w:val="00541380"/>
    <w:rsid w:val="00543EAF"/>
    <w:rsid w:val="00545EB7"/>
    <w:rsid w:val="00547B9C"/>
    <w:rsid w:val="00554EEE"/>
    <w:rsid w:val="00555AA6"/>
    <w:rsid w:val="005648AA"/>
    <w:rsid w:val="00570391"/>
    <w:rsid w:val="00571E26"/>
    <w:rsid w:val="0057674F"/>
    <w:rsid w:val="00577ACF"/>
    <w:rsid w:val="00580A49"/>
    <w:rsid w:val="00583C5D"/>
    <w:rsid w:val="00584C3D"/>
    <w:rsid w:val="005905B1"/>
    <w:rsid w:val="00592F0F"/>
    <w:rsid w:val="00594E7B"/>
    <w:rsid w:val="005A2541"/>
    <w:rsid w:val="005A2660"/>
    <w:rsid w:val="005A297D"/>
    <w:rsid w:val="005A5BEA"/>
    <w:rsid w:val="005B3F15"/>
    <w:rsid w:val="005B596F"/>
    <w:rsid w:val="005B69C1"/>
    <w:rsid w:val="005B799D"/>
    <w:rsid w:val="005C68B8"/>
    <w:rsid w:val="005C74DC"/>
    <w:rsid w:val="005D2279"/>
    <w:rsid w:val="005D43CA"/>
    <w:rsid w:val="005D5C95"/>
    <w:rsid w:val="005D667F"/>
    <w:rsid w:val="005E07ED"/>
    <w:rsid w:val="005E0DC7"/>
    <w:rsid w:val="005E4F50"/>
    <w:rsid w:val="005E6208"/>
    <w:rsid w:val="005E7349"/>
    <w:rsid w:val="005E7AA3"/>
    <w:rsid w:val="005E7BB4"/>
    <w:rsid w:val="005F4456"/>
    <w:rsid w:val="005F6D2A"/>
    <w:rsid w:val="00601B7C"/>
    <w:rsid w:val="00603FC4"/>
    <w:rsid w:val="0061203E"/>
    <w:rsid w:val="00613F14"/>
    <w:rsid w:val="006234C9"/>
    <w:rsid w:val="00623A18"/>
    <w:rsid w:val="00623DCF"/>
    <w:rsid w:val="00624756"/>
    <w:rsid w:val="006263BB"/>
    <w:rsid w:val="00627385"/>
    <w:rsid w:val="00630959"/>
    <w:rsid w:val="006313C7"/>
    <w:rsid w:val="0063348D"/>
    <w:rsid w:val="00636972"/>
    <w:rsid w:val="006402C0"/>
    <w:rsid w:val="00642065"/>
    <w:rsid w:val="0064309A"/>
    <w:rsid w:val="00644683"/>
    <w:rsid w:val="006511D3"/>
    <w:rsid w:val="00652653"/>
    <w:rsid w:val="006526E3"/>
    <w:rsid w:val="00653AE6"/>
    <w:rsid w:val="0066247F"/>
    <w:rsid w:val="00670ABA"/>
    <w:rsid w:val="006762FC"/>
    <w:rsid w:val="006803D1"/>
    <w:rsid w:val="00681C82"/>
    <w:rsid w:val="00684AF1"/>
    <w:rsid w:val="00685C12"/>
    <w:rsid w:val="00687B4C"/>
    <w:rsid w:val="00691F17"/>
    <w:rsid w:val="00696111"/>
    <w:rsid w:val="00696325"/>
    <w:rsid w:val="006A1146"/>
    <w:rsid w:val="006A11E1"/>
    <w:rsid w:val="006A330C"/>
    <w:rsid w:val="006A5AB1"/>
    <w:rsid w:val="006A62F5"/>
    <w:rsid w:val="006B324F"/>
    <w:rsid w:val="006B69FA"/>
    <w:rsid w:val="006B7104"/>
    <w:rsid w:val="006C2029"/>
    <w:rsid w:val="006D075A"/>
    <w:rsid w:val="006D1A61"/>
    <w:rsid w:val="006D4ED9"/>
    <w:rsid w:val="006D5E2D"/>
    <w:rsid w:val="006D762C"/>
    <w:rsid w:val="006E1985"/>
    <w:rsid w:val="006E37B1"/>
    <w:rsid w:val="006E3D03"/>
    <w:rsid w:val="006E6B65"/>
    <w:rsid w:val="006F0E72"/>
    <w:rsid w:val="006F5E98"/>
    <w:rsid w:val="006F70C5"/>
    <w:rsid w:val="00700C09"/>
    <w:rsid w:val="00702F01"/>
    <w:rsid w:val="00704B08"/>
    <w:rsid w:val="00707A44"/>
    <w:rsid w:val="007100EC"/>
    <w:rsid w:val="0071296C"/>
    <w:rsid w:val="00715E6B"/>
    <w:rsid w:val="0072297E"/>
    <w:rsid w:val="00722E83"/>
    <w:rsid w:val="00725309"/>
    <w:rsid w:val="007277D1"/>
    <w:rsid w:val="00730260"/>
    <w:rsid w:val="0073367D"/>
    <w:rsid w:val="00736A18"/>
    <w:rsid w:val="0074451D"/>
    <w:rsid w:val="007455EC"/>
    <w:rsid w:val="00745B06"/>
    <w:rsid w:val="00750600"/>
    <w:rsid w:val="00750F11"/>
    <w:rsid w:val="007524E9"/>
    <w:rsid w:val="0077122B"/>
    <w:rsid w:val="00771A20"/>
    <w:rsid w:val="0077289B"/>
    <w:rsid w:val="00773C6C"/>
    <w:rsid w:val="00775C1E"/>
    <w:rsid w:val="00781EF5"/>
    <w:rsid w:val="0079544C"/>
    <w:rsid w:val="007958C0"/>
    <w:rsid w:val="00795D29"/>
    <w:rsid w:val="00796012"/>
    <w:rsid w:val="007A0031"/>
    <w:rsid w:val="007A15F4"/>
    <w:rsid w:val="007A1C29"/>
    <w:rsid w:val="007A2E3E"/>
    <w:rsid w:val="007A4539"/>
    <w:rsid w:val="007A512C"/>
    <w:rsid w:val="007A65D1"/>
    <w:rsid w:val="007B7534"/>
    <w:rsid w:val="007C1A8E"/>
    <w:rsid w:val="007C294A"/>
    <w:rsid w:val="007C4426"/>
    <w:rsid w:val="007D6186"/>
    <w:rsid w:val="007E1BCB"/>
    <w:rsid w:val="007E22EB"/>
    <w:rsid w:val="007E2C2E"/>
    <w:rsid w:val="007E5EFA"/>
    <w:rsid w:val="007E7719"/>
    <w:rsid w:val="007F28B6"/>
    <w:rsid w:val="007F3D72"/>
    <w:rsid w:val="007F3DF2"/>
    <w:rsid w:val="007F66D6"/>
    <w:rsid w:val="00800A3B"/>
    <w:rsid w:val="00801194"/>
    <w:rsid w:val="0080438F"/>
    <w:rsid w:val="00807B78"/>
    <w:rsid w:val="00812C5D"/>
    <w:rsid w:val="008158A7"/>
    <w:rsid w:val="008167B4"/>
    <w:rsid w:val="0082222D"/>
    <w:rsid w:val="008223AF"/>
    <w:rsid w:val="00824A4A"/>
    <w:rsid w:val="00825849"/>
    <w:rsid w:val="00827C54"/>
    <w:rsid w:val="008315E1"/>
    <w:rsid w:val="00834ACE"/>
    <w:rsid w:val="0083573D"/>
    <w:rsid w:val="008427A2"/>
    <w:rsid w:val="00846353"/>
    <w:rsid w:val="008473C4"/>
    <w:rsid w:val="00851BE5"/>
    <w:rsid w:val="00854682"/>
    <w:rsid w:val="008577EE"/>
    <w:rsid w:val="00861210"/>
    <w:rsid w:val="00861EDB"/>
    <w:rsid w:val="008673C5"/>
    <w:rsid w:val="00871337"/>
    <w:rsid w:val="00873A78"/>
    <w:rsid w:val="008808E4"/>
    <w:rsid w:val="0088216B"/>
    <w:rsid w:val="008835B1"/>
    <w:rsid w:val="0088517E"/>
    <w:rsid w:val="00890F4A"/>
    <w:rsid w:val="008A0BC2"/>
    <w:rsid w:val="008A1F15"/>
    <w:rsid w:val="008A447A"/>
    <w:rsid w:val="008A47CE"/>
    <w:rsid w:val="008A78CB"/>
    <w:rsid w:val="008B0997"/>
    <w:rsid w:val="008B1C7F"/>
    <w:rsid w:val="008B2424"/>
    <w:rsid w:val="008B57EC"/>
    <w:rsid w:val="008B5B7C"/>
    <w:rsid w:val="008B6860"/>
    <w:rsid w:val="008B782B"/>
    <w:rsid w:val="008C0A4B"/>
    <w:rsid w:val="008C58B4"/>
    <w:rsid w:val="008D3CCC"/>
    <w:rsid w:val="008D496A"/>
    <w:rsid w:val="008D59F7"/>
    <w:rsid w:val="008E015A"/>
    <w:rsid w:val="008F1251"/>
    <w:rsid w:val="008F2134"/>
    <w:rsid w:val="008F3917"/>
    <w:rsid w:val="008F7F7B"/>
    <w:rsid w:val="0090109F"/>
    <w:rsid w:val="00901E53"/>
    <w:rsid w:val="009052A0"/>
    <w:rsid w:val="00907F9C"/>
    <w:rsid w:val="009120BF"/>
    <w:rsid w:val="00920AE9"/>
    <w:rsid w:val="00921CC6"/>
    <w:rsid w:val="009221DA"/>
    <w:rsid w:val="009256AB"/>
    <w:rsid w:val="00925F64"/>
    <w:rsid w:val="009306E1"/>
    <w:rsid w:val="00932F85"/>
    <w:rsid w:val="009332C8"/>
    <w:rsid w:val="00935353"/>
    <w:rsid w:val="00936AD0"/>
    <w:rsid w:val="00941239"/>
    <w:rsid w:val="00941E6F"/>
    <w:rsid w:val="00944261"/>
    <w:rsid w:val="00944D58"/>
    <w:rsid w:val="0094545A"/>
    <w:rsid w:val="00952190"/>
    <w:rsid w:val="009635EA"/>
    <w:rsid w:val="00967192"/>
    <w:rsid w:val="00972668"/>
    <w:rsid w:val="00972988"/>
    <w:rsid w:val="00973CCD"/>
    <w:rsid w:val="009756F1"/>
    <w:rsid w:val="00976F37"/>
    <w:rsid w:val="00981A7D"/>
    <w:rsid w:val="00991781"/>
    <w:rsid w:val="009940A6"/>
    <w:rsid w:val="0099447C"/>
    <w:rsid w:val="00995BE8"/>
    <w:rsid w:val="009A0ABD"/>
    <w:rsid w:val="009A3A8A"/>
    <w:rsid w:val="009A426C"/>
    <w:rsid w:val="009A694D"/>
    <w:rsid w:val="009B339E"/>
    <w:rsid w:val="009B6D32"/>
    <w:rsid w:val="009B7E3C"/>
    <w:rsid w:val="009C3A5E"/>
    <w:rsid w:val="009C7E84"/>
    <w:rsid w:val="009D3E74"/>
    <w:rsid w:val="009D41AC"/>
    <w:rsid w:val="009D79C9"/>
    <w:rsid w:val="009E0090"/>
    <w:rsid w:val="009E0A52"/>
    <w:rsid w:val="009E0A5D"/>
    <w:rsid w:val="009E1009"/>
    <w:rsid w:val="009E1F64"/>
    <w:rsid w:val="009E2DC1"/>
    <w:rsid w:val="009E6EE7"/>
    <w:rsid w:val="009F0A3B"/>
    <w:rsid w:val="009F746D"/>
    <w:rsid w:val="00A01DFB"/>
    <w:rsid w:val="00A02CC7"/>
    <w:rsid w:val="00A0762F"/>
    <w:rsid w:val="00A07D76"/>
    <w:rsid w:val="00A13B6E"/>
    <w:rsid w:val="00A14153"/>
    <w:rsid w:val="00A148F7"/>
    <w:rsid w:val="00A23379"/>
    <w:rsid w:val="00A25B52"/>
    <w:rsid w:val="00A300AF"/>
    <w:rsid w:val="00A31439"/>
    <w:rsid w:val="00A32F40"/>
    <w:rsid w:val="00A41EEB"/>
    <w:rsid w:val="00A47D4A"/>
    <w:rsid w:val="00A54FF4"/>
    <w:rsid w:val="00A5521D"/>
    <w:rsid w:val="00A56BE1"/>
    <w:rsid w:val="00A57D35"/>
    <w:rsid w:val="00A62503"/>
    <w:rsid w:val="00A6706B"/>
    <w:rsid w:val="00A70A02"/>
    <w:rsid w:val="00A74195"/>
    <w:rsid w:val="00A812F7"/>
    <w:rsid w:val="00A832B7"/>
    <w:rsid w:val="00A85718"/>
    <w:rsid w:val="00A85D35"/>
    <w:rsid w:val="00A908EF"/>
    <w:rsid w:val="00A90C5C"/>
    <w:rsid w:val="00A93623"/>
    <w:rsid w:val="00A955E7"/>
    <w:rsid w:val="00AA2D82"/>
    <w:rsid w:val="00AA5DF4"/>
    <w:rsid w:val="00AA6C6B"/>
    <w:rsid w:val="00AA715E"/>
    <w:rsid w:val="00AB04FF"/>
    <w:rsid w:val="00AB4A45"/>
    <w:rsid w:val="00AB67AB"/>
    <w:rsid w:val="00AC0C7E"/>
    <w:rsid w:val="00AC4386"/>
    <w:rsid w:val="00AC510D"/>
    <w:rsid w:val="00AC574F"/>
    <w:rsid w:val="00AD65DA"/>
    <w:rsid w:val="00AD7C91"/>
    <w:rsid w:val="00AD7DCB"/>
    <w:rsid w:val="00AE06E6"/>
    <w:rsid w:val="00AE2782"/>
    <w:rsid w:val="00AE3B56"/>
    <w:rsid w:val="00AE6C8C"/>
    <w:rsid w:val="00AF46EE"/>
    <w:rsid w:val="00AF4954"/>
    <w:rsid w:val="00AF5B53"/>
    <w:rsid w:val="00AF6979"/>
    <w:rsid w:val="00B0711B"/>
    <w:rsid w:val="00B07BF7"/>
    <w:rsid w:val="00B10729"/>
    <w:rsid w:val="00B14785"/>
    <w:rsid w:val="00B16C10"/>
    <w:rsid w:val="00B16DA1"/>
    <w:rsid w:val="00B20B38"/>
    <w:rsid w:val="00B23A2F"/>
    <w:rsid w:val="00B23B55"/>
    <w:rsid w:val="00B24AB7"/>
    <w:rsid w:val="00B27260"/>
    <w:rsid w:val="00B30A4C"/>
    <w:rsid w:val="00B377C1"/>
    <w:rsid w:val="00B43706"/>
    <w:rsid w:val="00B509DB"/>
    <w:rsid w:val="00B56035"/>
    <w:rsid w:val="00B56244"/>
    <w:rsid w:val="00B6485D"/>
    <w:rsid w:val="00B7179B"/>
    <w:rsid w:val="00B71801"/>
    <w:rsid w:val="00B7267F"/>
    <w:rsid w:val="00B73F3E"/>
    <w:rsid w:val="00B7440F"/>
    <w:rsid w:val="00B76033"/>
    <w:rsid w:val="00B81743"/>
    <w:rsid w:val="00B83A1C"/>
    <w:rsid w:val="00B84558"/>
    <w:rsid w:val="00B863FC"/>
    <w:rsid w:val="00B90C96"/>
    <w:rsid w:val="00B939AC"/>
    <w:rsid w:val="00B966D2"/>
    <w:rsid w:val="00BA0E62"/>
    <w:rsid w:val="00BA1E23"/>
    <w:rsid w:val="00BA5561"/>
    <w:rsid w:val="00BA73E5"/>
    <w:rsid w:val="00BB117B"/>
    <w:rsid w:val="00BB2E1E"/>
    <w:rsid w:val="00BB346E"/>
    <w:rsid w:val="00BB3804"/>
    <w:rsid w:val="00BB5FC0"/>
    <w:rsid w:val="00BC6B02"/>
    <w:rsid w:val="00BD009F"/>
    <w:rsid w:val="00BD0AF5"/>
    <w:rsid w:val="00BD2491"/>
    <w:rsid w:val="00BD344F"/>
    <w:rsid w:val="00BD3DDF"/>
    <w:rsid w:val="00BD6569"/>
    <w:rsid w:val="00BD665B"/>
    <w:rsid w:val="00BD6CA0"/>
    <w:rsid w:val="00BE05C4"/>
    <w:rsid w:val="00BE102E"/>
    <w:rsid w:val="00BF14F6"/>
    <w:rsid w:val="00BF37A5"/>
    <w:rsid w:val="00BF46F7"/>
    <w:rsid w:val="00BF5934"/>
    <w:rsid w:val="00C00E10"/>
    <w:rsid w:val="00C032F0"/>
    <w:rsid w:val="00C0555A"/>
    <w:rsid w:val="00C073BB"/>
    <w:rsid w:val="00C12C52"/>
    <w:rsid w:val="00C1308C"/>
    <w:rsid w:val="00C1657D"/>
    <w:rsid w:val="00C205BC"/>
    <w:rsid w:val="00C2293F"/>
    <w:rsid w:val="00C3415D"/>
    <w:rsid w:val="00C37193"/>
    <w:rsid w:val="00C37F23"/>
    <w:rsid w:val="00C4044A"/>
    <w:rsid w:val="00C439BE"/>
    <w:rsid w:val="00C54C82"/>
    <w:rsid w:val="00C557B5"/>
    <w:rsid w:val="00C55EAD"/>
    <w:rsid w:val="00C66974"/>
    <w:rsid w:val="00C66E4F"/>
    <w:rsid w:val="00C67598"/>
    <w:rsid w:val="00C7158C"/>
    <w:rsid w:val="00C73A39"/>
    <w:rsid w:val="00C7796F"/>
    <w:rsid w:val="00C91E92"/>
    <w:rsid w:val="00C9456B"/>
    <w:rsid w:val="00C9554B"/>
    <w:rsid w:val="00C95821"/>
    <w:rsid w:val="00CA0D62"/>
    <w:rsid w:val="00CA31C5"/>
    <w:rsid w:val="00CA59EB"/>
    <w:rsid w:val="00CB3FE6"/>
    <w:rsid w:val="00CB4766"/>
    <w:rsid w:val="00CC3B7C"/>
    <w:rsid w:val="00CC6B52"/>
    <w:rsid w:val="00CC7B53"/>
    <w:rsid w:val="00CD27ED"/>
    <w:rsid w:val="00CD4F86"/>
    <w:rsid w:val="00CD6FC3"/>
    <w:rsid w:val="00CE14E4"/>
    <w:rsid w:val="00CE2B71"/>
    <w:rsid w:val="00CE3A06"/>
    <w:rsid w:val="00CE6DE4"/>
    <w:rsid w:val="00CE6F84"/>
    <w:rsid w:val="00CF557F"/>
    <w:rsid w:val="00CF6527"/>
    <w:rsid w:val="00D00961"/>
    <w:rsid w:val="00D0250E"/>
    <w:rsid w:val="00D04959"/>
    <w:rsid w:val="00D10037"/>
    <w:rsid w:val="00D10DC2"/>
    <w:rsid w:val="00D122D9"/>
    <w:rsid w:val="00D20C6E"/>
    <w:rsid w:val="00D2206D"/>
    <w:rsid w:val="00D2263A"/>
    <w:rsid w:val="00D27766"/>
    <w:rsid w:val="00D27DED"/>
    <w:rsid w:val="00D377A0"/>
    <w:rsid w:val="00D515B4"/>
    <w:rsid w:val="00D51F94"/>
    <w:rsid w:val="00D51F9D"/>
    <w:rsid w:val="00D53376"/>
    <w:rsid w:val="00D55231"/>
    <w:rsid w:val="00D57137"/>
    <w:rsid w:val="00D5725F"/>
    <w:rsid w:val="00D63942"/>
    <w:rsid w:val="00D65DF2"/>
    <w:rsid w:val="00D668AA"/>
    <w:rsid w:val="00D677B6"/>
    <w:rsid w:val="00D70C8C"/>
    <w:rsid w:val="00D7126B"/>
    <w:rsid w:val="00D71896"/>
    <w:rsid w:val="00D73E95"/>
    <w:rsid w:val="00D741E8"/>
    <w:rsid w:val="00D7774F"/>
    <w:rsid w:val="00D80E71"/>
    <w:rsid w:val="00D83516"/>
    <w:rsid w:val="00D83CEC"/>
    <w:rsid w:val="00D96A53"/>
    <w:rsid w:val="00D9732A"/>
    <w:rsid w:val="00D979C2"/>
    <w:rsid w:val="00DA15EE"/>
    <w:rsid w:val="00DA3A28"/>
    <w:rsid w:val="00DA4667"/>
    <w:rsid w:val="00DC0BD8"/>
    <w:rsid w:val="00DC18E8"/>
    <w:rsid w:val="00DC58D0"/>
    <w:rsid w:val="00DC6A95"/>
    <w:rsid w:val="00DC74AD"/>
    <w:rsid w:val="00DD1414"/>
    <w:rsid w:val="00DD170F"/>
    <w:rsid w:val="00DD2992"/>
    <w:rsid w:val="00DD3E67"/>
    <w:rsid w:val="00DD5A9D"/>
    <w:rsid w:val="00DD6726"/>
    <w:rsid w:val="00DD71C1"/>
    <w:rsid w:val="00DE538E"/>
    <w:rsid w:val="00DF720B"/>
    <w:rsid w:val="00E01BD9"/>
    <w:rsid w:val="00E03FD8"/>
    <w:rsid w:val="00E044F8"/>
    <w:rsid w:val="00E0781C"/>
    <w:rsid w:val="00E10EC7"/>
    <w:rsid w:val="00E15724"/>
    <w:rsid w:val="00E30364"/>
    <w:rsid w:val="00E31C85"/>
    <w:rsid w:val="00E32842"/>
    <w:rsid w:val="00E32C61"/>
    <w:rsid w:val="00E33BA7"/>
    <w:rsid w:val="00E34532"/>
    <w:rsid w:val="00E350AA"/>
    <w:rsid w:val="00E36881"/>
    <w:rsid w:val="00E40042"/>
    <w:rsid w:val="00E46EBA"/>
    <w:rsid w:val="00E47FB4"/>
    <w:rsid w:val="00E51202"/>
    <w:rsid w:val="00E518DB"/>
    <w:rsid w:val="00E5475A"/>
    <w:rsid w:val="00E54966"/>
    <w:rsid w:val="00E54E65"/>
    <w:rsid w:val="00E55819"/>
    <w:rsid w:val="00E572E5"/>
    <w:rsid w:val="00E606FE"/>
    <w:rsid w:val="00E61FC2"/>
    <w:rsid w:val="00E661EB"/>
    <w:rsid w:val="00E72CAB"/>
    <w:rsid w:val="00E75FC1"/>
    <w:rsid w:val="00E811DA"/>
    <w:rsid w:val="00E839C4"/>
    <w:rsid w:val="00E85B13"/>
    <w:rsid w:val="00E87905"/>
    <w:rsid w:val="00E9138F"/>
    <w:rsid w:val="00E92F5B"/>
    <w:rsid w:val="00E9305E"/>
    <w:rsid w:val="00E93C11"/>
    <w:rsid w:val="00E9408E"/>
    <w:rsid w:val="00E96417"/>
    <w:rsid w:val="00E97221"/>
    <w:rsid w:val="00EA3DCE"/>
    <w:rsid w:val="00EA44FC"/>
    <w:rsid w:val="00EA568B"/>
    <w:rsid w:val="00EA58AA"/>
    <w:rsid w:val="00EA7C9A"/>
    <w:rsid w:val="00EB2CD7"/>
    <w:rsid w:val="00EB6BB7"/>
    <w:rsid w:val="00EC11E6"/>
    <w:rsid w:val="00EC4AB3"/>
    <w:rsid w:val="00EC638C"/>
    <w:rsid w:val="00EC6C4E"/>
    <w:rsid w:val="00ED0B90"/>
    <w:rsid w:val="00ED1026"/>
    <w:rsid w:val="00ED450B"/>
    <w:rsid w:val="00ED508C"/>
    <w:rsid w:val="00ED5155"/>
    <w:rsid w:val="00ED57E0"/>
    <w:rsid w:val="00ED5E97"/>
    <w:rsid w:val="00EE16BE"/>
    <w:rsid w:val="00EE18D6"/>
    <w:rsid w:val="00EE45FA"/>
    <w:rsid w:val="00EE67C9"/>
    <w:rsid w:val="00EF11F1"/>
    <w:rsid w:val="00EF2135"/>
    <w:rsid w:val="00EF5EB3"/>
    <w:rsid w:val="00F02339"/>
    <w:rsid w:val="00F036D1"/>
    <w:rsid w:val="00F04003"/>
    <w:rsid w:val="00F07BBF"/>
    <w:rsid w:val="00F104A0"/>
    <w:rsid w:val="00F112D6"/>
    <w:rsid w:val="00F13C1C"/>
    <w:rsid w:val="00F152D6"/>
    <w:rsid w:val="00F16D2A"/>
    <w:rsid w:val="00F30643"/>
    <w:rsid w:val="00F330AE"/>
    <w:rsid w:val="00F33C19"/>
    <w:rsid w:val="00F33CA5"/>
    <w:rsid w:val="00F4315B"/>
    <w:rsid w:val="00F43215"/>
    <w:rsid w:val="00F4493B"/>
    <w:rsid w:val="00F469B4"/>
    <w:rsid w:val="00F55847"/>
    <w:rsid w:val="00F55B6C"/>
    <w:rsid w:val="00F55E6E"/>
    <w:rsid w:val="00F715E8"/>
    <w:rsid w:val="00F76921"/>
    <w:rsid w:val="00F77221"/>
    <w:rsid w:val="00F86C58"/>
    <w:rsid w:val="00F86F19"/>
    <w:rsid w:val="00F87BEE"/>
    <w:rsid w:val="00F91E36"/>
    <w:rsid w:val="00FA07F0"/>
    <w:rsid w:val="00FA261A"/>
    <w:rsid w:val="00FA6890"/>
    <w:rsid w:val="00FB05AF"/>
    <w:rsid w:val="00FB1EB6"/>
    <w:rsid w:val="00FB615C"/>
    <w:rsid w:val="00FB647D"/>
    <w:rsid w:val="00FB6752"/>
    <w:rsid w:val="00FB6799"/>
    <w:rsid w:val="00FC43A3"/>
    <w:rsid w:val="00FC477B"/>
    <w:rsid w:val="00FC51B3"/>
    <w:rsid w:val="00FC79DA"/>
    <w:rsid w:val="00FD05AE"/>
    <w:rsid w:val="00FD4C00"/>
    <w:rsid w:val="00FD6881"/>
    <w:rsid w:val="00FD7278"/>
    <w:rsid w:val="00FE22F9"/>
    <w:rsid w:val="00FF13C0"/>
    <w:rsid w:val="00FF19F1"/>
    <w:rsid w:val="00FF5F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6BCF6"/>
  <w15:chartTrackingRefBased/>
  <w15:docId w15:val="{D0C2BD67-A862-47F6-9178-4D813B2E0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DED"/>
  </w:style>
  <w:style w:type="paragraph" w:styleId="Heading1">
    <w:name w:val="heading 1"/>
    <w:basedOn w:val="Normal"/>
    <w:next w:val="Normal"/>
    <w:link w:val="Heading1Char"/>
    <w:uiPriority w:val="9"/>
    <w:qFormat/>
    <w:rsid w:val="003D10FD"/>
    <w:pPr>
      <w:keepNext/>
      <w:keepLines/>
      <w:numPr>
        <w:numId w:val="4"/>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B5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28B6"/>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28B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8B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F28B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F28B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F28B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8B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0FD"/>
    <w:pPr>
      <w:spacing w:line="240" w:lineRule="auto"/>
    </w:pPr>
  </w:style>
  <w:style w:type="character" w:customStyle="1" w:styleId="Heading1Char">
    <w:name w:val="Heading 1 Char"/>
    <w:basedOn w:val="DefaultParagraphFont"/>
    <w:link w:val="Heading1"/>
    <w:uiPriority w:val="9"/>
    <w:rsid w:val="003D10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3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F28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F28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F28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F28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F28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F28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F28B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F28B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28B6"/>
  </w:style>
  <w:style w:type="paragraph" w:styleId="Footer">
    <w:name w:val="footer"/>
    <w:basedOn w:val="Normal"/>
    <w:link w:val="FooterChar"/>
    <w:uiPriority w:val="99"/>
    <w:unhideWhenUsed/>
    <w:rsid w:val="007F28B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F28B6"/>
  </w:style>
  <w:style w:type="paragraph" w:styleId="TOCHeading">
    <w:name w:val="TOC Heading"/>
    <w:basedOn w:val="Heading1"/>
    <w:next w:val="Normal"/>
    <w:uiPriority w:val="39"/>
    <w:unhideWhenUsed/>
    <w:qFormat/>
    <w:rsid w:val="002B5E53"/>
    <w:pPr>
      <w:numPr>
        <w:numId w:val="0"/>
      </w:numPr>
      <w:spacing w:line="259" w:lineRule="auto"/>
      <w:outlineLvl w:val="9"/>
    </w:pPr>
    <w:rPr>
      <w:lang w:val="en-US"/>
    </w:rPr>
  </w:style>
  <w:style w:type="paragraph" w:styleId="TOC1">
    <w:name w:val="toc 1"/>
    <w:basedOn w:val="Normal"/>
    <w:next w:val="Normal"/>
    <w:autoRedefine/>
    <w:uiPriority w:val="39"/>
    <w:unhideWhenUsed/>
    <w:rsid w:val="002B5E53"/>
    <w:pPr>
      <w:tabs>
        <w:tab w:val="left" w:pos="440"/>
        <w:tab w:val="right" w:leader="dot" w:pos="9016"/>
      </w:tabs>
      <w:spacing w:after="100"/>
    </w:pPr>
  </w:style>
  <w:style w:type="character" w:styleId="Hyperlink">
    <w:name w:val="Hyperlink"/>
    <w:basedOn w:val="DefaultParagraphFont"/>
    <w:uiPriority w:val="99"/>
    <w:unhideWhenUsed/>
    <w:rsid w:val="002B5E53"/>
    <w:rPr>
      <w:color w:val="0563C1" w:themeColor="hyperlink"/>
      <w:u w:val="single"/>
    </w:rPr>
  </w:style>
  <w:style w:type="table" w:styleId="TableGrid">
    <w:name w:val="Table Grid"/>
    <w:basedOn w:val="TableNormal"/>
    <w:uiPriority w:val="39"/>
    <w:rsid w:val="00B7440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440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6B65"/>
  </w:style>
  <w:style w:type="paragraph" w:styleId="TOC2">
    <w:name w:val="toc 2"/>
    <w:basedOn w:val="Normal"/>
    <w:next w:val="Normal"/>
    <w:autoRedefine/>
    <w:uiPriority w:val="39"/>
    <w:unhideWhenUsed/>
    <w:rsid w:val="00BD3DDF"/>
    <w:pPr>
      <w:spacing w:after="100"/>
      <w:ind w:left="220"/>
    </w:pPr>
  </w:style>
  <w:style w:type="paragraph" w:styleId="ListParagraph">
    <w:name w:val="List Paragraph"/>
    <w:basedOn w:val="Normal"/>
    <w:uiPriority w:val="34"/>
    <w:qFormat/>
    <w:rsid w:val="00BE102E"/>
    <w:pPr>
      <w:suppressAutoHyphens/>
      <w:autoSpaceDN w:val="0"/>
      <w:spacing w:before="120" w:after="200" w:line="264" w:lineRule="auto"/>
      <w:ind w:left="720"/>
      <w:contextualSpacing/>
      <w:textAlignment w:val="baseline"/>
    </w:pPr>
    <w:rPr>
      <w:rFonts w:ascii="Constantia" w:eastAsia="Constantia" w:hAnsi="Constantia" w:cs="Times New Roman"/>
      <w:color w:val="595959"/>
      <w:lang w:val="en-US"/>
    </w:rPr>
  </w:style>
  <w:style w:type="character" w:styleId="UnresolvedMention">
    <w:name w:val="Unresolved Mention"/>
    <w:basedOn w:val="DefaultParagraphFont"/>
    <w:uiPriority w:val="99"/>
    <w:semiHidden/>
    <w:unhideWhenUsed/>
    <w:rsid w:val="00991781"/>
    <w:rPr>
      <w:color w:val="605E5C"/>
      <w:shd w:val="clear" w:color="auto" w:fill="E1DFDD"/>
    </w:rPr>
  </w:style>
  <w:style w:type="paragraph" w:styleId="NormalWeb">
    <w:name w:val="Normal (Web)"/>
    <w:basedOn w:val="Normal"/>
    <w:uiPriority w:val="99"/>
    <w:semiHidden/>
    <w:unhideWhenUsed/>
    <w:rsid w:val="00771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122B"/>
    <w:rPr>
      <w:i/>
      <w:iCs/>
    </w:rPr>
  </w:style>
  <w:style w:type="paragraph" w:styleId="Bibliography">
    <w:name w:val="Bibliography"/>
    <w:basedOn w:val="Normal"/>
    <w:next w:val="Normal"/>
    <w:uiPriority w:val="37"/>
    <w:unhideWhenUsed/>
    <w:rsid w:val="007F6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85756">
      <w:bodyDiv w:val="1"/>
      <w:marLeft w:val="0"/>
      <w:marRight w:val="0"/>
      <w:marTop w:val="0"/>
      <w:marBottom w:val="0"/>
      <w:divBdr>
        <w:top w:val="none" w:sz="0" w:space="0" w:color="auto"/>
        <w:left w:val="none" w:sz="0" w:space="0" w:color="auto"/>
        <w:bottom w:val="none" w:sz="0" w:space="0" w:color="auto"/>
        <w:right w:val="none" w:sz="0" w:space="0" w:color="auto"/>
      </w:divBdr>
    </w:div>
    <w:div w:id="699819806">
      <w:bodyDiv w:val="1"/>
      <w:marLeft w:val="0"/>
      <w:marRight w:val="0"/>
      <w:marTop w:val="0"/>
      <w:marBottom w:val="0"/>
      <w:divBdr>
        <w:top w:val="none" w:sz="0" w:space="0" w:color="auto"/>
        <w:left w:val="none" w:sz="0" w:space="0" w:color="auto"/>
        <w:bottom w:val="none" w:sz="0" w:space="0" w:color="auto"/>
        <w:right w:val="none" w:sz="0" w:space="0" w:color="auto"/>
      </w:divBdr>
    </w:div>
    <w:div w:id="820389052">
      <w:bodyDiv w:val="1"/>
      <w:marLeft w:val="0"/>
      <w:marRight w:val="0"/>
      <w:marTop w:val="0"/>
      <w:marBottom w:val="0"/>
      <w:divBdr>
        <w:top w:val="none" w:sz="0" w:space="0" w:color="auto"/>
        <w:left w:val="none" w:sz="0" w:space="0" w:color="auto"/>
        <w:bottom w:val="none" w:sz="0" w:space="0" w:color="auto"/>
        <w:right w:val="none" w:sz="0" w:space="0" w:color="auto"/>
      </w:divBdr>
    </w:div>
    <w:div w:id="821889339">
      <w:bodyDiv w:val="1"/>
      <w:marLeft w:val="0"/>
      <w:marRight w:val="0"/>
      <w:marTop w:val="0"/>
      <w:marBottom w:val="0"/>
      <w:divBdr>
        <w:top w:val="none" w:sz="0" w:space="0" w:color="auto"/>
        <w:left w:val="none" w:sz="0" w:space="0" w:color="auto"/>
        <w:bottom w:val="none" w:sz="0" w:space="0" w:color="auto"/>
        <w:right w:val="none" w:sz="0" w:space="0" w:color="auto"/>
      </w:divBdr>
    </w:div>
    <w:div w:id="840509395">
      <w:bodyDiv w:val="1"/>
      <w:marLeft w:val="0"/>
      <w:marRight w:val="0"/>
      <w:marTop w:val="0"/>
      <w:marBottom w:val="0"/>
      <w:divBdr>
        <w:top w:val="none" w:sz="0" w:space="0" w:color="auto"/>
        <w:left w:val="none" w:sz="0" w:space="0" w:color="auto"/>
        <w:bottom w:val="none" w:sz="0" w:space="0" w:color="auto"/>
        <w:right w:val="none" w:sz="0" w:space="0" w:color="auto"/>
      </w:divBdr>
    </w:div>
    <w:div w:id="1263535701">
      <w:bodyDiv w:val="1"/>
      <w:marLeft w:val="0"/>
      <w:marRight w:val="0"/>
      <w:marTop w:val="0"/>
      <w:marBottom w:val="0"/>
      <w:divBdr>
        <w:top w:val="none" w:sz="0" w:space="0" w:color="auto"/>
        <w:left w:val="none" w:sz="0" w:space="0" w:color="auto"/>
        <w:bottom w:val="none" w:sz="0" w:space="0" w:color="auto"/>
        <w:right w:val="none" w:sz="0" w:space="0" w:color="auto"/>
      </w:divBdr>
    </w:div>
    <w:div w:id="1365640400">
      <w:bodyDiv w:val="1"/>
      <w:marLeft w:val="0"/>
      <w:marRight w:val="0"/>
      <w:marTop w:val="0"/>
      <w:marBottom w:val="0"/>
      <w:divBdr>
        <w:top w:val="none" w:sz="0" w:space="0" w:color="auto"/>
        <w:left w:val="none" w:sz="0" w:space="0" w:color="auto"/>
        <w:bottom w:val="none" w:sz="0" w:space="0" w:color="auto"/>
        <w:right w:val="none" w:sz="0" w:space="0" w:color="auto"/>
      </w:divBdr>
    </w:div>
    <w:div w:id="1602565768">
      <w:bodyDiv w:val="1"/>
      <w:marLeft w:val="0"/>
      <w:marRight w:val="0"/>
      <w:marTop w:val="0"/>
      <w:marBottom w:val="0"/>
      <w:divBdr>
        <w:top w:val="none" w:sz="0" w:space="0" w:color="auto"/>
        <w:left w:val="none" w:sz="0" w:space="0" w:color="auto"/>
        <w:bottom w:val="none" w:sz="0" w:space="0" w:color="auto"/>
        <w:right w:val="none" w:sz="0" w:space="0" w:color="auto"/>
      </w:divBdr>
    </w:div>
    <w:div w:id="1729104884">
      <w:bodyDiv w:val="1"/>
      <w:marLeft w:val="0"/>
      <w:marRight w:val="0"/>
      <w:marTop w:val="0"/>
      <w:marBottom w:val="0"/>
      <w:divBdr>
        <w:top w:val="none" w:sz="0" w:space="0" w:color="auto"/>
        <w:left w:val="none" w:sz="0" w:space="0" w:color="auto"/>
        <w:bottom w:val="none" w:sz="0" w:space="0" w:color="auto"/>
        <w:right w:val="none" w:sz="0" w:space="0" w:color="auto"/>
      </w:divBdr>
    </w:div>
    <w:div w:id="1744258979">
      <w:bodyDiv w:val="1"/>
      <w:marLeft w:val="0"/>
      <w:marRight w:val="0"/>
      <w:marTop w:val="0"/>
      <w:marBottom w:val="0"/>
      <w:divBdr>
        <w:top w:val="none" w:sz="0" w:space="0" w:color="auto"/>
        <w:left w:val="none" w:sz="0" w:space="0" w:color="auto"/>
        <w:bottom w:val="none" w:sz="0" w:space="0" w:color="auto"/>
        <w:right w:val="none" w:sz="0" w:space="0" w:color="auto"/>
      </w:divBdr>
    </w:div>
    <w:div w:id="1872915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emf"/><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emf"/><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2001090_student_uwtsd_ac_uk/Documents/Electric%20control%202001090%20Calum%20Campbell%20(1)%20(2)%20(1).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image" Target="media/image12.emf"/><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emf"/><Relationship Id="rId31" Type="http://schemas.openxmlformats.org/officeDocument/2006/relationships/image" Target="media/image20.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emf"/><Relationship Id="rId41"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is\OneDrive\Desktop\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AMa18</b:Tag>
    <b:SourceType>InternetSite</b:SourceType>
    <b:Guid>{000467E9-BB6C-4686-9CC8-E9C3E319D4AA}</b:Guid>
    <b:Title>Scoping and Interpreting Secondary Ignition Waveforms</b:Title>
    <b:Year>2018</b:Year>
    <b:Author>
      <b:Author>
        <b:NameList>
          <b:Person>
            <b:Last>A.Markel</b:Last>
          </b:Person>
        </b:NameList>
      </b:Author>
    </b:Author>
    <b:InternetSiteTitle>autosuccessonline</b:InternetSiteTitle>
    <b:Month>june</b:Month>
    <b:Day>7</b:Day>
    <b:URL>https://www.autosuccessonline.com/scoping-and-interpreting-secondary-ignition-wave-forms/</b:URL>
    <b:RefOrder>1</b:RefOrder>
  </b:Source>
  <b:Source>
    <b:Tag>Zhu18</b:Tag>
    <b:SourceType>JournalArticle</b:SourceType>
    <b:Guid>{54B9C771-735C-4621-9ADB-05A23629FAB3}</b:Guid>
    <b:Title>Spark Ener Spark Energy and T gy and Transfer Efficiency Analyses on V er Efficiency Analyses on Various </b:Title>
    <b:Year>2018</b:Year>
    <b:Author>
      <b:Author>
        <b:NameList>
          <b:Person>
            <b:Last>Zhu</b:Last>
            <b:First>Hua</b:First>
          </b:Person>
        </b:NameList>
      </b:Author>
    </b:Author>
    <b:JournalName>Electronic Theses and Dissertations.</b:JournalName>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4a8d37261379a402ccdf1c749af71e6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f290ac7a423240693a296e9b1ac7b4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B6D879-53BA-42DA-AAA1-2612E9FC5317}">
  <ds:schemaRefs>
    <ds:schemaRef ds:uri="http://schemas.openxmlformats.org/officeDocument/2006/bibliography"/>
  </ds:schemaRefs>
</ds:datastoreItem>
</file>

<file path=customXml/itemProps2.xml><?xml version="1.0" encoding="utf-8"?>
<ds:datastoreItem xmlns:ds="http://schemas.openxmlformats.org/officeDocument/2006/customXml" ds:itemID="{EDEF5D6B-5170-4B3E-B352-48B6041896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7F80C3-6AF8-4762-BD18-3B7D579A084D}">
  <ds:schemaRefs>
    <ds:schemaRef ds:uri="http://schemas.microsoft.com/sharepoint/v3/contenttype/forms"/>
  </ds:schemaRefs>
</ds:datastoreItem>
</file>

<file path=customXml/itemProps4.xml><?xml version="1.0" encoding="utf-8"?>
<ds:datastoreItem xmlns:ds="http://schemas.openxmlformats.org/officeDocument/2006/customXml" ds:itemID="{97F5F5BD-7D06-4DE4-BBBA-8AA67CEF1C2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47</TotalTime>
  <Pages>39</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Campbell</dc:creator>
  <cp:keywords/>
  <dc:description/>
  <cp:lastModifiedBy>Calum Campbell (2001090)</cp:lastModifiedBy>
  <cp:revision>26</cp:revision>
  <dcterms:created xsi:type="dcterms:W3CDTF">2022-04-23T13:42:00Z</dcterms:created>
  <dcterms:modified xsi:type="dcterms:W3CDTF">2022-04-24T15:39:00Z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