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85F4F5" w14:textId="17F772D3" w:rsidR="00131992" w:rsidRDefault="00131992" w:rsidP="00131992">
      <w:pPr>
        <w:keepNext/>
        <w:spacing w:before="240" w:after="60"/>
        <w:jc w:val="both"/>
        <w:rPr>
          <w:b/>
          <w:sz w:val="28"/>
          <w:szCs w:val="28"/>
        </w:rPr>
      </w:pPr>
      <w:bookmarkStart w:id="0" w:name="_GoBack"/>
      <w:bookmarkEnd w:id="0"/>
      <w:r>
        <w:rPr>
          <w:b/>
          <w:sz w:val="28"/>
          <w:szCs w:val="28"/>
        </w:rPr>
        <w:t>Reference List</w:t>
      </w:r>
    </w:p>
    <w:p w14:paraId="6D134686" w14:textId="77777777" w:rsidR="00131992" w:rsidRPr="008B28E7" w:rsidRDefault="00131992" w:rsidP="00131992">
      <w:pPr>
        <w:keepNext/>
        <w:spacing w:before="240" w:after="60"/>
        <w:jc w:val="both"/>
        <w:rPr>
          <w:sz w:val="24"/>
          <w:szCs w:val="24"/>
        </w:rPr>
      </w:pPr>
      <w:r w:rsidRPr="008B28E7">
        <w:rPr>
          <w:sz w:val="24"/>
          <w:szCs w:val="24"/>
        </w:rPr>
        <w:t xml:space="preserve">Information about referencing in </w:t>
      </w:r>
      <w:proofErr w:type="gramStart"/>
      <w:r w:rsidRPr="008B28E7">
        <w:rPr>
          <w:sz w:val="24"/>
          <w:szCs w:val="24"/>
        </w:rPr>
        <w:t>written assignments and how to avoid plagiarism</w:t>
      </w:r>
      <w:proofErr w:type="gramEnd"/>
      <w:r w:rsidRPr="008B28E7">
        <w:rPr>
          <w:sz w:val="24"/>
          <w:szCs w:val="24"/>
        </w:rPr>
        <w:t xml:space="preserve">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1785759F" w14:textId="77777777" w:rsidR="00131992" w:rsidRDefault="00131992" w:rsidP="00131992">
      <w:pPr>
        <w:rPr>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080"/>
      </w:tblGrid>
      <w:tr w:rsidR="00131992" w:rsidRPr="00A675B6" w14:paraId="037976B3" w14:textId="77777777" w:rsidTr="00D90EFA">
        <w:trPr>
          <w:tblCellSpacing w:w="15" w:type="dxa"/>
        </w:trPr>
        <w:tc>
          <w:tcPr>
            <w:tcW w:w="0" w:type="auto"/>
            <w:vAlign w:val="center"/>
            <w:hideMark/>
          </w:tcPr>
          <w:p w14:paraId="75FE20D0" w14:textId="77777777" w:rsidR="00131992" w:rsidRPr="005468ED" w:rsidRDefault="00131992" w:rsidP="00D90EFA">
            <w:pPr>
              <w:spacing w:line="360" w:lineRule="auto"/>
              <w:rPr>
                <w:color w:val="auto"/>
                <w:sz w:val="24"/>
                <w:szCs w:val="24"/>
              </w:rPr>
            </w:pPr>
            <w:r w:rsidRPr="005468ED">
              <w:rPr>
                <w:color w:val="auto"/>
                <w:sz w:val="24"/>
                <w:szCs w:val="24"/>
              </w:rPr>
              <w:t xml:space="preserve">BASW (2014), </w:t>
            </w:r>
            <w:r w:rsidRPr="005468ED">
              <w:rPr>
                <w:i/>
                <w:color w:val="auto"/>
                <w:sz w:val="24"/>
                <w:szCs w:val="24"/>
              </w:rPr>
              <w:t xml:space="preserve">Code of Ethics, </w:t>
            </w:r>
            <w:r w:rsidRPr="005468ED">
              <w:rPr>
                <w:color w:val="auto"/>
                <w:sz w:val="24"/>
                <w:szCs w:val="24"/>
              </w:rPr>
              <w:t>Birmingham, BASW</w:t>
            </w:r>
          </w:p>
          <w:p w14:paraId="313DB36A" w14:textId="77777777" w:rsidR="00131992" w:rsidRPr="005468ED" w:rsidRDefault="00131992" w:rsidP="00D90EFA">
            <w:pPr>
              <w:spacing w:line="360" w:lineRule="auto"/>
              <w:rPr>
                <w:color w:val="auto"/>
                <w:sz w:val="24"/>
                <w:szCs w:val="24"/>
              </w:rPr>
            </w:pPr>
            <w:r w:rsidRPr="005468ED">
              <w:rPr>
                <w:color w:val="auto"/>
                <w:sz w:val="24"/>
                <w:szCs w:val="24"/>
              </w:rPr>
              <w:t xml:space="preserve">Bateman. J &amp; Milner. J (2015), </w:t>
            </w:r>
            <w:r w:rsidRPr="005468ED">
              <w:rPr>
                <w:i/>
                <w:color w:val="auto"/>
                <w:sz w:val="24"/>
                <w:szCs w:val="24"/>
              </w:rPr>
              <w:t xml:space="preserve">Children and Young people: Whose behaviour is sexually concerning or harmful, </w:t>
            </w:r>
            <w:r w:rsidRPr="005468ED">
              <w:rPr>
                <w:color w:val="auto"/>
                <w:sz w:val="24"/>
                <w:szCs w:val="24"/>
              </w:rPr>
              <w:t>London: Jessica Kingsley Publishers</w:t>
            </w:r>
          </w:p>
          <w:p w14:paraId="2718BA0F" w14:textId="77777777" w:rsidR="00131992" w:rsidRPr="005468ED" w:rsidRDefault="00131992" w:rsidP="00D90EFA">
            <w:pPr>
              <w:spacing w:line="360" w:lineRule="auto"/>
              <w:jc w:val="both"/>
              <w:rPr>
                <w:color w:val="auto"/>
                <w:sz w:val="24"/>
                <w:szCs w:val="24"/>
              </w:rPr>
            </w:pPr>
            <w:r w:rsidRPr="005468ED">
              <w:rPr>
                <w:color w:val="auto"/>
                <w:sz w:val="24"/>
                <w:szCs w:val="24"/>
              </w:rPr>
              <w:t xml:space="preserve">Biestek. F (1961). </w:t>
            </w:r>
            <w:r w:rsidRPr="005468ED">
              <w:rPr>
                <w:i/>
                <w:color w:val="auto"/>
                <w:sz w:val="24"/>
                <w:szCs w:val="24"/>
              </w:rPr>
              <w:t xml:space="preserve">The casework relationship, </w:t>
            </w:r>
            <w:r w:rsidRPr="005468ED">
              <w:rPr>
                <w:color w:val="auto"/>
                <w:sz w:val="24"/>
                <w:szCs w:val="24"/>
              </w:rPr>
              <w:t>George Allen and Unwin: Sydney</w:t>
            </w:r>
          </w:p>
          <w:p w14:paraId="7AA68F09" w14:textId="77777777" w:rsidR="00131992" w:rsidRPr="005468ED" w:rsidRDefault="00131992" w:rsidP="00D90EFA">
            <w:pPr>
              <w:spacing w:line="360" w:lineRule="auto"/>
              <w:jc w:val="both"/>
              <w:rPr>
                <w:sz w:val="24"/>
                <w:szCs w:val="24"/>
              </w:rPr>
            </w:pPr>
            <w:r w:rsidRPr="005468ED">
              <w:rPr>
                <w:sz w:val="24"/>
                <w:szCs w:val="24"/>
              </w:rPr>
              <w:t xml:space="preserve">Brammer, A. 2020. </w:t>
            </w:r>
            <w:r w:rsidRPr="005468ED">
              <w:rPr>
                <w:i/>
                <w:sz w:val="24"/>
                <w:szCs w:val="24"/>
              </w:rPr>
              <w:t>Social Work Law.</w:t>
            </w:r>
            <w:r w:rsidRPr="005468ED">
              <w:rPr>
                <w:sz w:val="24"/>
                <w:szCs w:val="24"/>
              </w:rPr>
              <w:t xml:space="preserve"> Pearson: London</w:t>
            </w:r>
          </w:p>
          <w:p w14:paraId="62CA584F" w14:textId="77777777" w:rsidR="00131992" w:rsidRPr="005468ED" w:rsidRDefault="00131992" w:rsidP="00D90EFA">
            <w:pPr>
              <w:spacing w:line="360" w:lineRule="auto"/>
              <w:rPr>
                <w:color w:val="auto"/>
                <w:sz w:val="24"/>
                <w:szCs w:val="24"/>
                <w:shd w:val="clear" w:color="auto" w:fill="FFFFFF"/>
              </w:rPr>
            </w:pPr>
            <w:r w:rsidRPr="005468ED">
              <w:rPr>
                <w:color w:val="auto"/>
                <w:sz w:val="24"/>
                <w:szCs w:val="24"/>
                <w:shd w:val="clear" w:color="auto" w:fill="FFFFFF"/>
              </w:rPr>
              <w:t xml:space="preserve">Brandell, J. (2010). </w:t>
            </w:r>
            <w:r w:rsidRPr="005468ED">
              <w:rPr>
                <w:i/>
                <w:color w:val="auto"/>
                <w:sz w:val="24"/>
                <w:szCs w:val="24"/>
                <w:shd w:val="clear" w:color="auto" w:fill="FFFFFF"/>
              </w:rPr>
              <w:t>Theory and Practice in Clinical Social Work. 2</w:t>
            </w:r>
            <w:r w:rsidRPr="005468ED">
              <w:rPr>
                <w:i/>
                <w:color w:val="auto"/>
                <w:sz w:val="24"/>
                <w:szCs w:val="24"/>
                <w:shd w:val="clear" w:color="auto" w:fill="FFFFFF"/>
                <w:vertAlign w:val="superscript"/>
              </w:rPr>
              <w:t>nd</w:t>
            </w:r>
            <w:r w:rsidRPr="005468ED">
              <w:rPr>
                <w:i/>
                <w:color w:val="auto"/>
                <w:sz w:val="24"/>
                <w:szCs w:val="24"/>
                <w:shd w:val="clear" w:color="auto" w:fill="FFFFFF"/>
              </w:rPr>
              <w:t xml:space="preserve"> Ed. </w:t>
            </w:r>
            <w:r w:rsidRPr="005468ED">
              <w:rPr>
                <w:color w:val="auto"/>
                <w:sz w:val="24"/>
                <w:szCs w:val="24"/>
                <w:shd w:val="clear" w:color="auto" w:fill="FFFFFF"/>
              </w:rPr>
              <w:t xml:space="preserve">London: Sage </w:t>
            </w:r>
          </w:p>
          <w:p w14:paraId="07AABB46" w14:textId="77777777" w:rsidR="00131992" w:rsidRPr="005468ED" w:rsidRDefault="00131992" w:rsidP="00D90EFA">
            <w:pPr>
              <w:spacing w:line="360" w:lineRule="auto"/>
              <w:rPr>
                <w:color w:val="auto"/>
                <w:sz w:val="24"/>
                <w:szCs w:val="24"/>
                <w:shd w:val="clear" w:color="auto" w:fill="FFFFFF"/>
              </w:rPr>
            </w:pPr>
            <w:r w:rsidRPr="005468ED">
              <w:rPr>
                <w:color w:val="auto"/>
                <w:sz w:val="24"/>
                <w:szCs w:val="24"/>
                <w:shd w:val="clear" w:color="auto" w:fill="FFFFFF"/>
              </w:rPr>
              <w:t>Bunn, A. (2013). </w:t>
            </w:r>
            <w:r w:rsidRPr="005468ED">
              <w:rPr>
                <w:i/>
                <w:iCs/>
                <w:color w:val="auto"/>
                <w:sz w:val="24"/>
                <w:szCs w:val="24"/>
                <w:shd w:val="clear" w:color="auto" w:fill="FFFFFF"/>
              </w:rPr>
              <w:t>Signs of Safety in England: an NSPCC commissioned report on the Signs of Safety model in child protection.</w:t>
            </w:r>
            <w:r w:rsidRPr="005468ED">
              <w:rPr>
                <w:color w:val="auto"/>
                <w:sz w:val="24"/>
                <w:szCs w:val="24"/>
                <w:shd w:val="clear" w:color="auto" w:fill="FFFFFF"/>
              </w:rPr>
              <w:t> London: NSPCC</w:t>
            </w:r>
          </w:p>
          <w:p w14:paraId="3BDF2779" w14:textId="77777777" w:rsidR="00131992" w:rsidRPr="005468ED" w:rsidRDefault="00131992" w:rsidP="00D90EFA">
            <w:pPr>
              <w:spacing w:line="360" w:lineRule="auto"/>
              <w:jc w:val="both"/>
              <w:rPr>
                <w:sz w:val="24"/>
                <w:szCs w:val="24"/>
              </w:rPr>
            </w:pPr>
            <w:r w:rsidRPr="005468ED">
              <w:rPr>
                <w:sz w:val="24"/>
                <w:szCs w:val="24"/>
              </w:rPr>
              <w:t xml:space="preserve">Chisnell. C &amp; Kelly. C (2016), </w:t>
            </w:r>
            <w:r w:rsidRPr="005468ED">
              <w:rPr>
                <w:i/>
                <w:sz w:val="24"/>
                <w:szCs w:val="24"/>
              </w:rPr>
              <w:t xml:space="preserve">Safeguarding in social work: A lifespan approach, </w:t>
            </w:r>
            <w:r w:rsidRPr="005468ED">
              <w:rPr>
                <w:sz w:val="24"/>
                <w:szCs w:val="24"/>
              </w:rPr>
              <w:t>Sage: London</w:t>
            </w:r>
          </w:p>
          <w:p w14:paraId="7AFA2BE3" w14:textId="77777777" w:rsidR="00131992" w:rsidRPr="005468ED" w:rsidRDefault="00131992" w:rsidP="00D90EFA">
            <w:pPr>
              <w:spacing w:line="360" w:lineRule="auto"/>
              <w:jc w:val="both"/>
              <w:rPr>
                <w:iCs/>
                <w:sz w:val="24"/>
                <w:szCs w:val="24"/>
              </w:rPr>
            </w:pPr>
            <w:r w:rsidRPr="005468ED">
              <w:rPr>
                <w:iCs/>
                <w:sz w:val="24"/>
                <w:szCs w:val="24"/>
              </w:rPr>
              <w:t xml:space="preserve">Davies. L &amp; Duckett. N (2016), </w:t>
            </w:r>
            <w:r w:rsidRPr="005468ED">
              <w:rPr>
                <w:i/>
                <w:iCs/>
                <w:sz w:val="24"/>
                <w:szCs w:val="24"/>
              </w:rPr>
              <w:t xml:space="preserve">Proactive child protection and social work, </w:t>
            </w:r>
            <w:r w:rsidRPr="005468ED">
              <w:rPr>
                <w:iCs/>
                <w:sz w:val="24"/>
                <w:szCs w:val="24"/>
              </w:rPr>
              <w:t>2</w:t>
            </w:r>
            <w:r w:rsidRPr="005468ED">
              <w:rPr>
                <w:iCs/>
                <w:sz w:val="24"/>
                <w:szCs w:val="24"/>
                <w:vertAlign w:val="superscript"/>
              </w:rPr>
              <w:t>nd</w:t>
            </w:r>
            <w:r w:rsidRPr="005468ED">
              <w:rPr>
                <w:iCs/>
                <w:sz w:val="24"/>
                <w:szCs w:val="24"/>
              </w:rPr>
              <w:t xml:space="preserve"> ed, Sage, London</w:t>
            </w:r>
          </w:p>
          <w:p w14:paraId="6A72A8FC" w14:textId="77777777" w:rsidR="00131992" w:rsidRPr="005468ED" w:rsidRDefault="00131992" w:rsidP="00D90EFA">
            <w:pPr>
              <w:spacing w:line="360" w:lineRule="auto"/>
              <w:jc w:val="both"/>
              <w:rPr>
                <w:color w:val="auto"/>
                <w:sz w:val="24"/>
                <w:szCs w:val="24"/>
              </w:rPr>
            </w:pPr>
            <w:r w:rsidRPr="005468ED">
              <w:rPr>
                <w:color w:val="auto"/>
                <w:sz w:val="24"/>
                <w:szCs w:val="24"/>
              </w:rPr>
              <w:t xml:space="preserve">Garvin. C et al (2017). </w:t>
            </w:r>
            <w:r w:rsidRPr="005468ED">
              <w:rPr>
                <w:i/>
                <w:color w:val="auto"/>
                <w:sz w:val="24"/>
                <w:szCs w:val="24"/>
              </w:rPr>
              <w:t xml:space="preserve">Handbook of social work with groups, </w:t>
            </w:r>
            <w:r w:rsidRPr="005468ED">
              <w:rPr>
                <w:color w:val="auto"/>
                <w:sz w:val="24"/>
                <w:szCs w:val="24"/>
              </w:rPr>
              <w:t>2</w:t>
            </w:r>
            <w:r w:rsidRPr="005468ED">
              <w:rPr>
                <w:color w:val="auto"/>
                <w:sz w:val="24"/>
                <w:szCs w:val="24"/>
                <w:vertAlign w:val="superscript"/>
              </w:rPr>
              <w:t>nd</w:t>
            </w:r>
            <w:r w:rsidRPr="005468ED">
              <w:rPr>
                <w:color w:val="auto"/>
                <w:sz w:val="24"/>
                <w:szCs w:val="24"/>
              </w:rPr>
              <w:t xml:space="preserve"> Ed. The Guilford Press: London</w:t>
            </w:r>
          </w:p>
          <w:p w14:paraId="4BC9BFC3" w14:textId="77777777" w:rsidR="00131992" w:rsidRPr="005468ED" w:rsidRDefault="00131992" w:rsidP="00D90EFA">
            <w:pPr>
              <w:spacing w:line="360" w:lineRule="auto"/>
              <w:jc w:val="both"/>
              <w:rPr>
                <w:i/>
                <w:sz w:val="24"/>
                <w:szCs w:val="24"/>
              </w:rPr>
            </w:pPr>
            <w:r w:rsidRPr="005468ED">
              <w:rPr>
                <w:sz w:val="24"/>
                <w:szCs w:val="24"/>
              </w:rPr>
              <w:t xml:space="preserve">Gast, L and Bailey, M. 2014. </w:t>
            </w:r>
            <w:r w:rsidRPr="005468ED">
              <w:rPr>
                <w:i/>
                <w:sz w:val="24"/>
                <w:szCs w:val="24"/>
              </w:rPr>
              <w:t>Mastering Communication in Social Work: from understanding to doing. Jessica Kingsley Publishers: London</w:t>
            </w:r>
          </w:p>
          <w:p w14:paraId="15CE6B1E" w14:textId="77777777" w:rsidR="00131992" w:rsidRPr="005468ED" w:rsidRDefault="00131992" w:rsidP="00D90EFA">
            <w:pPr>
              <w:spacing w:line="360" w:lineRule="auto"/>
              <w:rPr>
                <w:color w:val="auto"/>
                <w:sz w:val="24"/>
                <w:szCs w:val="24"/>
              </w:rPr>
            </w:pPr>
            <w:r w:rsidRPr="005468ED">
              <w:rPr>
                <w:color w:val="auto"/>
                <w:sz w:val="24"/>
                <w:szCs w:val="24"/>
              </w:rPr>
              <w:t xml:space="preserve">Great Britain (1967), </w:t>
            </w:r>
            <w:r w:rsidRPr="005468ED">
              <w:rPr>
                <w:i/>
                <w:color w:val="auto"/>
                <w:sz w:val="24"/>
                <w:szCs w:val="24"/>
              </w:rPr>
              <w:t>Criminal Law Act (Northern Ireland): Elizabeth II</w:t>
            </w:r>
            <w:r w:rsidRPr="005468ED">
              <w:rPr>
                <w:color w:val="auto"/>
                <w:sz w:val="24"/>
                <w:szCs w:val="24"/>
              </w:rPr>
              <w:t>, HMSO: London</w:t>
            </w:r>
          </w:p>
          <w:p w14:paraId="2AF0181F" w14:textId="77777777" w:rsidR="00131992" w:rsidRPr="005468ED" w:rsidRDefault="00131992" w:rsidP="00D90EFA">
            <w:pPr>
              <w:spacing w:line="360" w:lineRule="auto"/>
              <w:jc w:val="both"/>
              <w:rPr>
                <w:iCs/>
                <w:sz w:val="24"/>
                <w:szCs w:val="24"/>
              </w:rPr>
            </w:pPr>
            <w:r w:rsidRPr="005468ED">
              <w:rPr>
                <w:iCs/>
                <w:sz w:val="24"/>
                <w:szCs w:val="24"/>
              </w:rPr>
              <w:t>Great Britain (1989)</w:t>
            </w:r>
            <w:r w:rsidRPr="005468ED">
              <w:rPr>
                <w:i/>
                <w:iCs/>
                <w:sz w:val="24"/>
                <w:szCs w:val="24"/>
              </w:rPr>
              <w:t xml:space="preserve"> Children’s Act: Elizabeth II, </w:t>
            </w:r>
            <w:r w:rsidRPr="005468ED">
              <w:rPr>
                <w:iCs/>
                <w:sz w:val="24"/>
                <w:szCs w:val="24"/>
              </w:rPr>
              <w:t>London: HMRC</w:t>
            </w:r>
          </w:p>
          <w:p w14:paraId="57DA15E8" w14:textId="77777777" w:rsidR="00131992" w:rsidRPr="005468ED" w:rsidRDefault="00131992" w:rsidP="00D90EFA">
            <w:pPr>
              <w:spacing w:line="360" w:lineRule="auto"/>
              <w:jc w:val="both"/>
              <w:rPr>
                <w:sz w:val="24"/>
                <w:szCs w:val="24"/>
              </w:rPr>
            </w:pPr>
            <w:r w:rsidRPr="005468ED">
              <w:rPr>
                <w:rStyle w:val="ui-provider"/>
                <w:sz w:val="24"/>
                <w:szCs w:val="24"/>
              </w:rPr>
              <w:t xml:space="preserve">Great Britain (1989), </w:t>
            </w:r>
            <w:r w:rsidRPr="005468ED">
              <w:rPr>
                <w:rStyle w:val="ui-provider"/>
                <w:i/>
                <w:iCs/>
                <w:sz w:val="24"/>
                <w:szCs w:val="24"/>
              </w:rPr>
              <w:t>Human Rights Act: Elizabeth II, </w:t>
            </w:r>
            <w:r w:rsidRPr="005468ED">
              <w:rPr>
                <w:rStyle w:val="ui-provider"/>
                <w:sz w:val="24"/>
                <w:szCs w:val="24"/>
              </w:rPr>
              <w:t>London, HMRC</w:t>
            </w:r>
          </w:p>
          <w:p w14:paraId="64874B68" w14:textId="77777777" w:rsidR="00131992" w:rsidRPr="005468ED" w:rsidRDefault="00131992" w:rsidP="00D90EFA">
            <w:pPr>
              <w:spacing w:line="360" w:lineRule="auto"/>
              <w:rPr>
                <w:color w:val="auto"/>
                <w:sz w:val="24"/>
                <w:szCs w:val="24"/>
              </w:rPr>
            </w:pPr>
            <w:r w:rsidRPr="005468ED">
              <w:rPr>
                <w:color w:val="auto"/>
                <w:sz w:val="24"/>
                <w:szCs w:val="24"/>
              </w:rPr>
              <w:t xml:space="preserve">Great Britain (1995), </w:t>
            </w:r>
            <w:r w:rsidRPr="005468ED">
              <w:rPr>
                <w:i/>
                <w:color w:val="auto"/>
                <w:sz w:val="24"/>
                <w:szCs w:val="24"/>
              </w:rPr>
              <w:t>The Children (Northern Ireland) order: Elizabeth II</w:t>
            </w:r>
            <w:r w:rsidRPr="005468ED">
              <w:rPr>
                <w:color w:val="auto"/>
                <w:sz w:val="24"/>
                <w:szCs w:val="24"/>
              </w:rPr>
              <w:t>: HMSO: London</w:t>
            </w:r>
          </w:p>
          <w:p w14:paraId="3564C4BA" w14:textId="77777777" w:rsidR="00131992" w:rsidRPr="005468ED" w:rsidRDefault="00131992" w:rsidP="00D90EFA">
            <w:pPr>
              <w:spacing w:line="360" w:lineRule="auto"/>
              <w:rPr>
                <w:sz w:val="24"/>
                <w:szCs w:val="24"/>
              </w:rPr>
            </w:pPr>
            <w:r w:rsidRPr="005468ED">
              <w:rPr>
                <w:sz w:val="24"/>
                <w:szCs w:val="24"/>
              </w:rPr>
              <w:t>Great Britain (2010), Equality Act</w:t>
            </w:r>
            <w:r w:rsidRPr="005468ED">
              <w:rPr>
                <w:i/>
                <w:iCs/>
                <w:sz w:val="24"/>
                <w:szCs w:val="24"/>
              </w:rPr>
              <w:t>: Elizabeth II, </w:t>
            </w:r>
            <w:r w:rsidRPr="005468ED">
              <w:rPr>
                <w:sz w:val="24"/>
                <w:szCs w:val="24"/>
              </w:rPr>
              <w:t>London: HMRC</w:t>
            </w:r>
          </w:p>
          <w:p w14:paraId="75DBD548" w14:textId="77777777" w:rsidR="00131992" w:rsidRPr="005468ED" w:rsidRDefault="00131992" w:rsidP="00D90EFA">
            <w:pPr>
              <w:spacing w:line="360" w:lineRule="auto"/>
              <w:rPr>
                <w:color w:val="auto"/>
                <w:sz w:val="24"/>
                <w:szCs w:val="24"/>
              </w:rPr>
            </w:pPr>
            <w:r w:rsidRPr="005468ED">
              <w:rPr>
                <w:color w:val="auto"/>
                <w:sz w:val="24"/>
                <w:szCs w:val="24"/>
              </w:rPr>
              <w:t xml:space="preserve">Great Britain (2011), </w:t>
            </w:r>
            <w:r w:rsidRPr="005468ED">
              <w:rPr>
                <w:i/>
                <w:color w:val="auto"/>
                <w:sz w:val="24"/>
                <w:szCs w:val="24"/>
              </w:rPr>
              <w:t>Safeguarding Board Act (Northern Ireland)</w:t>
            </w:r>
            <w:r w:rsidRPr="005468ED">
              <w:rPr>
                <w:color w:val="auto"/>
                <w:sz w:val="24"/>
                <w:szCs w:val="24"/>
              </w:rPr>
              <w:t xml:space="preserve">: </w:t>
            </w:r>
            <w:r w:rsidRPr="005468ED">
              <w:rPr>
                <w:i/>
                <w:color w:val="auto"/>
                <w:sz w:val="24"/>
                <w:szCs w:val="24"/>
              </w:rPr>
              <w:t>Elizabeth II,</w:t>
            </w:r>
            <w:r w:rsidRPr="005468ED">
              <w:rPr>
                <w:color w:val="auto"/>
                <w:sz w:val="24"/>
                <w:szCs w:val="24"/>
              </w:rPr>
              <w:t xml:space="preserve"> HMSO: London</w:t>
            </w:r>
          </w:p>
          <w:p w14:paraId="0D921076" w14:textId="77777777" w:rsidR="00131992" w:rsidRPr="005468ED" w:rsidRDefault="00131992" w:rsidP="00D90EFA">
            <w:pPr>
              <w:spacing w:line="360" w:lineRule="auto"/>
              <w:rPr>
                <w:sz w:val="24"/>
                <w:szCs w:val="24"/>
              </w:rPr>
            </w:pPr>
            <w:r w:rsidRPr="005468ED">
              <w:rPr>
                <w:sz w:val="24"/>
                <w:szCs w:val="24"/>
              </w:rPr>
              <w:t xml:space="preserve">Great Britain (2014), </w:t>
            </w:r>
            <w:r w:rsidRPr="005468ED">
              <w:rPr>
                <w:i/>
                <w:iCs/>
                <w:sz w:val="24"/>
                <w:szCs w:val="24"/>
              </w:rPr>
              <w:t>Social services &amp; Wellbeing Act: Elizabeth II,</w:t>
            </w:r>
            <w:r w:rsidRPr="005468ED">
              <w:rPr>
                <w:sz w:val="24"/>
                <w:szCs w:val="24"/>
              </w:rPr>
              <w:t xml:space="preserve"> HMRC: London</w:t>
            </w:r>
          </w:p>
          <w:p w14:paraId="378E4886" w14:textId="77777777" w:rsidR="00131992" w:rsidRPr="005468ED" w:rsidRDefault="00131992" w:rsidP="00D90EFA">
            <w:pPr>
              <w:spacing w:line="360" w:lineRule="auto"/>
              <w:rPr>
                <w:color w:val="auto"/>
                <w:sz w:val="24"/>
                <w:szCs w:val="24"/>
              </w:rPr>
            </w:pPr>
            <w:r w:rsidRPr="005468ED">
              <w:rPr>
                <w:color w:val="auto"/>
                <w:sz w:val="24"/>
                <w:szCs w:val="24"/>
              </w:rPr>
              <w:t xml:space="preserve">Great Britain (2015), </w:t>
            </w:r>
            <w:r w:rsidRPr="005468ED">
              <w:rPr>
                <w:i/>
                <w:color w:val="auto"/>
                <w:sz w:val="24"/>
                <w:szCs w:val="24"/>
              </w:rPr>
              <w:t>Children’s Services Co-operation Act (Northern Ireland): Elizabeth II</w:t>
            </w:r>
            <w:r w:rsidRPr="005468ED">
              <w:rPr>
                <w:color w:val="auto"/>
                <w:sz w:val="24"/>
                <w:szCs w:val="24"/>
              </w:rPr>
              <w:t>: HMSO: London</w:t>
            </w:r>
          </w:p>
          <w:p w14:paraId="6881055C" w14:textId="77777777" w:rsidR="00131992" w:rsidRPr="005468ED" w:rsidRDefault="00131992" w:rsidP="00D90EFA">
            <w:pPr>
              <w:spacing w:line="360" w:lineRule="auto"/>
              <w:jc w:val="both"/>
              <w:rPr>
                <w:color w:val="auto"/>
                <w:sz w:val="24"/>
                <w:szCs w:val="24"/>
              </w:rPr>
            </w:pPr>
            <w:r w:rsidRPr="005468ED">
              <w:rPr>
                <w:color w:val="auto"/>
                <w:sz w:val="24"/>
                <w:szCs w:val="24"/>
              </w:rPr>
              <w:t xml:space="preserve">Hinnen. D and Birrell. D (2011). </w:t>
            </w:r>
            <w:r w:rsidRPr="005468ED">
              <w:rPr>
                <w:i/>
                <w:color w:val="auto"/>
                <w:sz w:val="24"/>
                <w:szCs w:val="24"/>
              </w:rPr>
              <w:t xml:space="preserve">Social work in Northern Ireland. </w:t>
            </w:r>
            <w:r w:rsidRPr="005468ED">
              <w:rPr>
                <w:color w:val="auto"/>
                <w:sz w:val="24"/>
                <w:szCs w:val="24"/>
              </w:rPr>
              <w:t>Policy Press: Bristol</w:t>
            </w:r>
          </w:p>
          <w:p w14:paraId="38B77B9B" w14:textId="77777777" w:rsidR="00131992" w:rsidRPr="005468ED" w:rsidRDefault="00131992" w:rsidP="00D90EFA">
            <w:pPr>
              <w:spacing w:line="360" w:lineRule="auto"/>
              <w:jc w:val="both"/>
              <w:rPr>
                <w:iCs/>
                <w:sz w:val="24"/>
                <w:szCs w:val="24"/>
              </w:rPr>
            </w:pPr>
            <w:r w:rsidRPr="005468ED">
              <w:rPr>
                <w:iCs/>
                <w:sz w:val="24"/>
                <w:szCs w:val="24"/>
              </w:rPr>
              <w:t xml:space="preserve">Jasper, M (2006). </w:t>
            </w:r>
            <w:r w:rsidRPr="005468ED">
              <w:rPr>
                <w:i/>
                <w:iCs/>
                <w:sz w:val="24"/>
                <w:szCs w:val="24"/>
              </w:rPr>
              <w:t xml:space="preserve">Professional Development, Reflection and Decision Making. </w:t>
            </w:r>
            <w:r w:rsidRPr="005468ED">
              <w:rPr>
                <w:iCs/>
                <w:sz w:val="24"/>
                <w:szCs w:val="24"/>
              </w:rPr>
              <w:t xml:space="preserve">Oxford: Blackwell Publishing </w:t>
            </w:r>
          </w:p>
          <w:p w14:paraId="720DB356" w14:textId="77777777" w:rsidR="00131992" w:rsidRPr="005468ED" w:rsidRDefault="00131992" w:rsidP="00D90EFA">
            <w:pPr>
              <w:spacing w:line="360" w:lineRule="auto"/>
              <w:jc w:val="both"/>
              <w:rPr>
                <w:i/>
                <w:iCs/>
                <w:sz w:val="24"/>
                <w:szCs w:val="24"/>
              </w:rPr>
            </w:pPr>
            <w:r w:rsidRPr="005468ED">
              <w:rPr>
                <w:iCs/>
                <w:sz w:val="24"/>
                <w:szCs w:val="24"/>
              </w:rPr>
              <w:lastRenderedPageBreak/>
              <w:t xml:space="preserve">Keen. S, Brown. K &amp; Parker. J (2012), </w:t>
            </w:r>
            <w:r w:rsidRPr="005468ED">
              <w:rPr>
                <w:i/>
                <w:iCs/>
                <w:sz w:val="24"/>
                <w:szCs w:val="24"/>
              </w:rPr>
              <w:t>Newly Qualified Social Workers: A Practice Guide to the Assessed and Supported Year in Employment, 2</w:t>
            </w:r>
            <w:r w:rsidRPr="005468ED">
              <w:rPr>
                <w:i/>
                <w:iCs/>
                <w:sz w:val="24"/>
                <w:szCs w:val="24"/>
                <w:vertAlign w:val="superscript"/>
              </w:rPr>
              <w:t>nd</w:t>
            </w:r>
            <w:r w:rsidRPr="005468ED">
              <w:rPr>
                <w:i/>
                <w:iCs/>
                <w:sz w:val="24"/>
                <w:szCs w:val="24"/>
              </w:rPr>
              <w:t xml:space="preserve"> ed. London: Sage</w:t>
            </w:r>
          </w:p>
          <w:p w14:paraId="12A5D5C4" w14:textId="77777777" w:rsidR="00131992" w:rsidRPr="005468ED" w:rsidRDefault="00131992" w:rsidP="00D90EFA">
            <w:pPr>
              <w:spacing w:before="240" w:line="360" w:lineRule="auto"/>
              <w:jc w:val="both"/>
              <w:rPr>
                <w:iCs/>
                <w:sz w:val="24"/>
                <w:szCs w:val="24"/>
              </w:rPr>
            </w:pPr>
            <w:r w:rsidRPr="005468ED">
              <w:rPr>
                <w:iCs/>
                <w:sz w:val="24"/>
                <w:szCs w:val="24"/>
              </w:rPr>
              <w:t xml:space="preserve">Koprowska. J (2020), </w:t>
            </w:r>
            <w:r w:rsidRPr="005468ED">
              <w:rPr>
                <w:i/>
                <w:iCs/>
                <w:sz w:val="24"/>
                <w:szCs w:val="24"/>
              </w:rPr>
              <w:t xml:space="preserve">Communication &amp; interpersonal skills in social work, </w:t>
            </w:r>
            <w:r w:rsidRPr="005468ED">
              <w:rPr>
                <w:iCs/>
                <w:sz w:val="24"/>
                <w:szCs w:val="24"/>
              </w:rPr>
              <w:t>5</w:t>
            </w:r>
            <w:r w:rsidRPr="005468ED">
              <w:rPr>
                <w:iCs/>
                <w:sz w:val="24"/>
                <w:szCs w:val="24"/>
                <w:vertAlign w:val="superscript"/>
              </w:rPr>
              <w:t>th</w:t>
            </w:r>
            <w:r w:rsidRPr="005468ED">
              <w:rPr>
                <w:iCs/>
                <w:sz w:val="24"/>
                <w:szCs w:val="24"/>
              </w:rPr>
              <w:t xml:space="preserve"> Ed, London: Sage</w:t>
            </w:r>
          </w:p>
          <w:p w14:paraId="7F068CDA" w14:textId="77777777" w:rsidR="00131992" w:rsidRPr="005468ED" w:rsidRDefault="00131992" w:rsidP="00D90EFA">
            <w:pPr>
              <w:spacing w:line="360" w:lineRule="auto"/>
              <w:jc w:val="both"/>
              <w:rPr>
                <w:sz w:val="24"/>
                <w:szCs w:val="24"/>
              </w:rPr>
            </w:pPr>
            <w:r w:rsidRPr="005468ED">
              <w:rPr>
                <w:sz w:val="24"/>
                <w:szCs w:val="24"/>
              </w:rPr>
              <w:t xml:space="preserve">Lane. S &amp; Pritzker. S (2017), </w:t>
            </w:r>
            <w:r w:rsidRPr="005468ED">
              <w:rPr>
                <w:i/>
                <w:sz w:val="24"/>
                <w:szCs w:val="24"/>
              </w:rPr>
              <w:t xml:space="preserve">Political social work: Using power to create social change, </w:t>
            </w:r>
            <w:r w:rsidRPr="005468ED">
              <w:rPr>
                <w:sz w:val="24"/>
                <w:szCs w:val="24"/>
              </w:rPr>
              <w:t>Springer: New York</w:t>
            </w:r>
          </w:p>
          <w:p w14:paraId="3956806E" w14:textId="77777777" w:rsidR="00131992" w:rsidRPr="005468ED" w:rsidRDefault="00131992" w:rsidP="00D90EFA">
            <w:pPr>
              <w:spacing w:line="360" w:lineRule="auto"/>
              <w:rPr>
                <w:color w:val="auto"/>
                <w:sz w:val="24"/>
                <w:szCs w:val="24"/>
              </w:rPr>
            </w:pPr>
            <w:r w:rsidRPr="005468ED">
              <w:rPr>
                <w:color w:val="auto"/>
                <w:sz w:val="24"/>
                <w:szCs w:val="24"/>
              </w:rPr>
              <w:t xml:space="preserve">Lee. M &amp; Zaharlick. A (2013), </w:t>
            </w:r>
            <w:r w:rsidRPr="005468ED">
              <w:rPr>
                <w:i/>
                <w:color w:val="auto"/>
                <w:sz w:val="24"/>
                <w:szCs w:val="24"/>
              </w:rPr>
              <w:t xml:space="preserve">Culturally Competent Reseach: using Ethnograph as a meta-Framework, </w:t>
            </w:r>
            <w:r w:rsidRPr="005468ED">
              <w:rPr>
                <w:color w:val="auto"/>
                <w:sz w:val="24"/>
                <w:szCs w:val="24"/>
              </w:rPr>
              <w:t>Oxford: Oxford university press</w:t>
            </w:r>
          </w:p>
          <w:p w14:paraId="4689D1E7" w14:textId="77777777" w:rsidR="00131992" w:rsidRPr="005468ED" w:rsidRDefault="00131992" w:rsidP="00D90EFA">
            <w:pPr>
              <w:spacing w:line="360" w:lineRule="auto"/>
              <w:jc w:val="both"/>
              <w:rPr>
                <w:sz w:val="24"/>
                <w:szCs w:val="24"/>
              </w:rPr>
            </w:pPr>
            <w:r w:rsidRPr="005468ED">
              <w:rPr>
                <w:sz w:val="24"/>
                <w:szCs w:val="24"/>
              </w:rPr>
              <w:t xml:space="preserve">Lynch. J (2014), </w:t>
            </w:r>
            <w:r w:rsidRPr="005468ED">
              <w:rPr>
                <w:i/>
                <w:sz w:val="24"/>
                <w:szCs w:val="24"/>
              </w:rPr>
              <w:t xml:space="preserve">Consent to treatment, </w:t>
            </w:r>
            <w:r w:rsidRPr="005468ED">
              <w:rPr>
                <w:sz w:val="24"/>
                <w:szCs w:val="24"/>
              </w:rPr>
              <w:t>CRC Press: Florida</w:t>
            </w:r>
          </w:p>
          <w:p w14:paraId="304671DF" w14:textId="77777777" w:rsidR="00131992" w:rsidRPr="005468ED" w:rsidRDefault="00131992" w:rsidP="00D90EFA">
            <w:pPr>
              <w:spacing w:line="360" w:lineRule="auto"/>
              <w:jc w:val="both"/>
              <w:rPr>
                <w:iCs/>
                <w:sz w:val="24"/>
                <w:szCs w:val="24"/>
              </w:rPr>
            </w:pPr>
            <w:r w:rsidRPr="005468ED">
              <w:rPr>
                <w:iCs/>
                <w:sz w:val="24"/>
                <w:szCs w:val="24"/>
              </w:rPr>
              <w:t xml:space="preserve">McColgan, M and McMullin, C. (2017) </w:t>
            </w:r>
            <w:r w:rsidRPr="005468ED">
              <w:rPr>
                <w:i/>
                <w:iCs/>
                <w:sz w:val="24"/>
                <w:szCs w:val="24"/>
              </w:rPr>
              <w:t xml:space="preserve">Doing Relationship Based Social Work. </w:t>
            </w:r>
            <w:r w:rsidRPr="005468ED">
              <w:rPr>
                <w:iCs/>
                <w:sz w:val="24"/>
                <w:szCs w:val="24"/>
              </w:rPr>
              <w:t xml:space="preserve">London: Jessica Kingsley </w:t>
            </w:r>
          </w:p>
          <w:p w14:paraId="198B4185" w14:textId="77777777" w:rsidR="00131992" w:rsidRPr="005468ED" w:rsidRDefault="00131992" w:rsidP="00D90EFA">
            <w:pPr>
              <w:spacing w:before="240" w:line="360" w:lineRule="auto"/>
              <w:jc w:val="both"/>
              <w:rPr>
                <w:iCs/>
                <w:sz w:val="24"/>
                <w:szCs w:val="24"/>
              </w:rPr>
            </w:pPr>
            <w:r w:rsidRPr="005468ED">
              <w:rPr>
                <w:iCs/>
                <w:sz w:val="24"/>
                <w:szCs w:val="24"/>
              </w:rPr>
              <w:t xml:space="preserve">O’Loughlin. M &amp; O’Loughlin. S (2015), </w:t>
            </w:r>
            <w:r w:rsidRPr="005468ED">
              <w:rPr>
                <w:i/>
                <w:iCs/>
                <w:sz w:val="24"/>
                <w:szCs w:val="24"/>
              </w:rPr>
              <w:t xml:space="preserve">Effective observation in social work practice, </w:t>
            </w:r>
            <w:r w:rsidRPr="005468ED">
              <w:rPr>
                <w:iCs/>
                <w:sz w:val="24"/>
                <w:szCs w:val="24"/>
              </w:rPr>
              <w:t xml:space="preserve"> London: Sage</w:t>
            </w:r>
          </w:p>
          <w:p w14:paraId="0E5D4610" w14:textId="77777777" w:rsidR="00131992" w:rsidRPr="005468ED" w:rsidRDefault="00131992" w:rsidP="00D90EFA">
            <w:pPr>
              <w:spacing w:line="360" w:lineRule="auto"/>
              <w:rPr>
                <w:color w:val="auto"/>
                <w:sz w:val="24"/>
                <w:szCs w:val="24"/>
              </w:rPr>
            </w:pPr>
            <w:r w:rsidRPr="005468ED">
              <w:rPr>
                <w:color w:val="auto"/>
                <w:sz w:val="24"/>
                <w:szCs w:val="24"/>
              </w:rPr>
              <w:t xml:space="preserve">Social Care Wales (2017), </w:t>
            </w:r>
            <w:r w:rsidRPr="005468ED">
              <w:rPr>
                <w:i/>
                <w:color w:val="auto"/>
                <w:sz w:val="24"/>
                <w:szCs w:val="24"/>
              </w:rPr>
              <w:t xml:space="preserve">Code of Professional Practice for Social Care, </w:t>
            </w:r>
            <w:r w:rsidRPr="005468ED">
              <w:rPr>
                <w:color w:val="auto"/>
                <w:sz w:val="24"/>
                <w:szCs w:val="24"/>
              </w:rPr>
              <w:t>Social Care Wales: Cardiff</w:t>
            </w:r>
          </w:p>
          <w:p w14:paraId="2B5596E0" w14:textId="77777777" w:rsidR="00131992" w:rsidRPr="005468ED" w:rsidRDefault="00131992" w:rsidP="00D90EFA">
            <w:pPr>
              <w:spacing w:line="360" w:lineRule="auto"/>
              <w:rPr>
                <w:color w:val="auto"/>
                <w:sz w:val="24"/>
                <w:szCs w:val="24"/>
              </w:rPr>
            </w:pPr>
            <w:r w:rsidRPr="005468ED">
              <w:rPr>
                <w:color w:val="auto"/>
                <w:sz w:val="24"/>
                <w:szCs w:val="24"/>
              </w:rPr>
              <w:t xml:space="preserve">Social Care Wales (2017), </w:t>
            </w:r>
            <w:r w:rsidRPr="005468ED">
              <w:rPr>
                <w:i/>
                <w:color w:val="auto"/>
                <w:sz w:val="24"/>
                <w:szCs w:val="24"/>
              </w:rPr>
              <w:t xml:space="preserve">National Occupational Standards for Social Work, </w:t>
            </w:r>
            <w:r w:rsidRPr="005468ED">
              <w:rPr>
                <w:color w:val="auto"/>
                <w:sz w:val="24"/>
                <w:szCs w:val="24"/>
              </w:rPr>
              <w:t>Social Care Wales: Cardiff</w:t>
            </w:r>
          </w:p>
          <w:p w14:paraId="0D89D8A9" w14:textId="77777777" w:rsidR="00131992" w:rsidRPr="005468ED" w:rsidRDefault="00131992" w:rsidP="00D90EFA">
            <w:pPr>
              <w:spacing w:line="360" w:lineRule="auto"/>
              <w:jc w:val="both"/>
              <w:rPr>
                <w:sz w:val="24"/>
                <w:szCs w:val="24"/>
              </w:rPr>
            </w:pPr>
            <w:r w:rsidRPr="005468ED">
              <w:rPr>
                <w:sz w:val="24"/>
                <w:szCs w:val="24"/>
              </w:rPr>
              <w:t xml:space="preserve">Starns. B (2019), </w:t>
            </w:r>
            <w:r w:rsidRPr="005468ED">
              <w:rPr>
                <w:i/>
                <w:sz w:val="24"/>
                <w:szCs w:val="24"/>
              </w:rPr>
              <w:t xml:space="preserve">Safeguarding adults together under the care act 2014: multi-agency practice guide, </w:t>
            </w:r>
            <w:r w:rsidRPr="005468ED">
              <w:rPr>
                <w:sz w:val="24"/>
                <w:szCs w:val="24"/>
              </w:rPr>
              <w:t>Critical publishing: St Albans</w:t>
            </w:r>
          </w:p>
          <w:p w14:paraId="7C49713B" w14:textId="77777777" w:rsidR="00131992" w:rsidRPr="005468ED" w:rsidRDefault="00131992" w:rsidP="00D90EFA">
            <w:pPr>
              <w:spacing w:line="360" w:lineRule="auto"/>
              <w:rPr>
                <w:sz w:val="24"/>
                <w:szCs w:val="24"/>
              </w:rPr>
            </w:pPr>
          </w:p>
          <w:p w14:paraId="2889DA39" w14:textId="77777777" w:rsidR="00131992" w:rsidRPr="005468ED" w:rsidRDefault="00131992" w:rsidP="00D90EFA">
            <w:pPr>
              <w:spacing w:line="360" w:lineRule="auto"/>
              <w:rPr>
                <w:i/>
                <w:sz w:val="24"/>
                <w:szCs w:val="24"/>
              </w:rPr>
            </w:pPr>
            <w:r w:rsidRPr="005468ED">
              <w:rPr>
                <w:sz w:val="24"/>
                <w:szCs w:val="24"/>
              </w:rPr>
              <w:t xml:space="preserve">Sweeney, S and Matthews, Z. 2017. </w:t>
            </w:r>
            <w:r w:rsidRPr="005468ED">
              <w:rPr>
                <w:i/>
                <w:sz w:val="24"/>
                <w:szCs w:val="24"/>
              </w:rPr>
              <w:t>Friends, Families and Travellers: A Guide for Professionals working with Gypsies, Roma and Travellers in Children’s Services. Friends, Families and Travellers: Brighton</w:t>
            </w:r>
          </w:p>
          <w:p w14:paraId="4B8584DD" w14:textId="77777777" w:rsidR="00131992" w:rsidRPr="005468ED" w:rsidRDefault="00131992" w:rsidP="00D90EFA">
            <w:pPr>
              <w:overflowPunct/>
              <w:autoSpaceDE/>
              <w:autoSpaceDN/>
              <w:adjustRightInd/>
              <w:spacing w:before="100" w:beforeAutospacing="1" w:after="240" w:line="360" w:lineRule="auto"/>
              <w:textAlignment w:val="auto"/>
              <w:rPr>
                <w:color w:val="auto"/>
                <w:sz w:val="24"/>
                <w:szCs w:val="24"/>
              </w:rPr>
            </w:pPr>
            <w:r w:rsidRPr="005468ED">
              <w:rPr>
                <w:color w:val="auto"/>
                <w:sz w:val="24"/>
                <w:szCs w:val="24"/>
              </w:rPr>
              <w:t xml:space="preserve">The Policy, Ethics and Human Rights Committee. 2014. </w:t>
            </w:r>
            <w:r w:rsidRPr="005468ED">
              <w:rPr>
                <w:i/>
                <w:iCs/>
                <w:color w:val="auto"/>
                <w:sz w:val="24"/>
                <w:szCs w:val="24"/>
              </w:rPr>
              <w:t>British Association of Social Work: Code of Ethics</w:t>
            </w:r>
            <w:r w:rsidRPr="005468ED">
              <w:rPr>
                <w:color w:val="auto"/>
                <w:sz w:val="24"/>
                <w:szCs w:val="24"/>
              </w:rPr>
              <w:t>,  British Association of social work: Birmingham</w:t>
            </w:r>
          </w:p>
          <w:p w14:paraId="5C46E90D" w14:textId="77777777" w:rsidR="00131992" w:rsidRPr="005468ED" w:rsidRDefault="00131992" w:rsidP="00D90EFA">
            <w:pPr>
              <w:spacing w:line="360" w:lineRule="auto"/>
              <w:rPr>
                <w:color w:val="auto"/>
                <w:sz w:val="24"/>
                <w:szCs w:val="24"/>
              </w:rPr>
            </w:pPr>
            <w:r w:rsidRPr="005468ED">
              <w:rPr>
                <w:color w:val="auto"/>
                <w:sz w:val="24"/>
                <w:szCs w:val="24"/>
              </w:rPr>
              <w:t xml:space="preserve">United Nations (1989), </w:t>
            </w:r>
            <w:r w:rsidRPr="005468ED">
              <w:rPr>
                <w:i/>
                <w:color w:val="auto"/>
                <w:sz w:val="24"/>
                <w:szCs w:val="24"/>
              </w:rPr>
              <w:t>United Nations Convention on the Rights of the Child,</w:t>
            </w:r>
            <w:r w:rsidRPr="005468ED">
              <w:rPr>
                <w:color w:val="auto"/>
                <w:sz w:val="24"/>
                <w:szCs w:val="24"/>
              </w:rPr>
              <w:t xml:space="preserve"> United Nations: Berlin</w:t>
            </w:r>
          </w:p>
          <w:p w14:paraId="27677E9A" w14:textId="77777777" w:rsidR="00131992" w:rsidRPr="005468ED" w:rsidRDefault="00131992" w:rsidP="00D90EFA">
            <w:pPr>
              <w:spacing w:line="360" w:lineRule="auto"/>
              <w:rPr>
                <w:color w:val="auto"/>
                <w:sz w:val="24"/>
                <w:szCs w:val="24"/>
              </w:rPr>
            </w:pPr>
            <w:r w:rsidRPr="005468ED">
              <w:rPr>
                <w:color w:val="auto"/>
                <w:sz w:val="24"/>
                <w:szCs w:val="24"/>
              </w:rPr>
              <w:t xml:space="preserve">Welsh Government (2019), </w:t>
            </w:r>
            <w:r w:rsidRPr="005468ED">
              <w:rPr>
                <w:i/>
                <w:color w:val="auto"/>
                <w:sz w:val="24"/>
                <w:szCs w:val="24"/>
              </w:rPr>
              <w:t>Substance Misuse delivery plan 2019-2022,</w:t>
            </w:r>
            <w:r w:rsidRPr="005468ED">
              <w:rPr>
                <w:color w:val="auto"/>
                <w:sz w:val="24"/>
                <w:szCs w:val="24"/>
              </w:rPr>
              <w:t xml:space="preserve"> Welsh Government: Cardiff</w:t>
            </w:r>
          </w:p>
          <w:p w14:paraId="48709C7B" w14:textId="77777777" w:rsidR="00131992" w:rsidRPr="005468ED" w:rsidRDefault="00131992" w:rsidP="00D90EFA">
            <w:pPr>
              <w:spacing w:line="360" w:lineRule="auto"/>
              <w:jc w:val="both"/>
              <w:rPr>
                <w:color w:val="auto"/>
                <w:sz w:val="24"/>
                <w:szCs w:val="24"/>
              </w:rPr>
            </w:pPr>
            <w:r w:rsidRPr="005468ED">
              <w:rPr>
                <w:sz w:val="24"/>
                <w:szCs w:val="24"/>
              </w:rPr>
              <w:t xml:space="preserve">Welsh Government (2019), </w:t>
            </w:r>
            <w:r w:rsidRPr="005468ED">
              <w:rPr>
                <w:i/>
                <w:iCs/>
                <w:sz w:val="24"/>
                <w:szCs w:val="24"/>
              </w:rPr>
              <w:t xml:space="preserve">Wales Safeguarding procedures, </w:t>
            </w:r>
            <w:r w:rsidRPr="005468ED">
              <w:rPr>
                <w:sz w:val="24"/>
                <w:szCs w:val="24"/>
              </w:rPr>
              <w:t>Cardiff: Welsh Government</w:t>
            </w:r>
          </w:p>
          <w:p w14:paraId="232FFFEA" w14:textId="77777777" w:rsidR="00131992" w:rsidRPr="00A675B6" w:rsidRDefault="00131992" w:rsidP="00D90EFA">
            <w:pPr>
              <w:overflowPunct/>
              <w:autoSpaceDE/>
              <w:autoSpaceDN/>
              <w:adjustRightInd/>
              <w:spacing w:before="100" w:beforeAutospacing="1" w:after="240" w:line="360" w:lineRule="auto"/>
              <w:textAlignment w:val="auto"/>
              <w:rPr>
                <w:color w:val="auto"/>
                <w:sz w:val="24"/>
                <w:szCs w:val="24"/>
              </w:rPr>
            </w:pPr>
            <w:r w:rsidRPr="005468ED">
              <w:rPr>
                <w:color w:val="auto"/>
                <w:sz w:val="24"/>
                <w:szCs w:val="24"/>
              </w:rPr>
              <w:lastRenderedPageBreak/>
              <w:t xml:space="preserve">Welsh Government. 2022. </w:t>
            </w:r>
            <w:r w:rsidRPr="005468ED">
              <w:rPr>
                <w:i/>
                <w:iCs/>
                <w:color w:val="auto"/>
                <w:sz w:val="24"/>
                <w:szCs w:val="24"/>
              </w:rPr>
              <w:t>More than just words: 5 year plan 2022-2027, </w:t>
            </w:r>
            <w:r w:rsidRPr="005468ED">
              <w:rPr>
                <w:color w:val="auto"/>
                <w:sz w:val="24"/>
                <w:szCs w:val="24"/>
              </w:rPr>
              <w:t>Welsh Government: Cardiff</w:t>
            </w:r>
          </w:p>
        </w:tc>
      </w:tr>
    </w:tbl>
    <w:p w14:paraId="65CB5777" w14:textId="77777777" w:rsidR="00131992" w:rsidRDefault="00131992" w:rsidP="00131992">
      <w:pPr>
        <w:overflowPunct/>
        <w:autoSpaceDE/>
        <w:autoSpaceDN/>
        <w:adjustRightInd/>
        <w:spacing w:before="100" w:beforeAutospacing="1" w:after="240" w:line="360" w:lineRule="auto"/>
        <w:textAlignment w:val="auto"/>
        <w:rPr>
          <w:color w:val="auto"/>
          <w:sz w:val="24"/>
          <w:szCs w:val="24"/>
        </w:rPr>
      </w:pP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7047BA81" w14:textId="54AF7C08"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8"/>
        <w:gridCol w:w="5032"/>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1B73D970" w:rsidR="00E559CE" w:rsidRPr="00B17FA0" w:rsidRDefault="007C0885" w:rsidP="00B94443">
            <w:pPr>
              <w:jc w:val="both"/>
              <w:rPr>
                <w:sz w:val="24"/>
                <w:szCs w:val="24"/>
              </w:rPr>
            </w:pPr>
            <w:r>
              <w:rPr>
                <w:sz w:val="24"/>
                <w:szCs w:val="24"/>
              </w:rPr>
              <w:t>8</w:t>
            </w:r>
            <w:r w:rsidRPr="007C0885">
              <w:rPr>
                <w:sz w:val="24"/>
                <w:szCs w:val="24"/>
                <w:vertAlign w:val="superscript"/>
              </w:rPr>
              <w:t>th</w:t>
            </w:r>
            <w:r>
              <w:rPr>
                <w:sz w:val="24"/>
                <w:szCs w:val="24"/>
              </w:rPr>
              <w:t xml:space="preserve"> November 2022</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1DC130BF" w:rsidR="00E559CE" w:rsidRPr="00B17FA0" w:rsidRDefault="007C0885" w:rsidP="00B94443">
            <w:pPr>
              <w:jc w:val="both"/>
              <w:rPr>
                <w:sz w:val="24"/>
                <w:szCs w:val="24"/>
              </w:rPr>
            </w:pPr>
            <w:r>
              <w:rPr>
                <w:sz w:val="24"/>
                <w:szCs w:val="24"/>
              </w:rPr>
              <w:t>6</w:t>
            </w:r>
            <w:r w:rsidRPr="007C0885">
              <w:rPr>
                <w:sz w:val="24"/>
                <w:szCs w:val="24"/>
                <w:vertAlign w:val="superscript"/>
              </w:rPr>
              <w:t>th</w:t>
            </w:r>
            <w:r>
              <w:rPr>
                <w:sz w:val="24"/>
                <w:szCs w:val="24"/>
              </w:rPr>
              <w:t xml:space="preserve"> February 2023</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6CFE3EBC" w:rsidR="00E559CE" w:rsidRPr="00B17FA0" w:rsidRDefault="007C0885" w:rsidP="00B94443">
            <w:pPr>
              <w:jc w:val="both"/>
              <w:rPr>
                <w:sz w:val="24"/>
                <w:szCs w:val="24"/>
              </w:rPr>
            </w:pPr>
            <w:r>
              <w:rPr>
                <w:sz w:val="24"/>
                <w:szCs w:val="24"/>
              </w:rPr>
              <w:t>25</w:t>
            </w:r>
            <w:r w:rsidRPr="007C0885">
              <w:rPr>
                <w:sz w:val="24"/>
                <w:szCs w:val="24"/>
                <w:vertAlign w:val="superscript"/>
              </w:rPr>
              <w:t>th</w:t>
            </w:r>
            <w:r>
              <w:rPr>
                <w:sz w:val="24"/>
                <w:szCs w:val="24"/>
              </w:rPr>
              <w:t xml:space="preserve"> April 2023</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2159E607" w:rsidR="00E559CE" w:rsidRPr="00B17FA0" w:rsidRDefault="007C0885" w:rsidP="00B94443">
            <w:pPr>
              <w:jc w:val="both"/>
              <w:rPr>
                <w:sz w:val="24"/>
                <w:szCs w:val="24"/>
              </w:rPr>
            </w:pPr>
            <w:r>
              <w:rPr>
                <w:sz w:val="24"/>
                <w:szCs w:val="24"/>
              </w:rPr>
              <w:t>18</w:t>
            </w:r>
            <w:r w:rsidRPr="007C0885">
              <w:rPr>
                <w:sz w:val="24"/>
                <w:szCs w:val="24"/>
                <w:vertAlign w:val="superscript"/>
              </w:rPr>
              <w:t>th</w:t>
            </w:r>
            <w:r>
              <w:rPr>
                <w:sz w:val="24"/>
                <w:szCs w:val="24"/>
              </w:rPr>
              <w:t xml:space="preserve"> July 2023</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1"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 xml:space="preserve">With reference </w:t>
            </w:r>
            <w:proofErr w:type="gramStart"/>
            <w:r w:rsidRPr="00706BB5">
              <w:rPr>
                <w:color w:val="auto"/>
                <w:sz w:val="24"/>
                <w:szCs w:val="24"/>
              </w:rPr>
              <w:t>to</w:t>
            </w:r>
            <w:proofErr w:type="gramEnd"/>
            <w:r w:rsidRPr="00706BB5">
              <w:rPr>
                <w:color w:val="auto"/>
                <w:sz w:val="24"/>
                <w:szCs w:val="24"/>
              </w:rPr>
              <w:t xml:space="preserve">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1A5C1F58" w14:textId="79015E70" w:rsidR="00AC1158" w:rsidRPr="00AC1158" w:rsidRDefault="00AC1158" w:rsidP="00AC1158">
            <w:pPr>
              <w:rPr>
                <w:rStyle w:val="ui-provider"/>
                <w:sz w:val="24"/>
                <w:szCs w:val="24"/>
              </w:rPr>
            </w:pPr>
            <w:r w:rsidRPr="00AC1158">
              <w:rPr>
                <w:rStyle w:val="ui-provider"/>
                <w:sz w:val="24"/>
                <w:szCs w:val="24"/>
              </w:rPr>
              <w:t xml:space="preserve">I have worked with Megan since she first started in the Child Disability Team in 2021.  Megan’s mentor was originally Leanne </w:t>
            </w:r>
            <w:proofErr w:type="gramStart"/>
            <w:r w:rsidRPr="00AC1158">
              <w:rPr>
                <w:rStyle w:val="ui-provider"/>
                <w:sz w:val="24"/>
                <w:szCs w:val="24"/>
              </w:rPr>
              <w:t>Doyle,</w:t>
            </w:r>
            <w:proofErr w:type="gramEnd"/>
            <w:r w:rsidRPr="00AC1158">
              <w:rPr>
                <w:rStyle w:val="ui-provider"/>
                <w:sz w:val="24"/>
                <w:szCs w:val="24"/>
              </w:rPr>
              <w:t xml:space="preserve"> Practice Lead in the Child Disability Team, however, Leanne has now left her post and</w:t>
            </w:r>
            <w:r w:rsidR="000130B0">
              <w:rPr>
                <w:rStyle w:val="ui-provider"/>
                <w:sz w:val="24"/>
                <w:szCs w:val="24"/>
              </w:rPr>
              <w:t xml:space="preserve"> is now working elsewhere. </w:t>
            </w:r>
            <w:r w:rsidRPr="00AC1158">
              <w:rPr>
                <w:rStyle w:val="ui-provider"/>
                <w:sz w:val="24"/>
                <w:szCs w:val="24"/>
              </w:rPr>
              <w:t xml:space="preserve">I have agreed to take over the mentoring </w:t>
            </w:r>
            <w:r w:rsidR="000130B0">
              <w:rPr>
                <w:rStyle w:val="ui-provider"/>
                <w:sz w:val="24"/>
                <w:szCs w:val="24"/>
              </w:rPr>
              <w:t>and I am currently her Practice S</w:t>
            </w:r>
            <w:r w:rsidRPr="00AC1158">
              <w:rPr>
                <w:rStyle w:val="ui-provider"/>
                <w:sz w:val="24"/>
                <w:szCs w:val="24"/>
              </w:rPr>
              <w:t>upervisor.</w:t>
            </w:r>
          </w:p>
          <w:p w14:paraId="5B2B35E1" w14:textId="77777777" w:rsidR="00AC1158" w:rsidRPr="00AC1158" w:rsidRDefault="00AC1158" w:rsidP="00AC1158">
            <w:pPr>
              <w:rPr>
                <w:rStyle w:val="ui-provider"/>
                <w:sz w:val="24"/>
                <w:szCs w:val="24"/>
              </w:rPr>
            </w:pPr>
          </w:p>
          <w:p w14:paraId="23BEDA72" w14:textId="12C20159" w:rsidR="00AC1158" w:rsidRPr="00AC1158" w:rsidRDefault="00AC1158" w:rsidP="00AC1158">
            <w:pPr>
              <w:rPr>
                <w:rStyle w:val="ui-provider"/>
                <w:sz w:val="24"/>
                <w:szCs w:val="24"/>
              </w:rPr>
            </w:pPr>
            <w:r w:rsidRPr="00AC1158">
              <w:rPr>
                <w:rStyle w:val="ui-provider"/>
                <w:sz w:val="24"/>
                <w:szCs w:val="24"/>
              </w:rPr>
              <w:lastRenderedPageBreak/>
              <w:t xml:space="preserve">This was Megan’s first social work </w:t>
            </w:r>
            <w:proofErr w:type="gramStart"/>
            <w:r w:rsidRPr="00AC1158">
              <w:rPr>
                <w:rStyle w:val="ui-provider"/>
                <w:sz w:val="24"/>
                <w:szCs w:val="24"/>
              </w:rPr>
              <w:t>position which</w:t>
            </w:r>
            <w:proofErr w:type="gramEnd"/>
            <w:r w:rsidRPr="00AC1158">
              <w:rPr>
                <w:rStyle w:val="ui-provider"/>
                <w:sz w:val="24"/>
                <w:szCs w:val="24"/>
              </w:rPr>
              <w:t xml:space="preserve"> she embraced enthusiastically. Since I have worked with </w:t>
            </w:r>
            <w:proofErr w:type="gramStart"/>
            <w:r w:rsidRPr="00AC1158">
              <w:rPr>
                <w:rStyle w:val="ui-provider"/>
                <w:sz w:val="24"/>
                <w:szCs w:val="24"/>
              </w:rPr>
              <w:t>Megan</w:t>
            </w:r>
            <w:proofErr w:type="gramEnd"/>
            <w:r w:rsidRPr="00AC1158">
              <w:rPr>
                <w:rStyle w:val="ui-provider"/>
                <w:sz w:val="24"/>
                <w:szCs w:val="24"/>
              </w:rPr>
              <w:t xml:space="preserve"> she has always shown an eagerness to learn and to help out the team as often as she </w:t>
            </w:r>
            <w:r w:rsidR="000130B0">
              <w:rPr>
                <w:rStyle w:val="ui-provider"/>
                <w:sz w:val="24"/>
                <w:szCs w:val="24"/>
              </w:rPr>
              <w:t>can</w:t>
            </w:r>
            <w:r w:rsidRPr="00AC1158">
              <w:rPr>
                <w:rStyle w:val="ui-provider"/>
                <w:sz w:val="24"/>
                <w:szCs w:val="24"/>
              </w:rPr>
              <w:t xml:space="preserve"> in order to gain experience and challenge herself.</w:t>
            </w:r>
          </w:p>
          <w:p w14:paraId="6BCF1BDB" w14:textId="77777777" w:rsidR="00AC1158" w:rsidRPr="00AC1158" w:rsidRDefault="00AC1158" w:rsidP="00AC1158">
            <w:pPr>
              <w:rPr>
                <w:rStyle w:val="ui-provider"/>
                <w:sz w:val="24"/>
                <w:szCs w:val="24"/>
              </w:rPr>
            </w:pPr>
          </w:p>
          <w:p w14:paraId="4A55DB03" w14:textId="47B181F8" w:rsidR="00AC1158" w:rsidRDefault="00AC1158" w:rsidP="00AC1158">
            <w:pPr>
              <w:rPr>
                <w:rStyle w:val="ui-provider"/>
                <w:sz w:val="24"/>
                <w:szCs w:val="24"/>
              </w:rPr>
            </w:pPr>
            <w:r w:rsidRPr="00AC1158">
              <w:rPr>
                <w:rStyle w:val="ui-provider"/>
                <w:sz w:val="24"/>
                <w:szCs w:val="24"/>
              </w:rPr>
              <w:t>Megan attended all relevant training and adopted the</w:t>
            </w:r>
            <w:r w:rsidR="000A6BAE">
              <w:rPr>
                <w:rStyle w:val="ui-provider"/>
                <w:sz w:val="24"/>
                <w:szCs w:val="24"/>
              </w:rPr>
              <w:t xml:space="preserve"> Signs of Safety approach well. </w:t>
            </w:r>
            <w:r w:rsidRPr="00AC1158">
              <w:rPr>
                <w:rStyle w:val="ui-provider"/>
                <w:sz w:val="24"/>
                <w:szCs w:val="24"/>
              </w:rPr>
              <w:t xml:space="preserve">Megan has embraced the training on offer especially learning about the Signs of Safety module. </w:t>
            </w:r>
          </w:p>
          <w:p w14:paraId="4B3D30BC" w14:textId="77777777" w:rsidR="000130B0" w:rsidRPr="00AC1158" w:rsidRDefault="000130B0" w:rsidP="00AC1158">
            <w:pPr>
              <w:rPr>
                <w:rStyle w:val="ui-provider"/>
                <w:sz w:val="24"/>
                <w:szCs w:val="24"/>
              </w:rPr>
            </w:pPr>
          </w:p>
          <w:p w14:paraId="5ABFDD20" w14:textId="0B65DEA3" w:rsidR="00AC1158" w:rsidRPr="00AC1158" w:rsidRDefault="00AC1158" w:rsidP="00AC1158">
            <w:pPr>
              <w:rPr>
                <w:rStyle w:val="ui-provider"/>
                <w:sz w:val="24"/>
                <w:szCs w:val="24"/>
              </w:rPr>
            </w:pPr>
            <w:r w:rsidRPr="00AC1158">
              <w:rPr>
                <w:rStyle w:val="ui-provider"/>
                <w:sz w:val="24"/>
                <w:szCs w:val="24"/>
              </w:rPr>
              <w:t>As Megan’s mentor I have observed Megan to be well organised and to always prioritise working to timeframes and statu</w:t>
            </w:r>
            <w:r w:rsidR="000130B0">
              <w:rPr>
                <w:rStyle w:val="ui-provider"/>
                <w:sz w:val="24"/>
                <w:szCs w:val="24"/>
              </w:rPr>
              <w:t>tory guidelines.</w:t>
            </w:r>
            <w:r w:rsidRPr="00AC1158">
              <w:rPr>
                <w:rStyle w:val="ui-provider"/>
                <w:sz w:val="24"/>
                <w:szCs w:val="24"/>
              </w:rPr>
              <w:t xml:space="preserve"> She is </w:t>
            </w:r>
            <w:r w:rsidR="000130B0">
              <w:rPr>
                <w:rStyle w:val="ui-provider"/>
                <w:sz w:val="24"/>
                <w:szCs w:val="24"/>
              </w:rPr>
              <w:t>methodical</w:t>
            </w:r>
            <w:r w:rsidRPr="00AC1158">
              <w:rPr>
                <w:rStyle w:val="ui-provider"/>
                <w:sz w:val="24"/>
                <w:szCs w:val="24"/>
              </w:rPr>
              <w:t xml:space="preserve"> in all of her work and has been right from the start. She has checked her own value basis, and has been mindful of anti-oppressive practices and has remained non-judgemental. It was observed that, as with any newly qualified social worker, Megan did lack confidence and as her </w:t>
            </w:r>
            <w:proofErr w:type="gramStart"/>
            <w:r w:rsidRPr="00AC1158">
              <w:rPr>
                <w:rStyle w:val="ui-provider"/>
                <w:sz w:val="24"/>
                <w:szCs w:val="24"/>
              </w:rPr>
              <w:t>mentor</w:t>
            </w:r>
            <w:proofErr w:type="gramEnd"/>
            <w:r w:rsidRPr="00AC1158">
              <w:rPr>
                <w:rStyle w:val="ui-provider"/>
                <w:sz w:val="24"/>
                <w:szCs w:val="24"/>
              </w:rPr>
              <w:t xml:space="preserve"> we agre</w:t>
            </w:r>
            <w:r w:rsidR="000130B0">
              <w:rPr>
                <w:rStyle w:val="ui-provider"/>
                <w:sz w:val="24"/>
                <w:szCs w:val="24"/>
              </w:rPr>
              <w:t>ed a way forward of her observing</w:t>
            </w:r>
            <w:r w:rsidRPr="00AC1158">
              <w:rPr>
                <w:rStyle w:val="ui-provider"/>
                <w:sz w:val="24"/>
                <w:szCs w:val="24"/>
              </w:rPr>
              <w:t xml:space="preserve"> meetings, reviews and visits before starting to undertake them herself. Within the first week of starting her employment with the Local </w:t>
            </w:r>
            <w:proofErr w:type="gramStart"/>
            <w:r w:rsidRPr="00AC1158">
              <w:rPr>
                <w:rStyle w:val="ui-provider"/>
                <w:sz w:val="24"/>
                <w:szCs w:val="24"/>
              </w:rPr>
              <w:t>Authority</w:t>
            </w:r>
            <w:proofErr w:type="gramEnd"/>
            <w:r w:rsidRPr="00AC1158">
              <w:rPr>
                <w:rStyle w:val="ui-provider"/>
                <w:sz w:val="24"/>
                <w:szCs w:val="24"/>
              </w:rPr>
              <w:t xml:space="preserve"> she was allocated a complex case which was co-worked initially but then this progressed with her and then she took over the main social work role. As Megan has gained more and more experience and attended relevant training such as Signs of Safety, Solution Focused and Sensory Based Processing, her confidence and knowledge has excelled. It was so nice to see how relaxed she was during the observation of her completing a direct work session with a 12 year </w:t>
            </w:r>
            <w:proofErr w:type="gramStart"/>
            <w:r w:rsidRPr="00AC1158">
              <w:rPr>
                <w:rStyle w:val="ui-provider"/>
                <w:sz w:val="24"/>
                <w:szCs w:val="24"/>
              </w:rPr>
              <w:t>old which</w:t>
            </w:r>
            <w:proofErr w:type="gramEnd"/>
            <w:r w:rsidRPr="00AC1158">
              <w:rPr>
                <w:rStyle w:val="ui-provider"/>
                <w:sz w:val="24"/>
                <w:szCs w:val="24"/>
              </w:rPr>
              <w:t xml:space="preserve"> she has referred to within this portfolio. It was clear that Megan knew </w:t>
            </w:r>
            <w:proofErr w:type="gramStart"/>
            <w:r w:rsidRPr="00AC1158">
              <w:rPr>
                <w:rStyle w:val="ui-provider"/>
                <w:sz w:val="24"/>
                <w:szCs w:val="24"/>
              </w:rPr>
              <w:t>they</w:t>
            </w:r>
            <w:proofErr w:type="gramEnd"/>
            <w:r w:rsidRPr="00AC1158">
              <w:rPr>
                <w:rStyle w:val="ui-provider"/>
                <w:sz w:val="24"/>
                <w:szCs w:val="24"/>
              </w:rPr>
              <w:t xml:space="preserve"> young person well, had established a positive working relationship with her and made her feel valued. Megan </w:t>
            </w:r>
            <w:proofErr w:type="gramStart"/>
            <w:r w:rsidRPr="00AC1158">
              <w:rPr>
                <w:rStyle w:val="ui-provider"/>
                <w:sz w:val="24"/>
                <w:szCs w:val="24"/>
              </w:rPr>
              <w:t>was observed</w:t>
            </w:r>
            <w:proofErr w:type="gramEnd"/>
            <w:r w:rsidRPr="00AC1158">
              <w:rPr>
                <w:rStyle w:val="ui-provider"/>
                <w:sz w:val="24"/>
                <w:szCs w:val="24"/>
              </w:rPr>
              <w:t xml:space="preserve"> to use different forms of direct work in order to make the conversation flow. Due to the nature of the conversations and the young person’s communication issues, Megan had prepared visual prompts </w:t>
            </w:r>
            <w:proofErr w:type="gramStart"/>
            <w:r w:rsidRPr="00AC1158">
              <w:rPr>
                <w:rStyle w:val="ui-provider"/>
                <w:sz w:val="24"/>
                <w:szCs w:val="24"/>
              </w:rPr>
              <w:t>to better engage</w:t>
            </w:r>
            <w:proofErr w:type="gramEnd"/>
            <w:r w:rsidRPr="00AC1158">
              <w:rPr>
                <w:rStyle w:val="ui-provider"/>
                <w:sz w:val="24"/>
                <w:szCs w:val="24"/>
              </w:rPr>
              <w:t xml:space="preserve"> in the discussion about the young person’s care and support needs.  Megan was aware that the young person feels more able to engage when she </w:t>
            </w:r>
            <w:proofErr w:type="gramStart"/>
            <w:r w:rsidRPr="00AC1158">
              <w:rPr>
                <w:rStyle w:val="ui-provider"/>
                <w:sz w:val="24"/>
                <w:szCs w:val="24"/>
              </w:rPr>
              <w:t>is given</w:t>
            </w:r>
            <w:proofErr w:type="gramEnd"/>
            <w:r w:rsidRPr="00AC1158">
              <w:rPr>
                <w:rStyle w:val="ui-provider"/>
                <w:sz w:val="24"/>
                <w:szCs w:val="24"/>
              </w:rPr>
              <w:t xml:space="preserve"> a certain amount of power and control over decisions made about them.</w:t>
            </w:r>
          </w:p>
          <w:p w14:paraId="0D930911" w14:textId="77777777" w:rsidR="00AC1158" w:rsidRPr="00AC1158" w:rsidRDefault="00AC1158" w:rsidP="00AC1158">
            <w:pPr>
              <w:rPr>
                <w:rStyle w:val="ui-provider"/>
                <w:sz w:val="24"/>
                <w:szCs w:val="24"/>
              </w:rPr>
            </w:pPr>
          </w:p>
          <w:p w14:paraId="5CCF8EFD" w14:textId="77777777" w:rsidR="00AC1158" w:rsidRPr="00AC1158" w:rsidRDefault="00AC1158" w:rsidP="00AC1158">
            <w:pPr>
              <w:rPr>
                <w:rStyle w:val="ui-provider"/>
                <w:sz w:val="24"/>
                <w:szCs w:val="24"/>
              </w:rPr>
            </w:pPr>
            <w:r w:rsidRPr="00AC1158">
              <w:rPr>
                <w:rStyle w:val="ui-provider"/>
                <w:sz w:val="24"/>
                <w:szCs w:val="24"/>
              </w:rPr>
              <w:t xml:space="preserve">Megan brought several tools, pictures, </w:t>
            </w:r>
            <w:proofErr w:type="gramStart"/>
            <w:r w:rsidRPr="00AC1158">
              <w:rPr>
                <w:rStyle w:val="ui-provider"/>
                <w:sz w:val="24"/>
                <w:szCs w:val="24"/>
              </w:rPr>
              <w:t>pens</w:t>
            </w:r>
            <w:proofErr w:type="gramEnd"/>
            <w:r w:rsidRPr="00AC1158">
              <w:rPr>
                <w:rStyle w:val="ui-provider"/>
                <w:sz w:val="24"/>
                <w:szCs w:val="24"/>
              </w:rPr>
              <w:t xml:space="preserve"> and did not put any pressure on her at any point. Megan was playful in her approach yet focused and showed acceptance, curiosity, and empathy. It is clear evidence of her learning of the PACE approach used again within the Local Authority and being confident in using it. </w:t>
            </w:r>
            <w:proofErr w:type="gramStart"/>
            <w:r w:rsidRPr="00AC1158">
              <w:rPr>
                <w:rStyle w:val="ui-provider"/>
                <w:sz w:val="24"/>
                <w:szCs w:val="24"/>
              </w:rPr>
              <w:t>Something which</w:t>
            </w:r>
            <w:proofErr w:type="gramEnd"/>
            <w:r w:rsidRPr="00AC1158">
              <w:rPr>
                <w:rStyle w:val="ui-provider"/>
                <w:sz w:val="24"/>
                <w:szCs w:val="24"/>
              </w:rPr>
              <w:t xml:space="preserve"> she would not have done when first starting her social work career. As well as attending training, Megan has taken on every opportunity to learn from other social workers and experienced support workers in the team. For example, co-working a case with a support worker to learn ways in which a Positive Behaviours Support Plan is developed. Megan was able to share her own social worker skills with the support worker but also learn from their extensive experience and use the Green, Amber and Red traffic light system used in managing, changing and de-escalating behaviours. </w:t>
            </w:r>
            <w:proofErr w:type="gramStart"/>
            <w:r w:rsidRPr="00AC1158">
              <w:rPr>
                <w:rStyle w:val="ui-provider"/>
                <w:sz w:val="24"/>
                <w:szCs w:val="24"/>
              </w:rPr>
              <w:t>Megan has demonstrated a very good understanding of the Code of Practice in Social Work and is an impeccable social worker.</w:t>
            </w:r>
            <w:proofErr w:type="gramEnd"/>
            <w:r w:rsidRPr="00AC1158">
              <w:rPr>
                <w:rStyle w:val="ui-provider"/>
                <w:sz w:val="24"/>
                <w:szCs w:val="24"/>
              </w:rPr>
              <w:t xml:space="preserve"> Megan is honest, forthcoming and is able to reflect on things could be done differently. Megan has started to build a foundation of her safeguarding experience. As she became more familiar and confident, Megan was able to chair meetings on her own, from CINCS reviews and then Core Groups. Her experience of writing Child Protection Reports is developing and she is now including more relevant and concise information as her experience develops. Megan has been supported by other more experienced social workers in the team with regards to managing </w:t>
            </w:r>
            <w:r w:rsidRPr="00AC1158">
              <w:rPr>
                <w:rStyle w:val="ui-provider"/>
                <w:sz w:val="24"/>
                <w:szCs w:val="24"/>
              </w:rPr>
              <w:lastRenderedPageBreak/>
              <w:t>complex cases which the most recent case really challenging her own morals and values due to one of the children she works with foster placement within the FAFT. Megan has shown a great insight into the impact of the environment/care on the emotional wellbeing of the child.</w:t>
            </w:r>
          </w:p>
          <w:p w14:paraId="21AD7A7F" w14:textId="77777777" w:rsidR="00AC1158" w:rsidRPr="00AC1158" w:rsidRDefault="00AC1158" w:rsidP="00AC1158">
            <w:pPr>
              <w:rPr>
                <w:rStyle w:val="ui-provider"/>
                <w:sz w:val="24"/>
                <w:szCs w:val="24"/>
              </w:rPr>
            </w:pPr>
            <w:r w:rsidRPr="00AC1158">
              <w:rPr>
                <w:rStyle w:val="ui-provider"/>
                <w:sz w:val="24"/>
                <w:szCs w:val="24"/>
              </w:rPr>
              <w:t xml:space="preserve">Megan has shown great achievements in her practice across the board, she is much more confident in working with Children and families in the Child Protection Arena, she now holds a number of cases on the Child Protection Register and has had compliments from families around her being ‘the best social worker’.  Megan has also had some complex court </w:t>
            </w:r>
            <w:proofErr w:type="gramStart"/>
            <w:r w:rsidRPr="00AC1158">
              <w:rPr>
                <w:rStyle w:val="ui-provider"/>
                <w:sz w:val="24"/>
                <w:szCs w:val="24"/>
              </w:rPr>
              <w:t>cases which</w:t>
            </w:r>
            <w:proofErr w:type="gramEnd"/>
            <w:r w:rsidRPr="00AC1158">
              <w:rPr>
                <w:rStyle w:val="ui-provider"/>
                <w:sz w:val="24"/>
                <w:szCs w:val="24"/>
              </w:rPr>
              <w:t xml:space="preserve"> she has worked to a high standard and continues to do so going forward.  Megan needs to build on her experiences as do we all in the social work area, as things change over time and the role has many complexities which means that we all need to continue to develop and be creative ongoing.</w:t>
            </w:r>
          </w:p>
          <w:p w14:paraId="174113E9" w14:textId="77777777" w:rsidR="00AC1158" w:rsidRPr="00AC1158" w:rsidRDefault="00AC1158" w:rsidP="00AC1158">
            <w:pPr>
              <w:rPr>
                <w:rStyle w:val="ui-provider"/>
                <w:sz w:val="24"/>
                <w:szCs w:val="24"/>
              </w:rPr>
            </w:pPr>
          </w:p>
          <w:p w14:paraId="36A586D8" w14:textId="77777777" w:rsidR="00AC1158" w:rsidRPr="00AC1158" w:rsidRDefault="00AC1158" w:rsidP="00AC1158">
            <w:pPr>
              <w:rPr>
                <w:rStyle w:val="ui-provider"/>
                <w:sz w:val="24"/>
                <w:szCs w:val="24"/>
              </w:rPr>
            </w:pPr>
            <w:r w:rsidRPr="00AC1158">
              <w:rPr>
                <w:rStyle w:val="ui-provider"/>
                <w:sz w:val="24"/>
                <w:szCs w:val="24"/>
              </w:rPr>
              <w:t xml:space="preserve">In terms of further development and her future social work career, I would recommend that Megan continue to build on her court writing skills and safeguarding experience. As part of the Duty Role, Megan has, where available been given the chance to shadow other workers who are completing Section 47 duty as the Child Disability Team, she has also been out on a Section 47 with the Team Manager whilst working in the Emergency Duty Team. Megan can learn from others and then discuss the reasoning behind safeguarding decisions </w:t>
            </w:r>
            <w:proofErr w:type="gramStart"/>
            <w:r w:rsidRPr="00AC1158">
              <w:rPr>
                <w:rStyle w:val="ui-provider"/>
                <w:sz w:val="24"/>
                <w:szCs w:val="24"/>
              </w:rPr>
              <w:t>being made</w:t>
            </w:r>
            <w:proofErr w:type="gramEnd"/>
            <w:r w:rsidRPr="00AC1158">
              <w:rPr>
                <w:rStyle w:val="ui-provider"/>
                <w:sz w:val="24"/>
                <w:szCs w:val="24"/>
              </w:rPr>
              <w:t xml:space="preserve"> in a supportive environment. Best hopes are that over the next coming months she will be able to have more safeguarding experience Overall, I feel Megan is on a positive social work journey where she is eager to learning from others, checking out her own value and belief systems whilst developing her empathy and assessment skills. Megan </w:t>
            </w:r>
            <w:proofErr w:type="gramStart"/>
            <w:r w:rsidRPr="00AC1158">
              <w:rPr>
                <w:rStyle w:val="ui-provider"/>
                <w:sz w:val="24"/>
                <w:szCs w:val="24"/>
              </w:rPr>
              <w:t>has been observed</w:t>
            </w:r>
            <w:proofErr w:type="gramEnd"/>
            <w:r w:rsidRPr="00AC1158">
              <w:rPr>
                <w:rStyle w:val="ui-provider"/>
                <w:sz w:val="24"/>
                <w:szCs w:val="24"/>
              </w:rPr>
              <w:t xml:space="preserve"> to be resilient and effective at managing stress. Megan will use supervision effectively and will ask for support when she needs it. </w:t>
            </w:r>
          </w:p>
          <w:p w14:paraId="0732E4F6" w14:textId="77777777" w:rsidR="00AC1158" w:rsidRPr="00AC1158" w:rsidRDefault="00AC1158" w:rsidP="00AC1158">
            <w:pPr>
              <w:rPr>
                <w:sz w:val="24"/>
                <w:szCs w:val="24"/>
              </w:rPr>
            </w:pPr>
            <w:r w:rsidRPr="00AC1158">
              <w:rPr>
                <w:rStyle w:val="ui-provider"/>
                <w:sz w:val="24"/>
                <w:szCs w:val="24"/>
              </w:rPr>
              <w:t>It has been a pleasure to mentor Megan since her starting her social worker career, she is developing into a well-rounded and reflective social worker, and I look forward to working more with her in the future.</w:t>
            </w:r>
          </w:p>
          <w:p w14:paraId="5C1972F4" w14:textId="77777777" w:rsidR="00FC0334" w:rsidRPr="00AC1158" w:rsidRDefault="00FC0334" w:rsidP="005D4F72">
            <w:pPr>
              <w:jc w:val="both"/>
              <w:rPr>
                <w:color w:val="auto"/>
                <w:sz w:val="24"/>
                <w:szCs w:val="24"/>
              </w:rPr>
            </w:pPr>
          </w:p>
          <w:p w14:paraId="575BDF1E" w14:textId="77777777" w:rsidR="00FC0334" w:rsidRDefault="00FC0334" w:rsidP="005D4F72">
            <w:pPr>
              <w:jc w:val="both"/>
              <w:rPr>
                <w:color w:val="auto"/>
                <w:sz w:val="24"/>
                <w:szCs w:val="24"/>
              </w:rPr>
            </w:pPr>
          </w:p>
          <w:p w14:paraId="7A8B71FD" w14:textId="77777777" w:rsidR="00FC0334" w:rsidRDefault="00FC0334" w:rsidP="005D4F72">
            <w:pPr>
              <w:jc w:val="both"/>
              <w:rPr>
                <w:color w:val="auto"/>
                <w:sz w:val="24"/>
                <w:szCs w:val="24"/>
              </w:rPr>
            </w:pPr>
          </w:p>
          <w:p w14:paraId="52A0ECEC" w14:textId="77777777" w:rsidR="00FC0334" w:rsidRDefault="00FC0334" w:rsidP="005D4F72">
            <w:pPr>
              <w:jc w:val="both"/>
              <w:rPr>
                <w:color w:val="auto"/>
                <w:sz w:val="24"/>
                <w:szCs w:val="24"/>
              </w:rPr>
            </w:pPr>
          </w:p>
          <w:p w14:paraId="02ADF6E0" w14:textId="77777777" w:rsidR="00FC0334" w:rsidRDefault="00FC0334" w:rsidP="005D4F72">
            <w:pPr>
              <w:jc w:val="both"/>
              <w:rPr>
                <w:color w:val="auto"/>
                <w:sz w:val="24"/>
                <w:szCs w:val="24"/>
              </w:rPr>
            </w:pPr>
          </w:p>
          <w:p w14:paraId="66E49A62" w14:textId="77777777" w:rsidR="00FC0334" w:rsidRDefault="00FC0334" w:rsidP="005D4F72">
            <w:pPr>
              <w:jc w:val="both"/>
              <w:rPr>
                <w:color w:val="auto"/>
                <w:sz w:val="24"/>
                <w:szCs w:val="24"/>
              </w:rPr>
            </w:pPr>
          </w:p>
          <w:p w14:paraId="0124B566" w14:textId="77777777" w:rsidR="00FC0334" w:rsidRDefault="00FC0334" w:rsidP="005D4F72">
            <w:pPr>
              <w:jc w:val="both"/>
              <w:rPr>
                <w:color w:val="auto"/>
                <w:sz w:val="24"/>
                <w:szCs w:val="24"/>
              </w:rPr>
            </w:pPr>
          </w:p>
          <w:p w14:paraId="784FCB50" w14:textId="77777777" w:rsidR="00FC0334" w:rsidRDefault="00FC0334" w:rsidP="005D4F72">
            <w:pPr>
              <w:jc w:val="both"/>
              <w:rPr>
                <w:color w:val="auto"/>
                <w:sz w:val="24"/>
                <w:szCs w:val="24"/>
              </w:rPr>
            </w:pPr>
          </w:p>
          <w:p w14:paraId="2837C449"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1"/>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33DD9039" w:rsidR="008B28E7" w:rsidRDefault="008B28E7" w:rsidP="00FF7EBB">
      <w:pPr>
        <w:jc w:val="both"/>
        <w:rPr>
          <w:sz w:val="24"/>
          <w:szCs w:val="24"/>
        </w:rPr>
      </w:pPr>
    </w:p>
    <w:p w14:paraId="55F297D9" w14:textId="6F60A2A8" w:rsidR="000A6BAE" w:rsidRDefault="000A6BAE" w:rsidP="00FF7EBB">
      <w:pPr>
        <w:jc w:val="both"/>
        <w:rPr>
          <w:sz w:val="24"/>
          <w:szCs w:val="24"/>
        </w:rPr>
      </w:pPr>
    </w:p>
    <w:p w14:paraId="694D0595" w14:textId="41FFB137" w:rsidR="000A6BAE" w:rsidRDefault="000A6BAE" w:rsidP="00FF7EBB">
      <w:pPr>
        <w:jc w:val="both"/>
        <w:rPr>
          <w:sz w:val="24"/>
          <w:szCs w:val="24"/>
        </w:rPr>
      </w:pPr>
    </w:p>
    <w:p w14:paraId="093E5CF5" w14:textId="4307BCCA" w:rsidR="000A6BAE" w:rsidRDefault="000A6BAE" w:rsidP="00FF7EBB">
      <w:pPr>
        <w:jc w:val="both"/>
        <w:rPr>
          <w:sz w:val="24"/>
          <w:szCs w:val="24"/>
        </w:rPr>
      </w:pPr>
    </w:p>
    <w:p w14:paraId="1AE2781D" w14:textId="101CD0AB" w:rsidR="000A6BAE" w:rsidRDefault="000A6BAE" w:rsidP="00FF7EBB">
      <w:pPr>
        <w:jc w:val="both"/>
        <w:rPr>
          <w:sz w:val="24"/>
          <w:szCs w:val="24"/>
        </w:rPr>
      </w:pPr>
    </w:p>
    <w:p w14:paraId="3C7DFC66" w14:textId="7541910C" w:rsidR="000A6BAE" w:rsidRDefault="000A6BAE" w:rsidP="00FF7EBB">
      <w:pPr>
        <w:jc w:val="both"/>
        <w:rPr>
          <w:sz w:val="24"/>
          <w:szCs w:val="24"/>
        </w:rPr>
      </w:pPr>
    </w:p>
    <w:p w14:paraId="6F668087" w14:textId="2A0DEE03" w:rsidR="000A6BAE" w:rsidRDefault="000A6BAE" w:rsidP="00FF7EBB">
      <w:pPr>
        <w:jc w:val="both"/>
        <w:rPr>
          <w:sz w:val="24"/>
          <w:szCs w:val="24"/>
        </w:rPr>
      </w:pPr>
    </w:p>
    <w:p w14:paraId="7370C254" w14:textId="4FBF27DD" w:rsidR="000A6BAE" w:rsidRDefault="000A6BAE" w:rsidP="00FF7EBB">
      <w:pPr>
        <w:jc w:val="both"/>
        <w:rPr>
          <w:sz w:val="24"/>
          <w:szCs w:val="24"/>
        </w:rPr>
      </w:pPr>
    </w:p>
    <w:p w14:paraId="73693182" w14:textId="60BB9F69" w:rsidR="000A6BAE" w:rsidRDefault="000A6BAE" w:rsidP="00FF7EBB">
      <w:pPr>
        <w:jc w:val="both"/>
        <w:rPr>
          <w:sz w:val="24"/>
          <w:szCs w:val="24"/>
        </w:rPr>
      </w:pPr>
    </w:p>
    <w:p w14:paraId="18DF66EC" w14:textId="18C2F3B8" w:rsidR="000A6BAE" w:rsidRDefault="000A6BAE" w:rsidP="00FF7EBB">
      <w:pPr>
        <w:jc w:val="both"/>
        <w:rPr>
          <w:sz w:val="24"/>
          <w:szCs w:val="24"/>
        </w:rPr>
      </w:pPr>
    </w:p>
    <w:p w14:paraId="0A0C908C" w14:textId="49B0CC91" w:rsidR="000A6BAE" w:rsidRDefault="000A6BAE" w:rsidP="00FF7EBB">
      <w:pPr>
        <w:jc w:val="both"/>
        <w:rPr>
          <w:sz w:val="24"/>
          <w:szCs w:val="24"/>
        </w:rPr>
      </w:pPr>
    </w:p>
    <w:p w14:paraId="7E54A8D5" w14:textId="35C14B58" w:rsidR="000A6BAE" w:rsidRDefault="000A6BAE"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 xml:space="preserve">It is the learner’s responsibility to ensure that their university learner number </w:t>
      </w:r>
      <w:proofErr w:type="gramStart"/>
      <w:r w:rsidRPr="0049196A">
        <w:rPr>
          <w:b/>
          <w:color w:val="auto"/>
          <w:sz w:val="24"/>
          <w:szCs w:val="24"/>
        </w:rPr>
        <w:t>is correctly inserted</w:t>
      </w:r>
      <w:proofErr w:type="gramEnd"/>
      <w:r w:rsidRPr="0049196A">
        <w:rPr>
          <w:b/>
          <w:color w:val="auto"/>
          <w:sz w:val="24"/>
          <w:szCs w:val="24"/>
        </w:rPr>
        <w:t xml:space="preserve">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594A52E6"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0A6BAE">
        <w:rPr>
          <w:b/>
          <w:sz w:val="24"/>
          <w:szCs w:val="24"/>
        </w:rPr>
        <w:t>Charlotte Megan Cotton</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1FE8A8F6"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E12B3F">
        <w:rPr>
          <w:b/>
          <w:sz w:val="24"/>
          <w:szCs w:val="24"/>
        </w:rPr>
        <w:t xml:space="preserve"> 1350638</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77A72D30" w14:textId="6D82405B" w:rsidR="004923DA" w:rsidRDefault="000A6BAE" w:rsidP="00FF7EBB">
      <w:pPr>
        <w:pBdr>
          <w:top w:val="single" w:sz="6" w:space="1" w:color="auto"/>
          <w:left w:val="single" w:sz="6" w:space="1" w:color="auto"/>
          <w:bottom w:val="single" w:sz="6" w:space="1" w:color="auto"/>
          <w:right w:val="single" w:sz="6" w:space="1" w:color="auto"/>
        </w:pBdr>
        <w:jc w:val="both"/>
        <w:rPr>
          <w:b/>
          <w:sz w:val="24"/>
          <w:szCs w:val="24"/>
        </w:rPr>
      </w:pPr>
      <w:proofErr w:type="gramStart"/>
      <w:r>
        <w:rPr>
          <w:b/>
          <w:sz w:val="24"/>
          <w:szCs w:val="24"/>
        </w:rPr>
        <w:t>32</w:t>
      </w:r>
      <w:proofErr w:type="gramEnd"/>
      <w:r>
        <w:rPr>
          <w:b/>
          <w:sz w:val="24"/>
          <w:szCs w:val="24"/>
        </w:rPr>
        <w:t xml:space="preserve"> Mansion Gardens </w:t>
      </w:r>
    </w:p>
    <w:p w14:paraId="38EBDADF" w14:textId="70D20635" w:rsidR="000A6BAE" w:rsidRDefault="000A6BAE"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Penllergaer </w:t>
      </w:r>
    </w:p>
    <w:p w14:paraId="62E8FF90" w14:textId="589BA1EA" w:rsidR="004923DA" w:rsidRPr="008B28E7" w:rsidRDefault="000A6BAE"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SA4 9GY</w:t>
      </w: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0A73FC93"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0A6BAE">
        <w:rPr>
          <w:b/>
          <w:sz w:val="24"/>
          <w:szCs w:val="24"/>
        </w:rPr>
        <w:t xml:space="preserve"> 07428610488</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27290976"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E12B3F">
        <w:rPr>
          <w:b/>
          <w:sz w:val="24"/>
          <w:szCs w:val="24"/>
        </w:rPr>
        <w:t xml:space="preserve"> megancotton@mail.com</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5D1FDD9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0A6BAE">
        <w:rPr>
          <w:b/>
          <w:sz w:val="24"/>
          <w:szCs w:val="24"/>
        </w:rPr>
        <w:t>09/06/2021</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17D2E20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0A6BAE">
        <w:rPr>
          <w:b/>
          <w:sz w:val="24"/>
          <w:szCs w:val="24"/>
        </w:rPr>
        <w:t xml:space="preserve"> 07/07/2021</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3018204C"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0A6BAE">
        <w:rPr>
          <w:b/>
          <w:sz w:val="24"/>
          <w:szCs w:val="24"/>
        </w:rPr>
        <w:t xml:space="preserve"> </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604CD3F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E12B3F">
        <w:rPr>
          <w:b/>
          <w:sz w:val="24"/>
          <w:szCs w:val="24"/>
        </w:rPr>
        <w:t xml:space="preserve"> Child Disability Team</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14:paraId="442472BB" w14:textId="38ACA1B5" w:rsidR="004923DA" w:rsidRDefault="00E12B3F"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Guildhall </w:t>
      </w:r>
    </w:p>
    <w:p w14:paraId="51C461B0" w14:textId="597BB9CD" w:rsidR="00E12B3F" w:rsidRDefault="00E12B3F"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Swansea</w:t>
      </w:r>
    </w:p>
    <w:p w14:paraId="455251A4" w14:textId="0E2D0237" w:rsidR="004923DA" w:rsidRDefault="00E12B3F"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SA1 4PE</w:t>
      </w: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53A6515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E12B3F">
        <w:rPr>
          <w:b/>
          <w:sz w:val="24"/>
          <w:szCs w:val="24"/>
        </w:rPr>
        <w:t xml:space="preserve"> 01792 635180</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1D4FF3A1"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E12B3F">
        <w:rPr>
          <w:b/>
          <w:sz w:val="24"/>
          <w:szCs w:val="24"/>
        </w:rPr>
        <w:t>CDT.duty@swansea.gov.uk</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51C0A6DE"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0A6BAE">
        <w:rPr>
          <w:b/>
          <w:sz w:val="24"/>
          <w:szCs w:val="24"/>
        </w:rPr>
        <w:sym w:font="Wingdings" w:char="F0FC"/>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2BAE7BF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E12B3F">
        <w:rPr>
          <w:b/>
          <w:sz w:val="24"/>
          <w:szCs w:val="24"/>
        </w:rPr>
        <w:t xml:space="preserve"> Nicola Owen</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14:paraId="7FECFA3D" w14:textId="4D949ACB" w:rsidR="004923DA" w:rsidRDefault="00E12B3F"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Guildhall</w:t>
      </w:r>
    </w:p>
    <w:p w14:paraId="5903315D" w14:textId="19FBBB30" w:rsidR="00E12B3F" w:rsidRDefault="00E12B3F"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Swansea</w:t>
      </w:r>
    </w:p>
    <w:p w14:paraId="26626812" w14:textId="0832E1AB" w:rsidR="004923DA" w:rsidRPr="008B28E7" w:rsidRDefault="00E12B3F"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SA1 4PE</w:t>
      </w: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4F492D75"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E12B3F">
        <w:rPr>
          <w:b/>
          <w:sz w:val="24"/>
          <w:szCs w:val="24"/>
        </w:rPr>
        <w:t xml:space="preserve"> 07988680794</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418C440B"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E12B3F">
        <w:rPr>
          <w:b/>
          <w:sz w:val="24"/>
          <w:szCs w:val="24"/>
        </w:rPr>
        <w:t xml:space="preserve"> Nicola.owen@swansea.gov.uk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3D3176C6" w:rsidR="004923DA" w:rsidRDefault="004923DA" w:rsidP="00FF7EBB">
            <w:pPr>
              <w:jc w:val="both"/>
              <w:rPr>
                <w:b/>
                <w:sz w:val="24"/>
                <w:szCs w:val="24"/>
              </w:rPr>
            </w:pPr>
            <w:r w:rsidRPr="008B28E7">
              <w:rPr>
                <w:b/>
                <w:sz w:val="24"/>
                <w:szCs w:val="24"/>
              </w:rPr>
              <w:t>Name:</w:t>
            </w:r>
            <w:r w:rsidR="00E12B3F">
              <w:rPr>
                <w:b/>
                <w:sz w:val="24"/>
                <w:szCs w:val="24"/>
              </w:rPr>
              <w:t xml:space="preserve"> Leanne Doyle</w:t>
            </w:r>
          </w:p>
          <w:p w14:paraId="4EF4A770" w14:textId="77777777" w:rsidR="004923DA" w:rsidRPr="008B28E7" w:rsidRDefault="004923DA" w:rsidP="00FF7EBB">
            <w:pPr>
              <w:jc w:val="both"/>
              <w:rPr>
                <w:b/>
                <w:sz w:val="24"/>
                <w:szCs w:val="24"/>
              </w:rPr>
            </w:pPr>
          </w:p>
          <w:p w14:paraId="1AC8522D" w14:textId="6FAFB4FD" w:rsidR="004923DA" w:rsidRDefault="004923DA" w:rsidP="00FF7EBB">
            <w:pPr>
              <w:jc w:val="both"/>
              <w:rPr>
                <w:b/>
                <w:sz w:val="24"/>
                <w:szCs w:val="24"/>
              </w:rPr>
            </w:pPr>
            <w:r w:rsidRPr="008B28E7">
              <w:rPr>
                <w:b/>
                <w:sz w:val="24"/>
                <w:szCs w:val="24"/>
              </w:rPr>
              <w:t xml:space="preserve">Work Address: </w:t>
            </w:r>
          </w:p>
          <w:p w14:paraId="42BF3097" w14:textId="35790FE0" w:rsidR="009D59C2" w:rsidRDefault="00E12B3F" w:rsidP="00FF7EBB">
            <w:pPr>
              <w:jc w:val="both"/>
              <w:rPr>
                <w:b/>
                <w:sz w:val="24"/>
                <w:szCs w:val="24"/>
              </w:rPr>
            </w:pPr>
            <w:r>
              <w:rPr>
                <w:b/>
                <w:sz w:val="24"/>
                <w:szCs w:val="24"/>
              </w:rPr>
              <w:t xml:space="preserve">Guildhall </w:t>
            </w:r>
          </w:p>
          <w:p w14:paraId="0062DD8B" w14:textId="48B6F041" w:rsidR="00E12B3F" w:rsidRDefault="00E12B3F" w:rsidP="00FF7EBB">
            <w:pPr>
              <w:jc w:val="both"/>
              <w:rPr>
                <w:b/>
                <w:sz w:val="24"/>
                <w:szCs w:val="24"/>
              </w:rPr>
            </w:pPr>
            <w:r>
              <w:rPr>
                <w:b/>
                <w:sz w:val="24"/>
                <w:szCs w:val="24"/>
              </w:rPr>
              <w:t xml:space="preserve">Swansea </w:t>
            </w:r>
          </w:p>
          <w:p w14:paraId="2D2BD4F1" w14:textId="2C3ED919" w:rsidR="00E12B3F" w:rsidRDefault="00E12B3F" w:rsidP="00FF7EBB">
            <w:pPr>
              <w:jc w:val="both"/>
              <w:rPr>
                <w:b/>
                <w:sz w:val="24"/>
                <w:szCs w:val="24"/>
              </w:rPr>
            </w:pPr>
            <w:r>
              <w:rPr>
                <w:b/>
                <w:sz w:val="24"/>
                <w:szCs w:val="24"/>
              </w:rPr>
              <w:t>SA1 4PE</w:t>
            </w: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68E14972" w:rsidR="004923DA" w:rsidRPr="008B28E7" w:rsidRDefault="004923DA" w:rsidP="00FF7EBB">
            <w:pPr>
              <w:jc w:val="both"/>
              <w:rPr>
                <w:b/>
                <w:sz w:val="24"/>
                <w:szCs w:val="24"/>
              </w:rPr>
            </w:pPr>
            <w:r w:rsidRPr="008B28E7">
              <w:rPr>
                <w:b/>
                <w:sz w:val="24"/>
                <w:szCs w:val="24"/>
              </w:rPr>
              <w:lastRenderedPageBreak/>
              <w:t>Professional Qualification and date of qualification:</w:t>
            </w:r>
            <w:r w:rsidR="00E12B3F">
              <w:rPr>
                <w:b/>
                <w:sz w:val="24"/>
                <w:szCs w:val="24"/>
              </w:rPr>
              <w:t xml:space="preserve"> Dip Social Work July 2004</w:t>
            </w:r>
          </w:p>
          <w:p w14:paraId="5F68A3CF" w14:textId="77777777" w:rsidR="004923DA" w:rsidRDefault="004923DA" w:rsidP="00FF7EBB">
            <w:pPr>
              <w:jc w:val="both"/>
              <w:rPr>
                <w:b/>
                <w:sz w:val="24"/>
                <w:szCs w:val="24"/>
              </w:rPr>
            </w:pPr>
          </w:p>
          <w:p w14:paraId="4C6113F1" w14:textId="167813B4" w:rsidR="004923DA" w:rsidRDefault="009D59C2" w:rsidP="00FF7EBB">
            <w:pPr>
              <w:jc w:val="both"/>
              <w:rPr>
                <w:b/>
                <w:sz w:val="24"/>
                <w:szCs w:val="24"/>
              </w:rPr>
            </w:pPr>
            <w:r>
              <w:rPr>
                <w:b/>
                <w:sz w:val="24"/>
                <w:szCs w:val="24"/>
              </w:rPr>
              <w:t>T</w:t>
            </w:r>
            <w:r w:rsidR="004923DA" w:rsidRPr="008B28E7">
              <w:rPr>
                <w:b/>
                <w:sz w:val="24"/>
                <w:szCs w:val="24"/>
              </w:rPr>
              <w:t>elephone number:</w:t>
            </w:r>
            <w:r w:rsidR="00E12B3F">
              <w:rPr>
                <w:b/>
                <w:sz w:val="24"/>
                <w:szCs w:val="24"/>
              </w:rPr>
              <w:t>07843349023</w:t>
            </w:r>
          </w:p>
          <w:p w14:paraId="0BB87919" w14:textId="548A11EF" w:rsidR="009D59C2" w:rsidRDefault="009D59C2" w:rsidP="00FF7EBB">
            <w:pPr>
              <w:jc w:val="both"/>
              <w:rPr>
                <w:b/>
                <w:sz w:val="24"/>
                <w:szCs w:val="24"/>
              </w:rPr>
            </w:pPr>
          </w:p>
          <w:p w14:paraId="4FDEE73F" w14:textId="5960FD33" w:rsidR="009D59C2" w:rsidRPr="008B28E7" w:rsidRDefault="009D59C2" w:rsidP="00FF7EBB">
            <w:pPr>
              <w:jc w:val="both"/>
              <w:rPr>
                <w:b/>
                <w:sz w:val="24"/>
                <w:szCs w:val="24"/>
              </w:rPr>
            </w:pPr>
            <w:r>
              <w:rPr>
                <w:b/>
                <w:sz w:val="24"/>
                <w:szCs w:val="24"/>
              </w:rPr>
              <w:t>Email address:</w:t>
            </w:r>
            <w:r w:rsidR="0035577D">
              <w:rPr>
                <w:b/>
                <w:sz w:val="24"/>
                <w:szCs w:val="24"/>
              </w:rPr>
              <w:t xml:space="preserve"> Leanne.doyle@swansea.gov.uk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xml:space="preserve">– to </w:t>
      </w:r>
      <w:proofErr w:type="gramStart"/>
      <w:r>
        <w:rPr>
          <w:b/>
          <w:sz w:val="24"/>
          <w:szCs w:val="24"/>
        </w:rPr>
        <w:t>be completed</w:t>
      </w:r>
      <w:proofErr w:type="gramEnd"/>
      <w:r>
        <w:rPr>
          <w:b/>
          <w:sz w:val="24"/>
          <w:szCs w:val="24"/>
        </w:rPr>
        <w:t xml:space="preserve">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xml:space="preserve">) is all my original work and </w:t>
      </w:r>
      <w:proofErr w:type="gramStart"/>
      <w:r w:rsidR="0075704F">
        <w:rPr>
          <w:sz w:val="24"/>
          <w:szCs w:val="24"/>
        </w:rPr>
        <w:t>has not been copied</w:t>
      </w:r>
      <w:proofErr w:type="gramEnd"/>
      <w:r w:rsidR="001B331A">
        <w:rPr>
          <w:sz w:val="24"/>
          <w:szCs w:val="24"/>
        </w:rPr>
        <w:t>.</w:t>
      </w:r>
      <w:r w:rsidR="0075704F">
        <w:rPr>
          <w:sz w:val="24"/>
          <w:szCs w:val="24"/>
        </w:rPr>
        <w:t xml:space="preserve"> </w:t>
      </w:r>
      <w:r w:rsidR="000E0D51">
        <w:rPr>
          <w:sz w:val="24"/>
          <w:szCs w:val="24"/>
        </w:rPr>
        <w:t xml:space="preserve">I understand that </w:t>
      </w:r>
      <w:proofErr w:type="gramStart"/>
      <w:r w:rsidR="000E0D51">
        <w:rPr>
          <w:sz w:val="24"/>
          <w:szCs w:val="24"/>
        </w:rPr>
        <w:t>p</w:t>
      </w:r>
      <w:r w:rsidR="0075704F">
        <w:rPr>
          <w:sz w:val="24"/>
          <w:szCs w:val="24"/>
        </w:rPr>
        <w:t>lagiarism is taken very seriously</w:t>
      </w:r>
      <w:r w:rsidR="000E0D51">
        <w:rPr>
          <w:sz w:val="24"/>
          <w:szCs w:val="24"/>
        </w:rPr>
        <w:t xml:space="preserve"> </w:t>
      </w:r>
      <w:r w:rsidR="0075704F">
        <w:rPr>
          <w:sz w:val="24"/>
          <w:szCs w:val="24"/>
        </w:rPr>
        <w:t>by the University and the programme</w:t>
      </w:r>
      <w:proofErr w:type="gramEnd"/>
      <w:r w:rsidR="0075704F">
        <w:rPr>
          <w:sz w:val="24"/>
          <w:szCs w:val="24"/>
        </w:rPr>
        <w:t xml:space="preserv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40FCEE2F"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_ _ _ _ _ _ _ _ _ _ _ _ _ _  </w:t>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097135F6"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35577D">
        <w:rPr>
          <w:sz w:val="24"/>
          <w:szCs w:val="24"/>
        </w:rPr>
        <w:t>20/10/2023</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w:t>
      </w:r>
      <w:proofErr w:type="gramStart"/>
      <w:r>
        <w:rPr>
          <w:b/>
          <w:sz w:val="24"/>
          <w:szCs w:val="24"/>
        </w:rPr>
        <w:t xml:space="preserve">an </w:t>
      </w:r>
      <w:r w:rsidRPr="002A0E51">
        <w:rPr>
          <w:b/>
          <w:sz w:val="24"/>
          <w:szCs w:val="24"/>
        </w:rPr>
        <w:t>individual using services</w:t>
      </w:r>
      <w:proofErr w:type="gramEnd"/>
      <w:r w:rsidRPr="002A0E51">
        <w:rPr>
          <w:b/>
          <w:sz w:val="24"/>
          <w:szCs w:val="24"/>
        </w:rPr>
        <w:t xml:space="preserve">,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3409636E" w14:textId="11F3E48F" w:rsidR="001E4B7E"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4F4E33" w:rsidRPr="00467F66">
        <w:rPr>
          <w:color w:val="auto"/>
          <w:sz w:val="24"/>
          <w:szCs w:val="24"/>
        </w:rPr>
        <w:t xml:space="preserve"> </w:t>
      </w:r>
      <w:r w:rsidRPr="008B28E7">
        <w:rPr>
          <w:sz w:val="24"/>
          <w:szCs w:val="24"/>
        </w:rPr>
        <w:t>are about the same piece of practice th</w:t>
      </w:r>
      <w:r w:rsidR="001E4B7E">
        <w:rPr>
          <w:sz w:val="24"/>
          <w:szCs w:val="24"/>
        </w:rPr>
        <w:t>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3B4BCDB4"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1291DB66"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0035577D">
        <w:rPr>
          <w:noProof/>
        </w:rPr>
        <w:drawing>
          <wp:inline distT="0" distB="0" distL="0" distR="0" wp14:anchorId="009A8E99" wp14:editId="445D30CD">
            <wp:extent cx="892019" cy="274849"/>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8133" t="53468" r="63112" b="41736"/>
                    <a:stretch/>
                  </pic:blipFill>
                  <pic:spPr bwMode="auto">
                    <a:xfrm>
                      <a:off x="0" y="0"/>
                      <a:ext cx="1049615" cy="323407"/>
                    </a:xfrm>
                    <a:prstGeom prst="rect">
                      <a:avLst/>
                    </a:prstGeom>
                    <a:ln>
                      <a:noFill/>
                    </a:ln>
                    <a:extLst>
                      <a:ext uri="{53640926-AAD7-44D8-BBD7-CCE9431645EC}">
                        <a14:shadowObscured xmlns:a14="http://schemas.microsoft.com/office/drawing/2010/main"/>
                      </a:ext>
                    </a:extLst>
                  </pic:spPr>
                </pic:pic>
              </a:graphicData>
            </a:graphic>
          </wp:inline>
        </w:drawing>
      </w:r>
      <w:r w:rsidR="009D59C2">
        <w:rPr>
          <w:sz w:val="24"/>
          <w:szCs w:val="24"/>
        </w:rPr>
        <w:t xml:space="preserve"> </w:t>
      </w:r>
      <w:r w:rsidRPr="008B28E7">
        <w:rPr>
          <w:sz w:val="24"/>
          <w:szCs w:val="24"/>
        </w:rPr>
        <w:t xml:space="preserve"> (</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0F474B1B"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35577D">
        <w:rPr>
          <w:sz w:val="24"/>
          <w:szCs w:val="24"/>
        </w:rPr>
        <w:t>20/10/2023</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43A16C61" w:rsidR="00335C41" w:rsidRPr="00D3203C" w:rsidRDefault="00335C41" w:rsidP="00335C41">
            <w:pPr>
              <w:ind w:right="180"/>
              <w:jc w:val="both"/>
              <w:rPr>
                <w:sz w:val="24"/>
                <w:szCs w:val="24"/>
              </w:rPr>
            </w:pPr>
            <w:r w:rsidRPr="00D3203C">
              <w:rPr>
                <w:sz w:val="24"/>
                <w:szCs w:val="24"/>
              </w:rPr>
              <w:t>Signed</w:t>
            </w:r>
            <w:r w:rsidR="0035577D">
              <w:rPr>
                <w:sz w:val="24"/>
                <w:szCs w:val="24"/>
              </w:rPr>
              <w:t xml:space="preserve">   </w:t>
            </w:r>
            <w:r w:rsidR="0035577D">
              <w:rPr>
                <w:noProof/>
              </w:rPr>
              <w:drawing>
                <wp:inline distT="0" distB="0" distL="0" distR="0" wp14:anchorId="5EF61C99" wp14:editId="685CEDEA">
                  <wp:extent cx="861355" cy="343561"/>
                  <wp:effectExtent l="0" t="0" r="0" b="0"/>
                  <wp:docPr id="2" name="Picture 2" descr="C:\Users\megan.edwardes\AppData\Local\Microsoft\Windows\INetCache\Content.MSO\59DDC3F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gan.edwardes\AppData\Local\Microsoft\Windows\INetCache\Content.MSO\59DDC3FE.tmp"/>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34552" t="45027" r="30183" b="48471"/>
                          <a:stretch/>
                        </pic:blipFill>
                        <pic:spPr bwMode="auto">
                          <a:xfrm>
                            <a:off x="0" y="0"/>
                            <a:ext cx="890383" cy="355139"/>
                          </a:xfrm>
                          <a:prstGeom prst="rect">
                            <a:avLst/>
                          </a:prstGeom>
                          <a:noFill/>
                          <a:ln>
                            <a:noFill/>
                          </a:ln>
                          <a:extLst>
                            <a:ext uri="{53640926-AAD7-44D8-BBD7-CCE9431645EC}">
                              <a14:shadowObscured xmlns:a14="http://schemas.microsoft.com/office/drawing/2010/main"/>
                            </a:ext>
                          </a:extLst>
                        </pic:spPr>
                      </pic:pic>
                    </a:graphicData>
                  </a:graphic>
                </wp:inline>
              </w:drawing>
            </w:r>
            <w:r w:rsidRPr="00D3203C">
              <w:rPr>
                <w:sz w:val="24"/>
                <w:szCs w:val="24"/>
              </w:rPr>
              <w:t xml:space="preserve"> </w:t>
            </w:r>
            <w:r w:rsidR="0035577D">
              <w:rPr>
                <w:sz w:val="24"/>
                <w:szCs w:val="24"/>
              </w:rPr>
              <w:t xml:space="preserve">  </w:t>
            </w:r>
            <w:r w:rsidRPr="00D3203C">
              <w:rPr>
                <w:sz w:val="24"/>
                <w:szCs w:val="24"/>
              </w:rPr>
              <w:t>(Mentor)</w:t>
            </w:r>
          </w:p>
          <w:p w14:paraId="5D3F0767" w14:textId="77777777" w:rsidR="00335C41" w:rsidRPr="00D3203C" w:rsidRDefault="00335C41" w:rsidP="00335C41">
            <w:pPr>
              <w:ind w:right="180"/>
              <w:jc w:val="both"/>
              <w:rPr>
                <w:sz w:val="24"/>
                <w:szCs w:val="24"/>
              </w:rPr>
            </w:pPr>
          </w:p>
          <w:p w14:paraId="24E1B8A5" w14:textId="2C10D8B5" w:rsidR="00335C41" w:rsidRPr="00D3203C" w:rsidRDefault="00335C41" w:rsidP="00335C41">
            <w:pPr>
              <w:ind w:right="180"/>
              <w:jc w:val="both"/>
              <w:rPr>
                <w:sz w:val="24"/>
                <w:szCs w:val="24"/>
              </w:rPr>
            </w:pPr>
            <w:r w:rsidRPr="00D3203C">
              <w:rPr>
                <w:sz w:val="24"/>
                <w:szCs w:val="24"/>
              </w:rPr>
              <w:t xml:space="preserve">Date </w:t>
            </w:r>
            <w:r w:rsidR="0035577D">
              <w:rPr>
                <w:sz w:val="24"/>
                <w:szCs w:val="24"/>
              </w:rPr>
              <w:t>20/10/2023</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proofErr w:type="gramStart"/>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proofErr w:type="gramEnd"/>
      <w:r w:rsidR="00C57D24">
        <w:rPr>
          <w:color w:val="auto"/>
          <w:sz w:val="24"/>
          <w:szCs w:val="24"/>
        </w:rPr>
        <w:t xml:space="preserve">. </w:t>
      </w:r>
      <w:proofErr w:type="gramStart"/>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proofErr w:type="gramEnd"/>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28FA5A6D"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 xml:space="preserve">_ _ _ </w:t>
      </w:r>
      <w:r w:rsidR="0035577D">
        <w:rPr>
          <w:caps/>
          <w:sz w:val="24"/>
          <w:szCs w:val="24"/>
        </w:rPr>
        <w:t>MICHELLE aPTHORPE</w:t>
      </w:r>
    </w:p>
    <w:p w14:paraId="7C11F360" w14:textId="72F3F7A3"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_ _ _ _ _ _ _ _ _ _ _ _ _ _ _ _ _</w:t>
      </w:r>
      <w:r w:rsidR="009D59C2">
        <w:rPr>
          <w:sz w:val="24"/>
          <w:szCs w:val="24"/>
        </w:rPr>
        <w:t xml:space="preserve"> </w:t>
      </w:r>
      <w:proofErr w:type="gramStart"/>
      <w:r w:rsidR="009D59C2">
        <w:rPr>
          <w:sz w:val="24"/>
          <w:szCs w:val="24"/>
        </w:rPr>
        <w:t xml:space="preserve">_ </w:t>
      </w:r>
      <w:r w:rsidR="00B577D3" w:rsidRPr="00B577D3">
        <w:rPr>
          <w:sz w:val="24"/>
          <w:szCs w:val="24"/>
        </w:rPr>
        <w:t xml:space="preserve"> _</w:t>
      </w:r>
      <w:proofErr w:type="gramEnd"/>
      <w:r w:rsidR="00B577D3" w:rsidRPr="00B577D3">
        <w:rPr>
          <w:sz w:val="24"/>
          <w:szCs w:val="24"/>
        </w:rPr>
        <w:t xml:space="preserve"> _ _ _ _ _ _ _</w:t>
      </w:r>
    </w:p>
    <w:p w14:paraId="57B2A00A" w14:textId="4EDA1D54"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 xml:space="preserve">_ _ _ </w:t>
      </w:r>
      <w:r w:rsidR="0035577D">
        <w:rPr>
          <w:sz w:val="24"/>
          <w:szCs w:val="24"/>
        </w:rPr>
        <w:t>20/10/2023</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59B38A64" w:rsidR="00986C0B" w:rsidRPr="00DA5682" w:rsidRDefault="0035577D">
            <w:pPr>
              <w:rPr>
                <w:sz w:val="24"/>
                <w:szCs w:val="24"/>
              </w:rPr>
            </w:pPr>
            <w:r>
              <w:rPr>
                <w:sz w:val="24"/>
                <w:szCs w:val="24"/>
              </w:rPr>
              <w:t>Charlotte Megan Cotton</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572A6F47" w:rsidR="00986C0B" w:rsidRPr="00DA5682" w:rsidRDefault="0035577D">
            <w:pPr>
              <w:rPr>
                <w:sz w:val="24"/>
                <w:szCs w:val="24"/>
              </w:rPr>
            </w:pPr>
            <w:r>
              <w:rPr>
                <w:sz w:val="24"/>
                <w:szCs w:val="24"/>
              </w:rPr>
              <w:t>Child Disability Team</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0360A0ED" w:rsidR="00986C0B" w:rsidRPr="00DA5682" w:rsidRDefault="0035577D">
            <w:pPr>
              <w:rPr>
                <w:sz w:val="24"/>
                <w:szCs w:val="24"/>
              </w:rPr>
            </w:pPr>
            <w:r>
              <w:rPr>
                <w:sz w:val="24"/>
                <w:szCs w:val="24"/>
              </w:rPr>
              <w:t>Nicola Owen</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5187A37A" w:rsidR="00986C0B" w:rsidRPr="00DA5682" w:rsidRDefault="0035577D">
            <w:pPr>
              <w:rPr>
                <w:sz w:val="24"/>
                <w:szCs w:val="24"/>
              </w:rPr>
            </w:pPr>
            <w:r>
              <w:rPr>
                <w:sz w:val="24"/>
                <w:szCs w:val="24"/>
              </w:rPr>
              <w:t>Michelle Apthorpe</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w:t>
      </w:r>
      <w:proofErr w:type="gramStart"/>
      <w:r w:rsidR="00401FDA">
        <w:rPr>
          <w:sz w:val="24"/>
          <w:szCs w:val="24"/>
        </w:rPr>
        <w:t>programme which</w:t>
      </w:r>
      <w:proofErr w:type="gramEnd"/>
      <w:r w:rsidR="00401FDA">
        <w:rPr>
          <w:sz w:val="24"/>
          <w:szCs w:val="24"/>
        </w:rPr>
        <w:t xml:space="preserve">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w:t>
      </w:r>
      <w:proofErr w:type="gramStart"/>
      <w:r w:rsidR="00FA23BD">
        <w:rPr>
          <w:sz w:val="24"/>
          <w:szCs w:val="24"/>
        </w:rPr>
        <w:t>may be provided</w:t>
      </w:r>
      <w:proofErr w:type="gramEnd"/>
      <w:r w:rsidR="00FA23BD">
        <w:rPr>
          <w:sz w:val="24"/>
          <w:szCs w:val="24"/>
        </w:rPr>
        <w:t xml:space="preserve">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t>
      </w:r>
      <w:proofErr w:type="gramStart"/>
      <w:r>
        <w:rPr>
          <w:sz w:val="24"/>
          <w:szCs w:val="24"/>
        </w:rPr>
        <w:t>will be provided</w:t>
      </w:r>
      <w:proofErr w:type="gramEnd"/>
      <w:r>
        <w:rPr>
          <w:sz w:val="24"/>
          <w:szCs w:val="24"/>
        </w:rPr>
        <w:t xml:space="preserve"> by the employer</w:t>
      </w:r>
      <w:r w:rsidR="00986C0B" w:rsidRPr="00DA5682">
        <w:rPr>
          <w:sz w:val="24"/>
          <w:szCs w:val="24"/>
        </w:rPr>
        <w:t xml:space="preserve"> as a contribution towards the time involved in personal research and developing the portfolio for submission.  The study days can be taken on any </w:t>
      </w:r>
      <w:proofErr w:type="gramStart"/>
      <w:r w:rsidR="00986C0B" w:rsidRPr="00DA5682">
        <w:rPr>
          <w:sz w:val="24"/>
          <w:szCs w:val="24"/>
        </w:rPr>
        <w:t>week</w:t>
      </w:r>
      <w:r w:rsidR="001359EE">
        <w:rPr>
          <w:sz w:val="24"/>
          <w:szCs w:val="24"/>
        </w:rPr>
        <w:t>-</w:t>
      </w:r>
      <w:r w:rsidR="00986C0B" w:rsidRPr="00DA5682">
        <w:rPr>
          <w:sz w:val="24"/>
          <w:szCs w:val="24"/>
        </w:rPr>
        <w:t>day</w:t>
      </w:r>
      <w:proofErr w:type="gramEnd"/>
      <w:r w:rsidR="00986C0B" w:rsidRPr="00DA5682">
        <w:rPr>
          <w:sz w:val="24"/>
          <w:szCs w:val="24"/>
        </w:rPr>
        <w:t xml:space="preserve"> (or combination of days) as long this is (i)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t>
      </w:r>
      <w:proofErr w:type="gramStart"/>
      <w:r w:rsidR="00986C0B" w:rsidRPr="00DA5682">
        <w:rPr>
          <w:sz w:val="24"/>
          <w:szCs w:val="24"/>
        </w:rPr>
        <w:t>will be approved</w:t>
      </w:r>
      <w:proofErr w:type="gramEnd"/>
      <w:r w:rsidR="00986C0B" w:rsidRPr="00DA5682">
        <w:rPr>
          <w:sz w:val="24"/>
          <w:szCs w:val="24"/>
        </w:rPr>
        <w:t xml:space="preserve">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w:t>
      </w:r>
      <w:proofErr w:type="gramStart"/>
      <w:r w:rsidRPr="00DA5682">
        <w:rPr>
          <w:sz w:val="24"/>
          <w:szCs w:val="24"/>
        </w:rPr>
        <w:t>be completed</w:t>
      </w:r>
      <w:proofErr w:type="gramEnd"/>
      <w:r w:rsidRPr="00DA5682">
        <w:rPr>
          <w:sz w:val="24"/>
          <w:szCs w:val="24"/>
        </w:rPr>
        <w:t xml:space="preserve">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t>
      </w:r>
      <w:proofErr w:type="gramStart"/>
      <w:r w:rsidRPr="00DA5682">
        <w:rPr>
          <w:sz w:val="24"/>
          <w:szCs w:val="24"/>
        </w:rPr>
        <w:t>will also</w:t>
      </w:r>
      <w:proofErr w:type="gramEnd"/>
      <w:r w:rsidRPr="00DA5682">
        <w:rPr>
          <w:sz w:val="24"/>
          <w:szCs w:val="24"/>
        </w:rPr>
        <w:t xml:space="preserve">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pay Porth Agored partnership fees for each lea</w:t>
      </w:r>
      <w:r w:rsidR="004F4E33">
        <w:rPr>
          <w:sz w:val="24"/>
          <w:szCs w:val="24"/>
        </w:rPr>
        <w:t>r</w:t>
      </w:r>
      <w:r>
        <w:rPr>
          <w:sz w:val="24"/>
          <w:szCs w:val="24"/>
        </w:rPr>
        <w:t>ner</w:t>
      </w:r>
      <w:r w:rsidR="001359EE">
        <w:rPr>
          <w:sz w:val="24"/>
          <w:szCs w:val="24"/>
        </w:rPr>
        <w:t>;</w:t>
      </w:r>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proofErr w:type="gramStart"/>
      <w:r w:rsidRPr="00DA5682">
        <w:rPr>
          <w:sz w:val="24"/>
          <w:szCs w:val="24"/>
        </w:rPr>
        <w:t>helping</w:t>
      </w:r>
      <w:proofErr w:type="gramEnd"/>
      <w:r w:rsidRPr="00DA5682">
        <w:rPr>
          <w:sz w:val="24"/>
          <w:szCs w:val="24"/>
        </w:rPr>
        <w:t xml:space="preserve">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343F7E33" w14:textId="3815EA47" w:rsidR="00986C0B" w:rsidRPr="00DA5682" w:rsidRDefault="001359EE" w:rsidP="00986C0B">
      <w:pPr>
        <w:pStyle w:val="Title"/>
        <w:numPr>
          <w:ilvl w:val="0"/>
          <w:numId w:val="49"/>
        </w:numPr>
        <w:ind w:right="-1"/>
        <w:jc w:val="left"/>
        <w:rPr>
          <w:rFonts w:cs="Arial"/>
          <w:b w:val="0"/>
          <w:szCs w:val="24"/>
        </w:rPr>
      </w:pPr>
      <w:proofErr w:type="gramStart"/>
      <w:r>
        <w:rPr>
          <w:rFonts w:cs="Arial"/>
          <w:b w:val="0"/>
          <w:szCs w:val="24"/>
        </w:rPr>
        <w:t>i</w:t>
      </w:r>
      <w:r w:rsidR="00986C0B" w:rsidRPr="00DA5682">
        <w:rPr>
          <w:rFonts w:cs="Arial"/>
          <w:b w:val="0"/>
          <w:szCs w:val="24"/>
        </w:rPr>
        <w:t>dentify</w:t>
      </w:r>
      <w:proofErr w:type="gramEnd"/>
      <w:r w:rsidR="00986C0B" w:rsidRPr="00DA5682">
        <w:rPr>
          <w:rFonts w:cs="Arial"/>
          <w:b w:val="0"/>
          <w:szCs w:val="24"/>
        </w:rPr>
        <w:t xml:space="preserve"> with manager/mentor appropriate internal training and arrange to attend these courses</w:t>
      </w:r>
      <w:r>
        <w:rPr>
          <w:rFonts w:cs="Arial"/>
          <w:b w:val="0"/>
          <w:szCs w:val="24"/>
        </w:rPr>
        <w:t>;</w:t>
      </w:r>
    </w:p>
    <w:p w14:paraId="02D927F9" w14:textId="3BC98208" w:rsidR="00986C0B" w:rsidRPr="00DA5682" w:rsidRDefault="001359EE" w:rsidP="00986C0B">
      <w:pPr>
        <w:pStyle w:val="Title"/>
        <w:numPr>
          <w:ilvl w:val="0"/>
          <w:numId w:val="49"/>
        </w:numPr>
        <w:ind w:right="-1"/>
        <w:jc w:val="left"/>
        <w:rPr>
          <w:rFonts w:cs="Arial"/>
          <w:b w:val="0"/>
          <w:szCs w:val="24"/>
        </w:rPr>
      </w:pPr>
      <w:proofErr w:type="gramStart"/>
      <w:r>
        <w:rPr>
          <w:rFonts w:cs="Arial"/>
          <w:b w:val="0"/>
          <w:szCs w:val="24"/>
        </w:rPr>
        <w:t>i</w:t>
      </w:r>
      <w:r w:rsidR="00986C0B" w:rsidRPr="00DA5682">
        <w:rPr>
          <w:rFonts w:cs="Arial"/>
          <w:b w:val="0"/>
          <w:szCs w:val="24"/>
        </w:rPr>
        <w:t>dentify</w:t>
      </w:r>
      <w:proofErr w:type="gramEnd"/>
      <w:r w:rsidR="00986C0B" w:rsidRPr="00DA5682">
        <w:rPr>
          <w:rFonts w:cs="Arial"/>
          <w:b w:val="0"/>
          <w:szCs w:val="24"/>
        </w:rPr>
        <w:t xml:space="preserve">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proofErr w:type="gramStart"/>
      <w:r w:rsidRPr="00DA5682">
        <w:rPr>
          <w:sz w:val="24"/>
          <w:szCs w:val="24"/>
        </w:rPr>
        <w:t>attend</w:t>
      </w:r>
      <w:proofErr w:type="gramEnd"/>
      <w:r w:rsidRPr="00DA5682">
        <w:rPr>
          <w:sz w:val="24"/>
          <w:szCs w:val="24"/>
        </w:rPr>
        <w:t xml:space="preserve">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1A7CF3C6" w14:textId="4B8A9BC3" w:rsidR="00986C0B" w:rsidRPr="00DA5682" w:rsidRDefault="00986C0B" w:rsidP="00986C0B">
      <w:pPr>
        <w:numPr>
          <w:ilvl w:val="0"/>
          <w:numId w:val="49"/>
        </w:numPr>
        <w:overflowPunct/>
        <w:autoSpaceDE/>
        <w:autoSpaceDN/>
        <w:adjustRightInd/>
        <w:textAlignment w:val="auto"/>
        <w:rPr>
          <w:sz w:val="24"/>
          <w:szCs w:val="24"/>
        </w:rPr>
      </w:pPr>
      <w:proofErr w:type="gramStart"/>
      <w:r w:rsidRPr="00DA5682">
        <w:rPr>
          <w:sz w:val="24"/>
          <w:szCs w:val="24"/>
        </w:rPr>
        <w:t>ensure</w:t>
      </w:r>
      <w:proofErr w:type="gramEnd"/>
      <w:r w:rsidRPr="00DA5682">
        <w:rPr>
          <w:sz w:val="24"/>
          <w:szCs w:val="24"/>
        </w:rPr>
        <w:t xml:space="preserv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 xml:space="preserve">Line-manager/mentor can be one in the same person or </w:t>
      </w:r>
      <w:proofErr w:type="gramStart"/>
      <w:r w:rsidRPr="00B436BF">
        <w:rPr>
          <w:sz w:val="24"/>
          <w:szCs w:val="24"/>
        </w:rPr>
        <w:t>the role can be undertaken by t</w:t>
      </w:r>
      <w:r w:rsidR="00F06573" w:rsidRPr="00B436BF">
        <w:rPr>
          <w:sz w:val="24"/>
          <w:szCs w:val="24"/>
        </w:rPr>
        <w:t>wo</w:t>
      </w:r>
      <w:r w:rsidRPr="00B436BF">
        <w:rPr>
          <w:sz w:val="24"/>
          <w:szCs w:val="24"/>
        </w:rPr>
        <w:t xml:space="preserve"> separate people</w:t>
      </w:r>
      <w:proofErr w:type="gramEnd"/>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46F0AB6C" w14:textId="463965FE" w:rsidR="00986C0B" w:rsidRPr="00DA5682" w:rsidRDefault="00986C0B" w:rsidP="00986C0B">
      <w:pPr>
        <w:numPr>
          <w:ilvl w:val="0"/>
          <w:numId w:val="50"/>
        </w:numPr>
        <w:overflowPunct/>
        <w:autoSpaceDE/>
        <w:autoSpaceDN/>
        <w:adjustRightInd/>
        <w:textAlignment w:val="auto"/>
        <w:rPr>
          <w:sz w:val="24"/>
          <w:szCs w:val="24"/>
        </w:rPr>
      </w:pPr>
      <w:proofErr w:type="gramStart"/>
      <w:r w:rsidRPr="00DA5682">
        <w:rPr>
          <w:sz w:val="24"/>
          <w:szCs w:val="24"/>
        </w:rPr>
        <w:t>provide</w:t>
      </w:r>
      <w:proofErr w:type="gramEnd"/>
      <w:r w:rsidRPr="00DA5682">
        <w:rPr>
          <w:sz w:val="24"/>
          <w:szCs w:val="24"/>
        </w:rPr>
        <w:t xml:space="preserv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proofErr w:type="gramStart"/>
      <w:r>
        <w:rPr>
          <w:sz w:val="24"/>
          <w:szCs w:val="24"/>
        </w:rPr>
        <w:t>e</w:t>
      </w:r>
      <w:r w:rsidR="00986C0B" w:rsidRPr="00B436BF">
        <w:rPr>
          <w:sz w:val="24"/>
          <w:szCs w:val="24"/>
        </w:rPr>
        <w:t>nsure</w:t>
      </w:r>
      <w:proofErr w:type="gramEnd"/>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proofErr w:type="gramStart"/>
      <w:r w:rsidR="00FA41C7" w:rsidRPr="00B436BF">
        <w:rPr>
          <w:sz w:val="24"/>
          <w:szCs w:val="24"/>
        </w:rPr>
        <w:t xml:space="preserve">should </w:t>
      </w:r>
      <w:r w:rsidR="00DA5682" w:rsidRPr="00B436BF">
        <w:rPr>
          <w:sz w:val="24"/>
          <w:szCs w:val="24"/>
        </w:rPr>
        <w:t>be arranged</w:t>
      </w:r>
      <w:proofErr w:type="gramEnd"/>
      <w:r w:rsidR="00DA5682" w:rsidRPr="00B436BF">
        <w:rPr>
          <w:sz w:val="24"/>
          <w:szCs w:val="24"/>
        </w:rPr>
        <w:t xml:space="preserve">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proofErr w:type="gramStart"/>
      <w:r w:rsidR="00CE4BC4" w:rsidRPr="00B436BF">
        <w:rPr>
          <w:sz w:val="24"/>
          <w:szCs w:val="24"/>
        </w:rPr>
        <w:t>must</w:t>
      </w:r>
      <w:r w:rsidR="00EE5BC3" w:rsidRPr="00B436BF">
        <w:rPr>
          <w:sz w:val="24"/>
          <w:szCs w:val="24"/>
        </w:rPr>
        <w:t xml:space="preserve"> be kept</w:t>
      </w:r>
      <w:proofErr w:type="gramEnd"/>
      <w:r w:rsidR="00EE5BC3" w:rsidRPr="00B436BF">
        <w:rPr>
          <w:sz w:val="24"/>
          <w:szCs w:val="24"/>
        </w:rPr>
        <w:t xml:space="preserve">.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w:t>
      </w:r>
      <w:proofErr w:type="gramStart"/>
      <w:r w:rsidRPr="00DA5682">
        <w:rPr>
          <w:sz w:val="24"/>
          <w:szCs w:val="24"/>
        </w:rPr>
        <w:t>are expected</w:t>
      </w:r>
      <w:proofErr w:type="gramEnd"/>
      <w:r w:rsidRPr="00DA5682">
        <w:rPr>
          <w:sz w:val="24"/>
          <w:szCs w:val="24"/>
        </w:rPr>
        <w:t xml:space="preserve">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 xml:space="preserve">The portfolio submission process and dates for each programme cohort </w:t>
      </w:r>
      <w:proofErr w:type="gramStart"/>
      <w:r w:rsidRPr="00DA5682">
        <w:rPr>
          <w:sz w:val="24"/>
          <w:szCs w:val="24"/>
        </w:rPr>
        <w:t>will be published</w:t>
      </w:r>
      <w:proofErr w:type="gramEnd"/>
      <w:r w:rsidRPr="00DA5682">
        <w:rPr>
          <w:sz w:val="24"/>
          <w:szCs w:val="24"/>
        </w:rPr>
        <w:t xml:space="preserve">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 xml:space="preserve">Pressure of work </w:t>
      </w:r>
      <w:proofErr w:type="gramStart"/>
      <w:r w:rsidRPr="00DA5682">
        <w:rPr>
          <w:b/>
          <w:sz w:val="24"/>
          <w:szCs w:val="24"/>
        </w:rPr>
        <w:t>is not regarded</w:t>
      </w:r>
      <w:proofErr w:type="gramEnd"/>
      <w:r w:rsidRPr="00DA5682">
        <w:rPr>
          <w:b/>
          <w:sz w:val="24"/>
          <w:szCs w:val="24"/>
        </w:rPr>
        <w:t xml:space="preserve">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0ECF0962" w:rsidR="00986C0B" w:rsidRPr="00DA5682" w:rsidRDefault="00986C0B" w:rsidP="00986C0B">
      <w:pPr>
        <w:rPr>
          <w:sz w:val="24"/>
          <w:szCs w:val="24"/>
        </w:rPr>
      </w:pPr>
      <w:r w:rsidRPr="00DA5682">
        <w:rPr>
          <w:sz w:val="24"/>
          <w:szCs w:val="24"/>
        </w:rPr>
        <w:t>Signed:</w:t>
      </w:r>
      <w:r w:rsidR="009059A8">
        <w:rPr>
          <w:sz w:val="24"/>
          <w:szCs w:val="24"/>
        </w:rPr>
        <w:t xml:space="preserve">                                  </w:t>
      </w:r>
      <w:r w:rsidRPr="00DA5682">
        <w:rPr>
          <w:sz w:val="24"/>
          <w:szCs w:val="24"/>
        </w:rPr>
        <w:t xml:space="preserve"> Print Name:</w:t>
      </w:r>
      <w:r w:rsidR="009059A8">
        <w:rPr>
          <w:sz w:val="24"/>
          <w:szCs w:val="24"/>
        </w:rPr>
        <w:t xml:space="preserve"> Charlotte Megan Cotton</w:t>
      </w:r>
      <w:r w:rsidRPr="00DA5682">
        <w:rPr>
          <w:sz w:val="24"/>
          <w:szCs w:val="24"/>
        </w:rPr>
        <w:t xml:space="preserve"> Date:</w:t>
      </w:r>
      <w:r w:rsidR="009059A8">
        <w:rPr>
          <w:sz w:val="24"/>
          <w:szCs w:val="24"/>
        </w:rPr>
        <w:t xml:space="preserve"> 20/10/2023</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46CBD282" w:rsidR="00986C0B" w:rsidRPr="00DA5682" w:rsidRDefault="00986C0B" w:rsidP="00986C0B">
      <w:pPr>
        <w:rPr>
          <w:sz w:val="24"/>
          <w:szCs w:val="24"/>
        </w:rPr>
      </w:pPr>
      <w:r w:rsidRPr="00DA5682">
        <w:rPr>
          <w:sz w:val="24"/>
          <w:szCs w:val="24"/>
        </w:rPr>
        <w:t>Signed:</w:t>
      </w:r>
      <w:r w:rsidR="009059A8">
        <w:rPr>
          <w:sz w:val="24"/>
          <w:szCs w:val="24"/>
        </w:rPr>
        <w:t xml:space="preserve">                                  </w:t>
      </w:r>
      <w:r w:rsidRPr="00DA5682">
        <w:rPr>
          <w:sz w:val="24"/>
          <w:szCs w:val="24"/>
        </w:rPr>
        <w:t xml:space="preserve"> Print Name:</w:t>
      </w:r>
      <w:r w:rsidR="009059A8">
        <w:rPr>
          <w:sz w:val="24"/>
          <w:szCs w:val="24"/>
        </w:rPr>
        <w:t xml:space="preserve">   Michelle Apthorpe      </w:t>
      </w:r>
      <w:r w:rsidRPr="00DA5682">
        <w:rPr>
          <w:sz w:val="24"/>
          <w:szCs w:val="24"/>
        </w:rPr>
        <w:t>Date</w:t>
      </w:r>
      <w:proofErr w:type="gramStart"/>
      <w:r w:rsidRPr="00DA5682">
        <w:rPr>
          <w:sz w:val="24"/>
          <w:szCs w:val="24"/>
        </w:rPr>
        <w:t>:</w:t>
      </w:r>
      <w:r w:rsidR="009059A8">
        <w:rPr>
          <w:sz w:val="24"/>
          <w:szCs w:val="24"/>
        </w:rPr>
        <w:t>20</w:t>
      </w:r>
      <w:proofErr w:type="gramEnd"/>
      <w:r w:rsidR="009059A8">
        <w:rPr>
          <w:sz w:val="24"/>
          <w:szCs w:val="24"/>
        </w:rPr>
        <w:t>/10/2023</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4DB415DD" w:rsidR="00986C0B" w:rsidRPr="00DA5682" w:rsidRDefault="00986C0B" w:rsidP="00986C0B">
      <w:pPr>
        <w:rPr>
          <w:sz w:val="24"/>
          <w:szCs w:val="24"/>
        </w:rPr>
      </w:pPr>
      <w:r w:rsidRPr="00DA5682">
        <w:rPr>
          <w:sz w:val="24"/>
          <w:szCs w:val="24"/>
        </w:rPr>
        <w:t>Signed:</w:t>
      </w:r>
      <w:r w:rsidR="009059A8">
        <w:rPr>
          <w:sz w:val="24"/>
          <w:szCs w:val="24"/>
        </w:rPr>
        <w:t xml:space="preserve">        </w:t>
      </w:r>
      <w:r w:rsidR="009059A8">
        <w:rPr>
          <w:noProof/>
        </w:rPr>
        <w:drawing>
          <wp:inline distT="0" distB="0" distL="0" distR="0" wp14:anchorId="7021E580" wp14:editId="11694CED">
            <wp:extent cx="720290" cy="195565"/>
            <wp:effectExtent l="0" t="0" r="3810" b="0"/>
            <wp:docPr id="3" name="Picture 3" descr="C:\Users\megan.edwardes\AppData\Local\Microsoft\Windows\INetCache\Content.MSO\59DDC3F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gan.edwardes\AppData\Local\Microsoft\Windows\INetCache\Content.MSO\59DDC3FE.tmp"/>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34552" t="45027" r="30183" b="48471"/>
                    <a:stretch/>
                  </pic:blipFill>
                  <pic:spPr bwMode="auto">
                    <a:xfrm>
                      <a:off x="0" y="0"/>
                      <a:ext cx="787281" cy="213754"/>
                    </a:xfrm>
                    <a:prstGeom prst="rect">
                      <a:avLst/>
                    </a:prstGeom>
                    <a:noFill/>
                    <a:ln>
                      <a:noFill/>
                    </a:ln>
                    <a:extLst>
                      <a:ext uri="{53640926-AAD7-44D8-BBD7-CCE9431645EC}">
                        <a14:shadowObscured xmlns:a14="http://schemas.microsoft.com/office/drawing/2010/main"/>
                      </a:ext>
                    </a:extLst>
                  </pic:spPr>
                </pic:pic>
              </a:graphicData>
            </a:graphic>
          </wp:inline>
        </w:drawing>
      </w:r>
      <w:r w:rsidR="009059A8">
        <w:rPr>
          <w:sz w:val="24"/>
          <w:szCs w:val="24"/>
        </w:rPr>
        <w:t xml:space="preserve">         </w:t>
      </w:r>
      <w:r w:rsidRPr="00DA5682">
        <w:rPr>
          <w:sz w:val="24"/>
          <w:szCs w:val="24"/>
        </w:rPr>
        <w:t xml:space="preserve"> Print Name:</w:t>
      </w:r>
      <w:r w:rsidR="009059A8">
        <w:rPr>
          <w:sz w:val="24"/>
          <w:szCs w:val="24"/>
        </w:rPr>
        <w:t xml:space="preserve">    Nicola Owen             </w:t>
      </w:r>
      <w:r w:rsidRPr="00DA5682">
        <w:rPr>
          <w:sz w:val="24"/>
          <w:szCs w:val="24"/>
        </w:rPr>
        <w:t>Date:</w:t>
      </w:r>
      <w:r w:rsidR="009059A8">
        <w:rPr>
          <w:sz w:val="24"/>
          <w:szCs w:val="24"/>
        </w:rPr>
        <w:t xml:space="preserve"> 20/10/2023 </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14"/>
      <w:footerReference w:type="default" r:id="rId15"/>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50787" w14:textId="77777777" w:rsidR="001E4B7E" w:rsidRDefault="001E4B7E">
      <w:r>
        <w:separator/>
      </w:r>
    </w:p>
  </w:endnote>
  <w:endnote w:type="continuationSeparator" w:id="0">
    <w:p w14:paraId="66F4E6C3" w14:textId="77777777" w:rsidR="001E4B7E" w:rsidRDefault="001E4B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45D0E38C" w:rsidR="001E4B7E" w:rsidRDefault="001E4B7E">
    <w:pPr>
      <w:pStyle w:val="Footer"/>
      <w:jc w:val="right"/>
    </w:pPr>
    <w:r>
      <w:fldChar w:fldCharType="begin"/>
    </w:r>
    <w:r>
      <w:instrText xml:space="preserve"> PAGE   \* MERGEFORMAT </w:instrText>
    </w:r>
    <w:r>
      <w:fldChar w:fldCharType="separate"/>
    </w:r>
    <w:r w:rsidR="006C7F29">
      <w:rPr>
        <w:noProof/>
      </w:rPr>
      <w:t>1</w:t>
    </w:r>
    <w:r>
      <w:rPr>
        <w:noProof/>
      </w:rPr>
      <w:fldChar w:fldCharType="end"/>
    </w:r>
  </w:p>
  <w:p w14:paraId="5CA2AEEC" w14:textId="77777777" w:rsidR="001E4B7E" w:rsidRPr="00E60F42" w:rsidRDefault="001E4B7E"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C8CAB" w14:textId="77777777" w:rsidR="001E4B7E" w:rsidRDefault="001E4B7E">
      <w:r>
        <w:separator/>
      </w:r>
    </w:p>
  </w:footnote>
  <w:footnote w:type="continuationSeparator" w:id="0">
    <w:p w14:paraId="62146FDA" w14:textId="77777777" w:rsidR="001E4B7E" w:rsidRDefault="001E4B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1E4B7E" w:rsidRDefault="001E4B7E">
    <w:pPr>
      <w:pStyle w:val="Header"/>
    </w:pPr>
    <w:r>
      <w:t xml:space="preserve">Version 1_Cohort 15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413863"/>
    <w:multiLevelType w:val="hybridMultilevel"/>
    <w:tmpl w:val="AEA6BEF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64C2EF3"/>
    <w:multiLevelType w:val="hybridMultilevel"/>
    <w:tmpl w:val="AEA6BEF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B5834D0"/>
    <w:multiLevelType w:val="hybridMultilevel"/>
    <w:tmpl w:val="AEA6BEF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6"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2" w15:restartNumberingAfterBreak="0">
    <w:nsid w:val="7D894F72"/>
    <w:multiLevelType w:val="hybridMultilevel"/>
    <w:tmpl w:val="AEA6BEF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3"/>
  </w:num>
  <w:num w:numId="3">
    <w:abstractNumId w:val="48"/>
  </w:num>
  <w:num w:numId="4">
    <w:abstractNumId w:val="50"/>
  </w:num>
  <w:num w:numId="5">
    <w:abstractNumId w:val="37"/>
  </w:num>
  <w:num w:numId="6">
    <w:abstractNumId w:val="35"/>
  </w:num>
  <w:num w:numId="7">
    <w:abstractNumId w:val="32"/>
  </w:num>
  <w:num w:numId="8">
    <w:abstractNumId w:val="33"/>
  </w:num>
  <w:num w:numId="9">
    <w:abstractNumId w:val="11"/>
  </w:num>
  <w:num w:numId="10">
    <w:abstractNumId w:val="36"/>
  </w:num>
  <w:num w:numId="11">
    <w:abstractNumId w:val="18"/>
  </w:num>
  <w:num w:numId="12">
    <w:abstractNumId w:val="17"/>
  </w:num>
  <w:num w:numId="13">
    <w:abstractNumId w:val="29"/>
  </w:num>
  <w:num w:numId="14">
    <w:abstractNumId w:val="9"/>
  </w:num>
  <w:num w:numId="15">
    <w:abstractNumId w:val="28"/>
  </w:num>
  <w:num w:numId="16">
    <w:abstractNumId w:val="16"/>
  </w:num>
  <w:num w:numId="17">
    <w:abstractNumId w:val="14"/>
  </w:num>
  <w:num w:numId="1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num>
  <w:num w:numId="20">
    <w:abstractNumId w:val="19"/>
  </w:num>
  <w:num w:numId="21">
    <w:abstractNumId w:val="15"/>
  </w:num>
  <w:num w:numId="22">
    <w:abstractNumId w:val="12"/>
  </w:num>
  <w:num w:numId="23">
    <w:abstractNumId w:val="30"/>
  </w:num>
  <w:num w:numId="24">
    <w:abstractNumId w:val="20"/>
  </w:num>
  <w:num w:numId="25">
    <w:abstractNumId w:val="44"/>
  </w:num>
  <w:num w:numId="26">
    <w:abstractNumId w:val="38"/>
  </w:num>
  <w:num w:numId="27">
    <w:abstractNumId w:val="43"/>
  </w:num>
  <w:num w:numId="28">
    <w:abstractNumId w:val="21"/>
  </w:num>
  <w:num w:numId="29">
    <w:abstractNumId w:val="46"/>
  </w:num>
  <w:num w:numId="30">
    <w:abstractNumId w:val="34"/>
  </w:num>
  <w:num w:numId="31">
    <w:abstractNumId w:val="13"/>
  </w:num>
  <w:num w:numId="32">
    <w:abstractNumId w:val="47"/>
  </w:num>
  <w:num w:numId="33">
    <w:abstractNumId w:val="42"/>
  </w:num>
  <w:num w:numId="34">
    <w:abstractNumId w:val="6"/>
  </w:num>
  <w:num w:numId="35">
    <w:abstractNumId w:val="49"/>
  </w:num>
  <w:num w:numId="36">
    <w:abstractNumId w:val="45"/>
  </w:num>
  <w:num w:numId="37">
    <w:abstractNumId w:val="39"/>
  </w:num>
  <w:num w:numId="38">
    <w:abstractNumId w:val="40"/>
  </w:num>
  <w:num w:numId="39">
    <w:abstractNumId w:val="4"/>
  </w:num>
  <w:num w:numId="40">
    <w:abstractNumId w:val="7"/>
  </w:num>
  <w:num w:numId="41">
    <w:abstractNumId w:val="27"/>
  </w:num>
  <w:num w:numId="42">
    <w:abstractNumId w:val="8"/>
  </w:num>
  <w:num w:numId="43">
    <w:abstractNumId w:val="3"/>
  </w:num>
  <w:num w:numId="44">
    <w:abstractNumId w:val="41"/>
  </w:num>
  <w:num w:numId="45">
    <w:abstractNumId w:val="0"/>
  </w:num>
  <w:num w:numId="46">
    <w:abstractNumId w:val="15"/>
  </w:num>
  <w:num w:numId="47">
    <w:abstractNumId w:val="51"/>
  </w:num>
  <w:num w:numId="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2"/>
  </w:num>
  <w:num w:numId="50">
    <w:abstractNumId w:val="30"/>
  </w:num>
  <w:num w:numId="51">
    <w:abstractNumId w:val="25"/>
  </w:num>
  <w:num w:numId="52">
    <w:abstractNumId w:val="22"/>
  </w:num>
  <w:num w:numId="53">
    <w:abstractNumId w:val="2"/>
  </w:num>
  <w:num w:numId="54">
    <w:abstractNumId w:val="26"/>
  </w:num>
  <w:num w:numId="55">
    <w:abstractNumId w:val="31"/>
  </w:num>
  <w:num w:numId="56">
    <w:abstractNumId w:val="52"/>
  </w:num>
  <w:num w:numId="57">
    <w:abstractNumId w:val="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686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130B0"/>
    <w:rsid w:val="00020EEC"/>
    <w:rsid w:val="0002440E"/>
    <w:rsid w:val="0002759A"/>
    <w:rsid w:val="00027B1F"/>
    <w:rsid w:val="0003088B"/>
    <w:rsid w:val="000325D9"/>
    <w:rsid w:val="000372B2"/>
    <w:rsid w:val="0004079F"/>
    <w:rsid w:val="00043543"/>
    <w:rsid w:val="00045B87"/>
    <w:rsid w:val="00045C07"/>
    <w:rsid w:val="00045C40"/>
    <w:rsid w:val="00046861"/>
    <w:rsid w:val="00050BE5"/>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A6BAE"/>
    <w:rsid w:val="000C271C"/>
    <w:rsid w:val="000C378F"/>
    <w:rsid w:val="000C6892"/>
    <w:rsid w:val="000C6FFE"/>
    <w:rsid w:val="000D0BB6"/>
    <w:rsid w:val="000D2ED2"/>
    <w:rsid w:val="000D6653"/>
    <w:rsid w:val="000E0D51"/>
    <w:rsid w:val="000E26B0"/>
    <w:rsid w:val="000E37C2"/>
    <w:rsid w:val="000E38C3"/>
    <w:rsid w:val="000F1599"/>
    <w:rsid w:val="000F1769"/>
    <w:rsid w:val="000F42AE"/>
    <w:rsid w:val="000F6196"/>
    <w:rsid w:val="000F6BC3"/>
    <w:rsid w:val="0010312C"/>
    <w:rsid w:val="00105026"/>
    <w:rsid w:val="0010662B"/>
    <w:rsid w:val="00106DC7"/>
    <w:rsid w:val="0011034C"/>
    <w:rsid w:val="00112391"/>
    <w:rsid w:val="00114F52"/>
    <w:rsid w:val="00130119"/>
    <w:rsid w:val="00131992"/>
    <w:rsid w:val="00132812"/>
    <w:rsid w:val="001347F8"/>
    <w:rsid w:val="001359EE"/>
    <w:rsid w:val="00137BB5"/>
    <w:rsid w:val="00137E05"/>
    <w:rsid w:val="001447F6"/>
    <w:rsid w:val="00147DE3"/>
    <w:rsid w:val="00150794"/>
    <w:rsid w:val="00151DA6"/>
    <w:rsid w:val="001608C4"/>
    <w:rsid w:val="00164832"/>
    <w:rsid w:val="00171418"/>
    <w:rsid w:val="001759E8"/>
    <w:rsid w:val="001772BF"/>
    <w:rsid w:val="001772DE"/>
    <w:rsid w:val="0019496C"/>
    <w:rsid w:val="001961CF"/>
    <w:rsid w:val="001A59BB"/>
    <w:rsid w:val="001A607E"/>
    <w:rsid w:val="001A6A51"/>
    <w:rsid w:val="001A79C4"/>
    <w:rsid w:val="001B331A"/>
    <w:rsid w:val="001B35A3"/>
    <w:rsid w:val="001C0237"/>
    <w:rsid w:val="001C0E74"/>
    <w:rsid w:val="001C4DB8"/>
    <w:rsid w:val="001C50B8"/>
    <w:rsid w:val="001D229F"/>
    <w:rsid w:val="001E2EB6"/>
    <w:rsid w:val="001E4B7E"/>
    <w:rsid w:val="001F4552"/>
    <w:rsid w:val="002019EB"/>
    <w:rsid w:val="00204B58"/>
    <w:rsid w:val="00205051"/>
    <w:rsid w:val="00211F65"/>
    <w:rsid w:val="00214047"/>
    <w:rsid w:val="00215396"/>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3ECB"/>
    <w:rsid w:val="002657E9"/>
    <w:rsid w:val="0026665E"/>
    <w:rsid w:val="0027147E"/>
    <w:rsid w:val="002761F4"/>
    <w:rsid w:val="002775E1"/>
    <w:rsid w:val="00277979"/>
    <w:rsid w:val="0028649B"/>
    <w:rsid w:val="00291ADD"/>
    <w:rsid w:val="002920DF"/>
    <w:rsid w:val="00292F3D"/>
    <w:rsid w:val="0029580E"/>
    <w:rsid w:val="00295AB1"/>
    <w:rsid w:val="00295CA1"/>
    <w:rsid w:val="002A0E51"/>
    <w:rsid w:val="002A1A44"/>
    <w:rsid w:val="002A291A"/>
    <w:rsid w:val="002A2C54"/>
    <w:rsid w:val="002A4E2E"/>
    <w:rsid w:val="002A5604"/>
    <w:rsid w:val="002B1701"/>
    <w:rsid w:val="002B23C3"/>
    <w:rsid w:val="002B28CD"/>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2F62A9"/>
    <w:rsid w:val="003015C3"/>
    <w:rsid w:val="003106DB"/>
    <w:rsid w:val="0031350A"/>
    <w:rsid w:val="00316815"/>
    <w:rsid w:val="003168CA"/>
    <w:rsid w:val="00320B5E"/>
    <w:rsid w:val="00321255"/>
    <w:rsid w:val="0032230D"/>
    <w:rsid w:val="00322A0B"/>
    <w:rsid w:val="00330881"/>
    <w:rsid w:val="00331CD2"/>
    <w:rsid w:val="00332426"/>
    <w:rsid w:val="00335C41"/>
    <w:rsid w:val="00335FC5"/>
    <w:rsid w:val="0033771E"/>
    <w:rsid w:val="00337FEF"/>
    <w:rsid w:val="00354B6D"/>
    <w:rsid w:val="00355210"/>
    <w:rsid w:val="0035577D"/>
    <w:rsid w:val="00355CFD"/>
    <w:rsid w:val="00363177"/>
    <w:rsid w:val="00365DF9"/>
    <w:rsid w:val="0037066E"/>
    <w:rsid w:val="00370B30"/>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C7BE4"/>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433F"/>
    <w:rsid w:val="00425160"/>
    <w:rsid w:val="00430DE3"/>
    <w:rsid w:val="004348AE"/>
    <w:rsid w:val="004376C0"/>
    <w:rsid w:val="0044223A"/>
    <w:rsid w:val="00450B67"/>
    <w:rsid w:val="00451851"/>
    <w:rsid w:val="0045189A"/>
    <w:rsid w:val="00453343"/>
    <w:rsid w:val="004538C3"/>
    <w:rsid w:val="00456F57"/>
    <w:rsid w:val="004608B9"/>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07E0"/>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6ABC"/>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3B4"/>
    <w:rsid w:val="005A545C"/>
    <w:rsid w:val="005B271A"/>
    <w:rsid w:val="005C1567"/>
    <w:rsid w:val="005C28D3"/>
    <w:rsid w:val="005C442B"/>
    <w:rsid w:val="005C6CE5"/>
    <w:rsid w:val="005D3F07"/>
    <w:rsid w:val="005D4A1E"/>
    <w:rsid w:val="005D4F72"/>
    <w:rsid w:val="005E13EA"/>
    <w:rsid w:val="005E17F1"/>
    <w:rsid w:val="005E5052"/>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068A"/>
    <w:rsid w:val="006612CD"/>
    <w:rsid w:val="006635E3"/>
    <w:rsid w:val="006669F3"/>
    <w:rsid w:val="006712A7"/>
    <w:rsid w:val="00671B7F"/>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02F4"/>
    <w:rsid w:val="006C2EB5"/>
    <w:rsid w:val="006C7F29"/>
    <w:rsid w:val="006D18A3"/>
    <w:rsid w:val="006D5970"/>
    <w:rsid w:val="006E481E"/>
    <w:rsid w:val="006E795F"/>
    <w:rsid w:val="006F0862"/>
    <w:rsid w:val="006F1438"/>
    <w:rsid w:val="006F2A9E"/>
    <w:rsid w:val="006F5ED3"/>
    <w:rsid w:val="00700249"/>
    <w:rsid w:val="00705D5F"/>
    <w:rsid w:val="007069CD"/>
    <w:rsid w:val="00706BB5"/>
    <w:rsid w:val="0071231A"/>
    <w:rsid w:val="00712E90"/>
    <w:rsid w:val="00713B7E"/>
    <w:rsid w:val="00721F49"/>
    <w:rsid w:val="0072678F"/>
    <w:rsid w:val="007276E5"/>
    <w:rsid w:val="00727C4C"/>
    <w:rsid w:val="00734809"/>
    <w:rsid w:val="0073714E"/>
    <w:rsid w:val="007374EF"/>
    <w:rsid w:val="007406E1"/>
    <w:rsid w:val="00743E40"/>
    <w:rsid w:val="00745016"/>
    <w:rsid w:val="00745333"/>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95AFE"/>
    <w:rsid w:val="007A1F6A"/>
    <w:rsid w:val="007A628F"/>
    <w:rsid w:val="007B0DE3"/>
    <w:rsid w:val="007B1BFD"/>
    <w:rsid w:val="007B7191"/>
    <w:rsid w:val="007C0885"/>
    <w:rsid w:val="007C1D94"/>
    <w:rsid w:val="007C556F"/>
    <w:rsid w:val="007C5ABE"/>
    <w:rsid w:val="007C6A87"/>
    <w:rsid w:val="007D0A07"/>
    <w:rsid w:val="007D0F11"/>
    <w:rsid w:val="007D133D"/>
    <w:rsid w:val="007D3EB4"/>
    <w:rsid w:val="007D3F16"/>
    <w:rsid w:val="007E3090"/>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2314"/>
    <w:rsid w:val="008340BA"/>
    <w:rsid w:val="00834F1D"/>
    <w:rsid w:val="00836FEC"/>
    <w:rsid w:val="00841AC5"/>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8762D"/>
    <w:rsid w:val="00891078"/>
    <w:rsid w:val="00892716"/>
    <w:rsid w:val="00893067"/>
    <w:rsid w:val="008933DE"/>
    <w:rsid w:val="00895FCE"/>
    <w:rsid w:val="00897F3E"/>
    <w:rsid w:val="008A21B4"/>
    <w:rsid w:val="008A489E"/>
    <w:rsid w:val="008B07DE"/>
    <w:rsid w:val="008B1309"/>
    <w:rsid w:val="008B28E7"/>
    <w:rsid w:val="008B67F6"/>
    <w:rsid w:val="008C14C7"/>
    <w:rsid w:val="008C2FFB"/>
    <w:rsid w:val="008C467B"/>
    <w:rsid w:val="008C633F"/>
    <w:rsid w:val="008C6EEA"/>
    <w:rsid w:val="008C7770"/>
    <w:rsid w:val="008C79C7"/>
    <w:rsid w:val="008D03B0"/>
    <w:rsid w:val="008D1659"/>
    <w:rsid w:val="008D2150"/>
    <w:rsid w:val="008D5813"/>
    <w:rsid w:val="008D5999"/>
    <w:rsid w:val="008D634E"/>
    <w:rsid w:val="008D778A"/>
    <w:rsid w:val="008D78C9"/>
    <w:rsid w:val="008E3195"/>
    <w:rsid w:val="008E5A35"/>
    <w:rsid w:val="008F127E"/>
    <w:rsid w:val="008F32D9"/>
    <w:rsid w:val="008F5C0D"/>
    <w:rsid w:val="00902A65"/>
    <w:rsid w:val="00903932"/>
    <w:rsid w:val="009059A8"/>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4BB4"/>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835"/>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1158"/>
    <w:rsid w:val="00AC3A0E"/>
    <w:rsid w:val="00AC4A04"/>
    <w:rsid w:val="00AC5679"/>
    <w:rsid w:val="00AD336F"/>
    <w:rsid w:val="00AE134C"/>
    <w:rsid w:val="00AE1868"/>
    <w:rsid w:val="00AE2564"/>
    <w:rsid w:val="00AE301F"/>
    <w:rsid w:val="00AE3302"/>
    <w:rsid w:val="00AE5BA6"/>
    <w:rsid w:val="00AE7077"/>
    <w:rsid w:val="00AF61C2"/>
    <w:rsid w:val="00AF6CC6"/>
    <w:rsid w:val="00B0296A"/>
    <w:rsid w:val="00B07E79"/>
    <w:rsid w:val="00B12295"/>
    <w:rsid w:val="00B137BE"/>
    <w:rsid w:val="00B15998"/>
    <w:rsid w:val="00B17FA0"/>
    <w:rsid w:val="00B21788"/>
    <w:rsid w:val="00B2292C"/>
    <w:rsid w:val="00B22C3C"/>
    <w:rsid w:val="00B24344"/>
    <w:rsid w:val="00B26769"/>
    <w:rsid w:val="00B2754B"/>
    <w:rsid w:val="00B31C91"/>
    <w:rsid w:val="00B3747F"/>
    <w:rsid w:val="00B42E76"/>
    <w:rsid w:val="00B43194"/>
    <w:rsid w:val="00B436BF"/>
    <w:rsid w:val="00B47734"/>
    <w:rsid w:val="00B50FBA"/>
    <w:rsid w:val="00B558EB"/>
    <w:rsid w:val="00B5725F"/>
    <w:rsid w:val="00B577D3"/>
    <w:rsid w:val="00B60466"/>
    <w:rsid w:val="00B6548F"/>
    <w:rsid w:val="00B71A32"/>
    <w:rsid w:val="00B7502A"/>
    <w:rsid w:val="00B77305"/>
    <w:rsid w:val="00B774BD"/>
    <w:rsid w:val="00B82CC2"/>
    <w:rsid w:val="00B84A89"/>
    <w:rsid w:val="00B90A44"/>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8B9"/>
    <w:rsid w:val="00C65921"/>
    <w:rsid w:val="00C7108B"/>
    <w:rsid w:val="00C75883"/>
    <w:rsid w:val="00C77FA5"/>
    <w:rsid w:val="00C8089F"/>
    <w:rsid w:val="00C835FE"/>
    <w:rsid w:val="00C836CC"/>
    <w:rsid w:val="00C852D6"/>
    <w:rsid w:val="00C87A74"/>
    <w:rsid w:val="00C92C71"/>
    <w:rsid w:val="00C93F8F"/>
    <w:rsid w:val="00CA0894"/>
    <w:rsid w:val="00CA3593"/>
    <w:rsid w:val="00CA50E0"/>
    <w:rsid w:val="00CA53B7"/>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21B2"/>
    <w:rsid w:val="00CE4BC4"/>
    <w:rsid w:val="00CE7DA2"/>
    <w:rsid w:val="00CF2F8A"/>
    <w:rsid w:val="00CF3DB3"/>
    <w:rsid w:val="00D0274B"/>
    <w:rsid w:val="00D0503D"/>
    <w:rsid w:val="00D052BC"/>
    <w:rsid w:val="00D07026"/>
    <w:rsid w:val="00D122BC"/>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96C4E"/>
    <w:rsid w:val="00DA1025"/>
    <w:rsid w:val="00DA22EC"/>
    <w:rsid w:val="00DA5682"/>
    <w:rsid w:val="00DA5860"/>
    <w:rsid w:val="00DA5C0C"/>
    <w:rsid w:val="00DB2767"/>
    <w:rsid w:val="00DC197E"/>
    <w:rsid w:val="00DC1B10"/>
    <w:rsid w:val="00DC2924"/>
    <w:rsid w:val="00DC4729"/>
    <w:rsid w:val="00DD31C5"/>
    <w:rsid w:val="00DD5020"/>
    <w:rsid w:val="00DD63BE"/>
    <w:rsid w:val="00DE4296"/>
    <w:rsid w:val="00DF2469"/>
    <w:rsid w:val="00DF7899"/>
    <w:rsid w:val="00E0524C"/>
    <w:rsid w:val="00E12B3F"/>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5E75"/>
    <w:rsid w:val="00E86299"/>
    <w:rsid w:val="00E9107A"/>
    <w:rsid w:val="00E91F62"/>
    <w:rsid w:val="00E929FD"/>
    <w:rsid w:val="00E93240"/>
    <w:rsid w:val="00E9479B"/>
    <w:rsid w:val="00E94E22"/>
    <w:rsid w:val="00E95F08"/>
    <w:rsid w:val="00E97171"/>
    <w:rsid w:val="00EA4D48"/>
    <w:rsid w:val="00EA581A"/>
    <w:rsid w:val="00EA7ADF"/>
    <w:rsid w:val="00EB2173"/>
    <w:rsid w:val="00EB62E6"/>
    <w:rsid w:val="00EB695F"/>
    <w:rsid w:val="00EC3A85"/>
    <w:rsid w:val="00EC4B89"/>
    <w:rsid w:val="00EC59A5"/>
    <w:rsid w:val="00EC6E15"/>
    <w:rsid w:val="00ED1B30"/>
    <w:rsid w:val="00ED26FF"/>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64C"/>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0DB5"/>
    <w:rsid w:val="00F927A1"/>
    <w:rsid w:val="00F92E4D"/>
    <w:rsid w:val="00F95D08"/>
    <w:rsid w:val="00FA053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220"/>
    <w:rsid w:val="00FE5F90"/>
    <w:rsid w:val="00FF0070"/>
    <w:rsid w:val="00FF07C3"/>
    <w:rsid w:val="00FF5F6A"/>
    <w:rsid w:val="00FF7784"/>
    <w:rsid w:val="00FF7888"/>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ListParagraph">
    <w:name w:val="List Paragraph"/>
    <w:basedOn w:val="Normal"/>
    <w:uiPriority w:val="34"/>
    <w:qFormat/>
    <w:rsid w:val="00721F49"/>
    <w:pPr>
      <w:ind w:left="720"/>
      <w:contextualSpacing/>
    </w:pPr>
  </w:style>
  <w:style w:type="character" w:customStyle="1" w:styleId="ui-provider">
    <w:name w:val="ui-provider"/>
    <w:basedOn w:val="DefaultParagraphFont"/>
    <w:rsid w:val="00FF7888"/>
  </w:style>
  <w:style w:type="paragraph" w:styleId="NormalWeb">
    <w:name w:val="Normal (Web)"/>
    <w:basedOn w:val="Normal"/>
    <w:uiPriority w:val="99"/>
    <w:unhideWhenUsed/>
    <w:rsid w:val="00FF7888"/>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e1765a9-267c-45f0-bc43-a40bd2a61e3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92B28B66088844D870D4C1401D321F9" ma:contentTypeVersion="17" ma:contentTypeDescription="Create a new document." ma:contentTypeScope="" ma:versionID="ec63356270e8e27046d1ca226a607734">
  <xsd:schema xmlns:xsd="http://www.w3.org/2001/XMLSchema" xmlns:xs="http://www.w3.org/2001/XMLSchema" xmlns:p="http://schemas.microsoft.com/office/2006/metadata/properties" xmlns:ns3="1454201e-381a-402a-94ee-089c22ee2f1c" xmlns:ns4="7e1765a9-267c-45f0-bc43-a40bd2a61e3f" targetNamespace="http://schemas.microsoft.com/office/2006/metadata/properties" ma:root="true" ma:fieldsID="a6ddc8a2d9220eec051af37dc42fcca9" ns3:_="" ns4:_="">
    <xsd:import namespace="1454201e-381a-402a-94ee-089c22ee2f1c"/>
    <xsd:import namespace="7e1765a9-267c-45f0-bc43-a40bd2a61e3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LengthInSeconds" minOccurs="0"/>
                <xsd:element ref="ns4:MediaServiceGenerationTime" minOccurs="0"/>
                <xsd:element ref="ns4:MediaServiceEventHashCode" minOccurs="0"/>
                <xsd:element ref="ns4:MediaServiceSearchProperties" minOccurs="0"/>
                <xsd:element ref="ns4:_activity" minOccurs="0"/>
                <xsd:element ref="ns4:MediaServiceObjectDetectorVersions" minOccurs="0"/>
                <xsd:element ref="ns4:MediaServiceLocation"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54201e-381a-402a-94ee-089c22ee2f1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e1765a9-267c-45f0-bc43-a40bd2a61e3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OCR" ma:index="2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E06CB7-A849-49E6-8692-2B2C7E35C2B5}">
  <ds:schemaRef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http://purl.org/dc/terms/"/>
    <ds:schemaRef ds:uri="7e1765a9-267c-45f0-bc43-a40bd2a61e3f"/>
    <ds:schemaRef ds:uri="http://schemas.microsoft.com/office/infopath/2007/PartnerControls"/>
    <ds:schemaRef ds:uri="1454201e-381a-402a-94ee-089c22ee2f1c"/>
    <ds:schemaRef ds:uri="http://www.w3.org/XML/1998/namespace"/>
    <ds:schemaRef ds:uri="http://purl.org/dc/dcmitype/"/>
  </ds:schemaRefs>
</ds:datastoreItem>
</file>

<file path=customXml/itemProps2.xml><?xml version="1.0" encoding="utf-8"?>
<ds:datastoreItem xmlns:ds="http://schemas.openxmlformats.org/officeDocument/2006/customXml" ds:itemID="{1EE79207-3694-4E07-B076-62BEFD74CC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54201e-381a-402a-94ee-089c22ee2f1c"/>
    <ds:schemaRef ds:uri="7e1765a9-267c-45f0-bc43-a40bd2a61e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4.xml><?xml version="1.0" encoding="utf-8"?>
<ds:datastoreItem xmlns:ds="http://schemas.openxmlformats.org/officeDocument/2006/customXml" ds:itemID="{5F9C5489-BB47-481C-ABA9-401A051BB9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3738</Words>
  <Characters>20283</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23974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Megan Cotton</cp:lastModifiedBy>
  <cp:revision>3</cp:revision>
  <cp:lastPrinted>2023-10-20T14:28:00Z</cp:lastPrinted>
  <dcterms:created xsi:type="dcterms:W3CDTF">2023-10-20T14:32:00Z</dcterms:created>
  <dcterms:modified xsi:type="dcterms:W3CDTF">2023-10-22T15:24:00Z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0x010100F92B28B66088844D870D4C1401D321F9</vt:lpwstr>
  </property>
</Properties>
</file>