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11F76F" w14:textId="77777777" w:rsidR="006774D0" w:rsidRDefault="006774D0" w:rsidP="006774D0">
      <w:r>
        <w:rPr>
          <w:noProof/>
          <w:lang w:eastAsia="en-GB"/>
        </w:rPr>
        <w:drawing>
          <wp:inline distT="0" distB="0" distL="0" distR="0" wp14:anchorId="46AC92F4" wp14:editId="658E8749">
            <wp:extent cx="1810385" cy="7251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4C4E082F" w14:textId="77777777" w:rsidR="006774D0" w:rsidRDefault="006774D0" w:rsidP="006774D0"/>
    <w:p w14:paraId="689CC904" w14:textId="77777777" w:rsidR="006774D0" w:rsidRPr="004969BD" w:rsidRDefault="006774D0" w:rsidP="006774D0">
      <w:pPr>
        <w:pStyle w:val="Modcode"/>
        <w:jc w:val="left"/>
        <w:rPr>
          <w:rFonts w:ascii="Arial" w:hAnsi="Arial" w:cs="Arial"/>
        </w:rPr>
      </w:pPr>
      <w:r w:rsidRPr="004969BD">
        <w:rPr>
          <w:rFonts w:ascii="Arial" w:hAnsi="Arial" w:cs="Arial"/>
        </w:rPr>
        <w:t xml:space="preserve">LEVEL 6       </w:t>
      </w:r>
    </w:p>
    <w:p w14:paraId="61D8930A" w14:textId="77777777" w:rsidR="006774D0" w:rsidRPr="004969BD" w:rsidRDefault="006774D0" w:rsidP="006774D0">
      <w:pPr>
        <w:pStyle w:val="Modcode"/>
        <w:jc w:val="left"/>
        <w:rPr>
          <w:rFonts w:ascii="Arial" w:hAnsi="Arial" w:cs="Arial"/>
        </w:rPr>
      </w:pPr>
      <w:r w:rsidRPr="004969BD">
        <w:rPr>
          <w:rFonts w:ascii="Arial" w:hAnsi="Arial" w:cs="Arial"/>
        </w:rPr>
        <w:t xml:space="preserve">                                                                      </w:t>
      </w:r>
    </w:p>
    <w:p w14:paraId="4C8DD8C0" w14:textId="77777777" w:rsidR="006774D0" w:rsidRPr="004969BD" w:rsidRDefault="006774D0" w:rsidP="006774D0">
      <w:pPr>
        <w:pStyle w:val="Modcode"/>
        <w:jc w:val="left"/>
        <w:rPr>
          <w:rFonts w:ascii="Arial" w:hAnsi="Arial" w:cs="Arial"/>
        </w:rPr>
      </w:pPr>
      <w:r w:rsidRPr="004969BD">
        <w:rPr>
          <w:rFonts w:ascii="Arial" w:hAnsi="Arial" w:cs="Arial"/>
        </w:rPr>
        <w:t xml:space="preserve">SEMESTER 1                                                                         </w:t>
      </w:r>
    </w:p>
    <w:p w14:paraId="78C109B9" w14:textId="77777777" w:rsidR="006774D0" w:rsidRPr="004969BD" w:rsidRDefault="006774D0" w:rsidP="006774D0">
      <w:pPr>
        <w:pStyle w:val="Modcode"/>
        <w:jc w:val="left"/>
        <w:rPr>
          <w:rFonts w:ascii="Arial" w:hAnsi="Arial" w:cs="Arial"/>
        </w:rPr>
      </w:pPr>
    </w:p>
    <w:p w14:paraId="209F0574" w14:textId="77777777" w:rsidR="006774D0" w:rsidRPr="004969BD" w:rsidRDefault="006774D0" w:rsidP="006774D0">
      <w:pPr>
        <w:pStyle w:val="Modcode"/>
        <w:jc w:val="left"/>
        <w:rPr>
          <w:rFonts w:ascii="Arial" w:hAnsi="Arial" w:cs="Arial"/>
        </w:rPr>
      </w:pPr>
    </w:p>
    <w:p w14:paraId="0FA107BD" w14:textId="77777777" w:rsidR="006774D0" w:rsidRPr="004969BD" w:rsidRDefault="006774D0" w:rsidP="006774D0">
      <w:pPr>
        <w:pStyle w:val="Modcode"/>
        <w:rPr>
          <w:rFonts w:ascii="Arial" w:hAnsi="Arial" w:cs="Arial"/>
        </w:rPr>
      </w:pPr>
      <w:r w:rsidRPr="004969BD">
        <w:rPr>
          <w:rFonts w:ascii="Arial" w:hAnsi="Arial" w:cs="Arial"/>
        </w:rPr>
        <w:t>MODULE CODE: SHSS6082</w:t>
      </w:r>
    </w:p>
    <w:p w14:paraId="2FB293E9" w14:textId="77777777" w:rsidR="006774D0" w:rsidRPr="004969BD" w:rsidRDefault="006774D0" w:rsidP="006774D0">
      <w:pPr>
        <w:pStyle w:val="Modname"/>
        <w:rPr>
          <w:rFonts w:ascii="Arial" w:hAnsi="Arial" w:cs="Arial"/>
        </w:rPr>
      </w:pPr>
      <w:r w:rsidRPr="004969BD">
        <w:rPr>
          <w:rFonts w:ascii="Arial" w:hAnsi="Arial" w:cs="Arial"/>
        </w:rPr>
        <w:t>Landscape and Sustainable Recreation</w:t>
      </w:r>
    </w:p>
    <w:p w14:paraId="70E11899" w14:textId="77777777" w:rsidR="006774D0" w:rsidRPr="004969BD" w:rsidRDefault="006774D0" w:rsidP="006774D0">
      <w:pPr>
        <w:pStyle w:val="Time"/>
        <w:rPr>
          <w:rFonts w:ascii="Arial" w:hAnsi="Arial" w:cs="Arial"/>
          <w:szCs w:val="28"/>
        </w:rPr>
      </w:pPr>
      <w:r w:rsidRPr="004969BD">
        <w:rPr>
          <w:rFonts w:ascii="Arial" w:hAnsi="Arial" w:cs="Arial"/>
          <w:szCs w:val="28"/>
        </w:rPr>
        <w:t xml:space="preserve">aSSESSMENT TYPE: aSSIGNMENT </w:t>
      </w:r>
    </w:p>
    <w:p w14:paraId="0679A650" w14:textId="77777777" w:rsidR="006774D0" w:rsidRPr="004969BD" w:rsidRDefault="006774D0" w:rsidP="006774D0">
      <w:pPr>
        <w:pStyle w:val="Answer"/>
        <w:rPr>
          <w:rFonts w:ascii="Arial" w:hAnsi="Arial" w:cs="Arial"/>
          <w:szCs w:val="28"/>
        </w:rPr>
      </w:pPr>
      <w:r w:rsidRPr="004969BD">
        <w:rPr>
          <w:rFonts w:ascii="Arial" w:hAnsi="Arial" w:cs="Arial"/>
          <w:szCs w:val="28"/>
        </w:rPr>
        <w:t>Assessment: 1</w:t>
      </w:r>
    </w:p>
    <w:p w14:paraId="03EE00F1" w14:textId="77777777" w:rsidR="006774D0" w:rsidRPr="004969BD" w:rsidRDefault="006774D0" w:rsidP="006774D0">
      <w:pPr>
        <w:pStyle w:val="BodyText"/>
        <w:rPr>
          <w:rFonts w:ascii="Arial" w:hAnsi="Arial" w:cs="Arial"/>
          <w:b/>
        </w:rPr>
      </w:pPr>
    </w:p>
    <w:p w14:paraId="5CA6C1AA" w14:textId="77777777" w:rsidR="006774D0" w:rsidRPr="004969BD" w:rsidRDefault="006774D0" w:rsidP="006774D0">
      <w:pPr>
        <w:pStyle w:val="BodyText"/>
        <w:rPr>
          <w:rFonts w:ascii="Arial" w:hAnsi="Arial" w:cs="Arial"/>
          <w:b/>
          <w:sz w:val="28"/>
          <w:szCs w:val="28"/>
          <w:u w:val="single"/>
        </w:rPr>
      </w:pPr>
      <w:r w:rsidRPr="004969BD">
        <w:rPr>
          <w:rFonts w:ascii="Arial" w:hAnsi="Arial" w:cs="Arial"/>
          <w:b/>
          <w:sz w:val="28"/>
          <w:szCs w:val="28"/>
        </w:rPr>
        <w:t>COMPONENT WEIGHTING: 50%</w:t>
      </w:r>
    </w:p>
    <w:p w14:paraId="046085BB" w14:textId="77777777" w:rsidR="006774D0" w:rsidRPr="004969BD" w:rsidRDefault="006774D0" w:rsidP="006774D0">
      <w:pPr>
        <w:pStyle w:val="BodyText"/>
        <w:rPr>
          <w:rFonts w:ascii="Arial" w:hAnsi="Arial" w:cs="Arial"/>
          <w:b/>
        </w:rPr>
      </w:pPr>
    </w:p>
    <w:p w14:paraId="05F70ACA" w14:textId="77777777" w:rsidR="006774D0" w:rsidRPr="004969BD" w:rsidRDefault="006774D0" w:rsidP="006774D0">
      <w:pPr>
        <w:pStyle w:val="BodyText"/>
        <w:rPr>
          <w:rFonts w:ascii="Arial" w:hAnsi="Arial" w:cs="Arial"/>
          <w:b/>
          <w:sz w:val="28"/>
          <w:szCs w:val="28"/>
          <w:u w:val="single"/>
        </w:rPr>
      </w:pPr>
      <w:r w:rsidRPr="004969BD">
        <w:rPr>
          <w:rFonts w:ascii="Arial" w:hAnsi="Arial" w:cs="Arial"/>
          <w:b/>
          <w:sz w:val="28"/>
          <w:szCs w:val="28"/>
        </w:rPr>
        <w:t>WORD COUNT: 2</w:t>
      </w:r>
      <w:r>
        <w:rPr>
          <w:rFonts w:ascii="Arial" w:hAnsi="Arial" w:cs="Arial"/>
          <w:b/>
          <w:sz w:val="28"/>
          <w:szCs w:val="28"/>
        </w:rPr>
        <w:t>,</w:t>
      </w:r>
      <w:r w:rsidRPr="004969BD">
        <w:rPr>
          <w:rFonts w:ascii="Arial" w:hAnsi="Arial" w:cs="Arial"/>
          <w:b/>
          <w:sz w:val="28"/>
          <w:szCs w:val="28"/>
        </w:rPr>
        <w:t>500</w:t>
      </w:r>
      <w:r>
        <w:rPr>
          <w:rFonts w:ascii="Arial" w:hAnsi="Arial" w:cs="Arial"/>
          <w:b/>
          <w:sz w:val="28"/>
          <w:szCs w:val="28"/>
        </w:rPr>
        <w:t xml:space="preserve"> </w:t>
      </w:r>
      <w:r w:rsidRPr="004969BD">
        <w:rPr>
          <w:rFonts w:ascii="Arial" w:hAnsi="Arial" w:cs="Arial"/>
          <w:b/>
          <w:sz w:val="28"/>
          <w:szCs w:val="28"/>
        </w:rPr>
        <w:t>WORDS</w:t>
      </w:r>
      <w:r w:rsidRPr="004969BD">
        <w:rPr>
          <w:rFonts w:ascii="Arial" w:hAnsi="Arial" w:cs="Arial"/>
          <w:b/>
          <w:sz w:val="28"/>
          <w:szCs w:val="28"/>
          <w:u w:val="single"/>
        </w:rPr>
        <w:t xml:space="preserve"> </w:t>
      </w:r>
    </w:p>
    <w:p w14:paraId="71658F2B" w14:textId="77777777" w:rsidR="006774D0" w:rsidRPr="004969BD" w:rsidRDefault="006774D0" w:rsidP="006774D0">
      <w:pPr>
        <w:pStyle w:val="BodyText"/>
        <w:rPr>
          <w:rFonts w:ascii="Arial" w:hAnsi="Arial" w:cs="Arial"/>
          <w:sz w:val="28"/>
          <w:szCs w:val="28"/>
          <w:u w:val="single"/>
        </w:rPr>
      </w:pPr>
    </w:p>
    <w:p w14:paraId="60324FC4" w14:textId="77777777" w:rsidR="006774D0" w:rsidRPr="004969BD" w:rsidRDefault="006774D0" w:rsidP="006774D0">
      <w:pPr>
        <w:pStyle w:val="BodyText"/>
        <w:rPr>
          <w:rFonts w:ascii="Arial" w:hAnsi="Arial" w:cs="Arial"/>
          <w:sz w:val="28"/>
          <w:szCs w:val="28"/>
          <w:u w:val="single"/>
        </w:rPr>
      </w:pPr>
      <w:r w:rsidRPr="004969BD">
        <w:rPr>
          <w:rFonts w:ascii="Arial" w:hAnsi="Arial" w:cs="Arial"/>
          <w:b/>
          <w:sz w:val="28"/>
          <w:szCs w:val="28"/>
        </w:rPr>
        <w:t>MODULE TUTOR</w:t>
      </w:r>
      <w:r w:rsidRPr="004969BD">
        <w:rPr>
          <w:rFonts w:ascii="Arial" w:hAnsi="Arial" w:cs="Arial"/>
          <w:sz w:val="28"/>
          <w:szCs w:val="28"/>
        </w:rPr>
        <w:t xml:space="preserve">: </w:t>
      </w:r>
      <w:r>
        <w:rPr>
          <w:rFonts w:ascii="Arial" w:hAnsi="Arial" w:cs="Arial"/>
          <w:sz w:val="28"/>
          <w:szCs w:val="28"/>
        </w:rPr>
        <w:t>Anthony Burns</w:t>
      </w:r>
      <w:r w:rsidRPr="004969BD">
        <w:rPr>
          <w:rFonts w:ascii="Arial" w:hAnsi="Arial" w:cs="Arial"/>
          <w:sz w:val="28"/>
          <w:szCs w:val="28"/>
          <w:u w:val="single"/>
        </w:rPr>
        <w:t xml:space="preserve"> </w:t>
      </w:r>
    </w:p>
    <w:p w14:paraId="052B08D2" w14:textId="77777777" w:rsidR="006774D0" w:rsidRPr="004969BD" w:rsidRDefault="006774D0" w:rsidP="006774D0">
      <w:pPr>
        <w:pStyle w:val="BodyText"/>
        <w:rPr>
          <w:rFonts w:ascii="Arial" w:hAnsi="Arial" w:cs="Arial"/>
          <w:sz w:val="28"/>
          <w:szCs w:val="28"/>
          <w:u w:val="single"/>
        </w:rPr>
      </w:pPr>
    </w:p>
    <w:p w14:paraId="5EFE0201" w14:textId="77777777" w:rsidR="006774D0" w:rsidRDefault="006774D0" w:rsidP="006774D0">
      <w:pPr>
        <w:pStyle w:val="BodyText"/>
        <w:rPr>
          <w:rFonts w:ascii="Arial" w:hAnsi="Arial" w:cs="Arial"/>
          <w:sz w:val="28"/>
          <w:szCs w:val="28"/>
        </w:rPr>
      </w:pPr>
      <w:r>
        <w:rPr>
          <w:rFonts w:ascii="Arial" w:hAnsi="Arial" w:cs="Arial"/>
          <w:sz w:val="28"/>
          <w:szCs w:val="28"/>
        </w:rPr>
        <w:t>Critically evaluate the forces that shape our perception of landscape.</w:t>
      </w:r>
    </w:p>
    <w:p w14:paraId="519FD686" w14:textId="77777777" w:rsidR="006774D0" w:rsidRPr="004969BD" w:rsidRDefault="006774D0" w:rsidP="006774D0">
      <w:pPr>
        <w:pStyle w:val="BodyText"/>
        <w:rPr>
          <w:rFonts w:ascii="Arial" w:hAnsi="Arial" w:cs="Arial"/>
          <w:sz w:val="28"/>
          <w:szCs w:val="28"/>
        </w:rPr>
      </w:pPr>
    </w:p>
    <w:p w14:paraId="7BF5BDAD" w14:textId="77777777" w:rsidR="006774D0" w:rsidRDefault="006774D0" w:rsidP="006774D0">
      <w:pPr>
        <w:pStyle w:val="BodyText"/>
        <w:rPr>
          <w:rFonts w:ascii="Arial" w:hAnsi="Arial" w:cs="Arial"/>
          <w:sz w:val="28"/>
          <w:szCs w:val="28"/>
        </w:rPr>
      </w:pPr>
      <w:r w:rsidRPr="004969BD">
        <w:rPr>
          <w:rFonts w:ascii="Arial" w:hAnsi="Arial" w:cs="Arial"/>
          <w:sz w:val="28"/>
          <w:szCs w:val="28"/>
        </w:rPr>
        <w:t>In your</w:t>
      </w:r>
      <w:r>
        <w:rPr>
          <w:rFonts w:ascii="Arial" w:hAnsi="Arial" w:cs="Arial"/>
          <w:sz w:val="28"/>
          <w:szCs w:val="28"/>
        </w:rPr>
        <w:t xml:space="preserve"> discussion you should consider:</w:t>
      </w:r>
    </w:p>
    <w:p w14:paraId="1D7A7E60" w14:textId="77777777" w:rsidR="006774D0" w:rsidRPr="00831B9B" w:rsidRDefault="006774D0" w:rsidP="006774D0">
      <w:pPr>
        <w:pStyle w:val="BodyText"/>
        <w:numPr>
          <w:ilvl w:val="0"/>
          <w:numId w:val="2"/>
        </w:numPr>
        <w:rPr>
          <w:rFonts w:ascii="Arial" w:hAnsi="Arial" w:cs="Arial"/>
          <w:sz w:val="28"/>
          <w:szCs w:val="28"/>
        </w:rPr>
      </w:pPr>
      <w:r>
        <w:rPr>
          <w:rFonts w:ascii="Arial" w:hAnsi="Arial" w:cs="Arial"/>
          <w:sz w:val="28"/>
          <w:szCs w:val="28"/>
        </w:rPr>
        <w:t>W</w:t>
      </w:r>
      <w:r w:rsidRPr="004969BD">
        <w:rPr>
          <w:rFonts w:ascii="Arial" w:hAnsi="Arial" w:cs="Arial"/>
          <w:sz w:val="28"/>
          <w:szCs w:val="28"/>
        </w:rPr>
        <w:t>hat landscape means to t</w:t>
      </w:r>
      <w:r>
        <w:rPr>
          <w:rFonts w:ascii="Arial" w:hAnsi="Arial" w:cs="Arial"/>
          <w:sz w:val="28"/>
          <w:szCs w:val="28"/>
        </w:rPr>
        <w:t xml:space="preserve">he people who interact with it, </w:t>
      </w:r>
      <w:r w:rsidRPr="00831B9B">
        <w:rPr>
          <w:rFonts w:ascii="Arial" w:hAnsi="Arial" w:cs="Arial"/>
          <w:sz w:val="28"/>
          <w:szCs w:val="28"/>
        </w:rPr>
        <w:t xml:space="preserve">and you should also consider what variables, both internal and external to the individual or group affect this interaction.  </w:t>
      </w:r>
    </w:p>
    <w:p w14:paraId="7F4EEB55" w14:textId="77777777" w:rsidR="006774D0" w:rsidRPr="004969BD" w:rsidRDefault="006774D0" w:rsidP="006774D0">
      <w:pPr>
        <w:pStyle w:val="BodyText"/>
        <w:numPr>
          <w:ilvl w:val="0"/>
          <w:numId w:val="2"/>
        </w:numPr>
        <w:rPr>
          <w:rFonts w:ascii="Arial" w:hAnsi="Arial" w:cs="Arial"/>
          <w:sz w:val="28"/>
          <w:szCs w:val="28"/>
        </w:rPr>
      </w:pPr>
      <w:r w:rsidRPr="004969BD">
        <w:rPr>
          <w:rFonts w:ascii="Arial" w:hAnsi="Arial" w:cs="Arial"/>
          <w:sz w:val="28"/>
          <w:szCs w:val="28"/>
        </w:rPr>
        <w:t>You should also draw from your own context – why, if at all, does landscape matter to you?</w:t>
      </w:r>
    </w:p>
    <w:p w14:paraId="11A72081" w14:textId="77777777" w:rsidR="006774D0" w:rsidRPr="004969BD" w:rsidRDefault="006774D0" w:rsidP="006774D0">
      <w:pPr>
        <w:pStyle w:val="BodyText"/>
        <w:rPr>
          <w:rFonts w:ascii="Arial" w:hAnsi="Arial" w:cs="Arial"/>
          <w:sz w:val="28"/>
        </w:rPr>
      </w:pPr>
      <w:r w:rsidRPr="004969BD">
        <w:rPr>
          <w:rFonts w:ascii="Arial" w:hAnsi="Arial" w:cs="Arial"/>
          <w:sz w:val="28"/>
          <w:szCs w:val="28"/>
        </w:rPr>
        <w:t>Academic and case study material should be used to underpin your argument throughout your work.</w:t>
      </w:r>
    </w:p>
    <w:p w14:paraId="5396BBD2" w14:textId="77777777" w:rsidR="006774D0" w:rsidRPr="004969BD" w:rsidRDefault="006774D0" w:rsidP="006774D0">
      <w:pPr>
        <w:rPr>
          <w:rFonts w:ascii="Arial" w:hAnsi="Arial" w:cs="Arial"/>
          <w:sz w:val="28"/>
          <w:szCs w:val="28"/>
        </w:rPr>
      </w:pPr>
    </w:p>
    <w:p w14:paraId="58B041A7" w14:textId="77777777" w:rsidR="006774D0" w:rsidRPr="004969BD" w:rsidRDefault="006774D0" w:rsidP="006774D0">
      <w:pPr>
        <w:rPr>
          <w:rFonts w:ascii="Arial" w:hAnsi="Arial" w:cs="Arial"/>
          <w:b/>
          <w:sz w:val="28"/>
          <w:szCs w:val="28"/>
        </w:rPr>
      </w:pPr>
      <w:r w:rsidRPr="004969BD">
        <w:rPr>
          <w:rFonts w:ascii="Arial" w:hAnsi="Arial" w:cs="Arial"/>
          <w:b/>
          <w:sz w:val="28"/>
          <w:szCs w:val="28"/>
        </w:rPr>
        <w:t xml:space="preserve">SUBMISSION DETAILS:    </w:t>
      </w:r>
    </w:p>
    <w:p w14:paraId="7CD37FC0" w14:textId="77777777" w:rsidR="006774D0" w:rsidRPr="004969BD" w:rsidRDefault="006774D0" w:rsidP="006774D0">
      <w:pPr>
        <w:rPr>
          <w:rFonts w:ascii="Arial" w:hAnsi="Arial" w:cs="Arial"/>
          <w:b/>
          <w:sz w:val="28"/>
          <w:szCs w:val="28"/>
        </w:rPr>
      </w:pPr>
    </w:p>
    <w:p w14:paraId="58D8F204" w14:textId="77777777" w:rsidR="006774D0" w:rsidRPr="004969BD" w:rsidRDefault="006774D0" w:rsidP="006774D0">
      <w:pPr>
        <w:rPr>
          <w:rFonts w:ascii="Arial" w:hAnsi="Arial" w:cs="Arial"/>
          <w:sz w:val="28"/>
          <w:szCs w:val="28"/>
        </w:rPr>
      </w:pPr>
      <w:r w:rsidRPr="004969BD">
        <w:rPr>
          <w:rFonts w:ascii="Arial" w:hAnsi="Arial" w:cs="Arial"/>
          <w:sz w:val="28"/>
          <w:szCs w:val="28"/>
        </w:rPr>
        <w:t xml:space="preserve">Submit by Turnitin on or before Friday </w:t>
      </w:r>
      <w:r>
        <w:rPr>
          <w:rFonts w:ascii="Arial" w:hAnsi="Arial" w:cs="Arial"/>
          <w:sz w:val="28"/>
          <w:szCs w:val="28"/>
        </w:rPr>
        <w:t>13</w:t>
      </w:r>
      <w:r w:rsidRPr="004969BD">
        <w:rPr>
          <w:rFonts w:ascii="Arial" w:hAnsi="Arial" w:cs="Arial"/>
          <w:sz w:val="28"/>
          <w:szCs w:val="28"/>
          <w:vertAlign w:val="superscript"/>
        </w:rPr>
        <w:t>th</w:t>
      </w:r>
      <w:r w:rsidRPr="004969BD">
        <w:rPr>
          <w:rFonts w:ascii="Arial" w:hAnsi="Arial" w:cs="Arial"/>
          <w:sz w:val="28"/>
          <w:szCs w:val="28"/>
        </w:rPr>
        <w:t xml:space="preserve"> December 201</w:t>
      </w:r>
      <w:r>
        <w:rPr>
          <w:rFonts w:ascii="Arial" w:hAnsi="Arial" w:cs="Arial"/>
          <w:sz w:val="28"/>
          <w:szCs w:val="28"/>
        </w:rPr>
        <w:t>9</w:t>
      </w:r>
    </w:p>
    <w:p w14:paraId="15C97AAB" w14:textId="77777777" w:rsidR="006774D0" w:rsidRPr="004969BD" w:rsidRDefault="006774D0" w:rsidP="006774D0">
      <w:pPr>
        <w:rPr>
          <w:rFonts w:ascii="Arial" w:hAnsi="Arial" w:cs="Arial"/>
          <w:sz w:val="28"/>
          <w:szCs w:val="28"/>
        </w:rPr>
      </w:pPr>
      <w:r w:rsidRPr="004969BD">
        <w:rPr>
          <w:rFonts w:ascii="Arial" w:hAnsi="Arial" w:cs="Arial"/>
          <w:sz w:val="28"/>
          <w:szCs w:val="28"/>
        </w:rPr>
        <w:t>Feedback to be returned</w:t>
      </w:r>
      <w:r>
        <w:rPr>
          <w:rFonts w:ascii="Arial" w:hAnsi="Arial" w:cs="Arial"/>
          <w:sz w:val="28"/>
          <w:szCs w:val="28"/>
        </w:rPr>
        <w:t xml:space="preserve"> to student: on or before Tuesday</w:t>
      </w:r>
      <w:r w:rsidRPr="004969BD">
        <w:rPr>
          <w:rFonts w:ascii="Arial" w:hAnsi="Arial" w:cs="Arial"/>
          <w:sz w:val="28"/>
          <w:szCs w:val="28"/>
        </w:rPr>
        <w:t xml:space="preserve"> </w:t>
      </w:r>
      <w:r>
        <w:rPr>
          <w:rFonts w:ascii="Arial" w:hAnsi="Arial" w:cs="Arial"/>
          <w:sz w:val="28"/>
          <w:szCs w:val="28"/>
        </w:rPr>
        <w:t>28</w:t>
      </w:r>
      <w:r w:rsidRPr="00A35476">
        <w:rPr>
          <w:rFonts w:ascii="Arial" w:hAnsi="Arial" w:cs="Arial"/>
          <w:sz w:val="28"/>
          <w:szCs w:val="28"/>
          <w:vertAlign w:val="superscript"/>
        </w:rPr>
        <w:t>th</w:t>
      </w:r>
      <w:r>
        <w:rPr>
          <w:rFonts w:ascii="Arial" w:hAnsi="Arial" w:cs="Arial"/>
          <w:sz w:val="28"/>
          <w:szCs w:val="28"/>
        </w:rPr>
        <w:t xml:space="preserve"> January 2020</w:t>
      </w:r>
    </w:p>
    <w:p w14:paraId="6D73A538" w14:textId="77777777" w:rsidR="006774D0" w:rsidRDefault="006774D0" w:rsidP="006774D0">
      <w:pPr>
        <w:rPr>
          <w:rFonts w:ascii="Times New Roman" w:hAnsi="Times New Roman" w:cs="Times New Roman"/>
          <w:b/>
          <w:sz w:val="28"/>
          <w:szCs w:val="28"/>
        </w:rPr>
      </w:pPr>
    </w:p>
    <w:p w14:paraId="089650E7" w14:textId="77777777" w:rsidR="006774D0" w:rsidRPr="007A2699" w:rsidRDefault="006774D0" w:rsidP="006774D0">
      <w:pPr>
        <w:pStyle w:val="Title"/>
      </w:pPr>
      <w:r w:rsidRPr="007A2699">
        <w:t>School of Sport, Health &amp; Outdoor Education</w:t>
      </w:r>
    </w:p>
    <w:p w14:paraId="09AA75A1" w14:textId="77777777" w:rsidR="006774D0" w:rsidRPr="00DB29C9" w:rsidRDefault="006774D0" w:rsidP="006774D0">
      <w:pPr>
        <w:rPr>
          <w:b/>
          <w:bCs/>
          <w:sz w:val="16"/>
          <w:szCs w:val="16"/>
        </w:rPr>
      </w:pPr>
    </w:p>
    <w:p w14:paraId="6B6F4E71" w14:textId="77777777" w:rsidR="006774D0" w:rsidRPr="007A2699" w:rsidRDefault="006774D0" w:rsidP="006774D0">
      <w:pPr>
        <w:pStyle w:val="Subtitle"/>
      </w:pPr>
      <w:r>
        <w:t>Assessment Feedback Sheet</w:t>
      </w:r>
    </w:p>
    <w:p w14:paraId="282144A8" w14:textId="77777777" w:rsidR="006774D0" w:rsidRPr="00DB29C9" w:rsidRDefault="006774D0" w:rsidP="006774D0">
      <w:pPr>
        <w:pStyle w:val="Subtitle"/>
        <w:rPr>
          <w:sz w:val="16"/>
          <w:szCs w:val="16"/>
        </w:rPr>
      </w:pPr>
    </w:p>
    <w:p w14:paraId="1F53A166" w14:textId="36FEE091" w:rsidR="006774D0" w:rsidRPr="00952485" w:rsidRDefault="006774D0" w:rsidP="006774D0">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t>1700010 / Ross David Dallimore</w:t>
      </w:r>
    </w:p>
    <w:p w14:paraId="66637AA7" w14:textId="790DF099" w:rsidR="006774D0" w:rsidRPr="00952485" w:rsidRDefault="006774D0" w:rsidP="006774D0">
      <w:pPr>
        <w:pStyle w:val="Subtitle"/>
        <w:jc w:val="left"/>
        <w:rPr>
          <w:b/>
          <w:bCs/>
          <w:sz w:val="24"/>
          <w:szCs w:val="24"/>
          <w:u w:val="none"/>
        </w:rPr>
      </w:pPr>
      <w:r w:rsidRPr="00952485">
        <w:rPr>
          <w:b/>
          <w:bCs/>
          <w:sz w:val="24"/>
          <w:szCs w:val="24"/>
          <w:u w:val="none"/>
        </w:rPr>
        <w:t xml:space="preserve">                                               </w:t>
      </w:r>
      <w:r>
        <w:rPr>
          <w:b/>
          <w:bCs/>
          <w:sz w:val="24"/>
          <w:szCs w:val="24"/>
          <w:u w:val="none"/>
        </w:rPr>
        <w:t>Module:</w:t>
      </w:r>
      <w:r>
        <w:rPr>
          <w:b/>
          <w:bCs/>
          <w:sz w:val="24"/>
          <w:szCs w:val="24"/>
          <w:u w:val="none"/>
        </w:rPr>
        <w:tab/>
        <w:t>Landscape and Sustainable Recreation</w:t>
      </w:r>
    </w:p>
    <w:p w14:paraId="11654624" w14:textId="2CE90C35" w:rsidR="006774D0" w:rsidRDefault="006774D0" w:rsidP="006774D0">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SHSS6082</w:t>
      </w:r>
    </w:p>
    <w:p w14:paraId="75409503" w14:textId="77777777" w:rsidR="006774D0" w:rsidRPr="00DB29C9" w:rsidRDefault="006774D0" w:rsidP="006774D0">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6774D0" w:rsidRPr="00313008" w14:paraId="55DCDD57" w14:textId="77777777" w:rsidTr="00FA0EAC">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49A18E4C" w14:textId="77777777" w:rsidR="006774D0" w:rsidRPr="00313008" w:rsidRDefault="006774D0" w:rsidP="00FA0EAC">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6774D0" w:rsidRPr="00313008" w14:paraId="67D18F9C" w14:textId="77777777" w:rsidTr="00FA0EA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5242362" w14:textId="77777777" w:rsidR="006774D0" w:rsidRPr="004150A6" w:rsidRDefault="006774D0" w:rsidP="00FA0EAC">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66E12BC" w14:textId="6EBC1445" w:rsidR="006774D0" w:rsidRPr="00313008" w:rsidRDefault="008F1B68" w:rsidP="00FA0EAC">
            <w:pPr>
              <w:pStyle w:val="Subtitle"/>
              <w:rPr>
                <w:b/>
                <w:bCs/>
                <w:sz w:val="24"/>
                <w:szCs w:val="24"/>
                <w:u w:val="none"/>
              </w:rPr>
            </w:pPr>
            <w:r>
              <w:rPr>
                <w:b/>
                <w:bCs/>
                <w:sz w:val="24"/>
                <w:szCs w:val="24"/>
                <w:u w:val="none"/>
              </w:rPr>
              <w:t>Relevant research.</w:t>
            </w:r>
          </w:p>
        </w:tc>
      </w:tr>
      <w:tr w:rsidR="006774D0" w:rsidRPr="00313008" w14:paraId="6FA33303" w14:textId="77777777" w:rsidTr="00FA0EA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D7F414A" w14:textId="77777777" w:rsidR="006774D0" w:rsidRPr="004150A6" w:rsidRDefault="006774D0" w:rsidP="00FA0EAC">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5F8AA1F" w14:textId="5A1E701F" w:rsidR="006774D0" w:rsidRPr="00313008" w:rsidRDefault="008F1B68" w:rsidP="00FA0EAC">
            <w:pPr>
              <w:pStyle w:val="Subtitle"/>
              <w:rPr>
                <w:b/>
                <w:bCs/>
                <w:sz w:val="24"/>
                <w:szCs w:val="24"/>
                <w:u w:val="none"/>
              </w:rPr>
            </w:pPr>
            <w:r>
              <w:rPr>
                <w:b/>
                <w:bCs/>
                <w:sz w:val="24"/>
                <w:szCs w:val="24"/>
                <w:u w:val="none"/>
              </w:rPr>
              <w:t xml:space="preserve">There was a lot more research, but it was difficult to tie it all together without it becoming a jumbled </w:t>
            </w:r>
            <w:proofErr w:type="gramStart"/>
            <w:r>
              <w:rPr>
                <w:b/>
                <w:bCs/>
                <w:sz w:val="24"/>
                <w:szCs w:val="24"/>
                <w:u w:val="none"/>
              </w:rPr>
              <w:t>mess</w:t>
            </w:r>
            <w:proofErr w:type="gramEnd"/>
            <w:r>
              <w:rPr>
                <w:b/>
                <w:bCs/>
                <w:sz w:val="24"/>
                <w:szCs w:val="24"/>
                <w:u w:val="none"/>
              </w:rPr>
              <w:t xml:space="preserve"> so a lot was left out.</w:t>
            </w:r>
          </w:p>
        </w:tc>
      </w:tr>
      <w:tr w:rsidR="006774D0" w:rsidRPr="00313008" w14:paraId="03A2AABC" w14:textId="77777777" w:rsidTr="00FA0EA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2E8EC6E" w14:textId="77777777" w:rsidR="006774D0" w:rsidRPr="004150A6" w:rsidRDefault="006774D0" w:rsidP="00FA0EAC">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CC318FF" w14:textId="6D23911E" w:rsidR="006774D0" w:rsidRPr="00313008" w:rsidRDefault="008F1B68" w:rsidP="00FA0EAC">
            <w:pPr>
              <w:pStyle w:val="Subtitle"/>
              <w:rPr>
                <w:b/>
                <w:bCs/>
                <w:sz w:val="24"/>
                <w:szCs w:val="24"/>
                <w:u w:val="none"/>
              </w:rPr>
            </w:pPr>
            <w:r>
              <w:rPr>
                <w:b/>
                <w:bCs/>
                <w:sz w:val="24"/>
                <w:szCs w:val="24"/>
                <w:u w:val="none"/>
              </w:rPr>
              <w:t>Studying a topic relatable to personal experience</w:t>
            </w:r>
          </w:p>
        </w:tc>
      </w:tr>
      <w:tr w:rsidR="006774D0" w:rsidRPr="00313008" w14:paraId="47840BD1" w14:textId="77777777" w:rsidTr="00FA0EAC">
        <w:trPr>
          <w:cantSplit/>
        </w:trPr>
        <w:tc>
          <w:tcPr>
            <w:tcW w:w="2305" w:type="dxa"/>
            <w:vMerge w:val="restart"/>
            <w:tcBorders>
              <w:top w:val="single" w:sz="4" w:space="0" w:color="auto"/>
              <w:left w:val="thinThickLargeGap" w:sz="24" w:space="0" w:color="auto"/>
              <w:bottom w:val="single" w:sz="6" w:space="0" w:color="auto"/>
            </w:tcBorders>
          </w:tcPr>
          <w:p w14:paraId="127C9556" w14:textId="77777777" w:rsidR="006774D0" w:rsidRPr="00313008" w:rsidRDefault="006774D0" w:rsidP="00FA0EAC">
            <w:pPr>
              <w:pStyle w:val="Subtitle"/>
              <w:jc w:val="left"/>
              <w:rPr>
                <w:b/>
                <w:bCs/>
                <w:sz w:val="24"/>
                <w:szCs w:val="24"/>
                <w:u w:val="none"/>
              </w:rPr>
            </w:pPr>
          </w:p>
          <w:p w14:paraId="5079D012" w14:textId="77777777" w:rsidR="006774D0" w:rsidRPr="009574BA" w:rsidRDefault="006774D0" w:rsidP="00FA0EAC">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6C30157B" w14:textId="77777777" w:rsidR="006774D0" w:rsidRPr="00313008" w:rsidRDefault="006774D0" w:rsidP="00FA0EAC">
            <w:pPr>
              <w:ind w:left="113" w:right="113"/>
              <w:rPr>
                <w:sz w:val="16"/>
                <w:szCs w:val="16"/>
              </w:rPr>
            </w:pPr>
            <w:r w:rsidRPr="00313008">
              <w:rPr>
                <w:sz w:val="16"/>
                <w:szCs w:val="16"/>
              </w:rPr>
              <w:t>Learning</w:t>
            </w:r>
          </w:p>
          <w:p w14:paraId="0BB512D0" w14:textId="77777777" w:rsidR="006774D0" w:rsidRPr="00313008" w:rsidRDefault="006774D0" w:rsidP="00FA0EAC">
            <w:pPr>
              <w:ind w:left="113" w:right="113"/>
              <w:rPr>
                <w:sz w:val="16"/>
                <w:szCs w:val="16"/>
              </w:rPr>
            </w:pPr>
            <w:r w:rsidRPr="00313008">
              <w:rPr>
                <w:sz w:val="16"/>
                <w:szCs w:val="16"/>
              </w:rPr>
              <w:t>Outcomes</w:t>
            </w:r>
          </w:p>
          <w:p w14:paraId="3C9F643E" w14:textId="77777777" w:rsidR="006774D0" w:rsidRPr="00313008" w:rsidRDefault="006774D0" w:rsidP="00FA0EAC">
            <w:pPr>
              <w:ind w:left="113" w:right="113"/>
              <w:rPr>
                <w:sz w:val="16"/>
                <w:szCs w:val="16"/>
              </w:rPr>
            </w:pPr>
          </w:p>
          <w:p w14:paraId="49D57E95" w14:textId="77777777" w:rsidR="006774D0" w:rsidRPr="00313008" w:rsidRDefault="006774D0" w:rsidP="00FA0EAC">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1E65EEBA" w14:textId="77777777" w:rsidR="006774D0" w:rsidRPr="00313008" w:rsidRDefault="006774D0" w:rsidP="00FA0EAC">
            <w:pPr>
              <w:pStyle w:val="Subtitle"/>
              <w:rPr>
                <w:b/>
                <w:bCs/>
                <w:sz w:val="24"/>
                <w:szCs w:val="24"/>
                <w:u w:val="none"/>
              </w:rPr>
            </w:pPr>
            <w:r w:rsidRPr="00313008">
              <w:rPr>
                <w:b/>
                <w:bCs/>
                <w:sz w:val="24"/>
                <w:szCs w:val="24"/>
                <w:u w:val="none"/>
              </w:rPr>
              <w:t>GRADE</w:t>
            </w:r>
          </w:p>
        </w:tc>
      </w:tr>
      <w:tr w:rsidR="006774D0" w:rsidRPr="00313008" w14:paraId="44415756" w14:textId="77777777" w:rsidTr="00FA0EAC">
        <w:trPr>
          <w:cantSplit/>
        </w:trPr>
        <w:tc>
          <w:tcPr>
            <w:tcW w:w="2305" w:type="dxa"/>
            <w:vMerge/>
            <w:tcBorders>
              <w:top w:val="single" w:sz="6" w:space="0" w:color="auto"/>
              <w:left w:val="thinThickLargeGap" w:sz="24" w:space="0" w:color="auto"/>
              <w:bottom w:val="single" w:sz="6" w:space="0" w:color="auto"/>
            </w:tcBorders>
          </w:tcPr>
          <w:p w14:paraId="2FC63E3F" w14:textId="77777777" w:rsidR="006774D0" w:rsidRPr="00313008" w:rsidRDefault="006774D0" w:rsidP="00FA0EAC">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634ED140" w14:textId="77777777" w:rsidR="006774D0" w:rsidRPr="00313008" w:rsidRDefault="006774D0" w:rsidP="00FA0EAC">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61BE6056" w14:textId="77777777" w:rsidR="006774D0" w:rsidRPr="003E3041" w:rsidRDefault="006774D0" w:rsidP="00FA0EAC">
            <w:pPr>
              <w:pStyle w:val="Subtitle"/>
              <w:rPr>
                <w:b/>
                <w:bCs/>
                <w:sz w:val="16"/>
                <w:szCs w:val="16"/>
                <w:u w:val="none"/>
              </w:rPr>
            </w:pPr>
            <w:r>
              <w:rPr>
                <w:b/>
                <w:bCs/>
                <w:sz w:val="16"/>
                <w:szCs w:val="16"/>
                <w:u w:val="none"/>
              </w:rPr>
              <w:t>Poor</w:t>
            </w:r>
          </w:p>
          <w:p w14:paraId="5F82A625" w14:textId="77777777" w:rsidR="006774D0" w:rsidRPr="003E3041" w:rsidRDefault="006774D0" w:rsidP="00FA0EAC">
            <w:pPr>
              <w:pStyle w:val="Subtitle"/>
              <w:rPr>
                <w:b/>
                <w:bCs/>
                <w:sz w:val="16"/>
                <w:szCs w:val="16"/>
                <w:u w:val="none"/>
              </w:rPr>
            </w:pPr>
            <w:r>
              <w:rPr>
                <w:b/>
                <w:bCs/>
                <w:sz w:val="16"/>
                <w:szCs w:val="16"/>
                <w:u w:val="none"/>
              </w:rPr>
              <w:t>&lt; 2</w:t>
            </w:r>
            <w:r w:rsidRPr="003E3041">
              <w:rPr>
                <w:b/>
                <w:bCs/>
                <w:sz w:val="16"/>
                <w:szCs w:val="16"/>
                <w:u w:val="none"/>
              </w:rPr>
              <w:t>0%</w:t>
            </w:r>
          </w:p>
          <w:p w14:paraId="322CD0A7" w14:textId="77777777" w:rsidR="006774D0" w:rsidRPr="003E3041" w:rsidRDefault="006774D0" w:rsidP="00FA0EAC">
            <w:pPr>
              <w:pStyle w:val="Subtitle"/>
              <w:rPr>
                <w:sz w:val="16"/>
                <w:szCs w:val="16"/>
                <w:u w:val="none"/>
              </w:rPr>
            </w:pPr>
          </w:p>
        </w:tc>
        <w:tc>
          <w:tcPr>
            <w:tcW w:w="923" w:type="dxa"/>
            <w:tcBorders>
              <w:top w:val="single" w:sz="6" w:space="0" w:color="auto"/>
              <w:left w:val="single" w:sz="6" w:space="0" w:color="auto"/>
              <w:right w:val="single" w:sz="6" w:space="0" w:color="auto"/>
            </w:tcBorders>
          </w:tcPr>
          <w:p w14:paraId="7C4D7021" w14:textId="77777777" w:rsidR="006774D0" w:rsidRDefault="006774D0" w:rsidP="00FA0EAC">
            <w:pPr>
              <w:pStyle w:val="Subtitle"/>
              <w:rPr>
                <w:b/>
                <w:sz w:val="16"/>
                <w:szCs w:val="16"/>
                <w:u w:val="none"/>
              </w:rPr>
            </w:pPr>
            <w:r>
              <w:rPr>
                <w:b/>
                <w:sz w:val="16"/>
                <w:szCs w:val="16"/>
                <w:u w:val="none"/>
              </w:rPr>
              <w:t>Weak</w:t>
            </w:r>
          </w:p>
          <w:p w14:paraId="41D39D8C" w14:textId="77777777" w:rsidR="006774D0" w:rsidRPr="003E3041" w:rsidRDefault="006774D0" w:rsidP="00FA0EAC">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6E4FCB90" w14:textId="77777777" w:rsidR="006774D0" w:rsidRPr="003E3041" w:rsidRDefault="006774D0" w:rsidP="00FA0EAC">
            <w:pPr>
              <w:pStyle w:val="Subtitle"/>
              <w:rPr>
                <w:b/>
                <w:bCs/>
                <w:sz w:val="16"/>
                <w:szCs w:val="16"/>
                <w:u w:val="none"/>
              </w:rPr>
            </w:pPr>
            <w:r>
              <w:rPr>
                <w:b/>
                <w:bCs/>
                <w:sz w:val="16"/>
                <w:szCs w:val="16"/>
                <w:u w:val="none"/>
              </w:rPr>
              <w:t>Unsatisfactory</w:t>
            </w:r>
          </w:p>
          <w:p w14:paraId="06414D00" w14:textId="77777777" w:rsidR="006774D0" w:rsidRPr="003E3041" w:rsidRDefault="006774D0" w:rsidP="00FA0EAC">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1233ABE1" w14:textId="77777777" w:rsidR="006774D0" w:rsidRPr="003E3041" w:rsidRDefault="006774D0" w:rsidP="00FA0EAC">
            <w:pPr>
              <w:pStyle w:val="Subtitle"/>
              <w:rPr>
                <w:b/>
                <w:bCs/>
                <w:sz w:val="16"/>
                <w:szCs w:val="16"/>
                <w:u w:val="none"/>
              </w:rPr>
            </w:pPr>
            <w:r w:rsidRPr="003E3041">
              <w:rPr>
                <w:b/>
                <w:bCs/>
                <w:sz w:val="16"/>
                <w:szCs w:val="16"/>
                <w:u w:val="none"/>
              </w:rPr>
              <w:t>Satisfactory</w:t>
            </w:r>
          </w:p>
          <w:p w14:paraId="63559706" w14:textId="77777777" w:rsidR="006774D0" w:rsidRPr="003E3041" w:rsidRDefault="006774D0" w:rsidP="00FA0EAC">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658FBB89" w14:textId="77777777" w:rsidR="006774D0" w:rsidRPr="003E3041" w:rsidRDefault="006774D0" w:rsidP="00FA0EAC">
            <w:pPr>
              <w:pStyle w:val="Subtitle"/>
              <w:rPr>
                <w:b/>
                <w:bCs/>
                <w:sz w:val="16"/>
                <w:szCs w:val="16"/>
                <w:u w:val="none"/>
              </w:rPr>
            </w:pPr>
            <w:r w:rsidRPr="003E3041">
              <w:rPr>
                <w:b/>
                <w:bCs/>
                <w:sz w:val="16"/>
                <w:szCs w:val="16"/>
                <w:u w:val="none"/>
              </w:rPr>
              <w:t>Good</w:t>
            </w:r>
          </w:p>
          <w:p w14:paraId="561A685C" w14:textId="77777777" w:rsidR="006774D0" w:rsidRPr="003E3041" w:rsidRDefault="006774D0" w:rsidP="00FA0EAC">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4E227959" w14:textId="77777777" w:rsidR="006774D0" w:rsidRPr="003E3041" w:rsidRDefault="006774D0" w:rsidP="00FA0EAC">
            <w:pPr>
              <w:pStyle w:val="Subtitle"/>
              <w:rPr>
                <w:b/>
                <w:bCs/>
                <w:sz w:val="16"/>
                <w:szCs w:val="16"/>
                <w:u w:val="none"/>
              </w:rPr>
            </w:pPr>
            <w:r w:rsidRPr="003E3041">
              <w:rPr>
                <w:b/>
                <w:bCs/>
                <w:sz w:val="16"/>
                <w:szCs w:val="16"/>
                <w:u w:val="none"/>
              </w:rPr>
              <w:t>Very Good</w:t>
            </w:r>
          </w:p>
          <w:p w14:paraId="1B9622B3" w14:textId="77777777" w:rsidR="006774D0" w:rsidRPr="003E3041" w:rsidRDefault="006774D0" w:rsidP="00FA0EAC">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69BDFEEC" w14:textId="77777777" w:rsidR="006774D0" w:rsidRPr="003E3041" w:rsidRDefault="006774D0" w:rsidP="00FA0EAC">
            <w:pPr>
              <w:pStyle w:val="Subtitle"/>
              <w:rPr>
                <w:b/>
                <w:bCs/>
                <w:sz w:val="16"/>
                <w:szCs w:val="16"/>
                <w:u w:val="none"/>
              </w:rPr>
            </w:pPr>
            <w:r w:rsidRPr="003E3041">
              <w:rPr>
                <w:b/>
                <w:bCs/>
                <w:sz w:val="16"/>
                <w:szCs w:val="16"/>
                <w:u w:val="none"/>
              </w:rPr>
              <w:t>Excellent</w:t>
            </w:r>
          </w:p>
          <w:p w14:paraId="38E99208" w14:textId="77777777" w:rsidR="006774D0" w:rsidRPr="003E3041" w:rsidRDefault="006774D0" w:rsidP="00FA0EAC">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7393FEC4" w14:textId="77777777" w:rsidR="006774D0" w:rsidRDefault="006774D0" w:rsidP="00FA0EAC">
            <w:pPr>
              <w:pStyle w:val="Subtitle"/>
              <w:rPr>
                <w:b/>
                <w:bCs/>
                <w:sz w:val="16"/>
                <w:szCs w:val="16"/>
                <w:u w:val="none"/>
              </w:rPr>
            </w:pPr>
            <w:r>
              <w:rPr>
                <w:b/>
                <w:bCs/>
                <w:sz w:val="16"/>
                <w:szCs w:val="16"/>
                <w:u w:val="none"/>
              </w:rPr>
              <w:t>Exceptional</w:t>
            </w:r>
          </w:p>
          <w:p w14:paraId="0FA19872" w14:textId="77777777" w:rsidR="006774D0" w:rsidRPr="003E3041" w:rsidRDefault="006774D0" w:rsidP="00FA0EAC">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45620EFA" w14:textId="77777777" w:rsidR="006774D0" w:rsidRPr="00313008" w:rsidRDefault="006774D0" w:rsidP="00FA0EAC">
            <w:pPr>
              <w:pStyle w:val="Subtitle"/>
              <w:jc w:val="left"/>
              <w:rPr>
                <w:b/>
                <w:bCs/>
                <w:sz w:val="18"/>
                <w:szCs w:val="18"/>
                <w:u w:val="none"/>
              </w:rPr>
            </w:pPr>
          </w:p>
          <w:p w14:paraId="5DE5642F" w14:textId="77777777" w:rsidR="006774D0" w:rsidRPr="00313008" w:rsidRDefault="006774D0" w:rsidP="00FA0EAC">
            <w:pPr>
              <w:pStyle w:val="Subtitle"/>
              <w:jc w:val="left"/>
              <w:rPr>
                <w:b/>
                <w:bCs/>
                <w:sz w:val="18"/>
                <w:szCs w:val="18"/>
                <w:u w:val="none"/>
              </w:rPr>
            </w:pPr>
            <w:r w:rsidRPr="00313008">
              <w:rPr>
                <w:b/>
                <w:bCs/>
                <w:sz w:val="18"/>
                <w:szCs w:val="18"/>
                <w:u w:val="none"/>
              </w:rPr>
              <w:t xml:space="preserve">  %</w:t>
            </w:r>
          </w:p>
        </w:tc>
      </w:tr>
      <w:tr w:rsidR="006774D0" w:rsidRPr="00313008" w14:paraId="2ED0D3CC" w14:textId="77777777" w:rsidTr="00FA0EAC">
        <w:tc>
          <w:tcPr>
            <w:tcW w:w="2305" w:type="dxa"/>
            <w:tcBorders>
              <w:top w:val="single" w:sz="6" w:space="0" w:color="auto"/>
              <w:left w:val="thinThickLargeGap" w:sz="24" w:space="0" w:color="auto"/>
              <w:bottom w:val="single" w:sz="6" w:space="0" w:color="auto"/>
            </w:tcBorders>
          </w:tcPr>
          <w:p w14:paraId="19C0462D" w14:textId="77777777" w:rsidR="006774D0" w:rsidRPr="009B5330" w:rsidRDefault="006774D0" w:rsidP="00FA0EAC">
            <w:pPr>
              <w:pStyle w:val="Subtitle"/>
              <w:jc w:val="left"/>
              <w:rPr>
                <w:sz w:val="18"/>
                <w:szCs w:val="18"/>
                <w:u w:val="none"/>
              </w:rPr>
            </w:pPr>
            <w:r>
              <w:rPr>
                <w:sz w:val="18"/>
                <w:szCs w:val="18"/>
                <w:u w:val="none"/>
              </w:rPr>
              <w:t>Your critical discussion of</w:t>
            </w:r>
            <w:r w:rsidRPr="003E50DE">
              <w:rPr>
                <w:sz w:val="18"/>
                <w:szCs w:val="18"/>
                <w:u w:val="none"/>
              </w:rPr>
              <w:t xml:space="preserve"> </w:t>
            </w:r>
            <w:r>
              <w:rPr>
                <w:sz w:val="18"/>
                <w:szCs w:val="18"/>
                <w:u w:val="none"/>
              </w:rPr>
              <w:t>the</w:t>
            </w:r>
            <w:r w:rsidRPr="003E50DE">
              <w:rPr>
                <w:sz w:val="18"/>
                <w:szCs w:val="18"/>
                <w:u w:val="none"/>
              </w:rPr>
              <w:t xml:space="preserve"> philosophical and practical debate concerning the concept of ‘landscape’</w:t>
            </w:r>
          </w:p>
        </w:tc>
        <w:tc>
          <w:tcPr>
            <w:tcW w:w="540" w:type="dxa"/>
            <w:gridSpan w:val="2"/>
            <w:tcBorders>
              <w:top w:val="single" w:sz="6" w:space="0" w:color="auto"/>
              <w:bottom w:val="single" w:sz="6" w:space="0" w:color="auto"/>
              <w:right w:val="single" w:sz="6" w:space="0" w:color="auto"/>
            </w:tcBorders>
          </w:tcPr>
          <w:p w14:paraId="0050EE37" w14:textId="77777777" w:rsidR="006774D0" w:rsidRPr="00313008" w:rsidRDefault="006774D0" w:rsidP="00FA0EAC">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3BCF5A7F" w14:textId="77777777" w:rsidR="006774D0" w:rsidRPr="00313008" w:rsidRDefault="006774D0" w:rsidP="00FA0EAC">
            <w:pPr>
              <w:pStyle w:val="Subtitle"/>
              <w:rPr>
                <w:sz w:val="18"/>
                <w:szCs w:val="18"/>
                <w:u w:val="none"/>
              </w:rPr>
            </w:pPr>
          </w:p>
        </w:tc>
        <w:tc>
          <w:tcPr>
            <w:tcW w:w="923" w:type="dxa"/>
            <w:tcBorders>
              <w:left w:val="single" w:sz="6" w:space="0" w:color="auto"/>
              <w:right w:val="single" w:sz="6" w:space="0" w:color="auto"/>
            </w:tcBorders>
          </w:tcPr>
          <w:p w14:paraId="1CCF7B8E" w14:textId="77777777" w:rsidR="006774D0" w:rsidRPr="00313008" w:rsidRDefault="006774D0" w:rsidP="00FA0EAC">
            <w:pPr>
              <w:pStyle w:val="Subtitle"/>
              <w:rPr>
                <w:sz w:val="18"/>
                <w:szCs w:val="18"/>
                <w:u w:val="none"/>
              </w:rPr>
            </w:pPr>
          </w:p>
        </w:tc>
        <w:tc>
          <w:tcPr>
            <w:tcW w:w="922" w:type="dxa"/>
            <w:gridSpan w:val="2"/>
            <w:tcBorders>
              <w:left w:val="single" w:sz="6" w:space="0" w:color="auto"/>
              <w:right w:val="single" w:sz="6" w:space="0" w:color="auto"/>
            </w:tcBorders>
          </w:tcPr>
          <w:p w14:paraId="5EC3A809" w14:textId="77777777" w:rsidR="006774D0" w:rsidRPr="00313008" w:rsidRDefault="006774D0" w:rsidP="00FA0EAC">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3125CFB" w14:textId="77777777" w:rsidR="006774D0" w:rsidRPr="00313008" w:rsidRDefault="006774D0" w:rsidP="00FA0EAC">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285B863" w14:textId="77777777" w:rsidR="006774D0" w:rsidRPr="00313008" w:rsidRDefault="006774D0" w:rsidP="00FA0EAC">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EFF9871" w14:textId="77777777" w:rsidR="006774D0" w:rsidRPr="002E0D8B" w:rsidRDefault="006774D0" w:rsidP="00FA0EAC">
            <w:pPr>
              <w:pStyle w:val="Subtitle"/>
              <w:jc w:val="right"/>
              <w:rPr>
                <w:sz w:val="24"/>
                <w:szCs w:val="24"/>
                <w:u w:val="none"/>
              </w:rPr>
            </w:pPr>
          </w:p>
        </w:tc>
        <w:tc>
          <w:tcPr>
            <w:tcW w:w="922" w:type="dxa"/>
            <w:gridSpan w:val="2"/>
            <w:tcBorders>
              <w:left w:val="single" w:sz="6" w:space="0" w:color="auto"/>
              <w:right w:val="single" w:sz="6" w:space="0" w:color="auto"/>
            </w:tcBorders>
          </w:tcPr>
          <w:p w14:paraId="4E87DECC" w14:textId="77777777" w:rsidR="006774D0" w:rsidRPr="00313008" w:rsidRDefault="006774D0" w:rsidP="00FA0EAC">
            <w:pPr>
              <w:pStyle w:val="Subtitle"/>
              <w:rPr>
                <w:sz w:val="18"/>
                <w:szCs w:val="18"/>
                <w:u w:val="none"/>
              </w:rPr>
            </w:pPr>
          </w:p>
        </w:tc>
        <w:tc>
          <w:tcPr>
            <w:tcW w:w="923" w:type="dxa"/>
            <w:tcBorders>
              <w:left w:val="single" w:sz="6" w:space="0" w:color="auto"/>
              <w:right w:val="single" w:sz="6" w:space="0" w:color="auto"/>
            </w:tcBorders>
          </w:tcPr>
          <w:p w14:paraId="4D7B1758" w14:textId="77777777" w:rsidR="006774D0" w:rsidRPr="00313008" w:rsidRDefault="006774D0" w:rsidP="00FA0EAC">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63B5FA4" w14:textId="77777777" w:rsidR="006774D0" w:rsidRPr="00313008" w:rsidRDefault="006774D0" w:rsidP="00FA0EAC">
            <w:pPr>
              <w:pStyle w:val="Subtitle"/>
              <w:jc w:val="left"/>
              <w:rPr>
                <w:b/>
                <w:bCs/>
                <w:sz w:val="18"/>
                <w:szCs w:val="18"/>
                <w:u w:val="none"/>
              </w:rPr>
            </w:pPr>
            <w:r>
              <w:rPr>
                <w:b/>
                <w:bCs/>
                <w:sz w:val="18"/>
                <w:szCs w:val="18"/>
                <w:u w:val="none"/>
              </w:rPr>
              <w:t>3</w:t>
            </w:r>
            <w:r w:rsidRPr="00313008">
              <w:rPr>
                <w:b/>
                <w:bCs/>
                <w:sz w:val="18"/>
                <w:szCs w:val="18"/>
                <w:u w:val="none"/>
              </w:rPr>
              <w:t>0%</w:t>
            </w:r>
          </w:p>
        </w:tc>
      </w:tr>
      <w:tr w:rsidR="006774D0" w:rsidRPr="00313008" w14:paraId="066A2182" w14:textId="77777777" w:rsidTr="00FA0EAC">
        <w:tc>
          <w:tcPr>
            <w:tcW w:w="2305" w:type="dxa"/>
            <w:tcBorders>
              <w:top w:val="single" w:sz="6" w:space="0" w:color="auto"/>
              <w:left w:val="thinThickLargeGap" w:sz="24" w:space="0" w:color="auto"/>
              <w:bottom w:val="single" w:sz="6" w:space="0" w:color="auto"/>
            </w:tcBorders>
          </w:tcPr>
          <w:p w14:paraId="1C59FBF3" w14:textId="77777777" w:rsidR="006774D0" w:rsidRPr="009B5330" w:rsidRDefault="006774D0" w:rsidP="00FA0EAC">
            <w:pPr>
              <w:pStyle w:val="Subtitle"/>
              <w:jc w:val="left"/>
              <w:rPr>
                <w:sz w:val="18"/>
                <w:szCs w:val="18"/>
                <w:u w:val="none"/>
              </w:rPr>
            </w:pPr>
            <w:r>
              <w:rPr>
                <w:sz w:val="18"/>
                <w:szCs w:val="18"/>
                <w:u w:val="none"/>
              </w:rPr>
              <w:t>Your critical evaluation of</w:t>
            </w:r>
            <w:r w:rsidRPr="00A12FB0">
              <w:rPr>
                <w:sz w:val="18"/>
                <w:szCs w:val="18"/>
                <w:u w:val="none"/>
              </w:rPr>
              <w:t xml:space="preserve"> the role of society, history and personal experience </w:t>
            </w:r>
            <w:proofErr w:type="gramStart"/>
            <w:r w:rsidRPr="00A12FB0">
              <w:rPr>
                <w:sz w:val="18"/>
                <w:szCs w:val="18"/>
                <w:u w:val="none"/>
              </w:rPr>
              <w:t>in  contributing</w:t>
            </w:r>
            <w:proofErr w:type="gramEnd"/>
            <w:r w:rsidRPr="00A12FB0">
              <w:rPr>
                <w:sz w:val="18"/>
                <w:szCs w:val="18"/>
                <w:u w:val="none"/>
              </w:rPr>
              <w:t xml:space="preserve"> to perceptions of landscape</w:t>
            </w:r>
          </w:p>
        </w:tc>
        <w:tc>
          <w:tcPr>
            <w:tcW w:w="540" w:type="dxa"/>
            <w:gridSpan w:val="2"/>
            <w:tcBorders>
              <w:top w:val="single" w:sz="6" w:space="0" w:color="auto"/>
              <w:bottom w:val="single" w:sz="6" w:space="0" w:color="auto"/>
              <w:right w:val="single" w:sz="6" w:space="0" w:color="auto"/>
            </w:tcBorders>
          </w:tcPr>
          <w:p w14:paraId="43234DA7" w14:textId="77777777" w:rsidR="006774D0" w:rsidRPr="00313008" w:rsidRDefault="006774D0" w:rsidP="00FA0EAC">
            <w:pPr>
              <w:pStyle w:val="Subtitle"/>
              <w:rPr>
                <w:b/>
                <w:bCs/>
                <w:sz w:val="18"/>
                <w:szCs w:val="18"/>
                <w:u w:val="none"/>
              </w:rPr>
            </w:pPr>
            <w:r>
              <w:rPr>
                <w:b/>
                <w:bCs/>
                <w:sz w:val="18"/>
                <w:szCs w:val="18"/>
                <w:u w:val="none"/>
              </w:rPr>
              <w:t>2</w:t>
            </w:r>
          </w:p>
        </w:tc>
        <w:tc>
          <w:tcPr>
            <w:tcW w:w="922" w:type="dxa"/>
            <w:tcBorders>
              <w:left w:val="single" w:sz="6" w:space="0" w:color="auto"/>
              <w:right w:val="single" w:sz="6" w:space="0" w:color="auto"/>
            </w:tcBorders>
          </w:tcPr>
          <w:p w14:paraId="3C66D83C" w14:textId="77777777" w:rsidR="006774D0" w:rsidRPr="00313008" w:rsidRDefault="006774D0" w:rsidP="00FA0EAC">
            <w:pPr>
              <w:pStyle w:val="Subtitle"/>
              <w:rPr>
                <w:sz w:val="18"/>
                <w:szCs w:val="18"/>
                <w:u w:val="none"/>
              </w:rPr>
            </w:pPr>
          </w:p>
        </w:tc>
        <w:tc>
          <w:tcPr>
            <w:tcW w:w="923" w:type="dxa"/>
            <w:tcBorders>
              <w:left w:val="single" w:sz="6" w:space="0" w:color="auto"/>
              <w:right w:val="single" w:sz="6" w:space="0" w:color="auto"/>
            </w:tcBorders>
          </w:tcPr>
          <w:p w14:paraId="50824419" w14:textId="77777777" w:rsidR="006774D0" w:rsidRPr="00313008" w:rsidRDefault="006774D0" w:rsidP="00FA0EAC">
            <w:pPr>
              <w:pStyle w:val="Subtitle"/>
              <w:rPr>
                <w:sz w:val="18"/>
                <w:szCs w:val="18"/>
                <w:u w:val="none"/>
              </w:rPr>
            </w:pPr>
          </w:p>
        </w:tc>
        <w:tc>
          <w:tcPr>
            <w:tcW w:w="922" w:type="dxa"/>
            <w:gridSpan w:val="2"/>
            <w:tcBorders>
              <w:left w:val="single" w:sz="6" w:space="0" w:color="auto"/>
              <w:right w:val="single" w:sz="6" w:space="0" w:color="auto"/>
            </w:tcBorders>
          </w:tcPr>
          <w:p w14:paraId="307B45CE" w14:textId="77777777" w:rsidR="006774D0" w:rsidRPr="00313008" w:rsidRDefault="006774D0" w:rsidP="00FA0EAC">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431B7B2" w14:textId="77777777" w:rsidR="006774D0" w:rsidRPr="00313008" w:rsidRDefault="006774D0" w:rsidP="00FA0EAC">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260E290" w14:textId="77777777" w:rsidR="006774D0" w:rsidRPr="00313008" w:rsidRDefault="006774D0" w:rsidP="00FA0EAC">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9E058F2" w14:textId="77777777" w:rsidR="006774D0" w:rsidRDefault="006774D0" w:rsidP="00FA0EAC"/>
        </w:tc>
        <w:tc>
          <w:tcPr>
            <w:tcW w:w="922" w:type="dxa"/>
            <w:gridSpan w:val="2"/>
            <w:tcBorders>
              <w:left w:val="single" w:sz="6" w:space="0" w:color="auto"/>
              <w:right w:val="single" w:sz="6" w:space="0" w:color="auto"/>
            </w:tcBorders>
          </w:tcPr>
          <w:p w14:paraId="0EC12352" w14:textId="77777777" w:rsidR="006774D0" w:rsidRPr="00313008" w:rsidRDefault="006774D0" w:rsidP="00FA0EAC">
            <w:pPr>
              <w:pStyle w:val="Subtitle"/>
              <w:rPr>
                <w:sz w:val="18"/>
                <w:szCs w:val="18"/>
                <w:u w:val="none"/>
              </w:rPr>
            </w:pPr>
          </w:p>
        </w:tc>
        <w:tc>
          <w:tcPr>
            <w:tcW w:w="923" w:type="dxa"/>
            <w:tcBorders>
              <w:left w:val="single" w:sz="6" w:space="0" w:color="auto"/>
              <w:right w:val="single" w:sz="6" w:space="0" w:color="auto"/>
            </w:tcBorders>
          </w:tcPr>
          <w:p w14:paraId="2274BE62" w14:textId="77777777" w:rsidR="006774D0" w:rsidRPr="00313008" w:rsidRDefault="006774D0" w:rsidP="00FA0EAC">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3B874EA" w14:textId="77777777" w:rsidR="006774D0" w:rsidRPr="00313008" w:rsidRDefault="006774D0" w:rsidP="00FA0EAC">
            <w:pPr>
              <w:pStyle w:val="Subtitle"/>
              <w:jc w:val="left"/>
              <w:rPr>
                <w:b/>
                <w:bCs/>
                <w:sz w:val="18"/>
                <w:szCs w:val="18"/>
                <w:u w:val="none"/>
              </w:rPr>
            </w:pPr>
            <w:r>
              <w:rPr>
                <w:b/>
                <w:bCs/>
                <w:sz w:val="18"/>
                <w:szCs w:val="18"/>
                <w:u w:val="none"/>
              </w:rPr>
              <w:t>30</w:t>
            </w:r>
            <w:r w:rsidRPr="00313008">
              <w:rPr>
                <w:b/>
                <w:bCs/>
                <w:sz w:val="18"/>
                <w:szCs w:val="18"/>
                <w:u w:val="none"/>
              </w:rPr>
              <w:t>%</w:t>
            </w:r>
          </w:p>
        </w:tc>
      </w:tr>
      <w:tr w:rsidR="006774D0" w:rsidRPr="00313008" w14:paraId="2580EE70" w14:textId="77777777" w:rsidTr="00FA0EAC">
        <w:tc>
          <w:tcPr>
            <w:tcW w:w="2305" w:type="dxa"/>
            <w:tcBorders>
              <w:top w:val="single" w:sz="6" w:space="0" w:color="auto"/>
              <w:left w:val="thinThickLargeGap" w:sz="24" w:space="0" w:color="auto"/>
              <w:bottom w:val="single" w:sz="6" w:space="0" w:color="auto"/>
            </w:tcBorders>
          </w:tcPr>
          <w:p w14:paraId="30942C4E" w14:textId="77777777" w:rsidR="006774D0" w:rsidRPr="009B5330" w:rsidRDefault="006774D0" w:rsidP="00FA0EAC">
            <w:pPr>
              <w:pStyle w:val="Subtitle"/>
              <w:ind w:left="-15"/>
              <w:jc w:val="left"/>
              <w:rPr>
                <w:sz w:val="18"/>
                <w:szCs w:val="18"/>
                <w:u w:val="none"/>
              </w:rPr>
            </w:pPr>
            <w:r>
              <w:rPr>
                <w:sz w:val="18"/>
                <w:szCs w:val="18"/>
                <w:u w:val="none"/>
              </w:rPr>
              <w:t>Your use of case studies to illustrate the relationship between landscape and recreation</w:t>
            </w:r>
          </w:p>
        </w:tc>
        <w:tc>
          <w:tcPr>
            <w:tcW w:w="540" w:type="dxa"/>
            <w:gridSpan w:val="2"/>
            <w:tcBorders>
              <w:top w:val="single" w:sz="6" w:space="0" w:color="auto"/>
              <w:bottom w:val="single" w:sz="6" w:space="0" w:color="auto"/>
              <w:right w:val="single" w:sz="6" w:space="0" w:color="auto"/>
            </w:tcBorders>
          </w:tcPr>
          <w:p w14:paraId="3F746907" w14:textId="77777777" w:rsidR="006774D0" w:rsidRPr="00313008" w:rsidRDefault="006774D0" w:rsidP="00FA0EAC">
            <w:pPr>
              <w:pStyle w:val="Subtitle"/>
              <w:rPr>
                <w:b/>
                <w:bCs/>
                <w:sz w:val="18"/>
                <w:szCs w:val="18"/>
                <w:u w:val="none"/>
              </w:rPr>
            </w:pPr>
          </w:p>
          <w:p w14:paraId="6FEE1053" w14:textId="77777777" w:rsidR="006774D0" w:rsidRPr="00313008" w:rsidRDefault="006774D0" w:rsidP="00FA0EAC">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1AF537BE" w14:textId="77777777" w:rsidR="006774D0" w:rsidRPr="00313008" w:rsidRDefault="006774D0" w:rsidP="00FA0EAC">
            <w:pPr>
              <w:pStyle w:val="Subtitle"/>
              <w:rPr>
                <w:sz w:val="18"/>
                <w:szCs w:val="18"/>
                <w:u w:val="none"/>
              </w:rPr>
            </w:pPr>
          </w:p>
        </w:tc>
        <w:tc>
          <w:tcPr>
            <w:tcW w:w="923" w:type="dxa"/>
            <w:tcBorders>
              <w:left w:val="single" w:sz="6" w:space="0" w:color="auto"/>
              <w:right w:val="single" w:sz="6" w:space="0" w:color="auto"/>
            </w:tcBorders>
          </w:tcPr>
          <w:p w14:paraId="4C68239A" w14:textId="77777777" w:rsidR="006774D0" w:rsidRPr="00313008" w:rsidRDefault="006774D0" w:rsidP="00FA0EAC">
            <w:pPr>
              <w:pStyle w:val="Subtitle"/>
              <w:rPr>
                <w:sz w:val="18"/>
                <w:szCs w:val="18"/>
                <w:u w:val="none"/>
              </w:rPr>
            </w:pPr>
          </w:p>
        </w:tc>
        <w:tc>
          <w:tcPr>
            <w:tcW w:w="922" w:type="dxa"/>
            <w:gridSpan w:val="2"/>
            <w:tcBorders>
              <w:left w:val="single" w:sz="6" w:space="0" w:color="auto"/>
              <w:right w:val="single" w:sz="6" w:space="0" w:color="auto"/>
            </w:tcBorders>
          </w:tcPr>
          <w:p w14:paraId="522AB1E5" w14:textId="77777777" w:rsidR="006774D0" w:rsidRPr="00313008" w:rsidRDefault="006774D0" w:rsidP="00FA0EAC">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AF78E0F" w14:textId="77777777" w:rsidR="006774D0" w:rsidRPr="00313008" w:rsidRDefault="006774D0" w:rsidP="00FA0EAC">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611B68F" w14:textId="77777777" w:rsidR="006774D0" w:rsidRPr="00313008" w:rsidRDefault="006774D0" w:rsidP="00FA0EAC">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0954F03" w14:textId="77777777" w:rsidR="006774D0" w:rsidRPr="00313008" w:rsidRDefault="006774D0" w:rsidP="00FA0EAC">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3B04EF5F" w14:textId="77777777" w:rsidR="006774D0" w:rsidRPr="00313008" w:rsidRDefault="006774D0" w:rsidP="00FA0EAC">
            <w:pPr>
              <w:pStyle w:val="Subtitle"/>
              <w:rPr>
                <w:sz w:val="18"/>
                <w:szCs w:val="18"/>
                <w:u w:val="none"/>
              </w:rPr>
            </w:pPr>
          </w:p>
        </w:tc>
        <w:tc>
          <w:tcPr>
            <w:tcW w:w="923" w:type="dxa"/>
            <w:tcBorders>
              <w:left w:val="single" w:sz="6" w:space="0" w:color="auto"/>
              <w:right w:val="single" w:sz="6" w:space="0" w:color="auto"/>
            </w:tcBorders>
          </w:tcPr>
          <w:p w14:paraId="475FDBB7" w14:textId="77777777" w:rsidR="006774D0" w:rsidRPr="00313008" w:rsidRDefault="006774D0" w:rsidP="00FA0EAC">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37CCAE8" w14:textId="77777777" w:rsidR="006774D0" w:rsidRPr="00313008" w:rsidRDefault="006774D0" w:rsidP="00FA0EAC">
            <w:pPr>
              <w:pStyle w:val="Subtitle"/>
              <w:jc w:val="left"/>
              <w:rPr>
                <w:b/>
                <w:bCs/>
                <w:sz w:val="18"/>
                <w:szCs w:val="18"/>
                <w:u w:val="none"/>
              </w:rPr>
            </w:pPr>
            <w:r>
              <w:rPr>
                <w:b/>
                <w:bCs/>
                <w:sz w:val="18"/>
                <w:szCs w:val="18"/>
                <w:u w:val="none"/>
              </w:rPr>
              <w:t>2</w:t>
            </w:r>
            <w:r w:rsidRPr="00313008">
              <w:rPr>
                <w:b/>
                <w:bCs/>
                <w:sz w:val="18"/>
                <w:szCs w:val="18"/>
                <w:u w:val="none"/>
              </w:rPr>
              <w:t>0%</w:t>
            </w:r>
          </w:p>
        </w:tc>
      </w:tr>
      <w:tr w:rsidR="006774D0" w:rsidRPr="00313008" w14:paraId="7091ADDA" w14:textId="77777777" w:rsidTr="00FA0EAC">
        <w:tc>
          <w:tcPr>
            <w:tcW w:w="2305" w:type="dxa"/>
            <w:tcBorders>
              <w:top w:val="single" w:sz="6" w:space="0" w:color="auto"/>
              <w:left w:val="thinThickLargeGap" w:sz="24" w:space="0" w:color="auto"/>
              <w:bottom w:val="single" w:sz="4" w:space="0" w:color="auto"/>
            </w:tcBorders>
          </w:tcPr>
          <w:p w14:paraId="5E481574" w14:textId="77777777" w:rsidR="006774D0" w:rsidRPr="009B5330" w:rsidRDefault="006774D0" w:rsidP="00FA0EAC">
            <w:pPr>
              <w:pStyle w:val="Subtitle"/>
              <w:ind w:left="-15"/>
              <w:jc w:val="left"/>
              <w:rPr>
                <w:sz w:val="18"/>
                <w:szCs w:val="18"/>
                <w:u w:val="none"/>
              </w:rPr>
            </w:pPr>
            <w:r>
              <w:rPr>
                <w:sz w:val="18"/>
                <w:szCs w:val="18"/>
                <w:u w:val="none"/>
              </w:rPr>
              <w:t>Your identification and use of relevant academic and other material to help inform and develop your argument</w:t>
            </w:r>
          </w:p>
        </w:tc>
        <w:tc>
          <w:tcPr>
            <w:tcW w:w="540" w:type="dxa"/>
            <w:gridSpan w:val="2"/>
            <w:tcBorders>
              <w:top w:val="single" w:sz="6" w:space="0" w:color="auto"/>
              <w:bottom w:val="single" w:sz="4" w:space="0" w:color="auto"/>
              <w:right w:val="single" w:sz="6" w:space="0" w:color="auto"/>
            </w:tcBorders>
          </w:tcPr>
          <w:p w14:paraId="0E6BEA05" w14:textId="77777777" w:rsidR="006774D0" w:rsidRPr="00313008" w:rsidRDefault="006774D0" w:rsidP="00FA0EAC">
            <w:pPr>
              <w:pStyle w:val="Subtitle"/>
              <w:rPr>
                <w:b/>
                <w:bCs/>
                <w:sz w:val="18"/>
                <w:szCs w:val="18"/>
                <w:u w:val="none"/>
              </w:rPr>
            </w:pPr>
            <w:r>
              <w:rPr>
                <w:b/>
                <w:bCs/>
                <w:sz w:val="18"/>
                <w:szCs w:val="18"/>
                <w:u w:val="none"/>
              </w:rPr>
              <w:t>1,2,3</w:t>
            </w:r>
          </w:p>
        </w:tc>
        <w:tc>
          <w:tcPr>
            <w:tcW w:w="922" w:type="dxa"/>
            <w:tcBorders>
              <w:left w:val="single" w:sz="6" w:space="0" w:color="auto"/>
              <w:bottom w:val="single" w:sz="4" w:space="0" w:color="auto"/>
              <w:right w:val="single" w:sz="6" w:space="0" w:color="auto"/>
            </w:tcBorders>
          </w:tcPr>
          <w:p w14:paraId="5CFD845A" w14:textId="77777777" w:rsidR="006774D0" w:rsidRPr="00313008" w:rsidRDefault="006774D0" w:rsidP="00FA0EAC">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04CB55ED" w14:textId="77777777" w:rsidR="006774D0" w:rsidRPr="00313008" w:rsidRDefault="006774D0" w:rsidP="00FA0EAC">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07AC27CA" w14:textId="77777777" w:rsidR="006774D0" w:rsidRPr="00313008" w:rsidRDefault="006774D0" w:rsidP="00FA0EAC">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27F16D1" w14:textId="77777777" w:rsidR="006774D0" w:rsidRPr="00313008" w:rsidRDefault="006774D0" w:rsidP="00FA0EAC">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109B571A" w14:textId="77777777" w:rsidR="006774D0" w:rsidRPr="00313008" w:rsidRDefault="006774D0" w:rsidP="00FA0EAC">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326927A2" w14:textId="77777777" w:rsidR="006774D0" w:rsidRPr="00313008" w:rsidRDefault="006774D0" w:rsidP="00FA0EAC">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07224B9F" w14:textId="77777777" w:rsidR="006774D0" w:rsidRPr="00313008" w:rsidRDefault="006774D0" w:rsidP="00FA0EAC">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49BBB71A" w14:textId="77777777" w:rsidR="006774D0" w:rsidRPr="00313008" w:rsidRDefault="006774D0" w:rsidP="00FA0EAC">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416C3DF5" w14:textId="77777777" w:rsidR="006774D0" w:rsidRPr="00313008" w:rsidRDefault="006774D0" w:rsidP="00FA0EAC">
            <w:pPr>
              <w:pStyle w:val="Subtitle"/>
              <w:jc w:val="left"/>
              <w:rPr>
                <w:b/>
                <w:bCs/>
                <w:sz w:val="18"/>
                <w:szCs w:val="18"/>
                <w:u w:val="none"/>
              </w:rPr>
            </w:pPr>
            <w:r>
              <w:rPr>
                <w:b/>
                <w:bCs/>
                <w:sz w:val="18"/>
                <w:szCs w:val="18"/>
                <w:u w:val="none"/>
              </w:rPr>
              <w:t>20%</w:t>
            </w:r>
          </w:p>
        </w:tc>
      </w:tr>
      <w:tr w:rsidR="006774D0" w:rsidRPr="00313008" w14:paraId="1F923C1F" w14:textId="77777777" w:rsidTr="00FA0EAC">
        <w:trPr>
          <w:cantSplit/>
          <w:trHeight w:val="282"/>
        </w:trPr>
        <w:tc>
          <w:tcPr>
            <w:tcW w:w="10225" w:type="dxa"/>
            <w:gridSpan w:val="13"/>
            <w:tcBorders>
              <w:left w:val="thinThickLargeGap" w:sz="24" w:space="0" w:color="auto"/>
              <w:right w:val="single" w:sz="4" w:space="0" w:color="auto"/>
            </w:tcBorders>
          </w:tcPr>
          <w:p w14:paraId="1FC779D6" w14:textId="77777777" w:rsidR="006774D0" w:rsidRPr="009A081E" w:rsidRDefault="006774D0" w:rsidP="00FA0EAC">
            <w:pPr>
              <w:pStyle w:val="Subtitle"/>
              <w:jc w:val="left"/>
              <w:rPr>
                <w:b/>
                <w:bCs/>
                <w:sz w:val="24"/>
                <w:szCs w:val="24"/>
                <w:u w:val="none"/>
              </w:rPr>
            </w:pPr>
            <w:r w:rsidRPr="009A081E">
              <w:rPr>
                <w:sz w:val="18"/>
                <w:szCs w:val="18"/>
                <w:u w:val="none"/>
              </w:rPr>
              <w:t xml:space="preserve">It is expected that students will present work that is </w:t>
            </w:r>
            <w:proofErr w:type="gramStart"/>
            <w:r w:rsidRPr="009A081E">
              <w:rPr>
                <w:sz w:val="18"/>
                <w:szCs w:val="18"/>
                <w:u w:val="none"/>
              </w:rPr>
              <w:t>proof read</w:t>
            </w:r>
            <w:proofErr w:type="gramEnd"/>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4299C11D" w14:textId="77777777" w:rsidR="006774D0" w:rsidRPr="00313008" w:rsidRDefault="006774D0" w:rsidP="00FA0EAC">
            <w:pPr>
              <w:pStyle w:val="Subtitle"/>
              <w:jc w:val="left"/>
              <w:rPr>
                <w:b/>
                <w:bCs/>
                <w:sz w:val="24"/>
                <w:szCs w:val="24"/>
                <w:u w:val="none"/>
              </w:rPr>
            </w:pPr>
          </w:p>
        </w:tc>
      </w:tr>
      <w:tr w:rsidR="006774D0" w:rsidRPr="00313008" w14:paraId="4CB2B70B" w14:textId="77777777" w:rsidTr="00FA0EAC">
        <w:trPr>
          <w:cantSplit/>
          <w:trHeight w:val="4341"/>
        </w:trPr>
        <w:tc>
          <w:tcPr>
            <w:tcW w:w="10945" w:type="dxa"/>
            <w:gridSpan w:val="14"/>
            <w:tcBorders>
              <w:left w:val="thinThickLargeGap" w:sz="24" w:space="0" w:color="auto"/>
              <w:right w:val="thinThickLargeGap" w:sz="24" w:space="0" w:color="auto"/>
            </w:tcBorders>
          </w:tcPr>
          <w:p w14:paraId="481928C9" w14:textId="77777777" w:rsidR="006774D0" w:rsidRPr="00313008" w:rsidRDefault="006774D0" w:rsidP="00FA0EAC">
            <w:pPr>
              <w:pStyle w:val="Subtitle"/>
              <w:jc w:val="left"/>
              <w:rPr>
                <w:b/>
                <w:bCs/>
                <w:sz w:val="24"/>
                <w:szCs w:val="24"/>
                <w:u w:val="none"/>
              </w:rPr>
            </w:pPr>
            <w:r w:rsidRPr="00313008">
              <w:rPr>
                <w:b/>
                <w:bCs/>
                <w:sz w:val="24"/>
                <w:szCs w:val="24"/>
                <w:u w:val="none"/>
              </w:rPr>
              <w:t>TUTOR COMMENTS:</w:t>
            </w:r>
          </w:p>
          <w:p w14:paraId="083E715A" w14:textId="77777777" w:rsidR="006774D0" w:rsidRDefault="006774D0" w:rsidP="00FA0EAC">
            <w:pPr>
              <w:pStyle w:val="Subtitle"/>
              <w:ind w:left="937" w:right="1152"/>
              <w:jc w:val="both"/>
              <w:rPr>
                <w:b/>
                <w:bCs/>
                <w:sz w:val="24"/>
                <w:szCs w:val="24"/>
                <w:u w:val="none"/>
              </w:rPr>
            </w:pPr>
          </w:p>
          <w:p w14:paraId="5E8F445D" w14:textId="77777777" w:rsidR="006774D0" w:rsidRDefault="006774D0" w:rsidP="00FA0EAC">
            <w:pPr>
              <w:pStyle w:val="Subtitle"/>
              <w:ind w:left="937" w:right="1152"/>
              <w:jc w:val="both"/>
              <w:rPr>
                <w:b/>
                <w:bCs/>
                <w:sz w:val="24"/>
                <w:szCs w:val="24"/>
                <w:u w:val="none"/>
              </w:rPr>
            </w:pPr>
          </w:p>
          <w:p w14:paraId="393E863E" w14:textId="77777777" w:rsidR="006774D0" w:rsidRDefault="006774D0" w:rsidP="00FA0EAC">
            <w:pPr>
              <w:pStyle w:val="Subtitle"/>
              <w:ind w:left="937" w:right="1152"/>
              <w:jc w:val="both"/>
              <w:rPr>
                <w:b/>
                <w:bCs/>
                <w:sz w:val="24"/>
                <w:szCs w:val="24"/>
                <w:u w:val="none"/>
              </w:rPr>
            </w:pPr>
          </w:p>
          <w:p w14:paraId="2EB0C5ED" w14:textId="77777777" w:rsidR="006774D0" w:rsidRDefault="006774D0" w:rsidP="00FA0EAC">
            <w:pPr>
              <w:pStyle w:val="Subtitle"/>
              <w:ind w:left="937" w:right="1152"/>
              <w:jc w:val="both"/>
              <w:rPr>
                <w:b/>
                <w:bCs/>
                <w:sz w:val="24"/>
                <w:szCs w:val="24"/>
                <w:u w:val="none"/>
              </w:rPr>
            </w:pPr>
          </w:p>
          <w:p w14:paraId="4EA5E0ED" w14:textId="77777777" w:rsidR="006774D0" w:rsidRPr="00313008" w:rsidRDefault="006774D0" w:rsidP="00FA0EAC">
            <w:pPr>
              <w:pStyle w:val="Subtitle"/>
              <w:ind w:left="937" w:right="1152"/>
              <w:jc w:val="both"/>
              <w:rPr>
                <w:b/>
                <w:bCs/>
                <w:sz w:val="24"/>
                <w:szCs w:val="24"/>
                <w:u w:val="none"/>
              </w:rPr>
            </w:pPr>
          </w:p>
        </w:tc>
      </w:tr>
      <w:tr w:rsidR="006774D0" w:rsidRPr="00313008" w14:paraId="42386468" w14:textId="77777777" w:rsidTr="00FA0EAC">
        <w:trPr>
          <w:cantSplit/>
          <w:trHeight w:val="365"/>
        </w:trPr>
        <w:tc>
          <w:tcPr>
            <w:tcW w:w="2661" w:type="dxa"/>
            <w:gridSpan w:val="2"/>
            <w:tcBorders>
              <w:left w:val="thinThickLargeGap" w:sz="24" w:space="0" w:color="auto"/>
              <w:bottom w:val="thickThinLargeGap" w:sz="24" w:space="0" w:color="auto"/>
            </w:tcBorders>
          </w:tcPr>
          <w:p w14:paraId="7F24FDC1" w14:textId="77777777" w:rsidR="006774D0" w:rsidRPr="00313008" w:rsidRDefault="006774D0" w:rsidP="00FA0EAC">
            <w:pPr>
              <w:pStyle w:val="Subtitle"/>
              <w:jc w:val="left"/>
              <w:rPr>
                <w:b/>
                <w:bCs/>
                <w:sz w:val="18"/>
                <w:szCs w:val="18"/>
                <w:u w:val="none"/>
              </w:rPr>
            </w:pPr>
            <w:r w:rsidRPr="00313008">
              <w:rPr>
                <w:b/>
                <w:bCs/>
                <w:sz w:val="18"/>
                <w:szCs w:val="18"/>
                <w:u w:val="none"/>
              </w:rPr>
              <w:lastRenderedPageBreak/>
              <w:t xml:space="preserve"> Submission date: </w:t>
            </w:r>
          </w:p>
          <w:p w14:paraId="4927D05F" w14:textId="77777777" w:rsidR="006774D0" w:rsidRPr="00313008" w:rsidRDefault="006774D0" w:rsidP="00FA0EAC">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17719EB6" w14:textId="77777777" w:rsidR="006774D0" w:rsidRPr="00313008" w:rsidRDefault="006774D0" w:rsidP="00FA0EAC">
            <w:pPr>
              <w:pStyle w:val="Subtitle"/>
              <w:jc w:val="left"/>
              <w:rPr>
                <w:b/>
                <w:bCs/>
                <w:sz w:val="18"/>
                <w:szCs w:val="18"/>
                <w:u w:val="none"/>
              </w:rPr>
            </w:pPr>
            <w:r>
              <w:rPr>
                <w:b/>
                <w:bCs/>
                <w:sz w:val="18"/>
                <w:szCs w:val="18"/>
                <w:u w:val="none"/>
              </w:rPr>
              <w:t>Return date:</w:t>
            </w:r>
          </w:p>
          <w:p w14:paraId="7CE2698E" w14:textId="77777777" w:rsidR="006774D0" w:rsidRPr="00313008" w:rsidRDefault="006774D0" w:rsidP="00FA0EAC">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14F86AB1" w14:textId="77777777" w:rsidR="006774D0" w:rsidRPr="00313008" w:rsidRDefault="006774D0" w:rsidP="00FA0EAC">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1921D6C1" w14:textId="77777777" w:rsidR="006774D0" w:rsidRPr="00313008" w:rsidRDefault="006774D0" w:rsidP="00FA0EAC">
            <w:pPr>
              <w:pStyle w:val="Subtitle"/>
              <w:jc w:val="left"/>
              <w:rPr>
                <w:b/>
                <w:bCs/>
                <w:sz w:val="18"/>
                <w:szCs w:val="18"/>
                <w:u w:val="none"/>
              </w:rPr>
            </w:pPr>
            <w:r w:rsidRPr="00313008">
              <w:rPr>
                <w:b/>
                <w:bCs/>
                <w:sz w:val="18"/>
                <w:szCs w:val="18"/>
                <w:u w:val="none"/>
              </w:rPr>
              <w:t xml:space="preserve">Mark: </w:t>
            </w:r>
          </w:p>
        </w:tc>
      </w:tr>
    </w:tbl>
    <w:p w14:paraId="0870CFC3" w14:textId="77777777" w:rsidR="006774D0" w:rsidRDefault="006774D0" w:rsidP="006774D0">
      <w:pPr>
        <w:rPr>
          <w:sz w:val="24"/>
          <w:szCs w:val="24"/>
        </w:rPr>
      </w:pPr>
    </w:p>
    <w:p w14:paraId="6ADF277B" w14:textId="77777777" w:rsidR="006774D0" w:rsidRPr="0006594F" w:rsidRDefault="006774D0" w:rsidP="006774D0">
      <w:pPr>
        <w:pStyle w:val="Title"/>
        <w:ind w:left="-284"/>
        <w:rPr>
          <w:u w:val="single"/>
        </w:rPr>
      </w:pPr>
      <w:r>
        <w:rPr>
          <w:sz w:val="24"/>
          <w:szCs w:val="24"/>
        </w:rPr>
        <w:br w:type="page"/>
      </w:r>
      <w:r w:rsidRPr="0006594F">
        <w:rPr>
          <w:u w:val="single"/>
        </w:rPr>
        <w:lastRenderedPageBreak/>
        <w:t>Assignment Checklist</w:t>
      </w:r>
    </w:p>
    <w:p w14:paraId="0DFA8A01" w14:textId="77777777" w:rsidR="006774D0" w:rsidRPr="009574BA" w:rsidRDefault="006774D0" w:rsidP="006774D0">
      <w:pPr>
        <w:pStyle w:val="Title"/>
        <w:ind w:left="-284"/>
      </w:pPr>
    </w:p>
    <w:p w14:paraId="5F8D06A1" w14:textId="77777777" w:rsidR="006774D0" w:rsidRDefault="006774D0" w:rsidP="006774D0">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40442628" w14:textId="77777777" w:rsidR="006774D0" w:rsidRDefault="006774D0" w:rsidP="006774D0">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117893F1" w14:textId="77777777" w:rsidR="006774D0" w:rsidRPr="009574BA" w:rsidRDefault="006774D0" w:rsidP="006774D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59D03BFF" w14:textId="77777777" w:rsidR="006774D0" w:rsidRPr="009574BA" w:rsidRDefault="006774D0" w:rsidP="006774D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249A8F5D" w14:textId="77777777" w:rsidR="006774D0" w:rsidRPr="009574BA" w:rsidRDefault="006774D0" w:rsidP="006774D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587AA193" w14:textId="77777777" w:rsidR="006774D0" w:rsidRDefault="006774D0" w:rsidP="006774D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7395667B" w14:textId="77777777" w:rsidR="006774D0" w:rsidRPr="009574BA" w:rsidRDefault="006774D0" w:rsidP="006774D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458973F8" w14:textId="77777777" w:rsidR="006774D0" w:rsidRPr="009574BA" w:rsidRDefault="006774D0" w:rsidP="006774D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9574BA">
        <w:rPr>
          <w:rFonts w:ascii="Times New Roman" w:eastAsia="Times New Roman" w:hAnsi="Times New Roman"/>
          <w:sz w:val="24"/>
          <w:szCs w:val="24"/>
        </w:rPr>
        <w:t>One line</w:t>
      </w:r>
      <w:proofErr w:type="gramEnd"/>
      <w:r w:rsidRPr="009574BA">
        <w:rPr>
          <w:rFonts w:ascii="Times New Roman" w:eastAsia="Times New Roman" w:hAnsi="Times New Roman"/>
          <w:sz w:val="24"/>
          <w:szCs w:val="24"/>
        </w:rPr>
        <w:t xml:space="preserve"> space between paragraphs, paragraphs must be left aligned</w:t>
      </w:r>
    </w:p>
    <w:p w14:paraId="4532D187" w14:textId="77777777" w:rsidR="006774D0" w:rsidRDefault="006774D0" w:rsidP="006774D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14:paraId="499CF91D" w14:textId="77777777" w:rsidR="006774D0" w:rsidRPr="009574BA" w:rsidRDefault="006774D0" w:rsidP="006774D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260DBBE8" w14:textId="77777777" w:rsidR="006774D0" w:rsidRPr="009574BA" w:rsidRDefault="006774D0" w:rsidP="006774D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77EE7C1C" w14:textId="77777777" w:rsidR="006774D0" w:rsidRPr="004150A6" w:rsidRDefault="006774D0" w:rsidP="006774D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14:paraId="131C2D4B" w14:textId="77777777" w:rsidR="006774D0" w:rsidRPr="009574BA" w:rsidRDefault="006774D0" w:rsidP="006774D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3B02581C" w14:textId="77777777" w:rsidR="006774D0" w:rsidRPr="009574BA" w:rsidRDefault="006774D0" w:rsidP="006774D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63FAF70C" w14:textId="77777777" w:rsidR="006774D0" w:rsidRPr="009574BA" w:rsidRDefault="006774D0" w:rsidP="006774D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2DE46F23" w14:textId="77777777" w:rsidR="006774D0" w:rsidRPr="009574BA" w:rsidRDefault="006774D0" w:rsidP="006774D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2F885B25" w14:textId="77777777" w:rsidR="006774D0" w:rsidRPr="009574BA" w:rsidRDefault="006774D0" w:rsidP="006774D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1D1D7495" w14:textId="77777777" w:rsidR="006774D0" w:rsidRPr="009574BA" w:rsidRDefault="006774D0" w:rsidP="006774D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out loud to myself and it makes sense and is easy to read</w:t>
      </w:r>
    </w:p>
    <w:p w14:paraId="0E0E3F50" w14:textId="77777777" w:rsidR="006774D0" w:rsidRPr="009574BA" w:rsidRDefault="006774D0" w:rsidP="006774D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539FA8F8" w14:textId="77777777" w:rsidR="006774D0" w:rsidRPr="009574BA" w:rsidRDefault="006774D0" w:rsidP="006774D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2F2201D2" w14:textId="77777777" w:rsidR="006774D0" w:rsidRPr="004150A6" w:rsidRDefault="006774D0" w:rsidP="006774D0">
      <w:pPr>
        <w:jc w:val="center"/>
        <w:rPr>
          <w:rFonts w:eastAsia="Times New Roman"/>
          <w:b/>
          <w:sz w:val="24"/>
          <w:szCs w:val="24"/>
        </w:rPr>
      </w:pPr>
      <w:r w:rsidRPr="0006594F">
        <w:rPr>
          <w:b/>
          <w:sz w:val="52"/>
        </w:rPr>
        <w:t xml:space="preserve">Failure </w:t>
      </w:r>
      <w:r>
        <w:rPr>
          <w:b/>
          <w:sz w:val="52"/>
        </w:rPr>
        <w:t xml:space="preserve">to follow these guidelines will </w:t>
      </w:r>
      <w:r w:rsidRPr="0006594F">
        <w:rPr>
          <w:b/>
          <w:sz w:val="52"/>
        </w:rPr>
        <w:t>cost you marks!</w:t>
      </w:r>
    </w:p>
    <w:p w14:paraId="18375540" w14:textId="26D42402" w:rsidR="00A96A77" w:rsidRDefault="00FA05C0">
      <w:pPr>
        <w:rPr>
          <w:rFonts w:ascii="Times New Roman" w:hAnsi="Times New Roman" w:cs="Times New Roman"/>
          <w:sz w:val="24"/>
          <w:szCs w:val="24"/>
        </w:rPr>
      </w:pPr>
      <w:r>
        <w:rPr>
          <w:rFonts w:ascii="Times New Roman" w:hAnsi="Times New Roman" w:cs="Times New Roman"/>
          <w:sz w:val="24"/>
          <w:szCs w:val="24"/>
        </w:rPr>
        <w:t xml:space="preserve"> </w:t>
      </w:r>
    </w:p>
    <w:p w14:paraId="0569E251" w14:textId="53D8AB57" w:rsidR="00E01E3E" w:rsidRPr="00E01E3E" w:rsidRDefault="00E01E3E" w:rsidP="00EC7141">
      <w:pPr>
        <w:spacing w:line="240" w:lineRule="auto"/>
        <w:rPr>
          <w:rFonts w:ascii="Times New Roman" w:hAnsi="Times New Roman" w:cs="Times New Roman"/>
          <w:bCs/>
          <w:iCs/>
          <w:sz w:val="28"/>
          <w:szCs w:val="28"/>
        </w:rPr>
      </w:pPr>
      <w:r>
        <w:rPr>
          <w:rFonts w:ascii="Times New Roman" w:hAnsi="Times New Roman" w:cs="Times New Roman"/>
          <w:bCs/>
          <w:iCs/>
          <w:sz w:val="28"/>
          <w:szCs w:val="28"/>
        </w:rPr>
        <w:lastRenderedPageBreak/>
        <w:t>Critical Evaluation of the Forces that Shape our Perception of Landscape</w:t>
      </w:r>
    </w:p>
    <w:p w14:paraId="2E209224" w14:textId="77777777" w:rsidR="00E01E3E" w:rsidRDefault="00E01E3E" w:rsidP="00EC7141">
      <w:pPr>
        <w:spacing w:line="240" w:lineRule="auto"/>
        <w:rPr>
          <w:rFonts w:ascii="Times New Roman" w:hAnsi="Times New Roman" w:cs="Times New Roman"/>
          <w:bCs/>
          <w:iCs/>
          <w:sz w:val="24"/>
          <w:szCs w:val="24"/>
        </w:rPr>
      </w:pPr>
    </w:p>
    <w:p w14:paraId="11BFE2C4" w14:textId="4A1BF8B2" w:rsidR="00EC7141" w:rsidRPr="00A6251A" w:rsidRDefault="00EC7141" w:rsidP="008F1B68">
      <w:pPr>
        <w:spacing w:line="240" w:lineRule="auto"/>
        <w:jc w:val="both"/>
        <w:rPr>
          <w:rFonts w:ascii="Times New Roman" w:hAnsi="Times New Roman" w:cs="Times New Roman"/>
          <w:bCs/>
          <w:iCs/>
          <w:sz w:val="24"/>
          <w:szCs w:val="24"/>
        </w:rPr>
      </w:pPr>
      <w:r w:rsidRPr="00A6251A">
        <w:rPr>
          <w:rFonts w:ascii="Times New Roman" w:hAnsi="Times New Roman" w:cs="Times New Roman"/>
          <w:bCs/>
          <w:iCs/>
          <w:sz w:val="24"/>
          <w:szCs w:val="24"/>
        </w:rPr>
        <w:t>“Landscape is important, not just as scenery but because it links culture with nature, and the past with the present. It has many values, not all of them tangible (such as sense of place); and it matters to people – it is people who create and value landscape”</w:t>
      </w:r>
      <w:r>
        <w:rPr>
          <w:rFonts w:ascii="Times New Roman" w:hAnsi="Times New Roman" w:cs="Times New Roman"/>
          <w:bCs/>
          <w:iCs/>
          <w:sz w:val="24"/>
          <w:szCs w:val="24"/>
        </w:rPr>
        <w:t xml:space="preserve"> </w:t>
      </w:r>
      <w:r w:rsidRPr="00A6251A">
        <w:rPr>
          <w:rFonts w:ascii="Times New Roman" w:hAnsi="Times New Roman" w:cs="Times New Roman"/>
          <w:bCs/>
          <w:iCs/>
          <w:sz w:val="24"/>
          <w:szCs w:val="24"/>
        </w:rPr>
        <w:t>(Natural England, 2014)</w:t>
      </w:r>
      <w:r>
        <w:rPr>
          <w:rFonts w:ascii="Times New Roman" w:hAnsi="Times New Roman" w:cs="Times New Roman"/>
          <w:bCs/>
          <w:iCs/>
          <w:sz w:val="24"/>
          <w:szCs w:val="24"/>
        </w:rPr>
        <w:t xml:space="preserve">. For myself, the term landscape brings various images, from art such </w:t>
      </w:r>
      <w:r w:rsidR="00BE1083">
        <w:rPr>
          <w:rFonts w:ascii="Times New Roman" w:hAnsi="Times New Roman" w:cs="Times New Roman"/>
          <w:bCs/>
          <w:iCs/>
          <w:sz w:val="24"/>
          <w:szCs w:val="24"/>
        </w:rPr>
        <w:t>a</w:t>
      </w:r>
      <w:r>
        <w:rPr>
          <w:rFonts w:ascii="Times New Roman" w:hAnsi="Times New Roman" w:cs="Times New Roman"/>
          <w:bCs/>
          <w:iCs/>
          <w:sz w:val="24"/>
          <w:szCs w:val="24"/>
        </w:rPr>
        <w:t>s photography and paintings, and the view of the countryside. Prior to researching the term landscape, I feel that my views of what it meant were limited, as pinpointing a single definition is nearly impossible.</w:t>
      </w:r>
    </w:p>
    <w:p w14:paraId="096B3E71" w14:textId="77777777" w:rsidR="00EC7141" w:rsidRDefault="00EC7141" w:rsidP="008F1B68">
      <w:pPr>
        <w:jc w:val="both"/>
        <w:rPr>
          <w:rFonts w:ascii="Times New Roman" w:hAnsi="Times New Roman" w:cs="Times New Roman"/>
          <w:sz w:val="24"/>
          <w:szCs w:val="24"/>
        </w:rPr>
      </w:pPr>
    </w:p>
    <w:p w14:paraId="7247223B" w14:textId="4B7B8E46" w:rsidR="00EC7141" w:rsidRDefault="00EC7141" w:rsidP="008F1B68">
      <w:pPr>
        <w:jc w:val="both"/>
        <w:rPr>
          <w:rFonts w:ascii="Times New Roman" w:hAnsi="Times New Roman" w:cs="Times New Roman"/>
          <w:sz w:val="24"/>
          <w:szCs w:val="24"/>
        </w:rPr>
      </w:pPr>
      <w:r>
        <w:rPr>
          <w:rFonts w:ascii="Times New Roman" w:hAnsi="Times New Roman" w:cs="Times New Roman"/>
          <w:sz w:val="24"/>
          <w:szCs w:val="24"/>
        </w:rPr>
        <w:t>So, if landscape has such a broad range of meanings, what are they? According to Lowch (2002) the term has roots from Middle Dutch, German and Old Norse, and first appeared in the English language in 1603, and was used to refer to artistic representations of inland scenery. Jackson (1985) suggests early Anglo-Saxon usage was derived from the German word ‘landschaft’ and adopted even earlier, pre</w:t>
      </w:r>
      <w:r w:rsidR="00BE1083">
        <w:rPr>
          <w:rFonts w:ascii="Times New Roman" w:hAnsi="Times New Roman" w:cs="Times New Roman"/>
          <w:sz w:val="24"/>
          <w:szCs w:val="24"/>
        </w:rPr>
        <w:t>-</w:t>
      </w:r>
      <w:r>
        <w:rPr>
          <w:rFonts w:ascii="Times New Roman" w:hAnsi="Times New Roman" w:cs="Times New Roman"/>
          <w:sz w:val="24"/>
          <w:szCs w:val="24"/>
        </w:rPr>
        <w:t>dating the eleventh century. This early usage was used to correspond to a patch of cultivated land, which was rather small-scale and from a peasant’s perspective. Jackson suggests this usage was replaced by the eleventh century, before re-emerging within the seventeenth and eighteenth centuries, and tied to ways of seeing an experience, such as through pictures or nature.</w:t>
      </w:r>
    </w:p>
    <w:p w14:paraId="2DF91F94" w14:textId="77777777" w:rsidR="00EC7141" w:rsidRDefault="00EC7141" w:rsidP="008F1B68">
      <w:pPr>
        <w:jc w:val="both"/>
        <w:rPr>
          <w:rFonts w:ascii="Times New Roman" w:hAnsi="Times New Roman" w:cs="Times New Roman"/>
          <w:sz w:val="24"/>
          <w:szCs w:val="24"/>
        </w:rPr>
      </w:pPr>
    </w:p>
    <w:p w14:paraId="493D4B34" w14:textId="1A6B5814" w:rsidR="00EC7141" w:rsidRDefault="00EC7141" w:rsidP="008F1B68">
      <w:pPr>
        <w:jc w:val="both"/>
        <w:rPr>
          <w:rFonts w:ascii="Times New Roman" w:hAnsi="Times New Roman" w:cs="Times New Roman"/>
          <w:sz w:val="24"/>
          <w:szCs w:val="24"/>
        </w:rPr>
      </w:pPr>
      <w:r>
        <w:rPr>
          <w:rFonts w:ascii="Times New Roman" w:hAnsi="Times New Roman" w:cs="Times New Roman"/>
          <w:sz w:val="24"/>
          <w:szCs w:val="24"/>
        </w:rPr>
        <w:t xml:space="preserve">Since then, landscape has evolved to </w:t>
      </w:r>
      <w:r w:rsidRPr="008F1B68">
        <w:rPr>
          <w:rFonts w:ascii="Times New Roman" w:hAnsi="Times New Roman" w:cs="Times New Roman"/>
          <w:sz w:val="24"/>
          <w:szCs w:val="24"/>
        </w:rPr>
        <w:t>mean many things</w:t>
      </w:r>
      <w:r>
        <w:rPr>
          <w:rFonts w:ascii="Times New Roman" w:hAnsi="Times New Roman" w:cs="Times New Roman"/>
          <w:sz w:val="24"/>
          <w:szCs w:val="24"/>
        </w:rPr>
        <w:t xml:space="preserve"> to different people (McGarigal, no date; Bender, 1995; Binns, 1995; Simmel, 2007</w:t>
      </w:r>
      <w:r w:rsidR="00EA201A">
        <w:rPr>
          <w:rFonts w:ascii="Times New Roman" w:hAnsi="Times New Roman" w:cs="Times New Roman"/>
          <w:sz w:val="24"/>
          <w:szCs w:val="24"/>
        </w:rPr>
        <w:t>; Heijgen, 2013</w:t>
      </w:r>
      <w:r>
        <w:rPr>
          <w:rFonts w:ascii="Times New Roman" w:hAnsi="Times New Roman" w:cs="Times New Roman"/>
          <w:sz w:val="24"/>
          <w:szCs w:val="24"/>
        </w:rPr>
        <w:t xml:space="preserve">). So, what does ‘landscape’ mean now? There are numerous definitions offered, such as a large area of countryside in relation to its appearance (including man-made aspects such as tents, cathedrals, bridges etc.) or a rural/barren piece of land (Cambridge Dictionary, 2019), or everything </w:t>
      </w:r>
      <w:r w:rsidR="00BE1083">
        <w:rPr>
          <w:rFonts w:ascii="Times New Roman" w:hAnsi="Times New Roman" w:cs="Times New Roman"/>
          <w:sz w:val="24"/>
          <w:szCs w:val="24"/>
        </w:rPr>
        <w:t xml:space="preserve">we </w:t>
      </w:r>
      <w:r>
        <w:rPr>
          <w:rFonts w:ascii="Times New Roman" w:hAnsi="Times New Roman" w:cs="Times New Roman"/>
          <w:sz w:val="24"/>
          <w:szCs w:val="24"/>
        </w:rPr>
        <w:t xml:space="preserve">see across an area of land, such as hills, rivers, trees, plants etc., and can be manipulated by humans to </w:t>
      </w:r>
      <w:r w:rsidR="00BE1083">
        <w:rPr>
          <w:rFonts w:ascii="Times New Roman" w:hAnsi="Times New Roman" w:cs="Times New Roman"/>
          <w:sz w:val="24"/>
          <w:szCs w:val="24"/>
        </w:rPr>
        <w:t xml:space="preserve">make </w:t>
      </w:r>
      <w:r>
        <w:rPr>
          <w:rFonts w:ascii="Times New Roman" w:hAnsi="Times New Roman" w:cs="Times New Roman"/>
          <w:sz w:val="24"/>
          <w:szCs w:val="24"/>
        </w:rPr>
        <w:t xml:space="preserve">it more attractive or useful (Collins Dictionary, 2019). </w:t>
      </w:r>
    </w:p>
    <w:p w14:paraId="4F7AECF2" w14:textId="77777777" w:rsidR="00EC7141" w:rsidRDefault="00EC7141" w:rsidP="008F1B68">
      <w:pPr>
        <w:jc w:val="both"/>
        <w:rPr>
          <w:rFonts w:ascii="Times New Roman" w:hAnsi="Times New Roman" w:cs="Times New Roman"/>
          <w:sz w:val="24"/>
          <w:szCs w:val="24"/>
        </w:rPr>
      </w:pPr>
    </w:p>
    <w:p w14:paraId="39E0DEB3" w14:textId="663F2506" w:rsidR="00EC7141" w:rsidRDefault="00EC7141" w:rsidP="008F1B68">
      <w:pPr>
        <w:jc w:val="both"/>
        <w:rPr>
          <w:rFonts w:ascii="Times New Roman" w:hAnsi="Times New Roman" w:cs="Times New Roman"/>
          <w:sz w:val="24"/>
          <w:szCs w:val="24"/>
        </w:rPr>
      </w:pPr>
      <w:r>
        <w:rPr>
          <w:rFonts w:ascii="Times New Roman" w:hAnsi="Times New Roman" w:cs="Times New Roman"/>
          <w:sz w:val="24"/>
          <w:szCs w:val="24"/>
        </w:rPr>
        <w:t xml:space="preserve">The term landscape is by no means limited to these definitions. “Landscape is never inert, people engage with it, re-work it, appropriate and contest it” (Bender, 1995, p. 3). Bender also recognised the difference in views of landscape from various disciplines such as anthropologists, geographers, historians and archaeologists. Time has seen approaches to landscapes change vastly, a great example comes from bridge building, which impacts the landscape they are constructed in. Kuo and Meng (2011) highlight this, showing how bridges </w:t>
      </w:r>
      <w:r w:rsidR="00BA645A">
        <w:rPr>
          <w:rFonts w:ascii="Times New Roman" w:hAnsi="Times New Roman" w:cs="Times New Roman"/>
          <w:sz w:val="24"/>
          <w:szCs w:val="24"/>
        </w:rPr>
        <w:t>were formerly</w:t>
      </w:r>
      <w:r>
        <w:rPr>
          <w:rFonts w:ascii="Times New Roman" w:hAnsi="Times New Roman" w:cs="Times New Roman"/>
          <w:sz w:val="24"/>
          <w:szCs w:val="24"/>
        </w:rPr>
        <w:t xml:space="preserve"> purely utilitarian and were built simply as a means of crossing last century, but now they are constructs of power and more importantly, beauty. There is more emphasis on beauty when manipulating a landscape, although there are still vast landscapes which abide by a utilitarian attitude, such as mines, quarries, power plants, factories, etc.</w:t>
      </w:r>
    </w:p>
    <w:p w14:paraId="02CC4A41" w14:textId="77777777" w:rsidR="00EC7141" w:rsidRDefault="00EC7141" w:rsidP="008F1B68">
      <w:pPr>
        <w:jc w:val="both"/>
        <w:rPr>
          <w:rFonts w:ascii="Times New Roman" w:hAnsi="Times New Roman" w:cs="Times New Roman"/>
          <w:sz w:val="24"/>
          <w:szCs w:val="24"/>
        </w:rPr>
      </w:pPr>
    </w:p>
    <w:p w14:paraId="72494F31" w14:textId="4E4B029F" w:rsidR="00EC7141" w:rsidRDefault="00EC7141" w:rsidP="008F1B68">
      <w:pPr>
        <w:jc w:val="both"/>
        <w:rPr>
          <w:rFonts w:ascii="Times New Roman" w:hAnsi="Times New Roman" w:cs="Times New Roman"/>
          <w:sz w:val="24"/>
          <w:szCs w:val="24"/>
        </w:rPr>
      </w:pPr>
      <w:r>
        <w:rPr>
          <w:rFonts w:ascii="Times New Roman" w:hAnsi="Times New Roman" w:cs="Times New Roman"/>
          <w:sz w:val="24"/>
          <w:szCs w:val="24"/>
        </w:rPr>
        <w:t xml:space="preserve">McGarigal (no date) demonstrates the vast meaning of landscapes to various professions, from ecologists who </w:t>
      </w:r>
      <w:r w:rsidR="00BA645A">
        <w:rPr>
          <w:rFonts w:ascii="Times New Roman" w:hAnsi="Times New Roman" w:cs="Times New Roman"/>
          <w:sz w:val="24"/>
          <w:szCs w:val="24"/>
        </w:rPr>
        <w:t>view</w:t>
      </w:r>
      <w:r>
        <w:rPr>
          <w:rFonts w:ascii="Times New Roman" w:hAnsi="Times New Roman" w:cs="Times New Roman"/>
          <w:sz w:val="24"/>
          <w:szCs w:val="24"/>
        </w:rPr>
        <w:t xml:space="preserve"> a landscape as a series of interacting ecosystems, or from a wildlife perspective where a landscape is a heterogenous, or diverse, distribution of habitats, or a silvicultural or hydrological perspective, where trees or water would be essential attributes to the landscape. McGarigal shows that landscape is all about perspective, and who or whatever is perceiving it, and that from a landscape management or political point</w:t>
      </w:r>
      <w:r w:rsidR="00BA645A">
        <w:rPr>
          <w:rFonts w:ascii="Times New Roman" w:hAnsi="Times New Roman" w:cs="Times New Roman"/>
          <w:sz w:val="24"/>
          <w:szCs w:val="24"/>
        </w:rPr>
        <w:t xml:space="preserve"> </w:t>
      </w:r>
      <w:r>
        <w:rPr>
          <w:rFonts w:ascii="Times New Roman" w:hAnsi="Times New Roman" w:cs="Times New Roman"/>
          <w:sz w:val="24"/>
          <w:szCs w:val="24"/>
        </w:rPr>
        <w:t>of</w:t>
      </w:r>
      <w:r w:rsidR="00BA645A">
        <w:rPr>
          <w:rFonts w:ascii="Times New Roman" w:hAnsi="Times New Roman" w:cs="Times New Roman"/>
          <w:sz w:val="24"/>
          <w:szCs w:val="24"/>
        </w:rPr>
        <w:t xml:space="preserve"> </w:t>
      </w:r>
      <w:r>
        <w:rPr>
          <w:rFonts w:ascii="Times New Roman" w:hAnsi="Times New Roman" w:cs="Times New Roman"/>
          <w:sz w:val="24"/>
          <w:szCs w:val="24"/>
        </w:rPr>
        <w:t xml:space="preserve">view </w:t>
      </w:r>
      <w:r w:rsidR="00BA645A">
        <w:rPr>
          <w:rFonts w:ascii="Times New Roman" w:hAnsi="Times New Roman" w:cs="Times New Roman"/>
          <w:sz w:val="24"/>
          <w:szCs w:val="24"/>
        </w:rPr>
        <w:t>a</w:t>
      </w:r>
      <w:r>
        <w:rPr>
          <w:rFonts w:ascii="Times New Roman" w:hAnsi="Times New Roman" w:cs="Times New Roman"/>
          <w:sz w:val="24"/>
          <w:szCs w:val="24"/>
        </w:rPr>
        <w:t xml:space="preserve"> wide array of </w:t>
      </w:r>
      <w:r>
        <w:rPr>
          <w:rFonts w:ascii="Times New Roman" w:hAnsi="Times New Roman" w:cs="Times New Roman"/>
          <w:sz w:val="24"/>
          <w:szCs w:val="24"/>
        </w:rPr>
        <w:lastRenderedPageBreak/>
        <w:t xml:space="preserve">meanings </w:t>
      </w:r>
      <w:r w:rsidR="00BA645A">
        <w:rPr>
          <w:rFonts w:ascii="Times New Roman" w:hAnsi="Times New Roman" w:cs="Times New Roman"/>
          <w:sz w:val="24"/>
          <w:szCs w:val="24"/>
        </w:rPr>
        <w:t>must be</w:t>
      </w:r>
      <w:r>
        <w:rPr>
          <w:rFonts w:ascii="Times New Roman" w:hAnsi="Times New Roman" w:cs="Times New Roman"/>
          <w:sz w:val="24"/>
          <w:szCs w:val="24"/>
        </w:rPr>
        <w:t xml:space="preserve"> considered, </w:t>
      </w:r>
      <w:r w:rsidR="00BA645A">
        <w:rPr>
          <w:rFonts w:ascii="Times New Roman" w:hAnsi="Times New Roman" w:cs="Times New Roman"/>
          <w:sz w:val="24"/>
          <w:szCs w:val="24"/>
        </w:rPr>
        <w:t xml:space="preserve">in order </w:t>
      </w:r>
      <w:r>
        <w:rPr>
          <w:rFonts w:ascii="Times New Roman" w:hAnsi="Times New Roman" w:cs="Times New Roman"/>
          <w:sz w:val="24"/>
          <w:szCs w:val="24"/>
        </w:rPr>
        <w:t>to ensure a range of needs are met when actively manipulating landscapes.</w:t>
      </w:r>
    </w:p>
    <w:p w14:paraId="016FF1C2" w14:textId="77777777" w:rsidR="00EC7141" w:rsidRDefault="00EC7141" w:rsidP="008F1B68">
      <w:pPr>
        <w:jc w:val="both"/>
        <w:rPr>
          <w:rFonts w:ascii="Times New Roman" w:hAnsi="Times New Roman" w:cs="Times New Roman"/>
          <w:sz w:val="24"/>
          <w:szCs w:val="24"/>
        </w:rPr>
      </w:pPr>
    </w:p>
    <w:p w14:paraId="3E9A59B2" w14:textId="7CE5D665" w:rsidR="00EC7141" w:rsidRDefault="00EC7141" w:rsidP="008F1B68">
      <w:pPr>
        <w:jc w:val="both"/>
        <w:rPr>
          <w:rFonts w:ascii="Times New Roman" w:hAnsi="Times New Roman" w:cs="Times New Roman"/>
          <w:sz w:val="24"/>
          <w:szCs w:val="24"/>
        </w:rPr>
      </w:pPr>
      <w:r>
        <w:rPr>
          <w:rFonts w:ascii="Times New Roman" w:hAnsi="Times New Roman" w:cs="Times New Roman"/>
          <w:sz w:val="24"/>
          <w:szCs w:val="24"/>
        </w:rPr>
        <w:t xml:space="preserve">Landscapes have been manipulated by humans for as long as history has been recorded, but with population increases and technological advancements, our impact on the environment, and by </w:t>
      </w:r>
      <w:r w:rsidR="00FC1D99">
        <w:rPr>
          <w:rFonts w:ascii="Times New Roman" w:hAnsi="Times New Roman" w:cs="Times New Roman"/>
          <w:sz w:val="24"/>
          <w:szCs w:val="24"/>
        </w:rPr>
        <w:t>e</w:t>
      </w:r>
      <w:r>
        <w:rPr>
          <w:rFonts w:ascii="Times New Roman" w:hAnsi="Times New Roman" w:cs="Times New Roman"/>
          <w:sz w:val="24"/>
          <w:szCs w:val="24"/>
        </w:rPr>
        <w:t>ffect</w:t>
      </w:r>
      <w:r w:rsidR="00FC1D99">
        <w:rPr>
          <w:rFonts w:ascii="Times New Roman" w:hAnsi="Times New Roman" w:cs="Times New Roman"/>
          <w:sz w:val="24"/>
          <w:szCs w:val="24"/>
        </w:rPr>
        <w:t>s on</w:t>
      </w:r>
      <w:r>
        <w:rPr>
          <w:rFonts w:ascii="Times New Roman" w:hAnsi="Times New Roman" w:cs="Times New Roman"/>
          <w:sz w:val="24"/>
          <w:szCs w:val="24"/>
        </w:rPr>
        <w:t xml:space="preserve"> the natural world, there is an increasing need to create </w:t>
      </w:r>
      <w:r w:rsidR="00FC1D99">
        <w:rPr>
          <w:rFonts w:ascii="Times New Roman" w:hAnsi="Times New Roman" w:cs="Times New Roman"/>
          <w:sz w:val="24"/>
          <w:szCs w:val="24"/>
        </w:rPr>
        <w:t xml:space="preserve">a </w:t>
      </w:r>
      <w:r>
        <w:rPr>
          <w:rFonts w:ascii="Times New Roman" w:hAnsi="Times New Roman" w:cs="Times New Roman"/>
          <w:sz w:val="24"/>
          <w:szCs w:val="24"/>
        </w:rPr>
        <w:t xml:space="preserve">more ecologically sustainable relationship with landscapes. Attempts to rectify ecological issues in the 1960s urban areas have been reported to have exacerbated issues (Deng, Cai and Li, 2012), as there are intricate ecological subsystems </w:t>
      </w:r>
      <w:r w:rsidR="00FC1D99">
        <w:rPr>
          <w:rFonts w:ascii="Times New Roman" w:hAnsi="Times New Roman" w:cs="Times New Roman"/>
          <w:sz w:val="24"/>
          <w:szCs w:val="24"/>
        </w:rPr>
        <w:t xml:space="preserve">both </w:t>
      </w:r>
      <w:r>
        <w:rPr>
          <w:rFonts w:ascii="Times New Roman" w:hAnsi="Times New Roman" w:cs="Times New Roman"/>
          <w:sz w:val="24"/>
          <w:szCs w:val="24"/>
        </w:rPr>
        <w:t>within urban environments</w:t>
      </w:r>
      <w:r w:rsidR="00FC1D99">
        <w:rPr>
          <w:rFonts w:ascii="Times New Roman" w:hAnsi="Times New Roman" w:cs="Times New Roman"/>
          <w:sz w:val="24"/>
          <w:szCs w:val="24"/>
        </w:rPr>
        <w:t xml:space="preserve"> and</w:t>
      </w:r>
      <w:r>
        <w:rPr>
          <w:rFonts w:ascii="Times New Roman" w:hAnsi="Times New Roman" w:cs="Times New Roman"/>
          <w:sz w:val="24"/>
          <w:szCs w:val="24"/>
        </w:rPr>
        <w:t xml:space="preserve"> rural</w:t>
      </w:r>
      <w:r w:rsidR="00FC1D99">
        <w:rPr>
          <w:rFonts w:ascii="Times New Roman" w:hAnsi="Times New Roman" w:cs="Times New Roman"/>
          <w:sz w:val="24"/>
          <w:szCs w:val="24"/>
        </w:rPr>
        <w:t xml:space="preserve"> areas</w:t>
      </w:r>
      <w:r>
        <w:rPr>
          <w:rFonts w:ascii="Times New Roman" w:hAnsi="Times New Roman" w:cs="Times New Roman"/>
          <w:sz w:val="24"/>
          <w:szCs w:val="24"/>
        </w:rPr>
        <w:t xml:space="preserve">, and ecological sustainability </w:t>
      </w:r>
      <w:r w:rsidR="00FC1D99">
        <w:rPr>
          <w:rFonts w:ascii="Times New Roman" w:hAnsi="Times New Roman" w:cs="Times New Roman"/>
          <w:sz w:val="24"/>
          <w:szCs w:val="24"/>
        </w:rPr>
        <w:t xml:space="preserve">is </w:t>
      </w:r>
      <w:r>
        <w:rPr>
          <w:rFonts w:ascii="Times New Roman" w:hAnsi="Times New Roman" w:cs="Times New Roman"/>
          <w:sz w:val="24"/>
          <w:szCs w:val="24"/>
        </w:rPr>
        <w:t xml:space="preserve">considered an essential requirement within urban landscape planning. </w:t>
      </w:r>
    </w:p>
    <w:p w14:paraId="426FE0AD" w14:textId="77777777" w:rsidR="00EC7141" w:rsidRDefault="00EC7141" w:rsidP="008F1B68">
      <w:pPr>
        <w:jc w:val="both"/>
        <w:rPr>
          <w:rFonts w:ascii="Times New Roman" w:hAnsi="Times New Roman" w:cs="Times New Roman"/>
          <w:sz w:val="24"/>
          <w:szCs w:val="24"/>
        </w:rPr>
      </w:pPr>
    </w:p>
    <w:p w14:paraId="590B1813" w14:textId="1003887E" w:rsidR="00EC7141" w:rsidRDefault="00EC7141" w:rsidP="008F1B68">
      <w:pPr>
        <w:jc w:val="both"/>
        <w:rPr>
          <w:rFonts w:ascii="Times New Roman" w:hAnsi="Times New Roman" w:cs="Times New Roman"/>
          <w:sz w:val="24"/>
          <w:szCs w:val="24"/>
        </w:rPr>
      </w:pPr>
      <w:r>
        <w:rPr>
          <w:rFonts w:ascii="Times New Roman" w:hAnsi="Times New Roman" w:cs="Times New Roman"/>
          <w:sz w:val="24"/>
          <w:szCs w:val="24"/>
        </w:rPr>
        <w:t xml:space="preserve">From personal experience, having spent early years living near London and later moving into rural Wales, and from instructing children and adults from various backgrounds, </w:t>
      </w:r>
      <w:r w:rsidR="00FC1D99">
        <w:rPr>
          <w:rFonts w:ascii="Times New Roman" w:hAnsi="Times New Roman" w:cs="Times New Roman"/>
          <w:sz w:val="24"/>
          <w:szCs w:val="24"/>
        </w:rPr>
        <w:t xml:space="preserve">individuals’ </w:t>
      </w:r>
      <w:r>
        <w:rPr>
          <w:rFonts w:ascii="Times New Roman" w:hAnsi="Times New Roman" w:cs="Times New Roman"/>
          <w:sz w:val="24"/>
          <w:szCs w:val="24"/>
        </w:rPr>
        <w:t xml:space="preserve">perception of the natural world varies considerably. I have </w:t>
      </w:r>
      <w:r w:rsidR="00FC1D99">
        <w:rPr>
          <w:rFonts w:ascii="Times New Roman" w:hAnsi="Times New Roman" w:cs="Times New Roman"/>
          <w:sz w:val="24"/>
          <w:szCs w:val="24"/>
        </w:rPr>
        <w:t>observed that</w:t>
      </w:r>
      <w:r>
        <w:rPr>
          <w:rFonts w:ascii="Times New Roman" w:hAnsi="Times New Roman" w:cs="Times New Roman"/>
          <w:sz w:val="24"/>
          <w:szCs w:val="24"/>
        </w:rPr>
        <w:t xml:space="preserve"> people who have less contact with natural landscapes tend to have a more passive and utilitarian view</w:t>
      </w:r>
      <w:r w:rsidR="00FC1D99">
        <w:rPr>
          <w:rFonts w:ascii="Times New Roman" w:hAnsi="Times New Roman" w:cs="Times New Roman"/>
          <w:sz w:val="24"/>
          <w:szCs w:val="24"/>
        </w:rPr>
        <w:t xml:space="preserve"> of them</w:t>
      </w:r>
      <w:r>
        <w:rPr>
          <w:rFonts w:ascii="Times New Roman" w:hAnsi="Times New Roman" w:cs="Times New Roman"/>
          <w:sz w:val="24"/>
          <w:szCs w:val="24"/>
        </w:rPr>
        <w:t xml:space="preserve">. </w:t>
      </w:r>
    </w:p>
    <w:p w14:paraId="19A778D5" w14:textId="05FA7165" w:rsidR="00EC7141" w:rsidRDefault="00EC7141" w:rsidP="008F1B68">
      <w:pPr>
        <w:jc w:val="both"/>
        <w:rPr>
          <w:rFonts w:ascii="Times New Roman" w:hAnsi="Times New Roman" w:cs="Times New Roman"/>
          <w:sz w:val="24"/>
          <w:szCs w:val="24"/>
        </w:rPr>
      </w:pPr>
    </w:p>
    <w:p w14:paraId="73DCD1B5" w14:textId="19327536" w:rsidR="00EC7141" w:rsidRDefault="00EC7141" w:rsidP="008F1B68">
      <w:pPr>
        <w:jc w:val="both"/>
        <w:rPr>
          <w:rFonts w:ascii="Times New Roman" w:hAnsi="Times New Roman" w:cs="Times New Roman"/>
          <w:sz w:val="24"/>
          <w:szCs w:val="24"/>
        </w:rPr>
      </w:pPr>
      <w:r>
        <w:rPr>
          <w:rFonts w:ascii="Times New Roman" w:hAnsi="Times New Roman" w:cs="Times New Roman"/>
          <w:sz w:val="24"/>
          <w:szCs w:val="24"/>
        </w:rPr>
        <w:t>Humans have a close relationship with landscapes, and our effect on them is profound</w:t>
      </w:r>
      <w:r w:rsidR="00FC1D99">
        <w:rPr>
          <w:rFonts w:ascii="Times New Roman" w:hAnsi="Times New Roman" w:cs="Times New Roman"/>
          <w:sz w:val="24"/>
          <w:szCs w:val="24"/>
        </w:rPr>
        <w:t>. T</w:t>
      </w:r>
      <w:r>
        <w:rPr>
          <w:rFonts w:ascii="Times New Roman" w:hAnsi="Times New Roman" w:cs="Times New Roman"/>
          <w:sz w:val="24"/>
          <w:szCs w:val="24"/>
        </w:rPr>
        <w:t xml:space="preserve">here is a long-standing </w:t>
      </w:r>
      <w:r w:rsidR="00AE450E">
        <w:rPr>
          <w:rFonts w:ascii="Times New Roman" w:hAnsi="Times New Roman" w:cs="Times New Roman"/>
          <w:sz w:val="24"/>
          <w:szCs w:val="24"/>
        </w:rPr>
        <w:t xml:space="preserve">philosophical debate regarding landscapes, which is strongly affected by numerous variables such as society, culture, politics, history and personal experiences. Simmel (2007) suggests everyone sees landscapes, the hills, rivers, trees, buildings, but not everyone necessarily sees these things as </w:t>
      </w:r>
      <w:r w:rsidR="00FC1D99">
        <w:rPr>
          <w:rFonts w:ascii="Times New Roman" w:hAnsi="Times New Roman" w:cs="Times New Roman"/>
          <w:sz w:val="24"/>
          <w:szCs w:val="24"/>
        </w:rPr>
        <w:t>“</w:t>
      </w:r>
      <w:r w:rsidR="00AE450E">
        <w:rPr>
          <w:rFonts w:ascii="Times New Roman" w:hAnsi="Times New Roman" w:cs="Times New Roman"/>
          <w:sz w:val="24"/>
          <w:szCs w:val="24"/>
        </w:rPr>
        <w:t>a landscape</w:t>
      </w:r>
      <w:r w:rsidR="00FC1D99">
        <w:rPr>
          <w:rFonts w:ascii="Times New Roman" w:hAnsi="Times New Roman" w:cs="Times New Roman"/>
          <w:sz w:val="24"/>
          <w:szCs w:val="24"/>
        </w:rPr>
        <w:t>”</w:t>
      </w:r>
      <w:r w:rsidR="00AE450E">
        <w:rPr>
          <w:rFonts w:ascii="Times New Roman" w:hAnsi="Times New Roman" w:cs="Times New Roman"/>
          <w:sz w:val="24"/>
          <w:szCs w:val="24"/>
        </w:rPr>
        <w:t xml:space="preserve"> or for </w:t>
      </w:r>
      <w:r w:rsidR="00FC1D99">
        <w:rPr>
          <w:rFonts w:ascii="Times New Roman" w:hAnsi="Times New Roman" w:cs="Times New Roman"/>
          <w:sz w:val="24"/>
          <w:szCs w:val="24"/>
        </w:rPr>
        <w:t>any</w:t>
      </w:r>
      <w:r w:rsidR="00AE450E">
        <w:rPr>
          <w:rFonts w:ascii="Times New Roman" w:hAnsi="Times New Roman" w:cs="Times New Roman"/>
          <w:sz w:val="24"/>
          <w:szCs w:val="24"/>
        </w:rPr>
        <w:t xml:space="preserve"> purpose beyond their own personal benefits. It is this complacency, mixed with modernity</w:t>
      </w:r>
      <w:r w:rsidR="00DC4AB7">
        <w:rPr>
          <w:rFonts w:ascii="Times New Roman" w:hAnsi="Times New Roman" w:cs="Times New Roman"/>
          <w:sz w:val="24"/>
          <w:szCs w:val="24"/>
        </w:rPr>
        <w:t>,</w:t>
      </w:r>
      <w:r w:rsidR="00AE450E">
        <w:rPr>
          <w:rFonts w:ascii="Times New Roman" w:hAnsi="Times New Roman" w:cs="Times New Roman"/>
          <w:sz w:val="24"/>
          <w:szCs w:val="24"/>
        </w:rPr>
        <w:t xml:space="preserve"> that leads people to clash with the aesthetic values landscapes possess and can lead to destruction of ecosystems, historical sites and structures, and other important attributes each unique landscape possesses.</w:t>
      </w:r>
    </w:p>
    <w:p w14:paraId="6C2A807E" w14:textId="35905D8E" w:rsidR="00AE450E" w:rsidRDefault="00AE450E" w:rsidP="008F1B68">
      <w:pPr>
        <w:jc w:val="both"/>
        <w:rPr>
          <w:rFonts w:ascii="Times New Roman" w:hAnsi="Times New Roman" w:cs="Times New Roman"/>
          <w:sz w:val="24"/>
          <w:szCs w:val="24"/>
        </w:rPr>
      </w:pPr>
    </w:p>
    <w:p w14:paraId="17207F9D" w14:textId="0E4D5596" w:rsidR="00803BFF" w:rsidRDefault="00AE450E" w:rsidP="008F1B68">
      <w:pPr>
        <w:jc w:val="both"/>
        <w:rPr>
          <w:rFonts w:ascii="Times New Roman" w:hAnsi="Times New Roman" w:cs="Times New Roman"/>
          <w:sz w:val="24"/>
          <w:szCs w:val="24"/>
        </w:rPr>
      </w:pPr>
      <w:r>
        <w:rPr>
          <w:rFonts w:ascii="Times New Roman" w:hAnsi="Times New Roman" w:cs="Times New Roman"/>
          <w:sz w:val="24"/>
          <w:szCs w:val="24"/>
        </w:rPr>
        <w:t xml:space="preserve">Most countries recognise the importance of landscapes, so for the purpose of this essay, </w:t>
      </w:r>
      <w:r w:rsidR="006423DE">
        <w:rPr>
          <w:rFonts w:ascii="Times New Roman" w:hAnsi="Times New Roman" w:cs="Times New Roman"/>
          <w:sz w:val="24"/>
          <w:szCs w:val="24"/>
        </w:rPr>
        <w:t>the United Kingdom will be cross examined with African perceptions and landscapes</w:t>
      </w:r>
      <w:r w:rsidR="009B285B">
        <w:rPr>
          <w:rFonts w:ascii="Times New Roman" w:hAnsi="Times New Roman" w:cs="Times New Roman"/>
          <w:sz w:val="24"/>
          <w:szCs w:val="24"/>
        </w:rPr>
        <w:t>. The purpose of this decision is to make the research relatable to my personal experiences, and to see two very different cultural takes on landscapes. In the United Kingdom, despite utilitaria</w:t>
      </w:r>
      <w:r w:rsidR="00803BFF">
        <w:rPr>
          <w:rFonts w:ascii="Times New Roman" w:hAnsi="Times New Roman" w:cs="Times New Roman"/>
          <w:sz w:val="24"/>
          <w:szCs w:val="24"/>
        </w:rPr>
        <w:t xml:space="preserve">n attitudes being present, there is also a lot of respect for the natural world and landscapes, and </w:t>
      </w:r>
      <w:r w:rsidR="00FC1D99">
        <w:rPr>
          <w:rFonts w:ascii="Times New Roman" w:hAnsi="Times New Roman" w:cs="Times New Roman"/>
          <w:sz w:val="24"/>
          <w:szCs w:val="24"/>
        </w:rPr>
        <w:t xml:space="preserve">numerous </w:t>
      </w:r>
      <w:r w:rsidR="00803BFF">
        <w:rPr>
          <w:rFonts w:ascii="Times New Roman" w:hAnsi="Times New Roman" w:cs="Times New Roman"/>
          <w:sz w:val="24"/>
          <w:szCs w:val="24"/>
        </w:rPr>
        <w:t xml:space="preserve">organisations (such as Natural Resources Wales, Cadw, the </w:t>
      </w:r>
      <w:r w:rsidR="00DC4AB7">
        <w:rPr>
          <w:rFonts w:ascii="Times New Roman" w:hAnsi="Times New Roman" w:cs="Times New Roman"/>
          <w:sz w:val="24"/>
          <w:szCs w:val="24"/>
        </w:rPr>
        <w:t>e</w:t>
      </w:r>
      <w:r w:rsidR="00803BFF">
        <w:rPr>
          <w:rFonts w:ascii="Times New Roman" w:hAnsi="Times New Roman" w:cs="Times New Roman"/>
          <w:sz w:val="24"/>
          <w:szCs w:val="24"/>
        </w:rPr>
        <w:t xml:space="preserve">nvironment </w:t>
      </w:r>
      <w:r w:rsidR="00DC4AB7">
        <w:rPr>
          <w:rFonts w:ascii="Times New Roman" w:hAnsi="Times New Roman" w:cs="Times New Roman"/>
          <w:sz w:val="24"/>
          <w:szCs w:val="24"/>
        </w:rPr>
        <w:t>a</w:t>
      </w:r>
      <w:r w:rsidR="00803BFF">
        <w:rPr>
          <w:rFonts w:ascii="Times New Roman" w:hAnsi="Times New Roman" w:cs="Times New Roman"/>
          <w:sz w:val="24"/>
          <w:szCs w:val="24"/>
        </w:rPr>
        <w:t xml:space="preserve">gencies, </w:t>
      </w:r>
      <w:r w:rsidR="00DC4AB7">
        <w:rPr>
          <w:rFonts w:ascii="Times New Roman" w:hAnsi="Times New Roman" w:cs="Times New Roman"/>
          <w:sz w:val="24"/>
          <w:szCs w:val="24"/>
        </w:rPr>
        <w:t>f</w:t>
      </w:r>
      <w:r w:rsidR="00803BFF">
        <w:rPr>
          <w:rFonts w:ascii="Times New Roman" w:hAnsi="Times New Roman" w:cs="Times New Roman"/>
          <w:sz w:val="24"/>
          <w:szCs w:val="24"/>
        </w:rPr>
        <w:t xml:space="preserve">orestry </w:t>
      </w:r>
      <w:r w:rsidR="00DC4AB7">
        <w:rPr>
          <w:rFonts w:ascii="Times New Roman" w:hAnsi="Times New Roman" w:cs="Times New Roman"/>
          <w:sz w:val="24"/>
          <w:szCs w:val="24"/>
        </w:rPr>
        <w:t>c</w:t>
      </w:r>
      <w:r w:rsidR="00803BFF">
        <w:rPr>
          <w:rFonts w:ascii="Times New Roman" w:hAnsi="Times New Roman" w:cs="Times New Roman"/>
          <w:sz w:val="24"/>
          <w:szCs w:val="24"/>
        </w:rPr>
        <w:t xml:space="preserve">ommissions, </w:t>
      </w:r>
      <w:r w:rsidR="00DC4AB7">
        <w:rPr>
          <w:rFonts w:ascii="Times New Roman" w:hAnsi="Times New Roman" w:cs="Times New Roman"/>
          <w:sz w:val="24"/>
          <w:szCs w:val="24"/>
        </w:rPr>
        <w:t>c</w:t>
      </w:r>
      <w:r w:rsidR="00803BFF">
        <w:rPr>
          <w:rFonts w:ascii="Times New Roman" w:hAnsi="Times New Roman" w:cs="Times New Roman"/>
          <w:sz w:val="24"/>
          <w:szCs w:val="24"/>
        </w:rPr>
        <w:t xml:space="preserve">ountryside </w:t>
      </w:r>
      <w:r w:rsidR="00DC4AB7">
        <w:rPr>
          <w:rFonts w:ascii="Times New Roman" w:hAnsi="Times New Roman" w:cs="Times New Roman"/>
          <w:sz w:val="24"/>
          <w:szCs w:val="24"/>
        </w:rPr>
        <w:t>c</w:t>
      </w:r>
      <w:r w:rsidR="00803BFF">
        <w:rPr>
          <w:rFonts w:ascii="Times New Roman" w:hAnsi="Times New Roman" w:cs="Times New Roman"/>
          <w:sz w:val="24"/>
          <w:szCs w:val="24"/>
        </w:rPr>
        <w:t>ouncils, Natural England, Scottish Heritage, National Trust</w:t>
      </w:r>
      <w:r w:rsidR="00FC1D99">
        <w:rPr>
          <w:rFonts w:ascii="Times New Roman" w:hAnsi="Times New Roman" w:cs="Times New Roman"/>
          <w:sz w:val="24"/>
          <w:szCs w:val="24"/>
        </w:rPr>
        <w:t>, wildlife trusts, RSPB</w:t>
      </w:r>
      <w:r w:rsidR="00803BFF">
        <w:rPr>
          <w:rFonts w:ascii="Times New Roman" w:hAnsi="Times New Roman" w:cs="Times New Roman"/>
          <w:sz w:val="24"/>
          <w:szCs w:val="24"/>
        </w:rPr>
        <w:t xml:space="preserve"> and so on) are dedicated to managing and maintaining landscapes throughout the country. This is not to say that similar organisations do not exist in Africa, but given the size of Africa, along with its </w:t>
      </w:r>
      <w:r w:rsidR="00FC1D99">
        <w:rPr>
          <w:rFonts w:ascii="Times New Roman" w:hAnsi="Times New Roman" w:cs="Times New Roman"/>
          <w:sz w:val="24"/>
          <w:szCs w:val="24"/>
        </w:rPr>
        <w:t xml:space="preserve">well-documented </w:t>
      </w:r>
      <w:r w:rsidR="00803BFF">
        <w:rPr>
          <w:rFonts w:ascii="Times New Roman" w:hAnsi="Times New Roman" w:cs="Times New Roman"/>
          <w:sz w:val="24"/>
          <w:szCs w:val="24"/>
        </w:rPr>
        <w:t xml:space="preserve">issues with population and poverty, there </w:t>
      </w:r>
      <w:r w:rsidR="00DC4AB7">
        <w:rPr>
          <w:rFonts w:ascii="Times New Roman" w:hAnsi="Times New Roman" w:cs="Times New Roman"/>
          <w:sz w:val="24"/>
          <w:szCs w:val="24"/>
        </w:rPr>
        <w:t>are</w:t>
      </w:r>
      <w:r w:rsidR="00803BFF">
        <w:rPr>
          <w:rFonts w:ascii="Times New Roman" w:hAnsi="Times New Roman" w:cs="Times New Roman"/>
          <w:sz w:val="24"/>
          <w:szCs w:val="24"/>
        </w:rPr>
        <w:t xml:space="preserve"> </w:t>
      </w:r>
      <w:r w:rsidR="00FC1D99">
        <w:rPr>
          <w:rFonts w:ascii="Times New Roman" w:hAnsi="Times New Roman" w:cs="Times New Roman"/>
          <w:sz w:val="24"/>
          <w:szCs w:val="24"/>
        </w:rPr>
        <w:t>many</w:t>
      </w:r>
      <w:r w:rsidR="00DC4AB7">
        <w:rPr>
          <w:rFonts w:ascii="Times New Roman" w:hAnsi="Times New Roman" w:cs="Times New Roman"/>
          <w:sz w:val="24"/>
          <w:szCs w:val="24"/>
        </w:rPr>
        <w:t xml:space="preserve"> </w:t>
      </w:r>
      <w:r w:rsidR="00803BFF">
        <w:rPr>
          <w:rFonts w:ascii="Times New Roman" w:hAnsi="Times New Roman" w:cs="Times New Roman"/>
          <w:sz w:val="24"/>
          <w:szCs w:val="24"/>
        </w:rPr>
        <w:t xml:space="preserve">unsustainable practices amongst Africans, as a more utilitarian approach is often </w:t>
      </w:r>
      <w:r w:rsidR="00FC1D99">
        <w:rPr>
          <w:rFonts w:ascii="Times New Roman" w:hAnsi="Times New Roman" w:cs="Times New Roman"/>
          <w:sz w:val="24"/>
          <w:szCs w:val="24"/>
        </w:rPr>
        <w:t>taken in order</w:t>
      </w:r>
      <w:r w:rsidR="00803BFF">
        <w:rPr>
          <w:rFonts w:ascii="Times New Roman" w:hAnsi="Times New Roman" w:cs="Times New Roman"/>
          <w:sz w:val="24"/>
          <w:szCs w:val="24"/>
        </w:rPr>
        <w:t xml:space="preserve"> to feed and sustain citizens and families (Binns, 1995).</w:t>
      </w:r>
    </w:p>
    <w:p w14:paraId="41017404" w14:textId="6FCC9C3C" w:rsidR="00803BFF" w:rsidRDefault="00803BFF" w:rsidP="008F1B68">
      <w:pPr>
        <w:jc w:val="both"/>
        <w:rPr>
          <w:rFonts w:ascii="Times New Roman" w:hAnsi="Times New Roman" w:cs="Times New Roman"/>
          <w:sz w:val="24"/>
          <w:szCs w:val="24"/>
        </w:rPr>
      </w:pPr>
    </w:p>
    <w:p w14:paraId="1792A163" w14:textId="520CA6B0" w:rsidR="00803BFF" w:rsidRDefault="00EA201A" w:rsidP="008F1B68">
      <w:pPr>
        <w:jc w:val="both"/>
        <w:rPr>
          <w:rFonts w:ascii="Times New Roman" w:hAnsi="Times New Roman" w:cs="Times New Roman"/>
          <w:sz w:val="24"/>
          <w:szCs w:val="24"/>
        </w:rPr>
      </w:pPr>
      <w:r>
        <w:rPr>
          <w:rFonts w:ascii="Times New Roman" w:hAnsi="Times New Roman" w:cs="Times New Roman"/>
          <w:sz w:val="24"/>
          <w:szCs w:val="24"/>
        </w:rPr>
        <w:t xml:space="preserve">When it comes to an </w:t>
      </w:r>
      <w:r w:rsidR="00891A43">
        <w:rPr>
          <w:rFonts w:ascii="Times New Roman" w:hAnsi="Times New Roman" w:cs="Times New Roman"/>
          <w:sz w:val="24"/>
          <w:szCs w:val="24"/>
        </w:rPr>
        <w:t>individual’s</w:t>
      </w:r>
      <w:r>
        <w:rPr>
          <w:rFonts w:ascii="Times New Roman" w:hAnsi="Times New Roman" w:cs="Times New Roman"/>
          <w:sz w:val="24"/>
          <w:szCs w:val="24"/>
        </w:rPr>
        <w:t xml:space="preserve"> ideas and views of landscapes, perception is everything (Heijgen, 2013), and perception is gained from all our senses</w:t>
      </w:r>
      <w:r w:rsidR="00093863">
        <w:rPr>
          <w:rFonts w:ascii="Times New Roman" w:hAnsi="Times New Roman" w:cs="Times New Roman"/>
          <w:sz w:val="24"/>
          <w:szCs w:val="24"/>
        </w:rPr>
        <w:t>;</w:t>
      </w:r>
      <w:r>
        <w:rPr>
          <w:rFonts w:ascii="Times New Roman" w:hAnsi="Times New Roman" w:cs="Times New Roman"/>
          <w:sz w:val="24"/>
          <w:szCs w:val="24"/>
        </w:rPr>
        <w:t xml:space="preserve"> what we see (whether in person, paintings, pictures or videos), smell, feel and so on all influence this perception. From the perspective of someone who lives in the United Kingdom, Africa is often port</w:t>
      </w:r>
      <w:r w:rsidR="00093863">
        <w:rPr>
          <w:rFonts w:ascii="Times New Roman" w:hAnsi="Times New Roman" w:cs="Times New Roman"/>
          <w:sz w:val="24"/>
          <w:szCs w:val="24"/>
        </w:rPr>
        <w:t>r</w:t>
      </w:r>
      <w:r>
        <w:rPr>
          <w:rFonts w:ascii="Times New Roman" w:hAnsi="Times New Roman" w:cs="Times New Roman"/>
          <w:sz w:val="24"/>
          <w:szCs w:val="24"/>
        </w:rPr>
        <w:t>ayed as a place ravaged by civil wars, droughts, deforestation, disease and starvation (Binns, 1995), as well as a place filled with amazing wildlife and landscapes. Even though many people have never been</w:t>
      </w:r>
      <w:r w:rsidR="00093863">
        <w:rPr>
          <w:rFonts w:ascii="Times New Roman" w:hAnsi="Times New Roman" w:cs="Times New Roman"/>
          <w:sz w:val="24"/>
          <w:szCs w:val="24"/>
        </w:rPr>
        <w:t xml:space="preserve"> there</w:t>
      </w:r>
      <w:r>
        <w:rPr>
          <w:rFonts w:ascii="Times New Roman" w:hAnsi="Times New Roman" w:cs="Times New Roman"/>
          <w:sz w:val="24"/>
          <w:szCs w:val="24"/>
        </w:rPr>
        <w:t xml:space="preserve">, they already </w:t>
      </w:r>
      <w:r>
        <w:rPr>
          <w:rFonts w:ascii="Times New Roman" w:hAnsi="Times New Roman" w:cs="Times New Roman"/>
          <w:sz w:val="24"/>
          <w:szCs w:val="24"/>
        </w:rPr>
        <w:lastRenderedPageBreak/>
        <w:t xml:space="preserve">have these preconceived ideas of Africa through landscapes they may have seen </w:t>
      </w:r>
      <w:r w:rsidR="00093863">
        <w:rPr>
          <w:rFonts w:ascii="Times New Roman" w:hAnsi="Times New Roman" w:cs="Times New Roman"/>
          <w:sz w:val="24"/>
          <w:szCs w:val="24"/>
        </w:rPr>
        <w:t xml:space="preserve">in </w:t>
      </w:r>
      <w:r>
        <w:rPr>
          <w:rFonts w:ascii="Times New Roman" w:hAnsi="Times New Roman" w:cs="Times New Roman"/>
          <w:sz w:val="24"/>
          <w:szCs w:val="24"/>
        </w:rPr>
        <w:t xml:space="preserve">pictures or </w:t>
      </w:r>
      <w:proofErr w:type="gramStart"/>
      <w:r w:rsidR="00093863">
        <w:rPr>
          <w:rFonts w:ascii="Times New Roman" w:hAnsi="Times New Roman" w:cs="Times New Roman"/>
          <w:sz w:val="24"/>
          <w:szCs w:val="24"/>
        </w:rPr>
        <w:t>videos, or</w:t>
      </w:r>
      <w:proofErr w:type="gramEnd"/>
      <w:r>
        <w:rPr>
          <w:rFonts w:ascii="Times New Roman" w:hAnsi="Times New Roman" w:cs="Times New Roman"/>
          <w:sz w:val="24"/>
          <w:szCs w:val="24"/>
        </w:rPr>
        <w:t xml:space="preserve"> heard stories through other people</w:t>
      </w:r>
      <w:r w:rsidR="00093863">
        <w:rPr>
          <w:rFonts w:ascii="Times New Roman" w:hAnsi="Times New Roman" w:cs="Times New Roman"/>
          <w:sz w:val="24"/>
          <w:szCs w:val="24"/>
        </w:rPr>
        <w:t xml:space="preserve"> or the media</w:t>
      </w:r>
      <w:r>
        <w:rPr>
          <w:rFonts w:ascii="Times New Roman" w:hAnsi="Times New Roman" w:cs="Times New Roman"/>
          <w:sz w:val="24"/>
          <w:szCs w:val="24"/>
        </w:rPr>
        <w:t>.</w:t>
      </w:r>
    </w:p>
    <w:p w14:paraId="26494F00" w14:textId="65687D41" w:rsidR="00EA201A" w:rsidRDefault="00EA201A" w:rsidP="008F1B68">
      <w:pPr>
        <w:jc w:val="both"/>
        <w:rPr>
          <w:rFonts w:ascii="Times New Roman" w:hAnsi="Times New Roman" w:cs="Times New Roman"/>
          <w:sz w:val="24"/>
          <w:szCs w:val="24"/>
        </w:rPr>
      </w:pPr>
    </w:p>
    <w:p w14:paraId="749A00AD" w14:textId="6A92C9FA" w:rsidR="00EA201A" w:rsidRDefault="00EA201A" w:rsidP="008F1B68">
      <w:pPr>
        <w:jc w:val="both"/>
        <w:rPr>
          <w:rFonts w:ascii="Times New Roman" w:hAnsi="Times New Roman" w:cs="Times New Roman"/>
          <w:sz w:val="24"/>
          <w:szCs w:val="24"/>
        </w:rPr>
      </w:pPr>
      <w:r>
        <w:rPr>
          <w:rFonts w:ascii="Times New Roman" w:hAnsi="Times New Roman" w:cs="Times New Roman"/>
          <w:sz w:val="24"/>
          <w:szCs w:val="24"/>
        </w:rPr>
        <w:t xml:space="preserve">When I first discovered I was going to have the opportunity to take an expedition out to Africa, I saw </w:t>
      </w:r>
      <w:r w:rsidR="00662660">
        <w:rPr>
          <w:rFonts w:ascii="Times New Roman" w:hAnsi="Times New Roman" w:cs="Times New Roman"/>
          <w:sz w:val="24"/>
          <w:szCs w:val="24"/>
        </w:rPr>
        <w:t xml:space="preserve">these thoughts come from almost everyone I told about it. People would joke about me getting sun burnt, eaten alive, attacked by African people or getting some sort of disease. Interestingly </w:t>
      </w:r>
      <w:proofErr w:type="gramStart"/>
      <w:r w:rsidR="00662660">
        <w:rPr>
          <w:rFonts w:ascii="Times New Roman" w:hAnsi="Times New Roman" w:cs="Times New Roman"/>
          <w:sz w:val="24"/>
          <w:szCs w:val="24"/>
        </w:rPr>
        <w:t>all of</w:t>
      </w:r>
      <w:proofErr w:type="gramEnd"/>
      <w:r w:rsidR="00662660">
        <w:rPr>
          <w:rFonts w:ascii="Times New Roman" w:hAnsi="Times New Roman" w:cs="Times New Roman"/>
          <w:sz w:val="24"/>
          <w:szCs w:val="24"/>
        </w:rPr>
        <w:t xml:space="preserve"> these comments came from people who had never actually been to Africa and had a very limited knowledge o</w:t>
      </w:r>
      <w:r w:rsidR="00093863">
        <w:rPr>
          <w:rFonts w:ascii="Times New Roman" w:hAnsi="Times New Roman" w:cs="Times New Roman"/>
          <w:sz w:val="24"/>
          <w:szCs w:val="24"/>
        </w:rPr>
        <w:t>f</w:t>
      </w:r>
      <w:r w:rsidR="00662660">
        <w:rPr>
          <w:rFonts w:ascii="Times New Roman" w:hAnsi="Times New Roman" w:cs="Times New Roman"/>
          <w:sz w:val="24"/>
          <w:szCs w:val="24"/>
        </w:rPr>
        <w:t xml:space="preserve"> the continent. On the flipside, people who had </w:t>
      </w:r>
      <w:proofErr w:type="gramStart"/>
      <w:r w:rsidR="00662660">
        <w:rPr>
          <w:rFonts w:ascii="Times New Roman" w:hAnsi="Times New Roman" w:cs="Times New Roman"/>
          <w:sz w:val="24"/>
          <w:szCs w:val="24"/>
        </w:rPr>
        <w:t>actually been</w:t>
      </w:r>
      <w:proofErr w:type="gramEnd"/>
      <w:r w:rsidR="00662660">
        <w:rPr>
          <w:rFonts w:ascii="Times New Roman" w:hAnsi="Times New Roman" w:cs="Times New Roman"/>
          <w:sz w:val="24"/>
          <w:szCs w:val="24"/>
        </w:rPr>
        <w:t xml:space="preserve"> there were excited for me, and generally had positive images of Africa, similar to myself upon returning, having witnessed its beauty.</w:t>
      </w:r>
    </w:p>
    <w:p w14:paraId="0333682B" w14:textId="04CE8D3C" w:rsidR="00891A43" w:rsidRDefault="00891A43" w:rsidP="008F1B68">
      <w:pPr>
        <w:jc w:val="both"/>
        <w:rPr>
          <w:rFonts w:ascii="Times New Roman" w:hAnsi="Times New Roman" w:cs="Times New Roman"/>
          <w:sz w:val="24"/>
          <w:szCs w:val="24"/>
        </w:rPr>
      </w:pPr>
    </w:p>
    <w:p w14:paraId="501F2314" w14:textId="208B5053" w:rsidR="00891A43" w:rsidRDefault="00891A43" w:rsidP="008F1B68">
      <w:pPr>
        <w:jc w:val="both"/>
        <w:rPr>
          <w:rFonts w:ascii="Times New Roman" w:hAnsi="Times New Roman" w:cs="Times New Roman"/>
          <w:sz w:val="24"/>
          <w:szCs w:val="24"/>
        </w:rPr>
      </w:pPr>
      <w:r>
        <w:rPr>
          <w:rFonts w:ascii="Times New Roman" w:hAnsi="Times New Roman" w:cs="Times New Roman"/>
          <w:sz w:val="24"/>
          <w:szCs w:val="24"/>
        </w:rPr>
        <w:t xml:space="preserve">As </w:t>
      </w:r>
      <w:r w:rsidR="00093863">
        <w:rPr>
          <w:rFonts w:ascii="Times New Roman" w:hAnsi="Times New Roman" w:cs="Times New Roman"/>
          <w:sz w:val="24"/>
          <w:szCs w:val="24"/>
        </w:rPr>
        <w:t xml:space="preserve">already </w:t>
      </w:r>
      <w:r>
        <w:rPr>
          <w:rFonts w:ascii="Times New Roman" w:hAnsi="Times New Roman" w:cs="Times New Roman"/>
          <w:sz w:val="24"/>
          <w:szCs w:val="24"/>
        </w:rPr>
        <w:t xml:space="preserve">discussed, perception is everything when interpreting landscape. From a </w:t>
      </w:r>
      <w:r w:rsidR="00093863">
        <w:rPr>
          <w:rFonts w:ascii="Times New Roman" w:hAnsi="Times New Roman" w:cs="Times New Roman"/>
          <w:sz w:val="24"/>
          <w:szCs w:val="24"/>
        </w:rPr>
        <w:t xml:space="preserve">land </w:t>
      </w:r>
      <w:r>
        <w:rPr>
          <w:rFonts w:ascii="Times New Roman" w:hAnsi="Times New Roman" w:cs="Times New Roman"/>
          <w:sz w:val="24"/>
          <w:szCs w:val="24"/>
        </w:rPr>
        <w:t>management and tourism point</w:t>
      </w:r>
      <w:r w:rsidR="00093863">
        <w:rPr>
          <w:rFonts w:ascii="Times New Roman" w:hAnsi="Times New Roman" w:cs="Times New Roman"/>
          <w:sz w:val="24"/>
          <w:szCs w:val="24"/>
        </w:rPr>
        <w:t xml:space="preserve"> </w:t>
      </w:r>
      <w:r>
        <w:rPr>
          <w:rFonts w:ascii="Times New Roman" w:hAnsi="Times New Roman" w:cs="Times New Roman"/>
          <w:sz w:val="24"/>
          <w:szCs w:val="24"/>
        </w:rPr>
        <w:t>of</w:t>
      </w:r>
      <w:r w:rsidR="00093863">
        <w:rPr>
          <w:rFonts w:ascii="Times New Roman" w:hAnsi="Times New Roman" w:cs="Times New Roman"/>
          <w:sz w:val="24"/>
          <w:szCs w:val="24"/>
        </w:rPr>
        <w:t xml:space="preserve"> </w:t>
      </w:r>
      <w:r>
        <w:rPr>
          <w:rFonts w:ascii="Times New Roman" w:hAnsi="Times New Roman" w:cs="Times New Roman"/>
          <w:sz w:val="24"/>
          <w:szCs w:val="24"/>
        </w:rPr>
        <w:t xml:space="preserve">view, understanding the difference in these perceptions is essential to economic success. </w:t>
      </w:r>
      <w:r w:rsidR="00FB586C">
        <w:rPr>
          <w:rFonts w:ascii="Times New Roman" w:hAnsi="Times New Roman" w:cs="Times New Roman"/>
          <w:sz w:val="24"/>
          <w:szCs w:val="24"/>
        </w:rPr>
        <w:t xml:space="preserve">There are a wide range of case studies on attitudes to landscape from many different countries. </w:t>
      </w:r>
      <w:r>
        <w:rPr>
          <w:rFonts w:ascii="Times New Roman" w:hAnsi="Times New Roman" w:cs="Times New Roman"/>
          <w:sz w:val="24"/>
          <w:szCs w:val="24"/>
        </w:rPr>
        <w:t xml:space="preserve">Chen, Nakama and Zhang (2017) understood the importance of </w:t>
      </w:r>
      <w:proofErr w:type="gramStart"/>
      <w:r>
        <w:rPr>
          <w:rFonts w:ascii="Times New Roman" w:hAnsi="Times New Roman" w:cs="Times New Roman"/>
          <w:sz w:val="24"/>
          <w:szCs w:val="24"/>
        </w:rPr>
        <w:t>this, and</w:t>
      </w:r>
      <w:proofErr w:type="gramEnd"/>
      <w:r>
        <w:rPr>
          <w:rFonts w:ascii="Times New Roman" w:hAnsi="Times New Roman" w:cs="Times New Roman"/>
          <w:sz w:val="24"/>
          <w:szCs w:val="24"/>
        </w:rPr>
        <w:t xml:space="preserve"> </w:t>
      </w:r>
      <w:r w:rsidR="00093863">
        <w:rPr>
          <w:rFonts w:ascii="Times New Roman" w:hAnsi="Times New Roman" w:cs="Times New Roman"/>
          <w:sz w:val="24"/>
          <w:szCs w:val="24"/>
        </w:rPr>
        <w:t>conducted</w:t>
      </w:r>
      <w:r>
        <w:rPr>
          <w:rFonts w:ascii="Times New Roman" w:hAnsi="Times New Roman" w:cs="Times New Roman"/>
          <w:sz w:val="24"/>
          <w:szCs w:val="24"/>
        </w:rPr>
        <w:t xml:space="preserve"> a case study in a village in Okinawa, Japan, </w:t>
      </w:r>
      <w:r w:rsidR="00093863">
        <w:rPr>
          <w:rFonts w:ascii="Times New Roman" w:hAnsi="Times New Roman" w:cs="Times New Roman"/>
          <w:sz w:val="24"/>
          <w:szCs w:val="24"/>
        </w:rPr>
        <w:t xml:space="preserve">where </w:t>
      </w:r>
      <w:r>
        <w:rPr>
          <w:rFonts w:ascii="Times New Roman" w:hAnsi="Times New Roman" w:cs="Times New Roman"/>
          <w:sz w:val="24"/>
          <w:szCs w:val="24"/>
        </w:rPr>
        <w:t xml:space="preserve">tourists from all over the world provide their primary source of income. They found the main reason for people visiting was to enjoy the nature, traditional villages and green landscapes, and most importantly the forests and trees. Numerous people from around the world were willing to </w:t>
      </w:r>
      <w:r w:rsidR="00093863">
        <w:rPr>
          <w:rFonts w:ascii="Times New Roman" w:hAnsi="Times New Roman" w:cs="Times New Roman"/>
          <w:sz w:val="24"/>
          <w:szCs w:val="24"/>
        </w:rPr>
        <w:t>donate</w:t>
      </w:r>
      <w:r>
        <w:rPr>
          <w:rFonts w:ascii="Times New Roman" w:hAnsi="Times New Roman" w:cs="Times New Roman"/>
          <w:sz w:val="24"/>
          <w:szCs w:val="24"/>
        </w:rPr>
        <w:t xml:space="preserve"> </w:t>
      </w:r>
      <w:r w:rsidR="00093863">
        <w:rPr>
          <w:rFonts w:ascii="Times New Roman" w:hAnsi="Times New Roman" w:cs="Times New Roman"/>
          <w:sz w:val="24"/>
          <w:szCs w:val="24"/>
        </w:rPr>
        <w:t xml:space="preserve">money </w:t>
      </w:r>
      <w:r>
        <w:rPr>
          <w:rFonts w:ascii="Times New Roman" w:hAnsi="Times New Roman" w:cs="Times New Roman"/>
          <w:sz w:val="24"/>
          <w:szCs w:val="24"/>
        </w:rPr>
        <w:t>to the Tree and Landscape Conservation Fund, showing a global appreciation for maintaining natural landscapes.</w:t>
      </w:r>
    </w:p>
    <w:p w14:paraId="14327C15" w14:textId="6FCEFA15" w:rsidR="00891A43" w:rsidRDefault="00891A43" w:rsidP="008F1B68">
      <w:pPr>
        <w:jc w:val="both"/>
        <w:rPr>
          <w:rFonts w:ascii="Times New Roman" w:hAnsi="Times New Roman" w:cs="Times New Roman"/>
          <w:sz w:val="24"/>
          <w:szCs w:val="24"/>
        </w:rPr>
      </w:pPr>
    </w:p>
    <w:p w14:paraId="725CEA44" w14:textId="3950E6F2" w:rsidR="00891A43" w:rsidRDefault="00891A43" w:rsidP="008F1B68">
      <w:pPr>
        <w:jc w:val="both"/>
        <w:rPr>
          <w:rFonts w:ascii="Times New Roman" w:hAnsi="Times New Roman" w:cs="Times New Roman"/>
          <w:sz w:val="24"/>
          <w:szCs w:val="24"/>
        </w:rPr>
      </w:pPr>
      <w:r>
        <w:rPr>
          <w:rFonts w:ascii="Times New Roman" w:hAnsi="Times New Roman" w:cs="Times New Roman"/>
          <w:sz w:val="24"/>
          <w:szCs w:val="24"/>
        </w:rPr>
        <w:t>From an alternative perspective, a case study conducted in the alpine landscapes of Slovenia</w:t>
      </w:r>
      <w:r w:rsidR="000D3FA5">
        <w:rPr>
          <w:rFonts w:ascii="Times New Roman" w:hAnsi="Times New Roman" w:cs="Times New Roman"/>
          <w:sz w:val="24"/>
          <w:szCs w:val="24"/>
        </w:rPr>
        <w:t xml:space="preserve"> by Gantar and Golobic (2015)</w:t>
      </w:r>
      <w:r>
        <w:rPr>
          <w:rFonts w:ascii="Times New Roman" w:hAnsi="Times New Roman" w:cs="Times New Roman"/>
          <w:sz w:val="24"/>
          <w:szCs w:val="24"/>
        </w:rPr>
        <w:t xml:space="preserve">, found that by simply offering separate scenarios to both farmers and decision makers, </w:t>
      </w:r>
      <w:r w:rsidR="000D3FA5">
        <w:rPr>
          <w:rFonts w:ascii="Times New Roman" w:hAnsi="Times New Roman" w:cs="Times New Roman"/>
          <w:sz w:val="24"/>
          <w:szCs w:val="24"/>
        </w:rPr>
        <w:t>participants</w:t>
      </w:r>
      <w:r w:rsidR="00093863">
        <w:rPr>
          <w:rFonts w:ascii="Times New Roman" w:hAnsi="Times New Roman" w:cs="Times New Roman"/>
          <w:sz w:val="24"/>
          <w:szCs w:val="24"/>
        </w:rPr>
        <w:t>’</w:t>
      </w:r>
      <w:r w:rsidR="000D3FA5">
        <w:rPr>
          <w:rFonts w:ascii="Times New Roman" w:hAnsi="Times New Roman" w:cs="Times New Roman"/>
          <w:sz w:val="24"/>
          <w:szCs w:val="24"/>
        </w:rPr>
        <w:t xml:space="preserve"> perceptions and interactions with the current landscape were altered. Gantar and Golobic suggest </w:t>
      </w:r>
      <w:r w:rsidR="00093863">
        <w:rPr>
          <w:rFonts w:ascii="Times New Roman" w:hAnsi="Times New Roman" w:cs="Times New Roman"/>
          <w:sz w:val="24"/>
          <w:szCs w:val="24"/>
        </w:rPr>
        <w:t xml:space="preserve">that </w:t>
      </w:r>
      <w:r w:rsidR="000D3FA5">
        <w:rPr>
          <w:rFonts w:ascii="Times New Roman" w:hAnsi="Times New Roman" w:cs="Times New Roman"/>
          <w:sz w:val="24"/>
          <w:szCs w:val="24"/>
        </w:rPr>
        <w:t xml:space="preserve">scenarios offer a learning opportunity for people, actively changing their perception, although it could be argued this could just as easily cause negative changes as well as positive. Interestingly they found participants would </w:t>
      </w:r>
      <w:r w:rsidR="00093863">
        <w:rPr>
          <w:rFonts w:ascii="Times New Roman" w:hAnsi="Times New Roman" w:cs="Times New Roman"/>
          <w:sz w:val="24"/>
          <w:szCs w:val="24"/>
        </w:rPr>
        <w:t xml:space="preserve">have </w:t>
      </w:r>
      <w:r w:rsidR="000D3FA5">
        <w:rPr>
          <w:rFonts w:ascii="Times New Roman" w:hAnsi="Times New Roman" w:cs="Times New Roman"/>
          <w:sz w:val="24"/>
          <w:szCs w:val="24"/>
        </w:rPr>
        <w:t>like</w:t>
      </w:r>
      <w:r w:rsidR="00093863">
        <w:rPr>
          <w:rFonts w:ascii="Times New Roman" w:hAnsi="Times New Roman" w:cs="Times New Roman"/>
          <w:sz w:val="24"/>
          <w:szCs w:val="24"/>
        </w:rPr>
        <w:t>d</w:t>
      </w:r>
      <w:r w:rsidR="000D3FA5">
        <w:rPr>
          <w:rFonts w:ascii="Times New Roman" w:hAnsi="Times New Roman" w:cs="Times New Roman"/>
          <w:sz w:val="24"/>
          <w:szCs w:val="24"/>
        </w:rPr>
        <w:t xml:space="preserve"> to see an increase in fields, gardens, agricultural land, forests and built sites which are relevant to them, but a decrease in orchards, grassland, overgrown areas trees, shrubs and agricultural forest. Whilst the </w:t>
      </w:r>
      <w:r w:rsidR="00093863">
        <w:rPr>
          <w:rFonts w:ascii="Times New Roman" w:hAnsi="Times New Roman" w:cs="Times New Roman"/>
          <w:sz w:val="24"/>
          <w:szCs w:val="24"/>
        </w:rPr>
        <w:t xml:space="preserve">desired </w:t>
      </w:r>
      <w:r w:rsidR="000D3FA5">
        <w:rPr>
          <w:rFonts w:ascii="Times New Roman" w:hAnsi="Times New Roman" w:cs="Times New Roman"/>
          <w:sz w:val="24"/>
          <w:szCs w:val="24"/>
        </w:rPr>
        <w:t xml:space="preserve">increase in natural forests is reflective of findings in Japan by Chen, Nakama and Zhang (2017), the increased agricultural land, fields and buildings is reflective of </w:t>
      </w:r>
      <w:r w:rsidR="00093863">
        <w:rPr>
          <w:rFonts w:ascii="Times New Roman" w:hAnsi="Times New Roman" w:cs="Times New Roman"/>
          <w:sz w:val="24"/>
          <w:szCs w:val="24"/>
        </w:rPr>
        <w:t>participants’</w:t>
      </w:r>
      <w:r w:rsidR="000D3FA5">
        <w:rPr>
          <w:rFonts w:ascii="Times New Roman" w:hAnsi="Times New Roman" w:cs="Times New Roman"/>
          <w:sz w:val="24"/>
          <w:szCs w:val="24"/>
        </w:rPr>
        <w:t xml:space="preserve"> own cultural interests, and requirements for their own sustainable economic climate.</w:t>
      </w:r>
    </w:p>
    <w:p w14:paraId="63A8F171" w14:textId="63436553" w:rsidR="000D3FA5" w:rsidRDefault="000D3FA5" w:rsidP="008F1B68">
      <w:pPr>
        <w:jc w:val="both"/>
        <w:rPr>
          <w:rFonts w:ascii="Times New Roman" w:hAnsi="Times New Roman" w:cs="Times New Roman"/>
          <w:sz w:val="24"/>
          <w:szCs w:val="24"/>
        </w:rPr>
      </w:pPr>
    </w:p>
    <w:p w14:paraId="2B9302DC" w14:textId="71727785" w:rsidR="000D3FA5" w:rsidRDefault="000D3FA5" w:rsidP="008F1B68">
      <w:pPr>
        <w:jc w:val="both"/>
        <w:rPr>
          <w:rFonts w:ascii="Times New Roman" w:hAnsi="Times New Roman" w:cs="Times New Roman"/>
          <w:sz w:val="24"/>
          <w:szCs w:val="24"/>
        </w:rPr>
      </w:pPr>
      <w:r>
        <w:rPr>
          <w:rFonts w:ascii="Times New Roman" w:hAnsi="Times New Roman" w:cs="Times New Roman"/>
          <w:sz w:val="24"/>
          <w:szCs w:val="24"/>
        </w:rPr>
        <w:t xml:space="preserve">Even though there was a clear trend in these findings (Gantar and Golobic, 2015), their results </w:t>
      </w:r>
      <w:r w:rsidR="00A73CAD">
        <w:rPr>
          <w:rFonts w:ascii="Times New Roman" w:hAnsi="Times New Roman" w:cs="Times New Roman"/>
          <w:sz w:val="24"/>
          <w:szCs w:val="24"/>
        </w:rPr>
        <w:t xml:space="preserve">make it </w:t>
      </w:r>
      <w:r>
        <w:rPr>
          <w:rFonts w:ascii="Times New Roman" w:hAnsi="Times New Roman" w:cs="Times New Roman"/>
          <w:sz w:val="24"/>
          <w:szCs w:val="24"/>
        </w:rPr>
        <w:t xml:space="preserve">clear that participants had a very mixed attitude towards landscape alterations. </w:t>
      </w:r>
      <w:r w:rsidR="00A73CAD">
        <w:rPr>
          <w:rFonts w:ascii="Times New Roman" w:hAnsi="Times New Roman" w:cs="Times New Roman"/>
          <w:sz w:val="24"/>
          <w:szCs w:val="24"/>
        </w:rPr>
        <w:t>This conflict of opinions has always played a role in society</w:t>
      </w:r>
      <w:r w:rsidR="00093863">
        <w:rPr>
          <w:rFonts w:ascii="Times New Roman" w:hAnsi="Times New Roman" w:cs="Times New Roman"/>
          <w:sz w:val="24"/>
          <w:szCs w:val="24"/>
        </w:rPr>
        <w:t>.</w:t>
      </w:r>
      <w:r w:rsidR="00A73CAD">
        <w:rPr>
          <w:rFonts w:ascii="Times New Roman" w:hAnsi="Times New Roman" w:cs="Times New Roman"/>
          <w:sz w:val="24"/>
          <w:szCs w:val="24"/>
        </w:rPr>
        <w:t xml:space="preserve"> </w:t>
      </w:r>
      <w:r w:rsidR="00093863">
        <w:rPr>
          <w:rFonts w:ascii="Times New Roman" w:hAnsi="Times New Roman" w:cs="Times New Roman"/>
          <w:sz w:val="24"/>
          <w:szCs w:val="24"/>
        </w:rPr>
        <w:t>I</w:t>
      </w:r>
      <w:r w:rsidR="00A73CAD">
        <w:rPr>
          <w:rFonts w:ascii="Times New Roman" w:hAnsi="Times New Roman" w:cs="Times New Roman"/>
          <w:sz w:val="24"/>
          <w:szCs w:val="24"/>
        </w:rPr>
        <w:t>n the United Kingdom</w:t>
      </w:r>
      <w:r w:rsidR="00093863">
        <w:rPr>
          <w:rFonts w:ascii="Times New Roman" w:hAnsi="Times New Roman" w:cs="Times New Roman"/>
          <w:sz w:val="24"/>
          <w:szCs w:val="24"/>
        </w:rPr>
        <w:t>,</w:t>
      </w:r>
      <w:r w:rsidR="00A73CAD">
        <w:rPr>
          <w:rFonts w:ascii="Times New Roman" w:hAnsi="Times New Roman" w:cs="Times New Roman"/>
          <w:sz w:val="24"/>
          <w:szCs w:val="24"/>
        </w:rPr>
        <w:t xml:space="preserve"> conflict, politics and dispute are always at the centre of planning (Cullingworth and Nadin, 2006). According to Cullingworth and Nadin, land planning is always influenced by culture, as well as the relationship between theory and practice. In the United Kingdom, all land planning must go through a local planning authority, as stated in the 1947 Town and Country Planning Act. This authority is responsible for ensuring </w:t>
      </w:r>
      <w:r w:rsidR="00093863">
        <w:rPr>
          <w:rFonts w:ascii="Times New Roman" w:hAnsi="Times New Roman" w:cs="Times New Roman"/>
          <w:sz w:val="24"/>
          <w:szCs w:val="24"/>
        </w:rPr>
        <w:t>that</w:t>
      </w:r>
      <w:r w:rsidR="00A73CAD">
        <w:rPr>
          <w:rFonts w:ascii="Times New Roman" w:hAnsi="Times New Roman" w:cs="Times New Roman"/>
          <w:sz w:val="24"/>
          <w:szCs w:val="24"/>
        </w:rPr>
        <w:t xml:space="preserve"> landscaping and planning abides by the interests of the </w:t>
      </w:r>
      <w:r w:rsidR="00D50BF3">
        <w:rPr>
          <w:rFonts w:ascii="Times New Roman" w:hAnsi="Times New Roman" w:cs="Times New Roman"/>
          <w:sz w:val="24"/>
          <w:szCs w:val="24"/>
        </w:rPr>
        <w:t>country’s</w:t>
      </w:r>
      <w:r w:rsidR="00B97B66">
        <w:rPr>
          <w:rFonts w:ascii="Times New Roman" w:hAnsi="Times New Roman" w:cs="Times New Roman"/>
          <w:sz w:val="24"/>
          <w:szCs w:val="24"/>
        </w:rPr>
        <w:t xml:space="preserve"> political framework, legislation, </w:t>
      </w:r>
      <w:r w:rsidR="00E01E3E">
        <w:rPr>
          <w:rFonts w:ascii="Times New Roman" w:hAnsi="Times New Roman" w:cs="Times New Roman"/>
          <w:sz w:val="24"/>
          <w:szCs w:val="24"/>
        </w:rPr>
        <w:t>landowners</w:t>
      </w:r>
      <w:r w:rsidR="00B97B66">
        <w:rPr>
          <w:rFonts w:ascii="Times New Roman" w:hAnsi="Times New Roman" w:cs="Times New Roman"/>
          <w:sz w:val="24"/>
          <w:szCs w:val="24"/>
        </w:rPr>
        <w:t xml:space="preserve"> and citizens, or as well as they can do. </w:t>
      </w:r>
    </w:p>
    <w:p w14:paraId="65BA239D" w14:textId="30F518C6" w:rsidR="00B97B66" w:rsidRDefault="00B97B66" w:rsidP="008F1B68">
      <w:pPr>
        <w:jc w:val="both"/>
        <w:rPr>
          <w:rFonts w:ascii="Times New Roman" w:hAnsi="Times New Roman" w:cs="Times New Roman"/>
          <w:sz w:val="24"/>
          <w:szCs w:val="24"/>
        </w:rPr>
      </w:pPr>
    </w:p>
    <w:p w14:paraId="45C43C7F" w14:textId="22897EFB" w:rsidR="00B97B66" w:rsidRDefault="00B97B66" w:rsidP="008F1B68">
      <w:pPr>
        <w:jc w:val="both"/>
        <w:rPr>
          <w:rFonts w:ascii="Times New Roman" w:hAnsi="Times New Roman" w:cs="Times New Roman"/>
          <w:sz w:val="24"/>
          <w:szCs w:val="24"/>
        </w:rPr>
      </w:pPr>
      <w:r>
        <w:rPr>
          <w:rFonts w:ascii="Times New Roman" w:hAnsi="Times New Roman" w:cs="Times New Roman"/>
          <w:sz w:val="24"/>
          <w:szCs w:val="24"/>
        </w:rPr>
        <w:t>Since 2004, the wider range of policies in the United Kingdom have adopted a wider purpose: sustainable development (Cullingworth and Nadin, 2006). Since more focus is p</w:t>
      </w:r>
      <w:r w:rsidR="00093863">
        <w:rPr>
          <w:rFonts w:ascii="Times New Roman" w:hAnsi="Times New Roman" w:cs="Times New Roman"/>
          <w:sz w:val="24"/>
          <w:szCs w:val="24"/>
        </w:rPr>
        <w:t>lac</w:t>
      </w:r>
      <w:r>
        <w:rPr>
          <w:rFonts w:ascii="Times New Roman" w:hAnsi="Times New Roman" w:cs="Times New Roman"/>
          <w:sz w:val="24"/>
          <w:szCs w:val="24"/>
        </w:rPr>
        <w:t xml:space="preserve">ed on </w:t>
      </w:r>
      <w:r>
        <w:rPr>
          <w:rFonts w:ascii="Times New Roman" w:hAnsi="Times New Roman" w:cs="Times New Roman"/>
          <w:sz w:val="24"/>
          <w:szCs w:val="24"/>
        </w:rPr>
        <w:lastRenderedPageBreak/>
        <w:t xml:space="preserve">sustainability and environmental impact, ‘the last few decades’ planning has managed to </w:t>
      </w:r>
      <w:r w:rsidR="00093863">
        <w:rPr>
          <w:rFonts w:ascii="Times New Roman" w:hAnsi="Times New Roman" w:cs="Times New Roman"/>
          <w:sz w:val="24"/>
          <w:szCs w:val="24"/>
        </w:rPr>
        <w:t>be successful</w:t>
      </w:r>
      <w:r>
        <w:rPr>
          <w:rFonts w:ascii="Times New Roman" w:hAnsi="Times New Roman" w:cs="Times New Roman"/>
          <w:sz w:val="24"/>
          <w:szCs w:val="24"/>
        </w:rPr>
        <w:t xml:space="preserve"> ‘in reversing the environmental damage of previous centuries’ (Harman, 2000, quoted in Cullingworth and Nadin, </w:t>
      </w:r>
      <w:r w:rsidR="00D50BF3">
        <w:rPr>
          <w:rFonts w:ascii="Times New Roman" w:hAnsi="Times New Roman" w:cs="Times New Roman"/>
          <w:sz w:val="24"/>
          <w:szCs w:val="24"/>
        </w:rPr>
        <w:t xml:space="preserve">2006, p. 249). It is noted that the United Kingdom has very diverse and thriving ecosystem, and the country is wealthy with fertile lands, as opposed to other countries. This wealth of resources allows for this way of thinking about the landscape, and the </w:t>
      </w:r>
      <w:r w:rsidR="00FB586C">
        <w:rPr>
          <w:rFonts w:ascii="Times New Roman" w:hAnsi="Times New Roman" w:cs="Times New Roman"/>
          <w:sz w:val="24"/>
          <w:szCs w:val="24"/>
        </w:rPr>
        <w:t xml:space="preserve">widely </w:t>
      </w:r>
      <w:r w:rsidR="00D50BF3">
        <w:rPr>
          <w:rFonts w:ascii="Times New Roman" w:hAnsi="Times New Roman" w:cs="Times New Roman"/>
          <w:sz w:val="24"/>
          <w:szCs w:val="24"/>
        </w:rPr>
        <w:t>respected management of national parks, areas of outstanding beauty, areas of special scientific interest, cultural heritage sites and so on. This freedom of interpretation of a diverse landscape allows sustainability and the environment to be at the forefront of most planning, which is not always the case in other countries.</w:t>
      </w:r>
    </w:p>
    <w:p w14:paraId="183328F7" w14:textId="7DB74CEA" w:rsidR="00D50BF3" w:rsidRDefault="00D50BF3" w:rsidP="008F1B68">
      <w:pPr>
        <w:jc w:val="both"/>
        <w:rPr>
          <w:rFonts w:ascii="Times New Roman" w:hAnsi="Times New Roman" w:cs="Times New Roman"/>
          <w:sz w:val="24"/>
          <w:szCs w:val="24"/>
        </w:rPr>
      </w:pPr>
    </w:p>
    <w:p w14:paraId="0058DB5E" w14:textId="30B806BA" w:rsidR="00900FB3" w:rsidRDefault="00D50BF3" w:rsidP="008F1B68">
      <w:pPr>
        <w:jc w:val="both"/>
        <w:rPr>
          <w:rFonts w:ascii="Times New Roman" w:hAnsi="Times New Roman" w:cs="Times New Roman"/>
          <w:sz w:val="24"/>
          <w:szCs w:val="24"/>
        </w:rPr>
      </w:pPr>
      <w:r>
        <w:rPr>
          <w:rFonts w:ascii="Times New Roman" w:hAnsi="Times New Roman" w:cs="Times New Roman"/>
          <w:sz w:val="24"/>
          <w:szCs w:val="24"/>
        </w:rPr>
        <w:t>Looking at Africa in particular, a continent full of diverse landscapes</w:t>
      </w:r>
      <w:r w:rsidR="00BC24DE">
        <w:rPr>
          <w:rFonts w:ascii="Times New Roman" w:hAnsi="Times New Roman" w:cs="Times New Roman"/>
          <w:sz w:val="24"/>
          <w:szCs w:val="24"/>
        </w:rPr>
        <w:t xml:space="preserve">, wildlife, cultures and ultimately very different perceptions from the vast amount of people living there, sustainability is not always a priority. Ryan </w:t>
      </w:r>
      <w:r w:rsidR="00BC24DE">
        <w:rPr>
          <w:rFonts w:ascii="Times New Roman" w:hAnsi="Times New Roman" w:cs="Times New Roman"/>
          <w:i/>
          <w:iCs/>
          <w:sz w:val="24"/>
          <w:szCs w:val="24"/>
        </w:rPr>
        <w:t>et al</w:t>
      </w:r>
      <w:r w:rsidR="00BC24DE">
        <w:rPr>
          <w:rFonts w:ascii="Times New Roman" w:hAnsi="Times New Roman" w:cs="Times New Roman"/>
          <w:sz w:val="24"/>
          <w:szCs w:val="24"/>
        </w:rPr>
        <w:t xml:space="preserve"> (2015) conducted a case study in Uganda to look at the fragmentation of the land relating to the villages, tribes and people surrounding Kibale National Park, where the wildlife and landscape are protected. They found that people push the park boundaries over</w:t>
      </w:r>
      <w:r w:rsidR="00FB586C">
        <w:rPr>
          <w:rFonts w:ascii="Times New Roman" w:hAnsi="Times New Roman" w:cs="Times New Roman"/>
          <w:sz w:val="24"/>
          <w:szCs w:val="24"/>
        </w:rPr>
        <w:t xml:space="preserve"> </w:t>
      </w:r>
      <w:r w:rsidR="00BC24DE">
        <w:rPr>
          <w:rFonts w:ascii="Times New Roman" w:hAnsi="Times New Roman" w:cs="Times New Roman"/>
          <w:sz w:val="24"/>
          <w:szCs w:val="24"/>
        </w:rPr>
        <w:t xml:space="preserve">time, converting the land into agricultural land or using it for resources. From a British perspective, slowly destroying a </w:t>
      </w:r>
      <w:r w:rsidR="00FB586C">
        <w:rPr>
          <w:rFonts w:ascii="Times New Roman" w:hAnsi="Times New Roman" w:cs="Times New Roman"/>
          <w:sz w:val="24"/>
          <w:szCs w:val="24"/>
        </w:rPr>
        <w:t>n</w:t>
      </w:r>
      <w:r w:rsidR="00BC24DE">
        <w:rPr>
          <w:rFonts w:ascii="Times New Roman" w:hAnsi="Times New Roman" w:cs="Times New Roman"/>
          <w:sz w:val="24"/>
          <w:szCs w:val="24"/>
        </w:rPr>
        <w:t xml:space="preserve">ational </w:t>
      </w:r>
      <w:r w:rsidR="00FB586C">
        <w:rPr>
          <w:rFonts w:ascii="Times New Roman" w:hAnsi="Times New Roman" w:cs="Times New Roman"/>
          <w:sz w:val="24"/>
          <w:szCs w:val="24"/>
        </w:rPr>
        <w:t>p</w:t>
      </w:r>
      <w:r w:rsidR="00BC24DE">
        <w:rPr>
          <w:rFonts w:ascii="Times New Roman" w:hAnsi="Times New Roman" w:cs="Times New Roman"/>
          <w:sz w:val="24"/>
          <w:szCs w:val="24"/>
        </w:rPr>
        <w:t>ark seems outrageous. That said, from the perspective of the people living there, the national park holds ‘crop raiders’ such as monkeys and elephants which can ruin their only food and income source</w:t>
      </w:r>
      <w:r w:rsidR="00900FB3">
        <w:rPr>
          <w:rFonts w:ascii="Times New Roman" w:hAnsi="Times New Roman" w:cs="Times New Roman"/>
          <w:sz w:val="24"/>
          <w:szCs w:val="24"/>
        </w:rPr>
        <w:t xml:space="preserve">, one reason for pushing boundaries being to drive away these animals. Another view is that they need the wood from the </w:t>
      </w:r>
      <w:r w:rsidR="00FB586C">
        <w:rPr>
          <w:rFonts w:ascii="Times New Roman" w:hAnsi="Times New Roman" w:cs="Times New Roman"/>
          <w:sz w:val="24"/>
          <w:szCs w:val="24"/>
        </w:rPr>
        <w:t>n</w:t>
      </w:r>
      <w:r w:rsidR="00900FB3">
        <w:rPr>
          <w:rFonts w:ascii="Times New Roman" w:hAnsi="Times New Roman" w:cs="Times New Roman"/>
          <w:sz w:val="24"/>
          <w:szCs w:val="24"/>
        </w:rPr>
        <w:t xml:space="preserve">ational </w:t>
      </w:r>
      <w:r w:rsidR="00FB586C">
        <w:rPr>
          <w:rFonts w:ascii="Times New Roman" w:hAnsi="Times New Roman" w:cs="Times New Roman"/>
          <w:sz w:val="24"/>
          <w:szCs w:val="24"/>
        </w:rPr>
        <w:t>p</w:t>
      </w:r>
      <w:r w:rsidR="00900FB3">
        <w:rPr>
          <w:rFonts w:ascii="Times New Roman" w:hAnsi="Times New Roman" w:cs="Times New Roman"/>
          <w:sz w:val="24"/>
          <w:szCs w:val="24"/>
        </w:rPr>
        <w:t xml:space="preserve">ark for fires </w:t>
      </w:r>
      <w:r w:rsidR="00FB586C">
        <w:rPr>
          <w:rFonts w:ascii="Times New Roman" w:hAnsi="Times New Roman" w:cs="Times New Roman"/>
          <w:sz w:val="24"/>
          <w:szCs w:val="24"/>
        </w:rPr>
        <w:t>(</w:t>
      </w:r>
      <w:r w:rsidR="00900FB3">
        <w:rPr>
          <w:rFonts w:ascii="Times New Roman" w:hAnsi="Times New Roman" w:cs="Times New Roman"/>
          <w:sz w:val="24"/>
          <w:szCs w:val="24"/>
        </w:rPr>
        <w:t>their way of cooking</w:t>
      </w:r>
      <w:r w:rsidR="00FB586C">
        <w:rPr>
          <w:rFonts w:ascii="Times New Roman" w:hAnsi="Times New Roman" w:cs="Times New Roman"/>
          <w:sz w:val="24"/>
          <w:szCs w:val="24"/>
        </w:rPr>
        <w:t>)</w:t>
      </w:r>
      <w:r w:rsidR="00900FB3">
        <w:rPr>
          <w:rFonts w:ascii="Times New Roman" w:hAnsi="Times New Roman" w:cs="Times New Roman"/>
          <w:sz w:val="24"/>
          <w:szCs w:val="24"/>
        </w:rPr>
        <w:t xml:space="preserve"> in addition to building materials for their homes and structures. </w:t>
      </w:r>
      <w:r w:rsidR="00FB586C">
        <w:rPr>
          <w:rFonts w:ascii="Times New Roman" w:hAnsi="Times New Roman" w:cs="Times New Roman"/>
          <w:sz w:val="24"/>
          <w:szCs w:val="24"/>
        </w:rPr>
        <w:t xml:space="preserve"> </w:t>
      </w:r>
      <w:r w:rsidR="00900FB3">
        <w:rPr>
          <w:rFonts w:ascii="Times New Roman" w:hAnsi="Times New Roman" w:cs="Times New Roman"/>
          <w:sz w:val="24"/>
          <w:szCs w:val="24"/>
        </w:rPr>
        <w:t xml:space="preserve">Ryan </w:t>
      </w:r>
      <w:r w:rsidR="00900FB3">
        <w:rPr>
          <w:rFonts w:ascii="Times New Roman" w:hAnsi="Times New Roman" w:cs="Times New Roman"/>
          <w:i/>
          <w:iCs/>
          <w:sz w:val="24"/>
          <w:szCs w:val="24"/>
        </w:rPr>
        <w:t>et al</w:t>
      </w:r>
      <w:r w:rsidR="00900FB3">
        <w:rPr>
          <w:rFonts w:ascii="Times New Roman" w:hAnsi="Times New Roman" w:cs="Times New Roman"/>
          <w:sz w:val="24"/>
          <w:szCs w:val="24"/>
        </w:rPr>
        <w:t xml:space="preserve"> (2015) also found </w:t>
      </w:r>
      <w:r w:rsidR="00FB586C">
        <w:rPr>
          <w:rFonts w:ascii="Times New Roman" w:hAnsi="Times New Roman" w:cs="Times New Roman"/>
          <w:sz w:val="24"/>
          <w:szCs w:val="24"/>
        </w:rPr>
        <w:t xml:space="preserve">that </w:t>
      </w:r>
      <w:r w:rsidR="00900FB3">
        <w:rPr>
          <w:rFonts w:ascii="Times New Roman" w:hAnsi="Times New Roman" w:cs="Times New Roman"/>
          <w:sz w:val="24"/>
          <w:szCs w:val="24"/>
        </w:rPr>
        <w:t>people travel long distances to get the</w:t>
      </w:r>
      <w:r w:rsidR="00FB586C">
        <w:rPr>
          <w:rFonts w:ascii="Times New Roman" w:hAnsi="Times New Roman" w:cs="Times New Roman"/>
          <w:sz w:val="24"/>
          <w:szCs w:val="24"/>
        </w:rPr>
        <w:t>se</w:t>
      </w:r>
      <w:r w:rsidR="00900FB3">
        <w:rPr>
          <w:rFonts w:ascii="Times New Roman" w:hAnsi="Times New Roman" w:cs="Times New Roman"/>
          <w:sz w:val="24"/>
          <w:szCs w:val="24"/>
        </w:rPr>
        <w:t xml:space="preserve"> materials, a result of growing population, poverty and lack of resources. </w:t>
      </w:r>
      <w:r w:rsidR="00FB586C">
        <w:rPr>
          <w:rFonts w:ascii="Times New Roman" w:hAnsi="Times New Roman" w:cs="Times New Roman"/>
          <w:sz w:val="24"/>
          <w:szCs w:val="24"/>
        </w:rPr>
        <w:t>This contrasts</w:t>
      </w:r>
      <w:r w:rsidR="00900FB3">
        <w:rPr>
          <w:rFonts w:ascii="Times New Roman" w:hAnsi="Times New Roman" w:cs="Times New Roman"/>
          <w:sz w:val="24"/>
          <w:szCs w:val="24"/>
        </w:rPr>
        <w:t xml:space="preserve"> </w:t>
      </w:r>
      <w:r w:rsidR="00FB586C">
        <w:rPr>
          <w:rFonts w:ascii="Times New Roman" w:hAnsi="Times New Roman" w:cs="Times New Roman"/>
          <w:sz w:val="24"/>
          <w:szCs w:val="24"/>
        </w:rPr>
        <w:t xml:space="preserve">with </w:t>
      </w:r>
      <w:r w:rsidR="00900FB3">
        <w:rPr>
          <w:rFonts w:ascii="Times New Roman" w:hAnsi="Times New Roman" w:cs="Times New Roman"/>
          <w:sz w:val="24"/>
          <w:szCs w:val="24"/>
        </w:rPr>
        <w:t>th</w:t>
      </w:r>
      <w:r w:rsidR="00FB586C">
        <w:rPr>
          <w:rFonts w:ascii="Times New Roman" w:hAnsi="Times New Roman" w:cs="Times New Roman"/>
          <w:sz w:val="24"/>
          <w:szCs w:val="24"/>
        </w:rPr>
        <w:t>e</w:t>
      </w:r>
      <w:r w:rsidR="00900FB3">
        <w:rPr>
          <w:rFonts w:ascii="Times New Roman" w:hAnsi="Times New Roman" w:cs="Times New Roman"/>
          <w:sz w:val="24"/>
          <w:szCs w:val="24"/>
        </w:rPr>
        <w:t xml:space="preserve"> </w:t>
      </w:r>
      <w:r w:rsidR="00FB586C">
        <w:rPr>
          <w:rFonts w:ascii="Times New Roman" w:hAnsi="Times New Roman" w:cs="Times New Roman"/>
          <w:sz w:val="24"/>
          <w:szCs w:val="24"/>
        </w:rPr>
        <w:t xml:space="preserve">common </w:t>
      </w:r>
      <w:r w:rsidR="00900FB3">
        <w:rPr>
          <w:rFonts w:ascii="Times New Roman" w:hAnsi="Times New Roman" w:cs="Times New Roman"/>
          <w:sz w:val="24"/>
          <w:szCs w:val="24"/>
        </w:rPr>
        <w:t xml:space="preserve">British </w:t>
      </w:r>
      <w:r w:rsidR="00FB586C">
        <w:rPr>
          <w:rFonts w:ascii="Times New Roman" w:hAnsi="Times New Roman" w:cs="Times New Roman"/>
          <w:sz w:val="24"/>
          <w:szCs w:val="24"/>
        </w:rPr>
        <w:t>view of</w:t>
      </w:r>
      <w:r w:rsidR="00900FB3">
        <w:rPr>
          <w:rFonts w:ascii="Times New Roman" w:hAnsi="Times New Roman" w:cs="Times New Roman"/>
          <w:sz w:val="24"/>
          <w:szCs w:val="24"/>
        </w:rPr>
        <w:t xml:space="preserve"> a wildlife reserve in need of protection</w:t>
      </w:r>
      <w:r w:rsidR="00FB586C">
        <w:rPr>
          <w:rFonts w:ascii="Times New Roman" w:hAnsi="Times New Roman" w:cs="Times New Roman"/>
          <w:sz w:val="24"/>
          <w:szCs w:val="24"/>
        </w:rPr>
        <w:t>.  It is</w:t>
      </w:r>
      <w:r w:rsidR="00900FB3">
        <w:rPr>
          <w:rFonts w:ascii="Times New Roman" w:hAnsi="Times New Roman" w:cs="Times New Roman"/>
          <w:sz w:val="24"/>
          <w:szCs w:val="24"/>
        </w:rPr>
        <w:t xml:space="preserve"> easy to </w:t>
      </w:r>
      <w:r w:rsidR="00FB586C">
        <w:rPr>
          <w:rFonts w:ascii="Times New Roman" w:hAnsi="Times New Roman" w:cs="Times New Roman"/>
          <w:sz w:val="24"/>
          <w:szCs w:val="24"/>
        </w:rPr>
        <w:t>believe</w:t>
      </w:r>
      <w:r w:rsidR="00900FB3">
        <w:rPr>
          <w:rFonts w:ascii="Times New Roman" w:hAnsi="Times New Roman" w:cs="Times New Roman"/>
          <w:sz w:val="24"/>
          <w:szCs w:val="24"/>
        </w:rPr>
        <w:t xml:space="preserve"> we have everything we need already, but for the African citizens in the vicinity, they see the landscape</w:t>
      </w:r>
      <w:r w:rsidR="00FB586C">
        <w:rPr>
          <w:rFonts w:ascii="Times New Roman" w:hAnsi="Times New Roman" w:cs="Times New Roman"/>
          <w:sz w:val="24"/>
          <w:szCs w:val="24"/>
        </w:rPr>
        <w:t>’</w:t>
      </w:r>
      <w:r w:rsidR="00900FB3">
        <w:rPr>
          <w:rFonts w:ascii="Times New Roman" w:hAnsi="Times New Roman" w:cs="Times New Roman"/>
          <w:sz w:val="24"/>
          <w:szCs w:val="24"/>
        </w:rPr>
        <w:t>s grass reeds as roofing materials, lumber as fire wood and building materials, animals as food, and the land as potential farming land, and as a result income and food</w:t>
      </w:r>
      <w:r w:rsidR="00FB586C">
        <w:rPr>
          <w:rFonts w:ascii="Times New Roman" w:hAnsi="Times New Roman" w:cs="Times New Roman"/>
          <w:sz w:val="24"/>
          <w:szCs w:val="24"/>
        </w:rPr>
        <w:t xml:space="preserve"> which may be unavailable elsewhere</w:t>
      </w:r>
      <w:r w:rsidR="00900FB3">
        <w:rPr>
          <w:rFonts w:ascii="Times New Roman" w:hAnsi="Times New Roman" w:cs="Times New Roman"/>
          <w:sz w:val="24"/>
          <w:szCs w:val="24"/>
        </w:rPr>
        <w:t>.</w:t>
      </w:r>
    </w:p>
    <w:p w14:paraId="3C8AE359" w14:textId="37409976" w:rsidR="00900FB3" w:rsidRDefault="00900FB3" w:rsidP="008F1B68">
      <w:pPr>
        <w:jc w:val="both"/>
        <w:rPr>
          <w:rFonts w:ascii="Times New Roman" w:hAnsi="Times New Roman" w:cs="Times New Roman"/>
          <w:sz w:val="24"/>
          <w:szCs w:val="24"/>
        </w:rPr>
      </w:pPr>
    </w:p>
    <w:p w14:paraId="444C0C53" w14:textId="7DE615DE" w:rsidR="00900FB3" w:rsidRDefault="00900FB3" w:rsidP="008F1B68">
      <w:pPr>
        <w:jc w:val="both"/>
        <w:rPr>
          <w:rFonts w:ascii="Times New Roman" w:hAnsi="Times New Roman" w:cs="Times New Roman"/>
          <w:sz w:val="24"/>
          <w:szCs w:val="24"/>
        </w:rPr>
      </w:pPr>
      <w:r>
        <w:rPr>
          <w:rFonts w:ascii="Times New Roman" w:hAnsi="Times New Roman" w:cs="Times New Roman"/>
          <w:sz w:val="24"/>
          <w:szCs w:val="24"/>
        </w:rPr>
        <w:t xml:space="preserve">While this attitude is completely understandable from </w:t>
      </w:r>
      <w:r w:rsidR="00FB586C">
        <w:rPr>
          <w:rFonts w:ascii="Times New Roman" w:hAnsi="Times New Roman" w:cs="Times New Roman"/>
          <w:sz w:val="24"/>
          <w:szCs w:val="24"/>
        </w:rPr>
        <w:t>an African</w:t>
      </w:r>
      <w:r>
        <w:rPr>
          <w:rFonts w:ascii="Times New Roman" w:hAnsi="Times New Roman" w:cs="Times New Roman"/>
          <w:sz w:val="24"/>
          <w:szCs w:val="24"/>
        </w:rPr>
        <w:t xml:space="preserve"> perspective and their cultural traditions of living off the land, </w:t>
      </w:r>
      <w:r w:rsidR="00B0536B">
        <w:rPr>
          <w:rFonts w:ascii="Times New Roman" w:hAnsi="Times New Roman" w:cs="Times New Roman"/>
          <w:sz w:val="24"/>
          <w:szCs w:val="24"/>
        </w:rPr>
        <w:t>it adds to the fact that landscape perception differs greatly depending on the needs and values of the inhabiting population (</w:t>
      </w:r>
      <w:r w:rsidR="00EC55FD">
        <w:rPr>
          <w:rFonts w:ascii="Times New Roman" w:hAnsi="Times New Roman" w:cs="Times New Roman"/>
          <w:sz w:val="24"/>
          <w:szCs w:val="24"/>
        </w:rPr>
        <w:t xml:space="preserve">Bender, 1995; </w:t>
      </w:r>
      <w:r w:rsidR="00B0536B">
        <w:rPr>
          <w:rFonts w:ascii="Times New Roman" w:hAnsi="Times New Roman" w:cs="Times New Roman"/>
          <w:sz w:val="24"/>
          <w:szCs w:val="24"/>
        </w:rPr>
        <w:t>Binns, 1995</w:t>
      </w:r>
      <w:r w:rsidR="00EC55FD">
        <w:rPr>
          <w:rFonts w:ascii="Times New Roman" w:hAnsi="Times New Roman" w:cs="Times New Roman"/>
          <w:sz w:val="24"/>
          <w:szCs w:val="24"/>
        </w:rPr>
        <w:t xml:space="preserve">; Lorch, 2002; Cullingworth and Nadin, 2006; Simmel, 2007; Heijgen, 2013; Matijosaitiene, Ucan and Minasyan, 2014). </w:t>
      </w:r>
      <w:r w:rsidR="00E70646">
        <w:rPr>
          <w:rFonts w:ascii="Times New Roman" w:hAnsi="Times New Roman" w:cs="Times New Roman"/>
          <w:sz w:val="24"/>
          <w:szCs w:val="24"/>
        </w:rPr>
        <w:t xml:space="preserve">Adams (1995) looked at the </w:t>
      </w:r>
      <w:r w:rsidR="00823A5C">
        <w:rPr>
          <w:rFonts w:ascii="Times New Roman" w:hAnsi="Times New Roman" w:cs="Times New Roman"/>
          <w:sz w:val="24"/>
          <w:szCs w:val="24"/>
        </w:rPr>
        <w:t>approaches to dealing with floodplains across Africa in a case study, looking at methods used to control floodplains for their agricultural benefits. While the floodplains offer much needed water to grow crops, water for fish to breed in, and later grazing land for cattle while they re-fertilise</w:t>
      </w:r>
      <w:r w:rsidR="00FB586C">
        <w:rPr>
          <w:rFonts w:ascii="Times New Roman" w:hAnsi="Times New Roman" w:cs="Times New Roman"/>
          <w:sz w:val="24"/>
          <w:szCs w:val="24"/>
        </w:rPr>
        <w:t>,</w:t>
      </w:r>
      <w:r w:rsidR="00823A5C">
        <w:rPr>
          <w:rFonts w:ascii="Times New Roman" w:hAnsi="Times New Roman" w:cs="Times New Roman"/>
          <w:sz w:val="24"/>
          <w:szCs w:val="24"/>
        </w:rPr>
        <w:t xml:space="preserve"> the land naturally is widely used for </w:t>
      </w:r>
      <w:r w:rsidR="00FB586C">
        <w:rPr>
          <w:rFonts w:ascii="Times New Roman" w:hAnsi="Times New Roman" w:cs="Times New Roman"/>
          <w:sz w:val="24"/>
          <w:szCs w:val="24"/>
        </w:rPr>
        <w:t xml:space="preserve">numerous </w:t>
      </w:r>
      <w:r w:rsidR="00823A5C">
        <w:rPr>
          <w:rFonts w:ascii="Times New Roman" w:hAnsi="Times New Roman" w:cs="Times New Roman"/>
          <w:sz w:val="24"/>
          <w:szCs w:val="24"/>
        </w:rPr>
        <w:t xml:space="preserve">economic and individual benefits. </w:t>
      </w:r>
    </w:p>
    <w:p w14:paraId="4DA6981C" w14:textId="0B265745" w:rsidR="00823A5C" w:rsidRDefault="00823A5C" w:rsidP="008F1B68">
      <w:pPr>
        <w:jc w:val="both"/>
        <w:rPr>
          <w:rFonts w:ascii="Times New Roman" w:hAnsi="Times New Roman" w:cs="Times New Roman"/>
          <w:sz w:val="24"/>
          <w:szCs w:val="24"/>
        </w:rPr>
      </w:pPr>
    </w:p>
    <w:p w14:paraId="58EEB786" w14:textId="6C878C65" w:rsidR="00823A5C" w:rsidRDefault="00823A5C" w:rsidP="008F1B68">
      <w:pPr>
        <w:jc w:val="both"/>
        <w:rPr>
          <w:rFonts w:ascii="Times New Roman" w:hAnsi="Times New Roman" w:cs="Times New Roman"/>
          <w:sz w:val="24"/>
          <w:szCs w:val="24"/>
        </w:rPr>
      </w:pPr>
      <w:r>
        <w:rPr>
          <w:rFonts w:ascii="Times New Roman" w:hAnsi="Times New Roman" w:cs="Times New Roman"/>
          <w:sz w:val="24"/>
          <w:szCs w:val="24"/>
        </w:rPr>
        <w:t xml:space="preserve">Adams (1995) found that such practices often involve the damming of rivers to control the flow, but since many rivers often cross multiple countries in Africa, it can have detrimental </w:t>
      </w:r>
      <w:r w:rsidR="00FB586C">
        <w:rPr>
          <w:rFonts w:ascii="Times New Roman" w:hAnsi="Times New Roman" w:cs="Times New Roman"/>
          <w:sz w:val="24"/>
          <w:szCs w:val="24"/>
        </w:rPr>
        <w:t>e</w:t>
      </w:r>
      <w:r>
        <w:rPr>
          <w:rFonts w:ascii="Times New Roman" w:hAnsi="Times New Roman" w:cs="Times New Roman"/>
          <w:sz w:val="24"/>
          <w:szCs w:val="24"/>
        </w:rPr>
        <w:t xml:space="preserve">ffects for </w:t>
      </w:r>
      <w:r w:rsidR="00FB586C">
        <w:rPr>
          <w:rFonts w:ascii="Times New Roman" w:hAnsi="Times New Roman" w:cs="Times New Roman"/>
          <w:sz w:val="24"/>
          <w:szCs w:val="24"/>
        </w:rPr>
        <w:t>some populations,</w:t>
      </w:r>
      <w:r>
        <w:rPr>
          <w:rFonts w:ascii="Times New Roman" w:hAnsi="Times New Roman" w:cs="Times New Roman"/>
          <w:sz w:val="24"/>
          <w:szCs w:val="24"/>
        </w:rPr>
        <w:t xml:space="preserve"> while </w:t>
      </w:r>
      <w:r w:rsidR="00FB586C">
        <w:rPr>
          <w:rFonts w:ascii="Times New Roman" w:hAnsi="Times New Roman" w:cs="Times New Roman"/>
          <w:sz w:val="24"/>
          <w:szCs w:val="24"/>
        </w:rPr>
        <w:t>others</w:t>
      </w:r>
      <w:r>
        <w:rPr>
          <w:rFonts w:ascii="Times New Roman" w:hAnsi="Times New Roman" w:cs="Times New Roman"/>
          <w:sz w:val="24"/>
          <w:szCs w:val="24"/>
        </w:rPr>
        <w:t xml:space="preserve"> benefit f</w:t>
      </w:r>
      <w:r w:rsidR="00FB586C">
        <w:rPr>
          <w:rFonts w:ascii="Times New Roman" w:hAnsi="Times New Roman" w:cs="Times New Roman"/>
          <w:sz w:val="24"/>
          <w:szCs w:val="24"/>
        </w:rPr>
        <w:t>rom</w:t>
      </w:r>
      <w:r>
        <w:rPr>
          <w:rFonts w:ascii="Times New Roman" w:hAnsi="Times New Roman" w:cs="Times New Roman"/>
          <w:sz w:val="24"/>
          <w:szCs w:val="24"/>
        </w:rPr>
        <w:t xml:space="preserve"> the manipulation of the African landscape. This produces fierce competition and was found to often result in unsustainable practice. </w:t>
      </w:r>
      <w:r w:rsidR="00832A54">
        <w:rPr>
          <w:rFonts w:ascii="Times New Roman" w:hAnsi="Times New Roman" w:cs="Times New Roman"/>
          <w:sz w:val="24"/>
          <w:szCs w:val="24"/>
        </w:rPr>
        <w:t>Brace (1995) found that such practices in relation the environmental landscape often stem from a lack of understanding or education and found in their case study that intervention program</w:t>
      </w:r>
      <w:r w:rsidR="00FB586C">
        <w:rPr>
          <w:rFonts w:ascii="Times New Roman" w:hAnsi="Times New Roman" w:cs="Times New Roman"/>
          <w:sz w:val="24"/>
          <w:szCs w:val="24"/>
        </w:rPr>
        <w:t>mes</w:t>
      </w:r>
      <w:r w:rsidR="00832A54">
        <w:rPr>
          <w:rFonts w:ascii="Times New Roman" w:hAnsi="Times New Roman" w:cs="Times New Roman"/>
          <w:sz w:val="24"/>
          <w:szCs w:val="24"/>
        </w:rPr>
        <w:t xml:space="preserve"> did not provide the answers but were a step in the right direction. </w:t>
      </w:r>
    </w:p>
    <w:p w14:paraId="47BE6CAD" w14:textId="6F5BF100" w:rsidR="00832A54" w:rsidRDefault="00832A54" w:rsidP="008F1B68">
      <w:pPr>
        <w:jc w:val="both"/>
        <w:rPr>
          <w:rFonts w:ascii="Times New Roman" w:hAnsi="Times New Roman" w:cs="Times New Roman"/>
          <w:sz w:val="24"/>
          <w:szCs w:val="24"/>
        </w:rPr>
      </w:pPr>
    </w:p>
    <w:p w14:paraId="35398A22" w14:textId="203DBD6F" w:rsidR="00832A54" w:rsidRDefault="00832A54" w:rsidP="008F1B68">
      <w:pPr>
        <w:jc w:val="both"/>
        <w:rPr>
          <w:rFonts w:ascii="Times New Roman" w:hAnsi="Times New Roman" w:cs="Times New Roman"/>
          <w:sz w:val="24"/>
          <w:szCs w:val="24"/>
        </w:rPr>
      </w:pPr>
      <w:r>
        <w:rPr>
          <w:rFonts w:ascii="Times New Roman" w:hAnsi="Times New Roman" w:cs="Times New Roman"/>
          <w:sz w:val="24"/>
          <w:szCs w:val="24"/>
        </w:rPr>
        <w:t xml:space="preserve">In my experience in Africa, I found this attitude of using the land for what it is worth a common theme due to the poverty across the country. I saw old ladies carrying trees off mountains which had been acquired illegally, a large portion of the mountainside on fire due to poachers flushing out animals to eat or sell, people destroying landscapes to get the rocks from the ground to make floors in their houses, cutting down reeds to roof their houses for the rainy season, and decimating tree populations so they could cook food, which is contributing to mass flooding in various African countries. </w:t>
      </w:r>
      <w:r w:rsidR="007518A2">
        <w:rPr>
          <w:rFonts w:ascii="Times New Roman" w:hAnsi="Times New Roman" w:cs="Times New Roman"/>
          <w:sz w:val="24"/>
          <w:szCs w:val="24"/>
        </w:rPr>
        <w:t xml:space="preserve">Despite the detrimental effect on the ecology of the landscape, </w:t>
      </w:r>
      <w:r>
        <w:rPr>
          <w:rFonts w:ascii="Times New Roman" w:hAnsi="Times New Roman" w:cs="Times New Roman"/>
          <w:sz w:val="24"/>
          <w:szCs w:val="24"/>
        </w:rPr>
        <w:t xml:space="preserve">I </w:t>
      </w:r>
      <w:r w:rsidR="007518A2">
        <w:rPr>
          <w:rFonts w:ascii="Times New Roman" w:hAnsi="Times New Roman" w:cs="Times New Roman"/>
          <w:sz w:val="24"/>
          <w:szCs w:val="24"/>
        </w:rPr>
        <w:t xml:space="preserve">do </w:t>
      </w:r>
      <w:r>
        <w:rPr>
          <w:rFonts w:ascii="Times New Roman" w:hAnsi="Times New Roman" w:cs="Times New Roman"/>
          <w:sz w:val="24"/>
          <w:szCs w:val="24"/>
        </w:rPr>
        <w:t>understand this utilitarian view, as</w:t>
      </w:r>
      <w:r w:rsidR="007518A2">
        <w:rPr>
          <w:rFonts w:ascii="Times New Roman" w:hAnsi="Times New Roman" w:cs="Times New Roman"/>
          <w:sz w:val="24"/>
          <w:szCs w:val="24"/>
        </w:rPr>
        <w:t xml:space="preserve"> the people</w:t>
      </w:r>
      <w:r>
        <w:rPr>
          <w:rFonts w:ascii="Times New Roman" w:hAnsi="Times New Roman" w:cs="Times New Roman"/>
          <w:sz w:val="24"/>
          <w:szCs w:val="24"/>
        </w:rPr>
        <w:t xml:space="preserve"> I </w:t>
      </w:r>
      <w:r w:rsidR="007518A2">
        <w:rPr>
          <w:rFonts w:ascii="Times New Roman" w:hAnsi="Times New Roman" w:cs="Times New Roman"/>
          <w:sz w:val="24"/>
          <w:szCs w:val="24"/>
        </w:rPr>
        <w:t>met</w:t>
      </w:r>
      <w:r w:rsidR="00E01E3E">
        <w:rPr>
          <w:rFonts w:ascii="Times New Roman" w:hAnsi="Times New Roman" w:cs="Times New Roman"/>
          <w:sz w:val="24"/>
          <w:szCs w:val="24"/>
        </w:rPr>
        <w:t xml:space="preserve"> live off their land, feed their families from what they can get, and cannot survive without this approach. </w:t>
      </w:r>
    </w:p>
    <w:p w14:paraId="4EAB3265" w14:textId="18B929D4" w:rsidR="00E01E3E" w:rsidRDefault="00E01E3E" w:rsidP="008F1B68">
      <w:pPr>
        <w:jc w:val="both"/>
        <w:rPr>
          <w:rFonts w:ascii="Times New Roman" w:hAnsi="Times New Roman" w:cs="Times New Roman"/>
          <w:sz w:val="24"/>
          <w:szCs w:val="24"/>
        </w:rPr>
      </w:pPr>
    </w:p>
    <w:p w14:paraId="12867B64" w14:textId="1926CC5F" w:rsidR="00E01E3E" w:rsidRPr="00900FB3" w:rsidRDefault="00E01E3E" w:rsidP="008F1B68">
      <w:pPr>
        <w:jc w:val="both"/>
        <w:rPr>
          <w:rFonts w:ascii="Times New Roman" w:hAnsi="Times New Roman" w:cs="Times New Roman"/>
          <w:sz w:val="24"/>
          <w:szCs w:val="24"/>
        </w:rPr>
      </w:pPr>
      <w:r>
        <w:rPr>
          <w:rFonts w:ascii="Times New Roman" w:hAnsi="Times New Roman" w:cs="Times New Roman"/>
          <w:sz w:val="24"/>
          <w:szCs w:val="24"/>
        </w:rPr>
        <w:t>In conclusion, the vast amounts of research show that landscape is a construct of individual</w:t>
      </w:r>
      <w:r w:rsidR="007518A2">
        <w:rPr>
          <w:rFonts w:ascii="Times New Roman" w:hAnsi="Times New Roman" w:cs="Times New Roman"/>
          <w:sz w:val="24"/>
          <w:szCs w:val="24"/>
        </w:rPr>
        <w:t>,</w:t>
      </w:r>
      <w:r>
        <w:rPr>
          <w:rFonts w:ascii="Times New Roman" w:hAnsi="Times New Roman" w:cs="Times New Roman"/>
          <w:sz w:val="24"/>
          <w:szCs w:val="24"/>
        </w:rPr>
        <w:t xml:space="preserve"> soc</w:t>
      </w:r>
      <w:r w:rsidR="007518A2">
        <w:rPr>
          <w:rFonts w:ascii="Times New Roman" w:hAnsi="Times New Roman" w:cs="Times New Roman"/>
          <w:sz w:val="24"/>
          <w:szCs w:val="24"/>
        </w:rPr>
        <w:t>ial and cultural</w:t>
      </w:r>
      <w:r>
        <w:rPr>
          <w:rFonts w:ascii="Times New Roman" w:hAnsi="Times New Roman" w:cs="Times New Roman"/>
          <w:sz w:val="24"/>
          <w:szCs w:val="24"/>
        </w:rPr>
        <w:t xml:space="preserve"> perspectives. It can mean many things to different people</w:t>
      </w:r>
      <w:r w:rsidR="007518A2">
        <w:rPr>
          <w:rFonts w:ascii="Times New Roman" w:hAnsi="Times New Roman" w:cs="Times New Roman"/>
          <w:sz w:val="24"/>
          <w:szCs w:val="24"/>
        </w:rPr>
        <w:t>: how they</w:t>
      </w:r>
      <w:r>
        <w:rPr>
          <w:rFonts w:ascii="Times New Roman" w:hAnsi="Times New Roman" w:cs="Times New Roman"/>
          <w:sz w:val="24"/>
          <w:szCs w:val="24"/>
        </w:rPr>
        <w:t xml:space="preserve"> value of the land</w:t>
      </w:r>
      <w:r w:rsidR="007518A2">
        <w:rPr>
          <w:rFonts w:ascii="Times New Roman" w:hAnsi="Times New Roman" w:cs="Times New Roman"/>
          <w:sz w:val="24"/>
          <w:szCs w:val="24"/>
        </w:rPr>
        <w:t>; views of its</w:t>
      </w:r>
      <w:r>
        <w:rPr>
          <w:rFonts w:ascii="Times New Roman" w:hAnsi="Times New Roman" w:cs="Times New Roman"/>
          <w:sz w:val="24"/>
          <w:szCs w:val="24"/>
        </w:rPr>
        <w:t xml:space="preserve"> aesthetic beauty</w:t>
      </w:r>
      <w:r w:rsidR="007518A2">
        <w:rPr>
          <w:rFonts w:ascii="Times New Roman" w:hAnsi="Times New Roman" w:cs="Times New Roman"/>
          <w:sz w:val="24"/>
          <w:szCs w:val="24"/>
        </w:rPr>
        <w:t>;</w:t>
      </w:r>
      <w:r>
        <w:rPr>
          <w:rFonts w:ascii="Times New Roman" w:hAnsi="Times New Roman" w:cs="Times New Roman"/>
          <w:sz w:val="24"/>
          <w:szCs w:val="24"/>
        </w:rPr>
        <w:t xml:space="preserve"> the purposes it serves</w:t>
      </w:r>
      <w:r w:rsidR="007518A2">
        <w:rPr>
          <w:rFonts w:ascii="Times New Roman" w:hAnsi="Times New Roman" w:cs="Times New Roman"/>
          <w:sz w:val="24"/>
          <w:szCs w:val="24"/>
        </w:rPr>
        <w:t>;</w:t>
      </w:r>
      <w:r>
        <w:rPr>
          <w:rFonts w:ascii="Times New Roman" w:hAnsi="Times New Roman" w:cs="Times New Roman"/>
          <w:sz w:val="24"/>
          <w:szCs w:val="24"/>
        </w:rPr>
        <w:t xml:space="preserve"> the cultural beliefs and history it represents, and so much more. There is always conflict over landscapes, whether that be political, between landowners, legislation, or anyone who is invested in the landscape’s past, present or future. The term landscape is fluid and always evolving to meet peoples’ needs and plays an important part in every society and culture across the world. To address the opening quotation by Natural England, I completely agree with the statement, </w:t>
      </w:r>
      <w:proofErr w:type="gramStart"/>
      <w:r>
        <w:rPr>
          <w:rFonts w:ascii="Times New Roman" w:hAnsi="Times New Roman" w:cs="Times New Roman"/>
          <w:sz w:val="24"/>
          <w:szCs w:val="24"/>
        </w:rPr>
        <w:t>as it truly is people</w:t>
      </w:r>
      <w:proofErr w:type="gramEnd"/>
      <w:r>
        <w:rPr>
          <w:rFonts w:ascii="Times New Roman" w:hAnsi="Times New Roman" w:cs="Times New Roman"/>
          <w:sz w:val="24"/>
          <w:szCs w:val="24"/>
        </w:rPr>
        <w:t xml:space="preserve"> who create and value landscape in their own unique ways. It is for this reason that landscape matters to me, as there is no world for people to live </w:t>
      </w:r>
      <w:r w:rsidR="007518A2">
        <w:rPr>
          <w:rFonts w:ascii="Times New Roman" w:hAnsi="Times New Roman" w:cs="Times New Roman"/>
          <w:sz w:val="24"/>
          <w:szCs w:val="24"/>
        </w:rPr>
        <w:t>i</w:t>
      </w:r>
      <w:r>
        <w:rPr>
          <w:rFonts w:ascii="Times New Roman" w:hAnsi="Times New Roman" w:cs="Times New Roman"/>
          <w:sz w:val="24"/>
          <w:szCs w:val="24"/>
        </w:rPr>
        <w:t>n</w:t>
      </w:r>
      <w:r w:rsidR="007518A2">
        <w:rPr>
          <w:rFonts w:ascii="Times New Roman" w:hAnsi="Times New Roman" w:cs="Times New Roman"/>
          <w:sz w:val="24"/>
          <w:szCs w:val="24"/>
        </w:rPr>
        <w:t>,</w:t>
      </w:r>
      <w:r>
        <w:rPr>
          <w:rFonts w:ascii="Times New Roman" w:hAnsi="Times New Roman" w:cs="Times New Roman"/>
          <w:sz w:val="24"/>
          <w:szCs w:val="24"/>
        </w:rPr>
        <w:t xml:space="preserve"> and interact with </w:t>
      </w:r>
      <w:r w:rsidR="007518A2">
        <w:rPr>
          <w:rFonts w:ascii="Times New Roman" w:hAnsi="Times New Roman" w:cs="Times New Roman"/>
          <w:sz w:val="24"/>
          <w:szCs w:val="24"/>
        </w:rPr>
        <w:t xml:space="preserve">each other, </w:t>
      </w:r>
      <w:r>
        <w:rPr>
          <w:rFonts w:ascii="Times New Roman" w:hAnsi="Times New Roman" w:cs="Times New Roman"/>
          <w:sz w:val="24"/>
          <w:szCs w:val="24"/>
        </w:rPr>
        <w:t>without landscapes.</w:t>
      </w:r>
    </w:p>
    <w:p w14:paraId="24615157" w14:textId="77777777" w:rsidR="009B285B" w:rsidRDefault="009B285B" w:rsidP="00EC7141">
      <w:pPr>
        <w:rPr>
          <w:rFonts w:ascii="Times New Roman" w:hAnsi="Times New Roman" w:cs="Times New Roman"/>
          <w:sz w:val="24"/>
          <w:szCs w:val="24"/>
        </w:rPr>
      </w:pPr>
    </w:p>
    <w:p w14:paraId="224C07C6" w14:textId="195B0B05" w:rsidR="00453901" w:rsidRDefault="00453901">
      <w:pPr>
        <w:rPr>
          <w:rFonts w:ascii="Times New Roman" w:hAnsi="Times New Roman" w:cs="Times New Roman"/>
          <w:sz w:val="24"/>
          <w:szCs w:val="24"/>
        </w:rPr>
      </w:pPr>
    </w:p>
    <w:p w14:paraId="54C282A0" w14:textId="796F6F18" w:rsidR="008F1B68" w:rsidRDefault="008F1B68">
      <w:pPr>
        <w:spacing w:after="160" w:line="259" w:lineRule="auto"/>
        <w:rPr>
          <w:rFonts w:ascii="Times New Roman" w:hAnsi="Times New Roman" w:cs="Times New Roman"/>
          <w:sz w:val="24"/>
          <w:szCs w:val="24"/>
        </w:rPr>
      </w:pPr>
      <w:r>
        <w:rPr>
          <w:rFonts w:ascii="Times New Roman" w:hAnsi="Times New Roman" w:cs="Times New Roman"/>
          <w:b/>
          <w:bCs/>
          <w:sz w:val="24"/>
          <w:szCs w:val="24"/>
        </w:rPr>
        <w:t>Word Count: 25</w:t>
      </w:r>
      <w:r w:rsidR="007518A2">
        <w:rPr>
          <w:rFonts w:ascii="Times New Roman" w:hAnsi="Times New Roman" w:cs="Times New Roman"/>
          <w:b/>
          <w:bCs/>
          <w:sz w:val="24"/>
          <w:szCs w:val="24"/>
        </w:rPr>
        <w:t>57</w:t>
      </w:r>
      <w:bookmarkStart w:id="0" w:name="_GoBack"/>
      <w:bookmarkEnd w:id="0"/>
      <w:r>
        <w:rPr>
          <w:rFonts w:ascii="Times New Roman" w:hAnsi="Times New Roman" w:cs="Times New Roman"/>
          <w:sz w:val="24"/>
          <w:szCs w:val="24"/>
        </w:rPr>
        <w:br w:type="page"/>
      </w:r>
    </w:p>
    <w:p w14:paraId="15CCD4EE" w14:textId="77777777" w:rsidR="008F1B68" w:rsidRDefault="008F1B68">
      <w:pPr>
        <w:rPr>
          <w:rFonts w:ascii="Times New Roman" w:hAnsi="Times New Roman" w:cs="Times New Roman"/>
          <w:sz w:val="24"/>
          <w:szCs w:val="24"/>
        </w:rPr>
      </w:pPr>
    </w:p>
    <w:p w14:paraId="0D6B92F4" w14:textId="4B4E2D1D" w:rsidR="00453901" w:rsidRDefault="00453901">
      <w:pPr>
        <w:rPr>
          <w:rFonts w:ascii="Times New Roman" w:hAnsi="Times New Roman" w:cs="Times New Roman"/>
          <w:sz w:val="28"/>
          <w:szCs w:val="28"/>
        </w:rPr>
      </w:pPr>
      <w:r>
        <w:rPr>
          <w:rFonts w:ascii="Times New Roman" w:hAnsi="Times New Roman" w:cs="Times New Roman"/>
          <w:sz w:val="28"/>
          <w:szCs w:val="28"/>
        </w:rPr>
        <w:t>References</w:t>
      </w:r>
    </w:p>
    <w:p w14:paraId="69C285F8" w14:textId="77777777" w:rsidR="008F1B68" w:rsidRDefault="008F1B68">
      <w:pPr>
        <w:rPr>
          <w:rFonts w:ascii="Times New Roman" w:hAnsi="Times New Roman" w:cs="Times New Roman"/>
          <w:sz w:val="24"/>
          <w:szCs w:val="24"/>
        </w:rPr>
      </w:pPr>
    </w:p>
    <w:p w14:paraId="669A72FA" w14:textId="5B4826BC" w:rsidR="008F1B68" w:rsidRDefault="008F1B68">
      <w:pPr>
        <w:rPr>
          <w:rFonts w:ascii="Times New Roman" w:hAnsi="Times New Roman" w:cs="Times New Roman"/>
          <w:sz w:val="24"/>
          <w:szCs w:val="24"/>
        </w:rPr>
      </w:pPr>
      <w:r>
        <w:rPr>
          <w:rFonts w:ascii="Times New Roman" w:hAnsi="Times New Roman" w:cs="Times New Roman"/>
          <w:sz w:val="24"/>
          <w:szCs w:val="24"/>
        </w:rPr>
        <w:t xml:space="preserve">Adams, W.M. (1995) ‘Wetlands and floodplain development in dryland Africa’, in Binns, T. (ed.) </w:t>
      </w:r>
      <w:r>
        <w:rPr>
          <w:rFonts w:ascii="Times New Roman" w:hAnsi="Times New Roman" w:cs="Times New Roman"/>
          <w:i/>
          <w:iCs/>
          <w:sz w:val="24"/>
          <w:szCs w:val="24"/>
        </w:rPr>
        <w:t>People and environment in Africa</w:t>
      </w:r>
      <w:r>
        <w:rPr>
          <w:rFonts w:ascii="Times New Roman" w:hAnsi="Times New Roman" w:cs="Times New Roman"/>
          <w:sz w:val="24"/>
          <w:szCs w:val="24"/>
        </w:rPr>
        <w:t>. Sussex: John Wiley and Sons, pp. 13-21.</w:t>
      </w:r>
    </w:p>
    <w:p w14:paraId="7A02E85D" w14:textId="77777777" w:rsidR="008F1B68" w:rsidRDefault="008F1B68">
      <w:pPr>
        <w:rPr>
          <w:rFonts w:ascii="Times New Roman" w:hAnsi="Times New Roman" w:cs="Times New Roman"/>
          <w:sz w:val="24"/>
          <w:szCs w:val="24"/>
        </w:rPr>
      </w:pPr>
    </w:p>
    <w:p w14:paraId="4E39D2A3" w14:textId="5C993178" w:rsidR="008F1B68" w:rsidRDefault="008F1B68" w:rsidP="007D4C2B">
      <w:pPr>
        <w:rPr>
          <w:rFonts w:ascii="Times New Roman" w:hAnsi="Times New Roman" w:cs="Times New Roman"/>
          <w:sz w:val="24"/>
          <w:szCs w:val="24"/>
        </w:rPr>
      </w:pPr>
      <w:r>
        <w:rPr>
          <w:rFonts w:ascii="Times New Roman" w:hAnsi="Times New Roman" w:cs="Times New Roman"/>
          <w:sz w:val="24"/>
          <w:szCs w:val="24"/>
        </w:rPr>
        <w:t xml:space="preserve">Bender, B. (1995) </w:t>
      </w:r>
      <w:r>
        <w:rPr>
          <w:rFonts w:ascii="Times New Roman" w:hAnsi="Times New Roman" w:cs="Times New Roman"/>
          <w:i/>
          <w:iCs/>
          <w:sz w:val="24"/>
          <w:szCs w:val="24"/>
        </w:rPr>
        <w:t>Landscape: Politics and Perspectives</w:t>
      </w:r>
      <w:r>
        <w:rPr>
          <w:rFonts w:ascii="Times New Roman" w:hAnsi="Times New Roman" w:cs="Times New Roman"/>
          <w:sz w:val="24"/>
          <w:szCs w:val="24"/>
        </w:rPr>
        <w:t>. 2</w:t>
      </w:r>
      <w:r w:rsidRPr="006455BC">
        <w:rPr>
          <w:rFonts w:ascii="Times New Roman" w:hAnsi="Times New Roman" w:cs="Times New Roman"/>
          <w:sz w:val="24"/>
          <w:szCs w:val="24"/>
          <w:vertAlign w:val="superscript"/>
        </w:rPr>
        <w:t>nd</w:t>
      </w:r>
      <w:r>
        <w:rPr>
          <w:rFonts w:ascii="Times New Roman" w:hAnsi="Times New Roman" w:cs="Times New Roman"/>
          <w:sz w:val="24"/>
          <w:szCs w:val="24"/>
        </w:rPr>
        <w:t xml:space="preserve"> edn. Oxford: Berg Publishers. </w:t>
      </w:r>
    </w:p>
    <w:p w14:paraId="7C0BA1D4" w14:textId="77777777" w:rsidR="008F1B68" w:rsidRPr="006455BC" w:rsidRDefault="008F1B68" w:rsidP="007D4C2B">
      <w:pPr>
        <w:rPr>
          <w:rFonts w:ascii="Times New Roman" w:hAnsi="Times New Roman" w:cs="Times New Roman"/>
          <w:sz w:val="24"/>
          <w:szCs w:val="24"/>
        </w:rPr>
      </w:pPr>
    </w:p>
    <w:p w14:paraId="1B528DAF" w14:textId="654C4F07" w:rsidR="008F1B68" w:rsidRDefault="008F1B68" w:rsidP="00BC24DE">
      <w:pPr>
        <w:rPr>
          <w:rFonts w:ascii="Times New Roman" w:hAnsi="Times New Roman" w:cs="Times New Roman"/>
          <w:sz w:val="24"/>
          <w:szCs w:val="24"/>
        </w:rPr>
      </w:pPr>
      <w:r>
        <w:rPr>
          <w:rFonts w:ascii="Times New Roman" w:hAnsi="Times New Roman" w:cs="Times New Roman"/>
          <w:sz w:val="24"/>
          <w:szCs w:val="24"/>
        </w:rPr>
        <w:t xml:space="preserve">Binns, T. (1995) </w:t>
      </w:r>
      <w:r>
        <w:rPr>
          <w:rFonts w:ascii="Times New Roman" w:hAnsi="Times New Roman" w:cs="Times New Roman"/>
          <w:i/>
          <w:iCs/>
          <w:sz w:val="24"/>
          <w:szCs w:val="24"/>
        </w:rPr>
        <w:t>People and environment in Africa</w:t>
      </w:r>
      <w:r>
        <w:rPr>
          <w:rFonts w:ascii="Times New Roman" w:hAnsi="Times New Roman" w:cs="Times New Roman"/>
          <w:sz w:val="24"/>
          <w:szCs w:val="24"/>
        </w:rPr>
        <w:t>. Sussex: John Wiley and Sons.</w:t>
      </w:r>
    </w:p>
    <w:p w14:paraId="3B80BA0D" w14:textId="77777777" w:rsidR="008F1B68" w:rsidRPr="00E70646" w:rsidRDefault="008F1B68" w:rsidP="00BC24DE">
      <w:pPr>
        <w:rPr>
          <w:rFonts w:ascii="Times New Roman" w:hAnsi="Times New Roman" w:cs="Times New Roman"/>
          <w:sz w:val="24"/>
          <w:szCs w:val="24"/>
        </w:rPr>
      </w:pPr>
    </w:p>
    <w:p w14:paraId="49123D94" w14:textId="546E5DE3" w:rsidR="008F1B68" w:rsidRDefault="008F1B68">
      <w:pPr>
        <w:rPr>
          <w:rFonts w:ascii="Times New Roman" w:hAnsi="Times New Roman" w:cs="Times New Roman"/>
          <w:sz w:val="24"/>
          <w:szCs w:val="24"/>
        </w:rPr>
      </w:pPr>
      <w:r>
        <w:rPr>
          <w:rFonts w:ascii="Times New Roman" w:hAnsi="Times New Roman" w:cs="Times New Roman"/>
          <w:sz w:val="24"/>
          <w:szCs w:val="24"/>
        </w:rPr>
        <w:t xml:space="preserve">Brace, S. (1995) ‘Participatory rural appraisal – a significant step forward in understanding relationships between poor people and their environments’, in Binns, T. (ed.) </w:t>
      </w:r>
      <w:r>
        <w:rPr>
          <w:rFonts w:ascii="Times New Roman" w:hAnsi="Times New Roman" w:cs="Times New Roman"/>
          <w:i/>
          <w:iCs/>
          <w:sz w:val="24"/>
          <w:szCs w:val="24"/>
        </w:rPr>
        <w:t>People and the environment in Africa</w:t>
      </w:r>
      <w:r>
        <w:rPr>
          <w:rFonts w:ascii="Times New Roman" w:hAnsi="Times New Roman" w:cs="Times New Roman"/>
          <w:sz w:val="24"/>
          <w:szCs w:val="24"/>
        </w:rPr>
        <w:t>. Sussex: John Wiley and Sons, pp. 39-57.</w:t>
      </w:r>
    </w:p>
    <w:p w14:paraId="2914AD26" w14:textId="77777777" w:rsidR="008F1B68" w:rsidRPr="00823A5C" w:rsidRDefault="008F1B68">
      <w:pPr>
        <w:rPr>
          <w:rFonts w:ascii="Times New Roman" w:hAnsi="Times New Roman" w:cs="Times New Roman"/>
          <w:sz w:val="24"/>
          <w:szCs w:val="24"/>
        </w:rPr>
      </w:pPr>
    </w:p>
    <w:p w14:paraId="5BD129C9" w14:textId="194362EC" w:rsidR="008F1B68" w:rsidRDefault="008F1B68">
      <w:pPr>
        <w:rPr>
          <w:rFonts w:ascii="Times New Roman" w:hAnsi="Times New Roman" w:cs="Times New Roman"/>
          <w:sz w:val="24"/>
          <w:szCs w:val="24"/>
        </w:rPr>
      </w:pPr>
      <w:r>
        <w:rPr>
          <w:rFonts w:ascii="Times New Roman" w:hAnsi="Times New Roman" w:cs="Times New Roman"/>
          <w:sz w:val="24"/>
          <w:szCs w:val="24"/>
        </w:rPr>
        <w:t xml:space="preserve">Cambridge Dictionary (2019) </w:t>
      </w:r>
      <w:r>
        <w:rPr>
          <w:rFonts w:ascii="Times New Roman" w:hAnsi="Times New Roman" w:cs="Times New Roman"/>
          <w:i/>
          <w:iCs/>
          <w:sz w:val="24"/>
          <w:szCs w:val="24"/>
        </w:rPr>
        <w:t>Landscape</w:t>
      </w:r>
      <w:r>
        <w:rPr>
          <w:rFonts w:ascii="Times New Roman" w:hAnsi="Times New Roman" w:cs="Times New Roman"/>
          <w:sz w:val="24"/>
          <w:szCs w:val="24"/>
        </w:rPr>
        <w:t xml:space="preserve">. Available at: </w:t>
      </w:r>
      <w:hyperlink r:id="rId8" w:history="1">
        <w:r w:rsidRPr="00C740F0">
          <w:rPr>
            <w:rStyle w:val="Hyperlink"/>
            <w:rFonts w:ascii="Times New Roman" w:hAnsi="Times New Roman" w:cs="Times New Roman"/>
            <w:sz w:val="24"/>
            <w:szCs w:val="24"/>
          </w:rPr>
          <w:t>https://dictionary.cambridge.org/dictionary/english/landscape</w:t>
        </w:r>
      </w:hyperlink>
      <w:r>
        <w:rPr>
          <w:rFonts w:ascii="Times New Roman" w:hAnsi="Times New Roman" w:cs="Times New Roman"/>
          <w:sz w:val="24"/>
          <w:szCs w:val="24"/>
        </w:rPr>
        <w:t xml:space="preserve"> (Accessed: 19 November 2019)</w:t>
      </w:r>
    </w:p>
    <w:p w14:paraId="4936C296" w14:textId="77777777" w:rsidR="008F1B68" w:rsidRDefault="008F1B68">
      <w:pPr>
        <w:rPr>
          <w:rFonts w:ascii="Times New Roman" w:hAnsi="Times New Roman" w:cs="Times New Roman"/>
          <w:sz w:val="24"/>
          <w:szCs w:val="24"/>
        </w:rPr>
      </w:pPr>
    </w:p>
    <w:p w14:paraId="023CE7C1" w14:textId="54D3DFF0" w:rsidR="008F1B68" w:rsidRDefault="008F1B68" w:rsidP="000D3FA5">
      <w:pPr>
        <w:rPr>
          <w:rFonts w:ascii="Times New Roman" w:hAnsi="Times New Roman" w:cs="Times New Roman"/>
          <w:sz w:val="24"/>
          <w:szCs w:val="24"/>
        </w:rPr>
      </w:pPr>
      <w:r>
        <w:rPr>
          <w:rFonts w:ascii="Times New Roman" w:hAnsi="Times New Roman" w:cs="Times New Roman"/>
          <w:sz w:val="24"/>
          <w:szCs w:val="24"/>
        </w:rPr>
        <w:t xml:space="preserve">Chen, B., Nakama, Y. and Zhang, Y. (2017) ‘Traditional village forest landscapes: Tourists’ attitudes and preferences for conservation’, </w:t>
      </w:r>
      <w:r>
        <w:rPr>
          <w:rFonts w:ascii="Times New Roman" w:hAnsi="Times New Roman" w:cs="Times New Roman"/>
          <w:i/>
          <w:iCs/>
          <w:sz w:val="24"/>
          <w:szCs w:val="24"/>
        </w:rPr>
        <w:t>Tourism Management</w:t>
      </w:r>
      <w:r>
        <w:rPr>
          <w:rFonts w:ascii="Times New Roman" w:hAnsi="Times New Roman" w:cs="Times New Roman"/>
          <w:sz w:val="24"/>
          <w:szCs w:val="24"/>
        </w:rPr>
        <w:t>, 59, pp. 652-662.</w:t>
      </w:r>
    </w:p>
    <w:p w14:paraId="5F42E628" w14:textId="77777777" w:rsidR="008F1B68" w:rsidRDefault="008F1B68" w:rsidP="000D3FA5">
      <w:pPr>
        <w:rPr>
          <w:rFonts w:ascii="Times New Roman" w:hAnsi="Times New Roman" w:cs="Times New Roman"/>
          <w:sz w:val="24"/>
          <w:szCs w:val="24"/>
        </w:rPr>
      </w:pPr>
    </w:p>
    <w:p w14:paraId="75938185" w14:textId="248482EC" w:rsidR="008F1B68" w:rsidRDefault="008F1B68">
      <w:pPr>
        <w:rPr>
          <w:rFonts w:ascii="Times New Roman" w:hAnsi="Times New Roman" w:cs="Times New Roman"/>
          <w:sz w:val="24"/>
          <w:szCs w:val="24"/>
        </w:rPr>
      </w:pPr>
      <w:r>
        <w:rPr>
          <w:rFonts w:ascii="Times New Roman" w:hAnsi="Times New Roman" w:cs="Times New Roman"/>
          <w:sz w:val="24"/>
          <w:szCs w:val="24"/>
        </w:rPr>
        <w:t xml:space="preserve">Collins Dictionary (2019) </w:t>
      </w:r>
      <w:r>
        <w:rPr>
          <w:rFonts w:ascii="Times New Roman" w:hAnsi="Times New Roman" w:cs="Times New Roman"/>
          <w:i/>
          <w:iCs/>
          <w:sz w:val="24"/>
          <w:szCs w:val="24"/>
        </w:rPr>
        <w:t>Landscape</w:t>
      </w:r>
      <w:r>
        <w:rPr>
          <w:rFonts w:ascii="Times New Roman" w:hAnsi="Times New Roman" w:cs="Times New Roman"/>
          <w:sz w:val="24"/>
          <w:szCs w:val="24"/>
        </w:rPr>
        <w:t xml:space="preserve">. Available at: </w:t>
      </w:r>
      <w:hyperlink r:id="rId9" w:history="1">
        <w:r w:rsidRPr="003A493C">
          <w:rPr>
            <w:rStyle w:val="Hyperlink"/>
            <w:rFonts w:ascii="Times New Roman" w:hAnsi="Times New Roman" w:cs="Times New Roman"/>
            <w:sz w:val="24"/>
            <w:szCs w:val="24"/>
          </w:rPr>
          <w:t>https://www.collinsdictionary.com/dictionary/english/landscape</w:t>
        </w:r>
      </w:hyperlink>
      <w:r w:rsidRPr="003A493C">
        <w:rPr>
          <w:rFonts w:ascii="Times New Roman" w:hAnsi="Times New Roman" w:cs="Times New Roman"/>
          <w:sz w:val="24"/>
          <w:szCs w:val="24"/>
        </w:rPr>
        <w:t xml:space="preserve"> (Accessed: 19 November 2019)</w:t>
      </w:r>
    </w:p>
    <w:p w14:paraId="0A9F4AEA" w14:textId="77777777" w:rsidR="008F1B68" w:rsidRDefault="008F1B68">
      <w:pPr>
        <w:rPr>
          <w:rFonts w:ascii="Times New Roman" w:hAnsi="Times New Roman" w:cs="Times New Roman"/>
          <w:sz w:val="24"/>
          <w:szCs w:val="24"/>
        </w:rPr>
      </w:pPr>
    </w:p>
    <w:p w14:paraId="36DCC42E" w14:textId="1C09A8CF" w:rsidR="008F1B68" w:rsidRDefault="008F1B68" w:rsidP="00D50BF3">
      <w:pPr>
        <w:rPr>
          <w:rFonts w:ascii="Times New Roman" w:hAnsi="Times New Roman" w:cs="Times New Roman"/>
          <w:sz w:val="24"/>
          <w:szCs w:val="24"/>
        </w:rPr>
      </w:pPr>
      <w:r>
        <w:rPr>
          <w:rFonts w:ascii="Times New Roman" w:hAnsi="Times New Roman" w:cs="Times New Roman"/>
          <w:sz w:val="24"/>
          <w:szCs w:val="24"/>
        </w:rPr>
        <w:t xml:space="preserve">Cullingworth, J.B. and Nadin, V. (2006) </w:t>
      </w:r>
      <w:r w:rsidRPr="00FB3147">
        <w:rPr>
          <w:rFonts w:ascii="Times New Roman" w:hAnsi="Times New Roman" w:cs="Times New Roman"/>
          <w:i/>
          <w:iCs/>
          <w:sz w:val="24"/>
          <w:szCs w:val="24"/>
        </w:rPr>
        <w:t>Town and country planning in the UK</w:t>
      </w:r>
      <w:r>
        <w:rPr>
          <w:rFonts w:ascii="Times New Roman" w:hAnsi="Times New Roman" w:cs="Times New Roman"/>
          <w:i/>
          <w:iCs/>
          <w:sz w:val="24"/>
          <w:szCs w:val="24"/>
        </w:rPr>
        <w:t xml:space="preserve">. </w:t>
      </w:r>
      <w:r>
        <w:rPr>
          <w:rFonts w:ascii="Times New Roman" w:hAnsi="Times New Roman" w:cs="Times New Roman"/>
          <w:sz w:val="24"/>
          <w:szCs w:val="24"/>
        </w:rPr>
        <w:t>14</w:t>
      </w:r>
      <w:r w:rsidRPr="00FB3147">
        <w:rPr>
          <w:rFonts w:ascii="Times New Roman" w:hAnsi="Times New Roman" w:cs="Times New Roman"/>
          <w:sz w:val="24"/>
          <w:szCs w:val="24"/>
          <w:vertAlign w:val="superscript"/>
        </w:rPr>
        <w:t>th</w:t>
      </w:r>
      <w:r>
        <w:rPr>
          <w:rFonts w:ascii="Times New Roman" w:hAnsi="Times New Roman" w:cs="Times New Roman"/>
          <w:sz w:val="24"/>
          <w:szCs w:val="24"/>
        </w:rPr>
        <w:t xml:space="preserve"> edn. London: Routledge.</w:t>
      </w:r>
    </w:p>
    <w:p w14:paraId="399DD0B6" w14:textId="77777777" w:rsidR="008F1B68" w:rsidRDefault="008F1B68" w:rsidP="00D50BF3">
      <w:pPr>
        <w:rPr>
          <w:rFonts w:ascii="Times New Roman" w:hAnsi="Times New Roman" w:cs="Times New Roman"/>
          <w:sz w:val="24"/>
          <w:szCs w:val="24"/>
        </w:rPr>
      </w:pPr>
    </w:p>
    <w:p w14:paraId="4E5EE2AA" w14:textId="765CA2D7" w:rsidR="008F1B68" w:rsidRDefault="008F1B68">
      <w:pPr>
        <w:rPr>
          <w:rFonts w:ascii="Times New Roman" w:hAnsi="Times New Roman" w:cs="Times New Roman"/>
          <w:sz w:val="24"/>
          <w:szCs w:val="24"/>
        </w:rPr>
      </w:pPr>
      <w:r>
        <w:rPr>
          <w:rFonts w:ascii="Times New Roman" w:hAnsi="Times New Roman" w:cs="Times New Roman"/>
          <w:sz w:val="24"/>
          <w:szCs w:val="24"/>
        </w:rPr>
        <w:t xml:space="preserve">Deng, Y., Cai, L. and Li, X. (2012) ‘Ecological sustainability-orientated urban landscape planning: philosophy, method, and framework’, </w:t>
      </w:r>
      <w:r>
        <w:rPr>
          <w:rFonts w:ascii="Times New Roman" w:hAnsi="Times New Roman" w:cs="Times New Roman"/>
          <w:i/>
          <w:iCs/>
          <w:sz w:val="24"/>
          <w:szCs w:val="24"/>
        </w:rPr>
        <w:t>World Automation Congress</w:t>
      </w:r>
      <w:r>
        <w:rPr>
          <w:rFonts w:ascii="Times New Roman" w:hAnsi="Times New Roman" w:cs="Times New Roman"/>
          <w:sz w:val="24"/>
          <w:szCs w:val="24"/>
        </w:rPr>
        <w:t>, pp. 1-4.</w:t>
      </w:r>
    </w:p>
    <w:p w14:paraId="5AE0124E" w14:textId="77777777" w:rsidR="008F1B68" w:rsidRDefault="008F1B68">
      <w:pPr>
        <w:rPr>
          <w:rFonts w:ascii="Times New Roman" w:hAnsi="Times New Roman" w:cs="Times New Roman"/>
          <w:sz w:val="24"/>
          <w:szCs w:val="24"/>
        </w:rPr>
      </w:pPr>
    </w:p>
    <w:p w14:paraId="292A7850" w14:textId="612B3272" w:rsidR="008F1B68" w:rsidRDefault="008F1B68">
      <w:pPr>
        <w:rPr>
          <w:rFonts w:ascii="Times New Roman" w:hAnsi="Times New Roman" w:cs="Times New Roman"/>
          <w:sz w:val="24"/>
          <w:szCs w:val="24"/>
        </w:rPr>
      </w:pPr>
      <w:r>
        <w:rPr>
          <w:rFonts w:ascii="Times New Roman" w:hAnsi="Times New Roman" w:cs="Times New Roman"/>
          <w:sz w:val="24"/>
          <w:szCs w:val="24"/>
        </w:rPr>
        <w:t xml:space="preserve">Gantar, G. and Golobic, M. (2015) ‘Landscape scenarios: A study of influences on attitudes and actions in a rural landscape’, </w:t>
      </w:r>
      <w:r>
        <w:rPr>
          <w:rFonts w:ascii="Times New Roman" w:hAnsi="Times New Roman" w:cs="Times New Roman"/>
          <w:i/>
          <w:iCs/>
          <w:sz w:val="24"/>
          <w:szCs w:val="24"/>
        </w:rPr>
        <w:t>Futures</w:t>
      </w:r>
      <w:r>
        <w:rPr>
          <w:rFonts w:ascii="Times New Roman" w:hAnsi="Times New Roman" w:cs="Times New Roman"/>
          <w:sz w:val="24"/>
          <w:szCs w:val="24"/>
        </w:rPr>
        <w:t>, 69, pp. 1-13.</w:t>
      </w:r>
    </w:p>
    <w:p w14:paraId="513B1FC5" w14:textId="77777777" w:rsidR="008F1B68" w:rsidRDefault="008F1B68">
      <w:pPr>
        <w:rPr>
          <w:rFonts w:ascii="Times New Roman" w:hAnsi="Times New Roman" w:cs="Times New Roman"/>
          <w:sz w:val="24"/>
          <w:szCs w:val="24"/>
        </w:rPr>
      </w:pPr>
    </w:p>
    <w:p w14:paraId="5D5665C2" w14:textId="643EB908" w:rsidR="008F1B68" w:rsidRDefault="008F1B68" w:rsidP="00057994">
      <w:pPr>
        <w:rPr>
          <w:rFonts w:ascii="Times New Roman" w:hAnsi="Times New Roman" w:cs="Times New Roman"/>
          <w:sz w:val="24"/>
          <w:szCs w:val="24"/>
        </w:rPr>
      </w:pPr>
      <w:r w:rsidRPr="00057994">
        <w:rPr>
          <w:rStyle w:val="Hyperlink"/>
          <w:rFonts w:ascii="Times New Roman" w:hAnsi="Times New Roman" w:cs="Times New Roman"/>
          <w:color w:val="auto"/>
          <w:sz w:val="24"/>
          <w:szCs w:val="24"/>
          <w:u w:val="none"/>
        </w:rPr>
        <w:t xml:space="preserve">Heijgen, E.V. (2013) </w:t>
      </w:r>
      <w:r w:rsidRPr="00057994">
        <w:rPr>
          <w:rStyle w:val="Hyperlink"/>
          <w:rFonts w:ascii="Times New Roman" w:hAnsi="Times New Roman" w:cs="Times New Roman"/>
          <w:i/>
          <w:iCs/>
          <w:color w:val="auto"/>
          <w:sz w:val="24"/>
          <w:szCs w:val="24"/>
          <w:u w:val="none"/>
        </w:rPr>
        <w:t>Human Landscape Perception</w:t>
      </w:r>
      <w:r w:rsidRPr="00057994">
        <w:rPr>
          <w:rStyle w:val="Hyperlink"/>
          <w:rFonts w:ascii="Times New Roman" w:hAnsi="Times New Roman" w:cs="Times New Roman"/>
          <w:color w:val="auto"/>
          <w:sz w:val="24"/>
          <w:szCs w:val="24"/>
          <w:u w:val="none"/>
        </w:rPr>
        <w:t xml:space="preserve">. Available at: </w:t>
      </w:r>
      <w:hyperlink r:id="rId10" w:history="1">
        <w:r w:rsidRPr="00E1234F">
          <w:rPr>
            <w:rStyle w:val="Hyperlink"/>
            <w:rFonts w:ascii="Times New Roman" w:hAnsi="Times New Roman" w:cs="Times New Roman"/>
            <w:sz w:val="24"/>
            <w:szCs w:val="24"/>
          </w:rPr>
          <w:t>https://www.highweald.org/downloads/publications/uk-landscape-research-reports/1057-human-landscape-perception-of-the-high-weald/file.html</w:t>
        </w:r>
      </w:hyperlink>
      <w:r w:rsidRPr="00E1234F">
        <w:rPr>
          <w:rFonts w:ascii="Times New Roman" w:hAnsi="Times New Roman" w:cs="Times New Roman"/>
          <w:sz w:val="24"/>
          <w:szCs w:val="24"/>
        </w:rPr>
        <w:t xml:space="preserve"> </w:t>
      </w:r>
      <w:r>
        <w:rPr>
          <w:rFonts w:ascii="Times New Roman" w:hAnsi="Times New Roman" w:cs="Times New Roman"/>
          <w:sz w:val="24"/>
          <w:szCs w:val="24"/>
        </w:rPr>
        <w:t>(Accessed: 2 December 2019).</w:t>
      </w:r>
    </w:p>
    <w:p w14:paraId="554D5A65" w14:textId="77777777" w:rsidR="008F1B68" w:rsidRPr="00E1234F" w:rsidRDefault="008F1B68" w:rsidP="00057994">
      <w:pPr>
        <w:rPr>
          <w:rStyle w:val="Hyperlink"/>
          <w:rFonts w:ascii="Times New Roman" w:hAnsi="Times New Roman" w:cs="Times New Roman"/>
          <w:color w:val="auto"/>
          <w:sz w:val="24"/>
          <w:szCs w:val="24"/>
          <w:u w:val="none"/>
        </w:rPr>
      </w:pPr>
    </w:p>
    <w:p w14:paraId="568AB55E" w14:textId="1391C383" w:rsidR="008F1B68" w:rsidRDefault="008F1B68">
      <w:pPr>
        <w:rPr>
          <w:rFonts w:ascii="Times New Roman" w:hAnsi="Times New Roman" w:cs="Times New Roman"/>
          <w:sz w:val="24"/>
          <w:szCs w:val="24"/>
        </w:rPr>
      </w:pPr>
      <w:r>
        <w:rPr>
          <w:rFonts w:ascii="Times New Roman" w:hAnsi="Times New Roman" w:cs="Times New Roman"/>
          <w:sz w:val="24"/>
          <w:szCs w:val="24"/>
        </w:rPr>
        <w:t xml:space="preserve">Kuo, M. and Meng, X.L. (2011) ‘Towards a landscape-approach bridge design: philosophy and practice’, </w:t>
      </w:r>
      <w:r>
        <w:rPr>
          <w:rFonts w:ascii="Times New Roman" w:hAnsi="Times New Roman" w:cs="Times New Roman"/>
          <w:i/>
          <w:iCs/>
          <w:sz w:val="24"/>
          <w:szCs w:val="24"/>
        </w:rPr>
        <w:t>2011 International Conference on Electric Technology and Civil Engineering</w:t>
      </w:r>
      <w:r>
        <w:rPr>
          <w:rFonts w:ascii="Times New Roman" w:hAnsi="Times New Roman" w:cs="Times New Roman"/>
          <w:sz w:val="24"/>
          <w:szCs w:val="24"/>
        </w:rPr>
        <w:t>, pp. 7102-7106.</w:t>
      </w:r>
    </w:p>
    <w:p w14:paraId="5A0644DE" w14:textId="77777777" w:rsidR="008F1B68" w:rsidRDefault="008F1B68">
      <w:pPr>
        <w:rPr>
          <w:rFonts w:ascii="Times New Roman" w:hAnsi="Times New Roman" w:cs="Times New Roman"/>
          <w:sz w:val="24"/>
          <w:szCs w:val="24"/>
        </w:rPr>
      </w:pPr>
    </w:p>
    <w:p w14:paraId="225CB496" w14:textId="1A0C6C7A" w:rsidR="008F1B68" w:rsidRDefault="008F1B68">
      <w:pPr>
        <w:rPr>
          <w:rFonts w:ascii="Times New Roman" w:hAnsi="Times New Roman" w:cs="Times New Roman"/>
          <w:sz w:val="24"/>
          <w:szCs w:val="24"/>
        </w:rPr>
      </w:pPr>
      <w:r w:rsidRPr="008F1B68">
        <w:rPr>
          <w:rFonts w:ascii="Times New Roman" w:hAnsi="Times New Roman" w:cs="Times New Roman"/>
          <w:sz w:val="24"/>
          <w:szCs w:val="24"/>
        </w:rPr>
        <w:t xml:space="preserve">Lorch, B. (2002) </w:t>
      </w:r>
      <w:r w:rsidRPr="008F1B68">
        <w:rPr>
          <w:rFonts w:ascii="Times New Roman" w:hAnsi="Times New Roman" w:cs="Times New Roman"/>
          <w:i/>
          <w:iCs/>
          <w:sz w:val="24"/>
          <w:szCs w:val="24"/>
        </w:rPr>
        <w:t>Landscape</w:t>
      </w:r>
      <w:r w:rsidRPr="008F1B68">
        <w:rPr>
          <w:rFonts w:ascii="Times New Roman" w:hAnsi="Times New Roman" w:cs="Times New Roman"/>
          <w:sz w:val="24"/>
          <w:szCs w:val="24"/>
        </w:rPr>
        <w:t xml:space="preserve">. Available at: </w:t>
      </w:r>
      <w:hyperlink r:id="rId11" w:history="1">
        <w:r w:rsidRPr="008F1B68">
          <w:rPr>
            <w:rStyle w:val="Hyperlink"/>
            <w:rFonts w:ascii="Times New Roman" w:hAnsi="Times New Roman" w:cs="Times New Roman"/>
            <w:sz w:val="24"/>
            <w:szCs w:val="24"/>
          </w:rPr>
          <w:t>https://csmt.uchicago.edu/glossary2004/landscape.htm</w:t>
        </w:r>
      </w:hyperlink>
      <w:r w:rsidRPr="008F1B68">
        <w:rPr>
          <w:rFonts w:ascii="Times New Roman" w:hAnsi="Times New Roman" w:cs="Times New Roman"/>
          <w:sz w:val="24"/>
          <w:szCs w:val="24"/>
        </w:rPr>
        <w:t xml:space="preserve"> (Accessed: 05 December 2019)</w:t>
      </w:r>
    </w:p>
    <w:p w14:paraId="69AA4162" w14:textId="77777777" w:rsidR="008F1B68" w:rsidRPr="008F1B68" w:rsidRDefault="008F1B68">
      <w:pPr>
        <w:rPr>
          <w:rFonts w:ascii="Times New Roman" w:hAnsi="Times New Roman" w:cs="Times New Roman"/>
          <w:sz w:val="24"/>
          <w:szCs w:val="24"/>
        </w:rPr>
      </w:pPr>
    </w:p>
    <w:p w14:paraId="5DEF9D08" w14:textId="77777777" w:rsidR="008F1B68" w:rsidRDefault="008F1B68"/>
    <w:p w14:paraId="5988A560" w14:textId="439B4E3A" w:rsidR="008F1B68" w:rsidRDefault="008F1B68" w:rsidP="00A71CEE">
      <w:pPr>
        <w:rPr>
          <w:rStyle w:val="Hyperlink"/>
          <w:rFonts w:ascii="Times New Roman" w:hAnsi="Times New Roman" w:cs="Times New Roman"/>
          <w:color w:val="auto"/>
          <w:sz w:val="24"/>
          <w:szCs w:val="24"/>
          <w:u w:val="none"/>
        </w:rPr>
      </w:pPr>
      <w:r w:rsidRPr="006423DE">
        <w:rPr>
          <w:rStyle w:val="Hyperlink"/>
          <w:rFonts w:ascii="Times New Roman" w:hAnsi="Times New Roman" w:cs="Times New Roman"/>
          <w:color w:val="auto"/>
          <w:sz w:val="24"/>
          <w:szCs w:val="24"/>
          <w:u w:val="none"/>
        </w:rPr>
        <w:lastRenderedPageBreak/>
        <w:t xml:space="preserve">Matijosaitiene, I., Ucan, O. and Minasyan, A. (2014) ‘Cultural differences in landscape perception’, </w:t>
      </w:r>
      <w:r w:rsidRPr="006423DE">
        <w:rPr>
          <w:rStyle w:val="Hyperlink"/>
          <w:rFonts w:ascii="Times New Roman" w:hAnsi="Times New Roman" w:cs="Times New Roman"/>
          <w:i/>
          <w:iCs/>
          <w:color w:val="auto"/>
          <w:sz w:val="24"/>
          <w:szCs w:val="24"/>
          <w:u w:val="none"/>
        </w:rPr>
        <w:t>Journal of Sustainable Architecture and Civil Engineering</w:t>
      </w:r>
      <w:r w:rsidRPr="006423DE">
        <w:rPr>
          <w:rStyle w:val="Hyperlink"/>
          <w:rFonts w:ascii="Times New Roman" w:hAnsi="Times New Roman" w:cs="Times New Roman"/>
          <w:color w:val="auto"/>
          <w:sz w:val="24"/>
          <w:szCs w:val="24"/>
          <w:u w:val="none"/>
        </w:rPr>
        <w:t>, 8, pp. 16-25.</w:t>
      </w:r>
    </w:p>
    <w:p w14:paraId="3814EA0D" w14:textId="77777777" w:rsidR="008F1B68" w:rsidRDefault="008F1B68" w:rsidP="00A71CEE">
      <w:pPr>
        <w:rPr>
          <w:rStyle w:val="Hyperlink"/>
          <w:rFonts w:ascii="Times New Roman" w:hAnsi="Times New Roman" w:cs="Times New Roman"/>
          <w:color w:val="auto"/>
          <w:sz w:val="24"/>
          <w:szCs w:val="24"/>
          <w:u w:val="none"/>
        </w:rPr>
      </w:pPr>
    </w:p>
    <w:p w14:paraId="6A3D2745" w14:textId="1563CC8B" w:rsidR="008F1B68" w:rsidRDefault="008F1B68" w:rsidP="00EC7141">
      <w:pPr>
        <w:spacing w:line="240" w:lineRule="auto"/>
        <w:rPr>
          <w:rFonts w:ascii="Times New Roman" w:hAnsi="Times New Roman" w:cs="Times New Roman"/>
          <w:sz w:val="24"/>
          <w:szCs w:val="24"/>
        </w:rPr>
      </w:pPr>
      <w:r w:rsidRPr="00EC7141">
        <w:rPr>
          <w:rStyle w:val="Hyperlink"/>
          <w:rFonts w:ascii="Times New Roman" w:hAnsi="Times New Roman" w:cs="Times New Roman"/>
          <w:color w:val="auto"/>
          <w:sz w:val="24"/>
          <w:szCs w:val="24"/>
          <w:u w:val="none"/>
        </w:rPr>
        <w:t xml:space="preserve">Natural England (2014) </w:t>
      </w:r>
      <w:r w:rsidRPr="00EC7141">
        <w:rPr>
          <w:rStyle w:val="Hyperlink"/>
          <w:rFonts w:ascii="Times New Roman" w:hAnsi="Times New Roman" w:cs="Times New Roman"/>
          <w:i/>
          <w:iCs/>
          <w:color w:val="auto"/>
          <w:sz w:val="24"/>
          <w:szCs w:val="24"/>
          <w:u w:val="none"/>
        </w:rPr>
        <w:t>Why is Landscape Important?</w:t>
      </w:r>
      <w:r w:rsidRPr="00EC7141">
        <w:rPr>
          <w:rStyle w:val="Hyperlink"/>
          <w:rFonts w:ascii="Times New Roman" w:hAnsi="Times New Roman" w:cs="Times New Roman"/>
          <w:color w:val="auto"/>
          <w:sz w:val="24"/>
          <w:szCs w:val="24"/>
          <w:u w:val="none"/>
        </w:rPr>
        <w:t xml:space="preserve"> Available at: </w:t>
      </w:r>
      <w:hyperlink r:id="rId12" w:history="1">
        <w:r w:rsidRPr="007011F1">
          <w:rPr>
            <w:rStyle w:val="Hyperlink"/>
            <w:rFonts w:ascii="Times New Roman" w:hAnsi="Times New Roman" w:cs="Times New Roman"/>
            <w:sz w:val="24"/>
            <w:szCs w:val="24"/>
          </w:rPr>
          <w:t>https://webarchive.nationalarchives.gov.uk/20140605104811/http://www.naturalengland.org.uk/ourwork/landscape/importance/default.aspx</w:t>
        </w:r>
      </w:hyperlink>
      <w:r w:rsidRPr="007011F1">
        <w:rPr>
          <w:rFonts w:ascii="Times New Roman" w:hAnsi="Times New Roman" w:cs="Times New Roman"/>
          <w:sz w:val="24"/>
          <w:szCs w:val="24"/>
        </w:rPr>
        <w:t xml:space="preserve"> (Accessed</w:t>
      </w:r>
      <w:r>
        <w:rPr>
          <w:rFonts w:ascii="Times New Roman" w:hAnsi="Times New Roman" w:cs="Times New Roman"/>
          <w:sz w:val="24"/>
          <w:szCs w:val="24"/>
        </w:rPr>
        <w:t>: 11 December 2019)</w:t>
      </w:r>
    </w:p>
    <w:p w14:paraId="30AA9F7A" w14:textId="77777777" w:rsidR="008F1B68" w:rsidRPr="007011F1" w:rsidRDefault="008F1B68" w:rsidP="00EC7141">
      <w:pPr>
        <w:spacing w:line="240" w:lineRule="auto"/>
        <w:rPr>
          <w:rStyle w:val="Hyperlink"/>
          <w:rFonts w:ascii="Times New Roman" w:hAnsi="Times New Roman" w:cs="Times New Roman"/>
          <w:color w:val="auto"/>
          <w:sz w:val="24"/>
          <w:szCs w:val="24"/>
          <w:u w:val="none"/>
        </w:rPr>
      </w:pPr>
    </w:p>
    <w:p w14:paraId="47186246" w14:textId="1CB4E0E4" w:rsidR="008F1B68" w:rsidRDefault="008F1B68" w:rsidP="00BC24DE">
      <w:pPr>
        <w:rPr>
          <w:rFonts w:ascii="Times New Roman" w:hAnsi="Times New Roman" w:cs="Times New Roman"/>
          <w:sz w:val="24"/>
          <w:szCs w:val="24"/>
        </w:rPr>
      </w:pPr>
      <w:r w:rsidRPr="0061718A">
        <w:rPr>
          <w:rFonts w:ascii="Times New Roman" w:hAnsi="Times New Roman" w:cs="Times New Roman"/>
          <w:sz w:val="24"/>
          <w:szCs w:val="24"/>
        </w:rPr>
        <w:t xml:space="preserve">Ryan, S.J., Southworth, J., Hartter, J., Dowhaniuk, N., Fuda, R.K. and Diem, J.E. (2015) ‘Household level influences on fragmentation in an African park landscape’, </w:t>
      </w:r>
      <w:r w:rsidRPr="0061718A">
        <w:rPr>
          <w:rFonts w:ascii="Times New Roman" w:hAnsi="Times New Roman" w:cs="Times New Roman"/>
          <w:i/>
          <w:iCs/>
          <w:sz w:val="24"/>
          <w:szCs w:val="24"/>
        </w:rPr>
        <w:t>Applied Geography</w:t>
      </w:r>
      <w:r w:rsidRPr="0061718A">
        <w:rPr>
          <w:rFonts w:ascii="Times New Roman" w:hAnsi="Times New Roman" w:cs="Times New Roman"/>
          <w:sz w:val="24"/>
          <w:szCs w:val="24"/>
        </w:rPr>
        <w:t>, 58, pp. 18-31.</w:t>
      </w:r>
    </w:p>
    <w:p w14:paraId="62244EF0" w14:textId="77777777" w:rsidR="008F1B68" w:rsidRDefault="008F1B68" w:rsidP="00BC24DE">
      <w:pPr>
        <w:rPr>
          <w:rFonts w:ascii="Times New Roman" w:hAnsi="Times New Roman" w:cs="Times New Roman"/>
          <w:sz w:val="24"/>
          <w:szCs w:val="24"/>
        </w:rPr>
      </w:pPr>
    </w:p>
    <w:p w14:paraId="0D7EF9F7" w14:textId="77777777" w:rsidR="008F1B68" w:rsidRDefault="008F1B68">
      <w:pPr>
        <w:rPr>
          <w:rFonts w:ascii="Times New Roman" w:hAnsi="Times New Roman" w:cs="Times New Roman"/>
          <w:sz w:val="24"/>
          <w:szCs w:val="24"/>
        </w:rPr>
      </w:pPr>
      <w:r>
        <w:rPr>
          <w:rFonts w:ascii="Times New Roman" w:hAnsi="Times New Roman" w:cs="Times New Roman"/>
          <w:sz w:val="24"/>
          <w:szCs w:val="24"/>
        </w:rPr>
        <w:t xml:space="preserve">Simmel, G. (2007) ‘The philosophy of landscape’, </w:t>
      </w:r>
      <w:r>
        <w:rPr>
          <w:rFonts w:ascii="Times New Roman" w:hAnsi="Times New Roman" w:cs="Times New Roman"/>
          <w:i/>
          <w:iCs/>
          <w:sz w:val="24"/>
          <w:szCs w:val="24"/>
        </w:rPr>
        <w:t>Theory, Culture and Society</w:t>
      </w:r>
      <w:r>
        <w:rPr>
          <w:rFonts w:ascii="Times New Roman" w:hAnsi="Times New Roman" w:cs="Times New Roman"/>
          <w:sz w:val="24"/>
          <w:szCs w:val="24"/>
        </w:rPr>
        <w:t>, 24(7-8), pp. 20-29.</w:t>
      </w:r>
    </w:p>
    <w:sectPr w:rsidR="008F1B68" w:rsidSect="00A96A77">
      <w:headerReference w:type="default" r:id="rId13"/>
      <w:footerReference w:type="default" r:id="rId14"/>
      <w:pgSz w:w="11906" w:h="16838"/>
      <w:pgMar w:top="1134" w:right="1440" w:bottom="1440"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B33CFB" w14:textId="77777777" w:rsidR="000473FD" w:rsidRDefault="000473FD" w:rsidP="00A96A77">
      <w:pPr>
        <w:spacing w:line="240" w:lineRule="auto"/>
      </w:pPr>
      <w:r>
        <w:separator/>
      </w:r>
    </w:p>
  </w:endnote>
  <w:endnote w:type="continuationSeparator" w:id="0">
    <w:p w14:paraId="3A760EEB" w14:textId="77777777" w:rsidR="000473FD" w:rsidRDefault="000473FD" w:rsidP="00A96A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5831380"/>
      <w:docPartObj>
        <w:docPartGallery w:val="Page Numbers (Bottom of Page)"/>
        <w:docPartUnique/>
      </w:docPartObj>
    </w:sdtPr>
    <w:sdtEndPr>
      <w:rPr>
        <w:noProof/>
      </w:rPr>
    </w:sdtEndPr>
    <w:sdtContent>
      <w:p w14:paraId="3C111E61" w14:textId="30A21497" w:rsidR="00A96A77" w:rsidRDefault="00A96A7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7B360" w14:textId="77777777" w:rsidR="00A96A77" w:rsidRDefault="00A96A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36E4DD" w14:textId="77777777" w:rsidR="000473FD" w:rsidRDefault="000473FD" w:rsidP="00A96A77">
      <w:pPr>
        <w:spacing w:line="240" w:lineRule="auto"/>
      </w:pPr>
      <w:r>
        <w:separator/>
      </w:r>
    </w:p>
  </w:footnote>
  <w:footnote w:type="continuationSeparator" w:id="0">
    <w:p w14:paraId="00F4337F" w14:textId="77777777" w:rsidR="000473FD" w:rsidRDefault="000473FD" w:rsidP="00A96A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A0B5D1" w14:textId="49B40F66" w:rsidR="00A96A77" w:rsidRDefault="008F1B68">
    <w:pPr>
      <w:pStyle w:val="Header"/>
    </w:pPr>
    <w:r>
      <w:t>Ross David Dallimore</w:t>
    </w:r>
    <w:r w:rsidR="00A96A77">
      <w:ptab w:relativeTo="margin" w:alignment="center" w:leader="none"/>
    </w:r>
    <w:r>
      <w:t>SHSS6082</w:t>
    </w:r>
    <w:r w:rsidR="00A96A77">
      <w:ptab w:relativeTo="margin" w:alignment="right" w:leader="none"/>
    </w:r>
    <w:r>
      <w:t>Landscape and Sustainable Recreation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AA1076"/>
    <w:multiLevelType w:val="hybridMultilevel"/>
    <w:tmpl w:val="88AE1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A77"/>
    <w:rsid w:val="00030BFC"/>
    <w:rsid w:val="00031291"/>
    <w:rsid w:val="000473FD"/>
    <w:rsid w:val="0005517B"/>
    <w:rsid w:val="00057994"/>
    <w:rsid w:val="00086934"/>
    <w:rsid w:val="000869E4"/>
    <w:rsid w:val="00093863"/>
    <w:rsid w:val="000A39E8"/>
    <w:rsid w:val="000D3116"/>
    <w:rsid w:val="000D3FA5"/>
    <w:rsid w:val="00110825"/>
    <w:rsid w:val="001221B8"/>
    <w:rsid w:val="001434E9"/>
    <w:rsid w:val="001D1ED6"/>
    <w:rsid w:val="0022334A"/>
    <w:rsid w:val="00272860"/>
    <w:rsid w:val="002B5A6F"/>
    <w:rsid w:val="00453901"/>
    <w:rsid w:val="00467D73"/>
    <w:rsid w:val="004A060E"/>
    <w:rsid w:val="005B192C"/>
    <w:rsid w:val="005E03B2"/>
    <w:rsid w:val="00625AA1"/>
    <w:rsid w:val="006423DE"/>
    <w:rsid w:val="00646A46"/>
    <w:rsid w:val="00662660"/>
    <w:rsid w:val="006774D0"/>
    <w:rsid w:val="006E5337"/>
    <w:rsid w:val="006E5431"/>
    <w:rsid w:val="006F1E4E"/>
    <w:rsid w:val="00742845"/>
    <w:rsid w:val="007518A2"/>
    <w:rsid w:val="00772FB3"/>
    <w:rsid w:val="007D4C2B"/>
    <w:rsid w:val="00803BFF"/>
    <w:rsid w:val="00820EFD"/>
    <w:rsid w:val="00823A5C"/>
    <w:rsid w:val="00832A54"/>
    <w:rsid w:val="00891A43"/>
    <w:rsid w:val="00891F7D"/>
    <w:rsid w:val="008E2626"/>
    <w:rsid w:val="008E6109"/>
    <w:rsid w:val="008F1B68"/>
    <w:rsid w:val="00900FB3"/>
    <w:rsid w:val="009B285B"/>
    <w:rsid w:val="00A47775"/>
    <w:rsid w:val="00A6251A"/>
    <w:rsid w:val="00A71CEE"/>
    <w:rsid w:val="00A72E28"/>
    <w:rsid w:val="00A73CAD"/>
    <w:rsid w:val="00A76CE2"/>
    <w:rsid w:val="00A87556"/>
    <w:rsid w:val="00A96A77"/>
    <w:rsid w:val="00AC1A82"/>
    <w:rsid w:val="00AE450E"/>
    <w:rsid w:val="00B0536B"/>
    <w:rsid w:val="00B07E95"/>
    <w:rsid w:val="00B33403"/>
    <w:rsid w:val="00B63464"/>
    <w:rsid w:val="00B97371"/>
    <w:rsid w:val="00B97B66"/>
    <w:rsid w:val="00BA645A"/>
    <w:rsid w:val="00BC24DE"/>
    <w:rsid w:val="00BE1083"/>
    <w:rsid w:val="00C622A9"/>
    <w:rsid w:val="00C76767"/>
    <w:rsid w:val="00CF4572"/>
    <w:rsid w:val="00D50BF3"/>
    <w:rsid w:val="00DC4AB7"/>
    <w:rsid w:val="00E01E3E"/>
    <w:rsid w:val="00E640B4"/>
    <w:rsid w:val="00E70646"/>
    <w:rsid w:val="00E91F4E"/>
    <w:rsid w:val="00EA201A"/>
    <w:rsid w:val="00EC55FD"/>
    <w:rsid w:val="00EC7141"/>
    <w:rsid w:val="00FA05C0"/>
    <w:rsid w:val="00FB586C"/>
    <w:rsid w:val="00FC1D99"/>
    <w:rsid w:val="00FE73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8A33D"/>
  <w15:chartTrackingRefBased/>
  <w15:docId w15:val="{2F52EF32-EE54-4123-846E-E77B24E14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774D0"/>
    <w:pPr>
      <w:spacing w:after="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6A77"/>
    <w:pPr>
      <w:tabs>
        <w:tab w:val="center" w:pos="4513"/>
        <w:tab w:val="right" w:pos="9026"/>
      </w:tabs>
      <w:spacing w:line="240" w:lineRule="auto"/>
    </w:pPr>
  </w:style>
  <w:style w:type="character" w:customStyle="1" w:styleId="HeaderChar">
    <w:name w:val="Header Char"/>
    <w:basedOn w:val="DefaultParagraphFont"/>
    <w:link w:val="Header"/>
    <w:uiPriority w:val="99"/>
    <w:rsid w:val="00A96A77"/>
  </w:style>
  <w:style w:type="paragraph" w:styleId="Footer">
    <w:name w:val="footer"/>
    <w:basedOn w:val="Normal"/>
    <w:link w:val="FooterChar"/>
    <w:uiPriority w:val="99"/>
    <w:unhideWhenUsed/>
    <w:rsid w:val="00A96A77"/>
    <w:pPr>
      <w:tabs>
        <w:tab w:val="center" w:pos="4513"/>
        <w:tab w:val="right" w:pos="9026"/>
      </w:tabs>
      <w:spacing w:line="240" w:lineRule="auto"/>
    </w:pPr>
  </w:style>
  <w:style w:type="character" w:customStyle="1" w:styleId="FooterChar">
    <w:name w:val="Footer Char"/>
    <w:basedOn w:val="DefaultParagraphFont"/>
    <w:link w:val="Footer"/>
    <w:uiPriority w:val="99"/>
    <w:rsid w:val="00A96A77"/>
  </w:style>
  <w:style w:type="character" w:styleId="Hyperlink">
    <w:name w:val="Hyperlink"/>
    <w:basedOn w:val="DefaultParagraphFont"/>
    <w:uiPriority w:val="99"/>
    <w:unhideWhenUsed/>
    <w:rsid w:val="00E640B4"/>
    <w:rPr>
      <w:color w:val="0563C1" w:themeColor="hyperlink"/>
      <w:u w:val="single"/>
    </w:rPr>
  </w:style>
  <w:style w:type="paragraph" w:customStyle="1" w:styleId="Modcode">
    <w:name w:val="Modcode"/>
    <w:basedOn w:val="Normal"/>
    <w:rsid w:val="006774D0"/>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6774D0"/>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6774D0"/>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6774D0"/>
    <w:pPr>
      <w:spacing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6774D0"/>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6774D0"/>
    <w:rPr>
      <w:rFonts w:ascii="Times New Roman" w:eastAsia="Times New Roman" w:hAnsi="Times New Roman" w:cs="Times New Roman"/>
      <w:sz w:val="24"/>
      <w:szCs w:val="20"/>
      <w:lang w:eastAsia="en-GB"/>
    </w:rPr>
  </w:style>
  <w:style w:type="paragraph" w:styleId="Title">
    <w:name w:val="Title"/>
    <w:basedOn w:val="Normal"/>
    <w:link w:val="TitleChar"/>
    <w:uiPriority w:val="10"/>
    <w:qFormat/>
    <w:rsid w:val="006774D0"/>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6774D0"/>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6774D0"/>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6774D0"/>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6774D0"/>
    <w:pPr>
      <w:spacing w:after="200"/>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landscape"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ebarchive.nationalarchives.gov.uk/20140605104811/http:/www.naturalengland.org.uk/ourwork/landscape/importance/default.aspx"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smt.uchicago.edu/glossary2004/landscape.ht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highweald.org/downloads/publications/uk-landscape-research-reports/1057-human-landscape-perception-of-the-high-weald/file.html" TargetMode="External"/><Relationship Id="rId4" Type="http://schemas.openxmlformats.org/officeDocument/2006/relationships/webSettings" Target="webSettings.xml"/><Relationship Id="rId9" Type="http://schemas.openxmlformats.org/officeDocument/2006/relationships/hyperlink" Target="https://www.collinsdictionary.com/dictionary/english/landscap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550</TotalTime>
  <Pages>11</Pages>
  <Words>3584</Words>
  <Characters>20430</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Dallimore</dc:creator>
  <cp:keywords/>
  <dc:description/>
  <cp:lastModifiedBy>Ross Dallimore</cp:lastModifiedBy>
  <cp:revision>14</cp:revision>
  <dcterms:created xsi:type="dcterms:W3CDTF">2019-12-09T16:31:00Z</dcterms:created>
  <dcterms:modified xsi:type="dcterms:W3CDTF">2019-12-13T11:13:00Z</dcterms:modified>
</cp:coreProperties>
</file>