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C9027" w14:textId="6AFF55E1" w:rsidR="59D89339" w:rsidRDefault="33946038" w:rsidP="37EE42E4">
      <w:pPr>
        <w:spacing w:before="281" w:after="281"/>
      </w:pPr>
      <w:r>
        <w:rPr>
          <w:noProof/>
        </w:rPr>
        <w:drawing>
          <wp:inline distT="0" distB="0" distL="0" distR="0" wp14:anchorId="59D83E44" wp14:editId="65902DBF">
            <wp:extent cx="2639314" cy="1419225"/>
            <wp:effectExtent l="0" t="0" r="0" b="0"/>
            <wp:docPr id="58741588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415887" name="Picture 587415887"/>
                    <pic:cNvPicPr/>
                  </pic:nvPicPr>
                  <pic:blipFill>
                    <a:blip r:embed="rId7">
                      <a:extLst>
                        <a:ext uri="{28A0092B-C50C-407E-A947-70E740481C1C}">
                          <a14:useLocalDpi xmlns:a14="http://schemas.microsoft.com/office/drawing/2010/main"/>
                        </a:ext>
                      </a:extLst>
                    </a:blip>
                    <a:stretch>
                      <a:fillRect/>
                    </a:stretch>
                  </pic:blipFill>
                  <pic:spPr>
                    <a:xfrm>
                      <a:off x="0" y="0"/>
                      <a:ext cx="2639314" cy="1419225"/>
                    </a:xfrm>
                    <a:prstGeom prst="rect">
                      <a:avLst/>
                    </a:prstGeom>
                  </pic:spPr>
                </pic:pic>
              </a:graphicData>
            </a:graphic>
          </wp:inline>
        </w:drawing>
      </w:r>
    </w:p>
    <w:p w14:paraId="4F570884" w14:textId="13EB3458" w:rsidR="37EE42E4" w:rsidRDefault="37EE42E4" w:rsidP="37EE42E4"/>
    <w:p w14:paraId="1771B8C2" w14:textId="2370B8B9" w:rsidR="37EE42E4" w:rsidRDefault="37EE42E4" w:rsidP="37EE42E4"/>
    <w:p w14:paraId="6EA72DAC" w14:textId="505120C1" w:rsidR="37EE42E4" w:rsidRDefault="37EE42E4" w:rsidP="37EE42E4"/>
    <w:p w14:paraId="3058785B" w14:textId="159FC23F" w:rsidR="37EE42E4" w:rsidRDefault="37EE42E4" w:rsidP="37EE42E4"/>
    <w:p w14:paraId="00E609A1" w14:textId="1C4ECD4B" w:rsidR="33946038" w:rsidRDefault="33946038" w:rsidP="37EE42E4">
      <w:pPr>
        <w:rPr>
          <w:sz w:val="28"/>
          <w:szCs w:val="28"/>
        </w:rPr>
      </w:pPr>
      <w:r w:rsidRPr="37EE42E4">
        <w:rPr>
          <w:sz w:val="28"/>
          <w:szCs w:val="28"/>
        </w:rPr>
        <w:t>Changemaker: Creativity and value creation (Assignment 2)</w:t>
      </w:r>
    </w:p>
    <w:p w14:paraId="225FA27A" w14:textId="31AF48C4" w:rsidR="33946038" w:rsidRDefault="33946038" w:rsidP="37EE42E4">
      <w:pPr>
        <w:rPr>
          <w:sz w:val="28"/>
          <w:szCs w:val="28"/>
        </w:rPr>
      </w:pPr>
      <w:r w:rsidRPr="37EE42E4">
        <w:rPr>
          <w:sz w:val="28"/>
          <w:szCs w:val="28"/>
        </w:rPr>
        <w:t>Module Code (BMHP</w:t>
      </w:r>
      <w:r w:rsidR="00FC33AA">
        <w:rPr>
          <w:sz w:val="28"/>
          <w:szCs w:val="28"/>
        </w:rPr>
        <w:t>50</w:t>
      </w:r>
      <w:r w:rsidRPr="37EE42E4">
        <w:rPr>
          <w:sz w:val="28"/>
          <w:szCs w:val="28"/>
        </w:rPr>
        <w:t>14)</w:t>
      </w:r>
    </w:p>
    <w:p w14:paraId="7F31F2D6" w14:textId="50235ED5" w:rsidR="33946038" w:rsidRDefault="33946038" w:rsidP="37EE42E4">
      <w:pPr>
        <w:rPr>
          <w:sz w:val="28"/>
          <w:szCs w:val="28"/>
        </w:rPr>
      </w:pPr>
      <w:r w:rsidRPr="37EE42E4">
        <w:rPr>
          <w:sz w:val="28"/>
          <w:szCs w:val="28"/>
        </w:rPr>
        <w:t>Student Name: Beatrice Kusanu</w:t>
      </w:r>
    </w:p>
    <w:p w14:paraId="65B058E5" w14:textId="31C6B60C" w:rsidR="33946038" w:rsidRDefault="33946038" w:rsidP="37EE42E4">
      <w:pPr>
        <w:rPr>
          <w:sz w:val="28"/>
          <w:szCs w:val="28"/>
        </w:rPr>
      </w:pPr>
      <w:r w:rsidRPr="37EE42E4">
        <w:rPr>
          <w:sz w:val="28"/>
          <w:szCs w:val="28"/>
        </w:rPr>
        <w:t>Student Number:</w:t>
      </w:r>
      <w:r w:rsidR="00567B4F">
        <w:rPr>
          <w:sz w:val="28"/>
          <w:szCs w:val="28"/>
        </w:rPr>
        <w:t xml:space="preserve"> </w:t>
      </w:r>
      <w:r w:rsidRPr="37EE42E4">
        <w:rPr>
          <w:sz w:val="28"/>
          <w:szCs w:val="28"/>
        </w:rPr>
        <w:t>2430427</w:t>
      </w:r>
    </w:p>
    <w:p w14:paraId="07A5767B" w14:textId="1AEDD9BC" w:rsidR="33946038" w:rsidRDefault="33946038" w:rsidP="37EE42E4">
      <w:pPr>
        <w:rPr>
          <w:sz w:val="28"/>
          <w:szCs w:val="28"/>
        </w:rPr>
      </w:pPr>
      <w:r w:rsidRPr="37EE42E4">
        <w:rPr>
          <w:sz w:val="28"/>
          <w:szCs w:val="28"/>
        </w:rPr>
        <w:t>Lecturer’s Name:</w:t>
      </w:r>
      <w:r w:rsidR="00567B4F">
        <w:rPr>
          <w:sz w:val="28"/>
          <w:szCs w:val="28"/>
        </w:rPr>
        <w:t xml:space="preserve"> </w:t>
      </w:r>
      <w:r w:rsidRPr="37EE42E4">
        <w:rPr>
          <w:sz w:val="28"/>
          <w:szCs w:val="28"/>
        </w:rPr>
        <w:t>Soban Sadiq</w:t>
      </w:r>
    </w:p>
    <w:p w14:paraId="1BDCE4F0" w14:textId="22C29516" w:rsidR="495C06C4" w:rsidRPr="0019058D" w:rsidRDefault="2DF64D92" w:rsidP="59D89339">
      <w:pPr>
        <w:pStyle w:val="Heading1"/>
        <w:spacing w:before="281" w:after="281"/>
        <w:jc w:val="center"/>
        <w:rPr>
          <w:sz w:val="28"/>
          <w:szCs w:val="28"/>
        </w:rPr>
      </w:pPr>
      <w:r w:rsidRPr="0019058D">
        <w:rPr>
          <w:rFonts w:ascii="Arial Nova" w:eastAsia="Arial Nova" w:hAnsi="Arial Nova" w:cs="Arial Nova"/>
          <w:b/>
          <w:bCs/>
          <w:color w:val="000000" w:themeColor="text1"/>
          <w:sz w:val="28"/>
          <w:szCs w:val="28"/>
        </w:rPr>
        <w:lastRenderedPageBreak/>
        <w:t xml:space="preserve">Care Connect UK: </w:t>
      </w:r>
      <w:r w:rsidR="52A380BC" w:rsidRPr="0019058D">
        <w:rPr>
          <w:rFonts w:ascii="Arial Nova" w:eastAsia="Arial Nova" w:hAnsi="Arial Nova" w:cs="Arial Nova"/>
          <w:b/>
          <w:bCs/>
          <w:color w:val="000000" w:themeColor="text1"/>
          <w:sz w:val="28"/>
          <w:szCs w:val="28"/>
        </w:rPr>
        <w:t>A Digital Care Plan for Older Adults</w:t>
      </w:r>
    </w:p>
    <w:p w14:paraId="207F898A" w14:textId="6AF145DC" w:rsidR="285DAA32" w:rsidRDefault="285DAA32" w:rsidP="59D89339">
      <w:pPr>
        <w:pStyle w:val="Heading1"/>
        <w:spacing w:before="281" w:after="281"/>
        <w:jc w:val="center"/>
      </w:pPr>
      <w:r w:rsidRPr="59D89339">
        <w:rPr>
          <w:rFonts w:ascii="Arial Nova" w:eastAsia="Arial Nova" w:hAnsi="Arial Nova" w:cs="Arial Nova"/>
          <w:b/>
          <w:bCs/>
          <w:color w:val="000000" w:themeColor="text1"/>
          <w:sz w:val="28"/>
          <w:szCs w:val="28"/>
        </w:rPr>
        <w:t>Poster Content</w:t>
      </w:r>
    </w:p>
    <w:p w14:paraId="0BD7AB66" w14:textId="56801895" w:rsidR="285DAA32" w:rsidRDefault="285DAA32" w:rsidP="59D89339">
      <w:pPr>
        <w:spacing w:before="281" w:after="281"/>
      </w:pPr>
      <w:r>
        <w:rPr>
          <w:noProof/>
        </w:rPr>
        <w:drawing>
          <wp:inline distT="0" distB="0" distL="0" distR="0" wp14:anchorId="20354D08" wp14:editId="2AA011CD">
            <wp:extent cx="4829175" cy="5724525"/>
            <wp:effectExtent l="0" t="0" r="0" b="0"/>
            <wp:docPr id="43850334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503340" name="Picture 438503340"/>
                    <pic:cNvPicPr/>
                  </pic:nvPicPr>
                  <pic:blipFill>
                    <a:blip r:embed="rId8">
                      <a:extLst>
                        <a:ext uri="{28A0092B-C50C-407E-A947-70E740481C1C}">
                          <a14:useLocalDpi xmlns:a14="http://schemas.microsoft.com/office/drawing/2010/main"/>
                        </a:ext>
                      </a:extLst>
                    </a:blip>
                    <a:stretch>
                      <a:fillRect/>
                    </a:stretch>
                  </pic:blipFill>
                  <pic:spPr>
                    <a:xfrm>
                      <a:off x="0" y="0"/>
                      <a:ext cx="4829175" cy="5724525"/>
                    </a:xfrm>
                    <a:prstGeom prst="rect">
                      <a:avLst/>
                    </a:prstGeom>
                  </pic:spPr>
                </pic:pic>
              </a:graphicData>
            </a:graphic>
          </wp:inline>
        </w:drawing>
      </w:r>
    </w:p>
    <w:p w14:paraId="2A6865F7" w14:textId="57B1069E" w:rsidR="007E60DF" w:rsidRDefault="4522EF1B" w:rsidP="73A4B598">
      <w:pPr>
        <w:pStyle w:val="Heading3"/>
        <w:spacing w:before="281" w:after="281"/>
        <w:rPr>
          <w:rFonts w:ascii="Arial Nova" w:eastAsia="Arial Nova" w:hAnsi="Arial Nova" w:cs="Arial Nova"/>
          <w:b/>
          <w:bCs/>
          <w:color w:val="000000" w:themeColor="text1"/>
          <w:sz w:val="24"/>
          <w:szCs w:val="24"/>
        </w:rPr>
      </w:pPr>
      <w:r w:rsidRPr="73A4B598">
        <w:rPr>
          <w:rFonts w:ascii="Arial Nova" w:eastAsia="Arial Nova" w:hAnsi="Arial Nova" w:cs="Arial Nova"/>
          <w:b/>
          <w:bCs/>
          <w:color w:val="000000" w:themeColor="text1"/>
          <w:sz w:val="24"/>
          <w:szCs w:val="24"/>
        </w:rPr>
        <w:t xml:space="preserve">1. </w:t>
      </w:r>
      <w:r w:rsidRPr="002C22FC">
        <w:rPr>
          <w:rFonts w:ascii="Arial Nova" w:eastAsia="Arial Nova" w:hAnsi="Arial Nova" w:cs="Arial Nova"/>
          <w:b/>
          <w:bCs/>
          <w:color w:val="000000" w:themeColor="text1"/>
          <w:sz w:val="22"/>
          <w:szCs w:val="22"/>
        </w:rPr>
        <w:t xml:space="preserve">What </w:t>
      </w:r>
      <w:proofErr w:type="gramStart"/>
      <w:r w:rsidR="005F02DB" w:rsidRPr="002C22FC">
        <w:rPr>
          <w:rFonts w:ascii="Arial Nova" w:eastAsia="Arial Nova" w:hAnsi="Arial Nova" w:cs="Arial Nova"/>
          <w:b/>
          <w:bCs/>
          <w:color w:val="000000" w:themeColor="text1"/>
          <w:sz w:val="22"/>
          <w:szCs w:val="22"/>
        </w:rPr>
        <w:t>is</w:t>
      </w:r>
      <w:proofErr w:type="gramEnd"/>
      <w:r w:rsidRPr="002C22FC">
        <w:rPr>
          <w:rFonts w:ascii="Arial Nova" w:eastAsia="Arial Nova" w:hAnsi="Arial Nova" w:cs="Arial Nova"/>
          <w:b/>
          <w:bCs/>
          <w:color w:val="000000" w:themeColor="text1"/>
          <w:sz w:val="22"/>
          <w:szCs w:val="22"/>
        </w:rPr>
        <w:t xml:space="preserve"> Care Connect UK?</w:t>
      </w:r>
    </w:p>
    <w:p w14:paraId="3F35C0B7" w14:textId="6CE008B1" w:rsidR="007E60DF" w:rsidRDefault="4522EF1B" w:rsidP="73A4B598">
      <w:pPr>
        <w:spacing w:before="240" w:after="24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 xml:space="preserve">Care Connect UK is a </w:t>
      </w:r>
      <w:r w:rsidR="00703973" w:rsidRPr="73A4B598">
        <w:rPr>
          <w:rFonts w:ascii="Arial Nova" w:eastAsia="Arial Nova" w:hAnsi="Arial Nova" w:cs="Arial Nova"/>
          <w:color w:val="000000" w:themeColor="text1"/>
          <w:sz w:val="22"/>
          <w:szCs w:val="22"/>
        </w:rPr>
        <w:t>p</w:t>
      </w:r>
      <w:r w:rsidR="00703973">
        <w:rPr>
          <w:rFonts w:ascii="Arial Nova" w:eastAsia="Arial Nova" w:hAnsi="Arial Nova" w:cs="Arial Nova"/>
          <w:color w:val="000000" w:themeColor="text1"/>
          <w:sz w:val="22"/>
          <w:szCs w:val="22"/>
        </w:rPr>
        <w:t xml:space="preserve">lanned </w:t>
      </w:r>
      <w:r w:rsidR="00703973" w:rsidRPr="73A4B598">
        <w:rPr>
          <w:rFonts w:ascii="Arial Nova" w:eastAsia="Arial Nova" w:hAnsi="Arial Nova" w:cs="Arial Nova"/>
          <w:color w:val="000000" w:themeColor="text1"/>
          <w:sz w:val="22"/>
          <w:szCs w:val="22"/>
        </w:rPr>
        <w:t>safe</w:t>
      </w:r>
      <w:r w:rsidR="00703973">
        <w:rPr>
          <w:rFonts w:ascii="Arial Nova" w:eastAsia="Arial Nova" w:hAnsi="Arial Nova" w:cs="Arial Nova"/>
          <w:color w:val="000000" w:themeColor="text1"/>
          <w:sz w:val="22"/>
          <w:szCs w:val="22"/>
        </w:rPr>
        <w:t xml:space="preserve"> </w:t>
      </w:r>
      <w:r w:rsidRPr="73A4B598">
        <w:rPr>
          <w:rFonts w:ascii="Arial Nova" w:eastAsia="Arial Nova" w:hAnsi="Arial Nova" w:cs="Arial Nova"/>
          <w:color w:val="000000" w:themeColor="text1"/>
          <w:sz w:val="22"/>
          <w:szCs w:val="22"/>
        </w:rPr>
        <w:t xml:space="preserve">digital care-planning service designed to </w:t>
      </w:r>
      <w:r w:rsidR="00703973">
        <w:rPr>
          <w:rFonts w:ascii="Arial Nova" w:eastAsia="Arial Nova" w:hAnsi="Arial Nova" w:cs="Arial Nova"/>
          <w:color w:val="000000" w:themeColor="text1"/>
          <w:sz w:val="22"/>
          <w:szCs w:val="22"/>
        </w:rPr>
        <w:t>enhance</w:t>
      </w:r>
      <w:r w:rsidRPr="73A4B598">
        <w:rPr>
          <w:rFonts w:ascii="Arial Nova" w:eastAsia="Arial Nova" w:hAnsi="Arial Nova" w:cs="Arial Nova"/>
          <w:color w:val="000000" w:themeColor="text1"/>
          <w:sz w:val="22"/>
          <w:szCs w:val="22"/>
        </w:rPr>
        <w:t xml:space="preserve"> the coordination and personalisation of health and social care for older adults.</w:t>
      </w:r>
    </w:p>
    <w:p w14:paraId="4C1C13E2" w14:textId="2CE56CE3" w:rsidR="007E60DF" w:rsidRDefault="4522EF1B" w:rsidP="73A4B598">
      <w:pPr>
        <w:spacing w:before="240" w:after="24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 xml:space="preserve">The platform would </w:t>
      </w:r>
      <w:r w:rsidR="00703973">
        <w:rPr>
          <w:rFonts w:ascii="Arial Nova" w:eastAsia="Arial Nova" w:hAnsi="Arial Nova" w:cs="Arial Nova"/>
          <w:color w:val="000000" w:themeColor="text1"/>
          <w:sz w:val="22"/>
          <w:szCs w:val="22"/>
        </w:rPr>
        <w:t>give</w:t>
      </w:r>
      <w:r w:rsidRPr="73A4B598">
        <w:rPr>
          <w:rFonts w:ascii="Arial Nova" w:eastAsia="Arial Nova" w:hAnsi="Arial Nova" w:cs="Arial Nova"/>
          <w:color w:val="000000" w:themeColor="text1"/>
          <w:sz w:val="22"/>
          <w:szCs w:val="22"/>
        </w:rPr>
        <w:t xml:space="preserve"> an integrated care plan </w:t>
      </w:r>
      <w:r w:rsidR="00703973">
        <w:rPr>
          <w:rFonts w:ascii="Arial Nova" w:eastAsia="Arial Nova" w:hAnsi="Arial Nova" w:cs="Arial Nova"/>
          <w:color w:val="000000" w:themeColor="text1"/>
          <w:sz w:val="22"/>
          <w:szCs w:val="22"/>
        </w:rPr>
        <w:t>including</w:t>
      </w:r>
      <w:r w:rsidRPr="73A4B598">
        <w:rPr>
          <w:rFonts w:ascii="Arial Nova" w:eastAsia="Arial Nova" w:hAnsi="Arial Nova" w:cs="Arial Nova"/>
          <w:color w:val="000000" w:themeColor="text1"/>
          <w:sz w:val="22"/>
          <w:szCs w:val="22"/>
        </w:rPr>
        <w:t xml:space="preserve"> information that matters to the </w:t>
      </w:r>
      <w:r w:rsidR="008B61C8" w:rsidRPr="73A4B598">
        <w:rPr>
          <w:rFonts w:ascii="Arial Nova" w:eastAsia="Arial Nova" w:hAnsi="Arial Nova" w:cs="Arial Nova"/>
          <w:color w:val="000000" w:themeColor="text1"/>
          <w:sz w:val="22"/>
          <w:szCs w:val="22"/>
        </w:rPr>
        <w:t xml:space="preserve">individual, </w:t>
      </w:r>
      <w:r w:rsidR="007278CA">
        <w:rPr>
          <w:rFonts w:ascii="Arial Nova" w:eastAsia="Arial Nova" w:hAnsi="Arial Nova" w:cs="Arial Nova"/>
          <w:color w:val="000000" w:themeColor="text1"/>
          <w:sz w:val="22"/>
          <w:szCs w:val="22"/>
        </w:rPr>
        <w:t>including</w:t>
      </w:r>
      <w:r w:rsidRPr="73A4B598">
        <w:rPr>
          <w:rFonts w:ascii="Arial Nova" w:eastAsia="Arial Nova" w:hAnsi="Arial Nova" w:cs="Arial Nova"/>
          <w:color w:val="000000" w:themeColor="text1"/>
          <w:sz w:val="22"/>
          <w:szCs w:val="22"/>
        </w:rPr>
        <w:t>:</w:t>
      </w:r>
    </w:p>
    <w:p w14:paraId="5AD8FB09" w14:textId="1E0F3FA9" w:rsidR="007E60DF" w:rsidRDefault="4522EF1B" w:rsidP="73A4B598">
      <w:pPr>
        <w:pStyle w:val="ListParagraph"/>
        <w:numPr>
          <w:ilvl w:val="0"/>
          <w:numId w:val="10"/>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Health conditions and current care needs</w:t>
      </w:r>
    </w:p>
    <w:p w14:paraId="2D7591DD" w14:textId="5C2E804E" w:rsidR="007E60DF" w:rsidRDefault="4522EF1B" w:rsidP="73A4B598">
      <w:pPr>
        <w:pStyle w:val="ListParagraph"/>
        <w:numPr>
          <w:ilvl w:val="0"/>
          <w:numId w:val="10"/>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Medication and allergy information</w:t>
      </w:r>
    </w:p>
    <w:p w14:paraId="6189E1B1" w14:textId="127766A3" w:rsidR="007E60DF" w:rsidRDefault="4522EF1B" w:rsidP="73A4B598">
      <w:pPr>
        <w:pStyle w:val="ListParagraph"/>
        <w:numPr>
          <w:ilvl w:val="0"/>
          <w:numId w:val="10"/>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Appointments and care reviews</w:t>
      </w:r>
    </w:p>
    <w:p w14:paraId="658878BB" w14:textId="3E3B9EE0" w:rsidR="007E60DF" w:rsidRDefault="4522EF1B" w:rsidP="73A4B598">
      <w:pPr>
        <w:pStyle w:val="ListParagraph"/>
        <w:numPr>
          <w:ilvl w:val="0"/>
          <w:numId w:val="10"/>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lastRenderedPageBreak/>
        <w:t>Mobility and falls risks</w:t>
      </w:r>
    </w:p>
    <w:p w14:paraId="43925DAA" w14:textId="634380D9" w:rsidR="007E60DF" w:rsidRDefault="4522EF1B" w:rsidP="73A4B598">
      <w:pPr>
        <w:pStyle w:val="ListParagraph"/>
        <w:numPr>
          <w:ilvl w:val="0"/>
          <w:numId w:val="10"/>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Mental health and wellbeing needs</w:t>
      </w:r>
    </w:p>
    <w:p w14:paraId="599916DA" w14:textId="507F9F2D" w:rsidR="007E60DF" w:rsidRDefault="4522EF1B" w:rsidP="73A4B598">
      <w:pPr>
        <w:pStyle w:val="ListParagraph"/>
        <w:numPr>
          <w:ilvl w:val="0"/>
          <w:numId w:val="10"/>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Social and community support</w:t>
      </w:r>
    </w:p>
    <w:p w14:paraId="0005E0C1" w14:textId="3EBB4719" w:rsidR="007E60DF" w:rsidRDefault="4522EF1B" w:rsidP="73A4B598">
      <w:pPr>
        <w:pStyle w:val="ListParagraph"/>
        <w:numPr>
          <w:ilvl w:val="0"/>
          <w:numId w:val="10"/>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Personal preferences and communication needs</w:t>
      </w:r>
    </w:p>
    <w:p w14:paraId="71A778A4" w14:textId="4665BA1F" w:rsidR="007E60DF" w:rsidRDefault="4522EF1B" w:rsidP="73A4B598">
      <w:pPr>
        <w:pStyle w:val="ListParagraph"/>
        <w:numPr>
          <w:ilvl w:val="0"/>
          <w:numId w:val="10"/>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Individual health and wellbeing goals</w:t>
      </w:r>
    </w:p>
    <w:p w14:paraId="777EB110" w14:textId="25DC8961" w:rsidR="007E60DF" w:rsidRDefault="4522EF1B" w:rsidP="73A4B598">
      <w:pPr>
        <w:pStyle w:val="ListParagraph"/>
        <w:numPr>
          <w:ilvl w:val="0"/>
          <w:numId w:val="10"/>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Emergency contacts and relevant family/carer information</w:t>
      </w:r>
    </w:p>
    <w:p w14:paraId="3576A43E" w14:textId="20F4CD81" w:rsidR="007E60DF" w:rsidRDefault="4522EF1B" w:rsidP="73A4B598">
      <w:pPr>
        <w:pStyle w:val="ListParagraph"/>
        <w:numPr>
          <w:ilvl w:val="0"/>
          <w:numId w:val="10"/>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Advance care and support preferences where appropriate</w:t>
      </w:r>
    </w:p>
    <w:p w14:paraId="023C1C03" w14:textId="2E253E27" w:rsidR="007E60DF" w:rsidRDefault="4522EF1B" w:rsidP="73A4B598">
      <w:pPr>
        <w:spacing w:before="240" w:after="24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 xml:space="preserve">With appropriate </w:t>
      </w:r>
      <w:r w:rsidR="00FC33AA">
        <w:rPr>
          <w:rFonts w:ascii="Arial Nova" w:eastAsia="Arial Nova" w:hAnsi="Arial Nova" w:cs="Arial Nova"/>
          <w:color w:val="000000" w:themeColor="text1"/>
          <w:sz w:val="22"/>
          <w:szCs w:val="22"/>
        </w:rPr>
        <w:t>approval</w:t>
      </w:r>
      <w:r w:rsidRPr="73A4B598">
        <w:rPr>
          <w:rFonts w:ascii="Arial Nova" w:eastAsia="Arial Nova" w:hAnsi="Arial Nova" w:cs="Arial Nova"/>
          <w:color w:val="000000" w:themeColor="text1"/>
          <w:sz w:val="22"/>
          <w:szCs w:val="22"/>
        </w:rPr>
        <w:t>, authorised professionals such as GPs, nurses, social workers, care workers and other members of the multidisciplinary team could access relevant information. Older adults could also participate in creating and reviewing their own plan</w:t>
      </w:r>
      <w:r w:rsidR="008B61C8">
        <w:rPr>
          <w:rFonts w:ascii="Arial Nova" w:eastAsia="Arial Nova" w:hAnsi="Arial Nova" w:cs="Arial Nova"/>
          <w:color w:val="000000" w:themeColor="text1"/>
          <w:sz w:val="22"/>
          <w:szCs w:val="22"/>
        </w:rPr>
        <w:t xml:space="preserve"> (NHS England, 2021).</w:t>
      </w:r>
    </w:p>
    <w:p w14:paraId="54C79762" w14:textId="3D503B90" w:rsidR="007E60DF" w:rsidRDefault="007E60DF" w:rsidP="73A4B598">
      <w:pPr>
        <w:spacing w:after="0"/>
        <w:rPr>
          <w:sz w:val="22"/>
          <w:szCs w:val="22"/>
        </w:rPr>
      </w:pPr>
    </w:p>
    <w:p w14:paraId="254AD378" w14:textId="7781B5F6" w:rsidR="007E60DF" w:rsidRDefault="4522EF1B" w:rsidP="73A4B598">
      <w:pPr>
        <w:pStyle w:val="Heading2"/>
        <w:spacing w:before="299" w:after="299"/>
        <w:rPr>
          <w:rFonts w:ascii="Arial Nova" w:eastAsia="Arial Nova" w:hAnsi="Arial Nova" w:cs="Arial Nova"/>
          <w:b/>
          <w:bCs/>
          <w:color w:val="000000" w:themeColor="text1"/>
          <w:sz w:val="24"/>
          <w:szCs w:val="24"/>
        </w:rPr>
      </w:pPr>
      <w:r w:rsidRPr="73A4B598">
        <w:rPr>
          <w:rFonts w:ascii="Arial Nova" w:eastAsia="Arial Nova" w:hAnsi="Arial Nova" w:cs="Arial Nova"/>
          <w:b/>
          <w:bCs/>
          <w:color w:val="000000" w:themeColor="text1"/>
          <w:sz w:val="24"/>
          <w:szCs w:val="24"/>
        </w:rPr>
        <w:t xml:space="preserve">2. </w:t>
      </w:r>
      <w:r w:rsidRPr="002C22FC">
        <w:rPr>
          <w:rFonts w:ascii="Arial Nova" w:eastAsia="Arial Nova" w:hAnsi="Arial Nova" w:cs="Arial Nova"/>
          <w:b/>
          <w:bCs/>
          <w:color w:val="000000" w:themeColor="text1"/>
          <w:sz w:val="22"/>
          <w:szCs w:val="22"/>
        </w:rPr>
        <w:t>Why is this innovation needed</w:t>
      </w:r>
      <w:r w:rsidRPr="73A4B598">
        <w:rPr>
          <w:rFonts w:ascii="Arial Nova" w:eastAsia="Arial Nova" w:hAnsi="Arial Nova" w:cs="Arial Nova"/>
          <w:b/>
          <w:bCs/>
          <w:color w:val="000000" w:themeColor="text1"/>
          <w:sz w:val="24"/>
          <w:szCs w:val="24"/>
        </w:rPr>
        <w:t>?</w:t>
      </w:r>
    </w:p>
    <w:p w14:paraId="5BAB0C1C" w14:textId="2A15B661" w:rsidR="007E60DF" w:rsidRDefault="4522EF1B" w:rsidP="73A4B598">
      <w:pPr>
        <w:spacing w:before="240" w:after="24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 xml:space="preserve">Older adults can </w:t>
      </w:r>
      <w:r w:rsidR="00EA2E3D">
        <w:rPr>
          <w:rFonts w:ascii="Arial Nova" w:eastAsia="Arial Nova" w:hAnsi="Arial Nova" w:cs="Arial Nova"/>
          <w:color w:val="000000" w:themeColor="text1"/>
          <w:sz w:val="22"/>
          <w:szCs w:val="22"/>
        </w:rPr>
        <w:t>get</w:t>
      </w:r>
      <w:r w:rsidRPr="73A4B598">
        <w:rPr>
          <w:rFonts w:ascii="Arial Nova" w:eastAsia="Arial Nova" w:hAnsi="Arial Nova" w:cs="Arial Nova"/>
          <w:color w:val="000000" w:themeColor="text1"/>
          <w:sz w:val="22"/>
          <w:szCs w:val="22"/>
        </w:rPr>
        <w:t xml:space="preserve"> care from </w:t>
      </w:r>
      <w:r w:rsidR="00EA2E3D">
        <w:rPr>
          <w:rFonts w:ascii="Arial Nova" w:eastAsia="Arial Nova" w:hAnsi="Arial Nova" w:cs="Arial Nova"/>
          <w:color w:val="000000" w:themeColor="text1"/>
          <w:sz w:val="22"/>
          <w:szCs w:val="22"/>
        </w:rPr>
        <w:t>various</w:t>
      </w:r>
      <w:r w:rsidRPr="73A4B598">
        <w:rPr>
          <w:rFonts w:ascii="Arial Nova" w:eastAsia="Arial Nova" w:hAnsi="Arial Nova" w:cs="Arial Nova"/>
          <w:color w:val="000000" w:themeColor="text1"/>
          <w:sz w:val="22"/>
          <w:szCs w:val="22"/>
        </w:rPr>
        <w:t xml:space="preserve"> services, including general practice, hospitals, community nursing, social care, pharmacies, mental health services and voluntary organisations. When information is </w:t>
      </w:r>
      <w:r w:rsidR="00EA2E3D">
        <w:rPr>
          <w:rFonts w:ascii="Arial Nova" w:eastAsia="Arial Nova" w:hAnsi="Arial Nova" w:cs="Arial Nova"/>
          <w:color w:val="000000" w:themeColor="text1"/>
          <w:sz w:val="22"/>
          <w:szCs w:val="22"/>
        </w:rPr>
        <w:t>disconnected</w:t>
      </w:r>
      <w:r w:rsidRPr="73A4B598">
        <w:rPr>
          <w:rFonts w:ascii="Arial Nova" w:eastAsia="Arial Nova" w:hAnsi="Arial Nova" w:cs="Arial Nova"/>
          <w:color w:val="000000" w:themeColor="text1"/>
          <w:sz w:val="22"/>
          <w:szCs w:val="22"/>
        </w:rPr>
        <w:t xml:space="preserve"> between organisations, </w:t>
      </w:r>
      <w:r w:rsidR="00EA2E3D">
        <w:rPr>
          <w:rFonts w:ascii="Arial Nova" w:eastAsia="Arial Nova" w:hAnsi="Arial Nova" w:cs="Arial Nova"/>
          <w:color w:val="000000" w:themeColor="text1"/>
          <w:sz w:val="22"/>
          <w:szCs w:val="22"/>
        </w:rPr>
        <w:t>patients</w:t>
      </w:r>
      <w:r w:rsidRPr="73A4B598">
        <w:rPr>
          <w:rFonts w:ascii="Arial Nova" w:eastAsia="Arial Nova" w:hAnsi="Arial Nova" w:cs="Arial Nova"/>
          <w:color w:val="000000" w:themeColor="text1"/>
          <w:sz w:val="22"/>
          <w:szCs w:val="22"/>
        </w:rPr>
        <w:t xml:space="preserve"> may </w:t>
      </w:r>
      <w:r w:rsidR="00EA2E3D">
        <w:rPr>
          <w:rFonts w:ascii="Arial Nova" w:eastAsia="Arial Nova" w:hAnsi="Arial Nova" w:cs="Arial Nova"/>
          <w:color w:val="000000" w:themeColor="text1"/>
          <w:sz w:val="22"/>
          <w:szCs w:val="22"/>
        </w:rPr>
        <w:t>need</w:t>
      </w:r>
      <w:r w:rsidRPr="73A4B598">
        <w:rPr>
          <w:rFonts w:ascii="Arial Nova" w:eastAsia="Arial Nova" w:hAnsi="Arial Nova" w:cs="Arial Nova"/>
          <w:color w:val="000000" w:themeColor="text1"/>
          <w:sz w:val="22"/>
          <w:szCs w:val="22"/>
        </w:rPr>
        <w:t xml:space="preserve"> to r</w:t>
      </w:r>
      <w:r w:rsidR="00EA2E3D">
        <w:rPr>
          <w:rFonts w:ascii="Arial Nova" w:eastAsia="Arial Nova" w:hAnsi="Arial Nova" w:cs="Arial Nova"/>
          <w:color w:val="000000" w:themeColor="text1"/>
          <w:sz w:val="22"/>
          <w:szCs w:val="22"/>
        </w:rPr>
        <w:t>estart</w:t>
      </w:r>
      <w:r w:rsidRPr="73A4B598">
        <w:rPr>
          <w:rFonts w:ascii="Arial Nova" w:eastAsia="Arial Nova" w:hAnsi="Arial Nova" w:cs="Arial Nova"/>
          <w:color w:val="000000" w:themeColor="text1"/>
          <w:sz w:val="22"/>
          <w:szCs w:val="22"/>
        </w:rPr>
        <w:t xml:space="preserve"> their history and care needs to </w:t>
      </w:r>
      <w:r w:rsidR="00180C62">
        <w:rPr>
          <w:rFonts w:ascii="Arial Nova" w:eastAsia="Arial Nova" w:hAnsi="Arial Nova" w:cs="Arial Nova"/>
          <w:color w:val="000000" w:themeColor="text1"/>
          <w:sz w:val="22"/>
          <w:szCs w:val="22"/>
        </w:rPr>
        <w:t>other</w:t>
      </w:r>
      <w:r w:rsidR="008B61C8" w:rsidRPr="73A4B598">
        <w:rPr>
          <w:rFonts w:ascii="Arial Nova" w:eastAsia="Arial Nova" w:hAnsi="Arial Nova" w:cs="Arial Nova"/>
          <w:color w:val="000000" w:themeColor="text1"/>
          <w:sz w:val="22"/>
          <w:szCs w:val="22"/>
        </w:rPr>
        <w:t xml:space="preserve"> professionals</w:t>
      </w:r>
      <w:r w:rsidRPr="73A4B598">
        <w:rPr>
          <w:rFonts w:ascii="Arial Nova" w:eastAsia="Arial Nova" w:hAnsi="Arial Nova" w:cs="Arial Nova"/>
          <w:color w:val="000000" w:themeColor="text1"/>
          <w:sz w:val="22"/>
          <w:szCs w:val="22"/>
        </w:rPr>
        <w:t>.</w:t>
      </w:r>
    </w:p>
    <w:p w14:paraId="56A74C63" w14:textId="5D17CCA8" w:rsidR="007E60DF" w:rsidRDefault="4522EF1B" w:rsidP="73A4B598">
      <w:pPr>
        <w:spacing w:before="240" w:after="24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 xml:space="preserve">NHS England </w:t>
      </w:r>
      <w:r w:rsidR="00CB20CB">
        <w:rPr>
          <w:rFonts w:ascii="Arial Nova" w:eastAsia="Arial Nova" w:hAnsi="Arial Nova" w:cs="Arial Nova"/>
          <w:color w:val="000000" w:themeColor="text1"/>
          <w:sz w:val="22"/>
          <w:szCs w:val="22"/>
        </w:rPr>
        <w:t>elaborates</w:t>
      </w:r>
      <w:r w:rsidRPr="73A4B598">
        <w:rPr>
          <w:rFonts w:ascii="Arial Nova" w:eastAsia="Arial Nova" w:hAnsi="Arial Nova" w:cs="Arial Nova"/>
          <w:color w:val="000000" w:themeColor="text1"/>
          <w:sz w:val="22"/>
          <w:szCs w:val="22"/>
        </w:rPr>
        <w:t xml:space="preserve"> that shared care records can</w:t>
      </w:r>
      <w:r w:rsidR="00CB20CB">
        <w:rPr>
          <w:rFonts w:ascii="Arial Nova" w:eastAsia="Arial Nova" w:hAnsi="Arial Nova" w:cs="Arial Nova"/>
          <w:color w:val="000000" w:themeColor="text1"/>
          <w:sz w:val="22"/>
          <w:szCs w:val="22"/>
        </w:rPr>
        <w:t xml:space="preserve"> also </w:t>
      </w:r>
      <w:r w:rsidRPr="73A4B598">
        <w:rPr>
          <w:rFonts w:ascii="Arial Nova" w:eastAsia="Arial Nova" w:hAnsi="Arial Nova" w:cs="Arial Nova"/>
          <w:color w:val="000000" w:themeColor="text1"/>
          <w:sz w:val="22"/>
          <w:szCs w:val="22"/>
        </w:rPr>
        <w:t>bring</w:t>
      </w:r>
      <w:r w:rsidR="00CB20CB">
        <w:rPr>
          <w:rFonts w:ascii="Arial Nova" w:eastAsia="Arial Nova" w:hAnsi="Arial Nova" w:cs="Arial Nova"/>
          <w:color w:val="000000" w:themeColor="text1"/>
          <w:sz w:val="22"/>
          <w:szCs w:val="22"/>
        </w:rPr>
        <w:t xml:space="preserve"> up </w:t>
      </w:r>
      <w:r w:rsidRPr="73A4B598">
        <w:rPr>
          <w:rFonts w:ascii="Arial Nova" w:eastAsia="Arial Nova" w:hAnsi="Arial Nova" w:cs="Arial Nova"/>
          <w:color w:val="000000" w:themeColor="text1"/>
          <w:sz w:val="22"/>
          <w:szCs w:val="22"/>
        </w:rPr>
        <w:t xml:space="preserve">information from </w:t>
      </w:r>
      <w:r w:rsidR="00CB20CB">
        <w:rPr>
          <w:rFonts w:ascii="Arial Nova" w:eastAsia="Arial Nova" w:hAnsi="Arial Nova" w:cs="Arial Nova"/>
          <w:color w:val="000000" w:themeColor="text1"/>
          <w:sz w:val="22"/>
          <w:szCs w:val="22"/>
        </w:rPr>
        <w:t>various</w:t>
      </w:r>
      <w:r w:rsidRPr="73A4B598">
        <w:rPr>
          <w:rFonts w:ascii="Arial Nova" w:eastAsia="Arial Nova" w:hAnsi="Arial Nova" w:cs="Arial Nova"/>
          <w:color w:val="000000" w:themeColor="text1"/>
          <w:sz w:val="22"/>
          <w:szCs w:val="22"/>
        </w:rPr>
        <w:t xml:space="preserve"> health and care organisations together, </w:t>
      </w:r>
      <w:r w:rsidR="00CB20CB">
        <w:rPr>
          <w:rFonts w:ascii="Arial Nova" w:eastAsia="Arial Nova" w:hAnsi="Arial Nova" w:cs="Arial Nova"/>
          <w:color w:val="000000" w:themeColor="text1"/>
          <w:sz w:val="22"/>
          <w:szCs w:val="22"/>
        </w:rPr>
        <w:t xml:space="preserve">making it possible for </w:t>
      </w:r>
      <w:r w:rsidRPr="73A4B598">
        <w:rPr>
          <w:rFonts w:ascii="Arial Nova" w:eastAsia="Arial Nova" w:hAnsi="Arial Nova" w:cs="Arial Nova"/>
          <w:color w:val="000000" w:themeColor="text1"/>
          <w:sz w:val="22"/>
          <w:szCs w:val="22"/>
        </w:rPr>
        <w:t xml:space="preserve">authorised professionals to access </w:t>
      </w:r>
      <w:r w:rsidR="00CB20CB">
        <w:rPr>
          <w:rFonts w:ascii="Arial Nova" w:eastAsia="Arial Nova" w:hAnsi="Arial Nova" w:cs="Arial Nova"/>
          <w:color w:val="000000" w:themeColor="text1"/>
          <w:sz w:val="22"/>
          <w:szCs w:val="22"/>
        </w:rPr>
        <w:t>updated</w:t>
      </w:r>
      <w:r w:rsidRPr="73A4B598">
        <w:rPr>
          <w:rFonts w:ascii="Arial Nova" w:eastAsia="Arial Nova" w:hAnsi="Arial Nova" w:cs="Arial Nova"/>
          <w:color w:val="000000" w:themeColor="text1"/>
          <w:sz w:val="22"/>
          <w:szCs w:val="22"/>
        </w:rPr>
        <w:t xml:space="preserve"> information and support safer, more personalised and connected care.</w:t>
      </w:r>
    </w:p>
    <w:p w14:paraId="3966B7DA" w14:textId="2BB0803C" w:rsidR="007E60DF" w:rsidRDefault="495C06C4" w:rsidP="59D89339">
      <w:pPr>
        <w:spacing w:before="240" w:after="240"/>
        <w:rPr>
          <w:rFonts w:ascii="Arial Nova" w:eastAsia="Arial Nova" w:hAnsi="Arial Nova" w:cs="Arial Nova"/>
          <w:color w:val="000000" w:themeColor="text1"/>
          <w:sz w:val="22"/>
          <w:szCs w:val="22"/>
        </w:rPr>
      </w:pPr>
      <w:r w:rsidRPr="59D89339">
        <w:rPr>
          <w:rFonts w:ascii="Arial Nova" w:eastAsia="Arial Nova" w:hAnsi="Arial Nova" w:cs="Arial Nova"/>
          <w:color w:val="000000" w:themeColor="text1"/>
          <w:sz w:val="22"/>
          <w:szCs w:val="22"/>
        </w:rPr>
        <w:t xml:space="preserve">However, </w:t>
      </w:r>
      <w:r w:rsidR="1146793E" w:rsidRPr="59D89339">
        <w:rPr>
          <w:rFonts w:ascii="Arial Nova" w:eastAsia="Arial Nova" w:hAnsi="Arial Nova" w:cs="Arial Nova"/>
          <w:color w:val="000000" w:themeColor="text1"/>
          <w:sz w:val="22"/>
          <w:szCs w:val="22"/>
        </w:rPr>
        <w:t>Care Connect</w:t>
      </w:r>
      <w:r w:rsidRPr="59D89339">
        <w:rPr>
          <w:rFonts w:ascii="Arial Nova" w:eastAsia="Arial Nova" w:hAnsi="Arial Nova" w:cs="Arial Nova"/>
          <w:color w:val="000000" w:themeColor="text1"/>
          <w:sz w:val="22"/>
          <w:szCs w:val="22"/>
        </w:rPr>
        <w:t xml:space="preserve"> UK would go beyond simply storing clinical information. It would place the </w:t>
      </w:r>
      <w:r w:rsidRPr="59D89339">
        <w:rPr>
          <w:rFonts w:ascii="Arial Nova" w:eastAsia="Arial Nova" w:hAnsi="Arial Nova" w:cs="Arial Nova"/>
          <w:b/>
          <w:bCs/>
          <w:color w:val="000000" w:themeColor="text1"/>
          <w:sz w:val="22"/>
          <w:szCs w:val="22"/>
        </w:rPr>
        <w:t>older person’s goals, preferences, strengths and social circumstances</w:t>
      </w:r>
      <w:r w:rsidRPr="59D89339">
        <w:rPr>
          <w:rFonts w:ascii="Arial Nova" w:eastAsia="Arial Nova" w:hAnsi="Arial Nova" w:cs="Arial Nova"/>
          <w:color w:val="000000" w:themeColor="text1"/>
          <w:sz w:val="22"/>
          <w:szCs w:val="22"/>
        </w:rPr>
        <w:t xml:space="preserve"> at the centre of the plan.</w:t>
      </w:r>
    </w:p>
    <w:p w14:paraId="4443CA7D" w14:textId="4C3ABA37" w:rsidR="007E60DF" w:rsidRDefault="4522EF1B" w:rsidP="73A4B598">
      <w:pPr>
        <w:spacing w:before="240" w:after="24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The innovation therefore addresses several important gaps:</w:t>
      </w:r>
    </w:p>
    <w:p w14:paraId="36EFF7C8" w14:textId="027EC196" w:rsidR="007E60DF" w:rsidRDefault="4522EF1B" w:rsidP="73A4B598">
      <w:pPr>
        <w:spacing w:before="240" w:after="240"/>
        <w:rPr>
          <w:rFonts w:ascii="Arial Nova" w:eastAsia="Arial Nova" w:hAnsi="Arial Nova" w:cs="Arial Nova"/>
          <w:color w:val="000000" w:themeColor="text1"/>
          <w:sz w:val="22"/>
          <w:szCs w:val="22"/>
        </w:rPr>
      </w:pPr>
      <w:r w:rsidRPr="73A4B598">
        <w:rPr>
          <w:rFonts w:ascii="Arial Nova" w:eastAsia="Arial Nova" w:hAnsi="Arial Nova" w:cs="Arial Nova"/>
          <w:b/>
          <w:bCs/>
          <w:color w:val="000000" w:themeColor="text1"/>
        </w:rPr>
        <w:t>Fragmented information →</w:t>
      </w:r>
      <w:r w:rsidRPr="73A4B598">
        <w:rPr>
          <w:rFonts w:ascii="Arial Nova" w:eastAsia="Arial Nova" w:hAnsi="Arial Nova" w:cs="Arial Nova"/>
          <w:color w:val="000000" w:themeColor="text1"/>
        </w:rPr>
        <w:t xml:space="preserve"> </w:t>
      </w:r>
      <w:r w:rsidRPr="73A4B598">
        <w:rPr>
          <w:rFonts w:ascii="Arial Nova" w:eastAsia="Arial Nova" w:hAnsi="Arial Nova" w:cs="Arial Nova"/>
          <w:color w:val="000000" w:themeColor="text1"/>
          <w:sz w:val="22"/>
          <w:szCs w:val="22"/>
        </w:rPr>
        <w:t>one joined-up care plan.</w:t>
      </w:r>
    </w:p>
    <w:p w14:paraId="5E44CFF1" w14:textId="0EAF4779" w:rsidR="007E60DF" w:rsidRDefault="4522EF1B" w:rsidP="73A4B598">
      <w:pPr>
        <w:spacing w:before="240" w:after="240"/>
        <w:rPr>
          <w:rFonts w:ascii="Arial Nova" w:eastAsia="Arial Nova" w:hAnsi="Arial Nova" w:cs="Arial Nova"/>
          <w:color w:val="000000" w:themeColor="text1"/>
          <w:sz w:val="22"/>
          <w:szCs w:val="22"/>
        </w:rPr>
      </w:pPr>
      <w:r w:rsidRPr="73A4B598">
        <w:rPr>
          <w:rFonts w:ascii="Arial Nova" w:eastAsia="Arial Nova" w:hAnsi="Arial Nova" w:cs="Arial Nova"/>
          <w:b/>
          <w:bCs/>
          <w:color w:val="000000" w:themeColor="text1"/>
        </w:rPr>
        <w:t>Repeated explanations →</w:t>
      </w:r>
      <w:r w:rsidRPr="73A4B598">
        <w:rPr>
          <w:rFonts w:ascii="Arial Nova" w:eastAsia="Arial Nova" w:hAnsi="Arial Nova" w:cs="Arial Nova"/>
          <w:color w:val="000000" w:themeColor="text1"/>
        </w:rPr>
        <w:t xml:space="preserve"> </w:t>
      </w:r>
      <w:r w:rsidRPr="73A4B598">
        <w:rPr>
          <w:rFonts w:ascii="Arial Nova" w:eastAsia="Arial Nova" w:hAnsi="Arial Nova" w:cs="Arial Nova"/>
          <w:color w:val="000000" w:themeColor="text1"/>
          <w:sz w:val="22"/>
          <w:szCs w:val="22"/>
        </w:rPr>
        <w:t>professionals can access relevant information.</w:t>
      </w:r>
    </w:p>
    <w:p w14:paraId="036CD934" w14:textId="74EF5A89" w:rsidR="007E60DF" w:rsidRDefault="4522EF1B" w:rsidP="73A4B598">
      <w:pPr>
        <w:spacing w:before="240" w:after="240"/>
        <w:rPr>
          <w:rFonts w:ascii="Arial Nova" w:eastAsia="Arial Nova" w:hAnsi="Arial Nova" w:cs="Arial Nova"/>
          <w:color w:val="000000" w:themeColor="text1"/>
          <w:sz w:val="22"/>
          <w:szCs w:val="22"/>
        </w:rPr>
      </w:pPr>
      <w:r w:rsidRPr="73A4B598">
        <w:rPr>
          <w:rFonts w:ascii="Arial Nova" w:eastAsia="Arial Nova" w:hAnsi="Arial Nova" w:cs="Arial Nova"/>
          <w:b/>
          <w:bCs/>
          <w:color w:val="000000" w:themeColor="text1"/>
        </w:rPr>
        <w:t>Care focused mainly on illness →</w:t>
      </w:r>
      <w:r w:rsidRPr="73A4B598">
        <w:rPr>
          <w:rFonts w:ascii="Arial Nova" w:eastAsia="Arial Nova" w:hAnsi="Arial Nova" w:cs="Arial Nova"/>
          <w:color w:val="000000" w:themeColor="text1"/>
        </w:rPr>
        <w:t xml:space="preserve"> </w:t>
      </w:r>
      <w:r w:rsidRPr="73A4B598">
        <w:rPr>
          <w:rFonts w:ascii="Arial Nova" w:eastAsia="Arial Nova" w:hAnsi="Arial Nova" w:cs="Arial Nova"/>
          <w:color w:val="000000" w:themeColor="text1"/>
          <w:sz w:val="22"/>
          <w:szCs w:val="22"/>
        </w:rPr>
        <w:t>care also reflects wellbeing, preferences and personal goals.</w:t>
      </w:r>
    </w:p>
    <w:p w14:paraId="0B0EC48A" w14:textId="12A00562" w:rsidR="007E60DF" w:rsidRDefault="4522EF1B" w:rsidP="73A4B598">
      <w:pPr>
        <w:spacing w:before="240" w:after="240"/>
        <w:rPr>
          <w:rFonts w:ascii="Arial Nova" w:eastAsia="Arial Nova" w:hAnsi="Arial Nova" w:cs="Arial Nova"/>
          <w:color w:val="000000" w:themeColor="text1"/>
          <w:sz w:val="22"/>
          <w:szCs w:val="22"/>
        </w:rPr>
      </w:pPr>
      <w:r w:rsidRPr="73A4B598">
        <w:rPr>
          <w:rFonts w:ascii="Arial Nova" w:eastAsia="Arial Nova" w:hAnsi="Arial Nova" w:cs="Arial Nova"/>
          <w:b/>
          <w:bCs/>
          <w:color w:val="000000" w:themeColor="text1"/>
        </w:rPr>
        <w:t>Limited involvement →</w:t>
      </w:r>
      <w:r w:rsidRPr="73A4B598">
        <w:rPr>
          <w:rFonts w:ascii="Arial Nova" w:eastAsia="Arial Nova" w:hAnsi="Arial Nova" w:cs="Arial Nova"/>
          <w:color w:val="000000" w:themeColor="text1"/>
        </w:rPr>
        <w:t xml:space="preserve"> </w:t>
      </w:r>
      <w:r w:rsidRPr="73A4B598">
        <w:rPr>
          <w:rFonts w:ascii="Arial Nova" w:eastAsia="Arial Nova" w:hAnsi="Arial Nova" w:cs="Arial Nova"/>
          <w:color w:val="000000" w:themeColor="text1"/>
          <w:sz w:val="22"/>
          <w:szCs w:val="22"/>
        </w:rPr>
        <w:t>older adults are</w:t>
      </w:r>
      <w:r w:rsidR="00641ABF">
        <w:rPr>
          <w:rFonts w:ascii="Arial Nova" w:eastAsia="Arial Nova" w:hAnsi="Arial Nova" w:cs="Arial Nova"/>
          <w:color w:val="000000" w:themeColor="text1"/>
          <w:sz w:val="22"/>
          <w:szCs w:val="22"/>
        </w:rPr>
        <w:t xml:space="preserve"> the </w:t>
      </w:r>
      <w:r w:rsidRPr="73A4B598">
        <w:rPr>
          <w:rFonts w:ascii="Arial Nova" w:eastAsia="Arial Nova" w:hAnsi="Arial Nova" w:cs="Arial Nova"/>
          <w:color w:val="000000" w:themeColor="text1"/>
          <w:sz w:val="22"/>
          <w:szCs w:val="22"/>
        </w:rPr>
        <w:t>active participants in planning.</w:t>
      </w:r>
    </w:p>
    <w:p w14:paraId="1CC96E3C" w14:textId="6E313461" w:rsidR="007E60DF" w:rsidRDefault="495C06C4" w:rsidP="59D89339">
      <w:pPr>
        <w:spacing w:before="240" w:after="240"/>
      </w:pPr>
      <w:r w:rsidRPr="59D89339">
        <w:rPr>
          <w:rFonts w:ascii="Arial Nova" w:eastAsia="Arial Nova" w:hAnsi="Arial Nova" w:cs="Arial Nova"/>
          <w:b/>
          <w:bCs/>
          <w:color w:val="000000" w:themeColor="text1"/>
        </w:rPr>
        <w:t>Poor communication between services →</w:t>
      </w:r>
      <w:r w:rsidRPr="59D89339">
        <w:rPr>
          <w:rFonts w:ascii="Arial Nova" w:eastAsia="Arial Nova" w:hAnsi="Arial Nova" w:cs="Arial Nova"/>
          <w:color w:val="000000" w:themeColor="text1"/>
        </w:rPr>
        <w:t xml:space="preserve"> </w:t>
      </w:r>
      <w:r w:rsidRPr="59D89339">
        <w:rPr>
          <w:rFonts w:ascii="Arial Nova" w:eastAsia="Arial Nova" w:hAnsi="Arial Nova" w:cs="Arial Nova"/>
          <w:color w:val="000000" w:themeColor="text1"/>
          <w:sz w:val="22"/>
          <w:szCs w:val="22"/>
        </w:rPr>
        <w:t>authorised professionals can work from shared information.</w:t>
      </w:r>
    </w:p>
    <w:p w14:paraId="09109666" w14:textId="423D9693" w:rsidR="007E60DF" w:rsidRDefault="495C06C4" w:rsidP="59D89339">
      <w:pPr>
        <w:spacing w:before="240" w:after="240"/>
        <w:rPr>
          <w:rFonts w:ascii="Arial Nova" w:eastAsia="Arial Nova" w:hAnsi="Arial Nova" w:cs="Arial Nova"/>
          <w:b/>
          <w:bCs/>
          <w:color w:val="000000" w:themeColor="text1"/>
          <w:sz w:val="28"/>
          <w:szCs w:val="28"/>
        </w:rPr>
      </w:pPr>
      <w:r w:rsidRPr="59D89339">
        <w:rPr>
          <w:rFonts w:ascii="Arial Nova" w:eastAsia="Arial Nova" w:hAnsi="Arial Nova" w:cs="Arial Nova"/>
          <w:b/>
          <w:bCs/>
          <w:color w:val="000000" w:themeColor="text1"/>
          <w:sz w:val="28"/>
          <w:szCs w:val="28"/>
        </w:rPr>
        <w:t xml:space="preserve">3. </w:t>
      </w:r>
      <w:r w:rsidRPr="001B29DD">
        <w:rPr>
          <w:rFonts w:ascii="Arial Nova" w:eastAsia="Arial Nova" w:hAnsi="Arial Nova" w:cs="Arial Nova"/>
          <w:b/>
          <w:bCs/>
          <w:color w:val="000000" w:themeColor="text1"/>
          <w:sz w:val="22"/>
          <w:szCs w:val="22"/>
        </w:rPr>
        <w:t>Who will benefit?</w:t>
      </w:r>
    </w:p>
    <w:p w14:paraId="4CDCA94D" w14:textId="7DC2672A" w:rsidR="007E60DF" w:rsidRPr="002C22FC" w:rsidRDefault="4522EF1B" w:rsidP="73A4B598">
      <w:pPr>
        <w:pStyle w:val="Heading3"/>
        <w:spacing w:before="281" w:after="281"/>
        <w:rPr>
          <w:rFonts w:ascii="Arial Nova" w:eastAsia="Arial Nova" w:hAnsi="Arial Nova" w:cs="Arial Nova"/>
          <w:b/>
          <w:bCs/>
          <w:color w:val="000000" w:themeColor="text1"/>
          <w:sz w:val="22"/>
          <w:szCs w:val="22"/>
        </w:rPr>
      </w:pPr>
      <w:r w:rsidRPr="002C22FC">
        <w:rPr>
          <w:rFonts w:ascii="Arial Nova" w:eastAsia="Arial Nova" w:hAnsi="Arial Nova" w:cs="Arial Nova"/>
          <w:b/>
          <w:bCs/>
          <w:color w:val="000000" w:themeColor="text1"/>
          <w:sz w:val="22"/>
          <w:szCs w:val="22"/>
        </w:rPr>
        <w:lastRenderedPageBreak/>
        <w:t>Primary target group</w:t>
      </w:r>
    </w:p>
    <w:p w14:paraId="62FA5E81" w14:textId="3091B50D" w:rsidR="007E60DF" w:rsidRPr="002C22FC" w:rsidRDefault="4522EF1B" w:rsidP="73A4B598">
      <w:pPr>
        <w:spacing w:before="240" w:after="240"/>
        <w:rPr>
          <w:rFonts w:ascii="Arial Nova" w:eastAsia="Arial Nova" w:hAnsi="Arial Nova" w:cs="Arial Nova"/>
          <w:b/>
          <w:bCs/>
          <w:color w:val="000000" w:themeColor="text1"/>
          <w:sz w:val="22"/>
          <w:szCs w:val="22"/>
        </w:rPr>
      </w:pPr>
      <w:r w:rsidRPr="002C22FC">
        <w:rPr>
          <w:rFonts w:ascii="Arial Nova" w:eastAsia="Arial Nova" w:hAnsi="Arial Nova" w:cs="Arial Nova"/>
          <w:b/>
          <w:bCs/>
          <w:color w:val="000000" w:themeColor="text1"/>
          <w:sz w:val="22"/>
          <w:szCs w:val="22"/>
        </w:rPr>
        <w:t>Older adults, particularly those:</w:t>
      </w:r>
    </w:p>
    <w:p w14:paraId="260E46CE" w14:textId="1C05C01A" w:rsidR="007E60DF" w:rsidRDefault="4522EF1B" w:rsidP="73A4B598">
      <w:pPr>
        <w:pStyle w:val="ListParagraph"/>
        <w:numPr>
          <w:ilvl w:val="0"/>
          <w:numId w:val="9"/>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Living with multiple long-term conditions</w:t>
      </w:r>
    </w:p>
    <w:p w14:paraId="37F51A36" w14:textId="171064C2" w:rsidR="007E60DF" w:rsidRDefault="4522EF1B" w:rsidP="73A4B598">
      <w:pPr>
        <w:pStyle w:val="ListParagraph"/>
        <w:numPr>
          <w:ilvl w:val="0"/>
          <w:numId w:val="9"/>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Receiving health and social care from several services</w:t>
      </w:r>
    </w:p>
    <w:p w14:paraId="20B5652B" w14:textId="41EBB6F8" w:rsidR="007E60DF" w:rsidRDefault="4522EF1B" w:rsidP="73A4B598">
      <w:pPr>
        <w:pStyle w:val="ListParagraph"/>
        <w:numPr>
          <w:ilvl w:val="0"/>
          <w:numId w:val="9"/>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Living alone or requiring support at home</w:t>
      </w:r>
    </w:p>
    <w:p w14:paraId="373938C3" w14:textId="44698F3D" w:rsidR="007E60DF" w:rsidRDefault="4522EF1B" w:rsidP="73A4B598">
      <w:pPr>
        <w:pStyle w:val="ListParagraph"/>
        <w:numPr>
          <w:ilvl w:val="0"/>
          <w:numId w:val="9"/>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At risk of falls or hospital admission</w:t>
      </w:r>
    </w:p>
    <w:p w14:paraId="3B34D240" w14:textId="1C47F413" w:rsidR="007E60DF" w:rsidRDefault="4522EF1B" w:rsidP="73A4B598">
      <w:pPr>
        <w:pStyle w:val="ListParagraph"/>
        <w:numPr>
          <w:ilvl w:val="0"/>
          <w:numId w:val="9"/>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Receiving domiciliary or residential care</w:t>
      </w:r>
    </w:p>
    <w:p w14:paraId="14161400" w14:textId="01C6A8F9" w:rsidR="007E60DF" w:rsidRDefault="4522EF1B" w:rsidP="73A4B598">
      <w:pPr>
        <w:pStyle w:val="ListParagraph"/>
        <w:numPr>
          <w:ilvl w:val="0"/>
          <w:numId w:val="9"/>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Experiencing complex health and social care needs</w:t>
      </w:r>
    </w:p>
    <w:p w14:paraId="3B084DBF" w14:textId="790D6EC2" w:rsidR="007E60DF" w:rsidRPr="001B29DD" w:rsidRDefault="4522EF1B" w:rsidP="73A4B598">
      <w:pPr>
        <w:pStyle w:val="Heading3"/>
        <w:spacing w:before="281" w:after="281"/>
        <w:rPr>
          <w:rFonts w:ascii="Arial Nova" w:eastAsia="Arial Nova" w:hAnsi="Arial Nova" w:cs="Arial Nova"/>
          <w:b/>
          <w:bCs/>
          <w:color w:val="000000" w:themeColor="text1"/>
          <w:sz w:val="22"/>
          <w:szCs w:val="22"/>
        </w:rPr>
      </w:pPr>
      <w:r w:rsidRPr="001B29DD">
        <w:rPr>
          <w:rFonts w:ascii="Arial Nova" w:eastAsia="Arial Nova" w:hAnsi="Arial Nova" w:cs="Arial Nova"/>
          <w:b/>
          <w:bCs/>
          <w:color w:val="000000" w:themeColor="text1"/>
          <w:sz w:val="22"/>
          <w:szCs w:val="22"/>
        </w:rPr>
        <w:t>Other beneficiaries</w:t>
      </w:r>
    </w:p>
    <w:p w14:paraId="75ECFA4B" w14:textId="27794453" w:rsidR="007E60DF" w:rsidRDefault="4522EF1B" w:rsidP="73A4B598">
      <w:pPr>
        <w:spacing w:before="240" w:after="240"/>
        <w:rPr>
          <w:rFonts w:ascii="Arial Nova" w:eastAsia="Arial Nova" w:hAnsi="Arial Nova" w:cs="Arial Nova"/>
          <w:color w:val="000000" w:themeColor="text1"/>
          <w:sz w:val="22"/>
          <w:szCs w:val="22"/>
        </w:rPr>
      </w:pPr>
      <w:r w:rsidRPr="73A4B598">
        <w:rPr>
          <w:rFonts w:ascii="Arial Nova" w:eastAsia="Arial Nova" w:hAnsi="Arial Nova" w:cs="Arial Nova"/>
          <w:b/>
          <w:bCs/>
          <w:color w:val="000000" w:themeColor="text1"/>
          <w:sz w:val="22"/>
          <w:szCs w:val="22"/>
        </w:rPr>
        <w:t>Families and unpaid carers:</w:t>
      </w:r>
      <w:r w:rsidRPr="73A4B598">
        <w:rPr>
          <w:rFonts w:ascii="Arial Nova" w:eastAsia="Arial Nova" w:hAnsi="Arial Nova" w:cs="Arial Nova"/>
          <w:color w:val="000000" w:themeColor="text1"/>
          <w:sz w:val="22"/>
          <w:szCs w:val="22"/>
        </w:rPr>
        <w:t xml:space="preserve"> better understanding of agreed care arrangements where the older person has authorised access.</w:t>
      </w:r>
    </w:p>
    <w:p w14:paraId="586E816B" w14:textId="029FBE20" w:rsidR="007E60DF" w:rsidRDefault="4522EF1B" w:rsidP="73A4B598">
      <w:pPr>
        <w:spacing w:before="240" w:after="240"/>
        <w:rPr>
          <w:rFonts w:ascii="Arial Nova" w:eastAsia="Arial Nova" w:hAnsi="Arial Nova" w:cs="Arial Nova"/>
          <w:color w:val="000000" w:themeColor="text1"/>
          <w:sz w:val="22"/>
          <w:szCs w:val="22"/>
        </w:rPr>
      </w:pPr>
      <w:r w:rsidRPr="73A4B598">
        <w:rPr>
          <w:rFonts w:ascii="Arial Nova" w:eastAsia="Arial Nova" w:hAnsi="Arial Nova" w:cs="Arial Nova"/>
          <w:b/>
          <w:bCs/>
          <w:color w:val="000000" w:themeColor="text1"/>
          <w:sz w:val="22"/>
          <w:szCs w:val="22"/>
        </w:rPr>
        <w:t>Health and social care professionals:</w:t>
      </w:r>
      <w:r w:rsidRPr="73A4B598">
        <w:rPr>
          <w:rFonts w:ascii="Arial Nova" w:eastAsia="Arial Nova" w:hAnsi="Arial Nova" w:cs="Arial Nova"/>
          <w:color w:val="000000" w:themeColor="text1"/>
          <w:sz w:val="22"/>
          <w:szCs w:val="22"/>
        </w:rPr>
        <w:t xml:space="preserve"> quicker access to relevant information and clearer understanding of the person’s needs.</w:t>
      </w:r>
    </w:p>
    <w:p w14:paraId="045E65DF" w14:textId="777BA299" w:rsidR="007E60DF" w:rsidRDefault="4522EF1B" w:rsidP="73A4B598">
      <w:pPr>
        <w:spacing w:before="240" w:after="240"/>
        <w:rPr>
          <w:rFonts w:ascii="Arial Nova" w:eastAsia="Arial Nova" w:hAnsi="Arial Nova" w:cs="Arial Nova"/>
          <w:color w:val="000000" w:themeColor="text1"/>
          <w:sz w:val="22"/>
          <w:szCs w:val="22"/>
        </w:rPr>
      </w:pPr>
      <w:r w:rsidRPr="73A4B598">
        <w:rPr>
          <w:rFonts w:ascii="Arial Nova" w:eastAsia="Arial Nova" w:hAnsi="Arial Nova" w:cs="Arial Nova"/>
          <w:b/>
          <w:bCs/>
          <w:color w:val="000000" w:themeColor="text1"/>
          <w:sz w:val="22"/>
          <w:szCs w:val="22"/>
        </w:rPr>
        <w:t>Health and social care organisations:</w:t>
      </w:r>
      <w:r w:rsidRPr="73A4B598">
        <w:rPr>
          <w:rFonts w:ascii="Arial Nova" w:eastAsia="Arial Nova" w:hAnsi="Arial Nova" w:cs="Arial Nova"/>
          <w:color w:val="000000" w:themeColor="text1"/>
          <w:sz w:val="22"/>
          <w:szCs w:val="22"/>
        </w:rPr>
        <w:t xml:space="preserve"> improved coordination and reduced duplication.</w:t>
      </w:r>
    </w:p>
    <w:p w14:paraId="5F91BE5B" w14:textId="52209C21" w:rsidR="007E60DF" w:rsidRDefault="4522EF1B" w:rsidP="73A4B598">
      <w:pPr>
        <w:spacing w:before="240" w:after="240"/>
        <w:rPr>
          <w:rFonts w:ascii="Arial Nova" w:eastAsia="Arial Nova" w:hAnsi="Arial Nova" w:cs="Arial Nova"/>
          <w:color w:val="000000" w:themeColor="text1"/>
          <w:sz w:val="22"/>
          <w:szCs w:val="22"/>
        </w:rPr>
      </w:pPr>
      <w:r w:rsidRPr="73A4B598">
        <w:rPr>
          <w:rFonts w:ascii="Arial Nova" w:eastAsia="Arial Nova" w:hAnsi="Arial Nova" w:cs="Arial Nova"/>
          <w:b/>
          <w:bCs/>
          <w:color w:val="000000" w:themeColor="text1"/>
          <w:sz w:val="22"/>
          <w:szCs w:val="22"/>
        </w:rPr>
        <w:t>The wider community:</w:t>
      </w:r>
      <w:r w:rsidRPr="73A4B598">
        <w:rPr>
          <w:rFonts w:ascii="Arial Nova" w:eastAsia="Arial Nova" w:hAnsi="Arial Nova" w:cs="Arial Nova"/>
          <w:color w:val="000000" w:themeColor="text1"/>
          <w:sz w:val="22"/>
          <w:szCs w:val="22"/>
        </w:rPr>
        <w:t xml:space="preserve"> better-connected care can </w:t>
      </w:r>
      <w:proofErr w:type="gramStart"/>
      <w:r w:rsidR="000A5B2C">
        <w:rPr>
          <w:rFonts w:ascii="Arial Nova" w:eastAsia="Arial Nova" w:hAnsi="Arial Nova" w:cs="Arial Nova"/>
          <w:color w:val="000000" w:themeColor="text1"/>
          <w:sz w:val="22"/>
          <w:szCs w:val="22"/>
        </w:rPr>
        <w:t>added</w:t>
      </w:r>
      <w:proofErr w:type="gramEnd"/>
      <w:r w:rsidR="000A5B2C">
        <w:rPr>
          <w:rFonts w:ascii="Arial Nova" w:eastAsia="Arial Nova" w:hAnsi="Arial Nova" w:cs="Arial Nova"/>
          <w:color w:val="000000" w:themeColor="text1"/>
          <w:sz w:val="22"/>
          <w:szCs w:val="22"/>
        </w:rPr>
        <w:t xml:space="preserve"> </w:t>
      </w:r>
      <w:r w:rsidRPr="73A4B598">
        <w:rPr>
          <w:rFonts w:ascii="Arial Nova" w:eastAsia="Arial Nova" w:hAnsi="Arial Nova" w:cs="Arial Nova"/>
          <w:color w:val="000000" w:themeColor="text1"/>
          <w:sz w:val="22"/>
          <w:szCs w:val="22"/>
        </w:rPr>
        <w:t>to safer, more person-centred services and more effective use of resources.</w:t>
      </w:r>
    </w:p>
    <w:p w14:paraId="1E1D81B5" w14:textId="1FAB1CB4" w:rsidR="007E60DF" w:rsidRDefault="007E60DF" w:rsidP="73A4B598">
      <w:pPr>
        <w:spacing w:after="0"/>
        <w:rPr>
          <w:sz w:val="22"/>
          <w:szCs w:val="22"/>
        </w:rPr>
      </w:pPr>
    </w:p>
    <w:p w14:paraId="27D63547" w14:textId="0D83BEA0" w:rsidR="007E60DF" w:rsidRPr="00B43B18" w:rsidRDefault="4522EF1B" w:rsidP="73A4B598">
      <w:pPr>
        <w:pStyle w:val="Heading2"/>
        <w:spacing w:before="299" w:after="299"/>
        <w:rPr>
          <w:rFonts w:ascii="Arial" w:eastAsia="Arial Nova" w:hAnsi="Arial" w:cs="Arial"/>
          <w:b/>
          <w:bCs/>
          <w:color w:val="000000" w:themeColor="text1"/>
          <w:sz w:val="28"/>
          <w:szCs w:val="28"/>
        </w:rPr>
      </w:pPr>
      <w:r w:rsidRPr="73A4B598">
        <w:rPr>
          <w:rFonts w:ascii="Arial Nova" w:eastAsia="Arial Nova" w:hAnsi="Arial Nova" w:cs="Arial Nova"/>
          <w:b/>
          <w:bCs/>
          <w:color w:val="000000" w:themeColor="text1"/>
          <w:sz w:val="28"/>
          <w:szCs w:val="28"/>
        </w:rPr>
        <w:t xml:space="preserve">4. </w:t>
      </w:r>
      <w:r w:rsidRPr="00B43B18">
        <w:rPr>
          <w:rFonts w:ascii="Arial Nova" w:eastAsia="Arial Nova" w:hAnsi="Arial Nova" w:cs="Arial Nova"/>
          <w:b/>
          <w:bCs/>
          <w:color w:val="000000" w:themeColor="text1"/>
          <w:sz w:val="22"/>
          <w:szCs w:val="22"/>
        </w:rPr>
        <w:t xml:space="preserve">How will </w:t>
      </w:r>
      <w:r w:rsidR="4BF2F4CB" w:rsidRPr="00B43B18">
        <w:rPr>
          <w:rFonts w:ascii="Arial Nova" w:eastAsia="Arial Nova" w:hAnsi="Arial Nova" w:cs="Arial Nova"/>
          <w:b/>
          <w:bCs/>
          <w:color w:val="000000" w:themeColor="text1"/>
          <w:sz w:val="22"/>
          <w:szCs w:val="22"/>
        </w:rPr>
        <w:t>Care Connect</w:t>
      </w:r>
      <w:r w:rsidRPr="00B43B18">
        <w:rPr>
          <w:rFonts w:ascii="Arial Nova" w:eastAsia="Arial Nova" w:hAnsi="Arial Nova" w:cs="Arial Nova"/>
          <w:b/>
          <w:bCs/>
          <w:color w:val="000000" w:themeColor="text1"/>
          <w:sz w:val="22"/>
          <w:szCs w:val="22"/>
        </w:rPr>
        <w:t xml:space="preserve"> UK work?</w:t>
      </w:r>
    </w:p>
    <w:p w14:paraId="19A03FFA" w14:textId="39EBD304" w:rsidR="007E60DF" w:rsidRPr="00B43B18" w:rsidRDefault="4522EF1B" w:rsidP="73A4B598">
      <w:pPr>
        <w:pStyle w:val="Heading3"/>
        <w:spacing w:before="281" w:after="281"/>
        <w:rPr>
          <w:rFonts w:ascii="Arial" w:eastAsia="Arial Nova" w:hAnsi="Arial" w:cs="Arial"/>
          <w:b/>
          <w:bCs/>
          <w:color w:val="000000" w:themeColor="text1"/>
          <w:sz w:val="22"/>
          <w:szCs w:val="22"/>
        </w:rPr>
      </w:pPr>
      <w:r w:rsidRPr="00B43B18">
        <w:rPr>
          <w:rFonts w:ascii="Arial Nova" w:eastAsia="Arial Nova" w:hAnsi="Arial Nova" w:cs="Arial Nova"/>
          <w:b/>
          <w:bCs/>
          <w:color w:val="000000" w:themeColor="text1"/>
          <w:sz w:val="22"/>
          <w:szCs w:val="22"/>
        </w:rPr>
        <w:t>STEP 1 – PERSON-CENTRED ASSESSMENT</w:t>
      </w:r>
    </w:p>
    <w:p w14:paraId="3F3E0015" w14:textId="5CCA74CC" w:rsidR="007E60DF" w:rsidRPr="00B43B18" w:rsidRDefault="4522EF1B" w:rsidP="73A4B598">
      <w:pPr>
        <w:spacing w:before="240" w:after="240"/>
        <w:rPr>
          <w:rFonts w:ascii="Arial" w:hAnsi="Arial" w:cs="Arial"/>
          <w:sz w:val="22"/>
          <w:szCs w:val="22"/>
        </w:rPr>
      </w:pPr>
      <w:r w:rsidRPr="73A4B598">
        <w:rPr>
          <w:rFonts w:ascii="Arial Nova" w:eastAsia="Arial Nova" w:hAnsi="Arial Nova" w:cs="Arial Nova"/>
          <w:color w:val="000000" w:themeColor="text1"/>
          <w:sz w:val="22"/>
          <w:szCs w:val="22"/>
        </w:rPr>
        <w:t>The older person meets with an appropriately trained professional to discuss their health, wellbeing, daily life, strengths, concerns and goals</w:t>
      </w:r>
      <w:r w:rsidRPr="73A4B598">
        <w:rPr>
          <w:rFonts w:ascii="Arial Nova" w:eastAsia="Arial Nova" w:hAnsi="Arial Nova" w:cs="Arial Nova"/>
          <w:color w:val="000000" w:themeColor="text1"/>
        </w:rPr>
        <w:t>.</w:t>
      </w:r>
    </w:p>
    <w:p w14:paraId="60703AC2" w14:textId="0AAE9804" w:rsidR="007E60DF" w:rsidRPr="00B43B18" w:rsidRDefault="4522EF1B" w:rsidP="73A4B598">
      <w:pPr>
        <w:pStyle w:val="Heading3"/>
        <w:spacing w:before="281" w:after="281"/>
        <w:rPr>
          <w:rFonts w:ascii="Arial Nova" w:eastAsia="Arial Nova" w:hAnsi="Arial Nova" w:cs="Arial Nova"/>
          <w:b/>
          <w:bCs/>
          <w:color w:val="000000" w:themeColor="text1"/>
          <w:sz w:val="22"/>
          <w:szCs w:val="22"/>
        </w:rPr>
      </w:pPr>
      <w:r w:rsidRPr="00B43B18">
        <w:rPr>
          <w:rFonts w:ascii="Arial Nova" w:eastAsia="Arial Nova" w:hAnsi="Arial Nova" w:cs="Arial Nova"/>
          <w:b/>
          <w:bCs/>
          <w:color w:val="000000" w:themeColor="text1"/>
          <w:sz w:val="22"/>
          <w:szCs w:val="22"/>
        </w:rPr>
        <w:t>STEP 2 – DIGITAL CARE PLAN</w:t>
      </w:r>
    </w:p>
    <w:p w14:paraId="6B7330AD" w14:textId="3BAFB33B" w:rsidR="007E60DF" w:rsidRPr="00B43B18" w:rsidRDefault="4522EF1B" w:rsidP="73A4B598">
      <w:pPr>
        <w:spacing w:before="240" w:after="240"/>
        <w:rPr>
          <w:rFonts w:ascii="Arial Nova" w:eastAsia="Arial Nova" w:hAnsi="Arial Nova" w:cs="Arial Nova"/>
          <w:color w:val="000000" w:themeColor="text1"/>
          <w:sz w:val="22"/>
          <w:szCs w:val="22"/>
        </w:rPr>
      </w:pPr>
      <w:r w:rsidRPr="00B43B18">
        <w:rPr>
          <w:rFonts w:ascii="Arial Nova" w:eastAsia="Arial Nova" w:hAnsi="Arial Nova" w:cs="Arial Nova"/>
          <w:color w:val="000000" w:themeColor="text1"/>
          <w:sz w:val="22"/>
          <w:szCs w:val="22"/>
        </w:rPr>
        <w:t xml:space="preserve">The agreed information is entered into the </w:t>
      </w:r>
      <w:r w:rsidR="280A7CE8" w:rsidRPr="00B43B18">
        <w:rPr>
          <w:rFonts w:ascii="Arial Nova" w:eastAsia="Arial Nova" w:hAnsi="Arial Nova" w:cs="Arial Nova"/>
          <w:color w:val="000000" w:themeColor="text1"/>
          <w:sz w:val="22"/>
          <w:szCs w:val="22"/>
        </w:rPr>
        <w:t>Care Connect</w:t>
      </w:r>
      <w:r w:rsidRPr="00B43B18">
        <w:rPr>
          <w:rFonts w:ascii="Arial Nova" w:eastAsia="Arial Nova" w:hAnsi="Arial Nova" w:cs="Arial Nova"/>
          <w:color w:val="000000" w:themeColor="text1"/>
          <w:sz w:val="22"/>
          <w:szCs w:val="22"/>
        </w:rPr>
        <w:t xml:space="preserve"> UK platform.</w:t>
      </w:r>
    </w:p>
    <w:p w14:paraId="12ED1E78" w14:textId="279C14CA" w:rsidR="007E60DF" w:rsidRPr="00B43B18" w:rsidRDefault="4522EF1B" w:rsidP="73A4B598">
      <w:pPr>
        <w:pStyle w:val="Heading3"/>
        <w:spacing w:before="281" w:after="281"/>
        <w:rPr>
          <w:rFonts w:ascii="Arial Nova" w:eastAsia="Arial Nova" w:hAnsi="Arial Nova" w:cs="Arial Nova"/>
          <w:b/>
          <w:bCs/>
          <w:color w:val="000000" w:themeColor="text1"/>
          <w:sz w:val="22"/>
          <w:szCs w:val="22"/>
        </w:rPr>
      </w:pPr>
      <w:r w:rsidRPr="00B43B18">
        <w:rPr>
          <w:rFonts w:ascii="Arial Nova" w:eastAsia="Arial Nova" w:hAnsi="Arial Nova" w:cs="Arial Nova"/>
          <w:b/>
          <w:bCs/>
          <w:color w:val="000000" w:themeColor="text1"/>
          <w:sz w:val="22"/>
          <w:szCs w:val="22"/>
        </w:rPr>
        <w:t>STEP 3 – CONTROLLED INFORMATION SHARING</w:t>
      </w:r>
    </w:p>
    <w:p w14:paraId="7551921C" w14:textId="52B8082D" w:rsidR="007E60DF" w:rsidRDefault="4522EF1B" w:rsidP="005846C0">
      <w:pPr>
        <w:spacing w:before="240" w:after="24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 xml:space="preserve">Relevant information is available to authorised professionals </w:t>
      </w:r>
      <w:r w:rsidR="005846C0">
        <w:rPr>
          <w:rFonts w:ascii="Arial Nova" w:eastAsia="Arial Nova" w:hAnsi="Arial Nova" w:cs="Arial Nova"/>
          <w:color w:val="000000" w:themeColor="text1"/>
          <w:sz w:val="22"/>
          <w:szCs w:val="22"/>
        </w:rPr>
        <w:t>based</w:t>
      </w:r>
      <w:r w:rsidRPr="73A4B598">
        <w:rPr>
          <w:rFonts w:ascii="Arial Nova" w:eastAsia="Arial Nova" w:hAnsi="Arial Nova" w:cs="Arial Nova"/>
          <w:color w:val="000000" w:themeColor="text1"/>
          <w:sz w:val="22"/>
          <w:szCs w:val="22"/>
        </w:rPr>
        <w:t xml:space="preserve"> </w:t>
      </w:r>
      <w:r w:rsidR="005846C0">
        <w:rPr>
          <w:rFonts w:ascii="Arial Nova" w:eastAsia="Arial Nova" w:hAnsi="Arial Nova" w:cs="Arial Nova"/>
          <w:color w:val="000000" w:themeColor="text1"/>
          <w:sz w:val="22"/>
          <w:szCs w:val="22"/>
        </w:rPr>
        <w:t>on</w:t>
      </w:r>
      <w:r w:rsidRPr="73A4B598">
        <w:rPr>
          <w:rFonts w:ascii="Arial Nova" w:eastAsia="Arial Nova" w:hAnsi="Arial Nova" w:cs="Arial Nova"/>
          <w:color w:val="000000" w:themeColor="text1"/>
          <w:sz w:val="22"/>
          <w:szCs w:val="22"/>
        </w:rPr>
        <w:t xml:space="preserve"> their role and access permissions.</w:t>
      </w:r>
    </w:p>
    <w:p w14:paraId="21764B21" w14:textId="06ED60E3" w:rsidR="005846C0" w:rsidRDefault="005846C0" w:rsidP="005846C0">
      <w:pPr>
        <w:spacing w:before="240" w:after="240"/>
        <w:rPr>
          <w:rFonts w:ascii="Arial Nova" w:eastAsia="Arial Nova" w:hAnsi="Arial Nova" w:cs="Arial Nova"/>
          <w:b/>
          <w:bCs/>
          <w:color w:val="000000" w:themeColor="text1"/>
          <w:sz w:val="22"/>
          <w:szCs w:val="22"/>
        </w:rPr>
      </w:pPr>
      <w:r w:rsidRPr="005846C0">
        <w:rPr>
          <w:rFonts w:ascii="Arial Nova" w:eastAsia="Arial Nova" w:hAnsi="Arial Nova" w:cs="Arial Nova"/>
          <w:b/>
          <w:bCs/>
          <w:color w:val="000000" w:themeColor="text1"/>
          <w:sz w:val="22"/>
          <w:szCs w:val="22"/>
        </w:rPr>
        <w:t>Step 4-</w:t>
      </w:r>
      <w:r>
        <w:rPr>
          <w:rFonts w:ascii="Arial Nova" w:eastAsia="Arial Nova" w:hAnsi="Arial Nova" w:cs="Arial Nova"/>
          <w:b/>
          <w:bCs/>
          <w:color w:val="000000" w:themeColor="text1"/>
          <w:sz w:val="22"/>
          <w:szCs w:val="22"/>
        </w:rPr>
        <w:t xml:space="preserve"> </w:t>
      </w:r>
      <w:r w:rsidR="00303F0E">
        <w:rPr>
          <w:rFonts w:ascii="Arial Nova" w:eastAsia="Arial Nova" w:hAnsi="Arial Nova" w:cs="Arial Nova"/>
          <w:b/>
          <w:bCs/>
          <w:color w:val="000000" w:themeColor="text1"/>
          <w:sz w:val="22"/>
          <w:szCs w:val="22"/>
        </w:rPr>
        <w:t>Measuring Outcomes</w:t>
      </w:r>
    </w:p>
    <w:p w14:paraId="4CC1D45B" w14:textId="5B3D58FF" w:rsidR="007E60DF" w:rsidRPr="00303F0E" w:rsidRDefault="00303F0E" w:rsidP="00303F0E">
      <w:pPr>
        <w:spacing w:before="240" w:after="240"/>
        <w:rPr>
          <w:rFonts w:ascii="Arial Nova" w:eastAsia="Arial Nova" w:hAnsi="Arial Nova" w:cs="Arial Nova"/>
          <w:b/>
          <w:bCs/>
          <w:color w:val="000000" w:themeColor="text1"/>
          <w:sz w:val="22"/>
          <w:szCs w:val="22"/>
        </w:rPr>
      </w:pPr>
      <w:r w:rsidRPr="00303F0E">
        <w:rPr>
          <w:rFonts w:ascii="Arial Nova" w:eastAsia="Arial Nova" w:hAnsi="Arial Nova" w:cs="Arial Nova"/>
          <w:color w:val="000000" w:themeColor="text1"/>
          <w:sz w:val="22"/>
          <w:szCs w:val="22"/>
        </w:rPr>
        <w:t>The service monitors outcomes like patient experience, care-plan completion, avoidable duplication and professional satisfaction</w:t>
      </w:r>
      <w:r w:rsidR="4522EF1B" w:rsidRPr="73A4B598">
        <w:rPr>
          <w:rFonts w:ascii="Arial Nova" w:eastAsia="Arial Nova" w:hAnsi="Arial Nova" w:cs="Arial Nova"/>
          <w:color w:val="000000" w:themeColor="text1"/>
          <w:sz w:val="22"/>
          <w:szCs w:val="22"/>
        </w:rPr>
        <w:t>.</w:t>
      </w:r>
    </w:p>
    <w:p w14:paraId="57D7CC54" w14:textId="2929038B" w:rsidR="007E60DF" w:rsidRDefault="007E60DF" w:rsidP="73A4B598">
      <w:pPr>
        <w:spacing w:after="0"/>
        <w:rPr>
          <w:sz w:val="22"/>
          <w:szCs w:val="22"/>
        </w:rPr>
      </w:pPr>
    </w:p>
    <w:p w14:paraId="78ED24D9" w14:textId="07930777" w:rsidR="007E60DF" w:rsidRPr="001B29DD" w:rsidRDefault="4522EF1B" w:rsidP="73A4B598">
      <w:pPr>
        <w:pStyle w:val="Heading2"/>
        <w:spacing w:before="299" w:after="299"/>
        <w:rPr>
          <w:rFonts w:ascii="Arial Nova" w:eastAsia="Arial Nova" w:hAnsi="Arial Nova" w:cs="Arial Nova"/>
          <w:b/>
          <w:bCs/>
          <w:color w:val="000000" w:themeColor="text1"/>
          <w:sz w:val="22"/>
          <w:szCs w:val="22"/>
        </w:rPr>
      </w:pPr>
      <w:r w:rsidRPr="001B29DD">
        <w:rPr>
          <w:rFonts w:ascii="Arial Nova" w:eastAsia="Arial Nova" w:hAnsi="Arial Nova" w:cs="Arial Nova"/>
          <w:b/>
          <w:bCs/>
          <w:color w:val="000000" w:themeColor="text1"/>
          <w:sz w:val="22"/>
          <w:szCs w:val="22"/>
        </w:rPr>
        <w:t>5. Technology Integration</w:t>
      </w:r>
    </w:p>
    <w:p w14:paraId="090285E2" w14:textId="7D32472B" w:rsidR="007E60DF" w:rsidRDefault="4522EF1B" w:rsidP="73A4B598">
      <w:pPr>
        <w:spacing w:before="240" w:after="24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Care Connect UK would use:</w:t>
      </w:r>
    </w:p>
    <w:p w14:paraId="148A4029" w14:textId="221CF8C8" w:rsidR="007E60DF" w:rsidRDefault="4522EF1B" w:rsidP="73A4B598">
      <w:pPr>
        <w:spacing w:before="240" w:after="240"/>
        <w:rPr>
          <w:rFonts w:ascii="Arial Nova" w:eastAsia="Arial Nova" w:hAnsi="Arial Nova" w:cs="Arial Nova"/>
          <w:color w:val="000000" w:themeColor="text1"/>
          <w:sz w:val="22"/>
          <w:szCs w:val="22"/>
        </w:rPr>
      </w:pPr>
      <w:r w:rsidRPr="73A4B598">
        <w:rPr>
          <w:rFonts w:ascii="Arial Nova" w:eastAsia="Arial Nova" w:hAnsi="Arial Nova" w:cs="Arial Nova"/>
          <w:b/>
          <w:bCs/>
          <w:color w:val="000000" w:themeColor="text1"/>
          <w:sz w:val="22"/>
          <w:szCs w:val="22"/>
        </w:rPr>
        <w:t>Secure cloud technology</w:t>
      </w:r>
      <w:r w:rsidRPr="73A4B598">
        <w:rPr>
          <w:rFonts w:ascii="Arial Nova" w:eastAsia="Arial Nova" w:hAnsi="Arial Nova" w:cs="Arial Nova"/>
          <w:color w:val="000000" w:themeColor="text1"/>
          <w:sz w:val="22"/>
          <w:szCs w:val="22"/>
        </w:rPr>
        <w:t xml:space="preserve"> enables authorised professionals to access current information across approved care settings.</w:t>
      </w:r>
    </w:p>
    <w:p w14:paraId="111543E4" w14:textId="79758061" w:rsidR="007E60DF" w:rsidRDefault="4522EF1B" w:rsidP="73A4B598">
      <w:pPr>
        <w:spacing w:before="240" w:after="240"/>
        <w:rPr>
          <w:rFonts w:ascii="Arial Nova" w:eastAsia="Arial Nova" w:hAnsi="Arial Nova" w:cs="Arial Nova"/>
          <w:color w:val="000000" w:themeColor="text1"/>
          <w:sz w:val="22"/>
          <w:szCs w:val="22"/>
        </w:rPr>
      </w:pPr>
      <w:r w:rsidRPr="73A4B598">
        <w:rPr>
          <w:rFonts w:ascii="Arial Nova" w:eastAsia="Arial Nova" w:hAnsi="Arial Nova" w:cs="Arial Nova"/>
          <w:b/>
          <w:bCs/>
          <w:color w:val="000000" w:themeColor="text1"/>
          <w:sz w:val="22"/>
          <w:szCs w:val="22"/>
        </w:rPr>
        <w:t>Mobile and web access</w:t>
      </w:r>
      <w:r w:rsidRPr="73A4B598">
        <w:rPr>
          <w:rFonts w:ascii="Arial Nova" w:eastAsia="Arial Nova" w:hAnsi="Arial Nova" w:cs="Arial Nova"/>
          <w:color w:val="000000" w:themeColor="text1"/>
          <w:sz w:val="22"/>
          <w:szCs w:val="22"/>
        </w:rPr>
        <w:t xml:space="preserve"> allows older adults and authorised carers to view relevant aspects of the plan.</w:t>
      </w:r>
    </w:p>
    <w:p w14:paraId="558EE432" w14:textId="2FE92949" w:rsidR="007E60DF" w:rsidRDefault="4522EF1B" w:rsidP="73A4B598">
      <w:pPr>
        <w:spacing w:before="240" w:after="240"/>
        <w:rPr>
          <w:rFonts w:ascii="Arial Nova" w:eastAsia="Arial Nova" w:hAnsi="Arial Nova" w:cs="Arial Nova"/>
          <w:color w:val="000000" w:themeColor="text1"/>
          <w:sz w:val="22"/>
          <w:szCs w:val="22"/>
        </w:rPr>
      </w:pPr>
      <w:r w:rsidRPr="73A4B598">
        <w:rPr>
          <w:rFonts w:ascii="Arial Nova" w:eastAsia="Arial Nova" w:hAnsi="Arial Nova" w:cs="Arial Nova"/>
          <w:b/>
          <w:bCs/>
          <w:color w:val="000000" w:themeColor="text1"/>
          <w:sz w:val="22"/>
          <w:szCs w:val="22"/>
        </w:rPr>
        <w:t>Accessibility features:</w:t>
      </w:r>
      <w:r w:rsidRPr="73A4B598">
        <w:rPr>
          <w:rFonts w:ascii="Arial Nova" w:eastAsia="Arial Nova" w:hAnsi="Arial Nova" w:cs="Arial Nova"/>
          <w:color w:val="000000" w:themeColor="text1"/>
          <w:sz w:val="22"/>
          <w:szCs w:val="22"/>
        </w:rPr>
        <w:t xml:space="preserve"> large text, clear icons, voice support and simple navigation can make the system more inclusive.</w:t>
      </w:r>
    </w:p>
    <w:p w14:paraId="147EDE88" w14:textId="605C2D7F" w:rsidR="007E60DF" w:rsidRDefault="4522EF1B" w:rsidP="73A4B598">
      <w:pPr>
        <w:spacing w:before="240" w:after="240"/>
        <w:rPr>
          <w:rFonts w:ascii="Arial Nova" w:eastAsia="Arial Nova" w:hAnsi="Arial Nova" w:cs="Arial Nova"/>
          <w:color w:val="000000" w:themeColor="text1"/>
          <w:sz w:val="22"/>
          <w:szCs w:val="22"/>
        </w:rPr>
      </w:pPr>
      <w:r w:rsidRPr="73A4B598">
        <w:rPr>
          <w:rFonts w:ascii="Arial Nova" w:eastAsia="Arial Nova" w:hAnsi="Arial Nova" w:cs="Arial Nova"/>
          <w:b/>
          <w:bCs/>
          <w:color w:val="000000" w:themeColor="text1"/>
          <w:sz w:val="22"/>
          <w:szCs w:val="22"/>
        </w:rPr>
        <w:t>Notifications:</w:t>
      </w:r>
      <w:r w:rsidRPr="73A4B598">
        <w:rPr>
          <w:rFonts w:ascii="Arial Nova" w:eastAsia="Arial Nova" w:hAnsi="Arial Nova" w:cs="Arial Nova"/>
          <w:color w:val="000000" w:themeColor="text1"/>
          <w:sz w:val="22"/>
          <w:szCs w:val="22"/>
        </w:rPr>
        <w:t xml:space="preserve"> reminders can support appointments, reviews and agreed care activities.</w:t>
      </w:r>
    </w:p>
    <w:p w14:paraId="57E58DCD" w14:textId="57440074" w:rsidR="007E60DF" w:rsidRDefault="4522EF1B" w:rsidP="73A4B598">
      <w:pPr>
        <w:spacing w:before="240" w:after="240"/>
        <w:rPr>
          <w:rFonts w:ascii="Arial Nova" w:eastAsia="Arial Nova" w:hAnsi="Arial Nova" w:cs="Arial Nova"/>
          <w:color w:val="000000" w:themeColor="text1"/>
          <w:sz w:val="22"/>
          <w:szCs w:val="22"/>
        </w:rPr>
      </w:pPr>
      <w:r w:rsidRPr="73A4B598">
        <w:rPr>
          <w:rFonts w:ascii="Arial Nova" w:eastAsia="Arial Nova" w:hAnsi="Arial Nova" w:cs="Arial Nova"/>
          <w:b/>
          <w:bCs/>
          <w:color w:val="000000" w:themeColor="text1"/>
          <w:sz w:val="22"/>
          <w:szCs w:val="22"/>
        </w:rPr>
        <w:t>Interoperability:</w:t>
      </w:r>
      <w:r w:rsidRPr="73A4B598">
        <w:rPr>
          <w:rFonts w:ascii="Arial Nova" w:eastAsia="Arial Nova" w:hAnsi="Arial Nova" w:cs="Arial Nova"/>
          <w:color w:val="000000" w:themeColor="text1"/>
          <w:sz w:val="22"/>
          <w:szCs w:val="22"/>
        </w:rPr>
        <w:t xml:space="preserve"> the platform should be designed to communicate with appropriate existing systems rather than creating another isolated record. NHS England identifies interoperability and shared information as important elements of connected health and care</w:t>
      </w:r>
      <w:r w:rsidR="00A71268">
        <w:rPr>
          <w:rFonts w:ascii="Arial Nova" w:eastAsia="Arial Nova" w:hAnsi="Arial Nova" w:cs="Arial Nova"/>
          <w:color w:val="000000" w:themeColor="text1"/>
          <w:sz w:val="22"/>
          <w:szCs w:val="22"/>
        </w:rPr>
        <w:t xml:space="preserve"> </w:t>
      </w:r>
      <w:r w:rsidR="004F47B5">
        <w:rPr>
          <w:rFonts w:ascii="Arial Nova" w:eastAsia="Arial Nova" w:hAnsi="Arial Nova" w:cs="Arial Nova"/>
          <w:color w:val="000000" w:themeColor="text1"/>
          <w:sz w:val="22"/>
          <w:szCs w:val="22"/>
        </w:rPr>
        <w:t>(NHS</w:t>
      </w:r>
      <w:r w:rsidR="00A71268">
        <w:rPr>
          <w:rFonts w:ascii="Arial Nova" w:eastAsia="Arial Nova" w:hAnsi="Arial Nova" w:cs="Arial Nova"/>
          <w:color w:val="000000" w:themeColor="text1"/>
          <w:sz w:val="22"/>
          <w:szCs w:val="22"/>
        </w:rPr>
        <w:t xml:space="preserve"> England, 2022).</w:t>
      </w:r>
    </w:p>
    <w:p w14:paraId="11F09965" w14:textId="6C5065E3" w:rsidR="007E60DF" w:rsidRDefault="007E60DF" w:rsidP="73A4B598">
      <w:pPr>
        <w:spacing w:after="0"/>
      </w:pPr>
    </w:p>
    <w:p w14:paraId="7C553727" w14:textId="10082316" w:rsidR="007E60DF" w:rsidRPr="001B29DD" w:rsidRDefault="4522EF1B" w:rsidP="73A4B598">
      <w:pPr>
        <w:pStyle w:val="Heading2"/>
        <w:spacing w:before="299" w:after="299"/>
        <w:rPr>
          <w:rFonts w:ascii="Arial Nova" w:eastAsia="Arial Nova" w:hAnsi="Arial Nova" w:cs="Arial Nova"/>
          <w:b/>
          <w:bCs/>
          <w:color w:val="000000" w:themeColor="text1"/>
          <w:sz w:val="22"/>
          <w:szCs w:val="22"/>
        </w:rPr>
      </w:pPr>
      <w:r w:rsidRPr="001B29DD">
        <w:rPr>
          <w:rFonts w:ascii="Arial Nova" w:eastAsia="Arial Nova" w:hAnsi="Arial Nova" w:cs="Arial Nova"/>
          <w:b/>
          <w:bCs/>
          <w:color w:val="000000" w:themeColor="text1"/>
          <w:sz w:val="22"/>
          <w:szCs w:val="22"/>
        </w:rPr>
        <w:t xml:space="preserve">6. </w:t>
      </w:r>
      <w:r w:rsidR="003B055A" w:rsidRPr="001B29DD">
        <w:rPr>
          <w:rFonts w:ascii="Arial Nova" w:eastAsia="Arial Nova" w:hAnsi="Arial Nova" w:cs="Arial Nova"/>
          <w:b/>
          <w:bCs/>
          <w:color w:val="000000" w:themeColor="text1"/>
          <w:sz w:val="22"/>
          <w:szCs w:val="22"/>
        </w:rPr>
        <w:t>Safety Regulation and Ethics</w:t>
      </w:r>
      <w:r w:rsidRPr="001B29DD">
        <w:rPr>
          <w:rFonts w:ascii="Arial Nova" w:eastAsia="Arial Nova" w:hAnsi="Arial Nova" w:cs="Arial Nova"/>
          <w:b/>
          <w:bCs/>
          <w:color w:val="000000" w:themeColor="text1"/>
          <w:sz w:val="22"/>
          <w:szCs w:val="22"/>
        </w:rPr>
        <w:t xml:space="preserve"> </w:t>
      </w:r>
    </w:p>
    <w:p w14:paraId="6FA2E198" w14:textId="4488059E" w:rsidR="007E60DF" w:rsidRDefault="4522EF1B" w:rsidP="73A4B598">
      <w:pPr>
        <w:spacing w:before="240" w:after="24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Care Connect UK would need strong information governance</w:t>
      </w:r>
      <w:r w:rsidR="004F47B5">
        <w:rPr>
          <w:rFonts w:ascii="Arial Nova" w:eastAsia="Arial Nova" w:hAnsi="Arial Nova" w:cs="Arial Nova"/>
          <w:color w:val="000000" w:themeColor="text1"/>
          <w:sz w:val="22"/>
          <w:szCs w:val="22"/>
        </w:rPr>
        <w:t xml:space="preserve">, as health information is classified as special category data under the </w:t>
      </w:r>
      <w:r w:rsidRPr="73A4B598">
        <w:rPr>
          <w:rFonts w:ascii="Arial Nova" w:eastAsia="Arial Nova" w:hAnsi="Arial Nova" w:cs="Arial Nova"/>
          <w:color w:val="000000" w:themeColor="text1"/>
          <w:sz w:val="22"/>
          <w:szCs w:val="22"/>
        </w:rPr>
        <w:t>UK GDPR. Organisations processing such information need an appropriate lawful basis under Article 6 and an applicable condition under Article 9.</w:t>
      </w:r>
    </w:p>
    <w:p w14:paraId="05CA1449" w14:textId="0CF7B6AA" w:rsidR="007E60DF" w:rsidRDefault="4522EF1B" w:rsidP="73A4B598">
      <w:pPr>
        <w:spacing w:before="240" w:after="24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The project should therefore include:</w:t>
      </w:r>
    </w:p>
    <w:p w14:paraId="34223340" w14:textId="53022F1D" w:rsidR="007E60DF" w:rsidRDefault="4522EF1B" w:rsidP="73A4B598">
      <w:pPr>
        <w:pStyle w:val="ListParagraph"/>
        <w:numPr>
          <w:ilvl w:val="0"/>
          <w:numId w:val="8"/>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UK GDPR and Data Protection Act 2018 compliance</w:t>
      </w:r>
    </w:p>
    <w:p w14:paraId="3B5BC468" w14:textId="4688D1C6" w:rsidR="007E60DF" w:rsidRDefault="4522EF1B" w:rsidP="73A4B598">
      <w:pPr>
        <w:pStyle w:val="ListParagraph"/>
        <w:numPr>
          <w:ilvl w:val="0"/>
          <w:numId w:val="8"/>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Data minimisation and purpose limitation</w:t>
      </w:r>
    </w:p>
    <w:p w14:paraId="6B76232D" w14:textId="02552B27" w:rsidR="007E60DF" w:rsidRDefault="4522EF1B" w:rsidP="73A4B598">
      <w:pPr>
        <w:pStyle w:val="ListParagraph"/>
        <w:numPr>
          <w:ilvl w:val="0"/>
          <w:numId w:val="8"/>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Appropriate access controls</w:t>
      </w:r>
    </w:p>
    <w:p w14:paraId="592331EF" w14:textId="28B1B827" w:rsidR="007E60DF" w:rsidRDefault="4522EF1B" w:rsidP="73A4B598">
      <w:pPr>
        <w:pStyle w:val="ListParagraph"/>
        <w:numPr>
          <w:ilvl w:val="0"/>
          <w:numId w:val="8"/>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Secure authentication</w:t>
      </w:r>
    </w:p>
    <w:p w14:paraId="759FFD08" w14:textId="42026E28" w:rsidR="007E60DF" w:rsidRDefault="4522EF1B" w:rsidP="73A4B598">
      <w:pPr>
        <w:pStyle w:val="ListParagraph"/>
        <w:numPr>
          <w:ilvl w:val="0"/>
          <w:numId w:val="8"/>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Audit trails showing who accessed information</w:t>
      </w:r>
    </w:p>
    <w:p w14:paraId="1E533298" w14:textId="4222B71F" w:rsidR="007E60DF" w:rsidRPr="001B71C0" w:rsidRDefault="001B71C0" w:rsidP="001B71C0">
      <w:pPr>
        <w:spacing w:after="0"/>
        <w:rPr>
          <w:rFonts w:ascii="Arial Nova" w:eastAsia="Arial Nova" w:hAnsi="Arial Nova" w:cs="Arial Nova"/>
          <w:color w:val="000000" w:themeColor="text1"/>
          <w:sz w:val="22"/>
          <w:szCs w:val="22"/>
        </w:rPr>
      </w:pPr>
      <w:r>
        <w:rPr>
          <w:rFonts w:ascii="Arial Nova" w:eastAsia="Arial Nova" w:hAnsi="Arial Nova" w:cs="Arial Nova"/>
          <w:color w:val="000000" w:themeColor="text1"/>
          <w:sz w:val="22"/>
          <w:szCs w:val="22"/>
        </w:rPr>
        <w:t xml:space="preserve">            </w:t>
      </w:r>
      <w:r w:rsidR="4522EF1B" w:rsidRPr="001B71C0">
        <w:rPr>
          <w:rFonts w:ascii="Arial Nova" w:eastAsia="Arial Nova" w:hAnsi="Arial Nova" w:cs="Arial Nova"/>
          <w:color w:val="000000" w:themeColor="text1"/>
          <w:sz w:val="22"/>
          <w:szCs w:val="22"/>
        </w:rPr>
        <w:t>Data Protection Impact Assessment where required</w:t>
      </w:r>
    </w:p>
    <w:p w14:paraId="7F53FFBC" w14:textId="353495FD" w:rsidR="007E60DF" w:rsidRDefault="4522EF1B" w:rsidP="73A4B598">
      <w:pPr>
        <w:pStyle w:val="ListParagraph"/>
        <w:numPr>
          <w:ilvl w:val="0"/>
          <w:numId w:val="8"/>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Appropriate information-sharing agreements</w:t>
      </w:r>
    </w:p>
    <w:p w14:paraId="26CB1082" w14:textId="24D8F01F" w:rsidR="007E60DF" w:rsidRDefault="4522EF1B" w:rsidP="73A4B598">
      <w:pPr>
        <w:pStyle w:val="ListParagraph"/>
        <w:numPr>
          <w:ilvl w:val="0"/>
          <w:numId w:val="8"/>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Safeguarding procedures</w:t>
      </w:r>
    </w:p>
    <w:p w14:paraId="6C3CE07B" w14:textId="04FA2049" w:rsidR="007E60DF" w:rsidRDefault="4522EF1B" w:rsidP="73A4B598">
      <w:pPr>
        <w:pStyle w:val="ListParagraph"/>
        <w:numPr>
          <w:ilvl w:val="0"/>
          <w:numId w:val="8"/>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Confidentiality and professional standards</w:t>
      </w:r>
    </w:p>
    <w:p w14:paraId="656112D2" w14:textId="25C7B894" w:rsidR="007E60DF" w:rsidRDefault="007E60DF" w:rsidP="004F47B5">
      <w:pPr>
        <w:pStyle w:val="ListParagraph"/>
        <w:spacing w:after="0"/>
        <w:rPr>
          <w:rFonts w:ascii="Arial Nova" w:eastAsia="Arial Nova" w:hAnsi="Arial Nova" w:cs="Arial Nova"/>
          <w:color w:val="000000" w:themeColor="text1"/>
          <w:sz w:val="22"/>
          <w:szCs w:val="22"/>
        </w:rPr>
      </w:pPr>
    </w:p>
    <w:p w14:paraId="7B5874D3" w14:textId="19BD9293" w:rsidR="007E60DF" w:rsidRDefault="4522EF1B" w:rsidP="73A4B598">
      <w:pPr>
        <w:spacing w:before="240" w:after="24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 xml:space="preserve">The system should follow a </w:t>
      </w:r>
      <w:r w:rsidRPr="73A4B598">
        <w:rPr>
          <w:rFonts w:ascii="Arial Nova" w:eastAsia="Arial Nova" w:hAnsi="Arial Nova" w:cs="Arial Nova"/>
          <w:b/>
          <w:bCs/>
          <w:color w:val="000000" w:themeColor="text1"/>
          <w:sz w:val="22"/>
          <w:szCs w:val="22"/>
        </w:rPr>
        <w:t>privacy-by-design</w:t>
      </w:r>
      <w:r w:rsidRPr="73A4B598">
        <w:rPr>
          <w:rFonts w:ascii="Arial Nova" w:eastAsia="Arial Nova" w:hAnsi="Arial Nova" w:cs="Arial Nova"/>
          <w:color w:val="000000" w:themeColor="text1"/>
          <w:sz w:val="22"/>
          <w:szCs w:val="22"/>
        </w:rPr>
        <w:t xml:space="preserve"> approach. Older adults should be able to understand how their information is used and, where applicable, who can access it.</w:t>
      </w:r>
    </w:p>
    <w:p w14:paraId="3F35CDDE" w14:textId="4595B1C6" w:rsidR="007E60DF" w:rsidRDefault="007E60DF" w:rsidP="73A4B598">
      <w:pPr>
        <w:spacing w:after="0"/>
      </w:pPr>
    </w:p>
    <w:p w14:paraId="71CA89E5" w14:textId="0DFAD54E" w:rsidR="007E60DF" w:rsidRPr="001B29DD" w:rsidRDefault="4522EF1B" w:rsidP="73A4B598">
      <w:pPr>
        <w:pStyle w:val="Heading2"/>
        <w:spacing w:before="299" w:after="299"/>
        <w:rPr>
          <w:rFonts w:ascii="Arial Nova" w:eastAsia="Arial Nova" w:hAnsi="Arial Nova" w:cs="Arial Nova"/>
          <w:b/>
          <w:bCs/>
          <w:color w:val="000000" w:themeColor="text1"/>
          <w:sz w:val="22"/>
          <w:szCs w:val="22"/>
        </w:rPr>
      </w:pPr>
      <w:r w:rsidRPr="001B29DD">
        <w:rPr>
          <w:rFonts w:ascii="Arial Nova" w:eastAsia="Arial Nova" w:hAnsi="Arial Nova" w:cs="Arial Nova"/>
          <w:b/>
          <w:bCs/>
          <w:color w:val="000000" w:themeColor="text1"/>
          <w:sz w:val="22"/>
          <w:szCs w:val="22"/>
        </w:rPr>
        <w:t>7. Digital Inclusion</w:t>
      </w:r>
    </w:p>
    <w:p w14:paraId="68ACEFD4" w14:textId="283EF983" w:rsidR="007E60DF" w:rsidRDefault="4522EF1B" w:rsidP="73A4B598">
      <w:pPr>
        <w:spacing w:before="240" w:after="24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Technology must not create a new barrier to care.</w:t>
      </w:r>
    </w:p>
    <w:p w14:paraId="40FBE50A" w14:textId="67CD7B7B" w:rsidR="007E60DF" w:rsidRDefault="4522EF1B" w:rsidP="73A4B598">
      <w:pPr>
        <w:spacing w:before="240" w:after="24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Some older adults may have limited digital skills, visual or hearing impairments, cognitive difficulties, language barriers, or no access to suitable devices or reliable internet.</w:t>
      </w:r>
    </w:p>
    <w:p w14:paraId="7CA95B1B" w14:textId="0913EB61" w:rsidR="007E60DF" w:rsidRDefault="4522EF1B" w:rsidP="73A4B598">
      <w:pPr>
        <w:spacing w:before="240" w:after="24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Therefore, Care Connect UK would provide:</w:t>
      </w:r>
    </w:p>
    <w:p w14:paraId="5D305D8C" w14:textId="7AA36F71" w:rsidR="007E60DF" w:rsidRDefault="4522EF1B" w:rsidP="73A4B598">
      <w:pPr>
        <w:spacing w:before="240" w:after="240"/>
        <w:rPr>
          <w:rFonts w:ascii="Arial Nova" w:eastAsia="Arial Nova" w:hAnsi="Arial Nova" w:cs="Arial Nova"/>
          <w:color w:val="000000" w:themeColor="text1"/>
          <w:sz w:val="22"/>
          <w:szCs w:val="22"/>
        </w:rPr>
      </w:pPr>
      <w:r w:rsidRPr="73A4B598">
        <w:rPr>
          <w:rFonts w:ascii="Arial Nova" w:eastAsia="Arial Nova" w:hAnsi="Arial Nova" w:cs="Arial Nova"/>
          <w:b/>
          <w:bCs/>
          <w:color w:val="000000" w:themeColor="text1"/>
          <w:sz w:val="22"/>
          <w:szCs w:val="22"/>
        </w:rPr>
        <w:t>Digital support:</w:t>
      </w:r>
      <w:r w:rsidRPr="73A4B598">
        <w:rPr>
          <w:rFonts w:ascii="Arial Nova" w:eastAsia="Arial Nova" w:hAnsi="Arial Nova" w:cs="Arial Nova"/>
          <w:color w:val="000000" w:themeColor="text1"/>
          <w:sz w:val="22"/>
          <w:szCs w:val="22"/>
        </w:rPr>
        <w:t xml:space="preserve"> staff, community organisations and libraries could offer training.</w:t>
      </w:r>
    </w:p>
    <w:p w14:paraId="0E417BD0" w14:textId="3873DE0E" w:rsidR="007E60DF" w:rsidRDefault="4522EF1B" w:rsidP="73A4B598">
      <w:pPr>
        <w:spacing w:before="240" w:after="240"/>
        <w:rPr>
          <w:rFonts w:ascii="Arial Nova" w:eastAsia="Arial Nova" w:hAnsi="Arial Nova" w:cs="Arial Nova"/>
          <w:color w:val="000000" w:themeColor="text1"/>
          <w:sz w:val="22"/>
          <w:szCs w:val="22"/>
        </w:rPr>
      </w:pPr>
      <w:r w:rsidRPr="73A4B598">
        <w:rPr>
          <w:rFonts w:ascii="Arial Nova" w:eastAsia="Arial Nova" w:hAnsi="Arial Nova" w:cs="Arial Nova"/>
          <w:b/>
          <w:bCs/>
          <w:color w:val="000000" w:themeColor="text1"/>
          <w:sz w:val="22"/>
          <w:szCs w:val="22"/>
        </w:rPr>
        <w:t>Non-digital access:</w:t>
      </w:r>
      <w:r w:rsidRPr="73A4B598">
        <w:rPr>
          <w:rFonts w:ascii="Arial Nova" w:eastAsia="Arial Nova" w:hAnsi="Arial Nova" w:cs="Arial Nova"/>
          <w:color w:val="000000" w:themeColor="text1"/>
          <w:sz w:val="22"/>
          <w:szCs w:val="22"/>
        </w:rPr>
        <w:t xml:space="preserve"> an older adult should not lose access to care because </w:t>
      </w:r>
      <w:r w:rsidR="007F74E6">
        <w:rPr>
          <w:rFonts w:ascii="Arial Nova" w:eastAsia="Arial Nova" w:hAnsi="Arial Nova" w:cs="Arial Nova"/>
          <w:color w:val="000000" w:themeColor="text1"/>
          <w:sz w:val="22"/>
          <w:szCs w:val="22"/>
        </w:rPr>
        <w:t>of their inability to</w:t>
      </w:r>
      <w:r w:rsidRPr="73A4B598">
        <w:rPr>
          <w:rFonts w:ascii="Arial Nova" w:eastAsia="Arial Nova" w:hAnsi="Arial Nova" w:cs="Arial Nova"/>
          <w:color w:val="000000" w:themeColor="text1"/>
          <w:sz w:val="22"/>
          <w:szCs w:val="22"/>
        </w:rPr>
        <w:t xml:space="preserve"> use the application.</w:t>
      </w:r>
    </w:p>
    <w:p w14:paraId="3908480A" w14:textId="6354D340" w:rsidR="007E60DF" w:rsidRDefault="4522EF1B" w:rsidP="73A4B598">
      <w:pPr>
        <w:spacing w:before="240" w:after="240"/>
        <w:rPr>
          <w:rFonts w:ascii="Arial Nova" w:eastAsia="Arial Nova" w:hAnsi="Arial Nova" w:cs="Arial Nova"/>
          <w:color w:val="000000" w:themeColor="text1"/>
          <w:sz w:val="22"/>
          <w:szCs w:val="22"/>
        </w:rPr>
      </w:pPr>
      <w:r w:rsidRPr="73A4B598">
        <w:rPr>
          <w:rFonts w:ascii="Arial Nova" w:eastAsia="Arial Nova" w:hAnsi="Arial Nova" w:cs="Arial Nova"/>
          <w:b/>
          <w:bCs/>
          <w:color w:val="000000" w:themeColor="text1"/>
          <w:sz w:val="22"/>
          <w:szCs w:val="22"/>
        </w:rPr>
        <w:t>Assisted access:</w:t>
      </w:r>
      <w:r w:rsidRPr="73A4B598">
        <w:rPr>
          <w:rFonts w:ascii="Arial Nova" w:eastAsia="Arial Nova" w:hAnsi="Arial Nova" w:cs="Arial Nova"/>
          <w:color w:val="000000" w:themeColor="text1"/>
          <w:sz w:val="22"/>
          <w:szCs w:val="22"/>
        </w:rPr>
        <w:t xml:space="preserve"> a trusted person could help where appropriate and legally authorised.</w:t>
      </w:r>
    </w:p>
    <w:p w14:paraId="35F6B72C" w14:textId="1078FF06" w:rsidR="007E60DF" w:rsidRDefault="4522EF1B" w:rsidP="73A4B598">
      <w:pPr>
        <w:spacing w:before="240" w:after="240"/>
        <w:rPr>
          <w:rFonts w:ascii="Arial Nova" w:eastAsia="Arial Nova" w:hAnsi="Arial Nova" w:cs="Arial Nova"/>
          <w:color w:val="000000" w:themeColor="text1"/>
          <w:sz w:val="22"/>
          <w:szCs w:val="22"/>
        </w:rPr>
      </w:pPr>
      <w:r w:rsidRPr="73A4B598">
        <w:rPr>
          <w:rFonts w:ascii="Arial Nova" w:eastAsia="Arial Nova" w:hAnsi="Arial Nova" w:cs="Arial Nova"/>
          <w:b/>
          <w:bCs/>
          <w:color w:val="000000" w:themeColor="text1"/>
          <w:sz w:val="22"/>
          <w:szCs w:val="22"/>
        </w:rPr>
        <w:t>Accessible design:</w:t>
      </w:r>
      <w:r w:rsidRPr="73A4B598">
        <w:rPr>
          <w:rFonts w:ascii="Arial Nova" w:eastAsia="Arial Nova" w:hAnsi="Arial Nova" w:cs="Arial Nova"/>
          <w:color w:val="000000" w:themeColor="text1"/>
          <w:sz w:val="22"/>
          <w:szCs w:val="22"/>
        </w:rPr>
        <w:t xml:space="preserve"> large fonts, high readability, simple language, voice functions and easy navigation.</w:t>
      </w:r>
    </w:p>
    <w:p w14:paraId="5D6D65DC" w14:textId="38782D83" w:rsidR="007E60DF" w:rsidRDefault="4522EF1B" w:rsidP="73A4B598">
      <w:pPr>
        <w:spacing w:before="240" w:after="24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The principle is simple:</w:t>
      </w:r>
    </w:p>
    <w:p w14:paraId="757C3898" w14:textId="14CF7CF5" w:rsidR="007E60DF" w:rsidRDefault="4522EF1B" w:rsidP="73A4B598">
      <w:pPr>
        <w:spacing w:before="240" w:after="240"/>
        <w:rPr>
          <w:rFonts w:ascii="Arial Nova" w:eastAsia="Arial Nova" w:hAnsi="Arial Nova" w:cs="Arial Nova"/>
          <w:b/>
          <w:bCs/>
          <w:color w:val="000000" w:themeColor="text1"/>
          <w:sz w:val="22"/>
          <w:szCs w:val="22"/>
        </w:rPr>
      </w:pPr>
      <w:r w:rsidRPr="73A4B598">
        <w:rPr>
          <w:rFonts w:ascii="Arial Nova" w:eastAsia="Arial Nova" w:hAnsi="Arial Nova" w:cs="Arial Nova"/>
          <w:b/>
          <w:bCs/>
          <w:color w:val="000000" w:themeColor="text1"/>
          <w:sz w:val="22"/>
          <w:szCs w:val="22"/>
        </w:rPr>
        <w:t>Digital when useful – human when needed.</w:t>
      </w:r>
    </w:p>
    <w:p w14:paraId="7E2222AB" w14:textId="0B8009C3" w:rsidR="007E60DF" w:rsidRDefault="007E60DF" w:rsidP="73A4B598">
      <w:pPr>
        <w:spacing w:after="0"/>
      </w:pPr>
    </w:p>
    <w:p w14:paraId="49BF2771" w14:textId="6BC99E64" w:rsidR="007E60DF" w:rsidRPr="001B29DD" w:rsidRDefault="4522EF1B" w:rsidP="73A4B598">
      <w:pPr>
        <w:pStyle w:val="Heading2"/>
        <w:spacing w:before="299" w:after="299"/>
        <w:rPr>
          <w:rFonts w:ascii="Arial Nova" w:eastAsia="Arial Nova" w:hAnsi="Arial Nova" w:cs="Arial Nova"/>
          <w:b/>
          <w:bCs/>
          <w:color w:val="000000" w:themeColor="text1"/>
          <w:sz w:val="22"/>
          <w:szCs w:val="22"/>
        </w:rPr>
      </w:pPr>
      <w:r w:rsidRPr="001B29DD">
        <w:rPr>
          <w:rFonts w:ascii="Arial Nova" w:eastAsia="Arial Nova" w:hAnsi="Arial Nova" w:cs="Arial Nova"/>
          <w:b/>
          <w:bCs/>
          <w:color w:val="000000" w:themeColor="text1"/>
          <w:sz w:val="22"/>
          <w:szCs w:val="22"/>
        </w:rPr>
        <w:t>8. Implementation Plan</w:t>
      </w:r>
    </w:p>
    <w:p w14:paraId="09DCF56B" w14:textId="028E221A" w:rsidR="007E60DF" w:rsidRPr="001B29DD" w:rsidRDefault="4522EF1B" w:rsidP="73A4B598">
      <w:pPr>
        <w:pStyle w:val="Heading3"/>
        <w:spacing w:before="281" w:after="281"/>
        <w:rPr>
          <w:rFonts w:ascii="Arial Nova" w:eastAsia="Arial Nova" w:hAnsi="Arial Nova" w:cs="Arial Nova"/>
          <w:b/>
          <w:bCs/>
          <w:color w:val="000000" w:themeColor="text1"/>
          <w:sz w:val="22"/>
          <w:szCs w:val="22"/>
        </w:rPr>
      </w:pPr>
      <w:r w:rsidRPr="001B29DD">
        <w:rPr>
          <w:rFonts w:ascii="Arial Nova" w:eastAsia="Arial Nova" w:hAnsi="Arial Nova" w:cs="Arial Nova"/>
          <w:b/>
          <w:bCs/>
          <w:color w:val="000000" w:themeColor="text1"/>
          <w:sz w:val="22"/>
          <w:szCs w:val="22"/>
        </w:rPr>
        <w:t>Where?</w:t>
      </w:r>
    </w:p>
    <w:p w14:paraId="1B22C567" w14:textId="0F8D0071" w:rsidR="007E60DF" w:rsidRDefault="4522EF1B" w:rsidP="73A4B598">
      <w:pPr>
        <w:spacing w:before="240" w:after="24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The first pilot could be implemented within one Integrated Care Board (ICB) area in England, involving:</w:t>
      </w:r>
    </w:p>
    <w:p w14:paraId="2FD04107" w14:textId="1EAC0AFD" w:rsidR="007E60DF" w:rsidRDefault="4522EF1B" w:rsidP="73A4B598">
      <w:pPr>
        <w:pStyle w:val="ListParagraph"/>
        <w:numPr>
          <w:ilvl w:val="0"/>
          <w:numId w:val="7"/>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GP practices</w:t>
      </w:r>
    </w:p>
    <w:p w14:paraId="735FD193" w14:textId="482D70CE" w:rsidR="007E60DF" w:rsidRDefault="4522EF1B" w:rsidP="73A4B598">
      <w:pPr>
        <w:pStyle w:val="ListParagraph"/>
        <w:numPr>
          <w:ilvl w:val="0"/>
          <w:numId w:val="7"/>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Community nursing</w:t>
      </w:r>
    </w:p>
    <w:p w14:paraId="2E467C56" w14:textId="220B03C5" w:rsidR="007E60DF" w:rsidRDefault="4522EF1B" w:rsidP="73A4B598">
      <w:pPr>
        <w:pStyle w:val="ListParagraph"/>
        <w:numPr>
          <w:ilvl w:val="0"/>
          <w:numId w:val="7"/>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Adult social care</w:t>
      </w:r>
    </w:p>
    <w:p w14:paraId="7828A32B" w14:textId="4CDA7238" w:rsidR="007E60DF" w:rsidRDefault="4522EF1B" w:rsidP="73A4B598">
      <w:pPr>
        <w:pStyle w:val="ListParagraph"/>
        <w:numPr>
          <w:ilvl w:val="0"/>
          <w:numId w:val="7"/>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Care homes</w:t>
      </w:r>
    </w:p>
    <w:p w14:paraId="1B13A340" w14:textId="19110A49" w:rsidR="007E60DF" w:rsidRDefault="4522EF1B" w:rsidP="73A4B598">
      <w:pPr>
        <w:pStyle w:val="ListParagraph"/>
        <w:numPr>
          <w:ilvl w:val="0"/>
          <w:numId w:val="7"/>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Hospitals</w:t>
      </w:r>
    </w:p>
    <w:p w14:paraId="4B306522" w14:textId="4707D2F7" w:rsidR="007E60DF" w:rsidRDefault="4522EF1B" w:rsidP="73A4B598">
      <w:pPr>
        <w:pStyle w:val="ListParagraph"/>
        <w:numPr>
          <w:ilvl w:val="0"/>
          <w:numId w:val="7"/>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Pharmacies</w:t>
      </w:r>
    </w:p>
    <w:p w14:paraId="472402FD" w14:textId="24306AAA" w:rsidR="007E60DF" w:rsidRDefault="007E60DF" w:rsidP="002E30B6">
      <w:pPr>
        <w:pStyle w:val="ListParagraph"/>
        <w:spacing w:after="0"/>
        <w:rPr>
          <w:rFonts w:ascii="Arial Nova" w:eastAsia="Arial Nova" w:hAnsi="Arial Nova" w:cs="Arial Nova"/>
          <w:color w:val="000000" w:themeColor="text1"/>
          <w:sz w:val="22"/>
          <w:szCs w:val="22"/>
        </w:rPr>
      </w:pPr>
    </w:p>
    <w:p w14:paraId="71CA1E4C" w14:textId="1BA1EF28" w:rsidR="007E60DF" w:rsidRDefault="4522EF1B" w:rsidP="73A4B598">
      <w:pPr>
        <w:spacing w:before="240" w:after="240"/>
        <w:rPr>
          <w:rFonts w:ascii="Arial Nova" w:eastAsia="Arial Nova" w:hAnsi="Arial Nova" w:cs="Arial Nova"/>
          <w:color w:val="000000" w:themeColor="text1"/>
          <w:sz w:val="22"/>
          <w:szCs w:val="22"/>
        </w:rPr>
      </w:pPr>
      <w:r w:rsidRPr="001B29DD">
        <w:rPr>
          <w:rFonts w:ascii="Arial Nova" w:eastAsia="Arial Nova" w:hAnsi="Arial Nova" w:cs="Arial Nova"/>
          <w:color w:val="000000" w:themeColor="text1"/>
          <w:sz w:val="22"/>
          <w:szCs w:val="22"/>
        </w:rPr>
        <w:t>NHS England identifies ICBs as having responsibility for local delivery of shared care records, making an ICB-level pilot a realistic implementation environment</w:t>
      </w:r>
      <w:r w:rsidRPr="73A4B598">
        <w:rPr>
          <w:rFonts w:ascii="Arial Nova" w:eastAsia="Arial Nova" w:hAnsi="Arial Nova" w:cs="Arial Nova"/>
          <w:color w:val="000000" w:themeColor="text1"/>
          <w:sz w:val="22"/>
          <w:szCs w:val="22"/>
        </w:rPr>
        <w:t>.</w:t>
      </w:r>
    </w:p>
    <w:p w14:paraId="57FF9E14" w14:textId="29310C31" w:rsidR="007E60DF" w:rsidRPr="001B29DD" w:rsidRDefault="4522EF1B" w:rsidP="73A4B598">
      <w:pPr>
        <w:pStyle w:val="Heading3"/>
        <w:spacing w:before="281" w:after="281"/>
        <w:rPr>
          <w:rFonts w:ascii="Arial Nova" w:eastAsia="Arial Nova" w:hAnsi="Arial Nova" w:cs="Arial Nova"/>
          <w:b/>
          <w:bCs/>
          <w:color w:val="000000" w:themeColor="text1"/>
          <w:sz w:val="22"/>
          <w:szCs w:val="22"/>
        </w:rPr>
      </w:pPr>
      <w:r w:rsidRPr="001B29DD">
        <w:rPr>
          <w:rFonts w:ascii="Arial Nova" w:eastAsia="Arial Nova" w:hAnsi="Arial Nova" w:cs="Arial Nova"/>
          <w:b/>
          <w:bCs/>
          <w:color w:val="000000" w:themeColor="text1"/>
          <w:sz w:val="22"/>
          <w:szCs w:val="22"/>
        </w:rPr>
        <w:lastRenderedPageBreak/>
        <w:t>Who?</w:t>
      </w:r>
    </w:p>
    <w:p w14:paraId="081B5F86" w14:textId="6AC65DA4" w:rsidR="007E60DF" w:rsidRDefault="4522EF1B" w:rsidP="73A4B598">
      <w:pPr>
        <w:spacing w:before="240" w:after="24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Implementation would involve:</w:t>
      </w:r>
    </w:p>
    <w:p w14:paraId="4E24EE5E" w14:textId="221827D7" w:rsidR="007E60DF" w:rsidRDefault="4522EF1B" w:rsidP="73A4B598">
      <w:pPr>
        <w:pStyle w:val="ListParagraph"/>
        <w:numPr>
          <w:ilvl w:val="0"/>
          <w:numId w:val="6"/>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Older adults and carers</w:t>
      </w:r>
    </w:p>
    <w:p w14:paraId="21D7A72A" w14:textId="45447CB7" w:rsidR="007E60DF" w:rsidRDefault="4522EF1B" w:rsidP="73A4B598">
      <w:pPr>
        <w:pStyle w:val="ListParagraph"/>
        <w:numPr>
          <w:ilvl w:val="0"/>
          <w:numId w:val="6"/>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GPs</w:t>
      </w:r>
    </w:p>
    <w:p w14:paraId="4C2E1D6C" w14:textId="7EE8689C" w:rsidR="007E60DF" w:rsidRDefault="4522EF1B" w:rsidP="73A4B598">
      <w:pPr>
        <w:pStyle w:val="ListParagraph"/>
        <w:numPr>
          <w:ilvl w:val="0"/>
          <w:numId w:val="6"/>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Nurses</w:t>
      </w:r>
    </w:p>
    <w:p w14:paraId="1E853810" w14:textId="2E047107" w:rsidR="007E60DF" w:rsidRDefault="4522EF1B" w:rsidP="73A4B598">
      <w:pPr>
        <w:pStyle w:val="ListParagraph"/>
        <w:numPr>
          <w:ilvl w:val="0"/>
          <w:numId w:val="6"/>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Social workers</w:t>
      </w:r>
    </w:p>
    <w:p w14:paraId="1BFA20F5" w14:textId="221492AF" w:rsidR="007E60DF" w:rsidRDefault="4522EF1B" w:rsidP="73A4B598">
      <w:pPr>
        <w:pStyle w:val="ListParagraph"/>
        <w:numPr>
          <w:ilvl w:val="0"/>
          <w:numId w:val="6"/>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Care workers</w:t>
      </w:r>
    </w:p>
    <w:p w14:paraId="65291E7A" w14:textId="26D05A5A" w:rsidR="007E60DF" w:rsidRDefault="4522EF1B" w:rsidP="73A4B598">
      <w:pPr>
        <w:pStyle w:val="ListParagraph"/>
        <w:numPr>
          <w:ilvl w:val="0"/>
          <w:numId w:val="6"/>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Pharmacists</w:t>
      </w:r>
    </w:p>
    <w:p w14:paraId="0F139236" w14:textId="63795BD8" w:rsidR="007E60DF" w:rsidRDefault="4522EF1B" w:rsidP="73A4B598">
      <w:pPr>
        <w:pStyle w:val="ListParagraph"/>
        <w:numPr>
          <w:ilvl w:val="0"/>
          <w:numId w:val="6"/>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Digital/IT specialists</w:t>
      </w:r>
    </w:p>
    <w:p w14:paraId="04BF61EE" w14:textId="28C2AC6B" w:rsidR="007E60DF" w:rsidRDefault="4522EF1B" w:rsidP="73A4B598">
      <w:pPr>
        <w:pStyle w:val="ListParagraph"/>
        <w:numPr>
          <w:ilvl w:val="0"/>
          <w:numId w:val="6"/>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Information governance professionals</w:t>
      </w:r>
    </w:p>
    <w:p w14:paraId="6DA77063" w14:textId="6299244C" w:rsidR="007E60DF" w:rsidRDefault="4522EF1B" w:rsidP="73A4B598">
      <w:pPr>
        <w:pStyle w:val="ListParagraph"/>
        <w:numPr>
          <w:ilvl w:val="0"/>
          <w:numId w:val="6"/>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Service managers</w:t>
      </w:r>
    </w:p>
    <w:p w14:paraId="436A6156" w14:textId="4E59C1F5" w:rsidR="007E60DF" w:rsidRDefault="4522EF1B" w:rsidP="73A4B598">
      <w:pPr>
        <w:pStyle w:val="ListParagraph"/>
        <w:numPr>
          <w:ilvl w:val="0"/>
          <w:numId w:val="6"/>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Patient and public representatives</w:t>
      </w:r>
    </w:p>
    <w:p w14:paraId="17DAECBD" w14:textId="1D386D9D" w:rsidR="007E60DF" w:rsidRDefault="4522EF1B" w:rsidP="73A4B598">
      <w:pPr>
        <w:pStyle w:val="Heading3"/>
        <w:spacing w:before="281" w:after="281"/>
        <w:rPr>
          <w:rFonts w:ascii="Arial Nova" w:eastAsia="Arial Nova" w:hAnsi="Arial Nova" w:cs="Arial Nova"/>
          <w:b/>
          <w:bCs/>
          <w:color w:val="000000" w:themeColor="text1"/>
          <w:sz w:val="24"/>
          <w:szCs w:val="24"/>
        </w:rPr>
      </w:pPr>
      <w:r w:rsidRPr="73A4B598">
        <w:rPr>
          <w:rFonts w:ascii="Arial Nova" w:eastAsia="Arial Nova" w:hAnsi="Arial Nova" w:cs="Arial Nova"/>
          <w:b/>
          <w:bCs/>
          <w:color w:val="000000" w:themeColor="text1"/>
          <w:sz w:val="24"/>
          <w:szCs w:val="24"/>
        </w:rPr>
        <w:t>Timeline</w:t>
      </w:r>
    </w:p>
    <w:p w14:paraId="5F847BDC" w14:textId="2AC6621A" w:rsidR="007E60DF" w:rsidRDefault="4522EF1B" w:rsidP="73A4B598">
      <w:pPr>
        <w:spacing w:before="240" w:after="240"/>
        <w:rPr>
          <w:rFonts w:ascii="Arial Nova" w:eastAsia="Arial Nova" w:hAnsi="Arial Nova" w:cs="Arial Nova"/>
          <w:color w:val="000000" w:themeColor="text1"/>
          <w:sz w:val="22"/>
          <w:szCs w:val="22"/>
        </w:rPr>
      </w:pPr>
      <w:r w:rsidRPr="73A4B598">
        <w:rPr>
          <w:rFonts w:ascii="Arial Nova" w:eastAsia="Arial Nova" w:hAnsi="Arial Nova" w:cs="Arial Nova"/>
          <w:b/>
          <w:bCs/>
          <w:color w:val="000000" w:themeColor="text1"/>
          <w:sz w:val="22"/>
          <w:szCs w:val="22"/>
        </w:rPr>
        <w:t>Months 1–3:</w:t>
      </w:r>
      <w:r w:rsidRPr="73A4B598">
        <w:rPr>
          <w:rFonts w:ascii="Arial Nova" w:eastAsia="Arial Nova" w:hAnsi="Arial Nova" w:cs="Arial Nova"/>
          <w:color w:val="000000" w:themeColor="text1"/>
          <w:sz w:val="22"/>
          <w:szCs w:val="22"/>
        </w:rPr>
        <w:t xml:space="preserve"> Co-design with older adults and professionals.</w:t>
      </w:r>
    </w:p>
    <w:p w14:paraId="64E9A352" w14:textId="0E46A183" w:rsidR="007E60DF" w:rsidRDefault="4522EF1B" w:rsidP="73A4B598">
      <w:pPr>
        <w:spacing w:before="240" w:after="240"/>
        <w:rPr>
          <w:rFonts w:ascii="Arial Nova" w:eastAsia="Arial Nova" w:hAnsi="Arial Nova" w:cs="Arial Nova"/>
          <w:color w:val="000000" w:themeColor="text1"/>
          <w:sz w:val="22"/>
          <w:szCs w:val="22"/>
        </w:rPr>
      </w:pPr>
      <w:r w:rsidRPr="73A4B598">
        <w:rPr>
          <w:rFonts w:ascii="Arial Nova" w:eastAsia="Arial Nova" w:hAnsi="Arial Nova" w:cs="Arial Nova"/>
          <w:b/>
          <w:bCs/>
          <w:color w:val="000000" w:themeColor="text1"/>
          <w:sz w:val="22"/>
          <w:szCs w:val="22"/>
        </w:rPr>
        <w:t>Months 4–6:</w:t>
      </w:r>
      <w:r w:rsidRPr="73A4B598">
        <w:rPr>
          <w:rFonts w:ascii="Arial Nova" w:eastAsia="Arial Nova" w:hAnsi="Arial Nova" w:cs="Arial Nova"/>
          <w:color w:val="000000" w:themeColor="text1"/>
          <w:sz w:val="22"/>
          <w:szCs w:val="22"/>
        </w:rPr>
        <w:t xml:space="preserve"> Develop/procure platform, conduct security and information-governance assessments.</w:t>
      </w:r>
    </w:p>
    <w:p w14:paraId="6D9EB709" w14:textId="324143E2" w:rsidR="007E60DF" w:rsidRDefault="4522EF1B" w:rsidP="73A4B598">
      <w:pPr>
        <w:spacing w:before="240" w:after="240"/>
        <w:rPr>
          <w:rFonts w:ascii="Arial Nova" w:eastAsia="Arial Nova" w:hAnsi="Arial Nova" w:cs="Arial Nova"/>
          <w:color w:val="000000" w:themeColor="text1"/>
          <w:sz w:val="22"/>
          <w:szCs w:val="22"/>
        </w:rPr>
      </w:pPr>
      <w:r w:rsidRPr="73A4B598">
        <w:rPr>
          <w:rFonts w:ascii="Arial Nova" w:eastAsia="Arial Nova" w:hAnsi="Arial Nova" w:cs="Arial Nova"/>
          <w:b/>
          <w:bCs/>
          <w:color w:val="000000" w:themeColor="text1"/>
          <w:sz w:val="22"/>
          <w:szCs w:val="22"/>
        </w:rPr>
        <w:t>Months 7–9:</w:t>
      </w:r>
      <w:r w:rsidRPr="73A4B598">
        <w:rPr>
          <w:rFonts w:ascii="Arial Nova" w:eastAsia="Arial Nova" w:hAnsi="Arial Nova" w:cs="Arial Nova"/>
          <w:color w:val="000000" w:themeColor="text1"/>
          <w:sz w:val="22"/>
          <w:szCs w:val="22"/>
        </w:rPr>
        <w:t xml:space="preserve"> Staff training and small-scale pilot.</w:t>
      </w:r>
    </w:p>
    <w:p w14:paraId="0C3CE107" w14:textId="72718D1C" w:rsidR="007E60DF" w:rsidRDefault="4522EF1B" w:rsidP="73A4B598">
      <w:pPr>
        <w:spacing w:before="240" w:after="240"/>
        <w:rPr>
          <w:rFonts w:ascii="Arial Nova" w:eastAsia="Arial Nova" w:hAnsi="Arial Nova" w:cs="Arial Nova"/>
          <w:color w:val="000000" w:themeColor="text1"/>
          <w:sz w:val="22"/>
          <w:szCs w:val="22"/>
        </w:rPr>
      </w:pPr>
      <w:r w:rsidRPr="73A4B598">
        <w:rPr>
          <w:rFonts w:ascii="Arial Nova" w:eastAsia="Arial Nova" w:hAnsi="Arial Nova" w:cs="Arial Nova"/>
          <w:b/>
          <w:bCs/>
          <w:color w:val="000000" w:themeColor="text1"/>
          <w:sz w:val="22"/>
          <w:szCs w:val="22"/>
        </w:rPr>
        <w:t>Months 10–12:</w:t>
      </w:r>
      <w:r w:rsidRPr="73A4B598">
        <w:rPr>
          <w:rFonts w:ascii="Arial Nova" w:eastAsia="Arial Nova" w:hAnsi="Arial Nova" w:cs="Arial Nova"/>
          <w:color w:val="000000" w:themeColor="text1"/>
          <w:sz w:val="22"/>
          <w:szCs w:val="22"/>
        </w:rPr>
        <w:t xml:space="preserve"> Evaluate pilot and improve the system.</w:t>
      </w:r>
    </w:p>
    <w:p w14:paraId="3F91D3AE" w14:textId="784D0653" w:rsidR="007E60DF" w:rsidRDefault="4522EF1B" w:rsidP="73A4B598">
      <w:pPr>
        <w:spacing w:before="240" w:after="240"/>
        <w:rPr>
          <w:rFonts w:ascii="Arial Nova" w:eastAsia="Arial Nova" w:hAnsi="Arial Nova" w:cs="Arial Nova"/>
          <w:color w:val="000000" w:themeColor="text1"/>
          <w:sz w:val="22"/>
          <w:szCs w:val="22"/>
        </w:rPr>
      </w:pPr>
      <w:r w:rsidRPr="73A4B598">
        <w:rPr>
          <w:rFonts w:ascii="Arial Nova" w:eastAsia="Arial Nova" w:hAnsi="Arial Nova" w:cs="Arial Nova"/>
          <w:b/>
          <w:bCs/>
          <w:color w:val="000000" w:themeColor="text1"/>
          <w:sz w:val="22"/>
          <w:szCs w:val="22"/>
        </w:rPr>
        <w:t>Year 2:</w:t>
      </w:r>
      <w:r w:rsidRPr="73A4B598">
        <w:rPr>
          <w:rFonts w:ascii="Arial Nova" w:eastAsia="Arial Nova" w:hAnsi="Arial Nova" w:cs="Arial Nova"/>
          <w:color w:val="000000" w:themeColor="text1"/>
          <w:sz w:val="22"/>
          <w:szCs w:val="22"/>
        </w:rPr>
        <w:t xml:space="preserve"> Expand to additional practices, social care providers and community services.</w:t>
      </w:r>
    </w:p>
    <w:p w14:paraId="1081EA12" w14:textId="36CC3124" w:rsidR="007E60DF" w:rsidRDefault="4522EF1B" w:rsidP="73A4B598">
      <w:pPr>
        <w:spacing w:before="240" w:after="240"/>
        <w:rPr>
          <w:rFonts w:ascii="Arial Nova" w:eastAsia="Arial Nova" w:hAnsi="Arial Nova" w:cs="Arial Nova"/>
          <w:color w:val="000000" w:themeColor="text1"/>
          <w:sz w:val="22"/>
          <w:szCs w:val="22"/>
        </w:rPr>
      </w:pPr>
      <w:r w:rsidRPr="73A4B598">
        <w:rPr>
          <w:rFonts w:ascii="Arial Nova" w:eastAsia="Arial Nova" w:hAnsi="Arial Nova" w:cs="Arial Nova"/>
          <w:b/>
          <w:bCs/>
          <w:color w:val="000000" w:themeColor="text1"/>
          <w:sz w:val="22"/>
          <w:szCs w:val="22"/>
        </w:rPr>
        <w:t>Year 3:</w:t>
      </w:r>
      <w:r w:rsidRPr="73A4B598">
        <w:rPr>
          <w:rFonts w:ascii="Arial Nova" w:eastAsia="Arial Nova" w:hAnsi="Arial Nova" w:cs="Arial Nova"/>
          <w:color w:val="000000" w:themeColor="text1"/>
          <w:sz w:val="22"/>
          <w:szCs w:val="22"/>
        </w:rPr>
        <w:t xml:space="preserve"> Consider wider regional adoption based on evidence and evaluation.</w:t>
      </w:r>
    </w:p>
    <w:p w14:paraId="54FF9F80" w14:textId="15F6C8F0" w:rsidR="007E60DF" w:rsidRDefault="007E60DF" w:rsidP="73A4B598">
      <w:pPr>
        <w:spacing w:after="0"/>
      </w:pPr>
    </w:p>
    <w:p w14:paraId="3C91C25E" w14:textId="27238B78" w:rsidR="007E60DF" w:rsidRPr="001B29DD" w:rsidRDefault="4522EF1B" w:rsidP="73A4B598">
      <w:pPr>
        <w:pStyle w:val="Heading2"/>
        <w:spacing w:before="299" w:after="299"/>
        <w:rPr>
          <w:rFonts w:ascii="Arial Nova" w:eastAsia="Arial Nova" w:hAnsi="Arial Nova" w:cs="Arial Nova"/>
          <w:b/>
          <w:bCs/>
          <w:color w:val="000000" w:themeColor="text1"/>
          <w:sz w:val="22"/>
          <w:szCs w:val="22"/>
        </w:rPr>
      </w:pPr>
      <w:r w:rsidRPr="001B29DD">
        <w:rPr>
          <w:rFonts w:ascii="Arial Nova" w:eastAsia="Arial Nova" w:hAnsi="Arial Nova" w:cs="Arial Nova"/>
          <w:b/>
          <w:bCs/>
          <w:color w:val="000000" w:themeColor="text1"/>
          <w:sz w:val="22"/>
          <w:szCs w:val="22"/>
        </w:rPr>
        <w:t>9. Dissemination and Promotion</w:t>
      </w:r>
    </w:p>
    <w:p w14:paraId="11A16AF3" w14:textId="4AD64EFD" w:rsidR="007E60DF" w:rsidRDefault="4522EF1B" w:rsidP="73A4B598">
      <w:pPr>
        <w:spacing w:before="240" w:after="240"/>
      </w:pPr>
      <w:r w:rsidRPr="73A4B598">
        <w:rPr>
          <w:rFonts w:ascii="Arial Nova" w:eastAsia="Arial Nova" w:hAnsi="Arial Nova" w:cs="Arial Nova"/>
          <w:color w:val="000000" w:themeColor="text1"/>
        </w:rPr>
        <w:t>Care Connect UK would be promoted through:</w:t>
      </w:r>
    </w:p>
    <w:p w14:paraId="7402AA23" w14:textId="5EB45826" w:rsidR="007E60DF" w:rsidRDefault="4522EF1B" w:rsidP="73A4B598">
      <w:pPr>
        <w:pStyle w:val="ListParagraph"/>
        <w:numPr>
          <w:ilvl w:val="0"/>
          <w:numId w:val="5"/>
        </w:numPr>
        <w:spacing w:after="0"/>
        <w:rPr>
          <w:rFonts w:ascii="Arial Nova" w:eastAsia="Arial Nova" w:hAnsi="Arial Nova" w:cs="Arial Nova"/>
          <w:color w:val="000000" w:themeColor="text1"/>
        </w:rPr>
      </w:pPr>
      <w:r w:rsidRPr="73A4B598">
        <w:rPr>
          <w:rFonts w:ascii="Arial Nova" w:eastAsia="Arial Nova" w:hAnsi="Arial Nova" w:cs="Arial Nova"/>
          <w:color w:val="000000" w:themeColor="text1"/>
        </w:rPr>
        <w:t>NHS and local authority communication channels</w:t>
      </w:r>
    </w:p>
    <w:p w14:paraId="5BFD1A16" w14:textId="30BAB7BF" w:rsidR="007E60DF" w:rsidRDefault="4522EF1B" w:rsidP="73A4B598">
      <w:pPr>
        <w:pStyle w:val="ListParagraph"/>
        <w:numPr>
          <w:ilvl w:val="0"/>
          <w:numId w:val="5"/>
        </w:numPr>
        <w:spacing w:after="0"/>
        <w:rPr>
          <w:rFonts w:ascii="Arial Nova" w:eastAsia="Arial Nova" w:hAnsi="Arial Nova" w:cs="Arial Nova"/>
          <w:color w:val="000000" w:themeColor="text1"/>
        </w:rPr>
      </w:pPr>
      <w:r w:rsidRPr="73A4B598">
        <w:rPr>
          <w:rFonts w:ascii="Arial Nova" w:eastAsia="Arial Nova" w:hAnsi="Arial Nova" w:cs="Arial Nova"/>
          <w:color w:val="000000" w:themeColor="text1"/>
        </w:rPr>
        <w:t>GP practices and community centres</w:t>
      </w:r>
    </w:p>
    <w:p w14:paraId="78BA25DB" w14:textId="3BB4673A" w:rsidR="007E60DF" w:rsidRDefault="4522EF1B" w:rsidP="73A4B598">
      <w:pPr>
        <w:pStyle w:val="ListParagraph"/>
        <w:numPr>
          <w:ilvl w:val="0"/>
          <w:numId w:val="5"/>
        </w:numPr>
        <w:spacing w:after="0"/>
        <w:rPr>
          <w:rFonts w:ascii="Arial Nova" w:eastAsia="Arial Nova" w:hAnsi="Arial Nova" w:cs="Arial Nova"/>
          <w:color w:val="000000" w:themeColor="text1"/>
        </w:rPr>
      </w:pPr>
      <w:r w:rsidRPr="73A4B598">
        <w:rPr>
          <w:rFonts w:ascii="Arial Nova" w:eastAsia="Arial Nova" w:hAnsi="Arial Nova" w:cs="Arial Nova"/>
          <w:color w:val="000000" w:themeColor="text1"/>
        </w:rPr>
        <w:t>Care homes and domiciliary care providers</w:t>
      </w:r>
    </w:p>
    <w:p w14:paraId="5312AE12" w14:textId="2174F637" w:rsidR="007E60DF" w:rsidRDefault="4522EF1B" w:rsidP="73A4B598">
      <w:pPr>
        <w:pStyle w:val="ListParagraph"/>
        <w:numPr>
          <w:ilvl w:val="0"/>
          <w:numId w:val="5"/>
        </w:numPr>
        <w:spacing w:after="0"/>
        <w:rPr>
          <w:rFonts w:ascii="Arial Nova" w:eastAsia="Arial Nova" w:hAnsi="Arial Nova" w:cs="Arial Nova"/>
          <w:color w:val="000000" w:themeColor="text1"/>
        </w:rPr>
      </w:pPr>
      <w:r w:rsidRPr="73A4B598">
        <w:rPr>
          <w:rFonts w:ascii="Arial Nova" w:eastAsia="Arial Nova" w:hAnsi="Arial Nova" w:cs="Arial Nova"/>
          <w:color w:val="000000" w:themeColor="text1"/>
        </w:rPr>
        <w:t>Older people’s charities and community organisations</w:t>
      </w:r>
    </w:p>
    <w:p w14:paraId="57AEA242" w14:textId="1630DA13" w:rsidR="007E60DF" w:rsidRDefault="4522EF1B" w:rsidP="73A4B598">
      <w:pPr>
        <w:pStyle w:val="ListParagraph"/>
        <w:numPr>
          <w:ilvl w:val="0"/>
          <w:numId w:val="5"/>
        </w:numPr>
        <w:spacing w:after="0"/>
        <w:rPr>
          <w:rFonts w:ascii="Arial Nova" w:eastAsia="Arial Nova" w:hAnsi="Arial Nova" w:cs="Arial Nova"/>
          <w:color w:val="000000" w:themeColor="text1"/>
        </w:rPr>
      </w:pPr>
      <w:r w:rsidRPr="73A4B598">
        <w:rPr>
          <w:rFonts w:ascii="Arial Nova" w:eastAsia="Arial Nova" w:hAnsi="Arial Nova" w:cs="Arial Nova"/>
          <w:color w:val="000000" w:themeColor="text1"/>
        </w:rPr>
        <w:t>Social media and digital campaigns</w:t>
      </w:r>
    </w:p>
    <w:p w14:paraId="68F1C965" w14:textId="3CDB4523" w:rsidR="007E60DF" w:rsidRDefault="4522EF1B" w:rsidP="73A4B598">
      <w:pPr>
        <w:pStyle w:val="ListParagraph"/>
        <w:numPr>
          <w:ilvl w:val="0"/>
          <w:numId w:val="5"/>
        </w:numPr>
        <w:spacing w:after="0"/>
        <w:rPr>
          <w:rFonts w:ascii="Arial Nova" w:eastAsia="Arial Nova" w:hAnsi="Arial Nova" w:cs="Arial Nova"/>
          <w:color w:val="000000" w:themeColor="text1"/>
        </w:rPr>
      </w:pPr>
      <w:r w:rsidRPr="73A4B598">
        <w:rPr>
          <w:rFonts w:ascii="Arial Nova" w:eastAsia="Arial Nova" w:hAnsi="Arial Nova" w:cs="Arial Nova"/>
          <w:color w:val="000000" w:themeColor="text1"/>
        </w:rPr>
        <w:t>Posters and leaflets in healthcare settings</w:t>
      </w:r>
    </w:p>
    <w:p w14:paraId="4CC19C95" w14:textId="38F690BE" w:rsidR="007E60DF" w:rsidRDefault="4522EF1B" w:rsidP="73A4B598">
      <w:pPr>
        <w:pStyle w:val="ListParagraph"/>
        <w:numPr>
          <w:ilvl w:val="0"/>
          <w:numId w:val="5"/>
        </w:numPr>
        <w:spacing w:after="0"/>
        <w:rPr>
          <w:rFonts w:ascii="Arial Nova" w:eastAsia="Arial Nova" w:hAnsi="Arial Nova" w:cs="Arial Nova"/>
          <w:color w:val="000000" w:themeColor="text1"/>
        </w:rPr>
      </w:pPr>
      <w:r w:rsidRPr="73A4B598">
        <w:rPr>
          <w:rFonts w:ascii="Arial Nova" w:eastAsia="Arial Nova" w:hAnsi="Arial Nova" w:cs="Arial Nova"/>
          <w:color w:val="000000" w:themeColor="text1"/>
        </w:rPr>
        <w:t>Professional training and staff briefin</w:t>
      </w:r>
      <w:r w:rsidR="002E30B6">
        <w:rPr>
          <w:rFonts w:ascii="Arial Nova" w:eastAsia="Arial Nova" w:hAnsi="Arial Nova" w:cs="Arial Nova"/>
          <w:color w:val="000000" w:themeColor="text1"/>
        </w:rPr>
        <w:t>g</w:t>
      </w:r>
    </w:p>
    <w:p w14:paraId="18F4D423" w14:textId="2BEE884F" w:rsidR="007E60DF" w:rsidRDefault="4522EF1B" w:rsidP="73A4B598">
      <w:pPr>
        <w:pStyle w:val="ListParagraph"/>
        <w:numPr>
          <w:ilvl w:val="0"/>
          <w:numId w:val="5"/>
        </w:numPr>
        <w:spacing w:after="0"/>
        <w:rPr>
          <w:rFonts w:ascii="Arial Nova" w:eastAsia="Arial Nova" w:hAnsi="Arial Nova" w:cs="Arial Nova"/>
          <w:color w:val="000000" w:themeColor="text1"/>
        </w:rPr>
      </w:pPr>
      <w:r w:rsidRPr="73A4B598">
        <w:rPr>
          <w:rFonts w:ascii="Arial Nova" w:eastAsia="Arial Nova" w:hAnsi="Arial Nova" w:cs="Arial Nova"/>
          <w:color w:val="000000" w:themeColor="text1"/>
        </w:rPr>
        <w:t>Public engagement events</w:t>
      </w:r>
    </w:p>
    <w:p w14:paraId="2A5E47F9" w14:textId="7D8B232A" w:rsidR="007E60DF" w:rsidRDefault="4522EF1B" w:rsidP="73A4B598">
      <w:pPr>
        <w:pStyle w:val="ListParagraph"/>
        <w:numPr>
          <w:ilvl w:val="0"/>
          <w:numId w:val="5"/>
        </w:numPr>
        <w:spacing w:after="0"/>
        <w:rPr>
          <w:rFonts w:ascii="Arial Nova" w:eastAsia="Arial Nova" w:hAnsi="Arial Nova" w:cs="Arial Nova"/>
          <w:color w:val="000000" w:themeColor="text1"/>
        </w:rPr>
      </w:pPr>
      <w:r w:rsidRPr="73A4B598">
        <w:rPr>
          <w:rFonts w:ascii="Arial Nova" w:eastAsia="Arial Nova" w:hAnsi="Arial Nova" w:cs="Arial Nova"/>
          <w:color w:val="000000" w:themeColor="text1"/>
        </w:rPr>
        <w:t>Patient and carer advocacy groups</w:t>
      </w:r>
    </w:p>
    <w:p w14:paraId="4F431079" w14:textId="55C5F57F" w:rsidR="007E60DF" w:rsidRDefault="4522EF1B" w:rsidP="73A4B598">
      <w:pPr>
        <w:spacing w:before="240" w:after="240"/>
      </w:pPr>
      <w:r w:rsidRPr="73A4B598">
        <w:rPr>
          <w:rFonts w:ascii="Arial Nova" w:eastAsia="Arial Nova" w:hAnsi="Arial Nova" w:cs="Arial Nova"/>
          <w:color w:val="000000" w:themeColor="text1"/>
        </w:rPr>
        <w:lastRenderedPageBreak/>
        <w:t xml:space="preserve">The campaign would use accessible language and real-world stories from older adults and professionals to </w:t>
      </w:r>
      <w:r w:rsidR="002E30B6">
        <w:rPr>
          <w:rFonts w:ascii="Arial Nova" w:eastAsia="Arial Nova" w:hAnsi="Arial Nova" w:cs="Arial Nova"/>
          <w:color w:val="000000" w:themeColor="text1"/>
        </w:rPr>
        <w:t xml:space="preserve">prove </w:t>
      </w:r>
      <w:r w:rsidRPr="73A4B598">
        <w:rPr>
          <w:rFonts w:ascii="Arial Nova" w:eastAsia="Arial Nova" w:hAnsi="Arial Nova" w:cs="Arial Nova"/>
          <w:color w:val="000000" w:themeColor="text1"/>
        </w:rPr>
        <w:t xml:space="preserve">how better information-sharing can </w:t>
      </w:r>
      <w:r w:rsidR="002E30B6">
        <w:rPr>
          <w:rFonts w:ascii="Arial Nova" w:eastAsia="Arial Nova" w:hAnsi="Arial Nova" w:cs="Arial Nova"/>
          <w:color w:val="000000" w:themeColor="text1"/>
        </w:rPr>
        <w:t>enhance</w:t>
      </w:r>
      <w:r w:rsidRPr="73A4B598">
        <w:rPr>
          <w:rFonts w:ascii="Arial Nova" w:eastAsia="Arial Nova" w:hAnsi="Arial Nova" w:cs="Arial Nova"/>
          <w:color w:val="000000" w:themeColor="text1"/>
        </w:rPr>
        <w:t xml:space="preserve"> care.</w:t>
      </w:r>
    </w:p>
    <w:p w14:paraId="4369A77F" w14:textId="633A84F2" w:rsidR="007E60DF" w:rsidRDefault="007E60DF" w:rsidP="73A4B598">
      <w:pPr>
        <w:spacing w:after="0"/>
      </w:pPr>
    </w:p>
    <w:p w14:paraId="634E7A4E" w14:textId="56D66BB4" w:rsidR="007E60DF" w:rsidRPr="001B29DD" w:rsidRDefault="4522EF1B" w:rsidP="73A4B598">
      <w:pPr>
        <w:pStyle w:val="Heading2"/>
        <w:spacing w:before="299" w:after="299"/>
        <w:rPr>
          <w:rFonts w:ascii="Arial Nova" w:eastAsia="Arial Nova" w:hAnsi="Arial Nova" w:cs="Arial Nova"/>
          <w:b/>
          <w:bCs/>
          <w:color w:val="000000" w:themeColor="text1"/>
          <w:sz w:val="22"/>
          <w:szCs w:val="22"/>
        </w:rPr>
      </w:pPr>
      <w:r w:rsidRPr="001B29DD">
        <w:rPr>
          <w:rFonts w:ascii="Arial Nova" w:eastAsia="Arial Nova" w:hAnsi="Arial Nova" w:cs="Arial Nova"/>
          <w:b/>
          <w:bCs/>
          <w:color w:val="000000" w:themeColor="text1"/>
          <w:sz w:val="22"/>
          <w:szCs w:val="22"/>
        </w:rPr>
        <w:t>10. Expected Impact</w:t>
      </w:r>
    </w:p>
    <w:p w14:paraId="0AE9E977" w14:textId="09431906" w:rsidR="007E60DF" w:rsidRDefault="4522EF1B" w:rsidP="73A4B598">
      <w:pPr>
        <w:spacing w:before="240" w:after="24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Care Connect UK aims to achieve:</w:t>
      </w:r>
    </w:p>
    <w:p w14:paraId="4A0D0222" w14:textId="77D47F17" w:rsidR="007E60DF" w:rsidRDefault="4522EF1B" w:rsidP="73A4B598">
      <w:pPr>
        <w:spacing w:before="240" w:after="240"/>
        <w:rPr>
          <w:rFonts w:ascii="Arial Nova" w:eastAsia="Arial Nova" w:hAnsi="Arial Nova" w:cs="Arial Nova"/>
          <w:b/>
          <w:bCs/>
          <w:color w:val="000000" w:themeColor="text1"/>
          <w:sz w:val="22"/>
          <w:szCs w:val="22"/>
        </w:rPr>
      </w:pPr>
      <w:r w:rsidRPr="73A4B598">
        <w:rPr>
          <w:rFonts w:ascii="Arial Nova" w:eastAsia="Arial Nova" w:hAnsi="Arial Nova" w:cs="Arial Nova"/>
          <w:b/>
          <w:bCs/>
          <w:color w:val="000000" w:themeColor="text1"/>
          <w:sz w:val="22"/>
          <w:szCs w:val="22"/>
        </w:rPr>
        <w:t>For older adults</w:t>
      </w:r>
    </w:p>
    <w:p w14:paraId="5D144241" w14:textId="232F4B80" w:rsidR="007E60DF" w:rsidRDefault="4522EF1B" w:rsidP="73A4B598">
      <w:pPr>
        <w:pStyle w:val="ListParagraph"/>
        <w:numPr>
          <w:ilvl w:val="0"/>
          <w:numId w:val="4"/>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 xml:space="preserve">Greater </w:t>
      </w:r>
      <w:r w:rsidR="007974A4">
        <w:rPr>
          <w:rFonts w:ascii="Arial Nova" w:eastAsia="Arial Nova" w:hAnsi="Arial Nova" w:cs="Arial Nova"/>
          <w:color w:val="000000" w:themeColor="text1"/>
          <w:sz w:val="22"/>
          <w:szCs w:val="22"/>
        </w:rPr>
        <w:t>participation</w:t>
      </w:r>
      <w:r w:rsidRPr="73A4B598">
        <w:rPr>
          <w:rFonts w:ascii="Arial Nova" w:eastAsia="Arial Nova" w:hAnsi="Arial Nova" w:cs="Arial Nova"/>
          <w:color w:val="000000" w:themeColor="text1"/>
          <w:sz w:val="22"/>
          <w:szCs w:val="22"/>
        </w:rPr>
        <w:t xml:space="preserve"> in care decisions</w:t>
      </w:r>
    </w:p>
    <w:p w14:paraId="62F33A47" w14:textId="66B46E44" w:rsidR="007E60DF" w:rsidRDefault="00F83A15" w:rsidP="73A4B598">
      <w:pPr>
        <w:pStyle w:val="ListParagraph"/>
        <w:numPr>
          <w:ilvl w:val="0"/>
          <w:numId w:val="4"/>
        </w:numPr>
        <w:spacing w:after="0"/>
        <w:rPr>
          <w:rFonts w:ascii="Arial Nova" w:eastAsia="Arial Nova" w:hAnsi="Arial Nova" w:cs="Arial Nova"/>
          <w:color w:val="000000" w:themeColor="text1"/>
          <w:sz w:val="22"/>
          <w:szCs w:val="22"/>
        </w:rPr>
      </w:pPr>
      <w:r>
        <w:rPr>
          <w:rFonts w:ascii="Arial Nova" w:eastAsia="Arial Nova" w:hAnsi="Arial Nova" w:cs="Arial Nova"/>
          <w:color w:val="000000" w:themeColor="text1"/>
          <w:sz w:val="22"/>
          <w:szCs w:val="22"/>
        </w:rPr>
        <w:t xml:space="preserve">Additional </w:t>
      </w:r>
      <w:r w:rsidRPr="73A4B598">
        <w:rPr>
          <w:rFonts w:ascii="Arial Nova" w:eastAsia="Arial Nova" w:hAnsi="Arial Nova" w:cs="Arial Nova"/>
          <w:color w:val="000000" w:themeColor="text1"/>
          <w:sz w:val="22"/>
          <w:szCs w:val="22"/>
        </w:rPr>
        <w:t>personalised</w:t>
      </w:r>
      <w:r w:rsidR="4522EF1B" w:rsidRPr="73A4B598">
        <w:rPr>
          <w:rFonts w:ascii="Arial Nova" w:eastAsia="Arial Nova" w:hAnsi="Arial Nova" w:cs="Arial Nova"/>
          <w:color w:val="000000" w:themeColor="text1"/>
          <w:sz w:val="22"/>
          <w:szCs w:val="22"/>
        </w:rPr>
        <w:t xml:space="preserve"> care</w:t>
      </w:r>
    </w:p>
    <w:p w14:paraId="7E5176F3" w14:textId="57779D0C" w:rsidR="007E60DF" w:rsidRDefault="007974A4" w:rsidP="73A4B598">
      <w:pPr>
        <w:pStyle w:val="ListParagraph"/>
        <w:numPr>
          <w:ilvl w:val="0"/>
          <w:numId w:val="4"/>
        </w:numPr>
        <w:spacing w:after="0"/>
        <w:rPr>
          <w:rFonts w:ascii="Arial Nova" w:eastAsia="Arial Nova" w:hAnsi="Arial Nova" w:cs="Arial Nova"/>
          <w:color w:val="000000" w:themeColor="text1"/>
          <w:sz w:val="22"/>
          <w:szCs w:val="22"/>
        </w:rPr>
      </w:pPr>
      <w:r>
        <w:rPr>
          <w:rFonts w:ascii="Arial Nova" w:eastAsia="Arial Nova" w:hAnsi="Arial Nova" w:cs="Arial Nova"/>
          <w:color w:val="000000" w:themeColor="text1"/>
          <w:sz w:val="22"/>
          <w:szCs w:val="22"/>
        </w:rPr>
        <w:t>Boosted</w:t>
      </w:r>
      <w:r w:rsidR="4522EF1B" w:rsidRPr="73A4B598">
        <w:rPr>
          <w:rFonts w:ascii="Arial Nova" w:eastAsia="Arial Nova" w:hAnsi="Arial Nova" w:cs="Arial Nova"/>
          <w:color w:val="000000" w:themeColor="text1"/>
          <w:sz w:val="22"/>
          <w:szCs w:val="22"/>
        </w:rPr>
        <w:t xml:space="preserve"> continuity</w:t>
      </w:r>
    </w:p>
    <w:p w14:paraId="69F2DA3B" w14:textId="1FD5F604" w:rsidR="007E60DF" w:rsidRDefault="00F83A15" w:rsidP="73A4B598">
      <w:pPr>
        <w:pStyle w:val="ListParagraph"/>
        <w:numPr>
          <w:ilvl w:val="0"/>
          <w:numId w:val="4"/>
        </w:numPr>
        <w:spacing w:after="0"/>
        <w:rPr>
          <w:rFonts w:ascii="Arial Nova" w:eastAsia="Arial Nova" w:hAnsi="Arial Nova" w:cs="Arial Nova"/>
          <w:color w:val="000000" w:themeColor="text1"/>
          <w:sz w:val="22"/>
          <w:szCs w:val="22"/>
        </w:rPr>
      </w:pPr>
      <w:r>
        <w:rPr>
          <w:rFonts w:ascii="Arial Nova" w:eastAsia="Arial Nova" w:hAnsi="Arial Nova" w:cs="Arial Nova"/>
          <w:color w:val="000000" w:themeColor="text1"/>
          <w:sz w:val="22"/>
          <w:szCs w:val="22"/>
        </w:rPr>
        <w:t>Minimised</w:t>
      </w:r>
      <w:r w:rsidR="4522EF1B" w:rsidRPr="73A4B598">
        <w:rPr>
          <w:rFonts w:ascii="Arial Nova" w:eastAsia="Arial Nova" w:hAnsi="Arial Nova" w:cs="Arial Nova"/>
          <w:color w:val="000000" w:themeColor="text1"/>
          <w:sz w:val="22"/>
          <w:szCs w:val="22"/>
        </w:rPr>
        <w:t xml:space="preserve"> repetition of personal information</w:t>
      </w:r>
    </w:p>
    <w:p w14:paraId="071777CA" w14:textId="5A5CF42A" w:rsidR="007E60DF" w:rsidRDefault="007974A4" w:rsidP="73A4B598">
      <w:pPr>
        <w:pStyle w:val="ListParagraph"/>
        <w:numPr>
          <w:ilvl w:val="0"/>
          <w:numId w:val="4"/>
        </w:numPr>
        <w:spacing w:after="0"/>
        <w:rPr>
          <w:rFonts w:ascii="Arial Nova" w:eastAsia="Arial Nova" w:hAnsi="Arial Nova" w:cs="Arial Nova"/>
          <w:color w:val="000000" w:themeColor="text1"/>
          <w:sz w:val="22"/>
          <w:szCs w:val="22"/>
        </w:rPr>
      </w:pPr>
      <w:r>
        <w:rPr>
          <w:rFonts w:ascii="Arial Nova" w:eastAsia="Arial Nova" w:hAnsi="Arial Nova" w:cs="Arial Nova"/>
          <w:color w:val="000000" w:themeColor="text1"/>
          <w:sz w:val="22"/>
          <w:szCs w:val="22"/>
        </w:rPr>
        <w:t>Highe</w:t>
      </w:r>
      <w:r w:rsidR="00A66908">
        <w:rPr>
          <w:rFonts w:ascii="Arial Nova" w:eastAsia="Arial Nova" w:hAnsi="Arial Nova" w:cs="Arial Nova"/>
          <w:color w:val="000000" w:themeColor="text1"/>
          <w:sz w:val="22"/>
          <w:szCs w:val="22"/>
        </w:rPr>
        <w:t>r</w:t>
      </w:r>
      <w:r w:rsidR="4522EF1B" w:rsidRPr="73A4B598">
        <w:rPr>
          <w:rFonts w:ascii="Arial Nova" w:eastAsia="Arial Nova" w:hAnsi="Arial Nova" w:cs="Arial Nova"/>
          <w:color w:val="000000" w:themeColor="text1"/>
          <w:sz w:val="22"/>
          <w:szCs w:val="22"/>
        </w:rPr>
        <w:t xml:space="preserve"> confidence in care coordination</w:t>
      </w:r>
    </w:p>
    <w:p w14:paraId="6D5A1A41" w14:textId="4407D5CE" w:rsidR="007E60DF" w:rsidRDefault="4522EF1B" w:rsidP="73A4B598">
      <w:pPr>
        <w:spacing w:before="240" w:after="240"/>
        <w:rPr>
          <w:rFonts w:ascii="Arial Nova" w:eastAsia="Arial Nova" w:hAnsi="Arial Nova" w:cs="Arial Nova"/>
          <w:b/>
          <w:bCs/>
          <w:color w:val="000000" w:themeColor="text1"/>
          <w:sz w:val="22"/>
          <w:szCs w:val="22"/>
        </w:rPr>
      </w:pPr>
      <w:r w:rsidRPr="73A4B598">
        <w:rPr>
          <w:rFonts w:ascii="Arial Nova" w:eastAsia="Arial Nova" w:hAnsi="Arial Nova" w:cs="Arial Nova"/>
          <w:b/>
          <w:bCs/>
          <w:color w:val="000000" w:themeColor="text1"/>
          <w:sz w:val="22"/>
          <w:szCs w:val="22"/>
        </w:rPr>
        <w:t>For professionals</w:t>
      </w:r>
    </w:p>
    <w:p w14:paraId="2F19E291" w14:textId="42A1FA74" w:rsidR="007E60DF" w:rsidRDefault="00A66908" w:rsidP="73A4B598">
      <w:pPr>
        <w:pStyle w:val="ListParagraph"/>
        <w:numPr>
          <w:ilvl w:val="0"/>
          <w:numId w:val="3"/>
        </w:numPr>
        <w:spacing w:after="0"/>
        <w:rPr>
          <w:rFonts w:ascii="Arial Nova" w:eastAsia="Arial Nova" w:hAnsi="Arial Nova" w:cs="Arial Nova"/>
          <w:color w:val="000000" w:themeColor="text1"/>
          <w:sz w:val="22"/>
          <w:szCs w:val="22"/>
        </w:rPr>
      </w:pPr>
      <w:r>
        <w:rPr>
          <w:rFonts w:ascii="Arial Nova" w:eastAsia="Arial Nova" w:hAnsi="Arial Nova" w:cs="Arial Nova"/>
          <w:color w:val="000000" w:themeColor="text1"/>
          <w:sz w:val="22"/>
          <w:szCs w:val="22"/>
        </w:rPr>
        <w:t xml:space="preserve">Quicker </w:t>
      </w:r>
      <w:r w:rsidR="4522EF1B" w:rsidRPr="73A4B598">
        <w:rPr>
          <w:rFonts w:ascii="Arial Nova" w:eastAsia="Arial Nova" w:hAnsi="Arial Nova" w:cs="Arial Nova"/>
          <w:color w:val="000000" w:themeColor="text1"/>
          <w:sz w:val="22"/>
          <w:szCs w:val="22"/>
        </w:rPr>
        <w:t xml:space="preserve">access to </w:t>
      </w:r>
      <w:r>
        <w:rPr>
          <w:rFonts w:ascii="Arial Nova" w:eastAsia="Arial Nova" w:hAnsi="Arial Nova" w:cs="Arial Nova"/>
          <w:color w:val="000000" w:themeColor="text1"/>
          <w:sz w:val="22"/>
          <w:szCs w:val="22"/>
        </w:rPr>
        <w:t>important</w:t>
      </w:r>
      <w:r w:rsidR="4522EF1B" w:rsidRPr="73A4B598">
        <w:rPr>
          <w:rFonts w:ascii="Arial Nova" w:eastAsia="Arial Nova" w:hAnsi="Arial Nova" w:cs="Arial Nova"/>
          <w:color w:val="000000" w:themeColor="text1"/>
          <w:sz w:val="22"/>
          <w:szCs w:val="22"/>
        </w:rPr>
        <w:t xml:space="preserve"> information</w:t>
      </w:r>
    </w:p>
    <w:p w14:paraId="383A808C" w14:textId="07A85003" w:rsidR="007E60DF" w:rsidRDefault="4522EF1B" w:rsidP="73A4B598">
      <w:pPr>
        <w:pStyle w:val="ListParagraph"/>
        <w:numPr>
          <w:ilvl w:val="0"/>
          <w:numId w:val="3"/>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Better communication between services</w:t>
      </w:r>
    </w:p>
    <w:p w14:paraId="685B0E73" w14:textId="4AC9CB42" w:rsidR="007E60DF" w:rsidRDefault="4522EF1B" w:rsidP="73A4B598">
      <w:pPr>
        <w:pStyle w:val="ListParagraph"/>
        <w:numPr>
          <w:ilvl w:val="0"/>
          <w:numId w:val="3"/>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More informed decision-making</w:t>
      </w:r>
    </w:p>
    <w:p w14:paraId="0739AAF9" w14:textId="53CDEA12" w:rsidR="007E60DF" w:rsidRDefault="002E1453" w:rsidP="73A4B598">
      <w:pPr>
        <w:pStyle w:val="ListParagraph"/>
        <w:numPr>
          <w:ilvl w:val="0"/>
          <w:numId w:val="3"/>
        </w:numPr>
        <w:spacing w:after="0"/>
        <w:rPr>
          <w:rFonts w:ascii="Arial Nova" w:eastAsia="Arial Nova" w:hAnsi="Arial Nova" w:cs="Arial Nova"/>
          <w:color w:val="000000" w:themeColor="text1"/>
          <w:sz w:val="22"/>
          <w:szCs w:val="22"/>
        </w:rPr>
      </w:pPr>
      <w:r>
        <w:rPr>
          <w:rFonts w:ascii="Arial Nova" w:eastAsia="Arial Nova" w:hAnsi="Arial Nova" w:cs="Arial Nova"/>
          <w:color w:val="000000" w:themeColor="text1"/>
          <w:sz w:val="22"/>
          <w:szCs w:val="22"/>
        </w:rPr>
        <w:t>Minimised</w:t>
      </w:r>
      <w:r w:rsidR="4522EF1B" w:rsidRPr="73A4B598">
        <w:rPr>
          <w:rFonts w:ascii="Arial Nova" w:eastAsia="Arial Nova" w:hAnsi="Arial Nova" w:cs="Arial Nova"/>
          <w:color w:val="000000" w:themeColor="text1"/>
          <w:sz w:val="22"/>
          <w:szCs w:val="22"/>
        </w:rPr>
        <w:t xml:space="preserve"> duplication</w:t>
      </w:r>
    </w:p>
    <w:p w14:paraId="56E67C19" w14:textId="5080C82A" w:rsidR="007E60DF" w:rsidRDefault="4522EF1B" w:rsidP="73A4B598">
      <w:pPr>
        <w:spacing w:before="240" w:after="240"/>
        <w:rPr>
          <w:rFonts w:ascii="Arial Nova" w:eastAsia="Arial Nova" w:hAnsi="Arial Nova" w:cs="Arial Nova"/>
          <w:b/>
          <w:bCs/>
          <w:color w:val="000000" w:themeColor="text1"/>
          <w:sz w:val="22"/>
          <w:szCs w:val="22"/>
        </w:rPr>
      </w:pPr>
      <w:r w:rsidRPr="73A4B598">
        <w:rPr>
          <w:rFonts w:ascii="Arial Nova" w:eastAsia="Arial Nova" w:hAnsi="Arial Nova" w:cs="Arial Nova"/>
          <w:b/>
          <w:bCs/>
          <w:color w:val="000000" w:themeColor="text1"/>
          <w:sz w:val="22"/>
          <w:szCs w:val="22"/>
        </w:rPr>
        <w:t>For services</w:t>
      </w:r>
    </w:p>
    <w:p w14:paraId="4089F60A" w14:textId="3F5038F9" w:rsidR="007E60DF" w:rsidRDefault="4522EF1B" w:rsidP="73A4B598">
      <w:pPr>
        <w:pStyle w:val="ListParagraph"/>
        <w:numPr>
          <w:ilvl w:val="0"/>
          <w:numId w:val="2"/>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Better coordination</w:t>
      </w:r>
    </w:p>
    <w:p w14:paraId="02F285C4" w14:textId="21C071C0" w:rsidR="007E60DF" w:rsidRDefault="00807D8A" w:rsidP="73A4B598">
      <w:pPr>
        <w:pStyle w:val="ListParagraph"/>
        <w:numPr>
          <w:ilvl w:val="0"/>
          <w:numId w:val="2"/>
        </w:numPr>
        <w:spacing w:after="0"/>
        <w:rPr>
          <w:rFonts w:ascii="Arial Nova" w:eastAsia="Arial Nova" w:hAnsi="Arial Nova" w:cs="Arial Nova"/>
          <w:color w:val="000000" w:themeColor="text1"/>
          <w:sz w:val="22"/>
          <w:szCs w:val="22"/>
        </w:rPr>
      </w:pPr>
      <w:r>
        <w:rPr>
          <w:rFonts w:ascii="Arial Nova" w:eastAsia="Arial Nova" w:hAnsi="Arial Nova" w:cs="Arial Nova"/>
          <w:color w:val="000000" w:themeColor="text1"/>
          <w:sz w:val="22"/>
          <w:szCs w:val="22"/>
        </w:rPr>
        <w:t>Enhanced</w:t>
      </w:r>
      <w:r w:rsidR="4522EF1B" w:rsidRPr="73A4B598">
        <w:rPr>
          <w:rFonts w:ascii="Arial Nova" w:eastAsia="Arial Nova" w:hAnsi="Arial Nova" w:cs="Arial Nova"/>
          <w:color w:val="000000" w:themeColor="text1"/>
          <w:sz w:val="22"/>
          <w:szCs w:val="22"/>
        </w:rPr>
        <w:t xml:space="preserve"> continuity across organisational boundaries</w:t>
      </w:r>
    </w:p>
    <w:p w14:paraId="0D878D7D" w14:textId="367B4BC4" w:rsidR="007E60DF" w:rsidRDefault="4522EF1B" w:rsidP="73A4B598">
      <w:pPr>
        <w:pStyle w:val="ListParagraph"/>
        <w:numPr>
          <w:ilvl w:val="0"/>
          <w:numId w:val="2"/>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More eff</w:t>
      </w:r>
      <w:r w:rsidR="00807D8A">
        <w:rPr>
          <w:rFonts w:ascii="Arial Nova" w:eastAsia="Arial Nova" w:hAnsi="Arial Nova" w:cs="Arial Nova"/>
          <w:color w:val="000000" w:themeColor="text1"/>
          <w:sz w:val="22"/>
          <w:szCs w:val="22"/>
        </w:rPr>
        <w:t>ective</w:t>
      </w:r>
      <w:r w:rsidRPr="73A4B598">
        <w:rPr>
          <w:rFonts w:ascii="Arial Nova" w:eastAsia="Arial Nova" w:hAnsi="Arial Nova" w:cs="Arial Nova"/>
          <w:color w:val="000000" w:themeColor="text1"/>
          <w:sz w:val="22"/>
          <w:szCs w:val="22"/>
        </w:rPr>
        <w:t xml:space="preserve"> information-sharing</w:t>
      </w:r>
    </w:p>
    <w:p w14:paraId="32DF1EEB" w14:textId="21F45ABD" w:rsidR="007E60DF" w:rsidRDefault="4522EF1B" w:rsidP="73A4B598">
      <w:pPr>
        <w:pStyle w:val="ListParagraph"/>
        <w:numPr>
          <w:ilvl w:val="0"/>
          <w:numId w:val="2"/>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Improved patient and service-user experience</w:t>
      </w:r>
    </w:p>
    <w:p w14:paraId="38C74980" w14:textId="74AF2555" w:rsidR="007E60DF" w:rsidRDefault="4522EF1B" w:rsidP="73A4B598">
      <w:pPr>
        <w:pStyle w:val="Heading3"/>
        <w:spacing w:before="281" w:after="281"/>
        <w:rPr>
          <w:rFonts w:ascii="Arial Nova" w:eastAsia="Arial Nova" w:hAnsi="Arial Nova" w:cs="Arial Nova"/>
          <w:b/>
          <w:bCs/>
          <w:color w:val="000000" w:themeColor="text1"/>
          <w:sz w:val="22"/>
          <w:szCs w:val="22"/>
        </w:rPr>
      </w:pPr>
      <w:r w:rsidRPr="73A4B598">
        <w:rPr>
          <w:rFonts w:ascii="Arial Nova" w:eastAsia="Arial Nova" w:hAnsi="Arial Nova" w:cs="Arial Nova"/>
          <w:b/>
          <w:bCs/>
          <w:color w:val="000000" w:themeColor="text1"/>
          <w:sz w:val="22"/>
          <w:szCs w:val="22"/>
        </w:rPr>
        <w:t>Success will be measured through:</w:t>
      </w:r>
    </w:p>
    <w:p w14:paraId="0B7BED8D" w14:textId="08BF58C8" w:rsidR="007E60DF" w:rsidRDefault="4522EF1B" w:rsidP="73A4B598">
      <w:pPr>
        <w:pStyle w:val="ListParagraph"/>
        <w:numPr>
          <w:ilvl w:val="0"/>
          <w:numId w:val="1"/>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Patient/service-user satisfaction</w:t>
      </w:r>
    </w:p>
    <w:p w14:paraId="0C2B1083" w14:textId="085081B3" w:rsidR="007E60DF" w:rsidRDefault="4522EF1B" w:rsidP="73A4B598">
      <w:pPr>
        <w:pStyle w:val="ListParagraph"/>
        <w:numPr>
          <w:ilvl w:val="0"/>
          <w:numId w:val="1"/>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Digital inclusion and accessibility measures</w:t>
      </w:r>
    </w:p>
    <w:p w14:paraId="029BFBA8" w14:textId="5E837056" w:rsidR="007E60DF" w:rsidRDefault="4522EF1B" w:rsidP="73A4B598">
      <w:pPr>
        <w:pStyle w:val="ListParagraph"/>
        <w:numPr>
          <w:ilvl w:val="0"/>
          <w:numId w:val="1"/>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Professional satisfaction</w:t>
      </w:r>
    </w:p>
    <w:p w14:paraId="6CB3E817" w14:textId="0339DB11" w:rsidR="007E60DF" w:rsidRDefault="4522EF1B" w:rsidP="73A4B598">
      <w:pPr>
        <w:pStyle w:val="ListParagraph"/>
        <w:numPr>
          <w:ilvl w:val="0"/>
          <w:numId w:val="1"/>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Completion and review of care plans</w:t>
      </w:r>
    </w:p>
    <w:p w14:paraId="6FBA91AB" w14:textId="51906CFB" w:rsidR="007E60DF" w:rsidRDefault="4522EF1B" w:rsidP="73A4B598">
      <w:pPr>
        <w:pStyle w:val="ListParagraph"/>
        <w:numPr>
          <w:ilvl w:val="0"/>
          <w:numId w:val="1"/>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Reported duplication of assessments</w:t>
      </w:r>
    </w:p>
    <w:p w14:paraId="118156A5" w14:textId="318A6882" w:rsidR="007E60DF" w:rsidRDefault="4522EF1B" w:rsidP="73A4B598">
      <w:pPr>
        <w:pStyle w:val="ListParagraph"/>
        <w:numPr>
          <w:ilvl w:val="0"/>
          <w:numId w:val="1"/>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Information-sharing incidents</w:t>
      </w:r>
    </w:p>
    <w:p w14:paraId="148BD990" w14:textId="79D40FD3" w:rsidR="007E60DF" w:rsidRDefault="4522EF1B" w:rsidP="73A4B598">
      <w:pPr>
        <w:pStyle w:val="ListParagraph"/>
        <w:numPr>
          <w:ilvl w:val="0"/>
          <w:numId w:val="1"/>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Care coordination measures</w:t>
      </w:r>
    </w:p>
    <w:p w14:paraId="435AE583" w14:textId="5FBC8900" w:rsidR="007E60DF" w:rsidRDefault="4522EF1B" w:rsidP="001B29DD">
      <w:pPr>
        <w:pStyle w:val="ListParagraph"/>
        <w:numPr>
          <w:ilvl w:val="0"/>
          <w:numId w:val="1"/>
        </w:numPr>
        <w:spacing w:after="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t>Hospital readmission/avoidable admission indicators where appropriate</w:t>
      </w:r>
    </w:p>
    <w:p w14:paraId="6F08B86C" w14:textId="77777777" w:rsidR="001B29DD" w:rsidRDefault="001B29DD" w:rsidP="001B29DD">
      <w:pPr>
        <w:pStyle w:val="ListParagraph"/>
        <w:spacing w:after="0"/>
        <w:rPr>
          <w:rFonts w:ascii="Arial Nova" w:eastAsia="Arial Nova" w:hAnsi="Arial Nova" w:cs="Arial Nova"/>
          <w:color w:val="000000" w:themeColor="text1"/>
          <w:sz w:val="22"/>
          <w:szCs w:val="22"/>
        </w:rPr>
      </w:pPr>
    </w:p>
    <w:p w14:paraId="2F7364A9" w14:textId="74DEA45E" w:rsidR="001B29DD" w:rsidRPr="001B29DD" w:rsidRDefault="001B29DD" w:rsidP="001B29DD">
      <w:pPr>
        <w:pStyle w:val="ListParagraph"/>
        <w:spacing w:after="0"/>
        <w:rPr>
          <w:rFonts w:ascii="Arial Nova" w:eastAsia="Arial Nova" w:hAnsi="Arial Nova" w:cs="Arial Nova"/>
          <w:color w:val="000000" w:themeColor="text1"/>
          <w:sz w:val="22"/>
          <w:szCs w:val="22"/>
        </w:rPr>
      </w:pPr>
      <w:r>
        <w:rPr>
          <w:rFonts w:ascii="Arial Nova" w:eastAsia="Arial Nova" w:hAnsi="Arial Nova" w:cs="Arial Nova"/>
          <w:color w:val="000000" w:themeColor="text1"/>
          <w:sz w:val="22"/>
          <w:szCs w:val="22"/>
        </w:rPr>
        <w:t>Conclusion</w:t>
      </w:r>
    </w:p>
    <w:p w14:paraId="2CD71C20" w14:textId="4EDABAA6" w:rsidR="007E60DF" w:rsidRPr="001B29DD" w:rsidRDefault="4522EF1B" w:rsidP="73A4B598">
      <w:pPr>
        <w:spacing w:before="240" w:after="240"/>
        <w:rPr>
          <w:rFonts w:ascii="Arial Nova" w:eastAsia="Arial Nova" w:hAnsi="Arial Nova" w:cs="Arial Nova"/>
          <w:b/>
          <w:bCs/>
          <w:color w:val="000000" w:themeColor="text1"/>
          <w:sz w:val="22"/>
          <w:szCs w:val="22"/>
        </w:rPr>
      </w:pPr>
      <w:r w:rsidRPr="00F83A15">
        <w:rPr>
          <w:rFonts w:ascii="Arial Nova" w:eastAsia="Arial Nova" w:hAnsi="Arial Nova" w:cs="Arial Nova"/>
          <w:color w:val="000000" w:themeColor="text1"/>
          <w:sz w:val="22"/>
          <w:szCs w:val="22"/>
        </w:rPr>
        <w:t>Care Connect UK is not about replacing human care with technology</w:t>
      </w:r>
      <w:r w:rsidR="00807D8A" w:rsidRPr="00F83A15">
        <w:rPr>
          <w:rFonts w:ascii="Arial Nova" w:eastAsia="Arial Nova" w:hAnsi="Arial Nova" w:cs="Arial Nova"/>
          <w:color w:val="000000" w:themeColor="text1"/>
          <w:sz w:val="22"/>
          <w:szCs w:val="22"/>
        </w:rPr>
        <w:t>. But it</w:t>
      </w:r>
      <w:r w:rsidRPr="00F83A15">
        <w:rPr>
          <w:rFonts w:ascii="Arial Nova" w:eastAsia="Arial Nova" w:hAnsi="Arial Nova" w:cs="Arial Nova"/>
          <w:color w:val="000000" w:themeColor="text1"/>
          <w:sz w:val="22"/>
          <w:szCs w:val="22"/>
        </w:rPr>
        <w:t xml:space="preserve"> is about using technology to strengthen human-centred care</w:t>
      </w:r>
      <w:r w:rsidRPr="001B29DD">
        <w:rPr>
          <w:rFonts w:ascii="Arial Nova" w:eastAsia="Arial Nova" w:hAnsi="Arial Nova" w:cs="Arial Nova"/>
          <w:b/>
          <w:bCs/>
          <w:color w:val="000000" w:themeColor="text1"/>
          <w:sz w:val="22"/>
          <w:szCs w:val="22"/>
        </w:rPr>
        <w:t>.</w:t>
      </w:r>
    </w:p>
    <w:p w14:paraId="491EF2DC" w14:textId="3696C0FC" w:rsidR="007E60DF" w:rsidRDefault="4522EF1B" w:rsidP="00807D8A">
      <w:pPr>
        <w:spacing w:before="240" w:after="240"/>
        <w:rPr>
          <w:rFonts w:ascii="Arial Nova" w:eastAsia="Arial Nova" w:hAnsi="Arial Nova" w:cs="Arial Nova"/>
          <w:color w:val="000000" w:themeColor="text1"/>
          <w:sz w:val="22"/>
          <w:szCs w:val="22"/>
        </w:rPr>
      </w:pPr>
      <w:r w:rsidRPr="73A4B598">
        <w:rPr>
          <w:rFonts w:ascii="Arial Nova" w:eastAsia="Arial Nova" w:hAnsi="Arial Nova" w:cs="Arial Nova"/>
          <w:color w:val="000000" w:themeColor="text1"/>
          <w:sz w:val="22"/>
          <w:szCs w:val="22"/>
        </w:rPr>
        <w:lastRenderedPageBreak/>
        <w:t xml:space="preserve">By </w:t>
      </w:r>
      <w:r w:rsidR="00807D8A">
        <w:rPr>
          <w:rFonts w:ascii="Arial Nova" w:eastAsia="Arial Nova" w:hAnsi="Arial Nova" w:cs="Arial Nova"/>
          <w:color w:val="000000" w:themeColor="text1"/>
          <w:sz w:val="22"/>
          <w:szCs w:val="22"/>
        </w:rPr>
        <w:t xml:space="preserve">bringing </w:t>
      </w:r>
      <w:r w:rsidRPr="73A4B598">
        <w:rPr>
          <w:rFonts w:ascii="Arial Nova" w:eastAsia="Arial Nova" w:hAnsi="Arial Nova" w:cs="Arial Nova"/>
          <w:color w:val="000000" w:themeColor="text1"/>
          <w:sz w:val="22"/>
          <w:szCs w:val="22"/>
        </w:rPr>
        <w:t xml:space="preserve">together health, social care and personal wellbeing information in a </w:t>
      </w:r>
      <w:r w:rsidR="00807D8A">
        <w:rPr>
          <w:rFonts w:ascii="Arial Nova" w:eastAsia="Arial Nova" w:hAnsi="Arial Nova" w:cs="Arial Nova"/>
          <w:color w:val="000000" w:themeColor="text1"/>
          <w:sz w:val="22"/>
          <w:szCs w:val="22"/>
        </w:rPr>
        <w:t>safe</w:t>
      </w:r>
      <w:r w:rsidRPr="73A4B598">
        <w:rPr>
          <w:rFonts w:ascii="Arial Nova" w:eastAsia="Arial Nova" w:hAnsi="Arial Nova" w:cs="Arial Nova"/>
          <w:color w:val="000000" w:themeColor="text1"/>
          <w:sz w:val="22"/>
          <w:szCs w:val="22"/>
        </w:rPr>
        <w:t xml:space="preserve">, accessible and person-centred plan, Care Connect UK can </w:t>
      </w:r>
      <w:r w:rsidR="00807D8A">
        <w:rPr>
          <w:rFonts w:ascii="Arial Nova" w:eastAsia="Arial Nova" w:hAnsi="Arial Nova" w:cs="Arial Nova"/>
          <w:color w:val="000000" w:themeColor="text1"/>
          <w:sz w:val="22"/>
          <w:szCs w:val="22"/>
        </w:rPr>
        <w:t xml:space="preserve">also </w:t>
      </w:r>
      <w:r w:rsidRPr="73A4B598">
        <w:rPr>
          <w:rFonts w:ascii="Arial Nova" w:eastAsia="Arial Nova" w:hAnsi="Arial Nova" w:cs="Arial Nova"/>
          <w:color w:val="000000" w:themeColor="text1"/>
          <w:sz w:val="22"/>
          <w:szCs w:val="22"/>
        </w:rPr>
        <w:t>help older adults have greater voice and control while helping professionals provide safer and better-connected care.</w:t>
      </w:r>
    </w:p>
    <w:p w14:paraId="4EFC5600" w14:textId="0B3E43F2" w:rsidR="00094F10" w:rsidRPr="001D4F4C" w:rsidRDefault="00782F51" w:rsidP="00807D8A">
      <w:pPr>
        <w:spacing w:before="240" w:after="240"/>
        <w:rPr>
          <w:rFonts w:ascii="Arial Nova" w:eastAsia="Arial Nova" w:hAnsi="Arial Nova" w:cs="Arial Nova"/>
          <w:b/>
          <w:bCs/>
          <w:color w:val="000000" w:themeColor="text1"/>
          <w:sz w:val="22"/>
          <w:szCs w:val="22"/>
        </w:rPr>
      </w:pPr>
      <w:r>
        <w:rPr>
          <w:rFonts w:ascii="Arial Nova" w:eastAsia="Arial Nova" w:hAnsi="Arial Nova" w:cs="Arial Nova"/>
          <w:color w:val="000000" w:themeColor="text1"/>
          <w:sz w:val="22"/>
          <w:szCs w:val="22"/>
        </w:rPr>
        <w:t xml:space="preserve">       </w:t>
      </w:r>
      <w:r w:rsidR="001D4F4C">
        <w:rPr>
          <w:rFonts w:ascii="Arial Nova" w:eastAsia="Arial Nova" w:hAnsi="Arial Nova" w:cs="Arial Nova"/>
          <w:color w:val="000000" w:themeColor="text1"/>
          <w:sz w:val="22"/>
          <w:szCs w:val="22"/>
        </w:rPr>
        <w:t xml:space="preserve">                      </w:t>
      </w:r>
      <w:r w:rsidR="001D4F4C" w:rsidRPr="001D4F4C">
        <w:rPr>
          <w:rFonts w:ascii="Arial Nova" w:eastAsia="Arial Nova" w:hAnsi="Arial Nova" w:cs="Arial Nova"/>
          <w:b/>
          <w:bCs/>
          <w:color w:val="000000" w:themeColor="text1"/>
          <w:sz w:val="22"/>
          <w:szCs w:val="22"/>
        </w:rPr>
        <w:t>The Pitch</w:t>
      </w:r>
      <w:r w:rsidR="001D4F4C">
        <w:rPr>
          <w:rFonts w:ascii="Arial Nova" w:eastAsia="Arial Nova" w:hAnsi="Arial Nova" w:cs="Arial Nova"/>
          <w:b/>
          <w:bCs/>
          <w:color w:val="000000" w:themeColor="text1"/>
          <w:sz w:val="22"/>
          <w:szCs w:val="22"/>
        </w:rPr>
        <w:t xml:space="preserve"> </w:t>
      </w:r>
      <w:r w:rsidR="00F83A15">
        <w:rPr>
          <w:rFonts w:ascii="Arial Nova" w:eastAsia="Arial Nova" w:hAnsi="Arial Nova" w:cs="Arial Nova"/>
          <w:b/>
          <w:bCs/>
          <w:color w:val="000000" w:themeColor="text1"/>
          <w:sz w:val="22"/>
          <w:szCs w:val="22"/>
        </w:rPr>
        <w:t>writing</w:t>
      </w:r>
      <w:r w:rsidR="001D4F4C">
        <w:rPr>
          <w:rFonts w:ascii="Arial Nova" w:eastAsia="Arial Nova" w:hAnsi="Arial Nova" w:cs="Arial Nova"/>
          <w:b/>
          <w:bCs/>
          <w:color w:val="000000" w:themeColor="text1"/>
          <w:sz w:val="22"/>
          <w:szCs w:val="22"/>
        </w:rPr>
        <w:t xml:space="preserve">              </w:t>
      </w:r>
    </w:p>
    <w:p w14:paraId="7BBAA9E5" w14:textId="72D17FB1" w:rsidR="007E60DF" w:rsidRPr="003B055A" w:rsidRDefault="001D4F4C" w:rsidP="59D89339">
      <w:pPr>
        <w:pStyle w:val="Heading2"/>
        <w:spacing w:before="299" w:after="299"/>
        <w:rPr>
          <w:rFonts w:ascii="Arial Nova" w:eastAsia="Arial Nova" w:hAnsi="Arial Nova" w:cs="Arial Nova"/>
          <w:b/>
          <w:bCs/>
          <w:color w:val="000000" w:themeColor="text1"/>
          <w:sz w:val="24"/>
          <w:szCs w:val="24"/>
        </w:rPr>
      </w:pPr>
      <w:r>
        <w:rPr>
          <w:rFonts w:ascii="Arial Nova" w:eastAsia="Arial Nova" w:hAnsi="Arial Nova" w:cs="Arial Nova"/>
          <w:b/>
          <w:bCs/>
          <w:color w:val="000000" w:themeColor="text1"/>
          <w:sz w:val="24"/>
          <w:szCs w:val="24"/>
        </w:rPr>
        <w:t xml:space="preserve">                          </w:t>
      </w:r>
      <w:r w:rsidR="642E5F2F" w:rsidRPr="003B055A">
        <w:rPr>
          <w:rFonts w:ascii="Arial Nova" w:eastAsia="Arial Nova" w:hAnsi="Arial Nova" w:cs="Arial Nova"/>
          <w:b/>
          <w:bCs/>
          <w:color w:val="000000" w:themeColor="text1"/>
          <w:sz w:val="24"/>
          <w:szCs w:val="24"/>
        </w:rPr>
        <w:t>Introduction</w:t>
      </w:r>
    </w:p>
    <w:p w14:paraId="67DEBFD1" w14:textId="46138BB1" w:rsidR="007E60DF" w:rsidRDefault="642E5F2F" w:rsidP="59D89339">
      <w:pPr>
        <w:spacing w:before="240" w:after="240"/>
        <w:rPr>
          <w:rFonts w:ascii="Arial Nova" w:eastAsia="Arial Nova" w:hAnsi="Arial Nova" w:cs="Arial Nova"/>
          <w:color w:val="000000" w:themeColor="text1"/>
          <w:sz w:val="22"/>
          <w:szCs w:val="22"/>
        </w:rPr>
      </w:pPr>
      <w:r w:rsidRPr="003B055A">
        <w:rPr>
          <w:rFonts w:ascii="Arial Nova" w:eastAsia="Arial Nova" w:hAnsi="Arial Nova" w:cs="Arial Nova"/>
          <w:color w:val="000000" w:themeColor="text1"/>
          <w:sz w:val="22"/>
          <w:szCs w:val="22"/>
        </w:rPr>
        <w:t xml:space="preserve">The increasing complexity of health and social care needs among older adults creates a need for innovative approaches that improve communication, continuity and person-centred care. Older people may receive support from general practitioners (GPs), hospitals, community nurses, social workers, care workers and voluntary organisations. When information is held across different services, individuals may have to repeat their circumstances, while professionals may not always have access to relevant information. This pitch proposes </w:t>
      </w:r>
      <w:r w:rsidRPr="001B29DD">
        <w:rPr>
          <w:rFonts w:ascii="Arial Nova" w:eastAsia="Arial Nova" w:hAnsi="Arial Nova" w:cs="Arial Nova"/>
          <w:b/>
          <w:bCs/>
          <w:color w:val="000000" w:themeColor="text1"/>
          <w:sz w:val="22"/>
          <w:szCs w:val="22"/>
        </w:rPr>
        <w:t>Care Connect UK</w:t>
      </w:r>
      <w:r w:rsidRPr="003B055A">
        <w:rPr>
          <w:rFonts w:ascii="Arial Nova" w:eastAsia="Arial Nova" w:hAnsi="Arial Nova" w:cs="Arial Nova"/>
          <w:color w:val="000000" w:themeColor="text1"/>
          <w:sz w:val="22"/>
          <w:szCs w:val="22"/>
        </w:rPr>
        <w:t>, a secure digital care-planning service designed to connect health and social care information while keeping the older person at the centre of decision-making.</w:t>
      </w:r>
    </w:p>
    <w:p w14:paraId="4E65A21D" w14:textId="46B640A3" w:rsidR="007E60DF" w:rsidRPr="001D4F4C" w:rsidRDefault="642E5F2F" w:rsidP="59D89339">
      <w:pPr>
        <w:pStyle w:val="Heading2"/>
        <w:spacing w:before="299" w:after="299"/>
        <w:rPr>
          <w:rFonts w:ascii="Arial Nova" w:eastAsia="Arial Nova" w:hAnsi="Arial Nova" w:cs="Arial Nova"/>
          <w:color w:val="000000" w:themeColor="text1"/>
          <w:sz w:val="22"/>
          <w:szCs w:val="22"/>
        </w:rPr>
      </w:pPr>
      <w:r w:rsidRPr="001D4F4C">
        <w:rPr>
          <w:rFonts w:ascii="Arial Nova" w:eastAsia="Arial Nova" w:hAnsi="Arial Nova" w:cs="Arial Nova"/>
          <w:color w:val="000000" w:themeColor="text1"/>
          <w:sz w:val="22"/>
          <w:szCs w:val="22"/>
        </w:rPr>
        <w:t>The Problem and Proposed Innovation</w:t>
      </w:r>
    </w:p>
    <w:p w14:paraId="61ABC4DA" w14:textId="778C3F76" w:rsidR="007E60DF" w:rsidRDefault="642E5F2F" w:rsidP="59D89339">
      <w:pPr>
        <w:spacing w:before="240" w:after="240"/>
        <w:rPr>
          <w:rFonts w:ascii="Arial Nova" w:eastAsia="Arial Nova" w:hAnsi="Arial Nova" w:cs="Arial Nova"/>
          <w:color w:val="000000" w:themeColor="text1"/>
          <w:sz w:val="22"/>
          <w:szCs w:val="22"/>
        </w:rPr>
      </w:pPr>
      <w:r w:rsidRPr="59D89339">
        <w:rPr>
          <w:rFonts w:ascii="Arial Nova" w:eastAsia="Arial Nova" w:hAnsi="Arial Nova" w:cs="Arial Nova"/>
          <w:color w:val="000000" w:themeColor="text1"/>
          <w:sz w:val="22"/>
          <w:szCs w:val="22"/>
        </w:rPr>
        <w:t xml:space="preserve">Care Connect UK would provide older adults with a personalised digital care plan </w:t>
      </w:r>
      <w:r w:rsidR="00130F39">
        <w:rPr>
          <w:rFonts w:ascii="Arial Nova" w:eastAsia="Arial Nova" w:hAnsi="Arial Nova" w:cs="Arial Nova"/>
          <w:color w:val="000000" w:themeColor="text1"/>
          <w:sz w:val="22"/>
          <w:szCs w:val="22"/>
        </w:rPr>
        <w:t xml:space="preserve">including </w:t>
      </w:r>
      <w:r w:rsidRPr="59D89339">
        <w:rPr>
          <w:rFonts w:ascii="Arial Nova" w:eastAsia="Arial Nova" w:hAnsi="Arial Nova" w:cs="Arial Nova"/>
          <w:color w:val="000000" w:themeColor="text1"/>
          <w:sz w:val="22"/>
          <w:szCs w:val="22"/>
        </w:rPr>
        <w:t xml:space="preserve">relevant information about their health, social care and wellbeing. This could </w:t>
      </w:r>
      <w:r w:rsidR="00130F39">
        <w:rPr>
          <w:rFonts w:ascii="Arial Nova" w:eastAsia="Arial Nova" w:hAnsi="Arial Nova" w:cs="Arial Nova"/>
          <w:color w:val="000000" w:themeColor="text1"/>
          <w:sz w:val="22"/>
          <w:szCs w:val="22"/>
        </w:rPr>
        <w:t>contain</w:t>
      </w:r>
      <w:r w:rsidRPr="59D89339">
        <w:rPr>
          <w:rFonts w:ascii="Arial Nova" w:eastAsia="Arial Nova" w:hAnsi="Arial Nova" w:cs="Arial Nova"/>
          <w:color w:val="000000" w:themeColor="text1"/>
          <w:sz w:val="22"/>
          <w:szCs w:val="22"/>
        </w:rPr>
        <w:t xml:space="preserve"> medical conditions, medication, allergies, appointments, mobility needs, falls risks, communication preferences, personal goals, social support and agreed care arrangements</w:t>
      </w:r>
      <w:r w:rsidR="00130F39">
        <w:rPr>
          <w:rFonts w:ascii="Arial Nova" w:eastAsia="Arial Nova" w:hAnsi="Arial Nova" w:cs="Arial Nova"/>
          <w:color w:val="000000" w:themeColor="text1"/>
          <w:sz w:val="22"/>
          <w:szCs w:val="22"/>
        </w:rPr>
        <w:t xml:space="preserve"> (NHS England, 2024).</w:t>
      </w:r>
    </w:p>
    <w:p w14:paraId="0D86E9E6" w14:textId="2ADECECC" w:rsidR="007E60DF" w:rsidRDefault="642E5F2F" w:rsidP="59D89339">
      <w:pPr>
        <w:spacing w:before="240" w:after="240"/>
        <w:rPr>
          <w:rFonts w:ascii="Arial Nova" w:eastAsia="Arial Nova" w:hAnsi="Arial Nova" w:cs="Arial Nova"/>
          <w:color w:val="000000" w:themeColor="text1"/>
          <w:sz w:val="22"/>
          <w:szCs w:val="22"/>
        </w:rPr>
      </w:pPr>
      <w:r w:rsidRPr="59D89339">
        <w:rPr>
          <w:rFonts w:ascii="Arial Nova" w:eastAsia="Arial Nova" w:hAnsi="Arial Nova" w:cs="Arial Nova"/>
          <w:color w:val="000000" w:themeColor="text1"/>
          <w:sz w:val="22"/>
          <w:szCs w:val="22"/>
        </w:rPr>
        <w:t xml:space="preserve">The innovation responds to the need for more personalised and integrated care. NHS England </w:t>
      </w:r>
      <w:r w:rsidR="00130F39">
        <w:rPr>
          <w:rFonts w:ascii="Arial Nova" w:eastAsia="Arial Nova" w:hAnsi="Arial Nova" w:cs="Arial Nova"/>
          <w:color w:val="000000" w:themeColor="text1"/>
          <w:sz w:val="22"/>
          <w:szCs w:val="22"/>
        </w:rPr>
        <w:t>explains</w:t>
      </w:r>
      <w:r w:rsidRPr="59D89339">
        <w:rPr>
          <w:rFonts w:ascii="Arial Nova" w:eastAsia="Arial Nova" w:hAnsi="Arial Nova" w:cs="Arial Nova"/>
          <w:color w:val="000000" w:themeColor="text1"/>
          <w:sz w:val="22"/>
          <w:szCs w:val="22"/>
        </w:rPr>
        <w:t xml:space="preserve"> personalised care and support planning as a process in which individuals </w:t>
      </w:r>
      <w:r w:rsidR="00130F39">
        <w:rPr>
          <w:rFonts w:ascii="Arial Nova" w:eastAsia="Arial Nova" w:hAnsi="Arial Nova" w:cs="Arial Nova"/>
          <w:color w:val="000000" w:themeColor="text1"/>
          <w:sz w:val="22"/>
          <w:szCs w:val="22"/>
        </w:rPr>
        <w:t xml:space="preserve">are </w:t>
      </w:r>
      <w:r w:rsidRPr="59D89339">
        <w:rPr>
          <w:rFonts w:ascii="Arial Nova" w:eastAsia="Arial Nova" w:hAnsi="Arial Nova" w:cs="Arial Nova"/>
          <w:color w:val="000000" w:themeColor="text1"/>
          <w:sz w:val="22"/>
          <w:szCs w:val="22"/>
        </w:rPr>
        <w:t xml:space="preserve">actively </w:t>
      </w:r>
      <w:r w:rsidR="00130F39">
        <w:rPr>
          <w:rFonts w:ascii="Arial Nova" w:eastAsia="Arial Nova" w:hAnsi="Arial Nova" w:cs="Arial Nova"/>
          <w:color w:val="000000" w:themeColor="text1"/>
          <w:sz w:val="22"/>
          <w:szCs w:val="22"/>
        </w:rPr>
        <w:t>involved</w:t>
      </w:r>
      <w:r w:rsidRPr="59D89339">
        <w:rPr>
          <w:rFonts w:ascii="Arial Nova" w:eastAsia="Arial Nova" w:hAnsi="Arial Nova" w:cs="Arial Nova"/>
          <w:color w:val="000000" w:themeColor="text1"/>
          <w:sz w:val="22"/>
          <w:szCs w:val="22"/>
        </w:rPr>
        <w:t xml:space="preserve"> in decisions about their health and wellbeing. It emphasises understanding the person as a whole and developing a shared plan that reflects what matters to them (NHS England, 2023).</w:t>
      </w:r>
    </w:p>
    <w:p w14:paraId="335EED9C" w14:textId="0ED5124D" w:rsidR="007E60DF" w:rsidRDefault="642E5F2F" w:rsidP="59D89339">
      <w:pPr>
        <w:spacing w:before="240" w:after="240"/>
        <w:rPr>
          <w:rFonts w:ascii="Arial Nova" w:eastAsia="Arial Nova" w:hAnsi="Arial Nova" w:cs="Arial Nova"/>
          <w:color w:val="000000" w:themeColor="text1"/>
          <w:sz w:val="22"/>
          <w:szCs w:val="22"/>
        </w:rPr>
      </w:pPr>
      <w:r w:rsidRPr="59D89339">
        <w:rPr>
          <w:rFonts w:ascii="Arial Nova" w:eastAsia="Arial Nova" w:hAnsi="Arial Nova" w:cs="Arial Nova"/>
          <w:color w:val="000000" w:themeColor="text1"/>
          <w:sz w:val="22"/>
          <w:szCs w:val="22"/>
        </w:rPr>
        <w:t>Care Connect UK would also complement the principle of shared care records. NHS England explains that shared care records can bring information from different health and care organisations together digitally, allowing authorised users to access relevant information for direct care. Such information may include medication, allergies, care plans, appointments, personal preferences and clinical contacts (NHS England, 2026).</w:t>
      </w:r>
    </w:p>
    <w:p w14:paraId="3DF29B1F" w14:textId="26616A26" w:rsidR="007E60DF" w:rsidRDefault="642E5F2F" w:rsidP="59D89339">
      <w:pPr>
        <w:spacing w:before="240" w:after="240"/>
        <w:rPr>
          <w:rFonts w:ascii="Arial Nova" w:eastAsia="Arial Nova" w:hAnsi="Arial Nova" w:cs="Arial Nova"/>
          <w:color w:val="000000" w:themeColor="text1"/>
          <w:sz w:val="22"/>
          <w:szCs w:val="22"/>
        </w:rPr>
      </w:pPr>
      <w:r w:rsidRPr="59D89339">
        <w:rPr>
          <w:rFonts w:ascii="Arial Nova" w:eastAsia="Arial Nova" w:hAnsi="Arial Nova" w:cs="Arial Nova"/>
          <w:color w:val="000000" w:themeColor="text1"/>
          <w:sz w:val="22"/>
          <w:szCs w:val="22"/>
        </w:rPr>
        <w:t xml:space="preserve">However, Care Connect UK would </w:t>
      </w:r>
      <w:r w:rsidR="00C13764">
        <w:rPr>
          <w:rFonts w:ascii="Arial Nova" w:eastAsia="Arial Nova" w:hAnsi="Arial Nova" w:cs="Arial Nova"/>
          <w:color w:val="000000" w:themeColor="text1"/>
          <w:sz w:val="22"/>
          <w:szCs w:val="22"/>
        </w:rPr>
        <w:t>concentrate</w:t>
      </w:r>
      <w:r w:rsidRPr="59D89339">
        <w:rPr>
          <w:rFonts w:ascii="Arial Nova" w:eastAsia="Arial Nova" w:hAnsi="Arial Nova" w:cs="Arial Nova"/>
          <w:color w:val="000000" w:themeColor="text1"/>
          <w:sz w:val="22"/>
          <w:szCs w:val="22"/>
        </w:rPr>
        <w:t xml:space="preserve"> particularly on </w:t>
      </w:r>
      <w:r w:rsidRPr="00C13764">
        <w:rPr>
          <w:rFonts w:ascii="Arial Nova" w:eastAsia="Arial Nova" w:hAnsi="Arial Nova" w:cs="Arial Nova"/>
          <w:color w:val="000000" w:themeColor="text1"/>
          <w:sz w:val="22"/>
          <w:szCs w:val="22"/>
        </w:rPr>
        <w:t>what matters to the older</w:t>
      </w:r>
      <w:r w:rsidRPr="59D89339">
        <w:rPr>
          <w:rFonts w:ascii="Arial Nova" w:eastAsia="Arial Nova" w:hAnsi="Arial Nova" w:cs="Arial Nova"/>
          <w:b/>
          <w:bCs/>
          <w:color w:val="000000" w:themeColor="text1"/>
          <w:sz w:val="22"/>
          <w:szCs w:val="22"/>
        </w:rPr>
        <w:t xml:space="preserve"> </w:t>
      </w:r>
      <w:r w:rsidRPr="00C13764">
        <w:rPr>
          <w:rFonts w:ascii="Arial Nova" w:eastAsia="Arial Nova" w:hAnsi="Arial Nova" w:cs="Arial Nova"/>
          <w:color w:val="000000" w:themeColor="text1"/>
          <w:sz w:val="22"/>
          <w:szCs w:val="22"/>
        </w:rPr>
        <w:t>person</w:t>
      </w:r>
      <w:r w:rsidRPr="59D89339">
        <w:rPr>
          <w:rFonts w:ascii="Arial Nova" w:eastAsia="Arial Nova" w:hAnsi="Arial Nova" w:cs="Arial Nova"/>
          <w:color w:val="000000" w:themeColor="text1"/>
          <w:sz w:val="22"/>
          <w:szCs w:val="22"/>
        </w:rPr>
        <w:t>, rather than simply sharing clinical information. For example, an older adult whose main goal is to remain independent at home could have this goal clearly recorded alongside their mobility needs, social support, medication and care arrangements.</w:t>
      </w:r>
    </w:p>
    <w:p w14:paraId="0CA9ABD9" w14:textId="7DFAE928" w:rsidR="007E60DF" w:rsidRPr="002C22FC" w:rsidRDefault="642E5F2F" w:rsidP="59D89339">
      <w:pPr>
        <w:pStyle w:val="Heading2"/>
        <w:spacing w:before="299" w:after="299"/>
        <w:rPr>
          <w:rFonts w:ascii="Arial Nova" w:eastAsia="Arial Nova" w:hAnsi="Arial Nova" w:cs="Arial Nova"/>
          <w:b/>
          <w:bCs/>
          <w:color w:val="000000" w:themeColor="text1"/>
          <w:sz w:val="22"/>
          <w:szCs w:val="22"/>
        </w:rPr>
      </w:pPr>
      <w:r w:rsidRPr="002C22FC">
        <w:rPr>
          <w:rFonts w:ascii="Arial Nova" w:eastAsia="Arial Nova" w:hAnsi="Arial Nova" w:cs="Arial Nova"/>
          <w:b/>
          <w:bCs/>
          <w:color w:val="000000" w:themeColor="text1"/>
          <w:sz w:val="22"/>
          <w:szCs w:val="22"/>
        </w:rPr>
        <w:lastRenderedPageBreak/>
        <w:t>Target Audience and Expected Impact</w:t>
      </w:r>
    </w:p>
    <w:p w14:paraId="3588364E" w14:textId="68F94771" w:rsidR="007E60DF" w:rsidRDefault="642E5F2F" w:rsidP="59D89339">
      <w:pPr>
        <w:spacing w:before="240" w:after="240"/>
        <w:rPr>
          <w:rFonts w:ascii="Arial Nova" w:eastAsia="Arial Nova" w:hAnsi="Arial Nova" w:cs="Arial Nova"/>
          <w:color w:val="000000" w:themeColor="text1"/>
          <w:sz w:val="22"/>
          <w:szCs w:val="22"/>
        </w:rPr>
      </w:pPr>
      <w:r w:rsidRPr="59D89339">
        <w:rPr>
          <w:rFonts w:ascii="Arial Nova" w:eastAsia="Arial Nova" w:hAnsi="Arial Nova" w:cs="Arial Nova"/>
          <w:color w:val="000000" w:themeColor="text1"/>
          <w:sz w:val="22"/>
          <w:szCs w:val="22"/>
        </w:rPr>
        <w:t>The primary target group would be older adults with complex or multiple health and social care needs, particularly those receiving support from several professionals or organisations. The innovation could benefit people living at home, residents of care homes and older adults transitioning between hospital and community care.</w:t>
      </w:r>
    </w:p>
    <w:p w14:paraId="2F024D99" w14:textId="0CFA89AD" w:rsidR="007E60DF" w:rsidRDefault="642E5F2F" w:rsidP="59D89339">
      <w:pPr>
        <w:spacing w:before="240" w:after="240"/>
        <w:rPr>
          <w:rFonts w:ascii="Arial Nova" w:eastAsia="Arial Nova" w:hAnsi="Arial Nova" w:cs="Arial Nova"/>
          <w:color w:val="000000" w:themeColor="text1"/>
          <w:sz w:val="22"/>
          <w:szCs w:val="22"/>
        </w:rPr>
      </w:pPr>
      <w:r w:rsidRPr="59D89339">
        <w:rPr>
          <w:rFonts w:ascii="Arial Nova" w:eastAsia="Arial Nova" w:hAnsi="Arial Nova" w:cs="Arial Nova"/>
          <w:color w:val="000000" w:themeColor="text1"/>
          <w:sz w:val="22"/>
          <w:szCs w:val="22"/>
        </w:rPr>
        <w:t xml:space="preserve">For older adults, </w:t>
      </w:r>
      <w:r w:rsidR="2271439D" w:rsidRPr="59D89339">
        <w:rPr>
          <w:rFonts w:ascii="Arial Nova" w:eastAsia="Arial Nova" w:hAnsi="Arial Nova" w:cs="Arial Nova"/>
          <w:color w:val="000000" w:themeColor="text1"/>
          <w:sz w:val="22"/>
          <w:szCs w:val="22"/>
        </w:rPr>
        <w:t>Care Connect</w:t>
      </w:r>
      <w:r w:rsidRPr="59D89339">
        <w:rPr>
          <w:rFonts w:ascii="Arial Nova" w:eastAsia="Arial Nova" w:hAnsi="Arial Nova" w:cs="Arial Nova"/>
          <w:color w:val="000000" w:themeColor="text1"/>
          <w:sz w:val="22"/>
          <w:szCs w:val="22"/>
        </w:rPr>
        <w:t xml:space="preserve"> UK could </w:t>
      </w:r>
      <w:r w:rsidR="00C13764">
        <w:rPr>
          <w:rFonts w:ascii="Arial Nova" w:eastAsia="Arial Nova" w:hAnsi="Arial Nova" w:cs="Arial Nova"/>
          <w:color w:val="000000" w:themeColor="text1"/>
          <w:sz w:val="22"/>
          <w:szCs w:val="22"/>
        </w:rPr>
        <w:t xml:space="preserve">enhance </w:t>
      </w:r>
      <w:r w:rsidRPr="59D89339">
        <w:rPr>
          <w:rFonts w:ascii="Arial Nova" w:eastAsia="Arial Nova" w:hAnsi="Arial Nova" w:cs="Arial Nova"/>
          <w:color w:val="000000" w:themeColor="text1"/>
          <w:sz w:val="22"/>
          <w:szCs w:val="22"/>
        </w:rPr>
        <w:t xml:space="preserve">involvement in care decisions, </w:t>
      </w:r>
      <w:r w:rsidR="00C13764">
        <w:rPr>
          <w:rFonts w:ascii="Arial Nova" w:eastAsia="Arial Nova" w:hAnsi="Arial Nova" w:cs="Arial Nova"/>
          <w:color w:val="000000" w:themeColor="text1"/>
          <w:sz w:val="22"/>
          <w:szCs w:val="22"/>
        </w:rPr>
        <w:t>minimise</w:t>
      </w:r>
      <w:r w:rsidRPr="59D89339">
        <w:rPr>
          <w:rFonts w:ascii="Arial Nova" w:eastAsia="Arial Nova" w:hAnsi="Arial Nova" w:cs="Arial Nova"/>
          <w:color w:val="000000" w:themeColor="text1"/>
          <w:sz w:val="22"/>
          <w:szCs w:val="22"/>
        </w:rPr>
        <w:t xml:space="preserve"> the need to repeatedly explain their circumstances and support continuity between services. Family members or unpaid carers could also receive appropriate access</w:t>
      </w:r>
      <w:r w:rsidR="00C13764">
        <w:rPr>
          <w:rFonts w:ascii="Arial Nova" w:eastAsia="Arial Nova" w:hAnsi="Arial Nova" w:cs="Arial Nova"/>
          <w:color w:val="000000" w:themeColor="text1"/>
          <w:sz w:val="22"/>
          <w:szCs w:val="22"/>
        </w:rPr>
        <w:t xml:space="preserve"> that was</w:t>
      </w:r>
      <w:r w:rsidRPr="59D89339">
        <w:rPr>
          <w:rFonts w:ascii="Arial Nova" w:eastAsia="Arial Nova" w:hAnsi="Arial Nova" w:cs="Arial Nova"/>
          <w:color w:val="000000" w:themeColor="text1"/>
          <w:sz w:val="22"/>
          <w:szCs w:val="22"/>
        </w:rPr>
        <w:t xml:space="preserve"> authorised by the individual or otherwise legally permitted.</w:t>
      </w:r>
    </w:p>
    <w:p w14:paraId="2F92C89B" w14:textId="1473F3D5" w:rsidR="007E60DF" w:rsidRDefault="642E5F2F" w:rsidP="59D89339">
      <w:pPr>
        <w:spacing w:before="240" w:after="240"/>
        <w:rPr>
          <w:rFonts w:ascii="Arial Nova" w:eastAsia="Arial Nova" w:hAnsi="Arial Nova" w:cs="Arial Nova"/>
          <w:color w:val="000000" w:themeColor="text1"/>
          <w:sz w:val="22"/>
          <w:szCs w:val="22"/>
        </w:rPr>
      </w:pPr>
      <w:r w:rsidRPr="59D89339">
        <w:rPr>
          <w:rFonts w:ascii="Arial Nova" w:eastAsia="Arial Nova" w:hAnsi="Arial Nova" w:cs="Arial Nova"/>
          <w:color w:val="000000" w:themeColor="text1"/>
          <w:sz w:val="22"/>
          <w:szCs w:val="22"/>
        </w:rPr>
        <w:t>Health and social care professionals could benefit from quicker access to relevant information, potentially improving communication and reducing duplication. The wider benefit would be better coordination between health and social care services and a stronger focus on individual wellbeing and independence.</w:t>
      </w:r>
    </w:p>
    <w:p w14:paraId="20D6D301" w14:textId="07E973CF" w:rsidR="007E60DF" w:rsidRPr="002C22FC" w:rsidRDefault="642E5F2F" w:rsidP="59D89339">
      <w:pPr>
        <w:pStyle w:val="Heading2"/>
        <w:spacing w:before="299" w:after="299"/>
        <w:rPr>
          <w:rFonts w:ascii="Arial Nova" w:eastAsia="Arial Nova" w:hAnsi="Arial Nova" w:cs="Arial Nova"/>
          <w:b/>
          <w:bCs/>
          <w:color w:val="000000" w:themeColor="text1"/>
          <w:sz w:val="22"/>
          <w:szCs w:val="22"/>
        </w:rPr>
      </w:pPr>
      <w:r w:rsidRPr="002C22FC">
        <w:rPr>
          <w:rFonts w:ascii="Arial Nova" w:eastAsia="Arial Nova" w:hAnsi="Arial Nova" w:cs="Arial Nova"/>
          <w:b/>
          <w:bCs/>
          <w:color w:val="000000" w:themeColor="text1"/>
          <w:sz w:val="22"/>
          <w:szCs w:val="22"/>
        </w:rPr>
        <w:t>Technology and Implementation</w:t>
      </w:r>
    </w:p>
    <w:p w14:paraId="6ECE4BD4" w14:textId="3B259A4E" w:rsidR="007E60DF" w:rsidRDefault="2A65BF9B" w:rsidP="59D89339">
      <w:pPr>
        <w:spacing w:before="240" w:after="240"/>
        <w:rPr>
          <w:rFonts w:ascii="Arial Nova" w:eastAsia="Arial Nova" w:hAnsi="Arial Nova" w:cs="Arial Nova"/>
          <w:color w:val="000000" w:themeColor="text1"/>
          <w:sz w:val="22"/>
          <w:szCs w:val="22"/>
        </w:rPr>
      </w:pPr>
      <w:r w:rsidRPr="59D89339">
        <w:rPr>
          <w:rFonts w:ascii="Arial Nova" w:eastAsia="Arial Nova" w:hAnsi="Arial Nova" w:cs="Arial Nova"/>
          <w:color w:val="000000" w:themeColor="text1"/>
          <w:sz w:val="22"/>
          <w:szCs w:val="22"/>
        </w:rPr>
        <w:t>Care Connect</w:t>
      </w:r>
      <w:r w:rsidR="642E5F2F" w:rsidRPr="59D89339">
        <w:rPr>
          <w:rFonts w:ascii="Arial Nova" w:eastAsia="Arial Nova" w:hAnsi="Arial Nova" w:cs="Arial Nova"/>
          <w:color w:val="000000" w:themeColor="text1"/>
          <w:sz w:val="22"/>
          <w:szCs w:val="22"/>
        </w:rPr>
        <w:t xml:space="preserve"> UK would be delivered through a </w:t>
      </w:r>
      <w:r w:rsidR="00C13764">
        <w:rPr>
          <w:rFonts w:ascii="Arial Nova" w:eastAsia="Arial Nova" w:hAnsi="Arial Nova" w:cs="Arial Nova"/>
          <w:color w:val="000000" w:themeColor="text1"/>
          <w:sz w:val="22"/>
          <w:szCs w:val="22"/>
        </w:rPr>
        <w:t>safe</w:t>
      </w:r>
      <w:r w:rsidR="642E5F2F" w:rsidRPr="59D89339">
        <w:rPr>
          <w:rFonts w:ascii="Arial Nova" w:eastAsia="Arial Nova" w:hAnsi="Arial Nova" w:cs="Arial Nova"/>
          <w:color w:val="000000" w:themeColor="text1"/>
          <w:sz w:val="22"/>
          <w:szCs w:val="22"/>
        </w:rPr>
        <w:t xml:space="preserve"> web and mobile platform. The system would use role-based access, allowing professionals to view information appropriate to their responsibilities. Older adults could access their own care plan through a simple interface, while accessibility features such as larger text, clear language, voice functionality and </w:t>
      </w:r>
      <w:r w:rsidR="007772DF">
        <w:rPr>
          <w:rFonts w:ascii="Arial Nova" w:eastAsia="Arial Nova" w:hAnsi="Arial Nova" w:cs="Arial Nova"/>
          <w:color w:val="000000" w:themeColor="text1"/>
          <w:sz w:val="22"/>
          <w:szCs w:val="22"/>
        </w:rPr>
        <w:t>simple</w:t>
      </w:r>
      <w:r w:rsidR="642E5F2F" w:rsidRPr="59D89339">
        <w:rPr>
          <w:rFonts w:ascii="Arial Nova" w:eastAsia="Arial Nova" w:hAnsi="Arial Nova" w:cs="Arial Nova"/>
          <w:color w:val="000000" w:themeColor="text1"/>
          <w:sz w:val="22"/>
          <w:szCs w:val="22"/>
        </w:rPr>
        <w:t xml:space="preserve"> navigation would support users with different needs.</w:t>
      </w:r>
    </w:p>
    <w:p w14:paraId="7815BBF3" w14:textId="0D4F55B4" w:rsidR="007E60DF" w:rsidRDefault="642E5F2F" w:rsidP="59D89339">
      <w:pPr>
        <w:spacing w:before="240" w:after="240"/>
        <w:rPr>
          <w:rFonts w:ascii="Arial Nova" w:eastAsia="Arial Nova" w:hAnsi="Arial Nova" w:cs="Arial Nova"/>
          <w:color w:val="000000" w:themeColor="text1"/>
          <w:sz w:val="22"/>
          <w:szCs w:val="22"/>
        </w:rPr>
      </w:pPr>
      <w:r w:rsidRPr="59D89339">
        <w:rPr>
          <w:rFonts w:ascii="Arial Nova" w:eastAsia="Arial Nova" w:hAnsi="Arial Nova" w:cs="Arial Nova"/>
          <w:color w:val="000000" w:themeColor="text1"/>
          <w:sz w:val="22"/>
          <w:szCs w:val="22"/>
        </w:rPr>
        <w:t xml:space="preserve">The system should also be designed to work with existing digital health and care infrastructure </w:t>
      </w:r>
      <w:r w:rsidR="007772DF">
        <w:rPr>
          <w:rFonts w:ascii="Arial Nova" w:eastAsia="Arial Nova" w:hAnsi="Arial Nova" w:cs="Arial Nova"/>
          <w:color w:val="000000" w:themeColor="text1"/>
          <w:sz w:val="22"/>
          <w:szCs w:val="22"/>
        </w:rPr>
        <w:t>instead of</w:t>
      </w:r>
      <w:r w:rsidRPr="59D89339">
        <w:rPr>
          <w:rFonts w:ascii="Arial Nova" w:eastAsia="Arial Nova" w:hAnsi="Arial Nova" w:cs="Arial Nova"/>
          <w:color w:val="000000" w:themeColor="text1"/>
          <w:sz w:val="22"/>
          <w:szCs w:val="22"/>
        </w:rPr>
        <w:t xml:space="preserve"> becoming another isolated database. NHS England identifies digital connection and information-sharing as important components of more joined-up health and care services (NHS England, 2026).</w:t>
      </w:r>
    </w:p>
    <w:p w14:paraId="77D28CC7" w14:textId="0E6A5FCE" w:rsidR="007E60DF" w:rsidRDefault="642E5F2F" w:rsidP="59D89339">
      <w:pPr>
        <w:spacing w:before="240" w:after="240"/>
        <w:rPr>
          <w:rFonts w:ascii="Arial Nova" w:eastAsia="Arial Nova" w:hAnsi="Arial Nova" w:cs="Arial Nova"/>
          <w:color w:val="000000" w:themeColor="text1"/>
          <w:sz w:val="22"/>
          <w:szCs w:val="22"/>
        </w:rPr>
      </w:pPr>
      <w:r w:rsidRPr="59D89339">
        <w:rPr>
          <w:rFonts w:ascii="Arial Nova" w:eastAsia="Arial Nova" w:hAnsi="Arial Nova" w:cs="Arial Nova"/>
          <w:color w:val="000000" w:themeColor="text1"/>
          <w:sz w:val="22"/>
          <w:szCs w:val="22"/>
        </w:rPr>
        <w:t>Implementation could initially take place as a 12-month pilot involving GP practices, community nursing, adult social care, care homes and hospital services within an English Integrated Care Board area. The first three months would involve co-design with older adults, carers and professionals. Months four to six would involve platform development, information-governance checks and security testing. Months seven to nine would involve staff training and a small pilot, followed by evaluation and improvement during months ten to twelve. Successful outcomes could support wider implementation.</w:t>
      </w:r>
    </w:p>
    <w:p w14:paraId="34C1F7D5" w14:textId="0E7328FC" w:rsidR="007E60DF" w:rsidRPr="007772DF" w:rsidRDefault="642E5F2F" w:rsidP="59D89339">
      <w:pPr>
        <w:pStyle w:val="Heading2"/>
        <w:spacing w:before="299" w:after="299"/>
        <w:rPr>
          <w:rFonts w:ascii="Arial Nova" w:eastAsia="Arial Nova" w:hAnsi="Arial Nova" w:cs="Arial Nova"/>
          <w:b/>
          <w:bCs/>
          <w:color w:val="000000" w:themeColor="text1"/>
          <w:sz w:val="22"/>
          <w:szCs w:val="22"/>
        </w:rPr>
      </w:pPr>
      <w:r w:rsidRPr="007772DF">
        <w:rPr>
          <w:rFonts w:ascii="Arial Nova" w:eastAsia="Arial Nova" w:hAnsi="Arial Nova" w:cs="Arial Nova"/>
          <w:b/>
          <w:bCs/>
          <w:color w:val="000000" w:themeColor="text1"/>
          <w:sz w:val="22"/>
          <w:szCs w:val="22"/>
        </w:rPr>
        <w:t>Regulation, Ethics and Safeguarding</w:t>
      </w:r>
    </w:p>
    <w:p w14:paraId="3F2C3561" w14:textId="5ED5C38B" w:rsidR="007E60DF" w:rsidRDefault="642E5F2F" w:rsidP="59D89339">
      <w:pPr>
        <w:spacing w:before="240" w:after="240"/>
        <w:rPr>
          <w:rFonts w:ascii="Arial Nova" w:eastAsia="Arial Nova" w:hAnsi="Arial Nova" w:cs="Arial Nova"/>
          <w:color w:val="000000" w:themeColor="text1"/>
          <w:sz w:val="22"/>
          <w:szCs w:val="22"/>
        </w:rPr>
      </w:pPr>
      <w:r w:rsidRPr="59D89339">
        <w:rPr>
          <w:rFonts w:ascii="Arial Nova" w:eastAsia="Arial Nova" w:hAnsi="Arial Nova" w:cs="Arial Nova"/>
          <w:color w:val="000000" w:themeColor="text1"/>
          <w:sz w:val="22"/>
          <w:szCs w:val="22"/>
        </w:rPr>
        <w:t xml:space="preserve">Data protection is essential because Care Connect UK would process sensitive health information. The Information Commissioner's Office identifies data </w:t>
      </w:r>
      <w:r w:rsidR="007772DF">
        <w:rPr>
          <w:rFonts w:ascii="Arial Nova" w:eastAsia="Arial Nova" w:hAnsi="Arial Nova" w:cs="Arial Nova"/>
          <w:color w:val="000000" w:themeColor="text1"/>
          <w:sz w:val="22"/>
          <w:szCs w:val="22"/>
        </w:rPr>
        <w:t>regarding</w:t>
      </w:r>
      <w:r w:rsidRPr="59D89339">
        <w:rPr>
          <w:rFonts w:ascii="Arial Nova" w:eastAsia="Arial Nova" w:hAnsi="Arial Nova" w:cs="Arial Nova"/>
          <w:color w:val="000000" w:themeColor="text1"/>
          <w:sz w:val="22"/>
          <w:szCs w:val="22"/>
        </w:rPr>
        <w:t xml:space="preserve"> health as </w:t>
      </w:r>
      <w:r w:rsidRPr="007772DF">
        <w:rPr>
          <w:rFonts w:ascii="Arial Nova" w:eastAsia="Arial Nova" w:hAnsi="Arial Nova" w:cs="Arial Nova"/>
          <w:color w:val="000000" w:themeColor="text1"/>
          <w:sz w:val="22"/>
          <w:szCs w:val="22"/>
        </w:rPr>
        <w:t>special category data</w:t>
      </w:r>
      <w:r w:rsidRPr="59D89339">
        <w:rPr>
          <w:rFonts w:ascii="Arial Nova" w:eastAsia="Arial Nova" w:hAnsi="Arial Nova" w:cs="Arial Nova"/>
          <w:color w:val="000000" w:themeColor="text1"/>
          <w:sz w:val="22"/>
          <w:szCs w:val="22"/>
        </w:rPr>
        <w:t xml:space="preserve"> under the UK GDPR. Organisations must identify an appropriate Article 6 lawful basis and an Article 9 condition when processing such information (ICO, 2026).</w:t>
      </w:r>
    </w:p>
    <w:p w14:paraId="48A588F9" w14:textId="0407352F" w:rsidR="007E60DF" w:rsidRDefault="642E5F2F" w:rsidP="59D89339">
      <w:pPr>
        <w:spacing w:before="240" w:after="240"/>
        <w:rPr>
          <w:rFonts w:ascii="Arial Nova" w:eastAsia="Arial Nova" w:hAnsi="Arial Nova" w:cs="Arial Nova"/>
          <w:color w:val="000000" w:themeColor="text1"/>
          <w:sz w:val="22"/>
          <w:szCs w:val="22"/>
        </w:rPr>
      </w:pPr>
      <w:r w:rsidRPr="59D89339">
        <w:rPr>
          <w:rFonts w:ascii="Arial Nova" w:eastAsia="Arial Nova" w:hAnsi="Arial Nova" w:cs="Arial Nova"/>
          <w:color w:val="000000" w:themeColor="text1"/>
          <w:sz w:val="22"/>
          <w:szCs w:val="22"/>
        </w:rPr>
        <w:lastRenderedPageBreak/>
        <w:t xml:space="preserve">The proposed system would therefore </w:t>
      </w:r>
      <w:r w:rsidR="009B5BF6">
        <w:rPr>
          <w:rFonts w:ascii="Arial Nova" w:eastAsia="Arial Nova" w:hAnsi="Arial Nova" w:cs="Arial Nova"/>
          <w:color w:val="000000" w:themeColor="text1"/>
          <w:sz w:val="22"/>
          <w:szCs w:val="22"/>
        </w:rPr>
        <w:t>need</w:t>
      </w:r>
      <w:r w:rsidRPr="59D89339">
        <w:rPr>
          <w:rFonts w:ascii="Arial Nova" w:eastAsia="Arial Nova" w:hAnsi="Arial Nova" w:cs="Arial Nova"/>
          <w:color w:val="000000" w:themeColor="text1"/>
          <w:sz w:val="22"/>
          <w:szCs w:val="22"/>
        </w:rPr>
        <w:t xml:space="preserve"> appropriate information governance, secure authentication, access controls, audit trails, data minimisation and transparent privacy information. A Data Protection Impact Assessment should be considered where required. Information should only be shared with authorised individuals for legitimate purposes.</w:t>
      </w:r>
    </w:p>
    <w:p w14:paraId="63EF8AC9" w14:textId="1CF44ABA" w:rsidR="007E60DF" w:rsidRDefault="642E5F2F" w:rsidP="59D89339">
      <w:pPr>
        <w:spacing w:before="240" w:after="240"/>
        <w:rPr>
          <w:rFonts w:ascii="Arial Nova" w:eastAsia="Arial Nova" w:hAnsi="Arial Nova" w:cs="Arial Nova"/>
          <w:color w:val="000000" w:themeColor="text1"/>
          <w:sz w:val="22"/>
          <w:szCs w:val="22"/>
        </w:rPr>
      </w:pPr>
      <w:r w:rsidRPr="59D89339">
        <w:rPr>
          <w:rFonts w:ascii="Arial Nova" w:eastAsia="Arial Nova" w:hAnsi="Arial Nova" w:cs="Arial Nova"/>
          <w:color w:val="000000" w:themeColor="text1"/>
          <w:sz w:val="22"/>
          <w:szCs w:val="22"/>
        </w:rPr>
        <w:t>Ethically, older adults should have meaningful control over their information and understand how it is used. Safeguarding procedures must also remain in place to identify and respond to abuse, neglect or other risks. Technology should support professional judgement rather than replace it.</w:t>
      </w:r>
    </w:p>
    <w:p w14:paraId="4CDFF316" w14:textId="3C5526F3" w:rsidR="007E60DF" w:rsidRPr="009B5BF6" w:rsidRDefault="642E5F2F" w:rsidP="59D89339">
      <w:pPr>
        <w:pStyle w:val="Heading2"/>
        <w:spacing w:before="299" w:after="299"/>
        <w:rPr>
          <w:rFonts w:ascii="Arial Nova" w:eastAsia="Arial Nova" w:hAnsi="Arial Nova" w:cs="Arial Nova"/>
          <w:color w:val="000000" w:themeColor="text1"/>
          <w:sz w:val="24"/>
          <w:szCs w:val="24"/>
        </w:rPr>
      </w:pPr>
      <w:r w:rsidRPr="009B5BF6">
        <w:rPr>
          <w:rFonts w:ascii="Arial Nova" w:eastAsia="Arial Nova" w:hAnsi="Arial Nova" w:cs="Arial Nova"/>
          <w:color w:val="000000" w:themeColor="text1"/>
          <w:sz w:val="24"/>
          <w:szCs w:val="24"/>
        </w:rPr>
        <w:t>Digital Inclusion</w:t>
      </w:r>
    </w:p>
    <w:p w14:paraId="7A20614A" w14:textId="34CBC6CE" w:rsidR="007E60DF" w:rsidRDefault="642E5F2F" w:rsidP="59D89339">
      <w:pPr>
        <w:spacing w:before="240" w:after="240"/>
      </w:pPr>
      <w:r w:rsidRPr="59D89339">
        <w:rPr>
          <w:rFonts w:ascii="Arial Nova" w:eastAsia="Arial Nova" w:hAnsi="Arial Nova" w:cs="Arial Nova"/>
          <w:color w:val="000000" w:themeColor="text1"/>
        </w:rPr>
        <w:t xml:space="preserve">A key challenge is that some older adults may have limited digital literacy, lack access to devices or experience disability-related barriers. Care Connect UK should therefore operate on a </w:t>
      </w:r>
      <w:r w:rsidRPr="59D89339">
        <w:rPr>
          <w:rFonts w:ascii="Arial Nova" w:eastAsia="Arial Nova" w:hAnsi="Arial Nova" w:cs="Arial Nova"/>
          <w:b/>
          <w:bCs/>
          <w:color w:val="000000" w:themeColor="text1"/>
        </w:rPr>
        <w:t>“</w:t>
      </w:r>
      <w:r w:rsidRPr="009B5BF6">
        <w:rPr>
          <w:rFonts w:ascii="Arial Nova" w:eastAsia="Arial Nova" w:hAnsi="Arial Nova" w:cs="Arial Nova"/>
          <w:color w:val="000000" w:themeColor="text1"/>
        </w:rPr>
        <w:t>digital when useful, human when needed</w:t>
      </w:r>
      <w:r w:rsidRPr="59D89339">
        <w:rPr>
          <w:rFonts w:ascii="Arial Nova" w:eastAsia="Arial Nova" w:hAnsi="Arial Nova" w:cs="Arial Nova"/>
          <w:b/>
          <w:bCs/>
          <w:color w:val="000000" w:themeColor="text1"/>
        </w:rPr>
        <w:t>”</w:t>
      </w:r>
      <w:r w:rsidRPr="59D89339">
        <w:rPr>
          <w:rFonts w:ascii="Arial Nova" w:eastAsia="Arial Nova" w:hAnsi="Arial Nova" w:cs="Arial Nova"/>
          <w:color w:val="000000" w:themeColor="text1"/>
        </w:rPr>
        <w:t xml:space="preserve"> principle. Older adults should not be </w:t>
      </w:r>
      <w:r w:rsidR="009B5BF6">
        <w:rPr>
          <w:rFonts w:ascii="Arial Nova" w:eastAsia="Arial Nova" w:hAnsi="Arial Nova" w:cs="Arial Nova"/>
          <w:color w:val="000000" w:themeColor="text1"/>
        </w:rPr>
        <w:t>deprived</w:t>
      </w:r>
      <w:r w:rsidRPr="59D89339">
        <w:rPr>
          <w:rFonts w:ascii="Arial Nova" w:eastAsia="Arial Nova" w:hAnsi="Arial Nova" w:cs="Arial Nova"/>
          <w:color w:val="000000" w:themeColor="text1"/>
        </w:rPr>
        <w:t xml:space="preserve"> because they cannot use an application.</w:t>
      </w:r>
    </w:p>
    <w:p w14:paraId="3F7E804E" w14:textId="6FFC1D2E" w:rsidR="007E60DF" w:rsidRDefault="642E5F2F" w:rsidP="59D89339">
      <w:pPr>
        <w:spacing w:before="240" w:after="240"/>
      </w:pPr>
      <w:r w:rsidRPr="59D89339">
        <w:rPr>
          <w:rFonts w:ascii="Arial Nova" w:eastAsia="Arial Nova" w:hAnsi="Arial Nova" w:cs="Arial Nova"/>
          <w:color w:val="000000" w:themeColor="text1"/>
        </w:rPr>
        <w:t>Training could be offered through GP practices, community centres, libraries, care organisations and voluntary-sector groups. Staff or appropriately authorised carers could provide assisted access. This approach would help prevent digital innovation</w:t>
      </w:r>
      <w:r w:rsidR="000359F0">
        <w:rPr>
          <w:rFonts w:ascii="Arial Nova" w:eastAsia="Arial Nova" w:hAnsi="Arial Nova" w:cs="Arial Nova"/>
          <w:color w:val="000000" w:themeColor="text1"/>
        </w:rPr>
        <w:t xml:space="preserve"> </w:t>
      </w:r>
      <w:r w:rsidRPr="59D89339">
        <w:rPr>
          <w:rFonts w:ascii="Arial Nova" w:eastAsia="Arial Nova" w:hAnsi="Arial Nova" w:cs="Arial Nova"/>
          <w:color w:val="000000" w:themeColor="text1"/>
        </w:rPr>
        <w:t>from increasing existing inequalities</w:t>
      </w:r>
      <w:r w:rsidR="00A778C1">
        <w:rPr>
          <w:rFonts w:ascii="Arial Nova" w:eastAsia="Arial Nova" w:hAnsi="Arial Nova" w:cs="Arial Nova"/>
          <w:color w:val="000000" w:themeColor="text1"/>
        </w:rPr>
        <w:t xml:space="preserve"> (NHS England, 2023).</w:t>
      </w:r>
    </w:p>
    <w:p w14:paraId="29A64901" w14:textId="7DA1E6B4" w:rsidR="007E60DF" w:rsidRPr="000359F0" w:rsidRDefault="642E5F2F" w:rsidP="59D89339">
      <w:pPr>
        <w:pStyle w:val="Heading2"/>
        <w:spacing w:before="299" w:after="299"/>
        <w:rPr>
          <w:rFonts w:ascii="Arial Nova" w:eastAsia="Arial Nova" w:hAnsi="Arial Nova" w:cs="Arial Nova"/>
          <w:color w:val="000000" w:themeColor="text1"/>
          <w:sz w:val="28"/>
          <w:szCs w:val="28"/>
        </w:rPr>
      </w:pPr>
      <w:r w:rsidRPr="000359F0">
        <w:rPr>
          <w:rFonts w:ascii="Arial Nova" w:eastAsia="Arial Nova" w:hAnsi="Arial Nova" w:cs="Arial Nova"/>
          <w:color w:val="000000" w:themeColor="text1"/>
          <w:sz w:val="28"/>
          <w:szCs w:val="28"/>
        </w:rPr>
        <w:t>Dissemination and Evaluation</w:t>
      </w:r>
    </w:p>
    <w:p w14:paraId="67F4AE7D" w14:textId="7005BE6E" w:rsidR="007E60DF" w:rsidRDefault="642E5F2F" w:rsidP="59D89339">
      <w:pPr>
        <w:spacing w:before="240" w:after="240"/>
        <w:rPr>
          <w:rFonts w:ascii="Arial Nova" w:eastAsia="Arial Nova" w:hAnsi="Arial Nova" w:cs="Arial Nova"/>
          <w:color w:val="000000" w:themeColor="text1"/>
          <w:sz w:val="22"/>
          <w:szCs w:val="22"/>
        </w:rPr>
      </w:pPr>
      <w:r w:rsidRPr="59D89339">
        <w:rPr>
          <w:rFonts w:ascii="Arial Nova" w:eastAsia="Arial Nova" w:hAnsi="Arial Nova" w:cs="Arial Nova"/>
          <w:color w:val="000000" w:themeColor="text1"/>
          <w:sz w:val="22"/>
          <w:szCs w:val="22"/>
        </w:rPr>
        <w:t xml:space="preserve">Care Connect UK would be promoted </w:t>
      </w:r>
      <w:r w:rsidR="000359F0">
        <w:rPr>
          <w:rFonts w:ascii="Arial Nova" w:eastAsia="Arial Nova" w:hAnsi="Arial Nova" w:cs="Arial Nova"/>
          <w:color w:val="000000" w:themeColor="text1"/>
          <w:sz w:val="22"/>
          <w:szCs w:val="22"/>
        </w:rPr>
        <w:t>via</w:t>
      </w:r>
      <w:r w:rsidRPr="59D89339">
        <w:rPr>
          <w:rFonts w:ascii="Arial Nova" w:eastAsia="Arial Nova" w:hAnsi="Arial Nova" w:cs="Arial Nova"/>
          <w:color w:val="000000" w:themeColor="text1"/>
          <w:sz w:val="22"/>
          <w:szCs w:val="22"/>
        </w:rPr>
        <w:t xml:space="preserve"> GP practices, hospitals, care homes, local authorities, community organisations and older people's groups. Digital campaigns could be supported by printed information and face-to-face engagement to reach people with limited digital access.</w:t>
      </w:r>
    </w:p>
    <w:p w14:paraId="45DD2380" w14:textId="5D918CC9" w:rsidR="007E60DF" w:rsidRDefault="642E5F2F" w:rsidP="59D89339">
      <w:pPr>
        <w:spacing w:before="240" w:after="240"/>
        <w:rPr>
          <w:rFonts w:ascii="Arial Nova" w:eastAsia="Arial Nova" w:hAnsi="Arial Nova" w:cs="Arial Nova"/>
          <w:color w:val="000000" w:themeColor="text1"/>
          <w:sz w:val="22"/>
          <w:szCs w:val="22"/>
        </w:rPr>
      </w:pPr>
      <w:r w:rsidRPr="59D89339">
        <w:rPr>
          <w:rFonts w:ascii="Arial Nova" w:eastAsia="Arial Nova" w:hAnsi="Arial Nova" w:cs="Arial Nova"/>
          <w:color w:val="000000" w:themeColor="text1"/>
          <w:sz w:val="22"/>
          <w:szCs w:val="22"/>
        </w:rPr>
        <w:t xml:space="preserve">The </w:t>
      </w:r>
      <w:r w:rsidR="000359F0">
        <w:rPr>
          <w:rFonts w:ascii="Arial Nova" w:eastAsia="Arial Nova" w:hAnsi="Arial Nova" w:cs="Arial Nova"/>
          <w:color w:val="000000" w:themeColor="text1"/>
          <w:sz w:val="22"/>
          <w:szCs w:val="22"/>
        </w:rPr>
        <w:t>efficacy</w:t>
      </w:r>
      <w:r w:rsidRPr="59D89339">
        <w:rPr>
          <w:rFonts w:ascii="Arial Nova" w:eastAsia="Arial Nova" w:hAnsi="Arial Nova" w:cs="Arial Nova"/>
          <w:color w:val="000000" w:themeColor="text1"/>
          <w:sz w:val="22"/>
          <w:szCs w:val="22"/>
        </w:rPr>
        <w:t xml:space="preserve"> of the innovation should be evaluated using both quantitative and qualitative measures. These could include older people's satisfaction, professional feedback, care-plan completion and review rates, reported duplication of assessments, information-sharing incidents and measures of digital inclusion. Interviews and focus groups with older adults and professionals would provide further evidence about usability and acceptability</w:t>
      </w:r>
      <w:r w:rsidR="000359F0">
        <w:rPr>
          <w:rFonts w:ascii="Arial Nova" w:eastAsia="Arial Nova" w:hAnsi="Arial Nova" w:cs="Arial Nova"/>
          <w:color w:val="000000" w:themeColor="text1"/>
          <w:sz w:val="22"/>
          <w:szCs w:val="22"/>
        </w:rPr>
        <w:t xml:space="preserve"> (NHS England, 2021).</w:t>
      </w:r>
    </w:p>
    <w:p w14:paraId="50252C0E" w14:textId="3E794BB8" w:rsidR="007E60DF" w:rsidRPr="000359F0" w:rsidRDefault="642E5F2F" w:rsidP="59D89339">
      <w:pPr>
        <w:pStyle w:val="Heading2"/>
        <w:spacing w:before="299" w:after="299"/>
        <w:rPr>
          <w:rFonts w:ascii="Arial Nova" w:eastAsia="Arial Nova" w:hAnsi="Arial Nova" w:cs="Arial Nova"/>
          <w:color w:val="000000" w:themeColor="text1"/>
          <w:sz w:val="28"/>
          <w:szCs w:val="28"/>
        </w:rPr>
      </w:pPr>
      <w:r w:rsidRPr="000359F0">
        <w:rPr>
          <w:rFonts w:ascii="Arial Nova" w:eastAsia="Arial Nova" w:hAnsi="Arial Nova" w:cs="Arial Nova"/>
          <w:color w:val="000000" w:themeColor="text1"/>
          <w:sz w:val="28"/>
          <w:szCs w:val="28"/>
        </w:rPr>
        <w:t>Conclusion</w:t>
      </w:r>
    </w:p>
    <w:p w14:paraId="5F88CF62" w14:textId="3CA9DCEB" w:rsidR="007E60DF" w:rsidRDefault="642E5F2F" w:rsidP="59D89339">
      <w:pPr>
        <w:spacing w:before="240" w:after="240"/>
      </w:pPr>
      <w:r w:rsidRPr="59D89339">
        <w:rPr>
          <w:rFonts w:ascii="Arial Nova" w:eastAsia="Arial Nova" w:hAnsi="Arial Nova" w:cs="Arial Nova"/>
          <w:color w:val="000000" w:themeColor="text1"/>
        </w:rPr>
        <w:t xml:space="preserve">Care Connect UK offers an innovative approach to </w:t>
      </w:r>
      <w:r w:rsidR="000359F0">
        <w:rPr>
          <w:rFonts w:ascii="Arial Nova" w:eastAsia="Arial Nova" w:hAnsi="Arial Nova" w:cs="Arial Nova"/>
          <w:color w:val="000000" w:themeColor="text1"/>
        </w:rPr>
        <w:t>boosting</w:t>
      </w:r>
      <w:r w:rsidRPr="59D89339">
        <w:rPr>
          <w:rFonts w:ascii="Arial Nova" w:eastAsia="Arial Nova" w:hAnsi="Arial Nova" w:cs="Arial Nova"/>
          <w:color w:val="000000" w:themeColor="text1"/>
        </w:rPr>
        <w:t xml:space="preserve"> the health and social care experience of older adults. By </w:t>
      </w:r>
      <w:r w:rsidR="00195A19">
        <w:rPr>
          <w:rFonts w:ascii="Arial Nova" w:eastAsia="Arial Nova" w:hAnsi="Arial Nova" w:cs="Arial Nova"/>
          <w:color w:val="000000" w:themeColor="text1"/>
        </w:rPr>
        <w:t>merging</w:t>
      </w:r>
      <w:r w:rsidRPr="59D89339">
        <w:rPr>
          <w:rFonts w:ascii="Arial Nova" w:eastAsia="Arial Nova" w:hAnsi="Arial Nova" w:cs="Arial Nova"/>
          <w:color w:val="000000" w:themeColor="text1"/>
        </w:rPr>
        <w:t xml:space="preserve"> personalised care planning with secure digital information-sharing, the proposal aims to improve communication, continuity, involvement and person-centred care.</w:t>
      </w:r>
    </w:p>
    <w:p w14:paraId="77B81158" w14:textId="5E5C22FB" w:rsidR="007E60DF" w:rsidRDefault="642E5F2F" w:rsidP="59D89339">
      <w:pPr>
        <w:spacing w:before="240" w:after="240"/>
      </w:pPr>
      <w:r w:rsidRPr="59D89339">
        <w:rPr>
          <w:rFonts w:ascii="Arial Nova" w:eastAsia="Arial Nova" w:hAnsi="Arial Nova" w:cs="Arial Nova"/>
          <w:color w:val="000000" w:themeColor="text1"/>
        </w:rPr>
        <w:lastRenderedPageBreak/>
        <w:t>The innovation reflects NHS England's emphasis on personalised care, where individuals should be central to developing their care plan and identifying outcomes that matter to them. It also builds on the principles of shared care records by enabling appropriate professionals to access relevant information.</w:t>
      </w:r>
    </w:p>
    <w:p w14:paraId="64B7B07F" w14:textId="42232A72" w:rsidR="007E60DF" w:rsidRDefault="007E60DF" w:rsidP="59D89339">
      <w:pPr>
        <w:pStyle w:val="Heading1"/>
        <w:spacing w:before="322" w:after="322"/>
        <w:rPr>
          <w:rFonts w:ascii="Arial Nova" w:eastAsia="Arial Nova" w:hAnsi="Arial Nova" w:cs="Arial Nova"/>
          <w:b/>
          <w:bCs/>
          <w:color w:val="000000" w:themeColor="text1"/>
          <w:sz w:val="48"/>
          <w:szCs w:val="48"/>
        </w:rPr>
      </w:pPr>
    </w:p>
    <w:p w14:paraId="5867470E" w14:textId="7B7ABB30" w:rsidR="007E60DF" w:rsidRDefault="007E60DF" w:rsidP="59D89339">
      <w:pPr>
        <w:pStyle w:val="Heading1"/>
        <w:spacing w:before="322" w:after="322"/>
        <w:rPr>
          <w:rFonts w:ascii="Arial Nova" w:eastAsia="Arial Nova" w:hAnsi="Arial Nova" w:cs="Arial Nova"/>
          <w:b/>
          <w:bCs/>
          <w:color w:val="000000" w:themeColor="text1"/>
          <w:sz w:val="48"/>
          <w:szCs w:val="48"/>
        </w:rPr>
      </w:pPr>
    </w:p>
    <w:p w14:paraId="1604858A" w14:textId="7A8B766A" w:rsidR="007E60DF" w:rsidRDefault="007E60DF" w:rsidP="59D89339">
      <w:pPr>
        <w:pStyle w:val="Heading1"/>
        <w:spacing w:before="322" w:after="322"/>
        <w:rPr>
          <w:rFonts w:ascii="Arial Nova" w:eastAsia="Arial Nova" w:hAnsi="Arial Nova" w:cs="Arial Nova"/>
          <w:b/>
          <w:bCs/>
          <w:color w:val="000000" w:themeColor="text1"/>
          <w:sz w:val="48"/>
          <w:szCs w:val="48"/>
        </w:rPr>
      </w:pPr>
    </w:p>
    <w:p w14:paraId="23CE0F79" w14:textId="51C11C9B" w:rsidR="007E60DF" w:rsidRDefault="007E60DF" w:rsidP="37EE42E4">
      <w:pPr>
        <w:pStyle w:val="Heading1"/>
        <w:spacing w:before="322" w:after="322"/>
        <w:rPr>
          <w:rFonts w:ascii="Arial Nova" w:eastAsia="Arial Nova" w:hAnsi="Arial Nova" w:cs="Arial Nova"/>
          <w:b/>
          <w:bCs/>
          <w:color w:val="000000" w:themeColor="text1"/>
          <w:sz w:val="28"/>
          <w:szCs w:val="28"/>
        </w:rPr>
      </w:pPr>
    </w:p>
    <w:p w14:paraId="3D7D2BE7" w14:textId="29026509" w:rsidR="37EE42E4" w:rsidRDefault="37EE42E4" w:rsidP="37EE42E4"/>
    <w:p w14:paraId="75207602" w14:textId="2C4EA073" w:rsidR="37EE42E4" w:rsidRDefault="37EE42E4" w:rsidP="37EE42E4"/>
    <w:p w14:paraId="7359B802" w14:textId="23F7DE31" w:rsidR="37EE42E4" w:rsidRDefault="37EE42E4" w:rsidP="37EE42E4"/>
    <w:p w14:paraId="014598F8" w14:textId="4FA5C24E" w:rsidR="37EE42E4" w:rsidRDefault="37EE42E4" w:rsidP="37EE42E4"/>
    <w:p w14:paraId="7BF25FDC" w14:textId="152CF7FB" w:rsidR="37EE42E4" w:rsidRDefault="37EE42E4" w:rsidP="37EE42E4"/>
    <w:p w14:paraId="3CCA8D96" w14:textId="0B689B08" w:rsidR="37EE42E4" w:rsidRDefault="37EE42E4" w:rsidP="37EE42E4"/>
    <w:p w14:paraId="64302E0E" w14:textId="53AF6DCE" w:rsidR="37EE42E4" w:rsidRDefault="37EE42E4" w:rsidP="37EE42E4"/>
    <w:p w14:paraId="3A14848A" w14:textId="05CBBF6A" w:rsidR="37EE42E4" w:rsidRDefault="37EE42E4" w:rsidP="37EE42E4"/>
    <w:p w14:paraId="46DFAF42" w14:textId="37E1E242" w:rsidR="37EE42E4" w:rsidRDefault="37EE42E4" w:rsidP="37EE42E4"/>
    <w:p w14:paraId="1E1FA803" w14:textId="71127391" w:rsidR="37EE42E4" w:rsidRDefault="37EE42E4" w:rsidP="37EE42E4"/>
    <w:p w14:paraId="0CB9AAD5" w14:textId="31C6DBC0" w:rsidR="37EE42E4" w:rsidRDefault="37EE42E4" w:rsidP="37EE42E4"/>
    <w:p w14:paraId="0C2FFD1F" w14:textId="77777777" w:rsidR="005435C3" w:rsidRDefault="005435C3" w:rsidP="59D89339">
      <w:pPr>
        <w:pStyle w:val="Heading1"/>
        <w:spacing w:before="322" w:after="322"/>
        <w:rPr>
          <w:rFonts w:ascii="Arial Nova" w:eastAsia="Arial Nova" w:hAnsi="Arial Nova" w:cs="Arial Nova"/>
          <w:b/>
          <w:bCs/>
          <w:color w:val="000000" w:themeColor="text1"/>
          <w:sz w:val="28"/>
          <w:szCs w:val="28"/>
        </w:rPr>
      </w:pPr>
    </w:p>
    <w:p w14:paraId="4780CFDF" w14:textId="77777777" w:rsidR="005435C3" w:rsidRPr="005435C3" w:rsidRDefault="005435C3" w:rsidP="59D89339">
      <w:pPr>
        <w:pStyle w:val="Heading1"/>
        <w:spacing w:before="322" w:after="322"/>
        <w:rPr>
          <w:rFonts w:ascii="Arial Nova" w:eastAsia="Arial Nova" w:hAnsi="Arial Nova" w:cs="Arial Nova"/>
          <w:color w:val="000000" w:themeColor="text1"/>
          <w:sz w:val="28"/>
          <w:szCs w:val="28"/>
        </w:rPr>
      </w:pPr>
    </w:p>
    <w:p w14:paraId="33501463" w14:textId="280E4BDB" w:rsidR="007E60DF" w:rsidRPr="005435C3" w:rsidRDefault="41FE91F7" w:rsidP="59D89339">
      <w:pPr>
        <w:pStyle w:val="Heading1"/>
        <w:spacing w:before="322" w:after="322"/>
        <w:rPr>
          <w:rFonts w:ascii="Arial Nova" w:eastAsia="Arial Nova" w:hAnsi="Arial Nova" w:cs="Arial Nova"/>
          <w:color w:val="000000" w:themeColor="text1"/>
          <w:sz w:val="28"/>
          <w:szCs w:val="28"/>
        </w:rPr>
      </w:pPr>
      <w:r w:rsidRPr="005435C3">
        <w:rPr>
          <w:rFonts w:ascii="Arial Nova" w:eastAsia="Arial Nova" w:hAnsi="Arial Nova" w:cs="Arial Nova"/>
          <w:color w:val="000000" w:themeColor="text1"/>
          <w:sz w:val="28"/>
          <w:szCs w:val="28"/>
        </w:rPr>
        <w:t>Reference List</w:t>
      </w:r>
    </w:p>
    <w:p w14:paraId="54F1680D" w14:textId="77777777" w:rsidR="00EF3B96" w:rsidRPr="00EF3B96" w:rsidRDefault="00EF3B96" w:rsidP="00EF3B96">
      <w:pPr>
        <w:spacing w:before="240" w:after="240"/>
        <w:rPr>
          <w:rFonts w:ascii="Arial Nova" w:eastAsia="Arial Nova" w:hAnsi="Arial Nova" w:cs="Arial Nova"/>
          <w:color w:val="000000" w:themeColor="text1"/>
          <w:sz w:val="22"/>
          <w:szCs w:val="22"/>
        </w:rPr>
      </w:pPr>
      <w:r w:rsidRPr="00EF3B96">
        <w:rPr>
          <w:rFonts w:ascii="Arial Nova" w:eastAsia="Arial Nova" w:hAnsi="Arial Nova" w:cs="Arial Nova"/>
          <w:color w:val="000000" w:themeColor="text1"/>
          <w:sz w:val="22"/>
          <w:szCs w:val="22"/>
        </w:rPr>
        <w:t xml:space="preserve">Care Quality Commission. (2022). Innovation and why it is important - care quality commission. In </w:t>
      </w:r>
      <w:r w:rsidRPr="00EF3B96">
        <w:rPr>
          <w:rFonts w:ascii="Arial Nova" w:eastAsia="Arial Nova" w:hAnsi="Arial Nova" w:cs="Arial Nova"/>
          <w:i/>
          <w:iCs/>
          <w:color w:val="000000" w:themeColor="text1"/>
          <w:sz w:val="22"/>
          <w:szCs w:val="22"/>
        </w:rPr>
        <w:t>www.cqc.org.uk</w:t>
      </w:r>
      <w:r w:rsidRPr="00EF3B96">
        <w:rPr>
          <w:rFonts w:ascii="Arial Nova" w:eastAsia="Arial Nova" w:hAnsi="Arial Nova" w:cs="Arial Nova"/>
          <w:color w:val="000000" w:themeColor="text1"/>
          <w:sz w:val="22"/>
          <w:szCs w:val="22"/>
        </w:rPr>
        <w:t>. https://www.cqc.org.uk/publications/themes-care/innovation-why-it-important</w:t>
      </w:r>
    </w:p>
    <w:p w14:paraId="53D6416E" w14:textId="10D5115A" w:rsidR="00EF3B96" w:rsidRDefault="00EF3B96" w:rsidP="00EF3B96">
      <w:pPr>
        <w:spacing w:before="240" w:after="240"/>
        <w:rPr>
          <w:rFonts w:ascii="Arial Nova" w:eastAsia="Arial Nova" w:hAnsi="Arial Nova" w:cs="Arial Nova"/>
          <w:color w:val="000000" w:themeColor="text1"/>
          <w:sz w:val="22"/>
          <w:szCs w:val="22"/>
        </w:rPr>
      </w:pPr>
      <w:proofErr w:type="spellStart"/>
      <w:r w:rsidRPr="00EF3B96">
        <w:rPr>
          <w:rFonts w:ascii="Arial Nova" w:eastAsia="Arial Nova" w:hAnsi="Arial Nova" w:cs="Arial Nova"/>
          <w:color w:val="000000" w:themeColor="text1"/>
          <w:sz w:val="22"/>
          <w:szCs w:val="22"/>
        </w:rPr>
        <w:t>Carevia</w:t>
      </w:r>
      <w:proofErr w:type="spellEnd"/>
      <w:r w:rsidRPr="00EF3B96">
        <w:rPr>
          <w:rFonts w:ascii="Arial Nova" w:eastAsia="Arial Nova" w:hAnsi="Arial Nova" w:cs="Arial Nova"/>
          <w:color w:val="000000" w:themeColor="text1"/>
          <w:sz w:val="22"/>
          <w:szCs w:val="22"/>
        </w:rPr>
        <w:t xml:space="preserve">. (2025, July 9). </w:t>
      </w:r>
      <w:r w:rsidRPr="00EF3B96">
        <w:rPr>
          <w:rFonts w:ascii="Arial Nova" w:eastAsia="Arial Nova" w:hAnsi="Arial Nova" w:cs="Arial Nova"/>
          <w:i/>
          <w:iCs/>
          <w:color w:val="000000" w:themeColor="text1"/>
          <w:sz w:val="22"/>
          <w:szCs w:val="22"/>
        </w:rPr>
        <w:t xml:space="preserve">Digital care planning: Getting it right in adult social care - </w:t>
      </w:r>
      <w:proofErr w:type="spellStart"/>
      <w:r w:rsidRPr="00EF3B96">
        <w:rPr>
          <w:rFonts w:ascii="Arial Nova" w:eastAsia="Arial Nova" w:hAnsi="Arial Nova" w:cs="Arial Nova"/>
          <w:i/>
          <w:iCs/>
          <w:color w:val="000000" w:themeColor="text1"/>
          <w:sz w:val="22"/>
          <w:szCs w:val="22"/>
        </w:rPr>
        <w:t>carevia</w:t>
      </w:r>
      <w:proofErr w:type="spellEnd"/>
      <w:r w:rsidRPr="00EF3B96">
        <w:rPr>
          <w:rFonts w:ascii="Arial Nova" w:eastAsia="Arial Nova" w:hAnsi="Arial Nova" w:cs="Arial Nova"/>
          <w:color w:val="000000" w:themeColor="text1"/>
          <w:sz w:val="22"/>
          <w:szCs w:val="22"/>
        </w:rPr>
        <w:t xml:space="preserve">. </w:t>
      </w:r>
      <w:proofErr w:type="spellStart"/>
      <w:r w:rsidRPr="00EF3B96">
        <w:rPr>
          <w:rFonts w:ascii="Arial Nova" w:eastAsia="Arial Nova" w:hAnsi="Arial Nova" w:cs="Arial Nova"/>
          <w:color w:val="000000" w:themeColor="text1"/>
          <w:sz w:val="22"/>
          <w:szCs w:val="22"/>
        </w:rPr>
        <w:t>Carevia</w:t>
      </w:r>
      <w:proofErr w:type="spellEnd"/>
      <w:r w:rsidRPr="00EF3B96">
        <w:rPr>
          <w:rFonts w:ascii="Arial Nova" w:eastAsia="Arial Nova" w:hAnsi="Arial Nova" w:cs="Arial Nova"/>
          <w:color w:val="000000" w:themeColor="text1"/>
          <w:sz w:val="22"/>
          <w:szCs w:val="22"/>
        </w:rPr>
        <w:t xml:space="preserve">. </w:t>
      </w:r>
      <w:hyperlink r:id="rId9" w:history="1">
        <w:r w:rsidR="00A778C1" w:rsidRPr="006241FD">
          <w:rPr>
            <w:rStyle w:val="Hyperlink"/>
            <w:rFonts w:ascii="Arial Nova" w:eastAsia="Arial Nova" w:hAnsi="Arial Nova" w:cs="Arial Nova"/>
            <w:sz w:val="22"/>
            <w:szCs w:val="22"/>
          </w:rPr>
          <w:t>https://carevia.co.uk/digital-care-planning-getting-it-right-in-adult-social-care/</w:t>
        </w:r>
      </w:hyperlink>
    </w:p>
    <w:p w14:paraId="59075B39" w14:textId="77777777" w:rsidR="00A778C1" w:rsidRPr="00EF3B96" w:rsidRDefault="00A778C1" w:rsidP="00A778C1">
      <w:pPr>
        <w:spacing w:before="240" w:after="240"/>
        <w:rPr>
          <w:rFonts w:ascii="Arial Nova" w:eastAsia="Arial Nova" w:hAnsi="Arial Nova" w:cs="Arial Nova"/>
          <w:color w:val="000000" w:themeColor="text1"/>
          <w:sz w:val="22"/>
          <w:szCs w:val="22"/>
        </w:rPr>
      </w:pPr>
      <w:r w:rsidRPr="00EF3B96">
        <w:rPr>
          <w:rFonts w:ascii="Arial Nova" w:eastAsia="Arial Nova" w:hAnsi="Arial Nova" w:cs="Arial Nova"/>
          <w:color w:val="000000" w:themeColor="text1"/>
          <w:sz w:val="22"/>
          <w:szCs w:val="22"/>
        </w:rPr>
        <w:t>England, N. (2024). NHS England</w:t>
      </w:r>
      <w:r w:rsidRPr="00EF3B96">
        <w:rPr>
          <w:rFonts w:ascii="Arial" w:eastAsia="Arial Nova" w:hAnsi="Arial" w:cs="Arial"/>
          <w:color w:val="000000" w:themeColor="text1"/>
          <w:sz w:val="22"/>
          <w:szCs w:val="22"/>
        </w:rPr>
        <w:t> </w:t>
      </w:r>
      <w:r w:rsidRPr="00EF3B96">
        <w:rPr>
          <w:rFonts w:ascii="Arial Nova" w:eastAsia="Arial Nova" w:hAnsi="Arial Nova" w:cs="Arial Nova"/>
          <w:color w:val="000000" w:themeColor="text1"/>
          <w:sz w:val="22"/>
          <w:szCs w:val="22"/>
        </w:rPr>
        <w:t xml:space="preserve">» change NHS: Help build a health service fit for the future. In </w:t>
      </w:r>
      <w:r w:rsidRPr="00EF3B96">
        <w:rPr>
          <w:rFonts w:ascii="Arial Nova" w:eastAsia="Arial Nova" w:hAnsi="Arial Nova" w:cs="Arial Nova"/>
          <w:i/>
          <w:iCs/>
          <w:color w:val="000000" w:themeColor="text1"/>
          <w:sz w:val="22"/>
          <w:szCs w:val="22"/>
        </w:rPr>
        <w:t>England.nhs.uk</w:t>
      </w:r>
      <w:r w:rsidRPr="00EF3B96">
        <w:rPr>
          <w:rFonts w:ascii="Arial Nova" w:eastAsia="Arial Nova" w:hAnsi="Arial Nova" w:cs="Arial Nova"/>
          <w:color w:val="000000" w:themeColor="text1"/>
          <w:sz w:val="22"/>
          <w:szCs w:val="22"/>
        </w:rPr>
        <w:t>. https://www.england.nhs.uk/long-read/change-nhs-help-build-a-health-service-fit-for-the-future/</w:t>
      </w:r>
    </w:p>
    <w:p w14:paraId="7EE87CE0" w14:textId="77777777" w:rsidR="00A778C1" w:rsidRPr="00EF3B96" w:rsidRDefault="00A778C1" w:rsidP="00EF3B96">
      <w:pPr>
        <w:spacing w:before="240" w:after="240"/>
        <w:rPr>
          <w:rFonts w:ascii="Arial Nova" w:eastAsia="Arial Nova" w:hAnsi="Arial Nova" w:cs="Arial Nova"/>
          <w:color w:val="000000" w:themeColor="text1"/>
          <w:sz w:val="22"/>
          <w:szCs w:val="22"/>
        </w:rPr>
      </w:pPr>
    </w:p>
    <w:p w14:paraId="7EA1B3EE" w14:textId="01741C5A" w:rsidR="00A778C1" w:rsidRPr="00EF3B96" w:rsidRDefault="41FE91F7" w:rsidP="00A778C1">
      <w:pPr>
        <w:spacing w:before="240" w:after="240"/>
        <w:rPr>
          <w:rFonts w:ascii="Arial Nova" w:eastAsia="Arial Nova" w:hAnsi="Arial Nova" w:cs="Arial Nova"/>
          <w:color w:val="000000" w:themeColor="text1"/>
          <w:sz w:val="22"/>
          <w:szCs w:val="22"/>
        </w:rPr>
      </w:pPr>
      <w:r w:rsidRPr="59D89339">
        <w:rPr>
          <w:rFonts w:ascii="Arial Nova" w:eastAsia="Arial Nova" w:hAnsi="Arial Nova" w:cs="Arial Nova"/>
          <w:color w:val="000000" w:themeColor="text1"/>
          <w:sz w:val="22"/>
          <w:szCs w:val="22"/>
        </w:rPr>
        <w:t xml:space="preserve">Information Commissioner’s Office (ICO) (2026) </w:t>
      </w:r>
      <w:r w:rsidRPr="59D89339">
        <w:rPr>
          <w:rFonts w:ascii="Arial Nova" w:eastAsia="Arial Nova" w:hAnsi="Arial Nova" w:cs="Arial Nova"/>
          <w:i/>
          <w:iCs/>
          <w:color w:val="000000" w:themeColor="text1"/>
          <w:sz w:val="22"/>
          <w:szCs w:val="22"/>
        </w:rPr>
        <w:t>What are the rules on special category data?</w:t>
      </w:r>
      <w:r w:rsidRPr="59D89339">
        <w:rPr>
          <w:rFonts w:ascii="Arial Nova" w:eastAsia="Arial Nova" w:hAnsi="Arial Nova" w:cs="Arial Nova"/>
          <w:color w:val="000000" w:themeColor="text1"/>
          <w:sz w:val="22"/>
          <w:szCs w:val="22"/>
        </w:rPr>
        <w:t xml:space="preserve"> Available at: </w:t>
      </w:r>
      <w:r>
        <w:fldChar w:fldCharType="begin"/>
      </w:r>
      <w:r>
        <w:instrText>HYPERLINK "https://ico.org.uk/for-organisations/uk-gdpr-guidance-and-resources/lawful-basis/special-category-data/what-are-the-rules-on-special-category-data/" \h</w:instrText>
      </w:r>
      <w:r>
        <w:fldChar w:fldCharType="separate"/>
      </w:r>
      <w:r w:rsidRPr="59D89339">
        <w:rPr>
          <w:rStyle w:val="Hyperlink"/>
          <w:color w:val="000000" w:themeColor="text1"/>
          <w:sz w:val="22"/>
          <w:szCs w:val="22"/>
          <w:u w:val="none"/>
        </w:rPr>
        <w:t>https://ico.org.uk/for-organisations/uk-gdpr-guidance-and-resources/lawful-basis/special-category-data/what-are-the</w:t>
      </w:r>
      <w:r w:rsidR="00A778C1" w:rsidRPr="00EF3B96">
        <w:rPr>
          <w:rFonts w:ascii="Arial Nova" w:eastAsia="Arial Nova" w:hAnsi="Arial Nova" w:cs="Arial Nova"/>
          <w:color w:val="000000" w:themeColor="text1"/>
          <w:sz w:val="22"/>
          <w:szCs w:val="22"/>
        </w:rPr>
        <w:t>England, N. (2024). NHS England</w:t>
      </w:r>
      <w:r w:rsidR="00A778C1" w:rsidRPr="00EF3B96">
        <w:rPr>
          <w:rFonts w:ascii="Arial" w:eastAsia="Arial Nova" w:hAnsi="Arial" w:cs="Arial"/>
          <w:color w:val="000000" w:themeColor="text1"/>
          <w:sz w:val="22"/>
          <w:szCs w:val="22"/>
        </w:rPr>
        <w:t> </w:t>
      </w:r>
      <w:r w:rsidR="00A778C1" w:rsidRPr="00EF3B96">
        <w:rPr>
          <w:rFonts w:ascii="Arial Nova" w:eastAsia="Arial Nova" w:hAnsi="Arial Nova" w:cs="Arial Nova"/>
          <w:color w:val="000000" w:themeColor="text1"/>
          <w:sz w:val="22"/>
          <w:szCs w:val="22"/>
        </w:rPr>
        <w:t xml:space="preserve">» change NHS: Help build a health service fit for the future. In </w:t>
      </w:r>
      <w:r w:rsidR="00A778C1" w:rsidRPr="00EF3B96">
        <w:rPr>
          <w:rFonts w:ascii="Arial Nova" w:eastAsia="Arial Nova" w:hAnsi="Arial Nova" w:cs="Arial Nova"/>
          <w:i/>
          <w:iCs/>
          <w:color w:val="000000" w:themeColor="text1"/>
          <w:sz w:val="22"/>
          <w:szCs w:val="22"/>
        </w:rPr>
        <w:t>England.nhs.uk</w:t>
      </w:r>
      <w:r w:rsidR="00A778C1" w:rsidRPr="00EF3B96">
        <w:rPr>
          <w:rFonts w:ascii="Arial Nova" w:eastAsia="Arial Nova" w:hAnsi="Arial Nova" w:cs="Arial Nova"/>
          <w:color w:val="000000" w:themeColor="text1"/>
          <w:sz w:val="22"/>
          <w:szCs w:val="22"/>
        </w:rPr>
        <w:t>. https://www.england.nhs.uk/long-read/change-nhs-help-build-a-health-service-fit-for-the-future/</w:t>
      </w:r>
    </w:p>
    <w:p w14:paraId="1B003CA2" w14:textId="1C809A83" w:rsidR="007E60DF" w:rsidRDefault="41FE91F7" w:rsidP="59D89339">
      <w:pPr>
        <w:spacing w:before="240" w:after="240"/>
        <w:rPr>
          <w:rFonts w:ascii="Arial Nova" w:eastAsia="Arial Nova" w:hAnsi="Arial Nova" w:cs="Arial Nova"/>
          <w:color w:val="000000" w:themeColor="text1"/>
          <w:sz w:val="22"/>
          <w:szCs w:val="22"/>
        </w:rPr>
      </w:pPr>
      <w:r w:rsidRPr="59D89339">
        <w:rPr>
          <w:rStyle w:val="Hyperlink"/>
          <w:color w:val="000000" w:themeColor="text1"/>
          <w:sz w:val="22"/>
          <w:szCs w:val="22"/>
          <w:u w:val="none"/>
        </w:rPr>
        <w:t>-rules-on-special-category-data/</w:t>
      </w:r>
      <w:r>
        <w:fldChar w:fldCharType="end"/>
      </w:r>
      <w:r w:rsidRPr="59D89339">
        <w:rPr>
          <w:rFonts w:ascii="Arial Nova" w:eastAsia="Arial Nova" w:hAnsi="Arial Nova" w:cs="Arial Nova"/>
          <w:color w:val="000000" w:themeColor="text1"/>
          <w:sz w:val="22"/>
          <w:szCs w:val="22"/>
        </w:rPr>
        <w:t xml:space="preserve"> (Accessed: 3 August 2026).</w:t>
      </w:r>
    </w:p>
    <w:p w14:paraId="6AB70E95" w14:textId="0183D0C1" w:rsidR="007E60DF" w:rsidRDefault="41FE91F7" w:rsidP="59D89339">
      <w:pPr>
        <w:spacing w:before="240" w:after="240"/>
        <w:rPr>
          <w:rFonts w:ascii="Arial Nova" w:eastAsia="Arial Nova" w:hAnsi="Arial Nova" w:cs="Arial Nova"/>
          <w:color w:val="000000" w:themeColor="text1"/>
          <w:sz w:val="22"/>
          <w:szCs w:val="22"/>
        </w:rPr>
      </w:pPr>
      <w:r w:rsidRPr="59D89339">
        <w:rPr>
          <w:rFonts w:ascii="Arial Nova" w:eastAsia="Arial Nova" w:hAnsi="Arial Nova" w:cs="Arial Nova"/>
          <w:color w:val="000000" w:themeColor="text1"/>
          <w:sz w:val="22"/>
          <w:szCs w:val="22"/>
        </w:rPr>
        <w:t xml:space="preserve">NHS England (2023) </w:t>
      </w:r>
      <w:r w:rsidRPr="59D89339">
        <w:rPr>
          <w:rFonts w:ascii="Arial Nova" w:eastAsia="Arial Nova" w:hAnsi="Arial Nova" w:cs="Arial Nova"/>
          <w:i/>
          <w:iCs/>
          <w:color w:val="000000" w:themeColor="text1"/>
          <w:sz w:val="22"/>
          <w:szCs w:val="22"/>
        </w:rPr>
        <w:t xml:space="preserve">Personalised care and support planning: </w:t>
      </w:r>
      <w:proofErr w:type="gramStart"/>
      <w:r w:rsidRPr="59D89339">
        <w:rPr>
          <w:rFonts w:ascii="Arial Nova" w:eastAsia="Arial Nova" w:hAnsi="Arial Nova" w:cs="Arial Nova"/>
          <w:i/>
          <w:iCs/>
          <w:color w:val="000000" w:themeColor="text1"/>
          <w:sz w:val="22"/>
          <w:szCs w:val="22"/>
        </w:rPr>
        <w:t>a brief summary</w:t>
      </w:r>
      <w:proofErr w:type="gramEnd"/>
      <w:r w:rsidRPr="59D89339">
        <w:rPr>
          <w:rFonts w:ascii="Arial Nova" w:eastAsia="Arial Nova" w:hAnsi="Arial Nova" w:cs="Arial Nova"/>
          <w:i/>
          <w:iCs/>
          <w:color w:val="000000" w:themeColor="text1"/>
          <w:sz w:val="22"/>
          <w:szCs w:val="22"/>
        </w:rPr>
        <w:t xml:space="preserve"> guide</w:t>
      </w:r>
      <w:r w:rsidRPr="59D89339">
        <w:rPr>
          <w:rFonts w:ascii="Arial Nova" w:eastAsia="Arial Nova" w:hAnsi="Arial Nova" w:cs="Arial Nova"/>
          <w:color w:val="000000" w:themeColor="text1"/>
          <w:sz w:val="22"/>
          <w:szCs w:val="22"/>
        </w:rPr>
        <w:t xml:space="preserve">. Available at: </w:t>
      </w:r>
      <w:hyperlink r:id="rId10">
        <w:r w:rsidRPr="59D89339">
          <w:rPr>
            <w:rStyle w:val="Hyperlink"/>
            <w:color w:val="000000" w:themeColor="text1"/>
            <w:sz w:val="22"/>
            <w:szCs w:val="22"/>
            <w:u w:val="none"/>
          </w:rPr>
          <w:t>https://www.england.nhs.uk/long-read/personalised-care-and-support-planning-a-brief-summary-guide/</w:t>
        </w:r>
      </w:hyperlink>
      <w:r w:rsidRPr="59D89339">
        <w:rPr>
          <w:rFonts w:ascii="Arial Nova" w:eastAsia="Arial Nova" w:hAnsi="Arial Nova" w:cs="Arial Nova"/>
          <w:color w:val="000000" w:themeColor="text1"/>
          <w:sz w:val="22"/>
          <w:szCs w:val="22"/>
        </w:rPr>
        <w:t xml:space="preserve"> (Accessed: 3 August 2026).</w:t>
      </w:r>
    </w:p>
    <w:p w14:paraId="3605C9D1" w14:textId="72EAE726" w:rsidR="007E60DF" w:rsidRDefault="41FE91F7" w:rsidP="59D89339">
      <w:pPr>
        <w:spacing w:before="240" w:after="240"/>
        <w:rPr>
          <w:rFonts w:ascii="Arial Nova" w:eastAsia="Arial Nova" w:hAnsi="Arial Nova" w:cs="Arial Nova"/>
          <w:color w:val="000000" w:themeColor="text1"/>
          <w:sz w:val="22"/>
          <w:szCs w:val="22"/>
        </w:rPr>
      </w:pPr>
      <w:r w:rsidRPr="59D89339">
        <w:rPr>
          <w:rFonts w:ascii="Arial Nova" w:eastAsia="Arial Nova" w:hAnsi="Arial Nova" w:cs="Arial Nova"/>
          <w:color w:val="000000" w:themeColor="text1"/>
          <w:sz w:val="22"/>
          <w:szCs w:val="22"/>
        </w:rPr>
        <w:t xml:space="preserve">NHS England (2026a) </w:t>
      </w:r>
      <w:r w:rsidRPr="59D89339">
        <w:rPr>
          <w:rFonts w:ascii="Arial Nova" w:eastAsia="Arial Nova" w:hAnsi="Arial Nova" w:cs="Arial Nova"/>
          <w:i/>
          <w:iCs/>
          <w:color w:val="000000" w:themeColor="text1"/>
          <w:sz w:val="22"/>
          <w:szCs w:val="22"/>
        </w:rPr>
        <w:t>Personalised care and support planning</w:t>
      </w:r>
      <w:r w:rsidRPr="59D89339">
        <w:rPr>
          <w:rFonts w:ascii="Arial Nova" w:eastAsia="Arial Nova" w:hAnsi="Arial Nova" w:cs="Arial Nova"/>
          <w:color w:val="000000" w:themeColor="text1"/>
          <w:sz w:val="22"/>
          <w:szCs w:val="22"/>
        </w:rPr>
        <w:t xml:space="preserve">. Available at: </w:t>
      </w:r>
      <w:hyperlink r:id="rId11">
        <w:r w:rsidRPr="59D89339">
          <w:rPr>
            <w:rStyle w:val="Hyperlink"/>
            <w:color w:val="000000" w:themeColor="text1"/>
            <w:sz w:val="22"/>
            <w:szCs w:val="22"/>
            <w:u w:val="none"/>
          </w:rPr>
          <w:t>https://www.england.nhs.uk/personalisedcare/pcsp/</w:t>
        </w:r>
      </w:hyperlink>
      <w:r w:rsidRPr="59D89339">
        <w:rPr>
          <w:rFonts w:ascii="Arial Nova" w:eastAsia="Arial Nova" w:hAnsi="Arial Nova" w:cs="Arial Nova"/>
          <w:color w:val="000000" w:themeColor="text1"/>
          <w:sz w:val="22"/>
          <w:szCs w:val="22"/>
        </w:rPr>
        <w:t xml:space="preserve"> (Accessed: 3 August 2026).</w:t>
      </w:r>
    </w:p>
    <w:p w14:paraId="66966213" w14:textId="2B438405" w:rsidR="007E60DF" w:rsidRDefault="41FE91F7" w:rsidP="59D89339">
      <w:pPr>
        <w:spacing w:before="240" w:after="240"/>
        <w:rPr>
          <w:rFonts w:ascii="Arial Nova" w:eastAsia="Arial Nova" w:hAnsi="Arial Nova" w:cs="Arial Nova"/>
          <w:color w:val="000000" w:themeColor="text1"/>
          <w:sz w:val="22"/>
          <w:szCs w:val="22"/>
        </w:rPr>
      </w:pPr>
      <w:r w:rsidRPr="59D89339">
        <w:rPr>
          <w:rFonts w:ascii="Arial Nova" w:eastAsia="Arial Nova" w:hAnsi="Arial Nova" w:cs="Arial Nova"/>
          <w:color w:val="000000" w:themeColor="text1"/>
          <w:sz w:val="22"/>
          <w:szCs w:val="22"/>
        </w:rPr>
        <w:t xml:space="preserve">NHS England (2026b) </w:t>
      </w:r>
      <w:r w:rsidRPr="59D89339">
        <w:rPr>
          <w:rFonts w:ascii="Arial Nova" w:eastAsia="Arial Nova" w:hAnsi="Arial Nova" w:cs="Arial Nova"/>
          <w:i/>
          <w:iCs/>
          <w:color w:val="000000" w:themeColor="text1"/>
          <w:sz w:val="22"/>
          <w:szCs w:val="22"/>
        </w:rPr>
        <w:t>Shared care records</w:t>
      </w:r>
      <w:r w:rsidRPr="59D89339">
        <w:rPr>
          <w:rFonts w:ascii="Arial Nova" w:eastAsia="Arial Nova" w:hAnsi="Arial Nova" w:cs="Arial Nova"/>
          <w:color w:val="000000" w:themeColor="text1"/>
          <w:sz w:val="22"/>
          <w:szCs w:val="22"/>
        </w:rPr>
        <w:t xml:space="preserve">. Available at: </w:t>
      </w:r>
      <w:hyperlink r:id="rId12">
        <w:r w:rsidRPr="59D89339">
          <w:rPr>
            <w:rStyle w:val="Hyperlink"/>
            <w:color w:val="000000" w:themeColor="text1"/>
            <w:sz w:val="22"/>
            <w:szCs w:val="22"/>
            <w:u w:val="none"/>
          </w:rPr>
          <w:t>https://www.england.nhs.uk/digitaltechnology/connecteddigitalsystems/shared-care-records/</w:t>
        </w:r>
      </w:hyperlink>
      <w:r w:rsidRPr="59D89339">
        <w:rPr>
          <w:rFonts w:ascii="Arial Nova" w:eastAsia="Arial Nova" w:hAnsi="Arial Nova" w:cs="Arial Nova"/>
          <w:color w:val="000000" w:themeColor="text1"/>
          <w:sz w:val="22"/>
          <w:szCs w:val="22"/>
        </w:rPr>
        <w:t xml:space="preserve"> (Accessed: 3 August 2026).</w:t>
      </w:r>
    </w:p>
    <w:p w14:paraId="02085309" w14:textId="77777777" w:rsidR="00A778C1" w:rsidRPr="00A778C1" w:rsidRDefault="00A778C1" w:rsidP="00A778C1">
      <w:pPr>
        <w:spacing w:before="240" w:after="240"/>
        <w:rPr>
          <w:rFonts w:ascii="Arial Nova" w:eastAsia="Arial Nova" w:hAnsi="Arial Nova" w:cs="Arial Nova"/>
          <w:color w:val="000000" w:themeColor="text1"/>
          <w:sz w:val="22"/>
          <w:szCs w:val="22"/>
        </w:rPr>
      </w:pPr>
      <w:r w:rsidRPr="00A778C1">
        <w:rPr>
          <w:rFonts w:ascii="Arial Nova" w:eastAsia="Arial Nova" w:hAnsi="Arial Nova" w:cs="Arial Nova"/>
          <w:color w:val="000000" w:themeColor="text1"/>
          <w:sz w:val="22"/>
          <w:szCs w:val="22"/>
        </w:rPr>
        <w:t xml:space="preserve">Knight, F. (2025). Electronic care plans: Everything you need to know. In </w:t>
      </w:r>
      <w:proofErr w:type="spellStart"/>
      <w:r w:rsidRPr="00A778C1">
        <w:rPr>
          <w:rFonts w:ascii="Arial Nova" w:eastAsia="Arial Nova" w:hAnsi="Arial Nova" w:cs="Arial Nova"/>
          <w:i/>
          <w:iCs/>
          <w:color w:val="000000" w:themeColor="text1"/>
          <w:sz w:val="22"/>
          <w:szCs w:val="22"/>
        </w:rPr>
        <w:t>Birdie.care</w:t>
      </w:r>
      <w:proofErr w:type="spellEnd"/>
      <w:r w:rsidRPr="00A778C1">
        <w:rPr>
          <w:rFonts w:ascii="Arial Nova" w:eastAsia="Arial Nova" w:hAnsi="Arial Nova" w:cs="Arial Nova"/>
          <w:color w:val="000000" w:themeColor="text1"/>
          <w:sz w:val="22"/>
          <w:szCs w:val="22"/>
        </w:rPr>
        <w:t>. https://www.birdie.care/blog/electronic-care-plans</w:t>
      </w:r>
    </w:p>
    <w:p w14:paraId="053D538A" w14:textId="77777777" w:rsidR="00A778C1" w:rsidRPr="00A778C1" w:rsidRDefault="00A778C1" w:rsidP="00A778C1">
      <w:pPr>
        <w:spacing w:before="240" w:after="240"/>
        <w:rPr>
          <w:rFonts w:ascii="Arial Nova" w:eastAsia="Arial Nova" w:hAnsi="Arial Nova" w:cs="Arial Nova"/>
          <w:color w:val="000000" w:themeColor="text1"/>
          <w:sz w:val="22"/>
          <w:szCs w:val="22"/>
        </w:rPr>
      </w:pPr>
      <w:r w:rsidRPr="00A778C1">
        <w:rPr>
          <w:rFonts w:ascii="Arial Nova" w:eastAsia="Arial Nova" w:hAnsi="Arial Nova" w:cs="Arial Nova"/>
          <w:color w:val="000000" w:themeColor="text1"/>
          <w:sz w:val="22"/>
          <w:szCs w:val="22"/>
        </w:rPr>
        <w:t xml:space="preserve">Sinha, R. (2024). The role and impact of new technologies on Healthcare Systems. </w:t>
      </w:r>
      <w:r w:rsidRPr="00A778C1">
        <w:rPr>
          <w:rFonts w:ascii="Arial Nova" w:eastAsia="Arial Nova" w:hAnsi="Arial Nova" w:cs="Arial Nova"/>
          <w:i/>
          <w:iCs/>
          <w:color w:val="000000" w:themeColor="text1"/>
          <w:sz w:val="22"/>
          <w:szCs w:val="22"/>
        </w:rPr>
        <w:t>Discover Health Systems</w:t>
      </w:r>
      <w:r w:rsidRPr="00A778C1">
        <w:rPr>
          <w:rFonts w:ascii="Arial Nova" w:eastAsia="Arial Nova" w:hAnsi="Arial Nova" w:cs="Arial Nova"/>
          <w:color w:val="000000" w:themeColor="text1"/>
          <w:sz w:val="22"/>
          <w:szCs w:val="22"/>
        </w:rPr>
        <w:t xml:space="preserve">, </w:t>
      </w:r>
      <w:r w:rsidRPr="00A778C1">
        <w:rPr>
          <w:rFonts w:ascii="Arial Nova" w:eastAsia="Arial Nova" w:hAnsi="Arial Nova" w:cs="Arial Nova"/>
          <w:i/>
          <w:iCs/>
          <w:color w:val="000000" w:themeColor="text1"/>
          <w:sz w:val="22"/>
          <w:szCs w:val="22"/>
        </w:rPr>
        <w:t>3</w:t>
      </w:r>
      <w:r w:rsidRPr="00A778C1">
        <w:rPr>
          <w:rFonts w:ascii="Arial Nova" w:eastAsia="Arial Nova" w:hAnsi="Arial Nova" w:cs="Arial Nova"/>
          <w:color w:val="000000" w:themeColor="text1"/>
          <w:sz w:val="22"/>
          <w:szCs w:val="22"/>
        </w:rPr>
        <w:t>(1), 1–14. https://doi.org/10.1007/s44250-024-00163-w</w:t>
      </w:r>
    </w:p>
    <w:p w14:paraId="59136F43" w14:textId="77777777" w:rsidR="00A778C1" w:rsidRDefault="00A778C1" w:rsidP="59D89339">
      <w:pPr>
        <w:spacing w:before="240" w:after="240"/>
        <w:rPr>
          <w:rFonts w:ascii="Arial Nova" w:eastAsia="Arial Nova" w:hAnsi="Arial Nova" w:cs="Arial Nova"/>
          <w:color w:val="000000" w:themeColor="text1"/>
          <w:sz w:val="22"/>
          <w:szCs w:val="22"/>
        </w:rPr>
      </w:pPr>
    </w:p>
    <w:p w14:paraId="51D1BBB8" w14:textId="75A12527" w:rsidR="007E60DF" w:rsidRDefault="007E60DF" w:rsidP="59D89339">
      <w:pPr>
        <w:spacing w:before="240" w:after="240"/>
        <w:rPr>
          <w:rFonts w:ascii="Arial Nova" w:eastAsia="Arial Nova" w:hAnsi="Arial Nova" w:cs="Arial Nova"/>
          <w:color w:val="000000" w:themeColor="text1"/>
        </w:rPr>
      </w:pPr>
    </w:p>
    <w:p w14:paraId="745532FA" w14:textId="30CB233E" w:rsidR="007E60DF" w:rsidRDefault="007E60DF" w:rsidP="59D89339">
      <w:pPr>
        <w:pStyle w:val="Heading2"/>
        <w:spacing w:before="299" w:after="299"/>
      </w:pPr>
    </w:p>
    <w:p w14:paraId="79A7320C" w14:textId="3D5F75F1" w:rsidR="007E60DF" w:rsidRDefault="007E60DF" w:rsidP="73A4B598">
      <w:pPr>
        <w:spacing w:after="0"/>
      </w:pPr>
    </w:p>
    <w:p w14:paraId="244DBF99" w14:textId="33629DAB" w:rsidR="59D89339" w:rsidRDefault="59D89339" w:rsidP="59D89339"/>
    <w:sectPr w:rsidR="59D89339">
      <w:headerReference w:type="default" r:id="rId13"/>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9D7169" w14:textId="77777777" w:rsidR="00C8251B" w:rsidRDefault="00C8251B">
      <w:pPr>
        <w:spacing w:after="0" w:line="240" w:lineRule="auto"/>
      </w:pPr>
      <w:r>
        <w:separator/>
      </w:r>
    </w:p>
  </w:endnote>
  <w:endnote w:type="continuationSeparator" w:id="0">
    <w:p w14:paraId="0E61735C" w14:textId="77777777" w:rsidR="00C8251B" w:rsidRDefault="00C825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w:panose1 w:val="020B0504020202020204"/>
    <w:charset w:val="00"/>
    <w:family w:val="swiss"/>
    <w:pitch w:val="variable"/>
    <w:sig w:usb0="2000028F" w:usb1="00000002"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9D89339" w14:paraId="60658A24" w14:textId="77777777" w:rsidTr="59D89339">
      <w:trPr>
        <w:trHeight w:val="300"/>
      </w:trPr>
      <w:tc>
        <w:tcPr>
          <w:tcW w:w="3005" w:type="dxa"/>
        </w:tcPr>
        <w:p w14:paraId="532168F0" w14:textId="710FDF84" w:rsidR="59D89339" w:rsidRDefault="59D89339" w:rsidP="59D89339">
          <w:pPr>
            <w:pStyle w:val="Header"/>
            <w:ind w:left="-115"/>
          </w:pPr>
        </w:p>
      </w:tc>
      <w:tc>
        <w:tcPr>
          <w:tcW w:w="3005" w:type="dxa"/>
        </w:tcPr>
        <w:p w14:paraId="59C9C725" w14:textId="6CD4821F" w:rsidR="59D89339" w:rsidRDefault="59D89339" w:rsidP="59D89339">
          <w:pPr>
            <w:pStyle w:val="Header"/>
            <w:jc w:val="center"/>
          </w:pPr>
        </w:p>
      </w:tc>
      <w:tc>
        <w:tcPr>
          <w:tcW w:w="3005" w:type="dxa"/>
        </w:tcPr>
        <w:p w14:paraId="6E0415E9" w14:textId="3802A7D2" w:rsidR="59D89339" w:rsidRDefault="59D89339" w:rsidP="59D89339">
          <w:pPr>
            <w:pStyle w:val="Header"/>
            <w:ind w:right="-115"/>
            <w:jc w:val="right"/>
          </w:pPr>
          <w:r>
            <w:fldChar w:fldCharType="begin"/>
          </w:r>
          <w:r>
            <w:instrText>PAGE</w:instrText>
          </w:r>
          <w:r>
            <w:fldChar w:fldCharType="separate"/>
          </w:r>
          <w:r w:rsidR="005F02DB">
            <w:rPr>
              <w:noProof/>
            </w:rPr>
            <w:t>1</w:t>
          </w:r>
          <w:r>
            <w:fldChar w:fldCharType="end"/>
          </w:r>
        </w:p>
      </w:tc>
    </w:tr>
  </w:tbl>
  <w:p w14:paraId="5334DC44" w14:textId="6B0AF55F" w:rsidR="59D89339" w:rsidRDefault="59D89339" w:rsidP="59D893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AB899" w14:textId="77777777" w:rsidR="00C8251B" w:rsidRDefault="00C8251B">
      <w:pPr>
        <w:spacing w:after="0" w:line="240" w:lineRule="auto"/>
      </w:pPr>
      <w:r>
        <w:separator/>
      </w:r>
    </w:p>
  </w:footnote>
  <w:footnote w:type="continuationSeparator" w:id="0">
    <w:p w14:paraId="1D614890" w14:textId="77777777" w:rsidR="00C8251B" w:rsidRDefault="00C825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9D89339" w14:paraId="5F28B412" w14:textId="77777777" w:rsidTr="59D89339">
      <w:trPr>
        <w:trHeight w:val="300"/>
      </w:trPr>
      <w:tc>
        <w:tcPr>
          <w:tcW w:w="3005" w:type="dxa"/>
        </w:tcPr>
        <w:p w14:paraId="1474AB93" w14:textId="161A4FBB" w:rsidR="59D89339" w:rsidRDefault="59D89339" w:rsidP="59D89339">
          <w:pPr>
            <w:pStyle w:val="Header"/>
            <w:ind w:left="-115"/>
          </w:pPr>
        </w:p>
      </w:tc>
      <w:tc>
        <w:tcPr>
          <w:tcW w:w="3005" w:type="dxa"/>
        </w:tcPr>
        <w:p w14:paraId="42566346" w14:textId="17929946" w:rsidR="59D89339" w:rsidRDefault="59D89339" w:rsidP="59D89339">
          <w:pPr>
            <w:pStyle w:val="Header"/>
            <w:jc w:val="center"/>
          </w:pPr>
        </w:p>
      </w:tc>
      <w:tc>
        <w:tcPr>
          <w:tcW w:w="3005" w:type="dxa"/>
        </w:tcPr>
        <w:p w14:paraId="233310FD" w14:textId="4C56C34B" w:rsidR="59D89339" w:rsidRDefault="59D89339" w:rsidP="59D89339">
          <w:pPr>
            <w:pStyle w:val="Header"/>
            <w:ind w:right="-115"/>
            <w:jc w:val="right"/>
          </w:pPr>
        </w:p>
      </w:tc>
    </w:tr>
  </w:tbl>
  <w:p w14:paraId="00490FE8" w14:textId="395AF50D" w:rsidR="59D89339" w:rsidRDefault="59D89339" w:rsidP="59D893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1B28A"/>
    <w:multiLevelType w:val="hybridMultilevel"/>
    <w:tmpl w:val="E0EAFBAE"/>
    <w:lvl w:ilvl="0" w:tplc="C95415FE">
      <w:start w:val="1"/>
      <w:numFmt w:val="bullet"/>
      <w:lvlText w:val=""/>
      <w:lvlJc w:val="left"/>
      <w:pPr>
        <w:ind w:left="720" w:hanging="360"/>
      </w:pPr>
      <w:rPr>
        <w:rFonts w:ascii="Symbol" w:hAnsi="Symbol" w:hint="default"/>
      </w:rPr>
    </w:lvl>
    <w:lvl w:ilvl="1" w:tplc="345C2DF0">
      <w:start w:val="1"/>
      <w:numFmt w:val="bullet"/>
      <w:lvlText w:val="o"/>
      <w:lvlJc w:val="left"/>
      <w:pPr>
        <w:ind w:left="1440" w:hanging="360"/>
      </w:pPr>
      <w:rPr>
        <w:rFonts w:ascii="Courier New" w:hAnsi="Courier New" w:hint="default"/>
      </w:rPr>
    </w:lvl>
    <w:lvl w:ilvl="2" w:tplc="B4C6A2FC">
      <w:start w:val="1"/>
      <w:numFmt w:val="bullet"/>
      <w:lvlText w:val=""/>
      <w:lvlJc w:val="left"/>
      <w:pPr>
        <w:ind w:left="2160" w:hanging="360"/>
      </w:pPr>
      <w:rPr>
        <w:rFonts w:ascii="Wingdings" w:hAnsi="Wingdings" w:hint="default"/>
      </w:rPr>
    </w:lvl>
    <w:lvl w:ilvl="3" w:tplc="31981F42">
      <w:start w:val="1"/>
      <w:numFmt w:val="bullet"/>
      <w:lvlText w:val=""/>
      <w:lvlJc w:val="left"/>
      <w:pPr>
        <w:ind w:left="2880" w:hanging="360"/>
      </w:pPr>
      <w:rPr>
        <w:rFonts w:ascii="Symbol" w:hAnsi="Symbol" w:hint="default"/>
      </w:rPr>
    </w:lvl>
    <w:lvl w:ilvl="4" w:tplc="9556B342">
      <w:start w:val="1"/>
      <w:numFmt w:val="bullet"/>
      <w:lvlText w:val="o"/>
      <w:lvlJc w:val="left"/>
      <w:pPr>
        <w:ind w:left="3600" w:hanging="360"/>
      </w:pPr>
      <w:rPr>
        <w:rFonts w:ascii="Courier New" w:hAnsi="Courier New" w:hint="default"/>
      </w:rPr>
    </w:lvl>
    <w:lvl w:ilvl="5" w:tplc="643E178E">
      <w:start w:val="1"/>
      <w:numFmt w:val="bullet"/>
      <w:lvlText w:val=""/>
      <w:lvlJc w:val="left"/>
      <w:pPr>
        <w:ind w:left="4320" w:hanging="360"/>
      </w:pPr>
      <w:rPr>
        <w:rFonts w:ascii="Wingdings" w:hAnsi="Wingdings" w:hint="default"/>
      </w:rPr>
    </w:lvl>
    <w:lvl w:ilvl="6" w:tplc="F392B6D6">
      <w:start w:val="1"/>
      <w:numFmt w:val="bullet"/>
      <w:lvlText w:val=""/>
      <w:lvlJc w:val="left"/>
      <w:pPr>
        <w:ind w:left="5040" w:hanging="360"/>
      </w:pPr>
      <w:rPr>
        <w:rFonts w:ascii="Symbol" w:hAnsi="Symbol" w:hint="default"/>
      </w:rPr>
    </w:lvl>
    <w:lvl w:ilvl="7" w:tplc="A67C872A">
      <w:start w:val="1"/>
      <w:numFmt w:val="bullet"/>
      <w:lvlText w:val="o"/>
      <w:lvlJc w:val="left"/>
      <w:pPr>
        <w:ind w:left="5760" w:hanging="360"/>
      </w:pPr>
      <w:rPr>
        <w:rFonts w:ascii="Courier New" w:hAnsi="Courier New" w:hint="default"/>
      </w:rPr>
    </w:lvl>
    <w:lvl w:ilvl="8" w:tplc="EC74CFC2">
      <w:start w:val="1"/>
      <w:numFmt w:val="bullet"/>
      <w:lvlText w:val=""/>
      <w:lvlJc w:val="left"/>
      <w:pPr>
        <w:ind w:left="6480" w:hanging="360"/>
      </w:pPr>
      <w:rPr>
        <w:rFonts w:ascii="Wingdings" w:hAnsi="Wingdings" w:hint="default"/>
      </w:rPr>
    </w:lvl>
  </w:abstractNum>
  <w:abstractNum w:abstractNumId="1" w15:restartNumberingAfterBreak="0">
    <w:nsid w:val="177994B3"/>
    <w:multiLevelType w:val="hybridMultilevel"/>
    <w:tmpl w:val="5532F6DC"/>
    <w:lvl w:ilvl="0" w:tplc="129C3040">
      <w:start w:val="1"/>
      <w:numFmt w:val="bullet"/>
      <w:lvlText w:val=""/>
      <w:lvlJc w:val="left"/>
      <w:pPr>
        <w:ind w:left="720" w:hanging="360"/>
      </w:pPr>
      <w:rPr>
        <w:rFonts w:ascii="Symbol" w:hAnsi="Symbol" w:hint="default"/>
      </w:rPr>
    </w:lvl>
    <w:lvl w:ilvl="1" w:tplc="83CCC558">
      <w:start w:val="1"/>
      <w:numFmt w:val="bullet"/>
      <w:lvlText w:val="o"/>
      <w:lvlJc w:val="left"/>
      <w:pPr>
        <w:ind w:left="1440" w:hanging="360"/>
      </w:pPr>
      <w:rPr>
        <w:rFonts w:ascii="Courier New" w:hAnsi="Courier New" w:hint="default"/>
      </w:rPr>
    </w:lvl>
    <w:lvl w:ilvl="2" w:tplc="4E9069E4">
      <w:start w:val="1"/>
      <w:numFmt w:val="bullet"/>
      <w:lvlText w:val=""/>
      <w:lvlJc w:val="left"/>
      <w:pPr>
        <w:ind w:left="2160" w:hanging="360"/>
      </w:pPr>
      <w:rPr>
        <w:rFonts w:ascii="Wingdings" w:hAnsi="Wingdings" w:hint="default"/>
      </w:rPr>
    </w:lvl>
    <w:lvl w:ilvl="3" w:tplc="F25AF7EA">
      <w:start w:val="1"/>
      <w:numFmt w:val="bullet"/>
      <w:lvlText w:val=""/>
      <w:lvlJc w:val="left"/>
      <w:pPr>
        <w:ind w:left="2880" w:hanging="360"/>
      </w:pPr>
      <w:rPr>
        <w:rFonts w:ascii="Symbol" w:hAnsi="Symbol" w:hint="default"/>
      </w:rPr>
    </w:lvl>
    <w:lvl w:ilvl="4" w:tplc="8E1E925C">
      <w:start w:val="1"/>
      <w:numFmt w:val="bullet"/>
      <w:lvlText w:val="o"/>
      <w:lvlJc w:val="left"/>
      <w:pPr>
        <w:ind w:left="3600" w:hanging="360"/>
      </w:pPr>
      <w:rPr>
        <w:rFonts w:ascii="Courier New" w:hAnsi="Courier New" w:hint="default"/>
      </w:rPr>
    </w:lvl>
    <w:lvl w:ilvl="5" w:tplc="3EE67A4C">
      <w:start w:val="1"/>
      <w:numFmt w:val="bullet"/>
      <w:lvlText w:val=""/>
      <w:lvlJc w:val="left"/>
      <w:pPr>
        <w:ind w:left="4320" w:hanging="360"/>
      </w:pPr>
      <w:rPr>
        <w:rFonts w:ascii="Wingdings" w:hAnsi="Wingdings" w:hint="default"/>
      </w:rPr>
    </w:lvl>
    <w:lvl w:ilvl="6" w:tplc="57027DAE">
      <w:start w:val="1"/>
      <w:numFmt w:val="bullet"/>
      <w:lvlText w:val=""/>
      <w:lvlJc w:val="left"/>
      <w:pPr>
        <w:ind w:left="5040" w:hanging="360"/>
      </w:pPr>
      <w:rPr>
        <w:rFonts w:ascii="Symbol" w:hAnsi="Symbol" w:hint="default"/>
      </w:rPr>
    </w:lvl>
    <w:lvl w:ilvl="7" w:tplc="ECC26930">
      <w:start w:val="1"/>
      <w:numFmt w:val="bullet"/>
      <w:lvlText w:val="o"/>
      <w:lvlJc w:val="left"/>
      <w:pPr>
        <w:ind w:left="5760" w:hanging="360"/>
      </w:pPr>
      <w:rPr>
        <w:rFonts w:ascii="Courier New" w:hAnsi="Courier New" w:hint="default"/>
      </w:rPr>
    </w:lvl>
    <w:lvl w:ilvl="8" w:tplc="DD5CB604">
      <w:start w:val="1"/>
      <w:numFmt w:val="bullet"/>
      <w:lvlText w:val=""/>
      <w:lvlJc w:val="left"/>
      <w:pPr>
        <w:ind w:left="6480" w:hanging="360"/>
      </w:pPr>
      <w:rPr>
        <w:rFonts w:ascii="Wingdings" w:hAnsi="Wingdings" w:hint="default"/>
      </w:rPr>
    </w:lvl>
  </w:abstractNum>
  <w:abstractNum w:abstractNumId="2" w15:restartNumberingAfterBreak="0">
    <w:nsid w:val="17DA8399"/>
    <w:multiLevelType w:val="hybridMultilevel"/>
    <w:tmpl w:val="49E2EE04"/>
    <w:lvl w:ilvl="0" w:tplc="C4243784">
      <w:start w:val="1"/>
      <w:numFmt w:val="bullet"/>
      <w:lvlText w:val=""/>
      <w:lvlJc w:val="left"/>
      <w:pPr>
        <w:ind w:left="720" w:hanging="360"/>
      </w:pPr>
      <w:rPr>
        <w:rFonts w:ascii="Symbol" w:hAnsi="Symbol" w:hint="default"/>
      </w:rPr>
    </w:lvl>
    <w:lvl w:ilvl="1" w:tplc="264208F4">
      <w:start w:val="1"/>
      <w:numFmt w:val="bullet"/>
      <w:lvlText w:val="o"/>
      <w:lvlJc w:val="left"/>
      <w:pPr>
        <w:ind w:left="1440" w:hanging="360"/>
      </w:pPr>
      <w:rPr>
        <w:rFonts w:ascii="Courier New" w:hAnsi="Courier New" w:hint="default"/>
      </w:rPr>
    </w:lvl>
    <w:lvl w:ilvl="2" w:tplc="CC9C0F08">
      <w:start w:val="1"/>
      <w:numFmt w:val="bullet"/>
      <w:lvlText w:val=""/>
      <w:lvlJc w:val="left"/>
      <w:pPr>
        <w:ind w:left="2160" w:hanging="360"/>
      </w:pPr>
      <w:rPr>
        <w:rFonts w:ascii="Wingdings" w:hAnsi="Wingdings" w:hint="default"/>
      </w:rPr>
    </w:lvl>
    <w:lvl w:ilvl="3" w:tplc="23888622">
      <w:start w:val="1"/>
      <w:numFmt w:val="bullet"/>
      <w:lvlText w:val=""/>
      <w:lvlJc w:val="left"/>
      <w:pPr>
        <w:ind w:left="2880" w:hanging="360"/>
      </w:pPr>
      <w:rPr>
        <w:rFonts w:ascii="Symbol" w:hAnsi="Symbol" w:hint="default"/>
      </w:rPr>
    </w:lvl>
    <w:lvl w:ilvl="4" w:tplc="6F7A0640">
      <w:start w:val="1"/>
      <w:numFmt w:val="bullet"/>
      <w:lvlText w:val="o"/>
      <w:lvlJc w:val="left"/>
      <w:pPr>
        <w:ind w:left="3600" w:hanging="360"/>
      </w:pPr>
      <w:rPr>
        <w:rFonts w:ascii="Courier New" w:hAnsi="Courier New" w:hint="default"/>
      </w:rPr>
    </w:lvl>
    <w:lvl w:ilvl="5" w:tplc="45CAECFC">
      <w:start w:val="1"/>
      <w:numFmt w:val="bullet"/>
      <w:lvlText w:val=""/>
      <w:lvlJc w:val="left"/>
      <w:pPr>
        <w:ind w:left="4320" w:hanging="360"/>
      </w:pPr>
      <w:rPr>
        <w:rFonts w:ascii="Wingdings" w:hAnsi="Wingdings" w:hint="default"/>
      </w:rPr>
    </w:lvl>
    <w:lvl w:ilvl="6" w:tplc="1820CC62">
      <w:start w:val="1"/>
      <w:numFmt w:val="bullet"/>
      <w:lvlText w:val=""/>
      <w:lvlJc w:val="left"/>
      <w:pPr>
        <w:ind w:left="5040" w:hanging="360"/>
      </w:pPr>
      <w:rPr>
        <w:rFonts w:ascii="Symbol" w:hAnsi="Symbol" w:hint="default"/>
      </w:rPr>
    </w:lvl>
    <w:lvl w:ilvl="7" w:tplc="767E5A46">
      <w:start w:val="1"/>
      <w:numFmt w:val="bullet"/>
      <w:lvlText w:val="o"/>
      <w:lvlJc w:val="left"/>
      <w:pPr>
        <w:ind w:left="5760" w:hanging="360"/>
      </w:pPr>
      <w:rPr>
        <w:rFonts w:ascii="Courier New" w:hAnsi="Courier New" w:hint="default"/>
      </w:rPr>
    </w:lvl>
    <w:lvl w:ilvl="8" w:tplc="B8062D26">
      <w:start w:val="1"/>
      <w:numFmt w:val="bullet"/>
      <w:lvlText w:val=""/>
      <w:lvlJc w:val="left"/>
      <w:pPr>
        <w:ind w:left="6480" w:hanging="360"/>
      </w:pPr>
      <w:rPr>
        <w:rFonts w:ascii="Wingdings" w:hAnsi="Wingdings" w:hint="default"/>
      </w:rPr>
    </w:lvl>
  </w:abstractNum>
  <w:abstractNum w:abstractNumId="3" w15:restartNumberingAfterBreak="0">
    <w:nsid w:val="21EB64ED"/>
    <w:multiLevelType w:val="hybridMultilevel"/>
    <w:tmpl w:val="375A08B8"/>
    <w:lvl w:ilvl="0" w:tplc="08090001">
      <w:start w:val="1"/>
      <w:numFmt w:val="bullet"/>
      <w:lvlText w:val=""/>
      <w:lvlJc w:val="left"/>
      <w:pPr>
        <w:ind w:left="1263" w:hanging="360"/>
      </w:pPr>
      <w:rPr>
        <w:rFonts w:ascii="Symbol" w:hAnsi="Symbol" w:hint="default"/>
      </w:rPr>
    </w:lvl>
    <w:lvl w:ilvl="1" w:tplc="08090003" w:tentative="1">
      <w:start w:val="1"/>
      <w:numFmt w:val="bullet"/>
      <w:lvlText w:val="o"/>
      <w:lvlJc w:val="left"/>
      <w:pPr>
        <w:ind w:left="1983" w:hanging="360"/>
      </w:pPr>
      <w:rPr>
        <w:rFonts w:ascii="Courier New" w:hAnsi="Courier New" w:cs="Courier New" w:hint="default"/>
      </w:rPr>
    </w:lvl>
    <w:lvl w:ilvl="2" w:tplc="08090005" w:tentative="1">
      <w:start w:val="1"/>
      <w:numFmt w:val="bullet"/>
      <w:lvlText w:val=""/>
      <w:lvlJc w:val="left"/>
      <w:pPr>
        <w:ind w:left="2703" w:hanging="360"/>
      </w:pPr>
      <w:rPr>
        <w:rFonts w:ascii="Wingdings" w:hAnsi="Wingdings" w:hint="default"/>
      </w:rPr>
    </w:lvl>
    <w:lvl w:ilvl="3" w:tplc="08090001" w:tentative="1">
      <w:start w:val="1"/>
      <w:numFmt w:val="bullet"/>
      <w:lvlText w:val=""/>
      <w:lvlJc w:val="left"/>
      <w:pPr>
        <w:ind w:left="3423" w:hanging="360"/>
      </w:pPr>
      <w:rPr>
        <w:rFonts w:ascii="Symbol" w:hAnsi="Symbol" w:hint="default"/>
      </w:rPr>
    </w:lvl>
    <w:lvl w:ilvl="4" w:tplc="08090003" w:tentative="1">
      <w:start w:val="1"/>
      <w:numFmt w:val="bullet"/>
      <w:lvlText w:val="o"/>
      <w:lvlJc w:val="left"/>
      <w:pPr>
        <w:ind w:left="4143" w:hanging="360"/>
      </w:pPr>
      <w:rPr>
        <w:rFonts w:ascii="Courier New" w:hAnsi="Courier New" w:cs="Courier New" w:hint="default"/>
      </w:rPr>
    </w:lvl>
    <w:lvl w:ilvl="5" w:tplc="08090005" w:tentative="1">
      <w:start w:val="1"/>
      <w:numFmt w:val="bullet"/>
      <w:lvlText w:val=""/>
      <w:lvlJc w:val="left"/>
      <w:pPr>
        <w:ind w:left="4863" w:hanging="360"/>
      </w:pPr>
      <w:rPr>
        <w:rFonts w:ascii="Wingdings" w:hAnsi="Wingdings" w:hint="default"/>
      </w:rPr>
    </w:lvl>
    <w:lvl w:ilvl="6" w:tplc="08090001" w:tentative="1">
      <w:start w:val="1"/>
      <w:numFmt w:val="bullet"/>
      <w:lvlText w:val=""/>
      <w:lvlJc w:val="left"/>
      <w:pPr>
        <w:ind w:left="5583" w:hanging="360"/>
      </w:pPr>
      <w:rPr>
        <w:rFonts w:ascii="Symbol" w:hAnsi="Symbol" w:hint="default"/>
      </w:rPr>
    </w:lvl>
    <w:lvl w:ilvl="7" w:tplc="08090003" w:tentative="1">
      <w:start w:val="1"/>
      <w:numFmt w:val="bullet"/>
      <w:lvlText w:val="o"/>
      <w:lvlJc w:val="left"/>
      <w:pPr>
        <w:ind w:left="6303" w:hanging="360"/>
      </w:pPr>
      <w:rPr>
        <w:rFonts w:ascii="Courier New" w:hAnsi="Courier New" w:cs="Courier New" w:hint="default"/>
      </w:rPr>
    </w:lvl>
    <w:lvl w:ilvl="8" w:tplc="08090005" w:tentative="1">
      <w:start w:val="1"/>
      <w:numFmt w:val="bullet"/>
      <w:lvlText w:val=""/>
      <w:lvlJc w:val="left"/>
      <w:pPr>
        <w:ind w:left="7023" w:hanging="360"/>
      </w:pPr>
      <w:rPr>
        <w:rFonts w:ascii="Wingdings" w:hAnsi="Wingdings" w:hint="default"/>
      </w:rPr>
    </w:lvl>
  </w:abstractNum>
  <w:abstractNum w:abstractNumId="4" w15:restartNumberingAfterBreak="0">
    <w:nsid w:val="2382640C"/>
    <w:multiLevelType w:val="hybridMultilevel"/>
    <w:tmpl w:val="CDAE1EEC"/>
    <w:lvl w:ilvl="0" w:tplc="08090001">
      <w:start w:val="1"/>
      <w:numFmt w:val="bullet"/>
      <w:lvlText w:val=""/>
      <w:lvlJc w:val="left"/>
      <w:pPr>
        <w:ind w:left="1451" w:hanging="360"/>
      </w:pPr>
      <w:rPr>
        <w:rFonts w:ascii="Symbol" w:hAnsi="Symbol" w:hint="default"/>
      </w:rPr>
    </w:lvl>
    <w:lvl w:ilvl="1" w:tplc="08090003" w:tentative="1">
      <w:start w:val="1"/>
      <w:numFmt w:val="bullet"/>
      <w:lvlText w:val="o"/>
      <w:lvlJc w:val="left"/>
      <w:pPr>
        <w:ind w:left="2171" w:hanging="360"/>
      </w:pPr>
      <w:rPr>
        <w:rFonts w:ascii="Courier New" w:hAnsi="Courier New" w:cs="Courier New" w:hint="default"/>
      </w:rPr>
    </w:lvl>
    <w:lvl w:ilvl="2" w:tplc="08090005" w:tentative="1">
      <w:start w:val="1"/>
      <w:numFmt w:val="bullet"/>
      <w:lvlText w:val=""/>
      <w:lvlJc w:val="left"/>
      <w:pPr>
        <w:ind w:left="2891" w:hanging="360"/>
      </w:pPr>
      <w:rPr>
        <w:rFonts w:ascii="Wingdings" w:hAnsi="Wingdings" w:hint="default"/>
      </w:rPr>
    </w:lvl>
    <w:lvl w:ilvl="3" w:tplc="08090001" w:tentative="1">
      <w:start w:val="1"/>
      <w:numFmt w:val="bullet"/>
      <w:lvlText w:val=""/>
      <w:lvlJc w:val="left"/>
      <w:pPr>
        <w:ind w:left="3611" w:hanging="360"/>
      </w:pPr>
      <w:rPr>
        <w:rFonts w:ascii="Symbol" w:hAnsi="Symbol" w:hint="default"/>
      </w:rPr>
    </w:lvl>
    <w:lvl w:ilvl="4" w:tplc="08090003" w:tentative="1">
      <w:start w:val="1"/>
      <w:numFmt w:val="bullet"/>
      <w:lvlText w:val="o"/>
      <w:lvlJc w:val="left"/>
      <w:pPr>
        <w:ind w:left="4331" w:hanging="360"/>
      </w:pPr>
      <w:rPr>
        <w:rFonts w:ascii="Courier New" w:hAnsi="Courier New" w:cs="Courier New" w:hint="default"/>
      </w:rPr>
    </w:lvl>
    <w:lvl w:ilvl="5" w:tplc="08090005" w:tentative="1">
      <w:start w:val="1"/>
      <w:numFmt w:val="bullet"/>
      <w:lvlText w:val=""/>
      <w:lvlJc w:val="left"/>
      <w:pPr>
        <w:ind w:left="5051" w:hanging="360"/>
      </w:pPr>
      <w:rPr>
        <w:rFonts w:ascii="Wingdings" w:hAnsi="Wingdings" w:hint="default"/>
      </w:rPr>
    </w:lvl>
    <w:lvl w:ilvl="6" w:tplc="08090001" w:tentative="1">
      <w:start w:val="1"/>
      <w:numFmt w:val="bullet"/>
      <w:lvlText w:val=""/>
      <w:lvlJc w:val="left"/>
      <w:pPr>
        <w:ind w:left="5771" w:hanging="360"/>
      </w:pPr>
      <w:rPr>
        <w:rFonts w:ascii="Symbol" w:hAnsi="Symbol" w:hint="default"/>
      </w:rPr>
    </w:lvl>
    <w:lvl w:ilvl="7" w:tplc="08090003" w:tentative="1">
      <w:start w:val="1"/>
      <w:numFmt w:val="bullet"/>
      <w:lvlText w:val="o"/>
      <w:lvlJc w:val="left"/>
      <w:pPr>
        <w:ind w:left="6491" w:hanging="360"/>
      </w:pPr>
      <w:rPr>
        <w:rFonts w:ascii="Courier New" w:hAnsi="Courier New" w:cs="Courier New" w:hint="default"/>
      </w:rPr>
    </w:lvl>
    <w:lvl w:ilvl="8" w:tplc="08090005" w:tentative="1">
      <w:start w:val="1"/>
      <w:numFmt w:val="bullet"/>
      <w:lvlText w:val=""/>
      <w:lvlJc w:val="left"/>
      <w:pPr>
        <w:ind w:left="7211" w:hanging="360"/>
      </w:pPr>
      <w:rPr>
        <w:rFonts w:ascii="Wingdings" w:hAnsi="Wingdings" w:hint="default"/>
      </w:rPr>
    </w:lvl>
  </w:abstractNum>
  <w:abstractNum w:abstractNumId="5" w15:restartNumberingAfterBreak="0">
    <w:nsid w:val="2419AE83"/>
    <w:multiLevelType w:val="hybridMultilevel"/>
    <w:tmpl w:val="FB441BF4"/>
    <w:lvl w:ilvl="0" w:tplc="E6D4DD5C">
      <w:start w:val="1"/>
      <w:numFmt w:val="bullet"/>
      <w:lvlText w:val=""/>
      <w:lvlJc w:val="left"/>
      <w:pPr>
        <w:ind w:left="720" w:hanging="360"/>
      </w:pPr>
      <w:rPr>
        <w:rFonts w:ascii="Symbol" w:hAnsi="Symbol" w:hint="default"/>
      </w:rPr>
    </w:lvl>
    <w:lvl w:ilvl="1" w:tplc="9DDA5692">
      <w:start w:val="1"/>
      <w:numFmt w:val="bullet"/>
      <w:lvlText w:val="o"/>
      <w:lvlJc w:val="left"/>
      <w:pPr>
        <w:ind w:left="1440" w:hanging="360"/>
      </w:pPr>
      <w:rPr>
        <w:rFonts w:ascii="Courier New" w:hAnsi="Courier New" w:hint="default"/>
      </w:rPr>
    </w:lvl>
    <w:lvl w:ilvl="2" w:tplc="96DAB108">
      <w:start w:val="1"/>
      <w:numFmt w:val="bullet"/>
      <w:lvlText w:val=""/>
      <w:lvlJc w:val="left"/>
      <w:pPr>
        <w:ind w:left="2160" w:hanging="360"/>
      </w:pPr>
      <w:rPr>
        <w:rFonts w:ascii="Wingdings" w:hAnsi="Wingdings" w:hint="default"/>
      </w:rPr>
    </w:lvl>
    <w:lvl w:ilvl="3" w:tplc="2D1C003A">
      <w:start w:val="1"/>
      <w:numFmt w:val="bullet"/>
      <w:lvlText w:val=""/>
      <w:lvlJc w:val="left"/>
      <w:pPr>
        <w:ind w:left="2880" w:hanging="360"/>
      </w:pPr>
      <w:rPr>
        <w:rFonts w:ascii="Symbol" w:hAnsi="Symbol" w:hint="default"/>
      </w:rPr>
    </w:lvl>
    <w:lvl w:ilvl="4" w:tplc="FC1E9330">
      <w:start w:val="1"/>
      <w:numFmt w:val="bullet"/>
      <w:lvlText w:val="o"/>
      <w:lvlJc w:val="left"/>
      <w:pPr>
        <w:ind w:left="3600" w:hanging="360"/>
      </w:pPr>
      <w:rPr>
        <w:rFonts w:ascii="Courier New" w:hAnsi="Courier New" w:hint="default"/>
      </w:rPr>
    </w:lvl>
    <w:lvl w:ilvl="5" w:tplc="1AEACACA">
      <w:start w:val="1"/>
      <w:numFmt w:val="bullet"/>
      <w:lvlText w:val=""/>
      <w:lvlJc w:val="left"/>
      <w:pPr>
        <w:ind w:left="4320" w:hanging="360"/>
      </w:pPr>
      <w:rPr>
        <w:rFonts w:ascii="Wingdings" w:hAnsi="Wingdings" w:hint="default"/>
      </w:rPr>
    </w:lvl>
    <w:lvl w:ilvl="6" w:tplc="348C4322">
      <w:start w:val="1"/>
      <w:numFmt w:val="bullet"/>
      <w:lvlText w:val=""/>
      <w:lvlJc w:val="left"/>
      <w:pPr>
        <w:ind w:left="5040" w:hanging="360"/>
      </w:pPr>
      <w:rPr>
        <w:rFonts w:ascii="Symbol" w:hAnsi="Symbol" w:hint="default"/>
      </w:rPr>
    </w:lvl>
    <w:lvl w:ilvl="7" w:tplc="F87A1BBE">
      <w:start w:val="1"/>
      <w:numFmt w:val="bullet"/>
      <w:lvlText w:val="o"/>
      <w:lvlJc w:val="left"/>
      <w:pPr>
        <w:ind w:left="5760" w:hanging="360"/>
      </w:pPr>
      <w:rPr>
        <w:rFonts w:ascii="Courier New" w:hAnsi="Courier New" w:hint="default"/>
      </w:rPr>
    </w:lvl>
    <w:lvl w:ilvl="8" w:tplc="8E587020">
      <w:start w:val="1"/>
      <w:numFmt w:val="bullet"/>
      <w:lvlText w:val=""/>
      <w:lvlJc w:val="left"/>
      <w:pPr>
        <w:ind w:left="6480" w:hanging="360"/>
      </w:pPr>
      <w:rPr>
        <w:rFonts w:ascii="Wingdings" w:hAnsi="Wingdings" w:hint="default"/>
      </w:rPr>
    </w:lvl>
  </w:abstractNum>
  <w:abstractNum w:abstractNumId="6" w15:restartNumberingAfterBreak="0">
    <w:nsid w:val="3131CFBD"/>
    <w:multiLevelType w:val="hybridMultilevel"/>
    <w:tmpl w:val="0E5E6E0A"/>
    <w:lvl w:ilvl="0" w:tplc="E74CE44A">
      <w:start w:val="1"/>
      <w:numFmt w:val="bullet"/>
      <w:lvlText w:val=""/>
      <w:lvlJc w:val="left"/>
      <w:pPr>
        <w:ind w:left="720" w:hanging="360"/>
      </w:pPr>
      <w:rPr>
        <w:rFonts w:ascii="Symbol" w:hAnsi="Symbol" w:hint="default"/>
      </w:rPr>
    </w:lvl>
    <w:lvl w:ilvl="1" w:tplc="9BAEFA38">
      <w:start w:val="1"/>
      <w:numFmt w:val="bullet"/>
      <w:lvlText w:val="o"/>
      <w:lvlJc w:val="left"/>
      <w:pPr>
        <w:ind w:left="1440" w:hanging="360"/>
      </w:pPr>
      <w:rPr>
        <w:rFonts w:ascii="Courier New" w:hAnsi="Courier New" w:hint="default"/>
      </w:rPr>
    </w:lvl>
    <w:lvl w:ilvl="2" w:tplc="D82A5A80">
      <w:start w:val="1"/>
      <w:numFmt w:val="bullet"/>
      <w:lvlText w:val=""/>
      <w:lvlJc w:val="left"/>
      <w:pPr>
        <w:ind w:left="2160" w:hanging="360"/>
      </w:pPr>
      <w:rPr>
        <w:rFonts w:ascii="Wingdings" w:hAnsi="Wingdings" w:hint="default"/>
      </w:rPr>
    </w:lvl>
    <w:lvl w:ilvl="3" w:tplc="78BA178A">
      <w:start w:val="1"/>
      <w:numFmt w:val="bullet"/>
      <w:lvlText w:val=""/>
      <w:lvlJc w:val="left"/>
      <w:pPr>
        <w:ind w:left="2880" w:hanging="360"/>
      </w:pPr>
      <w:rPr>
        <w:rFonts w:ascii="Symbol" w:hAnsi="Symbol" w:hint="default"/>
      </w:rPr>
    </w:lvl>
    <w:lvl w:ilvl="4" w:tplc="50E48DEE">
      <w:start w:val="1"/>
      <w:numFmt w:val="bullet"/>
      <w:lvlText w:val="o"/>
      <w:lvlJc w:val="left"/>
      <w:pPr>
        <w:ind w:left="3600" w:hanging="360"/>
      </w:pPr>
      <w:rPr>
        <w:rFonts w:ascii="Courier New" w:hAnsi="Courier New" w:hint="default"/>
      </w:rPr>
    </w:lvl>
    <w:lvl w:ilvl="5" w:tplc="89A4E0E8">
      <w:start w:val="1"/>
      <w:numFmt w:val="bullet"/>
      <w:lvlText w:val=""/>
      <w:lvlJc w:val="left"/>
      <w:pPr>
        <w:ind w:left="4320" w:hanging="360"/>
      </w:pPr>
      <w:rPr>
        <w:rFonts w:ascii="Wingdings" w:hAnsi="Wingdings" w:hint="default"/>
      </w:rPr>
    </w:lvl>
    <w:lvl w:ilvl="6" w:tplc="D7C07BE0">
      <w:start w:val="1"/>
      <w:numFmt w:val="bullet"/>
      <w:lvlText w:val=""/>
      <w:lvlJc w:val="left"/>
      <w:pPr>
        <w:ind w:left="5040" w:hanging="360"/>
      </w:pPr>
      <w:rPr>
        <w:rFonts w:ascii="Symbol" w:hAnsi="Symbol" w:hint="default"/>
      </w:rPr>
    </w:lvl>
    <w:lvl w:ilvl="7" w:tplc="C68A2F92">
      <w:start w:val="1"/>
      <w:numFmt w:val="bullet"/>
      <w:lvlText w:val="o"/>
      <w:lvlJc w:val="left"/>
      <w:pPr>
        <w:ind w:left="5760" w:hanging="360"/>
      </w:pPr>
      <w:rPr>
        <w:rFonts w:ascii="Courier New" w:hAnsi="Courier New" w:hint="default"/>
      </w:rPr>
    </w:lvl>
    <w:lvl w:ilvl="8" w:tplc="3E54A484">
      <w:start w:val="1"/>
      <w:numFmt w:val="bullet"/>
      <w:lvlText w:val=""/>
      <w:lvlJc w:val="left"/>
      <w:pPr>
        <w:ind w:left="6480" w:hanging="360"/>
      </w:pPr>
      <w:rPr>
        <w:rFonts w:ascii="Wingdings" w:hAnsi="Wingdings" w:hint="default"/>
      </w:rPr>
    </w:lvl>
  </w:abstractNum>
  <w:abstractNum w:abstractNumId="7" w15:restartNumberingAfterBreak="0">
    <w:nsid w:val="367DF62B"/>
    <w:multiLevelType w:val="hybridMultilevel"/>
    <w:tmpl w:val="3996C352"/>
    <w:lvl w:ilvl="0" w:tplc="AA90E99A">
      <w:start w:val="1"/>
      <w:numFmt w:val="bullet"/>
      <w:lvlText w:val=""/>
      <w:lvlJc w:val="left"/>
      <w:pPr>
        <w:ind w:left="720" w:hanging="360"/>
      </w:pPr>
      <w:rPr>
        <w:rFonts w:ascii="Symbol" w:hAnsi="Symbol" w:hint="default"/>
      </w:rPr>
    </w:lvl>
    <w:lvl w:ilvl="1" w:tplc="3A5C2470">
      <w:start w:val="1"/>
      <w:numFmt w:val="bullet"/>
      <w:lvlText w:val="o"/>
      <w:lvlJc w:val="left"/>
      <w:pPr>
        <w:ind w:left="1440" w:hanging="360"/>
      </w:pPr>
      <w:rPr>
        <w:rFonts w:ascii="Courier New" w:hAnsi="Courier New" w:hint="default"/>
      </w:rPr>
    </w:lvl>
    <w:lvl w:ilvl="2" w:tplc="23840996">
      <w:start w:val="1"/>
      <w:numFmt w:val="bullet"/>
      <w:lvlText w:val=""/>
      <w:lvlJc w:val="left"/>
      <w:pPr>
        <w:ind w:left="2160" w:hanging="360"/>
      </w:pPr>
      <w:rPr>
        <w:rFonts w:ascii="Wingdings" w:hAnsi="Wingdings" w:hint="default"/>
      </w:rPr>
    </w:lvl>
    <w:lvl w:ilvl="3" w:tplc="1A70AB72">
      <w:start w:val="1"/>
      <w:numFmt w:val="bullet"/>
      <w:lvlText w:val=""/>
      <w:lvlJc w:val="left"/>
      <w:pPr>
        <w:ind w:left="2880" w:hanging="360"/>
      </w:pPr>
      <w:rPr>
        <w:rFonts w:ascii="Symbol" w:hAnsi="Symbol" w:hint="default"/>
      </w:rPr>
    </w:lvl>
    <w:lvl w:ilvl="4" w:tplc="D3F291A6">
      <w:start w:val="1"/>
      <w:numFmt w:val="bullet"/>
      <w:lvlText w:val="o"/>
      <w:lvlJc w:val="left"/>
      <w:pPr>
        <w:ind w:left="3600" w:hanging="360"/>
      </w:pPr>
      <w:rPr>
        <w:rFonts w:ascii="Courier New" w:hAnsi="Courier New" w:hint="default"/>
      </w:rPr>
    </w:lvl>
    <w:lvl w:ilvl="5" w:tplc="2E9A154C">
      <w:start w:val="1"/>
      <w:numFmt w:val="bullet"/>
      <w:lvlText w:val=""/>
      <w:lvlJc w:val="left"/>
      <w:pPr>
        <w:ind w:left="4320" w:hanging="360"/>
      </w:pPr>
      <w:rPr>
        <w:rFonts w:ascii="Wingdings" w:hAnsi="Wingdings" w:hint="default"/>
      </w:rPr>
    </w:lvl>
    <w:lvl w:ilvl="6" w:tplc="4488A662">
      <w:start w:val="1"/>
      <w:numFmt w:val="bullet"/>
      <w:lvlText w:val=""/>
      <w:lvlJc w:val="left"/>
      <w:pPr>
        <w:ind w:left="5040" w:hanging="360"/>
      </w:pPr>
      <w:rPr>
        <w:rFonts w:ascii="Symbol" w:hAnsi="Symbol" w:hint="default"/>
      </w:rPr>
    </w:lvl>
    <w:lvl w:ilvl="7" w:tplc="896C8318">
      <w:start w:val="1"/>
      <w:numFmt w:val="bullet"/>
      <w:lvlText w:val="o"/>
      <w:lvlJc w:val="left"/>
      <w:pPr>
        <w:ind w:left="5760" w:hanging="360"/>
      </w:pPr>
      <w:rPr>
        <w:rFonts w:ascii="Courier New" w:hAnsi="Courier New" w:hint="default"/>
      </w:rPr>
    </w:lvl>
    <w:lvl w:ilvl="8" w:tplc="A89AA4B8">
      <w:start w:val="1"/>
      <w:numFmt w:val="bullet"/>
      <w:lvlText w:val=""/>
      <w:lvlJc w:val="left"/>
      <w:pPr>
        <w:ind w:left="6480" w:hanging="360"/>
      </w:pPr>
      <w:rPr>
        <w:rFonts w:ascii="Wingdings" w:hAnsi="Wingdings" w:hint="default"/>
      </w:rPr>
    </w:lvl>
  </w:abstractNum>
  <w:abstractNum w:abstractNumId="8" w15:restartNumberingAfterBreak="0">
    <w:nsid w:val="45D63831"/>
    <w:multiLevelType w:val="hybridMultilevel"/>
    <w:tmpl w:val="5B762328"/>
    <w:lvl w:ilvl="0" w:tplc="388255CC">
      <w:start w:val="1"/>
      <w:numFmt w:val="bullet"/>
      <w:lvlText w:val=""/>
      <w:lvlJc w:val="left"/>
      <w:pPr>
        <w:ind w:left="720" w:hanging="360"/>
      </w:pPr>
      <w:rPr>
        <w:rFonts w:ascii="Symbol" w:hAnsi="Symbol" w:hint="default"/>
      </w:rPr>
    </w:lvl>
    <w:lvl w:ilvl="1" w:tplc="C3F62B36">
      <w:start w:val="1"/>
      <w:numFmt w:val="bullet"/>
      <w:lvlText w:val="o"/>
      <w:lvlJc w:val="left"/>
      <w:pPr>
        <w:ind w:left="1440" w:hanging="360"/>
      </w:pPr>
      <w:rPr>
        <w:rFonts w:ascii="Courier New" w:hAnsi="Courier New" w:hint="default"/>
      </w:rPr>
    </w:lvl>
    <w:lvl w:ilvl="2" w:tplc="07743B46">
      <w:start w:val="1"/>
      <w:numFmt w:val="bullet"/>
      <w:lvlText w:val=""/>
      <w:lvlJc w:val="left"/>
      <w:pPr>
        <w:ind w:left="2160" w:hanging="360"/>
      </w:pPr>
      <w:rPr>
        <w:rFonts w:ascii="Wingdings" w:hAnsi="Wingdings" w:hint="default"/>
      </w:rPr>
    </w:lvl>
    <w:lvl w:ilvl="3" w:tplc="464C5616">
      <w:start w:val="1"/>
      <w:numFmt w:val="bullet"/>
      <w:lvlText w:val=""/>
      <w:lvlJc w:val="left"/>
      <w:pPr>
        <w:ind w:left="2880" w:hanging="360"/>
      </w:pPr>
      <w:rPr>
        <w:rFonts w:ascii="Symbol" w:hAnsi="Symbol" w:hint="default"/>
      </w:rPr>
    </w:lvl>
    <w:lvl w:ilvl="4" w:tplc="F91AF200">
      <w:start w:val="1"/>
      <w:numFmt w:val="bullet"/>
      <w:lvlText w:val="o"/>
      <w:lvlJc w:val="left"/>
      <w:pPr>
        <w:ind w:left="3600" w:hanging="360"/>
      </w:pPr>
      <w:rPr>
        <w:rFonts w:ascii="Courier New" w:hAnsi="Courier New" w:hint="default"/>
      </w:rPr>
    </w:lvl>
    <w:lvl w:ilvl="5" w:tplc="732A72D6">
      <w:start w:val="1"/>
      <w:numFmt w:val="bullet"/>
      <w:lvlText w:val=""/>
      <w:lvlJc w:val="left"/>
      <w:pPr>
        <w:ind w:left="4320" w:hanging="360"/>
      </w:pPr>
      <w:rPr>
        <w:rFonts w:ascii="Wingdings" w:hAnsi="Wingdings" w:hint="default"/>
      </w:rPr>
    </w:lvl>
    <w:lvl w:ilvl="6" w:tplc="F4FE5326">
      <w:start w:val="1"/>
      <w:numFmt w:val="bullet"/>
      <w:lvlText w:val=""/>
      <w:lvlJc w:val="left"/>
      <w:pPr>
        <w:ind w:left="5040" w:hanging="360"/>
      </w:pPr>
      <w:rPr>
        <w:rFonts w:ascii="Symbol" w:hAnsi="Symbol" w:hint="default"/>
      </w:rPr>
    </w:lvl>
    <w:lvl w:ilvl="7" w:tplc="31840576">
      <w:start w:val="1"/>
      <w:numFmt w:val="bullet"/>
      <w:lvlText w:val="o"/>
      <w:lvlJc w:val="left"/>
      <w:pPr>
        <w:ind w:left="5760" w:hanging="360"/>
      </w:pPr>
      <w:rPr>
        <w:rFonts w:ascii="Courier New" w:hAnsi="Courier New" w:hint="default"/>
      </w:rPr>
    </w:lvl>
    <w:lvl w:ilvl="8" w:tplc="FA36B25E">
      <w:start w:val="1"/>
      <w:numFmt w:val="bullet"/>
      <w:lvlText w:val=""/>
      <w:lvlJc w:val="left"/>
      <w:pPr>
        <w:ind w:left="6480" w:hanging="360"/>
      </w:pPr>
      <w:rPr>
        <w:rFonts w:ascii="Wingdings" w:hAnsi="Wingdings" w:hint="default"/>
      </w:rPr>
    </w:lvl>
  </w:abstractNum>
  <w:abstractNum w:abstractNumId="9" w15:restartNumberingAfterBreak="0">
    <w:nsid w:val="5B545F5A"/>
    <w:multiLevelType w:val="hybridMultilevel"/>
    <w:tmpl w:val="9D94C918"/>
    <w:lvl w:ilvl="0" w:tplc="08090001">
      <w:start w:val="1"/>
      <w:numFmt w:val="bullet"/>
      <w:lvlText w:val=""/>
      <w:lvlJc w:val="left"/>
      <w:pPr>
        <w:ind w:left="1385" w:hanging="360"/>
      </w:pPr>
      <w:rPr>
        <w:rFonts w:ascii="Symbol" w:hAnsi="Symbol" w:hint="default"/>
      </w:rPr>
    </w:lvl>
    <w:lvl w:ilvl="1" w:tplc="08090003" w:tentative="1">
      <w:start w:val="1"/>
      <w:numFmt w:val="bullet"/>
      <w:lvlText w:val="o"/>
      <w:lvlJc w:val="left"/>
      <w:pPr>
        <w:ind w:left="2105" w:hanging="360"/>
      </w:pPr>
      <w:rPr>
        <w:rFonts w:ascii="Courier New" w:hAnsi="Courier New" w:cs="Courier New" w:hint="default"/>
      </w:rPr>
    </w:lvl>
    <w:lvl w:ilvl="2" w:tplc="08090005" w:tentative="1">
      <w:start w:val="1"/>
      <w:numFmt w:val="bullet"/>
      <w:lvlText w:val=""/>
      <w:lvlJc w:val="left"/>
      <w:pPr>
        <w:ind w:left="2825" w:hanging="360"/>
      </w:pPr>
      <w:rPr>
        <w:rFonts w:ascii="Wingdings" w:hAnsi="Wingdings" w:hint="default"/>
      </w:rPr>
    </w:lvl>
    <w:lvl w:ilvl="3" w:tplc="08090001" w:tentative="1">
      <w:start w:val="1"/>
      <w:numFmt w:val="bullet"/>
      <w:lvlText w:val=""/>
      <w:lvlJc w:val="left"/>
      <w:pPr>
        <w:ind w:left="3545" w:hanging="360"/>
      </w:pPr>
      <w:rPr>
        <w:rFonts w:ascii="Symbol" w:hAnsi="Symbol" w:hint="default"/>
      </w:rPr>
    </w:lvl>
    <w:lvl w:ilvl="4" w:tplc="08090003" w:tentative="1">
      <w:start w:val="1"/>
      <w:numFmt w:val="bullet"/>
      <w:lvlText w:val="o"/>
      <w:lvlJc w:val="left"/>
      <w:pPr>
        <w:ind w:left="4265" w:hanging="360"/>
      </w:pPr>
      <w:rPr>
        <w:rFonts w:ascii="Courier New" w:hAnsi="Courier New" w:cs="Courier New" w:hint="default"/>
      </w:rPr>
    </w:lvl>
    <w:lvl w:ilvl="5" w:tplc="08090005" w:tentative="1">
      <w:start w:val="1"/>
      <w:numFmt w:val="bullet"/>
      <w:lvlText w:val=""/>
      <w:lvlJc w:val="left"/>
      <w:pPr>
        <w:ind w:left="4985" w:hanging="360"/>
      </w:pPr>
      <w:rPr>
        <w:rFonts w:ascii="Wingdings" w:hAnsi="Wingdings" w:hint="default"/>
      </w:rPr>
    </w:lvl>
    <w:lvl w:ilvl="6" w:tplc="08090001" w:tentative="1">
      <w:start w:val="1"/>
      <w:numFmt w:val="bullet"/>
      <w:lvlText w:val=""/>
      <w:lvlJc w:val="left"/>
      <w:pPr>
        <w:ind w:left="5705" w:hanging="360"/>
      </w:pPr>
      <w:rPr>
        <w:rFonts w:ascii="Symbol" w:hAnsi="Symbol" w:hint="default"/>
      </w:rPr>
    </w:lvl>
    <w:lvl w:ilvl="7" w:tplc="08090003" w:tentative="1">
      <w:start w:val="1"/>
      <w:numFmt w:val="bullet"/>
      <w:lvlText w:val="o"/>
      <w:lvlJc w:val="left"/>
      <w:pPr>
        <w:ind w:left="6425" w:hanging="360"/>
      </w:pPr>
      <w:rPr>
        <w:rFonts w:ascii="Courier New" w:hAnsi="Courier New" w:cs="Courier New" w:hint="default"/>
      </w:rPr>
    </w:lvl>
    <w:lvl w:ilvl="8" w:tplc="08090005" w:tentative="1">
      <w:start w:val="1"/>
      <w:numFmt w:val="bullet"/>
      <w:lvlText w:val=""/>
      <w:lvlJc w:val="left"/>
      <w:pPr>
        <w:ind w:left="7145" w:hanging="360"/>
      </w:pPr>
      <w:rPr>
        <w:rFonts w:ascii="Wingdings" w:hAnsi="Wingdings" w:hint="default"/>
      </w:rPr>
    </w:lvl>
  </w:abstractNum>
  <w:abstractNum w:abstractNumId="10" w15:restartNumberingAfterBreak="0">
    <w:nsid w:val="5C6162CC"/>
    <w:multiLevelType w:val="hybridMultilevel"/>
    <w:tmpl w:val="BD04BB4C"/>
    <w:lvl w:ilvl="0" w:tplc="E97CF6FE">
      <w:start w:val="1"/>
      <w:numFmt w:val="bullet"/>
      <w:lvlText w:val=""/>
      <w:lvlJc w:val="left"/>
      <w:pPr>
        <w:ind w:left="720" w:hanging="360"/>
      </w:pPr>
      <w:rPr>
        <w:rFonts w:ascii="Symbol" w:hAnsi="Symbol" w:hint="default"/>
      </w:rPr>
    </w:lvl>
    <w:lvl w:ilvl="1" w:tplc="2E7E207E">
      <w:start w:val="1"/>
      <w:numFmt w:val="bullet"/>
      <w:lvlText w:val="o"/>
      <w:lvlJc w:val="left"/>
      <w:pPr>
        <w:ind w:left="1440" w:hanging="360"/>
      </w:pPr>
      <w:rPr>
        <w:rFonts w:ascii="Courier New" w:hAnsi="Courier New" w:hint="default"/>
      </w:rPr>
    </w:lvl>
    <w:lvl w:ilvl="2" w:tplc="E8769604">
      <w:start w:val="1"/>
      <w:numFmt w:val="bullet"/>
      <w:lvlText w:val=""/>
      <w:lvlJc w:val="left"/>
      <w:pPr>
        <w:ind w:left="2160" w:hanging="360"/>
      </w:pPr>
      <w:rPr>
        <w:rFonts w:ascii="Wingdings" w:hAnsi="Wingdings" w:hint="default"/>
      </w:rPr>
    </w:lvl>
    <w:lvl w:ilvl="3" w:tplc="A68828E8">
      <w:start w:val="1"/>
      <w:numFmt w:val="bullet"/>
      <w:lvlText w:val=""/>
      <w:lvlJc w:val="left"/>
      <w:pPr>
        <w:ind w:left="2880" w:hanging="360"/>
      </w:pPr>
      <w:rPr>
        <w:rFonts w:ascii="Symbol" w:hAnsi="Symbol" w:hint="default"/>
      </w:rPr>
    </w:lvl>
    <w:lvl w:ilvl="4" w:tplc="947CE8D2">
      <w:start w:val="1"/>
      <w:numFmt w:val="bullet"/>
      <w:lvlText w:val="o"/>
      <w:lvlJc w:val="left"/>
      <w:pPr>
        <w:ind w:left="3600" w:hanging="360"/>
      </w:pPr>
      <w:rPr>
        <w:rFonts w:ascii="Courier New" w:hAnsi="Courier New" w:hint="default"/>
      </w:rPr>
    </w:lvl>
    <w:lvl w:ilvl="5" w:tplc="79EA66AE">
      <w:start w:val="1"/>
      <w:numFmt w:val="bullet"/>
      <w:lvlText w:val=""/>
      <w:lvlJc w:val="left"/>
      <w:pPr>
        <w:ind w:left="4320" w:hanging="360"/>
      </w:pPr>
      <w:rPr>
        <w:rFonts w:ascii="Wingdings" w:hAnsi="Wingdings" w:hint="default"/>
      </w:rPr>
    </w:lvl>
    <w:lvl w:ilvl="6" w:tplc="7F881B24">
      <w:start w:val="1"/>
      <w:numFmt w:val="bullet"/>
      <w:lvlText w:val=""/>
      <w:lvlJc w:val="left"/>
      <w:pPr>
        <w:ind w:left="5040" w:hanging="360"/>
      </w:pPr>
      <w:rPr>
        <w:rFonts w:ascii="Symbol" w:hAnsi="Symbol" w:hint="default"/>
      </w:rPr>
    </w:lvl>
    <w:lvl w:ilvl="7" w:tplc="74EE40C6">
      <w:start w:val="1"/>
      <w:numFmt w:val="bullet"/>
      <w:lvlText w:val="o"/>
      <w:lvlJc w:val="left"/>
      <w:pPr>
        <w:ind w:left="5760" w:hanging="360"/>
      </w:pPr>
      <w:rPr>
        <w:rFonts w:ascii="Courier New" w:hAnsi="Courier New" w:hint="default"/>
      </w:rPr>
    </w:lvl>
    <w:lvl w:ilvl="8" w:tplc="7B4EFDA8">
      <w:start w:val="1"/>
      <w:numFmt w:val="bullet"/>
      <w:lvlText w:val=""/>
      <w:lvlJc w:val="left"/>
      <w:pPr>
        <w:ind w:left="6480" w:hanging="360"/>
      </w:pPr>
      <w:rPr>
        <w:rFonts w:ascii="Wingdings" w:hAnsi="Wingdings" w:hint="default"/>
      </w:rPr>
    </w:lvl>
  </w:abstractNum>
  <w:abstractNum w:abstractNumId="11" w15:restartNumberingAfterBreak="0">
    <w:nsid w:val="5C642F9E"/>
    <w:multiLevelType w:val="hybridMultilevel"/>
    <w:tmpl w:val="918ACC18"/>
    <w:lvl w:ilvl="0" w:tplc="5610043C">
      <w:start w:val="1"/>
      <w:numFmt w:val="bullet"/>
      <w:lvlText w:val=""/>
      <w:lvlJc w:val="left"/>
      <w:pPr>
        <w:ind w:left="720" w:hanging="360"/>
      </w:pPr>
      <w:rPr>
        <w:rFonts w:ascii="Symbol" w:hAnsi="Symbol" w:hint="default"/>
      </w:rPr>
    </w:lvl>
    <w:lvl w:ilvl="1" w:tplc="D1F09CBC">
      <w:start w:val="1"/>
      <w:numFmt w:val="bullet"/>
      <w:lvlText w:val="o"/>
      <w:lvlJc w:val="left"/>
      <w:pPr>
        <w:ind w:left="1440" w:hanging="360"/>
      </w:pPr>
      <w:rPr>
        <w:rFonts w:ascii="Courier New" w:hAnsi="Courier New" w:hint="default"/>
      </w:rPr>
    </w:lvl>
    <w:lvl w:ilvl="2" w:tplc="7F5EA64C">
      <w:start w:val="1"/>
      <w:numFmt w:val="bullet"/>
      <w:lvlText w:val=""/>
      <w:lvlJc w:val="left"/>
      <w:pPr>
        <w:ind w:left="2160" w:hanging="360"/>
      </w:pPr>
      <w:rPr>
        <w:rFonts w:ascii="Wingdings" w:hAnsi="Wingdings" w:hint="default"/>
      </w:rPr>
    </w:lvl>
    <w:lvl w:ilvl="3" w:tplc="463E14DA">
      <w:start w:val="1"/>
      <w:numFmt w:val="bullet"/>
      <w:lvlText w:val=""/>
      <w:lvlJc w:val="left"/>
      <w:pPr>
        <w:ind w:left="2880" w:hanging="360"/>
      </w:pPr>
      <w:rPr>
        <w:rFonts w:ascii="Symbol" w:hAnsi="Symbol" w:hint="default"/>
      </w:rPr>
    </w:lvl>
    <w:lvl w:ilvl="4" w:tplc="5BBA8222">
      <w:start w:val="1"/>
      <w:numFmt w:val="bullet"/>
      <w:lvlText w:val="o"/>
      <w:lvlJc w:val="left"/>
      <w:pPr>
        <w:ind w:left="3600" w:hanging="360"/>
      </w:pPr>
      <w:rPr>
        <w:rFonts w:ascii="Courier New" w:hAnsi="Courier New" w:hint="default"/>
      </w:rPr>
    </w:lvl>
    <w:lvl w:ilvl="5" w:tplc="C2106B0E">
      <w:start w:val="1"/>
      <w:numFmt w:val="bullet"/>
      <w:lvlText w:val=""/>
      <w:lvlJc w:val="left"/>
      <w:pPr>
        <w:ind w:left="4320" w:hanging="360"/>
      </w:pPr>
      <w:rPr>
        <w:rFonts w:ascii="Wingdings" w:hAnsi="Wingdings" w:hint="default"/>
      </w:rPr>
    </w:lvl>
    <w:lvl w:ilvl="6" w:tplc="8ADCB062">
      <w:start w:val="1"/>
      <w:numFmt w:val="bullet"/>
      <w:lvlText w:val=""/>
      <w:lvlJc w:val="left"/>
      <w:pPr>
        <w:ind w:left="5040" w:hanging="360"/>
      </w:pPr>
      <w:rPr>
        <w:rFonts w:ascii="Symbol" w:hAnsi="Symbol" w:hint="default"/>
      </w:rPr>
    </w:lvl>
    <w:lvl w:ilvl="7" w:tplc="4412EF66">
      <w:start w:val="1"/>
      <w:numFmt w:val="bullet"/>
      <w:lvlText w:val="o"/>
      <w:lvlJc w:val="left"/>
      <w:pPr>
        <w:ind w:left="5760" w:hanging="360"/>
      </w:pPr>
      <w:rPr>
        <w:rFonts w:ascii="Courier New" w:hAnsi="Courier New" w:hint="default"/>
      </w:rPr>
    </w:lvl>
    <w:lvl w:ilvl="8" w:tplc="A7B68E62">
      <w:start w:val="1"/>
      <w:numFmt w:val="bullet"/>
      <w:lvlText w:val=""/>
      <w:lvlJc w:val="left"/>
      <w:pPr>
        <w:ind w:left="6480" w:hanging="360"/>
      </w:pPr>
      <w:rPr>
        <w:rFonts w:ascii="Wingdings" w:hAnsi="Wingdings" w:hint="default"/>
      </w:rPr>
    </w:lvl>
  </w:abstractNum>
  <w:abstractNum w:abstractNumId="12" w15:restartNumberingAfterBreak="0">
    <w:nsid w:val="5D31ED2A"/>
    <w:multiLevelType w:val="hybridMultilevel"/>
    <w:tmpl w:val="25CEAE40"/>
    <w:lvl w:ilvl="0" w:tplc="59D84246">
      <w:start w:val="1"/>
      <w:numFmt w:val="bullet"/>
      <w:lvlText w:val=""/>
      <w:lvlJc w:val="left"/>
      <w:pPr>
        <w:ind w:left="720" w:hanging="360"/>
      </w:pPr>
      <w:rPr>
        <w:rFonts w:ascii="Symbol" w:hAnsi="Symbol" w:hint="default"/>
      </w:rPr>
    </w:lvl>
    <w:lvl w:ilvl="1" w:tplc="F084A370">
      <w:start w:val="1"/>
      <w:numFmt w:val="bullet"/>
      <w:lvlText w:val="o"/>
      <w:lvlJc w:val="left"/>
      <w:pPr>
        <w:ind w:left="1440" w:hanging="360"/>
      </w:pPr>
      <w:rPr>
        <w:rFonts w:ascii="Courier New" w:hAnsi="Courier New" w:hint="default"/>
      </w:rPr>
    </w:lvl>
    <w:lvl w:ilvl="2" w:tplc="72443468">
      <w:start w:val="1"/>
      <w:numFmt w:val="bullet"/>
      <w:lvlText w:val=""/>
      <w:lvlJc w:val="left"/>
      <w:pPr>
        <w:ind w:left="2160" w:hanging="360"/>
      </w:pPr>
      <w:rPr>
        <w:rFonts w:ascii="Wingdings" w:hAnsi="Wingdings" w:hint="default"/>
      </w:rPr>
    </w:lvl>
    <w:lvl w:ilvl="3" w:tplc="D1D2226A">
      <w:start w:val="1"/>
      <w:numFmt w:val="bullet"/>
      <w:lvlText w:val=""/>
      <w:lvlJc w:val="left"/>
      <w:pPr>
        <w:ind w:left="2880" w:hanging="360"/>
      </w:pPr>
      <w:rPr>
        <w:rFonts w:ascii="Symbol" w:hAnsi="Symbol" w:hint="default"/>
      </w:rPr>
    </w:lvl>
    <w:lvl w:ilvl="4" w:tplc="A0C42DF0">
      <w:start w:val="1"/>
      <w:numFmt w:val="bullet"/>
      <w:lvlText w:val="o"/>
      <w:lvlJc w:val="left"/>
      <w:pPr>
        <w:ind w:left="3600" w:hanging="360"/>
      </w:pPr>
      <w:rPr>
        <w:rFonts w:ascii="Courier New" w:hAnsi="Courier New" w:hint="default"/>
      </w:rPr>
    </w:lvl>
    <w:lvl w:ilvl="5" w:tplc="971224D0">
      <w:start w:val="1"/>
      <w:numFmt w:val="bullet"/>
      <w:lvlText w:val=""/>
      <w:lvlJc w:val="left"/>
      <w:pPr>
        <w:ind w:left="4320" w:hanging="360"/>
      </w:pPr>
      <w:rPr>
        <w:rFonts w:ascii="Wingdings" w:hAnsi="Wingdings" w:hint="default"/>
      </w:rPr>
    </w:lvl>
    <w:lvl w:ilvl="6" w:tplc="87FEA944">
      <w:start w:val="1"/>
      <w:numFmt w:val="bullet"/>
      <w:lvlText w:val=""/>
      <w:lvlJc w:val="left"/>
      <w:pPr>
        <w:ind w:left="5040" w:hanging="360"/>
      </w:pPr>
      <w:rPr>
        <w:rFonts w:ascii="Symbol" w:hAnsi="Symbol" w:hint="default"/>
      </w:rPr>
    </w:lvl>
    <w:lvl w:ilvl="7" w:tplc="3B1853D6">
      <w:start w:val="1"/>
      <w:numFmt w:val="bullet"/>
      <w:lvlText w:val="o"/>
      <w:lvlJc w:val="left"/>
      <w:pPr>
        <w:ind w:left="5760" w:hanging="360"/>
      </w:pPr>
      <w:rPr>
        <w:rFonts w:ascii="Courier New" w:hAnsi="Courier New" w:hint="default"/>
      </w:rPr>
    </w:lvl>
    <w:lvl w:ilvl="8" w:tplc="C07CEE9A">
      <w:start w:val="1"/>
      <w:numFmt w:val="bullet"/>
      <w:lvlText w:val=""/>
      <w:lvlJc w:val="left"/>
      <w:pPr>
        <w:ind w:left="6480" w:hanging="360"/>
      </w:pPr>
      <w:rPr>
        <w:rFonts w:ascii="Wingdings" w:hAnsi="Wingdings" w:hint="default"/>
      </w:rPr>
    </w:lvl>
  </w:abstractNum>
  <w:num w:numId="1" w16cid:durableId="459616029">
    <w:abstractNumId w:val="8"/>
  </w:num>
  <w:num w:numId="2" w16cid:durableId="1437166898">
    <w:abstractNumId w:val="11"/>
  </w:num>
  <w:num w:numId="3" w16cid:durableId="526673502">
    <w:abstractNumId w:val="7"/>
  </w:num>
  <w:num w:numId="4" w16cid:durableId="1778059627">
    <w:abstractNumId w:val="2"/>
  </w:num>
  <w:num w:numId="5" w16cid:durableId="1546603018">
    <w:abstractNumId w:val="0"/>
  </w:num>
  <w:num w:numId="6" w16cid:durableId="347291738">
    <w:abstractNumId w:val="1"/>
  </w:num>
  <w:num w:numId="7" w16cid:durableId="1188913544">
    <w:abstractNumId w:val="5"/>
  </w:num>
  <w:num w:numId="8" w16cid:durableId="152844441">
    <w:abstractNumId w:val="10"/>
  </w:num>
  <w:num w:numId="9" w16cid:durableId="1078211594">
    <w:abstractNumId w:val="6"/>
  </w:num>
  <w:num w:numId="10" w16cid:durableId="445857566">
    <w:abstractNumId w:val="12"/>
  </w:num>
  <w:num w:numId="11" w16cid:durableId="1774593266">
    <w:abstractNumId w:val="3"/>
  </w:num>
  <w:num w:numId="12" w16cid:durableId="868421304">
    <w:abstractNumId w:val="9"/>
  </w:num>
  <w:num w:numId="13" w16cid:durableId="12325473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26AA2"/>
    <w:rsid w:val="000359F0"/>
    <w:rsid w:val="00094F10"/>
    <w:rsid w:val="000A5B2C"/>
    <w:rsid w:val="00130F39"/>
    <w:rsid w:val="00180C62"/>
    <w:rsid w:val="0019058D"/>
    <w:rsid w:val="00195A19"/>
    <w:rsid w:val="001B29DD"/>
    <w:rsid w:val="001B71C0"/>
    <w:rsid w:val="001D4F4C"/>
    <w:rsid w:val="001E175D"/>
    <w:rsid w:val="0022692B"/>
    <w:rsid w:val="002C22FC"/>
    <w:rsid w:val="002E1453"/>
    <w:rsid w:val="002E30B6"/>
    <w:rsid w:val="00303F0E"/>
    <w:rsid w:val="003B055A"/>
    <w:rsid w:val="004238B6"/>
    <w:rsid w:val="004B34AA"/>
    <w:rsid w:val="004F47B5"/>
    <w:rsid w:val="005435C3"/>
    <w:rsid w:val="00567B4F"/>
    <w:rsid w:val="005846C0"/>
    <w:rsid w:val="005F02DB"/>
    <w:rsid w:val="00641ABF"/>
    <w:rsid w:val="00703973"/>
    <w:rsid w:val="007278CA"/>
    <w:rsid w:val="007772DF"/>
    <w:rsid w:val="00782F51"/>
    <w:rsid w:val="007974A4"/>
    <w:rsid w:val="007E60DF"/>
    <w:rsid w:val="007F74E6"/>
    <w:rsid w:val="00807D8A"/>
    <w:rsid w:val="008B61C8"/>
    <w:rsid w:val="009B5BF6"/>
    <w:rsid w:val="00A66908"/>
    <w:rsid w:val="00A71268"/>
    <w:rsid w:val="00A778C1"/>
    <w:rsid w:val="00B43B18"/>
    <w:rsid w:val="00C13764"/>
    <w:rsid w:val="00C1653D"/>
    <w:rsid w:val="00C8251B"/>
    <w:rsid w:val="00CB20CB"/>
    <w:rsid w:val="00DEB036"/>
    <w:rsid w:val="00EA2E3D"/>
    <w:rsid w:val="00EB35C2"/>
    <w:rsid w:val="00ED0420"/>
    <w:rsid w:val="00EF3B96"/>
    <w:rsid w:val="00F83A15"/>
    <w:rsid w:val="00FC33AA"/>
    <w:rsid w:val="00FE6F97"/>
    <w:rsid w:val="010F07E3"/>
    <w:rsid w:val="02BCD858"/>
    <w:rsid w:val="03C5198C"/>
    <w:rsid w:val="041845E9"/>
    <w:rsid w:val="05F93D1A"/>
    <w:rsid w:val="062CC4DB"/>
    <w:rsid w:val="09959EA4"/>
    <w:rsid w:val="09ADD59B"/>
    <w:rsid w:val="0B9CDC30"/>
    <w:rsid w:val="0BD9FF3B"/>
    <w:rsid w:val="0C590979"/>
    <w:rsid w:val="0CDF1641"/>
    <w:rsid w:val="0FA95C29"/>
    <w:rsid w:val="1146793E"/>
    <w:rsid w:val="1659913D"/>
    <w:rsid w:val="16B9687A"/>
    <w:rsid w:val="17BD5884"/>
    <w:rsid w:val="17E885AB"/>
    <w:rsid w:val="19B432F0"/>
    <w:rsid w:val="1B11D2F3"/>
    <w:rsid w:val="1EE8483B"/>
    <w:rsid w:val="20660940"/>
    <w:rsid w:val="20D00A9A"/>
    <w:rsid w:val="2103CD70"/>
    <w:rsid w:val="2271439D"/>
    <w:rsid w:val="27506537"/>
    <w:rsid w:val="280A7CE8"/>
    <w:rsid w:val="283A6448"/>
    <w:rsid w:val="285DAA32"/>
    <w:rsid w:val="2A65BF9B"/>
    <w:rsid w:val="2DF64D92"/>
    <w:rsid w:val="309BB802"/>
    <w:rsid w:val="312604B0"/>
    <w:rsid w:val="32973F21"/>
    <w:rsid w:val="33946038"/>
    <w:rsid w:val="343E6F5E"/>
    <w:rsid w:val="34578AC3"/>
    <w:rsid w:val="37EE42E4"/>
    <w:rsid w:val="3944310F"/>
    <w:rsid w:val="3B324C58"/>
    <w:rsid w:val="3B81EC0A"/>
    <w:rsid w:val="3C87A03E"/>
    <w:rsid w:val="3CA69C4C"/>
    <w:rsid w:val="3DD3C207"/>
    <w:rsid w:val="3EB8F6C6"/>
    <w:rsid w:val="3EBD3858"/>
    <w:rsid w:val="417D184C"/>
    <w:rsid w:val="41FE91F7"/>
    <w:rsid w:val="436EDD13"/>
    <w:rsid w:val="441A66E7"/>
    <w:rsid w:val="4521E57F"/>
    <w:rsid w:val="4522EF1B"/>
    <w:rsid w:val="47A749EE"/>
    <w:rsid w:val="489014DF"/>
    <w:rsid w:val="495C06C4"/>
    <w:rsid w:val="4A6F8C92"/>
    <w:rsid w:val="4B6AB283"/>
    <w:rsid w:val="4BF2F4CB"/>
    <w:rsid w:val="4C40F2AF"/>
    <w:rsid w:val="4D46207B"/>
    <w:rsid w:val="506BA50D"/>
    <w:rsid w:val="515B03F3"/>
    <w:rsid w:val="52A380BC"/>
    <w:rsid w:val="565402F3"/>
    <w:rsid w:val="56E314CC"/>
    <w:rsid w:val="57B9B67B"/>
    <w:rsid w:val="59D89339"/>
    <w:rsid w:val="5B27B7C2"/>
    <w:rsid w:val="5CA74CEA"/>
    <w:rsid w:val="5CD4578E"/>
    <w:rsid w:val="5D716023"/>
    <w:rsid w:val="5D977AB2"/>
    <w:rsid w:val="61E0DDF2"/>
    <w:rsid w:val="6266D88B"/>
    <w:rsid w:val="642E5F2F"/>
    <w:rsid w:val="651A8CB4"/>
    <w:rsid w:val="67626AA2"/>
    <w:rsid w:val="6B742A90"/>
    <w:rsid w:val="72457449"/>
    <w:rsid w:val="73A4B598"/>
    <w:rsid w:val="742A09E7"/>
    <w:rsid w:val="7683E7DC"/>
    <w:rsid w:val="76DCDA32"/>
    <w:rsid w:val="790DCD81"/>
    <w:rsid w:val="7B34D059"/>
    <w:rsid w:val="7FABD0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10CA7"/>
  <w15:chartTrackingRefBased/>
  <w15:docId w15:val="{CA1F16B9-622D-4074-9BB9-BDDA4F9A5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73A4B5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73A4B5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73A4B598"/>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73A4B598"/>
    <w:pPr>
      <w:ind w:left="720"/>
      <w:contextualSpacing/>
    </w:pPr>
  </w:style>
  <w:style w:type="character" w:styleId="Hyperlink">
    <w:name w:val="Hyperlink"/>
    <w:basedOn w:val="DefaultParagraphFont"/>
    <w:uiPriority w:val="99"/>
    <w:unhideWhenUsed/>
    <w:rsid w:val="59D89339"/>
    <w:rPr>
      <w:color w:val="467886"/>
      <w:u w:val="single"/>
    </w:rPr>
  </w:style>
  <w:style w:type="paragraph" w:styleId="Header">
    <w:name w:val="header"/>
    <w:basedOn w:val="Normal"/>
    <w:uiPriority w:val="99"/>
    <w:unhideWhenUsed/>
    <w:rsid w:val="59D89339"/>
    <w:pPr>
      <w:tabs>
        <w:tab w:val="center" w:pos="4680"/>
        <w:tab w:val="right" w:pos="9360"/>
      </w:tabs>
      <w:spacing w:after="0" w:line="240" w:lineRule="auto"/>
    </w:pPr>
  </w:style>
  <w:style w:type="paragraph" w:styleId="Footer">
    <w:name w:val="footer"/>
    <w:basedOn w:val="Normal"/>
    <w:uiPriority w:val="99"/>
    <w:unhideWhenUsed/>
    <w:rsid w:val="59D89339"/>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A778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ngland.nhs.uk/digitaltechnology/connecteddigitalsystems/shared-care-record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ngland.nhs.uk/personalisedcare/pcsp/"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england.nhs.uk/long-read/personalised-care-and-support-planning-a-brief-summary-guide/" TargetMode="External"/><Relationship Id="rId4" Type="http://schemas.openxmlformats.org/officeDocument/2006/relationships/webSettings" Target="webSettings.xml"/><Relationship Id="rId9" Type="http://schemas.openxmlformats.org/officeDocument/2006/relationships/hyperlink" Target="https://carevia.co.uk/digital-care-planning-getting-it-right-in-adult-social-car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480</TotalTime>
  <Pages>14</Pages>
  <Words>2908</Words>
  <Characters>16580</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Sima Pervin (2428548)</dc:creator>
  <cp:keywords/>
  <dc:description/>
  <cp:lastModifiedBy>Beatrice Kusanu (2430427)</cp:lastModifiedBy>
  <cp:revision>33</cp:revision>
  <dcterms:created xsi:type="dcterms:W3CDTF">2026-08-03T15:00:00Z</dcterms:created>
  <dcterms:modified xsi:type="dcterms:W3CDTF">2026-08-04T22:14:00Z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62c64d05-3a43-4fe0-a952-726fb1476ad3</vt:lpwstr>
  </property>
</Properties>
</file>