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C54E3" w:rsidRDefault="00BC54E3" w:rsidP="00BC54E3">
      <w:pPr>
        <w:rPr>
          <w:rFonts w:ascii="Times New Roman" w:hAnsi="Times New Roman"/>
          <w:sz w:val="28"/>
          <w:szCs w:val="28"/>
        </w:rPr>
      </w:pPr>
      <w:r>
        <w:rPr>
          <w:rFonts w:ascii="Times New Roman" w:hAnsi="Times New Roman"/>
          <w:sz w:val="28"/>
          <w:szCs w:val="28"/>
        </w:rPr>
        <w:t xml:space="preserve">The book </w:t>
      </w:r>
      <w:r>
        <w:rPr>
          <w:rFonts w:ascii="Times New Roman" w:hAnsi="Times New Roman"/>
          <w:b/>
          <w:bCs/>
          <w:i/>
          <w:iCs/>
          <w:sz w:val="28"/>
          <w:szCs w:val="28"/>
        </w:rPr>
        <w:t xml:space="preserve">A Parents’ and </w:t>
      </w:r>
      <w:proofErr w:type="spellStart"/>
      <w:r>
        <w:rPr>
          <w:rFonts w:ascii="Times New Roman" w:hAnsi="Times New Roman"/>
          <w:b/>
          <w:bCs/>
          <w:i/>
          <w:iCs/>
          <w:sz w:val="28"/>
          <w:szCs w:val="28"/>
        </w:rPr>
        <w:t>Teachers’Guide</w:t>
      </w:r>
      <w:proofErr w:type="spellEnd"/>
      <w:r>
        <w:rPr>
          <w:rFonts w:ascii="Times New Roman" w:hAnsi="Times New Roman"/>
          <w:b/>
          <w:bCs/>
          <w:i/>
          <w:iCs/>
          <w:sz w:val="28"/>
          <w:szCs w:val="28"/>
        </w:rPr>
        <w:t xml:space="preserve"> to Bilingualism</w:t>
      </w:r>
      <w:r>
        <w:rPr>
          <w:rFonts w:ascii="Times New Roman" w:hAnsi="Times New Roman"/>
          <w:sz w:val="28"/>
          <w:szCs w:val="28"/>
        </w:rPr>
        <w:t xml:space="preserve"> by Collin Baker</w:t>
      </w:r>
      <w:r>
        <w:rPr>
          <w:rFonts w:ascii="Times New Roman" w:hAnsi="Times New Roman" w:hint="eastAsia"/>
          <w:sz w:val="28"/>
          <w:szCs w:val="28"/>
        </w:rPr>
        <w:t xml:space="preserve"> </w:t>
      </w:r>
      <w:r>
        <w:rPr>
          <w:rFonts w:ascii="Times New Roman" w:hAnsi="Times New Roman"/>
          <w:sz w:val="28"/>
          <w:szCs w:val="28"/>
        </w:rPr>
        <w:t>presents some important factors in raising a bilingual child, including making it an enjoyable experience, continuous encouragement, enough exposure, and offering a pleasurable environment</w:t>
      </w:r>
      <w:r>
        <w:rPr>
          <w:rFonts w:ascii="Times New Roman" w:hAnsi="Times New Roman" w:hint="eastAsia"/>
          <w:sz w:val="28"/>
          <w:szCs w:val="28"/>
        </w:rPr>
        <w:t xml:space="preserve"> (2014, p.40).</w:t>
      </w:r>
      <w:r>
        <w:rPr>
          <w:rFonts w:ascii="Times New Roman" w:hAnsi="Times New Roman"/>
          <w:sz w:val="28"/>
          <w:szCs w:val="28"/>
        </w:rPr>
        <w:t xml:space="preserve"> Some of these ideas are very convincing but some still need to be further studied.  </w:t>
      </w:r>
    </w:p>
    <w:p w:rsidR="00BC54E3" w:rsidRDefault="00BC54E3" w:rsidP="00BC54E3">
      <w:pPr>
        <w:rPr>
          <w:rFonts w:ascii="Times New Roman" w:hAnsi="Times New Roman"/>
          <w:sz w:val="28"/>
          <w:szCs w:val="28"/>
        </w:rPr>
      </w:pPr>
      <w:r>
        <w:rPr>
          <w:rFonts w:ascii="Times New Roman" w:hAnsi="Times New Roman"/>
          <w:sz w:val="28"/>
          <w:szCs w:val="28"/>
        </w:rPr>
        <w:t xml:space="preserve">             </w:t>
      </w:r>
    </w:p>
    <w:p w:rsidR="00BC54E3" w:rsidRDefault="00BC54E3" w:rsidP="00BC54E3">
      <w:pPr>
        <w:rPr>
          <w:rFonts w:ascii="Times New Roman" w:hAnsi="Times New Roman"/>
          <w:sz w:val="28"/>
          <w:szCs w:val="28"/>
        </w:rPr>
      </w:pPr>
      <w:r>
        <w:rPr>
          <w:rFonts w:ascii="Times New Roman" w:hAnsi="Times New Roman"/>
          <w:sz w:val="28"/>
          <w:szCs w:val="28"/>
        </w:rPr>
        <w:t>According to Collin Baker, the most significant factor is that the process should be made pleasant, enjoyable, and positive</w:t>
      </w:r>
      <w:r>
        <w:rPr>
          <w:rFonts w:ascii="Times New Roman" w:hAnsi="Times New Roman" w:hint="eastAsia"/>
          <w:sz w:val="28"/>
          <w:szCs w:val="28"/>
        </w:rPr>
        <w:t xml:space="preserve"> </w:t>
      </w:r>
      <w:r>
        <w:rPr>
          <w:rFonts w:ascii="Times New Roman" w:hAnsi="Times New Roman"/>
          <w:sz w:val="28"/>
          <w:szCs w:val="28"/>
        </w:rPr>
        <w:t>(</w:t>
      </w:r>
      <w:r>
        <w:rPr>
          <w:rFonts w:ascii="Times New Roman" w:hAnsi="Times New Roman" w:hint="eastAsia"/>
          <w:sz w:val="28"/>
          <w:szCs w:val="28"/>
        </w:rPr>
        <w:t>2014, p.40)</w:t>
      </w:r>
      <w:r>
        <w:rPr>
          <w:rFonts w:ascii="Times New Roman" w:hAnsi="Times New Roman"/>
          <w:sz w:val="28"/>
          <w:szCs w:val="28"/>
        </w:rPr>
        <w:t>. For bilingual parents, instead of being over-anxious about children’s grammar correctness, vocabulary accuracy, a mixture</w:t>
      </w:r>
      <w:r>
        <w:rPr>
          <w:rFonts w:ascii="Times New Roman" w:hAnsi="Times New Roman" w:hint="eastAsia"/>
          <w:sz w:val="28"/>
          <w:szCs w:val="28"/>
        </w:rPr>
        <w:t xml:space="preserve"> </w:t>
      </w:r>
      <w:r>
        <w:rPr>
          <w:rFonts w:ascii="Times New Roman" w:hAnsi="Times New Roman"/>
          <w:sz w:val="28"/>
          <w:szCs w:val="28"/>
        </w:rPr>
        <w:t>of two languages, and interpreting skills, they are recommended to help children enjoy the feeling of being bilingual</w:t>
      </w:r>
      <w:r>
        <w:rPr>
          <w:rFonts w:ascii="Times New Roman" w:hAnsi="Times New Roman" w:hint="eastAsia"/>
          <w:sz w:val="28"/>
          <w:szCs w:val="28"/>
        </w:rPr>
        <w:t xml:space="preserve"> </w:t>
      </w:r>
      <w:r>
        <w:rPr>
          <w:rFonts w:ascii="Times New Roman" w:hAnsi="Times New Roman"/>
          <w:sz w:val="28"/>
          <w:szCs w:val="28"/>
        </w:rPr>
        <w:t>(Baker</w:t>
      </w:r>
      <w:r>
        <w:rPr>
          <w:rFonts w:ascii="Times New Roman" w:hAnsi="Times New Roman" w:hint="eastAsia"/>
          <w:sz w:val="28"/>
          <w:szCs w:val="28"/>
        </w:rPr>
        <w:t>, 2014, p.39)</w:t>
      </w:r>
      <w:r>
        <w:rPr>
          <w:rFonts w:ascii="Times New Roman" w:hAnsi="Times New Roman"/>
          <w:sz w:val="28"/>
          <w:szCs w:val="28"/>
        </w:rPr>
        <w:t>. Baker (</w:t>
      </w:r>
      <w:r>
        <w:rPr>
          <w:rFonts w:ascii="Times New Roman" w:hAnsi="Times New Roman" w:hint="eastAsia"/>
          <w:sz w:val="28"/>
          <w:szCs w:val="28"/>
        </w:rPr>
        <w:t xml:space="preserve">2014, p.39) stated </w:t>
      </w:r>
      <w:r>
        <w:rPr>
          <w:rFonts w:ascii="Times New Roman" w:hAnsi="Times New Roman"/>
          <w:sz w:val="28"/>
          <w:szCs w:val="28"/>
        </w:rPr>
        <w:t xml:space="preserve">that if the proficiency of two languages is attached so much importance that they are considered as a competition, parents are not able to train bilingual children, because children would associate bilingualism with pressure, anxiety, and constant correction. </w:t>
      </w:r>
    </w:p>
    <w:p w:rsidR="00BC54E3" w:rsidRDefault="00BC54E3" w:rsidP="00BC54E3">
      <w:pPr>
        <w:rPr>
          <w:rFonts w:ascii="Times New Roman" w:hAnsi="Times New Roman"/>
          <w:sz w:val="28"/>
          <w:szCs w:val="28"/>
        </w:rPr>
      </w:pPr>
      <w:r>
        <w:rPr>
          <w:rFonts w:ascii="Times New Roman" w:hAnsi="Times New Roman"/>
          <w:sz w:val="28"/>
          <w:szCs w:val="28"/>
        </w:rPr>
        <w:t xml:space="preserve"> </w:t>
      </w:r>
    </w:p>
    <w:p w:rsidR="00BC54E3" w:rsidRDefault="00BC54E3" w:rsidP="00BC54E3">
      <w:pPr>
        <w:rPr>
          <w:rFonts w:ascii="Times New Roman" w:hAnsi="Times New Roman"/>
          <w:sz w:val="28"/>
          <w:szCs w:val="28"/>
        </w:rPr>
      </w:pPr>
      <w:r>
        <w:rPr>
          <w:rFonts w:ascii="Times New Roman" w:hAnsi="Times New Roman"/>
          <w:sz w:val="28"/>
          <w:szCs w:val="28"/>
        </w:rPr>
        <w:t xml:space="preserve">His findings </w:t>
      </w:r>
      <w:r>
        <w:rPr>
          <w:rFonts w:ascii="Times New Roman" w:hAnsi="Times New Roman" w:hint="eastAsia"/>
          <w:sz w:val="28"/>
          <w:szCs w:val="28"/>
        </w:rPr>
        <w:t xml:space="preserve">of the pleasant, enjoyable experience of being bilingual </w:t>
      </w:r>
      <w:r>
        <w:rPr>
          <w:rFonts w:ascii="Times New Roman" w:hAnsi="Times New Roman"/>
          <w:sz w:val="28"/>
          <w:szCs w:val="28"/>
        </w:rPr>
        <w:t>may be true for bilingual parents, especially for</w:t>
      </w:r>
      <w:r>
        <w:rPr>
          <w:rFonts w:ascii="Times New Roman" w:hAnsi="Times New Roman" w:hint="eastAsia"/>
          <w:sz w:val="28"/>
          <w:szCs w:val="28"/>
        </w:rPr>
        <w:t xml:space="preserve"> </w:t>
      </w:r>
      <w:r>
        <w:rPr>
          <w:rFonts w:ascii="Times New Roman" w:hAnsi="Times New Roman"/>
          <w:sz w:val="28"/>
          <w:szCs w:val="28"/>
        </w:rPr>
        <w:t>immigrant fami</w:t>
      </w:r>
      <w:r>
        <w:rPr>
          <w:rFonts w:ascii="Times New Roman" w:hAnsi="Times New Roman" w:hint="eastAsia"/>
          <w:sz w:val="28"/>
          <w:szCs w:val="28"/>
        </w:rPr>
        <w:t xml:space="preserve">lies in </w:t>
      </w:r>
      <w:r>
        <w:rPr>
          <w:rFonts w:ascii="Times New Roman" w:hAnsi="Times New Roman"/>
          <w:sz w:val="28"/>
          <w:szCs w:val="28"/>
        </w:rPr>
        <w:t xml:space="preserve">host countries, but </w:t>
      </w:r>
      <w:r>
        <w:rPr>
          <w:rFonts w:ascii="Times New Roman" w:hAnsi="Times New Roman" w:hint="eastAsia"/>
          <w:sz w:val="28"/>
          <w:szCs w:val="28"/>
        </w:rPr>
        <w:t xml:space="preserve">it was found that </w:t>
      </w:r>
      <w:r w:rsidR="00EE5D6A">
        <w:rPr>
          <w:rFonts w:ascii="Times New Roman" w:hAnsi="Times New Roman"/>
          <w:sz w:val="28"/>
          <w:szCs w:val="28"/>
        </w:rPr>
        <w:t>other researches were</w:t>
      </w:r>
      <w:r>
        <w:rPr>
          <w:rFonts w:ascii="Times New Roman" w:hAnsi="Times New Roman"/>
          <w:sz w:val="28"/>
          <w:szCs w:val="28"/>
        </w:rPr>
        <w:t xml:space="preserve"> contradicting this belief. </w:t>
      </w:r>
      <w:r w:rsidRPr="00EE5D6A">
        <w:rPr>
          <w:rFonts w:ascii="Times New Roman" w:hAnsi="Times New Roman"/>
          <w:color w:val="C00000"/>
          <w:sz w:val="28"/>
          <w:szCs w:val="28"/>
        </w:rPr>
        <w:t>Rebecca L. Oxford</w:t>
      </w:r>
      <w:r w:rsidR="00EE5D6A">
        <w:rPr>
          <w:rFonts w:ascii="Times New Roman" w:hAnsi="Times New Roman" w:hint="eastAsia"/>
          <w:sz w:val="28"/>
          <w:szCs w:val="28"/>
        </w:rPr>
        <w:t>(2014, p.56)</w:t>
      </w:r>
      <w:r>
        <w:rPr>
          <w:rFonts w:ascii="Times New Roman" w:hAnsi="Times New Roman"/>
          <w:sz w:val="28"/>
          <w:szCs w:val="28"/>
        </w:rPr>
        <w:t xml:space="preserve"> </w:t>
      </w:r>
      <w:r>
        <w:rPr>
          <w:rFonts w:ascii="Times New Roman" w:hAnsi="Times New Roman" w:hint="eastAsia"/>
          <w:sz w:val="28"/>
          <w:szCs w:val="28"/>
        </w:rPr>
        <w:t>cited</w:t>
      </w:r>
      <w:r>
        <w:rPr>
          <w:rFonts w:ascii="Times New Roman" w:hAnsi="Times New Roman"/>
          <w:sz w:val="28"/>
          <w:szCs w:val="28"/>
        </w:rPr>
        <w:t xml:space="preserve"> Mark</w:t>
      </w:r>
      <w:r>
        <w:rPr>
          <w:rFonts w:ascii="Times New Roman" w:hAnsi="Times New Roman" w:hint="eastAsia"/>
          <w:sz w:val="28"/>
          <w:szCs w:val="28"/>
        </w:rPr>
        <w:t xml:space="preserve"> as an example</w:t>
      </w:r>
      <w:r>
        <w:rPr>
          <w:rFonts w:ascii="Times New Roman" w:hAnsi="Times New Roman"/>
          <w:sz w:val="28"/>
          <w:szCs w:val="28"/>
        </w:rPr>
        <w:t xml:space="preserve">, who </w:t>
      </w:r>
      <w:r>
        <w:rPr>
          <w:rFonts w:ascii="Times New Roman" w:hAnsi="Times New Roman"/>
          <w:sz w:val="28"/>
          <w:szCs w:val="28"/>
        </w:rPr>
        <w:lastRenderedPageBreak/>
        <w:t>made all the way to be an outstanding bilingual</w:t>
      </w:r>
      <w:r>
        <w:rPr>
          <w:rFonts w:ascii="Times New Roman" w:hAnsi="Times New Roman" w:hint="eastAsia"/>
          <w:sz w:val="28"/>
          <w:szCs w:val="28"/>
        </w:rPr>
        <w:t xml:space="preserve"> (Chinese and English)</w:t>
      </w:r>
      <w:r>
        <w:rPr>
          <w:rFonts w:ascii="Times New Roman" w:hAnsi="Times New Roman"/>
          <w:sz w:val="28"/>
          <w:szCs w:val="28"/>
        </w:rPr>
        <w:t xml:space="preserve">, got all the motivating factors of being able to use English despite all the hardships (bad teachers, no access to books or other audiovisual materials)he has ever met. His success is mainly based on the bright future that is related to English learning. However, Collin Baker said that if parents attach too much importance to bilingualism, it would cause pressure and anxiety to children. Therefore, the aim is not achieved. Mark’s example served as a counterargument. For him, English has always been taken as the pivotal tool to change his destiny. However, it turned out to be motivation rather than </w:t>
      </w:r>
      <w:proofErr w:type="spellStart"/>
      <w:r>
        <w:rPr>
          <w:rFonts w:ascii="Times New Roman" w:hAnsi="Times New Roman"/>
          <w:sz w:val="28"/>
          <w:szCs w:val="28"/>
        </w:rPr>
        <w:t>demotivation</w:t>
      </w:r>
      <w:proofErr w:type="spellEnd"/>
      <w:r>
        <w:rPr>
          <w:rFonts w:ascii="Times New Roman" w:hAnsi="Times New Roman"/>
          <w:sz w:val="28"/>
          <w:szCs w:val="28"/>
        </w:rPr>
        <w:t xml:space="preserve">. What’s more, in China, where many Chinese and English bilinguals are trained, there </w:t>
      </w:r>
      <w:proofErr w:type="gramStart"/>
      <w:r>
        <w:rPr>
          <w:rFonts w:ascii="Times New Roman" w:hAnsi="Times New Roman"/>
          <w:sz w:val="28"/>
          <w:szCs w:val="28"/>
        </w:rPr>
        <w:t>is</w:t>
      </w:r>
      <w:proofErr w:type="gramEnd"/>
      <w:r>
        <w:rPr>
          <w:rFonts w:ascii="Times New Roman" w:hAnsi="Times New Roman"/>
          <w:sz w:val="28"/>
          <w:szCs w:val="28"/>
        </w:rPr>
        <w:t xml:space="preserve"> a considerable number of students learning English in a completely differ</w:t>
      </w:r>
      <w:r>
        <w:rPr>
          <w:rFonts w:ascii="Times New Roman" w:hAnsi="Times New Roman" w:hint="eastAsia"/>
          <w:sz w:val="28"/>
          <w:szCs w:val="28"/>
        </w:rPr>
        <w:t>e</w:t>
      </w:r>
      <w:r>
        <w:rPr>
          <w:rFonts w:ascii="Times New Roman" w:hAnsi="Times New Roman"/>
          <w:sz w:val="28"/>
          <w:szCs w:val="28"/>
        </w:rPr>
        <w:t xml:space="preserve">nt way. For many of them, English is, in a certain period (before College Entrance Examination), nothing but a must to be allowed to prestigious universities. However, many of them turn out to be outstanding English learners. Therefore, Collin Baker’s idea is rather western-centered and fails to take into consideration of many people who struggle to get rid of poverty by studying a foreign language. And this in the past decades has been the motivation for many Chinese. In China, in old days and even now children from rural areas were told to study hard to enjoy a better life in cities. Undoubtedly, learning English as a major, as a tool to further academic studies or commercial </w:t>
      </w:r>
      <w:proofErr w:type="gramStart"/>
      <w:r>
        <w:rPr>
          <w:rFonts w:ascii="Times New Roman" w:hAnsi="Times New Roman"/>
          <w:sz w:val="28"/>
          <w:szCs w:val="28"/>
        </w:rPr>
        <w:t>communications,</w:t>
      </w:r>
      <w:proofErr w:type="gramEnd"/>
      <w:r>
        <w:rPr>
          <w:rFonts w:ascii="Times New Roman" w:hAnsi="Times New Roman"/>
          <w:sz w:val="28"/>
          <w:szCs w:val="28"/>
        </w:rPr>
        <w:t xml:space="preserve"> has </w:t>
      </w:r>
      <w:r>
        <w:rPr>
          <w:rFonts w:ascii="Times New Roman" w:hAnsi="Times New Roman"/>
          <w:sz w:val="28"/>
          <w:szCs w:val="28"/>
        </w:rPr>
        <w:lastRenderedPageBreak/>
        <w:t>been taken as a dream for a large number of Chinese. Collin Baker would say that training bilingual children as a way of competition against monolingual standards was a drawback for bilingualism</w:t>
      </w:r>
      <w:r>
        <w:rPr>
          <w:rFonts w:ascii="Times New Roman" w:hAnsi="Times New Roman" w:hint="eastAsia"/>
          <w:sz w:val="28"/>
          <w:szCs w:val="28"/>
        </w:rPr>
        <w:t xml:space="preserve"> </w:t>
      </w:r>
      <w:r>
        <w:rPr>
          <w:rFonts w:ascii="Times New Roman" w:hAnsi="Times New Roman"/>
          <w:sz w:val="28"/>
          <w:szCs w:val="28"/>
        </w:rPr>
        <w:t>(Baker</w:t>
      </w:r>
      <w:r>
        <w:rPr>
          <w:rFonts w:ascii="Times New Roman" w:hAnsi="Times New Roman" w:hint="eastAsia"/>
          <w:sz w:val="28"/>
          <w:szCs w:val="28"/>
        </w:rPr>
        <w:t>, 2014, p. 39)</w:t>
      </w:r>
      <w:r>
        <w:rPr>
          <w:rFonts w:ascii="Times New Roman" w:hAnsi="Times New Roman"/>
          <w:sz w:val="28"/>
          <w:szCs w:val="28"/>
        </w:rPr>
        <w:t>. This is completely contrary to many individuals' experience in China, where competition is greatly cultivated. And it is also because of fierce competition that many competent bilinguals were and are trained.</w:t>
      </w:r>
    </w:p>
    <w:p w:rsidR="00BC54E3" w:rsidRDefault="00BC54E3" w:rsidP="00BC54E3">
      <w:pPr>
        <w:rPr>
          <w:rFonts w:ascii="Times New Roman" w:hAnsi="Times New Roman"/>
          <w:sz w:val="28"/>
          <w:szCs w:val="28"/>
        </w:rPr>
      </w:pPr>
      <w:r>
        <w:rPr>
          <w:rFonts w:ascii="Times New Roman" w:hAnsi="Times New Roman"/>
          <w:sz w:val="28"/>
          <w:szCs w:val="28"/>
        </w:rPr>
        <w:t xml:space="preserve"> </w:t>
      </w:r>
    </w:p>
    <w:p w:rsidR="00BC54E3" w:rsidRDefault="00BC54E3" w:rsidP="00BC54E3">
      <w:pPr>
        <w:rPr>
          <w:rFonts w:ascii="Times New Roman" w:hAnsi="Times New Roman"/>
          <w:sz w:val="28"/>
          <w:szCs w:val="28"/>
        </w:rPr>
      </w:pPr>
      <w:r>
        <w:rPr>
          <w:rFonts w:ascii="Times New Roman" w:hAnsi="Times New Roman"/>
          <w:sz w:val="28"/>
          <w:szCs w:val="28"/>
        </w:rPr>
        <w:t xml:space="preserve">What’s more, children themselves should take bilingual, bicultural, and </w:t>
      </w:r>
      <w:proofErr w:type="spellStart"/>
      <w:r>
        <w:rPr>
          <w:rFonts w:ascii="Times New Roman" w:hAnsi="Times New Roman"/>
          <w:sz w:val="28"/>
          <w:szCs w:val="28"/>
        </w:rPr>
        <w:t>biliterate</w:t>
      </w:r>
      <w:proofErr w:type="spellEnd"/>
      <w:r>
        <w:rPr>
          <w:rFonts w:ascii="Times New Roman" w:hAnsi="Times New Roman"/>
          <w:sz w:val="28"/>
          <w:szCs w:val="28"/>
        </w:rPr>
        <w:t xml:space="preserve"> as an advantage over others</w:t>
      </w:r>
      <w:r>
        <w:rPr>
          <w:rFonts w:ascii="Times New Roman" w:hAnsi="Times New Roman" w:hint="eastAsia"/>
          <w:sz w:val="28"/>
          <w:szCs w:val="28"/>
        </w:rPr>
        <w:t xml:space="preserve"> </w:t>
      </w:r>
      <w:r>
        <w:rPr>
          <w:rFonts w:ascii="Times New Roman" w:hAnsi="Times New Roman"/>
          <w:sz w:val="28"/>
          <w:szCs w:val="28"/>
        </w:rPr>
        <w:t>(Baker</w:t>
      </w:r>
      <w:r w:rsidR="00EE5D6A">
        <w:rPr>
          <w:rFonts w:ascii="Times New Roman" w:hAnsi="Times New Roman" w:hint="eastAsia"/>
          <w:sz w:val="28"/>
          <w:szCs w:val="28"/>
        </w:rPr>
        <w:t>, 2014, p.</w:t>
      </w:r>
      <w:r>
        <w:rPr>
          <w:rFonts w:ascii="Times New Roman" w:hAnsi="Times New Roman" w:hint="eastAsia"/>
          <w:sz w:val="28"/>
          <w:szCs w:val="28"/>
        </w:rPr>
        <w:t>39)</w:t>
      </w:r>
      <w:r>
        <w:rPr>
          <w:rFonts w:ascii="Times New Roman" w:hAnsi="Times New Roman"/>
          <w:sz w:val="28"/>
          <w:szCs w:val="28"/>
        </w:rPr>
        <w:t>. This is probably the motivation of being bilingual no matter individuals are</w:t>
      </w:r>
      <w:r>
        <w:rPr>
          <w:rFonts w:ascii="Times New Roman" w:hAnsi="Times New Roman" w:hint="eastAsia"/>
          <w:sz w:val="28"/>
          <w:szCs w:val="28"/>
        </w:rPr>
        <w:t xml:space="preserve"> </w:t>
      </w:r>
      <w:r>
        <w:rPr>
          <w:rFonts w:ascii="Times New Roman" w:hAnsi="Times New Roman"/>
          <w:sz w:val="28"/>
          <w:szCs w:val="28"/>
        </w:rPr>
        <w:t xml:space="preserve">in what kind of learning environment. </w:t>
      </w:r>
      <w:r>
        <w:rPr>
          <w:rFonts w:ascii="Times New Roman" w:hAnsi="Times New Roman" w:hint="eastAsia"/>
          <w:sz w:val="28"/>
          <w:szCs w:val="28"/>
        </w:rPr>
        <w:t xml:space="preserve">If bilingualism, especially the minority language, is prejudiced by the ones who are going to learn it, there will be no motivation. For example, in China, because of the implementation of Mandarin, many other languages or dialects, especially the languages are spoken by people from under-developed areas, are taken as inferiority. Therefore, young generations, in the fast-developing commercial world, would rather speak Mandarin instead of the local languages. Bilingualism is in this way disappearing.  </w:t>
      </w:r>
    </w:p>
    <w:p w:rsidR="00BC54E3" w:rsidRDefault="00BC54E3" w:rsidP="00BC54E3">
      <w:pPr>
        <w:rPr>
          <w:rFonts w:ascii="Times New Roman" w:hAnsi="Times New Roman"/>
          <w:sz w:val="28"/>
          <w:szCs w:val="28"/>
        </w:rPr>
      </w:pPr>
      <w:r>
        <w:rPr>
          <w:rFonts w:ascii="Times New Roman" w:hAnsi="Times New Roman"/>
          <w:sz w:val="28"/>
          <w:szCs w:val="28"/>
        </w:rPr>
        <w:t xml:space="preserve"> </w:t>
      </w:r>
    </w:p>
    <w:p w:rsidR="00BC54E3" w:rsidRDefault="00BC54E3" w:rsidP="00BC54E3">
      <w:pPr>
        <w:rPr>
          <w:rFonts w:ascii="Times New Roman" w:hAnsi="Times New Roman"/>
          <w:sz w:val="28"/>
          <w:szCs w:val="28"/>
        </w:rPr>
      </w:pPr>
      <w:r>
        <w:rPr>
          <w:rFonts w:ascii="Times New Roman" w:hAnsi="Times New Roman" w:hint="eastAsia"/>
          <w:sz w:val="28"/>
          <w:szCs w:val="28"/>
        </w:rPr>
        <w:t>Colin Baker (2014, p. 40) stated that e</w:t>
      </w:r>
      <w:r>
        <w:rPr>
          <w:rFonts w:ascii="Times New Roman" w:hAnsi="Times New Roman"/>
          <w:sz w:val="28"/>
          <w:szCs w:val="28"/>
        </w:rPr>
        <w:t>xposure to both languages plays an immense role in the raising of bilingual children.</w:t>
      </w:r>
      <w:r>
        <w:rPr>
          <w:rFonts w:ascii="Times New Roman" w:hAnsi="Times New Roman" w:hint="eastAsia"/>
          <w:sz w:val="28"/>
          <w:szCs w:val="28"/>
        </w:rPr>
        <w:t xml:space="preserve"> </w:t>
      </w:r>
      <w:r>
        <w:rPr>
          <w:rFonts w:ascii="Times New Roman" w:hAnsi="Times New Roman"/>
          <w:sz w:val="28"/>
          <w:szCs w:val="28"/>
        </w:rPr>
        <w:t xml:space="preserve">This belief seems to be perfect, but it also meets some challenges from </w:t>
      </w:r>
      <w:r w:rsidRPr="00EE5D6A">
        <w:rPr>
          <w:rFonts w:ascii="Times New Roman" w:hAnsi="Times New Roman"/>
          <w:color w:val="C00000"/>
          <w:sz w:val="28"/>
          <w:szCs w:val="28"/>
        </w:rPr>
        <w:t>Rebecca L. Oxford’</w:t>
      </w:r>
      <w:r>
        <w:rPr>
          <w:rFonts w:ascii="Times New Roman" w:hAnsi="Times New Roman"/>
          <w:sz w:val="28"/>
          <w:szCs w:val="28"/>
        </w:rPr>
        <w:t xml:space="preserve">s </w:t>
      </w:r>
      <w:r>
        <w:rPr>
          <w:rFonts w:ascii="Times New Roman" w:hAnsi="Times New Roman"/>
          <w:sz w:val="28"/>
          <w:szCs w:val="28"/>
        </w:rPr>
        <w:lastRenderedPageBreak/>
        <w:t xml:space="preserve">findings. Wanda, who was exposed extensively and intensively to English while </w:t>
      </w:r>
      <w:proofErr w:type="gramStart"/>
      <w:r>
        <w:rPr>
          <w:rFonts w:ascii="Times New Roman" w:hAnsi="Times New Roman"/>
          <w:sz w:val="28"/>
          <w:szCs w:val="28"/>
        </w:rPr>
        <w:t>immigrated</w:t>
      </w:r>
      <w:proofErr w:type="gramEnd"/>
      <w:r>
        <w:rPr>
          <w:rFonts w:ascii="Times New Roman" w:hAnsi="Times New Roman"/>
          <w:sz w:val="28"/>
          <w:szCs w:val="28"/>
        </w:rPr>
        <w:t xml:space="preserve"> from Hong Kong to the USA at the age of ten, considers the experience of learning English as a traumatic experience. The only reason is that she met a terrible English teacher in h</w:t>
      </w:r>
      <w:r>
        <w:rPr>
          <w:rFonts w:ascii="Times New Roman" w:hAnsi="Times New Roman" w:hint="eastAsia"/>
          <w:sz w:val="28"/>
          <w:szCs w:val="28"/>
        </w:rPr>
        <w:t>er</w:t>
      </w:r>
      <w:r>
        <w:rPr>
          <w:rFonts w:ascii="Times New Roman" w:hAnsi="Times New Roman"/>
          <w:sz w:val="28"/>
          <w:szCs w:val="28"/>
        </w:rPr>
        <w:t xml:space="preserve"> Sunday classes. Therefore, it may be more reasonable to declare that exposure and pleasant exposure leads to children’s good command of a second language, but negative feelings associated with extensive exposure would not necessarily result in desirable effects</w:t>
      </w:r>
      <w:r>
        <w:rPr>
          <w:rFonts w:ascii="Times New Roman" w:hAnsi="Times New Roman" w:hint="eastAsia"/>
          <w:sz w:val="28"/>
          <w:szCs w:val="28"/>
        </w:rPr>
        <w:t>, even worse, it may cause nightmares for children.</w:t>
      </w:r>
    </w:p>
    <w:p w:rsidR="00BC54E3" w:rsidRDefault="00BC54E3" w:rsidP="00BC54E3">
      <w:pPr>
        <w:rPr>
          <w:rFonts w:ascii="Times New Roman" w:hAnsi="Times New Roman" w:hint="eastAsia"/>
          <w:sz w:val="28"/>
          <w:szCs w:val="28"/>
        </w:rPr>
      </w:pPr>
      <w:r>
        <w:rPr>
          <w:rFonts w:ascii="Times New Roman" w:hAnsi="Times New Roman"/>
          <w:sz w:val="28"/>
          <w:szCs w:val="28"/>
        </w:rPr>
        <w:t xml:space="preserve"> </w:t>
      </w:r>
    </w:p>
    <w:p w:rsidR="00BC54E3" w:rsidRDefault="00BC54E3" w:rsidP="00BC54E3">
      <w:pPr>
        <w:rPr>
          <w:rFonts w:ascii="Times New Roman" w:hAnsi="Times New Roman"/>
          <w:sz w:val="28"/>
          <w:szCs w:val="28"/>
        </w:rPr>
      </w:pPr>
      <w:r>
        <w:rPr>
          <w:rFonts w:ascii="Times New Roman" w:hAnsi="Times New Roman" w:hint="eastAsia"/>
          <w:sz w:val="28"/>
          <w:szCs w:val="28"/>
        </w:rPr>
        <w:t>E</w:t>
      </w:r>
      <w:r>
        <w:rPr>
          <w:rFonts w:ascii="Times New Roman" w:hAnsi="Times New Roman"/>
          <w:sz w:val="28"/>
          <w:szCs w:val="28"/>
        </w:rPr>
        <w:t>ncouragement</w:t>
      </w:r>
      <w:r>
        <w:rPr>
          <w:rFonts w:ascii="Times New Roman" w:hAnsi="Times New Roman" w:hint="eastAsia"/>
          <w:sz w:val="28"/>
          <w:szCs w:val="28"/>
        </w:rPr>
        <w:t xml:space="preserve"> </w:t>
      </w:r>
      <w:r>
        <w:rPr>
          <w:rFonts w:ascii="Times New Roman" w:hAnsi="Times New Roman"/>
          <w:sz w:val="28"/>
          <w:szCs w:val="28"/>
        </w:rPr>
        <w:t>is also taken as very important in the training of bilinguals</w:t>
      </w:r>
      <w:r>
        <w:rPr>
          <w:rFonts w:ascii="Times New Roman" w:hAnsi="Times New Roman" w:hint="eastAsia"/>
          <w:sz w:val="28"/>
          <w:szCs w:val="28"/>
        </w:rPr>
        <w:t xml:space="preserve"> by Baker (2014, p. 40). It could be argued it is reasonable</w:t>
      </w:r>
      <w:r>
        <w:rPr>
          <w:rFonts w:ascii="Times New Roman" w:hAnsi="Times New Roman"/>
          <w:sz w:val="28"/>
          <w:szCs w:val="28"/>
        </w:rPr>
        <w:t xml:space="preserve">, for the process of acquiring two languages at a time is a demanding job itself, without parents’ gentle encouragement, children might give up while encountering difficulties. </w:t>
      </w:r>
    </w:p>
    <w:p w:rsidR="00BC54E3" w:rsidRDefault="00BC54E3" w:rsidP="00BC54E3">
      <w:pPr>
        <w:rPr>
          <w:rFonts w:ascii="Times New Roman" w:hAnsi="Times New Roman"/>
          <w:sz w:val="28"/>
          <w:szCs w:val="28"/>
        </w:rPr>
      </w:pPr>
      <w:r>
        <w:rPr>
          <w:rFonts w:ascii="Times New Roman" w:hAnsi="Times New Roman"/>
          <w:sz w:val="28"/>
          <w:szCs w:val="28"/>
        </w:rPr>
        <w:t xml:space="preserve"> </w:t>
      </w:r>
    </w:p>
    <w:p w:rsidR="00BC54E3" w:rsidRDefault="00BC54E3" w:rsidP="00BC54E3">
      <w:pPr>
        <w:rPr>
          <w:rFonts w:ascii="Times New Roman" w:hAnsi="Times New Roman"/>
          <w:sz w:val="28"/>
          <w:szCs w:val="28"/>
        </w:rPr>
      </w:pPr>
      <w:r>
        <w:rPr>
          <w:rFonts w:ascii="Times New Roman" w:hAnsi="Times New Roman"/>
          <w:sz w:val="28"/>
          <w:szCs w:val="28"/>
        </w:rPr>
        <w:t xml:space="preserve">To conclude, </w:t>
      </w:r>
      <w:r>
        <w:rPr>
          <w:rFonts w:ascii="Times New Roman" w:hAnsi="Times New Roman" w:hint="eastAsia"/>
          <w:sz w:val="28"/>
          <w:szCs w:val="28"/>
        </w:rPr>
        <w:t xml:space="preserve">it appears to be that </w:t>
      </w:r>
      <w:r>
        <w:rPr>
          <w:rFonts w:ascii="Times New Roman" w:hAnsi="Times New Roman"/>
          <w:sz w:val="28"/>
          <w:szCs w:val="28"/>
        </w:rPr>
        <w:t xml:space="preserve">constant encouragement from parents and taking bilingualism as an advantage are important factors to raise bilingual children. However, whether taking it as competition is still a controversial issue. It might be true for some, but it is different from most cases in China, where for many the mere motivation to learn English well is to pass examinations. </w:t>
      </w:r>
      <w:r>
        <w:rPr>
          <w:rFonts w:ascii="Times New Roman" w:hAnsi="Times New Roman" w:hint="eastAsia"/>
          <w:sz w:val="28"/>
          <w:szCs w:val="28"/>
        </w:rPr>
        <w:t xml:space="preserve">And pleasant exposure to language is crucial to </w:t>
      </w:r>
      <w:r>
        <w:rPr>
          <w:rFonts w:ascii="Times New Roman" w:hAnsi="Times New Roman" w:hint="eastAsia"/>
          <w:sz w:val="28"/>
          <w:szCs w:val="28"/>
        </w:rPr>
        <w:lastRenderedPageBreak/>
        <w:t>raising bilingual children, while unp</w:t>
      </w:r>
      <w:r>
        <w:rPr>
          <w:rFonts w:ascii="Times New Roman" w:hAnsi="Times New Roman"/>
          <w:sz w:val="28"/>
          <w:szCs w:val="28"/>
        </w:rPr>
        <w:t>l</w:t>
      </w:r>
      <w:r>
        <w:rPr>
          <w:rFonts w:ascii="Times New Roman" w:hAnsi="Times New Roman" w:hint="eastAsia"/>
          <w:sz w:val="28"/>
          <w:szCs w:val="28"/>
        </w:rPr>
        <w:t>easant exposure would probably lead to long-term nightmare</w:t>
      </w:r>
      <w:r>
        <w:rPr>
          <w:rFonts w:ascii="Times New Roman" w:hAnsi="Times New Roman"/>
          <w:sz w:val="28"/>
          <w:szCs w:val="28"/>
        </w:rPr>
        <w:t>s</w:t>
      </w:r>
      <w:r>
        <w:rPr>
          <w:rFonts w:ascii="Times New Roman" w:hAnsi="Times New Roman" w:hint="eastAsia"/>
          <w:sz w:val="28"/>
          <w:szCs w:val="28"/>
        </w:rPr>
        <w:t xml:space="preserve">. </w:t>
      </w:r>
    </w:p>
    <w:p w:rsidR="00BC54E3" w:rsidRDefault="00BC54E3" w:rsidP="00BC54E3">
      <w:pPr>
        <w:rPr>
          <w:rFonts w:ascii="Times New Roman" w:hAnsi="Times New Roman"/>
          <w:sz w:val="28"/>
          <w:szCs w:val="28"/>
        </w:rPr>
      </w:pPr>
      <w:r>
        <w:rPr>
          <w:rFonts w:ascii="Times New Roman" w:hAnsi="Times New Roman"/>
          <w:sz w:val="28"/>
          <w:szCs w:val="28"/>
        </w:rPr>
        <w:t xml:space="preserve"> </w:t>
      </w:r>
    </w:p>
    <w:p w:rsidR="00BC54E3" w:rsidRDefault="00BC54E3" w:rsidP="00BC54E3">
      <w:pPr>
        <w:rPr>
          <w:rFonts w:ascii="Times New Roman" w:hAnsi="Times New Roman"/>
          <w:b/>
          <w:bCs/>
          <w:sz w:val="28"/>
          <w:szCs w:val="28"/>
          <w:highlight w:val="red"/>
        </w:rPr>
      </w:pPr>
      <w:r>
        <w:rPr>
          <w:rFonts w:ascii="Times New Roman" w:hAnsi="Times New Roman"/>
          <w:sz w:val="28"/>
          <w:szCs w:val="28"/>
        </w:rPr>
        <w:t xml:space="preserve">After the analysis of the key factors in successfully raising bilingual children, the second part of the essay will focus on the issue of whether being bilingual can improve children’s intelligence. </w:t>
      </w:r>
    </w:p>
    <w:p w:rsidR="00BC54E3" w:rsidRDefault="00BC54E3" w:rsidP="00BC54E3">
      <w:pPr>
        <w:rPr>
          <w:rFonts w:ascii="Times New Roman" w:hAnsi="Times New Roman"/>
          <w:b/>
          <w:bCs/>
          <w:sz w:val="28"/>
          <w:szCs w:val="28"/>
          <w:highlight w:val="red"/>
        </w:rPr>
      </w:pPr>
    </w:p>
    <w:p w:rsidR="00BC54E3" w:rsidRDefault="00BC54E3" w:rsidP="00BC54E3">
      <w:pPr>
        <w:rPr>
          <w:rFonts w:ascii="Times New Roman" w:hAnsi="Times New Roman"/>
          <w:sz w:val="28"/>
          <w:szCs w:val="28"/>
        </w:rPr>
      </w:pPr>
      <w:r>
        <w:rPr>
          <w:rFonts w:ascii="Times New Roman" w:hAnsi="Times New Roman"/>
          <w:sz w:val="28"/>
          <w:szCs w:val="28"/>
        </w:rPr>
        <w:t>Bilingualism was taken as a disadvantage in the past 100 years because of the estimation that children’s intelligence will suffer. From the 1920s to 1960s, some even endeavored to prove that monolinguals were ahead of bilinguals on IQ tests</w:t>
      </w:r>
      <w:r>
        <w:rPr>
          <w:rFonts w:ascii="Times New Roman" w:hAnsi="Times New Roman" w:hint="eastAsia"/>
          <w:sz w:val="28"/>
          <w:szCs w:val="28"/>
        </w:rPr>
        <w:t xml:space="preserve"> (Baker, 2014, p. 40)</w:t>
      </w:r>
      <w:r>
        <w:rPr>
          <w:rFonts w:ascii="Times New Roman" w:hAnsi="Times New Roman"/>
          <w:sz w:val="28"/>
          <w:szCs w:val="28"/>
        </w:rPr>
        <w:t>. Later, this turned out to be a misconception for two reasons: the test was taken on the weaker language of the bilinguals and the comparison was made between middle-class monolinguals and impoverished bilinguals</w:t>
      </w:r>
      <w:r>
        <w:rPr>
          <w:rFonts w:ascii="Times New Roman" w:hAnsi="Times New Roman" w:hint="eastAsia"/>
          <w:sz w:val="28"/>
          <w:szCs w:val="28"/>
        </w:rPr>
        <w:t xml:space="preserve"> (Baker, 2014, p. 50)</w:t>
      </w:r>
      <w:r>
        <w:rPr>
          <w:rFonts w:ascii="Times New Roman" w:hAnsi="Times New Roman"/>
          <w:sz w:val="28"/>
          <w:szCs w:val="28"/>
        </w:rPr>
        <w:t xml:space="preserve">.  </w:t>
      </w:r>
    </w:p>
    <w:p w:rsidR="00BC54E3" w:rsidRDefault="00BC54E3" w:rsidP="00BC54E3">
      <w:pPr>
        <w:rPr>
          <w:rFonts w:ascii="Times New Roman" w:hAnsi="Times New Roman"/>
          <w:sz w:val="28"/>
          <w:szCs w:val="28"/>
        </w:rPr>
      </w:pPr>
      <w:r>
        <w:rPr>
          <w:rFonts w:ascii="Times New Roman" w:hAnsi="Times New Roman"/>
          <w:sz w:val="28"/>
          <w:szCs w:val="28"/>
        </w:rPr>
        <w:t xml:space="preserve"> </w:t>
      </w:r>
    </w:p>
    <w:p w:rsidR="00BC54E3" w:rsidRDefault="00BC54E3" w:rsidP="00BC54E3">
      <w:pPr>
        <w:widowControl/>
        <w:jc w:val="left"/>
        <w:rPr>
          <w:rFonts w:ascii="Times New Roman" w:hAnsi="Times New Roman"/>
          <w:sz w:val="28"/>
          <w:szCs w:val="28"/>
        </w:rPr>
      </w:pPr>
      <w:r>
        <w:rPr>
          <w:rFonts w:ascii="Times New Roman" w:hAnsi="Times New Roman"/>
          <w:sz w:val="28"/>
          <w:szCs w:val="28"/>
        </w:rPr>
        <w:t xml:space="preserve">However, recent studies show that bilinguals, at </w:t>
      </w:r>
      <w:r>
        <w:rPr>
          <w:rFonts w:ascii="Times New Roman" w:hAnsi="Times New Roman" w:hint="eastAsia"/>
          <w:sz w:val="28"/>
          <w:szCs w:val="28"/>
        </w:rPr>
        <w:t xml:space="preserve">the </w:t>
      </w:r>
      <w:r>
        <w:rPr>
          <w:rFonts w:ascii="Times New Roman" w:hAnsi="Times New Roman"/>
          <w:sz w:val="28"/>
          <w:szCs w:val="28"/>
        </w:rPr>
        <w:t>least, do not have a disadvantage over monolinguals</w:t>
      </w:r>
      <w:r>
        <w:rPr>
          <w:rFonts w:ascii="Times New Roman" w:hAnsi="Times New Roman" w:hint="eastAsia"/>
          <w:sz w:val="28"/>
          <w:szCs w:val="28"/>
        </w:rPr>
        <w:t xml:space="preserve"> (Baker, 2014, p. 50)</w:t>
      </w:r>
      <w:r>
        <w:rPr>
          <w:rFonts w:ascii="Times New Roman" w:hAnsi="Times New Roman"/>
          <w:sz w:val="28"/>
          <w:szCs w:val="28"/>
        </w:rPr>
        <w:t xml:space="preserve">. </w:t>
      </w:r>
      <w:r>
        <w:rPr>
          <w:rFonts w:ascii="Times New Roman" w:hAnsi="Times New Roman" w:hint="eastAsia"/>
          <w:sz w:val="28"/>
          <w:szCs w:val="28"/>
        </w:rPr>
        <w:t xml:space="preserve">When two languages are well-developed, bilinguals score higher than monolinguals in IQ tests. Some people worried that bilingualism might mentally confuse people, but this is proved to be a misconception, and bilinguals are found to be mildly superior in intelligence (Baker, 2014, p. 50). </w:t>
      </w:r>
    </w:p>
    <w:p w:rsidR="00BC54E3" w:rsidRDefault="00BC54E3" w:rsidP="00BC54E3">
      <w:pPr>
        <w:widowControl/>
        <w:jc w:val="left"/>
        <w:rPr>
          <w:rFonts w:ascii="Times New Roman" w:hAnsi="Times New Roman" w:hint="eastAsia"/>
          <w:sz w:val="28"/>
          <w:szCs w:val="28"/>
        </w:rPr>
      </w:pPr>
      <w:r>
        <w:rPr>
          <w:rFonts w:ascii="Times New Roman" w:hAnsi="Times New Roman"/>
          <w:sz w:val="28"/>
          <w:szCs w:val="28"/>
        </w:rPr>
        <w:lastRenderedPageBreak/>
        <w:t>To further explain the relationship between bilingualism and intelligence, two terms, intelligence and bilingual, need to be clarified. There are various definitions of intelligence</w:t>
      </w:r>
      <w:r>
        <w:rPr>
          <w:rFonts w:ascii="Times New Roman" w:hAnsi="Times New Roman" w:hint="eastAsia"/>
          <w:sz w:val="28"/>
          <w:szCs w:val="28"/>
        </w:rPr>
        <w:t xml:space="preserve"> and intelligence </w:t>
      </w:r>
      <w:proofErr w:type="spellStart"/>
      <w:r>
        <w:rPr>
          <w:rFonts w:ascii="Times New Roman" w:hAnsi="Times New Roman" w:hint="eastAsia"/>
          <w:sz w:val="28"/>
          <w:szCs w:val="28"/>
        </w:rPr>
        <w:t>can not</w:t>
      </w:r>
      <w:proofErr w:type="spellEnd"/>
      <w:r>
        <w:rPr>
          <w:rFonts w:ascii="Times New Roman" w:hAnsi="Times New Roman" w:hint="eastAsia"/>
          <w:sz w:val="28"/>
          <w:szCs w:val="28"/>
        </w:rPr>
        <w:t xml:space="preserve"> be assessed by a single IQ test. Intelligence in this report refers to </w:t>
      </w:r>
      <w:r>
        <w:rPr>
          <w:rFonts w:ascii="Times New Roman" w:hAnsi="Times New Roman"/>
          <w:sz w:val="28"/>
          <w:szCs w:val="28"/>
        </w:rPr>
        <w:t>the logical-mathematical, verbal-</w:t>
      </w:r>
      <w:proofErr w:type="spellStart"/>
      <w:r>
        <w:rPr>
          <w:rFonts w:ascii="Times New Roman" w:hAnsi="Times New Roman"/>
          <w:sz w:val="28"/>
          <w:szCs w:val="28"/>
        </w:rPr>
        <w:t>linguistic</w:t>
      </w:r>
      <w:proofErr w:type="gramStart"/>
      <w:r>
        <w:rPr>
          <w:rFonts w:ascii="Times New Roman" w:hAnsi="Times New Roman"/>
          <w:sz w:val="28"/>
          <w:szCs w:val="28"/>
        </w:rPr>
        <w:t>,visual</w:t>
      </w:r>
      <w:proofErr w:type="spellEnd"/>
      <w:proofErr w:type="gramEnd"/>
      <w:r>
        <w:rPr>
          <w:rFonts w:ascii="Times New Roman" w:hAnsi="Times New Roman"/>
          <w:sz w:val="28"/>
          <w:szCs w:val="28"/>
        </w:rPr>
        <w:t>-spatial, musical</w:t>
      </w:r>
      <w:r>
        <w:rPr>
          <w:rFonts w:ascii="Times New Roman" w:hAnsi="Times New Roman" w:hint="eastAsia"/>
          <w:sz w:val="28"/>
          <w:szCs w:val="28"/>
        </w:rPr>
        <w:t xml:space="preserve"> r</w:t>
      </w:r>
      <w:r>
        <w:rPr>
          <w:rFonts w:ascii="Times New Roman" w:hAnsi="Times New Roman"/>
          <w:sz w:val="28"/>
          <w:szCs w:val="28"/>
        </w:rPr>
        <w:t>hythmical,</w:t>
      </w:r>
      <w:r>
        <w:rPr>
          <w:rFonts w:ascii="Times New Roman" w:hAnsi="Times New Roman" w:hint="eastAsia"/>
          <w:sz w:val="28"/>
          <w:szCs w:val="28"/>
        </w:rPr>
        <w:t xml:space="preserve"> </w:t>
      </w:r>
      <w:r>
        <w:rPr>
          <w:rFonts w:ascii="Times New Roman" w:hAnsi="Times New Roman"/>
          <w:sz w:val="28"/>
          <w:szCs w:val="28"/>
        </w:rPr>
        <w:t>bodily-kinesthetic,</w:t>
      </w:r>
      <w:r>
        <w:rPr>
          <w:rFonts w:ascii="Times New Roman" w:hAnsi="Times New Roman" w:hint="eastAsia"/>
          <w:sz w:val="28"/>
          <w:szCs w:val="28"/>
        </w:rPr>
        <w:t xml:space="preserve"> </w:t>
      </w:r>
      <w:r>
        <w:rPr>
          <w:rFonts w:ascii="Times New Roman" w:hAnsi="Times New Roman"/>
          <w:sz w:val="28"/>
          <w:szCs w:val="28"/>
        </w:rPr>
        <w:t>naturalist,</w:t>
      </w:r>
      <w:r>
        <w:rPr>
          <w:rFonts w:ascii="Times New Roman" w:hAnsi="Times New Roman" w:hint="eastAsia"/>
          <w:sz w:val="28"/>
          <w:szCs w:val="28"/>
        </w:rPr>
        <w:t xml:space="preserve"> </w:t>
      </w:r>
      <w:r>
        <w:rPr>
          <w:rFonts w:ascii="Times New Roman" w:hAnsi="Times New Roman"/>
          <w:sz w:val="28"/>
          <w:szCs w:val="28"/>
        </w:rPr>
        <w:t>interpersonal,</w:t>
      </w:r>
      <w:r>
        <w:rPr>
          <w:rFonts w:ascii="Times New Roman" w:hAnsi="Times New Roman" w:hint="eastAsia"/>
          <w:sz w:val="28"/>
          <w:szCs w:val="28"/>
        </w:rPr>
        <w:t xml:space="preserve"> </w:t>
      </w:r>
      <w:r>
        <w:rPr>
          <w:rFonts w:ascii="Times New Roman" w:hAnsi="Times New Roman"/>
          <w:sz w:val="28"/>
          <w:szCs w:val="28"/>
        </w:rPr>
        <w:t>intrapersonal, and existentialist</w:t>
      </w:r>
      <w:r>
        <w:rPr>
          <w:rFonts w:ascii="Times New Roman" w:hAnsi="Times New Roman" w:hint="eastAsia"/>
          <w:sz w:val="28"/>
          <w:szCs w:val="28"/>
        </w:rPr>
        <w:t xml:space="preserve">, which is included in </w:t>
      </w:r>
      <w:r>
        <w:rPr>
          <w:rFonts w:ascii="Times New Roman" w:hAnsi="Times New Roman"/>
          <w:sz w:val="28"/>
          <w:szCs w:val="28"/>
        </w:rPr>
        <w:t>Howard Gardner’</w:t>
      </w:r>
      <w:r>
        <w:rPr>
          <w:rFonts w:ascii="Times New Roman" w:hAnsi="Times New Roman" w:hint="eastAsia"/>
          <w:sz w:val="28"/>
          <w:szCs w:val="28"/>
        </w:rPr>
        <w:t xml:space="preserve">s famous list of multiple intelligence (Baker, 2014, p. 50). It also involves emotional intelligence, which </w:t>
      </w:r>
      <w:proofErr w:type="gramStart"/>
      <w:r>
        <w:rPr>
          <w:rFonts w:ascii="Times New Roman" w:hAnsi="Times New Roman" w:hint="eastAsia"/>
          <w:sz w:val="28"/>
          <w:szCs w:val="28"/>
        </w:rPr>
        <w:t>arises</w:t>
      </w:r>
      <w:proofErr w:type="gramEnd"/>
      <w:r>
        <w:rPr>
          <w:rFonts w:ascii="Times New Roman" w:hAnsi="Times New Roman" w:hint="eastAsia"/>
          <w:sz w:val="28"/>
          <w:szCs w:val="28"/>
        </w:rPr>
        <w:t xml:space="preserve"> interest recently. </w:t>
      </w:r>
      <w:r>
        <w:rPr>
          <w:rFonts w:ascii="Times New Roman" w:hAnsi="Times New Roman"/>
          <w:sz w:val="28"/>
          <w:szCs w:val="28"/>
        </w:rPr>
        <w:t>I would also like to simplify bilingual</w:t>
      </w:r>
      <w:r>
        <w:rPr>
          <w:rFonts w:ascii="Times New Roman" w:hAnsi="Times New Roman" w:hint="eastAsia"/>
          <w:sz w:val="28"/>
          <w:szCs w:val="28"/>
        </w:rPr>
        <w:t>ism</w:t>
      </w:r>
      <w:r>
        <w:rPr>
          <w:rFonts w:ascii="Times New Roman" w:hAnsi="Times New Roman"/>
          <w:sz w:val="28"/>
          <w:szCs w:val="28"/>
        </w:rPr>
        <w:t xml:space="preserve"> as standing in contrast to </w:t>
      </w:r>
      <w:proofErr w:type="spellStart"/>
      <w:r>
        <w:rPr>
          <w:rFonts w:ascii="Times New Roman" w:hAnsi="Times New Roman"/>
          <w:sz w:val="28"/>
          <w:szCs w:val="28"/>
        </w:rPr>
        <w:t>monolingual</w:t>
      </w:r>
      <w:r>
        <w:rPr>
          <w:rFonts w:ascii="Times New Roman" w:hAnsi="Times New Roman" w:hint="eastAsia"/>
          <w:sz w:val="28"/>
          <w:szCs w:val="28"/>
        </w:rPr>
        <w:t>ism</w:t>
      </w:r>
      <w:proofErr w:type="spellEnd"/>
      <w:r>
        <w:rPr>
          <w:rFonts w:ascii="Times New Roman" w:hAnsi="Times New Roman"/>
          <w:sz w:val="28"/>
          <w:szCs w:val="28"/>
        </w:rPr>
        <w:t>, which</w:t>
      </w:r>
      <w:r>
        <w:rPr>
          <w:rFonts w:ascii="Times New Roman" w:hAnsi="Times New Roman" w:hint="eastAsia"/>
          <w:sz w:val="28"/>
          <w:szCs w:val="28"/>
        </w:rPr>
        <w:t xml:space="preserve"> </w:t>
      </w:r>
      <w:r>
        <w:rPr>
          <w:rFonts w:ascii="Times New Roman" w:hAnsi="Times New Roman"/>
          <w:sz w:val="28"/>
          <w:szCs w:val="28"/>
        </w:rPr>
        <w:t>include</w:t>
      </w:r>
      <w:r>
        <w:rPr>
          <w:rFonts w:ascii="Times New Roman" w:hAnsi="Times New Roman" w:hint="eastAsia"/>
          <w:sz w:val="28"/>
          <w:szCs w:val="28"/>
        </w:rPr>
        <w:t>s</w:t>
      </w:r>
      <w:r>
        <w:rPr>
          <w:rFonts w:ascii="Times New Roman" w:hAnsi="Times New Roman"/>
          <w:sz w:val="28"/>
          <w:szCs w:val="28"/>
        </w:rPr>
        <w:t xml:space="preserve"> multilingual</w:t>
      </w:r>
      <w:r>
        <w:rPr>
          <w:rFonts w:ascii="Times New Roman" w:hAnsi="Times New Roman" w:hint="eastAsia"/>
          <w:sz w:val="28"/>
          <w:szCs w:val="28"/>
        </w:rPr>
        <w:t>i</w:t>
      </w:r>
      <w:r>
        <w:rPr>
          <w:rFonts w:ascii="Times New Roman" w:hAnsi="Times New Roman"/>
          <w:sz w:val="28"/>
          <w:szCs w:val="28"/>
        </w:rPr>
        <w:t>s</w:t>
      </w:r>
      <w:r>
        <w:rPr>
          <w:rFonts w:ascii="Times New Roman" w:hAnsi="Times New Roman" w:hint="eastAsia"/>
          <w:sz w:val="28"/>
          <w:szCs w:val="28"/>
        </w:rPr>
        <w:t>m</w:t>
      </w:r>
      <w:r>
        <w:rPr>
          <w:rFonts w:ascii="Times New Roman" w:hAnsi="Times New Roman"/>
          <w:sz w:val="28"/>
          <w:szCs w:val="28"/>
        </w:rPr>
        <w:t>.</w:t>
      </w:r>
    </w:p>
    <w:p w:rsidR="00EE5D6A" w:rsidRDefault="00EE5D6A" w:rsidP="00BC54E3">
      <w:pPr>
        <w:widowControl/>
        <w:jc w:val="left"/>
        <w:rPr>
          <w:rFonts w:ascii="Times New Roman" w:hAnsi="Times New Roman"/>
          <w:sz w:val="28"/>
          <w:szCs w:val="28"/>
        </w:rPr>
      </w:pPr>
    </w:p>
    <w:p w:rsidR="00BC54E3" w:rsidRDefault="00BC54E3" w:rsidP="00BC54E3">
      <w:pPr>
        <w:widowControl/>
        <w:jc w:val="left"/>
        <w:rPr>
          <w:rFonts w:ascii="Times New Roman" w:hAnsi="Times New Roman"/>
          <w:sz w:val="28"/>
          <w:szCs w:val="28"/>
        </w:rPr>
      </w:pPr>
      <w:r>
        <w:rPr>
          <w:rFonts w:ascii="Times New Roman" w:hAnsi="Times New Roman" w:hint="eastAsia"/>
          <w:sz w:val="28"/>
          <w:szCs w:val="28"/>
        </w:rPr>
        <w:t xml:space="preserve">Collin Baker illustrated three stages of bilingual development by using </w:t>
      </w:r>
      <w:r>
        <w:rPr>
          <w:rFonts w:ascii="Times New Roman" w:hAnsi="Times New Roman" w:hint="eastAsia"/>
          <w:sz w:val="28"/>
          <w:szCs w:val="28"/>
        </w:rPr>
        <w:t>“</w:t>
      </w:r>
      <w:r>
        <w:rPr>
          <w:rFonts w:ascii="Times New Roman" w:hAnsi="Times New Roman" w:hint="eastAsia"/>
          <w:sz w:val="28"/>
          <w:szCs w:val="28"/>
        </w:rPr>
        <w:t>three-floor house</w:t>
      </w:r>
      <w:r>
        <w:rPr>
          <w:rFonts w:ascii="Times New Roman" w:hAnsi="Times New Roman" w:hint="eastAsia"/>
          <w:sz w:val="28"/>
          <w:szCs w:val="28"/>
        </w:rPr>
        <w:t>”</w:t>
      </w:r>
      <w:r>
        <w:rPr>
          <w:rFonts w:ascii="Times New Roman" w:hAnsi="Times New Roman" w:hint="eastAsia"/>
          <w:sz w:val="28"/>
          <w:szCs w:val="28"/>
        </w:rPr>
        <w:t xml:space="preserve">. On the first floor, bilingual children are not competent in two languages, but they have to do class activities by knowing complex forms of a language. Because of this, they might have a disadvantage over monolinguals. When one language is well developed and the other language is emerging, bilingual children might not have any cognitive difference. However, when bilinguals well develop two languages, they will have some </w:t>
      </w:r>
      <w:proofErr w:type="spellStart"/>
      <w:r>
        <w:rPr>
          <w:rFonts w:ascii="Times New Roman" w:hAnsi="Times New Roman" w:hint="eastAsia"/>
          <w:sz w:val="28"/>
          <w:szCs w:val="28"/>
        </w:rPr>
        <w:t>tinking</w:t>
      </w:r>
      <w:proofErr w:type="spellEnd"/>
      <w:r>
        <w:rPr>
          <w:rFonts w:ascii="Times New Roman" w:hAnsi="Times New Roman" w:hint="eastAsia"/>
          <w:sz w:val="28"/>
          <w:szCs w:val="28"/>
        </w:rPr>
        <w:t xml:space="preserve"> advantages over monolinguals, among which some are temporary and some permanent (Baker, 2014, </w:t>
      </w:r>
    </w:p>
    <w:p w:rsidR="00BC54E3" w:rsidRDefault="00BC54E3" w:rsidP="00BC54E3">
      <w:pPr>
        <w:widowControl/>
        <w:jc w:val="left"/>
        <w:rPr>
          <w:rFonts w:ascii="Times New Roman" w:hAnsi="Times New Roman" w:hint="eastAsia"/>
          <w:sz w:val="28"/>
          <w:szCs w:val="28"/>
        </w:rPr>
      </w:pPr>
      <w:r>
        <w:rPr>
          <w:rFonts w:ascii="Times New Roman" w:hAnsi="Times New Roman" w:hint="eastAsia"/>
          <w:sz w:val="28"/>
          <w:szCs w:val="28"/>
        </w:rPr>
        <w:lastRenderedPageBreak/>
        <w:t>p. 52). In this essay, the competence of bilingualism refers to the third step in Collin Baker</w:t>
      </w:r>
      <w:r>
        <w:rPr>
          <w:rFonts w:ascii="Times New Roman" w:hAnsi="Times New Roman"/>
          <w:sz w:val="28"/>
          <w:szCs w:val="28"/>
        </w:rPr>
        <w:t>’</w:t>
      </w:r>
      <w:r>
        <w:rPr>
          <w:rFonts w:ascii="Times New Roman" w:hAnsi="Times New Roman" w:hint="eastAsia"/>
          <w:sz w:val="28"/>
          <w:szCs w:val="28"/>
        </w:rPr>
        <w:t xml:space="preserve">s three-floor house. </w:t>
      </w:r>
    </w:p>
    <w:p w:rsidR="00BC54E3" w:rsidRDefault="00BC54E3" w:rsidP="00BC54E3">
      <w:pPr>
        <w:widowControl/>
        <w:jc w:val="left"/>
        <w:rPr>
          <w:rFonts w:ascii="Times New Roman" w:hAnsi="Times New Roman" w:hint="eastAsia"/>
          <w:sz w:val="28"/>
          <w:szCs w:val="28"/>
        </w:rPr>
      </w:pPr>
      <w:r>
        <w:rPr>
          <w:rFonts w:ascii="Times New Roman" w:hAnsi="Times New Roman"/>
          <w:sz w:val="28"/>
          <w:szCs w:val="28"/>
        </w:rPr>
        <w:t xml:space="preserve"> </w:t>
      </w:r>
    </w:p>
    <w:p w:rsidR="00BC54E3" w:rsidRDefault="00BC54E3" w:rsidP="00BC54E3">
      <w:pPr>
        <w:widowControl/>
        <w:jc w:val="left"/>
        <w:rPr>
          <w:rFonts w:ascii="Times New Roman" w:hAnsi="Times New Roman"/>
          <w:sz w:val="28"/>
          <w:szCs w:val="28"/>
        </w:rPr>
      </w:pPr>
      <w:r>
        <w:rPr>
          <w:rFonts w:ascii="Times New Roman" w:hAnsi="Times New Roman" w:hint="eastAsia"/>
          <w:sz w:val="28"/>
          <w:szCs w:val="28"/>
        </w:rPr>
        <w:t>A tentative report about whether bilingualism can improve children</w:t>
      </w:r>
      <w:r>
        <w:rPr>
          <w:rFonts w:ascii="Times New Roman" w:hAnsi="Times New Roman"/>
          <w:sz w:val="28"/>
          <w:szCs w:val="28"/>
        </w:rPr>
        <w:t>’</w:t>
      </w:r>
      <w:r>
        <w:rPr>
          <w:rFonts w:ascii="Times New Roman" w:hAnsi="Times New Roman" w:hint="eastAsia"/>
          <w:sz w:val="28"/>
          <w:szCs w:val="28"/>
        </w:rPr>
        <w:t xml:space="preserve">s intelligence will be made in the following paragraphs. After reading the articles of </w:t>
      </w:r>
      <w:r>
        <w:rPr>
          <w:rFonts w:ascii="Times New Roman" w:hAnsi="Times New Roman"/>
          <w:sz w:val="28"/>
          <w:szCs w:val="28"/>
        </w:rPr>
        <w:t>Collin Baker and other influential researchers</w:t>
      </w:r>
      <w:r>
        <w:rPr>
          <w:rFonts w:ascii="Times New Roman" w:hAnsi="Times New Roman" w:hint="eastAsia"/>
          <w:sz w:val="28"/>
          <w:szCs w:val="28"/>
        </w:rPr>
        <w:t xml:space="preserve">, it is believed that </w:t>
      </w:r>
      <w:r>
        <w:rPr>
          <w:rFonts w:ascii="Times New Roman" w:hAnsi="Times New Roman"/>
          <w:sz w:val="28"/>
          <w:szCs w:val="28"/>
        </w:rPr>
        <w:t xml:space="preserve">bilingualism can help improve individuals’ communication, cognition and even </w:t>
      </w:r>
      <w:r>
        <w:rPr>
          <w:rFonts w:ascii="Times New Roman" w:hAnsi="Times New Roman" w:hint="eastAsia"/>
          <w:sz w:val="28"/>
          <w:szCs w:val="28"/>
        </w:rPr>
        <w:t xml:space="preserve">help people to diminish their prejudices against the idea that faces of other races are not as good-looking as those of their own. </w:t>
      </w:r>
    </w:p>
    <w:p w:rsidR="00BC54E3" w:rsidRDefault="00BC54E3" w:rsidP="00BC54E3">
      <w:pPr>
        <w:widowControl/>
        <w:jc w:val="left"/>
        <w:rPr>
          <w:rFonts w:ascii="Times New Roman" w:hAnsi="Times New Roman" w:hint="eastAsia"/>
          <w:sz w:val="28"/>
          <w:szCs w:val="28"/>
        </w:rPr>
      </w:pPr>
      <w:r>
        <w:rPr>
          <w:rFonts w:ascii="Times New Roman" w:hAnsi="Times New Roman"/>
          <w:sz w:val="28"/>
          <w:szCs w:val="28"/>
        </w:rPr>
        <w:t xml:space="preserve"> </w:t>
      </w:r>
    </w:p>
    <w:p w:rsidR="00BC54E3" w:rsidRDefault="00BC54E3" w:rsidP="00BC54E3">
      <w:pPr>
        <w:widowControl/>
        <w:jc w:val="left"/>
        <w:rPr>
          <w:rFonts w:ascii="Times New Roman" w:hAnsi="Times New Roman"/>
          <w:sz w:val="28"/>
          <w:szCs w:val="28"/>
        </w:rPr>
      </w:pPr>
      <w:r>
        <w:rPr>
          <w:rFonts w:ascii="Times New Roman" w:hAnsi="Times New Roman" w:hint="eastAsia"/>
          <w:sz w:val="28"/>
          <w:szCs w:val="28"/>
        </w:rPr>
        <w:t>The first advantage a bilingual has is shown in cognition. W</w:t>
      </w:r>
      <w:r>
        <w:rPr>
          <w:rFonts w:ascii="Times New Roman" w:hAnsi="Times New Roman"/>
          <w:sz w:val="28"/>
          <w:szCs w:val="28"/>
        </w:rPr>
        <w:t xml:space="preserve">allace </w:t>
      </w:r>
      <w:r>
        <w:rPr>
          <w:rFonts w:ascii="Times New Roman" w:hAnsi="Times New Roman" w:hint="eastAsia"/>
          <w:sz w:val="28"/>
          <w:szCs w:val="28"/>
        </w:rPr>
        <w:t xml:space="preserve">Peal and </w:t>
      </w:r>
      <w:r>
        <w:rPr>
          <w:rFonts w:ascii="Times New Roman" w:hAnsi="Times New Roman"/>
          <w:sz w:val="28"/>
          <w:szCs w:val="28"/>
        </w:rPr>
        <w:t xml:space="preserve">Lambert </w:t>
      </w:r>
      <w:r>
        <w:rPr>
          <w:rFonts w:ascii="Times New Roman" w:hAnsi="Times New Roman" w:hint="eastAsia"/>
          <w:sz w:val="28"/>
          <w:szCs w:val="28"/>
        </w:rPr>
        <w:t xml:space="preserve">(1962, pp.1-23) </w:t>
      </w:r>
      <w:r>
        <w:rPr>
          <w:rFonts w:ascii="Times New Roman" w:hAnsi="Times New Roman"/>
          <w:sz w:val="28"/>
          <w:szCs w:val="28"/>
        </w:rPr>
        <w:t xml:space="preserve">found that bilinguals are more superior in </w:t>
      </w:r>
    </w:p>
    <w:p w:rsidR="00BC54E3" w:rsidRDefault="00BC54E3" w:rsidP="00BC54E3">
      <w:pPr>
        <w:widowControl/>
        <w:jc w:val="left"/>
        <w:rPr>
          <w:rFonts w:ascii="Times New Roman" w:hAnsi="Times New Roman"/>
          <w:sz w:val="28"/>
          <w:szCs w:val="28"/>
        </w:rPr>
      </w:pPr>
      <w:proofErr w:type="gramStart"/>
      <w:r>
        <w:rPr>
          <w:rFonts w:ascii="Times New Roman" w:hAnsi="Times New Roman"/>
          <w:sz w:val="28"/>
          <w:szCs w:val="28"/>
        </w:rPr>
        <w:t>cognitive</w:t>
      </w:r>
      <w:proofErr w:type="gramEnd"/>
      <w:r>
        <w:rPr>
          <w:rFonts w:ascii="Times New Roman" w:hAnsi="Times New Roman"/>
          <w:sz w:val="28"/>
          <w:szCs w:val="28"/>
        </w:rPr>
        <w:t xml:space="preserve"> abilities</w:t>
      </w:r>
      <w:r>
        <w:rPr>
          <w:rFonts w:ascii="Times New Roman" w:eastAsia="NewBaskerville-Roman" w:hAnsi="Times New Roman"/>
          <w:color w:val="000000"/>
          <w:kern w:val="0"/>
          <w:sz w:val="28"/>
          <w:szCs w:val="28"/>
        </w:rPr>
        <w:t xml:space="preserve">. </w:t>
      </w:r>
      <w:r>
        <w:rPr>
          <w:rFonts w:ascii="Times New Roman" w:hAnsi="Times New Roman"/>
          <w:sz w:val="28"/>
          <w:szCs w:val="28"/>
        </w:rPr>
        <w:t>Cook</w:t>
      </w:r>
      <w:r w:rsidRPr="00EE5D6A">
        <w:rPr>
          <w:rFonts w:ascii="Times New Roman" w:hAnsi="Times New Roman"/>
          <w:sz w:val="28"/>
          <w:szCs w:val="28"/>
        </w:rPr>
        <w:t xml:space="preserve"> (2003,</w:t>
      </w:r>
      <w:r w:rsidR="00EE5D6A" w:rsidRPr="00EE5D6A">
        <w:rPr>
          <w:rFonts w:ascii="Times New Roman" w:hAnsi="Times New Roman" w:hint="eastAsia"/>
          <w:sz w:val="28"/>
          <w:szCs w:val="28"/>
        </w:rPr>
        <w:t xml:space="preserve"> p.42</w:t>
      </w:r>
      <w:r w:rsidRPr="00EE5D6A">
        <w:rPr>
          <w:rFonts w:ascii="Times New Roman" w:hAnsi="Times New Roman"/>
          <w:sz w:val="28"/>
          <w:szCs w:val="28"/>
        </w:rPr>
        <w:t>)</w:t>
      </w:r>
      <w:r>
        <w:rPr>
          <w:rFonts w:ascii="Times New Roman" w:hAnsi="Times New Roman"/>
          <w:sz w:val="28"/>
          <w:szCs w:val="28"/>
        </w:rPr>
        <w:t xml:space="preserve"> pointed out that the cognitive system as a whole has been affected by second or additional language acquisition. </w:t>
      </w:r>
      <w:r>
        <w:rPr>
          <w:rFonts w:ascii="Times New Roman" w:hAnsi="Times New Roman" w:hint="eastAsia"/>
          <w:sz w:val="28"/>
          <w:szCs w:val="28"/>
        </w:rPr>
        <w:t>The benefit of bilingualism relating to cognition is initially seen in the language itself and at the same time, it is also proved to be beneficial to the cognition in a broader sense out of the language domain. First of all,</w:t>
      </w:r>
      <w:r w:rsidRPr="00EE5D6A">
        <w:rPr>
          <w:rFonts w:ascii="Times New Roman" w:hAnsi="Times New Roman" w:hint="eastAsia"/>
          <w:sz w:val="28"/>
          <w:szCs w:val="28"/>
        </w:rPr>
        <w:t xml:space="preserve"> </w:t>
      </w:r>
      <w:proofErr w:type="gramStart"/>
      <w:r w:rsidRPr="00EE5D6A">
        <w:rPr>
          <w:rFonts w:ascii="Times New Roman" w:hAnsi="Times New Roman" w:hint="eastAsia"/>
          <w:sz w:val="28"/>
          <w:szCs w:val="28"/>
        </w:rPr>
        <w:t>Cook(</w:t>
      </w:r>
      <w:proofErr w:type="gramEnd"/>
      <w:r w:rsidRPr="00EE5D6A">
        <w:rPr>
          <w:rFonts w:ascii="Times New Roman" w:hAnsi="Times New Roman" w:hint="eastAsia"/>
          <w:sz w:val="28"/>
          <w:szCs w:val="28"/>
        </w:rPr>
        <w:t>2003, p</w:t>
      </w:r>
      <w:r w:rsidR="00EE5D6A" w:rsidRPr="00EE5D6A">
        <w:rPr>
          <w:rFonts w:ascii="Times New Roman" w:hAnsi="Times New Roman" w:hint="eastAsia"/>
          <w:sz w:val="28"/>
          <w:szCs w:val="28"/>
        </w:rPr>
        <w:t>.42</w:t>
      </w:r>
      <w:r w:rsidRPr="00EE5D6A">
        <w:rPr>
          <w:rFonts w:ascii="Times New Roman" w:hAnsi="Times New Roman" w:hint="eastAsia"/>
          <w:sz w:val="28"/>
          <w:szCs w:val="28"/>
        </w:rPr>
        <w:t>)</w:t>
      </w:r>
      <w:r>
        <w:rPr>
          <w:rFonts w:ascii="Times New Roman" w:hAnsi="Times New Roman" w:hint="eastAsia"/>
          <w:sz w:val="28"/>
          <w:szCs w:val="28"/>
        </w:rPr>
        <w:t xml:space="preserve"> pointed out that acquiring a second language can influence the first language. At the same time, second language proficiency can reach a degree in a certain field that even native speakers find hard to achieve, f</w:t>
      </w:r>
      <w:r>
        <w:rPr>
          <w:rFonts w:ascii="Times New Roman" w:hAnsi="Times New Roman"/>
          <w:sz w:val="28"/>
          <w:szCs w:val="28"/>
        </w:rPr>
        <w:t xml:space="preserve">or bilinguals are more experienced with </w:t>
      </w:r>
      <w:r>
        <w:rPr>
          <w:rFonts w:ascii="Times New Roman" w:hAnsi="Times New Roman"/>
          <w:sz w:val="28"/>
          <w:szCs w:val="28"/>
        </w:rPr>
        <w:lastRenderedPageBreak/>
        <w:t>languages</w:t>
      </w:r>
      <w:r>
        <w:rPr>
          <w:rFonts w:ascii="Times New Roman" w:hAnsi="Times New Roman" w:hint="eastAsia"/>
          <w:sz w:val="28"/>
          <w:szCs w:val="28"/>
        </w:rPr>
        <w:t>. T</w:t>
      </w:r>
      <w:r>
        <w:rPr>
          <w:rFonts w:ascii="Times New Roman" w:hAnsi="Times New Roman"/>
          <w:sz w:val="28"/>
          <w:szCs w:val="28"/>
        </w:rPr>
        <w:t xml:space="preserve">hey are capable of sensing the innovativeness and amusement of language, which are hard to grasp for monolinguals. </w:t>
      </w:r>
    </w:p>
    <w:p w:rsidR="00BC54E3" w:rsidRDefault="00BC54E3" w:rsidP="00BC54E3">
      <w:pPr>
        <w:widowControl/>
        <w:jc w:val="left"/>
        <w:rPr>
          <w:rFonts w:ascii="Times New Roman" w:hAnsi="Times New Roman" w:hint="eastAsia"/>
          <w:sz w:val="28"/>
          <w:szCs w:val="28"/>
        </w:rPr>
      </w:pPr>
      <w:r>
        <w:rPr>
          <w:rFonts w:ascii="Times New Roman" w:hAnsi="Times New Roman" w:hint="eastAsia"/>
          <w:sz w:val="28"/>
          <w:szCs w:val="28"/>
        </w:rPr>
        <w:t>What</w:t>
      </w:r>
      <w:r>
        <w:rPr>
          <w:rFonts w:ascii="Times New Roman" w:hAnsi="Times New Roman"/>
          <w:sz w:val="28"/>
          <w:szCs w:val="28"/>
        </w:rPr>
        <w:t>’</w:t>
      </w:r>
      <w:r>
        <w:rPr>
          <w:rFonts w:ascii="Times New Roman" w:hAnsi="Times New Roman" w:hint="eastAsia"/>
          <w:sz w:val="28"/>
          <w:szCs w:val="28"/>
        </w:rPr>
        <w:t>s more, b</w:t>
      </w:r>
      <w:r>
        <w:rPr>
          <w:rFonts w:ascii="Times New Roman" w:hAnsi="Times New Roman"/>
          <w:sz w:val="28"/>
          <w:szCs w:val="28"/>
        </w:rPr>
        <w:t>ilingualism is seen as positive to the development of an additional language.</w:t>
      </w:r>
      <w:r>
        <w:rPr>
          <w:rFonts w:ascii="Times New Roman" w:hAnsi="Times New Roman" w:hint="eastAsia"/>
          <w:sz w:val="28"/>
          <w:szCs w:val="28"/>
        </w:rPr>
        <w:t xml:space="preserve"> Some researchers in the 1960s and 1970s found that bilinguals did better in phonetic and </w:t>
      </w:r>
      <w:r>
        <w:rPr>
          <w:rFonts w:ascii="Times New Roman" w:hAnsi="Times New Roman"/>
          <w:sz w:val="28"/>
          <w:szCs w:val="28"/>
        </w:rPr>
        <w:t xml:space="preserve">auditory </w:t>
      </w:r>
      <w:r>
        <w:rPr>
          <w:rFonts w:ascii="Times New Roman" w:hAnsi="Times New Roman" w:hint="eastAsia"/>
          <w:sz w:val="28"/>
          <w:szCs w:val="28"/>
        </w:rPr>
        <w:t xml:space="preserve">discrimination exams. </w:t>
      </w:r>
      <w:r>
        <w:rPr>
          <w:rFonts w:ascii="Times New Roman" w:hAnsi="Times New Roman"/>
          <w:sz w:val="28"/>
          <w:szCs w:val="28"/>
        </w:rPr>
        <w:t xml:space="preserve">Nation </w:t>
      </w:r>
      <w:r>
        <w:rPr>
          <w:rFonts w:ascii="Times New Roman" w:hAnsi="Times New Roman" w:hint="eastAsia"/>
          <w:sz w:val="28"/>
          <w:szCs w:val="28"/>
        </w:rPr>
        <w:t xml:space="preserve">and </w:t>
      </w:r>
      <w:r>
        <w:rPr>
          <w:rFonts w:ascii="Times New Roman" w:hAnsi="Times New Roman"/>
          <w:sz w:val="28"/>
          <w:szCs w:val="28"/>
        </w:rPr>
        <w:t>McLaughlin</w:t>
      </w:r>
      <w:r>
        <w:rPr>
          <w:rFonts w:ascii="Times New Roman" w:hAnsi="Times New Roman" w:hint="eastAsia"/>
          <w:sz w:val="28"/>
          <w:szCs w:val="28"/>
        </w:rPr>
        <w:t xml:space="preserve"> (1986, pp. 41-</w:t>
      </w:r>
      <w:proofErr w:type="gramStart"/>
      <w:r>
        <w:rPr>
          <w:rFonts w:ascii="Times New Roman" w:hAnsi="Times New Roman" w:hint="eastAsia"/>
          <w:sz w:val="28"/>
          <w:szCs w:val="28"/>
        </w:rPr>
        <w:t>56 )claimed</w:t>
      </w:r>
      <w:proofErr w:type="gramEnd"/>
      <w:r>
        <w:rPr>
          <w:rFonts w:ascii="Times New Roman" w:hAnsi="Times New Roman" w:hint="eastAsia"/>
          <w:sz w:val="28"/>
          <w:szCs w:val="28"/>
        </w:rPr>
        <w:t xml:space="preserve"> that there were also some laboratory studies finding that multilingual own more flexible studying methods.</w:t>
      </w:r>
    </w:p>
    <w:p w:rsidR="00EE5D6A" w:rsidRDefault="00EE5D6A" w:rsidP="00BC54E3">
      <w:pPr>
        <w:widowControl/>
        <w:jc w:val="left"/>
        <w:rPr>
          <w:rFonts w:ascii="Times New Roman" w:hAnsi="Times New Roman"/>
          <w:sz w:val="28"/>
          <w:szCs w:val="28"/>
        </w:rPr>
      </w:pPr>
    </w:p>
    <w:p w:rsidR="00BC54E3" w:rsidRDefault="00BC54E3" w:rsidP="00BC54E3">
      <w:pPr>
        <w:widowControl/>
        <w:jc w:val="left"/>
        <w:rPr>
          <w:rFonts w:ascii="Times New Roman" w:hAnsi="Times New Roman" w:hint="eastAsia"/>
          <w:sz w:val="28"/>
          <w:szCs w:val="28"/>
        </w:rPr>
      </w:pPr>
      <w:r>
        <w:rPr>
          <w:rFonts w:ascii="Times New Roman" w:hAnsi="Times New Roman" w:hint="eastAsia"/>
          <w:sz w:val="28"/>
          <w:szCs w:val="28"/>
        </w:rPr>
        <w:t>At about the same time, a study</w:t>
      </w:r>
      <w:r w:rsidR="00EE5D6A">
        <w:rPr>
          <w:rFonts w:ascii="Times New Roman" w:hAnsi="Times New Roman" w:hint="eastAsia"/>
          <w:sz w:val="28"/>
          <w:szCs w:val="28"/>
        </w:rPr>
        <w:t xml:space="preserve"> conducted</w:t>
      </w:r>
      <w:r>
        <w:rPr>
          <w:rFonts w:ascii="Times New Roman" w:hAnsi="Times New Roman" w:hint="eastAsia"/>
          <w:sz w:val="28"/>
          <w:szCs w:val="28"/>
        </w:rPr>
        <w:t xml:space="preserve"> by </w:t>
      </w:r>
      <w:proofErr w:type="spellStart"/>
      <w:r>
        <w:rPr>
          <w:rFonts w:ascii="Times New Roman" w:hAnsi="Times New Roman" w:hint="eastAsia"/>
          <w:sz w:val="28"/>
          <w:szCs w:val="28"/>
        </w:rPr>
        <w:t>Bild</w:t>
      </w:r>
      <w:proofErr w:type="spellEnd"/>
      <w:r>
        <w:rPr>
          <w:rFonts w:ascii="Times New Roman" w:hAnsi="Times New Roman" w:hint="eastAsia"/>
          <w:sz w:val="28"/>
          <w:szCs w:val="28"/>
        </w:rPr>
        <w:t xml:space="preserve"> &amp; Swain (1989, pp.</w:t>
      </w:r>
      <w:r>
        <w:rPr>
          <w:rFonts w:ascii="Times New Roman" w:hAnsi="Times New Roman"/>
          <w:sz w:val="28"/>
          <w:szCs w:val="28"/>
        </w:rPr>
        <w:t>255–274</w:t>
      </w:r>
      <w:proofErr w:type="gramStart"/>
      <w:r>
        <w:rPr>
          <w:rFonts w:ascii="Times New Roman" w:hAnsi="Times New Roman" w:hint="eastAsia"/>
          <w:sz w:val="28"/>
          <w:szCs w:val="28"/>
        </w:rPr>
        <w:t>)  came</w:t>
      </w:r>
      <w:proofErr w:type="gramEnd"/>
      <w:r>
        <w:rPr>
          <w:rFonts w:ascii="Times New Roman" w:hAnsi="Times New Roman" w:hint="eastAsia"/>
          <w:sz w:val="28"/>
          <w:szCs w:val="28"/>
        </w:rPr>
        <w:t xml:space="preserve"> to a similar conclusion. Two groups of learners: English monolinguals and </w:t>
      </w:r>
      <w:proofErr w:type="spellStart"/>
      <w:r>
        <w:rPr>
          <w:rFonts w:ascii="Times New Roman" w:hAnsi="Times New Roman" w:hint="eastAsia"/>
          <w:sz w:val="28"/>
          <w:szCs w:val="28"/>
        </w:rPr>
        <w:t>Engish</w:t>
      </w:r>
      <w:proofErr w:type="spellEnd"/>
      <w:r>
        <w:rPr>
          <w:rFonts w:ascii="Times New Roman" w:hAnsi="Times New Roman" w:hint="eastAsia"/>
          <w:sz w:val="28"/>
          <w:szCs w:val="28"/>
        </w:rPr>
        <w:t xml:space="preserve"> and another language of the immigrant country were assigned to learn French. The final results turned out to be that bilinguals perform better than monolinguals in the French test. Another study by</w:t>
      </w:r>
      <w:r>
        <w:rPr>
          <w:rFonts w:ascii="Times New Roman" w:hAnsi="Times New Roman"/>
          <w:sz w:val="28"/>
          <w:szCs w:val="28"/>
        </w:rPr>
        <w:t xml:space="preserve"> </w:t>
      </w:r>
      <w:proofErr w:type="spellStart"/>
      <w:r>
        <w:rPr>
          <w:rFonts w:ascii="Times New Roman" w:hAnsi="Times New Roman"/>
          <w:sz w:val="28"/>
          <w:szCs w:val="28"/>
        </w:rPr>
        <w:t>Jaspaert</w:t>
      </w:r>
      <w:proofErr w:type="spellEnd"/>
      <w:r>
        <w:rPr>
          <w:rFonts w:ascii="Times New Roman" w:hAnsi="Times New Roman"/>
          <w:sz w:val="28"/>
          <w:szCs w:val="28"/>
        </w:rPr>
        <w:t xml:space="preserve"> &amp; </w:t>
      </w:r>
      <w:proofErr w:type="spellStart"/>
      <w:r>
        <w:rPr>
          <w:rFonts w:ascii="Times New Roman" w:hAnsi="Times New Roman"/>
          <w:sz w:val="28"/>
          <w:szCs w:val="28"/>
        </w:rPr>
        <w:t>Lemmens</w:t>
      </w:r>
      <w:proofErr w:type="spellEnd"/>
      <w:r>
        <w:rPr>
          <w:rFonts w:ascii="Times New Roman" w:hAnsi="Times New Roman"/>
          <w:sz w:val="28"/>
          <w:szCs w:val="28"/>
        </w:rPr>
        <w:t xml:space="preserve"> (1990</w:t>
      </w:r>
      <w:r>
        <w:rPr>
          <w:rFonts w:ascii="Times New Roman" w:hAnsi="Times New Roman" w:hint="eastAsia"/>
          <w:sz w:val="28"/>
          <w:szCs w:val="28"/>
        </w:rPr>
        <w:t>,</w:t>
      </w:r>
      <w:r>
        <w:rPr>
          <w:rFonts w:ascii="Times New Roman" w:hAnsi="Times New Roman"/>
          <w:sz w:val="28"/>
          <w:szCs w:val="28"/>
        </w:rPr>
        <w:t xml:space="preserve"> </w:t>
      </w:r>
      <w:r>
        <w:rPr>
          <w:rFonts w:ascii="Times New Roman" w:hAnsi="Times New Roman" w:hint="eastAsia"/>
          <w:sz w:val="28"/>
          <w:szCs w:val="28"/>
        </w:rPr>
        <w:t>pp.</w:t>
      </w:r>
      <w:r>
        <w:rPr>
          <w:rFonts w:ascii="Times New Roman" w:hAnsi="Times New Roman"/>
          <w:sz w:val="28"/>
          <w:szCs w:val="28"/>
        </w:rPr>
        <w:t xml:space="preserve"> </w:t>
      </w:r>
      <w:r>
        <w:rPr>
          <w:rFonts w:ascii="Times New Roman" w:hAnsi="Times New Roman" w:hint="eastAsia"/>
          <w:sz w:val="28"/>
          <w:szCs w:val="28"/>
        </w:rPr>
        <w:t>30-65</w:t>
      </w:r>
      <w:r>
        <w:rPr>
          <w:rFonts w:ascii="Times New Roman" w:hAnsi="Times New Roman"/>
          <w:sz w:val="28"/>
          <w:szCs w:val="28"/>
        </w:rPr>
        <w:t>)</w:t>
      </w:r>
      <w:r>
        <w:rPr>
          <w:rFonts w:ascii="Times New Roman" w:hAnsi="Times New Roman" w:hint="eastAsia"/>
          <w:sz w:val="28"/>
          <w:szCs w:val="28"/>
        </w:rPr>
        <w:t xml:space="preserve"> in </w:t>
      </w:r>
      <w:r>
        <w:rPr>
          <w:rFonts w:ascii="Times New Roman" w:hAnsi="Times New Roman"/>
          <w:sz w:val="28"/>
          <w:szCs w:val="28"/>
        </w:rPr>
        <w:t>Brussels</w:t>
      </w:r>
      <w:r>
        <w:rPr>
          <w:rFonts w:ascii="Times New Roman" w:hAnsi="Times New Roman" w:hint="eastAsia"/>
          <w:sz w:val="28"/>
          <w:szCs w:val="28"/>
        </w:rPr>
        <w:t xml:space="preserve"> and four studies conducted in three bilingual communities in Spain Basque Country, Catalonia, and Valencia also got similar outcomes.</w:t>
      </w:r>
      <w:r>
        <w:rPr>
          <w:rFonts w:ascii="Times New Roman" w:hAnsi="Times New Roman"/>
          <w:sz w:val="28"/>
          <w:szCs w:val="28"/>
        </w:rPr>
        <w:t xml:space="preserve"> (1994</w:t>
      </w:r>
      <w:r>
        <w:rPr>
          <w:rFonts w:ascii="宋体" w:hAnsi="宋体" w:hint="eastAsia"/>
          <w:sz w:val="28"/>
          <w:szCs w:val="28"/>
        </w:rPr>
        <w:t>，</w:t>
      </w:r>
      <w:r>
        <w:rPr>
          <w:rFonts w:ascii="Times New Roman" w:hAnsi="Times New Roman" w:hint="eastAsia"/>
          <w:sz w:val="28"/>
          <w:szCs w:val="28"/>
        </w:rPr>
        <w:t>pp.</w:t>
      </w:r>
      <w:r>
        <w:rPr>
          <w:rFonts w:ascii="Times New Roman" w:hAnsi="Times New Roman"/>
          <w:sz w:val="28"/>
          <w:szCs w:val="28"/>
        </w:rPr>
        <w:t xml:space="preserve"> </w:t>
      </w:r>
      <w:r>
        <w:rPr>
          <w:rFonts w:ascii="Times New Roman" w:hAnsi="Times New Roman" w:hint="eastAsia"/>
          <w:sz w:val="28"/>
          <w:szCs w:val="28"/>
        </w:rPr>
        <w:t>157-209</w:t>
      </w:r>
      <w:r>
        <w:rPr>
          <w:rFonts w:ascii="Times New Roman" w:hAnsi="Times New Roman"/>
          <w:sz w:val="28"/>
          <w:szCs w:val="28"/>
        </w:rPr>
        <w:t>)</w:t>
      </w:r>
      <w:r>
        <w:rPr>
          <w:rFonts w:ascii="Times New Roman" w:hAnsi="Times New Roman" w:hint="eastAsia"/>
          <w:sz w:val="28"/>
          <w:szCs w:val="28"/>
        </w:rPr>
        <w:t xml:space="preserve"> </w:t>
      </w:r>
    </w:p>
    <w:p w:rsidR="00BC54E3" w:rsidRPr="00BC54E3" w:rsidRDefault="00BC54E3" w:rsidP="00BC54E3">
      <w:pPr>
        <w:widowControl/>
        <w:jc w:val="left"/>
        <w:rPr>
          <w:rFonts w:ascii="Times New Roman" w:eastAsiaTheme="minorEastAsia" w:hAnsi="Times New Roman" w:hint="eastAsia"/>
          <w:color w:val="000000"/>
          <w:kern w:val="0"/>
          <w:sz w:val="28"/>
          <w:szCs w:val="28"/>
          <w:highlight w:val="yellow"/>
        </w:rPr>
      </w:pPr>
    </w:p>
    <w:p w:rsidR="00BC54E3" w:rsidRDefault="00BC54E3" w:rsidP="00BC54E3">
      <w:pPr>
        <w:widowControl/>
        <w:jc w:val="left"/>
        <w:rPr>
          <w:rFonts w:ascii="Times New Roman" w:hAnsi="Times New Roman" w:hint="eastAsia"/>
          <w:sz w:val="28"/>
          <w:szCs w:val="28"/>
        </w:rPr>
      </w:pPr>
      <w:r>
        <w:rPr>
          <w:rFonts w:ascii="Times New Roman" w:hAnsi="Times New Roman" w:hint="eastAsia"/>
          <w:sz w:val="28"/>
          <w:szCs w:val="28"/>
        </w:rPr>
        <w:t xml:space="preserve">There appears to be some </w:t>
      </w:r>
      <w:r>
        <w:rPr>
          <w:rFonts w:ascii="Times New Roman" w:hAnsi="Times New Roman"/>
          <w:sz w:val="28"/>
          <w:szCs w:val="28"/>
        </w:rPr>
        <w:t>evidence that shows that mental practices involving in the process of becoming bilinguals probably have a pos</w:t>
      </w:r>
      <w:r>
        <w:rPr>
          <w:rFonts w:ascii="Times New Roman" w:hAnsi="Times New Roman" w:hint="eastAsia"/>
          <w:sz w:val="28"/>
          <w:szCs w:val="28"/>
        </w:rPr>
        <w:t>i</w:t>
      </w:r>
      <w:r>
        <w:rPr>
          <w:rFonts w:ascii="Times New Roman" w:hAnsi="Times New Roman"/>
          <w:sz w:val="28"/>
          <w:szCs w:val="28"/>
        </w:rPr>
        <w:t>tive and long-time influence on general co</w:t>
      </w:r>
      <w:r>
        <w:rPr>
          <w:rFonts w:ascii="Times New Roman" w:hAnsi="Times New Roman" w:hint="eastAsia"/>
          <w:sz w:val="28"/>
          <w:szCs w:val="28"/>
        </w:rPr>
        <w:t>g</w:t>
      </w:r>
      <w:r>
        <w:rPr>
          <w:rFonts w:ascii="Times New Roman" w:hAnsi="Times New Roman"/>
          <w:sz w:val="28"/>
          <w:szCs w:val="28"/>
        </w:rPr>
        <w:t xml:space="preserve">nitive abilities, even outside the </w:t>
      </w:r>
      <w:r>
        <w:rPr>
          <w:rFonts w:ascii="Times New Roman" w:hAnsi="Times New Roman"/>
          <w:sz w:val="28"/>
          <w:szCs w:val="28"/>
        </w:rPr>
        <w:lastRenderedPageBreak/>
        <w:t xml:space="preserve">language field. </w:t>
      </w:r>
      <w:r>
        <w:rPr>
          <w:rFonts w:ascii="Times New Roman" w:hAnsi="Times New Roman" w:hint="eastAsia"/>
          <w:sz w:val="28"/>
          <w:szCs w:val="28"/>
        </w:rPr>
        <w:t xml:space="preserve">Recent studies show that relatively balanced bilinguals have great superiority in activities that need selective attention to the information in the executive control system of the brain (2014, </w:t>
      </w:r>
      <w:proofErr w:type="gramStart"/>
      <w:r>
        <w:rPr>
          <w:rFonts w:ascii="Times New Roman" w:hAnsi="Times New Roman" w:hint="eastAsia"/>
          <w:sz w:val="28"/>
          <w:szCs w:val="28"/>
        </w:rPr>
        <w:t>p.51 )</w:t>
      </w:r>
      <w:proofErr w:type="gramEnd"/>
      <w:r>
        <w:rPr>
          <w:rFonts w:ascii="Times New Roman" w:hAnsi="Times New Roman" w:hint="eastAsia"/>
          <w:sz w:val="28"/>
          <w:szCs w:val="28"/>
        </w:rPr>
        <w:t>. Generally speaking, such selective attention has a relationship with bilinguals</w:t>
      </w:r>
      <w:r>
        <w:rPr>
          <w:rFonts w:ascii="Times New Roman" w:hAnsi="Times New Roman"/>
          <w:sz w:val="28"/>
          <w:szCs w:val="28"/>
        </w:rPr>
        <w:t>’</w:t>
      </w:r>
      <w:r>
        <w:rPr>
          <w:rFonts w:ascii="Times New Roman" w:hAnsi="Times New Roman" w:hint="eastAsia"/>
          <w:sz w:val="28"/>
          <w:szCs w:val="28"/>
        </w:rPr>
        <w:t xml:space="preserve"> strengthened analysis of their acquired languages and their stronger controlling abilities of attention </w:t>
      </w:r>
      <w:r>
        <w:rPr>
          <w:rFonts w:ascii="Times New Roman" w:hAnsi="Times New Roman"/>
          <w:sz w:val="28"/>
          <w:szCs w:val="28"/>
        </w:rPr>
        <w:t xml:space="preserve">in internal language </w:t>
      </w:r>
      <w:proofErr w:type="gramStart"/>
      <w:r>
        <w:rPr>
          <w:rFonts w:ascii="Times New Roman" w:hAnsi="Times New Roman"/>
          <w:sz w:val="28"/>
          <w:szCs w:val="28"/>
        </w:rPr>
        <w:t>processing</w:t>
      </w:r>
      <w:r>
        <w:rPr>
          <w:rFonts w:ascii="Times New Roman" w:hAnsi="Times New Roman" w:hint="eastAsia"/>
          <w:sz w:val="28"/>
          <w:szCs w:val="28"/>
        </w:rPr>
        <w:t>(</w:t>
      </w:r>
      <w:proofErr w:type="gramEnd"/>
      <w:r>
        <w:rPr>
          <w:rFonts w:ascii="Times New Roman" w:hAnsi="Times New Roman" w:hint="eastAsia"/>
          <w:sz w:val="28"/>
          <w:szCs w:val="28"/>
        </w:rPr>
        <w:t>Baker, 2014, p</w:t>
      </w:r>
      <w:r>
        <w:rPr>
          <w:rFonts w:ascii="Times New Roman" w:hAnsi="Times New Roman"/>
          <w:sz w:val="28"/>
          <w:szCs w:val="28"/>
        </w:rPr>
        <w:t>.</w:t>
      </w:r>
      <w:r>
        <w:rPr>
          <w:rFonts w:ascii="Times New Roman" w:hAnsi="Times New Roman" w:hint="eastAsia"/>
          <w:sz w:val="28"/>
          <w:szCs w:val="28"/>
        </w:rPr>
        <w:t>51) Two examples were included. The first one was conducted by</w:t>
      </w:r>
      <w:r>
        <w:rPr>
          <w:rFonts w:ascii="PalatinoLinotype-Roman" w:hAnsi="PalatinoLinotype-Roman"/>
          <w:color w:val="000000"/>
          <w:kern w:val="0"/>
          <w:sz w:val="19"/>
          <w:szCs w:val="19"/>
        </w:rPr>
        <w:t xml:space="preserve"> </w:t>
      </w:r>
      <w:r>
        <w:rPr>
          <w:rFonts w:ascii="Times New Roman" w:hAnsi="Times New Roman" w:hint="eastAsia"/>
          <w:sz w:val="28"/>
          <w:szCs w:val="28"/>
        </w:rPr>
        <w:t xml:space="preserve">Ellen Bialystok in </w:t>
      </w:r>
      <w:r>
        <w:rPr>
          <w:rFonts w:ascii="Times New Roman" w:hAnsi="Times New Roman"/>
          <w:sz w:val="28"/>
          <w:szCs w:val="28"/>
        </w:rPr>
        <w:t>Canada</w:t>
      </w:r>
      <w:r>
        <w:rPr>
          <w:rFonts w:ascii="Times New Roman" w:hAnsi="Times New Roman" w:hint="eastAsia"/>
          <w:sz w:val="28"/>
          <w:szCs w:val="28"/>
        </w:rPr>
        <w:t xml:space="preserve"> showing that bilinguals could attain key information by paying little attention to the less important and the other one proved that bilinguals could do different tasks more successfully at the same time than monolinguals. Both studies convey the idea that bilinguals</w:t>
      </w:r>
      <w:r>
        <w:rPr>
          <w:rFonts w:ascii="Times New Roman" w:hAnsi="Times New Roman"/>
          <w:sz w:val="28"/>
          <w:szCs w:val="28"/>
        </w:rPr>
        <w:t>’</w:t>
      </w:r>
      <w:r>
        <w:rPr>
          <w:rFonts w:ascii="Times New Roman" w:hAnsi="Times New Roman" w:hint="eastAsia"/>
          <w:sz w:val="28"/>
          <w:szCs w:val="28"/>
        </w:rPr>
        <w:t xml:space="preserve"> selective attention gives them an advantage in the cognition process. </w:t>
      </w:r>
    </w:p>
    <w:p w:rsidR="00EE5D6A" w:rsidRDefault="00EE5D6A" w:rsidP="00BC54E3">
      <w:pPr>
        <w:widowControl/>
        <w:jc w:val="left"/>
        <w:rPr>
          <w:rFonts w:ascii="Times New Roman" w:hAnsi="Times New Roman"/>
          <w:sz w:val="28"/>
          <w:szCs w:val="28"/>
        </w:rPr>
      </w:pPr>
    </w:p>
    <w:p w:rsidR="00BC54E3" w:rsidRDefault="00BC54E3" w:rsidP="00BC54E3">
      <w:pPr>
        <w:widowControl/>
        <w:jc w:val="left"/>
        <w:rPr>
          <w:rFonts w:ascii="Times New Roman" w:hAnsi="Times New Roman" w:hint="eastAsia"/>
          <w:sz w:val="28"/>
          <w:szCs w:val="28"/>
        </w:rPr>
      </w:pPr>
      <w:proofErr w:type="spellStart"/>
      <w:r w:rsidRPr="00867FD0">
        <w:rPr>
          <w:rFonts w:ascii="Times New Roman" w:hAnsi="Times New Roman"/>
          <w:sz w:val="28"/>
          <w:szCs w:val="28"/>
        </w:rPr>
        <w:t>Evy</w:t>
      </w:r>
      <w:proofErr w:type="spellEnd"/>
      <w:r w:rsidRPr="00867FD0">
        <w:rPr>
          <w:rFonts w:ascii="Times New Roman" w:hAnsi="Times New Roman"/>
          <w:sz w:val="28"/>
          <w:szCs w:val="28"/>
        </w:rPr>
        <w:t xml:space="preserve"> </w:t>
      </w:r>
      <w:proofErr w:type="spellStart"/>
      <w:r w:rsidRPr="00867FD0">
        <w:rPr>
          <w:rFonts w:ascii="Times New Roman" w:hAnsi="Times New Roman"/>
          <w:sz w:val="28"/>
          <w:szCs w:val="28"/>
        </w:rPr>
        <w:t>Woumans</w:t>
      </w:r>
      <w:proofErr w:type="spellEnd"/>
      <w:r w:rsidRPr="00867FD0">
        <w:rPr>
          <w:rFonts w:ascii="Times New Roman" w:hAnsi="Times New Roman"/>
          <w:sz w:val="28"/>
          <w:szCs w:val="28"/>
        </w:rPr>
        <w:t xml:space="preserve"> </w:t>
      </w:r>
      <w:r w:rsidR="00867FD0">
        <w:rPr>
          <w:rFonts w:ascii="Times New Roman" w:hAnsi="Times New Roman" w:hint="eastAsia"/>
          <w:sz w:val="28"/>
          <w:szCs w:val="28"/>
        </w:rPr>
        <w:t>(2016, P. 76-91</w:t>
      </w:r>
      <w:proofErr w:type="gramStart"/>
      <w:r w:rsidR="00867FD0">
        <w:rPr>
          <w:rFonts w:ascii="Times New Roman" w:hAnsi="Times New Roman" w:hint="eastAsia"/>
          <w:sz w:val="28"/>
          <w:szCs w:val="28"/>
        </w:rPr>
        <w:t>)</w:t>
      </w:r>
      <w:r>
        <w:rPr>
          <w:rFonts w:ascii="Times New Roman" w:hAnsi="Times New Roman"/>
          <w:sz w:val="28"/>
          <w:szCs w:val="28"/>
        </w:rPr>
        <w:t>and</w:t>
      </w:r>
      <w:proofErr w:type="gramEnd"/>
      <w:r>
        <w:rPr>
          <w:rFonts w:ascii="Times New Roman" w:hAnsi="Times New Roman"/>
          <w:sz w:val="28"/>
          <w:szCs w:val="28"/>
        </w:rPr>
        <w:t xml:space="preserve"> his colleagues followed 27 five-year-old starting bilingual kindergarten and the other 27 children at the same age with the first group enrolling in monolingual kindergarten. The two groups came to form a similar family background. Before the test, they were both French monolinguals and they had equal performance in intelligence, cognition, and fluency of the language. After one year, they were tested again on the three types of abilities. It was suggested that both verbal fluency and cognitive control were similarly improved. </w:t>
      </w:r>
      <w:r>
        <w:rPr>
          <w:rFonts w:ascii="Times New Roman" w:hAnsi="Times New Roman"/>
          <w:sz w:val="28"/>
          <w:szCs w:val="28"/>
        </w:rPr>
        <w:lastRenderedPageBreak/>
        <w:t xml:space="preserve">However, only bilingual kindergarten children scored significantly higher on intelligence. The results indicated that the cognitive practice in acquiring a second language may improve general cognitive abilities assessed by intelligence tests, out of the language field. </w:t>
      </w:r>
    </w:p>
    <w:p w:rsidR="00EE5D6A" w:rsidRDefault="00EE5D6A" w:rsidP="00BC54E3">
      <w:pPr>
        <w:widowControl/>
        <w:jc w:val="left"/>
        <w:rPr>
          <w:rFonts w:ascii="Times New Roman" w:hAnsi="Times New Roman"/>
          <w:sz w:val="28"/>
          <w:szCs w:val="28"/>
        </w:rPr>
      </w:pPr>
    </w:p>
    <w:p w:rsidR="00BC54E3" w:rsidRDefault="00BC54E3" w:rsidP="00BC54E3">
      <w:pPr>
        <w:widowControl/>
        <w:jc w:val="left"/>
        <w:rPr>
          <w:rFonts w:ascii="Times New Roman" w:hAnsi="Times New Roman"/>
          <w:sz w:val="28"/>
          <w:szCs w:val="28"/>
        </w:rPr>
      </w:pPr>
      <w:r>
        <w:rPr>
          <w:rFonts w:ascii="Times New Roman" w:hAnsi="Times New Roman" w:hint="eastAsia"/>
          <w:sz w:val="28"/>
          <w:szCs w:val="28"/>
        </w:rPr>
        <w:t>T</w:t>
      </w:r>
      <w:r>
        <w:rPr>
          <w:rFonts w:ascii="Times New Roman" w:hAnsi="Times New Roman"/>
          <w:sz w:val="28"/>
          <w:szCs w:val="28"/>
        </w:rPr>
        <w:t xml:space="preserve">he research </w:t>
      </w:r>
      <w:r>
        <w:rPr>
          <w:rFonts w:ascii="Times New Roman" w:hAnsi="Times New Roman" w:hint="eastAsia"/>
          <w:sz w:val="28"/>
          <w:szCs w:val="28"/>
        </w:rPr>
        <w:t xml:space="preserve">findings of </w:t>
      </w:r>
      <w:r>
        <w:rPr>
          <w:rFonts w:ascii="Times New Roman" w:hAnsi="Times New Roman"/>
          <w:sz w:val="28"/>
          <w:szCs w:val="28"/>
        </w:rPr>
        <w:t>Ellen Bialystok</w:t>
      </w:r>
      <w:r>
        <w:rPr>
          <w:rFonts w:ascii="宋体" w:hAnsi="宋体" w:hint="eastAsia"/>
          <w:sz w:val="28"/>
          <w:szCs w:val="28"/>
        </w:rPr>
        <w:t>（</w:t>
      </w:r>
      <w:r>
        <w:rPr>
          <w:rFonts w:ascii="Times New Roman" w:hAnsi="Times New Roman" w:hint="eastAsia"/>
          <w:sz w:val="28"/>
          <w:szCs w:val="28"/>
        </w:rPr>
        <w:t>2004, pp.</w:t>
      </w:r>
      <w:r>
        <w:rPr>
          <w:rFonts w:ascii="Times New Roman" w:hAnsi="Times New Roman"/>
          <w:sz w:val="28"/>
          <w:szCs w:val="28"/>
        </w:rPr>
        <w:t>290–303</w:t>
      </w:r>
      <w:r>
        <w:rPr>
          <w:rFonts w:ascii="Times New Roman" w:hAnsi="Times New Roman" w:hint="eastAsia"/>
          <w:sz w:val="28"/>
          <w:szCs w:val="28"/>
        </w:rPr>
        <w:t>)</w:t>
      </w:r>
      <w:r>
        <w:rPr>
          <w:rFonts w:ascii="Times New Roman" w:hAnsi="Times New Roman"/>
          <w:sz w:val="28"/>
          <w:szCs w:val="28"/>
        </w:rPr>
        <w:t xml:space="preserve"> of York University in Canada</w:t>
      </w:r>
      <w:r>
        <w:rPr>
          <w:rFonts w:ascii="Times New Roman" w:hAnsi="Times New Roman" w:hint="eastAsia"/>
          <w:sz w:val="28"/>
          <w:szCs w:val="28"/>
        </w:rPr>
        <w:t xml:space="preserve"> indicate that multilingual from different age groups have attained some capabilities of performing better on a few </w:t>
      </w:r>
      <w:proofErr w:type="spellStart"/>
      <w:r>
        <w:rPr>
          <w:rFonts w:ascii="Times New Roman" w:hAnsi="Times New Roman" w:hint="eastAsia"/>
          <w:sz w:val="28"/>
          <w:szCs w:val="28"/>
        </w:rPr>
        <w:t>metalinguistic</w:t>
      </w:r>
      <w:proofErr w:type="spellEnd"/>
      <w:r>
        <w:rPr>
          <w:rFonts w:ascii="Times New Roman" w:hAnsi="Times New Roman" w:hint="eastAsia"/>
          <w:sz w:val="28"/>
          <w:szCs w:val="28"/>
        </w:rPr>
        <w:t xml:space="preserve"> tasks and can even decrease the speed of cognitive falling down related to aging. It was found that averagely bilinguals suffer from the symptom of </w:t>
      </w:r>
      <w:r>
        <w:rPr>
          <w:rFonts w:ascii="Times New Roman" w:hAnsi="Times New Roman"/>
          <w:sz w:val="28"/>
          <w:szCs w:val="28"/>
        </w:rPr>
        <w:t>Alzheimer</w:t>
      </w:r>
      <w:r>
        <w:rPr>
          <w:rFonts w:ascii="Times New Roman" w:hAnsi="Times New Roman" w:hint="eastAsia"/>
          <w:sz w:val="28"/>
          <w:szCs w:val="28"/>
        </w:rPr>
        <w:t xml:space="preserve"> four to six years later than monolinguals. This doesn</w:t>
      </w:r>
      <w:r>
        <w:rPr>
          <w:rFonts w:ascii="Times New Roman" w:hAnsi="Times New Roman"/>
          <w:sz w:val="28"/>
          <w:szCs w:val="28"/>
        </w:rPr>
        <w:t>’</w:t>
      </w:r>
      <w:r>
        <w:rPr>
          <w:rFonts w:ascii="Times New Roman" w:hAnsi="Times New Roman" w:hint="eastAsia"/>
          <w:sz w:val="28"/>
          <w:szCs w:val="28"/>
        </w:rPr>
        <w:t xml:space="preserve">t mean that bilinguals will be free from </w:t>
      </w:r>
      <w:r>
        <w:rPr>
          <w:rFonts w:ascii="Times New Roman" w:hAnsi="Times New Roman"/>
          <w:sz w:val="28"/>
          <w:szCs w:val="28"/>
        </w:rPr>
        <w:t>dementia</w:t>
      </w:r>
      <w:r>
        <w:rPr>
          <w:rFonts w:ascii="Times New Roman" w:hAnsi="Times New Roman" w:hint="eastAsia"/>
          <w:sz w:val="28"/>
          <w:szCs w:val="28"/>
        </w:rPr>
        <w:t xml:space="preserve">, but their cognitive functions from selective attention permit them to suffer later. This finding is very motivating for parents to bring up bilingual children. </w:t>
      </w:r>
    </w:p>
    <w:p w:rsidR="00BC54E3" w:rsidRDefault="00BC54E3" w:rsidP="00BC54E3">
      <w:pPr>
        <w:widowControl/>
        <w:jc w:val="left"/>
        <w:rPr>
          <w:rFonts w:ascii="Cheltenham-Book" w:hAnsi="Cheltenham-Book" w:hint="eastAsia"/>
          <w:color w:val="000000"/>
          <w:kern w:val="0"/>
          <w:sz w:val="17"/>
          <w:szCs w:val="17"/>
        </w:rPr>
      </w:pPr>
      <w:r>
        <w:rPr>
          <w:rFonts w:ascii="Cheltenham-Book" w:hAnsi="Cheltenham-Book"/>
          <w:color w:val="000000"/>
          <w:kern w:val="0"/>
          <w:sz w:val="17"/>
          <w:szCs w:val="17"/>
        </w:rPr>
        <w:t xml:space="preserve"> </w:t>
      </w:r>
    </w:p>
    <w:p w:rsidR="00BC54E3" w:rsidRDefault="00BC54E3" w:rsidP="00BC54E3">
      <w:pPr>
        <w:widowControl/>
        <w:jc w:val="left"/>
        <w:rPr>
          <w:rFonts w:ascii="Times New Roman" w:hAnsi="Times New Roman"/>
          <w:b/>
          <w:bCs/>
          <w:sz w:val="28"/>
          <w:szCs w:val="28"/>
        </w:rPr>
      </w:pPr>
      <w:r>
        <w:rPr>
          <w:rFonts w:ascii="Times New Roman" w:hAnsi="Times New Roman" w:hint="eastAsia"/>
          <w:b/>
          <w:bCs/>
          <w:sz w:val="28"/>
          <w:szCs w:val="28"/>
        </w:rPr>
        <w:t>II</w:t>
      </w:r>
      <w:r>
        <w:rPr>
          <w:rFonts w:ascii="Times New Roman" w:hAnsi="Times New Roman"/>
          <w:b/>
          <w:bCs/>
          <w:sz w:val="28"/>
          <w:szCs w:val="28"/>
        </w:rPr>
        <w:t xml:space="preserve"> Communication</w:t>
      </w:r>
    </w:p>
    <w:p w:rsidR="00BC54E3" w:rsidRDefault="00BC54E3" w:rsidP="00BC54E3">
      <w:pPr>
        <w:widowControl/>
        <w:jc w:val="left"/>
        <w:rPr>
          <w:rFonts w:ascii="Times New Roman" w:hAnsi="Times New Roman"/>
          <w:sz w:val="28"/>
          <w:szCs w:val="28"/>
        </w:rPr>
      </w:pPr>
      <w:r>
        <w:rPr>
          <w:rFonts w:ascii="Times New Roman" w:hAnsi="Times New Roman" w:hint="eastAsia"/>
          <w:sz w:val="28"/>
          <w:szCs w:val="28"/>
        </w:rPr>
        <w:t>Another</w:t>
      </w:r>
      <w:r>
        <w:rPr>
          <w:rFonts w:ascii="Times New Roman" w:hAnsi="Times New Roman"/>
          <w:sz w:val="28"/>
          <w:szCs w:val="28"/>
        </w:rPr>
        <w:t xml:space="preserve"> advantage a bilingual has is shown in </w:t>
      </w:r>
      <w:r>
        <w:rPr>
          <w:rFonts w:ascii="Times New Roman" w:hAnsi="Times New Roman" w:hint="eastAsia"/>
          <w:sz w:val="28"/>
          <w:szCs w:val="28"/>
        </w:rPr>
        <w:t>c</w:t>
      </w:r>
      <w:r>
        <w:rPr>
          <w:rFonts w:ascii="Times New Roman" w:hAnsi="Times New Roman"/>
          <w:sz w:val="28"/>
          <w:szCs w:val="28"/>
        </w:rPr>
        <w:t>ommunication.</w:t>
      </w:r>
    </w:p>
    <w:p w:rsidR="00BC54E3" w:rsidRDefault="00BC54E3" w:rsidP="00BC54E3">
      <w:pPr>
        <w:widowControl/>
        <w:jc w:val="left"/>
        <w:rPr>
          <w:rFonts w:ascii="Times New Roman" w:hAnsi="Times New Roman"/>
          <w:sz w:val="28"/>
          <w:szCs w:val="28"/>
        </w:rPr>
      </w:pPr>
      <w:r>
        <w:rPr>
          <w:rFonts w:ascii="Times New Roman" w:hAnsi="Times New Roman"/>
          <w:sz w:val="28"/>
          <w:szCs w:val="28"/>
        </w:rPr>
        <w:t xml:space="preserve">Multilingual can compare different factors of different languages including pronunciation, vocabulary, morphology, and syntax, and therefore, they are able to use their cross-cultural knowledge. By activating the multi-lingual repertoire, bilinguals’ </w:t>
      </w:r>
      <w:proofErr w:type="spellStart"/>
      <w:r>
        <w:rPr>
          <w:rFonts w:ascii="Times New Roman" w:hAnsi="Times New Roman"/>
          <w:sz w:val="28"/>
          <w:szCs w:val="28"/>
        </w:rPr>
        <w:t>metalinguistic</w:t>
      </w:r>
      <w:proofErr w:type="spellEnd"/>
      <w:r>
        <w:rPr>
          <w:rFonts w:ascii="Times New Roman" w:hAnsi="Times New Roman"/>
          <w:sz w:val="28"/>
          <w:szCs w:val="28"/>
        </w:rPr>
        <w:t xml:space="preserve"> awareness is developed</w:t>
      </w:r>
      <w:r>
        <w:rPr>
          <w:rFonts w:ascii="Times New Roman" w:hAnsi="Times New Roman" w:hint="eastAsia"/>
          <w:sz w:val="28"/>
          <w:szCs w:val="28"/>
        </w:rPr>
        <w:t>.</w:t>
      </w:r>
      <w:r>
        <w:rPr>
          <w:rFonts w:ascii="Times New Roman" w:hAnsi="Times New Roman"/>
          <w:sz w:val="28"/>
          <w:szCs w:val="28"/>
        </w:rPr>
        <w:t xml:space="preserve"> What’s more, multilingual repertoire enables </w:t>
      </w:r>
      <w:proofErr w:type="spellStart"/>
      <w:r>
        <w:rPr>
          <w:rFonts w:ascii="Times New Roman" w:hAnsi="Times New Roman"/>
          <w:sz w:val="28"/>
          <w:szCs w:val="28"/>
        </w:rPr>
        <w:t>multilinguals</w:t>
      </w:r>
      <w:proofErr w:type="spellEnd"/>
      <w:r>
        <w:rPr>
          <w:rFonts w:ascii="Times New Roman" w:hAnsi="Times New Roman"/>
          <w:sz w:val="28"/>
          <w:szCs w:val="28"/>
        </w:rPr>
        <w:t xml:space="preserve"> to face challenging situations in communication and their </w:t>
      </w:r>
      <w:r>
        <w:rPr>
          <w:rFonts w:ascii="Times New Roman" w:hAnsi="Times New Roman"/>
          <w:sz w:val="28"/>
          <w:szCs w:val="28"/>
        </w:rPr>
        <w:lastRenderedPageBreak/>
        <w:t xml:space="preserve">communicative strategies that monolinguals might not have. </w:t>
      </w:r>
      <w:r>
        <w:rPr>
          <w:rFonts w:ascii="Times New Roman" w:hAnsi="Times New Roman" w:hint="eastAsia"/>
          <w:sz w:val="28"/>
          <w:szCs w:val="28"/>
        </w:rPr>
        <w:t>Lambert (1974</w:t>
      </w:r>
      <w:proofErr w:type="gramStart"/>
      <w:r>
        <w:rPr>
          <w:rFonts w:ascii="Times New Roman" w:hAnsi="Times New Roman" w:hint="eastAsia"/>
          <w:sz w:val="28"/>
          <w:szCs w:val="28"/>
        </w:rPr>
        <w:t>,p.55</w:t>
      </w:r>
      <w:proofErr w:type="gramEnd"/>
      <w:r>
        <w:rPr>
          <w:rFonts w:ascii="Times New Roman" w:hAnsi="Times New Roman" w:hint="eastAsia"/>
          <w:sz w:val="28"/>
          <w:szCs w:val="28"/>
        </w:rPr>
        <w:t xml:space="preserve">) coined two terms additive bilingualism and subtractive bilingualism. Additive bilingualism is to describe the case in which people value both cultures of their two languages and are able to become balanced bilinguals. Whereas subtractive bilingualism refers to the situations when people replace their L1 with L2, and some may even lose the proficiency they have already acquired in L1. If bilingualism is fully developed, it is beneficial to communication. Additive bilinguals do have advantages over monolinguals in communication, while subtractive bilinguals might not. However, the greatest advantage bilinguals have is shown in dynamic bilingualism.  </w:t>
      </w:r>
    </w:p>
    <w:p w:rsidR="00BC54E3" w:rsidRDefault="00BC54E3" w:rsidP="00BC54E3">
      <w:pPr>
        <w:widowControl/>
        <w:jc w:val="left"/>
        <w:rPr>
          <w:rFonts w:ascii="Times" w:hAnsi="Times" w:hint="eastAsia"/>
        </w:rPr>
      </w:pPr>
      <w:r>
        <w:rPr>
          <w:rFonts w:ascii="Times New Roman" w:hAnsi="Times New Roman" w:hint="eastAsia"/>
          <w:sz w:val="28"/>
          <w:szCs w:val="28"/>
        </w:rPr>
        <w:t xml:space="preserve"> </w:t>
      </w:r>
      <w:r>
        <w:rPr>
          <w:rFonts w:ascii="Times" w:hAnsi="Times"/>
        </w:rPr>
        <w:t xml:space="preserve"> </w:t>
      </w:r>
    </w:p>
    <w:p w:rsidR="00BC54E3" w:rsidRDefault="00BC54E3" w:rsidP="00BC54E3">
      <w:pPr>
        <w:widowControl/>
        <w:jc w:val="left"/>
        <w:rPr>
          <w:rFonts w:ascii="Times New Roman" w:hAnsi="Times New Roman"/>
          <w:sz w:val="28"/>
          <w:szCs w:val="28"/>
        </w:rPr>
      </w:pPr>
      <w:r>
        <w:rPr>
          <w:rFonts w:ascii="Times New Roman" w:hAnsi="Times New Roman" w:hint="eastAsia"/>
          <w:sz w:val="28"/>
          <w:szCs w:val="28"/>
        </w:rPr>
        <w:t xml:space="preserve">Just as </w:t>
      </w:r>
      <w:proofErr w:type="spellStart"/>
      <w:r>
        <w:rPr>
          <w:rFonts w:ascii="Times New Roman" w:hAnsi="Times New Roman"/>
          <w:sz w:val="28"/>
          <w:szCs w:val="28"/>
        </w:rPr>
        <w:t>Garc´ıa</w:t>
      </w:r>
      <w:proofErr w:type="spellEnd"/>
      <w:r>
        <w:rPr>
          <w:rFonts w:ascii="Times New Roman" w:hAnsi="Times New Roman"/>
          <w:sz w:val="28"/>
          <w:szCs w:val="28"/>
        </w:rPr>
        <w:t xml:space="preserve"> (2009a</w:t>
      </w:r>
      <w:r>
        <w:rPr>
          <w:rFonts w:ascii="Times New Roman" w:hAnsi="Times New Roman" w:hint="eastAsia"/>
          <w:sz w:val="28"/>
          <w:szCs w:val="28"/>
        </w:rPr>
        <w:t>, p.45</w:t>
      </w:r>
      <w:r>
        <w:rPr>
          <w:rFonts w:ascii="Times New Roman" w:hAnsi="Times New Roman"/>
          <w:sz w:val="28"/>
          <w:szCs w:val="28"/>
        </w:rPr>
        <w:t xml:space="preserve">) </w:t>
      </w:r>
      <w:r>
        <w:rPr>
          <w:rFonts w:ascii="Times New Roman" w:hAnsi="Times New Roman" w:hint="eastAsia"/>
          <w:sz w:val="28"/>
          <w:szCs w:val="28"/>
        </w:rPr>
        <w:t xml:space="preserve">has </w:t>
      </w:r>
      <w:r>
        <w:rPr>
          <w:rFonts w:ascii="Times New Roman" w:hAnsi="Times New Roman"/>
          <w:sz w:val="28"/>
          <w:szCs w:val="28"/>
        </w:rPr>
        <w:t xml:space="preserve">vividly described </w:t>
      </w:r>
      <w:proofErr w:type="gramStart"/>
      <w:r>
        <w:rPr>
          <w:rFonts w:ascii="Times New Roman" w:hAnsi="Times New Roman"/>
          <w:sz w:val="28"/>
          <w:szCs w:val="28"/>
        </w:rPr>
        <w:t xml:space="preserve">“ </w:t>
      </w:r>
      <w:r>
        <w:rPr>
          <w:rFonts w:ascii="Times New Roman" w:hAnsi="Times New Roman" w:hint="eastAsia"/>
          <w:sz w:val="28"/>
          <w:szCs w:val="28"/>
        </w:rPr>
        <w:t>The</w:t>
      </w:r>
      <w:proofErr w:type="gramEnd"/>
      <w:r>
        <w:rPr>
          <w:rFonts w:ascii="Times New Roman" w:hAnsi="Times New Roman" w:hint="eastAsia"/>
          <w:sz w:val="28"/>
          <w:szCs w:val="28"/>
        </w:rPr>
        <w:t xml:space="preserve"> </w:t>
      </w:r>
      <w:r>
        <w:rPr>
          <w:rFonts w:ascii="Times New Roman" w:hAnsi="Times New Roman"/>
          <w:sz w:val="28"/>
          <w:szCs w:val="28"/>
        </w:rPr>
        <w:t xml:space="preserve">complex bilingual language practices </w:t>
      </w:r>
      <w:r>
        <w:rPr>
          <w:rFonts w:ascii="Times New Roman" w:hAnsi="Times New Roman" w:hint="eastAsia"/>
          <w:sz w:val="28"/>
          <w:szCs w:val="28"/>
        </w:rPr>
        <w:t>in d</w:t>
      </w:r>
      <w:r>
        <w:rPr>
          <w:rFonts w:ascii="Times New Roman" w:hAnsi="Times New Roman"/>
          <w:sz w:val="28"/>
          <w:szCs w:val="28"/>
        </w:rPr>
        <w:t xml:space="preserve">ynamic bilingualism do not result in either the balanced two wheels of a bicycle (as in additive bilingualism) or a unicycle (as in subtractive bilingualism), but instead bilingualism is like an all-terrain vehicle with individuals using it to adapt to both the ridges and craters of communication in uneven terrains” </w:t>
      </w:r>
    </w:p>
    <w:p w:rsidR="00BC54E3" w:rsidRPr="00BC54E3" w:rsidRDefault="00BC54E3" w:rsidP="00BC54E3">
      <w:pPr>
        <w:widowControl/>
        <w:jc w:val="left"/>
        <w:rPr>
          <w:rFonts w:ascii="Times New Roman" w:eastAsiaTheme="minorEastAsia" w:hAnsi="Times New Roman" w:hint="eastAsia"/>
          <w:color w:val="000000"/>
          <w:kern w:val="0"/>
          <w:sz w:val="28"/>
          <w:szCs w:val="28"/>
          <w:highlight w:val="yellow"/>
        </w:rPr>
      </w:pPr>
    </w:p>
    <w:p w:rsidR="00BC54E3" w:rsidRDefault="00BC54E3" w:rsidP="00BC54E3">
      <w:pPr>
        <w:widowControl/>
        <w:rPr>
          <w:rFonts w:ascii="Times New Roman" w:hAnsi="Times New Roman"/>
          <w:sz w:val="28"/>
          <w:szCs w:val="28"/>
        </w:rPr>
      </w:pPr>
      <w:r>
        <w:rPr>
          <w:rFonts w:ascii="Times New Roman" w:hAnsi="Times New Roman" w:hint="eastAsia"/>
          <w:sz w:val="28"/>
          <w:szCs w:val="28"/>
        </w:rPr>
        <w:t>B</w:t>
      </w:r>
      <w:r>
        <w:rPr>
          <w:rFonts w:ascii="Times New Roman" w:hAnsi="Times New Roman"/>
          <w:sz w:val="28"/>
          <w:szCs w:val="28"/>
        </w:rPr>
        <w:t xml:space="preserve">ilinguals are also found related to less </w:t>
      </w:r>
      <w:r>
        <w:rPr>
          <w:rFonts w:ascii="Times New Roman" w:hAnsi="Times New Roman" w:hint="eastAsia"/>
          <w:sz w:val="28"/>
          <w:szCs w:val="28"/>
        </w:rPr>
        <w:t xml:space="preserve">communication </w:t>
      </w:r>
      <w:r>
        <w:rPr>
          <w:rFonts w:ascii="Times New Roman" w:hAnsi="Times New Roman"/>
          <w:sz w:val="28"/>
          <w:szCs w:val="28"/>
        </w:rPr>
        <w:t xml:space="preserve">anxiety comparing with monolinguals. Although </w:t>
      </w:r>
      <w:r>
        <w:rPr>
          <w:rFonts w:ascii="Times New Roman" w:hAnsi="Times New Roman" w:hint="eastAsia"/>
          <w:sz w:val="28"/>
          <w:szCs w:val="28"/>
        </w:rPr>
        <w:t xml:space="preserve">there are </w:t>
      </w:r>
      <w:r>
        <w:rPr>
          <w:rFonts w:ascii="Times New Roman" w:hAnsi="Times New Roman"/>
          <w:sz w:val="28"/>
          <w:szCs w:val="28"/>
        </w:rPr>
        <w:t xml:space="preserve">very few studies about the relationship between the two variables, this hypothesis has generally been confirmed in </w:t>
      </w:r>
      <w:r>
        <w:rPr>
          <w:rFonts w:ascii="Times New Roman" w:hAnsi="Times New Roman" w:hint="eastAsia"/>
          <w:sz w:val="28"/>
          <w:szCs w:val="28"/>
        </w:rPr>
        <w:t>some</w:t>
      </w:r>
      <w:r>
        <w:rPr>
          <w:rFonts w:ascii="Times New Roman" w:hAnsi="Times New Roman"/>
          <w:sz w:val="28"/>
          <w:szCs w:val="28"/>
        </w:rPr>
        <w:t xml:space="preserve"> studies. </w:t>
      </w:r>
      <w:proofErr w:type="spellStart"/>
      <w:r>
        <w:rPr>
          <w:rFonts w:ascii="Times New Roman" w:hAnsi="Times New Roman"/>
          <w:sz w:val="28"/>
          <w:szCs w:val="28"/>
        </w:rPr>
        <w:t>Dewaele</w:t>
      </w:r>
      <w:proofErr w:type="spellEnd"/>
      <w:r>
        <w:rPr>
          <w:rFonts w:ascii="Times New Roman" w:hAnsi="Times New Roman"/>
          <w:sz w:val="28"/>
          <w:szCs w:val="28"/>
        </w:rPr>
        <w:t xml:space="preserve"> (</w:t>
      </w:r>
      <w:r>
        <w:rPr>
          <w:rFonts w:ascii="Times New Roman" w:hAnsi="Times New Roman" w:hint="eastAsia"/>
          <w:sz w:val="28"/>
          <w:szCs w:val="28"/>
        </w:rPr>
        <w:t>2007, pp.</w:t>
      </w:r>
      <w:r>
        <w:rPr>
          <w:rFonts w:ascii="Times New Roman" w:hAnsi="Times New Roman"/>
          <w:sz w:val="28"/>
          <w:szCs w:val="28"/>
        </w:rPr>
        <w:t xml:space="preserve">391–409) found the </w:t>
      </w:r>
      <w:r>
        <w:rPr>
          <w:rFonts w:ascii="Times New Roman" w:hAnsi="Times New Roman"/>
          <w:sz w:val="28"/>
          <w:szCs w:val="28"/>
        </w:rPr>
        <w:lastRenderedPageBreak/>
        <w:t xml:space="preserve">effect of the number of languages on the extent of language anxiety. </w:t>
      </w:r>
      <w:proofErr w:type="spellStart"/>
      <w:r>
        <w:rPr>
          <w:rFonts w:ascii="Times New Roman" w:hAnsi="Times New Roman"/>
          <w:sz w:val="28"/>
          <w:szCs w:val="28"/>
        </w:rPr>
        <w:t>Dewaele</w:t>
      </w:r>
      <w:proofErr w:type="spellEnd"/>
      <w:r>
        <w:rPr>
          <w:rFonts w:ascii="Times New Roman" w:hAnsi="Times New Roman"/>
          <w:sz w:val="28"/>
          <w:szCs w:val="28"/>
        </w:rPr>
        <w:t xml:space="preserve">, </w:t>
      </w:r>
      <w:proofErr w:type="spellStart"/>
      <w:r>
        <w:rPr>
          <w:rFonts w:ascii="Times New Roman" w:hAnsi="Times New Roman"/>
          <w:sz w:val="28"/>
          <w:szCs w:val="28"/>
        </w:rPr>
        <w:t>Petrides</w:t>
      </w:r>
      <w:proofErr w:type="spellEnd"/>
      <w:r>
        <w:rPr>
          <w:rFonts w:ascii="Times New Roman" w:hAnsi="Times New Roman"/>
          <w:sz w:val="28"/>
          <w:szCs w:val="28"/>
        </w:rPr>
        <w:t xml:space="preserve">, and </w:t>
      </w:r>
      <w:proofErr w:type="spellStart"/>
      <w:r>
        <w:rPr>
          <w:rFonts w:ascii="Times New Roman" w:hAnsi="Times New Roman"/>
          <w:sz w:val="28"/>
          <w:szCs w:val="28"/>
        </w:rPr>
        <w:t>Furnham</w:t>
      </w:r>
      <w:proofErr w:type="spellEnd"/>
      <w:r>
        <w:rPr>
          <w:rFonts w:ascii="Times New Roman" w:hAnsi="Times New Roman"/>
          <w:sz w:val="28"/>
          <w:szCs w:val="28"/>
        </w:rPr>
        <w:t xml:space="preserve"> (2008</w:t>
      </w:r>
      <w:r>
        <w:rPr>
          <w:rFonts w:ascii="Times New Roman" w:hAnsi="Times New Roman" w:hint="eastAsia"/>
          <w:sz w:val="28"/>
          <w:szCs w:val="28"/>
        </w:rPr>
        <w:t>, pp.</w:t>
      </w:r>
      <w:r>
        <w:rPr>
          <w:rFonts w:ascii="Times New Roman" w:hAnsi="Times New Roman"/>
          <w:sz w:val="28"/>
          <w:szCs w:val="28"/>
        </w:rPr>
        <w:t>911–960) also reported that participants who could speak more languages had less anxiety than participants who could speak fewer languages. The study conducted by Thompson and Lee (2013</w:t>
      </w:r>
      <w:r>
        <w:rPr>
          <w:rFonts w:ascii="Times New Roman" w:hAnsi="Times New Roman" w:hint="eastAsia"/>
          <w:sz w:val="28"/>
          <w:szCs w:val="28"/>
        </w:rPr>
        <w:t>, PP.730-749</w:t>
      </w:r>
      <w:r>
        <w:rPr>
          <w:rFonts w:ascii="Times New Roman" w:hAnsi="Times New Roman"/>
          <w:sz w:val="28"/>
          <w:szCs w:val="28"/>
        </w:rPr>
        <w:t xml:space="preserve">) with 123 Korean students offers some proof for the positive effect of multilingualism on alleviating the pain of anxiety while learning another language. It was found that Korean college students who were proficient to some extent in a foreign language such as French or Chinese were less anxious while learning English. The findings of this experiment are further confirmed by Thompson and </w:t>
      </w:r>
      <w:proofErr w:type="spellStart"/>
      <w:r>
        <w:rPr>
          <w:rFonts w:ascii="Times New Roman" w:hAnsi="Times New Roman"/>
          <w:sz w:val="28"/>
          <w:szCs w:val="28"/>
        </w:rPr>
        <w:t>Khawaja</w:t>
      </w:r>
      <w:proofErr w:type="spellEnd"/>
      <w:r>
        <w:rPr>
          <w:rFonts w:ascii="Times New Roman" w:hAnsi="Times New Roman"/>
          <w:sz w:val="28"/>
          <w:szCs w:val="28"/>
        </w:rPr>
        <w:t xml:space="preserve"> (2015</w:t>
      </w:r>
      <w:r>
        <w:rPr>
          <w:rFonts w:ascii="Times New Roman" w:hAnsi="Times New Roman" w:hint="eastAsia"/>
          <w:sz w:val="28"/>
          <w:szCs w:val="28"/>
        </w:rPr>
        <w:t>,</w:t>
      </w:r>
      <w:r>
        <w:rPr>
          <w:rFonts w:ascii="Times New Roman" w:hAnsi="Times New Roman"/>
          <w:sz w:val="28"/>
          <w:szCs w:val="28"/>
        </w:rPr>
        <w:t xml:space="preserve"> </w:t>
      </w:r>
      <w:r>
        <w:rPr>
          <w:rFonts w:ascii="Times New Roman" w:hAnsi="Times New Roman" w:hint="eastAsia"/>
          <w:sz w:val="28"/>
          <w:szCs w:val="28"/>
        </w:rPr>
        <w:t>pp.</w:t>
      </w:r>
      <w:r>
        <w:rPr>
          <w:rFonts w:ascii="Times New Roman" w:hAnsi="Times New Roman"/>
          <w:sz w:val="28"/>
          <w:szCs w:val="28"/>
        </w:rPr>
        <w:t xml:space="preserve"> 1</w:t>
      </w:r>
      <w:r>
        <w:rPr>
          <w:rFonts w:ascii="Times New Roman" w:hAnsi="Times New Roman" w:hint="eastAsia"/>
          <w:sz w:val="28"/>
          <w:szCs w:val="28"/>
        </w:rPr>
        <w:t>-16</w:t>
      </w:r>
      <w:r>
        <w:rPr>
          <w:rFonts w:ascii="Times New Roman" w:hAnsi="Times New Roman"/>
          <w:sz w:val="28"/>
          <w:szCs w:val="28"/>
        </w:rPr>
        <w:t xml:space="preserve">) in a study with Turkish university students. It was reported that multilingual students had less anxiety than bilinguals. </w:t>
      </w:r>
    </w:p>
    <w:p w:rsidR="00BC54E3" w:rsidRDefault="00BC54E3" w:rsidP="00BC54E3">
      <w:r>
        <w:t xml:space="preserve"> </w:t>
      </w:r>
    </w:p>
    <w:p w:rsidR="00BC54E3" w:rsidRDefault="00BC54E3" w:rsidP="00BC54E3">
      <w:pPr>
        <w:widowControl/>
        <w:jc w:val="left"/>
        <w:rPr>
          <w:rFonts w:ascii="Times New Roman" w:hAnsi="Times New Roman"/>
          <w:b/>
          <w:bCs/>
          <w:sz w:val="28"/>
          <w:szCs w:val="28"/>
        </w:rPr>
      </w:pPr>
      <w:r>
        <w:rPr>
          <w:rFonts w:ascii="Times New Roman" w:hAnsi="Times New Roman" w:hint="eastAsia"/>
          <w:b/>
          <w:bCs/>
          <w:sz w:val="28"/>
          <w:szCs w:val="28"/>
        </w:rPr>
        <w:t xml:space="preserve">III Influence on Other Face Effect </w:t>
      </w:r>
    </w:p>
    <w:p w:rsidR="00BC54E3" w:rsidRDefault="00BC54E3" w:rsidP="00BC54E3">
      <w:pPr>
        <w:widowControl/>
        <w:jc w:val="left"/>
        <w:rPr>
          <w:rFonts w:ascii="Times New Roman" w:hAnsi="Times New Roman"/>
          <w:sz w:val="28"/>
          <w:szCs w:val="28"/>
        </w:rPr>
      </w:pPr>
      <w:r>
        <w:rPr>
          <w:rFonts w:ascii="Times New Roman" w:hAnsi="Times New Roman"/>
          <w:sz w:val="28"/>
          <w:szCs w:val="28"/>
        </w:rPr>
        <w:t>Another interesting advantage of bilingualism was revealed by Edwin J. Bursa</w:t>
      </w:r>
      <w:r>
        <w:rPr>
          <w:rFonts w:ascii="Times New Roman" w:hAnsi="Times New Roman" w:hint="eastAsia"/>
          <w:sz w:val="28"/>
          <w:szCs w:val="28"/>
        </w:rPr>
        <w:t>(2019, pp.192-201)</w:t>
      </w:r>
      <w:r>
        <w:rPr>
          <w:rFonts w:ascii="Times New Roman" w:hAnsi="Times New Roman"/>
          <w:sz w:val="28"/>
          <w:szCs w:val="28"/>
        </w:rPr>
        <w:t xml:space="preserve"> and his colleagues, who found that the Other Face Effect (ORE), whereby faces of their own races are better looking than those of other races, could diminish because of bilingualism. The research was done based on a hypothesis that increasing bilingual proficiency is associated with the decreasing of ORE. Singaporean Chinese and English bilinguals were asked to complete the Asian and Caucasian Cambridge Face Memory Tests. The results turned out to be that the magnitude of ORE decreased as the proficiency of cross-language </w:t>
      </w:r>
      <w:r>
        <w:rPr>
          <w:rFonts w:ascii="Times New Roman" w:hAnsi="Times New Roman"/>
          <w:sz w:val="28"/>
          <w:szCs w:val="28"/>
        </w:rPr>
        <w:lastRenderedPageBreak/>
        <w:t xml:space="preserve">increased. The findings prove that bilinguals tend to have less bias against the faces of other races, or a more tolerant and </w:t>
      </w:r>
      <w:proofErr w:type="spellStart"/>
      <w:r>
        <w:rPr>
          <w:rFonts w:ascii="Times New Roman" w:hAnsi="Times New Roman"/>
          <w:sz w:val="28"/>
          <w:szCs w:val="28"/>
        </w:rPr>
        <w:t>acceptive</w:t>
      </w:r>
      <w:proofErr w:type="spellEnd"/>
      <w:r>
        <w:rPr>
          <w:rFonts w:ascii="Times New Roman" w:hAnsi="Times New Roman"/>
          <w:sz w:val="28"/>
          <w:szCs w:val="28"/>
        </w:rPr>
        <w:t xml:space="preserve"> attitude towards differences. </w:t>
      </w:r>
    </w:p>
    <w:p w:rsidR="00BC54E3" w:rsidRDefault="00BC54E3" w:rsidP="00BC54E3">
      <w:pPr>
        <w:widowControl/>
        <w:jc w:val="left"/>
        <w:rPr>
          <w:rFonts w:ascii="AdvOT596495f2" w:hAnsi="AdvOT596495f2"/>
          <w:color w:val="000000"/>
          <w:kern w:val="0"/>
        </w:rPr>
      </w:pPr>
      <w:r>
        <w:rPr>
          <w:rFonts w:ascii="AdvOT596495f2" w:hAnsi="AdvOT596495f2"/>
          <w:color w:val="000000"/>
          <w:kern w:val="0"/>
        </w:rPr>
        <w:t xml:space="preserve"> </w:t>
      </w:r>
    </w:p>
    <w:p w:rsidR="00BC54E3" w:rsidRDefault="00BC54E3" w:rsidP="00BC54E3">
      <w:pPr>
        <w:widowControl/>
        <w:jc w:val="left"/>
        <w:rPr>
          <w:rFonts w:ascii="Times New Roman" w:hAnsi="Times New Roman"/>
          <w:sz w:val="28"/>
          <w:szCs w:val="28"/>
        </w:rPr>
      </w:pPr>
      <w:r>
        <w:rPr>
          <w:rFonts w:ascii="Times New Roman" w:hAnsi="Times New Roman"/>
          <w:sz w:val="28"/>
          <w:szCs w:val="28"/>
        </w:rPr>
        <w:t xml:space="preserve"> </w:t>
      </w:r>
      <w:r>
        <w:rPr>
          <w:rFonts w:ascii="Times New Roman" w:hAnsi="Times New Roman" w:hint="eastAsia"/>
          <w:sz w:val="28"/>
          <w:szCs w:val="28"/>
        </w:rPr>
        <w:t>In conclusion, it is advisable for children to become bilinguals because it has advantages on their cognition ability about languages, general cognitive competence, and also delay aging. Bilinguals at the same time are communicators who are capable of facing challenges in demanding communicative tasks. And also interesting</w:t>
      </w:r>
      <w:r w:rsidR="00EE5D6A">
        <w:rPr>
          <w:rFonts w:ascii="Times New Roman" w:hAnsi="Times New Roman" w:hint="eastAsia"/>
          <w:sz w:val="28"/>
          <w:szCs w:val="28"/>
        </w:rPr>
        <w:t>ly</w:t>
      </w:r>
      <w:r>
        <w:rPr>
          <w:rFonts w:ascii="Times New Roman" w:hAnsi="Times New Roman" w:hint="eastAsia"/>
          <w:sz w:val="28"/>
          <w:szCs w:val="28"/>
        </w:rPr>
        <w:t xml:space="preserve">, being bilingual can cultivate people to be more tolerant to faces of other races. </w:t>
      </w:r>
    </w:p>
    <w:p w:rsidR="00BC54E3" w:rsidRDefault="00BC54E3" w:rsidP="00BC54E3">
      <w:pPr>
        <w:widowControl/>
        <w:jc w:val="left"/>
        <w:rPr>
          <w:rFonts w:ascii="Times New Roman" w:hAnsi="Times New Roman" w:hint="eastAsia"/>
          <w:sz w:val="28"/>
          <w:szCs w:val="28"/>
        </w:rPr>
      </w:pPr>
      <w:r>
        <w:rPr>
          <w:rFonts w:ascii="Times New Roman" w:hAnsi="Times New Roman" w:hint="eastAsia"/>
          <w:sz w:val="28"/>
          <w:szCs w:val="28"/>
        </w:rPr>
        <w:t xml:space="preserve"> </w:t>
      </w:r>
    </w:p>
    <w:p w:rsidR="00BC54E3" w:rsidRDefault="00BC54E3" w:rsidP="00BC54E3">
      <w:pPr>
        <w:widowControl/>
        <w:jc w:val="left"/>
        <w:rPr>
          <w:rFonts w:ascii="Times New Roman" w:hAnsi="Times New Roman" w:hint="eastAsia"/>
          <w:sz w:val="28"/>
          <w:szCs w:val="28"/>
        </w:rPr>
      </w:pPr>
      <w:r>
        <w:rPr>
          <w:rFonts w:ascii="Times New Roman" w:hAnsi="Times New Roman" w:hint="eastAsia"/>
          <w:sz w:val="28"/>
          <w:szCs w:val="28"/>
        </w:rPr>
        <w:t xml:space="preserve"> </w:t>
      </w:r>
    </w:p>
    <w:p w:rsidR="00BC54E3" w:rsidRDefault="00BC54E3" w:rsidP="00BC54E3">
      <w:pPr>
        <w:widowControl/>
        <w:jc w:val="left"/>
        <w:rPr>
          <w:rFonts w:ascii="Times New Roman" w:hAnsi="Times New Roman" w:hint="eastAsia"/>
          <w:sz w:val="28"/>
          <w:szCs w:val="28"/>
        </w:rPr>
      </w:pPr>
      <w:r>
        <w:rPr>
          <w:rFonts w:ascii="Times New Roman" w:hAnsi="Times New Roman" w:hint="eastAsia"/>
          <w:sz w:val="28"/>
          <w:szCs w:val="28"/>
        </w:rPr>
        <w:t xml:space="preserve"> </w:t>
      </w:r>
    </w:p>
    <w:p w:rsidR="00BC54E3" w:rsidRDefault="00BC54E3" w:rsidP="00BC54E3">
      <w:pPr>
        <w:pStyle w:val="af1"/>
        <w:widowControl/>
        <w:shd w:val="clear" w:color="auto" w:fill="FFFFFF"/>
        <w:rPr>
          <w:rFonts w:ascii="Times New Roman" w:hAnsi="Times New Roman" w:hint="eastAsia"/>
          <w:kern w:val="2"/>
          <w:sz w:val="28"/>
          <w:szCs w:val="28"/>
        </w:rPr>
      </w:pPr>
      <w:r>
        <w:rPr>
          <w:rFonts w:ascii="Times New Roman" w:hAnsi="Times New Roman" w:hint="eastAsia"/>
          <w:kern w:val="2"/>
          <w:sz w:val="28"/>
          <w:szCs w:val="28"/>
        </w:rPr>
        <w:t xml:space="preserve"> </w:t>
      </w:r>
    </w:p>
    <w:p w:rsidR="00EE5D6A" w:rsidRDefault="00EE5D6A" w:rsidP="00BC54E3">
      <w:pPr>
        <w:pStyle w:val="af1"/>
        <w:widowControl/>
        <w:shd w:val="clear" w:color="auto" w:fill="FFFFFF"/>
        <w:rPr>
          <w:rFonts w:ascii="Times New Roman" w:hAnsi="Times New Roman" w:hint="eastAsia"/>
          <w:kern w:val="2"/>
          <w:sz w:val="28"/>
          <w:szCs w:val="28"/>
        </w:rPr>
      </w:pPr>
    </w:p>
    <w:p w:rsidR="00EE5D6A" w:rsidRDefault="00EE5D6A" w:rsidP="00BC54E3">
      <w:pPr>
        <w:pStyle w:val="af1"/>
        <w:widowControl/>
        <w:shd w:val="clear" w:color="auto" w:fill="FFFFFF"/>
        <w:rPr>
          <w:rFonts w:ascii="Times New Roman" w:hAnsi="Times New Roman" w:hint="eastAsia"/>
          <w:kern w:val="2"/>
          <w:sz w:val="28"/>
          <w:szCs w:val="28"/>
        </w:rPr>
      </w:pPr>
    </w:p>
    <w:p w:rsidR="00EE5D6A" w:rsidRDefault="00EE5D6A" w:rsidP="00BC54E3">
      <w:pPr>
        <w:pStyle w:val="af1"/>
        <w:widowControl/>
        <w:shd w:val="clear" w:color="auto" w:fill="FFFFFF"/>
        <w:rPr>
          <w:rFonts w:ascii="Times New Roman" w:hAnsi="Times New Roman" w:hint="eastAsia"/>
          <w:kern w:val="2"/>
          <w:sz w:val="28"/>
          <w:szCs w:val="28"/>
        </w:rPr>
      </w:pPr>
    </w:p>
    <w:p w:rsidR="00EE5D6A" w:rsidRDefault="00EE5D6A" w:rsidP="00BC54E3">
      <w:pPr>
        <w:pStyle w:val="af1"/>
        <w:widowControl/>
        <w:shd w:val="clear" w:color="auto" w:fill="FFFFFF"/>
        <w:rPr>
          <w:rFonts w:ascii="Times New Roman" w:hAnsi="Times New Roman" w:hint="eastAsia"/>
          <w:kern w:val="2"/>
          <w:sz w:val="28"/>
          <w:szCs w:val="28"/>
        </w:rPr>
      </w:pPr>
    </w:p>
    <w:p w:rsidR="00EE5D6A" w:rsidRDefault="00EE5D6A" w:rsidP="00BC54E3">
      <w:pPr>
        <w:pStyle w:val="af1"/>
        <w:widowControl/>
        <w:shd w:val="clear" w:color="auto" w:fill="FFFFFF"/>
        <w:rPr>
          <w:rFonts w:ascii="Times New Roman" w:hAnsi="Times New Roman" w:hint="eastAsia"/>
          <w:kern w:val="2"/>
          <w:sz w:val="28"/>
          <w:szCs w:val="28"/>
        </w:rPr>
      </w:pPr>
    </w:p>
    <w:p w:rsidR="00EE5D6A" w:rsidRDefault="00EE5D6A" w:rsidP="00BC54E3">
      <w:pPr>
        <w:pStyle w:val="af1"/>
        <w:widowControl/>
        <w:shd w:val="clear" w:color="auto" w:fill="FFFFFF"/>
        <w:rPr>
          <w:rFonts w:ascii="Times New Roman" w:hAnsi="Times New Roman" w:hint="eastAsia"/>
          <w:kern w:val="2"/>
          <w:sz w:val="28"/>
          <w:szCs w:val="28"/>
        </w:rPr>
      </w:pPr>
      <w:r>
        <w:rPr>
          <w:rFonts w:ascii="Times New Roman" w:hAnsi="Times New Roman" w:hint="eastAsia"/>
          <w:kern w:val="2"/>
          <w:sz w:val="28"/>
          <w:szCs w:val="28"/>
        </w:rPr>
        <w:lastRenderedPageBreak/>
        <w:t>References:</w:t>
      </w:r>
    </w:p>
    <w:p w:rsidR="00BC54E3" w:rsidRDefault="00BC54E3" w:rsidP="00BC54E3">
      <w:pPr>
        <w:pStyle w:val="af1"/>
        <w:widowControl/>
        <w:shd w:val="clear" w:color="auto" w:fill="FFFFFF"/>
        <w:rPr>
          <w:rFonts w:ascii="Times New Roman" w:hAnsi="Times New Roman" w:hint="eastAsia"/>
          <w:kern w:val="2"/>
          <w:sz w:val="28"/>
          <w:szCs w:val="28"/>
        </w:rPr>
      </w:pPr>
      <w:proofErr w:type="gramStart"/>
      <w:r>
        <w:rPr>
          <w:rFonts w:ascii="Times New Roman" w:hAnsi="Times New Roman" w:hint="eastAsia"/>
          <w:kern w:val="2"/>
          <w:sz w:val="28"/>
          <w:szCs w:val="28"/>
        </w:rPr>
        <w:t xml:space="preserve">Baker, C, M. (2014) </w:t>
      </w:r>
      <w:r>
        <w:rPr>
          <w:rFonts w:ascii="Times New Roman" w:hAnsi="Times New Roman"/>
          <w:kern w:val="2"/>
          <w:sz w:val="28"/>
          <w:szCs w:val="28"/>
        </w:rPr>
        <w:t xml:space="preserve">A </w:t>
      </w:r>
      <w:r>
        <w:rPr>
          <w:rFonts w:ascii="Times New Roman" w:hAnsi="Times New Roman" w:hint="eastAsia"/>
          <w:kern w:val="2"/>
          <w:sz w:val="28"/>
          <w:szCs w:val="28"/>
        </w:rPr>
        <w:t>P</w:t>
      </w:r>
      <w:r>
        <w:rPr>
          <w:rFonts w:ascii="Times New Roman" w:hAnsi="Times New Roman"/>
          <w:kern w:val="2"/>
          <w:sz w:val="28"/>
          <w:szCs w:val="28"/>
        </w:rPr>
        <w:t xml:space="preserve">arents’ and </w:t>
      </w:r>
      <w:proofErr w:type="spellStart"/>
      <w:r>
        <w:rPr>
          <w:rFonts w:ascii="Times New Roman" w:hAnsi="Times New Roman"/>
          <w:kern w:val="2"/>
          <w:sz w:val="28"/>
          <w:szCs w:val="28"/>
        </w:rPr>
        <w:t>Teachers’Guide</w:t>
      </w:r>
      <w:proofErr w:type="spellEnd"/>
      <w:r>
        <w:rPr>
          <w:rFonts w:ascii="Times New Roman" w:hAnsi="Times New Roman"/>
          <w:kern w:val="2"/>
          <w:sz w:val="28"/>
          <w:szCs w:val="28"/>
        </w:rPr>
        <w:t xml:space="preserve"> to Bilingualism</w:t>
      </w:r>
      <w:r>
        <w:rPr>
          <w:rFonts w:ascii="Times New Roman" w:hAnsi="Times New Roman" w:hint="eastAsia"/>
          <w:kern w:val="2"/>
          <w:sz w:val="28"/>
          <w:szCs w:val="28"/>
        </w:rPr>
        <w:t>.</w:t>
      </w:r>
      <w:proofErr w:type="gramEnd"/>
      <w:r>
        <w:rPr>
          <w:rFonts w:ascii="Times New Roman" w:hAnsi="Times New Roman" w:hint="eastAsia"/>
          <w:kern w:val="2"/>
          <w:sz w:val="28"/>
          <w:szCs w:val="28"/>
        </w:rPr>
        <w:t xml:space="preserve"> 4</w:t>
      </w:r>
      <w:r>
        <w:rPr>
          <w:rFonts w:ascii="Times New Roman" w:hAnsi="Times New Roman" w:hint="eastAsia"/>
          <w:kern w:val="2"/>
          <w:sz w:val="28"/>
          <w:szCs w:val="28"/>
          <w:vertAlign w:val="superscript"/>
        </w:rPr>
        <w:t>th</w:t>
      </w:r>
      <w:r>
        <w:rPr>
          <w:rFonts w:ascii="Times New Roman" w:hAnsi="Times New Roman" w:hint="eastAsia"/>
          <w:kern w:val="2"/>
          <w:sz w:val="28"/>
          <w:szCs w:val="28"/>
        </w:rPr>
        <w:t xml:space="preserve"> </w:t>
      </w:r>
      <w:proofErr w:type="spellStart"/>
      <w:r>
        <w:rPr>
          <w:rFonts w:ascii="Times New Roman" w:hAnsi="Times New Roman" w:hint="eastAsia"/>
          <w:kern w:val="2"/>
          <w:sz w:val="28"/>
          <w:szCs w:val="28"/>
        </w:rPr>
        <w:t>edn.London</w:t>
      </w:r>
      <w:proofErr w:type="spellEnd"/>
      <w:r>
        <w:rPr>
          <w:rFonts w:ascii="Times New Roman" w:hAnsi="Times New Roman" w:hint="eastAsia"/>
          <w:kern w:val="2"/>
          <w:sz w:val="28"/>
          <w:szCs w:val="28"/>
        </w:rPr>
        <w:t>: Multilingual Matters.</w:t>
      </w:r>
    </w:p>
    <w:p w:rsidR="00BC54E3" w:rsidRPr="00BC54E3" w:rsidRDefault="00BC54E3" w:rsidP="00EE5D6A">
      <w:pPr>
        <w:widowControl/>
        <w:jc w:val="left"/>
        <w:rPr>
          <w:rFonts w:ascii="Times New Roman" w:hAnsi="Times New Roman" w:hint="eastAsia"/>
          <w:sz w:val="28"/>
          <w:szCs w:val="28"/>
        </w:rPr>
      </w:pPr>
      <w:r>
        <w:rPr>
          <w:rFonts w:ascii="Times New Roman" w:hAnsi="Times New Roman" w:hint="eastAsia"/>
          <w:sz w:val="28"/>
          <w:szCs w:val="28"/>
        </w:rPr>
        <w:t xml:space="preserve">Bialystok, E., </w:t>
      </w:r>
      <w:proofErr w:type="spellStart"/>
      <w:r>
        <w:rPr>
          <w:rFonts w:ascii="Times New Roman" w:hAnsi="Times New Roman" w:hint="eastAsia"/>
          <w:sz w:val="28"/>
          <w:szCs w:val="28"/>
        </w:rPr>
        <w:t>Craik</w:t>
      </w:r>
      <w:proofErr w:type="spellEnd"/>
      <w:r>
        <w:rPr>
          <w:rFonts w:ascii="Times New Roman" w:hAnsi="Times New Roman" w:hint="eastAsia"/>
          <w:sz w:val="28"/>
          <w:szCs w:val="28"/>
        </w:rPr>
        <w:t xml:space="preserve">, F. I., Klein, R., &amp; </w:t>
      </w:r>
      <w:proofErr w:type="spellStart"/>
      <w:r>
        <w:rPr>
          <w:rFonts w:ascii="Times New Roman" w:hAnsi="Times New Roman" w:hint="eastAsia"/>
          <w:sz w:val="28"/>
          <w:szCs w:val="28"/>
        </w:rPr>
        <w:t>Viswanathan</w:t>
      </w:r>
      <w:proofErr w:type="spellEnd"/>
      <w:r>
        <w:rPr>
          <w:rFonts w:ascii="Times New Roman" w:hAnsi="Times New Roman" w:hint="eastAsia"/>
          <w:sz w:val="28"/>
          <w:szCs w:val="28"/>
        </w:rPr>
        <w:t>, M</w:t>
      </w:r>
      <w:proofErr w:type="gramStart"/>
      <w:r>
        <w:rPr>
          <w:rFonts w:ascii="Times New Roman" w:hAnsi="Times New Roman" w:hint="eastAsia"/>
          <w:sz w:val="28"/>
          <w:szCs w:val="28"/>
        </w:rPr>
        <w:t>.</w:t>
      </w:r>
      <w:r>
        <w:rPr>
          <w:rFonts w:ascii="宋体" w:hAnsi="宋体" w:hint="eastAsia"/>
          <w:sz w:val="28"/>
          <w:szCs w:val="28"/>
        </w:rPr>
        <w:t>‘</w:t>
      </w:r>
      <w:r>
        <w:rPr>
          <w:rFonts w:ascii="Times New Roman" w:hAnsi="Times New Roman" w:hint="eastAsia"/>
          <w:sz w:val="28"/>
          <w:szCs w:val="28"/>
        </w:rPr>
        <w:t>Bilingualism</w:t>
      </w:r>
      <w:proofErr w:type="gramEnd"/>
      <w:r>
        <w:rPr>
          <w:rFonts w:ascii="Times New Roman" w:hAnsi="Times New Roman" w:hint="eastAsia"/>
          <w:sz w:val="28"/>
          <w:szCs w:val="28"/>
        </w:rPr>
        <w:t xml:space="preserve">, aging, and </w:t>
      </w:r>
      <w:r>
        <w:rPr>
          <w:rFonts w:ascii="Times New Roman" w:hAnsi="Times New Roman"/>
          <w:sz w:val="28"/>
          <w:szCs w:val="28"/>
        </w:rPr>
        <w:t>cognitive control: Evidence from the Simon task</w:t>
      </w:r>
      <w:r>
        <w:rPr>
          <w:rFonts w:ascii="Times New Roman" w:hAnsi="Times New Roman" w:hint="eastAsia"/>
          <w:sz w:val="28"/>
          <w:szCs w:val="28"/>
        </w:rPr>
        <w:t>’</w:t>
      </w:r>
      <w:r>
        <w:rPr>
          <w:rFonts w:ascii="Times New Roman" w:hAnsi="Times New Roman" w:hint="eastAsia"/>
          <w:sz w:val="28"/>
          <w:szCs w:val="28"/>
        </w:rPr>
        <w:t>,</w:t>
      </w:r>
      <w:r>
        <w:rPr>
          <w:rFonts w:ascii="Times New Roman" w:hAnsi="Times New Roman"/>
          <w:sz w:val="28"/>
          <w:szCs w:val="28"/>
        </w:rPr>
        <w:t xml:space="preserve"> </w:t>
      </w:r>
      <w:r>
        <w:rPr>
          <w:rFonts w:ascii="Times New Roman" w:hAnsi="Times New Roman" w:hint="eastAsia"/>
          <w:i/>
          <w:iCs/>
          <w:sz w:val="28"/>
          <w:szCs w:val="28"/>
        </w:rPr>
        <w:t>Psychology and Aging</w:t>
      </w:r>
      <w:r>
        <w:rPr>
          <w:rFonts w:ascii="Times New Roman" w:hAnsi="Times New Roman"/>
          <w:sz w:val="28"/>
          <w:szCs w:val="28"/>
        </w:rPr>
        <w:t xml:space="preserve">, 19, </w:t>
      </w:r>
      <w:r>
        <w:rPr>
          <w:rFonts w:ascii="Times New Roman" w:hAnsi="Times New Roman" w:hint="eastAsia"/>
          <w:sz w:val="28"/>
          <w:szCs w:val="28"/>
        </w:rPr>
        <w:t>p</w:t>
      </w:r>
      <w:r>
        <w:rPr>
          <w:rFonts w:ascii="Times New Roman" w:hAnsi="Times New Roman"/>
          <w:sz w:val="28"/>
          <w:szCs w:val="28"/>
        </w:rPr>
        <w:t>290–303.</w:t>
      </w:r>
    </w:p>
    <w:p w:rsidR="00BC54E3" w:rsidRDefault="00BC54E3" w:rsidP="00BC54E3">
      <w:pPr>
        <w:pStyle w:val="af1"/>
        <w:widowControl/>
        <w:shd w:val="clear" w:color="auto" w:fill="FFFFFF"/>
        <w:rPr>
          <w:rFonts w:ascii="Times New Roman" w:hAnsi="Times New Roman" w:hint="eastAsia"/>
          <w:kern w:val="2"/>
          <w:sz w:val="28"/>
          <w:szCs w:val="28"/>
        </w:rPr>
      </w:pPr>
      <w:proofErr w:type="spellStart"/>
      <w:r>
        <w:rPr>
          <w:rFonts w:ascii="Times New Roman" w:hAnsi="Times New Roman" w:hint="eastAsia"/>
          <w:kern w:val="2"/>
          <w:sz w:val="28"/>
          <w:szCs w:val="28"/>
        </w:rPr>
        <w:t>Bild</w:t>
      </w:r>
      <w:proofErr w:type="spellEnd"/>
      <w:r>
        <w:rPr>
          <w:rFonts w:ascii="Times New Roman" w:hAnsi="Times New Roman" w:hint="eastAsia"/>
          <w:kern w:val="2"/>
          <w:sz w:val="28"/>
          <w:szCs w:val="28"/>
        </w:rPr>
        <w:t>, E. R. &amp; M. Swain</w:t>
      </w:r>
      <w:proofErr w:type="gramStart"/>
      <w:r>
        <w:rPr>
          <w:rFonts w:ascii="Times New Roman" w:hAnsi="Times New Roman" w:hint="eastAsia"/>
          <w:kern w:val="2"/>
          <w:sz w:val="28"/>
          <w:szCs w:val="28"/>
        </w:rPr>
        <w:t>.</w:t>
      </w:r>
      <w:r>
        <w:rPr>
          <w:rFonts w:ascii="宋体" w:hAnsi="宋体" w:hint="eastAsia"/>
          <w:kern w:val="2"/>
          <w:sz w:val="28"/>
          <w:szCs w:val="28"/>
        </w:rPr>
        <w:t>‘</w:t>
      </w:r>
      <w:proofErr w:type="gramEnd"/>
      <w:r>
        <w:rPr>
          <w:rFonts w:ascii="Times New Roman" w:hAnsi="Times New Roman" w:hint="eastAsia"/>
          <w:kern w:val="2"/>
          <w:sz w:val="28"/>
          <w:szCs w:val="28"/>
        </w:rPr>
        <w:t xml:space="preserve">Minority language students in a French immersion program: Their </w:t>
      </w:r>
      <w:r>
        <w:rPr>
          <w:rFonts w:ascii="Times New Roman" w:hAnsi="Times New Roman"/>
          <w:kern w:val="2"/>
          <w:sz w:val="28"/>
          <w:szCs w:val="28"/>
        </w:rPr>
        <w:t>French proficiency</w:t>
      </w:r>
      <w:proofErr w:type="gramStart"/>
      <w:r>
        <w:rPr>
          <w:rFonts w:ascii="Times New Roman" w:hAnsi="Times New Roman" w:hint="eastAsia"/>
          <w:kern w:val="2"/>
          <w:sz w:val="28"/>
          <w:szCs w:val="28"/>
        </w:rPr>
        <w:t>’</w:t>
      </w:r>
      <w:proofErr w:type="gramEnd"/>
      <w:r>
        <w:rPr>
          <w:rFonts w:ascii="Times New Roman" w:hAnsi="Times New Roman" w:hint="eastAsia"/>
          <w:kern w:val="2"/>
          <w:sz w:val="28"/>
          <w:szCs w:val="28"/>
        </w:rPr>
        <w:t>,</w:t>
      </w:r>
      <w:r>
        <w:rPr>
          <w:rFonts w:ascii="Times New Roman" w:hAnsi="Times New Roman"/>
          <w:kern w:val="2"/>
          <w:sz w:val="28"/>
          <w:szCs w:val="28"/>
        </w:rPr>
        <w:t xml:space="preserve"> </w:t>
      </w:r>
      <w:r>
        <w:rPr>
          <w:rFonts w:ascii="Times New Roman" w:hAnsi="Times New Roman" w:hint="eastAsia"/>
          <w:i/>
          <w:iCs/>
          <w:kern w:val="2"/>
          <w:sz w:val="28"/>
          <w:szCs w:val="28"/>
        </w:rPr>
        <w:t>Journal of multilingual and Multicultural Development</w:t>
      </w:r>
      <w:r>
        <w:rPr>
          <w:rFonts w:ascii="Times New Roman" w:hAnsi="Times New Roman" w:hint="eastAsia"/>
          <w:kern w:val="2"/>
          <w:sz w:val="28"/>
          <w:szCs w:val="28"/>
        </w:rPr>
        <w:t xml:space="preserve">, </w:t>
      </w:r>
      <w:r>
        <w:rPr>
          <w:rFonts w:ascii="Times New Roman" w:hAnsi="Times New Roman"/>
          <w:kern w:val="2"/>
          <w:sz w:val="28"/>
          <w:szCs w:val="28"/>
        </w:rPr>
        <w:t xml:space="preserve">10, </w:t>
      </w:r>
      <w:r>
        <w:rPr>
          <w:rFonts w:ascii="Times New Roman" w:hAnsi="Times New Roman" w:hint="eastAsia"/>
          <w:kern w:val="2"/>
          <w:sz w:val="28"/>
          <w:szCs w:val="28"/>
        </w:rPr>
        <w:t>p</w:t>
      </w:r>
      <w:r>
        <w:rPr>
          <w:rFonts w:ascii="Times New Roman" w:hAnsi="Times New Roman"/>
          <w:kern w:val="2"/>
          <w:sz w:val="28"/>
          <w:szCs w:val="28"/>
        </w:rPr>
        <w:t>255–274.</w:t>
      </w:r>
    </w:p>
    <w:p w:rsidR="00BC54E3" w:rsidRDefault="00BC54E3" w:rsidP="00BC54E3">
      <w:pPr>
        <w:widowControl/>
        <w:jc w:val="left"/>
        <w:rPr>
          <w:rFonts w:ascii="Times New Roman" w:hAnsi="Times New Roman"/>
          <w:sz w:val="28"/>
          <w:szCs w:val="28"/>
        </w:rPr>
      </w:pPr>
      <w:proofErr w:type="spellStart"/>
      <w:r>
        <w:rPr>
          <w:rFonts w:ascii="Times New Roman" w:hAnsi="Times New Roman" w:hint="eastAsia"/>
          <w:sz w:val="28"/>
          <w:szCs w:val="28"/>
        </w:rPr>
        <w:t>Cenoz</w:t>
      </w:r>
      <w:proofErr w:type="spellEnd"/>
      <w:r>
        <w:rPr>
          <w:rFonts w:ascii="Times New Roman" w:hAnsi="Times New Roman" w:hint="eastAsia"/>
          <w:sz w:val="28"/>
          <w:szCs w:val="28"/>
        </w:rPr>
        <w:t xml:space="preserve">, J. &amp; J. </w:t>
      </w:r>
      <w:proofErr w:type="gramStart"/>
      <w:r>
        <w:rPr>
          <w:rFonts w:ascii="Times New Roman" w:hAnsi="Times New Roman" w:hint="eastAsia"/>
          <w:sz w:val="28"/>
          <w:szCs w:val="28"/>
        </w:rPr>
        <w:t>Valencia .</w:t>
      </w:r>
      <w:r>
        <w:rPr>
          <w:rFonts w:ascii="宋体" w:hAnsi="宋体" w:hint="eastAsia"/>
          <w:sz w:val="28"/>
          <w:szCs w:val="28"/>
        </w:rPr>
        <w:t>‘</w:t>
      </w:r>
      <w:proofErr w:type="gramEnd"/>
      <w:r>
        <w:rPr>
          <w:rFonts w:ascii="Times New Roman" w:hAnsi="Times New Roman" w:hint="eastAsia"/>
          <w:sz w:val="28"/>
          <w:szCs w:val="28"/>
        </w:rPr>
        <w:t xml:space="preserve">Additive </w:t>
      </w:r>
      <w:proofErr w:type="spellStart"/>
      <w:r>
        <w:rPr>
          <w:rFonts w:ascii="Times New Roman" w:hAnsi="Times New Roman" w:hint="eastAsia"/>
          <w:sz w:val="28"/>
          <w:szCs w:val="28"/>
        </w:rPr>
        <w:t>trilingualism</w:t>
      </w:r>
      <w:proofErr w:type="spellEnd"/>
      <w:r>
        <w:rPr>
          <w:rFonts w:ascii="Times New Roman" w:hAnsi="Times New Roman" w:hint="eastAsia"/>
          <w:sz w:val="28"/>
          <w:szCs w:val="28"/>
        </w:rPr>
        <w:t>: Evidence from the Basque Country</w:t>
      </w:r>
      <w:proofErr w:type="gramStart"/>
      <w:r>
        <w:rPr>
          <w:rFonts w:ascii="宋体" w:hAnsi="宋体" w:hint="eastAsia"/>
          <w:sz w:val="28"/>
          <w:szCs w:val="28"/>
        </w:rPr>
        <w:t>’</w:t>
      </w:r>
      <w:proofErr w:type="gramEnd"/>
      <w:r>
        <w:rPr>
          <w:rFonts w:ascii="Times New Roman" w:hAnsi="Times New Roman" w:hint="eastAsia"/>
          <w:sz w:val="28"/>
          <w:szCs w:val="28"/>
        </w:rPr>
        <w:t xml:space="preserve">, </w:t>
      </w:r>
      <w:r>
        <w:rPr>
          <w:rFonts w:ascii="Times New Roman" w:hAnsi="Times New Roman" w:hint="eastAsia"/>
          <w:i/>
          <w:iCs/>
          <w:sz w:val="28"/>
          <w:szCs w:val="28"/>
        </w:rPr>
        <w:t xml:space="preserve">Applied </w:t>
      </w:r>
      <w:r>
        <w:rPr>
          <w:rFonts w:ascii="Times New Roman" w:hAnsi="Times New Roman"/>
          <w:i/>
          <w:iCs/>
          <w:sz w:val="28"/>
          <w:szCs w:val="28"/>
        </w:rPr>
        <w:t>Psycholinguistics</w:t>
      </w:r>
      <w:r>
        <w:rPr>
          <w:rFonts w:ascii="Times New Roman" w:hAnsi="Times New Roman"/>
          <w:sz w:val="28"/>
          <w:szCs w:val="28"/>
        </w:rPr>
        <w:t xml:space="preserve"> 15, </w:t>
      </w:r>
      <w:r>
        <w:rPr>
          <w:rFonts w:ascii="Times New Roman" w:hAnsi="Times New Roman" w:hint="eastAsia"/>
          <w:sz w:val="28"/>
          <w:szCs w:val="28"/>
        </w:rPr>
        <w:t>p</w:t>
      </w:r>
      <w:r>
        <w:rPr>
          <w:rFonts w:ascii="Times New Roman" w:hAnsi="Times New Roman"/>
          <w:sz w:val="28"/>
          <w:szCs w:val="28"/>
        </w:rPr>
        <w:t>157–209.</w:t>
      </w:r>
    </w:p>
    <w:p w:rsidR="00BC54E3" w:rsidRDefault="00BC54E3" w:rsidP="00BC54E3">
      <w:pPr>
        <w:pStyle w:val="af1"/>
        <w:widowControl/>
        <w:shd w:val="clear" w:color="auto" w:fill="FFFFFF"/>
        <w:rPr>
          <w:rFonts w:ascii="Times New Roman" w:hAnsi="Times New Roman" w:hint="eastAsia"/>
          <w:sz w:val="28"/>
          <w:szCs w:val="28"/>
        </w:rPr>
      </w:pPr>
      <w:r>
        <w:rPr>
          <w:rFonts w:ascii="Times New Roman" w:hAnsi="Times New Roman"/>
          <w:sz w:val="28"/>
          <w:szCs w:val="28"/>
        </w:rPr>
        <w:t>Cook, V. (</w:t>
      </w:r>
      <w:proofErr w:type="gramStart"/>
      <w:r>
        <w:rPr>
          <w:rFonts w:ascii="Times New Roman" w:hAnsi="Times New Roman" w:hint="eastAsia"/>
          <w:sz w:val="28"/>
          <w:szCs w:val="28"/>
        </w:rPr>
        <w:t>eds</w:t>
      </w:r>
      <w:proofErr w:type="gramEnd"/>
      <w:r>
        <w:rPr>
          <w:rFonts w:ascii="Times New Roman" w:hAnsi="Times New Roman"/>
          <w:sz w:val="28"/>
          <w:szCs w:val="28"/>
        </w:rPr>
        <w:t xml:space="preserve">.). </w:t>
      </w:r>
      <w:proofErr w:type="gramStart"/>
      <w:r>
        <w:rPr>
          <w:rFonts w:ascii="Times New Roman" w:hAnsi="Times New Roman"/>
          <w:sz w:val="28"/>
          <w:szCs w:val="28"/>
        </w:rPr>
        <w:t xml:space="preserve">(2003). </w:t>
      </w:r>
      <w:r>
        <w:rPr>
          <w:rFonts w:ascii="Times New Roman" w:hAnsi="Times New Roman"/>
          <w:i/>
          <w:iCs/>
          <w:sz w:val="28"/>
          <w:szCs w:val="28"/>
        </w:rPr>
        <w:t>Effects of the second language on the first</w:t>
      </w:r>
      <w:r>
        <w:rPr>
          <w:rFonts w:ascii="Times New Roman" w:hAnsi="Times New Roman"/>
          <w:sz w:val="28"/>
          <w:szCs w:val="28"/>
        </w:rPr>
        <w:t>.</w:t>
      </w:r>
      <w:proofErr w:type="gramEnd"/>
      <w:r>
        <w:rPr>
          <w:rFonts w:ascii="Times New Roman" w:hAnsi="Times New Roman"/>
          <w:sz w:val="28"/>
          <w:szCs w:val="28"/>
        </w:rPr>
        <w:t xml:space="preserve"> </w:t>
      </w:r>
      <w:proofErr w:type="spellStart"/>
      <w:r>
        <w:rPr>
          <w:rFonts w:ascii="Times New Roman" w:hAnsi="Times New Roman"/>
          <w:sz w:val="28"/>
          <w:szCs w:val="28"/>
        </w:rPr>
        <w:t>Clevedon</w:t>
      </w:r>
      <w:proofErr w:type="spellEnd"/>
      <w:r>
        <w:rPr>
          <w:rFonts w:ascii="Times New Roman" w:hAnsi="Times New Roman"/>
          <w:sz w:val="28"/>
          <w:szCs w:val="28"/>
        </w:rPr>
        <w:t xml:space="preserve">, UK: Multilingual Matters. </w:t>
      </w:r>
    </w:p>
    <w:p w:rsidR="00BC54E3" w:rsidRDefault="00BC54E3" w:rsidP="00BC54E3">
      <w:pPr>
        <w:widowControl/>
        <w:jc w:val="left"/>
        <w:rPr>
          <w:rFonts w:ascii="Times New Roman" w:hAnsi="Times New Roman" w:hint="eastAsia"/>
          <w:sz w:val="28"/>
          <w:szCs w:val="28"/>
        </w:rPr>
      </w:pPr>
      <w:proofErr w:type="spellStart"/>
      <w:r>
        <w:rPr>
          <w:rFonts w:ascii="Times New Roman" w:hAnsi="Times New Roman"/>
          <w:sz w:val="28"/>
          <w:szCs w:val="28"/>
        </w:rPr>
        <w:t>Dewaele</w:t>
      </w:r>
      <w:proofErr w:type="spellEnd"/>
      <w:r>
        <w:rPr>
          <w:rFonts w:ascii="Times New Roman" w:hAnsi="Times New Roman"/>
          <w:sz w:val="28"/>
          <w:szCs w:val="28"/>
        </w:rPr>
        <w:t>, J. M</w:t>
      </w:r>
      <w:proofErr w:type="gramStart"/>
      <w:r>
        <w:rPr>
          <w:rFonts w:ascii="Times New Roman" w:hAnsi="Times New Roman"/>
          <w:sz w:val="28"/>
          <w:szCs w:val="28"/>
        </w:rPr>
        <w:t>.</w:t>
      </w:r>
      <w:r>
        <w:rPr>
          <w:rFonts w:ascii="Times New Roman" w:hAnsi="Times New Roman" w:hint="eastAsia"/>
          <w:sz w:val="28"/>
          <w:szCs w:val="28"/>
        </w:rPr>
        <w:t>‘</w:t>
      </w:r>
      <w:r>
        <w:rPr>
          <w:rFonts w:ascii="Times New Roman" w:hAnsi="Times New Roman"/>
          <w:sz w:val="28"/>
          <w:szCs w:val="28"/>
        </w:rPr>
        <w:t>The</w:t>
      </w:r>
      <w:proofErr w:type="gramEnd"/>
      <w:r>
        <w:rPr>
          <w:rFonts w:ascii="Times New Roman" w:hAnsi="Times New Roman"/>
          <w:sz w:val="28"/>
          <w:szCs w:val="28"/>
        </w:rPr>
        <w:t xml:space="preserve"> Effect of Multilingualism </w:t>
      </w:r>
      <w:proofErr w:type="spellStart"/>
      <w:r>
        <w:rPr>
          <w:rFonts w:ascii="Times New Roman" w:hAnsi="Times New Roman"/>
          <w:sz w:val="28"/>
          <w:szCs w:val="28"/>
        </w:rPr>
        <w:t>Sociobiographical</w:t>
      </w:r>
      <w:proofErr w:type="spellEnd"/>
      <w:r>
        <w:rPr>
          <w:rFonts w:ascii="Times New Roman" w:hAnsi="Times New Roman"/>
          <w:sz w:val="28"/>
          <w:szCs w:val="28"/>
        </w:rPr>
        <w:t xml:space="preserve"> and Situational Factors on Communicative Anxiety and Foreign Language Anxiety of Mature Language Learners</w:t>
      </w:r>
      <w:r>
        <w:rPr>
          <w:rFonts w:ascii="Times New Roman" w:hAnsi="Times New Roman" w:hint="eastAsia"/>
          <w:sz w:val="28"/>
          <w:szCs w:val="28"/>
        </w:rPr>
        <w:t>’</w:t>
      </w:r>
      <w:r>
        <w:rPr>
          <w:rFonts w:ascii="Times New Roman" w:hAnsi="Times New Roman"/>
          <w:i/>
          <w:iCs/>
          <w:sz w:val="28"/>
          <w:szCs w:val="28"/>
        </w:rPr>
        <w:t xml:space="preserve">The International Journal of Bilingualism </w:t>
      </w:r>
      <w:r>
        <w:rPr>
          <w:rFonts w:ascii="Times New Roman" w:hAnsi="Times New Roman"/>
          <w:sz w:val="28"/>
          <w:szCs w:val="28"/>
        </w:rPr>
        <w:t>11 (4)</w:t>
      </w:r>
      <w:r>
        <w:rPr>
          <w:rFonts w:ascii="Times New Roman" w:hAnsi="Times New Roman" w:hint="eastAsia"/>
          <w:sz w:val="28"/>
          <w:szCs w:val="28"/>
        </w:rPr>
        <w:t>, p</w:t>
      </w:r>
      <w:r>
        <w:rPr>
          <w:rFonts w:ascii="Times New Roman" w:hAnsi="Times New Roman"/>
          <w:sz w:val="28"/>
          <w:szCs w:val="28"/>
        </w:rPr>
        <w:t>391–409</w:t>
      </w:r>
    </w:p>
    <w:p w:rsidR="00EE5D6A" w:rsidRDefault="00EE5D6A" w:rsidP="00BC54E3">
      <w:pPr>
        <w:widowControl/>
        <w:jc w:val="left"/>
        <w:rPr>
          <w:rFonts w:ascii="Times New Roman" w:hAnsi="Times New Roman" w:hint="eastAsia"/>
          <w:sz w:val="28"/>
          <w:szCs w:val="28"/>
        </w:rPr>
      </w:pPr>
    </w:p>
    <w:p w:rsidR="00BC54E3" w:rsidRDefault="00BC54E3" w:rsidP="00BC54E3">
      <w:pPr>
        <w:widowControl/>
        <w:jc w:val="left"/>
        <w:rPr>
          <w:rFonts w:ascii="Times New Roman" w:hAnsi="Times New Roman" w:hint="eastAsia"/>
          <w:sz w:val="28"/>
          <w:szCs w:val="28"/>
        </w:rPr>
      </w:pPr>
      <w:proofErr w:type="spellStart"/>
      <w:r>
        <w:rPr>
          <w:rFonts w:ascii="Times New Roman" w:hAnsi="Times New Roman"/>
          <w:sz w:val="28"/>
          <w:szCs w:val="28"/>
        </w:rPr>
        <w:lastRenderedPageBreak/>
        <w:t>Dewaele</w:t>
      </w:r>
      <w:proofErr w:type="spellEnd"/>
      <w:r>
        <w:rPr>
          <w:rFonts w:ascii="Times New Roman" w:hAnsi="Times New Roman"/>
          <w:sz w:val="28"/>
          <w:szCs w:val="28"/>
        </w:rPr>
        <w:t xml:space="preserve">, J. M., K. V. </w:t>
      </w:r>
      <w:proofErr w:type="spellStart"/>
      <w:r>
        <w:rPr>
          <w:rFonts w:ascii="Times New Roman" w:hAnsi="Times New Roman"/>
          <w:sz w:val="28"/>
          <w:szCs w:val="28"/>
        </w:rPr>
        <w:t>Petrides</w:t>
      </w:r>
      <w:proofErr w:type="spellEnd"/>
      <w:r>
        <w:rPr>
          <w:rFonts w:ascii="Times New Roman" w:hAnsi="Times New Roman"/>
          <w:sz w:val="28"/>
          <w:szCs w:val="28"/>
        </w:rPr>
        <w:t xml:space="preserve">, and A. </w:t>
      </w:r>
      <w:proofErr w:type="spellStart"/>
      <w:r>
        <w:rPr>
          <w:rFonts w:ascii="Times New Roman" w:hAnsi="Times New Roman"/>
          <w:sz w:val="28"/>
          <w:szCs w:val="28"/>
        </w:rPr>
        <w:t>Furnham</w:t>
      </w:r>
      <w:proofErr w:type="spellEnd"/>
      <w:proofErr w:type="gramStart"/>
      <w:r>
        <w:rPr>
          <w:rFonts w:ascii="Times New Roman" w:hAnsi="Times New Roman"/>
          <w:sz w:val="28"/>
          <w:szCs w:val="28"/>
        </w:rPr>
        <w:t>.</w:t>
      </w:r>
      <w:r>
        <w:rPr>
          <w:rFonts w:ascii="Times New Roman" w:hAnsi="Times New Roman" w:hint="eastAsia"/>
          <w:sz w:val="28"/>
          <w:szCs w:val="28"/>
        </w:rPr>
        <w:t>‘</w:t>
      </w:r>
      <w:proofErr w:type="gramEnd"/>
      <w:r>
        <w:rPr>
          <w:rFonts w:ascii="Times New Roman" w:hAnsi="Times New Roman"/>
          <w:sz w:val="28"/>
          <w:szCs w:val="28"/>
        </w:rPr>
        <w:t xml:space="preserve">The Effects of Trait Emotional Intelligence and </w:t>
      </w:r>
      <w:proofErr w:type="spellStart"/>
      <w:r>
        <w:rPr>
          <w:rFonts w:ascii="Times New Roman" w:hAnsi="Times New Roman"/>
          <w:sz w:val="28"/>
          <w:szCs w:val="28"/>
        </w:rPr>
        <w:t>Sociobiographical</w:t>
      </w:r>
      <w:proofErr w:type="spellEnd"/>
      <w:r>
        <w:rPr>
          <w:rFonts w:ascii="Times New Roman" w:hAnsi="Times New Roman"/>
          <w:sz w:val="28"/>
          <w:szCs w:val="28"/>
        </w:rPr>
        <w:t xml:space="preserve"> Variables on </w:t>
      </w:r>
      <w:r>
        <w:rPr>
          <w:rFonts w:ascii="Times New Roman" w:hAnsi="Times New Roman" w:hint="eastAsia"/>
          <w:sz w:val="28"/>
          <w:szCs w:val="28"/>
        </w:rPr>
        <w:t>C</w:t>
      </w:r>
      <w:r>
        <w:rPr>
          <w:rFonts w:ascii="Times New Roman" w:hAnsi="Times New Roman"/>
          <w:sz w:val="28"/>
          <w:szCs w:val="28"/>
        </w:rPr>
        <w:t xml:space="preserve">ommunicative Anxiety and Foreign Language Anxiety among Adult </w:t>
      </w:r>
      <w:proofErr w:type="spellStart"/>
      <w:r>
        <w:rPr>
          <w:rFonts w:ascii="Times New Roman" w:hAnsi="Times New Roman"/>
          <w:sz w:val="28"/>
          <w:szCs w:val="28"/>
        </w:rPr>
        <w:t>Multilinguals</w:t>
      </w:r>
      <w:proofErr w:type="spellEnd"/>
      <w:r>
        <w:rPr>
          <w:rFonts w:ascii="Times New Roman" w:hAnsi="Times New Roman"/>
          <w:sz w:val="28"/>
          <w:szCs w:val="28"/>
        </w:rPr>
        <w:t>: A Review and Empirical Investigation.</w:t>
      </w:r>
      <w:r>
        <w:rPr>
          <w:rFonts w:ascii="Times New Roman" w:hAnsi="Times New Roman" w:hint="eastAsia"/>
          <w:sz w:val="28"/>
          <w:szCs w:val="28"/>
        </w:rPr>
        <w:t>’</w:t>
      </w:r>
      <w:r>
        <w:rPr>
          <w:rFonts w:ascii="Times New Roman" w:hAnsi="Times New Roman"/>
          <w:sz w:val="28"/>
          <w:szCs w:val="28"/>
        </w:rPr>
        <w:t xml:space="preserve"> Language Learning 58 (4)</w:t>
      </w:r>
      <w:r>
        <w:rPr>
          <w:rFonts w:ascii="Times New Roman" w:hAnsi="Times New Roman" w:hint="eastAsia"/>
          <w:sz w:val="28"/>
          <w:szCs w:val="28"/>
        </w:rPr>
        <w:t>, p</w:t>
      </w:r>
      <w:r>
        <w:rPr>
          <w:rFonts w:ascii="Times New Roman" w:hAnsi="Times New Roman"/>
          <w:sz w:val="28"/>
          <w:szCs w:val="28"/>
        </w:rPr>
        <w:t xml:space="preserve">911–960. </w:t>
      </w:r>
    </w:p>
    <w:p w:rsidR="00EE5D6A" w:rsidRDefault="00EE5D6A" w:rsidP="00BC54E3">
      <w:pPr>
        <w:widowControl/>
        <w:jc w:val="left"/>
        <w:rPr>
          <w:rFonts w:ascii="Times New Roman" w:hAnsi="Times New Roman" w:hint="eastAsia"/>
          <w:sz w:val="28"/>
          <w:szCs w:val="28"/>
        </w:rPr>
      </w:pPr>
    </w:p>
    <w:p w:rsidR="00BC54E3" w:rsidRDefault="00BC54E3" w:rsidP="00BC54E3">
      <w:pPr>
        <w:widowControl/>
        <w:jc w:val="left"/>
        <w:rPr>
          <w:rFonts w:ascii="Times New Roman" w:hAnsi="Times New Roman" w:hint="eastAsia"/>
          <w:sz w:val="28"/>
          <w:szCs w:val="28"/>
        </w:rPr>
      </w:pPr>
      <w:r>
        <w:rPr>
          <w:rFonts w:ascii="Times New Roman" w:hAnsi="Times New Roman" w:hint="eastAsia"/>
          <w:sz w:val="28"/>
          <w:szCs w:val="28"/>
        </w:rPr>
        <w:t>Edwin J. B</w:t>
      </w:r>
      <w:r>
        <w:rPr>
          <w:rFonts w:ascii="Times New Roman" w:hAnsi="Times New Roman"/>
          <w:sz w:val="28"/>
          <w:szCs w:val="28"/>
        </w:rPr>
        <w:t xml:space="preserve">, Jeremy T, Alice H.D, Hong </w:t>
      </w:r>
      <w:r>
        <w:rPr>
          <w:rFonts w:ascii="Times New Roman" w:hAnsi="Times New Roman" w:hint="eastAsia"/>
          <w:sz w:val="28"/>
          <w:szCs w:val="28"/>
        </w:rPr>
        <w:t>X</w:t>
      </w:r>
      <w:proofErr w:type="gramStart"/>
      <w:r>
        <w:rPr>
          <w:rFonts w:ascii="Times New Roman" w:hAnsi="Times New Roman" w:hint="eastAsia"/>
          <w:sz w:val="28"/>
          <w:szCs w:val="28"/>
        </w:rPr>
        <w:t>.</w:t>
      </w:r>
      <w:r>
        <w:rPr>
          <w:rFonts w:ascii="宋体" w:hAnsi="宋体" w:hint="eastAsia"/>
          <w:sz w:val="28"/>
          <w:szCs w:val="28"/>
        </w:rPr>
        <w:t>‘</w:t>
      </w:r>
      <w:r>
        <w:rPr>
          <w:rFonts w:ascii="Times New Roman" w:hAnsi="Times New Roman" w:hint="eastAsia"/>
          <w:sz w:val="28"/>
          <w:szCs w:val="28"/>
        </w:rPr>
        <w:t>Bilingualism</w:t>
      </w:r>
      <w:proofErr w:type="gramEnd"/>
      <w:r>
        <w:rPr>
          <w:rFonts w:ascii="Times New Roman" w:hAnsi="Times New Roman" w:hint="eastAsia"/>
          <w:sz w:val="28"/>
          <w:szCs w:val="28"/>
        </w:rPr>
        <w:t xml:space="preserve"> shapes the other race eff</w:t>
      </w:r>
      <w:r>
        <w:rPr>
          <w:rFonts w:ascii="Times New Roman" w:hAnsi="Times New Roman"/>
          <w:sz w:val="28"/>
          <w:szCs w:val="28"/>
        </w:rPr>
        <w:t>ect</w:t>
      </w:r>
      <w:r>
        <w:rPr>
          <w:rFonts w:ascii="Times New Roman" w:hAnsi="Times New Roman" w:hint="eastAsia"/>
          <w:sz w:val="28"/>
          <w:szCs w:val="28"/>
        </w:rPr>
        <w:t>,</w:t>
      </w:r>
      <w:r>
        <w:rPr>
          <w:rFonts w:ascii="Times New Roman" w:hAnsi="Times New Roman"/>
          <w:sz w:val="28"/>
          <w:szCs w:val="28"/>
        </w:rPr>
        <w:t xml:space="preserve"> </w:t>
      </w:r>
      <w:r>
        <w:rPr>
          <w:rFonts w:ascii="Times New Roman" w:hAnsi="Times New Roman" w:hint="eastAsia"/>
          <w:i/>
          <w:iCs/>
          <w:sz w:val="28"/>
          <w:szCs w:val="28"/>
        </w:rPr>
        <w:t>Vision Research,157,</w:t>
      </w:r>
      <w:r>
        <w:rPr>
          <w:rFonts w:ascii="Times New Roman" w:hAnsi="Times New Roman" w:hint="eastAsia"/>
          <w:sz w:val="28"/>
          <w:szCs w:val="28"/>
        </w:rPr>
        <w:t xml:space="preserve"> p192-201</w:t>
      </w:r>
    </w:p>
    <w:p w:rsidR="0015250F" w:rsidRDefault="0015250F" w:rsidP="00BC54E3">
      <w:pPr>
        <w:widowControl/>
        <w:jc w:val="left"/>
        <w:rPr>
          <w:rFonts w:ascii="Times New Roman" w:hAnsi="Times New Roman" w:hint="eastAsia"/>
          <w:sz w:val="28"/>
          <w:szCs w:val="28"/>
        </w:rPr>
      </w:pPr>
    </w:p>
    <w:p w:rsidR="0015250F" w:rsidRDefault="0015250F" w:rsidP="0015250F">
      <w:pPr>
        <w:widowControl/>
        <w:jc w:val="left"/>
        <w:rPr>
          <w:rFonts w:ascii="Times New Roman" w:hAnsi="Times New Roman" w:hint="eastAsia"/>
          <w:sz w:val="28"/>
          <w:szCs w:val="28"/>
        </w:rPr>
      </w:pPr>
      <w:proofErr w:type="spellStart"/>
      <w:r w:rsidRPr="0015250F">
        <w:rPr>
          <w:rFonts w:ascii="Times New Roman" w:hAnsi="Times New Roman"/>
          <w:sz w:val="28"/>
          <w:szCs w:val="28"/>
        </w:rPr>
        <w:t>Woumans</w:t>
      </w:r>
      <w:r w:rsidRPr="0015250F">
        <w:rPr>
          <w:rFonts w:ascii="Times New Roman" w:hAnsi="Times New Roman" w:hint="eastAsia"/>
          <w:sz w:val="28"/>
          <w:szCs w:val="28"/>
        </w:rPr>
        <w:t>.E</w:t>
      </w:r>
      <w:proofErr w:type="spellEnd"/>
      <w:r w:rsidRPr="0015250F">
        <w:rPr>
          <w:rFonts w:ascii="Times New Roman" w:hAnsi="Times New Roman" w:hint="eastAsia"/>
          <w:sz w:val="28"/>
          <w:szCs w:val="28"/>
        </w:rPr>
        <w:t xml:space="preserve"> et al.</w:t>
      </w:r>
      <w:r w:rsidRPr="0015250F">
        <w:rPr>
          <w:rFonts w:ascii="Univers-Bold" w:hAnsi="Univers-Bold" w:cs="宋体"/>
          <w:b/>
          <w:bCs/>
          <w:color w:val="000000"/>
          <w:kern w:val="0"/>
          <w:sz w:val="30"/>
          <w:szCs w:val="30"/>
        </w:rPr>
        <w:t xml:space="preserve"> </w:t>
      </w:r>
      <w:r>
        <w:rPr>
          <w:rFonts w:ascii="Times New Roman" w:hAnsi="Times New Roman"/>
          <w:sz w:val="28"/>
          <w:szCs w:val="28"/>
        </w:rPr>
        <w:t>‘</w:t>
      </w:r>
      <w:r w:rsidRPr="0015250F">
        <w:rPr>
          <w:rFonts w:ascii="Times New Roman" w:hAnsi="Times New Roman"/>
          <w:sz w:val="28"/>
          <w:szCs w:val="28"/>
        </w:rPr>
        <w:t xml:space="preserve">The Longitudinal Effect of Bilingual Immersion </w:t>
      </w:r>
      <w:r>
        <w:rPr>
          <w:rFonts w:ascii="Times New Roman" w:hAnsi="Times New Roman" w:hint="eastAsia"/>
          <w:sz w:val="28"/>
          <w:szCs w:val="28"/>
        </w:rPr>
        <w:t>s</w:t>
      </w:r>
      <w:r w:rsidRPr="0015250F">
        <w:rPr>
          <w:rFonts w:ascii="Times New Roman" w:hAnsi="Times New Roman"/>
          <w:sz w:val="28"/>
          <w:szCs w:val="28"/>
        </w:rPr>
        <w:t xml:space="preserve">chooling </w:t>
      </w:r>
      <w:r>
        <w:rPr>
          <w:rFonts w:ascii="Times New Roman" w:hAnsi="Times New Roman" w:hint="eastAsia"/>
          <w:sz w:val="28"/>
          <w:szCs w:val="28"/>
        </w:rPr>
        <w:t>o</w:t>
      </w:r>
      <w:r w:rsidRPr="0015250F">
        <w:rPr>
          <w:rFonts w:ascii="Times New Roman" w:hAnsi="Times New Roman"/>
          <w:sz w:val="28"/>
          <w:szCs w:val="28"/>
        </w:rPr>
        <w:t>n Cognitive Control and Intelligence</w:t>
      </w:r>
      <w:r>
        <w:rPr>
          <w:rFonts w:ascii="Times New Roman" w:hAnsi="Times New Roman"/>
          <w:sz w:val="28"/>
          <w:szCs w:val="28"/>
        </w:rPr>
        <w:t>’</w:t>
      </w:r>
      <w:r>
        <w:rPr>
          <w:rFonts w:ascii="Times New Roman" w:hAnsi="Times New Roman" w:hint="eastAsia"/>
          <w:sz w:val="28"/>
          <w:szCs w:val="28"/>
        </w:rPr>
        <w:t>,</w:t>
      </w:r>
      <w:r w:rsidRPr="0015250F">
        <w:rPr>
          <w:rFonts w:ascii="Times New Roman" w:hAnsi="Times New Roman"/>
          <w:sz w:val="28"/>
          <w:szCs w:val="28"/>
        </w:rPr>
        <w:t xml:space="preserve"> </w:t>
      </w:r>
      <w:r w:rsidRPr="0015250F">
        <w:rPr>
          <w:rFonts w:ascii="Times New Roman" w:hAnsi="Times New Roman"/>
          <w:i/>
          <w:sz w:val="28"/>
          <w:szCs w:val="28"/>
        </w:rPr>
        <w:t>Language Learning</w:t>
      </w:r>
      <w:r>
        <w:rPr>
          <w:rFonts w:ascii="Times New Roman" w:hAnsi="Times New Roman" w:hint="eastAsia"/>
          <w:sz w:val="28"/>
          <w:szCs w:val="28"/>
        </w:rPr>
        <w:t>,</w:t>
      </w:r>
      <w:r w:rsidRPr="0015250F">
        <w:rPr>
          <w:rFonts w:ascii="Times New Roman" w:hAnsi="Times New Roman"/>
          <w:sz w:val="28"/>
          <w:szCs w:val="28"/>
        </w:rPr>
        <w:t xml:space="preserve"> 66</w:t>
      </w:r>
      <w:r>
        <w:rPr>
          <w:rFonts w:ascii="Times New Roman" w:hAnsi="Times New Roman" w:hint="eastAsia"/>
          <w:sz w:val="28"/>
          <w:szCs w:val="28"/>
        </w:rPr>
        <w:t>,</w:t>
      </w:r>
      <w:r w:rsidRPr="0015250F">
        <w:rPr>
          <w:rFonts w:ascii="Times New Roman" w:hAnsi="Times New Roman"/>
          <w:sz w:val="28"/>
          <w:szCs w:val="28"/>
        </w:rPr>
        <w:t xml:space="preserve"> </w:t>
      </w:r>
      <w:r>
        <w:rPr>
          <w:rFonts w:ascii="Times New Roman" w:hAnsi="Times New Roman" w:hint="eastAsia"/>
          <w:sz w:val="28"/>
          <w:szCs w:val="28"/>
        </w:rPr>
        <w:t>p</w:t>
      </w:r>
      <w:r w:rsidRPr="0015250F">
        <w:rPr>
          <w:rFonts w:ascii="Times New Roman" w:hAnsi="Times New Roman"/>
          <w:sz w:val="28"/>
          <w:szCs w:val="28"/>
        </w:rPr>
        <w:t>76–91</w:t>
      </w:r>
    </w:p>
    <w:p w:rsidR="0015250F" w:rsidRPr="0015250F" w:rsidRDefault="0015250F" w:rsidP="0015250F">
      <w:pPr>
        <w:widowControl/>
        <w:jc w:val="left"/>
        <w:rPr>
          <w:rFonts w:ascii="Times New Roman" w:hAnsi="Times New Roman" w:hint="eastAsia"/>
          <w:sz w:val="28"/>
          <w:szCs w:val="28"/>
        </w:rPr>
      </w:pPr>
    </w:p>
    <w:p w:rsidR="00BC54E3" w:rsidRDefault="00BC54E3" w:rsidP="00BC54E3">
      <w:pPr>
        <w:widowControl/>
        <w:jc w:val="left"/>
        <w:rPr>
          <w:rFonts w:ascii="Times New Roman" w:hAnsi="Times New Roman" w:hint="eastAsia"/>
          <w:sz w:val="28"/>
          <w:szCs w:val="28"/>
        </w:rPr>
      </w:pPr>
      <w:proofErr w:type="spellStart"/>
      <w:r>
        <w:rPr>
          <w:rFonts w:ascii="Times New Roman" w:hAnsi="Times New Roman"/>
          <w:sz w:val="28"/>
          <w:szCs w:val="28"/>
        </w:rPr>
        <w:t>Garc´ıa</w:t>
      </w:r>
      <w:proofErr w:type="spellEnd"/>
      <w:r>
        <w:rPr>
          <w:rFonts w:ascii="Times New Roman" w:hAnsi="Times New Roman"/>
          <w:sz w:val="28"/>
          <w:szCs w:val="28"/>
        </w:rPr>
        <w:t xml:space="preserve">, O. (2009a). </w:t>
      </w:r>
      <w:r>
        <w:rPr>
          <w:rFonts w:ascii="Times New Roman" w:hAnsi="Times New Roman"/>
          <w:i/>
          <w:iCs/>
          <w:sz w:val="28"/>
          <w:szCs w:val="28"/>
        </w:rPr>
        <w:t>Bilingual education in the 21st century: Global perspectives</w:t>
      </w:r>
      <w:r>
        <w:rPr>
          <w:rFonts w:ascii="Times New Roman" w:hAnsi="Times New Roman"/>
          <w:sz w:val="28"/>
          <w:szCs w:val="28"/>
        </w:rPr>
        <w:t>. Malden, MA: Blackwell.</w:t>
      </w:r>
    </w:p>
    <w:p w:rsidR="00BC54E3" w:rsidRDefault="00BC54E3" w:rsidP="00BC54E3">
      <w:pPr>
        <w:widowControl/>
        <w:jc w:val="left"/>
        <w:rPr>
          <w:rFonts w:ascii="Times New Roman" w:hAnsi="Times New Roman" w:hint="eastAsia"/>
          <w:sz w:val="28"/>
          <w:szCs w:val="28"/>
        </w:rPr>
      </w:pPr>
    </w:p>
    <w:p w:rsidR="00BC54E3" w:rsidRDefault="00BC54E3" w:rsidP="00BC54E3">
      <w:pPr>
        <w:widowControl/>
        <w:jc w:val="left"/>
        <w:rPr>
          <w:rFonts w:ascii="Times New Roman" w:hAnsi="Times New Roman" w:hint="eastAsia"/>
          <w:sz w:val="28"/>
          <w:szCs w:val="28"/>
        </w:rPr>
      </w:pPr>
      <w:proofErr w:type="spellStart"/>
      <w:r>
        <w:rPr>
          <w:rFonts w:ascii="Times New Roman" w:hAnsi="Times New Roman" w:hint="eastAsia"/>
          <w:sz w:val="28"/>
          <w:szCs w:val="28"/>
        </w:rPr>
        <w:t>Jaspaert</w:t>
      </w:r>
      <w:proofErr w:type="spellEnd"/>
      <w:r>
        <w:rPr>
          <w:rFonts w:ascii="Times New Roman" w:hAnsi="Times New Roman" w:hint="eastAsia"/>
          <w:sz w:val="28"/>
          <w:szCs w:val="28"/>
        </w:rPr>
        <w:t xml:space="preserve">, K. &amp; G. </w:t>
      </w:r>
      <w:proofErr w:type="spellStart"/>
      <w:r>
        <w:rPr>
          <w:rFonts w:ascii="Times New Roman" w:hAnsi="Times New Roman" w:hint="eastAsia"/>
          <w:sz w:val="28"/>
          <w:szCs w:val="28"/>
        </w:rPr>
        <w:t>Lemmens</w:t>
      </w:r>
      <w:proofErr w:type="spellEnd"/>
      <w:r>
        <w:rPr>
          <w:rFonts w:ascii="Times New Roman" w:hAnsi="Times New Roman" w:hint="eastAsia"/>
          <w:sz w:val="28"/>
          <w:szCs w:val="28"/>
        </w:rPr>
        <w:t xml:space="preserve"> </w:t>
      </w:r>
      <w:r>
        <w:rPr>
          <w:rFonts w:ascii="Times New Roman" w:hAnsi="Times New Roman"/>
          <w:sz w:val="28"/>
          <w:szCs w:val="28"/>
        </w:rPr>
        <w:t>(eds.)</w:t>
      </w:r>
      <w:r>
        <w:rPr>
          <w:rFonts w:ascii="Times New Roman" w:hAnsi="Times New Roman" w:hint="eastAsia"/>
          <w:sz w:val="28"/>
          <w:szCs w:val="28"/>
        </w:rPr>
        <w:t xml:space="preserve"> (1990). </w:t>
      </w:r>
      <w:proofErr w:type="gramStart"/>
      <w:r>
        <w:rPr>
          <w:rFonts w:ascii="Times New Roman" w:hAnsi="Times New Roman" w:hint="eastAsia"/>
          <w:i/>
          <w:iCs/>
          <w:sz w:val="28"/>
          <w:szCs w:val="28"/>
        </w:rPr>
        <w:t>Linguistic evaluation of Dutch as a third language.</w:t>
      </w:r>
      <w:proofErr w:type="gramEnd"/>
      <w:r>
        <w:rPr>
          <w:rFonts w:ascii="Times New Roman" w:hAnsi="Times New Roman" w:hint="eastAsia"/>
          <w:i/>
          <w:iCs/>
          <w:sz w:val="28"/>
          <w:szCs w:val="28"/>
        </w:rPr>
        <w:t xml:space="preserve"> In M. </w:t>
      </w:r>
      <w:proofErr w:type="spellStart"/>
      <w:r>
        <w:rPr>
          <w:rFonts w:ascii="Times New Roman" w:hAnsi="Times New Roman" w:hint="eastAsia"/>
          <w:i/>
          <w:iCs/>
          <w:sz w:val="28"/>
          <w:szCs w:val="28"/>
        </w:rPr>
        <w:t>Byram</w:t>
      </w:r>
      <w:proofErr w:type="spellEnd"/>
      <w:r>
        <w:rPr>
          <w:rFonts w:ascii="Times New Roman" w:hAnsi="Times New Roman" w:hint="eastAsia"/>
          <w:i/>
          <w:iCs/>
          <w:sz w:val="28"/>
          <w:szCs w:val="28"/>
        </w:rPr>
        <w:t xml:space="preserve"> </w:t>
      </w:r>
      <w:r>
        <w:rPr>
          <w:rFonts w:ascii="Times New Roman" w:hAnsi="Times New Roman"/>
          <w:i/>
          <w:iCs/>
          <w:sz w:val="28"/>
          <w:szCs w:val="28"/>
        </w:rPr>
        <w:t>&amp; J. Leman</w:t>
      </w:r>
      <w:r>
        <w:rPr>
          <w:rFonts w:ascii="Times New Roman" w:hAnsi="Times New Roman"/>
          <w:sz w:val="28"/>
          <w:szCs w:val="28"/>
        </w:rPr>
        <w:t xml:space="preserve">, </w:t>
      </w:r>
      <w:r>
        <w:rPr>
          <w:rFonts w:ascii="Times New Roman" w:hAnsi="Times New Roman" w:hint="eastAsia"/>
          <w:i/>
          <w:iCs/>
          <w:sz w:val="28"/>
          <w:szCs w:val="28"/>
        </w:rPr>
        <w:t>‘</w:t>
      </w:r>
      <w:r>
        <w:rPr>
          <w:rFonts w:ascii="Times New Roman" w:hAnsi="Times New Roman" w:hint="eastAsia"/>
          <w:i/>
          <w:iCs/>
          <w:sz w:val="28"/>
          <w:szCs w:val="28"/>
        </w:rPr>
        <w:t>Bicultural and trilingual education: The Foyer Model in Brussels</w:t>
      </w:r>
      <w:r>
        <w:rPr>
          <w:rFonts w:ascii="Times New Roman" w:hAnsi="Times New Roman"/>
          <w:sz w:val="28"/>
          <w:szCs w:val="28"/>
        </w:rPr>
        <w:t xml:space="preserve">. </w:t>
      </w:r>
      <w:proofErr w:type="spellStart"/>
      <w:r>
        <w:rPr>
          <w:rFonts w:ascii="Times New Roman" w:hAnsi="Times New Roman"/>
          <w:sz w:val="28"/>
          <w:szCs w:val="28"/>
        </w:rPr>
        <w:t>Clevedon</w:t>
      </w:r>
      <w:proofErr w:type="spellEnd"/>
      <w:r>
        <w:rPr>
          <w:rFonts w:ascii="Times New Roman" w:hAnsi="Times New Roman"/>
          <w:sz w:val="28"/>
          <w:szCs w:val="28"/>
        </w:rPr>
        <w:t>: Multilingual Matters</w:t>
      </w:r>
      <w:r>
        <w:rPr>
          <w:rFonts w:ascii="Times New Roman" w:hAnsi="Times New Roman" w:hint="eastAsia"/>
          <w:sz w:val="28"/>
          <w:szCs w:val="28"/>
        </w:rPr>
        <w:t>.</w:t>
      </w:r>
    </w:p>
    <w:p w:rsidR="00BC54E3" w:rsidRDefault="00BC54E3" w:rsidP="00BC54E3">
      <w:pPr>
        <w:widowControl/>
        <w:jc w:val="left"/>
        <w:rPr>
          <w:rFonts w:ascii="Times New Roman" w:hAnsi="Times New Roman" w:hint="eastAsia"/>
          <w:sz w:val="28"/>
          <w:szCs w:val="28"/>
        </w:rPr>
      </w:pPr>
    </w:p>
    <w:p w:rsidR="00BC54E3" w:rsidRDefault="00BC54E3" w:rsidP="00BC54E3">
      <w:pPr>
        <w:widowControl/>
        <w:jc w:val="left"/>
        <w:rPr>
          <w:rFonts w:ascii="Times New Roman" w:hAnsi="Times New Roman"/>
          <w:sz w:val="28"/>
          <w:szCs w:val="28"/>
        </w:rPr>
      </w:pPr>
      <w:r>
        <w:rPr>
          <w:rFonts w:ascii="Times New Roman" w:hAnsi="Times New Roman" w:hint="eastAsia"/>
          <w:sz w:val="28"/>
          <w:szCs w:val="28"/>
        </w:rPr>
        <w:t xml:space="preserve">Lambert, W. </w:t>
      </w:r>
      <w:r>
        <w:rPr>
          <w:rFonts w:ascii="Times New Roman" w:hAnsi="Times New Roman"/>
          <w:sz w:val="28"/>
          <w:szCs w:val="28"/>
        </w:rPr>
        <w:t>(eds.</w:t>
      </w:r>
      <w:proofErr w:type="gramStart"/>
      <w:r>
        <w:rPr>
          <w:rFonts w:ascii="Times New Roman" w:hAnsi="Times New Roman"/>
          <w:sz w:val="28"/>
          <w:szCs w:val="28"/>
        </w:rPr>
        <w:t>)</w:t>
      </w:r>
      <w:r>
        <w:rPr>
          <w:rFonts w:ascii="Times New Roman" w:hAnsi="Times New Roman" w:hint="eastAsia"/>
          <w:sz w:val="28"/>
          <w:szCs w:val="28"/>
        </w:rPr>
        <w:t>(</w:t>
      </w:r>
      <w:proofErr w:type="gramEnd"/>
      <w:r>
        <w:rPr>
          <w:rFonts w:ascii="Times New Roman" w:hAnsi="Times New Roman" w:hint="eastAsia"/>
          <w:sz w:val="28"/>
          <w:szCs w:val="28"/>
        </w:rPr>
        <w:t xml:space="preserve">1974). </w:t>
      </w:r>
      <w:r>
        <w:rPr>
          <w:rFonts w:ascii="Times New Roman" w:hAnsi="Times New Roman" w:hint="eastAsia"/>
          <w:i/>
          <w:iCs/>
          <w:sz w:val="28"/>
          <w:szCs w:val="28"/>
        </w:rPr>
        <w:t>Culture and languages as factors in learning and education</w:t>
      </w:r>
      <w:r>
        <w:rPr>
          <w:rFonts w:ascii="宋体" w:hAnsi="宋体"/>
          <w:i/>
          <w:iCs/>
          <w:sz w:val="28"/>
          <w:szCs w:val="28"/>
        </w:rPr>
        <w:t xml:space="preserve"> </w:t>
      </w:r>
      <w:r>
        <w:rPr>
          <w:rFonts w:ascii="Times New Roman" w:hAnsi="Times New Roman" w:hint="eastAsia"/>
          <w:i/>
          <w:iCs/>
          <w:sz w:val="28"/>
          <w:szCs w:val="28"/>
        </w:rPr>
        <w:t xml:space="preserve">in F. Abound and </w:t>
      </w:r>
      <w:proofErr w:type="spellStart"/>
      <w:r>
        <w:rPr>
          <w:rFonts w:ascii="Times New Roman" w:hAnsi="Times New Roman" w:hint="eastAsia"/>
          <w:i/>
          <w:iCs/>
          <w:sz w:val="28"/>
          <w:szCs w:val="28"/>
        </w:rPr>
        <w:t>R.Meade</w:t>
      </w:r>
      <w:proofErr w:type="spellEnd"/>
      <w:r>
        <w:rPr>
          <w:rFonts w:ascii="Times New Roman" w:hAnsi="Times New Roman" w:hint="eastAsia"/>
          <w:i/>
          <w:iCs/>
          <w:sz w:val="28"/>
          <w:szCs w:val="28"/>
        </w:rPr>
        <w:t xml:space="preserve">: Cultural factors in learning </w:t>
      </w:r>
      <w:r>
        <w:rPr>
          <w:rFonts w:ascii="Times New Roman" w:hAnsi="Times New Roman" w:hint="eastAsia"/>
          <w:i/>
          <w:iCs/>
          <w:sz w:val="28"/>
          <w:szCs w:val="28"/>
        </w:rPr>
        <w:lastRenderedPageBreak/>
        <w:t>and education</w:t>
      </w:r>
      <w:r>
        <w:rPr>
          <w:rFonts w:ascii="Times New Roman" w:hAnsi="Times New Roman" w:hint="eastAsia"/>
          <w:sz w:val="28"/>
          <w:szCs w:val="28"/>
        </w:rPr>
        <w:t>. Bellingham, Washington: Fifth Washington Symposium on learning.</w:t>
      </w:r>
    </w:p>
    <w:p w:rsidR="00BC54E3" w:rsidRDefault="00BC54E3" w:rsidP="00BC54E3">
      <w:pPr>
        <w:widowControl/>
        <w:jc w:val="left"/>
        <w:rPr>
          <w:rFonts w:ascii="Times New Roman" w:hAnsi="Times New Roman" w:hint="eastAsia"/>
          <w:sz w:val="28"/>
          <w:szCs w:val="28"/>
        </w:rPr>
      </w:pPr>
    </w:p>
    <w:p w:rsidR="00BC54E3" w:rsidRDefault="00BC54E3" w:rsidP="00BC54E3">
      <w:pPr>
        <w:pStyle w:val="af1"/>
        <w:widowControl/>
        <w:shd w:val="clear" w:color="auto" w:fill="FFFFFF"/>
        <w:rPr>
          <w:rFonts w:ascii="Times New Roman" w:hAnsi="Times New Roman"/>
          <w:kern w:val="2"/>
          <w:sz w:val="28"/>
          <w:szCs w:val="28"/>
        </w:rPr>
      </w:pPr>
      <w:r>
        <w:rPr>
          <w:rFonts w:ascii="Times New Roman" w:hAnsi="Times New Roman"/>
          <w:sz w:val="28"/>
          <w:szCs w:val="28"/>
        </w:rPr>
        <w:t xml:space="preserve">Nation, R. &amp; B. McLaughlin ‘Experts and novices: An information processing approach to the ‘good language learner’ problem’, </w:t>
      </w:r>
      <w:r>
        <w:rPr>
          <w:rFonts w:ascii="Times New Roman" w:hAnsi="Times New Roman"/>
          <w:i/>
          <w:iCs/>
          <w:sz w:val="28"/>
          <w:szCs w:val="28"/>
        </w:rPr>
        <w:t>Applied Psycholinguistics 7</w:t>
      </w:r>
      <w:r>
        <w:rPr>
          <w:rFonts w:ascii="Times New Roman" w:hAnsi="Times New Roman"/>
          <w:sz w:val="28"/>
          <w:szCs w:val="28"/>
        </w:rPr>
        <w:t xml:space="preserve">, p41–56. </w:t>
      </w:r>
    </w:p>
    <w:p w:rsidR="00BC54E3" w:rsidRDefault="00BC54E3" w:rsidP="00BC54E3">
      <w:pPr>
        <w:pStyle w:val="af1"/>
        <w:widowControl/>
        <w:shd w:val="clear" w:color="auto" w:fill="FFFFFF"/>
        <w:rPr>
          <w:rFonts w:ascii="Times New Roman" w:hAnsi="Times New Roman" w:hint="eastAsia"/>
          <w:sz w:val="28"/>
          <w:szCs w:val="28"/>
        </w:rPr>
      </w:pPr>
      <w:r>
        <w:rPr>
          <w:rFonts w:ascii="Times New Roman" w:hAnsi="Times New Roman"/>
          <w:sz w:val="28"/>
          <w:szCs w:val="28"/>
        </w:rPr>
        <w:t xml:space="preserve">Peal, E., &amp; Lambert, W. </w:t>
      </w:r>
      <w:proofErr w:type="gramStart"/>
      <w:r>
        <w:rPr>
          <w:rFonts w:ascii="Times New Roman" w:hAnsi="Times New Roman"/>
          <w:sz w:val="28"/>
          <w:szCs w:val="28"/>
        </w:rPr>
        <w:t>‘ The</w:t>
      </w:r>
      <w:proofErr w:type="gramEnd"/>
      <w:r>
        <w:rPr>
          <w:rFonts w:ascii="Times New Roman" w:hAnsi="Times New Roman"/>
          <w:sz w:val="28"/>
          <w:szCs w:val="28"/>
        </w:rPr>
        <w:t xml:space="preserve"> relation of bilingualism to intelligence’</w:t>
      </w:r>
      <w:r>
        <w:rPr>
          <w:rFonts w:ascii="Times New Roman" w:hAnsi="Times New Roman" w:hint="eastAsia"/>
          <w:sz w:val="28"/>
          <w:szCs w:val="28"/>
        </w:rPr>
        <w:t>,</w:t>
      </w:r>
      <w:r>
        <w:rPr>
          <w:rFonts w:ascii="Times New Roman" w:hAnsi="Times New Roman"/>
          <w:sz w:val="28"/>
          <w:szCs w:val="28"/>
        </w:rPr>
        <w:t xml:space="preserve"> </w:t>
      </w:r>
      <w:r>
        <w:rPr>
          <w:rFonts w:ascii="Times New Roman" w:hAnsi="Times New Roman"/>
          <w:i/>
          <w:iCs/>
          <w:sz w:val="28"/>
          <w:szCs w:val="28"/>
        </w:rPr>
        <w:t>Psychological Monographs</w:t>
      </w:r>
      <w:r>
        <w:rPr>
          <w:rFonts w:ascii="Times New Roman" w:hAnsi="Times New Roman"/>
          <w:sz w:val="28"/>
          <w:szCs w:val="28"/>
        </w:rPr>
        <w:t xml:space="preserve">, 76, </w:t>
      </w:r>
      <w:r>
        <w:rPr>
          <w:rFonts w:ascii="Times New Roman" w:hAnsi="Times New Roman" w:hint="eastAsia"/>
          <w:sz w:val="28"/>
          <w:szCs w:val="28"/>
        </w:rPr>
        <w:t>p</w:t>
      </w:r>
      <w:r>
        <w:rPr>
          <w:rFonts w:ascii="Times New Roman" w:hAnsi="Times New Roman"/>
          <w:sz w:val="28"/>
          <w:szCs w:val="28"/>
        </w:rPr>
        <w:t xml:space="preserve">1–23. </w:t>
      </w:r>
    </w:p>
    <w:p w:rsidR="00BC54E3" w:rsidRDefault="00BC54E3" w:rsidP="00BC54E3">
      <w:pPr>
        <w:widowControl/>
        <w:jc w:val="left"/>
        <w:rPr>
          <w:rFonts w:ascii="Times New Roman" w:hAnsi="Times New Roman"/>
          <w:i/>
          <w:iCs/>
          <w:sz w:val="28"/>
          <w:szCs w:val="28"/>
        </w:rPr>
      </w:pPr>
      <w:r>
        <w:rPr>
          <w:rFonts w:ascii="Times New Roman" w:hAnsi="Times New Roman"/>
          <w:sz w:val="28"/>
          <w:szCs w:val="28"/>
        </w:rPr>
        <w:t>Thompson, A. S., and J. Lee</w:t>
      </w:r>
      <w:proofErr w:type="gramStart"/>
      <w:r>
        <w:rPr>
          <w:rFonts w:ascii="Times New Roman" w:hAnsi="Times New Roman"/>
          <w:sz w:val="28"/>
          <w:szCs w:val="28"/>
        </w:rPr>
        <w:t>.</w:t>
      </w:r>
      <w:r>
        <w:rPr>
          <w:rFonts w:ascii="Times New Roman" w:hAnsi="Times New Roman" w:hint="eastAsia"/>
          <w:sz w:val="28"/>
          <w:szCs w:val="28"/>
        </w:rPr>
        <w:t>‘</w:t>
      </w:r>
      <w:proofErr w:type="gramEnd"/>
      <w:r>
        <w:rPr>
          <w:rFonts w:ascii="Times New Roman" w:hAnsi="Times New Roman"/>
          <w:sz w:val="28"/>
          <w:szCs w:val="28"/>
        </w:rPr>
        <w:t>Anxiety and EFL: Does Multilingualism Matter?</w:t>
      </w:r>
      <w:r>
        <w:rPr>
          <w:rFonts w:ascii="Times New Roman" w:hAnsi="Times New Roman" w:hint="eastAsia"/>
          <w:sz w:val="28"/>
          <w:szCs w:val="28"/>
        </w:rPr>
        <w:t>’</w:t>
      </w:r>
      <w:r>
        <w:rPr>
          <w:rFonts w:ascii="Times New Roman" w:hAnsi="Times New Roman"/>
          <w:sz w:val="28"/>
          <w:szCs w:val="28"/>
        </w:rPr>
        <w:t xml:space="preserve"> </w:t>
      </w:r>
      <w:r>
        <w:rPr>
          <w:rFonts w:ascii="Times New Roman" w:hAnsi="Times New Roman"/>
          <w:i/>
          <w:iCs/>
          <w:sz w:val="28"/>
          <w:szCs w:val="28"/>
        </w:rPr>
        <w:t xml:space="preserve">International Journal of Bilingual </w:t>
      </w:r>
    </w:p>
    <w:p w:rsidR="00BC54E3" w:rsidRDefault="00BC54E3" w:rsidP="00BC54E3">
      <w:pPr>
        <w:widowControl/>
        <w:jc w:val="left"/>
        <w:rPr>
          <w:rFonts w:ascii="Times New Roman" w:hAnsi="Times New Roman" w:hint="eastAsia"/>
          <w:sz w:val="28"/>
          <w:szCs w:val="28"/>
        </w:rPr>
      </w:pPr>
      <w:proofErr w:type="gramStart"/>
      <w:r>
        <w:rPr>
          <w:rFonts w:ascii="Times New Roman" w:hAnsi="Times New Roman"/>
          <w:i/>
          <w:iCs/>
          <w:sz w:val="28"/>
          <w:szCs w:val="28"/>
        </w:rPr>
        <w:t>Education and Bilingualism</w:t>
      </w:r>
      <w:r>
        <w:rPr>
          <w:rFonts w:ascii="Times New Roman" w:hAnsi="Times New Roman"/>
          <w:sz w:val="28"/>
          <w:szCs w:val="28"/>
        </w:rPr>
        <w:t xml:space="preserve"> 16 (6)</w:t>
      </w:r>
      <w:r>
        <w:rPr>
          <w:rFonts w:ascii="Times New Roman" w:hAnsi="Times New Roman" w:hint="eastAsia"/>
          <w:sz w:val="28"/>
          <w:szCs w:val="28"/>
        </w:rPr>
        <w:t>, P</w:t>
      </w:r>
      <w:r>
        <w:rPr>
          <w:rFonts w:ascii="Times New Roman" w:hAnsi="Times New Roman"/>
          <w:sz w:val="28"/>
          <w:szCs w:val="28"/>
        </w:rPr>
        <w:t>730–749.</w:t>
      </w:r>
      <w:proofErr w:type="gramEnd"/>
      <w:r>
        <w:rPr>
          <w:rFonts w:ascii="Times New Roman" w:hAnsi="Times New Roman"/>
          <w:sz w:val="28"/>
          <w:szCs w:val="28"/>
        </w:rPr>
        <w:t xml:space="preserve"> </w:t>
      </w:r>
    </w:p>
    <w:p w:rsidR="00BC54E3" w:rsidRDefault="00BC54E3" w:rsidP="00BC54E3">
      <w:pPr>
        <w:widowControl/>
        <w:jc w:val="left"/>
        <w:rPr>
          <w:rFonts w:ascii="Times New Roman" w:hAnsi="Times New Roman" w:hint="eastAsia"/>
          <w:sz w:val="28"/>
          <w:szCs w:val="28"/>
        </w:rPr>
      </w:pPr>
    </w:p>
    <w:p w:rsidR="00BC54E3" w:rsidRDefault="00BC54E3" w:rsidP="00BC54E3">
      <w:pPr>
        <w:widowControl/>
        <w:jc w:val="left"/>
        <w:rPr>
          <w:rFonts w:ascii="Times New Roman" w:hAnsi="Times New Roman" w:hint="eastAsia"/>
          <w:sz w:val="28"/>
          <w:szCs w:val="28"/>
        </w:rPr>
      </w:pPr>
      <w:r>
        <w:rPr>
          <w:rFonts w:ascii="Times New Roman" w:hAnsi="Times New Roman"/>
          <w:sz w:val="28"/>
          <w:szCs w:val="28"/>
        </w:rPr>
        <w:t xml:space="preserve">Thompson, A. S., and A. </w:t>
      </w:r>
      <w:proofErr w:type="spellStart"/>
      <w:r>
        <w:rPr>
          <w:rFonts w:ascii="Times New Roman" w:hAnsi="Times New Roman"/>
          <w:sz w:val="28"/>
          <w:szCs w:val="28"/>
        </w:rPr>
        <w:t>Khawaja</w:t>
      </w:r>
      <w:proofErr w:type="spellEnd"/>
      <w:proofErr w:type="gramStart"/>
      <w:r>
        <w:rPr>
          <w:rFonts w:ascii="Times New Roman" w:hAnsi="Times New Roman"/>
          <w:sz w:val="28"/>
          <w:szCs w:val="28"/>
        </w:rPr>
        <w:t>.</w:t>
      </w:r>
      <w:r>
        <w:rPr>
          <w:rFonts w:ascii="Times New Roman" w:hAnsi="Times New Roman" w:hint="eastAsia"/>
          <w:sz w:val="28"/>
          <w:szCs w:val="28"/>
        </w:rPr>
        <w:t>‘</w:t>
      </w:r>
      <w:proofErr w:type="gramEnd"/>
      <w:r>
        <w:rPr>
          <w:rFonts w:ascii="Times New Roman" w:hAnsi="Times New Roman"/>
          <w:sz w:val="28"/>
          <w:szCs w:val="28"/>
        </w:rPr>
        <w:t>Foreign Language Anxiety in Turkey: The Role of Multilingualism</w:t>
      </w:r>
      <w:proofErr w:type="gramStart"/>
      <w:r>
        <w:rPr>
          <w:rFonts w:ascii="Times New Roman" w:hAnsi="Times New Roman" w:hint="eastAsia"/>
          <w:sz w:val="28"/>
          <w:szCs w:val="28"/>
        </w:rPr>
        <w:t>’</w:t>
      </w:r>
      <w:proofErr w:type="gramEnd"/>
      <w:r>
        <w:rPr>
          <w:rFonts w:ascii="Times New Roman" w:hAnsi="Times New Roman"/>
          <w:i/>
          <w:iCs/>
          <w:sz w:val="28"/>
          <w:szCs w:val="28"/>
        </w:rPr>
        <w:t>Journal of</w:t>
      </w:r>
      <w:r>
        <w:rPr>
          <w:rFonts w:ascii="Times New Roman" w:hAnsi="Times New Roman" w:hint="eastAsia"/>
          <w:i/>
          <w:iCs/>
          <w:sz w:val="28"/>
          <w:szCs w:val="28"/>
        </w:rPr>
        <w:t xml:space="preserve"> </w:t>
      </w:r>
      <w:r>
        <w:rPr>
          <w:rFonts w:ascii="Times New Roman" w:hAnsi="Times New Roman"/>
          <w:i/>
          <w:iCs/>
          <w:sz w:val="28"/>
          <w:szCs w:val="28"/>
        </w:rPr>
        <w:t>Multilingual and Multicultural Development</w:t>
      </w:r>
      <w:r>
        <w:rPr>
          <w:rFonts w:ascii="Times New Roman" w:hAnsi="Times New Roman" w:hint="eastAsia"/>
          <w:i/>
          <w:iCs/>
          <w:sz w:val="28"/>
          <w:szCs w:val="28"/>
        </w:rPr>
        <w:t>, P</w:t>
      </w:r>
      <w:r>
        <w:rPr>
          <w:rFonts w:ascii="Times New Roman" w:hAnsi="Times New Roman"/>
          <w:sz w:val="28"/>
          <w:szCs w:val="28"/>
        </w:rPr>
        <w:t>1–16.</w:t>
      </w:r>
    </w:p>
    <w:p w:rsidR="00EE5D6A" w:rsidRPr="00EE5D6A" w:rsidRDefault="00EE5D6A" w:rsidP="00BC54E3">
      <w:pPr>
        <w:widowControl/>
        <w:jc w:val="left"/>
        <w:rPr>
          <w:rFonts w:ascii="Times New Roman" w:hAnsi="Times New Roman"/>
          <w:sz w:val="28"/>
          <w:szCs w:val="28"/>
        </w:rPr>
      </w:pPr>
    </w:p>
    <w:p w:rsidR="00BC54E3" w:rsidRDefault="00BC54E3" w:rsidP="00BC54E3">
      <w:pPr>
        <w:widowControl/>
        <w:jc w:val="left"/>
        <w:rPr>
          <w:rFonts w:ascii="Times New Roman" w:hAnsi="Times New Roman"/>
          <w:sz w:val="28"/>
          <w:szCs w:val="28"/>
        </w:rPr>
      </w:pPr>
    </w:p>
    <w:sectPr w:rsidR="00BC54E3" w:rsidSect="00997A1F">
      <w:pgSz w:w="11906" w:h="16838"/>
      <w:pgMar w:top="1440" w:right="1800" w:bottom="1440" w:left="1800" w:header="851" w:footer="992" w:gutter="0"/>
      <w:cols w:space="425"/>
      <w:docGrid w:type="lines" w:linePitch="312"/>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NewBaskerville-Roman">
    <w:charset w:val="00"/>
    <w:family w:val="auto"/>
    <w:pitch w:val="default"/>
    <w:sig w:usb0="00000000" w:usb1="00000000" w:usb2="00000000" w:usb3="00000000" w:csb0="00000000" w:csb1="00000000"/>
  </w:font>
  <w:font w:name="PalatinoLinotype-Roman">
    <w:altName w:val="Times New Roman"/>
    <w:charset w:val="00"/>
    <w:family w:val="auto"/>
    <w:pitch w:val="default"/>
    <w:sig w:usb0="00000000" w:usb1="00000000" w:usb2="00000000" w:usb3="00000000" w:csb0="00000000" w:csb1="00000000"/>
  </w:font>
  <w:font w:name="Cheltenham-Book">
    <w:altName w:val="Times New Roman"/>
    <w:charset w:val="00"/>
    <w:family w:val="auto"/>
    <w:pitch w:val="default"/>
    <w:sig w:usb0="00000000" w:usb1="00000000" w:usb2="00000000" w:usb3="00000000" w:csb0="00000000" w:csb1="00000000"/>
  </w:font>
  <w:font w:name="Times">
    <w:panose1 w:val="02020603050405020304"/>
    <w:charset w:val="00"/>
    <w:family w:val="roman"/>
    <w:pitch w:val="variable"/>
    <w:sig w:usb0="E0002EFF" w:usb1="C000785B" w:usb2="00000009" w:usb3="00000000" w:csb0="000001FF" w:csb1="00000000"/>
  </w:font>
  <w:font w:name="AdvOT596495f2">
    <w:altName w:val="Times New Roman"/>
    <w:charset w:val="00"/>
    <w:family w:val="auto"/>
    <w:pitch w:val="default"/>
    <w:sig w:usb0="00000000" w:usb1="00000000" w:usb2="00000000" w:usb3="00000000" w:csb0="00000000" w:csb1="00000000"/>
  </w:font>
  <w:font w:name="Univers-Bold">
    <w:altName w:val="Times New Roman"/>
    <w:panose1 w:val="00000000000000000000"/>
    <w:charset w:val="00"/>
    <w:family w:val="roman"/>
    <w:notTrueType/>
    <w:pitch w:val="default"/>
    <w:sig w:usb0="00000000" w:usb1="00000000" w:usb2="00000000" w:usb3="00000000" w:csb0="00000000"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hideSpellingErrors/>
  <w:hideGrammaticalErrors/>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
  <w:docVars>
    <w:docVar w:name="__Grammarly_42____i" w:val="H4sIAAAAAAAEAKtWckksSQxILCpxzi/NK1GyMqwFAAEhoTITAAAA"/>
    <w:docVar w:name="__Grammarly_42___1" w:val="H4sIAAAAAAAEAKtWcslP9kxRslIyNDYyMzQ0M7AwMjEwMLa0NDdX0lEKTi0uzszPAykwrAUAoW7chywAAAA="/>
  </w:docVars>
  <w:rsids>
    <w:rsidRoot w:val="00BC54E3"/>
    <w:rsid w:val="0015250F"/>
    <w:rsid w:val="00282EDA"/>
    <w:rsid w:val="00433D5B"/>
    <w:rsid w:val="00867FD0"/>
    <w:rsid w:val="00885417"/>
    <w:rsid w:val="00997A1F"/>
    <w:rsid w:val="00BC54E3"/>
    <w:rsid w:val="00ED54B6"/>
    <w:rsid w:val="00EE5D6A"/>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ajorHAnsi" w:eastAsiaTheme="majorEastAsia" w:hAnsiTheme="majorHAnsi" w:cstheme="majorBidi"/>
        <w:sz w:val="22"/>
        <w:szCs w:val="22"/>
        <w:lang w:val="en-US" w:eastAsia="en-US" w:bidi="en-US"/>
      </w:rPr>
    </w:rPrDefault>
    <w:pPrDefault>
      <w:pPr>
        <w:spacing w:after="200" w:line="252"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C54E3"/>
    <w:pPr>
      <w:widowControl w:val="0"/>
      <w:spacing w:after="0" w:line="240" w:lineRule="auto"/>
      <w:jc w:val="both"/>
    </w:pPr>
    <w:rPr>
      <w:rFonts w:ascii="Calibri" w:eastAsia="宋体" w:hAnsi="Calibri" w:cs="Times New Roman"/>
      <w:kern w:val="2"/>
      <w:sz w:val="21"/>
      <w:szCs w:val="21"/>
      <w:lang w:eastAsia="zh-CN" w:bidi="ar-SA"/>
    </w:rPr>
  </w:style>
  <w:style w:type="paragraph" w:styleId="1">
    <w:name w:val="heading 1"/>
    <w:basedOn w:val="a"/>
    <w:next w:val="a"/>
    <w:link w:val="1Char"/>
    <w:uiPriority w:val="9"/>
    <w:qFormat/>
    <w:rsid w:val="00ED54B6"/>
    <w:pPr>
      <w:widowControl/>
      <w:pBdr>
        <w:bottom w:val="thinThickSmallGap" w:sz="12" w:space="1" w:color="943634" w:themeColor="accent2" w:themeShade="BF"/>
      </w:pBdr>
      <w:spacing w:before="400" w:after="200" w:line="252" w:lineRule="auto"/>
      <w:jc w:val="center"/>
      <w:outlineLvl w:val="0"/>
    </w:pPr>
    <w:rPr>
      <w:rFonts w:asciiTheme="majorHAnsi" w:eastAsiaTheme="majorEastAsia" w:hAnsiTheme="majorHAnsi" w:cstheme="majorBidi"/>
      <w:caps/>
      <w:color w:val="632423" w:themeColor="accent2" w:themeShade="80"/>
      <w:spacing w:val="20"/>
      <w:kern w:val="0"/>
      <w:sz w:val="28"/>
      <w:szCs w:val="28"/>
      <w:lang w:eastAsia="en-US" w:bidi="en-US"/>
    </w:rPr>
  </w:style>
  <w:style w:type="paragraph" w:styleId="2">
    <w:name w:val="heading 2"/>
    <w:basedOn w:val="a"/>
    <w:next w:val="a"/>
    <w:link w:val="2Char"/>
    <w:uiPriority w:val="9"/>
    <w:semiHidden/>
    <w:unhideWhenUsed/>
    <w:qFormat/>
    <w:rsid w:val="00ED54B6"/>
    <w:pPr>
      <w:widowControl/>
      <w:pBdr>
        <w:bottom w:val="single" w:sz="4" w:space="1" w:color="622423" w:themeColor="accent2" w:themeShade="7F"/>
      </w:pBdr>
      <w:spacing w:before="400" w:after="200" w:line="252" w:lineRule="auto"/>
      <w:jc w:val="center"/>
      <w:outlineLvl w:val="1"/>
    </w:pPr>
    <w:rPr>
      <w:rFonts w:asciiTheme="majorHAnsi" w:eastAsiaTheme="majorEastAsia" w:hAnsiTheme="majorHAnsi" w:cstheme="majorBidi"/>
      <w:caps/>
      <w:color w:val="632423" w:themeColor="accent2" w:themeShade="80"/>
      <w:spacing w:val="15"/>
      <w:kern w:val="0"/>
      <w:sz w:val="24"/>
      <w:szCs w:val="24"/>
      <w:lang w:eastAsia="en-US" w:bidi="en-US"/>
    </w:rPr>
  </w:style>
  <w:style w:type="paragraph" w:styleId="3">
    <w:name w:val="heading 3"/>
    <w:basedOn w:val="a"/>
    <w:next w:val="a"/>
    <w:link w:val="3Char"/>
    <w:uiPriority w:val="9"/>
    <w:semiHidden/>
    <w:unhideWhenUsed/>
    <w:qFormat/>
    <w:rsid w:val="00ED54B6"/>
    <w:pPr>
      <w:widowControl/>
      <w:pBdr>
        <w:top w:val="dotted" w:sz="4" w:space="1" w:color="622423" w:themeColor="accent2" w:themeShade="7F"/>
        <w:bottom w:val="dotted" w:sz="4" w:space="1" w:color="622423" w:themeColor="accent2" w:themeShade="7F"/>
      </w:pBdr>
      <w:spacing w:before="300" w:after="200" w:line="252" w:lineRule="auto"/>
      <w:jc w:val="center"/>
      <w:outlineLvl w:val="2"/>
    </w:pPr>
    <w:rPr>
      <w:rFonts w:asciiTheme="majorHAnsi" w:eastAsiaTheme="majorEastAsia" w:hAnsiTheme="majorHAnsi" w:cstheme="majorBidi"/>
      <w:caps/>
      <w:color w:val="622423" w:themeColor="accent2" w:themeShade="7F"/>
      <w:kern w:val="0"/>
      <w:sz w:val="24"/>
      <w:szCs w:val="24"/>
      <w:lang w:eastAsia="en-US" w:bidi="en-US"/>
    </w:rPr>
  </w:style>
  <w:style w:type="paragraph" w:styleId="4">
    <w:name w:val="heading 4"/>
    <w:basedOn w:val="a"/>
    <w:next w:val="a"/>
    <w:link w:val="4Char"/>
    <w:uiPriority w:val="9"/>
    <w:semiHidden/>
    <w:unhideWhenUsed/>
    <w:qFormat/>
    <w:rsid w:val="00ED54B6"/>
    <w:pPr>
      <w:widowControl/>
      <w:pBdr>
        <w:bottom w:val="dotted" w:sz="4" w:space="1" w:color="943634" w:themeColor="accent2" w:themeShade="BF"/>
      </w:pBdr>
      <w:spacing w:after="120" w:line="252" w:lineRule="auto"/>
      <w:jc w:val="center"/>
      <w:outlineLvl w:val="3"/>
    </w:pPr>
    <w:rPr>
      <w:rFonts w:asciiTheme="majorHAnsi" w:eastAsiaTheme="majorEastAsia" w:hAnsiTheme="majorHAnsi" w:cstheme="majorBidi"/>
      <w:caps/>
      <w:color w:val="622423" w:themeColor="accent2" w:themeShade="7F"/>
      <w:spacing w:val="10"/>
      <w:kern w:val="0"/>
      <w:sz w:val="22"/>
      <w:szCs w:val="22"/>
      <w:lang w:eastAsia="en-US" w:bidi="en-US"/>
    </w:rPr>
  </w:style>
  <w:style w:type="paragraph" w:styleId="5">
    <w:name w:val="heading 5"/>
    <w:basedOn w:val="a"/>
    <w:next w:val="a"/>
    <w:link w:val="5Char"/>
    <w:uiPriority w:val="9"/>
    <w:semiHidden/>
    <w:unhideWhenUsed/>
    <w:qFormat/>
    <w:rsid w:val="00ED54B6"/>
    <w:pPr>
      <w:widowControl/>
      <w:spacing w:before="320" w:after="120" w:line="252" w:lineRule="auto"/>
      <w:jc w:val="center"/>
      <w:outlineLvl w:val="4"/>
    </w:pPr>
    <w:rPr>
      <w:rFonts w:asciiTheme="majorHAnsi" w:eastAsiaTheme="majorEastAsia" w:hAnsiTheme="majorHAnsi" w:cstheme="majorBidi"/>
      <w:caps/>
      <w:color w:val="622423" w:themeColor="accent2" w:themeShade="7F"/>
      <w:spacing w:val="10"/>
      <w:kern w:val="0"/>
      <w:sz w:val="22"/>
      <w:szCs w:val="22"/>
      <w:lang w:eastAsia="en-US" w:bidi="en-US"/>
    </w:rPr>
  </w:style>
  <w:style w:type="paragraph" w:styleId="6">
    <w:name w:val="heading 6"/>
    <w:basedOn w:val="a"/>
    <w:next w:val="a"/>
    <w:link w:val="6Char"/>
    <w:uiPriority w:val="9"/>
    <w:semiHidden/>
    <w:unhideWhenUsed/>
    <w:qFormat/>
    <w:rsid w:val="00ED54B6"/>
    <w:pPr>
      <w:widowControl/>
      <w:spacing w:after="120" w:line="252" w:lineRule="auto"/>
      <w:jc w:val="center"/>
      <w:outlineLvl w:val="5"/>
    </w:pPr>
    <w:rPr>
      <w:rFonts w:asciiTheme="majorHAnsi" w:eastAsiaTheme="majorEastAsia" w:hAnsiTheme="majorHAnsi" w:cstheme="majorBidi"/>
      <w:caps/>
      <w:color w:val="943634" w:themeColor="accent2" w:themeShade="BF"/>
      <w:spacing w:val="10"/>
      <w:kern w:val="0"/>
      <w:sz w:val="22"/>
      <w:szCs w:val="22"/>
      <w:lang w:eastAsia="en-US" w:bidi="en-US"/>
    </w:rPr>
  </w:style>
  <w:style w:type="paragraph" w:styleId="7">
    <w:name w:val="heading 7"/>
    <w:basedOn w:val="a"/>
    <w:next w:val="a"/>
    <w:link w:val="7Char"/>
    <w:uiPriority w:val="9"/>
    <w:semiHidden/>
    <w:unhideWhenUsed/>
    <w:qFormat/>
    <w:rsid w:val="00ED54B6"/>
    <w:pPr>
      <w:widowControl/>
      <w:spacing w:after="120" w:line="252" w:lineRule="auto"/>
      <w:jc w:val="center"/>
      <w:outlineLvl w:val="6"/>
    </w:pPr>
    <w:rPr>
      <w:rFonts w:asciiTheme="majorHAnsi" w:eastAsiaTheme="majorEastAsia" w:hAnsiTheme="majorHAnsi" w:cstheme="majorBidi"/>
      <w:i/>
      <w:iCs/>
      <w:caps/>
      <w:color w:val="943634" w:themeColor="accent2" w:themeShade="BF"/>
      <w:spacing w:val="10"/>
      <w:kern w:val="0"/>
      <w:sz w:val="22"/>
      <w:szCs w:val="22"/>
      <w:lang w:eastAsia="en-US" w:bidi="en-US"/>
    </w:rPr>
  </w:style>
  <w:style w:type="paragraph" w:styleId="8">
    <w:name w:val="heading 8"/>
    <w:basedOn w:val="a"/>
    <w:next w:val="a"/>
    <w:link w:val="8Char"/>
    <w:uiPriority w:val="9"/>
    <w:semiHidden/>
    <w:unhideWhenUsed/>
    <w:qFormat/>
    <w:rsid w:val="00ED54B6"/>
    <w:pPr>
      <w:widowControl/>
      <w:spacing w:after="120" w:line="252" w:lineRule="auto"/>
      <w:jc w:val="center"/>
      <w:outlineLvl w:val="7"/>
    </w:pPr>
    <w:rPr>
      <w:rFonts w:asciiTheme="majorHAnsi" w:eastAsiaTheme="majorEastAsia" w:hAnsiTheme="majorHAnsi" w:cstheme="majorBidi"/>
      <w:caps/>
      <w:spacing w:val="10"/>
      <w:kern w:val="0"/>
      <w:sz w:val="20"/>
      <w:szCs w:val="20"/>
      <w:lang w:eastAsia="en-US" w:bidi="en-US"/>
    </w:rPr>
  </w:style>
  <w:style w:type="paragraph" w:styleId="9">
    <w:name w:val="heading 9"/>
    <w:basedOn w:val="a"/>
    <w:next w:val="a"/>
    <w:link w:val="9Char"/>
    <w:uiPriority w:val="9"/>
    <w:semiHidden/>
    <w:unhideWhenUsed/>
    <w:qFormat/>
    <w:rsid w:val="00ED54B6"/>
    <w:pPr>
      <w:widowControl/>
      <w:spacing w:after="120" w:line="252" w:lineRule="auto"/>
      <w:jc w:val="center"/>
      <w:outlineLvl w:val="8"/>
    </w:pPr>
    <w:rPr>
      <w:rFonts w:asciiTheme="majorHAnsi" w:eastAsiaTheme="majorEastAsia" w:hAnsiTheme="majorHAnsi" w:cstheme="majorBidi"/>
      <w:i/>
      <w:iCs/>
      <w:caps/>
      <w:spacing w:val="10"/>
      <w:kern w:val="0"/>
      <w:sz w:val="20"/>
      <w:szCs w:val="20"/>
      <w:lang w:eastAsia="en-US" w:bidi="en-US"/>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basedOn w:val="a0"/>
    <w:link w:val="1"/>
    <w:uiPriority w:val="9"/>
    <w:rsid w:val="00ED54B6"/>
    <w:rPr>
      <w:rFonts w:eastAsiaTheme="majorEastAsia" w:cstheme="majorBidi"/>
      <w:caps/>
      <w:color w:val="632423" w:themeColor="accent2" w:themeShade="80"/>
      <w:spacing w:val="20"/>
      <w:sz w:val="28"/>
      <w:szCs w:val="28"/>
    </w:rPr>
  </w:style>
  <w:style w:type="character" w:customStyle="1" w:styleId="2Char">
    <w:name w:val="标题 2 Char"/>
    <w:basedOn w:val="a0"/>
    <w:link w:val="2"/>
    <w:uiPriority w:val="9"/>
    <w:semiHidden/>
    <w:rsid w:val="00ED54B6"/>
    <w:rPr>
      <w:caps/>
      <w:color w:val="632423" w:themeColor="accent2" w:themeShade="80"/>
      <w:spacing w:val="15"/>
      <w:sz w:val="24"/>
      <w:szCs w:val="24"/>
    </w:rPr>
  </w:style>
  <w:style w:type="character" w:customStyle="1" w:styleId="3Char">
    <w:name w:val="标题 3 Char"/>
    <w:basedOn w:val="a0"/>
    <w:link w:val="3"/>
    <w:uiPriority w:val="9"/>
    <w:semiHidden/>
    <w:rsid w:val="00ED54B6"/>
    <w:rPr>
      <w:rFonts w:eastAsiaTheme="majorEastAsia" w:cstheme="majorBidi"/>
      <w:caps/>
      <w:color w:val="622423" w:themeColor="accent2" w:themeShade="7F"/>
      <w:sz w:val="24"/>
      <w:szCs w:val="24"/>
    </w:rPr>
  </w:style>
  <w:style w:type="character" w:customStyle="1" w:styleId="4Char">
    <w:name w:val="标题 4 Char"/>
    <w:basedOn w:val="a0"/>
    <w:link w:val="4"/>
    <w:uiPriority w:val="9"/>
    <w:semiHidden/>
    <w:rsid w:val="00ED54B6"/>
    <w:rPr>
      <w:rFonts w:eastAsiaTheme="majorEastAsia" w:cstheme="majorBidi"/>
      <w:caps/>
      <w:color w:val="622423" w:themeColor="accent2" w:themeShade="7F"/>
      <w:spacing w:val="10"/>
    </w:rPr>
  </w:style>
  <w:style w:type="character" w:customStyle="1" w:styleId="5Char">
    <w:name w:val="标题 5 Char"/>
    <w:basedOn w:val="a0"/>
    <w:link w:val="5"/>
    <w:uiPriority w:val="9"/>
    <w:semiHidden/>
    <w:rsid w:val="00ED54B6"/>
    <w:rPr>
      <w:rFonts w:eastAsiaTheme="majorEastAsia" w:cstheme="majorBidi"/>
      <w:caps/>
      <w:color w:val="622423" w:themeColor="accent2" w:themeShade="7F"/>
      <w:spacing w:val="10"/>
    </w:rPr>
  </w:style>
  <w:style w:type="character" w:customStyle="1" w:styleId="6Char">
    <w:name w:val="标题 6 Char"/>
    <w:basedOn w:val="a0"/>
    <w:link w:val="6"/>
    <w:uiPriority w:val="9"/>
    <w:semiHidden/>
    <w:rsid w:val="00ED54B6"/>
    <w:rPr>
      <w:rFonts w:eastAsiaTheme="majorEastAsia" w:cstheme="majorBidi"/>
      <w:caps/>
      <w:color w:val="943634" w:themeColor="accent2" w:themeShade="BF"/>
      <w:spacing w:val="10"/>
    </w:rPr>
  </w:style>
  <w:style w:type="character" w:customStyle="1" w:styleId="7Char">
    <w:name w:val="标题 7 Char"/>
    <w:basedOn w:val="a0"/>
    <w:link w:val="7"/>
    <w:uiPriority w:val="9"/>
    <w:semiHidden/>
    <w:rsid w:val="00ED54B6"/>
    <w:rPr>
      <w:rFonts w:eastAsiaTheme="majorEastAsia" w:cstheme="majorBidi"/>
      <w:i/>
      <w:iCs/>
      <w:caps/>
      <w:color w:val="943634" w:themeColor="accent2" w:themeShade="BF"/>
      <w:spacing w:val="10"/>
    </w:rPr>
  </w:style>
  <w:style w:type="character" w:customStyle="1" w:styleId="8Char">
    <w:name w:val="标题 8 Char"/>
    <w:basedOn w:val="a0"/>
    <w:link w:val="8"/>
    <w:uiPriority w:val="9"/>
    <w:semiHidden/>
    <w:rsid w:val="00ED54B6"/>
    <w:rPr>
      <w:rFonts w:eastAsiaTheme="majorEastAsia" w:cstheme="majorBidi"/>
      <w:caps/>
      <w:spacing w:val="10"/>
      <w:sz w:val="20"/>
      <w:szCs w:val="20"/>
    </w:rPr>
  </w:style>
  <w:style w:type="character" w:customStyle="1" w:styleId="9Char">
    <w:name w:val="标题 9 Char"/>
    <w:basedOn w:val="a0"/>
    <w:link w:val="9"/>
    <w:uiPriority w:val="9"/>
    <w:semiHidden/>
    <w:rsid w:val="00ED54B6"/>
    <w:rPr>
      <w:rFonts w:eastAsiaTheme="majorEastAsia" w:cstheme="majorBidi"/>
      <w:i/>
      <w:iCs/>
      <w:caps/>
      <w:spacing w:val="10"/>
      <w:sz w:val="20"/>
      <w:szCs w:val="20"/>
    </w:rPr>
  </w:style>
  <w:style w:type="paragraph" w:styleId="a3">
    <w:name w:val="caption"/>
    <w:basedOn w:val="a"/>
    <w:next w:val="a"/>
    <w:uiPriority w:val="35"/>
    <w:semiHidden/>
    <w:unhideWhenUsed/>
    <w:qFormat/>
    <w:rsid w:val="00ED54B6"/>
    <w:pPr>
      <w:widowControl/>
      <w:spacing w:after="200" w:line="252" w:lineRule="auto"/>
      <w:jc w:val="left"/>
    </w:pPr>
    <w:rPr>
      <w:rFonts w:asciiTheme="majorHAnsi" w:eastAsiaTheme="majorEastAsia" w:hAnsiTheme="majorHAnsi" w:cstheme="majorBidi"/>
      <w:caps/>
      <w:spacing w:val="10"/>
      <w:kern w:val="0"/>
      <w:sz w:val="18"/>
      <w:szCs w:val="18"/>
      <w:lang w:eastAsia="en-US" w:bidi="en-US"/>
    </w:rPr>
  </w:style>
  <w:style w:type="paragraph" w:styleId="a4">
    <w:name w:val="Title"/>
    <w:basedOn w:val="a"/>
    <w:next w:val="a"/>
    <w:link w:val="Char"/>
    <w:uiPriority w:val="10"/>
    <w:qFormat/>
    <w:rsid w:val="00ED54B6"/>
    <w:pPr>
      <w:widowControl/>
      <w:pBdr>
        <w:top w:val="dotted" w:sz="2" w:space="1" w:color="632423" w:themeColor="accent2" w:themeShade="80"/>
        <w:bottom w:val="dotted" w:sz="2" w:space="6" w:color="632423" w:themeColor="accent2" w:themeShade="80"/>
      </w:pBdr>
      <w:spacing w:before="500" w:after="300"/>
      <w:jc w:val="center"/>
    </w:pPr>
    <w:rPr>
      <w:rFonts w:asciiTheme="majorHAnsi" w:eastAsiaTheme="majorEastAsia" w:hAnsiTheme="majorHAnsi" w:cstheme="majorBidi"/>
      <w:caps/>
      <w:color w:val="632423" w:themeColor="accent2" w:themeShade="80"/>
      <w:spacing w:val="50"/>
      <w:kern w:val="0"/>
      <w:sz w:val="44"/>
      <w:szCs w:val="44"/>
      <w:lang w:eastAsia="en-US" w:bidi="en-US"/>
    </w:rPr>
  </w:style>
  <w:style w:type="character" w:customStyle="1" w:styleId="Char">
    <w:name w:val="标题 Char"/>
    <w:basedOn w:val="a0"/>
    <w:link w:val="a4"/>
    <w:uiPriority w:val="10"/>
    <w:rsid w:val="00ED54B6"/>
    <w:rPr>
      <w:rFonts w:eastAsiaTheme="majorEastAsia" w:cstheme="majorBidi"/>
      <w:caps/>
      <w:color w:val="632423" w:themeColor="accent2" w:themeShade="80"/>
      <w:spacing w:val="50"/>
      <w:sz w:val="44"/>
      <w:szCs w:val="44"/>
    </w:rPr>
  </w:style>
  <w:style w:type="paragraph" w:styleId="a5">
    <w:name w:val="Subtitle"/>
    <w:basedOn w:val="a"/>
    <w:next w:val="a"/>
    <w:link w:val="Char0"/>
    <w:uiPriority w:val="11"/>
    <w:qFormat/>
    <w:rsid w:val="00ED54B6"/>
    <w:pPr>
      <w:widowControl/>
      <w:spacing w:after="560"/>
      <w:jc w:val="center"/>
    </w:pPr>
    <w:rPr>
      <w:rFonts w:asciiTheme="majorHAnsi" w:eastAsiaTheme="majorEastAsia" w:hAnsiTheme="majorHAnsi" w:cstheme="majorBidi"/>
      <w:caps/>
      <w:spacing w:val="20"/>
      <w:kern w:val="0"/>
      <w:sz w:val="18"/>
      <w:szCs w:val="18"/>
      <w:lang w:eastAsia="en-US" w:bidi="en-US"/>
    </w:rPr>
  </w:style>
  <w:style w:type="character" w:customStyle="1" w:styleId="Char0">
    <w:name w:val="副标题 Char"/>
    <w:basedOn w:val="a0"/>
    <w:link w:val="a5"/>
    <w:uiPriority w:val="11"/>
    <w:rsid w:val="00ED54B6"/>
    <w:rPr>
      <w:rFonts w:eastAsiaTheme="majorEastAsia" w:cstheme="majorBidi"/>
      <w:caps/>
      <w:spacing w:val="20"/>
      <w:sz w:val="18"/>
      <w:szCs w:val="18"/>
    </w:rPr>
  </w:style>
  <w:style w:type="character" w:styleId="a6">
    <w:name w:val="Strong"/>
    <w:uiPriority w:val="22"/>
    <w:qFormat/>
    <w:rsid w:val="00ED54B6"/>
    <w:rPr>
      <w:b/>
      <w:bCs/>
      <w:color w:val="943634" w:themeColor="accent2" w:themeShade="BF"/>
      <w:spacing w:val="5"/>
    </w:rPr>
  </w:style>
  <w:style w:type="character" w:styleId="a7">
    <w:name w:val="Emphasis"/>
    <w:uiPriority w:val="20"/>
    <w:qFormat/>
    <w:rsid w:val="00ED54B6"/>
    <w:rPr>
      <w:caps/>
      <w:spacing w:val="5"/>
      <w:sz w:val="20"/>
      <w:szCs w:val="20"/>
    </w:rPr>
  </w:style>
  <w:style w:type="paragraph" w:styleId="a8">
    <w:name w:val="No Spacing"/>
    <w:basedOn w:val="a"/>
    <w:link w:val="Char1"/>
    <w:uiPriority w:val="1"/>
    <w:qFormat/>
    <w:rsid w:val="00ED54B6"/>
    <w:pPr>
      <w:widowControl/>
      <w:jc w:val="left"/>
    </w:pPr>
    <w:rPr>
      <w:rFonts w:asciiTheme="majorHAnsi" w:eastAsiaTheme="majorEastAsia" w:hAnsiTheme="majorHAnsi" w:cstheme="majorBidi"/>
      <w:kern w:val="0"/>
      <w:sz w:val="22"/>
      <w:szCs w:val="22"/>
      <w:lang w:eastAsia="en-US" w:bidi="en-US"/>
    </w:rPr>
  </w:style>
  <w:style w:type="character" w:customStyle="1" w:styleId="Char1">
    <w:name w:val="无间隔 Char"/>
    <w:basedOn w:val="a0"/>
    <w:link w:val="a8"/>
    <w:uiPriority w:val="1"/>
    <w:rsid w:val="00ED54B6"/>
  </w:style>
  <w:style w:type="paragraph" w:styleId="a9">
    <w:name w:val="List Paragraph"/>
    <w:basedOn w:val="a"/>
    <w:uiPriority w:val="34"/>
    <w:qFormat/>
    <w:rsid w:val="00ED54B6"/>
    <w:pPr>
      <w:widowControl/>
      <w:spacing w:after="200" w:line="252" w:lineRule="auto"/>
      <w:ind w:left="720"/>
      <w:contextualSpacing/>
      <w:jc w:val="left"/>
    </w:pPr>
    <w:rPr>
      <w:rFonts w:asciiTheme="majorHAnsi" w:eastAsiaTheme="majorEastAsia" w:hAnsiTheme="majorHAnsi" w:cstheme="majorBidi"/>
      <w:kern w:val="0"/>
      <w:sz w:val="22"/>
      <w:szCs w:val="22"/>
      <w:lang w:eastAsia="en-US" w:bidi="en-US"/>
    </w:rPr>
  </w:style>
  <w:style w:type="paragraph" w:styleId="aa">
    <w:name w:val="Quote"/>
    <w:basedOn w:val="a"/>
    <w:next w:val="a"/>
    <w:link w:val="Char2"/>
    <w:uiPriority w:val="29"/>
    <w:qFormat/>
    <w:rsid w:val="00ED54B6"/>
    <w:pPr>
      <w:widowControl/>
      <w:spacing w:after="200" w:line="252" w:lineRule="auto"/>
      <w:jc w:val="left"/>
    </w:pPr>
    <w:rPr>
      <w:rFonts w:asciiTheme="majorHAnsi" w:eastAsiaTheme="majorEastAsia" w:hAnsiTheme="majorHAnsi" w:cstheme="majorBidi"/>
      <w:i/>
      <w:iCs/>
      <w:kern w:val="0"/>
      <w:sz w:val="22"/>
      <w:szCs w:val="22"/>
      <w:lang w:eastAsia="en-US" w:bidi="en-US"/>
    </w:rPr>
  </w:style>
  <w:style w:type="character" w:customStyle="1" w:styleId="Char2">
    <w:name w:val="引用 Char"/>
    <w:basedOn w:val="a0"/>
    <w:link w:val="aa"/>
    <w:uiPriority w:val="29"/>
    <w:rsid w:val="00ED54B6"/>
    <w:rPr>
      <w:rFonts w:eastAsiaTheme="majorEastAsia" w:cstheme="majorBidi"/>
      <w:i/>
      <w:iCs/>
    </w:rPr>
  </w:style>
  <w:style w:type="paragraph" w:styleId="ab">
    <w:name w:val="Intense Quote"/>
    <w:basedOn w:val="a"/>
    <w:next w:val="a"/>
    <w:link w:val="Char3"/>
    <w:uiPriority w:val="30"/>
    <w:qFormat/>
    <w:rsid w:val="00ED54B6"/>
    <w:pPr>
      <w:widowControl/>
      <w:pBdr>
        <w:top w:val="dotted" w:sz="2" w:space="10" w:color="632423" w:themeColor="accent2" w:themeShade="80"/>
        <w:bottom w:val="dotted" w:sz="2" w:space="4" w:color="632423" w:themeColor="accent2" w:themeShade="80"/>
      </w:pBdr>
      <w:spacing w:before="160" w:after="200" w:line="300" w:lineRule="auto"/>
      <w:ind w:left="1440" w:right="1440"/>
      <w:jc w:val="left"/>
    </w:pPr>
    <w:rPr>
      <w:rFonts w:asciiTheme="majorHAnsi" w:eastAsiaTheme="majorEastAsia" w:hAnsiTheme="majorHAnsi" w:cstheme="majorBidi"/>
      <w:caps/>
      <w:color w:val="622423" w:themeColor="accent2" w:themeShade="7F"/>
      <w:spacing w:val="5"/>
      <w:kern w:val="0"/>
      <w:sz w:val="20"/>
      <w:szCs w:val="20"/>
      <w:lang w:eastAsia="en-US" w:bidi="en-US"/>
    </w:rPr>
  </w:style>
  <w:style w:type="character" w:customStyle="1" w:styleId="Char3">
    <w:name w:val="明显引用 Char"/>
    <w:basedOn w:val="a0"/>
    <w:link w:val="ab"/>
    <w:uiPriority w:val="30"/>
    <w:rsid w:val="00ED54B6"/>
    <w:rPr>
      <w:rFonts w:eastAsiaTheme="majorEastAsia" w:cstheme="majorBidi"/>
      <w:caps/>
      <w:color w:val="622423" w:themeColor="accent2" w:themeShade="7F"/>
      <w:spacing w:val="5"/>
      <w:sz w:val="20"/>
      <w:szCs w:val="20"/>
    </w:rPr>
  </w:style>
  <w:style w:type="character" w:styleId="ac">
    <w:name w:val="Subtle Emphasis"/>
    <w:uiPriority w:val="19"/>
    <w:qFormat/>
    <w:rsid w:val="00ED54B6"/>
    <w:rPr>
      <w:i/>
      <w:iCs/>
    </w:rPr>
  </w:style>
  <w:style w:type="character" w:styleId="ad">
    <w:name w:val="Intense Emphasis"/>
    <w:uiPriority w:val="21"/>
    <w:qFormat/>
    <w:rsid w:val="00ED54B6"/>
    <w:rPr>
      <w:i/>
      <w:iCs/>
      <w:caps/>
      <w:spacing w:val="10"/>
      <w:sz w:val="20"/>
      <w:szCs w:val="20"/>
    </w:rPr>
  </w:style>
  <w:style w:type="character" w:styleId="ae">
    <w:name w:val="Subtle Reference"/>
    <w:basedOn w:val="a0"/>
    <w:uiPriority w:val="31"/>
    <w:qFormat/>
    <w:rsid w:val="00ED54B6"/>
    <w:rPr>
      <w:rFonts w:asciiTheme="minorHAnsi" w:eastAsiaTheme="minorEastAsia" w:hAnsiTheme="minorHAnsi" w:cstheme="minorBidi"/>
      <w:i/>
      <w:iCs/>
      <w:color w:val="622423" w:themeColor="accent2" w:themeShade="7F"/>
    </w:rPr>
  </w:style>
  <w:style w:type="character" w:styleId="af">
    <w:name w:val="Intense Reference"/>
    <w:uiPriority w:val="32"/>
    <w:qFormat/>
    <w:rsid w:val="00ED54B6"/>
    <w:rPr>
      <w:rFonts w:asciiTheme="minorHAnsi" w:eastAsiaTheme="minorEastAsia" w:hAnsiTheme="minorHAnsi" w:cstheme="minorBidi"/>
      <w:b/>
      <w:bCs/>
      <w:i/>
      <w:iCs/>
      <w:color w:val="622423" w:themeColor="accent2" w:themeShade="7F"/>
    </w:rPr>
  </w:style>
  <w:style w:type="character" w:styleId="af0">
    <w:name w:val="Book Title"/>
    <w:uiPriority w:val="33"/>
    <w:qFormat/>
    <w:rsid w:val="00ED54B6"/>
    <w:rPr>
      <w:caps/>
      <w:color w:val="622423" w:themeColor="accent2" w:themeShade="7F"/>
      <w:spacing w:val="5"/>
      <w:u w:color="622423" w:themeColor="accent2" w:themeShade="7F"/>
    </w:rPr>
  </w:style>
  <w:style w:type="paragraph" w:styleId="TOC">
    <w:name w:val="TOC Heading"/>
    <w:basedOn w:val="1"/>
    <w:next w:val="a"/>
    <w:uiPriority w:val="39"/>
    <w:semiHidden/>
    <w:unhideWhenUsed/>
    <w:qFormat/>
    <w:rsid w:val="00ED54B6"/>
    <w:pPr>
      <w:outlineLvl w:val="9"/>
    </w:pPr>
  </w:style>
  <w:style w:type="paragraph" w:styleId="af1">
    <w:name w:val="Normal (Web)"/>
    <w:basedOn w:val="a"/>
    <w:uiPriority w:val="99"/>
    <w:unhideWhenUsed/>
    <w:rsid w:val="00BC54E3"/>
    <w:pPr>
      <w:spacing w:before="100" w:beforeAutospacing="1" w:after="100" w:afterAutospacing="1"/>
      <w:jc w:val="left"/>
    </w:pPr>
    <w:rPr>
      <w:kern w:val="0"/>
      <w:sz w:val="24"/>
      <w:szCs w:val="24"/>
    </w:rPr>
  </w:style>
  <w:style w:type="paragraph" w:customStyle="1" w:styleId="OmniPage2">
    <w:name w:val="OmniPage #2"/>
    <w:basedOn w:val="a"/>
    <w:rsid w:val="00BC54E3"/>
  </w:style>
  <w:style w:type="character" w:customStyle="1" w:styleId="15">
    <w:name w:val="15"/>
    <w:basedOn w:val="a0"/>
    <w:rsid w:val="00BC54E3"/>
    <w:rPr>
      <w:rFonts w:ascii="Times New Roman" w:hAnsi="Times New Roman" w:cs="Times New Roman" w:hint="default"/>
      <w:i/>
      <w:iCs/>
    </w:rPr>
  </w:style>
</w:styles>
</file>

<file path=word/webSettings.xml><?xml version="1.0" encoding="utf-8"?>
<w:webSettings xmlns:r="http://schemas.openxmlformats.org/officeDocument/2006/relationships" xmlns:w="http://schemas.openxmlformats.org/wordprocessingml/2006/main">
  <w:divs>
    <w:div w:id="746271612">
      <w:bodyDiv w:val="1"/>
      <w:marLeft w:val="0"/>
      <w:marRight w:val="0"/>
      <w:marTop w:val="0"/>
      <w:marBottom w:val="0"/>
      <w:divBdr>
        <w:top w:val="none" w:sz="0" w:space="0" w:color="auto"/>
        <w:left w:val="none" w:sz="0" w:space="0" w:color="auto"/>
        <w:bottom w:val="none" w:sz="0" w:space="0" w:color="auto"/>
        <w:right w:val="none" w:sz="0" w:space="0" w:color="auto"/>
      </w:divBdr>
    </w:div>
    <w:div w:id="1402560121">
      <w:bodyDiv w:val="1"/>
      <w:marLeft w:val="0"/>
      <w:marRight w:val="0"/>
      <w:marTop w:val="0"/>
      <w:marBottom w:val="0"/>
      <w:divBdr>
        <w:top w:val="none" w:sz="0" w:space="0" w:color="auto"/>
        <w:left w:val="none" w:sz="0" w:space="0" w:color="auto"/>
        <w:bottom w:val="none" w:sz="0" w:space="0" w:color="auto"/>
        <w:right w:val="none" w:sz="0" w:space="0" w:color="auto"/>
      </w:divBdr>
      <w:divsChild>
        <w:div w:id="881864499">
          <w:marLeft w:val="0"/>
          <w:marRight w:val="0"/>
          <w:marTop w:val="0"/>
          <w:marBottom w:val="0"/>
          <w:divBdr>
            <w:top w:val="none" w:sz="0" w:space="0" w:color="auto"/>
            <w:left w:val="none" w:sz="0" w:space="0" w:color="auto"/>
            <w:bottom w:val="none" w:sz="0" w:space="0" w:color="auto"/>
            <w:right w:val="none" w:sz="0" w:space="0" w:color="auto"/>
          </w:divBdr>
        </w:div>
        <w:div w:id="9868628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16</Pages>
  <Words>2959</Words>
  <Characters>16871</Characters>
  <Application>Microsoft Office Word</Application>
  <DocSecurity>0</DocSecurity>
  <Lines>140</Lines>
  <Paragraphs>39</Paragraphs>
  <ScaleCrop>false</ScaleCrop>
  <Company/>
  <LinksUpToDate>false</LinksUpToDate>
  <CharactersWithSpaces>19791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ctt</dc:creator>
  <cp:lastModifiedBy>ctt</cp:lastModifiedBy>
  <cp:revision>2</cp:revision>
  <dcterms:created xsi:type="dcterms:W3CDTF">2021-03-25T17:01:00Z</dcterms:created>
  <dcterms:modified xsi:type="dcterms:W3CDTF">2021-03-25T17:01:00Z</dcterms:modified>
</cp:coreProperties>
</file>