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203FA" w14:textId="5E39719F" w:rsidR="00080CE9" w:rsidRDefault="00621E6F">
      <w:r>
        <w:rPr>
          <w:b/>
          <w:bCs/>
          <w:noProof/>
          <w:sz w:val="32"/>
          <w:szCs w:val="32"/>
        </w:rPr>
        <w:drawing>
          <wp:inline distT="0" distB="0" distL="0" distR="0" wp14:anchorId="5CC8D413" wp14:editId="5E29B58C">
            <wp:extent cx="2750267" cy="1133475"/>
            <wp:effectExtent l="12700" t="12700" r="18415" b="9525"/>
            <wp:docPr id="1026" name="image3.png" descr="A black and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6" name="image3.png" descr="A black and white text&#10;&#10;Description automatically generated"/>
                    <pic:cNvPicPr/>
                  </pic:nvPicPr>
                  <pic:blipFill>
                    <a:blip r:embed="rId8" cstate="print"/>
                    <a:srcRect/>
                    <a:stretch/>
                  </pic:blipFill>
                  <pic:spPr>
                    <a:xfrm>
                      <a:off x="0" y="0"/>
                      <a:ext cx="2767030" cy="1140384"/>
                    </a:xfrm>
                    <a:prstGeom prst="rect">
                      <a:avLst/>
                    </a:prstGeom>
                    <a:ln w="9525" cap="flat" cmpd="sng">
                      <a:solidFill>
                        <a:srgbClr val="000000"/>
                      </a:solidFill>
                      <a:prstDash val="solid"/>
                      <a:round/>
                      <a:headEnd type="none" w="med" len="med"/>
                      <a:tailEnd type="none" w="med" len="med"/>
                    </a:ln>
                  </pic:spPr>
                </pic:pic>
              </a:graphicData>
            </a:graphic>
          </wp:inline>
        </w:drawing>
      </w:r>
    </w:p>
    <w:p w14:paraId="501F53CD" w14:textId="77777777" w:rsidR="00080CE9" w:rsidRDefault="00080CE9">
      <w:pPr>
        <w:jc w:val="center"/>
        <w:rPr>
          <w:b/>
          <w:bCs/>
          <w:sz w:val="32"/>
          <w:szCs w:val="32"/>
        </w:rPr>
      </w:pPr>
    </w:p>
    <w:p w14:paraId="5CDED256" w14:textId="77777777" w:rsidR="00080CE9" w:rsidRDefault="00080CE9">
      <w:pPr>
        <w:jc w:val="center"/>
        <w:rPr>
          <w:b/>
          <w:bCs/>
          <w:sz w:val="32"/>
          <w:szCs w:val="32"/>
        </w:rPr>
      </w:pPr>
    </w:p>
    <w:p w14:paraId="6B38188A" w14:textId="77777777" w:rsidR="00080CE9" w:rsidRDefault="00080CE9">
      <w:pPr>
        <w:jc w:val="center"/>
        <w:rPr>
          <w:b/>
          <w:bCs/>
          <w:sz w:val="32"/>
          <w:szCs w:val="32"/>
        </w:rPr>
      </w:pPr>
    </w:p>
    <w:p w14:paraId="6212442B" w14:textId="098BE8F5" w:rsidR="00080CE9" w:rsidRDefault="00080CE9" w:rsidP="00621E6F">
      <w:pPr>
        <w:rPr>
          <w:b/>
          <w:bCs/>
          <w:sz w:val="32"/>
          <w:szCs w:val="32"/>
        </w:rPr>
      </w:pPr>
    </w:p>
    <w:p w14:paraId="71CDFDF5" w14:textId="77777777" w:rsidR="00080CE9" w:rsidRDefault="00000000">
      <w:pPr>
        <w:jc w:val="center"/>
        <w:rPr>
          <w:b/>
          <w:bCs/>
          <w:sz w:val="32"/>
          <w:szCs w:val="32"/>
        </w:rPr>
      </w:pPr>
      <w:r>
        <w:rPr>
          <w:b/>
          <w:bCs/>
          <w:sz w:val="32"/>
          <w:szCs w:val="32"/>
        </w:rPr>
        <w:t>BA (Hons) Leadership and Management Skills for the Workplace</w:t>
      </w:r>
    </w:p>
    <w:p w14:paraId="0694A621" w14:textId="7C3AAC7A" w:rsidR="00080CE9" w:rsidRDefault="00000000">
      <w:pPr>
        <w:jc w:val="center"/>
        <w:rPr>
          <w:b/>
          <w:bCs/>
          <w:sz w:val="32"/>
          <w:szCs w:val="32"/>
        </w:rPr>
      </w:pPr>
      <w:r>
        <w:rPr>
          <w:b/>
          <w:bCs/>
          <w:sz w:val="32"/>
          <w:szCs w:val="32"/>
        </w:rPr>
        <w:t>Module: Leading and Implementing Change (LCLM600</w:t>
      </w:r>
      <w:r w:rsidR="00350604">
        <w:rPr>
          <w:b/>
          <w:bCs/>
          <w:sz w:val="32"/>
          <w:szCs w:val="32"/>
        </w:rPr>
        <w:t>2</w:t>
      </w:r>
      <w:r>
        <w:rPr>
          <w:b/>
          <w:bCs/>
          <w:sz w:val="32"/>
          <w:szCs w:val="32"/>
        </w:rPr>
        <w:t>)</w:t>
      </w:r>
    </w:p>
    <w:p w14:paraId="0FB5F8B6" w14:textId="77777777" w:rsidR="00080CE9" w:rsidRDefault="00000000">
      <w:pPr>
        <w:jc w:val="center"/>
        <w:rPr>
          <w:b/>
          <w:bCs/>
          <w:sz w:val="32"/>
          <w:szCs w:val="32"/>
        </w:rPr>
      </w:pPr>
      <w:r>
        <w:rPr>
          <w:b/>
          <w:bCs/>
          <w:sz w:val="32"/>
          <w:szCs w:val="32"/>
        </w:rPr>
        <w:t>Assignment Title:</w:t>
      </w:r>
    </w:p>
    <w:p w14:paraId="531324D9" w14:textId="77777777" w:rsidR="00080CE9" w:rsidRDefault="00000000">
      <w:pPr>
        <w:jc w:val="center"/>
        <w:rPr>
          <w:b/>
          <w:bCs/>
          <w:sz w:val="32"/>
          <w:szCs w:val="32"/>
        </w:rPr>
      </w:pPr>
      <w:r>
        <w:rPr>
          <w:b/>
          <w:bCs/>
          <w:sz w:val="32"/>
          <w:szCs w:val="32"/>
        </w:rPr>
        <w:t>A Strategic Change Plan</w:t>
      </w:r>
    </w:p>
    <w:p w14:paraId="207984A8" w14:textId="77777777" w:rsidR="00080CE9" w:rsidRDefault="00000000">
      <w:pPr>
        <w:jc w:val="center"/>
        <w:rPr>
          <w:b/>
          <w:bCs/>
          <w:sz w:val="32"/>
          <w:szCs w:val="32"/>
        </w:rPr>
      </w:pPr>
      <w:r>
        <w:rPr>
          <w:b/>
          <w:bCs/>
          <w:sz w:val="32"/>
          <w:szCs w:val="32"/>
        </w:rPr>
        <w:t>(Organisation - Premier Inn)</w:t>
      </w:r>
    </w:p>
    <w:p w14:paraId="70E2E31E" w14:textId="77777777" w:rsidR="00080CE9" w:rsidRDefault="00080CE9">
      <w:pPr>
        <w:jc w:val="center"/>
        <w:rPr>
          <w:b/>
          <w:bCs/>
          <w:sz w:val="32"/>
          <w:szCs w:val="32"/>
        </w:rPr>
      </w:pPr>
    </w:p>
    <w:p w14:paraId="4B2FD7AE" w14:textId="25F96D5E" w:rsidR="00080CE9" w:rsidRPr="00325486" w:rsidRDefault="00325486" w:rsidP="00325486">
      <w:pPr>
        <w:jc w:val="center"/>
        <w:rPr>
          <w:sz w:val="32"/>
          <w:szCs w:val="32"/>
        </w:rPr>
      </w:pPr>
      <w:r w:rsidRPr="00325486">
        <w:rPr>
          <w:sz w:val="32"/>
          <w:szCs w:val="32"/>
          <w:lang w:val="en-US"/>
        </w:rPr>
        <w:t xml:space="preserve">Name: </w:t>
      </w:r>
      <w:proofErr w:type="spellStart"/>
      <w:r w:rsidRPr="00325486">
        <w:rPr>
          <w:sz w:val="32"/>
          <w:szCs w:val="32"/>
          <w:lang w:val="en-US"/>
        </w:rPr>
        <w:t>Daneil</w:t>
      </w:r>
      <w:proofErr w:type="spellEnd"/>
      <w:r w:rsidRPr="00325486">
        <w:rPr>
          <w:sz w:val="32"/>
          <w:szCs w:val="32"/>
          <w:lang w:val="en-US"/>
        </w:rPr>
        <w:t xml:space="preserve"> Nelson</w:t>
      </w:r>
    </w:p>
    <w:p w14:paraId="057209B4" w14:textId="2E424E08" w:rsidR="00080CE9" w:rsidRPr="00325486" w:rsidRDefault="00000000" w:rsidP="00325486">
      <w:pPr>
        <w:jc w:val="center"/>
        <w:rPr>
          <w:sz w:val="32"/>
          <w:szCs w:val="32"/>
        </w:rPr>
      </w:pPr>
      <w:r w:rsidRPr="00325486">
        <w:rPr>
          <w:sz w:val="32"/>
          <w:szCs w:val="32"/>
          <w:lang w:val="en-US"/>
        </w:rPr>
        <w:t>Student number: 2309115</w:t>
      </w:r>
    </w:p>
    <w:p w14:paraId="02EAE98E" w14:textId="40B85FC0" w:rsidR="00080CE9" w:rsidRPr="00325486" w:rsidRDefault="00080CE9" w:rsidP="00325486">
      <w:pPr>
        <w:jc w:val="center"/>
        <w:rPr>
          <w:sz w:val="32"/>
          <w:szCs w:val="32"/>
        </w:rPr>
      </w:pPr>
    </w:p>
    <w:p w14:paraId="090E91AE" w14:textId="77777777" w:rsidR="00080CE9" w:rsidRPr="00325486" w:rsidRDefault="00000000" w:rsidP="00325486">
      <w:pPr>
        <w:jc w:val="center"/>
        <w:rPr>
          <w:sz w:val="24"/>
          <w:szCs w:val="24"/>
        </w:rPr>
      </w:pPr>
      <w:r w:rsidRPr="00325486">
        <w:rPr>
          <w:sz w:val="24"/>
          <w:szCs w:val="24"/>
        </w:rPr>
        <w:br w:type="page"/>
      </w:r>
    </w:p>
    <w:p w14:paraId="0EF77052" w14:textId="77777777" w:rsidR="00080CE9" w:rsidRDefault="00000000">
      <w:pPr>
        <w:pStyle w:val="TOCHeading"/>
        <w:spacing w:before="0" w:line="360" w:lineRule="auto"/>
        <w:jc w:val="center"/>
        <w:rPr>
          <w:rFonts w:ascii="Arial" w:hAnsi="Arial" w:cs="Arial"/>
          <w:b/>
          <w:bCs/>
          <w:color w:val="000000"/>
          <w:sz w:val="28"/>
          <w:szCs w:val="28"/>
        </w:rPr>
      </w:pPr>
      <w:r>
        <w:rPr>
          <w:rFonts w:ascii="Arial" w:hAnsi="Arial" w:cs="Arial"/>
          <w:b/>
          <w:bCs/>
          <w:color w:val="000000"/>
          <w:sz w:val="28"/>
          <w:szCs w:val="28"/>
        </w:rPr>
        <w:lastRenderedPageBreak/>
        <w:t>Table of Contents</w:t>
      </w:r>
    </w:p>
    <w:p w14:paraId="459CB56C" w14:textId="77777777" w:rsidR="00080CE9" w:rsidRDefault="00000000">
      <w:pPr>
        <w:pStyle w:val="TOC1"/>
        <w:tabs>
          <w:tab w:val="right" w:leader="dot" w:pos="9019"/>
        </w:tabs>
        <w:rPr>
          <w:noProof/>
        </w:rPr>
      </w:pPr>
      <w:r>
        <w:fldChar w:fldCharType="begin"/>
      </w:r>
      <w:r>
        <w:instrText xml:space="preserve"> TOC \o "1-3" \h \z \u </w:instrText>
      </w:r>
      <w:r>
        <w:fldChar w:fldCharType="separate"/>
      </w:r>
      <w:hyperlink w:anchor="_Toc223627116" w:history="1">
        <w:r>
          <w:rPr>
            <w:rStyle w:val="Hyperlink"/>
            <w:noProof/>
          </w:rPr>
          <w:t>1. Introduction to the Organisation</w:t>
        </w:r>
        <w:r>
          <w:rPr>
            <w:noProof/>
            <w:webHidden/>
          </w:rPr>
          <w:tab/>
        </w:r>
        <w:r>
          <w:rPr>
            <w:noProof/>
            <w:webHidden/>
          </w:rPr>
          <w:fldChar w:fldCharType="begin"/>
        </w:r>
        <w:r>
          <w:rPr>
            <w:noProof/>
            <w:webHidden/>
          </w:rPr>
          <w:instrText xml:space="preserve"> PAGEREF _Toc223627116 \h </w:instrText>
        </w:r>
        <w:r>
          <w:rPr>
            <w:noProof/>
            <w:webHidden/>
          </w:rPr>
        </w:r>
        <w:r>
          <w:rPr>
            <w:noProof/>
            <w:webHidden/>
          </w:rPr>
          <w:fldChar w:fldCharType="separate"/>
        </w:r>
        <w:r>
          <w:rPr>
            <w:noProof/>
            <w:webHidden/>
          </w:rPr>
          <w:t>3</w:t>
        </w:r>
        <w:r>
          <w:rPr>
            <w:noProof/>
            <w:webHidden/>
          </w:rPr>
          <w:fldChar w:fldCharType="end"/>
        </w:r>
      </w:hyperlink>
    </w:p>
    <w:p w14:paraId="27E8D14E" w14:textId="77777777" w:rsidR="00080CE9" w:rsidRDefault="00000000">
      <w:pPr>
        <w:pStyle w:val="TOC2"/>
        <w:tabs>
          <w:tab w:val="right" w:leader="dot" w:pos="9019"/>
        </w:tabs>
        <w:rPr>
          <w:noProof/>
        </w:rPr>
      </w:pPr>
      <w:hyperlink w:anchor="_Toc223627117" w:history="1">
        <w:r>
          <w:rPr>
            <w:rStyle w:val="Hyperlink"/>
            <w:noProof/>
          </w:rPr>
          <w:t>1.1 Overview of Premier Inn</w:t>
        </w:r>
        <w:r>
          <w:rPr>
            <w:noProof/>
            <w:webHidden/>
          </w:rPr>
          <w:tab/>
        </w:r>
        <w:r>
          <w:rPr>
            <w:noProof/>
            <w:webHidden/>
          </w:rPr>
          <w:fldChar w:fldCharType="begin"/>
        </w:r>
        <w:r>
          <w:rPr>
            <w:noProof/>
            <w:webHidden/>
          </w:rPr>
          <w:instrText xml:space="preserve"> PAGEREF _Toc223627117 \h </w:instrText>
        </w:r>
        <w:r>
          <w:rPr>
            <w:noProof/>
            <w:webHidden/>
          </w:rPr>
        </w:r>
        <w:r>
          <w:rPr>
            <w:noProof/>
            <w:webHidden/>
          </w:rPr>
          <w:fldChar w:fldCharType="separate"/>
        </w:r>
        <w:r>
          <w:rPr>
            <w:noProof/>
            <w:webHidden/>
          </w:rPr>
          <w:t>3</w:t>
        </w:r>
        <w:r>
          <w:rPr>
            <w:noProof/>
            <w:webHidden/>
          </w:rPr>
          <w:fldChar w:fldCharType="end"/>
        </w:r>
      </w:hyperlink>
    </w:p>
    <w:p w14:paraId="29B27022" w14:textId="77777777" w:rsidR="00080CE9" w:rsidRDefault="00000000">
      <w:pPr>
        <w:pStyle w:val="TOC2"/>
        <w:tabs>
          <w:tab w:val="right" w:leader="dot" w:pos="9019"/>
        </w:tabs>
        <w:rPr>
          <w:noProof/>
        </w:rPr>
      </w:pPr>
      <w:hyperlink w:anchor="_Toc223627118" w:history="1">
        <w:r>
          <w:rPr>
            <w:rStyle w:val="Hyperlink"/>
            <w:noProof/>
          </w:rPr>
          <w:t>1.2 Industry Context</w:t>
        </w:r>
        <w:r>
          <w:rPr>
            <w:noProof/>
            <w:webHidden/>
          </w:rPr>
          <w:tab/>
        </w:r>
        <w:r>
          <w:rPr>
            <w:noProof/>
            <w:webHidden/>
          </w:rPr>
          <w:fldChar w:fldCharType="begin"/>
        </w:r>
        <w:r>
          <w:rPr>
            <w:noProof/>
            <w:webHidden/>
          </w:rPr>
          <w:instrText xml:space="preserve"> PAGEREF _Toc223627118 \h </w:instrText>
        </w:r>
        <w:r>
          <w:rPr>
            <w:noProof/>
            <w:webHidden/>
          </w:rPr>
        </w:r>
        <w:r>
          <w:rPr>
            <w:noProof/>
            <w:webHidden/>
          </w:rPr>
          <w:fldChar w:fldCharType="separate"/>
        </w:r>
        <w:r>
          <w:rPr>
            <w:noProof/>
            <w:webHidden/>
          </w:rPr>
          <w:t>3</w:t>
        </w:r>
        <w:r>
          <w:rPr>
            <w:noProof/>
            <w:webHidden/>
          </w:rPr>
          <w:fldChar w:fldCharType="end"/>
        </w:r>
      </w:hyperlink>
    </w:p>
    <w:p w14:paraId="3D84972D" w14:textId="77777777" w:rsidR="00080CE9" w:rsidRDefault="00000000">
      <w:pPr>
        <w:pStyle w:val="TOC2"/>
        <w:tabs>
          <w:tab w:val="right" w:leader="dot" w:pos="9019"/>
        </w:tabs>
        <w:rPr>
          <w:noProof/>
        </w:rPr>
      </w:pPr>
      <w:hyperlink w:anchor="_Toc223627119" w:history="1">
        <w:r>
          <w:rPr>
            <w:rStyle w:val="Hyperlink"/>
            <w:noProof/>
          </w:rPr>
          <w:t>1.3 Mission and Strategic Focus</w:t>
        </w:r>
        <w:r>
          <w:rPr>
            <w:noProof/>
            <w:webHidden/>
          </w:rPr>
          <w:tab/>
        </w:r>
        <w:r>
          <w:rPr>
            <w:noProof/>
            <w:webHidden/>
          </w:rPr>
          <w:fldChar w:fldCharType="begin"/>
        </w:r>
        <w:r>
          <w:rPr>
            <w:noProof/>
            <w:webHidden/>
          </w:rPr>
          <w:instrText xml:space="preserve"> PAGEREF _Toc223627119 \h </w:instrText>
        </w:r>
        <w:r>
          <w:rPr>
            <w:noProof/>
            <w:webHidden/>
          </w:rPr>
        </w:r>
        <w:r>
          <w:rPr>
            <w:noProof/>
            <w:webHidden/>
          </w:rPr>
          <w:fldChar w:fldCharType="separate"/>
        </w:r>
        <w:r>
          <w:rPr>
            <w:noProof/>
            <w:webHidden/>
          </w:rPr>
          <w:t>4</w:t>
        </w:r>
        <w:r>
          <w:rPr>
            <w:noProof/>
            <w:webHidden/>
          </w:rPr>
          <w:fldChar w:fldCharType="end"/>
        </w:r>
      </w:hyperlink>
    </w:p>
    <w:p w14:paraId="22A8767C" w14:textId="77777777" w:rsidR="00080CE9" w:rsidRDefault="00000000">
      <w:pPr>
        <w:pStyle w:val="TOC2"/>
        <w:tabs>
          <w:tab w:val="right" w:leader="dot" w:pos="9019"/>
        </w:tabs>
        <w:rPr>
          <w:noProof/>
        </w:rPr>
      </w:pPr>
      <w:hyperlink w:anchor="_Toc223627120" w:history="1">
        <w:r>
          <w:rPr>
            <w:rStyle w:val="Hyperlink"/>
            <w:noProof/>
          </w:rPr>
          <w:t>1.4 Rationale for Selection</w:t>
        </w:r>
        <w:r>
          <w:rPr>
            <w:noProof/>
            <w:webHidden/>
          </w:rPr>
          <w:tab/>
        </w:r>
        <w:r>
          <w:rPr>
            <w:noProof/>
            <w:webHidden/>
          </w:rPr>
          <w:fldChar w:fldCharType="begin"/>
        </w:r>
        <w:r>
          <w:rPr>
            <w:noProof/>
            <w:webHidden/>
          </w:rPr>
          <w:instrText xml:space="preserve"> PAGEREF _Toc223627120 \h </w:instrText>
        </w:r>
        <w:r>
          <w:rPr>
            <w:noProof/>
            <w:webHidden/>
          </w:rPr>
        </w:r>
        <w:r>
          <w:rPr>
            <w:noProof/>
            <w:webHidden/>
          </w:rPr>
          <w:fldChar w:fldCharType="separate"/>
        </w:r>
        <w:r>
          <w:rPr>
            <w:noProof/>
            <w:webHidden/>
          </w:rPr>
          <w:t>4</w:t>
        </w:r>
        <w:r>
          <w:rPr>
            <w:noProof/>
            <w:webHidden/>
          </w:rPr>
          <w:fldChar w:fldCharType="end"/>
        </w:r>
      </w:hyperlink>
    </w:p>
    <w:p w14:paraId="33D6446C" w14:textId="77777777" w:rsidR="00080CE9" w:rsidRDefault="00000000">
      <w:pPr>
        <w:pStyle w:val="TOC1"/>
        <w:tabs>
          <w:tab w:val="right" w:leader="dot" w:pos="9019"/>
        </w:tabs>
        <w:rPr>
          <w:noProof/>
        </w:rPr>
      </w:pPr>
      <w:hyperlink w:anchor="_Toc223627121" w:history="1">
        <w:r>
          <w:rPr>
            <w:rStyle w:val="Hyperlink"/>
            <w:noProof/>
          </w:rPr>
          <w:t>2. Environmental and Organisational Analysis</w:t>
        </w:r>
        <w:r>
          <w:rPr>
            <w:noProof/>
            <w:webHidden/>
          </w:rPr>
          <w:tab/>
        </w:r>
        <w:r>
          <w:rPr>
            <w:noProof/>
            <w:webHidden/>
          </w:rPr>
          <w:fldChar w:fldCharType="begin"/>
        </w:r>
        <w:r>
          <w:rPr>
            <w:noProof/>
            <w:webHidden/>
          </w:rPr>
          <w:instrText xml:space="preserve"> PAGEREF _Toc223627121 \h </w:instrText>
        </w:r>
        <w:r>
          <w:rPr>
            <w:noProof/>
            <w:webHidden/>
          </w:rPr>
        </w:r>
        <w:r>
          <w:rPr>
            <w:noProof/>
            <w:webHidden/>
          </w:rPr>
          <w:fldChar w:fldCharType="separate"/>
        </w:r>
        <w:r>
          <w:rPr>
            <w:noProof/>
            <w:webHidden/>
          </w:rPr>
          <w:t>4</w:t>
        </w:r>
        <w:r>
          <w:rPr>
            <w:noProof/>
            <w:webHidden/>
          </w:rPr>
          <w:fldChar w:fldCharType="end"/>
        </w:r>
      </w:hyperlink>
    </w:p>
    <w:p w14:paraId="3E0BA0C0" w14:textId="77777777" w:rsidR="00080CE9" w:rsidRDefault="00000000">
      <w:pPr>
        <w:pStyle w:val="TOC2"/>
        <w:tabs>
          <w:tab w:val="right" w:leader="dot" w:pos="9019"/>
        </w:tabs>
        <w:rPr>
          <w:noProof/>
        </w:rPr>
      </w:pPr>
      <w:hyperlink w:anchor="_Toc223627122" w:history="1">
        <w:r>
          <w:rPr>
            <w:rStyle w:val="Hyperlink"/>
            <w:noProof/>
          </w:rPr>
          <w:t>2.1 External Environment Analysis (PESTLE)</w:t>
        </w:r>
        <w:r>
          <w:rPr>
            <w:noProof/>
            <w:webHidden/>
          </w:rPr>
          <w:tab/>
        </w:r>
        <w:r>
          <w:rPr>
            <w:noProof/>
            <w:webHidden/>
          </w:rPr>
          <w:fldChar w:fldCharType="begin"/>
        </w:r>
        <w:r>
          <w:rPr>
            <w:noProof/>
            <w:webHidden/>
          </w:rPr>
          <w:instrText xml:space="preserve"> PAGEREF _Toc223627122 \h </w:instrText>
        </w:r>
        <w:r>
          <w:rPr>
            <w:noProof/>
            <w:webHidden/>
          </w:rPr>
        </w:r>
        <w:r>
          <w:rPr>
            <w:noProof/>
            <w:webHidden/>
          </w:rPr>
          <w:fldChar w:fldCharType="separate"/>
        </w:r>
        <w:r>
          <w:rPr>
            <w:noProof/>
            <w:webHidden/>
          </w:rPr>
          <w:t>4</w:t>
        </w:r>
        <w:r>
          <w:rPr>
            <w:noProof/>
            <w:webHidden/>
          </w:rPr>
          <w:fldChar w:fldCharType="end"/>
        </w:r>
      </w:hyperlink>
    </w:p>
    <w:p w14:paraId="5F22C475" w14:textId="77777777" w:rsidR="00080CE9" w:rsidRDefault="00000000">
      <w:pPr>
        <w:pStyle w:val="TOC2"/>
        <w:tabs>
          <w:tab w:val="right" w:leader="dot" w:pos="9019"/>
        </w:tabs>
        <w:rPr>
          <w:noProof/>
        </w:rPr>
      </w:pPr>
      <w:hyperlink w:anchor="_Toc223627123" w:history="1">
        <w:r>
          <w:rPr>
            <w:rStyle w:val="Hyperlink"/>
            <w:noProof/>
          </w:rPr>
          <w:t>2.2 Internal Environment Analysis (SWOT)</w:t>
        </w:r>
        <w:r>
          <w:rPr>
            <w:noProof/>
            <w:webHidden/>
          </w:rPr>
          <w:tab/>
        </w:r>
        <w:r>
          <w:rPr>
            <w:noProof/>
            <w:webHidden/>
          </w:rPr>
          <w:fldChar w:fldCharType="begin"/>
        </w:r>
        <w:r>
          <w:rPr>
            <w:noProof/>
            <w:webHidden/>
          </w:rPr>
          <w:instrText xml:space="preserve"> PAGEREF _Toc223627123 \h </w:instrText>
        </w:r>
        <w:r>
          <w:rPr>
            <w:noProof/>
            <w:webHidden/>
          </w:rPr>
        </w:r>
        <w:r>
          <w:rPr>
            <w:noProof/>
            <w:webHidden/>
          </w:rPr>
          <w:fldChar w:fldCharType="separate"/>
        </w:r>
        <w:r>
          <w:rPr>
            <w:noProof/>
            <w:webHidden/>
          </w:rPr>
          <w:t>5</w:t>
        </w:r>
        <w:r>
          <w:rPr>
            <w:noProof/>
            <w:webHidden/>
          </w:rPr>
          <w:fldChar w:fldCharType="end"/>
        </w:r>
      </w:hyperlink>
    </w:p>
    <w:p w14:paraId="53D7AD1F" w14:textId="77777777" w:rsidR="00080CE9" w:rsidRDefault="00000000">
      <w:pPr>
        <w:pStyle w:val="TOC2"/>
        <w:tabs>
          <w:tab w:val="right" w:leader="dot" w:pos="9019"/>
        </w:tabs>
        <w:rPr>
          <w:noProof/>
        </w:rPr>
      </w:pPr>
      <w:hyperlink w:anchor="_Toc223627124" w:history="1">
        <w:r>
          <w:rPr>
            <w:rStyle w:val="Hyperlink"/>
            <w:noProof/>
          </w:rPr>
          <w:t>2.3 Triggers for Change</w:t>
        </w:r>
        <w:r>
          <w:rPr>
            <w:noProof/>
            <w:webHidden/>
          </w:rPr>
          <w:tab/>
        </w:r>
        <w:r>
          <w:rPr>
            <w:noProof/>
            <w:webHidden/>
          </w:rPr>
          <w:fldChar w:fldCharType="begin"/>
        </w:r>
        <w:r>
          <w:rPr>
            <w:noProof/>
            <w:webHidden/>
          </w:rPr>
          <w:instrText xml:space="preserve"> PAGEREF _Toc223627124 \h </w:instrText>
        </w:r>
        <w:r>
          <w:rPr>
            <w:noProof/>
            <w:webHidden/>
          </w:rPr>
        </w:r>
        <w:r>
          <w:rPr>
            <w:noProof/>
            <w:webHidden/>
          </w:rPr>
          <w:fldChar w:fldCharType="separate"/>
        </w:r>
        <w:r>
          <w:rPr>
            <w:noProof/>
            <w:webHidden/>
          </w:rPr>
          <w:t>6</w:t>
        </w:r>
        <w:r>
          <w:rPr>
            <w:noProof/>
            <w:webHidden/>
          </w:rPr>
          <w:fldChar w:fldCharType="end"/>
        </w:r>
      </w:hyperlink>
    </w:p>
    <w:p w14:paraId="14195854" w14:textId="77777777" w:rsidR="00080CE9" w:rsidRDefault="00000000">
      <w:pPr>
        <w:pStyle w:val="TOC3"/>
        <w:tabs>
          <w:tab w:val="right" w:leader="dot" w:pos="9019"/>
        </w:tabs>
        <w:rPr>
          <w:noProof/>
        </w:rPr>
      </w:pPr>
      <w:hyperlink w:anchor="_Toc223627125" w:history="1">
        <w:r>
          <w:rPr>
            <w:rStyle w:val="Hyperlink"/>
            <w:noProof/>
          </w:rPr>
          <w:t>2.3.1 Digital Disruption and Online Booking</w:t>
        </w:r>
        <w:r>
          <w:rPr>
            <w:noProof/>
            <w:webHidden/>
          </w:rPr>
          <w:tab/>
        </w:r>
        <w:r>
          <w:rPr>
            <w:noProof/>
            <w:webHidden/>
          </w:rPr>
          <w:fldChar w:fldCharType="begin"/>
        </w:r>
        <w:r>
          <w:rPr>
            <w:noProof/>
            <w:webHidden/>
          </w:rPr>
          <w:instrText xml:space="preserve"> PAGEREF _Toc223627125 \h </w:instrText>
        </w:r>
        <w:r>
          <w:rPr>
            <w:noProof/>
            <w:webHidden/>
          </w:rPr>
        </w:r>
        <w:r>
          <w:rPr>
            <w:noProof/>
            <w:webHidden/>
          </w:rPr>
          <w:fldChar w:fldCharType="separate"/>
        </w:r>
        <w:r>
          <w:rPr>
            <w:noProof/>
            <w:webHidden/>
          </w:rPr>
          <w:t>6</w:t>
        </w:r>
        <w:r>
          <w:rPr>
            <w:noProof/>
            <w:webHidden/>
          </w:rPr>
          <w:fldChar w:fldCharType="end"/>
        </w:r>
      </w:hyperlink>
    </w:p>
    <w:p w14:paraId="2B5E4EBB" w14:textId="77777777" w:rsidR="00080CE9" w:rsidRDefault="00000000">
      <w:pPr>
        <w:pStyle w:val="TOC3"/>
        <w:tabs>
          <w:tab w:val="right" w:leader="dot" w:pos="9019"/>
        </w:tabs>
        <w:rPr>
          <w:noProof/>
        </w:rPr>
      </w:pPr>
      <w:hyperlink w:anchor="_Toc223627126" w:history="1">
        <w:r>
          <w:rPr>
            <w:rStyle w:val="Hyperlink"/>
            <w:noProof/>
          </w:rPr>
          <w:t>2.3.2 Artificial Intelligence and Technological Innovation</w:t>
        </w:r>
        <w:r>
          <w:rPr>
            <w:noProof/>
            <w:webHidden/>
          </w:rPr>
          <w:tab/>
        </w:r>
        <w:r>
          <w:rPr>
            <w:noProof/>
            <w:webHidden/>
          </w:rPr>
          <w:fldChar w:fldCharType="begin"/>
        </w:r>
        <w:r>
          <w:rPr>
            <w:noProof/>
            <w:webHidden/>
          </w:rPr>
          <w:instrText xml:space="preserve"> PAGEREF _Toc223627126 \h </w:instrText>
        </w:r>
        <w:r>
          <w:rPr>
            <w:noProof/>
            <w:webHidden/>
          </w:rPr>
        </w:r>
        <w:r>
          <w:rPr>
            <w:noProof/>
            <w:webHidden/>
          </w:rPr>
          <w:fldChar w:fldCharType="separate"/>
        </w:r>
        <w:r>
          <w:rPr>
            <w:noProof/>
            <w:webHidden/>
          </w:rPr>
          <w:t>6</w:t>
        </w:r>
        <w:r>
          <w:rPr>
            <w:noProof/>
            <w:webHidden/>
          </w:rPr>
          <w:fldChar w:fldCharType="end"/>
        </w:r>
      </w:hyperlink>
    </w:p>
    <w:p w14:paraId="5BFF28F5" w14:textId="77777777" w:rsidR="00080CE9" w:rsidRDefault="00000000">
      <w:pPr>
        <w:pStyle w:val="TOC3"/>
        <w:tabs>
          <w:tab w:val="right" w:leader="dot" w:pos="9019"/>
        </w:tabs>
        <w:rPr>
          <w:noProof/>
        </w:rPr>
      </w:pPr>
      <w:hyperlink w:anchor="_Toc223627127" w:history="1">
        <w:r>
          <w:rPr>
            <w:rStyle w:val="Hyperlink"/>
            <w:noProof/>
          </w:rPr>
          <w:t>2.3.3 Competitive Pressure and Organisational Capabilities</w:t>
        </w:r>
        <w:r>
          <w:rPr>
            <w:noProof/>
            <w:webHidden/>
          </w:rPr>
          <w:tab/>
        </w:r>
        <w:r>
          <w:rPr>
            <w:noProof/>
            <w:webHidden/>
          </w:rPr>
          <w:fldChar w:fldCharType="begin"/>
        </w:r>
        <w:r>
          <w:rPr>
            <w:noProof/>
            <w:webHidden/>
          </w:rPr>
          <w:instrText xml:space="preserve"> PAGEREF _Toc223627127 \h </w:instrText>
        </w:r>
        <w:r>
          <w:rPr>
            <w:noProof/>
            <w:webHidden/>
          </w:rPr>
        </w:r>
        <w:r>
          <w:rPr>
            <w:noProof/>
            <w:webHidden/>
          </w:rPr>
          <w:fldChar w:fldCharType="separate"/>
        </w:r>
        <w:r>
          <w:rPr>
            <w:noProof/>
            <w:webHidden/>
          </w:rPr>
          <w:t>7</w:t>
        </w:r>
        <w:r>
          <w:rPr>
            <w:noProof/>
            <w:webHidden/>
          </w:rPr>
          <w:fldChar w:fldCharType="end"/>
        </w:r>
      </w:hyperlink>
    </w:p>
    <w:p w14:paraId="66D334B7" w14:textId="77777777" w:rsidR="00080CE9" w:rsidRDefault="00000000">
      <w:pPr>
        <w:pStyle w:val="TOC1"/>
        <w:tabs>
          <w:tab w:val="right" w:leader="dot" w:pos="9019"/>
        </w:tabs>
        <w:rPr>
          <w:noProof/>
        </w:rPr>
      </w:pPr>
      <w:hyperlink w:anchor="_Toc223627128" w:history="1">
        <w:r>
          <w:rPr>
            <w:rStyle w:val="Hyperlink"/>
            <w:noProof/>
          </w:rPr>
          <w:t>3. Review and Evaluation of Change Management Models</w:t>
        </w:r>
        <w:r>
          <w:rPr>
            <w:noProof/>
            <w:webHidden/>
          </w:rPr>
          <w:tab/>
        </w:r>
        <w:r>
          <w:rPr>
            <w:noProof/>
            <w:webHidden/>
          </w:rPr>
          <w:fldChar w:fldCharType="begin"/>
        </w:r>
        <w:r>
          <w:rPr>
            <w:noProof/>
            <w:webHidden/>
          </w:rPr>
          <w:instrText xml:space="preserve"> PAGEREF _Toc223627128 \h </w:instrText>
        </w:r>
        <w:r>
          <w:rPr>
            <w:noProof/>
            <w:webHidden/>
          </w:rPr>
        </w:r>
        <w:r>
          <w:rPr>
            <w:noProof/>
            <w:webHidden/>
          </w:rPr>
          <w:fldChar w:fldCharType="separate"/>
        </w:r>
        <w:r>
          <w:rPr>
            <w:noProof/>
            <w:webHidden/>
          </w:rPr>
          <w:t>7</w:t>
        </w:r>
        <w:r>
          <w:rPr>
            <w:noProof/>
            <w:webHidden/>
          </w:rPr>
          <w:fldChar w:fldCharType="end"/>
        </w:r>
      </w:hyperlink>
    </w:p>
    <w:p w14:paraId="4F9A3808" w14:textId="77777777" w:rsidR="00080CE9" w:rsidRDefault="00000000">
      <w:pPr>
        <w:pStyle w:val="TOC2"/>
        <w:tabs>
          <w:tab w:val="right" w:leader="dot" w:pos="9019"/>
        </w:tabs>
        <w:rPr>
          <w:noProof/>
        </w:rPr>
      </w:pPr>
      <w:hyperlink w:anchor="_Toc223627129" w:history="1">
        <w:r>
          <w:rPr>
            <w:rStyle w:val="Hyperlink"/>
            <w:noProof/>
          </w:rPr>
          <w:t>3.1 Evaluation of Key Change Management Models</w:t>
        </w:r>
        <w:r>
          <w:rPr>
            <w:noProof/>
            <w:webHidden/>
          </w:rPr>
          <w:tab/>
        </w:r>
        <w:r>
          <w:rPr>
            <w:noProof/>
            <w:webHidden/>
          </w:rPr>
          <w:fldChar w:fldCharType="begin"/>
        </w:r>
        <w:r>
          <w:rPr>
            <w:noProof/>
            <w:webHidden/>
          </w:rPr>
          <w:instrText xml:space="preserve"> PAGEREF _Toc223627129 \h </w:instrText>
        </w:r>
        <w:r>
          <w:rPr>
            <w:noProof/>
            <w:webHidden/>
          </w:rPr>
        </w:r>
        <w:r>
          <w:rPr>
            <w:noProof/>
            <w:webHidden/>
          </w:rPr>
          <w:fldChar w:fldCharType="separate"/>
        </w:r>
        <w:r>
          <w:rPr>
            <w:noProof/>
            <w:webHidden/>
          </w:rPr>
          <w:t>7</w:t>
        </w:r>
        <w:r>
          <w:rPr>
            <w:noProof/>
            <w:webHidden/>
          </w:rPr>
          <w:fldChar w:fldCharType="end"/>
        </w:r>
      </w:hyperlink>
    </w:p>
    <w:p w14:paraId="6A6465CB" w14:textId="77777777" w:rsidR="00080CE9" w:rsidRDefault="00000000">
      <w:pPr>
        <w:pStyle w:val="TOC3"/>
        <w:tabs>
          <w:tab w:val="right" w:leader="dot" w:pos="9019"/>
        </w:tabs>
        <w:rPr>
          <w:noProof/>
        </w:rPr>
      </w:pPr>
      <w:hyperlink w:anchor="_Toc223627130" w:history="1">
        <w:r>
          <w:rPr>
            <w:rStyle w:val="Hyperlink"/>
            <w:noProof/>
          </w:rPr>
          <w:t>3.1.1 Lewin’s Three-Stage Model</w:t>
        </w:r>
        <w:r>
          <w:rPr>
            <w:noProof/>
            <w:webHidden/>
          </w:rPr>
          <w:tab/>
        </w:r>
        <w:r>
          <w:rPr>
            <w:noProof/>
            <w:webHidden/>
          </w:rPr>
          <w:fldChar w:fldCharType="begin"/>
        </w:r>
        <w:r>
          <w:rPr>
            <w:noProof/>
            <w:webHidden/>
          </w:rPr>
          <w:instrText xml:space="preserve"> PAGEREF _Toc223627130 \h </w:instrText>
        </w:r>
        <w:r>
          <w:rPr>
            <w:noProof/>
            <w:webHidden/>
          </w:rPr>
        </w:r>
        <w:r>
          <w:rPr>
            <w:noProof/>
            <w:webHidden/>
          </w:rPr>
          <w:fldChar w:fldCharType="separate"/>
        </w:r>
        <w:r>
          <w:rPr>
            <w:noProof/>
            <w:webHidden/>
          </w:rPr>
          <w:t>7</w:t>
        </w:r>
        <w:r>
          <w:rPr>
            <w:noProof/>
            <w:webHidden/>
          </w:rPr>
          <w:fldChar w:fldCharType="end"/>
        </w:r>
      </w:hyperlink>
    </w:p>
    <w:p w14:paraId="28A20340" w14:textId="77777777" w:rsidR="00080CE9" w:rsidRDefault="00000000">
      <w:pPr>
        <w:pStyle w:val="TOC3"/>
        <w:tabs>
          <w:tab w:val="right" w:leader="dot" w:pos="9019"/>
        </w:tabs>
        <w:rPr>
          <w:noProof/>
        </w:rPr>
      </w:pPr>
      <w:hyperlink w:anchor="_Toc223627131" w:history="1">
        <w:r>
          <w:rPr>
            <w:rStyle w:val="Hyperlink"/>
            <w:noProof/>
          </w:rPr>
          <w:t>3.1.2 Kotter’s Eight-Step Model</w:t>
        </w:r>
        <w:r>
          <w:rPr>
            <w:noProof/>
            <w:webHidden/>
          </w:rPr>
          <w:tab/>
        </w:r>
        <w:r>
          <w:rPr>
            <w:noProof/>
            <w:webHidden/>
          </w:rPr>
          <w:fldChar w:fldCharType="begin"/>
        </w:r>
        <w:r>
          <w:rPr>
            <w:noProof/>
            <w:webHidden/>
          </w:rPr>
          <w:instrText xml:space="preserve"> PAGEREF _Toc223627131 \h </w:instrText>
        </w:r>
        <w:r>
          <w:rPr>
            <w:noProof/>
            <w:webHidden/>
          </w:rPr>
        </w:r>
        <w:r>
          <w:rPr>
            <w:noProof/>
            <w:webHidden/>
          </w:rPr>
          <w:fldChar w:fldCharType="separate"/>
        </w:r>
        <w:r>
          <w:rPr>
            <w:noProof/>
            <w:webHidden/>
          </w:rPr>
          <w:t>7</w:t>
        </w:r>
        <w:r>
          <w:rPr>
            <w:noProof/>
            <w:webHidden/>
          </w:rPr>
          <w:fldChar w:fldCharType="end"/>
        </w:r>
      </w:hyperlink>
    </w:p>
    <w:p w14:paraId="6A63744E" w14:textId="77777777" w:rsidR="00080CE9" w:rsidRDefault="00000000">
      <w:pPr>
        <w:pStyle w:val="TOC3"/>
        <w:tabs>
          <w:tab w:val="right" w:leader="dot" w:pos="9019"/>
        </w:tabs>
        <w:rPr>
          <w:noProof/>
        </w:rPr>
      </w:pPr>
      <w:hyperlink w:anchor="_Toc223627132" w:history="1">
        <w:r>
          <w:rPr>
            <w:rStyle w:val="Hyperlink"/>
            <w:noProof/>
          </w:rPr>
          <w:t>3.1.3 ADKAR Change Model</w:t>
        </w:r>
        <w:r>
          <w:rPr>
            <w:noProof/>
            <w:webHidden/>
          </w:rPr>
          <w:tab/>
        </w:r>
        <w:r>
          <w:rPr>
            <w:noProof/>
            <w:webHidden/>
          </w:rPr>
          <w:fldChar w:fldCharType="begin"/>
        </w:r>
        <w:r>
          <w:rPr>
            <w:noProof/>
            <w:webHidden/>
          </w:rPr>
          <w:instrText xml:space="preserve"> PAGEREF _Toc223627132 \h </w:instrText>
        </w:r>
        <w:r>
          <w:rPr>
            <w:noProof/>
            <w:webHidden/>
          </w:rPr>
        </w:r>
        <w:r>
          <w:rPr>
            <w:noProof/>
            <w:webHidden/>
          </w:rPr>
          <w:fldChar w:fldCharType="separate"/>
        </w:r>
        <w:r>
          <w:rPr>
            <w:noProof/>
            <w:webHidden/>
          </w:rPr>
          <w:t>7</w:t>
        </w:r>
        <w:r>
          <w:rPr>
            <w:noProof/>
            <w:webHidden/>
          </w:rPr>
          <w:fldChar w:fldCharType="end"/>
        </w:r>
      </w:hyperlink>
    </w:p>
    <w:p w14:paraId="0471CE2C" w14:textId="77777777" w:rsidR="00080CE9" w:rsidRDefault="00000000">
      <w:pPr>
        <w:pStyle w:val="TOC3"/>
        <w:tabs>
          <w:tab w:val="right" w:leader="dot" w:pos="9019"/>
        </w:tabs>
        <w:rPr>
          <w:noProof/>
        </w:rPr>
      </w:pPr>
      <w:hyperlink w:anchor="_Toc223627133" w:history="1">
        <w:r>
          <w:rPr>
            <w:rStyle w:val="Hyperlink"/>
            <w:noProof/>
          </w:rPr>
          <w:t>3.1.4 McKinsey 7S Framework</w:t>
        </w:r>
        <w:r>
          <w:rPr>
            <w:noProof/>
            <w:webHidden/>
          </w:rPr>
          <w:tab/>
        </w:r>
        <w:r>
          <w:rPr>
            <w:noProof/>
            <w:webHidden/>
          </w:rPr>
          <w:fldChar w:fldCharType="begin"/>
        </w:r>
        <w:r>
          <w:rPr>
            <w:noProof/>
            <w:webHidden/>
          </w:rPr>
          <w:instrText xml:space="preserve"> PAGEREF _Toc223627133 \h </w:instrText>
        </w:r>
        <w:r>
          <w:rPr>
            <w:noProof/>
            <w:webHidden/>
          </w:rPr>
        </w:r>
        <w:r>
          <w:rPr>
            <w:noProof/>
            <w:webHidden/>
          </w:rPr>
          <w:fldChar w:fldCharType="separate"/>
        </w:r>
        <w:r>
          <w:rPr>
            <w:noProof/>
            <w:webHidden/>
          </w:rPr>
          <w:t>8</w:t>
        </w:r>
        <w:r>
          <w:rPr>
            <w:noProof/>
            <w:webHidden/>
          </w:rPr>
          <w:fldChar w:fldCharType="end"/>
        </w:r>
      </w:hyperlink>
    </w:p>
    <w:p w14:paraId="1CFF2ECD" w14:textId="77777777" w:rsidR="00080CE9" w:rsidRDefault="00000000">
      <w:pPr>
        <w:pStyle w:val="TOC3"/>
        <w:tabs>
          <w:tab w:val="right" w:leader="dot" w:pos="9019"/>
        </w:tabs>
        <w:rPr>
          <w:noProof/>
        </w:rPr>
      </w:pPr>
      <w:hyperlink w:anchor="_Toc223627134" w:history="1">
        <w:r>
          <w:rPr>
            <w:rStyle w:val="Hyperlink"/>
            <w:noProof/>
          </w:rPr>
          <w:t>3.1.5 Rationalisation of a Hybrid Model</w:t>
        </w:r>
        <w:r>
          <w:rPr>
            <w:noProof/>
            <w:webHidden/>
          </w:rPr>
          <w:tab/>
        </w:r>
        <w:r>
          <w:rPr>
            <w:noProof/>
            <w:webHidden/>
          </w:rPr>
          <w:fldChar w:fldCharType="begin"/>
        </w:r>
        <w:r>
          <w:rPr>
            <w:noProof/>
            <w:webHidden/>
          </w:rPr>
          <w:instrText xml:space="preserve"> PAGEREF _Toc223627134 \h </w:instrText>
        </w:r>
        <w:r>
          <w:rPr>
            <w:noProof/>
            <w:webHidden/>
          </w:rPr>
        </w:r>
        <w:r>
          <w:rPr>
            <w:noProof/>
            <w:webHidden/>
          </w:rPr>
          <w:fldChar w:fldCharType="separate"/>
        </w:r>
        <w:r>
          <w:rPr>
            <w:noProof/>
            <w:webHidden/>
          </w:rPr>
          <w:t>8</w:t>
        </w:r>
        <w:r>
          <w:rPr>
            <w:noProof/>
            <w:webHidden/>
          </w:rPr>
          <w:fldChar w:fldCharType="end"/>
        </w:r>
      </w:hyperlink>
    </w:p>
    <w:p w14:paraId="04B32686" w14:textId="77777777" w:rsidR="00080CE9" w:rsidRDefault="00000000">
      <w:pPr>
        <w:pStyle w:val="TOC2"/>
        <w:tabs>
          <w:tab w:val="right" w:leader="dot" w:pos="9019"/>
        </w:tabs>
        <w:rPr>
          <w:noProof/>
        </w:rPr>
      </w:pPr>
      <w:hyperlink w:anchor="_Toc223627135" w:history="1">
        <w:r>
          <w:rPr>
            <w:rStyle w:val="Hyperlink"/>
            <w:noProof/>
          </w:rPr>
          <w:t>3.2 Innovation Strategy and Design Thinking Approach</w:t>
        </w:r>
        <w:r>
          <w:rPr>
            <w:noProof/>
            <w:webHidden/>
          </w:rPr>
          <w:tab/>
        </w:r>
        <w:r>
          <w:rPr>
            <w:noProof/>
            <w:webHidden/>
          </w:rPr>
          <w:fldChar w:fldCharType="begin"/>
        </w:r>
        <w:r>
          <w:rPr>
            <w:noProof/>
            <w:webHidden/>
          </w:rPr>
          <w:instrText xml:space="preserve"> PAGEREF _Toc223627135 \h </w:instrText>
        </w:r>
        <w:r>
          <w:rPr>
            <w:noProof/>
            <w:webHidden/>
          </w:rPr>
        </w:r>
        <w:r>
          <w:rPr>
            <w:noProof/>
            <w:webHidden/>
          </w:rPr>
          <w:fldChar w:fldCharType="separate"/>
        </w:r>
        <w:r>
          <w:rPr>
            <w:noProof/>
            <w:webHidden/>
          </w:rPr>
          <w:t>8</w:t>
        </w:r>
        <w:r>
          <w:rPr>
            <w:noProof/>
            <w:webHidden/>
          </w:rPr>
          <w:fldChar w:fldCharType="end"/>
        </w:r>
      </w:hyperlink>
    </w:p>
    <w:p w14:paraId="67D9910F" w14:textId="77777777" w:rsidR="00080CE9" w:rsidRDefault="00000000">
      <w:pPr>
        <w:pStyle w:val="TOC2"/>
        <w:tabs>
          <w:tab w:val="right" w:leader="dot" w:pos="9019"/>
        </w:tabs>
        <w:rPr>
          <w:noProof/>
        </w:rPr>
      </w:pPr>
      <w:hyperlink w:anchor="_Toc223627136" w:history="1">
        <w:r>
          <w:rPr>
            <w:rStyle w:val="Hyperlink"/>
            <w:noProof/>
          </w:rPr>
          <w:t>3.3 Innovation Ambition Matrix Analysis</w:t>
        </w:r>
        <w:r>
          <w:rPr>
            <w:noProof/>
            <w:webHidden/>
          </w:rPr>
          <w:tab/>
        </w:r>
        <w:r>
          <w:rPr>
            <w:noProof/>
            <w:webHidden/>
          </w:rPr>
          <w:fldChar w:fldCharType="begin"/>
        </w:r>
        <w:r>
          <w:rPr>
            <w:noProof/>
            <w:webHidden/>
          </w:rPr>
          <w:instrText xml:space="preserve"> PAGEREF _Toc223627136 \h </w:instrText>
        </w:r>
        <w:r>
          <w:rPr>
            <w:noProof/>
            <w:webHidden/>
          </w:rPr>
        </w:r>
        <w:r>
          <w:rPr>
            <w:noProof/>
            <w:webHidden/>
          </w:rPr>
          <w:fldChar w:fldCharType="separate"/>
        </w:r>
        <w:r>
          <w:rPr>
            <w:noProof/>
            <w:webHidden/>
          </w:rPr>
          <w:t>9</w:t>
        </w:r>
        <w:r>
          <w:rPr>
            <w:noProof/>
            <w:webHidden/>
          </w:rPr>
          <w:fldChar w:fldCharType="end"/>
        </w:r>
      </w:hyperlink>
    </w:p>
    <w:p w14:paraId="209ED700" w14:textId="77777777" w:rsidR="00080CE9" w:rsidRDefault="00000000">
      <w:pPr>
        <w:pStyle w:val="TOC2"/>
        <w:tabs>
          <w:tab w:val="right" w:leader="dot" w:pos="9019"/>
        </w:tabs>
        <w:rPr>
          <w:noProof/>
        </w:rPr>
      </w:pPr>
      <w:hyperlink w:anchor="_Toc223627137" w:history="1">
        <w:r>
          <w:rPr>
            <w:rStyle w:val="Hyperlink"/>
            <w:noProof/>
          </w:rPr>
          <w:t>3.4 Current Customer Journey Mapping</w:t>
        </w:r>
        <w:r>
          <w:rPr>
            <w:noProof/>
            <w:webHidden/>
          </w:rPr>
          <w:tab/>
        </w:r>
        <w:r>
          <w:rPr>
            <w:noProof/>
            <w:webHidden/>
          </w:rPr>
          <w:fldChar w:fldCharType="begin"/>
        </w:r>
        <w:r>
          <w:rPr>
            <w:noProof/>
            <w:webHidden/>
          </w:rPr>
          <w:instrText xml:space="preserve"> PAGEREF _Toc223627137 \h </w:instrText>
        </w:r>
        <w:r>
          <w:rPr>
            <w:noProof/>
            <w:webHidden/>
          </w:rPr>
        </w:r>
        <w:r>
          <w:rPr>
            <w:noProof/>
            <w:webHidden/>
          </w:rPr>
          <w:fldChar w:fldCharType="separate"/>
        </w:r>
        <w:r>
          <w:rPr>
            <w:noProof/>
            <w:webHidden/>
          </w:rPr>
          <w:t>10</w:t>
        </w:r>
        <w:r>
          <w:rPr>
            <w:noProof/>
            <w:webHidden/>
          </w:rPr>
          <w:fldChar w:fldCharType="end"/>
        </w:r>
      </w:hyperlink>
    </w:p>
    <w:p w14:paraId="08AAD9B8" w14:textId="77777777" w:rsidR="00080CE9" w:rsidRDefault="00000000">
      <w:pPr>
        <w:pStyle w:val="TOC2"/>
        <w:tabs>
          <w:tab w:val="right" w:leader="dot" w:pos="9019"/>
        </w:tabs>
        <w:rPr>
          <w:noProof/>
        </w:rPr>
      </w:pPr>
      <w:hyperlink w:anchor="_Toc223627138" w:history="1">
        <w:r>
          <w:rPr>
            <w:rStyle w:val="Hyperlink"/>
            <w:noProof/>
          </w:rPr>
          <w:t>3.5 Opportunities for Digital Innovation</w:t>
        </w:r>
        <w:r>
          <w:rPr>
            <w:noProof/>
            <w:webHidden/>
          </w:rPr>
          <w:tab/>
        </w:r>
        <w:r>
          <w:rPr>
            <w:noProof/>
            <w:webHidden/>
          </w:rPr>
          <w:fldChar w:fldCharType="begin"/>
        </w:r>
        <w:r>
          <w:rPr>
            <w:noProof/>
            <w:webHidden/>
          </w:rPr>
          <w:instrText xml:space="preserve"> PAGEREF _Toc223627138 \h </w:instrText>
        </w:r>
        <w:r>
          <w:rPr>
            <w:noProof/>
            <w:webHidden/>
          </w:rPr>
        </w:r>
        <w:r>
          <w:rPr>
            <w:noProof/>
            <w:webHidden/>
          </w:rPr>
          <w:fldChar w:fldCharType="separate"/>
        </w:r>
        <w:r>
          <w:rPr>
            <w:noProof/>
            <w:webHidden/>
          </w:rPr>
          <w:t>10</w:t>
        </w:r>
        <w:r>
          <w:rPr>
            <w:noProof/>
            <w:webHidden/>
          </w:rPr>
          <w:fldChar w:fldCharType="end"/>
        </w:r>
      </w:hyperlink>
    </w:p>
    <w:p w14:paraId="1D6F1C99" w14:textId="77777777" w:rsidR="00080CE9" w:rsidRDefault="00000000">
      <w:pPr>
        <w:pStyle w:val="TOC1"/>
        <w:tabs>
          <w:tab w:val="right" w:leader="dot" w:pos="9019"/>
        </w:tabs>
        <w:rPr>
          <w:noProof/>
        </w:rPr>
      </w:pPr>
      <w:hyperlink w:anchor="_Toc223627139" w:history="1">
        <w:r>
          <w:rPr>
            <w:rStyle w:val="Hyperlink"/>
            <w:noProof/>
          </w:rPr>
          <w:t>4. Leadership and Organisational Culture in Change</w:t>
        </w:r>
        <w:r>
          <w:rPr>
            <w:noProof/>
            <w:webHidden/>
          </w:rPr>
          <w:tab/>
        </w:r>
        <w:r>
          <w:rPr>
            <w:noProof/>
            <w:webHidden/>
          </w:rPr>
          <w:fldChar w:fldCharType="begin"/>
        </w:r>
        <w:r>
          <w:rPr>
            <w:noProof/>
            <w:webHidden/>
          </w:rPr>
          <w:instrText xml:space="preserve"> PAGEREF _Toc223627139 \h </w:instrText>
        </w:r>
        <w:r>
          <w:rPr>
            <w:noProof/>
            <w:webHidden/>
          </w:rPr>
        </w:r>
        <w:r>
          <w:rPr>
            <w:noProof/>
            <w:webHidden/>
          </w:rPr>
          <w:fldChar w:fldCharType="separate"/>
        </w:r>
        <w:r>
          <w:rPr>
            <w:noProof/>
            <w:webHidden/>
          </w:rPr>
          <w:t>10</w:t>
        </w:r>
        <w:r>
          <w:rPr>
            <w:noProof/>
            <w:webHidden/>
          </w:rPr>
          <w:fldChar w:fldCharType="end"/>
        </w:r>
      </w:hyperlink>
    </w:p>
    <w:p w14:paraId="4AA8C843" w14:textId="77777777" w:rsidR="00080CE9" w:rsidRDefault="00000000">
      <w:pPr>
        <w:pStyle w:val="TOC2"/>
        <w:tabs>
          <w:tab w:val="right" w:leader="dot" w:pos="9019"/>
        </w:tabs>
        <w:rPr>
          <w:noProof/>
        </w:rPr>
      </w:pPr>
      <w:hyperlink w:anchor="_Toc223627140" w:history="1">
        <w:r>
          <w:rPr>
            <w:rStyle w:val="Hyperlink"/>
            <w:noProof/>
          </w:rPr>
          <w:t>4.1 Importance of Leadership in Organisational Change</w:t>
        </w:r>
        <w:r>
          <w:rPr>
            <w:noProof/>
            <w:webHidden/>
          </w:rPr>
          <w:tab/>
        </w:r>
        <w:r>
          <w:rPr>
            <w:noProof/>
            <w:webHidden/>
          </w:rPr>
          <w:fldChar w:fldCharType="begin"/>
        </w:r>
        <w:r>
          <w:rPr>
            <w:noProof/>
            <w:webHidden/>
          </w:rPr>
          <w:instrText xml:space="preserve"> PAGEREF _Toc223627140 \h </w:instrText>
        </w:r>
        <w:r>
          <w:rPr>
            <w:noProof/>
            <w:webHidden/>
          </w:rPr>
        </w:r>
        <w:r>
          <w:rPr>
            <w:noProof/>
            <w:webHidden/>
          </w:rPr>
          <w:fldChar w:fldCharType="separate"/>
        </w:r>
        <w:r>
          <w:rPr>
            <w:noProof/>
            <w:webHidden/>
          </w:rPr>
          <w:t>10</w:t>
        </w:r>
        <w:r>
          <w:rPr>
            <w:noProof/>
            <w:webHidden/>
          </w:rPr>
          <w:fldChar w:fldCharType="end"/>
        </w:r>
      </w:hyperlink>
    </w:p>
    <w:p w14:paraId="48179266" w14:textId="77777777" w:rsidR="00080CE9" w:rsidRDefault="00000000">
      <w:pPr>
        <w:pStyle w:val="TOC2"/>
        <w:tabs>
          <w:tab w:val="right" w:leader="dot" w:pos="9019"/>
        </w:tabs>
        <w:rPr>
          <w:noProof/>
        </w:rPr>
      </w:pPr>
      <w:hyperlink w:anchor="_Toc223627141" w:history="1">
        <w:r>
          <w:rPr>
            <w:rStyle w:val="Hyperlink"/>
            <w:noProof/>
          </w:rPr>
          <w:t>4.2 Transformational Leadership</w:t>
        </w:r>
        <w:r>
          <w:rPr>
            <w:noProof/>
            <w:webHidden/>
          </w:rPr>
          <w:tab/>
        </w:r>
        <w:r>
          <w:rPr>
            <w:noProof/>
            <w:webHidden/>
          </w:rPr>
          <w:fldChar w:fldCharType="begin"/>
        </w:r>
        <w:r>
          <w:rPr>
            <w:noProof/>
            <w:webHidden/>
          </w:rPr>
          <w:instrText xml:space="preserve"> PAGEREF _Toc223627141 \h </w:instrText>
        </w:r>
        <w:r>
          <w:rPr>
            <w:noProof/>
            <w:webHidden/>
          </w:rPr>
        </w:r>
        <w:r>
          <w:rPr>
            <w:noProof/>
            <w:webHidden/>
          </w:rPr>
          <w:fldChar w:fldCharType="separate"/>
        </w:r>
        <w:r>
          <w:rPr>
            <w:noProof/>
            <w:webHidden/>
          </w:rPr>
          <w:t>11</w:t>
        </w:r>
        <w:r>
          <w:rPr>
            <w:noProof/>
            <w:webHidden/>
          </w:rPr>
          <w:fldChar w:fldCharType="end"/>
        </w:r>
      </w:hyperlink>
    </w:p>
    <w:p w14:paraId="4B5827A6" w14:textId="77777777" w:rsidR="00080CE9" w:rsidRDefault="00000000">
      <w:pPr>
        <w:pStyle w:val="TOC2"/>
        <w:tabs>
          <w:tab w:val="right" w:leader="dot" w:pos="9019"/>
        </w:tabs>
        <w:rPr>
          <w:noProof/>
        </w:rPr>
      </w:pPr>
      <w:hyperlink w:anchor="_Toc223627142" w:history="1">
        <w:r>
          <w:rPr>
            <w:rStyle w:val="Hyperlink"/>
            <w:noProof/>
          </w:rPr>
          <w:t>4.3 Situational and Transactional Leadership</w:t>
        </w:r>
        <w:r>
          <w:rPr>
            <w:noProof/>
            <w:webHidden/>
          </w:rPr>
          <w:tab/>
        </w:r>
        <w:r>
          <w:rPr>
            <w:noProof/>
            <w:webHidden/>
          </w:rPr>
          <w:fldChar w:fldCharType="begin"/>
        </w:r>
        <w:r>
          <w:rPr>
            <w:noProof/>
            <w:webHidden/>
          </w:rPr>
          <w:instrText xml:space="preserve"> PAGEREF _Toc223627142 \h </w:instrText>
        </w:r>
        <w:r>
          <w:rPr>
            <w:noProof/>
            <w:webHidden/>
          </w:rPr>
        </w:r>
        <w:r>
          <w:rPr>
            <w:noProof/>
            <w:webHidden/>
          </w:rPr>
          <w:fldChar w:fldCharType="separate"/>
        </w:r>
        <w:r>
          <w:rPr>
            <w:noProof/>
            <w:webHidden/>
          </w:rPr>
          <w:t>12</w:t>
        </w:r>
        <w:r>
          <w:rPr>
            <w:noProof/>
            <w:webHidden/>
          </w:rPr>
          <w:fldChar w:fldCharType="end"/>
        </w:r>
      </w:hyperlink>
    </w:p>
    <w:p w14:paraId="0FF5E7EB" w14:textId="77777777" w:rsidR="00080CE9" w:rsidRDefault="00000000">
      <w:pPr>
        <w:pStyle w:val="TOC2"/>
        <w:tabs>
          <w:tab w:val="right" w:leader="dot" w:pos="9019"/>
        </w:tabs>
        <w:rPr>
          <w:noProof/>
        </w:rPr>
      </w:pPr>
      <w:hyperlink w:anchor="_Toc223627143" w:history="1">
        <w:r>
          <w:rPr>
            <w:rStyle w:val="Hyperlink"/>
            <w:noProof/>
          </w:rPr>
          <w:t>4.4 Organisational Culture and Change</w:t>
        </w:r>
        <w:r>
          <w:rPr>
            <w:noProof/>
            <w:webHidden/>
          </w:rPr>
          <w:tab/>
        </w:r>
        <w:r>
          <w:rPr>
            <w:noProof/>
            <w:webHidden/>
          </w:rPr>
          <w:fldChar w:fldCharType="begin"/>
        </w:r>
        <w:r>
          <w:rPr>
            <w:noProof/>
            <w:webHidden/>
          </w:rPr>
          <w:instrText xml:space="preserve"> PAGEREF _Toc223627143 \h </w:instrText>
        </w:r>
        <w:r>
          <w:rPr>
            <w:noProof/>
            <w:webHidden/>
          </w:rPr>
        </w:r>
        <w:r>
          <w:rPr>
            <w:noProof/>
            <w:webHidden/>
          </w:rPr>
          <w:fldChar w:fldCharType="separate"/>
        </w:r>
        <w:r>
          <w:rPr>
            <w:noProof/>
            <w:webHidden/>
          </w:rPr>
          <w:t>12</w:t>
        </w:r>
        <w:r>
          <w:rPr>
            <w:noProof/>
            <w:webHidden/>
          </w:rPr>
          <w:fldChar w:fldCharType="end"/>
        </w:r>
      </w:hyperlink>
    </w:p>
    <w:p w14:paraId="67CEE953" w14:textId="77777777" w:rsidR="00080CE9" w:rsidRDefault="00000000">
      <w:pPr>
        <w:pStyle w:val="TOC2"/>
        <w:tabs>
          <w:tab w:val="right" w:leader="dot" w:pos="9019"/>
        </w:tabs>
        <w:rPr>
          <w:noProof/>
        </w:rPr>
      </w:pPr>
      <w:hyperlink w:anchor="_Toc223627144" w:history="1">
        <w:r>
          <w:rPr>
            <w:rStyle w:val="Hyperlink"/>
            <w:noProof/>
          </w:rPr>
          <w:t>4.5 Leadership and Cultural Alignment in Change</w:t>
        </w:r>
        <w:r>
          <w:rPr>
            <w:noProof/>
            <w:webHidden/>
          </w:rPr>
          <w:tab/>
        </w:r>
        <w:r>
          <w:rPr>
            <w:noProof/>
            <w:webHidden/>
          </w:rPr>
          <w:fldChar w:fldCharType="begin"/>
        </w:r>
        <w:r>
          <w:rPr>
            <w:noProof/>
            <w:webHidden/>
          </w:rPr>
          <w:instrText xml:space="preserve"> PAGEREF _Toc223627144 \h </w:instrText>
        </w:r>
        <w:r>
          <w:rPr>
            <w:noProof/>
            <w:webHidden/>
          </w:rPr>
        </w:r>
        <w:r>
          <w:rPr>
            <w:noProof/>
            <w:webHidden/>
          </w:rPr>
          <w:fldChar w:fldCharType="separate"/>
        </w:r>
        <w:r>
          <w:rPr>
            <w:noProof/>
            <w:webHidden/>
          </w:rPr>
          <w:t>13</w:t>
        </w:r>
        <w:r>
          <w:rPr>
            <w:noProof/>
            <w:webHidden/>
          </w:rPr>
          <w:fldChar w:fldCharType="end"/>
        </w:r>
      </w:hyperlink>
    </w:p>
    <w:p w14:paraId="07DA15E2" w14:textId="77777777" w:rsidR="00080CE9" w:rsidRDefault="00000000">
      <w:pPr>
        <w:pStyle w:val="TOC1"/>
        <w:tabs>
          <w:tab w:val="right" w:leader="dot" w:pos="9019"/>
        </w:tabs>
        <w:rPr>
          <w:noProof/>
        </w:rPr>
      </w:pPr>
      <w:hyperlink w:anchor="_Toc223627145" w:history="1">
        <w:r>
          <w:rPr>
            <w:rStyle w:val="Hyperlink"/>
            <w:noProof/>
          </w:rPr>
          <w:t>5. Proposed Strategic Change Management Plan</w:t>
        </w:r>
        <w:r>
          <w:rPr>
            <w:noProof/>
            <w:webHidden/>
          </w:rPr>
          <w:tab/>
        </w:r>
        <w:r>
          <w:rPr>
            <w:noProof/>
            <w:webHidden/>
          </w:rPr>
          <w:fldChar w:fldCharType="begin"/>
        </w:r>
        <w:r>
          <w:rPr>
            <w:noProof/>
            <w:webHidden/>
          </w:rPr>
          <w:instrText xml:space="preserve"> PAGEREF _Toc223627145 \h </w:instrText>
        </w:r>
        <w:r>
          <w:rPr>
            <w:noProof/>
            <w:webHidden/>
          </w:rPr>
        </w:r>
        <w:r>
          <w:rPr>
            <w:noProof/>
            <w:webHidden/>
          </w:rPr>
          <w:fldChar w:fldCharType="separate"/>
        </w:r>
        <w:r>
          <w:rPr>
            <w:noProof/>
            <w:webHidden/>
          </w:rPr>
          <w:t>13</w:t>
        </w:r>
        <w:r>
          <w:rPr>
            <w:noProof/>
            <w:webHidden/>
          </w:rPr>
          <w:fldChar w:fldCharType="end"/>
        </w:r>
      </w:hyperlink>
    </w:p>
    <w:p w14:paraId="548634D3" w14:textId="77777777" w:rsidR="00080CE9" w:rsidRDefault="00000000">
      <w:pPr>
        <w:pStyle w:val="TOC2"/>
        <w:tabs>
          <w:tab w:val="right" w:leader="dot" w:pos="9019"/>
        </w:tabs>
        <w:rPr>
          <w:noProof/>
        </w:rPr>
      </w:pPr>
      <w:hyperlink w:anchor="_Toc223627146" w:history="1">
        <w:r>
          <w:rPr>
            <w:rStyle w:val="Hyperlink"/>
            <w:noProof/>
          </w:rPr>
          <w:t>5.1 Change Vision and Objectives</w:t>
        </w:r>
        <w:r>
          <w:rPr>
            <w:noProof/>
            <w:webHidden/>
          </w:rPr>
          <w:tab/>
        </w:r>
        <w:r>
          <w:rPr>
            <w:noProof/>
            <w:webHidden/>
          </w:rPr>
          <w:fldChar w:fldCharType="begin"/>
        </w:r>
        <w:r>
          <w:rPr>
            <w:noProof/>
            <w:webHidden/>
          </w:rPr>
          <w:instrText xml:space="preserve"> PAGEREF _Toc223627146 \h </w:instrText>
        </w:r>
        <w:r>
          <w:rPr>
            <w:noProof/>
            <w:webHidden/>
          </w:rPr>
        </w:r>
        <w:r>
          <w:rPr>
            <w:noProof/>
            <w:webHidden/>
          </w:rPr>
          <w:fldChar w:fldCharType="separate"/>
        </w:r>
        <w:r>
          <w:rPr>
            <w:noProof/>
            <w:webHidden/>
          </w:rPr>
          <w:t>13</w:t>
        </w:r>
        <w:r>
          <w:rPr>
            <w:noProof/>
            <w:webHidden/>
          </w:rPr>
          <w:fldChar w:fldCharType="end"/>
        </w:r>
      </w:hyperlink>
    </w:p>
    <w:p w14:paraId="3BA5658F" w14:textId="77777777" w:rsidR="00080CE9" w:rsidRDefault="00000000">
      <w:pPr>
        <w:pStyle w:val="TOC2"/>
        <w:tabs>
          <w:tab w:val="right" w:leader="dot" w:pos="9019"/>
        </w:tabs>
        <w:rPr>
          <w:noProof/>
        </w:rPr>
      </w:pPr>
      <w:hyperlink w:anchor="_Toc223627147" w:history="1">
        <w:r>
          <w:rPr>
            <w:rStyle w:val="Hyperlink"/>
            <w:noProof/>
          </w:rPr>
          <w:t>5.2 Stakeholder Analysis</w:t>
        </w:r>
        <w:r>
          <w:rPr>
            <w:noProof/>
            <w:webHidden/>
          </w:rPr>
          <w:tab/>
        </w:r>
        <w:r>
          <w:rPr>
            <w:noProof/>
            <w:webHidden/>
          </w:rPr>
          <w:fldChar w:fldCharType="begin"/>
        </w:r>
        <w:r>
          <w:rPr>
            <w:noProof/>
            <w:webHidden/>
          </w:rPr>
          <w:instrText xml:space="preserve"> PAGEREF _Toc223627147 \h </w:instrText>
        </w:r>
        <w:r>
          <w:rPr>
            <w:noProof/>
            <w:webHidden/>
          </w:rPr>
        </w:r>
        <w:r>
          <w:rPr>
            <w:noProof/>
            <w:webHidden/>
          </w:rPr>
          <w:fldChar w:fldCharType="separate"/>
        </w:r>
        <w:r>
          <w:rPr>
            <w:noProof/>
            <w:webHidden/>
          </w:rPr>
          <w:t>14</w:t>
        </w:r>
        <w:r>
          <w:rPr>
            <w:noProof/>
            <w:webHidden/>
          </w:rPr>
          <w:fldChar w:fldCharType="end"/>
        </w:r>
      </w:hyperlink>
    </w:p>
    <w:p w14:paraId="5335EFCC" w14:textId="77777777" w:rsidR="00080CE9" w:rsidRDefault="00000000">
      <w:pPr>
        <w:pStyle w:val="TOC2"/>
        <w:tabs>
          <w:tab w:val="right" w:leader="dot" w:pos="9019"/>
        </w:tabs>
        <w:rPr>
          <w:noProof/>
        </w:rPr>
      </w:pPr>
      <w:hyperlink w:anchor="_Toc223627148" w:history="1">
        <w:r>
          <w:rPr>
            <w:rStyle w:val="Hyperlink"/>
            <w:noProof/>
          </w:rPr>
          <w:t>5.3 Implementation Framework</w:t>
        </w:r>
        <w:r>
          <w:rPr>
            <w:noProof/>
            <w:webHidden/>
          </w:rPr>
          <w:tab/>
        </w:r>
        <w:r>
          <w:rPr>
            <w:noProof/>
            <w:webHidden/>
          </w:rPr>
          <w:fldChar w:fldCharType="begin"/>
        </w:r>
        <w:r>
          <w:rPr>
            <w:noProof/>
            <w:webHidden/>
          </w:rPr>
          <w:instrText xml:space="preserve"> PAGEREF _Toc223627148 \h </w:instrText>
        </w:r>
        <w:r>
          <w:rPr>
            <w:noProof/>
            <w:webHidden/>
          </w:rPr>
        </w:r>
        <w:r>
          <w:rPr>
            <w:noProof/>
            <w:webHidden/>
          </w:rPr>
          <w:fldChar w:fldCharType="separate"/>
        </w:r>
        <w:r>
          <w:rPr>
            <w:noProof/>
            <w:webHidden/>
          </w:rPr>
          <w:t>15</w:t>
        </w:r>
        <w:r>
          <w:rPr>
            <w:noProof/>
            <w:webHidden/>
          </w:rPr>
          <w:fldChar w:fldCharType="end"/>
        </w:r>
      </w:hyperlink>
    </w:p>
    <w:p w14:paraId="573D3E93" w14:textId="77777777" w:rsidR="00080CE9" w:rsidRDefault="00000000">
      <w:pPr>
        <w:pStyle w:val="TOC2"/>
        <w:tabs>
          <w:tab w:val="right" w:leader="dot" w:pos="9019"/>
        </w:tabs>
        <w:rPr>
          <w:noProof/>
        </w:rPr>
      </w:pPr>
      <w:hyperlink w:anchor="_Toc223627149" w:history="1">
        <w:r>
          <w:rPr>
            <w:rStyle w:val="Hyperlink"/>
            <w:noProof/>
          </w:rPr>
          <w:t>5.4 Communication Plan</w:t>
        </w:r>
        <w:r>
          <w:rPr>
            <w:noProof/>
            <w:webHidden/>
          </w:rPr>
          <w:tab/>
        </w:r>
        <w:r>
          <w:rPr>
            <w:noProof/>
            <w:webHidden/>
          </w:rPr>
          <w:fldChar w:fldCharType="begin"/>
        </w:r>
        <w:r>
          <w:rPr>
            <w:noProof/>
            <w:webHidden/>
          </w:rPr>
          <w:instrText xml:space="preserve"> PAGEREF _Toc223627149 \h </w:instrText>
        </w:r>
        <w:r>
          <w:rPr>
            <w:noProof/>
            <w:webHidden/>
          </w:rPr>
        </w:r>
        <w:r>
          <w:rPr>
            <w:noProof/>
            <w:webHidden/>
          </w:rPr>
          <w:fldChar w:fldCharType="separate"/>
        </w:r>
        <w:r>
          <w:rPr>
            <w:noProof/>
            <w:webHidden/>
          </w:rPr>
          <w:t>15</w:t>
        </w:r>
        <w:r>
          <w:rPr>
            <w:noProof/>
            <w:webHidden/>
          </w:rPr>
          <w:fldChar w:fldCharType="end"/>
        </w:r>
      </w:hyperlink>
    </w:p>
    <w:p w14:paraId="63966298" w14:textId="77777777" w:rsidR="00080CE9" w:rsidRDefault="00000000">
      <w:pPr>
        <w:pStyle w:val="TOC2"/>
        <w:tabs>
          <w:tab w:val="right" w:leader="dot" w:pos="9019"/>
        </w:tabs>
        <w:rPr>
          <w:noProof/>
        </w:rPr>
      </w:pPr>
      <w:hyperlink w:anchor="_Toc223627150" w:history="1">
        <w:r>
          <w:rPr>
            <w:rStyle w:val="Hyperlink"/>
            <w:noProof/>
          </w:rPr>
          <w:t>5.5 Enhanced Customer Journey Map</w:t>
        </w:r>
        <w:r>
          <w:rPr>
            <w:noProof/>
            <w:webHidden/>
          </w:rPr>
          <w:tab/>
        </w:r>
        <w:r>
          <w:rPr>
            <w:noProof/>
            <w:webHidden/>
          </w:rPr>
          <w:fldChar w:fldCharType="begin"/>
        </w:r>
        <w:r>
          <w:rPr>
            <w:noProof/>
            <w:webHidden/>
          </w:rPr>
          <w:instrText xml:space="preserve"> PAGEREF _Toc223627150 \h </w:instrText>
        </w:r>
        <w:r>
          <w:rPr>
            <w:noProof/>
            <w:webHidden/>
          </w:rPr>
        </w:r>
        <w:r>
          <w:rPr>
            <w:noProof/>
            <w:webHidden/>
          </w:rPr>
          <w:fldChar w:fldCharType="separate"/>
        </w:r>
        <w:r>
          <w:rPr>
            <w:noProof/>
            <w:webHidden/>
          </w:rPr>
          <w:t>16</w:t>
        </w:r>
        <w:r>
          <w:rPr>
            <w:noProof/>
            <w:webHidden/>
          </w:rPr>
          <w:fldChar w:fldCharType="end"/>
        </w:r>
      </w:hyperlink>
    </w:p>
    <w:p w14:paraId="1B514F37" w14:textId="77777777" w:rsidR="00080CE9" w:rsidRDefault="00000000">
      <w:pPr>
        <w:pStyle w:val="TOC2"/>
        <w:tabs>
          <w:tab w:val="right" w:leader="dot" w:pos="9019"/>
        </w:tabs>
        <w:rPr>
          <w:noProof/>
        </w:rPr>
      </w:pPr>
      <w:hyperlink w:anchor="_Toc223627151" w:history="1">
        <w:r>
          <w:rPr>
            <w:rStyle w:val="Hyperlink"/>
            <w:noProof/>
          </w:rPr>
          <w:t>5.6 Financial and Resource Plan</w:t>
        </w:r>
        <w:r>
          <w:rPr>
            <w:noProof/>
            <w:webHidden/>
          </w:rPr>
          <w:tab/>
        </w:r>
        <w:r>
          <w:rPr>
            <w:noProof/>
            <w:webHidden/>
          </w:rPr>
          <w:fldChar w:fldCharType="begin"/>
        </w:r>
        <w:r>
          <w:rPr>
            <w:noProof/>
            <w:webHidden/>
          </w:rPr>
          <w:instrText xml:space="preserve"> PAGEREF _Toc223627151 \h </w:instrText>
        </w:r>
        <w:r>
          <w:rPr>
            <w:noProof/>
            <w:webHidden/>
          </w:rPr>
        </w:r>
        <w:r>
          <w:rPr>
            <w:noProof/>
            <w:webHidden/>
          </w:rPr>
          <w:fldChar w:fldCharType="separate"/>
        </w:r>
        <w:r>
          <w:rPr>
            <w:noProof/>
            <w:webHidden/>
          </w:rPr>
          <w:t>17</w:t>
        </w:r>
        <w:r>
          <w:rPr>
            <w:noProof/>
            <w:webHidden/>
          </w:rPr>
          <w:fldChar w:fldCharType="end"/>
        </w:r>
      </w:hyperlink>
    </w:p>
    <w:p w14:paraId="1958BD56" w14:textId="77777777" w:rsidR="00080CE9" w:rsidRDefault="00000000">
      <w:pPr>
        <w:pStyle w:val="TOC2"/>
        <w:tabs>
          <w:tab w:val="right" w:leader="dot" w:pos="9019"/>
        </w:tabs>
        <w:rPr>
          <w:noProof/>
        </w:rPr>
      </w:pPr>
      <w:hyperlink w:anchor="_Toc223627152" w:history="1">
        <w:r>
          <w:rPr>
            <w:rStyle w:val="Hyperlink"/>
            <w:noProof/>
          </w:rPr>
          <w:t>5.7 Risk Assessment and Mitigation</w:t>
        </w:r>
        <w:r>
          <w:rPr>
            <w:noProof/>
            <w:webHidden/>
          </w:rPr>
          <w:tab/>
        </w:r>
        <w:r>
          <w:rPr>
            <w:noProof/>
            <w:webHidden/>
          </w:rPr>
          <w:fldChar w:fldCharType="begin"/>
        </w:r>
        <w:r>
          <w:rPr>
            <w:noProof/>
            <w:webHidden/>
          </w:rPr>
          <w:instrText xml:space="preserve"> PAGEREF _Toc223627152 \h </w:instrText>
        </w:r>
        <w:r>
          <w:rPr>
            <w:noProof/>
            <w:webHidden/>
          </w:rPr>
        </w:r>
        <w:r>
          <w:rPr>
            <w:noProof/>
            <w:webHidden/>
          </w:rPr>
          <w:fldChar w:fldCharType="separate"/>
        </w:r>
        <w:r>
          <w:rPr>
            <w:noProof/>
            <w:webHidden/>
          </w:rPr>
          <w:t>17</w:t>
        </w:r>
        <w:r>
          <w:rPr>
            <w:noProof/>
            <w:webHidden/>
          </w:rPr>
          <w:fldChar w:fldCharType="end"/>
        </w:r>
      </w:hyperlink>
    </w:p>
    <w:p w14:paraId="7C64433C" w14:textId="77777777" w:rsidR="00080CE9" w:rsidRDefault="00000000">
      <w:pPr>
        <w:pStyle w:val="TOC2"/>
        <w:tabs>
          <w:tab w:val="right" w:leader="dot" w:pos="9019"/>
        </w:tabs>
        <w:rPr>
          <w:noProof/>
        </w:rPr>
      </w:pPr>
      <w:hyperlink w:anchor="_Toc223627153" w:history="1">
        <w:r>
          <w:rPr>
            <w:rStyle w:val="Hyperlink"/>
            <w:noProof/>
          </w:rPr>
          <w:t>5.8 Evaluation and KPIs</w:t>
        </w:r>
        <w:r>
          <w:rPr>
            <w:noProof/>
            <w:webHidden/>
          </w:rPr>
          <w:tab/>
        </w:r>
        <w:r>
          <w:rPr>
            <w:noProof/>
            <w:webHidden/>
          </w:rPr>
          <w:fldChar w:fldCharType="begin"/>
        </w:r>
        <w:r>
          <w:rPr>
            <w:noProof/>
            <w:webHidden/>
          </w:rPr>
          <w:instrText xml:space="preserve"> PAGEREF _Toc223627153 \h </w:instrText>
        </w:r>
        <w:r>
          <w:rPr>
            <w:noProof/>
            <w:webHidden/>
          </w:rPr>
        </w:r>
        <w:r>
          <w:rPr>
            <w:noProof/>
            <w:webHidden/>
          </w:rPr>
          <w:fldChar w:fldCharType="separate"/>
        </w:r>
        <w:r>
          <w:rPr>
            <w:noProof/>
            <w:webHidden/>
          </w:rPr>
          <w:t>18</w:t>
        </w:r>
        <w:r>
          <w:rPr>
            <w:noProof/>
            <w:webHidden/>
          </w:rPr>
          <w:fldChar w:fldCharType="end"/>
        </w:r>
      </w:hyperlink>
    </w:p>
    <w:p w14:paraId="2D746170" w14:textId="77777777" w:rsidR="00080CE9" w:rsidRDefault="00000000">
      <w:pPr>
        <w:pStyle w:val="TOC1"/>
        <w:tabs>
          <w:tab w:val="right" w:leader="dot" w:pos="9019"/>
        </w:tabs>
        <w:rPr>
          <w:noProof/>
        </w:rPr>
      </w:pPr>
      <w:hyperlink w:anchor="_Toc223627154" w:history="1">
        <w:r>
          <w:rPr>
            <w:rStyle w:val="Hyperlink"/>
            <w:noProof/>
          </w:rPr>
          <w:t>6. Discussion and Critical Reflection</w:t>
        </w:r>
        <w:r>
          <w:rPr>
            <w:noProof/>
            <w:webHidden/>
          </w:rPr>
          <w:tab/>
        </w:r>
        <w:r>
          <w:rPr>
            <w:noProof/>
            <w:webHidden/>
          </w:rPr>
          <w:fldChar w:fldCharType="begin"/>
        </w:r>
        <w:r>
          <w:rPr>
            <w:noProof/>
            <w:webHidden/>
          </w:rPr>
          <w:instrText xml:space="preserve"> PAGEREF _Toc223627154 \h </w:instrText>
        </w:r>
        <w:r>
          <w:rPr>
            <w:noProof/>
            <w:webHidden/>
          </w:rPr>
        </w:r>
        <w:r>
          <w:rPr>
            <w:noProof/>
            <w:webHidden/>
          </w:rPr>
          <w:fldChar w:fldCharType="separate"/>
        </w:r>
        <w:r>
          <w:rPr>
            <w:noProof/>
            <w:webHidden/>
          </w:rPr>
          <w:t>18</w:t>
        </w:r>
        <w:r>
          <w:rPr>
            <w:noProof/>
            <w:webHidden/>
          </w:rPr>
          <w:fldChar w:fldCharType="end"/>
        </w:r>
      </w:hyperlink>
    </w:p>
    <w:p w14:paraId="64CADD47" w14:textId="77777777" w:rsidR="00080CE9" w:rsidRDefault="00000000">
      <w:pPr>
        <w:pStyle w:val="TOC2"/>
        <w:tabs>
          <w:tab w:val="right" w:leader="dot" w:pos="9019"/>
        </w:tabs>
        <w:rPr>
          <w:noProof/>
        </w:rPr>
      </w:pPr>
      <w:hyperlink w:anchor="_Toc223627155" w:history="1">
        <w:r>
          <w:rPr>
            <w:rStyle w:val="Hyperlink"/>
            <w:noProof/>
          </w:rPr>
          <w:t>6.1 Strengths of the Proposed Change Plan</w:t>
        </w:r>
        <w:r>
          <w:rPr>
            <w:noProof/>
            <w:webHidden/>
          </w:rPr>
          <w:tab/>
        </w:r>
        <w:r>
          <w:rPr>
            <w:noProof/>
            <w:webHidden/>
          </w:rPr>
          <w:fldChar w:fldCharType="begin"/>
        </w:r>
        <w:r>
          <w:rPr>
            <w:noProof/>
            <w:webHidden/>
          </w:rPr>
          <w:instrText xml:space="preserve"> PAGEREF _Toc223627155 \h </w:instrText>
        </w:r>
        <w:r>
          <w:rPr>
            <w:noProof/>
            <w:webHidden/>
          </w:rPr>
        </w:r>
        <w:r>
          <w:rPr>
            <w:noProof/>
            <w:webHidden/>
          </w:rPr>
          <w:fldChar w:fldCharType="separate"/>
        </w:r>
        <w:r>
          <w:rPr>
            <w:noProof/>
            <w:webHidden/>
          </w:rPr>
          <w:t>18</w:t>
        </w:r>
        <w:r>
          <w:rPr>
            <w:noProof/>
            <w:webHidden/>
          </w:rPr>
          <w:fldChar w:fldCharType="end"/>
        </w:r>
      </w:hyperlink>
    </w:p>
    <w:p w14:paraId="5597D398" w14:textId="77777777" w:rsidR="00080CE9" w:rsidRDefault="00000000">
      <w:pPr>
        <w:pStyle w:val="TOC2"/>
        <w:tabs>
          <w:tab w:val="right" w:leader="dot" w:pos="9019"/>
        </w:tabs>
        <w:rPr>
          <w:noProof/>
        </w:rPr>
      </w:pPr>
      <w:hyperlink w:anchor="_Toc223627156" w:history="1">
        <w:r>
          <w:rPr>
            <w:rStyle w:val="Hyperlink"/>
            <w:noProof/>
          </w:rPr>
          <w:t>6.2 Limitations and Implementation Challenges</w:t>
        </w:r>
        <w:r>
          <w:rPr>
            <w:noProof/>
            <w:webHidden/>
          </w:rPr>
          <w:tab/>
        </w:r>
        <w:r>
          <w:rPr>
            <w:noProof/>
            <w:webHidden/>
          </w:rPr>
          <w:fldChar w:fldCharType="begin"/>
        </w:r>
        <w:r>
          <w:rPr>
            <w:noProof/>
            <w:webHidden/>
          </w:rPr>
          <w:instrText xml:space="preserve"> PAGEREF _Toc223627156 \h </w:instrText>
        </w:r>
        <w:r>
          <w:rPr>
            <w:noProof/>
            <w:webHidden/>
          </w:rPr>
        </w:r>
        <w:r>
          <w:rPr>
            <w:noProof/>
            <w:webHidden/>
          </w:rPr>
          <w:fldChar w:fldCharType="separate"/>
        </w:r>
        <w:r>
          <w:rPr>
            <w:noProof/>
            <w:webHidden/>
          </w:rPr>
          <w:t>18</w:t>
        </w:r>
        <w:r>
          <w:rPr>
            <w:noProof/>
            <w:webHidden/>
          </w:rPr>
          <w:fldChar w:fldCharType="end"/>
        </w:r>
      </w:hyperlink>
    </w:p>
    <w:p w14:paraId="3C9D5027" w14:textId="77777777" w:rsidR="00080CE9" w:rsidRDefault="00000000">
      <w:pPr>
        <w:pStyle w:val="TOC2"/>
        <w:tabs>
          <w:tab w:val="right" w:leader="dot" w:pos="9019"/>
        </w:tabs>
        <w:rPr>
          <w:noProof/>
        </w:rPr>
      </w:pPr>
      <w:hyperlink w:anchor="_Toc223627157" w:history="1">
        <w:r>
          <w:rPr>
            <w:rStyle w:val="Hyperlink"/>
            <w:noProof/>
          </w:rPr>
          <w:t>6.3 Ethical Considerations in Digital Transformation</w:t>
        </w:r>
        <w:r>
          <w:rPr>
            <w:noProof/>
            <w:webHidden/>
          </w:rPr>
          <w:tab/>
        </w:r>
        <w:r>
          <w:rPr>
            <w:noProof/>
            <w:webHidden/>
          </w:rPr>
          <w:fldChar w:fldCharType="begin"/>
        </w:r>
        <w:r>
          <w:rPr>
            <w:noProof/>
            <w:webHidden/>
          </w:rPr>
          <w:instrText xml:space="preserve"> PAGEREF _Toc223627157 \h </w:instrText>
        </w:r>
        <w:r>
          <w:rPr>
            <w:noProof/>
            <w:webHidden/>
          </w:rPr>
        </w:r>
        <w:r>
          <w:rPr>
            <w:noProof/>
            <w:webHidden/>
          </w:rPr>
          <w:fldChar w:fldCharType="separate"/>
        </w:r>
        <w:r>
          <w:rPr>
            <w:noProof/>
            <w:webHidden/>
          </w:rPr>
          <w:t>18</w:t>
        </w:r>
        <w:r>
          <w:rPr>
            <w:noProof/>
            <w:webHidden/>
          </w:rPr>
          <w:fldChar w:fldCharType="end"/>
        </w:r>
      </w:hyperlink>
    </w:p>
    <w:p w14:paraId="7A18AB27" w14:textId="77777777" w:rsidR="00080CE9" w:rsidRDefault="00000000">
      <w:pPr>
        <w:pStyle w:val="TOC2"/>
        <w:tabs>
          <w:tab w:val="right" w:leader="dot" w:pos="9019"/>
        </w:tabs>
        <w:rPr>
          <w:noProof/>
        </w:rPr>
      </w:pPr>
      <w:hyperlink w:anchor="_Toc223627158" w:history="1">
        <w:r>
          <w:rPr>
            <w:rStyle w:val="Hyperlink"/>
            <w:noProof/>
          </w:rPr>
          <w:t>6.4 Sustainability and Long-Term Impact</w:t>
        </w:r>
        <w:r>
          <w:rPr>
            <w:noProof/>
            <w:webHidden/>
          </w:rPr>
          <w:tab/>
        </w:r>
        <w:r>
          <w:rPr>
            <w:noProof/>
            <w:webHidden/>
          </w:rPr>
          <w:fldChar w:fldCharType="begin"/>
        </w:r>
        <w:r>
          <w:rPr>
            <w:noProof/>
            <w:webHidden/>
          </w:rPr>
          <w:instrText xml:space="preserve"> PAGEREF _Toc223627158 \h </w:instrText>
        </w:r>
        <w:r>
          <w:rPr>
            <w:noProof/>
            <w:webHidden/>
          </w:rPr>
        </w:r>
        <w:r>
          <w:rPr>
            <w:noProof/>
            <w:webHidden/>
          </w:rPr>
          <w:fldChar w:fldCharType="separate"/>
        </w:r>
        <w:r>
          <w:rPr>
            <w:noProof/>
            <w:webHidden/>
          </w:rPr>
          <w:t>19</w:t>
        </w:r>
        <w:r>
          <w:rPr>
            <w:noProof/>
            <w:webHidden/>
          </w:rPr>
          <w:fldChar w:fldCharType="end"/>
        </w:r>
      </w:hyperlink>
    </w:p>
    <w:p w14:paraId="1F6ADFD8" w14:textId="77777777" w:rsidR="00080CE9" w:rsidRDefault="00000000">
      <w:pPr>
        <w:pStyle w:val="TOC1"/>
        <w:tabs>
          <w:tab w:val="right" w:leader="dot" w:pos="9019"/>
        </w:tabs>
        <w:rPr>
          <w:noProof/>
        </w:rPr>
      </w:pPr>
      <w:hyperlink w:anchor="_Toc223627159" w:history="1">
        <w:r>
          <w:rPr>
            <w:rStyle w:val="Hyperlink"/>
            <w:noProof/>
          </w:rPr>
          <w:t>7. Conclusion</w:t>
        </w:r>
        <w:r>
          <w:rPr>
            <w:noProof/>
            <w:webHidden/>
          </w:rPr>
          <w:tab/>
        </w:r>
        <w:r>
          <w:rPr>
            <w:noProof/>
            <w:webHidden/>
          </w:rPr>
          <w:fldChar w:fldCharType="begin"/>
        </w:r>
        <w:r>
          <w:rPr>
            <w:noProof/>
            <w:webHidden/>
          </w:rPr>
          <w:instrText xml:space="preserve"> PAGEREF _Toc223627159 \h </w:instrText>
        </w:r>
        <w:r>
          <w:rPr>
            <w:noProof/>
            <w:webHidden/>
          </w:rPr>
        </w:r>
        <w:r>
          <w:rPr>
            <w:noProof/>
            <w:webHidden/>
          </w:rPr>
          <w:fldChar w:fldCharType="separate"/>
        </w:r>
        <w:r>
          <w:rPr>
            <w:noProof/>
            <w:webHidden/>
          </w:rPr>
          <w:t>19</w:t>
        </w:r>
        <w:r>
          <w:rPr>
            <w:noProof/>
            <w:webHidden/>
          </w:rPr>
          <w:fldChar w:fldCharType="end"/>
        </w:r>
      </w:hyperlink>
    </w:p>
    <w:p w14:paraId="621A31DD" w14:textId="77777777" w:rsidR="00080CE9" w:rsidRDefault="00000000">
      <w:pPr>
        <w:pStyle w:val="TOC1"/>
        <w:tabs>
          <w:tab w:val="right" w:leader="dot" w:pos="9019"/>
        </w:tabs>
        <w:rPr>
          <w:noProof/>
        </w:rPr>
      </w:pPr>
      <w:hyperlink w:anchor="_Toc223627160" w:history="1">
        <w:r>
          <w:rPr>
            <w:rStyle w:val="Hyperlink"/>
            <w:noProof/>
            <w:lang w:val="en-US"/>
          </w:rPr>
          <w:t>Reference list</w:t>
        </w:r>
        <w:r>
          <w:rPr>
            <w:noProof/>
            <w:webHidden/>
          </w:rPr>
          <w:tab/>
        </w:r>
        <w:r>
          <w:rPr>
            <w:noProof/>
            <w:webHidden/>
          </w:rPr>
          <w:fldChar w:fldCharType="begin"/>
        </w:r>
        <w:r>
          <w:rPr>
            <w:noProof/>
            <w:webHidden/>
          </w:rPr>
          <w:instrText xml:space="preserve"> PAGEREF _Toc223627160 \h </w:instrText>
        </w:r>
        <w:r>
          <w:rPr>
            <w:noProof/>
            <w:webHidden/>
          </w:rPr>
        </w:r>
        <w:r>
          <w:rPr>
            <w:noProof/>
            <w:webHidden/>
          </w:rPr>
          <w:fldChar w:fldCharType="separate"/>
        </w:r>
        <w:r>
          <w:rPr>
            <w:noProof/>
            <w:webHidden/>
          </w:rPr>
          <w:t>20</w:t>
        </w:r>
        <w:r>
          <w:rPr>
            <w:noProof/>
            <w:webHidden/>
          </w:rPr>
          <w:fldChar w:fldCharType="end"/>
        </w:r>
      </w:hyperlink>
    </w:p>
    <w:p w14:paraId="21F7E7AB" w14:textId="77777777" w:rsidR="00080CE9" w:rsidRDefault="00000000">
      <w:pPr>
        <w:pStyle w:val="TOC1"/>
        <w:tabs>
          <w:tab w:val="right" w:leader="dot" w:pos="9019"/>
        </w:tabs>
        <w:rPr>
          <w:noProof/>
        </w:rPr>
      </w:pPr>
      <w:hyperlink w:anchor="_Toc223627161" w:history="1">
        <w:r>
          <w:rPr>
            <w:rStyle w:val="Hyperlink"/>
            <w:noProof/>
          </w:rPr>
          <w:t>Appendices</w:t>
        </w:r>
        <w:r>
          <w:rPr>
            <w:noProof/>
            <w:webHidden/>
          </w:rPr>
          <w:tab/>
        </w:r>
        <w:r>
          <w:rPr>
            <w:noProof/>
            <w:webHidden/>
          </w:rPr>
          <w:fldChar w:fldCharType="begin"/>
        </w:r>
        <w:r>
          <w:rPr>
            <w:noProof/>
            <w:webHidden/>
          </w:rPr>
          <w:instrText xml:space="preserve"> PAGEREF _Toc223627161 \h </w:instrText>
        </w:r>
        <w:r>
          <w:rPr>
            <w:noProof/>
            <w:webHidden/>
          </w:rPr>
        </w:r>
        <w:r>
          <w:rPr>
            <w:noProof/>
            <w:webHidden/>
          </w:rPr>
          <w:fldChar w:fldCharType="separate"/>
        </w:r>
        <w:r>
          <w:rPr>
            <w:noProof/>
            <w:webHidden/>
          </w:rPr>
          <w:t>24</w:t>
        </w:r>
        <w:r>
          <w:rPr>
            <w:noProof/>
            <w:webHidden/>
          </w:rPr>
          <w:fldChar w:fldCharType="end"/>
        </w:r>
      </w:hyperlink>
    </w:p>
    <w:p w14:paraId="3E7F52AE" w14:textId="77777777" w:rsidR="00080CE9" w:rsidRDefault="00000000">
      <w:pPr>
        <w:pStyle w:val="TOC2"/>
        <w:tabs>
          <w:tab w:val="right" w:leader="dot" w:pos="9019"/>
        </w:tabs>
        <w:rPr>
          <w:noProof/>
        </w:rPr>
      </w:pPr>
      <w:hyperlink w:anchor="_Toc223627162" w:history="1">
        <w:r>
          <w:rPr>
            <w:rStyle w:val="Hyperlink"/>
            <w:noProof/>
          </w:rPr>
          <w:t>Appendix 1: Brands And Locations</w:t>
        </w:r>
        <w:r>
          <w:rPr>
            <w:noProof/>
            <w:webHidden/>
          </w:rPr>
          <w:tab/>
        </w:r>
        <w:r>
          <w:rPr>
            <w:noProof/>
            <w:webHidden/>
          </w:rPr>
          <w:fldChar w:fldCharType="begin"/>
        </w:r>
        <w:r>
          <w:rPr>
            <w:noProof/>
            <w:webHidden/>
          </w:rPr>
          <w:instrText xml:space="preserve"> PAGEREF _Toc223627162 \h </w:instrText>
        </w:r>
        <w:r>
          <w:rPr>
            <w:noProof/>
            <w:webHidden/>
          </w:rPr>
        </w:r>
        <w:r>
          <w:rPr>
            <w:noProof/>
            <w:webHidden/>
          </w:rPr>
          <w:fldChar w:fldCharType="separate"/>
        </w:r>
        <w:r>
          <w:rPr>
            <w:noProof/>
            <w:webHidden/>
          </w:rPr>
          <w:t>24</w:t>
        </w:r>
        <w:r>
          <w:rPr>
            <w:noProof/>
            <w:webHidden/>
          </w:rPr>
          <w:fldChar w:fldCharType="end"/>
        </w:r>
      </w:hyperlink>
    </w:p>
    <w:p w14:paraId="3593A298" w14:textId="77777777" w:rsidR="00080CE9" w:rsidRDefault="00000000">
      <w:r>
        <w:rPr>
          <w:b/>
          <w:bCs/>
          <w:noProof/>
        </w:rPr>
        <w:fldChar w:fldCharType="end"/>
      </w:r>
    </w:p>
    <w:p w14:paraId="7BD182B2" w14:textId="77777777" w:rsidR="00080CE9" w:rsidRDefault="00000000">
      <w:pPr>
        <w:jc w:val="center"/>
        <w:rPr>
          <w:b/>
          <w:bCs/>
          <w:sz w:val="32"/>
          <w:szCs w:val="32"/>
        </w:rPr>
      </w:pPr>
      <w:r>
        <w:br w:type="page"/>
      </w:r>
    </w:p>
    <w:p w14:paraId="2F8FF2EE" w14:textId="77777777" w:rsidR="00080CE9" w:rsidRDefault="00080CE9"/>
    <w:p w14:paraId="40676F80" w14:textId="77777777" w:rsidR="00080CE9" w:rsidRDefault="00000000">
      <w:pPr>
        <w:pStyle w:val="Heading1"/>
      </w:pPr>
      <w:bookmarkStart w:id="0" w:name="_9fjdrnavij4f" w:colFirst="0" w:colLast="0"/>
      <w:bookmarkStart w:id="1" w:name="_Toc223627116"/>
      <w:bookmarkEnd w:id="0"/>
      <w:r>
        <w:t>1. Introduction to the Organisation</w:t>
      </w:r>
      <w:bookmarkEnd w:id="1"/>
    </w:p>
    <w:p w14:paraId="5B2D4F93" w14:textId="77777777" w:rsidR="00080CE9" w:rsidRDefault="00000000">
      <w:pPr>
        <w:pStyle w:val="Heading2"/>
      </w:pPr>
      <w:bookmarkStart w:id="2" w:name="_x0tsazi41zj5" w:colFirst="0" w:colLast="0"/>
      <w:bookmarkStart w:id="3" w:name="_Toc223627117"/>
      <w:bookmarkEnd w:id="2"/>
      <w:r>
        <w:t>1.1 Overview of Premier Inn</w:t>
      </w:r>
      <w:bookmarkEnd w:id="3"/>
    </w:p>
    <w:p w14:paraId="74529E94" w14:textId="77777777" w:rsidR="00080CE9" w:rsidRDefault="00000000">
      <w:pPr>
        <w:jc w:val="center"/>
      </w:pPr>
      <w:r>
        <w:rPr>
          <w:noProof/>
        </w:rPr>
        <w:drawing>
          <wp:inline distT="0" distB="0" distL="0" distR="0" wp14:anchorId="28666879" wp14:editId="7BC2A90B">
            <wp:extent cx="4780125" cy="2065155"/>
            <wp:effectExtent l="25400" t="25400" r="25400" b="25400"/>
            <wp:docPr id="1027" name="image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11.png"/>
                    <pic:cNvPicPr/>
                  </pic:nvPicPr>
                  <pic:blipFill>
                    <a:blip r:embed="rId9" cstate="print"/>
                    <a:srcRect/>
                    <a:stretch/>
                  </pic:blipFill>
                  <pic:spPr>
                    <a:xfrm>
                      <a:off x="0" y="0"/>
                      <a:ext cx="4780125" cy="2065155"/>
                    </a:xfrm>
                    <a:prstGeom prst="rect">
                      <a:avLst/>
                    </a:prstGeom>
                    <a:ln w="25400" cap="flat" cmpd="sng">
                      <a:solidFill>
                        <a:srgbClr val="000000"/>
                      </a:solidFill>
                      <a:prstDash val="solid"/>
                      <a:round/>
                      <a:headEnd type="none" w="med" len="med"/>
                      <a:tailEnd type="none" w="med" len="med"/>
                    </a:ln>
                  </pic:spPr>
                </pic:pic>
              </a:graphicData>
            </a:graphic>
          </wp:inline>
        </w:drawing>
      </w:r>
    </w:p>
    <w:p w14:paraId="209A8E5A" w14:textId="77777777" w:rsidR="00080CE9" w:rsidRDefault="00000000">
      <w:pPr>
        <w:jc w:val="center"/>
        <w:rPr>
          <w:b/>
          <w:bCs/>
        </w:rPr>
      </w:pPr>
      <w:r>
        <w:rPr>
          <w:b/>
          <w:bCs/>
        </w:rPr>
        <w:t>Figure 1: “Premier Inn Total Rooms and Development Pipeline”</w:t>
      </w:r>
    </w:p>
    <w:p w14:paraId="6453CC77" w14:textId="77777777" w:rsidR="00080CE9" w:rsidRDefault="00000000">
      <w:pPr>
        <w:jc w:val="center"/>
      </w:pPr>
      <w:r>
        <w:t>(Source: Whitbread PLC, 2026)</w:t>
      </w:r>
    </w:p>
    <w:p w14:paraId="7DD7CCCA" w14:textId="77777777" w:rsidR="00080CE9" w:rsidRDefault="00000000">
      <w:r>
        <w:t>Whitbread PLC is a hospitality company that owns the largest budget hotel brand in the United Kingdom, which is called Premier Inn. The brand was founded in 1987, and it functions essentially in the UK with expansion into the international market, such as Germany and Ireland (Premier Inn, 2026). By 2025, the Premier Inn will operate over 85,000 rooms in the UK and Ireland, with 7000 rooms committed in the pipeline, becoming the industry leader in the British low-cost hotel industry (Whitbread PLC, 2026). The business model of the company is the vertically integrated business model, where Whitbread owns and runs the majority of the hotels in the company, which gives it more control over the quality of services and operational efficiency. The company is famously known to offer low-cost accommodation under its popular brand name of Rest Easy (Premierinn.com, 2026).</w:t>
      </w:r>
    </w:p>
    <w:p w14:paraId="5AD8603C" w14:textId="77777777" w:rsidR="00080CE9" w:rsidRDefault="00000000">
      <w:pPr>
        <w:pStyle w:val="Heading2"/>
      </w:pPr>
      <w:bookmarkStart w:id="4" w:name="_349qrju89awe" w:colFirst="0" w:colLast="0"/>
      <w:bookmarkStart w:id="5" w:name="_Toc223627118"/>
      <w:bookmarkEnd w:id="4"/>
      <w:r>
        <w:t>1.2 Industry Context</w:t>
      </w:r>
      <w:bookmarkEnd w:id="5"/>
    </w:p>
    <w:p w14:paraId="39F0CB91" w14:textId="77777777" w:rsidR="00080CE9" w:rsidRDefault="00000000">
      <w:pPr>
        <w:jc w:val="center"/>
      </w:pPr>
      <w:r>
        <w:rPr>
          <w:noProof/>
        </w:rPr>
        <w:drawing>
          <wp:inline distT="0" distB="0" distL="0" distR="0" wp14:anchorId="75DC08F3" wp14:editId="15503928">
            <wp:extent cx="3503773" cy="3120940"/>
            <wp:effectExtent l="25400" t="25400" r="25400" b="25400"/>
            <wp:docPr id="1028"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rcRect/>
                    <a:stretch/>
                  </pic:blipFill>
                  <pic:spPr>
                    <a:xfrm>
                      <a:off x="0" y="0"/>
                      <a:ext cx="3503773" cy="3120940"/>
                    </a:xfrm>
                    <a:prstGeom prst="rect">
                      <a:avLst/>
                    </a:prstGeom>
                    <a:ln w="25400" cap="flat" cmpd="sng">
                      <a:solidFill>
                        <a:srgbClr val="000000"/>
                      </a:solidFill>
                      <a:prstDash val="solid"/>
                      <a:round/>
                      <a:headEnd type="none" w="med" len="med"/>
                      <a:tailEnd type="none" w="med" len="med"/>
                    </a:ln>
                  </pic:spPr>
                </pic:pic>
              </a:graphicData>
            </a:graphic>
          </wp:inline>
        </w:drawing>
      </w:r>
    </w:p>
    <w:p w14:paraId="65BE577C" w14:textId="77777777" w:rsidR="00080CE9" w:rsidRDefault="00000000">
      <w:pPr>
        <w:jc w:val="center"/>
        <w:rPr>
          <w:b/>
          <w:bCs/>
        </w:rPr>
      </w:pPr>
      <w:r>
        <w:rPr>
          <w:b/>
          <w:bCs/>
        </w:rPr>
        <w:t>Figure 2:UKHospitality Market</w:t>
      </w:r>
    </w:p>
    <w:p w14:paraId="522F19C5" w14:textId="77777777" w:rsidR="00080CE9" w:rsidRDefault="00000000">
      <w:pPr>
        <w:jc w:val="center"/>
      </w:pPr>
      <w:r>
        <w:t>(Source: Mordor Intelligence, 2026)</w:t>
      </w:r>
    </w:p>
    <w:p w14:paraId="73FC7FB7" w14:textId="77777777" w:rsidR="00080CE9" w:rsidRDefault="00000000">
      <w:r>
        <w:lastRenderedPageBreak/>
        <w:t>Premier Inn is in the UK hospitality and low-end hotel industry that is enjoying stable growth with increased tourism and domestic travelling demand. The UK hospitality market is estimated to be USD 63.8 billion in 2026 and will rise to USD 78.3 billion by 2031, indicating further growth of the accommodation and travel services (Mordor Intelligence, 2026). Nevertheless, the competition in the industry is intense, and it is becoming highly affected by the digital booking platform, online travel agencies, and evolving customer demands to have smooth digital experiences.</w:t>
      </w:r>
    </w:p>
    <w:p w14:paraId="38BC97ED" w14:textId="77777777" w:rsidR="00080CE9" w:rsidRDefault="00000000">
      <w:pPr>
        <w:pStyle w:val="Heading2"/>
      </w:pPr>
      <w:bookmarkStart w:id="6" w:name="_g7n27lyigt8" w:colFirst="0" w:colLast="0"/>
      <w:bookmarkStart w:id="7" w:name="_Toc223627119"/>
      <w:bookmarkEnd w:id="6"/>
      <w:r>
        <w:t>1.3 Mission and Strategic Focus</w:t>
      </w:r>
      <w:bookmarkEnd w:id="7"/>
    </w:p>
    <w:p w14:paraId="361D3019" w14:textId="77777777" w:rsidR="00080CE9" w:rsidRDefault="00000000">
      <w:r>
        <w:t xml:space="preserve">Premier Inn's strategic focus entails providing quality accommodation at reasonable prices without compromising the quality of customer experiences in the chain of hotels. The organisation seeks to enhance its market dominance by diversifying and being efficient in its operations. The long-term growth plan of Whitbread is to have 98,000 rooms in the UK by 2030 and carry on with international expansion, especially in Germany (Bown, 2026). </w:t>
      </w:r>
    </w:p>
    <w:p w14:paraId="18CAF01F" w14:textId="77777777" w:rsidR="00080CE9" w:rsidRDefault="00000000">
      <w:pPr>
        <w:pStyle w:val="Heading2"/>
      </w:pPr>
      <w:bookmarkStart w:id="8" w:name="_m33n9w5sx4b7" w:colFirst="0" w:colLast="0"/>
      <w:bookmarkStart w:id="9" w:name="_Toc223627120"/>
      <w:bookmarkEnd w:id="8"/>
      <w:r>
        <w:t>1.4 Rationale for Selection</w:t>
      </w:r>
      <w:bookmarkEnd w:id="9"/>
    </w:p>
    <w:p w14:paraId="3C6AA237" w14:textId="77777777" w:rsidR="00080CE9" w:rsidRDefault="00000000">
      <w:r>
        <w:t>The organisation that will be analysed in the context of innovation and customer experience in the hospitality sector is the Premier Inn, as it is the largest hotel brand in the UK and has a massive operation and can publicly obtain the strategic information. It has been very focused on innovation and service enhancement as it is seen that the company has been continuously investing in digital booking systems, customer service technologies, and hotel expansion.</w:t>
      </w:r>
    </w:p>
    <w:p w14:paraId="61DDE05C" w14:textId="77777777" w:rsidR="00080CE9" w:rsidRDefault="00000000">
      <w:pPr>
        <w:pStyle w:val="Heading1"/>
      </w:pPr>
      <w:bookmarkStart w:id="10" w:name="_Toc223627121"/>
      <w:r>
        <w:t>2. Environmental and Organisational Analysis</w:t>
      </w:r>
      <w:bookmarkEnd w:id="10"/>
    </w:p>
    <w:p w14:paraId="17F51519" w14:textId="77777777" w:rsidR="00080CE9" w:rsidRDefault="00000000">
      <w:pPr>
        <w:pStyle w:val="Heading2"/>
      </w:pPr>
      <w:bookmarkStart w:id="11" w:name="_6a1lpj76xht" w:colFirst="0" w:colLast="0"/>
      <w:bookmarkStart w:id="12" w:name="_Toc223627122"/>
      <w:bookmarkEnd w:id="11"/>
      <w:r>
        <w:t>2.1 External Environment Analysis (PESTLE)</w:t>
      </w:r>
      <w:bookmarkEnd w:id="12"/>
    </w:p>
    <w:tbl>
      <w:tblPr>
        <w:tblStyle w:val="a"/>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00"/>
        <w:gridCol w:w="6090"/>
        <w:gridCol w:w="1125"/>
      </w:tblGrid>
      <w:tr w:rsidR="00080CE9" w14:paraId="3F142738" w14:textId="77777777">
        <w:trPr>
          <w:trHeight w:val="515"/>
        </w:trPr>
        <w:tc>
          <w:tcPr>
            <w:tcW w:w="180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3037143C" w14:textId="77777777" w:rsidR="00080CE9" w:rsidRDefault="00000000">
            <w:pPr>
              <w:jc w:val="center"/>
            </w:pPr>
            <w:r>
              <w:rPr>
                <w:b/>
                <w:bCs/>
              </w:rPr>
              <w:t>Factor</w:t>
            </w:r>
          </w:p>
        </w:tc>
        <w:tc>
          <w:tcPr>
            <w:tcW w:w="609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4C100575" w14:textId="77777777" w:rsidR="00080CE9" w:rsidRDefault="00000000">
            <w:pPr>
              <w:jc w:val="center"/>
            </w:pPr>
            <w:r>
              <w:rPr>
                <w:b/>
                <w:bCs/>
              </w:rPr>
              <w:t>Key Issues</w:t>
            </w:r>
          </w:p>
        </w:tc>
        <w:tc>
          <w:tcPr>
            <w:tcW w:w="112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1DAE342B" w14:textId="77777777" w:rsidR="00080CE9" w:rsidRDefault="00000000">
            <w:pPr>
              <w:jc w:val="center"/>
            </w:pPr>
            <w:r>
              <w:rPr>
                <w:b/>
                <w:bCs/>
              </w:rPr>
              <w:t>Impact</w:t>
            </w:r>
          </w:p>
        </w:tc>
      </w:tr>
      <w:tr w:rsidR="00080CE9" w14:paraId="359C45D6" w14:textId="77777777">
        <w:trPr>
          <w:trHeight w:val="1655"/>
        </w:trPr>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3161C5" w14:textId="77777777" w:rsidR="00080CE9" w:rsidRDefault="00000000">
            <w:r>
              <w:rPr>
                <w:b/>
                <w:bCs/>
              </w:rPr>
              <w:t>Political</w:t>
            </w:r>
          </w:p>
        </w:tc>
        <w:tc>
          <w:tcPr>
            <w:tcW w:w="60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806E8D" w14:textId="77777777" w:rsidR="00080CE9" w:rsidRDefault="00000000">
            <w:pPr>
              <w:numPr>
                <w:ilvl w:val="0"/>
                <w:numId w:val="1"/>
              </w:numPr>
            </w:pPr>
            <w:r>
              <w:t>The UK tourism policies are also in favour of international travel and 39.5 million inbound visits are predicted in 2024, driving the demand in accommodations (VisitBritain.org, 2026).</w:t>
            </w:r>
          </w:p>
          <w:p w14:paraId="121DE29B" w14:textId="77777777" w:rsidR="00080CE9" w:rsidRDefault="00000000">
            <w:pPr>
              <w:numPr>
                <w:ilvl w:val="0"/>
                <w:numId w:val="1"/>
              </w:numPr>
            </w:pPr>
            <w:r>
              <w:t>Pricing and data scrutiny may present more regulations to the hotel sector, which will raise compliance expenses among the operators.</w:t>
            </w:r>
          </w:p>
        </w:tc>
        <w:tc>
          <w:tcPr>
            <w:tcW w:w="11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8B1473" w14:textId="77777777" w:rsidR="00080CE9" w:rsidRDefault="00000000">
            <w:r>
              <w:t>Positive</w:t>
            </w:r>
          </w:p>
        </w:tc>
      </w:tr>
      <w:tr w:rsidR="00080CE9" w14:paraId="2ED9F4FB" w14:textId="77777777">
        <w:trPr>
          <w:trHeight w:val="1655"/>
        </w:trPr>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2FF636" w14:textId="77777777" w:rsidR="00080CE9" w:rsidRDefault="00000000">
            <w:r>
              <w:rPr>
                <w:b/>
                <w:bCs/>
              </w:rPr>
              <w:t>Economic</w:t>
            </w:r>
          </w:p>
        </w:tc>
        <w:tc>
          <w:tcPr>
            <w:tcW w:w="60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055CCC" w14:textId="77777777" w:rsidR="00080CE9" w:rsidRDefault="00000000">
            <w:pPr>
              <w:numPr>
                <w:ilvl w:val="0"/>
                <w:numId w:val="8"/>
              </w:numPr>
            </w:pPr>
            <w:r>
              <w:t>The UK hospitality market and its value is USD 63.8 billion in 2026 and USD 78.3 billion in 2031, which would reveal the stable development of the industry (Mordor Intelligence, 2026).</w:t>
            </w:r>
          </w:p>
          <w:p w14:paraId="66C5B627" w14:textId="77777777" w:rsidR="00080CE9" w:rsidRDefault="00000000">
            <w:pPr>
              <w:numPr>
                <w:ilvl w:val="0"/>
                <w:numId w:val="8"/>
              </w:numPr>
            </w:pPr>
            <w:r>
              <w:t>The increase in operating cost and inflation issues remain to influence the profitability in hospitality industries.</w:t>
            </w:r>
          </w:p>
        </w:tc>
        <w:tc>
          <w:tcPr>
            <w:tcW w:w="11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E9F146" w14:textId="77777777" w:rsidR="00080CE9" w:rsidRDefault="00000000">
            <w:r>
              <w:t>Mixed</w:t>
            </w:r>
          </w:p>
        </w:tc>
      </w:tr>
      <w:tr w:rsidR="00080CE9" w14:paraId="7DB13D04" w14:textId="77777777">
        <w:trPr>
          <w:trHeight w:val="316"/>
        </w:trPr>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97FFE5" w14:textId="77777777" w:rsidR="00080CE9" w:rsidRDefault="00000000">
            <w:r>
              <w:rPr>
                <w:b/>
                <w:bCs/>
              </w:rPr>
              <w:t>Social</w:t>
            </w:r>
          </w:p>
        </w:tc>
        <w:tc>
          <w:tcPr>
            <w:tcW w:w="60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40F5AB" w14:textId="77777777" w:rsidR="00080CE9" w:rsidRDefault="00000000">
            <w:pPr>
              <w:numPr>
                <w:ilvl w:val="0"/>
                <w:numId w:val="2"/>
              </w:numPr>
            </w:pPr>
            <w:r>
              <w:t>The hospitality represents a significant source of employment for one in the list of top employers, up to 12% of total regional employment in the UK, reflecting high demand on labour (UK Hospitality, 2026).</w:t>
            </w:r>
          </w:p>
          <w:p w14:paraId="3B1D762A" w14:textId="77777777" w:rsidR="00080CE9" w:rsidRDefault="00000000">
            <w:pPr>
              <w:numPr>
                <w:ilvl w:val="0"/>
                <w:numId w:val="2"/>
              </w:numPr>
            </w:pPr>
            <w:r>
              <w:lastRenderedPageBreak/>
              <w:t>Customers are becoming more and more concerned with value-based lodging and smooth online booking processes.</w:t>
            </w:r>
          </w:p>
        </w:tc>
        <w:tc>
          <w:tcPr>
            <w:tcW w:w="11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4B0950" w14:textId="77777777" w:rsidR="00080CE9" w:rsidRDefault="00000000">
            <w:r>
              <w:lastRenderedPageBreak/>
              <w:t>Positive</w:t>
            </w:r>
          </w:p>
        </w:tc>
      </w:tr>
      <w:tr w:rsidR="00080CE9" w14:paraId="734F2594" w14:textId="77777777">
        <w:trPr>
          <w:trHeight w:val="1370"/>
        </w:trPr>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7EC581" w14:textId="77777777" w:rsidR="00080CE9" w:rsidRDefault="00000000">
            <w:r>
              <w:rPr>
                <w:b/>
                <w:bCs/>
              </w:rPr>
              <w:t>Technological</w:t>
            </w:r>
          </w:p>
        </w:tc>
        <w:tc>
          <w:tcPr>
            <w:tcW w:w="60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6BB3DE" w14:textId="77777777" w:rsidR="00080CE9" w:rsidRDefault="00000000">
            <w:pPr>
              <w:numPr>
                <w:ilvl w:val="0"/>
                <w:numId w:val="4"/>
              </w:numPr>
            </w:pPr>
            <w:r>
              <w:t>Customers are changing the way they search and compare hotels, as well as make a reservation through digital booking platforms and travel apps (Albesher et al. 2025).</w:t>
            </w:r>
          </w:p>
          <w:p w14:paraId="1BE00280" w14:textId="77777777" w:rsidR="00080CE9" w:rsidRDefault="00000000">
            <w:pPr>
              <w:numPr>
                <w:ilvl w:val="0"/>
                <w:numId w:val="4"/>
              </w:numPr>
            </w:pPr>
            <w:r>
              <w:t>Adoption of technology will allow the hotels to apply data analytics and AI to customize their services and pricing strategies.</w:t>
            </w:r>
          </w:p>
        </w:tc>
        <w:tc>
          <w:tcPr>
            <w:tcW w:w="11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CC9A7A" w14:textId="77777777" w:rsidR="00080CE9" w:rsidRDefault="00000000">
            <w:r>
              <w:t>Positive</w:t>
            </w:r>
          </w:p>
        </w:tc>
      </w:tr>
      <w:tr w:rsidR="00080CE9" w14:paraId="14BA3A99" w14:textId="77777777">
        <w:trPr>
          <w:trHeight w:val="1655"/>
        </w:trPr>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618C89" w14:textId="77777777" w:rsidR="00080CE9" w:rsidRDefault="00000000">
            <w:r>
              <w:rPr>
                <w:b/>
                <w:bCs/>
              </w:rPr>
              <w:t>Legal</w:t>
            </w:r>
          </w:p>
        </w:tc>
        <w:tc>
          <w:tcPr>
            <w:tcW w:w="60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5941A8" w14:textId="77777777" w:rsidR="00080CE9" w:rsidRDefault="00000000">
            <w:pPr>
              <w:numPr>
                <w:ilvl w:val="0"/>
                <w:numId w:val="3"/>
              </w:numPr>
            </w:pPr>
            <w:r>
              <w:t>Minimal wage rules and labour regulations affect the costs of operation in hospitality organisations (Mun and Woo, 2021).</w:t>
            </w:r>
          </w:p>
          <w:p w14:paraId="5E38945C" w14:textId="77777777" w:rsidR="00080CE9" w:rsidRDefault="00000000">
            <w:pPr>
              <w:numPr>
                <w:ilvl w:val="0"/>
                <w:numId w:val="3"/>
              </w:numPr>
            </w:pPr>
            <w:r>
              <w:t>Data protection regulations such as GDPR require hotels to safeguard customer data collected through digital booking systems.</w:t>
            </w:r>
          </w:p>
        </w:tc>
        <w:tc>
          <w:tcPr>
            <w:tcW w:w="11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A06E74" w14:textId="77777777" w:rsidR="00080CE9" w:rsidRDefault="00000000">
            <w:r>
              <w:t>Mixed</w:t>
            </w:r>
          </w:p>
        </w:tc>
      </w:tr>
      <w:tr w:rsidR="00080CE9" w14:paraId="03FA9C9F" w14:textId="77777777">
        <w:trPr>
          <w:trHeight w:val="1370"/>
        </w:trPr>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66CCFC" w14:textId="77777777" w:rsidR="00080CE9" w:rsidRDefault="00000000">
            <w:r>
              <w:rPr>
                <w:b/>
                <w:bCs/>
              </w:rPr>
              <w:t>Environmental</w:t>
            </w:r>
          </w:p>
        </w:tc>
        <w:tc>
          <w:tcPr>
            <w:tcW w:w="60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D2AB60" w14:textId="77777777" w:rsidR="00080CE9" w:rsidRDefault="00000000">
            <w:pPr>
              <w:numPr>
                <w:ilvl w:val="0"/>
                <w:numId w:val="5"/>
              </w:numPr>
            </w:pPr>
            <w:r>
              <w:t xml:space="preserve">Hospitality businesses face increasing pressure to reduce carbon emissions and energy consumption (Ben Youssef and Zeqiri, 2022). </w:t>
            </w:r>
          </w:p>
          <w:p w14:paraId="260554D3" w14:textId="77777777" w:rsidR="00080CE9" w:rsidRDefault="00000000">
            <w:pPr>
              <w:numPr>
                <w:ilvl w:val="0"/>
                <w:numId w:val="5"/>
              </w:numPr>
            </w:pPr>
            <w:r>
              <w:t>Sustainability initiatives such as energy-efficient buildings and waste reduction are becoming industry expectations.</w:t>
            </w:r>
          </w:p>
        </w:tc>
        <w:tc>
          <w:tcPr>
            <w:tcW w:w="11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93D90D" w14:textId="77777777" w:rsidR="00080CE9" w:rsidRDefault="00000000">
            <w:r>
              <w:t>Positive</w:t>
            </w:r>
          </w:p>
        </w:tc>
      </w:tr>
    </w:tbl>
    <w:p w14:paraId="40572B85" w14:textId="77777777" w:rsidR="00080CE9" w:rsidRDefault="00000000">
      <w:pPr>
        <w:jc w:val="center"/>
        <w:rPr>
          <w:b/>
          <w:bCs/>
        </w:rPr>
      </w:pPr>
      <w:r>
        <w:rPr>
          <w:b/>
          <w:bCs/>
        </w:rPr>
        <w:t>Table 1: PESTLE</w:t>
      </w:r>
    </w:p>
    <w:p w14:paraId="6B2D6A26" w14:textId="77777777" w:rsidR="00080CE9" w:rsidRDefault="00000000">
      <w:pPr>
        <w:jc w:val="center"/>
      </w:pPr>
      <w:r>
        <w:t>(Source: Self-developed)</w:t>
      </w:r>
    </w:p>
    <w:p w14:paraId="484E3608" w14:textId="77777777" w:rsidR="00080CE9" w:rsidRDefault="00000000">
      <w:pPr>
        <w:pStyle w:val="Heading2"/>
      </w:pPr>
      <w:bookmarkStart w:id="13" w:name="_wx5antou2ih" w:colFirst="0" w:colLast="0"/>
      <w:bookmarkStart w:id="14" w:name="_Toc223627123"/>
      <w:bookmarkEnd w:id="13"/>
      <w:r>
        <w:t>2.2 Internal Environment Analysis (SWOT)</w:t>
      </w:r>
      <w:bookmarkEnd w:id="14"/>
    </w:p>
    <w:tbl>
      <w:tblPr>
        <w:tblStyle w:val="a0"/>
        <w:tblW w:w="90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590"/>
        <w:gridCol w:w="4440"/>
      </w:tblGrid>
      <w:tr w:rsidR="00080CE9" w14:paraId="2708451E" w14:textId="77777777">
        <w:trPr>
          <w:trHeight w:val="515"/>
        </w:trPr>
        <w:tc>
          <w:tcPr>
            <w:tcW w:w="4590" w:type="dxa"/>
            <w:tcBorders>
              <w:top w:val="single" w:sz="4" w:space="0" w:color="000000"/>
              <w:left w:val="single" w:sz="4" w:space="0" w:color="000000"/>
              <w:bottom w:val="single" w:sz="4" w:space="0" w:color="000000"/>
              <w:right w:val="single" w:sz="4" w:space="0" w:color="000000"/>
            </w:tcBorders>
            <w:shd w:val="clear" w:color="auto" w:fill="D0E0E3"/>
            <w:tcMar>
              <w:top w:w="100" w:type="dxa"/>
              <w:left w:w="100" w:type="dxa"/>
              <w:bottom w:w="100" w:type="dxa"/>
              <w:right w:w="100" w:type="dxa"/>
            </w:tcMar>
          </w:tcPr>
          <w:p w14:paraId="7B7B9EE7" w14:textId="77777777" w:rsidR="00080CE9" w:rsidRDefault="00000000">
            <w:pPr>
              <w:jc w:val="center"/>
            </w:pPr>
            <w:r>
              <w:rPr>
                <w:b/>
                <w:bCs/>
              </w:rPr>
              <w:t>Strengths</w:t>
            </w:r>
          </w:p>
        </w:tc>
        <w:tc>
          <w:tcPr>
            <w:tcW w:w="4440" w:type="dxa"/>
            <w:tcBorders>
              <w:top w:val="single" w:sz="4" w:space="0" w:color="000000"/>
              <w:left w:val="single" w:sz="4" w:space="0" w:color="000000"/>
              <w:bottom w:val="single" w:sz="4" w:space="0" w:color="000000"/>
              <w:right w:val="single" w:sz="4" w:space="0" w:color="000000"/>
            </w:tcBorders>
            <w:shd w:val="clear" w:color="auto" w:fill="D0E0E3"/>
            <w:tcMar>
              <w:top w:w="100" w:type="dxa"/>
              <w:left w:w="100" w:type="dxa"/>
              <w:bottom w:w="100" w:type="dxa"/>
              <w:right w:w="100" w:type="dxa"/>
            </w:tcMar>
          </w:tcPr>
          <w:p w14:paraId="508C077E" w14:textId="77777777" w:rsidR="00080CE9" w:rsidRDefault="00000000">
            <w:pPr>
              <w:jc w:val="center"/>
            </w:pPr>
            <w:r>
              <w:rPr>
                <w:b/>
                <w:bCs/>
              </w:rPr>
              <w:t>Weaknesses</w:t>
            </w:r>
          </w:p>
        </w:tc>
      </w:tr>
      <w:tr w:rsidR="00080CE9" w14:paraId="26331713" w14:textId="77777777">
        <w:trPr>
          <w:trHeight w:val="1085"/>
        </w:trPr>
        <w:tc>
          <w:tcPr>
            <w:tcW w:w="4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50494C" w14:textId="77777777" w:rsidR="00080CE9" w:rsidRDefault="00000000">
            <w:pPr>
              <w:numPr>
                <w:ilvl w:val="0"/>
                <w:numId w:val="9"/>
              </w:numPr>
            </w:pPr>
            <w:r>
              <w:t>Premier Inn operates over 850 hotels and around 86,000 rooms, making it the largest hotel brand in the UK (Whitbread, 2026). [</w:t>
            </w:r>
            <w:r>
              <w:rPr>
                <w:b/>
                <w:bCs/>
                <w:i/>
                <w:iCs/>
              </w:rPr>
              <w:t>Referred to Appendix 1</w:t>
            </w:r>
            <w:r>
              <w:t>]</w:t>
            </w:r>
          </w:p>
          <w:p w14:paraId="3A18A155" w14:textId="77777777" w:rsidR="00080CE9" w:rsidRDefault="00000000">
            <w:pPr>
              <w:numPr>
                <w:ilvl w:val="0"/>
                <w:numId w:val="9"/>
              </w:numPr>
            </w:pPr>
            <w:r>
              <w:t>Strong brand recognition and reputation for affordable, reliable accommodation.</w:t>
            </w:r>
          </w:p>
          <w:p w14:paraId="5DF2009D" w14:textId="77777777" w:rsidR="00080CE9" w:rsidRDefault="00000000">
            <w:pPr>
              <w:numPr>
                <w:ilvl w:val="0"/>
                <w:numId w:val="9"/>
              </w:numPr>
            </w:pPr>
            <w:r>
              <w:t>A vertically integrated business model enables quality control and operational efficiency (Jovičić et al. 2023).</w:t>
            </w:r>
          </w:p>
        </w:tc>
        <w:tc>
          <w:tcPr>
            <w:tcW w:w="44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0E6380" w14:textId="77777777" w:rsidR="00080CE9" w:rsidRDefault="00000000">
            <w:pPr>
              <w:numPr>
                <w:ilvl w:val="0"/>
                <w:numId w:val="9"/>
              </w:numPr>
            </w:pPr>
            <w:r>
              <w:t>High operational costs due to labour intensity and property ownership.</w:t>
            </w:r>
          </w:p>
          <w:p w14:paraId="4B0BDE85" w14:textId="77777777" w:rsidR="00080CE9" w:rsidRDefault="00000000">
            <w:pPr>
              <w:numPr>
                <w:ilvl w:val="0"/>
                <w:numId w:val="9"/>
              </w:numPr>
            </w:pPr>
            <w:r>
              <w:t>Dependence on the UK market exposes the firm to domestic economic fluctuations (Milas et al. 2024).</w:t>
            </w:r>
          </w:p>
          <w:p w14:paraId="216476ED" w14:textId="77777777" w:rsidR="00080CE9" w:rsidRDefault="00000000">
            <w:pPr>
              <w:numPr>
                <w:ilvl w:val="0"/>
                <w:numId w:val="9"/>
              </w:numPr>
            </w:pPr>
            <w:r>
              <w:t>Limited differentiation compared with premium hotel brands.</w:t>
            </w:r>
          </w:p>
        </w:tc>
      </w:tr>
      <w:tr w:rsidR="00080CE9" w14:paraId="6C26C386" w14:textId="77777777">
        <w:trPr>
          <w:trHeight w:val="105"/>
        </w:trPr>
        <w:tc>
          <w:tcPr>
            <w:tcW w:w="4590"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1108F77E" w14:textId="77777777" w:rsidR="00080CE9" w:rsidRDefault="00000000">
            <w:pPr>
              <w:jc w:val="center"/>
            </w:pPr>
            <w:r>
              <w:rPr>
                <w:b/>
                <w:bCs/>
              </w:rPr>
              <w:t>Opportunities</w:t>
            </w:r>
          </w:p>
        </w:tc>
        <w:tc>
          <w:tcPr>
            <w:tcW w:w="4440"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200B4A1B" w14:textId="77777777" w:rsidR="00080CE9" w:rsidRDefault="00000000">
            <w:pPr>
              <w:jc w:val="center"/>
            </w:pPr>
            <w:r>
              <w:rPr>
                <w:b/>
                <w:bCs/>
              </w:rPr>
              <w:t>Threats</w:t>
            </w:r>
          </w:p>
        </w:tc>
      </w:tr>
      <w:tr w:rsidR="00080CE9" w14:paraId="543CF654" w14:textId="77777777">
        <w:trPr>
          <w:trHeight w:val="800"/>
        </w:trPr>
        <w:tc>
          <w:tcPr>
            <w:tcW w:w="4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27E417" w14:textId="77777777" w:rsidR="00080CE9" w:rsidRDefault="00000000">
            <w:pPr>
              <w:numPr>
                <w:ilvl w:val="0"/>
                <w:numId w:val="6"/>
              </w:numPr>
            </w:pPr>
            <w:r>
              <w:lastRenderedPageBreak/>
              <w:t>Growth of the UK hospitality market creates opportunities for expansion and innovation.</w:t>
            </w:r>
          </w:p>
          <w:p w14:paraId="63661C4C" w14:textId="77777777" w:rsidR="00080CE9" w:rsidRDefault="00000000">
            <w:pPr>
              <w:numPr>
                <w:ilvl w:val="0"/>
                <w:numId w:val="6"/>
              </w:numPr>
            </w:pPr>
            <w:r>
              <w:t>Increasing demand for digital booking and personalised travel services.International expansion opportunities, particularly in Europe (Susanto et al. 2025).</w:t>
            </w:r>
          </w:p>
        </w:tc>
        <w:tc>
          <w:tcPr>
            <w:tcW w:w="44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58768F" w14:textId="77777777" w:rsidR="00080CE9" w:rsidRDefault="00000000">
            <w:pPr>
              <w:numPr>
                <w:ilvl w:val="0"/>
                <w:numId w:val="6"/>
              </w:numPr>
            </w:pPr>
            <w:r>
              <w:t>Intense competition from international hotel chains and online travel platforms (Balsiger et al. 2023).</w:t>
            </w:r>
          </w:p>
          <w:p w14:paraId="5FC93BD1" w14:textId="77777777" w:rsidR="00080CE9" w:rsidRDefault="00000000">
            <w:pPr>
              <w:numPr>
                <w:ilvl w:val="0"/>
                <w:numId w:val="6"/>
              </w:numPr>
            </w:pPr>
            <w:r>
              <w:t xml:space="preserve">Economic uncertainty and rising costs may reduce consumer spending on travel. </w:t>
            </w:r>
          </w:p>
          <w:p w14:paraId="4608A208" w14:textId="77777777" w:rsidR="00080CE9" w:rsidRDefault="00000000">
            <w:pPr>
              <w:numPr>
                <w:ilvl w:val="0"/>
                <w:numId w:val="6"/>
              </w:numPr>
            </w:pPr>
            <w:r>
              <w:t>Changing consumer behaviour driven by digital platforms and price comparison tools.</w:t>
            </w:r>
          </w:p>
        </w:tc>
      </w:tr>
    </w:tbl>
    <w:p w14:paraId="41C2E429" w14:textId="77777777" w:rsidR="00080CE9" w:rsidRDefault="00000000">
      <w:pPr>
        <w:jc w:val="center"/>
        <w:rPr>
          <w:b/>
          <w:bCs/>
        </w:rPr>
      </w:pPr>
      <w:r>
        <w:rPr>
          <w:b/>
          <w:bCs/>
        </w:rPr>
        <w:t>Table 2: SWOT</w:t>
      </w:r>
    </w:p>
    <w:p w14:paraId="6CB7C518" w14:textId="77777777" w:rsidR="00080CE9" w:rsidRDefault="00000000">
      <w:pPr>
        <w:jc w:val="center"/>
      </w:pPr>
      <w:r>
        <w:t>(Source: Self-developed)</w:t>
      </w:r>
    </w:p>
    <w:p w14:paraId="61111F81" w14:textId="77777777" w:rsidR="00080CE9" w:rsidRDefault="00000000">
      <w:pPr>
        <w:pStyle w:val="Heading2"/>
      </w:pPr>
      <w:bookmarkStart w:id="15" w:name="_26mpjm4as65o" w:colFirst="0" w:colLast="0"/>
      <w:bookmarkStart w:id="16" w:name="_Toc223627124"/>
      <w:bookmarkEnd w:id="15"/>
      <w:r>
        <w:t>2.3 Triggers for Change</w:t>
      </w:r>
      <w:bookmarkEnd w:id="16"/>
      <w:r>
        <w:t xml:space="preserve"> </w:t>
      </w:r>
    </w:p>
    <w:p w14:paraId="68F28661" w14:textId="77777777" w:rsidR="00080CE9" w:rsidRDefault="00000000">
      <w:pPr>
        <w:pStyle w:val="Heading3"/>
      </w:pPr>
      <w:bookmarkStart w:id="17" w:name="_syalv4lcuoty" w:colFirst="0" w:colLast="0"/>
      <w:bookmarkStart w:id="18" w:name="_Toc223627125"/>
      <w:bookmarkEnd w:id="17"/>
      <w:r>
        <w:t>2.3.1 Digital Disruption and Online Booking</w:t>
      </w:r>
      <w:bookmarkEnd w:id="18"/>
    </w:p>
    <w:p w14:paraId="3B1A345F" w14:textId="77777777" w:rsidR="00080CE9" w:rsidRDefault="00000000">
      <w:r>
        <w:t>The digital transformation has greatly changed the hospitality industry and placed pressure on hotel managers in order to embrace new modern technologies. The number of travellers who have shifted towards the digital platforms and mobile applications in terms of accommodations is showing a high rate of change, as approximately 87% of the travellers are opting to book accommodation online as opposed to the traditional ways of booking (Takahashi, 2026). Moreover, approximately 43% of British travellers check accommodation on smartphones, which points to the growing significance of mobile-friendly booking systems and online marketing methods (Andrews, 2026).</w:t>
      </w:r>
    </w:p>
    <w:p w14:paraId="7757E106" w14:textId="77777777" w:rsidR="00080CE9" w:rsidRDefault="00000000">
      <w:pPr>
        <w:pStyle w:val="Heading3"/>
      </w:pPr>
      <w:bookmarkStart w:id="19" w:name="_i5zql0pkkxx8" w:colFirst="0" w:colLast="0"/>
      <w:bookmarkStart w:id="20" w:name="_Toc223627126"/>
      <w:bookmarkEnd w:id="19"/>
      <w:r>
        <w:t>2.3.2 Artificial Intelligence and Technological Innovation</w:t>
      </w:r>
      <w:bookmarkEnd w:id="20"/>
    </w:p>
    <w:p w14:paraId="01608C15" w14:textId="77777777" w:rsidR="00080CE9" w:rsidRDefault="00000000">
      <w:pPr>
        <w:jc w:val="center"/>
      </w:pPr>
      <w:r>
        <w:rPr>
          <w:noProof/>
        </w:rPr>
        <w:drawing>
          <wp:inline distT="0" distB="0" distL="0" distR="0" wp14:anchorId="41AD7625" wp14:editId="369A2F47">
            <wp:extent cx="3700463" cy="3694316"/>
            <wp:effectExtent l="25400" t="25400" r="25400" b="25400"/>
            <wp:docPr id="1029" name="image1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12.png"/>
                    <pic:cNvPicPr/>
                  </pic:nvPicPr>
                  <pic:blipFill>
                    <a:blip r:embed="rId11" cstate="print"/>
                    <a:srcRect/>
                    <a:stretch/>
                  </pic:blipFill>
                  <pic:spPr>
                    <a:xfrm>
                      <a:off x="0" y="0"/>
                      <a:ext cx="3700463" cy="3694316"/>
                    </a:xfrm>
                    <a:prstGeom prst="rect">
                      <a:avLst/>
                    </a:prstGeom>
                    <a:ln w="25400" cap="flat" cmpd="sng">
                      <a:solidFill>
                        <a:srgbClr val="000000"/>
                      </a:solidFill>
                      <a:prstDash val="solid"/>
                      <a:round/>
                      <a:headEnd type="none" w="med" len="med"/>
                      <a:tailEnd type="none" w="med" len="med"/>
                    </a:ln>
                  </pic:spPr>
                </pic:pic>
              </a:graphicData>
            </a:graphic>
          </wp:inline>
        </w:drawing>
      </w:r>
    </w:p>
    <w:p w14:paraId="6FEAC07E" w14:textId="77777777" w:rsidR="00080CE9" w:rsidRDefault="00000000">
      <w:pPr>
        <w:jc w:val="center"/>
        <w:rPr>
          <w:b/>
          <w:bCs/>
        </w:rPr>
      </w:pPr>
      <w:r>
        <w:rPr>
          <w:b/>
          <w:bCs/>
        </w:rPr>
        <w:t xml:space="preserve">Figure 3: AI in hospitality </w:t>
      </w:r>
    </w:p>
    <w:p w14:paraId="1BE78AD4" w14:textId="77777777" w:rsidR="00080CE9" w:rsidRDefault="00000000">
      <w:pPr>
        <w:jc w:val="center"/>
      </w:pPr>
      <w:r>
        <w:t>(Source: Shah, 2026)</w:t>
      </w:r>
    </w:p>
    <w:p w14:paraId="1CC598FF" w14:textId="77777777" w:rsidR="00080CE9" w:rsidRDefault="00000000">
      <w:r>
        <w:lastRenderedPageBreak/>
        <w:t>The hospitality industry is fast changing the way services are provided through artificial intelligence. The use of AI-based technologies, including chatbots, predictive analytics, and automated systems of customer service, allows hotels to make the guest experience more personal and operationally efficient. 64% of visitors are willing to use AI-based interaction when they have common service questions, which implies that the service provided by artificial intelligence in the hospitality industry is becoming more acceptable (Mycloudhospitality.uk, 2026). Moreover, the worldwide AI hospitality sector will grow dramatically, as organisations will implement digital technologies to enhance the quality of services and cost-effectiveness.</w:t>
      </w:r>
    </w:p>
    <w:p w14:paraId="638B2808" w14:textId="77777777" w:rsidR="00080CE9" w:rsidRDefault="00000000">
      <w:pPr>
        <w:pStyle w:val="Heading3"/>
      </w:pPr>
      <w:bookmarkStart w:id="21" w:name="_hulyp6scoif1" w:colFirst="0" w:colLast="0"/>
      <w:bookmarkStart w:id="22" w:name="_Toc223627127"/>
      <w:bookmarkEnd w:id="21"/>
      <w:r>
        <w:t>2.3.3 Competitive Pressure and Organisational Capabilities</w:t>
      </w:r>
      <w:bookmarkEnd w:id="22"/>
    </w:p>
    <w:p w14:paraId="6C8B99FD" w14:textId="77777777" w:rsidR="00080CE9" w:rsidRDefault="00000000">
      <w:r>
        <w:t>The availability of online travel agencies and international hotel chains is increasing the level of competition in the hospitality industry. Premier Inn already has more than 850 hotels and over 86000 rooms, which gives it a strong presence in the market; however, it needs to be innovative constantly to maintain its competitive edge (Whitbread, 2026). With the changing expectations of customers, organisations need to enhance their digital capacities, adopt AI technology and rebrand their customer experiences.</w:t>
      </w:r>
    </w:p>
    <w:p w14:paraId="429F6C02" w14:textId="77777777" w:rsidR="00080CE9" w:rsidRDefault="00000000">
      <w:pPr>
        <w:pStyle w:val="Heading1"/>
      </w:pPr>
      <w:bookmarkStart w:id="23" w:name="_f6rrvq2rlbx0" w:colFirst="0" w:colLast="0"/>
      <w:bookmarkStart w:id="24" w:name="_Toc223627128"/>
      <w:bookmarkEnd w:id="23"/>
      <w:r>
        <w:t>3. Review and Evaluation of Change Management Models</w:t>
      </w:r>
      <w:bookmarkEnd w:id="24"/>
    </w:p>
    <w:p w14:paraId="78FF4E2F" w14:textId="77777777" w:rsidR="00080CE9" w:rsidRDefault="00000000">
      <w:pPr>
        <w:pStyle w:val="Heading2"/>
      </w:pPr>
      <w:bookmarkStart w:id="25" w:name="_glov6ges2lfx" w:colFirst="0" w:colLast="0"/>
      <w:bookmarkStart w:id="26" w:name="_Toc223627129"/>
      <w:bookmarkEnd w:id="25"/>
      <w:r>
        <w:t>3.1 Evaluation of Key Change Management Models</w:t>
      </w:r>
      <w:bookmarkEnd w:id="26"/>
    </w:p>
    <w:p w14:paraId="75674985" w14:textId="77777777" w:rsidR="00080CE9" w:rsidRDefault="00000000">
      <w:pPr>
        <w:pStyle w:val="Heading3"/>
      </w:pPr>
      <w:bookmarkStart w:id="27" w:name="_7ymotf7o4z6h" w:colFirst="0" w:colLast="0"/>
      <w:bookmarkStart w:id="28" w:name="_Toc223627130"/>
      <w:bookmarkEnd w:id="27"/>
      <w:r>
        <w:t>3.1.1 Lewin’s Three-Stage Model</w:t>
      </w:r>
      <w:bookmarkEnd w:id="28"/>
    </w:p>
    <w:p w14:paraId="167C7B77" w14:textId="77777777" w:rsidR="00080CE9" w:rsidRDefault="00000000">
      <w:pPr>
        <w:jc w:val="center"/>
      </w:pPr>
      <w:r>
        <w:rPr>
          <w:noProof/>
        </w:rPr>
        <w:drawing>
          <wp:inline distT="0" distB="0" distL="0" distR="0" wp14:anchorId="5414755B" wp14:editId="2FE71799">
            <wp:extent cx="4762500" cy="2114550"/>
            <wp:effectExtent l="25400" t="25400" r="25400" b="25400"/>
            <wp:docPr id="1030"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2" cstate="print"/>
                    <a:srcRect/>
                    <a:stretch/>
                  </pic:blipFill>
                  <pic:spPr>
                    <a:xfrm>
                      <a:off x="0" y="0"/>
                      <a:ext cx="4762500" cy="2114550"/>
                    </a:xfrm>
                    <a:prstGeom prst="rect">
                      <a:avLst/>
                    </a:prstGeom>
                    <a:ln w="25400" cap="flat" cmpd="sng">
                      <a:solidFill>
                        <a:srgbClr val="000000"/>
                      </a:solidFill>
                      <a:prstDash val="solid"/>
                      <a:round/>
                      <a:headEnd type="none" w="med" len="med"/>
                      <a:tailEnd type="none" w="med" len="med"/>
                    </a:ln>
                  </pic:spPr>
                </pic:pic>
              </a:graphicData>
            </a:graphic>
          </wp:inline>
        </w:drawing>
      </w:r>
    </w:p>
    <w:p w14:paraId="4099395B" w14:textId="77777777" w:rsidR="00080CE9" w:rsidRDefault="00000000">
      <w:pPr>
        <w:jc w:val="center"/>
        <w:rPr>
          <w:b/>
          <w:bCs/>
        </w:rPr>
      </w:pPr>
      <w:r>
        <w:rPr>
          <w:b/>
          <w:bCs/>
        </w:rPr>
        <w:t>Figure 4: “Lewin’s Three-Stage Model”</w:t>
      </w:r>
    </w:p>
    <w:p w14:paraId="513A2994" w14:textId="77777777" w:rsidR="00080CE9" w:rsidRDefault="00000000">
      <w:pPr>
        <w:jc w:val="center"/>
      </w:pPr>
      <w:r>
        <w:t>(Source: Lumenlearning.com, 2026)</w:t>
      </w:r>
    </w:p>
    <w:p w14:paraId="3F5A0495" w14:textId="77777777" w:rsidR="00080CE9" w:rsidRDefault="00000000">
      <w:r>
        <w:t>One of the oldest models that is applied to explain organisational change is the three-stage model developed by Lewin. It is suggested in the model that change is achieved in three stages, which include unfreezing, changing and refreezing (Adam, 2022). The unfreezing stage entails making the organisation ready to change through questioning the current behaviours and sets of operations. In service organisations like the Premier Inn, this step can be taken by identifying the constraints of the old-fashioned hotel service models and the necessity of technological innovation. The changing stage concentrates on the introduction of new technologies, new ways of operation or service enhancement. Lastly, the refreezing plan is meant to stabilise these changes and to inculcate them into organisational culture and daily operations.</w:t>
      </w:r>
    </w:p>
    <w:p w14:paraId="7B6E9E98" w14:textId="77777777" w:rsidR="00080CE9" w:rsidRDefault="00000000">
      <w:pPr>
        <w:pStyle w:val="Heading3"/>
      </w:pPr>
      <w:bookmarkStart w:id="29" w:name="_9xdg3iboovjr" w:colFirst="0" w:colLast="0"/>
      <w:bookmarkStart w:id="30" w:name="_Toc223627131"/>
      <w:bookmarkEnd w:id="29"/>
      <w:r>
        <w:lastRenderedPageBreak/>
        <w:t>3.1.2 Kotter’s Eight-Step Model</w:t>
      </w:r>
      <w:bookmarkEnd w:id="30"/>
    </w:p>
    <w:p w14:paraId="5DC71E95" w14:textId="77777777" w:rsidR="00080CE9" w:rsidRDefault="00000000">
      <w:pPr>
        <w:jc w:val="center"/>
      </w:pPr>
      <w:r>
        <w:rPr>
          <w:noProof/>
        </w:rPr>
        <w:drawing>
          <wp:inline distT="0" distB="0" distL="0" distR="0" wp14:anchorId="4F8125DE" wp14:editId="289694F5">
            <wp:extent cx="5359282" cy="2982325"/>
            <wp:effectExtent l="25400" t="25400" r="25400" b="25400"/>
            <wp:docPr id="1031" name="image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9.png"/>
                    <pic:cNvPicPr/>
                  </pic:nvPicPr>
                  <pic:blipFill>
                    <a:blip r:embed="rId13" cstate="print"/>
                    <a:srcRect/>
                    <a:stretch/>
                  </pic:blipFill>
                  <pic:spPr>
                    <a:xfrm>
                      <a:off x="0" y="0"/>
                      <a:ext cx="5359282" cy="2982325"/>
                    </a:xfrm>
                    <a:prstGeom prst="rect">
                      <a:avLst/>
                    </a:prstGeom>
                    <a:ln w="25400" cap="flat" cmpd="sng">
                      <a:solidFill>
                        <a:srgbClr val="000000"/>
                      </a:solidFill>
                      <a:prstDash val="solid"/>
                      <a:round/>
                      <a:headEnd type="none" w="med" len="med"/>
                      <a:tailEnd type="none" w="med" len="med"/>
                    </a:ln>
                  </pic:spPr>
                </pic:pic>
              </a:graphicData>
            </a:graphic>
          </wp:inline>
        </w:drawing>
      </w:r>
    </w:p>
    <w:p w14:paraId="3AED3397" w14:textId="77777777" w:rsidR="00080CE9" w:rsidRDefault="00000000">
      <w:pPr>
        <w:jc w:val="center"/>
        <w:rPr>
          <w:b/>
          <w:bCs/>
        </w:rPr>
      </w:pPr>
      <w:r>
        <w:rPr>
          <w:b/>
          <w:bCs/>
        </w:rPr>
        <w:t>Figure 5: “Kotter’s Eight-Step Model”</w:t>
      </w:r>
    </w:p>
    <w:p w14:paraId="38E0EC31" w14:textId="77777777" w:rsidR="00080CE9" w:rsidRDefault="00000000">
      <w:pPr>
        <w:jc w:val="center"/>
      </w:pPr>
      <w:r>
        <w:t>(Source: BiteSize Learning, 2026)</w:t>
      </w:r>
    </w:p>
    <w:p w14:paraId="27D1E074" w14:textId="77777777" w:rsidR="00080CE9" w:rsidRDefault="00000000">
      <w:r>
        <w:t xml:space="preserve">The eight-step model by Kotter builds on the Lewin model by providing more steps towards the change implementation process (Engmann et al. 2024). The model focuses on creating a sense of urgency, guiding the coalition, creating a strategic vision, communicating the change vision, empowering employees, creating short-term wins, consolidating change and entrenching change within organisational culture. Kotter focuses on leadership and communication, and this is also one of the primary strengths of this model. Leadership is important in motivating employees and organisational commitment during the transformation initiatives. To give an illustration, a good leadership approach can enable employees to adjust to technological change when the hospitality organisations introduce new digital booking systems or other automatic services. </w:t>
      </w:r>
    </w:p>
    <w:p w14:paraId="399C9503" w14:textId="77777777" w:rsidR="00080CE9" w:rsidRDefault="00000000">
      <w:pPr>
        <w:pStyle w:val="Heading3"/>
      </w:pPr>
      <w:bookmarkStart w:id="31" w:name="_f60od82ri38k" w:colFirst="0" w:colLast="0"/>
      <w:bookmarkStart w:id="32" w:name="_Toc223627132"/>
      <w:bookmarkEnd w:id="31"/>
      <w:r>
        <w:t>3.1.3 ADKAR Change Model</w:t>
      </w:r>
      <w:bookmarkEnd w:id="32"/>
    </w:p>
    <w:p w14:paraId="470D69E2" w14:textId="77777777" w:rsidR="00080CE9" w:rsidRDefault="00000000">
      <w:pPr>
        <w:jc w:val="center"/>
      </w:pPr>
      <w:r>
        <w:rPr>
          <w:noProof/>
        </w:rPr>
        <w:drawing>
          <wp:inline distT="0" distB="0" distL="0" distR="0" wp14:anchorId="33DD56A4" wp14:editId="4D51B109">
            <wp:extent cx="5343238" cy="3008900"/>
            <wp:effectExtent l="25400" t="25400" r="25400" b="25400"/>
            <wp:docPr id="1032"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4" cstate="print"/>
                    <a:srcRect/>
                    <a:stretch/>
                  </pic:blipFill>
                  <pic:spPr>
                    <a:xfrm>
                      <a:off x="0" y="0"/>
                      <a:ext cx="5343238" cy="3008900"/>
                    </a:xfrm>
                    <a:prstGeom prst="rect">
                      <a:avLst/>
                    </a:prstGeom>
                    <a:ln w="25400" cap="flat" cmpd="sng">
                      <a:solidFill>
                        <a:srgbClr val="000000"/>
                      </a:solidFill>
                      <a:prstDash val="solid"/>
                      <a:round/>
                      <a:headEnd type="none" w="med" len="med"/>
                      <a:tailEnd type="none" w="med" len="med"/>
                    </a:ln>
                  </pic:spPr>
                </pic:pic>
              </a:graphicData>
            </a:graphic>
          </wp:inline>
        </w:drawing>
      </w:r>
    </w:p>
    <w:p w14:paraId="68A3DC1D" w14:textId="77777777" w:rsidR="00080CE9" w:rsidRDefault="00000000">
      <w:pPr>
        <w:jc w:val="center"/>
        <w:rPr>
          <w:b/>
          <w:bCs/>
        </w:rPr>
      </w:pPr>
      <w:r>
        <w:rPr>
          <w:b/>
          <w:bCs/>
        </w:rPr>
        <w:lastRenderedPageBreak/>
        <w:t>Figure 6: ADKAR model</w:t>
      </w:r>
    </w:p>
    <w:p w14:paraId="71403CA4" w14:textId="77777777" w:rsidR="00080CE9" w:rsidRDefault="00000000">
      <w:pPr>
        <w:jc w:val="center"/>
      </w:pPr>
      <w:r>
        <w:t>(Source: Chohan, 2026)</w:t>
      </w:r>
    </w:p>
    <w:p w14:paraId="4863664D" w14:textId="77777777" w:rsidR="00080CE9" w:rsidRDefault="00000000">
      <w:r>
        <w:t xml:space="preserve">The ADKAR model is concerned with the human aspect of change in organisations. The model, which was formulated by Hiatt, comprises five components: awareness, desire, knowledge, ability, and reinforcement (Chahine et al. 2025). In contrast to structural change frameworks, ADKAR focuses on the fact that a successful change is based on a change in the behaviour of individuals within the organisation. </w:t>
      </w:r>
    </w:p>
    <w:p w14:paraId="28586214" w14:textId="77777777" w:rsidR="00080CE9" w:rsidRDefault="00000000">
      <w:pPr>
        <w:pStyle w:val="Heading3"/>
      </w:pPr>
      <w:bookmarkStart w:id="33" w:name="_8hug6om2g7mz" w:colFirst="0" w:colLast="0"/>
      <w:bookmarkStart w:id="34" w:name="_Toc223627133"/>
      <w:bookmarkEnd w:id="33"/>
      <w:r>
        <w:t>3.1.4 McKinsey 7S Framework</w:t>
      </w:r>
      <w:bookmarkEnd w:id="34"/>
    </w:p>
    <w:p w14:paraId="61B76564" w14:textId="77777777" w:rsidR="00080CE9" w:rsidRDefault="00000000">
      <w:pPr>
        <w:jc w:val="center"/>
      </w:pPr>
      <w:r>
        <w:rPr>
          <w:noProof/>
        </w:rPr>
        <w:drawing>
          <wp:inline distT="0" distB="0" distL="0" distR="0" wp14:anchorId="52018FD8" wp14:editId="20F828B0">
            <wp:extent cx="5272088" cy="2986349"/>
            <wp:effectExtent l="25400" t="25400" r="25400" b="25400"/>
            <wp:docPr id="1033" name="image1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13.png"/>
                    <pic:cNvPicPr/>
                  </pic:nvPicPr>
                  <pic:blipFill>
                    <a:blip r:embed="rId15" cstate="print"/>
                    <a:srcRect/>
                    <a:stretch/>
                  </pic:blipFill>
                  <pic:spPr>
                    <a:xfrm>
                      <a:off x="0" y="0"/>
                      <a:ext cx="5272088" cy="2986349"/>
                    </a:xfrm>
                    <a:prstGeom prst="rect">
                      <a:avLst/>
                    </a:prstGeom>
                    <a:ln w="25400" cap="flat" cmpd="sng">
                      <a:solidFill>
                        <a:srgbClr val="000000"/>
                      </a:solidFill>
                      <a:prstDash val="solid"/>
                      <a:round/>
                      <a:headEnd type="none" w="med" len="med"/>
                      <a:tailEnd type="none" w="med" len="med"/>
                    </a:ln>
                  </pic:spPr>
                </pic:pic>
              </a:graphicData>
            </a:graphic>
          </wp:inline>
        </w:drawing>
      </w:r>
    </w:p>
    <w:p w14:paraId="53B99C25" w14:textId="77777777" w:rsidR="00080CE9" w:rsidRDefault="00000000">
      <w:pPr>
        <w:jc w:val="center"/>
        <w:rPr>
          <w:b/>
          <w:bCs/>
        </w:rPr>
      </w:pPr>
      <w:r>
        <w:rPr>
          <w:b/>
          <w:bCs/>
        </w:rPr>
        <w:t>Figure 7: “McKinsey 7S Framework”</w:t>
      </w:r>
    </w:p>
    <w:p w14:paraId="12A82A16" w14:textId="77777777" w:rsidR="00080CE9" w:rsidRDefault="00000000">
      <w:pPr>
        <w:jc w:val="center"/>
      </w:pPr>
      <w:r>
        <w:t>(Source: Miller, 2026)</w:t>
      </w:r>
    </w:p>
    <w:p w14:paraId="58633E05" w14:textId="77777777" w:rsidR="00080CE9" w:rsidRDefault="00000000">
      <w:r>
        <w:t>The McKinsey 7S model offers a comprehensive view of organisational change, specifically focusing on seven factors that relate to each other: strategy, structure, systems, shared values, style, staff, and skills (Chmielewska et al. 2022). The framework emphasises that the change needs to be successful within the organisations, and this is achieved by alignment of these components. The factor in digital innovation is that organisations need to make sure that their technological strategies are backed by the right skills of the employees, organisational culture, and organisational systems. Even though the McKinsey 7S framework is very useful in understanding the concept of organisational alignment, there is no explicit implementation process of change management.</w:t>
      </w:r>
    </w:p>
    <w:p w14:paraId="724F3036" w14:textId="77777777" w:rsidR="00080CE9" w:rsidRDefault="00000000">
      <w:pPr>
        <w:pStyle w:val="Heading3"/>
      </w:pPr>
      <w:bookmarkStart w:id="35" w:name="_sinyyuvunelz" w:colFirst="0" w:colLast="0"/>
      <w:bookmarkStart w:id="36" w:name="_Toc223627134"/>
      <w:bookmarkEnd w:id="35"/>
      <w:r>
        <w:t>3.1.5 Rationalisation of a Hybrid Model</w:t>
      </w:r>
      <w:bookmarkEnd w:id="36"/>
    </w:p>
    <w:p w14:paraId="62F9851F" w14:textId="77777777" w:rsidR="00080CE9" w:rsidRDefault="00000000">
      <w:r>
        <w:t>Taking into account the advantages and disadvantages of both frameworks, a synthesis of the ideas and concepts of Kotter's leadership-driven model, ADKAR's behavioural focus, and McKinsey's 7S organisational alignment perspective can help to offer a complex approach to managing innovation (Devillé, 2021). This combined model allows organisations to execute digital transformation efforts and also accords involvement and organisational competency building to the employees.</w:t>
      </w:r>
    </w:p>
    <w:p w14:paraId="1974D9B2" w14:textId="77777777" w:rsidR="00080CE9" w:rsidRDefault="00000000">
      <w:pPr>
        <w:pStyle w:val="Heading2"/>
      </w:pPr>
      <w:bookmarkStart w:id="37" w:name="_khauj8upi5mz" w:colFirst="0" w:colLast="0"/>
      <w:bookmarkStart w:id="38" w:name="_Toc223627135"/>
      <w:bookmarkEnd w:id="37"/>
      <w:r>
        <w:t>3.2 Innovation Strategy and Design Thinking Approach</w:t>
      </w:r>
      <w:bookmarkEnd w:id="38"/>
    </w:p>
    <w:p w14:paraId="32D03691" w14:textId="77777777" w:rsidR="00080CE9" w:rsidRDefault="00000000">
      <w:pPr>
        <w:rPr>
          <w:b/>
          <w:bCs/>
        </w:rPr>
      </w:pPr>
      <w:r>
        <w:rPr>
          <w:b/>
          <w:bCs/>
        </w:rPr>
        <w:t>Digital Investment and Innovation Culture</w:t>
      </w:r>
    </w:p>
    <w:p w14:paraId="78CA154A" w14:textId="77777777" w:rsidR="00080CE9" w:rsidRDefault="00000000">
      <w:r>
        <w:t xml:space="preserve">The innovation strategy of Premier Inn is oriented to increase operational efficiency and the customer experience with the help of digital technologies. The organisation also spends on online reservation systems, mobile apps, and customer relationship management software </w:t>
      </w:r>
      <w:r>
        <w:lastRenderedPageBreak/>
        <w:t>to make the process of making reservations easier and enhance service availability (Gosela and Encarnacion, 2024).</w:t>
      </w:r>
    </w:p>
    <w:p w14:paraId="7B9FB60F" w14:textId="77777777" w:rsidR="00080CE9" w:rsidRDefault="00000000">
      <w:pPr>
        <w:rPr>
          <w:b/>
          <w:bCs/>
        </w:rPr>
      </w:pPr>
      <w:r>
        <w:rPr>
          <w:b/>
          <w:bCs/>
        </w:rPr>
        <w:t>Customer-Centred Design Thinking</w:t>
      </w:r>
    </w:p>
    <w:p w14:paraId="39185928" w14:textId="77777777" w:rsidR="00080CE9" w:rsidRDefault="00000000">
      <w:r>
        <w:t>Other aspects of design thinking that are practised in the organisation include the focus that the organisation has on the customer needs during the creation of innovations in its services. Under this, the strategy would entail the review of customer feedback, understanding of the areas of service pain, and the introduction of a solution that would result in an improved guest experience.</w:t>
      </w:r>
    </w:p>
    <w:p w14:paraId="7621292C" w14:textId="77777777" w:rsidR="00080CE9" w:rsidRDefault="00000000">
      <w:pPr>
        <w:rPr>
          <w:b/>
          <w:bCs/>
        </w:rPr>
      </w:pPr>
      <w:r>
        <w:rPr>
          <w:b/>
          <w:bCs/>
        </w:rPr>
        <w:t>Incremental versus Disruptive Innovation</w:t>
      </w:r>
    </w:p>
    <w:p w14:paraId="71356E6C" w14:textId="77777777" w:rsidR="00080CE9" w:rsidRDefault="00000000">
      <w:r>
        <w:t>Innovation processes at the organisation are more incremental innovation, as opposed to disruptive change (Greve and Seidel, 2026). The majority of efforts focus on the enhancement of the current services and operations instead of unveiling a completely new business model.</w:t>
      </w:r>
    </w:p>
    <w:p w14:paraId="29DA2597" w14:textId="77777777" w:rsidR="00080CE9" w:rsidRDefault="00000000">
      <w:pPr>
        <w:pStyle w:val="Heading2"/>
      </w:pPr>
      <w:bookmarkStart w:id="39" w:name="_xkllj7d1c8ik" w:colFirst="0" w:colLast="0"/>
      <w:bookmarkStart w:id="40" w:name="_Toc223627136"/>
      <w:bookmarkEnd w:id="39"/>
      <w:r>
        <w:t>3.3 Innovation Ambition Matrix Analysis</w:t>
      </w:r>
      <w:bookmarkEnd w:id="40"/>
    </w:p>
    <w:p w14:paraId="30E0CB2D" w14:textId="77777777" w:rsidR="00080CE9" w:rsidRDefault="00000000">
      <w:pPr>
        <w:rPr>
          <w:b/>
          <w:bCs/>
        </w:rPr>
      </w:pPr>
      <w:r>
        <w:rPr>
          <w:b/>
          <w:bCs/>
        </w:rPr>
        <w:t>Core Innovation</w:t>
      </w:r>
    </w:p>
    <w:p w14:paraId="3ADF5577" w14:textId="77777777" w:rsidR="00080CE9" w:rsidRDefault="00000000">
      <w:r>
        <w:t>Core innovation is used to add value to current services and processes of operation. Such examples are the enhancement of the online booking system, the use of pricing optimisation strategy, and customer loyalty programmes, which contribute to the increased convenience level and greater customer retention.</w:t>
      </w:r>
    </w:p>
    <w:p w14:paraId="24DE8116" w14:textId="77777777" w:rsidR="00080CE9" w:rsidRDefault="00000000">
      <w:pPr>
        <w:rPr>
          <w:b/>
          <w:bCs/>
        </w:rPr>
      </w:pPr>
      <w:r>
        <w:rPr>
          <w:b/>
          <w:bCs/>
        </w:rPr>
        <w:t>Adjacent Innovation</w:t>
      </w:r>
    </w:p>
    <w:p w14:paraId="070AEE14" w14:textId="77777777" w:rsidR="00080CE9" w:rsidRDefault="00000000">
      <w:r>
        <w:t>Adjacent innovation entails entering into new markets or the provision of related services (Azmi et al. 2023). They are international expansion, a new urban-based hotel format, and a partnership with travel platforms.</w:t>
      </w:r>
    </w:p>
    <w:p w14:paraId="495C3AE0" w14:textId="77777777" w:rsidR="00080CE9" w:rsidRDefault="00000000">
      <w:pPr>
        <w:rPr>
          <w:b/>
          <w:bCs/>
        </w:rPr>
      </w:pPr>
      <w:r>
        <w:rPr>
          <w:b/>
          <w:bCs/>
        </w:rPr>
        <w:t>Transformational Innovation</w:t>
      </w:r>
    </w:p>
    <w:p w14:paraId="724B7365" w14:textId="77777777" w:rsidR="00080CE9" w:rsidRDefault="00000000">
      <w:r>
        <w:t>Transformational innovation is associated with the creation of completely new technologies or business models. They can be personalisation systems using AI, an entirely digital hotel, and intelligent hospitality technologies. Nevertheless, the organisation seems to devote less investment in transformational innovation as opposed to its high commitment to core innovation.</w:t>
      </w:r>
    </w:p>
    <w:p w14:paraId="5396E998" w14:textId="77777777" w:rsidR="00080CE9" w:rsidRDefault="00000000">
      <w:pPr>
        <w:pStyle w:val="Heading2"/>
      </w:pPr>
      <w:bookmarkStart w:id="41" w:name="_beq7qhiujxu0" w:colFirst="0" w:colLast="0"/>
      <w:bookmarkStart w:id="42" w:name="_Toc223627137"/>
      <w:bookmarkEnd w:id="41"/>
      <w:r>
        <w:lastRenderedPageBreak/>
        <w:t>3.4 Current Customer Journey Mapping</w:t>
      </w:r>
      <w:bookmarkEnd w:id="42"/>
    </w:p>
    <w:p w14:paraId="5F8C4874" w14:textId="77777777" w:rsidR="00080CE9" w:rsidRDefault="00000000">
      <w:pPr>
        <w:jc w:val="center"/>
      </w:pPr>
      <w:r>
        <w:rPr>
          <w:noProof/>
        </w:rPr>
        <w:drawing>
          <wp:inline distT="0" distB="0" distL="0" distR="0" wp14:anchorId="6B3DABE5" wp14:editId="37F866BB">
            <wp:extent cx="5731200" cy="3289300"/>
            <wp:effectExtent l="25400" t="25400" r="25400" b="25400"/>
            <wp:docPr id="1034" name="image1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10.png"/>
                    <pic:cNvPicPr/>
                  </pic:nvPicPr>
                  <pic:blipFill>
                    <a:blip r:embed="rId16" cstate="print"/>
                    <a:srcRect/>
                    <a:stretch/>
                  </pic:blipFill>
                  <pic:spPr>
                    <a:xfrm>
                      <a:off x="0" y="0"/>
                      <a:ext cx="5731200" cy="3289300"/>
                    </a:xfrm>
                    <a:prstGeom prst="rect">
                      <a:avLst/>
                    </a:prstGeom>
                    <a:ln w="25400" cap="flat" cmpd="sng">
                      <a:solidFill>
                        <a:srgbClr val="000000"/>
                      </a:solidFill>
                      <a:prstDash val="solid"/>
                      <a:round/>
                      <a:headEnd type="none" w="med" len="med"/>
                      <a:tailEnd type="none" w="med" len="med"/>
                    </a:ln>
                  </pic:spPr>
                </pic:pic>
              </a:graphicData>
            </a:graphic>
          </wp:inline>
        </w:drawing>
      </w:r>
    </w:p>
    <w:p w14:paraId="23C47AFC" w14:textId="77777777" w:rsidR="00080CE9" w:rsidRDefault="00000000">
      <w:pPr>
        <w:jc w:val="center"/>
        <w:rPr>
          <w:b/>
          <w:bCs/>
        </w:rPr>
      </w:pPr>
      <w:r>
        <w:rPr>
          <w:b/>
          <w:bCs/>
        </w:rPr>
        <w:t>Figure 8: “Customer Journey Mapping”</w:t>
      </w:r>
    </w:p>
    <w:p w14:paraId="43AEDE27" w14:textId="77777777" w:rsidR="00080CE9" w:rsidRDefault="00000000">
      <w:pPr>
        <w:jc w:val="center"/>
      </w:pPr>
      <w:r>
        <w:t>(Source: Self-developed)</w:t>
      </w:r>
    </w:p>
    <w:p w14:paraId="268D5862" w14:textId="77777777" w:rsidR="00080CE9" w:rsidRDefault="00000000">
      <w:pPr>
        <w:pStyle w:val="Heading2"/>
      </w:pPr>
      <w:bookmarkStart w:id="43" w:name="_nv4rgtmlf03" w:colFirst="0" w:colLast="0"/>
      <w:bookmarkStart w:id="44" w:name="_Toc223627138"/>
      <w:bookmarkEnd w:id="43"/>
      <w:r>
        <w:t>3.5 Opportunities for Digital Innovation</w:t>
      </w:r>
      <w:bookmarkEnd w:id="44"/>
    </w:p>
    <w:p w14:paraId="178475C1" w14:textId="77777777" w:rsidR="00080CE9" w:rsidRDefault="00000000">
      <w:pPr>
        <w:numPr>
          <w:ilvl w:val="0"/>
          <w:numId w:val="7"/>
        </w:numPr>
      </w:pPr>
      <w:r>
        <w:t xml:space="preserve">The customer journey analysis highlights that there are several areas of digital innovation opportunity. Among the most notable pain points is the process of booking, where the complicated reservation procedures diminish the conversion rates (Holz et al. 2024). Customer convenience may increase by making the digital booking systems simple and mobile-first in design. </w:t>
      </w:r>
    </w:p>
    <w:p w14:paraId="4FA631E6" w14:textId="77777777" w:rsidR="00080CE9" w:rsidRDefault="00000000">
      <w:pPr>
        <w:numPr>
          <w:ilvl w:val="0"/>
          <w:numId w:val="7"/>
        </w:numPr>
      </w:pPr>
      <w:r>
        <w:t xml:space="preserve">The other opportunity is the ability to personalise the guest experience. The technologies based on AI could be used to study the preferences of customers and offer them personalised services, and in this way increase customer satisfaction and loyalty. </w:t>
      </w:r>
    </w:p>
    <w:p w14:paraId="35D514A7" w14:textId="77777777" w:rsidR="00080CE9" w:rsidRDefault="00000000">
      <w:pPr>
        <w:pStyle w:val="Heading1"/>
      </w:pPr>
      <w:bookmarkStart w:id="45" w:name="_qpst7w3wypis" w:colFirst="0" w:colLast="0"/>
      <w:bookmarkStart w:id="46" w:name="_Toc223627139"/>
      <w:bookmarkEnd w:id="45"/>
      <w:r>
        <w:t>4. Leadership and Organisational Culture in Change</w:t>
      </w:r>
      <w:bookmarkEnd w:id="46"/>
      <w:r>
        <w:t xml:space="preserve"> </w:t>
      </w:r>
    </w:p>
    <w:p w14:paraId="4A862B2D" w14:textId="77777777" w:rsidR="00080CE9" w:rsidRDefault="00000000">
      <w:pPr>
        <w:pStyle w:val="Heading2"/>
      </w:pPr>
      <w:bookmarkStart w:id="47" w:name="_wasjw5r3oxwx" w:colFirst="0" w:colLast="0"/>
      <w:bookmarkStart w:id="48" w:name="_Toc223627140"/>
      <w:bookmarkEnd w:id="47"/>
      <w:r>
        <w:t>4.1 Importance of Leadership in Organisational Change</w:t>
      </w:r>
      <w:bookmarkEnd w:id="48"/>
      <w:r>
        <w:t xml:space="preserve"> </w:t>
      </w:r>
    </w:p>
    <w:p w14:paraId="18333564" w14:textId="77777777" w:rsidR="00080CE9" w:rsidRDefault="00000000">
      <w:r>
        <w:t>Leadership is a very important factor in facilitating an organisational change, especially in sectors that are undergoing digitalisation and competition. Leadership in the hospitality industry has a direct impact on the quality of service provided, the involvement of employees, and the adoption of innovations (Santa et al. 2025). Premier Inn is a chain of hotels managed by Whitbread PLC; the company has over 850 hotels and more than 85,000 rooms throughout the UK, which is why the key to operational change in such a large scope is the effective leadership that will guarantee the continuity of service delivery (Whitbread PLC, 2026). The organisational transformation involved in the digital transformation and internationalisation of the company needs leaders capable of leading the workers through organisational changes without compromising the customer satisfaction rates. Also, leadership becomes necessary in conveying strategic goals, promoting creativity, and making organisational behaviour consistent with long-term development strategies.</w:t>
      </w:r>
    </w:p>
    <w:p w14:paraId="7F940136" w14:textId="77777777" w:rsidR="00080CE9" w:rsidRDefault="00000000">
      <w:pPr>
        <w:pStyle w:val="Heading2"/>
      </w:pPr>
      <w:bookmarkStart w:id="49" w:name="_2i3thdykam1h" w:colFirst="0" w:colLast="0"/>
      <w:bookmarkStart w:id="50" w:name="_Toc223627141"/>
      <w:bookmarkEnd w:id="49"/>
      <w:r>
        <w:lastRenderedPageBreak/>
        <w:t>4.2 Transformational Leadership</w:t>
      </w:r>
      <w:bookmarkEnd w:id="50"/>
    </w:p>
    <w:p w14:paraId="6BFF642F" w14:textId="77777777" w:rsidR="00080CE9" w:rsidRDefault="00000000">
      <w:pPr>
        <w:jc w:val="center"/>
      </w:pPr>
      <w:r>
        <w:rPr>
          <w:noProof/>
        </w:rPr>
        <w:drawing>
          <wp:inline distT="0" distB="0" distL="0" distR="0" wp14:anchorId="4F89D50C" wp14:editId="75BF0147">
            <wp:extent cx="4519613" cy="4234321"/>
            <wp:effectExtent l="25400" t="25400" r="25400" b="25400"/>
            <wp:docPr id="1035" name="image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7.png"/>
                    <pic:cNvPicPr/>
                  </pic:nvPicPr>
                  <pic:blipFill>
                    <a:blip r:embed="rId17" cstate="print"/>
                    <a:srcRect/>
                    <a:stretch/>
                  </pic:blipFill>
                  <pic:spPr>
                    <a:xfrm>
                      <a:off x="0" y="0"/>
                      <a:ext cx="4519613" cy="4234321"/>
                    </a:xfrm>
                    <a:prstGeom prst="rect">
                      <a:avLst/>
                    </a:prstGeom>
                    <a:ln w="25400" cap="flat" cmpd="sng">
                      <a:solidFill>
                        <a:srgbClr val="000000"/>
                      </a:solidFill>
                      <a:prstDash val="solid"/>
                      <a:round/>
                      <a:headEnd type="none" w="med" len="med"/>
                      <a:tailEnd type="none" w="med" len="med"/>
                    </a:ln>
                  </pic:spPr>
                </pic:pic>
              </a:graphicData>
            </a:graphic>
          </wp:inline>
        </w:drawing>
      </w:r>
    </w:p>
    <w:p w14:paraId="3FB34ABF" w14:textId="77777777" w:rsidR="00080CE9" w:rsidRDefault="00000000">
      <w:pPr>
        <w:jc w:val="center"/>
        <w:rPr>
          <w:b/>
          <w:bCs/>
        </w:rPr>
      </w:pPr>
      <w:r>
        <w:rPr>
          <w:b/>
          <w:bCs/>
        </w:rPr>
        <w:t>Figure 9: Transformational Leadership</w:t>
      </w:r>
    </w:p>
    <w:p w14:paraId="5C475BF9" w14:textId="77777777" w:rsidR="00080CE9" w:rsidRDefault="00000000">
      <w:pPr>
        <w:jc w:val="center"/>
      </w:pPr>
      <w:r>
        <w:t>(Source: CFI, 2026)</w:t>
      </w:r>
    </w:p>
    <w:p w14:paraId="38A05073" w14:textId="77777777" w:rsidR="00080CE9" w:rsidRDefault="00000000">
      <w:r>
        <w:t xml:space="preserve">Transformational leadership is about inspiring the employees to become innovative and organisational goal-oriented by means of inspiration and shared vision. At Whitbread, leadership programs focus on extending growth, developing digital capabilities, and improving customer experiences. The company has engaged in digital transformation partnerships to enhance product design, engineering capability and customer experience platforms. Transformational leadership promotes these efforts because it helps to motivate employees to embrace new technologies and work on service innovation (Khalifa Alhitmi et al. 2023). As an example, the strategy of the organisation focuses on the growth of leadership in the market, enhancing the guest experience and building highly engaged teams in the entire business. </w:t>
      </w:r>
    </w:p>
    <w:p w14:paraId="793B2251" w14:textId="77777777" w:rsidR="00080CE9" w:rsidRDefault="00000000">
      <w:pPr>
        <w:pStyle w:val="Heading2"/>
      </w:pPr>
      <w:bookmarkStart w:id="51" w:name="_x96mwmcz4pij" w:colFirst="0" w:colLast="0"/>
      <w:bookmarkStart w:id="52" w:name="_Toc223627142"/>
      <w:bookmarkEnd w:id="51"/>
      <w:r>
        <w:lastRenderedPageBreak/>
        <w:t>4.3 Situational and Transactional Leadership</w:t>
      </w:r>
      <w:bookmarkEnd w:id="52"/>
    </w:p>
    <w:p w14:paraId="6CA075C2" w14:textId="77777777" w:rsidR="00080CE9" w:rsidRDefault="00000000">
      <w:pPr>
        <w:jc w:val="center"/>
      </w:pPr>
      <w:r>
        <w:rPr>
          <w:noProof/>
        </w:rPr>
        <w:drawing>
          <wp:inline distT="0" distB="0" distL="0" distR="0" wp14:anchorId="3BA0EB6B" wp14:editId="27742DA2">
            <wp:extent cx="4696074" cy="2956499"/>
            <wp:effectExtent l="25400" t="25400" r="25400" b="25400"/>
            <wp:docPr id="1036" name="image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8" cstate="print"/>
                    <a:srcRect/>
                    <a:stretch/>
                  </pic:blipFill>
                  <pic:spPr>
                    <a:xfrm>
                      <a:off x="0" y="0"/>
                      <a:ext cx="4696074" cy="2956499"/>
                    </a:xfrm>
                    <a:prstGeom prst="rect">
                      <a:avLst/>
                    </a:prstGeom>
                    <a:ln w="25400" cap="flat" cmpd="sng">
                      <a:solidFill>
                        <a:srgbClr val="000000"/>
                      </a:solidFill>
                      <a:prstDash val="solid"/>
                      <a:round/>
                      <a:headEnd type="none" w="med" len="med"/>
                      <a:tailEnd type="none" w="med" len="med"/>
                    </a:ln>
                  </pic:spPr>
                </pic:pic>
              </a:graphicData>
            </a:graphic>
          </wp:inline>
        </w:drawing>
      </w:r>
    </w:p>
    <w:p w14:paraId="62D288BD" w14:textId="77777777" w:rsidR="00080CE9" w:rsidRDefault="00000000">
      <w:pPr>
        <w:jc w:val="center"/>
        <w:rPr>
          <w:b/>
          <w:bCs/>
        </w:rPr>
      </w:pPr>
      <w:r>
        <w:rPr>
          <w:b/>
          <w:bCs/>
        </w:rPr>
        <w:t>Figure 10: “Situational Leadership”</w:t>
      </w:r>
    </w:p>
    <w:p w14:paraId="41D49ED7" w14:textId="77777777" w:rsidR="00080CE9" w:rsidRDefault="00000000">
      <w:pPr>
        <w:jc w:val="center"/>
      </w:pPr>
      <w:r>
        <w:t>(Source: Boolkah, 2026)</w:t>
      </w:r>
    </w:p>
    <w:p w14:paraId="14DE7254" w14:textId="77777777" w:rsidR="00080CE9" w:rsidRDefault="00000000">
      <w:r>
        <w:t xml:space="preserve">Situational leadership highlights the need to change the leadership behaviour based on the employee's capability and the context of the organisation. Employees have different degrees of experience and technological capacity in large service organisations like Premier Inn. The managers change their leadership style based on the circumstances and lead in the implementation of technology, as well as promote independence, as employees feel more confident. Transactional leadership is an aspect that is a significant aspect in the operations of hospitality (Uzundemir et al. 2023). This type of leadership emphasizes well defined procedures, monitoring performance and reward-based management systems. In the case of Premier Inn, transactional leadership ensures that the delivery of service in the form of hundreds of hotels remains steady as the standards of operations and service quality are preserved. </w:t>
      </w:r>
    </w:p>
    <w:p w14:paraId="34D4BA49" w14:textId="77777777" w:rsidR="00080CE9" w:rsidRDefault="00000000">
      <w:pPr>
        <w:pStyle w:val="Heading2"/>
      </w:pPr>
      <w:bookmarkStart w:id="53" w:name="_ae35crw8l2yg" w:colFirst="0" w:colLast="0"/>
      <w:bookmarkStart w:id="54" w:name="_Toc223627143"/>
      <w:bookmarkEnd w:id="53"/>
      <w:r>
        <w:t>4.4 Organisational Culture and Change</w:t>
      </w:r>
      <w:bookmarkEnd w:id="54"/>
    </w:p>
    <w:p w14:paraId="5FFB5E15" w14:textId="77777777" w:rsidR="00080CE9" w:rsidRDefault="00000000">
      <w:r>
        <w:t>Organisational culture is an important factor that determines employee reaction to innovation and transformational efforts. The organisational culture model by Schein describes organisational culture in three terms, namely artefacts, espoused values and underlying assumptions (Makumbe and Washaya, 2022). At Premier Inn, artefacts are the systems used to operate, the quality of the service offered, and online booking sites, and the espoused values are the provision of high-quality accommodation with consistent prices.</w:t>
      </w:r>
    </w:p>
    <w:p w14:paraId="4955241E" w14:textId="77777777" w:rsidR="00080CE9" w:rsidRDefault="00000000">
      <w:pPr>
        <w:jc w:val="center"/>
      </w:pPr>
      <w:r>
        <w:rPr>
          <w:noProof/>
        </w:rPr>
        <w:lastRenderedPageBreak/>
        <w:drawing>
          <wp:inline distT="0" distB="0" distL="0" distR="0" wp14:anchorId="2F075773" wp14:editId="47B2A813">
            <wp:extent cx="3568380" cy="3586163"/>
            <wp:effectExtent l="25400" t="25400" r="25400" b="25400"/>
            <wp:docPr id="1037"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6.png"/>
                    <pic:cNvPicPr/>
                  </pic:nvPicPr>
                  <pic:blipFill>
                    <a:blip r:embed="rId19" cstate="print"/>
                    <a:srcRect/>
                    <a:stretch/>
                  </pic:blipFill>
                  <pic:spPr>
                    <a:xfrm>
                      <a:off x="0" y="0"/>
                      <a:ext cx="3568380" cy="3586163"/>
                    </a:xfrm>
                    <a:prstGeom prst="rect">
                      <a:avLst/>
                    </a:prstGeom>
                    <a:ln w="25400" cap="flat" cmpd="sng">
                      <a:solidFill>
                        <a:srgbClr val="000000"/>
                      </a:solidFill>
                      <a:prstDash val="solid"/>
                      <a:round/>
                      <a:headEnd type="none" w="med" len="med"/>
                      <a:tailEnd type="none" w="med" len="med"/>
                    </a:ln>
                  </pic:spPr>
                </pic:pic>
              </a:graphicData>
            </a:graphic>
          </wp:inline>
        </w:drawing>
      </w:r>
    </w:p>
    <w:p w14:paraId="62578097" w14:textId="77777777" w:rsidR="00080CE9" w:rsidRDefault="00000000">
      <w:pPr>
        <w:jc w:val="center"/>
        <w:rPr>
          <w:b/>
          <w:bCs/>
        </w:rPr>
      </w:pPr>
      <w:r>
        <w:rPr>
          <w:b/>
          <w:bCs/>
        </w:rPr>
        <w:t>Figure 11: Hofstede Model</w:t>
      </w:r>
    </w:p>
    <w:p w14:paraId="51ED1E0F" w14:textId="77777777" w:rsidR="00080CE9" w:rsidRDefault="00000000">
      <w:pPr>
        <w:jc w:val="center"/>
      </w:pPr>
      <w:r>
        <w:t>(Source: Cultureinworkplace.com, 2026)</w:t>
      </w:r>
    </w:p>
    <w:p w14:paraId="10A7134C" w14:textId="77777777" w:rsidR="00080CE9" w:rsidRDefault="00000000">
      <w:r>
        <w:t>The cultural dimensions characterised by Hofstede unveil the influences organisational behaviour has in terms of power distance and uncertainty avoidance (Yamaç, 2025). The more technology change is adaptable, organisations with lower power distance and more open to innovation tend to be more adaptable to change. Also, the cultural typology by Handy classifies organisations into power, role, task and person cultures. Premier Inn exhibits the features of role and task cultures wherein well-organised procedures offer effective operations, and teamwork ensures the effectiveness of service delivery.</w:t>
      </w:r>
    </w:p>
    <w:p w14:paraId="749C0906" w14:textId="77777777" w:rsidR="00080CE9" w:rsidRDefault="00000000">
      <w:pPr>
        <w:pStyle w:val="Heading2"/>
      </w:pPr>
      <w:bookmarkStart w:id="55" w:name="_9ir9j5pthb7n" w:colFirst="0" w:colLast="0"/>
      <w:bookmarkStart w:id="56" w:name="_Toc223627144"/>
      <w:bookmarkEnd w:id="55"/>
      <w:r>
        <w:t>4.5 Leadership and Cultural Alignment in Change</w:t>
      </w:r>
      <w:bookmarkEnd w:id="56"/>
    </w:p>
    <w:p w14:paraId="211310C9" w14:textId="77777777" w:rsidR="00080CE9" w:rsidRDefault="00000000">
      <w:r>
        <w:t>Organisational change can only be successful when there is consistency between the leadership style and organisational culture. Transformational leadership promotes innovation and employee participation, situational leadership ensures flexibility on technologic implementation, and transactional leadership ensures continuity in operation (Cortes, 2023). When these leadership styles are aligned to an organisational culture that emphasises service excellence and innovation, organisations like Premier Inn are able to roll out digital transformation projects and still remain competitive in the hospitality industry.</w:t>
      </w:r>
    </w:p>
    <w:p w14:paraId="7377AE2E" w14:textId="77777777" w:rsidR="00080CE9" w:rsidRDefault="00000000">
      <w:pPr>
        <w:pStyle w:val="Heading1"/>
      </w:pPr>
      <w:bookmarkStart w:id="57" w:name="_hfdvwlx9oqgf" w:colFirst="0" w:colLast="0"/>
      <w:bookmarkStart w:id="58" w:name="_Toc223627145"/>
      <w:bookmarkEnd w:id="57"/>
      <w:r>
        <w:t>5. Proposed Strategic Change Management Plan</w:t>
      </w:r>
      <w:bookmarkEnd w:id="58"/>
    </w:p>
    <w:p w14:paraId="51621FA2" w14:textId="77777777" w:rsidR="00080CE9" w:rsidRDefault="00000000">
      <w:pPr>
        <w:pStyle w:val="Heading2"/>
      </w:pPr>
      <w:bookmarkStart w:id="59" w:name="_bpm3xwnphx1d" w:colFirst="0" w:colLast="0"/>
      <w:bookmarkStart w:id="60" w:name="_Toc223627146"/>
      <w:bookmarkEnd w:id="59"/>
      <w:r>
        <w:t>5.1 Change Vision and Objectives</w:t>
      </w:r>
      <w:bookmarkEnd w:id="60"/>
    </w:p>
    <w:p w14:paraId="3C646C88" w14:textId="77777777" w:rsidR="00080CE9" w:rsidRDefault="00000000">
      <w:r>
        <w:t xml:space="preserve">The strategic change suggested is an implementation of a personalised booking and digital concierge system that is AI-based, and that will be implemented in Premier Inn to optimise the efficiency of the business, giving customers a better experience. The program is in line with the Whitbread digital capability strategy and provides its guests with a smooth journey throughout its hotel chain. </w:t>
      </w:r>
    </w:p>
    <w:tbl>
      <w:tblPr>
        <w:tblStyle w:val="a1"/>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02"/>
        <w:gridCol w:w="7323"/>
      </w:tblGrid>
      <w:tr w:rsidR="00080CE9" w14:paraId="6E156E0E" w14:textId="77777777">
        <w:trPr>
          <w:trHeight w:val="75"/>
        </w:trPr>
        <w:tc>
          <w:tcPr>
            <w:tcW w:w="1702"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73A47FB6" w14:textId="77777777" w:rsidR="00080CE9" w:rsidRDefault="00000000">
            <w:pPr>
              <w:jc w:val="center"/>
            </w:pPr>
            <w:r>
              <w:rPr>
                <w:b/>
                <w:bCs/>
              </w:rPr>
              <w:t>SMART</w:t>
            </w:r>
          </w:p>
        </w:tc>
        <w:tc>
          <w:tcPr>
            <w:tcW w:w="7322"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08C44EF3" w14:textId="77777777" w:rsidR="00080CE9" w:rsidRDefault="00000000">
            <w:pPr>
              <w:jc w:val="center"/>
            </w:pPr>
            <w:r>
              <w:rPr>
                <w:b/>
                <w:bCs/>
              </w:rPr>
              <w:t>Description</w:t>
            </w:r>
          </w:p>
        </w:tc>
      </w:tr>
      <w:tr w:rsidR="00080CE9" w14:paraId="387276F6" w14:textId="77777777">
        <w:trPr>
          <w:trHeight w:val="800"/>
        </w:trPr>
        <w:tc>
          <w:tcPr>
            <w:tcW w:w="17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2C0E9D" w14:textId="77777777" w:rsidR="00080CE9" w:rsidRDefault="00000000">
            <w:r>
              <w:rPr>
                <w:b/>
                <w:bCs/>
              </w:rPr>
              <w:lastRenderedPageBreak/>
              <w:t>Specific</w:t>
            </w:r>
          </w:p>
        </w:tc>
        <w:tc>
          <w:tcPr>
            <w:tcW w:w="73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397CB9" w14:textId="77777777" w:rsidR="00080CE9" w:rsidRDefault="00000000">
            <w:r>
              <w:t>Implement a mobile application with AI-based booking suggestions, auto-check-in, and online concierge services in all Premier Inn hotels.</w:t>
            </w:r>
          </w:p>
        </w:tc>
      </w:tr>
      <w:tr w:rsidR="00080CE9" w14:paraId="413C0186" w14:textId="77777777">
        <w:trPr>
          <w:trHeight w:val="800"/>
        </w:trPr>
        <w:tc>
          <w:tcPr>
            <w:tcW w:w="17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4A863A" w14:textId="77777777" w:rsidR="00080CE9" w:rsidRDefault="00000000">
            <w:r>
              <w:rPr>
                <w:b/>
                <w:bCs/>
              </w:rPr>
              <w:t>Measurable</w:t>
            </w:r>
          </w:p>
        </w:tc>
        <w:tc>
          <w:tcPr>
            <w:tcW w:w="73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0C0C2E" w14:textId="77777777" w:rsidR="00080CE9" w:rsidRDefault="00000000">
            <w:r>
              <w:t>Increase online booking conversion by 15%, customer satisfaction by 10% and reduce the check-in waiting time by 20% in the first year.</w:t>
            </w:r>
          </w:p>
        </w:tc>
      </w:tr>
      <w:tr w:rsidR="00080CE9" w14:paraId="41BE44A1" w14:textId="77777777">
        <w:trPr>
          <w:trHeight w:val="800"/>
        </w:trPr>
        <w:tc>
          <w:tcPr>
            <w:tcW w:w="17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135017" w14:textId="77777777" w:rsidR="00080CE9" w:rsidRDefault="00000000">
            <w:r>
              <w:rPr>
                <w:b/>
                <w:bCs/>
              </w:rPr>
              <w:t>Achievable</w:t>
            </w:r>
          </w:p>
        </w:tc>
        <w:tc>
          <w:tcPr>
            <w:tcW w:w="73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F4571A" w14:textId="77777777" w:rsidR="00080CE9" w:rsidRDefault="00000000">
            <w:r>
              <w:t>Use the current digital infrastructure and collaborations with technology solutions of Whitbread to facilitate implementation.</w:t>
            </w:r>
          </w:p>
        </w:tc>
      </w:tr>
      <w:tr w:rsidR="00080CE9" w14:paraId="72727C6C" w14:textId="77777777">
        <w:trPr>
          <w:trHeight w:val="800"/>
        </w:trPr>
        <w:tc>
          <w:tcPr>
            <w:tcW w:w="17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5BB991" w14:textId="77777777" w:rsidR="00080CE9" w:rsidRDefault="00000000">
            <w:r>
              <w:rPr>
                <w:b/>
                <w:bCs/>
              </w:rPr>
              <w:t>Relevant</w:t>
            </w:r>
          </w:p>
        </w:tc>
        <w:tc>
          <w:tcPr>
            <w:tcW w:w="73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EACACA" w14:textId="77777777" w:rsidR="00080CE9" w:rsidRDefault="00000000">
            <w:r>
              <w:t>Helps Whitbread to focus strategically on digital innovation, customer experience enhancement and sustainable market leadership.</w:t>
            </w:r>
          </w:p>
        </w:tc>
      </w:tr>
      <w:tr w:rsidR="00080CE9" w14:paraId="62453CBC" w14:textId="77777777">
        <w:trPr>
          <w:trHeight w:val="800"/>
        </w:trPr>
        <w:tc>
          <w:tcPr>
            <w:tcW w:w="17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1C41A8" w14:textId="77777777" w:rsidR="00080CE9" w:rsidRDefault="00000000">
            <w:r>
              <w:rPr>
                <w:b/>
                <w:bCs/>
              </w:rPr>
              <w:t>Time-Bound</w:t>
            </w:r>
          </w:p>
        </w:tc>
        <w:tc>
          <w:tcPr>
            <w:tcW w:w="73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0F9EA0" w14:textId="77777777" w:rsidR="00080CE9" w:rsidRDefault="00000000">
            <w:r>
              <w:t>Test the system in 12 months and have full implementation in all the locations in the UK in 24 months.</w:t>
            </w:r>
          </w:p>
        </w:tc>
      </w:tr>
    </w:tbl>
    <w:p w14:paraId="1537E59F" w14:textId="77777777" w:rsidR="00080CE9" w:rsidRDefault="00000000">
      <w:pPr>
        <w:jc w:val="center"/>
        <w:rPr>
          <w:b/>
          <w:bCs/>
        </w:rPr>
      </w:pPr>
      <w:r>
        <w:rPr>
          <w:b/>
          <w:bCs/>
        </w:rPr>
        <w:t>Table 3: SMART Objectives</w:t>
      </w:r>
    </w:p>
    <w:p w14:paraId="1C70B8C4" w14:textId="77777777" w:rsidR="00080CE9" w:rsidRDefault="00000000">
      <w:pPr>
        <w:jc w:val="center"/>
      </w:pPr>
      <w:r>
        <w:t>(Source: Self-developed)</w:t>
      </w:r>
    </w:p>
    <w:p w14:paraId="2B6CECEE" w14:textId="77777777" w:rsidR="00080CE9" w:rsidRDefault="00000000">
      <w:pPr>
        <w:pStyle w:val="Heading2"/>
      </w:pPr>
      <w:bookmarkStart w:id="61" w:name="_mg49qpajtxbl" w:colFirst="0" w:colLast="0"/>
      <w:bookmarkStart w:id="62" w:name="_Toc223627147"/>
      <w:bookmarkEnd w:id="61"/>
      <w:r>
        <w:t>5.2 Stakeholder Analysis</w:t>
      </w:r>
      <w:bookmarkEnd w:id="62"/>
    </w:p>
    <w:tbl>
      <w:tblPr>
        <w:tblStyle w:val="a2"/>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26"/>
        <w:gridCol w:w="2248"/>
        <w:gridCol w:w="1071"/>
        <w:gridCol w:w="1223"/>
        <w:gridCol w:w="2857"/>
      </w:tblGrid>
      <w:tr w:rsidR="00080CE9" w14:paraId="68F7D7DF" w14:textId="77777777">
        <w:trPr>
          <w:trHeight w:val="800"/>
        </w:trPr>
        <w:tc>
          <w:tcPr>
            <w:tcW w:w="1625"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0CCA2302" w14:textId="77777777" w:rsidR="00080CE9" w:rsidRDefault="00000000">
            <w:pPr>
              <w:jc w:val="center"/>
            </w:pPr>
            <w:r>
              <w:rPr>
                <w:b/>
                <w:bCs/>
              </w:rPr>
              <w:t>Stakeholder</w:t>
            </w:r>
          </w:p>
        </w:tc>
        <w:tc>
          <w:tcPr>
            <w:tcW w:w="2248"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41ADAE36" w14:textId="77777777" w:rsidR="00080CE9" w:rsidRDefault="00000000">
            <w:pPr>
              <w:jc w:val="center"/>
            </w:pPr>
            <w:r>
              <w:rPr>
                <w:b/>
                <w:bCs/>
              </w:rPr>
              <w:t>Role in Change</w:t>
            </w:r>
          </w:p>
        </w:tc>
        <w:tc>
          <w:tcPr>
            <w:tcW w:w="1071"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3F012715" w14:textId="77777777" w:rsidR="00080CE9" w:rsidRDefault="00000000">
            <w:pPr>
              <w:jc w:val="center"/>
            </w:pPr>
            <w:r>
              <w:rPr>
                <w:b/>
                <w:bCs/>
              </w:rPr>
              <w:t>Interest Level</w:t>
            </w:r>
          </w:p>
        </w:tc>
        <w:tc>
          <w:tcPr>
            <w:tcW w:w="1223"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2A4525D3" w14:textId="77777777" w:rsidR="00080CE9" w:rsidRDefault="00000000">
            <w:pPr>
              <w:jc w:val="center"/>
            </w:pPr>
            <w:r>
              <w:rPr>
                <w:b/>
                <w:bCs/>
              </w:rPr>
              <w:t>Influence Level</w:t>
            </w:r>
          </w:p>
        </w:tc>
        <w:tc>
          <w:tcPr>
            <w:tcW w:w="2857"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39C8D749" w14:textId="77777777" w:rsidR="00080CE9" w:rsidRDefault="00000000">
            <w:pPr>
              <w:jc w:val="center"/>
            </w:pPr>
            <w:r>
              <w:rPr>
                <w:b/>
                <w:bCs/>
              </w:rPr>
              <w:t>Engagement Strategy</w:t>
            </w:r>
          </w:p>
        </w:tc>
      </w:tr>
      <w:tr w:rsidR="00080CE9" w14:paraId="4498126D" w14:textId="77777777">
        <w:trPr>
          <w:trHeight w:val="1370"/>
        </w:trPr>
        <w:tc>
          <w:tcPr>
            <w:tcW w:w="1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216360" w14:textId="77777777" w:rsidR="00080CE9" w:rsidRDefault="00000000">
            <w:pPr>
              <w:rPr>
                <w:b/>
                <w:bCs/>
              </w:rPr>
            </w:pPr>
            <w:r>
              <w:rPr>
                <w:b/>
                <w:bCs/>
              </w:rPr>
              <w:t>Customers</w:t>
            </w:r>
          </w:p>
        </w:tc>
        <w:tc>
          <w:tcPr>
            <w:tcW w:w="22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EE19CA" w14:textId="77777777" w:rsidR="00080CE9" w:rsidRDefault="00000000">
            <w:r>
              <w:t>Primary users of the digital platform and personalised services.</w:t>
            </w:r>
          </w:p>
        </w:tc>
        <w:tc>
          <w:tcPr>
            <w:tcW w:w="10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6031E7" w14:textId="77777777" w:rsidR="00080CE9" w:rsidRDefault="00000000">
            <w:r>
              <w:t>High</w:t>
            </w:r>
          </w:p>
        </w:tc>
        <w:tc>
          <w:tcPr>
            <w:tcW w:w="122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672463" w14:textId="77777777" w:rsidR="00080CE9" w:rsidRDefault="00000000">
            <w:r>
              <w:t>Medium</w:t>
            </w:r>
          </w:p>
        </w:tc>
        <w:tc>
          <w:tcPr>
            <w:tcW w:w="28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EBD004" w14:textId="77777777" w:rsidR="00080CE9" w:rsidRDefault="00000000">
            <w:r>
              <w:t>Collect feedback through surveys and loyalty programmes to refine digital services.</w:t>
            </w:r>
          </w:p>
        </w:tc>
      </w:tr>
      <w:tr w:rsidR="00080CE9" w14:paraId="42152CAD" w14:textId="77777777">
        <w:trPr>
          <w:trHeight w:val="1085"/>
        </w:trPr>
        <w:tc>
          <w:tcPr>
            <w:tcW w:w="1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07CBDF" w14:textId="77777777" w:rsidR="00080CE9" w:rsidRDefault="00000000">
            <w:pPr>
              <w:rPr>
                <w:b/>
                <w:bCs/>
              </w:rPr>
            </w:pPr>
            <w:r>
              <w:rPr>
                <w:b/>
                <w:bCs/>
              </w:rPr>
              <w:t>Senior Management</w:t>
            </w:r>
          </w:p>
        </w:tc>
        <w:tc>
          <w:tcPr>
            <w:tcW w:w="22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24EF8B" w14:textId="77777777" w:rsidR="00080CE9" w:rsidRDefault="00000000">
            <w:r>
              <w:t>Responsible for approving investment and strategic direction.</w:t>
            </w:r>
          </w:p>
        </w:tc>
        <w:tc>
          <w:tcPr>
            <w:tcW w:w="10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0696EA" w14:textId="77777777" w:rsidR="00080CE9" w:rsidRDefault="00000000">
            <w:r>
              <w:t>High</w:t>
            </w:r>
          </w:p>
        </w:tc>
        <w:tc>
          <w:tcPr>
            <w:tcW w:w="122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D86CAC" w14:textId="77777777" w:rsidR="00080CE9" w:rsidRDefault="00000000">
            <w:r>
              <w:t>High</w:t>
            </w:r>
          </w:p>
        </w:tc>
        <w:tc>
          <w:tcPr>
            <w:tcW w:w="28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CDB7E8" w14:textId="77777777" w:rsidR="00080CE9" w:rsidRDefault="00000000">
            <w:r>
              <w:t>Provide regular strategic updates and performance reports.</w:t>
            </w:r>
          </w:p>
        </w:tc>
      </w:tr>
      <w:tr w:rsidR="00080CE9" w14:paraId="018E94AA" w14:textId="77777777">
        <w:trPr>
          <w:trHeight w:val="1085"/>
        </w:trPr>
        <w:tc>
          <w:tcPr>
            <w:tcW w:w="1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5FCA2E" w14:textId="77777777" w:rsidR="00080CE9" w:rsidRDefault="00000000">
            <w:pPr>
              <w:rPr>
                <w:b/>
                <w:bCs/>
              </w:rPr>
            </w:pPr>
            <w:r>
              <w:rPr>
                <w:b/>
                <w:bCs/>
              </w:rPr>
              <w:t>Hotel Staff</w:t>
            </w:r>
          </w:p>
        </w:tc>
        <w:tc>
          <w:tcPr>
            <w:tcW w:w="22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DC1EAE" w14:textId="77777777" w:rsidR="00080CE9" w:rsidRDefault="00000000">
            <w:r>
              <w:t>Operate systems and support customers using digital tools.</w:t>
            </w:r>
          </w:p>
        </w:tc>
        <w:tc>
          <w:tcPr>
            <w:tcW w:w="10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91B621" w14:textId="77777777" w:rsidR="00080CE9" w:rsidRDefault="00000000">
            <w:r>
              <w:t>Medium</w:t>
            </w:r>
          </w:p>
        </w:tc>
        <w:tc>
          <w:tcPr>
            <w:tcW w:w="122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04DD50" w14:textId="77777777" w:rsidR="00080CE9" w:rsidRDefault="00000000">
            <w:r>
              <w:t>Medium</w:t>
            </w:r>
          </w:p>
        </w:tc>
        <w:tc>
          <w:tcPr>
            <w:tcW w:w="28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AB3149" w14:textId="77777777" w:rsidR="00080CE9" w:rsidRDefault="00000000">
            <w:r>
              <w:t>Deliver training programmes and encourage participation in system testing.</w:t>
            </w:r>
          </w:p>
        </w:tc>
      </w:tr>
      <w:tr w:rsidR="00080CE9" w14:paraId="4A3779B1" w14:textId="77777777">
        <w:trPr>
          <w:trHeight w:val="1085"/>
        </w:trPr>
        <w:tc>
          <w:tcPr>
            <w:tcW w:w="1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E9FAC0" w14:textId="77777777" w:rsidR="00080CE9" w:rsidRDefault="00000000">
            <w:pPr>
              <w:rPr>
                <w:b/>
                <w:bCs/>
              </w:rPr>
            </w:pPr>
            <w:r>
              <w:rPr>
                <w:b/>
                <w:bCs/>
              </w:rPr>
              <w:t>Technology Partners</w:t>
            </w:r>
          </w:p>
        </w:tc>
        <w:tc>
          <w:tcPr>
            <w:tcW w:w="22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456C0D" w14:textId="77777777" w:rsidR="00080CE9" w:rsidRDefault="00000000">
            <w:r>
              <w:t>Develop AI software and support system integration.</w:t>
            </w:r>
          </w:p>
        </w:tc>
        <w:tc>
          <w:tcPr>
            <w:tcW w:w="10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4ED48F" w14:textId="77777777" w:rsidR="00080CE9" w:rsidRDefault="00000000">
            <w:r>
              <w:t>Medium</w:t>
            </w:r>
          </w:p>
        </w:tc>
        <w:tc>
          <w:tcPr>
            <w:tcW w:w="122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3D67BD" w14:textId="77777777" w:rsidR="00080CE9" w:rsidRDefault="00000000">
            <w:r>
              <w:t>High</w:t>
            </w:r>
          </w:p>
        </w:tc>
        <w:tc>
          <w:tcPr>
            <w:tcW w:w="28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C185D0" w14:textId="77777777" w:rsidR="00080CE9" w:rsidRDefault="00000000">
            <w:r>
              <w:t>Maintain collaborative partnerships and technical oversight.</w:t>
            </w:r>
          </w:p>
        </w:tc>
      </w:tr>
      <w:tr w:rsidR="00080CE9" w14:paraId="4C1EB10E" w14:textId="77777777">
        <w:trPr>
          <w:trHeight w:val="1370"/>
        </w:trPr>
        <w:tc>
          <w:tcPr>
            <w:tcW w:w="1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44622D" w14:textId="77777777" w:rsidR="00080CE9" w:rsidRDefault="00000000">
            <w:pPr>
              <w:rPr>
                <w:b/>
                <w:bCs/>
              </w:rPr>
            </w:pPr>
            <w:r>
              <w:rPr>
                <w:b/>
                <w:bCs/>
              </w:rPr>
              <w:lastRenderedPageBreak/>
              <w:t>Investors and Shareholders</w:t>
            </w:r>
          </w:p>
        </w:tc>
        <w:tc>
          <w:tcPr>
            <w:tcW w:w="22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77413F" w14:textId="77777777" w:rsidR="00080CE9" w:rsidRDefault="00000000">
            <w:r>
              <w:t>Provide financial backing and expect strong returns.</w:t>
            </w:r>
          </w:p>
        </w:tc>
        <w:tc>
          <w:tcPr>
            <w:tcW w:w="10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0EF31E" w14:textId="77777777" w:rsidR="00080CE9" w:rsidRDefault="00000000">
            <w:r>
              <w:t>Medium</w:t>
            </w:r>
          </w:p>
        </w:tc>
        <w:tc>
          <w:tcPr>
            <w:tcW w:w="122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918895" w14:textId="77777777" w:rsidR="00080CE9" w:rsidRDefault="00000000">
            <w:r>
              <w:t>High</w:t>
            </w:r>
          </w:p>
        </w:tc>
        <w:tc>
          <w:tcPr>
            <w:tcW w:w="28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31AF4B" w14:textId="77777777" w:rsidR="00080CE9" w:rsidRDefault="00000000">
            <w:r>
              <w:t>Communicate long-term value and operational improvements through financial reporting.</w:t>
            </w:r>
          </w:p>
        </w:tc>
      </w:tr>
    </w:tbl>
    <w:p w14:paraId="507B33A3" w14:textId="77777777" w:rsidR="00080CE9" w:rsidRDefault="00000000">
      <w:pPr>
        <w:jc w:val="center"/>
        <w:rPr>
          <w:b/>
          <w:bCs/>
        </w:rPr>
      </w:pPr>
      <w:r>
        <w:rPr>
          <w:b/>
          <w:bCs/>
        </w:rPr>
        <w:t>Table 4: Stakeholder Matrix</w:t>
      </w:r>
    </w:p>
    <w:p w14:paraId="2178CDFB" w14:textId="77777777" w:rsidR="00080CE9" w:rsidRDefault="00000000">
      <w:pPr>
        <w:jc w:val="center"/>
      </w:pPr>
      <w:r>
        <w:t>(Source: Self-developed)</w:t>
      </w:r>
    </w:p>
    <w:p w14:paraId="3282E0E3" w14:textId="77777777" w:rsidR="00080CE9" w:rsidRDefault="00000000">
      <w:r>
        <w:t>The implementation will need successful interactions with internal and external stakeholders. Awareness of stakeholder interests and influence can be used to make sure that the transformation initiative will be provided with proper support and resources (Hoblos et al. 2024).</w:t>
      </w:r>
    </w:p>
    <w:p w14:paraId="61FA41F9" w14:textId="77777777" w:rsidR="00080CE9" w:rsidRDefault="00000000">
      <w:pPr>
        <w:pStyle w:val="Heading2"/>
      </w:pPr>
      <w:bookmarkStart w:id="63" w:name="_yrl2k8v60qe9" w:colFirst="0" w:colLast="0"/>
      <w:bookmarkStart w:id="64" w:name="_Toc223627148"/>
      <w:bookmarkEnd w:id="63"/>
      <w:r>
        <w:t>5.3 Implementation Framework</w:t>
      </w:r>
      <w:bookmarkEnd w:id="64"/>
    </w:p>
    <w:tbl>
      <w:tblPr>
        <w:tblStyle w:val="a3"/>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60"/>
        <w:gridCol w:w="2805"/>
        <w:gridCol w:w="1920"/>
        <w:gridCol w:w="2430"/>
      </w:tblGrid>
      <w:tr w:rsidR="00080CE9" w14:paraId="5A5FB9A1" w14:textId="77777777">
        <w:trPr>
          <w:trHeight w:val="800"/>
        </w:trPr>
        <w:tc>
          <w:tcPr>
            <w:tcW w:w="1860"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58C1E1AB" w14:textId="77777777" w:rsidR="00080CE9" w:rsidRDefault="00000000">
            <w:pPr>
              <w:jc w:val="center"/>
            </w:pPr>
            <w:r>
              <w:rPr>
                <w:b/>
                <w:bCs/>
              </w:rPr>
              <w:t>Phase</w:t>
            </w:r>
          </w:p>
        </w:tc>
        <w:tc>
          <w:tcPr>
            <w:tcW w:w="2805"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20FB52C3" w14:textId="77777777" w:rsidR="00080CE9" w:rsidRDefault="00000000">
            <w:pPr>
              <w:jc w:val="center"/>
            </w:pPr>
            <w:r>
              <w:rPr>
                <w:b/>
                <w:bCs/>
              </w:rPr>
              <w:t>Key Activities</w:t>
            </w:r>
          </w:p>
        </w:tc>
        <w:tc>
          <w:tcPr>
            <w:tcW w:w="1920"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64A2BD0F" w14:textId="77777777" w:rsidR="00080CE9" w:rsidRDefault="00000000">
            <w:pPr>
              <w:jc w:val="center"/>
            </w:pPr>
            <w:r>
              <w:rPr>
                <w:b/>
                <w:bCs/>
              </w:rPr>
              <w:t>Responsible Teams</w:t>
            </w:r>
          </w:p>
        </w:tc>
        <w:tc>
          <w:tcPr>
            <w:tcW w:w="2430"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523BC775" w14:textId="77777777" w:rsidR="00080CE9" w:rsidRDefault="00000000">
            <w:pPr>
              <w:jc w:val="center"/>
            </w:pPr>
            <w:r>
              <w:rPr>
                <w:b/>
                <w:bCs/>
              </w:rPr>
              <w:t>Expected Outcomes</w:t>
            </w:r>
          </w:p>
        </w:tc>
      </w:tr>
      <w:tr w:rsidR="00080CE9" w14:paraId="568EEC34" w14:textId="77777777">
        <w:trPr>
          <w:trHeight w:val="1085"/>
        </w:trPr>
        <w:tc>
          <w:tcPr>
            <w:tcW w:w="1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61456F" w14:textId="77777777" w:rsidR="00080CE9" w:rsidRDefault="00000000">
            <w:pPr>
              <w:rPr>
                <w:b/>
                <w:bCs/>
              </w:rPr>
            </w:pPr>
            <w:r>
              <w:rPr>
                <w:b/>
                <w:bCs/>
              </w:rPr>
              <w:t>Planning</w:t>
            </w:r>
          </w:p>
        </w:tc>
        <w:tc>
          <w:tcPr>
            <w:tcW w:w="28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B1750A" w14:textId="77777777" w:rsidR="00080CE9" w:rsidRDefault="00000000">
            <w:r>
              <w:t>Identify technological requirements and develop an implementation roadmap.</w:t>
            </w:r>
          </w:p>
        </w:tc>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E3BF92" w14:textId="77777777" w:rsidR="00080CE9" w:rsidRDefault="00000000">
            <w:r>
              <w:t>Senior management and IT teams</w:t>
            </w:r>
          </w:p>
        </w:tc>
        <w:tc>
          <w:tcPr>
            <w:tcW w:w="24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39340F" w14:textId="77777777" w:rsidR="00080CE9" w:rsidRDefault="00000000">
            <w:r>
              <w:t>Clear project scope and digital strategy.</w:t>
            </w:r>
          </w:p>
        </w:tc>
      </w:tr>
      <w:tr w:rsidR="00080CE9" w14:paraId="78F733D7" w14:textId="77777777">
        <w:trPr>
          <w:trHeight w:val="1085"/>
        </w:trPr>
        <w:tc>
          <w:tcPr>
            <w:tcW w:w="1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086F0B" w14:textId="77777777" w:rsidR="00080CE9" w:rsidRDefault="00000000">
            <w:pPr>
              <w:rPr>
                <w:b/>
                <w:bCs/>
              </w:rPr>
            </w:pPr>
            <w:r>
              <w:rPr>
                <w:b/>
                <w:bCs/>
              </w:rPr>
              <w:t>Development</w:t>
            </w:r>
          </w:p>
        </w:tc>
        <w:tc>
          <w:tcPr>
            <w:tcW w:w="28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98BEE8" w14:textId="77777777" w:rsidR="00080CE9" w:rsidRDefault="00000000">
            <w:r>
              <w:t>Build an AI platform, integrate booking systems, and design a user interface.</w:t>
            </w:r>
          </w:p>
        </w:tc>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E08FD2" w14:textId="77777777" w:rsidR="00080CE9" w:rsidRDefault="00000000">
            <w:r>
              <w:t>Technology partners and digital teams</w:t>
            </w:r>
          </w:p>
        </w:tc>
        <w:tc>
          <w:tcPr>
            <w:tcW w:w="24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FA0DFC" w14:textId="77777777" w:rsidR="00080CE9" w:rsidRDefault="00000000">
            <w:r>
              <w:t>Functional personalised booking system.</w:t>
            </w:r>
          </w:p>
        </w:tc>
      </w:tr>
      <w:tr w:rsidR="00080CE9" w14:paraId="7B3776FD" w14:textId="77777777">
        <w:trPr>
          <w:trHeight w:val="1085"/>
        </w:trPr>
        <w:tc>
          <w:tcPr>
            <w:tcW w:w="1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8CC142" w14:textId="77777777" w:rsidR="00080CE9" w:rsidRDefault="00000000">
            <w:pPr>
              <w:rPr>
                <w:b/>
                <w:bCs/>
              </w:rPr>
            </w:pPr>
            <w:r>
              <w:rPr>
                <w:b/>
                <w:bCs/>
              </w:rPr>
              <w:t>Pilot Testing</w:t>
            </w:r>
          </w:p>
        </w:tc>
        <w:tc>
          <w:tcPr>
            <w:tcW w:w="28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DEC816" w14:textId="77777777" w:rsidR="00080CE9" w:rsidRDefault="00000000">
            <w:r>
              <w:t>Launch pilot programme in selected hotels to evaluate performance.</w:t>
            </w:r>
          </w:p>
        </w:tc>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AEB5EE" w14:textId="77777777" w:rsidR="00080CE9" w:rsidRDefault="00000000">
            <w:r>
              <w:t>Operations teams and IT specialists</w:t>
            </w:r>
          </w:p>
        </w:tc>
        <w:tc>
          <w:tcPr>
            <w:tcW w:w="24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863F4F" w14:textId="77777777" w:rsidR="00080CE9" w:rsidRDefault="00000000">
            <w:r>
              <w:t>Identify system improvements and technical issues.</w:t>
            </w:r>
          </w:p>
        </w:tc>
      </w:tr>
      <w:tr w:rsidR="00080CE9" w14:paraId="550FA09C" w14:textId="77777777">
        <w:trPr>
          <w:trHeight w:val="1085"/>
        </w:trPr>
        <w:tc>
          <w:tcPr>
            <w:tcW w:w="1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DCB815" w14:textId="77777777" w:rsidR="00080CE9" w:rsidRDefault="00000000">
            <w:pPr>
              <w:rPr>
                <w:b/>
                <w:bCs/>
              </w:rPr>
            </w:pPr>
            <w:r>
              <w:rPr>
                <w:b/>
                <w:bCs/>
              </w:rPr>
              <w:t>Training</w:t>
            </w:r>
          </w:p>
        </w:tc>
        <w:tc>
          <w:tcPr>
            <w:tcW w:w="28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8EADF5" w14:textId="77777777" w:rsidR="00080CE9" w:rsidRDefault="00000000">
            <w:r>
              <w:t>Provide employee training sessions and digital capability development.</w:t>
            </w:r>
          </w:p>
        </w:tc>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B46FE9" w14:textId="77777777" w:rsidR="00080CE9" w:rsidRDefault="00000000">
            <w:r>
              <w:t>HR and training departments</w:t>
            </w:r>
          </w:p>
        </w:tc>
        <w:tc>
          <w:tcPr>
            <w:tcW w:w="24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362AAA" w14:textId="77777777" w:rsidR="00080CE9" w:rsidRDefault="00000000">
            <w:r>
              <w:t>Staff readiness and improved technological skills.</w:t>
            </w:r>
          </w:p>
        </w:tc>
      </w:tr>
      <w:tr w:rsidR="00080CE9" w14:paraId="285C3AE6" w14:textId="77777777">
        <w:trPr>
          <w:trHeight w:val="1085"/>
        </w:trPr>
        <w:tc>
          <w:tcPr>
            <w:tcW w:w="1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916D3E" w14:textId="77777777" w:rsidR="00080CE9" w:rsidRDefault="00000000">
            <w:pPr>
              <w:rPr>
                <w:b/>
                <w:bCs/>
              </w:rPr>
            </w:pPr>
            <w:r>
              <w:rPr>
                <w:b/>
                <w:bCs/>
              </w:rPr>
              <w:t>Full Implementation</w:t>
            </w:r>
          </w:p>
        </w:tc>
        <w:tc>
          <w:tcPr>
            <w:tcW w:w="28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18C4EF" w14:textId="77777777" w:rsidR="00080CE9" w:rsidRDefault="00000000">
            <w:r>
              <w:t>Deploy the system across all UK locations and integrate operational processes.</w:t>
            </w:r>
          </w:p>
        </w:tc>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47BD66" w14:textId="77777777" w:rsidR="00080CE9" w:rsidRDefault="00000000">
            <w:r>
              <w:t>Senior management and IT teams</w:t>
            </w:r>
          </w:p>
        </w:tc>
        <w:tc>
          <w:tcPr>
            <w:tcW w:w="24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39AAD9" w14:textId="77777777" w:rsidR="00080CE9" w:rsidRDefault="00000000">
            <w:r>
              <w:t>Enhanced customer experience and improved efficiency.</w:t>
            </w:r>
          </w:p>
        </w:tc>
      </w:tr>
    </w:tbl>
    <w:p w14:paraId="754C4AF7" w14:textId="77777777" w:rsidR="00080CE9" w:rsidRDefault="00000000">
      <w:pPr>
        <w:jc w:val="center"/>
        <w:rPr>
          <w:b/>
          <w:bCs/>
        </w:rPr>
      </w:pPr>
      <w:r>
        <w:rPr>
          <w:b/>
          <w:bCs/>
        </w:rPr>
        <w:t>Table 5: Implementation Framework</w:t>
      </w:r>
    </w:p>
    <w:p w14:paraId="0AE4D587" w14:textId="77777777" w:rsidR="00080CE9" w:rsidRDefault="00000000">
      <w:pPr>
        <w:jc w:val="center"/>
      </w:pPr>
      <w:r>
        <w:t>(Source: Self-developed)</w:t>
      </w:r>
    </w:p>
    <w:p w14:paraId="07E04FD2" w14:textId="77777777" w:rsidR="00080CE9" w:rsidRDefault="00000000">
      <w:r>
        <w:t>The implementation process is done in stages to make sure there is efficient technology adoption and very less disruption of operations.</w:t>
      </w:r>
    </w:p>
    <w:p w14:paraId="4362F279" w14:textId="77777777" w:rsidR="00080CE9" w:rsidRDefault="00000000">
      <w:pPr>
        <w:pStyle w:val="Heading2"/>
      </w:pPr>
      <w:bookmarkStart w:id="65" w:name="_rgdga5smsxpp" w:colFirst="0" w:colLast="0"/>
      <w:bookmarkStart w:id="66" w:name="_Toc223627149"/>
      <w:bookmarkEnd w:id="65"/>
      <w:r>
        <w:t>5.4 Communication Plan</w:t>
      </w:r>
      <w:bookmarkEnd w:id="66"/>
    </w:p>
    <w:tbl>
      <w:tblPr>
        <w:tblStyle w:val="a4"/>
        <w:tblW w:w="90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75"/>
        <w:gridCol w:w="2715"/>
        <w:gridCol w:w="3315"/>
        <w:gridCol w:w="1425"/>
      </w:tblGrid>
      <w:tr w:rsidR="00080CE9" w14:paraId="69C2DCD9" w14:textId="77777777">
        <w:trPr>
          <w:trHeight w:val="515"/>
        </w:trPr>
        <w:tc>
          <w:tcPr>
            <w:tcW w:w="1575" w:type="dxa"/>
            <w:tcBorders>
              <w:top w:val="single" w:sz="4" w:space="0" w:color="000000"/>
              <w:left w:val="single" w:sz="4" w:space="0" w:color="000000"/>
              <w:bottom w:val="single" w:sz="4" w:space="0" w:color="000000"/>
              <w:right w:val="single" w:sz="4" w:space="0" w:color="000000"/>
            </w:tcBorders>
            <w:shd w:val="clear" w:color="auto" w:fill="E6B8AF"/>
            <w:tcMar>
              <w:top w:w="100" w:type="dxa"/>
              <w:left w:w="100" w:type="dxa"/>
              <w:bottom w:w="100" w:type="dxa"/>
              <w:right w:w="100" w:type="dxa"/>
            </w:tcMar>
          </w:tcPr>
          <w:p w14:paraId="45FCD4DD" w14:textId="77777777" w:rsidR="00080CE9" w:rsidRDefault="00000000">
            <w:pPr>
              <w:jc w:val="center"/>
            </w:pPr>
            <w:r>
              <w:rPr>
                <w:b/>
                <w:bCs/>
              </w:rPr>
              <w:t>Audience</w:t>
            </w:r>
          </w:p>
        </w:tc>
        <w:tc>
          <w:tcPr>
            <w:tcW w:w="2715" w:type="dxa"/>
            <w:tcBorders>
              <w:top w:val="single" w:sz="4" w:space="0" w:color="000000"/>
              <w:left w:val="single" w:sz="4" w:space="0" w:color="000000"/>
              <w:bottom w:val="single" w:sz="4" w:space="0" w:color="000000"/>
              <w:right w:val="single" w:sz="4" w:space="0" w:color="000000"/>
            </w:tcBorders>
            <w:shd w:val="clear" w:color="auto" w:fill="E6B8AF"/>
            <w:tcMar>
              <w:top w:w="100" w:type="dxa"/>
              <w:left w:w="100" w:type="dxa"/>
              <w:bottom w:w="100" w:type="dxa"/>
              <w:right w:w="100" w:type="dxa"/>
            </w:tcMar>
          </w:tcPr>
          <w:p w14:paraId="0F7EF203" w14:textId="77777777" w:rsidR="00080CE9" w:rsidRDefault="00000000">
            <w:pPr>
              <w:jc w:val="center"/>
            </w:pPr>
            <w:r>
              <w:rPr>
                <w:b/>
                <w:bCs/>
              </w:rPr>
              <w:t>Communication Method</w:t>
            </w:r>
          </w:p>
        </w:tc>
        <w:tc>
          <w:tcPr>
            <w:tcW w:w="3315" w:type="dxa"/>
            <w:tcBorders>
              <w:top w:val="single" w:sz="4" w:space="0" w:color="000000"/>
              <w:left w:val="single" w:sz="4" w:space="0" w:color="000000"/>
              <w:bottom w:val="single" w:sz="4" w:space="0" w:color="000000"/>
              <w:right w:val="single" w:sz="4" w:space="0" w:color="000000"/>
            </w:tcBorders>
            <w:shd w:val="clear" w:color="auto" w:fill="E6B8AF"/>
            <w:tcMar>
              <w:top w:w="100" w:type="dxa"/>
              <w:left w:w="100" w:type="dxa"/>
              <w:bottom w:w="100" w:type="dxa"/>
              <w:right w:w="100" w:type="dxa"/>
            </w:tcMar>
          </w:tcPr>
          <w:p w14:paraId="14171AC2" w14:textId="77777777" w:rsidR="00080CE9" w:rsidRDefault="00000000">
            <w:pPr>
              <w:jc w:val="center"/>
            </w:pPr>
            <w:r>
              <w:rPr>
                <w:b/>
                <w:bCs/>
              </w:rPr>
              <w:t>Key Message</w:t>
            </w:r>
          </w:p>
        </w:tc>
        <w:tc>
          <w:tcPr>
            <w:tcW w:w="1425" w:type="dxa"/>
            <w:tcBorders>
              <w:top w:val="single" w:sz="4" w:space="0" w:color="000000"/>
              <w:left w:val="single" w:sz="4" w:space="0" w:color="000000"/>
              <w:bottom w:val="single" w:sz="4" w:space="0" w:color="000000"/>
              <w:right w:val="single" w:sz="4" w:space="0" w:color="000000"/>
            </w:tcBorders>
            <w:shd w:val="clear" w:color="auto" w:fill="E6B8AF"/>
            <w:tcMar>
              <w:top w:w="100" w:type="dxa"/>
              <w:left w:w="100" w:type="dxa"/>
              <w:bottom w:w="100" w:type="dxa"/>
              <w:right w:w="100" w:type="dxa"/>
            </w:tcMar>
          </w:tcPr>
          <w:p w14:paraId="556A4AC2" w14:textId="77777777" w:rsidR="00080CE9" w:rsidRDefault="00000000">
            <w:pPr>
              <w:jc w:val="center"/>
            </w:pPr>
            <w:r>
              <w:rPr>
                <w:b/>
                <w:bCs/>
              </w:rPr>
              <w:t>Frequency</w:t>
            </w:r>
          </w:p>
        </w:tc>
      </w:tr>
      <w:tr w:rsidR="00080CE9" w14:paraId="6E0B8FBB" w14:textId="77777777">
        <w:trPr>
          <w:trHeight w:val="1085"/>
        </w:trPr>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9F7201" w14:textId="77777777" w:rsidR="00080CE9" w:rsidRDefault="00000000">
            <w:pPr>
              <w:rPr>
                <w:b/>
                <w:bCs/>
              </w:rPr>
            </w:pPr>
            <w:r>
              <w:rPr>
                <w:b/>
                <w:bCs/>
              </w:rPr>
              <w:lastRenderedPageBreak/>
              <w:t>Employees</w:t>
            </w:r>
          </w:p>
        </w:tc>
        <w:tc>
          <w:tcPr>
            <w:tcW w:w="27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E59643" w14:textId="77777777" w:rsidR="00080CE9" w:rsidRDefault="00000000">
            <w:r>
              <w:t>Workshops, internal newsletters, training sessions</w:t>
            </w:r>
          </w:p>
        </w:tc>
        <w:tc>
          <w:tcPr>
            <w:tcW w:w="3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C25297" w14:textId="77777777" w:rsidR="00080CE9" w:rsidRDefault="00000000">
            <w:r>
              <w:t>Explain the benefits of digital innovation and operational improvements.</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E76B48" w14:textId="77777777" w:rsidR="00080CE9" w:rsidRDefault="00000000">
            <w:r>
              <w:t>Monthly</w:t>
            </w:r>
          </w:p>
        </w:tc>
      </w:tr>
      <w:tr w:rsidR="00080CE9" w14:paraId="0E71ED2D" w14:textId="77777777">
        <w:trPr>
          <w:trHeight w:val="1085"/>
        </w:trPr>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95EC53" w14:textId="77777777" w:rsidR="00080CE9" w:rsidRDefault="00000000">
            <w:pPr>
              <w:rPr>
                <w:b/>
                <w:bCs/>
              </w:rPr>
            </w:pPr>
            <w:r>
              <w:rPr>
                <w:b/>
                <w:bCs/>
              </w:rPr>
              <w:t>Customers</w:t>
            </w:r>
          </w:p>
        </w:tc>
        <w:tc>
          <w:tcPr>
            <w:tcW w:w="27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97FB81" w14:textId="77777777" w:rsidR="00080CE9" w:rsidRDefault="00000000">
            <w:r>
              <w:t>Email marketing, website announcements, mobile app notifications</w:t>
            </w:r>
          </w:p>
        </w:tc>
        <w:tc>
          <w:tcPr>
            <w:tcW w:w="3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98450E" w14:textId="77777777" w:rsidR="00080CE9" w:rsidRDefault="00000000">
            <w:r>
              <w:t>Promote personalised booking and improved digital services.</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9DDE9C" w14:textId="77777777" w:rsidR="00080CE9" w:rsidRDefault="00000000">
            <w:r>
              <w:t>Continuous</w:t>
            </w:r>
          </w:p>
        </w:tc>
      </w:tr>
      <w:tr w:rsidR="00080CE9" w14:paraId="05352D79" w14:textId="77777777">
        <w:trPr>
          <w:trHeight w:val="800"/>
        </w:trPr>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A49D68" w14:textId="77777777" w:rsidR="00080CE9" w:rsidRDefault="00000000">
            <w:pPr>
              <w:rPr>
                <w:b/>
                <w:bCs/>
              </w:rPr>
            </w:pPr>
            <w:r>
              <w:rPr>
                <w:b/>
                <w:bCs/>
              </w:rPr>
              <w:t>Senior Management</w:t>
            </w:r>
          </w:p>
        </w:tc>
        <w:tc>
          <w:tcPr>
            <w:tcW w:w="27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377241" w14:textId="77777777" w:rsidR="00080CE9" w:rsidRDefault="00000000">
            <w:r>
              <w:t>Strategic meetings and implementation reports</w:t>
            </w:r>
          </w:p>
        </w:tc>
        <w:tc>
          <w:tcPr>
            <w:tcW w:w="3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26E86C" w14:textId="77777777" w:rsidR="00080CE9" w:rsidRDefault="00000000">
            <w:r>
              <w:t>Monitor project progress and investment performance.</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AF7C02" w14:textId="77777777" w:rsidR="00080CE9" w:rsidRDefault="00000000">
            <w:r>
              <w:t>Quarterly</w:t>
            </w:r>
          </w:p>
        </w:tc>
      </w:tr>
      <w:tr w:rsidR="00080CE9" w14:paraId="35227B9B" w14:textId="77777777">
        <w:trPr>
          <w:trHeight w:val="1085"/>
        </w:trPr>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1E3F24" w14:textId="77777777" w:rsidR="00080CE9" w:rsidRDefault="00000000">
            <w:pPr>
              <w:rPr>
                <w:b/>
                <w:bCs/>
              </w:rPr>
            </w:pPr>
            <w:r>
              <w:rPr>
                <w:b/>
                <w:bCs/>
              </w:rPr>
              <w:t>Investors</w:t>
            </w:r>
          </w:p>
        </w:tc>
        <w:tc>
          <w:tcPr>
            <w:tcW w:w="27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692D27" w14:textId="77777777" w:rsidR="00080CE9" w:rsidRDefault="00000000">
            <w:r>
              <w:t>Annual reports and presentations</w:t>
            </w:r>
          </w:p>
        </w:tc>
        <w:tc>
          <w:tcPr>
            <w:tcW w:w="3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F632A6" w14:textId="77777777" w:rsidR="00080CE9" w:rsidRDefault="00000000">
            <w:r>
              <w:t>Demonstrate the financial and strategic value of digital transformation.</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01B8FC" w14:textId="77777777" w:rsidR="00080CE9" w:rsidRDefault="00000000">
            <w:r>
              <w:t>Bi-annual</w:t>
            </w:r>
          </w:p>
        </w:tc>
      </w:tr>
    </w:tbl>
    <w:p w14:paraId="06ECBDE8" w14:textId="77777777" w:rsidR="00080CE9" w:rsidRDefault="00000000">
      <w:pPr>
        <w:jc w:val="center"/>
        <w:rPr>
          <w:b/>
          <w:bCs/>
        </w:rPr>
      </w:pPr>
      <w:r>
        <w:rPr>
          <w:b/>
          <w:bCs/>
        </w:rPr>
        <w:t>Table 6: Communication Plan</w:t>
      </w:r>
    </w:p>
    <w:p w14:paraId="433E2388" w14:textId="77777777" w:rsidR="00080CE9" w:rsidRDefault="00000000">
      <w:pPr>
        <w:jc w:val="center"/>
      </w:pPr>
      <w:r>
        <w:t>(Source: Self-developed)</w:t>
      </w:r>
    </w:p>
    <w:p w14:paraId="41E5DF5D" w14:textId="77777777" w:rsidR="00080CE9" w:rsidRDefault="00000000">
      <w:r>
        <w:t>The communication will make sure that the stakeholders know about the reason, value, and advancement of the change initiative.</w:t>
      </w:r>
    </w:p>
    <w:p w14:paraId="2AB6CD26" w14:textId="77777777" w:rsidR="00080CE9" w:rsidRDefault="00000000">
      <w:pPr>
        <w:pStyle w:val="Heading2"/>
      </w:pPr>
      <w:bookmarkStart w:id="67" w:name="_50vnfn33462f" w:colFirst="0" w:colLast="0"/>
      <w:bookmarkStart w:id="68" w:name="_Toc223627150"/>
      <w:bookmarkEnd w:id="67"/>
      <w:r>
        <w:t>5.5 Enhanced Customer Journey Map</w:t>
      </w:r>
      <w:bookmarkEnd w:id="68"/>
    </w:p>
    <w:p w14:paraId="41E906E4" w14:textId="77777777" w:rsidR="00080CE9" w:rsidRDefault="00000000">
      <w:pPr>
        <w:jc w:val="center"/>
      </w:pPr>
      <w:r>
        <w:rPr>
          <w:noProof/>
        </w:rPr>
        <w:drawing>
          <wp:inline distT="0" distB="0" distL="0" distR="0" wp14:anchorId="2BE6BDD1" wp14:editId="4E0CB764">
            <wp:extent cx="5681663" cy="3256102"/>
            <wp:effectExtent l="25400" t="25400" r="25400" b="25400"/>
            <wp:docPr id="1038" name="image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8.png"/>
                    <pic:cNvPicPr/>
                  </pic:nvPicPr>
                  <pic:blipFill>
                    <a:blip r:embed="rId20" cstate="print"/>
                    <a:srcRect/>
                    <a:stretch/>
                  </pic:blipFill>
                  <pic:spPr>
                    <a:xfrm>
                      <a:off x="0" y="0"/>
                      <a:ext cx="5681663" cy="3256102"/>
                    </a:xfrm>
                    <a:prstGeom prst="rect">
                      <a:avLst/>
                    </a:prstGeom>
                    <a:ln w="25400" cap="flat" cmpd="sng">
                      <a:solidFill>
                        <a:srgbClr val="000000"/>
                      </a:solidFill>
                      <a:prstDash val="solid"/>
                      <a:round/>
                      <a:headEnd type="none" w="med" len="med"/>
                      <a:tailEnd type="none" w="med" len="med"/>
                    </a:ln>
                  </pic:spPr>
                </pic:pic>
              </a:graphicData>
            </a:graphic>
          </wp:inline>
        </w:drawing>
      </w:r>
    </w:p>
    <w:p w14:paraId="23BA3BBC" w14:textId="77777777" w:rsidR="00080CE9" w:rsidRDefault="00000000">
      <w:pPr>
        <w:jc w:val="center"/>
        <w:rPr>
          <w:b/>
          <w:bCs/>
        </w:rPr>
      </w:pPr>
      <w:r>
        <w:rPr>
          <w:b/>
          <w:bCs/>
        </w:rPr>
        <w:t>Table 12: “Enhanced Customer Journey Map”</w:t>
      </w:r>
    </w:p>
    <w:p w14:paraId="3A926C25" w14:textId="77777777" w:rsidR="00080CE9" w:rsidRDefault="00000000">
      <w:pPr>
        <w:jc w:val="center"/>
      </w:pPr>
      <w:r>
        <w:t>(Source: Self-developed)</w:t>
      </w:r>
    </w:p>
    <w:p w14:paraId="1E4BA0E8" w14:textId="77777777" w:rsidR="00080CE9" w:rsidRDefault="00000000">
      <w:r>
        <w:t>This is a redesigned trip that minimises the friction and enhances customer satisfaction by offering convenient online communications at every phase.</w:t>
      </w:r>
    </w:p>
    <w:p w14:paraId="5668B979" w14:textId="77777777" w:rsidR="00080CE9" w:rsidRDefault="00000000">
      <w:pPr>
        <w:pStyle w:val="Heading2"/>
      </w:pPr>
      <w:bookmarkStart w:id="69" w:name="_enzm1q520yma" w:colFirst="0" w:colLast="0"/>
      <w:bookmarkStart w:id="70" w:name="_Toc223627151"/>
      <w:bookmarkEnd w:id="69"/>
      <w:r>
        <w:lastRenderedPageBreak/>
        <w:t>5.6 Financial and Resource Plan</w:t>
      </w:r>
      <w:bookmarkEnd w:id="70"/>
    </w:p>
    <w:tbl>
      <w:tblPr>
        <w:tblStyle w:val="a5"/>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22"/>
        <w:gridCol w:w="2909"/>
        <w:gridCol w:w="1456"/>
        <w:gridCol w:w="2838"/>
      </w:tblGrid>
      <w:tr w:rsidR="00080CE9" w14:paraId="57408781" w14:textId="77777777">
        <w:trPr>
          <w:trHeight w:val="800"/>
        </w:trPr>
        <w:tc>
          <w:tcPr>
            <w:tcW w:w="1822" w:type="dxa"/>
            <w:tcBorders>
              <w:top w:val="single" w:sz="4" w:space="0" w:color="000000"/>
              <w:left w:val="single" w:sz="4" w:space="0" w:color="000000"/>
              <w:bottom w:val="single" w:sz="4" w:space="0" w:color="000000"/>
              <w:right w:val="single" w:sz="4" w:space="0" w:color="000000"/>
            </w:tcBorders>
            <w:shd w:val="clear" w:color="auto" w:fill="EFEFEF"/>
            <w:tcMar>
              <w:top w:w="100" w:type="dxa"/>
              <w:left w:w="100" w:type="dxa"/>
              <w:bottom w:w="100" w:type="dxa"/>
              <w:right w:w="100" w:type="dxa"/>
            </w:tcMar>
          </w:tcPr>
          <w:p w14:paraId="0AA044F5" w14:textId="77777777" w:rsidR="00080CE9" w:rsidRDefault="00000000">
            <w:pPr>
              <w:jc w:val="center"/>
            </w:pPr>
            <w:r>
              <w:rPr>
                <w:b/>
                <w:bCs/>
              </w:rPr>
              <w:t>Resource Category</w:t>
            </w:r>
          </w:p>
        </w:tc>
        <w:tc>
          <w:tcPr>
            <w:tcW w:w="2908" w:type="dxa"/>
            <w:tcBorders>
              <w:top w:val="single" w:sz="4" w:space="0" w:color="000000"/>
              <w:left w:val="single" w:sz="4" w:space="0" w:color="000000"/>
              <w:bottom w:val="single" w:sz="4" w:space="0" w:color="000000"/>
              <w:right w:val="single" w:sz="4" w:space="0" w:color="000000"/>
            </w:tcBorders>
            <w:shd w:val="clear" w:color="auto" w:fill="EFEFEF"/>
            <w:tcMar>
              <w:top w:w="100" w:type="dxa"/>
              <w:left w:w="100" w:type="dxa"/>
              <w:bottom w:w="100" w:type="dxa"/>
              <w:right w:w="100" w:type="dxa"/>
            </w:tcMar>
          </w:tcPr>
          <w:p w14:paraId="418210FE" w14:textId="77777777" w:rsidR="00080CE9" w:rsidRDefault="00000000">
            <w:pPr>
              <w:jc w:val="center"/>
            </w:pPr>
            <w:r>
              <w:rPr>
                <w:b/>
                <w:bCs/>
              </w:rPr>
              <w:t>Description</w:t>
            </w:r>
          </w:p>
        </w:tc>
        <w:tc>
          <w:tcPr>
            <w:tcW w:w="1456" w:type="dxa"/>
            <w:tcBorders>
              <w:top w:val="single" w:sz="4" w:space="0" w:color="000000"/>
              <w:left w:val="single" w:sz="4" w:space="0" w:color="000000"/>
              <w:bottom w:val="single" w:sz="4" w:space="0" w:color="000000"/>
              <w:right w:val="single" w:sz="4" w:space="0" w:color="000000"/>
            </w:tcBorders>
            <w:shd w:val="clear" w:color="auto" w:fill="EFEFEF"/>
            <w:tcMar>
              <w:top w:w="100" w:type="dxa"/>
              <w:left w:w="100" w:type="dxa"/>
              <w:bottom w:w="100" w:type="dxa"/>
              <w:right w:w="100" w:type="dxa"/>
            </w:tcMar>
          </w:tcPr>
          <w:p w14:paraId="35D2BDA3" w14:textId="77777777" w:rsidR="00080CE9" w:rsidRDefault="00000000">
            <w:pPr>
              <w:jc w:val="center"/>
            </w:pPr>
            <w:r>
              <w:rPr>
                <w:b/>
                <w:bCs/>
              </w:rPr>
              <w:t>Estimated Budget</w:t>
            </w:r>
          </w:p>
        </w:tc>
        <w:tc>
          <w:tcPr>
            <w:tcW w:w="2837" w:type="dxa"/>
            <w:tcBorders>
              <w:top w:val="single" w:sz="4" w:space="0" w:color="000000"/>
              <w:left w:val="single" w:sz="4" w:space="0" w:color="000000"/>
              <w:bottom w:val="single" w:sz="4" w:space="0" w:color="000000"/>
              <w:right w:val="single" w:sz="4" w:space="0" w:color="000000"/>
            </w:tcBorders>
            <w:shd w:val="clear" w:color="auto" w:fill="EFEFEF"/>
            <w:tcMar>
              <w:top w:w="100" w:type="dxa"/>
              <w:left w:w="100" w:type="dxa"/>
              <w:bottom w:w="100" w:type="dxa"/>
              <w:right w:w="100" w:type="dxa"/>
            </w:tcMar>
          </w:tcPr>
          <w:p w14:paraId="70C1D620" w14:textId="77777777" w:rsidR="00080CE9" w:rsidRDefault="00000000">
            <w:pPr>
              <w:jc w:val="center"/>
            </w:pPr>
            <w:r>
              <w:rPr>
                <w:b/>
                <w:bCs/>
              </w:rPr>
              <w:t>Expected Benefit</w:t>
            </w:r>
          </w:p>
        </w:tc>
      </w:tr>
      <w:tr w:rsidR="00080CE9" w14:paraId="4709242C" w14:textId="77777777">
        <w:trPr>
          <w:trHeight w:val="1085"/>
        </w:trPr>
        <w:tc>
          <w:tcPr>
            <w:tcW w:w="18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9B3FB2" w14:textId="77777777" w:rsidR="00080CE9" w:rsidRDefault="00000000">
            <w:pPr>
              <w:rPr>
                <w:b/>
                <w:bCs/>
              </w:rPr>
            </w:pPr>
            <w:r>
              <w:rPr>
                <w:b/>
                <w:bCs/>
              </w:rPr>
              <w:t>Technology Development</w:t>
            </w:r>
          </w:p>
        </w:tc>
        <w:tc>
          <w:tcPr>
            <w:tcW w:w="29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E775B8" w14:textId="77777777" w:rsidR="00080CE9" w:rsidRDefault="00000000">
            <w:r>
              <w:t>AI platform development, software integration, and testing.</w:t>
            </w:r>
          </w:p>
        </w:tc>
        <w:tc>
          <w:tcPr>
            <w:tcW w:w="145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9BD675" w14:textId="77777777" w:rsidR="00080CE9" w:rsidRDefault="00000000">
            <w:r>
              <w:t>£3 million</w:t>
            </w:r>
          </w:p>
        </w:tc>
        <w:tc>
          <w:tcPr>
            <w:tcW w:w="283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7F0C57" w14:textId="77777777" w:rsidR="00080CE9" w:rsidRDefault="00000000">
            <w:r>
              <w:t>Improved booking efficiency and personalised services.</w:t>
            </w:r>
          </w:p>
        </w:tc>
      </w:tr>
      <w:tr w:rsidR="00080CE9" w14:paraId="0B98479A" w14:textId="77777777">
        <w:trPr>
          <w:trHeight w:val="1085"/>
        </w:trPr>
        <w:tc>
          <w:tcPr>
            <w:tcW w:w="18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BD7929" w14:textId="77777777" w:rsidR="00080CE9" w:rsidRDefault="00000000">
            <w:pPr>
              <w:rPr>
                <w:b/>
                <w:bCs/>
              </w:rPr>
            </w:pPr>
            <w:r>
              <w:rPr>
                <w:b/>
                <w:bCs/>
              </w:rPr>
              <w:t>Employee Training</w:t>
            </w:r>
          </w:p>
        </w:tc>
        <w:tc>
          <w:tcPr>
            <w:tcW w:w="29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DDF72E" w14:textId="77777777" w:rsidR="00080CE9" w:rsidRDefault="00000000">
            <w:r>
              <w:t>Staff training on digital systems and customer support tools.</w:t>
            </w:r>
          </w:p>
        </w:tc>
        <w:tc>
          <w:tcPr>
            <w:tcW w:w="145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607F05" w14:textId="77777777" w:rsidR="00080CE9" w:rsidRDefault="00000000">
            <w:r>
              <w:t>£500,000</w:t>
            </w:r>
          </w:p>
        </w:tc>
        <w:tc>
          <w:tcPr>
            <w:tcW w:w="283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F5BE74" w14:textId="77777777" w:rsidR="00080CE9" w:rsidRDefault="00000000">
            <w:r>
              <w:t>Increased staff capability and smoother system adoption.</w:t>
            </w:r>
          </w:p>
        </w:tc>
      </w:tr>
      <w:tr w:rsidR="00080CE9" w14:paraId="3354F85C" w14:textId="77777777">
        <w:trPr>
          <w:trHeight w:val="800"/>
        </w:trPr>
        <w:tc>
          <w:tcPr>
            <w:tcW w:w="18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FFA227" w14:textId="77777777" w:rsidR="00080CE9" w:rsidRDefault="00000000">
            <w:pPr>
              <w:rPr>
                <w:b/>
                <w:bCs/>
              </w:rPr>
            </w:pPr>
            <w:r>
              <w:rPr>
                <w:b/>
                <w:bCs/>
              </w:rPr>
              <w:t>Marketing and Promotion</w:t>
            </w:r>
          </w:p>
        </w:tc>
        <w:tc>
          <w:tcPr>
            <w:tcW w:w="29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FCAFBF" w14:textId="77777777" w:rsidR="00080CE9" w:rsidRDefault="00000000">
            <w:r>
              <w:t>Digital campaigns to promote new services.</w:t>
            </w:r>
          </w:p>
        </w:tc>
        <w:tc>
          <w:tcPr>
            <w:tcW w:w="145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EF1CB6" w14:textId="77777777" w:rsidR="00080CE9" w:rsidRDefault="00000000">
            <w:r>
              <w:t>£1 million</w:t>
            </w:r>
          </w:p>
        </w:tc>
        <w:tc>
          <w:tcPr>
            <w:tcW w:w="283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2D424B" w14:textId="77777777" w:rsidR="00080CE9" w:rsidRDefault="00000000">
            <w:r>
              <w:t>Higher awareness and customer adoption.</w:t>
            </w:r>
          </w:p>
        </w:tc>
      </w:tr>
      <w:tr w:rsidR="00080CE9" w14:paraId="3ACAAF3F" w14:textId="77777777">
        <w:trPr>
          <w:trHeight w:val="1085"/>
        </w:trPr>
        <w:tc>
          <w:tcPr>
            <w:tcW w:w="18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C8B557" w14:textId="77777777" w:rsidR="00080CE9" w:rsidRDefault="00000000">
            <w:pPr>
              <w:rPr>
                <w:b/>
                <w:bCs/>
              </w:rPr>
            </w:pPr>
            <w:r>
              <w:rPr>
                <w:b/>
                <w:bCs/>
              </w:rPr>
              <w:t>System Maintenance</w:t>
            </w:r>
          </w:p>
        </w:tc>
        <w:tc>
          <w:tcPr>
            <w:tcW w:w="29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E1B53A" w14:textId="77777777" w:rsidR="00080CE9" w:rsidRDefault="00000000">
            <w:r>
              <w:t>Technical support, updates, and cybersecurity measures.</w:t>
            </w:r>
          </w:p>
        </w:tc>
        <w:tc>
          <w:tcPr>
            <w:tcW w:w="145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F25E1E" w14:textId="77777777" w:rsidR="00080CE9" w:rsidRDefault="00000000">
            <w:r>
              <w:t>£700,000</w:t>
            </w:r>
          </w:p>
        </w:tc>
        <w:tc>
          <w:tcPr>
            <w:tcW w:w="283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117BE3" w14:textId="77777777" w:rsidR="00080CE9" w:rsidRDefault="00000000">
            <w:r>
              <w:t>Reliable system performance and customer data protection.</w:t>
            </w:r>
          </w:p>
        </w:tc>
      </w:tr>
    </w:tbl>
    <w:p w14:paraId="0CB1E06D" w14:textId="77777777" w:rsidR="00080CE9" w:rsidRDefault="00000000">
      <w:pPr>
        <w:jc w:val="center"/>
        <w:rPr>
          <w:b/>
          <w:bCs/>
        </w:rPr>
      </w:pPr>
      <w:r>
        <w:rPr>
          <w:b/>
          <w:bCs/>
        </w:rPr>
        <w:t xml:space="preserve">Table 7: </w:t>
      </w:r>
      <w:r>
        <w:rPr>
          <w:b/>
          <w:bCs/>
          <w:sz w:val="26"/>
          <w:szCs w:val="26"/>
        </w:rPr>
        <w:t>Financial and Resource Plan</w:t>
      </w:r>
    </w:p>
    <w:p w14:paraId="1EFB7597" w14:textId="77777777" w:rsidR="00080CE9" w:rsidRDefault="00000000">
      <w:pPr>
        <w:jc w:val="center"/>
      </w:pPr>
      <w:r>
        <w:t>(Source: Self-developed)</w:t>
      </w:r>
    </w:p>
    <w:p w14:paraId="2FDAD9FA" w14:textId="77777777" w:rsidR="00080CE9" w:rsidRDefault="00000000">
      <w:pPr>
        <w:pStyle w:val="Heading2"/>
      </w:pPr>
      <w:bookmarkStart w:id="71" w:name="_l9slkcovdic5" w:colFirst="0" w:colLast="0"/>
      <w:bookmarkStart w:id="72" w:name="_Toc223627152"/>
      <w:bookmarkEnd w:id="71"/>
      <w:r>
        <w:t>5.7 Risk Assessment and Mitigation</w:t>
      </w:r>
      <w:bookmarkEnd w:id="72"/>
    </w:p>
    <w:tbl>
      <w:tblPr>
        <w:tblStyle w:val="a6"/>
        <w:tblW w:w="90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670"/>
        <w:gridCol w:w="1035"/>
        <w:gridCol w:w="1410"/>
        <w:gridCol w:w="3915"/>
      </w:tblGrid>
      <w:tr w:rsidR="00080CE9" w14:paraId="6B6E8A3F" w14:textId="77777777">
        <w:trPr>
          <w:trHeight w:val="515"/>
        </w:trPr>
        <w:tc>
          <w:tcPr>
            <w:tcW w:w="2670"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79E92788" w14:textId="77777777" w:rsidR="00080CE9" w:rsidRDefault="00000000">
            <w:pPr>
              <w:jc w:val="center"/>
            </w:pPr>
            <w:r>
              <w:rPr>
                <w:b/>
                <w:bCs/>
              </w:rPr>
              <w:t>Risk</w:t>
            </w:r>
          </w:p>
        </w:tc>
        <w:tc>
          <w:tcPr>
            <w:tcW w:w="1035"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009E72D6" w14:textId="77777777" w:rsidR="00080CE9" w:rsidRDefault="00000000">
            <w:pPr>
              <w:jc w:val="center"/>
            </w:pPr>
            <w:r>
              <w:rPr>
                <w:b/>
                <w:bCs/>
              </w:rPr>
              <w:t>Impact</w:t>
            </w:r>
          </w:p>
        </w:tc>
        <w:tc>
          <w:tcPr>
            <w:tcW w:w="1410"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59A83AE8" w14:textId="77777777" w:rsidR="00080CE9" w:rsidRDefault="00000000">
            <w:pPr>
              <w:jc w:val="center"/>
            </w:pPr>
            <w:r>
              <w:rPr>
                <w:b/>
                <w:bCs/>
              </w:rPr>
              <w:t>Likelihood</w:t>
            </w:r>
          </w:p>
        </w:tc>
        <w:tc>
          <w:tcPr>
            <w:tcW w:w="3915"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25E8B4D8" w14:textId="77777777" w:rsidR="00080CE9" w:rsidRDefault="00000000">
            <w:pPr>
              <w:jc w:val="center"/>
            </w:pPr>
            <w:r>
              <w:rPr>
                <w:b/>
                <w:bCs/>
              </w:rPr>
              <w:t>Mitigation Strategy</w:t>
            </w:r>
          </w:p>
        </w:tc>
      </w:tr>
      <w:tr w:rsidR="00080CE9" w14:paraId="354601E5" w14:textId="77777777">
        <w:trPr>
          <w:trHeight w:val="800"/>
        </w:trPr>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BA938B" w14:textId="77777777" w:rsidR="00080CE9" w:rsidRDefault="00000000">
            <w:pPr>
              <w:rPr>
                <w:b/>
                <w:bCs/>
              </w:rPr>
            </w:pPr>
            <w:r>
              <w:rPr>
                <w:b/>
                <w:bCs/>
              </w:rPr>
              <w:t>Technology system failure</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BAEA54" w14:textId="77777777" w:rsidR="00080CE9" w:rsidRDefault="00000000">
            <w:r>
              <w:t>High</w:t>
            </w:r>
          </w:p>
        </w:tc>
        <w:tc>
          <w:tcPr>
            <w:tcW w:w="1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BC6026" w14:textId="77777777" w:rsidR="00080CE9" w:rsidRDefault="00000000">
            <w:r>
              <w:t>Medium</w:t>
            </w:r>
          </w:p>
        </w:tc>
        <w:tc>
          <w:tcPr>
            <w:tcW w:w="39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C15E29" w14:textId="77777777" w:rsidR="00080CE9" w:rsidRDefault="00000000">
            <w:r>
              <w:t>Conduct extensive pilot testing and maintain technical support teams.</w:t>
            </w:r>
          </w:p>
        </w:tc>
      </w:tr>
      <w:tr w:rsidR="00080CE9" w14:paraId="644E7F8E" w14:textId="77777777">
        <w:trPr>
          <w:trHeight w:val="800"/>
        </w:trPr>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C36E1B" w14:textId="77777777" w:rsidR="00080CE9" w:rsidRDefault="00000000">
            <w:pPr>
              <w:rPr>
                <w:b/>
                <w:bCs/>
              </w:rPr>
            </w:pPr>
            <w:r>
              <w:rPr>
                <w:b/>
                <w:bCs/>
              </w:rPr>
              <w:t>Employee resistance to change</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63D953" w14:textId="77777777" w:rsidR="00080CE9" w:rsidRDefault="00000000">
            <w:r>
              <w:t>Medium</w:t>
            </w:r>
          </w:p>
        </w:tc>
        <w:tc>
          <w:tcPr>
            <w:tcW w:w="1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9524FC" w14:textId="77777777" w:rsidR="00080CE9" w:rsidRDefault="00000000">
            <w:r>
              <w:t>Medium</w:t>
            </w:r>
          </w:p>
        </w:tc>
        <w:tc>
          <w:tcPr>
            <w:tcW w:w="39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B8BD99" w14:textId="77777777" w:rsidR="00080CE9" w:rsidRDefault="00000000">
            <w:r>
              <w:t>Provide training and encourage staff participation in change initiatives.</w:t>
            </w:r>
          </w:p>
        </w:tc>
      </w:tr>
      <w:tr w:rsidR="00080CE9" w14:paraId="4AA22F8E" w14:textId="77777777">
        <w:trPr>
          <w:trHeight w:val="1085"/>
        </w:trPr>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8056C9" w14:textId="77777777" w:rsidR="00080CE9" w:rsidRDefault="00000000">
            <w:pPr>
              <w:rPr>
                <w:b/>
                <w:bCs/>
              </w:rPr>
            </w:pPr>
            <w:r>
              <w:rPr>
                <w:b/>
                <w:bCs/>
              </w:rPr>
              <w:t>Data privacy and cybersecurity risks</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8E1B97" w14:textId="77777777" w:rsidR="00080CE9" w:rsidRDefault="00000000">
            <w:r>
              <w:t>High</w:t>
            </w:r>
          </w:p>
        </w:tc>
        <w:tc>
          <w:tcPr>
            <w:tcW w:w="1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C516AB" w14:textId="77777777" w:rsidR="00080CE9" w:rsidRDefault="00000000">
            <w:r>
              <w:t>Medium</w:t>
            </w:r>
          </w:p>
        </w:tc>
        <w:tc>
          <w:tcPr>
            <w:tcW w:w="39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037B69" w14:textId="77777777" w:rsidR="00080CE9" w:rsidRDefault="00000000">
            <w:r>
              <w:t>Implement GDPR-compliant data protection and advanced security protocols (Gilbert and Gilbert, 2025).</w:t>
            </w:r>
          </w:p>
        </w:tc>
      </w:tr>
      <w:tr w:rsidR="00080CE9" w14:paraId="1D482310" w14:textId="77777777">
        <w:trPr>
          <w:trHeight w:val="800"/>
        </w:trPr>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072E35" w14:textId="77777777" w:rsidR="00080CE9" w:rsidRDefault="00000000">
            <w:pPr>
              <w:rPr>
                <w:b/>
                <w:bCs/>
              </w:rPr>
            </w:pPr>
            <w:r>
              <w:rPr>
                <w:b/>
                <w:bCs/>
              </w:rPr>
              <w:t>Budget overruns during development</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847600" w14:textId="77777777" w:rsidR="00080CE9" w:rsidRDefault="00000000">
            <w:r>
              <w:t>Medium</w:t>
            </w:r>
          </w:p>
        </w:tc>
        <w:tc>
          <w:tcPr>
            <w:tcW w:w="1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AFDA89" w14:textId="77777777" w:rsidR="00080CE9" w:rsidRDefault="00000000">
            <w:r>
              <w:t>Low</w:t>
            </w:r>
          </w:p>
        </w:tc>
        <w:tc>
          <w:tcPr>
            <w:tcW w:w="39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5F68E7" w14:textId="77777777" w:rsidR="00080CE9" w:rsidRDefault="00000000">
            <w:r>
              <w:t>Establish strict project monitoring and cost control measures.</w:t>
            </w:r>
          </w:p>
        </w:tc>
      </w:tr>
      <w:tr w:rsidR="00080CE9" w14:paraId="4EEF5A70" w14:textId="77777777">
        <w:trPr>
          <w:trHeight w:val="800"/>
        </w:trPr>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75D8AD" w14:textId="77777777" w:rsidR="00080CE9" w:rsidRDefault="00000000">
            <w:pPr>
              <w:rPr>
                <w:b/>
                <w:bCs/>
              </w:rPr>
            </w:pPr>
            <w:r>
              <w:rPr>
                <w:b/>
                <w:bCs/>
              </w:rPr>
              <w:t>Low customer adoption of the digital platform</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066A13" w14:textId="77777777" w:rsidR="00080CE9" w:rsidRDefault="00000000">
            <w:r>
              <w:t>Medium</w:t>
            </w:r>
          </w:p>
        </w:tc>
        <w:tc>
          <w:tcPr>
            <w:tcW w:w="1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200CBC" w14:textId="77777777" w:rsidR="00080CE9" w:rsidRDefault="00000000">
            <w:r>
              <w:t>Medium</w:t>
            </w:r>
          </w:p>
        </w:tc>
        <w:tc>
          <w:tcPr>
            <w:tcW w:w="39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9533C2" w14:textId="77777777" w:rsidR="00080CE9" w:rsidRDefault="00000000">
            <w:r>
              <w:t>Provide user-friendly interfaces and targeted marketing campaigns.</w:t>
            </w:r>
          </w:p>
        </w:tc>
      </w:tr>
    </w:tbl>
    <w:p w14:paraId="4F6D6708" w14:textId="77777777" w:rsidR="00080CE9" w:rsidRDefault="00000000">
      <w:pPr>
        <w:jc w:val="center"/>
        <w:rPr>
          <w:b/>
          <w:bCs/>
        </w:rPr>
      </w:pPr>
      <w:r>
        <w:rPr>
          <w:b/>
          <w:bCs/>
        </w:rPr>
        <w:t>Table 8: Risk Assessment and Mitigation</w:t>
      </w:r>
    </w:p>
    <w:p w14:paraId="331690C6" w14:textId="77777777" w:rsidR="00080CE9" w:rsidRDefault="00000000">
      <w:pPr>
        <w:jc w:val="center"/>
      </w:pPr>
      <w:r>
        <w:t>(Source: Self-developed)</w:t>
      </w:r>
    </w:p>
    <w:p w14:paraId="03BCC0DE" w14:textId="77777777" w:rsidR="00080CE9" w:rsidRDefault="00000000">
      <w:pPr>
        <w:pStyle w:val="Heading2"/>
      </w:pPr>
      <w:bookmarkStart w:id="73" w:name="_idffx7rlruic" w:colFirst="0" w:colLast="0"/>
      <w:bookmarkStart w:id="74" w:name="_Toc223627153"/>
      <w:bookmarkEnd w:id="73"/>
      <w:r>
        <w:lastRenderedPageBreak/>
        <w:t>5.8 Evaluation and KPIs</w:t>
      </w:r>
      <w:bookmarkEnd w:id="74"/>
    </w:p>
    <w:tbl>
      <w:tblPr>
        <w:tblStyle w:val="a7"/>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610"/>
        <w:gridCol w:w="4185"/>
        <w:gridCol w:w="2220"/>
      </w:tblGrid>
      <w:tr w:rsidR="00080CE9" w14:paraId="01565F96" w14:textId="77777777">
        <w:trPr>
          <w:trHeight w:val="120"/>
        </w:trPr>
        <w:tc>
          <w:tcPr>
            <w:tcW w:w="2610" w:type="dxa"/>
            <w:tcBorders>
              <w:top w:val="single" w:sz="4" w:space="0" w:color="000000"/>
              <w:left w:val="single" w:sz="4" w:space="0" w:color="000000"/>
              <w:bottom w:val="single" w:sz="4" w:space="0" w:color="000000"/>
              <w:right w:val="single" w:sz="4" w:space="0" w:color="000000"/>
            </w:tcBorders>
            <w:shd w:val="clear" w:color="auto" w:fill="D0E0E3"/>
            <w:tcMar>
              <w:top w:w="100" w:type="dxa"/>
              <w:left w:w="100" w:type="dxa"/>
              <w:bottom w:w="100" w:type="dxa"/>
              <w:right w:w="100" w:type="dxa"/>
            </w:tcMar>
          </w:tcPr>
          <w:p w14:paraId="7B3FBC51" w14:textId="77777777" w:rsidR="00080CE9" w:rsidRDefault="00000000">
            <w:pPr>
              <w:jc w:val="center"/>
            </w:pPr>
            <w:r>
              <w:rPr>
                <w:b/>
                <w:bCs/>
              </w:rPr>
              <w:t>KPI</w:t>
            </w:r>
          </w:p>
        </w:tc>
        <w:tc>
          <w:tcPr>
            <w:tcW w:w="4185" w:type="dxa"/>
            <w:tcBorders>
              <w:top w:val="single" w:sz="4" w:space="0" w:color="000000"/>
              <w:left w:val="single" w:sz="4" w:space="0" w:color="000000"/>
              <w:bottom w:val="single" w:sz="4" w:space="0" w:color="000000"/>
              <w:right w:val="single" w:sz="4" w:space="0" w:color="000000"/>
            </w:tcBorders>
            <w:shd w:val="clear" w:color="auto" w:fill="D0E0E3"/>
            <w:tcMar>
              <w:top w:w="100" w:type="dxa"/>
              <w:left w:w="100" w:type="dxa"/>
              <w:bottom w:w="100" w:type="dxa"/>
              <w:right w:w="100" w:type="dxa"/>
            </w:tcMar>
          </w:tcPr>
          <w:p w14:paraId="57286E0E" w14:textId="77777777" w:rsidR="00080CE9" w:rsidRDefault="00000000">
            <w:pPr>
              <w:jc w:val="center"/>
            </w:pPr>
            <w:r>
              <w:rPr>
                <w:b/>
                <w:bCs/>
              </w:rPr>
              <w:t>Measurement Method</w:t>
            </w:r>
          </w:p>
        </w:tc>
        <w:tc>
          <w:tcPr>
            <w:tcW w:w="2220" w:type="dxa"/>
            <w:tcBorders>
              <w:top w:val="single" w:sz="4" w:space="0" w:color="000000"/>
              <w:left w:val="single" w:sz="4" w:space="0" w:color="000000"/>
              <w:bottom w:val="single" w:sz="4" w:space="0" w:color="000000"/>
              <w:right w:val="single" w:sz="4" w:space="0" w:color="000000"/>
            </w:tcBorders>
            <w:shd w:val="clear" w:color="auto" w:fill="D0E0E3"/>
            <w:tcMar>
              <w:top w:w="100" w:type="dxa"/>
              <w:left w:w="100" w:type="dxa"/>
              <w:bottom w:w="100" w:type="dxa"/>
              <w:right w:w="100" w:type="dxa"/>
            </w:tcMar>
          </w:tcPr>
          <w:p w14:paraId="4512E7E0" w14:textId="77777777" w:rsidR="00080CE9" w:rsidRDefault="00000000">
            <w:pPr>
              <w:jc w:val="center"/>
            </w:pPr>
            <w:r>
              <w:rPr>
                <w:b/>
                <w:bCs/>
              </w:rPr>
              <w:t>Target Outcome</w:t>
            </w:r>
          </w:p>
        </w:tc>
      </w:tr>
      <w:tr w:rsidR="00080CE9" w14:paraId="3D21C7F0" w14:textId="77777777">
        <w:trPr>
          <w:trHeight w:val="800"/>
        </w:trPr>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9D9D7C" w14:textId="77777777" w:rsidR="00080CE9" w:rsidRDefault="00000000">
            <w:pPr>
              <w:rPr>
                <w:b/>
                <w:bCs/>
              </w:rPr>
            </w:pPr>
            <w:r>
              <w:rPr>
                <w:b/>
                <w:bCs/>
              </w:rPr>
              <w:t>Customer Satisfaction Score</w:t>
            </w:r>
          </w:p>
        </w:tc>
        <w:tc>
          <w:tcPr>
            <w:tcW w:w="41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AF8D64" w14:textId="77777777" w:rsidR="00080CE9" w:rsidRDefault="00000000">
            <w:r>
              <w:t>Post-stay surveys and digital feedback tools</w:t>
            </w:r>
          </w:p>
        </w:tc>
        <w:tc>
          <w:tcPr>
            <w:tcW w:w="22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D0177D" w14:textId="77777777" w:rsidR="00080CE9" w:rsidRDefault="00000000">
            <w:r>
              <w:t>Increase by 10%</w:t>
            </w:r>
          </w:p>
        </w:tc>
      </w:tr>
      <w:tr w:rsidR="00080CE9" w14:paraId="6AAE966D" w14:textId="77777777">
        <w:trPr>
          <w:trHeight w:val="800"/>
        </w:trPr>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001E80" w14:textId="77777777" w:rsidR="00080CE9" w:rsidRDefault="00000000">
            <w:pPr>
              <w:rPr>
                <w:b/>
                <w:bCs/>
              </w:rPr>
            </w:pPr>
            <w:r>
              <w:rPr>
                <w:b/>
                <w:bCs/>
              </w:rPr>
              <w:t>Online Booking Conversion Rate</w:t>
            </w:r>
          </w:p>
        </w:tc>
        <w:tc>
          <w:tcPr>
            <w:tcW w:w="41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9EE5F3" w14:textId="77777777" w:rsidR="00080CE9" w:rsidRDefault="00000000">
            <w:r>
              <w:t>Website and mobile analytics</w:t>
            </w:r>
          </w:p>
        </w:tc>
        <w:tc>
          <w:tcPr>
            <w:tcW w:w="22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E85FC4" w14:textId="77777777" w:rsidR="00080CE9" w:rsidRDefault="00000000">
            <w:r>
              <w:t>Increase by 15%</w:t>
            </w:r>
          </w:p>
        </w:tc>
      </w:tr>
      <w:tr w:rsidR="00080CE9" w14:paraId="161DED72" w14:textId="77777777">
        <w:trPr>
          <w:trHeight w:val="515"/>
        </w:trPr>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CDC497" w14:textId="77777777" w:rsidR="00080CE9" w:rsidRDefault="00000000">
            <w:pPr>
              <w:rPr>
                <w:b/>
                <w:bCs/>
              </w:rPr>
            </w:pPr>
            <w:r>
              <w:rPr>
                <w:b/>
                <w:bCs/>
              </w:rPr>
              <w:t>Repeat Booking Rate</w:t>
            </w:r>
          </w:p>
        </w:tc>
        <w:tc>
          <w:tcPr>
            <w:tcW w:w="41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FBAB65" w14:textId="77777777" w:rsidR="00080CE9" w:rsidRDefault="00000000">
            <w:r>
              <w:t>Loyalty programme data</w:t>
            </w:r>
          </w:p>
        </w:tc>
        <w:tc>
          <w:tcPr>
            <w:tcW w:w="22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EB3A06" w14:textId="77777777" w:rsidR="00080CE9" w:rsidRDefault="00000000">
            <w:r>
              <w:t>Increase by 12%</w:t>
            </w:r>
          </w:p>
        </w:tc>
      </w:tr>
      <w:tr w:rsidR="00080CE9" w14:paraId="668D0108" w14:textId="77777777">
        <w:trPr>
          <w:trHeight w:val="515"/>
        </w:trPr>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2AEC3C" w14:textId="77777777" w:rsidR="00080CE9" w:rsidRDefault="00000000">
            <w:pPr>
              <w:rPr>
                <w:b/>
                <w:bCs/>
              </w:rPr>
            </w:pPr>
            <w:r>
              <w:rPr>
                <w:b/>
                <w:bCs/>
              </w:rPr>
              <w:t>Check-in Waiting Time</w:t>
            </w:r>
          </w:p>
        </w:tc>
        <w:tc>
          <w:tcPr>
            <w:tcW w:w="41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B567A8" w14:textId="77777777" w:rsidR="00080CE9" w:rsidRDefault="00000000">
            <w:r>
              <w:t>Operational performance data</w:t>
            </w:r>
          </w:p>
        </w:tc>
        <w:tc>
          <w:tcPr>
            <w:tcW w:w="22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5651CE" w14:textId="77777777" w:rsidR="00080CE9" w:rsidRDefault="00000000">
            <w:r>
              <w:t>Reduce by 20%</w:t>
            </w:r>
          </w:p>
        </w:tc>
      </w:tr>
      <w:tr w:rsidR="00080CE9" w14:paraId="3E9D487F" w14:textId="77777777">
        <w:trPr>
          <w:trHeight w:val="515"/>
        </w:trPr>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6D8EC2" w14:textId="77777777" w:rsidR="00080CE9" w:rsidRDefault="00000000">
            <w:pPr>
              <w:rPr>
                <w:b/>
                <w:bCs/>
              </w:rPr>
            </w:pPr>
            <w:r>
              <w:rPr>
                <w:b/>
                <w:bCs/>
              </w:rPr>
              <w:t>Revenue per Available Room</w:t>
            </w:r>
          </w:p>
        </w:tc>
        <w:tc>
          <w:tcPr>
            <w:tcW w:w="41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0A962B" w14:textId="77777777" w:rsidR="00080CE9" w:rsidRDefault="00000000">
            <w:r>
              <w:t>Financial performance reports</w:t>
            </w:r>
          </w:p>
        </w:tc>
        <w:tc>
          <w:tcPr>
            <w:tcW w:w="22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2FECD3" w14:textId="77777777" w:rsidR="00080CE9" w:rsidRDefault="00000000">
            <w:r>
              <w:t>Increase by 8%</w:t>
            </w:r>
          </w:p>
        </w:tc>
      </w:tr>
    </w:tbl>
    <w:p w14:paraId="32F314EB" w14:textId="77777777" w:rsidR="00080CE9" w:rsidRDefault="00000000">
      <w:pPr>
        <w:jc w:val="center"/>
        <w:rPr>
          <w:b/>
          <w:bCs/>
        </w:rPr>
      </w:pPr>
      <w:r>
        <w:rPr>
          <w:b/>
          <w:bCs/>
        </w:rPr>
        <w:t>Table 9: Evaluation and KPIs</w:t>
      </w:r>
    </w:p>
    <w:p w14:paraId="32763A9D" w14:textId="77777777" w:rsidR="00080CE9" w:rsidRDefault="00000000">
      <w:pPr>
        <w:jc w:val="center"/>
      </w:pPr>
      <w:r>
        <w:t>(Source: Self-developed)</w:t>
      </w:r>
    </w:p>
    <w:p w14:paraId="7CB35832" w14:textId="77777777" w:rsidR="00080CE9" w:rsidRDefault="00000000">
      <w:r>
        <w:t>The constant attention to such indicators will enable the management to estimate the success of the digital transformation initiative and to implement the changes where needed.</w:t>
      </w:r>
    </w:p>
    <w:p w14:paraId="074B7B17" w14:textId="77777777" w:rsidR="00080CE9" w:rsidRDefault="00000000">
      <w:pPr>
        <w:pStyle w:val="Heading1"/>
      </w:pPr>
      <w:bookmarkStart w:id="75" w:name="_9xvuazib0g7t" w:colFirst="0" w:colLast="0"/>
      <w:bookmarkStart w:id="76" w:name="_Toc223627154"/>
      <w:bookmarkEnd w:id="75"/>
      <w:r>
        <w:t>6. Discussion and Critical Reflection</w:t>
      </w:r>
      <w:bookmarkEnd w:id="76"/>
    </w:p>
    <w:p w14:paraId="75BDDDAB" w14:textId="77777777" w:rsidR="00080CE9" w:rsidRDefault="00000000">
      <w:pPr>
        <w:pStyle w:val="Heading2"/>
      </w:pPr>
      <w:bookmarkStart w:id="77" w:name="_r0t2q5mmg2o5" w:colFirst="0" w:colLast="0"/>
      <w:bookmarkStart w:id="78" w:name="_Toc223627155"/>
      <w:bookmarkEnd w:id="77"/>
      <w:r>
        <w:t>6.1 Strengths of the Proposed Change Plan</w:t>
      </w:r>
      <w:bookmarkEnd w:id="78"/>
    </w:p>
    <w:p w14:paraId="0FEDF1CB" w14:textId="77777777" w:rsidR="00080CE9" w:rsidRDefault="00000000">
      <w:r>
        <w:t xml:space="preserve">The digital transformation initiative presented has a number of advantages to the Premier Inn in the sense that it will enhance customer experience and efficiency in operations. The process of artificial intelligence integration in the booking and concierge services will facilitate interactions with customers and decrease delays in the services. Customised online services also help in improving customer satisfaction and booking conversion rates (Ibirinoye-Abdulkareem et al. 2025). Moreover, the project is consistent with the strategic emphasis of Whitbread on enhancing digital competence and providing the guest experience of the company. </w:t>
      </w:r>
    </w:p>
    <w:p w14:paraId="3661B836" w14:textId="77777777" w:rsidR="00080CE9" w:rsidRDefault="00000000">
      <w:pPr>
        <w:pStyle w:val="Heading2"/>
      </w:pPr>
      <w:bookmarkStart w:id="79" w:name="_q4jojml5ye52" w:colFirst="0" w:colLast="0"/>
      <w:bookmarkStart w:id="80" w:name="_Toc223627156"/>
      <w:bookmarkEnd w:id="79"/>
      <w:r>
        <w:t>6.2 Limitations and Implementation Challenges</w:t>
      </w:r>
      <w:bookmarkEnd w:id="80"/>
    </w:p>
    <w:p w14:paraId="5DE4C3AF" w14:textId="77777777" w:rsidR="00080CE9" w:rsidRDefault="00000000">
      <w:r>
        <w:t xml:space="preserve">Although the proposed plan of change has some positive characteristics, it also has some limitations. The introduction of artificial intelligence systems and digital platforms is costly in terms of financial investments in the development of technologies, integration of financial systems, and training of employees (Ashta and Herrmann, 2021). Moreover, there is a risk that the employees will be reluctant to use new technologies at first, as a result of the lack of understanding or fear of the heavier workload. Technical problems, like the problems with system integration or digital platform crashes, might also interfere with service delivery in the initial stages of implementation. </w:t>
      </w:r>
    </w:p>
    <w:p w14:paraId="2C340923" w14:textId="77777777" w:rsidR="00080CE9" w:rsidRDefault="00000000">
      <w:pPr>
        <w:pStyle w:val="Heading2"/>
      </w:pPr>
      <w:bookmarkStart w:id="81" w:name="_t3wq6lvonb7t" w:colFirst="0" w:colLast="0"/>
      <w:bookmarkStart w:id="82" w:name="_Toc223627157"/>
      <w:bookmarkEnd w:id="81"/>
      <w:r>
        <w:t>6.3 Ethical Considerations in Digital Transformation</w:t>
      </w:r>
      <w:bookmarkEnd w:id="82"/>
    </w:p>
    <w:p w14:paraId="634F4127" w14:textId="77777777" w:rsidR="00080CE9" w:rsidRDefault="00000000">
      <w:r>
        <w:t xml:space="preserve">The issue of ethics is significant in the application of digital technologies in hospitality services. The suggested AI-based platform will be based on gathering and analysing customer information to provide customised services and travel suggestions (Gündüz, 2023). This, however, brings about issues of privacy of data, security and responsible use of data. Organisations should make sure that the information about their customers is gathered </w:t>
      </w:r>
      <w:r>
        <w:lastRenderedPageBreak/>
        <w:t xml:space="preserve">clearly and transparently and is stored in a safe way that is aligned with the regulations adopted by them, including the General Data Protection Regulation (GDPR). </w:t>
      </w:r>
    </w:p>
    <w:p w14:paraId="72837345" w14:textId="77777777" w:rsidR="00080CE9" w:rsidRDefault="00000000">
      <w:pPr>
        <w:pStyle w:val="Heading2"/>
      </w:pPr>
      <w:bookmarkStart w:id="83" w:name="_ycwbq01vwr3x" w:colFirst="0" w:colLast="0"/>
      <w:bookmarkStart w:id="84" w:name="_Toc223627158"/>
      <w:bookmarkEnd w:id="83"/>
      <w:r>
        <w:t>6.4 Sustainability and Long-Term Impact</w:t>
      </w:r>
      <w:bookmarkEnd w:id="84"/>
    </w:p>
    <w:p w14:paraId="37EA12CE" w14:textId="77777777" w:rsidR="00080CE9" w:rsidRDefault="00000000">
      <w:r>
        <w:t>The suggested digital transformation project can lead to long-term sustainability and efficiency in the functioning of the Premier Inn. The use of digital technologies can help to eliminate the use of paper-based operations and enhance the management of resources by means of automated systems and decision-making based on data. Better digital reservation and service systems can also cut down on operational efficiencies and the use of energy in hotel operations (BRISTY, 2025). Moreover, increased customer loyalty and customised services can be used to build brand loyalty and sustainability. Premier Inn can be competitive by combining technological innovation with sustainable business operation practices to ensure that it encourages responsible business development.</w:t>
      </w:r>
    </w:p>
    <w:p w14:paraId="29E04287" w14:textId="77777777" w:rsidR="00080CE9" w:rsidRDefault="00000000">
      <w:pPr>
        <w:pStyle w:val="Heading1"/>
      </w:pPr>
      <w:bookmarkStart w:id="85" w:name="_epdudpxq5yna" w:colFirst="0" w:colLast="0"/>
      <w:bookmarkStart w:id="86" w:name="_Toc223627159"/>
      <w:bookmarkEnd w:id="85"/>
      <w:r>
        <w:t>7. Conclusion</w:t>
      </w:r>
      <w:bookmarkEnd w:id="86"/>
    </w:p>
    <w:p w14:paraId="1B64F8C8" w14:textId="77777777" w:rsidR="00080CE9" w:rsidRDefault="00000000">
      <w:r>
        <w:t>The report has researched on the customer experience and innovation strategy of the UK hospitality industry which includes using Premier Inn. The environmental analysis and the organisational analysis showed that digital transformation, technological innovation, and shifting expectations of the customers are the factors that make the competition in the hotel industry. The increasing online booking systems and personalised digital services require hospitality organisations to continue innovating in order to make sure that they are able to stay competitive and improve the quality of their services. After the Innovation Ambition Matrix, it was found that core innovations of the actions of the Premier Inn mainly concern the development of the digital booking systems, price strategy, and loyalty programmes. Additionally, customer journey mapping indicated that the booking and service interactions stages have some areas of pain that can be enhanced digitally so that the overall guest experience can be positive. Based on these findings, the report proposed strategic innovation project, which is an AI-centred personalised booking and digital concierge service. The proposed change plan involves stakeholders, implementation structures, and the reduction of risks, and performance appraisals.</w:t>
      </w:r>
    </w:p>
    <w:p w14:paraId="0BA8CBEE" w14:textId="77777777" w:rsidR="00080CE9" w:rsidRDefault="00000000">
      <w:r>
        <w:br w:type="page"/>
      </w:r>
    </w:p>
    <w:p w14:paraId="65A41092" w14:textId="77777777" w:rsidR="00080CE9" w:rsidRDefault="00000000">
      <w:pPr>
        <w:pStyle w:val="Heading1"/>
        <w:rPr>
          <w:lang w:val="en-US"/>
        </w:rPr>
      </w:pPr>
      <w:bookmarkStart w:id="87" w:name="_Toc223627160"/>
      <w:r>
        <w:rPr>
          <w:lang w:val="en-US"/>
        </w:rPr>
        <w:lastRenderedPageBreak/>
        <w:t>Reference list</w:t>
      </w:r>
      <w:bookmarkEnd w:id="87"/>
    </w:p>
    <w:p w14:paraId="621CAA32" w14:textId="77777777" w:rsidR="00080CE9" w:rsidRDefault="00000000">
      <w:pPr>
        <w:spacing w:line="360" w:lineRule="auto"/>
      </w:pPr>
      <w:r>
        <w:t>Adam, N.A., 2022. Employees’ innovative work behavior and change management phases in government institutions: The mediating role of knowledge sharing. </w:t>
      </w:r>
      <w:r>
        <w:rPr>
          <w:i/>
          <w:iCs/>
        </w:rPr>
        <w:t>Administrative Sciences</w:t>
      </w:r>
      <w:r>
        <w:t>, </w:t>
      </w:r>
      <w:r>
        <w:rPr>
          <w:i/>
          <w:iCs/>
        </w:rPr>
        <w:t>12</w:t>
      </w:r>
      <w:r>
        <w:t>(1), p.28.</w:t>
      </w:r>
    </w:p>
    <w:p w14:paraId="00BA355B" w14:textId="77777777" w:rsidR="00080CE9" w:rsidRDefault="00000000">
      <w:pPr>
        <w:spacing w:line="360" w:lineRule="auto"/>
      </w:pPr>
      <w:r>
        <w:t>Albesher, A.S., Alhelel, F. and Ahmad, A.R., 2025. Digital information systems in hospitality: A comparative study of user feedback and rating mechanisms across booking websites. </w:t>
      </w:r>
      <w:r>
        <w:rPr>
          <w:i/>
          <w:iCs/>
        </w:rPr>
        <w:t>IEEE Access</w:t>
      </w:r>
      <w:r>
        <w:t>.</w:t>
      </w:r>
    </w:p>
    <w:p w14:paraId="029D9AD6" w14:textId="77777777" w:rsidR="00080CE9" w:rsidRDefault="00000000">
      <w:pPr>
        <w:spacing w:line="360" w:lineRule="auto"/>
        <w:rPr>
          <w:lang w:val="en-US"/>
        </w:rPr>
      </w:pPr>
      <w:r>
        <w:rPr>
          <w:lang w:val="en-US"/>
        </w:rPr>
        <w:t xml:space="preserve">Andrews, T.R. 2026. </w:t>
      </w:r>
      <w:r>
        <w:rPr>
          <w:i/>
          <w:iCs/>
          <w:lang w:val="en-US"/>
        </w:rPr>
        <w:t>12 Must-Know UK Hospitality Digital Stats for 2025</w:t>
      </w:r>
      <w:r>
        <w:rPr>
          <w:lang w:val="en-US"/>
        </w:rPr>
        <w:t xml:space="preserve">. [online] Talking Hospitality. Available at: </w:t>
      </w:r>
      <w:hyperlink r:id="rId21" w:history="1">
        <w:r>
          <w:rPr>
            <w:rStyle w:val="Hyperlink"/>
            <w:lang w:val="en-US"/>
          </w:rPr>
          <w:t>https://www.talkinghospitality.com/blog/12-digital-hospitality-stats-2025/</w:t>
        </w:r>
      </w:hyperlink>
      <w:r>
        <w:rPr>
          <w:lang w:val="en-US"/>
        </w:rPr>
        <w:t xml:space="preserve"> [Accessed 5 Mar. 2026].</w:t>
      </w:r>
    </w:p>
    <w:p w14:paraId="7349AEC0" w14:textId="77777777" w:rsidR="00080CE9" w:rsidRDefault="00000000">
      <w:pPr>
        <w:spacing w:line="360" w:lineRule="auto"/>
      </w:pPr>
      <w:r>
        <w:t>Ashta, A. and Herrmann, H., 2021. Artificial intelligence and fintech: An overview of opportunities and risks for banking, investments, and microfinance. </w:t>
      </w:r>
      <w:r>
        <w:rPr>
          <w:i/>
          <w:iCs/>
        </w:rPr>
        <w:t>Strategic Change</w:t>
      </w:r>
      <w:r>
        <w:t>, </w:t>
      </w:r>
      <w:r>
        <w:rPr>
          <w:i/>
          <w:iCs/>
        </w:rPr>
        <w:t>30</w:t>
      </w:r>
      <w:r>
        <w:t>(3), pp.211-222.</w:t>
      </w:r>
    </w:p>
    <w:p w14:paraId="6CC1EB20" w14:textId="77777777" w:rsidR="00080CE9" w:rsidRDefault="00000000">
      <w:pPr>
        <w:spacing w:line="360" w:lineRule="auto"/>
      </w:pPr>
      <w:r>
        <w:t>Azmi, E., Che Rose, R.A., Awang, A. and Abas, A., 2023. Innovative and competitive: A systematic literature review on new tourism destinations and products for tourism supply. </w:t>
      </w:r>
      <w:r>
        <w:rPr>
          <w:i/>
          <w:iCs/>
        </w:rPr>
        <w:t>Sustainability</w:t>
      </w:r>
      <w:r>
        <w:t>, </w:t>
      </w:r>
      <w:r>
        <w:rPr>
          <w:i/>
          <w:iCs/>
        </w:rPr>
        <w:t>15</w:t>
      </w:r>
      <w:r>
        <w:t>(2), p.1187.</w:t>
      </w:r>
    </w:p>
    <w:p w14:paraId="66662761" w14:textId="77777777" w:rsidR="00080CE9" w:rsidRDefault="00000000">
      <w:pPr>
        <w:spacing w:line="360" w:lineRule="auto"/>
      </w:pPr>
      <w:r>
        <w:t>Balsiger, P., Jammet, T., Cianferoni, N. and Surdez, M., 2023. Coping with digital market re-organization: How the hotel industry strategically responds to digital platform power. </w:t>
      </w:r>
      <w:r>
        <w:rPr>
          <w:i/>
          <w:iCs/>
        </w:rPr>
        <w:t>Competition &amp; Change</w:t>
      </w:r>
      <w:r>
        <w:t>, </w:t>
      </w:r>
      <w:r>
        <w:rPr>
          <w:i/>
          <w:iCs/>
        </w:rPr>
        <w:t>27</w:t>
      </w:r>
      <w:r>
        <w:t>(1), pp.163-183.</w:t>
      </w:r>
    </w:p>
    <w:p w14:paraId="78019EB5" w14:textId="77777777" w:rsidR="00080CE9" w:rsidRDefault="00000000">
      <w:pPr>
        <w:spacing w:line="360" w:lineRule="auto"/>
      </w:pPr>
      <w:r>
        <w:t>Ben Youssef, A. and Zeqiri, A., 2022. Hospitality industry 4.0 and climate change. </w:t>
      </w:r>
      <w:r>
        <w:rPr>
          <w:i/>
          <w:iCs/>
        </w:rPr>
        <w:t>Circular Economy and Sustainability</w:t>
      </w:r>
      <w:r>
        <w:t>, </w:t>
      </w:r>
      <w:r>
        <w:rPr>
          <w:i/>
          <w:iCs/>
        </w:rPr>
        <w:t>2</w:t>
      </w:r>
      <w:r>
        <w:t>(3), pp.1043-1063.</w:t>
      </w:r>
    </w:p>
    <w:p w14:paraId="71328A39" w14:textId="77777777" w:rsidR="00080CE9" w:rsidRDefault="00000000">
      <w:pPr>
        <w:spacing w:line="360" w:lineRule="auto"/>
        <w:rPr>
          <w:lang w:val="en-US"/>
        </w:rPr>
      </w:pPr>
      <w:r>
        <w:rPr>
          <w:lang w:val="en-US"/>
        </w:rPr>
        <w:t xml:space="preserve">BiteSize Learning 2026. </w:t>
      </w:r>
      <w:r>
        <w:rPr>
          <w:i/>
          <w:iCs/>
          <w:lang w:val="en-US"/>
        </w:rPr>
        <w:t>Kotter’s 8-Step change model, explained</w:t>
      </w:r>
      <w:r>
        <w:rPr>
          <w:lang w:val="en-US"/>
        </w:rPr>
        <w:t xml:space="preserve">. [online] BiteSize Learning. Available at: </w:t>
      </w:r>
      <w:hyperlink r:id="rId22" w:history="1">
        <w:r>
          <w:rPr>
            <w:rStyle w:val="Hyperlink"/>
            <w:lang w:val="en-US"/>
          </w:rPr>
          <w:t>https://www.bitesizelearning.co.uk/resources/kotters-8-step-change-model</w:t>
        </w:r>
      </w:hyperlink>
      <w:r>
        <w:rPr>
          <w:lang w:val="en-US"/>
        </w:rPr>
        <w:t xml:space="preserve"> [Accessed 5 Mar. 2026].</w:t>
      </w:r>
    </w:p>
    <w:p w14:paraId="3AEDB24E" w14:textId="77777777" w:rsidR="00080CE9" w:rsidRDefault="00000000">
      <w:pPr>
        <w:spacing w:line="360" w:lineRule="auto"/>
        <w:rPr>
          <w:lang w:val="en-US"/>
        </w:rPr>
      </w:pPr>
      <w:r>
        <w:rPr>
          <w:lang w:val="en-US"/>
        </w:rPr>
        <w:t xml:space="preserve">Boolkah, P. 2026. </w:t>
      </w:r>
      <w:r>
        <w:rPr>
          <w:i/>
          <w:iCs/>
          <w:lang w:val="en-US"/>
        </w:rPr>
        <w:t>Situational Leadership: The Effectiveness of the Situational Leadership Model - Peter Boolkah</w:t>
      </w:r>
      <w:r>
        <w:rPr>
          <w:lang w:val="en-US"/>
        </w:rPr>
        <w:t xml:space="preserve">. [online] Peter Boolkah. Available at: </w:t>
      </w:r>
      <w:hyperlink r:id="rId23" w:history="1">
        <w:r>
          <w:rPr>
            <w:rStyle w:val="Hyperlink"/>
            <w:lang w:val="en-US"/>
          </w:rPr>
          <w:t>https://boolkah.com/situational-leadership/</w:t>
        </w:r>
      </w:hyperlink>
      <w:r>
        <w:rPr>
          <w:lang w:val="en-US"/>
        </w:rPr>
        <w:t xml:space="preserve"> [Accessed 5 Mar. 2026].</w:t>
      </w:r>
    </w:p>
    <w:p w14:paraId="4BDE2F14" w14:textId="77777777" w:rsidR="00080CE9" w:rsidRDefault="00000000">
      <w:pPr>
        <w:spacing w:line="360" w:lineRule="auto"/>
        <w:rPr>
          <w:lang w:val="en-US"/>
        </w:rPr>
      </w:pPr>
      <w:r>
        <w:rPr>
          <w:lang w:val="en-US"/>
        </w:rPr>
        <w:t xml:space="preserve">Bown, C. 2026. </w:t>
      </w:r>
      <w:r>
        <w:rPr>
          <w:i/>
          <w:iCs/>
          <w:lang w:val="en-US"/>
        </w:rPr>
        <w:t>Premier Inn Looks Again at London</w:t>
      </w:r>
      <w:r>
        <w:rPr>
          <w:lang w:val="en-US"/>
        </w:rPr>
        <w:t xml:space="preserve">. [online] THP News. Available at: </w:t>
      </w:r>
      <w:hyperlink r:id="rId24" w:history="1">
        <w:r>
          <w:rPr>
            <w:rStyle w:val="Hyperlink"/>
            <w:lang w:val="en-US"/>
          </w:rPr>
          <w:t>https://tophotel.news/premier-inn-looks-again-at-london/</w:t>
        </w:r>
      </w:hyperlink>
      <w:r>
        <w:rPr>
          <w:lang w:val="en-US"/>
        </w:rPr>
        <w:t xml:space="preserve"> [Accessed 5 Mar. 2026].</w:t>
      </w:r>
    </w:p>
    <w:p w14:paraId="25C0FCD1" w14:textId="77777777" w:rsidR="00080CE9" w:rsidRDefault="00000000">
      <w:pPr>
        <w:spacing w:line="360" w:lineRule="auto"/>
      </w:pPr>
      <w:r>
        <w:t>BRISTY, I.J., 2025. Smart Reservation and Service Management Systems: Leveraging MIS for Hotel Efficiency. </w:t>
      </w:r>
      <w:r>
        <w:rPr>
          <w:i/>
          <w:iCs/>
        </w:rPr>
        <w:t>Authorea Preprints</w:t>
      </w:r>
      <w:r>
        <w:t>.</w:t>
      </w:r>
    </w:p>
    <w:p w14:paraId="77AF9CA3" w14:textId="77777777" w:rsidR="00080CE9" w:rsidRDefault="00000000">
      <w:pPr>
        <w:spacing w:line="360" w:lineRule="auto"/>
        <w:rPr>
          <w:lang w:val="en-US"/>
        </w:rPr>
      </w:pPr>
      <w:r>
        <w:rPr>
          <w:lang w:val="en-US"/>
        </w:rPr>
        <w:t xml:space="preserve">CFI 2026. </w:t>
      </w:r>
      <w:r>
        <w:rPr>
          <w:i/>
          <w:iCs/>
          <w:lang w:val="en-US"/>
        </w:rPr>
        <w:t>Transformational Leadership</w:t>
      </w:r>
      <w:r>
        <w:rPr>
          <w:lang w:val="en-US"/>
        </w:rPr>
        <w:t xml:space="preserve">. [online] Corporate Finance Institute. Available at: </w:t>
      </w:r>
      <w:hyperlink r:id="rId25" w:history="1">
        <w:r>
          <w:rPr>
            <w:rStyle w:val="Hyperlink"/>
            <w:lang w:val="en-US"/>
          </w:rPr>
          <w:t>https://corporatefinanceinstitute.com/resources/management/transformational-leadership/</w:t>
        </w:r>
      </w:hyperlink>
      <w:r>
        <w:rPr>
          <w:lang w:val="en-US"/>
        </w:rPr>
        <w:t xml:space="preserve"> [Accessed 5 Mar. 2026].</w:t>
      </w:r>
    </w:p>
    <w:p w14:paraId="27191AB1" w14:textId="77777777" w:rsidR="00080CE9" w:rsidRDefault="00000000">
      <w:pPr>
        <w:spacing w:line="360" w:lineRule="auto"/>
      </w:pPr>
      <w:r>
        <w:t>Chahine, J., Mouazen, A.M. and Jibai, B., 2025. Aligning Leadership Styles with the ADKAR Model: A Dual-Approach Framework for Sustainable Organizational Change.</w:t>
      </w:r>
    </w:p>
    <w:p w14:paraId="0921CD59" w14:textId="77777777" w:rsidR="00080CE9" w:rsidRDefault="00000000">
      <w:pPr>
        <w:spacing w:line="360" w:lineRule="auto"/>
      </w:pPr>
      <w:r>
        <w:lastRenderedPageBreak/>
        <w:t>Chmielewska, M., Stokwiszewski, J., Markowska, J. and Hermanowski, T., 2022. Evaluating organizational performance of public hospitals using the McKinsey 7-S framework. </w:t>
      </w:r>
      <w:r>
        <w:rPr>
          <w:i/>
          <w:iCs/>
        </w:rPr>
        <w:t>BMC health services research</w:t>
      </w:r>
      <w:r>
        <w:t>, </w:t>
      </w:r>
      <w:r>
        <w:rPr>
          <w:i/>
          <w:iCs/>
        </w:rPr>
        <w:t>22</w:t>
      </w:r>
      <w:r>
        <w:t>(1), p.7.</w:t>
      </w:r>
    </w:p>
    <w:p w14:paraId="70CF8906" w14:textId="77777777" w:rsidR="00080CE9" w:rsidRDefault="00000000">
      <w:pPr>
        <w:spacing w:line="360" w:lineRule="auto"/>
        <w:rPr>
          <w:lang w:val="en-US"/>
        </w:rPr>
      </w:pPr>
      <w:r>
        <w:rPr>
          <w:lang w:val="en-US"/>
        </w:rPr>
        <w:t xml:space="preserve">Chohan, S. 2026. </w:t>
      </w:r>
      <w:r>
        <w:rPr>
          <w:i/>
          <w:iCs/>
          <w:lang w:val="en-US"/>
        </w:rPr>
        <w:t>ADKAR model: 5 steps to successful change</w:t>
      </w:r>
      <w:r>
        <w:rPr>
          <w:lang w:val="en-US"/>
        </w:rPr>
        <w:t xml:space="preserve">. [online] Lemon Learning. Available at: </w:t>
      </w:r>
      <w:hyperlink r:id="rId26" w:history="1">
        <w:r>
          <w:rPr>
            <w:rStyle w:val="Hyperlink"/>
            <w:lang w:val="en-US"/>
          </w:rPr>
          <w:t>https://lemonlearning.com/blog/adkar-model</w:t>
        </w:r>
      </w:hyperlink>
      <w:r>
        <w:rPr>
          <w:lang w:val="en-US"/>
        </w:rPr>
        <w:t xml:space="preserve"> [Accessed 5 Mar. 2026].</w:t>
      </w:r>
    </w:p>
    <w:p w14:paraId="64C8A623" w14:textId="77777777" w:rsidR="00080CE9" w:rsidRDefault="00000000">
      <w:pPr>
        <w:spacing w:line="360" w:lineRule="auto"/>
      </w:pPr>
      <w:r>
        <w:t>Cortes, M., 2023. </w:t>
      </w:r>
      <w:r>
        <w:rPr>
          <w:i/>
          <w:iCs/>
        </w:rPr>
        <w:t>The employees’ perspective: Situational leadership style flexibility and effectiveness and employee performance in a technological organization</w:t>
      </w:r>
      <w:r>
        <w:t>. Walden University.</w:t>
      </w:r>
    </w:p>
    <w:p w14:paraId="009A6968" w14:textId="77777777" w:rsidR="00080CE9" w:rsidRDefault="00000000">
      <w:pPr>
        <w:spacing w:line="360" w:lineRule="auto"/>
        <w:rPr>
          <w:lang w:val="en-US"/>
        </w:rPr>
      </w:pPr>
      <w:r>
        <w:rPr>
          <w:lang w:val="en-US"/>
        </w:rPr>
        <w:t xml:space="preserve">Cultureinworkplace.com 2026. </w:t>
      </w:r>
      <w:r>
        <w:rPr>
          <w:i/>
          <w:iCs/>
          <w:lang w:val="en-US"/>
        </w:rPr>
        <w:t>Geert Hofstede - Culture In The Workplace</w:t>
      </w:r>
      <w:r>
        <w:rPr>
          <w:i/>
          <w:iCs/>
          <w:vertAlign w:val="superscript"/>
          <w:lang w:val="en-US"/>
        </w:rPr>
        <w:t>TM</w:t>
      </w:r>
      <w:r>
        <w:rPr>
          <w:lang w:val="en-US"/>
        </w:rPr>
        <w:t xml:space="preserve">. [online] Culture in the workplace. Available at: </w:t>
      </w:r>
      <w:hyperlink r:id="rId27" w:history="1">
        <w:r>
          <w:rPr>
            <w:rStyle w:val="Hyperlink"/>
            <w:lang w:val="en-US"/>
          </w:rPr>
          <w:t>https://cultureinworkplace.com/about-prof-geert-hofstede/</w:t>
        </w:r>
      </w:hyperlink>
      <w:r>
        <w:rPr>
          <w:lang w:val="en-US"/>
        </w:rPr>
        <w:t xml:space="preserve"> [Accessed 5 Mar. 2026].</w:t>
      </w:r>
    </w:p>
    <w:p w14:paraId="3ECA6258" w14:textId="77777777" w:rsidR="00080CE9" w:rsidRDefault="00000000">
      <w:pPr>
        <w:spacing w:line="360" w:lineRule="auto"/>
      </w:pPr>
      <w:r>
        <w:t>Devillé, J., 2021. Integrated Change Management: A Multi-Model Framework for Large-Scale Organizational Transformation.</w:t>
      </w:r>
    </w:p>
    <w:p w14:paraId="752BA036" w14:textId="77777777" w:rsidR="00080CE9" w:rsidRDefault="00000000">
      <w:pPr>
        <w:spacing w:line="360" w:lineRule="auto"/>
      </w:pPr>
      <w:r>
        <w:t>Engmann, A., Eluerkeh, E. and Ngwakwe, C., 2024. Leading Change by Design-Integrating Design thinking with Kotter’s 8 Step Process. </w:t>
      </w:r>
      <w:r>
        <w:rPr>
          <w:i/>
          <w:iCs/>
        </w:rPr>
        <w:t>HOLISTICA Journal of Business and Public Administration</w:t>
      </w:r>
      <w:r>
        <w:t>, </w:t>
      </w:r>
      <w:r>
        <w:rPr>
          <w:i/>
          <w:iCs/>
        </w:rPr>
        <w:t>15</w:t>
      </w:r>
      <w:r>
        <w:t>(2), pp.127-141.</w:t>
      </w:r>
    </w:p>
    <w:p w14:paraId="25AE1F8B" w14:textId="77777777" w:rsidR="00080CE9" w:rsidRDefault="00000000">
      <w:pPr>
        <w:spacing w:line="360" w:lineRule="auto"/>
      </w:pPr>
      <w:r>
        <w:t>Gilbert, C. and Gilbert, M.A., 2025. Impact of General Data Protection Regulation (GDPR) on data breach response strategies (DBRS). </w:t>
      </w:r>
      <w:r>
        <w:rPr>
          <w:i/>
          <w:iCs/>
        </w:rPr>
        <w:t>International Journal of Research and Innovation in Social Science</w:t>
      </w:r>
      <w:r>
        <w:t>, </w:t>
      </w:r>
      <w:r>
        <w:rPr>
          <w:i/>
          <w:iCs/>
        </w:rPr>
        <w:t>9</w:t>
      </w:r>
      <w:r>
        <w:t>(14), pp.760-784.</w:t>
      </w:r>
    </w:p>
    <w:p w14:paraId="23FCEEF0" w14:textId="77777777" w:rsidR="00080CE9" w:rsidRDefault="00000000">
      <w:pPr>
        <w:spacing w:line="360" w:lineRule="auto"/>
      </w:pPr>
      <w:r>
        <w:t>Gosela, N.R.R.U. and Encarnacion, N.R.E., 2024. Booking and Reservation System: a unified application using Location-Based services for sustainable tourism networks. </w:t>
      </w:r>
      <w:r>
        <w:rPr>
          <w:i/>
          <w:iCs/>
        </w:rPr>
        <w:t xml:space="preserve">International Journal of Advanced Research in Science Communication and Technology,(str. 739–749), preuzeto s: </w:t>
      </w:r>
    </w:p>
    <w:p w14:paraId="3967460E" w14:textId="77777777" w:rsidR="00080CE9" w:rsidRDefault="00000000">
      <w:pPr>
        <w:spacing w:line="360" w:lineRule="auto"/>
      </w:pPr>
      <w:r>
        <w:t>Greve, H.R. and Seidel, M.D.L., 2026. Innovation diffusion uncertainty: incremental and radical innovations compared. </w:t>
      </w:r>
      <w:r>
        <w:rPr>
          <w:i/>
          <w:iCs/>
        </w:rPr>
        <w:t>Industrial and Corporate Change</w:t>
      </w:r>
      <w:r>
        <w:t>, </w:t>
      </w:r>
      <w:r>
        <w:rPr>
          <w:i/>
          <w:iCs/>
        </w:rPr>
        <w:t>35</w:t>
      </w:r>
      <w:r>
        <w:t>(1), pp.34-54.</w:t>
      </w:r>
    </w:p>
    <w:p w14:paraId="49F74AE5" w14:textId="77777777" w:rsidR="00080CE9" w:rsidRDefault="00000000">
      <w:pPr>
        <w:spacing w:line="360" w:lineRule="auto"/>
      </w:pPr>
      <w:r>
        <w:t>Gündüz, C., 2023. Customised holiday experiences through artificial intelligence: Case studies from the aviation and hospitality sectors. </w:t>
      </w:r>
      <w:r>
        <w:rPr>
          <w:i/>
          <w:iCs/>
        </w:rPr>
        <w:t>Journal of Aviation</w:t>
      </w:r>
      <w:r>
        <w:t>, </w:t>
      </w:r>
      <w:r>
        <w:rPr>
          <w:i/>
          <w:iCs/>
        </w:rPr>
        <w:t>7</w:t>
      </w:r>
      <w:r>
        <w:t>(3), pp.337-345.</w:t>
      </w:r>
    </w:p>
    <w:p w14:paraId="2F011BCB" w14:textId="77777777" w:rsidR="00080CE9" w:rsidRDefault="00000000">
      <w:pPr>
        <w:spacing w:line="360" w:lineRule="auto"/>
      </w:pPr>
      <w:r>
        <w:t>Hoblos, N., Sandeep, M.S. and Pan, S.L., 2024. Achieving stakeholder alignment in digital transformation: A frame transformation perspective. </w:t>
      </w:r>
      <w:r>
        <w:rPr>
          <w:i/>
          <w:iCs/>
        </w:rPr>
        <w:t>Journal of Information Technology</w:t>
      </w:r>
      <w:r>
        <w:t>, </w:t>
      </w:r>
      <w:r>
        <w:rPr>
          <w:i/>
          <w:iCs/>
        </w:rPr>
        <w:t>39</w:t>
      </w:r>
      <w:r>
        <w:t>(4), pp.630-649.</w:t>
      </w:r>
    </w:p>
    <w:p w14:paraId="5894041A" w14:textId="77777777" w:rsidR="00080CE9" w:rsidRDefault="00000000">
      <w:pPr>
        <w:spacing w:line="360" w:lineRule="auto"/>
      </w:pPr>
      <w:r>
        <w:t>Holz, H.F., Becker, M., Blut, M. and Paluch, S., 2024. Eliminating customer experience pain points in complex customer journeys through smart service solutions. </w:t>
      </w:r>
      <w:r>
        <w:rPr>
          <w:i/>
          <w:iCs/>
        </w:rPr>
        <w:t>Psychology &amp; Marketing</w:t>
      </w:r>
      <w:r>
        <w:t>, </w:t>
      </w:r>
      <w:r>
        <w:rPr>
          <w:i/>
          <w:iCs/>
        </w:rPr>
        <w:t>41</w:t>
      </w:r>
      <w:r>
        <w:t>(3), pp.592-609.</w:t>
      </w:r>
    </w:p>
    <w:p w14:paraId="416E2C9E" w14:textId="77777777" w:rsidR="00080CE9" w:rsidRDefault="00000000">
      <w:pPr>
        <w:spacing w:line="360" w:lineRule="auto"/>
      </w:pPr>
      <w:r>
        <w:t>Ibirinoye-Abdulkareem, B.S., Adedotun, K.J., Adekunle, J.O. and Raji, A.K., 2025. Enhancing Guest Satisfaction in Hotel Booking Websites through AI-Driven Personalization and Adaptive User Interfaces. </w:t>
      </w:r>
      <w:r>
        <w:rPr>
          <w:i/>
          <w:iCs/>
        </w:rPr>
        <w:t>Nigerian Journal of Technical Education</w:t>
      </w:r>
      <w:r>
        <w:t>, </w:t>
      </w:r>
      <w:r>
        <w:rPr>
          <w:i/>
          <w:iCs/>
        </w:rPr>
        <w:t>24</w:t>
      </w:r>
      <w:r>
        <w:t>(2), pp.83-93.</w:t>
      </w:r>
    </w:p>
    <w:p w14:paraId="3AB274B4" w14:textId="77777777" w:rsidR="00080CE9" w:rsidRDefault="00000000">
      <w:pPr>
        <w:spacing w:line="360" w:lineRule="auto"/>
      </w:pPr>
      <w:r>
        <w:t>Jovičić, A., Savković, M., Stefanovic, M., Macuzic, I. and Nikolić, N., 2023. The impact of horizontal and vertical system integration on quality 4.0.</w:t>
      </w:r>
    </w:p>
    <w:p w14:paraId="6B33E5EB" w14:textId="77777777" w:rsidR="00080CE9" w:rsidRDefault="00000000">
      <w:pPr>
        <w:spacing w:line="360" w:lineRule="auto"/>
      </w:pPr>
      <w:r>
        <w:lastRenderedPageBreak/>
        <w:t>Khalifa Alhitmi, H., Shah, S.H.A., Kishwer, R., Aman, N., Fahlevi, M., Aljuaid, M. and Heidler, P., 2023. Marketing from leadership to innovation: A mediated moderation model investigating how transformational leadership impacts employees’ innovative behavior. </w:t>
      </w:r>
      <w:r>
        <w:rPr>
          <w:i/>
          <w:iCs/>
        </w:rPr>
        <w:t>Sustainability</w:t>
      </w:r>
      <w:r>
        <w:t>, </w:t>
      </w:r>
      <w:r>
        <w:rPr>
          <w:i/>
          <w:iCs/>
        </w:rPr>
        <w:t>15</w:t>
      </w:r>
      <w:r>
        <w:t>(22), p.16087.</w:t>
      </w:r>
    </w:p>
    <w:p w14:paraId="410861FB" w14:textId="77777777" w:rsidR="00080CE9" w:rsidRDefault="00000000">
      <w:pPr>
        <w:spacing w:line="360" w:lineRule="auto"/>
        <w:rPr>
          <w:lang w:val="en-US"/>
        </w:rPr>
      </w:pPr>
      <w:r>
        <w:rPr>
          <w:lang w:val="en-US"/>
        </w:rPr>
        <w:t xml:space="preserve">Lumenlearning.com. 2026. </w:t>
      </w:r>
      <w:r>
        <w:rPr>
          <w:i/>
          <w:iCs/>
          <w:lang w:val="en-US"/>
        </w:rPr>
        <w:t>Planning and Executing Change Effectively | Principles of Management</w:t>
      </w:r>
      <w:r>
        <w:rPr>
          <w:lang w:val="en-US"/>
        </w:rPr>
        <w:t xml:space="preserve">. [online] Available at: </w:t>
      </w:r>
      <w:hyperlink r:id="rId28" w:history="1">
        <w:r>
          <w:rPr>
            <w:rStyle w:val="Hyperlink"/>
            <w:lang w:val="en-US"/>
          </w:rPr>
          <w:t>https://courses.lumenlearning.com/atd-tc3-management/chapter/planning-and-executing-change-effectively/</w:t>
        </w:r>
      </w:hyperlink>
      <w:r>
        <w:rPr>
          <w:lang w:val="en-US"/>
        </w:rPr>
        <w:t xml:space="preserve"> [Accessed 5 Mar. 2026].</w:t>
      </w:r>
    </w:p>
    <w:p w14:paraId="79A3AC87" w14:textId="77777777" w:rsidR="00080CE9" w:rsidRDefault="00000000">
      <w:pPr>
        <w:spacing w:line="360" w:lineRule="auto"/>
      </w:pPr>
      <w:r>
        <w:t>Makumbe, W. and Washaya, Y.Y., 2022. Organisational culture and innovation: testing the Schein Model at a private university in Zimbabwe. </w:t>
      </w:r>
      <w:r>
        <w:rPr>
          <w:i/>
          <w:iCs/>
        </w:rPr>
        <w:t>Cogent Business &amp; Management</w:t>
      </w:r>
      <w:r>
        <w:t>, </w:t>
      </w:r>
      <w:r>
        <w:rPr>
          <w:i/>
          <w:iCs/>
        </w:rPr>
        <w:t>9</w:t>
      </w:r>
      <w:r>
        <w:t>(1), p.2150120.</w:t>
      </w:r>
    </w:p>
    <w:p w14:paraId="171EA8C9" w14:textId="77777777" w:rsidR="00080CE9" w:rsidRDefault="00000000">
      <w:pPr>
        <w:spacing w:line="360" w:lineRule="auto"/>
      </w:pPr>
      <w:r>
        <w:t>Milas, C., Panagiotidis, T. and Papapanagiotou, G., 2024. UK Foreign Direct Investment in uncertain economic times. </w:t>
      </w:r>
      <w:r>
        <w:rPr>
          <w:i/>
          <w:iCs/>
        </w:rPr>
        <w:t>Journal of International Money and Finance</w:t>
      </w:r>
      <w:r>
        <w:t>, </w:t>
      </w:r>
      <w:r>
        <w:rPr>
          <w:i/>
          <w:iCs/>
        </w:rPr>
        <w:t>147</w:t>
      </w:r>
      <w:r>
        <w:t>, p.103132.</w:t>
      </w:r>
    </w:p>
    <w:p w14:paraId="0E3DF686" w14:textId="77777777" w:rsidR="00080CE9" w:rsidRDefault="00000000">
      <w:pPr>
        <w:spacing w:line="360" w:lineRule="auto"/>
        <w:rPr>
          <w:lang w:val="en-US"/>
        </w:rPr>
      </w:pPr>
      <w:r>
        <w:rPr>
          <w:lang w:val="en-US"/>
        </w:rPr>
        <w:t xml:space="preserve">Miller, K. 2026. </w:t>
      </w:r>
      <w:r>
        <w:rPr>
          <w:i/>
          <w:iCs/>
          <w:lang w:val="en-US"/>
        </w:rPr>
        <w:t>Mckinsey 7S model of change management and its application</w:t>
      </w:r>
      <w:r>
        <w:rPr>
          <w:lang w:val="en-US"/>
        </w:rPr>
        <w:t xml:space="preserve">. [online] Crowjack. Available at: </w:t>
      </w:r>
      <w:hyperlink r:id="rId29" w:history="1">
        <w:r>
          <w:rPr>
            <w:rStyle w:val="Hyperlink"/>
            <w:lang w:val="en-US"/>
          </w:rPr>
          <w:t>https://crowjack.com/blog/strategy/change-management-models/mckinsey-7s-model</w:t>
        </w:r>
      </w:hyperlink>
      <w:r>
        <w:rPr>
          <w:lang w:val="en-US"/>
        </w:rPr>
        <w:t xml:space="preserve"> [Accessed 5 Mar. 2026].</w:t>
      </w:r>
    </w:p>
    <w:p w14:paraId="7A271B70" w14:textId="77777777" w:rsidR="00080CE9" w:rsidRDefault="00000000">
      <w:pPr>
        <w:spacing w:line="360" w:lineRule="auto"/>
        <w:rPr>
          <w:lang w:val="en-US"/>
        </w:rPr>
      </w:pPr>
      <w:r>
        <w:rPr>
          <w:lang w:val="en-US"/>
        </w:rPr>
        <w:t xml:space="preserve">Mordor Intelligence 2026. </w:t>
      </w:r>
      <w:r>
        <w:rPr>
          <w:i/>
          <w:iCs/>
          <w:lang w:val="en-US"/>
        </w:rPr>
        <w:t>Hospitality Industry in the United Kingdom - Growth, Trends, and Forecasts (2020 - 2025)</w:t>
      </w:r>
      <w:r>
        <w:rPr>
          <w:lang w:val="en-US"/>
        </w:rPr>
        <w:t xml:space="preserve">. [online] www.mordorintelligence.com. Available at: </w:t>
      </w:r>
      <w:hyperlink r:id="rId30" w:history="1">
        <w:r>
          <w:rPr>
            <w:rStyle w:val="Hyperlink"/>
            <w:lang w:val="en-US"/>
          </w:rPr>
          <w:t>https://www.mordorintelligence.com/industry-reports/hospitality-industry-in-the-united-kingdom</w:t>
        </w:r>
      </w:hyperlink>
      <w:r>
        <w:rPr>
          <w:lang w:val="en-US"/>
        </w:rPr>
        <w:t xml:space="preserve"> [Accessed 5 Mar. 2026].</w:t>
      </w:r>
    </w:p>
    <w:p w14:paraId="495490B2" w14:textId="77777777" w:rsidR="00080CE9" w:rsidRDefault="00000000">
      <w:pPr>
        <w:spacing w:line="360" w:lineRule="auto"/>
      </w:pPr>
      <w:r>
        <w:t>Mun, S.G. and Woo, L., 2021. The effects of the minimum wage on the operating performance of hotels in the US. </w:t>
      </w:r>
      <w:r>
        <w:rPr>
          <w:i/>
          <w:iCs/>
        </w:rPr>
        <w:t>Tourism Management</w:t>
      </w:r>
      <w:r>
        <w:t>, </w:t>
      </w:r>
      <w:r>
        <w:rPr>
          <w:i/>
          <w:iCs/>
        </w:rPr>
        <w:t>82</w:t>
      </w:r>
      <w:r>
        <w:t>, p.104205.</w:t>
      </w:r>
    </w:p>
    <w:p w14:paraId="4C3FE3FD" w14:textId="77777777" w:rsidR="00080CE9" w:rsidRDefault="00000000">
      <w:pPr>
        <w:spacing w:line="360" w:lineRule="auto"/>
        <w:rPr>
          <w:lang w:val="en-US"/>
        </w:rPr>
      </w:pPr>
      <w:r>
        <w:rPr>
          <w:lang w:val="en-US"/>
        </w:rPr>
        <w:t xml:space="preserve">Mycloudhospitality.uk. 2026. </w:t>
      </w:r>
      <w:r>
        <w:rPr>
          <w:i/>
          <w:iCs/>
          <w:lang w:val="en-US"/>
        </w:rPr>
        <w:t>From Booking to Check-Out: How AI Chatbots Are Transforming Hotel Stays</w:t>
      </w:r>
      <w:r>
        <w:rPr>
          <w:lang w:val="en-US"/>
        </w:rPr>
        <w:t xml:space="preserve">. [online] Available at: </w:t>
      </w:r>
      <w:hyperlink r:id="rId31" w:history="1">
        <w:r>
          <w:rPr>
            <w:rStyle w:val="Hyperlink"/>
            <w:lang w:val="en-US"/>
          </w:rPr>
          <w:t>https://www.mycloudhospitality.uk/blog/from-booking-to-check-out-how-ai-chatbots-are-transforming-hotel-stays</w:t>
        </w:r>
      </w:hyperlink>
      <w:r>
        <w:rPr>
          <w:lang w:val="en-US"/>
        </w:rPr>
        <w:t xml:space="preserve"> [Accessed 5 Mar. 2026].</w:t>
      </w:r>
    </w:p>
    <w:p w14:paraId="4A1A4D42" w14:textId="77777777" w:rsidR="00080CE9" w:rsidRDefault="00000000">
      <w:pPr>
        <w:spacing w:line="360" w:lineRule="auto"/>
        <w:rPr>
          <w:lang w:val="en-US"/>
        </w:rPr>
      </w:pPr>
      <w:r>
        <w:rPr>
          <w:lang w:val="en-US"/>
        </w:rPr>
        <w:t xml:space="preserve">Premier Inn 2026. </w:t>
      </w:r>
      <w:r>
        <w:rPr>
          <w:i/>
          <w:iCs/>
          <w:lang w:val="en-US"/>
        </w:rPr>
        <w:t>History of Premier Inn</w:t>
      </w:r>
      <w:r>
        <w:rPr>
          <w:lang w:val="en-US"/>
        </w:rPr>
        <w:t xml:space="preserve">. [online] Premier Inn. Available at: </w:t>
      </w:r>
      <w:hyperlink r:id="rId32" w:history="1">
        <w:r>
          <w:rPr>
            <w:rStyle w:val="Hyperlink"/>
            <w:lang w:val="en-US"/>
          </w:rPr>
          <w:t>https://www.premierinn.com/gb/en/why/history-of-premier-inn.html</w:t>
        </w:r>
      </w:hyperlink>
      <w:r>
        <w:rPr>
          <w:lang w:val="en-US"/>
        </w:rPr>
        <w:t xml:space="preserve"> [Accessed 5 Mar. 2026].</w:t>
      </w:r>
    </w:p>
    <w:p w14:paraId="6E12A97A" w14:textId="77777777" w:rsidR="00080CE9" w:rsidRDefault="00000000">
      <w:pPr>
        <w:spacing w:line="360" w:lineRule="auto"/>
        <w:rPr>
          <w:lang w:val="en-US"/>
        </w:rPr>
      </w:pPr>
      <w:r>
        <w:rPr>
          <w:lang w:val="en-US"/>
        </w:rPr>
        <w:t xml:space="preserve">Premierinn.com 2026. </w:t>
      </w:r>
      <w:r>
        <w:rPr>
          <w:i/>
          <w:iCs/>
          <w:lang w:val="en-US"/>
        </w:rPr>
        <w:t>Rest easy</w:t>
      </w:r>
      <w:r>
        <w:rPr>
          <w:lang w:val="en-US"/>
        </w:rPr>
        <w:t xml:space="preserve">. [online] Available at: </w:t>
      </w:r>
      <w:hyperlink r:id="rId33" w:history="1">
        <w:r>
          <w:rPr>
            <w:rStyle w:val="Hyperlink"/>
            <w:lang w:val="en-US"/>
          </w:rPr>
          <w:t>https://www.premierinn.com/gb/en/resteasy.html</w:t>
        </w:r>
      </w:hyperlink>
      <w:r>
        <w:rPr>
          <w:lang w:val="en-US"/>
        </w:rPr>
        <w:t xml:space="preserve"> [Accessed 5 Mar. 2026].</w:t>
      </w:r>
    </w:p>
    <w:p w14:paraId="5CFC989E" w14:textId="77777777" w:rsidR="00080CE9" w:rsidRDefault="00000000">
      <w:pPr>
        <w:spacing w:line="360" w:lineRule="auto"/>
      </w:pPr>
      <w:r>
        <w:t>Santa, R., Rodríguez Victoria, O.E. and Tegethoff, T., 2025. The role of quality in the hotel sector: the interplay between strategy, innovation and outsourcing to achieve performance. </w:t>
      </w:r>
      <w:r>
        <w:rPr>
          <w:i/>
          <w:iCs/>
        </w:rPr>
        <w:t>The TQM Journal</w:t>
      </w:r>
      <w:r>
        <w:t>, </w:t>
      </w:r>
      <w:r>
        <w:rPr>
          <w:i/>
          <w:iCs/>
        </w:rPr>
        <w:t>37</w:t>
      </w:r>
      <w:r>
        <w:t>(1), pp.199-221.</w:t>
      </w:r>
    </w:p>
    <w:p w14:paraId="6177C36F" w14:textId="77777777" w:rsidR="00080CE9" w:rsidRDefault="00000000">
      <w:pPr>
        <w:spacing w:line="360" w:lineRule="auto"/>
        <w:rPr>
          <w:lang w:val="en-US"/>
        </w:rPr>
      </w:pPr>
      <w:r>
        <w:rPr>
          <w:lang w:val="en-US"/>
        </w:rPr>
        <w:t xml:space="preserve">Shah, H. 2026. </w:t>
      </w:r>
      <w:r>
        <w:rPr>
          <w:i/>
          <w:iCs/>
          <w:lang w:val="en-US"/>
        </w:rPr>
        <w:t>AI in Hospitality: Use Cases, Benefits and Applications</w:t>
      </w:r>
      <w:r>
        <w:rPr>
          <w:lang w:val="en-US"/>
        </w:rPr>
        <w:t xml:space="preserve">. [online] Prismetric. Available at: </w:t>
      </w:r>
      <w:hyperlink r:id="rId34" w:history="1">
        <w:r>
          <w:rPr>
            <w:rStyle w:val="Hyperlink"/>
            <w:lang w:val="en-US"/>
          </w:rPr>
          <w:t>https://www.prismetric.com/ai-in-hospitality/</w:t>
        </w:r>
      </w:hyperlink>
      <w:r>
        <w:rPr>
          <w:lang w:val="en-US"/>
        </w:rPr>
        <w:t xml:space="preserve"> [Accessed 5 Mar. 2026].</w:t>
      </w:r>
    </w:p>
    <w:p w14:paraId="4A915197" w14:textId="77777777" w:rsidR="00080CE9" w:rsidRDefault="00000000">
      <w:pPr>
        <w:spacing w:line="360" w:lineRule="auto"/>
      </w:pPr>
      <w:r>
        <w:t>Susanto, D.R., Hendratono, T., Supina, S., Kiswantoro, A. and Rohman, N., 2025. ADAPTING TRAVEL BUSINESS STRATEGIES FOR GEN Z: THE ROLE OF CROSS-BORDER PARTNERSHIPS AND TECHNOLOGY INTEGRATION. </w:t>
      </w:r>
      <w:r>
        <w:rPr>
          <w:i/>
          <w:iCs/>
        </w:rPr>
        <w:t>MATRIK: JURNAL MANAJEMEN, STRATEGI BISNIS, DAN KEWIRAUSAHAAN</w:t>
      </w:r>
      <w:r>
        <w:t>, </w:t>
      </w:r>
      <w:r>
        <w:rPr>
          <w:i/>
          <w:iCs/>
        </w:rPr>
        <w:t>19</w:t>
      </w:r>
      <w:r>
        <w:t>(2).</w:t>
      </w:r>
    </w:p>
    <w:p w14:paraId="43F3E6A5" w14:textId="77777777" w:rsidR="00080CE9" w:rsidRDefault="00000000">
      <w:pPr>
        <w:spacing w:line="360" w:lineRule="auto"/>
        <w:rPr>
          <w:lang w:val="en-US"/>
        </w:rPr>
      </w:pPr>
      <w:r>
        <w:rPr>
          <w:lang w:val="en-US"/>
        </w:rPr>
        <w:lastRenderedPageBreak/>
        <w:t xml:space="preserve">Takahashi, M. 2026. </w:t>
      </w:r>
      <w:r>
        <w:rPr>
          <w:i/>
          <w:iCs/>
          <w:lang w:val="en-US"/>
        </w:rPr>
        <w:t>Hotel Booking Statistics: 2025 Market Insights and Trends</w:t>
      </w:r>
      <w:r>
        <w:rPr>
          <w:lang w:val="en-US"/>
        </w:rPr>
        <w:t xml:space="preserve">. [online] Prostay. Available at: </w:t>
      </w:r>
      <w:hyperlink r:id="rId35" w:history="1">
        <w:r>
          <w:rPr>
            <w:rStyle w:val="Hyperlink"/>
            <w:lang w:val="en-US"/>
          </w:rPr>
          <w:t>https://www.prostay.com/blog/hotel-booking-statistics-2025-market-insights-and-trends/</w:t>
        </w:r>
      </w:hyperlink>
      <w:r>
        <w:rPr>
          <w:lang w:val="en-US"/>
        </w:rPr>
        <w:t xml:space="preserve"> [Accessed 5 Mar. 2026].</w:t>
      </w:r>
    </w:p>
    <w:p w14:paraId="7EE42B25" w14:textId="77777777" w:rsidR="00080CE9" w:rsidRDefault="00000000">
      <w:pPr>
        <w:spacing w:line="360" w:lineRule="auto"/>
        <w:rPr>
          <w:lang w:val="en-US"/>
        </w:rPr>
      </w:pPr>
      <w:r>
        <w:rPr>
          <w:lang w:val="en-US"/>
        </w:rPr>
        <w:t xml:space="preserve">UK Hospitality 2026. </w:t>
      </w:r>
      <w:r>
        <w:rPr>
          <w:i/>
          <w:iCs/>
          <w:lang w:val="en-US"/>
        </w:rPr>
        <w:t>Economic contribution of hospitality</w:t>
      </w:r>
      <w:r>
        <w:rPr>
          <w:lang w:val="en-US"/>
        </w:rPr>
        <w:t xml:space="preserve">. [online] UKHospitality. Available at: </w:t>
      </w:r>
      <w:hyperlink r:id="rId36" w:history="1">
        <w:r>
          <w:rPr>
            <w:rStyle w:val="Hyperlink"/>
            <w:lang w:val="en-US"/>
          </w:rPr>
          <w:t>https://www.ukhospitality.org.uk/insight/economic-contribution-of-hospitality/</w:t>
        </w:r>
      </w:hyperlink>
      <w:r>
        <w:rPr>
          <w:lang w:val="en-US"/>
        </w:rPr>
        <w:t xml:space="preserve"> [Accessed 5 Mar. 2026].</w:t>
      </w:r>
    </w:p>
    <w:p w14:paraId="1258172A" w14:textId="77777777" w:rsidR="00080CE9" w:rsidRDefault="00000000">
      <w:pPr>
        <w:spacing w:line="360" w:lineRule="auto"/>
      </w:pPr>
      <w:r>
        <w:t>Uzundemir, A., Albattat, A. and Ahamed, F.O.R.B.I.S., 2023. The impact of work environment and transactional leadership style on employees’ performance. </w:t>
      </w:r>
      <w:r>
        <w:rPr>
          <w:i/>
          <w:iCs/>
        </w:rPr>
        <w:t>International Journal of Multidisciplinary Research and Studies</w:t>
      </w:r>
      <w:r>
        <w:t>, </w:t>
      </w:r>
      <w:r>
        <w:rPr>
          <w:i/>
          <w:iCs/>
        </w:rPr>
        <w:t>6</w:t>
      </w:r>
      <w:r>
        <w:t>, pp.1-38.</w:t>
      </w:r>
    </w:p>
    <w:p w14:paraId="587D6F50" w14:textId="77777777" w:rsidR="00080CE9" w:rsidRDefault="00000000">
      <w:pPr>
        <w:spacing w:line="360" w:lineRule="auto"/>
        <w:rPr>
          <w:lang w:val="en-US"/>
        </w:rPr>
      </w:pPr>
      <w:r>
        <w:rPr>
          <w:lang w:val="en-US"/>
        </w:rPr>
        <w:t xml:space="preserve">VisitBritain.org. 2026. </w:t>
      </w:r>
      <w:r>
        <w:rPr>
          <w:i/>
          <w:iCs/>
          <w:lang w:val="en-US"/>
        </w:rPr>
        <w:t>VisitBritain publishes inbound tourism forecast for 2024</w:t>
      </w:r>
      <w:r>
        <w:rPr>
          <w:lang w:val="en-US"/>
        </w:rPr>
        <w:t xml:space="preserve">. [online] Available at: </w:t>
      </w:r>
      <w:hyperlink r:id="rId37" w:history="1">
        <w:r>
          <w:rPr>
            <w:rStyle w:val="Hyperlink"/>
            <w:lang w:val="en-US"/>
          </w:rPr>
          <w:t>https://www.visitbritain.org/visitbritain-publishes-inbound-tourism-forecast-2024</w:t>
        </w:r>
      </w:hyperlink>
      <w:r>
        <w:rPr>
          <w:lang w:val="en-US"/>
        </w:rPr>
        <w:t xml:space="preserve"> [Accessed 5 Mar. 2026].</w:t>
      </w:r>
    </w:p>
    <w:p w14:paraId="5F242DB9" w14:textId="77777777" w:rsidR="00080CE9" w:rsidRDefault="00000000">
      <w:pPr>
        <w:spacing w:line="360" w:lineRule="auto"/>
        <w:rPr>
          <w:lang w:val="en-US"/>
        </w:rPr>
      </w:pPr>
      <w:r>
        <w:rPr>
          <w:lang w:val="en-US"/>
        </w:rPr>
        <w:t xml:space="preserve">Whitbread 2026. </w:t>
      </w:r>
      <w:r>
        <w:rPr>
          <w:i/>
          <w:iCs/>
          <w:lang w:val="en-US"/>
        </w:rPr>
        <w:t>Investing Investing in growth Annual Report and Accounts 2024/25</w:t>
      </w:r>
      <w:r>
        <w:rPr>
          <w:lang w:val="en-US"/>
        </w:rPr>
        <w:t xml:space="preserve">. [online] Available at: </w:t>
      </w:r>
      <w:hyperlink r:id="rId38" w:history="1">
        <w:r>
          <w:rPr>
            <w:rStyle w:val="Hyperlink"/>
            <w:lang w:val="en-US"/>
          </w:rPr>
          <w:t>https://cdn.whitbread.co.uk/media/2025/05/Whitbread-PLC-Annual-Report-and-Accounts-2024-25.pdf</w:t>
        </w:r>
      </w:hyperlink>
      <w:r>
        <w:rPr>
          <w:lang w:val="en-US"/>
        </w:rPr>
        <w:t xml:space="preserve"> [Accessed 5 Mar. 2026].</w:t>
      </w:r>
    </w:p>
    <w:p w14:paraId="09FAEDFF" w14:textId="77777777" w:rsidR="00080CE9" w:rsidRDefault="00000000">
      <w:pPr>
        <w:spacing w:line="360" w:lineRule="auto"/>
        <w:rPr>
          <w:lang w:val="en-US"/>
        </w:rPr>
      </w:pPr>
      <w:r>
        <w:rPr>
          <w:lang w:val="en-US"/>
        </w:rPr>
        <w:t xml:space="preserve">Whitbread PLC 2026. </w:t>
      </w:r>
      <w:r>
        <w:rPr>
          <w:i/>
          <w:iCs/>
          <w:lang w:val="en-US"/>
        </w:rPr>
        <w:t>The Economic and Social Impact of Premier Inn Hotels</w:t>
      </w:r>
      <w:r>
        <w:rPr>
          <w:lang w:val="en-US"/>
        </w:rPr>
        <w:t xml:space="preserve">. [online] Available at: </w:t>
      </w:r>
      <w:hyperlink r:id="rId39" w:history="1">
        <w:r>
          <w:rPr>
            <w:rStyle w:val="Hyperlink"/>
            <w:lang w:val="en-US"/>
          </w:rPr>
          <w:t>https://cdn.whitbread.co.uk/media/2023/08/The-economic-and-social-impact-of-Premier-Inn-hotels.pdf</w:t>
        </w:r>
      </w:hyperlink>
      <w:r>
        <w:rPr>
          <w:lang w:val="en-US"/>
        </w:rPr>
        <w:t xml:space="preserve"> [Accessed 5 Mar. 2026].</w:t>
      </w:r>
    </w:p>
    <w:p w14:paraId="7A8916AA" w14:textId="77777777" w:rsidR="00080CE9" w:rsidRDefault="00000000">
      <w:pPr>
        <w:spacing w:line="360" w:lineRule="auto"/>
      </w:pPr>
      <w:r>
        <w:t>Yamaç, N., 2025. The impact of societal culture and organizational culture on nuclear safety culture: An analysis from the perspective of Hofstede’s cultural dimensions model. </w:t>
      </w:r>
      <w:r>
        <w:rPr>
          <w:i/>
          <w:iCs/>
        </w:rPr>
        <w:t>International Journal of Energy Studies</w:t>
      </w:r>
      <w:r>
        <w:t>, </w:t>
      </w:r>
      <w:r>
        <w:rPr>
          <w:i/>
          <w:iCs/>
        </w:rPr>
        <w:t>10</w:t>
      </w:r>
      <w:r>
        <w:t>(3), pp.1193-1228.</w:t>
      </w:r>
    </w:p>
    <w:p w14:paraId="78377F73" w14:textId="77777777" w:rsidR="00080CE9" w:rsidRDefault="00080CE9"/>
    <w:p w14:paraId="04215D2F" w14:textId="77777777" w:rsidR="00080CE9" w:rsidRDefault="00080CE9"/>
    <w:p w14:paraId="0F00980A" w14:textId="77777777" w:rsidR="00080CE9" w:rsidRDefault="00080CE9"/>
    <w:p w14:paraId="24D56172" w14:textId="77777777" w:rsidR="00080CE9" w:rsidRDefault="00080CE9">
      <w:pPr>
        <w:rPr>
          <w:lang w:val="en-US"/>
        </w:rPr>
      </w:pPr>
    </w:p>
    <w:p w14:paraId="29081387" w14:textId="77777777" w:rsidR="00080CE9" w:rsidRDefault="00080CE9"/>
    <w:p w14:paraId="35E1F5F7" w14:textId="77777777" w:rsidR="00080CE9" w:rsidRDefault="00000000">
      <w:r>
        <w:br w:type="page"/>
      </w:r>
    </w:p>
    <w:p w14:paraId="38A5C8FE" w14:textId="77777777" w:rsidR="00080CE9" w:rsidRDefault="00000000">
      <w:pPr>
        <w:pStyle w:val="Heading1"/>
      </w:pPr>
      <w:bookmarkStart w:id="88" w:name="_btydaksy35lt" w:colFirst="0" w:colLast="0"/>
      <w:bookmarkStart w:id="89" w:name="_Toc223627161"/>
      <w:bookmarkEnd w:id="88"/>
      <w:r>
        <w:lastRenderedPageBreak/>
        <w:t>Appendices</w:t>
      </w:r>
      <w:bookmarkEnd w:id="89"/>
      <w:r>
        <w:t xml:space="preserve"> </w:t>
      </w:r>
    </w:p>
    <w:p w14:paraId="4B1C7DF5" w14:textId="77777777" w:rsidR="00080CE9" w:rsidRDefault="00000000">
      <w:pPr>
        <w:pStyle w:val="Heading2"/>
      </w:pPr>
      <w:bookmarkStart w:id="90" w:name="_z783bs4dfpqf" w:colFirst="0" w:colLast="0"/>
      <w:bookmarkStart w:id="91" w:name="_Toc223627162"/>
      <w:bookmarkEnd w:id="90"/>
      <w:r>
        <w:t>Appendix 1: Brands And Locations</w:t>
      </w:r>
      <w:bookmarkEnd w:id="91"/>
    </w:p>
    <w:p w14:paraId="1F18F6FF" w14:textId="77777777" w:rsidR="00080CE9" w:rsidRDefault="00000000">
      <w:pPr>
        <w:jc w:val="center"/>
      </w:pPr>
      <w:r>
        <w:rPr>
          <w:noProof/>
        </w:rPr>
        <w:drawing>
          <wp:inline distT="0" distB="0" distL="0" distR="0" wp14:anchorId="58E46792" wp14:editId="4D6629A0">
            <wp:extent cx="5731200" cy="4025900"/>
            <wp:effectExtent l="25400" t="25400" r="25400" b="25400"/>
            <wp:docPr id="1039" name="image1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14.png"/>
                    <pic:cNvPicPr/>
                  </pic:nvPicPr>
                  <pic:blipFill>
                    <a:blip r:embed="rId40" cstate="print"/>
                    <a:srcRect/>
                    <a:stretch/>
                  </pic:blipFill>
                  <pic:spPr>
                    <a:xfrm>
                      <a:off x="0" y="0"/>
                      <a:ext cx="5731200" cy="4025900"/>
                    </a:xfrm>
                    <a:prstGeom prst="rect">
                      <a:avLst/>
                    </a:prstGeom>
                    <a:ln w="25400" cap="flat" cmpd="sng">
                      <a:solidFill>
                        <a:srgbClr val="000000"/>
                      </a:solidFill>
                      <a:prstDash val="solid"/>
                      <a:round/>
                      <a:headEnd type="none" w="med" len="med"/>
                      <a:tailEnd type="none" w="med" len="med"/>
                    </a:ln>
                  </pic:spPr>
                </pic:pic>
              </a:graphicData>
            </a:graphic>
          </wp:inline>
        </w:drawing>
      </w:r>
    </w:p>
    <w:p w14:paraId="1BC86A0F" w14:textId="77777777" w:rsidR="00080CE9" w:rsidRDefault="00000000">
      <w:pPr>
        <w:jc w:val="center"/>
      </w:pPr>
      <w:r>
        <w:t xml:space="preserve">(Source: </w:t>
      </w:r>
      <w:hyperlink r:id="rId41" w:history="1">
        <w:r>
          <w:rPr>
            <w:color w:val="1155CC"/>
            <w:u w:val="single"/>
          </w:rPr>
          <w:t>https://cdn.whitbread.co.uk/media/2025/05/Whitbread-PLC-Annual-Report-and-Accounts-2024-25.pdf</w:t>
        </w:r>
      </w:hyperlink>
      <w:r>
        <w:t xml:space="preserve">) </w:t>
      </w:r>
    </w:p>
    <w:p w14:paraId="7299779F" w14:textId="77777777" w:rsidR="00080CE9" w:rsidRDefault="00080CE9"/>
    <w:p w14:paraId="048EF51E" w14:textId="77777777" w:rsidR="00080CE9" w:rsidRDefault="00080CE9"/>
    <w:sectPr w:rsidR="00080CE9">
      <w:footerReference w:type="default" r:id="rId4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02FF6" w14:textId="77777777" w:rsidR="007D4D63" w:rsidRDefault="007D4D63">
      <w:pPr>
        <w:spacing w:line="240" w:lineRule="auto"/>
      </w:pPr>
      <w:r>
        <w:separator/>
      </w:r>
    </w:p>
  </w:endnote>
  <w:endnote w:type="continuationSeparator" w:id="0">
    <w:p w14:paraId="6B5DD007" w14:textId="77777777" w:rsidR="007D4D63" w:rsidRDefault="007D4D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8EB439B7-4F1C-FB49-AD78-48AFB6F67002}"/>
  </w:font>
  <w:font w:name="Arial">
    <w:panose1 w:val="020B0604020202020204"/>
    <w:charset w:val="00"/>
    <w:family w:val="swiss"/>
    <w:pitch w:val="variable"/>
    <w:sig w:usb0="E0002EFF" w:usb1="C000785B" w:usb2="00000009" w:usb3="00000000" w:csb0="000001FF" w:csb1="00000000"/>
    <w:embedRegular r:id="rId2" w:fontKey="{BDF4A93B-A1A2-5446-A00C-BE98244B2677}"/>
    <w:embedBold r:id="rId3" w:fontKey="{05F12F2D-69DD-F84D-BF0B-B22753B3AF4D}"/>
    <w:embedItalic r:id="rId4" w:fontKey="{7089117F-DA2D-FC46-8324-8947450B52D8}"/>
    <w:embedBoldItalic r:id="rId5" w:fontKey="{7E342118-85BC-5441-AC3C-1313316EE87B}"/>
  </w:font>
  <w:font w:name="Calibri">
    <w:panose1 w:val="020F0502020204030204"/>
    <w:charset w:val="00"/>
    <w:family w:val="swiss"/>
    <w:pitch w:val="variable"/>
    <w:sig w:usb0="E0002AFF" w:usb1="C000247B" w:usb2="00000009" w:usb3="00000000" w:csb0="000001FF" w:csb1="00000000"/>
    <w:embedRegular r:id="rId6" w:fontKey="{3E576E0C-AA87-BF48-A446-615463A7FC3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7" w:fontKey="{8A0110AF-C513-8448-86FB-66C4D678473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55B4F" w14:textId="77777777" w:rsidR="00080CE9"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22A05" w14:textId="77777777" w:rsidR="007D4D63" w:rsidRDefault="007D4D63">
      <w:pPr>
        <w:spacing w:line="240" w:lineRule="auto"/>
      </w:pPr>
      <w:r>
        <w:separator/>
      </w:r>
    </w:p>
  </w:footnote>
  <w:footnote w:type="continuationSeparator" w:id="0">
    <w:p w14:paraId="122805E4" w14:textId="77777777" w:rsidR="007D4D63" w:rsidRDefault="007D4D6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CD85B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000002"/>
    <w:multiLevelType w:val="multilevel"/>
    <w:tmpl w:val="30A0E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0000003"/>
    <w:multiLevelType w:val="multilevel"/>
    <w:tmpl w:val="F7DC3D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0000004"/>
    <w:multiLevelType w:val="multilevel"/>
    <w:tmpl w:val="004CBB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0000005"/>
    <w:multiLevelType w:val="multilevel"/>
    <w:tmpl w:val="DBD074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0000006"/>
    <w:multiLevelType w:val="multilevel"/>
    <w:tmpl w:val="FBDCD0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0000007"/>
    <w:multiLevelType w:val="multilevel"/>
    <w:tmpl w:val="33DAB0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0000008"/>
    <w:multiLevelType w:val="multilevel"/>
    <w:tmpl w:val="81843F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FE10C1C"/>
    <w:multiLevelType w:val="multilevel"/>
    <w:tmpl w:val="617C48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57133862">
    <w:abstractNumId w:val="6"/>
  </w:num>
  <w:num w:numId="2" w16cid:durableId="412095321">
    <w:abstractNumId w:val="1"/>
  </w:num>
  <w:num w:numId="3" w16cid:durableId="805245211">
    <w:abstractNumId w:val="2"/>
  </w:num>
  <w:num w:numId="4" w16cid:durableId="1610161870">
    <w:abstractNumId w:val="5"/>
  </w:num>
  <w:num w:numId="5" w16cid:durableId="884367562">
    <w:abstractNumId w:val="3"/>
  </w:num>
  <w:num w:numId="6" w16cid:durableId="1112363881">
    <w:abstractNumId w:val="8"/>
  </w:num>
  <w:num w:numId="7" w16cid:durableId="428546454">
    <w:abstractNumId w:val="4"/>
  </w:num>
  <w:num w:numId="8" w16cid:durableId="998311903">
    <w:abstractNumId w:val="0"/>
  </w:num>
  <w:num w:numId="9" w16cid:durableId="2437319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CE9"/>
    <w:rsid w:val="00080CE9"/>
    <w:rsid w:val="00083326"/>
    <w:rsid w:val="00250D8F"/>
    <w:rsid w:val="002E21A8"/>
    <w:rsid w:val="00325486"/>
    <w:rsid w:val="00350604"/>
    <w:rsid w:val="00621E6F"/>
    <w:rsid w:val="007D4D63"/>
    <w:rsid w:val="009717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782410"/>
  <w15:docId w15:val="{9FE8C026-E141-B145-A7DA-1ED24831D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character" w:styleId="Hyperlink">
    <w:name w:val="Hyperlink"/>
    <w:basedOn w:val="DefaultParagraphFont"/>
    <w:uiPriority w:val="99"/>
    <w:rPr>
      <w:color w:val="0000FF"/>
      <w:u w:val="single"/>
    </w:rPr>
  </w:style>
  <w:style w:type="character" w:customStyle="1" w:styleId="UnresolvedMention1">
    <w:name w:val="Unresolved Mention1"/>
    <w:basedOn w:val="DefaultParagraphFont"/>
    <w:uiPriority w:val="99"/>
    <w:rPr>
      <w:color w:val="605E5C"/>
      <w:shd w:val="clear" w:color="auto" w:fill="E1DFDD"/>
    </w:rPr>
  </w:style>
  <w:style w:type="paragraph" w:styleId="TOCHeading">
    <w:name w:val="TOC Heading"/>
    <w:basedOn w:val="Heading1"/>
    <w:next w:val="Normal"/>
    <w:uiPriority w:val="39"/>
    <w:qFormat/>
    <w:pPr>
      <w:spacing w:before="240" w:line="259" w:lineRule="auto"/>
      <w:outlineLvl w:val="9"/>
    </w:pPr>
    <w:rPr>
      <w:rFonts w:ascii="Calibri" w:eastAsia="SimSun" w:hAnsi="Calibri" w:cs="SimSun"/>
      <w:b w:val="0"/>
      <w:bCs w:val="0"/>
      <w:color w:val="365F91"/>
      <w:sz w:val="32"/>
      <w:szCs w:val="32"/>
      <w:lang w:val="en-US" w:eastAsia="en-US"/>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 w:type="paragraph" w:styleId="TOC3">
    <w:name w:val="toc 3"/>
    <w:basedOn w:val="Normal"/>
    <w:next w:val="Normal"/>
    <w:uiPriority w:val="3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lemonlearning.com/blog/adkar-model" TargetMode="External"/><Relationship Id="rId39" Type="http://schemas.openxmlformats.org/officeDocument/2006/relationships/hyperlink" Target="https://cdn.whitbread.co.uk/media/2023/08/The-economic-and-social-impact-of-Premier-Inn-hotels.pdf" TargetMode="External"/><Relationship Id="rId21" Type="http://schemas.openxmlformats.org/officeDocument/2006/relationships/hyperlink" Target="https://www.talkinghospitality.com/blog/12-digital-hospitality-stats-2025/" TargetMode="External"/><Relationship Id="rId34" Type="http://schemas.openxmlformats.org/officeDocument/2006/relationships/hyperlink" Target="https://www.prismetric.com/ai-in-hospitality/"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crowjack.com/blog/strategy/change-management-models/mckinsey-7s-model" TargetMode="External"/><Relationship Id="rId41" Type="http://schemas.openxmlformats.org/officeDocument/2006/relationships/hyperlink" Target="https://cdn.whitbread.co.uk/media/2025/05/Whitbread-PLC-Annual-Report-and-Accounts-2024-2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tophotel.news/premier-inn-looks-again-at-london/" TargetMode="External"/><Relationship Id="rId32" Type="http://schemas.openxmlformats.org/officeDocument/2006/relationships/hyperlink" Target="https://www.premierinn.com/gb/en/why/history-of-premier-inn.html" TargetMode="External"/><Relationship Id="rId37" Type="http://schemas.openxmlformats.org/officeDocument/2006/relationships/hyperlink" Target="https://www.visitbritain.org/visitbritain-publishes-inbound-tourism-forecast-2024" TargetMode="External"/><Relationship Id="rId40"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boolkah.com/situational-leadership/" TargetMode="External"/><Relationship Id="rId28" Type="http://schemas.openxmlformats.org/officeDocument/2006/relationships/hyperlink" Target="https://courses.lumenlearning.com/atd-tc3-management/chapter/planning-and-executing-change-effectively/" TargetMode="External"/><Relationship Id="rId36" Type="http://schemas.openxmlformats.org/officeDocument/2006/relationships/hyperlink" Target="https://www.ukhospitality.org.uk/insight/economic-contribution-of-hospitality/"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mycloudhospitality.uk/blog/from-booking-to-check-out-how-ai-chatbots-are-transforming-hotel-stay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bitesizelearning.co.uk/resources/kotters-8-step-change-model" TargetMode="External"/><Relationship Id="rId27" Type="http://schemas.openxmlformats.org/officeDocument/2006/relationships/hyperlink" Target="https://cultureinworkplace.com/about-prof-geert-hofstede/" TargetMode="External"/><Relationship Id="rId30" Type="http://schemas.openxmlformats.org/officeDocument/2006/relationships/hyperlink" Target="https://www.mordorintelligence.com/industry-reports/hospitality-industry-in-the-united-kingdom" TargetMode="External"/><Relationship Id="rId35" Type="http://schemas.openxmlformats.org/officeDocument/2006/relationships/hyperlink" Target="https://www.prostay.com/blog/hotel-booking-statistics-2025-market-insights-and-trends/"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corporatefinanceinstitute.com/resources/management/transformational-leadership/" TargetMode="External"/><Relationship Id="rId33" Type="http://schemas.openxmlformats.org/officeDocument/2006/relationships/hyperlink" Target="https://www.premierinn.com/gb/en/resteasy.html" TargetMode="External"/><Relationship Id="rId38" Type="http://schemas.openxmlformats.org/officeDocument/2006/relationships/hyperlink" Target="https://cdn.whitbread.co.uk/media/2025/05/Whitbread-PLC-Annual-Report-and-Accounts-2024-25.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370086-564C-4A5F-9446-E6AAB1ED2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7075</Words>
  <Characters>40334</Characters>
  <Application>Microsoft Office Word</Application>
  <DocSecurity>0</DocSecurity>
  <Lines>336</Lines>
  <Paragraphs>94</Paragraphs>
  <ScaleCrop>false</ScaleCrop>
  <Company/>
  <LinksUpToDate>false</LinksUpToDate>
  <CharactersWithSpaces>47315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Daneil Luwayne Nelson (2309115)</cp:lastModifiedBy>
  <cp:revision>3</cp:revision>
  <dcterms:created xsi:type="dcterms:W3CDTF">2026-03-23T10:04:00Z</dcterms:created>
  <dcterms:modified xsi:type="dcterms:W3CDTF">2026-03-23T10:40:00Z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d6b81a842c32488ca9510e358e23c694</vt:lpwstr>
  </property>
</Properties>
</file>