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24FBB" w14:textId="77777777" w:rsidR="008F0A34" w:rsidRPr="005946D9" w:rsidRDefault="008F0A3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Student Name</w:t>
      </w:r>
    </w:p>
    <w:p w14:paraId="0599C1E8" w14:textId="430CD26E" w:rsidR="008F0A34" w:rsidRPr="005946D9" w:rsidRDefault="003C271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Areeba</w:t>
      </w:r>
      <w:r w:rsidR="008F0A34" w:rsidRPr="005946D9">
        <w:rPr>
          <w:rFonts w:ascii="Arial" w:eastAsia="Aptos" w:hAnsi="Arial" w:cs="Arial"/>
          <w:sz w:val="22"/>
          <w:szCs w:val="22"/>
        </w:rPr>
        <w:t xml:space="preserve"> Khan</w:t>
      </w:r>
    </w:p>
    <w:p w14:paraId="76B09641" w14:textId="77777777" w:rsidR="008F0A34" w:rsidRPr="005946D9" w:rsidRDefault="008F0A3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Student Number</w:t>
      </w:r>
    </w:p>
    <w:p w14:paraId="6F81258F" w14:textId="46C359BA" w:rsidR="008F0A34" w:rsidRPr="005946D9" w:rsidRDefault="00AA33DE"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2</w:t>
      </w:r>
      <w:r w:rsidR="002F3177" w:rsidRPr="005946D9">
        <w:rPr>
          <w:rFonts w:ascii="Arial" w:eastAsia="Aptos" w:hAnsi="Arial" w:cs="Arial"/>
          <w:sz w:val="22"/>
          <w:szCs w:val="22"/>
        </w:rPr>
        <w:t>52343</w:t>
      </w:r>
    </w:p>
    <w:p w14:paraId="488AD902" w14:textId="77777777" w:rsidR="008F0A34" w:rsidRPr="005946D9" w:rsidRDefault="008F0A3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Module Code and Title</w:t>
      </w:r>
    </w:p>
    <w:p w14:paraId="11B3F786" w14:textId="77777777" w:rsidR="008F0A34" w:rsidRPr="005946D9" w:rsidRDefault="008F0A3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LCHS4007 Digital Skills and Research Methods</w:t>
      </w:r>
    </w:p>
    <w:p w14:paraId="402B8255" w14:textId="77777777" w:rsidR="008F0A34" w:rsidRPr="005946D9" w:rsidRDefault="008F0A3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Lecturer Name</w:t>
      </w:r>
    </w:p>
    <w:p w14:paraId="6033C8A0" w14:textId="77777777" w:rsidR="008F0A34" w:rsidRPr="005946D9" w:rsidRDefault="008F0A3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 xml:space="preserve">Justin </w:t>
      </w:r>
      <w:proofErr w:type="spellStart"/>
      <w:r w:rsidRPr="005946D9">
        <w:rPr>
          <w:rFonts w:ascii="Arial" w:eastAsia="Aptos" w:hAnsi="Arial" w:cs="Arial"/>
          <w:sz w:val="22"/>
          <w:szCs w:val="22"/>
        </w:rPr>
        <w:t>Okoli</w:t>
      </w:r>
      <w:proofErr w:type="spellEnd"/>
    </w:p>
    <w:p w14:paraId="3DA4827C" w14:textId="77777777" w:rsidR="008F0A34" w:rsidRPr="005946D9" w:rsidRDefault="008F0A3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Submission Date</w:t>
      </w:r>
    </w:p>
    <w:p w14:paraId="6B2E9926" w14:textId="77777777" w:rsidR="008F0A34" w:rsidRPr="005946D9" w:rsidRDefault="008F0A34"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24TH March 2026</w:t>
      </w:r>
    </w:p>
    <w:p w14:paraId="0AF0702E" w14:textId="14CA586C" w:rsidR="71DE34D0" w:rsidRPr="005946D9" w:rsidRDefault="71DE34D0" w:rsidP="00CD0969">
      <w:pPr>
        <w:spacing w:before="240" w:after="240" w:line="360" w:lineRule="auto"/>
        <w:rPr>
          <w:rFonts w:ascii="Arial" w:eastAsia="Aptos" w:hAnsi="Arial" w:cs="Arial"/>
          <w:sz w:val="22"/>
          <w:szCs w:val="22"/>
        </w:rPr>
      </w:pPr>
    </w:p>
    <w:p w14:paraId="648D9B9C" w14:textId="4D77D45D" w:rsidR="71DE34D0" w:rsidRPr="005946D9" w:rsidRDefault="71DE34D0" w:rsidP="00CD0969">
      <w:pPr>
        <w:spacing w:before="240" w:after="240" w:line="360" w:lineRule="auto"/>
        <w:rPr>
          <w:rFonts w:ascii="Arial" w:eastAsia="Aptos" w:hAnsi="Arial" w:cs="Arial"/>
          <w:sz w:val="22"/>
          <w:szCs w:val="22"/>
        </w:rPr>
      </w:pPr>
    </w:p>
    <w:p w14:paraId="635A1FB5" w14:textId="26937AA1" w:rsidR="71DE34D0" w:rsidRPr="005946D9" w:rsidRDefault="71DE34D0" w:rsidP="00CD0969">
      <w:pPr>
        <w:spacing w:before="240" w:after="240" w:line="360" w:lineRule="auto"/>
        <w:rPr>
          <w:rFonts w:ascii="Arial" w:eastAsia="Aptos" w:hAnsi="Arial" w:cs="Arial"/>
          <w:sz w:val="22"/>
          <w:szCs w:val="22"/>
        </w:rPr>
      </w:pPr>
    </w:p>
    <w:p w14:paraId="1A88AEAC" w14:textId="75A3232D" w:rsidR="71DE34D0" w:rsidRPr="005946D9" w:rsidRDefault="71DE34D0" w:rsidP="00CD0969">
      <w:pPr>
        <w:spacing w:before="240" w:after="240" w:line="360" w:lineRule="auto"/>
        <w:rPr>
          <w:rFonts w:ascii="Arial" w:eastAsia="Aptos" w:hAnsi="Arial" w:cs="Arial"/>
          <w:sz w:val="22"/>
          <w:szCs w:val="22"/>
        </w:rPr>
      </w:pPr>
    </w:p>
    <w:p w14:paraId="6BE78F74" w14:textId="16363992" w:rsidR="71DE34D0" w:rsidRPr="005946D9" w:rsidRDefault="71DE34D0" w:rsidP="00CD0969">
      <w:pPr>
        <w:spacing w:before="240" w:after="240" w:line="360" w:lineRule="auto"/>
        <w:rPr>
          <w:rFonts w:ascii="Arial" w:eastAsia="Aptos" w:hAnsi="Arial" w:cs="Arial"/>
          <w:sz w:val="22"/>
          <w:szCs w:val="22"/>
        </w:rPr>
      </w:pPr>
    </w:p>
    <w:p w14:paraId="74AD0314" w14:textId="7C20E167" w:rsidR="71DE34D0" w:rsidRPr="005946D9" w:rsidRDefault="71DE34D0" w:rsidP="00CD0969">
      <w:pPr>
        <w:spacing w:before="240" w:after="240" w:line="360" w:lineRule="auto"/>
        <w:rPr>
          <w:rFonts w:ascii="Arial" w:eastAsia="Aptos" w:hAnsi="Arial" w:cs="Arial"/>
          <w:sz w:val="22"/>
          <w:szCs w:val="22"/>
        </w:rPr>
      </w:pPr>
    </w:p>
    <w:p w14:paraId="11DEB502" w14:textId="4753EA1A" w:rsidR="71DE34D0" w:rsidRPr="005946D9" w:rsidRDefault="71DE34D0" w:rsidP="00CD0969">
      <w:pPr>
        <w:spacing w:before="240" w:after="240" w:line="360" w:lineRule="auto"/>
        <w:rPr>
          <w:rFonts w:ascii="Arial" w:eastAsia="Aptos" w:hAnsi="Arial" w:cs="Arial"/>
          <w:sz w:val="22"/>
          <w:szCs w:val="22"/>
        </w:rPr>
      </w:pPr>
    </w:p>
    <w:p w14:paraId="58A39EE2" w14:textId="6049ED5E" w:rsidR="71DE34D0" w:rsidRPr="005946D9" w:rsidRDefault="71DE34D0" w:rsidP="00CD0969">
      <w:pPr>
        <w:spacing w:before="240" w:after="240" w:line="360" w:lineRule="auto"/>
        <w:rPr>
          <w:rFonts w:ascii="Arial" w:eastAsia="Aptos" w:hAnsi="Arial" w:cs="Arial"/>
          <w:sz w:val="22"/>
          <w:szCs w:val="22"/>
        </w:rPr>
      </w:pPr>
    </w:p>
    <w:p w14:paraId="737ADE24" w14:textId="018B9945" w:rsidR="71DE34D0" w:rsidRPr="005946D9" w:rsidRDefault="71DE34D0" w:rsidP="00CD0969">
      <w:pPr>
        <w:spacing w:before="240" w:after="240" w:line="360" w:lineRule="auto"/>
        <w:rPr>
          <w:rFonts w:ascii="Arial" w:eastAsia="Aptos" w:hAnsi="Arial" w:cs="Arial"/>
          <w:sz w:val="22"/>
          <w:szCs w:val="22"/>
        </w:rPr>
      </w:pPr>
    </w:p>
    <w:p w14:paraId="344C5E72" w14:textId="7B05AB5D" w:rsidR="71DE34D0" w:rsidRPr="005946D9" w:rsidRDefault="71DE34D0" w:rsidP="00CD0969">
      <w:pPr>
        <w:spacing w:before="240" w:after="240" w:line="360" w:lineRule="auto"/>
        <w:rPr>
          <w:rFonts w:ascii="Arial" w:eastAsia="Aptos" w:hAnsi="Arial" w:cs="Arial"/>
          <w:sz w:val="22"/>
          <w:szCs w:val="22"/>
        </w:rPr>
      </w:pPr>
    </w:p>
    <w:p w14:paraId="4FE55EFA" w14:textId="5E406BAC" w:rsidR="71DE34D0" w:rsidRPr="005946D9" w:rsidRDefault="71DE34D0" w:rsidP="00CD0969">
      <w:pPr>
        <w:spacing w:before="240" w:after="240" w:line="360" w:lineRule="auto"/>
        <w:rPr>
          <w:rFonts w:ascii="Arial" w:eastAsia="Aptos" w:hAnsi="Arial" w:cs="Arial"/>
          <w:sz w:val="22"/>
          <w:szCs w:val="22"/>
        </w:rPr>
      </w:pPr>
    </w:p>
    <w:p w14:paraId="0D3CB28B" w14:textId="5DEED6AA" w:rsidR="38E6A9C9" w:rsidRPr="005946D9" w:rsidRDefault="38E6A9C9" w:rsidP="00CD0969">
      <w:pPr>
        <w:spacing w:before="240" w:after="240" w:line="360" w:lineRule="auto"/>
        <w:rPr>
          <w:rFonts w:ascii="Arial" w:eastAsia="Aptos" w:hAnsi="Arial" w:cs="Arial"/>
          <w:sz w:val="22"/>
          <w:szCs w:val="22"/>
        </w:rPr>
      </w:pPr>
    </w:p>
    <w:p w14:paraId="6F2B437E" w14:textId="4A0C0A5B" w:rsidR="38E6A9C9" w:rsidRPr="005946D9" w:rsidRDefault="38E6A9C9" w:rsidP="00CD0969">
      <w:pPr>
        <w:spacing w:before="240" w:after="240" w:line="360" w:lineRule="auto"/>
        <w:rPr>
          <w:rFonts w:ascii="Arial" w:eastAsia="Aptos" w:hAnsi="Arial" w:cs="Arial"/>
          <w:sz w:val="22"/>
          <w:szCs w:val="22"/>
        </w:rPr>
      </w:pPr>
    </w:p>
    <w:p w14:paraId="4C25D3B7" w14:textId="41F3763F" w:rsidR="38E6A9C9" w:rsidRPr="005946D9" w:rsidRDefault="38E6A9C9" w:rsidP="00CD0969">
      <w:pPr>
        <w:spacing w:before="240" w:after="240" w:line="360" w:lineRule="auto"/>
        <w:rPr>
          <w:rFonts w:ascii="Arial" w:eastAsia="Aptos" w:hAnsi="Arial" w:cs="Arial"/>
          <w:sz w:val="22"/>
          <w:szCs w:val="22"/>
        </w:rPr>
      </w:pPr>
    </w:p>
    <w:p w14:paraId="569E4C51" w14:textId="4B0FF6B1" w:rsidR="38E6A9C9" w:rsidRPr="005946D9" w:rsidRDefault="00F37EF1"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Introduction</w:t>
      </w:r>
    </w:p>
    <w:p w14:paraId="49752F9A" w14:textId="7263B45D" w:rsidR="0EF6D331" w:rsidRPr="005946D9" w:rsidRDefault="7B6DFA5B"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T</w:t>
      </w:r>
      <w:r w:rsidR="58C90A3D" w:rsidRPr="005946D9">
        <w:rPr>
          <w:rFonts w:ascii="Arial" w:eastAsia="Aptos" w:hAnsi="Arial" w:cs="Arial"/>
          <w:sz w:val="22"/>
          <w:szCs w:val="22"/>
        </w:rPr>
        <w:t xml:space="preserve">his research report investigates the critical issue of Digital Exclusion within the UK health and social care sector, focusing specifically on the elderly population (aged 75+) in community care settings. As the sector shifts toward "digital-first" models for appointment bookings and health monitoring, a significant portion of </w:t>
      </w:r>
      <w:r w:rsidR="6D9A01FD" w:rsidRPr="005946D9">
        <w:rPr>
          <w:rFonts w:ascii="Arial" w:eastAsia="Aptos" w:hAnsi="Arial" w:cs="Arial"/>
          <w:sz w:val="22"/>
          <w:szCs w:val="22"/>
        </w:rPr>
        <w:t>these demographic risks</w:t>
      </w:r>
      <w:r w:rsidR="58C90A3D" w:rsidRPr="005946D9">
        <w:rPr>
          <w:rFonts w:ascii="Arial" w:eastAsia="Aptos" w:hAnsi="Arial" w:cs="Arial"/>
          <w:sz w:val="22"/>
          <w:szCs w:val="22"/>
        </w:rPr>
        <w:t xml:space="preserve"> marginalization. This report identifies why this issue is a barrier to equitable care, evaluates academic and professional evidence, and proposes a research plan. By understanding basic research methods and data collection, this report aims to address how digital barriers impact service user autonomy and support future professional practice.</w:t>
      </w:r>
    </w:p>
    <w:p w14:paraId="45A89347" w14:textId="77777777" w:rsidR="0060454C" w:rsidRPr="005946D9" w:rsidRDefault="0060454C" w:rsidP="00CD0969">
      <w:pPr>
        <w:spacing w:before="240" w:after="240" w:line="360" w:lineRule="auto"/>
        <w:rPr>
          <w:rFonts w:ascii="Arial" w:eastAsia="Aptos" w:hAnsi="Arial" w:cs="Arial"/>
          <w:sz w:val="22"/>
          <w:szCs w:val="22"/>
        </w:rPr>
      </w:pPr>
    </w:p>
    <w:p w14:paraId="59D81249" w14:textId="429BD14C" w:rsidR="71DE34D0" w:rsidRPr="005946D9" w:rsidRDefault="71DE34D0" w:rsidP="00CD0969">
      <w:pPr>
        <w:spacing w:after="0" w:line="360" w:lineRule="auto"/>
        <w:rPr>
          <w:rFonts w:ascii="Arial" w:eastAsia="Aptos" w:hAnsi="Arial" w:cs="Arial"/>
          <w:sz w:val="22"/>
          <w:szCs w:val="22"/>
        </w:rPr>
      </w:pPr>
    </w:p>
    <w:p w14:paraId="5289114D" w14:textId="7692E235" w:rsidR="71DE34D0" w:rsidRPr="005946D9" w:rsidRDefault="71DE34D0" w:rsidP="00CD0969">
      <w:pPr>
        <w:spacing w:after="0" w:line="360" w:lineRule="auto"/>
        <w:rPr>
          <w:rFonts w:ascii="Arial" w:eastAsia="Aptos" w:hAnsi="Arial" w:cs="Arial"/>
          <w:sz w:val="22"/>
          <w:szCs w:val="22"/>
        </w:rPr>
      </w:pPr>
    </w:p>
    <w:p w14:paraId="6971EDBE" w14:textId="17DEFB87" w:rsidR="71DE34D0" w:rsidRPr="005946D9" w:rsidRDefault="71DE34D0" w:rsidP="00CD0969">
      <w:pPr>
        <w:spacing w:after="0" w:line="360" w:lineRule="auto"/>
        <w:rPr>
          <w:rFonts w:ascii="Arial" w:eastAsia="Aptos" w:hAnsi="Arial" w:cs="Arial"/>
          <w:sz w:val="22"/>
          <w:szCs w:val="22"/>
        </w:rPr>
      </w:pPr>
    </w:p>
    <w:p w14:paraId="20177BD0" w14:textId="432062A0" w:rsidR="71DE34D0" w:rsidRPr="005946D9" w:rsidRDefault="71DE34D0" w:rsidP="00CD0969">
      <w:pPr>
        <w:spacing w:after="0" w:line="360" w:lineRule="auto"/>
        <w:rPr>
          <w:rFonts w:ascii="Arial" w:eastAsia="Aptos" w:hAnsi="Arial" w:cs="Arial"/>
          <w:sz w:val="22"/>
          <w:szCs w:val="22"/>
        </w:rPr>
      </w:pPr>
    </w:p>
    <w:p w14:paraId="5D503749" w14:textId="5CD64A2B" w:rsidR="71DE34D0" w:rsidRPr="005946D9" w:rsidRDefault="71DE34D0" w:rsidP="00CD0969">
      <w:pPr>
        <w:spacing w:after="0" w:line="360" w:lineRule="auto"/>
        <w:rPr>
          <w:rFonts w:ascii="Arial" w:eastAsia="Aptos" w:hAnsi="Arial" w:cs="Arial"/>
          <w:sz w:val="22"/>
          <w:szCs w:val="22"/>
        </w:rPr>
      </w:pPr>
    </w:p>
    <w:p w14:paraId="594419A4" w14:textId="16C1CCCE" w:rsidR="71DE34D0" w:rsidRPr="005946D9" w:rsidRDefault="71DE34D0" w:rsidP="00CD0969">
      <w:pPr>
        <w:spacing w:after="0" w:line="360" w:lineRule="auto"/>
        <w:rPr>
          <w:rFonts w:ascii="Arial" w:eastAsia="Aptos" w:hAnsi="Arial" w:cs="Arial"/>
          <w:sz w:val="22"/>
          <w:szCs w:val="22"/>
        </w:rPr>
      </w:pPr>
    </w:p>
    <w:p w14:paraId="656F5EA0" w14:textId="661ADBBB" w:rsidR="71DE34D0" w:rsidRPr="005946D9" w:rsidRDefault="71DE34D0" w:rsidP="00CD0969">
      <w:pPr>
        <w:spacing w:after="0" w:line="360" w:lineRule="auto"/>
        <w:rPr>
          <w:rFonts w:ascii="Arial" w:eastAsia="Aptos" w:hAnsi="Arial" w:cs="Arial"/>
          <w:sz w:val="22"/>
          <w:szCs w:val="22"/>
        </w:rPr>
      </w:pPr>
    </w:p>
    <w:p w14:paraId="4F1F12FE" w14:textId="765669CE" w:rsidR="71DE34D0" w:rsidRPr="005946D9" w:rsidRDefault="71DE34D0" w:rsidP="00CD0969">
      <w:pPr>
        <w:spacing w:after="0" w:line="360" w:lineRule="auto"/>
        <w:rPr>
          <w:rFonts w:ascii="Arial" w:eastAsia="Aptos" w:hAnsi="Arial" w:cs="Arial"/>
          <w:sz w:val="22"/>
          <w:szCs w:val="22"/>
        </w:rPr>
      </w:pPr>
    </w:p>
    <w:p w14:paraId="44CC1E28" w14:textId="1E3F9334" w:rsidR="71DE34D0" w:rsidRPr="005946D9" w:rsidRDefault="71DE34D0" w:rsidP="00CD0969">
      <w:pPr>
        <w:spacing w:after="0" w:line="360" w:lineRule="auto"/>
        <w:rPr>
          <w:rFonts w:ascii="Arial" w:eastAsia="Aptos" w:hAnsi="Arial" w:cs="Arial"/>
          <w:sz w:val="22"/>
          <w:szCs w:val="22"/>
        </w:rPr>
      </w:pPr>
    </w:p>
    <w:p w14:paraId="23F1CD4D" w14:textId="139D41D2" w:rsidR="71DE34D0" w:rsidRPr="005946D9" w:rsidRDefault="71DE34D0" w:rsidP="00CD0969">
      <w:pPr>
        <w:spacing w:after="0" w:line="360" w:lineRule="auto"/>
        <w:rPr>
          <w:rFonts w:ascii="Arial" w:eastAsia="Aptos" w:hAnsi="Arial" w:cs="Arial"/>
          <w:sz w:val="22"/>
          <w:szCs w:val="22"/>
        </w:rPr>
      </w:pPr>
    </w:p>
    <w:p w14:paraId="1968958B" w14:textId="2540CAF3" w:rsidR="71DE34D0" w:rsidRPr="005946D9" w:rsidRDefault="71DE34D0" w:rsidP="00CD0969">
      <w:pPr>
        <w:spacing w:after="0" w:line="360" w:lineRule="auto"/>
        <w:rPr>
          <w:rFonts w:ascii="Arial" w:eastAsia="Aptos" w:hAnsi="Arial" w:cs="Arial"/>
          <w:sz w:val="22"/>
          <w:szCs w:val="22"/>
        </w:rPr>
      </w:pPr>
    </w:p>
    <w:p w14:paraId="0DE9B42A" w14:textId="5A6632E3" w:rsidR="71DE34D0" w:rsidRPr="005946D9" w:rsidRDefault="71DE34D0" w:rsidP="00CD0969">
      <w:pPr>
        <w:spacing w:after="0" w:line="360" w:lineRule="auto"/>
        <w:rPr>
          <w:rFonts w:ascii="Arial" w:eastAsia="Aptos" w:hAnsi="Arial" w:cs="Arial"/>
          <w:sz w:val="22"/>
          <w:szCs w:val="22"/>
        </w:rPr>
      </w:pPr>
    </w:p>
    <w:p w14:paraId="0E6A70A7" w14:textId="6B933DDD" w:rsidR="71DE34D0" w:rsidRPr="005946D9" w:rsidRDefault="71DE34D0" w:rsidP="00CD0969">
      <w:pPr>
        <w:spacing w:after="0" w:line="360" w:lineRule="auto"/>
        <w:rPr>
          <w:rFonts w:ascii="Arial" w:eastAsia="Aptos" w:hAnsi="Arial" w:cs="Arial"/>
          <w:sz w:val="22"/>
          <w:szCs w:val="22"/>
        </w:rPr>
      </w:pPr>
    </w:p>
    <w:p w14:paraId="7ABC56F5" w14:textId="761BA581" w:rsidR="71DE34D0" w:rsidRPr="005946D9" w:rsidRDefault="71DE34D0" w:rsidP="00CD0969">
      <w:pPr>
        <w:spacing w:after="0" w:line="360" w:lineRule="auto"/>
        <w:rPr>
          <w:rFonts w:ascii="Arial" w:eastAsia="Aptos" w:hAnsi="Arial" w:cs="Arial"/>
          <w:sz w:val="22"/>
          <w:szCs w:val="22"/>
        </w:rPr>
      </w:pPr>
    </w:p>
    <w:p w14:paraId="7000E729" w14:textId="63DA7570" w:rsidR="71DE34D0" w:rsidRPr="005946D9" w:rsidRDefault="71DE34D0" w:rsidP="00CD0969">
      <w:pPr>
        <w:spacing w:after="0" w:line="360" w:lineRule="auto"/>
        <w:rPr>
          <w:rFonts w:ascii="Arial" w:eastAsia="Aptos" w:hAnsi="Arial" w:cs="Arial"/>
          <w:sz w:val="22"/>
          <w:szCs w:val="22"/>
        </w:rPr>
      </w:pPr>
    </w:p>
    <w:p w14:paraId="5DEF4839" w14:textId="6D320D3F" w:rsidR="71DE34D0" w:rsidRPr="005946D9" w:rsidRDefault="71DE34D0" w:rsidP="00CD0969">
      <w:pPr>
        <w:spacing w:after="0" w:line="360" w:lineRule="auto"/>
        <w:rPr>
          <w:rFonts w:ascii="Arial" w:eastAsia="Aptos" w:hAnsi="Arial" w:cs="Arial"/>
          <w:sz w:val="22"/>
          <w:szCs w:val="22"/>
        </w:rPr>
      </w:pPr>
    </w:p>
    <w:p w14:paraId="399D69EC" w14:textId="65C9ED37" w:rsidR="71DE34D0" w:rsidRPr="005946D9" w:rsidRDefault="71DE34D0" w:rsidP="00CD0969">
      <w:pPr>
        <w:spacing w:after="0" w:line="360" w:lineRule="auto"/>
        <w:rPr>
          <w:rFonts w:ascii="Arial" w:eastAsia="Aptos" w:hAnsi="Arial" w:cs="Arial"/>
          <w:sz w:val="22"/>
          <w:szCs w:val="22"/>
        </w:rPr>
      </w:pPr>
    </w:p>
    <w:p w14:paraId="19AEA66E" w14:textId="6B874D20" w:rsidR="71DE34D0" w:rsidRPr="005946D9" w:rsidRDefault="71DE34D0" w:rsidP="00CD0969">
      <w:pPr>
        <w:spacing w:after="0" w:line="360" w:lineRule="auto"/>
        <w:rPr>
          <w:rFonts w:ascii="Arial" w:eastAsia="Aptos" w:hAnsi="Arial" w:cs="Arial"/>
          <w:sz w:val="22"/>
          <w:szCs w:val="22"/>
        </w:rPr>
      </w:pPr>
    </w:p>
    <w:p w14:paraId="6A7F5468" w14:textId="494D7ECE" w:rsidR="71DE34D0" w:rsidRPr="005946D9" w:rsidRDefault="71DE34D0" w:rsidP="00CD0969">
      <w:pPr>
        <w:spacing w:after="0" w:line="360" w:lineRule="auto"/>
        <w:rPr>
          <w:rFonts w:ascii="Arial" w:eastAsia="Aptos" w:hAnsi="Arial" w:cs="Arial"/>
          <w:sz w:val="22"/>
          <w:szCs w:val="22"/>
        </w:rPr>
      </w:pPr>
    </w:p>
    <w:p w14:paraId="3BC03F4F" w14:textId="121A35CA" w:rsidR="71DE34D0" w:rsidRPr="005946D9" w:rsidRDefault="71DE34D0" w:rsidP="00CD0969">
      <w:pPr>
        <w:spacing w:after="0" w:line="360" w:lineRule="auto"/>
        <w:rPr>
          <w:rFonts w:ascii="Arial" w:eastAsia="Aptos" w:hAnsi="Arial" w:cs="Arial"/>
          <w:sz w:val="22"/>
          <w:szCs w:val="22"/>
        </w:rPr>
      </w:pPr>
    </w:p>
    <w:p w14:paraId="13E6AC5A" w14:textId="1097C9B5" w:rsidR="000D7F4E" w:rsidRDefault="000D7F4E" w:rsidP="00CD0969">
      <w:pPr>
        <w:spacing w:after="0" w:line="360" w:lineRule="auto"/>
        <w:rPr>
          <w:rFonts w:ascii="Arial" w:eastAsia="Aptos" w:hAnsi="Arial" w:cs="Arial"/>
          <w:sz w:val="22"/>
          <w:szCs w:val="22"/>
        </w:rPr>
      </w:pPr>
    </w:p>
    <w:p w14:paraId="54ABD6D2" w14:textId="1CDFC3A5" w:rsidR="71DE34D0" w:rsidRPr="005946D9" w:rsidRDefault="00560E63" w:rsidP="00CD0969">
      <w:pPr>
        <w:spacing w:after="0" w:line="360" w:lineRule="auto"/>
        <w:rPr>
          <w:rFonts w:ascii="Arial" w:eastAsia="Aptos" w:hAnsi="Arial" w:cs="Arial"/>
          <w:sz w:val="22"/>
          <w:szCs w:val="22"/>
        </w:rPr>
      </w:pPr>
      <w:r w:rsidRPr="005946D9">
        <w:rPr>
          <w:rFonts w:ascii="Arial" w:eastAsia="Aptos" w:hAnsi="Arial" w:cs="Arial"/>
          <w:sz w:val="22"/>
          <w:szCs w:val="22"/>
        </w:rPr>
        <w:lastRenderedPageBreak/>
        <w:t>Task</w:t>
      </w:r>
      <w:r w:rsidR="00EC64A1" w:rsidRPr="005946D9">
        <w:rPr>
          <w:rFonts w:ascii="Arial" w:eastAsia="Aptos" w:hAnsi="Arial" w:cs="Arial"/>
          <w:sz w:val="22"/>
          <w:szCs w:val="22"/>
        </w:rPr>
        <w:t xml:space="preserve"> 1</w:t>
      </w:r>
    </w:p>
    <w:p w14:paraId="62484601" w14:textId="77777777" w:rsidR="00EC64A1" w:rsidRPr="005946D9" w:rsidRDefault="00EC64A1" w:rsidP="00CD0969">
      <w:pPr>
        <w:spacing w:after="0" w:line="360" w:lineRule="auto"/>
        <w:rPr>
          <w:rFonts w:ascii="Arial" w:eastAsia="Aptos" w:hAnsi="Arial" w:cs="Arial"/>
          <w:sz w:val="22"/>
          <w:szCs w:val="22"/>
        </w:rPr>
      </w:pPr>
    </w:p>
    <w:p w14:paraId="79C2D3FB" w14:textId="648B6135" w:rsidR="3EB28B3B" w:rsidRPr="005946D9" w:rsidRDefault="3EB28B3B" w:rsidP="00CD0969">
      <w:pPr>
        <w:spacing w:after="0" w:line="360" w:lineRule="auto"/>
        <w:rPr>
          <w:rFonts w:ascii="Arial" w:eastAsia="Aptos" w:hAnsi="Arial" w:cs="Arial"/>
          <w:sz w:val="22"/>
          <w:szCs w:val="22"/>
        </w:rPr>
      </w:pPr>
      <w:r w:rsidRPr="005946D9">
        <w:rPr>
          <w:rFonts w:ascii="Arial" w:eastAsia="Aptos" w:hAnsi="Arial" w:cs="Arial"/>
          <w:sz w:val="22"/>
          <w:szCs w:val="22"/>
        </w:rPr>
        <w:t>Selection of a Research Topic</w:t>
      </w:r>
    </w:p>
    <w:p w14:paraId="343CAE54" w14:textId="3434EA55" w:rsidR="3EB28B3B" w:rsidRPr="005946D9" w:rsidRDefault="3EB28B3B" w:rsidP="00CD0969">
      <w:pPr>
        <w:spacing w:before="240" w:after="240" w:line="360" w:lineRule="auto"/>
        <w:rPr>
          <w:rFonts w:ascii="Arial" w:hAnsi="Arial" w:cs="Arial"/>
          <w:sz w:val="22"/>
          <w:szCs w:val="22"/>
        </w:rPr>
      </w:pPr>
      <w:r w:rsidRPr="005946D9">
        <w:rPr>
          <w:rFonts w:ascii="Arial" w:eastAsia="Aptos" w:hAnsi="Arial" w:cs="Arial"/>
          <w:sz w:val="22"/>
          <w:szCs w:val="22"/>
        </w:rPr>
        <w:t>Identification of the Issue The chosen issue is digital exclusion, often referred to as the "digital divide." In the UK, while technology is utilized to streamline healthcare delivery, a substantial number of elderly individuals lack the necessary hardware, internet access, or digital literacy. This creates a significant barrier to accessing basic services, such as requesting repeat prescriptions or attending virtual consultations, which have become standard post-pandemic.</w:t>
      </w:r>
    </w:p>
    <w:p w14:paraId="1069FF62" w14:textId="188F7FF2" w:rsidR="3EB28B3B" w:rsidRPr="005946D9" w:rsidRDefault="3EB28B3B" w:rsidP="00CD0969">
      <w:pPr>
        <w:spacing w:before="240" w:after="240" w:line="360" w:lineRule="auto"/>
        <w:rPr>
          <w:rFonts w:ascii="Arial" w:hAnsi="Arial" w:cs="Arial"/>
          <w:sz w:val="22"/>
          <w:szCs w:val="22"/>
        </w:rPr>
      </w:pPr>
      <w:r w:rsidRPr="005946D9">
        <w:rPr>
          <w:rFonts w:ascii="Arial" w:eastAsia="Aptos" w:hAnsi="Arial" w:cs="Arial"/>
          <w:sz w:val="22"/>
          <w:szCs w:val="22"/>
        </w:rPr>
        <w:t>Who is Affected and Why it Matters</w:t>
      </w:r>
    </w:p>
    <w:p w14:paraId="0E0147AD" w14:textId="26402FB3" w:rsidR="3EB28B3B" w:rsidRPr="005946D9" w:rsidRDefault="3EB28B3B" w:rsidP="00CD0969">
      <w:pPr>
        <w:spacing w:before="240" w:after="240" w:line="360" w:lineRule="auto"/>
        <w:rPr>
          <w:rFonts w:ascii="Arial" w:hAnsi="Arial" w:cs="Arial"/>
          <w:sz w:val="22"/>
          <w:szCs w:val="22"/>
        </w:rPr>
      </w:pPr>
      <w:r w:rsidRPr="005946D9">
        <w:rPr>
          <w:rFonts w:ascii="Arial" w:eastAsia="Aptos" w:hAnsi="Arial" w:cs="Arial"/>
          <w:sz w:val="22"/>
          <w:szCs w:val="22"/>
        </w:rPr>
        <w:t>Service Users (Elderly 75+): They face increased isolation and reduced health outcomes when they cannot navigate digital interfaces, leading to a loss of independence.</w:t>
      </w:r>
    </w:p>
    <w:p w14:paraId="6AA57D42" w14:textId="331EF0CF" w:rsidR="3EB28B3B" w:rsidRPr="005946D9" w:rsidRDefault="3EB28B3B" w:rsidP="00CD0969">
      <w:pPr>
        <w:spacing w:before="240" w:after="240" w:line="360" w:lineRule="auto"/>
        <w:rPr>
          <w:rFonts w:ascii="Arial" w:hAnsi="Arial" w:cs="Arial"/>
          <w:sz w:val="22"/>
          <w:szCs w:val="22"/>
        </w:rPr>
      </w:pPr>
      <w:r w:rsidRPr="005946D9">
        <w:rPr>
          <w:rFonts w:ascii="Arial" w:eastAsia="Aptos" w:hAnsi="Arial" w:cs="Arial"/>
          <w:sz w:val="22"/>
          <w:szCs w:val="22"/>
        </w:rPr>
        <w:t>Care Organisations: Providers face higher administrative burdens and potential safety risks when vulnerable service users cannot communicate their needs through official digital channels.</w:t>
      </w:r>
    </w:p>
    <w:p w14:paraId="398A0BD7" w14:textId="4786AA6C" w:rsidR="3EB28B3B" w:rsidRPr="005946D9" w:rsidRDefault="3EB28B3B" w:rsidP="00CD0969">
      <w:pPr>
        <w:spacing w:before="240" w:after="240" w:line="360" w:lineRule="auto"/>
        <w:rPr>
          <w:rFonts w:ascii="Arial" w:hAnsi="Arial" w:cs="Arial"/>
          <w:sz w:val="22"/>
          <w:szCs w:val="22"/>
        </w:rPr>
      </w:pPr>
      <w:r w:rsidRPr="005946D9">
        <w:rPr>
          <w:rFonts w:ascii="Arial" w:eastAsia="Aptos" w:hAnsi="Arial" w:cs="Arial"/>
          <w:sz w:val="22"/>
          <w:szCs w:val="22"/>
        </w:rPr>
        <w:t>Staff: Care workers often lose clinical time to troubleshooting technical issues for patients, detracting from the quality of face-to-face care. This matters because it creates an unethical "two-tier" system where quality of care is dictated by technological proficiency rather than medical or social need.</w:t>
      </w:r>
    </w:p>
    <w:p w14:paraId="5ED5C379" w14:textId="74035E8A" w:rsidR="3EB28B3B" w:rsidRPr="005946D9" w:rsidRDefault="3EB28B3B" w:rsidP="00CD0969">
      <w:pPr>
        <w:spacing w:before="240" w:after="240" w:line="360" w:lineRule="auto"/>
        <w:rPr>
          <w:rFonts w:ascii="Arial" w:hAnsi="Arial" w:cs="Arial"/>
          <w:sz w:val="22"/>
          <w:szCs w:val="22"/>
        </w:rPr>
      </w:pPr>
      <w:r w:rsidRPr="005946D9">
        <w:rPr>
          <w:rFonts w:ascii="Arial" w:eastAsia="Aptos" w:hAnsi="Arial" w:cs="Arial"/>
          <w:sz w:val="22"/>
          <w:szCs w:val="22"/>
        </w:rPr>
        <w:t>Self-Reflection I chose this topic because I am deeply concerned with health equality and the protection of vulnerable groups. My interest stems from observing how "modernization" can inadvertently lead to the neglect of those it is meant to serve. This links directly to my career plans in social care management, where I must ensure that innovation is inclusive. I have learned that person-</w:t>
      </w:r>
      <w:r w:rsidR="767631C8" w:rsidRPr="005946D9">
        <w:rPr>
          <w:rFonts w:ascii="Arial" w:eastAsia="Aptos" w:hAnsi="Arial" w:cs="Arial"/>
          <w:sz w:val="22"/>
          <w:szCs w:val="22"/>
        </w:rPr>
        <w:t>centred</w:t>
      </w:r>
      <w:r w:rsidRPr="005946D9">
        <w:rPr>
          <w:rFonts w:ascii="Arial" w:eastAsia="Aptos" w:hAnsi="Arial" w:cs="Arial"/>
          <w:sz w:val="22"/>
          <w:szCs w:val="22"/>
        </w:rPr>
        <w:t xml:space="preserve"> care must adapt to the user's abilities; if a system is not accessible, it is not effective. This research will help me develop the critical advocacy skills required for my professional development.</w:t>
      </w:r>
    </w:p>
    <w:p w14:paraId="2264D713" w14:textId="77777777" w:rsidR="00EC64A1" w:rsidRPr="005946D9" w:rsidRDefault="00EC64A1" w:rsidP="00CD0969">
      <w:pPr>
        <w:spacing w:before="240" w:after="240" w:line="360" w:lineRule="auto"/>
        <w:rPr>
          <w:rFonts w:ascii="Arial" w:eastAsia="Aptos" w:hAnsi="Arial" w:cs="Arial"/>
          <w:sz w:val="22"/>
          <w:szCs w:val="22"/>
        </w:rPr>
      </w:pPr>
    </w:p>
    <w:p w14:paraId="1EBE1FE4" w14:textId="77777777" w:rsidR="00EC64A1" w:rsidRPr="005946D9" w:rsidRDefault="00EC64A1" w:rsidP="00CD0969">
      <w:pPr>
        <w:spacing w:before="240" w:after="240" w:line="360" w:lineRule="auto"/>
        <w:rPr>
          <w:rFonts w:ascii="Arial" w:hAnsi="Arial" w:cs="Arial"/>
          <w:sz w:val="22"/>
          <w:szCs w:val="22"/>
        </w:rPr>
      </w:pPr>
    </w:p>
    <w:p w14:paraId="706F230D" w14:textId="77777777" w:rsidR="006B07AE" w:rsidRPr="005946D9" w:rsidRDefault="006B07AE" w:rsidP="00CD0969">
      <w:pPr>
        <w:spacing w:before="240" w:after="240" w:line="360" w:lineRule="auto"/>
        <w:rPr>
          <w:rFonts w:ascii="Arial" w:hAnsi="Arial" w:cs="Arial"/>
          <w:sz w:val="22"/>
          <w:szCs w:val="22"/>
        </w:rPr>
      </w:pPr>
    </w:p>
    <w:p w14:paraId="7B0BD7EB" w14:textId="77777777" w:rsidR="00E67816" w:rsidRDefault="00E67816" w:rsidP="00CD0969">
      <w:pPr>
        <w:spacing w:after="0" w:line="360" w:lineRule="auto"/>
        <w:rPr>
          <w:rFonts w:ascii="Arial" w:eastAsia="Aptos" w:hAnsi="Arial" w:cs="Arial"/>
          <w:sz w:val="22"/>
          <w:szCs w:val="22"/>
        </w:rPr>
      </w:pPr>
    </w:p>
    <w:p w14:paraId="744D235F" w14:textId="4A9B10A9" w:rsidR="71DE34D0" w:rsidRPr="005946D9" w:rsidRDefault="469FB908" w:rsidP="00CD0969">
      <w:pPr>
        <w:spacing w:after="0" w:line="360" w:lineRule="auto"/>
        <w:rPr>
          <w:rFonts w:ascii="Arial" w:eastAsia="Aptos" w:hAnsi="Arial" w:cs="Arial"/>
          <w:sz w:val="22"/>
          <w:szCs w:val="22"/>
        </w:rPr>
      </w:pPr>
      <w:r w:rsidRPr="005946D9">
        <w:rPr>
          <w:rFonts w:ascii="Arial" w:eastAsia="Aptos" w:hAnsi="Arial" w:cs="Arial"/>
          <w:sz w:val="22"/>
          <w:szCs w:val="22"/>
        </w:rPr>
        <w:lastRenderedPageBreak/>
        <w:t xml:space="preserve">Task 2 of 4: Evaluating Information Sources </w:t>
      </w:r>
    </w:p>
    <w:p w14:paraId="6C8C6C3A" w14:textId="034DA28A"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Source 1: Age UK (2021). "Offline and Left Behind."</w:t>
      </w:r>
    </w:p>
    <w:p w14:paraId="15362607" w14:textId="5BDB9372"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 Summary: This report provides comprehensive data showing that over 2 million people over the age of 75 in the UK do not use the internet. It highlights that the "digital-first" approach by the NHS often ignores the needs of the oldest old.</w:t>
      </w:r>
    </w:p>
    <w:p w14:paraId="13F9C1C8" w14:textId="0CAF60D0"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 Evaluation: This is a highly credible industrial source as Age UK is the leading charity for the elderly. It is useful because it provides the statistical foundation for my topic and supports the argument that age is a primary factor in exclusion.</w:t>
      </w:r>
    </w:p>
    <w:p w14:paraId="455DEE69" w14:textId="07A7782B"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Source 2: NHS Digital (2023). "Digital Inclusion Guide for Health and Social Care."</w:t>
      </w:r>
    </w:p>
    <w:p w14:paraId="30B49618" w14:textId="10820B06"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 Summary: This policy document outlines the frameworks care providers should use to ensure digital tools are inclusive. It emphasizes that digital should be a choice, not a requirement.</w:t>
      </w:r>
    </w:p>
    <w:p w14:paraId="2153333F" w14:textId="5589FF81"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 Evaluation: This is a credible governmental source. It supports my topic by providing a professional standard against which current service failures can be measured. It is essential for identifying the gap between policy "ideals" and frontline "reality."</w:t>
      </w:r>
    </w:p>
    <w:p w14:paraId="6983A22A" w14:textId="7869898D"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Source 3: Seifert, A. (2020). "The Digital Exclusion of Older Adults during the COVID-19 Pandemic." Journal of Aging and Social Policy.</w:t>
      </w:r>
    </w:p>
    <w:p w14:paraId="4C6DF68D" w14:textId="38259301"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 Summary: This peer-reviewed academic article examines the psychological impact of being forced to use technology during lockdowns, focusing on the "techno-anxiety" experienced by the elderly.</w:t>
      </w:r>
    </w:p>
    <w:p w14:paraId="48B343F2" w14:textId="0B265467"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 Evaluation: As a peer-reviewed journal, this is a top-tier academic source. It is useful because it moves beyond "access to Wi-Fi" and explores the deeper cognitive and emotional barriers to technology.</w:t>
      </w:r>
    </w:p>
    <w:p w14:paraId="0C6FC9DB" w14:textId="20ABD652" w:rsidR="71DE34D0" w:rsidRPr="005946D9" w:rsidRDefault="469FB908" w:rsidP="00CD0969">
      <w:pPr>
        <w:spacing w:before="240" w:after="240" w:line="360" w:lineRule="auto"/>
        <w:rPr>
          <w:rFonts w:ascii="Arial" w:hAnsi="Arial" w:cs="Arial"/>
          <w:sz w:val="22"/>
          <w:szCs w:val="22"/>
        </w:rPr>
      </w:pPr>
      <w:r w:rsidRPr="005946D9">
        <w:rPr>
          <w:rFonts w:ascii="Arial" w:eastAsia="Aptos" w:hAnsi="Arial" w:cs="Arial"/>
          <w:sz w:val="22"/>
          <w:szCs w:val="22"/>
        </w:rPr>
        <w:t>Identification of Gaps in Current Research While there is extensive research on the lack of access to digital tools, there is a significant gap in research regarding the long-term emotional impact on the dignity of elderly service users in rural UK settings. Most studies are quantitative (numbers-based); there is a need for more qualitative data that captures the actual "voice" and lived experience of those feeling abandoned by the digital shift.</w:t>
      </w:r>
    </w:p>
    <w:p w14:paraId="641DA97A" w14:textId="77777777" w:rsidR="00D5478E" w:rsidRDefault="00D5478E" w:rsidP="00CD0969">
      <w:pPr>
        <w:spacing w:before="240" w:after="240" w:line="360" w:lineRule="auto"/>
        <w:rPr>
          <w:rFonts w:ascii="Arial" w:eastAsia="Aptos" w:hAnsi="Arial" w:cs="Arial"/>
          <w:sz w:val="22"/>
          <w:szCs w:val="22"/>
        </w:rPr>
      </w:pPr>
    </w:p>
    <w:p w14:paraId="2CBAA838" w14:textId="10674E02" w:rsidR="71DE34D0" w:rsidRPr="005946D9" w:rsidRDefault="15B269DA"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lastRenderedPageBreak/>
        <w:t>Task 3 of 4: Research Methodologies (approx. 250 words)</w:t>
      </w:r>
    </w:p>
    <w:p w14:paraId="7FDD24B7" w14:textId="34C7C8D1" w:rsidR="71DE34D0" w:rsidRPr="005946D9" w:rsidRDefault="15B269DA"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To explore the gap identified in Task 2, I propose a Qualitative Research Methodology. Qualitative research is used to understand the underlying reasons, opinions, and motivations behind social issues.</w:t>
      </w:r>
    </w:p>
    <w:p w14:paraId="71938A10" w14:textId="77777777" w:rsidR="00B66748" w:rsidRPr="005946D9" w:rsidRDefault="15B269DA"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Justification for Choice Digital exclusion is not just a technical problem; it is a social and human experience. A qualitative approach is justified because it allows the researcher to explore the "why" and "how" of exclusion. While a quantitative survey might show how many people don't have an iPad, a qualitative interview reveals how it feels to be unable to book a doctor’s appointment. This methodology aligns with the values of health and social care</w:t>
      </w:r>
    </w:p>
    <w:p w14:paraId="3B201D2E" w14:textId="0405E7A0" w:rsidR="71DE34D0" w:rsidRPr="005946D9" w:rsidRDefault="15B269DA"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 xml:space="preserve">by </w:t>
      </w:r>
      <w:proofErr w:type="spellStart"/>
      <w:r w:rsidRPr="005946D9">
        <w:rPr>
          <w:rFonts w:ascii="Arial" w:eastAsia="Aptos" w:hAnsi="Arial" w:cs="Arial"/>
          <w:sz w:val="22"/>
          <w:szCs w:val="22"/>
        </w:rPr>
        <w:t>prioritizing</w:t>
      </w:r>
      <w:proofErr w:type="spellEnd"/>
      <w:r w:rsidRPr="005946D9">
        <w:rPr>
          <w:rFonts w:ascii="Arial" w:eastAsia="Aptos" w:hAnsi="Arial" w:cs="Arial"/>
          <w:sz w:val="22"/>
          <w:szCs w:val="22"/>
        </w:rPr>
        <w:t xml:space="preserve"> the service user's narrative. It provides the depth of information needed to justify changes in care delivery that a simple numerical data set cannot provide.</w:t>
      </w:r>
    </w:p>
    <w:p w14:paraId="5580CFFF" w14:textId="775E0EE0" w:rsidR="71DE34D0" w:rsidRPr="005946D9" w:rsidRDefault="71DE34D0" w:rsidP="00CD0969">
      <w:pPr>
        <w:spacing w:before="240" w:after="240" w:line="360" w:lineRule="auto"/>
        <w:rPr>
          <w:rFonts w:ascii="Arial" w:eastAsia="Aptos" w:hAnsi="Arial" w:cs="Arial"/>
          <w:sz w:val="22"/>
          <w:szCs w:val="22"/>
        </w:rPr>
      </w:pPr>
    </w:p>
    <w:p w14:paraId="7610AF06" w14:textId="45036E47" w:rsidR="71DE34D0" w:rsidRPr="005946D9" w:rsidRDefault="6FC72CC0" w:rsidP="00CD0969">
      <w:pPr>
        <w:spacing w:before="240" w:after="240" w:line="360" w:lineRule="auto"/>
        <w:rPr>
          <w:rFonts w:ascii="Arial" w:hAnsi="Arial" w:cs="Arial"/>
          <w:sz w:val="22"/>
          <w:szCs w:val="22"/>
        </w:rPr>
      </w:pPr>
      <w:r w:rsidRPr="005946D9">
        <w:rPr>
          <w:rFonts w:ascii="Arial" w:eastAsia="Aptos" w:hAnsi="Arial" w:cs="Arial"/>
          <w:sz w:val="22"/>
          <w:szCs w:val="22"/>
        </w:rPr>
        <w:t>This report has identified digital exclusion as a major hurdle to health equity for the UK's elderly. Through the evaluation of credible academic and professional sources, it is clear that while policy exists, practice often falls short. Reflecting on this process, I have improved my ability to identify research gaps and justify specific methodologies. This connects to my professional development by reinforcing the need for evidence-based practice and advocacy. Ensuring digital inclusion is not just a technical goal but a fundamental requirement for the future of ethical social care.</w:t>
      </w:r>
    </w:p>
    <w:p w14:paraId="649AA2E6" w14:textId="77777777" w:rsidR="00906D8B" w:rsidRPr="005946D9" w:rsidRDefault="00906D8B" w:rsidP="00CD0969">
      <w:pPr>
        <w:spacing w:after="0" w:line="360" w:lineRule="auto"/>
        <w:rPr>
          <w:rFonts w:ascii="Arial" w:eastAsia="Aptos" w:hAnsi="Arial" w:cs="Arial"/>
          <w:sz w:val="22"/>
          <w:szCs w:val="22"/>
        </w:rPr>
      </w:pPr>
    </w:p>
    <w:p w14:paraId="08861A26" w14:textId="77777777" w:rsidR="00906D8B" w:rsidRPr="005946D9" w:rsidRDefault="00906D8B" w:rsidP="00CD0969">
      <w:pPr>
        <w:spacing w:after="0" w:line="360" w:lineRule="auto"/>
        <w:rPr>
          <w:rFonts w:ascii="Arial" w:eastAsia="Aptos" w:hAnsi="Arial" w:cs="Arial"/>
          <w:sz w:val="22"/>
          <w:szCs w:val="22"/>
        </w:rPr>
      </w:pPr>
    </w:p>
    <w:p w14:paraId="7789C750" w14:textId="77777777" w:rsidR="006E5E3B" w:rsidRPr="005946D9" w:rsidRDefault="006E5E3B" w:rsidP="00CD0969">
      <w:pPr>
        <w:spacing w:after="0" w:line="360" w:lineRule="auto"/>
        <w:rPr>
          <w:rFonts w:ascii="Arial" w:eastAsia="Aptos" w:hAnsi="Arial" w:cs="Arial"/>
          <w:sz w:val="22"/>
          <w:szCs w:val="22"/>
        </w:rPr>
      </w:pPr>
    </w:p>
    <w:p w14:paraId="316FF14E" w14:textId="77777777" w:rsidR="006E5E3B" w:rsidRPr="005946D9" w:rsidRDefault="006E5E3B" w:rsidP="00CD0969">
      <w:pPr>
        <w:spacing w:after="0" w:line="360" w:lineRule="auto"/>
        <w:rPr>
          <w:rFonts w:ascii="Arial" w:eastAsia="Aptos" w:hAnsi="Arial" w:cs="Arial"/>
          <w:sz w:val="22"/>
          <w:szCs w:val="22"/>
        </w:rPr>
      </w:pPr>
    </w:p>
    <w:p w14:paraId="586857C4" w14:textId="77777777" w:rsidR="006E5E3B" w:rsidRPr="005946D9" w:rsidRDefault="006E5E3B" w:rsidP="00CD0969">
      <w:pPr>
        <w:spacing w:after="0" w:line="360" w:lineRule="auto"/>
        <w:rPr>
          <w:rFonts w:ascii="Arial" w:eastAsia="Aptos" w:hAnsi="Arial" w:cs="Arial"/>
          <w:sz w:val="22"/>
          <w:szCs w:val="22"/>
        </w:rPr>
      </w:pPr>
    </w:p>
    <w:p w14:paraId="19E87153" w14:textId="77777777" w:rsidR="006E5E3B" w:rsidRPr="005946D9" w:rsidRDefault="006E5E3B" w:rsidP="00CD0969">
      <w:pPr>
        <w:spacing w:after="0" w:line="360" w:lineRule="auto"/>
        <w:rPr>
          <w:rFonts w:ascii="Arial" w:eastAsia="Aptos" w:hAnsi="Arial" w:cs="Arial"/>
          <w:sz w:val="22"/>
          <w:szCs w:val="22"/>
        </w:rPr>
      </w:pPr>
    </w:p>
    <w:p w14:paraId="6D4D14DD" w14:textId="77777777" w:rsidR="00581469" w:rsidRPr="005946D9" w:rsidRDefault="00581469" w:rsidP="00CD0969">
      <w:pPr>
        <w:spacing w:after="0" w:line="360" w:lineRule="auto"/>
        <w:rPr>
          <w:rFonts w:ascii="Arial" w:eastAsia="Aptos" w:hAnsi="Arial" w:cs="Arial"/>
          <w:sz w:val="22"/>
          <w:szCs w:val="22"/>
        </w:rPr>
      </w:pPr>
    </w:p>
    <w:p w14:paraId="752D8EBA" w14:textId="77777777" w:rsidR="00581469" w:rsidRPr="005946D9" w:rsidRDefault="00581469" w:rsidP="00CD0969">
      <w:pPr>
        <w:spacing w:after="0" w:line="360" w:lineRule="auto"/>
        <w:rPr>
          <w:rFonts w:ascii="Arial" w:eastAsia="Aptos" w:hAnsi="Arial" w:cs="Arial"/>
          <w:sz w:val="22"/>
          <w:szCs w:val="22"/>
        </w:rPr>
      </w:pPr>
    </w:p>
    <w:p w14:paraId="1EF45BE3" w14:textId="77777777" w:rsidR="00581469" w:rsidRPr="005946D9" w:rsidRDefault="00581469" w:rsidP="00CD0969">
      <w:pPr>
        <w:spacing w:after="0" w:line="360" w:lineRule="auto"/>
        <w:rPr>
          <w:rFonts w:ascii="Arial" w:eastAsia="Aptos" w:hAnsi="Arial" w:cs="Arial"/>
          <w:sz w:val="22"/>
          <w:szCs w:val="22"/>
        </w:rPr>
      </w:pPr>
    </w:p>
    <w:p w14:paraId="0896AC9A" w14:textId="77777777" w:rsidR="00581469" w:rsidRPr="005946D9" w:rsidRDefault="00581469" w:rsidP="00CD0969">
      <w:pPr>
        <w:spacing w:after="0" w:line="360" w:lineRule="auto"/>
        <w:rPr>
          <w:rFonts w:ascii="Arial" w:eastAsia="Aptos" w:hAnsi="Arial" w:cs="Arial"/>
          <w:sz w:val="22"/>
          <w:szCs w:val="22"/>
        </w:rPr>
      </w:pPr>
    </w:p>
    <w:p w14:paraId="139F328D" w14:textId="77777777" w:rsidR="00581469" w:rsidRPr="005946D9" w:rsidRDefault="00581469" w:rsidP="00CD0969">
      <w:pPr>
        <w:spacing w:after="0" w:line="360" w:lineRule="auto"/>
        <w:rPr>
          <w:rFonts w:ascii="Arial" w:eastAsia="Aptos" w:hAnsi="Arial" w:cs="Arial"/>
          <w:sz w:val="22"/>
          <w:szCs w:val="22"/>
        </w:rPr>
      </w:pPr>
    </w:p>
    <w:p w14:paraId="3A7E62F1" w14:textId="77777777" w:rsidR="00581469" w:rsidRPr="005946D9" w:rsidRDefault="00581469" w:rsidP="00CD0969">
      <w:pPr>
        <w:spacing w:after="0" w:line="360" w:lineRule="auto"/>
        <w:rPr>
          <w:rFonts w:ascii="Arial" w:eastAsia="Aptos" w:hAnsi="Arial" w:cs="Arial"/>
          <w:sz w:val="22"/>
          <w:szCs w:val="22"/>
        </w:rPr>
      </w:pPr>
    </w:p>
    <w:p w14:paraId="1783D944" w14:textId="77777777" w:rsidR="00D5478E" w:rsidRDefault="00D5478E" w:rsidP="00CD0969">
      <w:pPr>
        <w:spacing w:after="0" w:line="360" w:lineRule="auto"/>
        <w:rPr>
          <w:rFonts w:ascii="Arial" w:eastAsia="Aptos" w:hAnsi="Arial" w:cs="Arial"/>
          <w:sz w:val="22"/>
          <w:szCs w:val="22"/>
        </w:rPr>
      </w:pPr>
    </w:p>
    <w:p w14:paraId="0DAEE31C" w14:textId="77777777" w:rsidR="00D5478E" w:rsidRDefault="00D5478E" w:rsidP="00CD0969">
      <w:pPr>
        <w:spacing w:after="0" w:line="360" w:lineRule="auto"/>
        <w:rPr>
          <w:rFonts w:ascii="Arial" w:eastAsia="Aptos" w:hAnsi="Arial" w:cs="Arial"/>
          <w:sz w:val="22"/>
          <w:szCs w:val="22"/>
        </w:rPr>
      </w:pPr>
    </w:p>
    <w:p w14:paraId="4A48F8E0" w14:textId="1B683A02" w:rsidR="71DE34D0" w:rsidRPr="005946D9" w:rsidRDefault="5743C429" w:rsidP="00CD0969">
      <w:pPr>
        <w:spacing w:after="0" w:line="360" w:lineRule="auto"/>
        <w:rPr>
          <w:rFonts w:ascii="Arial" w:eastAsia="Aptos" w:hAnsi="Arial" w:cs="Arial"/>
          <w:sz w:val="22"/>
          <w:szCs w:val="22"/>
        </w:rPr>
      </w:pPr>
      <w:r w:rsidRPr="005946D9">
        <w:rPr>
          <w:rFonts w:ascii="Arial" w:eastAsia="Aptos" w:hAnsi="Arial" w:cs="Arial"/>
          <w:sz w:val="22"/>
          <w:szCs w:val="22"/>
        </w:rPr>
        <w:lastRenderedPageBreak/>
        <w:t>Reference List (UWTSD Harvard Style)</w:t>
      </w:r>
    </w:p>
    <w:p w14:paraId="7D28791D" w14:textId="3D45501A" w:rsidR="71DE34D0" w:rsidRPr="005946D9" w:rsidRDefault="5743C429"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Age UK (2021). Offline and Left Behind: Digital Exclusion among Older People. London: Age UK.</w:t>
      </w:r>
    </w:p>
    <w:p w14:paraId="5E0F2246" w14:textId="5EA68CA2" w:rsidR="71DE34D0" w:rsidRPr="005946D9" w:rsidRDefault="5743C429"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Department of Health and Social Care (2022). A Plan for Digital Health and Social Care. London: HMSO.</w:t>
      </w:r>
    </w:p>
    <w:p w14:paraId="789A682E" w14:textId="4E949820" w:rsidR="71DE34D0" w:rsidRPr="005946D9" w:rsidRDefault="5743C429"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NHS Digital (2023). Digital Inclusion Guide for Health and Social Care. [Online] Available at: [Insert Link].</w:t>
      </w:r>
    </w:p>
    <w:p w14:paraId="6F8C669A" w14:textId="59EF6FB0" w:rsidR="71DE34D0" w:rsidRPr="005946D9" w:rsidRDefault="5743C429" w:rsidP="00CD0969">
      <w:pPr>
        <w:spacing w:before="240" w:after="240" w:line="360" w:lineRule="auto"/>
        <w:rPr>
          <w:rFonts w:ascii="Arial" w:eastAsia="Aptos" w:hAnsi="Arial" w:cs="Arial"/>
          <w:sz w:val="22"/>
          <w:szCs w:val="22"/>
        </w:rPr>
      </w:pPr>
      <w:r w:rsidRPr="005946D9">
        <w:rPr>
          <w:rFonts w:ascii="Arial" w:eastAsia="Aptos" w:hAnsi="Arial" w:cs="Arial"/>
          <w:sz w:val="22"/>
          <w:szCs w:val="22"/>
        </w:rPr>
        <w:t>Seifert, A. (2020). The Digital Exclusion of Older Adults during the COVID-19 Pandemic. Journal of Aging and Social Policy, 32(4), pp. 364-376.</w:t>
      </w:r>
    </w:p>
    <w:p w14:paraId="39A31C45" w14:textId="5F4BC865" w:rsidR="71DE34D0" w:rsidRPr="005946D9" w:rsidRDefault="71DE34D0" w:rsidP="00CD0969">
      <w:pPr>
        <w:spacing w:before="240" w:after="240" w:line="360" w:lineRule="auto"/>
        <w:rPr>
          <w:rFonts w:ascii="Arial" w:eastAsia="Aptos" w:hAnsi="Arial" w:cs="Arial"/>
          <w:sz w:val="22"/>
          <w:szCs w:val="22"/>
        </w:rPr>
      </w:pPr>
    </w:p>
    <w:p w14:paraId="705FBE7B" w14:textId="6F2D00FE" w:rsidR="71DE34D0" w:rsidRPr="005946D9" w:rsidRDefault="71DE34D0" w:rsidP="00CD0969">
      <w:pPr>
        <w:spacing w:before="240" w:after="240" w:line="360" w:lineRule="auto"/>
        <w:rPr>
          <w:rFonts w:ascii="Arial" w:eastAsia="Aptos" w:hAnsi="Arial" w:cs="Arial"/>
          <w:sz w:val="22"/>
          <w:szCs w:val="22"/>
        </w:rPr>
      </w:pPr>
    </w:p>
    <w:p w14:paraId="3EC4D872" w14:textId="3951AD9A" w:rsidR="71DE34D0" w:rsidRPr="005946D9" w:rsidRDefault="71DE34D0" w:rsidP="00CD0969">
      <w:pPr>
        <w:spacing w:before="240" w:after="240" w:line="360" w:lineRule="auto"/>
        <w:rPr>
          <w:rFonts w:ascii="Arial" w:eastAsia="Aptos" w:hAnsi="Arial" w:cs="Arial"/>
          <w:sz w:val="22"/>
          <w:szCs w:val="22"/>
        </w:rPr>
      </w:pPr>
    </w:p>
    <w:p w14:paraId="4F1E83C1" w14:textId="40A16E65" w:rsidR="71DE34D0" w:rsidRPr="00C61140" w:rsidRDefault="71DE34D0" w:rsidP="38E6A9C9">
      <w:pPr>
        <w:spacing w:before="240" w:after="240"/>
        <w:rPr>
          <w:rFonts w:ascii="Arial" w:eastAsia="Aptos" w:hAnsi="Arial" w:cs="Arial"/>
          <w:sz w:val="22"/>
          <w:szCs w:val="22"/>
        </w:rPr>
      </w:pPr>
    </w:p>
    <w:p w14:paraId="29F276BB" w14:textId="364DC9F8" w:rsidR="71DE34D0" w:rsidRPr="00C61140" w:rsidRDefault="71DE34D0">
      <w:pPr>
        <w:rPr>
          <w:rFonts w:ascii="Arial" w:hAnsi="Arial" w:cs="Arial"/>
          <w:sz w:val="22"/>
          <w:szCs w:val="22"/>
        </w:rPr>
      </w:pPr>
    </w:p>
    <w:sectPr w:rsidR="71DE34D0" w:rsidRPr="00C61140">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34591" w14:textId="77777777" w:rsidR="00AA4C10" w:rsidRDefault="00AA4C10">
      <w:pPr>
        <w:spacing w:after="0" w:line="240" w:lineRule="auto"/>
      </w:pPr>
      <w:r>
        <w:separator/>
      </w:r>
    </w:p>
  </w:endnote>
  <w:endnote w:type="continuationSeparator" w:id="0">
    <w:p w14:paraId="69999E2B" w14:textId="77777777" w:rsidR="00AA4C10" w:rsidRDefault="00AA4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8E6A9C9" w14:paraId="6235BB3B" w14:textId="77777777" w:rsidTr="38E6A9C9">
      <w:trPr>
        <w:trHeight w:val="300"/>
      </w:trPr>
      <w:tc>
        <w:tcPr>
          <w:tcW w:w="3005" w:type="dxa"/>
        </w:tcPr>
        <w:p w14:paraId="331B72C0" w14:textId="6E0419FA" w:rsidR="38E6A9C9" w:rsidRDefault="38E6A9C9" w:rsidP="38E6A9C9">
          <w:pPr>
            <w:pStyle w:val="Header"/>
            <w:ind w:left="-115"/>
          </w:pPr>
        </w:p>
      </w:tc>
      <w:tc>
        <w:tcPr>
          <w:tcW w:w="3005" w:type="dxa"/>
        </w:tcPr>
        <w:p w14:paraId="39AE012C" w14:textId="04419747" w:rsidR="38E6A9C9" w:rsidRDefault="38E6A9C9" w:rsidP="38E6A9C9">
          <w:pPr>
            <w:pStyle w:val="Header"/>
            <w:jc w:val="center"/>
          </w:pPr>
        </w:p>
      </w:tc>
      <w:tc>
        <w:tcPr>
          <w:tcW w:w="3005" w:type="dxa"/>
        </w:tcPr>
        <w:p w14:paraId="546984F6" w14:textId="7B26F2B6" w:rsidR="38E6A9C9" w:rsidRDefault="38E6A9C9" w:rsidP="38E6A9C9">
          <w:pPr>
            <w:pStyle w:val="Header"/>
            <w:ind w:right="-115"/>
            <w:jc w:val="right"/>
          </w:pPr>
        </w:p>
      </w:tc>
    </w:tr>
  </w:tbl>
  <w:p w14:paraId="750BC106" w14:textId="3CF9DC4D" w:rsidR="38E6A9C9" w:rsidRDefault="38E6A9C9" w:rsidP="38E6A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A01E3" w14:textId="77777777" w:rsidR="00AA4C10" w:rsidRDefault="00AA4C10">
      <w:pPr>
        <w:spacing w:after="0" w:line="240" w:lineRule="auto"/>
      </w:pPr>
      <w:r>
        <w:separator/>
      </w:r>
    </w:p>
  </w:footnote>
  <w:footnote w:type="continuationSeparator" w:id="0">
    <w:p w14:paraId="561225E2" w14:textId="77777777" w:rsidR="00AA4C10" w:rsidRDefault="00AA4C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8E6A9C9" w14:paraId="29012644" w14:textId="77777777" w:rsidTr="38E6A9C9">
      <w:trPr>
        <w:trHeight w:val="300"/>
      </w:trPr>
      <w:tc>
        <w:tcPr>
          <w:tcW w:w="3005" w:type="dxa"/>
        </w:tcPr>
        <w:p w14:paraId="3188CA69" w14:textId="2258C365" w:rsidR="38E6A9C9" w:rsidRDefault="38E6A9C9" w:rsidP="38E6A9C9">
          <w:pPr>
            <w:pStyle w:val="Header"/>
            <w:ind w:left="-115"/>
          </w:pPr>
        </w:p>
      </w:tc>
      <w:tc>
        <w:tcPr>
          <w:tcW w:w="3005" w:type="dxa"/>
        </w:tcPr>
        <w:p w14:paraId="644557F6" w14:textId="4F67590E" w:rsidR="38E6A9C9" w:rsidRDefault="38E6A9C9" w:rsidP="38E6A9C9">
          <w:pPr>
            <w:pStyle w:val="Header"/>
            <w:jc w:val="center"/>
          </w:pPr>
        </w:p>
      </w:tc>
      <w:tc>
        <w:tcPr>
          <w:tcW w:w="3005" w:type="dxa"/>
        </w:tcPr>
        <w:p w14:paraId="38473733" w14:textId="669B8389" w:rsidR="38E6A9C9" w:rsidRDefault="38E6A9C9" w:rsidP="38E6A9C9">
          <w:pPr>
            <w:pStyle w:val="Header"/>
            <w:ind w:right="-115"/>
            <w:jc w:val="right"/>
          </w:pPr>
        </w:p>
      </w:tc>
    </w:tr>
  </w:tbl>
  <w:p w14:paraId="6BFCBDA3" w14:textId="35543775" w:rsidR="38E6A9C9" w:rsidRDefault="38E6A9C9" w:rsidP="38E6A9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2347C"/>
    <w:multiLevelType w:val="hybridMultilevel"/>
    <w:tmpl w:val="FFFFFFFF"/>
    <w:lvl w:ilvl="0" w:tplc="3B20CCA2">
      <w:start w:val="6"/>
      <w:numFmt w:val="decimal"/>
      <w:lvlText w:val="%1."/>
      <w:lvlJc w:val="left"/>
      <w:pPr>
        <w:ind w:left="720" w:hanging="360"/>
      </w:pPr>
    </w:lvl>
    <w:lvl w:ilvl="1" w:tplc="2286D758">
      <w:start w:val="1"/>
      <w:numFmt w:val="lowerLetter"/>
      <w:lvlText w:val="%2."/>
      <w:lvlJc w:val="left"/>
      <w:pPr>
        <w:ind w:left="1440" w:hanging="360"/>
      </w:pPr>
    </w:lvl>
    <w:lvl w:ilvl="2" w:tplc="0B1203C8">
      <w:start w:val="1"/>
      <w:numFmt w:val="lowerRoman"/>
      <w:lvlText w:val="%3."/>
      <w:lvlJc w:val="right"/>
      <w:pPr>
        <w:ind w:left="2160" w:hanging="180"/>
      </w:pPr>
    </w:lvl>
    <w:lvl w:ilvl="3" w:tplc="4F3C160A">
      <w:start w:val="1"/>
      <w:numFmt w:val="decimal"/>
      <w:lvlText w:val="%4."/>
      <w:lvlJc w:val="left"/>
      <w:pPr>
        <w:ind w:left="2880" w:hanging="360"/>
      </w:pPr>
    </w:lvl>
    <w:lvl w:ilvl="4" w:tplc="F0B87972">
      <w:start w:val="1"/>
      <w:numFmt w:val="lowerLetter"/>
      <w:lvlText w:val="%5."/>
      <w:lvlJc w:val="left"/>
      <w:pPr>
        <w:ind w:left="3600" w:hanging="360"/>
      </w:pPr>
    </w:lvl>
    <w:lvl w:ilvl="5" w:tplc="81EEFE68">
      <w:start w:val="1"/>
      <w:numFmt w:val="lowerRoman"/>
      <w:lvlText w:val="%6."/>
      <w:lvlJc w:val="right"/>
      <w:pPr>
        <w:ind w:left="4320" w:hanging="180"/>
      </w:pPr>
    </w:lvl>
    <w:lvl w:ilvl="6" w:tplc="7CECF1D2">
      <w:start w:val="1"/>
      <w:numFmt w:val="decimal"/>
      <w:lvlText w:val="%7."/>
      <w:lvlJc w:val="left"/>
      <w:pPr>
        <w:ind w:left="5040" w:hanging="360"/>
      </w:pPr>
    </w:lvl>
    <w:lvl w:ilvl="7" w:tplc="BA8062A8">
      <w:start w:val="1"/>
      <w:numFmt w:val="lowerLetter"/>
      <w:lvlText w:val="%8."/>
      <w:lvlJc w:val="left"/>
      <w:pPr>
        <w:ind w:left="5760" w:hanging="360"/>
      </w:pPr>
    </w:lvl>
    <w:lvl w:ilvl="8" w:tplc="528AD0C8">
      <w:start w:val="1"/>
      <w:numFmt w:val="lowerRoman"/>
      <w:lvlText w:val="%9."/>
      <w:lvlJc w:val="right"/>
      <w:pPr>
        <w:ind w:left="6480" w:hanging="180"/>
      </w:pPr>
    </w:lvl>
  </w:abstractNum>
  <w:abstractNum w:abstractNumId="1" w15:restartNumberingAfterBreak="0">
    <w:nsid w:val="1A6DD9E6"/>
    <w:multiLevelType w:val="hybridMultilevel"/>
    <w:tmpl w:val="FFFFFFFF"/>
    <w:lvl w:ilvl="0" w:tplc="7454389A">
      <w:start w:val="4"/>
      <w:numFmt w:val="decimal"/>
      <w:lvlText w:val="%1."/>
      <w:lvlJc w:val="left"/>
      <w:pPr>
        <w:ind w:left="720" w:hanging="360"/>
      </w:pPr>
    </w:lvl>
    <w:lvl w:ilvl="1" w:tplc="CA5A58B6">
      <w:start w:val="1"/>
      <w:numFmt w:val="lowerLetter"/>
      <w:lvlText w:val="%2."/>
      <w:lvlJc w:val="left"/>
      <w:pPr>
        <w:ind w:left="1440" w:hanging="360"/>
      </w:pPr>
    </w:lvl>
    <w:lvl w:ilvl="2" w:tplc="B19A02CE">
      <w:start w:val="1"/>
      <w:numFmt w:val="lowerRoman"/>
      <w:lvlText w:val="%3."/>
      <w:lvlJc w:val="right"/>
      <w:pPr>
        <w:ind w:left="2160" w:hanging="180"/>
      </w:pPr>
    </w:lvl>
    <w:lvl w:ilvl="3" w:tplc="15688996">
      <w:start w:val="1"/>
      <w:numFmt w:val="decimal"/>
      <w:lvlText w:val="%4."/>
      <w:lvlJc w:val="left"/>
      <w:pPr>
        <w:ind w:left="2880" w:hanging="360"/>
      </w:pPr>
    </w:lvl>
    <w:lvl w:ilvl="4" w:tplc="CB144EBC">
      <w:start w:val="1"/>
      <w:numFmt w:val="lowerLetter"/>
      <w:lvlText w:val="%5."/>
      <w:lvlJc w:val="left"/>
      <w:pPr>
        <w:ind w:left="3600" w:hanging="360"/>
      </w:pPr>
    </w:lvl>
    <w:lvl w:ilvl="5" w:tplc="D924D304">
      <w:start w:val="1"/>
      <w:numFmt w:val="lowerRoman"/>
      <w:lvlText w:val="%6."/>
      <w:lvlJc w:val="right"/>
      <w:pPr>
        <w:ind w:left="4320" w:hanging="180"/>
      </w:pPr>
    </w:lvl>
    <w:lvl w:ilvl="6" w:tplc="DF80D5BA">
      <w:start w:val="1"/>
      <w:numFmt w:val="decimal"/>
      <w:lvlText w:val="%7."/>
      <w:lvlJc w:val="left"/>
      <w:pPr>
        <w:ind w:left="5040" w:hanging="360"/>
      </w:pPr>
    </w:lvl>
    <w:lvl w:ilvl="7" w:tplc="CA522CC6">
      <w:start w:val="1"/>
      <w:numFmt w:val="lowerLetter"/>
      <w:lvlText w:val="%8."/>
      <w:lvlJc w:val="left"/>
      <w:pPr>
        <w:ind w:left="5760" w:hanging="360"/>
      </w:pPr>
    </w:lvl>
    <w:lvl w:ilvl="8" w:tplc="137CC4F6">
      <w:start w:val="1"/>
      <w:numFmt w:val="lowerRoman"/>
      <w:lvlText w:val="%9."/>
      <w:lvlJc w:val="right"/>
      <w:pPr>
        <w:ind w:left="6480" w:hanging="180"/>
      </w:pPr>
    </w:lvl>
  </w:abstractNum>
  <w:abstractNum w:abstractNumId="2" w15:restartNumberingAfterBreak="0">
    <w:nsid w:val="26ABCBE4"/>
    <w:multiLevelType w:val="hybridMultilevel"/>
    <w:tmpl w:val="FFFFFFFF"/>
    <w:lvl w:ilvl="0" w:tplc="77BA7AD0">
      <w:start w:val="1"/>
      <w:numFmt w:val="decimal"/>
      <w:lvlText w:val="%1."/>
      <w:lvlJc w:val="left"/>
      <w:pPr>
        <w:ind w:left="720" w:hanging="360"/>
      </w:pPr>
    </w:lvl>
    <w:lvl w:ilvl="1" w:tplc="E698FA6C">
      <w:start w:val="1"/>
      <w:numFmt w:val="lowerLetter"/>
      <w:lvlText w:val="%2."/>
      <w:lvlJc w:val="left"/>
      <w:pPr>
        <w:ind w:left="1440" w:hanging="360"/>
      </w:pPr>
    </w:lvl>
    <w:lvl w:ilvl="2" w:tplc="CED8E36E">
      <w:start w:val="1"/>
      <w:numFmt w:val="lowerRoman"/>
      <w:lvlText w:val="%3."/>
      <w:lvlJc w:val="right"/>
      <w:pPr>
        <w:ind w:left="2160" w:hanging="180"/>
      </w:pPr>
    </w:lvl>
    <w:lvl w:ilvl="3" w:tplc="6F6CE8DA">
      <w:start w:val="1"/>
      <w:numFmt w:val="decimal"/>
      <w:lvlText w:val="%4."/>
      <w:lvlJc w:val="left"/>
      <w:pPr>
        <w:ind w:left="2880" w:hanging="360"/>
      </w:pPr>
    </w:lvl>
    <w:lvl w:ilvl="4" w:tplc="A2B4526E">
      <w:start w:val="1"/>
      <w:numFmt w:val="lowerLetter"/>
      <w:lvlText w:val="%5."/>
      <w:lvlJc w:val="left"/>
      <w:pPr>
        <w:ind w:left="3600" w:hanging="360"/>
      </w:pPr>
    </w:lvl>
    <w:lvl w:ilvl="5" w:tplc="D2BCFAB4">
      <w:start w:val="1"/>
      <w:numFmt w:val="lowerRoman"/>
      <w:lvlText w:val="%6."/>
      <w:lvlJc w:val="right"/>
      <w:pPr>
        <w:ind w:left="4320" w:hanging="180"/>
      </w:pPr>
    </w:lvl>
    <w:lvl w:ilvl="6" w:tplc="7730075A">
      <w:start w:val="1"/>
      <w:numFmt w:val="decimal"/>
      <w:lvlText w:val="%7."/>
      <w:lvlJc w:val="left"/>
      <w:pPr>
        <w:ind w:left="5040" w:hanging="360"/>
      </w:pPr>
    </w:lvl>
    <w:lvl w:ilvl="7" w:tplc="7F0C5770">
      <w:start w:val="1"/>
      <w:numFmt w:val="lowerLetter"/>
      <w:lvlText w:val="%8."/>
      <w:lvlJc w:val="left"/>
      <w:pPr>
        <w:ind w:left="5760" w:hanging="360"/>
      </w:pPr>
    </w:lvl>
    <w:lvl w:ilvl="8" w:tplc="B4B05EF8">
      <w:start w:val="1"/>
      <w:numFmt w:val="lowerRoman"/>
      <w:lvlText w:val="%9."/>
      <w:lvlJc w:val="right"/>
      <w:pPr>
        <w:ind w:left="6480" w:hanging="180"/>
      </w:pPr>
    </w:lvl>
  </w:abstractNum>
  <w:abstractNum w:abstractNumId="3" w15:restartNumberingAfterBreak="0">
    <w:nsid w:val="2D34D50F"/>
    <w:multiLevelType w:val="hybridMultilevel"/>
    <w:tmpl w:val="FFFFFFFF"/>
    <w:lvl w:ilvl="0" w:tplc="9760B634">
      <w:start w:val="2"/>
      <w:numFmt w:val="decimal"/>
      <w:lvlText w:val="%1."/>
      <w:lvlJc w:val="left"/>
      <w:pPr>
        <w:ind w:left="720" w:hanging="360"/>
      </w:pPr>
    </w:lvl>
    <w:lvl w:ilvl="1" w:tplc="6C5C90AE">
      <w:start w:val="1"/>
      <w:numFmt w:val="lowerLetter"/>
      <w:lvlText w:val="%2."/>
      <w:lvlJc w:val="left"/>
      <w:pPr>
        <w:ind w:left="1440" w:hanging="360"/>
      </w:pPr>
    </w:lvl>
    <w:lvl w:ilvl="2" w:tplc="FC5021E2">
      <w:start w:val="1"/>
      <w:numFmt w:val="lowerRoman"/>
      <w:lvlText w:val="%3."/>
      <w:lvlJc w:val="right"/>
      <w:pPr>
        <w:ind w:left="2160" w:hanging="180"/>
      </w:pPr>
    </w:lvl>
    <w:lvl w:ilvl="3" w:tplc="3410D84A">
      <w:start w:val="1"/>
      <w:numFmt w:val="decimal"/>
      <w:lvlText w:val="%4."/>
      <w:lvlJc w:val="left"/>
      <w:pPr>
        <w:ind w:left="2880" w:hanging="360"/>
      </w:pPr>
    </w:lvl>
    <w:lvl w:ilvl="4" w:tplc="49FA94A8">
      <w:start w:val="1"/>
      <w:numFmt w:val="lowerLetter"/>
      <w:lvlText w:val="%5."/>
      <w:lvlJc w:val="left"/>
      <w:pPr>
        <w:ind w:left="3600" w:hanging="360"/>
      </w:pPr>
    </w:lvl>
    <w:lvl w:ilvl="5" w:tplc="75ACA16E">
      <w:start w:val="1"/>
      <w:numFmt w:val="lowerRoman"/>
      <w:lvlText w:val="%6."/>
      <w:lvlJc w:val="right"/>
      <w:pPr>
        <w:ind w:left="4320" w:hanging="180"/>
      </w:pPr>
    </w:lvl>
    <w:lvl w:ilvl="6" w:tplc="68A4DAA2">
      <w:start w:val="1"/>
      <w:numFmt w:val="decimal"/>
      <w:lvlText w:val="%7."/>
      <w:lvlJc w:val="left"/>
      <w:pPr>
        <w:ind w:left="5040" w:hanging="360"/>
      </w:pPr>
    </w:lvl>
    <w:lvl w:ilvl="7" w:tplc="22E2B410">
      <w:start w:val="1"/>
      <w:numFmt w:val="lowerLetter"/>
      <w:lvlText w:val="%8."/>
      <w:lvlJc w:val="left"/>
      <w:pPr>
        <w:ind w:left="5760" w:hanging="360"/>
      </w:pPr>
    </w:lvl>
    <w:lvl w:ilvl="8" w:tplc="42CAD602">
      <w:start w:val="1"/>
      <w:numFmt w:val="lowerRoman"/>
      <w:lvlText w:val="%9."/>
      <w:lvlJc w:val="right"/>
      <w:pPr>
        <w:ind w:left="6480" w:hanging="180"/>
      </w:pPr>
    </w:lvl>
  </w:abstractNum>
  <w:abstractNum w:abstractNumId="4" w15:restartNumberingAfterBreak="0">
    <w:nsid w:val="2FD03F25"/>
    <w:multiLevelType w:val="hybridMultilevel"/>
    <w:tmpl w:val="FFFFFFFF"/>
    <w:lvl w:ilvl="0" w:tplc="C50015F8">
      <w:start w:val="1"/>
      <w:numFmt w:val="decimal"/>
      <w:lvlText w:val="%1."/>
      <w:lvlJc w:val="left"/>
      <w:pPr>
        <w:ind w:left="720" w:hanging="360"/>
      </w:pPr>
    </w:lvl>
    <w:lvl w:ilvl="1" w:tplc="0AFCD2DE">
      <w:start w:val="1"/>
      <w:numFmt w:val="lowerLetter"/>
      <w:lvlText w:val="%2."/>
      <w:lvlJc w:val="left"/>
      <w:pPr>
        <w:ind w:left="1440" w:hanging="360"/>
      </w:pPr>
    </w:lvl>
    <w:lvl w:ilvl="2" w:tplc="3D76391E">
      <w:start w:val="1"/>
      <w:numFmt w:val="lowerRoman"/>
      <w:lvlText w:val="%3."/>
      <w:lvlJc w:val="right"/>
      <w:pPr>
        <w:ind w:left="2160" w:hanging="180"/>
      </w:pPr>
    </w:lvl>
    <w:lvl w:ilvl="3" w:tplc="B0147AD8">
      <w:start w:val="1"/>
      <w:numFmt w:val="decimal"/>
      <w:lvlText w:val="%4."/>
      <w:lvlJc w:val="left"/>
      <w:pPr>
        <w:ind w:left="2880" w:hanging="360"/>
      </w:pPr>
    </w:lvl>
    <w:lvl w:ilvl="4" w:tplc="2A9E495A">
      <w:start w:val="1"/>
      <w:numFmt w:val="lowerLetter"/>
      <w:lvlText w:val="%5."/>
      <w:lvlJc w:val="left"/>
      <w:pPr>
        <w:ind w:left="3600" w:hanging="360"/>
      </w:pPr>
    </w:lvl>
    <w:lvl w:ilvl="5" w:tplc="5F1622BE">
      <w:start w:val="1"/>
      <w:numFmt w:val="lowerRoman"/>
      <w:lvlText w:val="%6."/>
      <w:lvlJc w:val="right"/>
      <w:pPr>
        <w:ind w:left="4320" w:hanging="180"/>
      </w:pPr>
    </w:lvl>
    <w:lvl w:ilvl="6" w:tplc="45C2ADB4">
      <w:start w:val="1"/>
      <w:numFmt w:val="decimal"/>
      <w:lvlText w:val="%7."/>
      <w:lvlJc w:val="left"/>
      <w:pPr>
        <w:ind w:left="5040" w:hanging="360"/>
      </w:pPr>
    </w:lvl>
    <w:lvl w:ilvl="7" w:tplc="4D345DB0">
      <w:start w:val="1"/>
      <w:numFmt w:val="lowerLetter"/>
      <w:lvlText w:val="%8."/>
      <w:lvlJc w:val="left"/>
      <w:pPr>
        <w:ind w:left="5760" w:hanging="360"/>
      </w:pPr>
    </w:lvl>
    <w:lvl w:ilvl="8" w:tplc="8E5245AE">
      <w:start w:val="1"/>
      <w:numFmt w:val="lowerRoman"/>
      <w:lvlText w:val="%9."/>
      <w:lvlJc w:val="right"/>
      <w:pPr>
        <w:ind w:left="6480" w:hanging="180"/>
      </w:pPr>
    </w:lvl>
  </w:abstractNum>
  <w:abstractNum w:abstractNumId="5" w15:restartNumberingAfterBreak="0">
    <w:nsid w:val="32F071BE"/>
    <w:multiLevelType w:val="hybridMultilevel"/>
    <w:tmpl w:val="FFFFFFFF"/>
    <w:lvl w:ilvl="0" w:tplc="70C82970">
      <w:start w:val="3"/>
      <w:numFmt w:val="decimal"/>
      <w:lvlText w:val="%1."/>
      <w:lvlJc w:val="left"/>
      <w:pPr>
        <w:ind w:left="720" w:hanging="360"/>
      </w:pPr>
    </w:lvl>
    <w:lvl w:ilvl="1" w:tplc="F6B04C24">
      <w:start w:val="1"/>
      <w:numFmt w:val="lowerLetter"/>
      <w:lvlText w:val="%2."/>
      <w:lvlJc w:val="left"/>
      <w:pPr>
        <w:ind w:left="1440" w:hanging="360"/>
      </w:pPr>
    </w:lvl>
    <w:lvl w:ilvl="2" w:tplc="765628B0">
      <w:start w:val="1"/>
      <w:numFmt w:val="lowerRoman"/>
      <w:lvlText w:val="%3."/>
      <w:lvlJc w:val="right"/>
      <w:pPr>
        <w:ind w:left="2160" w:hanging="180"/>
      </w:pPr>
    </w:lvl>
    <w:lvl w:ilvl="3" w:tplc="48BE1B76">
      <w:start w:val="1"/>
      <w:numFmt w:val="decimal"/>
      <w:lvlText w:val="%4."/>
      <w:lvlJc w:val="left"/>
      <w:pPr>
        <w:ind w:left="2880" w:hanging="360"/>
      </w:pPr>
    </w:lvl>
    <w:lvl w:ilvl="4" w:tplc="DD04A15E">
      <w:start w:val="1"/>
      <w:numFmt w:val="lowerLetter"/>
      <w:lvlText w:val="%5."/>
      <w:lvlJc w:val="left"/>
      <w:pPr>
        <w:ind w:left="3600" w:hanging="360"/>
      </w:pPr>
    </w:lvl>
    <w:lvl w:ilvl="5" w:tplc="FB8CF792">
      <w:start w:val="1"/>
      <w:numFmt w:val="lowerRoman"/>
      <w:lvlText w:val="%6."/>
      <w:lvlJc w:val="right"/>
      <w:pPr>
        <w:ind w:left="4320" w:hanging="180"/>
      </w:pPr>
    </w:lvl>
    <w:lvl w:ilvl="6" w:tplc="44C8422C">
      <w:start w:val="1"/>
      <w:numFmt w:val="decimal"/>
      <w:lvlText w:val="%7."/>
      <w:lvlJc w:val="left"/>
      <w:pPr>
        <w:ind w:left="5040" w:hanging="360"/>
      </w:pPr>
    </w:lvl>
    <w:lvl w:ilvl="7" w:tplc="2506AF22">
      <w:start w:val="1"/>
      <w:numFmt w:val="lowerLetter"/>
      <w:lvlText w:val="%8."/>
      <w:lvlJc w:val="left"/>
      <w:pPr>
        <w:ind w:left="5760" w:hanging="360"/>
      </w:pPr>
    </w:lvl>
    <w:lvl w:ilvl="8" w:tplc="574A0C60">
      <w:start w:val="1"/>
      <w:numFmt w:val="lowerRoman"/>
      <w:lvlText w:val="%9."/>
      <w:lvlJc w:val="right"/>
      <w:pPr>
        <w:ind w:left="6480" w:hanging="180"/>
      </w:pPr>
    </w:lvl>
  </w:abstractNum>
  <w:abstractNum w:abstractNumId="6" w15:restartNumberingAfterBreak="0">
    <w:nsid w:val="4C6E3B31"/>
    <w:multiLevelType w:val="hybridMultilevel"/>
    <w:tmpl w:val="FFFFFFFF"/>
    <w:lvl w:ilvl="0" w:tplc="EC5E56FE">
      <w:start w:val="7"/>
      <w:numFmt w:val="decimal"/>
      <w:lvlText w:val="%1."/>
      <w:lvlJc w:val="left"/>
      <w:pPr>
        <w:ind w:left="720" w:hanging="360"/>
      </w:pPr>
    </w:lvl>
    <w:lvl w:ilvl="1" w:tplc="D4821F12">
      <w:start w:val="1"/>
      <w:numFmt w:val="lowerLetter"/>
      <w:lvlText w:val="%2."/>
      <w:lvlJc w:val="left"/>
      <w:pPr>
        <w:ind w:left="1440" w:hanging="360"/>
      </w:pPr>
    </w:lvl>
    <w:lvl w:ilvl="2" w:tplc="615A2430">
      <w:start w:val="1"/>
      <w:numFmt w:val="lowerRoman"/>
      <w:lvlText w:val="%3."/>
      <w:lvlJc w:val="right"/>
      <w:pPr>
        <w:ind w:left="2160" w:hanging="180"/>
      </w:pPr>
    </w:lvl>
    <w:lvl w:ilvl="3" w:tplc="C5AE1754">
      <w:start w:val="1"/>
      <w:numFmt w:val="decimal"/>
      <w:lvlText w:val="%4."/>
      <w:lvlJc w:val="left"/>
      <w:pPr>
        <w:ind w:left="2880" w:hanging="360"/>
      </w:pPr>
    </w:lvl>
    <w:lvl w:ilvl="4" w:tplc="77C2C982">
      <w:start w:val="1"/>
      <w:numFmt w:val="lowerLetter"/>
      <w:lvlText w:val="%5."/>
      <w:lvlJc w:val="left"/>
      <w:pPr>
        <w:ind w:left="3600" w:hanging="360"/>
      </w:pPr>
    </w:lvl>
    <w:lvl w:ilvl="5" w:tplc="0554B6AC">
      <w:start w:val="1"/>
      <w:numFmt w:val="lowerRoman"/>
      <w:lvlText w:val="%6."/>
      <w:lvlJc w:val="right"/>
      <w:pPr>
        <w:ind w:left="4320" w:hanging="180"/>
      </w:pPr>
    </w:lvl>
    <w:lvl w:ilvl="6" w:tplc="56C64F5C">
      <w:start w:val="1"/>
      <w:numFmt w:val="decimal"/>
      <w:lvlText w:val="%7."/>
      <w:lvlJc w:val="left"/>
      <w:pPr>
        <w:ind w:left="5040" w:hanging="360"/>
      </w:pPr>
    </w:lvl>
    <w:lvl w:ilvl="7" w:tplc="CB143F9C">
      <w:start w:val="1"/>
      <w:numFmt w:val="lowerLetter"/>
      <w:lvlText w:val="%8."/>
      <w:lvlJc w:val="left"/>
      <w:pPr>
        <w:ind w:left="5760" w:hanging="360"/>
      </w:pPr>
    </w:lvl>
    <w:lvl w:ilvl="8" w:tplc="B2B08E68">
      <w:start w:val="1"/>
      <w:numFmt w:val="lowerRoman"/>
      <w:lvlText w:val="%9."/>
      <w:lvlJc w:val="right"/>
      <w:pPr>
        <w:ind w:left="6480" w:hanging="180"/>
      </w:pPr>
    </w:lvl>
  </w:abstractNum>
  <w:abstractNum w:abstractNumId="7" w15:restartNumberingAfterBreak="0">
    <w:nsid w:val="544514CD"/>
    <w:multiLevelType w:val="hybridMultilevel"/>
    <w:tmpl w:val="FFFFFFFF"/>
    <w:lvl w:ilvl="0" w:tplc="6D887196">
      <w:start w:val="1"/>
      <w:numFmt w:val="decimal"/>
      <w:lvlText w:val="%1."/>
      <w:lvlJc w:val="left"/>
      <w:pPr>
        <w:ind w:left="720" w:hanging="360"/>
      </w:pPr>
    </w:lvl>
    <w:lvl w:ilvl="1" w:tplc="215655DE">
      <w:start w:val="1"/>
      <w:numFmt w:val="lowerLetter"/>
      <w:lvlText w:val="%2."/>
      <w:lvlJc w:val="left"/>
      <w:pPr>
        <w:ind w:left="1440" w:hanging="360"/>
      </w:pPr>
    </w:lvl>
    <w:lvl w:ilvl="2" w:tplc="AA809B76">
      <w:start w:val="1"/>
      <w:numFmt w:val="lowerRoman"/>
      <w:lvlText w:val="%3."/>
      <w:lvlJc w:val="right"/>
      <w:pPr>
        <w:ind w:left="2160" w:hanging="180"/>
      </w:pPr>
    </w:lvl>
    <w:lvl w:ilvl="3" w:tplc="99B42ED8">
      <w:start w:val="1"/>
      <w:numFmt w:val="decimal"/>
      <w:lvlText w:val="%4."/>
      <w:lvlJc w:val="left"/>
      <w:pPr>
        <w:ind w:left="2880" w:hanging="360"/>
      </w:pPr>
    </w:lvl>
    <w:lvl w:ilvl="4" w:tplc="6BE4974E">
      <w:start w:val="1"/>
      <w:numFmt w:val="lowerLetter"/>
      <w:lvlText w:val="%5."/>
      <w:lvlJc w:val="left"/>
      <w:pPr>
        <w:ind w:left="3600" w:hanging="360"/>
      </w:pPr>
    </w:lvl>
    <w:lvl w:ilvl="5" w:tplc="19D463F4">
      <w:start w:val="1"/>
      <w:numFmt w:val="lowerRoman"/>
      <w:lvlText w:val="%6."/>
      <w:lvlJc w:val="right"/>
      <w:pPr>
        <w:ind w:left="4320" w:hanging="180"/>
      </w:pPr>
    </w:lvl>
    <w:lvl w:ilvl="6" w:tplc="DF901602">
      <w:start w:val="1"/>
      <w:numFmt w:val="decimal"/>
      <w:lvlText w:val="%7."/>
      <w:lvlJc w:val="left"/>
      <w:pPr>
        <w:ind w:left="5040" w:hanging="360"/>
      </w:pPr>
    </w:lvl>
    <w:lvl w:ilvl="7" w:tplc="A8CC314C">
      <w:start w:val="1"/>
      <w:numFmt w:val="lowerLetter"/>
      <w:lvlText w:val="%8."/>
      <w:lvlJc w:val="left"/>
      <w:pPr>
        <w:ind w:left="5760" w:hanging="360"/>
      </w:pPr>
    </w:lvl>
    <w:lvl w:ilvl="8" w:tplc="78E0A366">
      <w:start w:val="1"/>
      <w:numFmt w:val="lowerRoman"/>
      <w:lvlText w:val="%9."/>
      <w:lvlJc w:val="right"/>
      <w:pPr>
        <w:ind w:left="6480" w:hanging="180"/>
      </w:pPr>
    </w:lvl>
  </w:abstractNum>
  <w:abstractNum w:abstractNumId="8" w15:restartNumberingAfterBreak="0">
    <w:nsid w:val="61D52B83"/>
    <w:multiLevelType w:val="hybridMultilevel"/>
    <w:tmpl w:val="FFFFFFFF"/>
    <w:lvl w:ilvl="0" w:tplc="989AC856">
      <w:start w:val="1"/>
      <w:numFmt w:val="decimal"/>
      <w:lvlText w:val="%1."/>
      <w:lvlJc w:val="left"/>
      <w:pPr>
        <w:ind w:left="720" w:hanging="360"/>
      </w:pPr>
    </w:lvl>
    <w:lvl w:ilvl="1" w:tplc="0296869E">
      <w:start w:val="1"/>
      <w:numFmt w:val="lowerLetter"/>
      <w:lvlText w:val="%2."/>
      <w:lvlJc w:val="left"/>
      <w:pPr>
        <w:ind w:left="1440" w:hanging="360"/>
      </w:pPr>
    </w:lvl>
    <w:lvl w:ilvl="2" w:tplc="D0701904">
      <w:start w:val="1"/>
      <w:numFmt w:val="lowerRoman"/>
      <w:lvlText w:val="%3."/>
      <w:lvlJc w:val="right"/>
      <w:pPr>
        <w:ind w:left="2160" w:hanging="180"/>
      </w:pPr>
    </w:lvl>
    <w:lvl w:ilvl="3" w:tplc="FBF0C9BA">
      <w:start w:val="1"/>
      <w:numFmt w:val="decimal"/>
      <w:lvlText w:val="%4."/>
      <w:lvlJc w:val="left"/>
      <w:pPr>
        <w:ind w:left="2880" w:hanging="360"/>
      </w:pPr>
    </w:lvl>
    <w:lvl w:ilvl="4" w:tplc="A0B00146">
      <w:start w:val="1"/>
      <w:numFmt w:val="lowerLetter"/>
      <w:lvlText w:val="%5."/>
      <w:lvlJc w:val="left"/>
      <w:pPr>
        <w:ind w:left="3600" w:hanging="360"/>
      </w:pPr>
    </w:lvl>
    <w:lvl w:ilvl="5" w:tplc="32CE5C3C">
      <w:start w:val="1"/>
      <w:numFmt w:val="lowerRoman"/>
      <w:lvlText w:val="%6."/>
      <w:lvlJc w:val="right"/>
      <w:pPr>
        <w:ind w:left="4320" w:hanging="180"/>
      </w:pPr>
    </w:lvl>
    <w:lvl w:ilvl="6" w:tplc="ED8EE77E">
      <w:start w:val="1"/>
      <w:numFmt w:val="decimal"/>
      <w:lvlText w:val="%7."/>
      <w:lvlJc w:val="left"/>
      <w:pPr>
        <w:ind w:left="5040" w:hanging="360"/>
      </w:pPr>
    </w:lvl>
    <w:lvl w:ilvl="7" w:tplc="7332A5C8">
      <w:start w:val="1"/>
      <w:numFmt w:val="lowerLetter"/>
      <w:lvlText w:val="%8."/>
      <w:lvlJc w:val="left"/>
      <w:pPr>
        <w:ind w:left="5760" w:hanging="360"/>
      </w:pPr>
    </w:lvl>
    <w:lvl w:ilvl="8" w:tplc="5AFCDE94">
      <w:start w:val="1"/>
      <w:numFmt w:val="lowerRoman"/>
      <w:lvlText w:val="%9."/>
      <w:lvlJc w:val="right"/>
      <w:pPr>
        <w:ind w:left="6480" w:hanging="180"/>
      </w:pPr>
    </w:lvl>
  </w:abstractNum>
  <w:num w:numId="1" w16cid:durableId="1793942439">
    <w:abstractNumId w:val="7"/>
  </w:num>
  <w:num w:numId="2" w16cid:durableId="1683123495">
    <w:abstractNumId w:val="6"/>
  </w:num>
  <w:num w:numId="3" w16cid:durableId="566889324">
    <w:abstractNumId w:val="2"/>
  </w:num>
  <w:num w:numId="4" w16cid:durableId="509759955">
    <w:abstractNumId w:val="0"/>
  </w:num>
  <w:num w:numId="5" w16cid:durableId="1317145846">
    <w:abstractNumId w:val="8"/>
  </w:num>
  <w:num w:numId="6" w16cid:durableId="168446963">
    <w:abstractNumId w:val="1"/>
  </w:num>
  <w:num w:numId="7" w16cid:durableId="92673122">
    <w:abstractNumId w:val="5"/>
  </w:num>
  <w:num w:numId="8" w16cid:durableId="255553221">
    <w:abstractNumId w:val="3"/>
  </w:num>
  <w:num w:numId="9" w16cid:durableId="19925604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738423"/>
    <w:rsid w:val="0000247A"/>
    <w:rsid w:val="00020BA2"/>
    <w:rsid w:val="00057DED"/>
    <w:rsid w:val="000761EE"/>
    <w:rsid w:val="000D7F4E"/>
    <w:rsid w:val="000F00C9"/>
    <w:rsid w:val="00113593"/>
    <w:rsid w:val="00121B91"/>
    <w:rsid w:val="002042A0"/>
    <w:rsid w:val="002228D1"/>
    <w:rsid w:val="00232226"/>
    <w:rsid w:val="00261302"/>
    <w:rsid w:val="002A5A7E"/>
    <w:rsid w:val="002B6B84"/>
    <w:rsid w:val="002C6C97"/>
    <w:rsid w:val="002F3177"/>
    <w:rsid w:val="00304F0F"/>
    <w:rsid w:val="003C2714"/>
    <w:rsid w:val="003C2AA6"/>
    <w:rsid w:val="003C5D2B"/>
    <w:rsid w:val="004417B1"/>
    <w:rsid w:val="00447235"/>
    <w:rsid w:val="004620D6"/>
    <w:rsid w:val="004B0865"/>
    <w:rsid w:val="00531C6A"/>
    <w:rsid w:val="00560E63"/>
    <w:rsid w:val="00581469"/>
    <w:rsid w:val="005946D9"/>
    <w:rsid w:val="005B0B56"/>
    <w:rsid w:val="005E00AE"/>
    <w:rsid w:val="005E2240"/>
    <w:rsid w:val="00602D6C"/>
    <w:rsid w:val="0060454C"/>
    <w:rsid w:val="006333FF"/>
    <w:rsid w:val="006409F9"/>
    <w:rsid w:val="006B07AE"/>
    <w:rsid w:val="006E4EDA"/>
    <w:rsid w:val="006E5E3B"/>
    <w:rsid w:val="006F43D7"/>
    <w:rsid w:val="00803431"/>
    <w:rsid w:val="00853823"/>
    <w:rsid w:val="0085776D"/>
    <w:rsid w:val="0085F0BF"/>
    <w:rsid w:val="00864DCA"/>
    <w:rsid w:val="0089276A"/>
    <w:rsid w:val="008F0A34"/>
    <w:rsid w:val="00906D8B"/>
    <w:rsid w:val="00953182"/>
    <w:rsid w:val="00986A07"/>
    <w:rsid w:val="009B3138"/>
    <w:rsid w:val="00A15D8B"/>
    <w:rsid w:val="00A16F5D"/>
    <w:rsid w:val="00A33586"/>
    <w:rsid w:val="00A517C7"/>
    <w:rsid w:val="00A52EB2"/>
    <w:rsid w:val="00A6287D"/>
    <w:rsid w:val="00A6349F"/>
    <w:rsid w:val="00A725E7"/>
    <w:rsid w:val="00A73A92"/>
    <w:rsid w:val="00AA33DE"/>
    <w:rsid w:val="00AA4C10"/>
    <w:rsid w:val="00AE7C85"/>
    <w:rsid w:val="00AF079C"/>
    <w:rsid w:val="00B0524B"/>
    <w:rsid w:val="00B3765B"/>
    <w:rsid w:val="00B66748"/>
    <w:rsid w:val="00C177E1"/>
    <w:rsid w:val="00C60C40"/>
    <w:rsid w:val="00C61140"/>
    <w:rsid w:val="00CB044C"/>
    <w:rsid w:val="00CD0969"/>
    <w:rsid w:val="00CD0D2B"/>
    <w:rsid w:val="00D324F9"/>
    <w:rsid w:val="00D46FCF"/>
    <w:rsid w:val="00D5478E"/>
    <w:rsid w:val="00D74601"/>
    <w:rsid w:val="00DD4796"/>
    <w:rsid w:val="00E16A49"/>
    <w:rsid w:val="00E37264"/>
    <w:rsid w:val="00E6455E"/>
    <w:rsid w:val="00E649FF"/>
    <w:rsid w:val="00E67816"/>
    <w:rsid w:val="00EB0C7D"/>
    <w:rsid w:val="00EB5EC7"/>
    <w:rsid w:val="00EC64A1"/>
    <w:rsid w:val="00F0733F"/>
    <w:rsid w:val="00F207C0"/>
    <w:rsid w:val="00F23B7B"/>
    <w:rsid w:val="00F37EF1"/>
    <w:rsid w:val="00FA4305"/>
    <w:rsid w:val="00FA7585"/>
    <w:rsid w:val="00FD6991"/>
    <w:rsid w:val="00FE3E07"/>
    <w:rsid w:val="05307D30"/>
    <w:rsid w:val="0EF6D331"/>
    <w:rsid w:val="10FA0ACF"/>
    <w:rsid w:val="15B269DA"/>
    <w:rsid w:val="18318523"/>
    <w:rsid w:val="19DB04AA"/>
    <w:rsid w:val="1C9F8663"/>
    <w:rsid w:val="25AE067D"/>
    <w:rsid w:val="269E07F4"/>
    <w:rsid w:val="2AA7BE3C"/>
    <w:rsid w:val="2E5A0058"/>
    <w:rsid w:val="361148C1"/>
    <w:rsid w:val="38E6A9C9"/>
    <w:rsid w:val="3EB28B3B"/>
    <w:rsid w:val="3F54C40C"/>
    <w:rsid w:val="411A696A"/>
    <w:rsid w:val="4195A07E"/>
    <w:rsid w:val="4312A1B0"/>
    <w:rsid w:val="45A4786B"/>
    <w:rsid w:val="469FB908"/>
    <w:rsid w:val="47EC71D1"/>
    <w:rsid w:val="4873E445"/>
    <w:rsid w:val="50C9C7B6"/>
    <w:rsid w:val="530FADCF"/>
    <w:rsid w:val="5743C429"/>
    <w:rsid w:val="58C90A3D"/>
    <w:rsid w:val="5960BA47"/>
    <w:rsid w:val="59C69DC3"/>
    <w:rsid w:val="5A5B53EC"/>
    <w:rsid w:val="5B923BC1"/>
    <w:rsid w:val="63CDA6C5"/>
    <w:rsid w:val="63FF92C1"/>
    <w:rsid w:val="65738423"/>
    <w:rsid w:val="67093209"/>
    <w:rsid w:val="6855DD7A"/>
    <w:rsid w:val="694D68C9"/>
    <w:rsid w:val="6B47C517"/>
    <w:rsid w:val="6D9A01FD"/>
    <w:rsid w:val="6F624ACB"/>
    <w:rsid w:val="6FC72CC0"/>
    <w:rsid w:val="71BC1A57"/>
    <w:rsid w:val="71DE34D0"/>
    <w:rsid w:val="72210D9D"/>
    <w:rsid w:val="767631C8"/>
    <w:rsid w:val="789260FE"/>
    <w:rsid w:val="7B6DFA5B"/>
    <w:rsid w:val="7C278877"/>
    <w:rsid w:val="7C57A027"/>
    <w:rsid w:val="7EE71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38423"/>
  <w15:chartTrackingRefBased/>
  <w15:docId w15:val="{299C68DD-6B98-4AD9-A9AF-4928D4872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1DE34D0"/>
    <w:pPr>
      <w:ind w:left="720"/>
      <w:contextualSpacing/>
    </w:pPr>
  </w:style>
  <w:style w:type="paragraph" w:styleId="Header">
    <w:name w:val="header"/>
    <w:basedOn w:val="Normal"/>
    <w:uiPriority w:val="99"/>
    <w:unhideWhenUsed/>
    <w:rsid w:val="38E6A9C9"/>
    <w:pPr>
      <w:tabs>
        <w:tab w:val="center" w:pos="4680"/>
        <w:tab w:val="right" w:pos="9360"/>
      </w:tabs>
      <w:spacing w:after="0" w:line="240" w:lineRule="auto"/>
    </w:pPr>
  </w:style>
  <w:style w:type="paragraph" w:styleId="Footer">
    <w:name w:val="footer"/>
    <w:basedOn w:val="Normal"/>
    <w:uiPriority w:val="99"/>
    <w:unhideWhenUsed/>
    <w:rsid w:val="38E6A9C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1019</Words>
  <Characters>5811</Characters>
  <Application>Microsoft Office Word</Application>
  <DocSecurity>0</DocSecurity>
  <Lines>48</Lines>
  <Paragraphs>13</Paragraphs>
  <ScaleCrop>false</ScaleCrop>
  <Company/>
  <LinksUpToDate>false</LinksUpToDate>
  <CharactersWithSpaces>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Rida-E-Zenib Mahmood Khan (2523434)</dc:creator>
  <cp:keywords/>
  <dc:description/>
  <cp:lastModifiedBy>Areeba Rida-E-Zenib Mahmood Khan (2523434)</cp:lastModifiedBy>
  <cp:revision>2</cp:revision>
  <dcterms:created xsi:type="dcterms:W3CDTF">2026-03-17T12:11:00Z</dcterms:created>
  <dcterms:modified xsi:type="dcterms:W3CDTF">2026-03-17T12:11:00Z</dcterms:modified>
</cp:coreProperties>
</file>