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5185AE" w14:textId="0B4D8EED" w:rsidR="00515801" w:rsidRPr="00071889" w:rsidRDefault="00071889" w:rsidP="00071889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Technology and Change</w:t>
      </w:r>
    </w:p>
    <w:p w14:paraId="25B6D7A1" w14:textId="2E705172" w:rsidR="00552FD8" w:rsidRDefault="004738D2">
      <w:r>
        <w:t>T</w:t>
      </w:r>
      <w:r w:rsidR="00053920">
        <w:t>echnology is becoming an important part of health and social care in the United</w:t>
      </w:r>
      <w:r w:rsidR="00EC1CB8">
        <w:t xml:space="preserve"> Kingdom, changing the way services are delivered and how patients </w:t>
      </w:r>
      <w:r w:rsidR="009947F1">
        <w:t xml:space="preserve">receive care. Digital systems and </w:t>
      </w:r>
      <w:r w:rsidR="00262112">
        <w:t>modern technologies</w:t>
      </w:r>
      <w:r w:rsidR="009947F1">
        <w:t xml:space="preserve"> are now used</w:t>
      </w:r>
      <w:r w:rsidR="0001266C">
        <w:t xml:space="preserve"> in many areas, such as communication, </w:t>
      </w:r>
      <w:r w:rsidR="00262112">
        <w:t xml:space="preserve">record-keeping, and monitoring, helping services </w:t>
      </w:r>
      <w:r w:rsidR="00DA247B">
        <w:t xml:space="preserve">work more efficiently </w:t>
      </w:r>
      <w:r w:rsidR="0023273A">
        <w:t>(Baird and Maguire, 2021).</w:t>
      </w:r>
      <w:r w:rsidR="00464213">
        <w:t xml:space="preserve"> The</w:t>
      </w:r>
      <w:r w:rsidR="00F925B0">
        <w:t xml:space="preserve"> </w:t>
      </w:r>
      <w:r w:rsidR="00292D26">
        <w:t>use of digital tools increased significantl</w:t>
      </w:r>
      <w:r w:rsidR="0055783F">
        <w:t xml:space="preserve">y during the COVID-19 pandemic, leading to </w:t>
      </w:r>
      <w:proofErr w:type="spellStart"/>
      <w:r w:rsidR="0055783F">
        <w:t>a</w:t>
      </w:r>
      <w:proofErr w:type="spellEnd"/>
      <w:r w:rsidR="0055783F">
        <w:t xml:space="preserve"> greater reliance on remote care and online services</w:t>
      </w:r>
      <w:r w:rsidR="00360395">
        <w:t xml:space="preserve"> across health and social care (</w:t>
      </w:r>
      <w:r w:rsidR="003828C0">
        <w:t>Mistry, 2020). While technology can improve the quality</w:t>
      </w:r>
      <w:r w:rsidR="00641F21">
        <w:t xml:space="preserve"> and speed of care, it can also present challenges for both healthcare professionals </w:t>
      </w:r>
      <w:r w:rsidR="004E326C">
        <w:t>and patients, such as issues related to safety, usability and access</w:t>
      </w:r>
      <w:r w:rsidR="007C3376">
        <w:t xml:space="preserve"> (Abdelaziz et al., 202</w:t>
      </w:r>
      <w:r w:rsidR="00FF2C02">
        <w:t xml:space="preserve">4). </w:t>
      </w:r>
      <w:r w:rsidR="00D539A0">
        <w:t xml:space="preserve">This section will look at </w:t>
      </w:r>
      <w:r w:rsidR="0042337E">
        <w:t>how technology is being used in health and</w:t>
      </w:r>
      <w:r w:rsidR="00FD1B3A">
        <w:t xml:space="preserve"> social care</w:t>
      </w:r>
      <w:r w:rsidR="00AA0E8C">
        <w:t xml:space="preserve"> by discussing </w:t>
      </w:r>
      <w:r w:rsidR="000B0E9F">
        <w:t>real-world</w:t>
      </w:r>
      <w:r w:rsidR="00AA0E8C">
        <w:t xml:space="preserve"> examples from the UK. It will also evaluate the benefits </w:t>
      </w:r>
      <w:r w:rsidR="00FB7D17">
        <w:t>and challenges of using new and emerging technologies</w:t>
      </w:r>
      <w:r w:rsidR="004C17E9">
        <w:t xml:space="preserve">, including </w:t>
      </w:r>
      <w:r w:rsidR="00262112">
        <w:t>their effects on staff, patients,</w:t>
      </w:r>
      <w:r w:rsidR="004C17E9">
        <w:t xml:space="preserve"> and overall service delivery. </w:t>
      </w:r>
    </w:p>
    <w:p w14:paraId="6B372848" w14:textId="7C0C9439" w:rsidR="004B07A7" w:rsidRDefault="001B22F9">
      <w:r>
        <w:t xml:space="preserve">One of the main ways </w:t>
      </w:r>
      <w:r w:rsidR="002242EC">
        <w:t>technologies</w:t>
      </w:r>
      <w:r w:rsidR="000D75D9">
        <w:t xml:space="preserve"> </w:t>
      </w:r>
      <w:r w:rsidR="002242EC">
        <w:t>are</w:t>
      </w:r>
      <w:r w:rsidR="000D75D9">
        <w:t xml:space="preserve"> </w:t>
      </w:r>
      <w:r w:rsidR="002242EC">
        <w:t xml:space="preserve">used is </w:t>
      </w:r>
      <w:r w:rsidR="000D75D9">
        <w:t xml:space="preserve">through electronic health records. These systems allow healthcare </w:t>
      </w:r>
      <w:r w:rsidR="00AE61B0">
        <w:t>professionals to store and access patient</w:t>
      </w:r>
      <w:r w:rsidR="002F2F73">
        <w:t xml:space="preserve"> information digitally, which improves communication </w:t>
      </w:r>
      <w:r w:rsidR="00183C61">
        <w:t xml:space="preserve">among them </w:t>
      </w:r>
      <w:r w:rsidR="002F2F73">
        <w:t xml:space="preserve">and reduces the risk of errors </w:t>
      </w:r>
      <w:r w:rsidR="007E3612">
        <w:t>(</w:t>
      </w:r>
      <w:r w:rsidR="00111676">
        <w:t>Kruse</w:t>
      </w:r>
      <w:r w:rsidR="00343A8B">
        <w:t xml:space="preserve"> et al., 2018</w:t>
      </w:r>
      <w:r w:rsidR="007E3612">
        <w:t>). This also supports more coordinated care, as information can be shared quickly between different services, improving</w:t>
      </w:r>
      <w:r w:rsidR="00F27A65">
        <w:t xml:space="preserve"> efficiency and patient outcomes</w:t>
      </w:r>
      <w:r w:rsidR="00712B74">
        <w:t xml:space="preserve"> (Care Quality Commission, 2022). Another example of technology is </w:t>
      </w:r>
      <w:r w:rsidR="003C090F">
        <w:t>online healthcare services</w:t>
      </w:r>
      <w:r w:rsidR="008120F3">
        <w:t>, including</w:t>
      </w:r>
      <w:r w:rsidR="00712B74">
        <w:t xml:space="preserve"> remote consultations. </w:t>
      </w:r>
      <w:r w:rsidR="00F91560">
        <w:t>Many GP</w:t>
      </w:r>
      <w:r w:rsidR="006014AB">
        <w:t xml:space="preserve"> services in the UK now use online systems such as </w:t>
      </w:r>
      <w:proofErr w:type="gramStart"/>
      <w:r w:rsidR="006014AB">
        <w:t>Ask  My</w:t>
      </w:r>
      <w:proofErr w:type="gramEnd"/>
      <w:r w:rsidR="006014AB">
        <w:t xml:space="preserve"> GP</w:t>
      </w:r>
      <w:r w:rsidR="00E47CF3">
        <w:t xml:space="preserve">, which allow patients to submit requests </w:t>
      </w:r>
      <w:r w:rsidR="00B6554D">
        <w:t>digitally and</w:t>
      </w:r>
      <w:r w:rsidR="00E47CF3">
        <w:t xml:space="preserve"> receive </w:t>
      </w:r>
      <w:r w:rsidR="00103DFE">
        <w:t xml:space="preserve">support without attending the surgery in person. This is often combined </w:t>
      </w:r>
      <w:r w:rsidR="00FC1A2F">
        <w:t xml:space="preserve">with phone consultations, </w:t>
      </w:r>
      <w:r w:rsidR="00B6554D">
        <w:t>in which patients can speak with</w:t>
      </w:r>
      <w:r w:rsidR="009F0F99">
        <w:t xml:space="preserve"> a healthcare professional without visiting the surgery</w:t>
      </w:r>
      <w:r w:rsidR="0096472D">
        <w:t xml:space="preserve"> </w:t>
      </w:r>
      <w:r w:rsidR="00865870">
        <w:t>(Swansea Bay Community Health Council, 2021</w:t>
      </w:r>
      <w:r w:rsidR="008E1E02">
        <w:t>).</w:t>
      </w:r>
      <w:r w:rsidR="009F0F99">
        <w:t xml:space="preserve"> These approaches</w:t>
      </w:r>
      <w:r w:rsidR="0092133D">
        <w:t xml:space="preserve"> </w:t>
      </w:r>
      <w:r w:rsidR="00D9601E">
        <w:t xml:space="preserve">became much more common during COVID-19 pandemic, when </w:t>
      </w:r>
      <w:r w:rsidR="00B65FAC">
        <w:t xml:space="preserve">services rapidly adopted digital tools to continue delivering care without </w:t>
      </w:r>
      <w:proofErr w:type="gramStart"/>
      <w:r w:rsidR="00F67010">
        <w:t>face to face</w:t>
      </w:r>
      <w:proofErr w:type="gramEnd"/>
      <w:r w:rsidR="00F67010">
        <w:t xml:space="preserve"> contact (Mistry, 2020). As a result, remote consultations are </w:t>
      </w:r>
      <w:r w:rsidR="009D5A89">
        <w:t>now a key part of service delivery, helping to improve access and reduce pressure</w:t>
      </w:r>
      <w:r w:rsidR="00404EF0">
        <w:t xml:space="preserve"> on </w:t>
      </w:r>
      <w:r w:rsidR="005260BB">
        <w:t>face-to-face</w:t>
      </w:r>
      <w:r w:rsidR="00404EF0">
        <w:t xml:space="preserve"> services (Baird and Maguire, 2</w:t>
      </w:r>
      <w:r w:rsidR="007F2820">
        <w:t>021).</w:t>
      </w:r>
      <w:r w:rsidR="00117B66">
        <w:t xml:space="preserve"> </w:t>
      </w:r>
    </w:p>
    <w:p w14:paraId="5F38B6D5" w14:textId="2AB5C92D" w:rsidR="005947BB" w:rsidRDefault="00117B66">
      <w:r>
        <w:t>Th</w:t>
      </w:r>
      <w:r w:rsidR="00EA25B6">
        <w:t>ese</w:t>
      </w:r>
      <w:r>
        <w:t xml:space="preserve"> approaches are there to</w:t>
      </w:r>
      <w:r w:rsidR="009F0F99">
        <w:t xml:space="preserve"> make services </w:t>
      </w:r>
      <w:r w:rsidR="00C928B9">
        <w:t xml:space="preserve">more accessible and convenient, particularly for people with mobility issues </w:t>
      </w:r>
      <w:r w:rsidR="00DE6A1A">
        <w:t xml:space="preserve">or those living in rural areas (Baird and Maguire, 2021). They also </w:t>
      </w:r>
      <w:r w:rsidR="00C543C4">
        <w:t xml:space="preserve">help reduce pressure on </w:t>
      </w:r>
      <w:r w:rsidR="00B6554D">
        <w:t>face-to-face appointments while still maintaining</w:t>
      </w:r>
      <w:r w:rsidR="0027397C">
        <w:t xml:space="preserve"> patient care (Horton et al., 2021).</w:t>
      </w:r>
      <w:r w:rsidR="00B6554D">
        <w:t xml:space="preserve"> </w:t>
      </w:r>
      <w:r w:rsidR="003A2800">
        <w:t xml:space="preserve">Technology is also widely used in </w:t>
      </w:r>
      <w:r w:rsidR="00045B55">
        <w:t>social care settings to support care delivery and independence. Digital care</w:t>
      </w:r>
      <w:r w:rsidR="005663F4">
        <w:t xml:space="preserve"> planning systems allow staff to </w:t>
      </w:r>
      <w:r w:rsidR="00100CF8">
        <w:t xml:space="preserve">record and monitor </w:t>
      </w:r>
      <w:r w:rsidR="003D75DD">
        <w:t xml:space="preserve">service user needs more effectively, improving the quality </w:t>
      </w:r>
      <w:r w:rsidR="00670B8C">
        <w:t xml:space="preserve">and consistency of care (Skills for Care, 2026). </w:t>
      </w:r>
      <w:r w:rsidR="007F1B4D">
        <w:t>Alongside this</w:t>
      </w:r>
      <w:r w:rsidR="005260BB">
        <w:t>,</w:t>
      </w:r>
      <w:r w:rsidR="007F1B4D">
        <w:t xml:space="preserve"> assistive </w:t>
      </w:r>
      <w:r w:rsidR="00AE40D5">
        <w:t>technology, such as alarms</w:t>
      </w:r>
      <w:r w:rsidR="00077DE1">
        <w:t>, personal alarm systems</w:t>
      </w:r>
      <w:r w:rsidR="009000DA">
        <w:t xml:space="preserve"> and monitoring devices</w:t>
      </w:r>
      <w:r w:rsidR="00F03FB7">
        <w:t xml:space="preserve">, can help </w:t>
      </w:r>
      <w:r w:rsidR="00F03FB7">
        <w:lastRenderedPageBreak/>
        <w:t xml:space="preserve">individuals live more independently while </w:t>
      </w:r>
      <w:r w:rsidR="008F528D">
        <w:t>still ensuring their safety (Department of Health and Social Care</w:t>
      </w:r>
      <w:r w:rsidR="00132DD2">
        <w:t>, 2025).</w:t>
      </w:r>
      <w:r w:rsidR="00F3471F">
        <w:t xml:space="preserve"> </w:t>
      </w:r>
    </w:p>
    <w:p w14:paraId="42ABFC23" w14:textId="5F579BAD" w:rsidR="00B852BF" w:rsidRDefault="000B7D3F">
      <w:r>
        <w:t xml:space="preserve">Another important development </w:t>
      </w:r>
      <w:r w:rsidR="00740DF0">
        <w:t>is the use of smartphones and digital apps in everyday</w:t>
      </w:r>
      <w:r w:rsidR="001839D9">
        <w:t xml:space="preserve"> healthcare.</w:t>
      </w:r>
      <w:r w:rsidR="00E76DA7">
        <w:t xml:space="preserve"> Many people now use </w:t>
      </w:r>
      <w:r w:rsidR="005E10D3">
        <w:t xml:space="preserve">mobile health apps to track physical activity, monitor </w:t>
      </w:r>
      <w:r w:rsidR="005260BB">
        <w:t>long-term</w:t>
      </w:r>
      <w:r w:rsidR="005E10D3">
        <w:t xml:space="preserve"> conditions</w:t>
      </w:r>
      <w:r w:rsidR="005260BB">
        <w:t xml:space="preserve">, and access health information, helping them </w:t>
      </w:r>
      <w:r w:rsidR="0074172E">
        <w:t>manage their own health</w:t>
      </w:r>
      <w:r w:rsidR="001503A4">
        <w:t xml:space="preserve"> more independently (Mistry 2020</w:t>
      </w:r>
      <w:r w:rsidR="002E76AF">
        <w:t>).</w:t>
      </w:r>
      <w:r w:rsidR="00914879">
        <w:t xml:space="preserve"> Another development is the use of digital diagnostics within community settings</w:t>
      </w:r>
      <w:r w:rsidR="00A20549">
        <w:t xml:space="preserve">. New technologies are being </w:t>
      </w:r>
      <w:r w:rsidR="00E216F6">
        <w:t>used</w:t>
      </w:r>
      <w:r w:rsidR="00A20549">
        <w:t xml:space="preserve"> to support </w:t>
      </w:r>
      <w:r w:rsidR="0084665E">
        <w:t xml:space="preserve">hospitals and reduce pressure by allowing some tests and monitoring to take place </w:t>
      </w:r>
      <w:r w:rsidR="00852AF5">
        <w:t>closer to home</w:t>
      </w:r>
      <w:r w:rsidR="00305A23">
        <w:t xml:space="preserve"> (Mistry</w:t>
      </w:r>
      <w:r w:rsidR="00340BFD">
        <w:t>,</w:t>
      </w:r>
      <w:r w:rsidR="00305A23">
        <w:t xml:space="preserve"> 2020).</w:t>
      </w:r>
      <w:r w:rsidR="001839D9">
        <w:t xml:space="preserve"> </w:t>
      </w:r>
      <w:r w:rsidR="00305A23">
        <w:t>I</w:t>
      </w:r>
      <w:r w:rsidR="006432D5">
        <w:t>ncre</w:t>
      </w:r>
      <w:r w:rsidR="009B23EF">
        <w:t xml:space="preserve">asing use of technology </w:t>
      </w:r>
      <w:r w:rsidR="00F81000">
        <w:t>emphasises</w:t>
      </w:r>
      <w:r w:rsidR="009B23EF">
        <w:t xml:space="preserve"> a large shift </w:t>
      </w:r>
      <w:r w:rsidR="00F92685">
        <w:t>towards a more</w:t>
      </w:r>
      <w:r w:rsidR="00845938">
        <w:t xml:space="preserve"> </w:t>
      </w:r>
      <w:r w:rsidR="00F92685">
        <w:t>digital way of working in health and social care</w:t>
      </w:r>
      <w:r w:rsidR="004F75E4">
        <w:t>, influencing how care is delivered, improving access to services and shaping the roles of both staff and patients</w:t>
      </w:r>
      <w:r w:rsidR="00C25D87">
        <w:t xml:space="preserve"> (Green</w:t>
      </w:r>
      <w:r w:rsidR="008B0C4E">
        <w:t>halgh et al., 2020).</w:t>
      </w:r>
      <w:r w:rsidR="00F867A2">
        <w:t xml:space="preserve"> </w:t>
      </w:r>
      <w:r w:rsidR="00D54739">
        <w:t>Despite</w:t>
      </w:r>
      <w:r w:rsidR="009C3F3C">
        <w:t xml:space="preserve"> this, there are also important challenges </w:t>
      </w:r>
      <w:r w:rsidR="00A65CD2">
        <w:t xml:space="preserve">to consider. For example, not all individuals have access </w:t>
      </w:r>
      <w:r w:rsidR="004B392F">
        <w:t>to the internet, or digital services, and some may lack the skills needed</w:t>
      </w:r>
      <w:r w:rsidR="001C5E1C">
        <w:t xml:space="preserve"> to use these technologies. </w:t>
      </w:r>
      <w:r w:rsidR="00D54739">
        <w:t>This can make inequalities in care (Horton et al., 2021).</w:t>
      </w:r>
    </w:p>
    <w:p w14:paraId="71874CB6" w14:textId="05CDD10E" w:rsidR="008260C7" w:rsidRDefault="007D2F77">
      <w:r>
        <w:t xml:space="preserve">The increasing use of technology in health and social care has brought a range of benefits, but it has also created </w:t>
      </w:r>
      <w:r w:rsidR="0099013F">
        <w:t xml:space="preserve">some challenges for staff, patients </w:t>
      </w:r>
      <w:r w:rsidR="009E153C">
        <w:t xml:space="preserve">and service delivery. </w:t>
      </w:r>
      <w:r w:rsidR="00051493">
        <w:t xml:space="preserve">One main benefit is improved efficiency, as digital </w:t>
      </w:r>
      <w:r w:rsidR="00B10FA1">
        <w:t xml:space="preserve">systems allow information to be shared more quickly </w:t>
      </w:r>
      <w:r w:rsidR="00E11EC7">
        <w:t>between professionals</w:t>
      </w:r>
      <w:r w:rsidR="00747519">
        <w:t>, helping to reduce delays and improve how</w:t>
      </w:r>
      <w:r w:rsidR="00670A70">
        <w:t xml:space="preserve"> care is organised (Care Quality </w:t>
      </w:r>
      <w:r w:rsidR="006F7991">
        <w:t>Commission</w:t>
      </w:r>
      <w:r w:rsidR="00670A70">
        <w:t xml:space="preserve">, 2022). </w:t>
      </w:r>
      <w:r w:rsidR="00EC7B52">
        <w:t xml:space="preserve">Another important impact of technology </w:t>
      </w:r>
      <w:r w:rsidR="00EE0F22">
        <w:t xml:space="preserve">is </w:t>
      </w:r>
      <w:r w:rsidR="0098310A">
        <w:t>improved</w:t>
      </w:r>
      <w:r w:rsidR="00EE0F22">
        <w:t xml:space="preserve"> patient safety and quality of care. Digital systems such as electro</w:t>
      </w:r>
      <w:r w:rsidR="00EA4AB2">
        <w:t xml:space="preserve">nic </w:t>
      </w:r>
      <w:r w:rsidR="00336A4A">
        <w:t>health records</w:t>
      </w:r>
      <w:r w:rsidR="00FE3360">
        <w:t xml:space="preserve"> allow healthcare professionals to access </w:t>
      </w:r>
      <w:r w:rsidR="00CF4A13">
        <w:t xml:space="preserve">accurate and up to date patient information quickly, reducing the risk </w:t>
      </w:r>
      <w:r w:rsidR="006D7823">
        <w:t>of errors and supporting better decision making (</w:t>
      </w:r>
      <w:r w:rsidR="00264448">
        <w:t>Kruse et al., 2018</w:t>
      </w:r>
      <w:r w:rsidR="00BB186A">
        <w:t xml:space="preserve">). This </w:t>
      </w:r>
      <w:r w:rsidR="00EC4333">
        <w:t xml:space="preserve">means </w:t>
      </w:r>
      <w:r w:rsidR="00952689">
        <w:t>patients are more likely to receive the correct treatment at the right time</w:t>
      </w:r>
      <w:r w:rsidR="00B77752">
        <w:t xml:space="preserve">, </w:t>
      </w:r>
      <w:r w:rsidR="00600F47">
        <w:t>which</w:t>
      </w:r>
      <w:r w:rsidR="00B77752">
        <w:t xml:space="preserve"> can improve outcomes and build trust</w:t>
      </w:r>
      <w:r w:rsidR="0048432E">
        <w:t xml:space="preserve"> in healthcare services.</w:t>
      </w:r>
    </w:p>
    <w:p w14:paraId="202DF414" w14:textId="7A9373EC" w:rsidR="00B77752" w:rsidRDefault="00B77752">
      <w:r>
        <w:t xml:space="preserve">Technologies such as remote monitoring and </w:t>
      </w:r>
      <w:r w:rsidR="000B1D01">
        <w:t xml:space="preserve">wearable devices allow patients to be monitored from home using tools like blood pressure monitors or </w:t>
      </w:r>
      <w:r w:rsidR="0083342E">
        <w:t>fitness trackers. These</w:t>
      </w:r>
      <w:r w:rsidR="00930C73">
        <w:t xml:space="preserve"> can send health data directly healthcare professionals, helping </w:t>
      </w:r>
      <w:r w:rsidR="009D1AE4">
        <w:t>to identify problems earlier without the need for hospital visits</w:t>
      </w:r>
      <w:r w:rsidR="00383344">
        <w:t xml:space="preserve"> (Mistry, 2020). </w:t>
      </w:r>
      <w:r w:rsidR="005C5811">
        <w:t xml:space="preserve">Remote monitoring </w:t>
      </w:r>
      <w:r w:rsidR="005C2244">
        <w:t xml:space="preserve">can improve quality of life and allow patients to maintain independence by managing </w:t>
      </w:r>
      <w:r w:rsidR="00E518D8">
        <w:t>their conditions from home</w:t>
      </w:r>
      <w:r w:rsidR="00A71B55">
        <w:t>.</w:t>
      </w:r>
      <w:r w:rsidR="007A7182">
        <w:t xml:space="preserve"> This can also reduce pressure </w:t>
      </w:r>
      <w:r w:rsidR="00E93146">
        <w:t xml:space="preserve">on hospital services and staff, as </w:t>
      </w:r>
      <w:r w:rsidR="00A45262">
        <w:t>fewer</w:t>
      </w:r>
      <w:r w:rsidR="00E93146">
        <w:t xml:space="preserve"> patients </w:t>
      </w:r>
      <w:r w:rsidR="003229E8">
        <w:t xml:space="preserve">need to attend appointments or be admitted for monitoring, allowing </w:t>
      </w:r>
      <w:r w:rsidR="00FC7DE6">
        <w:t>resources to be used more efficiently</w:t>
      </w:r>
      <w:r w:rsidR="00A71B55">
        <w:t xml:space="preserve"> (Honeyman et al., 2018). </w:t>
      </w:r>
    </w:p>
    <w:p w14:paraId="704CCED7" w14:textId="77777777" w:rsidR="005A625A" w:rsidRDefault="00405F58">
      <w:r>
        <w:t xml:space="preserve">Another important implication </w:t>
      </w:r>
      <w:r w:rsidR="00C379BD">
        <w:t xml:space="preserve">of </w:t>
      </w:r>
      <w:r w:rsidR="00071A55">
        <w:t>technology</w:t>
      </w:r>
      <w:r w:rsidR="00C379BD">
        <w:t xml:space="preserve"> in health and social care is </w:t>
      </w:r>
      <w:r w:rsidR="00071A55">
        <w:t xml:space="preserve">its impact </w:t>
      </w:r>
      <w:r w:rsidR="001728C6">
        <w:t xml:space="preserve">on staff. </w:t>
      </w:r>
      <w:r w:rsidR="0055337A">
        <w:t xml:space="preserve">While digital </w:t>
      </w:r>
      <w:r w:rsidR="002B32C3">
        <w:t xml:space="preserve">systems can improve </w:t>
      </w:r>
      <w:r w:rsidR="00AF74EF">
        <w:t>efficiency</w:t>
      </w:r>
      <w:r w:rsidR="002B32C3">
        <w:t xml:space="preserve"> and organisation</w:t>
      </w:r>
      <w:r w:rsidR="00143ECF">
        <w:t xml:space="preserve">, they can also create new pressures. Many healthcare professionals are required to learn and adapt </w:t>
      </w:r>
      <w:r w:rsidR="00B326C2">
        <w:t xml:space="preserve">to new </w:t>
      </w:r>
      <w:r w:rsidR="00AF74EF">
        <w:t>systems</w:t>
      </w:r>
      <w:r w:rsidR="00B326C2">
        <w:t xml:space="preserve"> quickly, which can be challenging and sometimes overwhelming</w:t>
      </w:r>
      <w:r w:rsidR="00DB3D3D">
        <w:t xml:space="preserve">. This can lead to increased stress, particularly when staff are already working under pressure </w:t>
      </w:r>
      <w:r w:rsidR="00AF74EF">
        <w:t xml:space="preserve">in </w:t>
      </w:r>
      <w:r w:rsidR="00AF74EF">
        <w:lastRenderedPageBreak/>
        <w:t xml:space="preserve">busy healthcare environments (Abdelaziz et al., 2024). </w:t>
      </w:r>
      <w:r w:rsidR="0003055B">
        <w:t>Although this can create pressure for staff</w:t>
      </w:r>
      <w:r w:rsidR="00E34C0A">
        <w:t xml:space="preserve">, technology can also support them in their roles. Digital systems </w:t>
      </w:r>
      <w:r w:rsidR="001808A4">
        <w:t xml:space="preserve">can improve communication between </w:t>
      </w:r>
      <w:r w:rsidR="00B06627">
        <w:t>professionals and reduce administrative tasks, helping services run more efficiently (Skills</w:t>
      </w:r>
      <w:r w:rsidR="00B150E0">
        <w:t xml:space="preserve"> for Care 2026).</w:t>
      </w:r>
    </w:p>
    <w:p w14:paraId="6F07F262" w14:textId="6C9B0445" w:rsidR="004E4474" w:rsidRDefault="009579E2">
      <w:r>
        <w:t>Artificial intelligence is now on the rise and being used to support healthcare</w:t>
      </w:r>
      <w:r w:rsidR="00133203">
        <w:t xml:space="preserve"> </w:t>
      </w:r>
      <w:r w:rsidR="00F56587">
        <w:t>professionals</w:t>
      </w:r>
      <w:r w:rsidR="00133203">
        <w:t xml:space="preserve"> in practice. AI can analyse large amounts of data </w:t>
      </w:r>
      <w:r w:rsidR="00F83455">
        <w:t xml:space="preserve">quickly, helping staff to make faster and more accurate </w:t>
      </w:r>
      <w:r w:rsidR="00094D06">
        <w:t xml:space="preserve">clinical decisions (Bajwa et al., 2021). This can improve </w:t>
      </w:r>
      <w:r w:rsidR="00F56587">
        <w:t>efficiency and reduce delays in care,</w:t>
      </w:r>
      <w:r w:rsidR="00903B9D">
        <w:t xml:space="preserve"> allowing professionals to focus </w:t>
      </w:r>
      <w:r w:rsidR="00F56587">
        <w:t>more on patient interaction.</w:t>
      </w:r>
      <w:r w:rsidR="00B75509">
        <w:t xml:space="preserve"> For patients, this means quicker diagnosis and earlier interventions</w:t>
      </w:r>
      <w:r w:rsidR="009C6DF5">
        <w:t xml:space="preserve">, which can improve health outcomes and reduce </w:t>
      </w:r>
      <w:r w:rsidR="002400AD">
        <w:t xml:space="preserve">waiting times. AI also supports more personalised care by identifying patterns in patient </w:t>
      </w:r>
      <w:r w:rsidR="00F73603">
        <w:t>data that may not be visible to professionals</w:t>
      </w:r>
      <w:r w:rsidR="004B7220">
        <w:t xml:space="preserve"> (</w:t>
      </w:r>
      <w:r w:rsidR="00682435">
        <w:t>Mennella et al., 2024</w:t>
      </w:r>
      <w:r w:rsidR="004B7220">
        <w:t xml:space="preserve">). </w:t>
      </w:r>
      <w:r w:rsidR="00F03343">
        <w:t>Even though this improves care</w:t>
      </w:r>
      <w:r w:rsidR="002733E2">
        <w:t>, the use of AI also raises important concerns around</w:t>
      </w:r>
      <w:r w:rsidR="00D93469">
        <w:t xml:space="preserve"> patient data</w:t>
      </w:r>
      <w:r w:rsidR="0027306A">
        <w:t>,</w:t>
      </w:r>
      <w:r w:rsidR="002733E2">
        <w:t xml:space="preserve"> safety, </w:t>
      </w:r>
      <w:r w:rsidR="0027306A">
        <w:t>and trust</w:t>
      </w:r>
      <w:r w:rsidR="00013108">
        <w:t xml:space="preserve">, and may reduce face to face interaction between patient and healthcare professionals, which is </w:t>
      </w:r>
      <w:r w:rsidR="00075223">
        <w:t xml:space="preserve">an important part of building relationships and providing compassionate care </w:t>
      </w:r>
      <w:r w:rsidR="0061786D">
        <w:t>(</w:t>
      </w:r>
      <w:r w:rsidR="009E7A88">
        <w:t xml:space="preserve">Mennella et al., 2024). </w:t>
      </w:r>
    </w:p>
    <w:p w14:paraId="27565D0B" w14:textId="66326725" w:rsidR="00BF4CD6" w:rsidRDefault="005B4902">
      <w:r>
        <w:t>To conclude</w:t>
      </w:r>
      <w:r w:rsidR="00B436E9">
        <w:t xml:space="preserve">, technology is playing a major role in transforming health and social care in the UK, improving </w:t>
      </w:r>
      <w:r w:rsidR="0056539E">
        <w:t xml:space="preserve">how services are delivered and experienced by both patients </w:t>
      </w:r>
      <w:r w:rsidR="00BF09D6">
        <w:t>and staff. Digital tools such as electronic health records,</w:t>
      </w:r>
      <w:r w:rsidR="004C4CE3">
        <w:t xml:space="preserve"> remote monitoring</w:t>
      </w:r>
      <w:r w:rsidR="00BF4CD6">
        <w:t>, and mobile health apps have improved efficiency, communication,</w:t>
      </w:r>
      <w:r w:rsidR="00412904">
        <w:t xml:space="preserve"> and access to care, allowing </w:t>
      </w:r>
      <w:r w:rsidR="00BE6B3B">
        <w:t xml:space="preserve">services to respond more quickly to patient needs. </w:t>
      </w:r>
      <w:r w:rsidR="00113E68">
        <w:t xml:space="preserve">Research shows </w:t>
      </w:r>
      <w:r w:rsidR="001A29EE">
        <w:t xml:space="preserve">that the use of digital healthcare increased </w:t>
      </w:r>
      <w:r w:rsidR="00FD01DB">
        <w:t>significantly during the COVID-19 pandemic, emphasising how important technology has become in supporting modern healthcare systems</w:t>
      </w:r>
      <w:r w:rsidR="008F6FF9">
        <w:t xml:space="preserve"> (Mistry, 2020), </w:t>
      </w:r>
      <w:r w:rsidR="00FD01DB">
        <w:t>as well as</w:t>
      </w:r>
      <w:r w:rsidR="004C3904">
        <w:t xml:space="preserve"> </w:t>
      </w:r>
      <w:r w:rsidR="00FD01DB">
        <w:t>the risk of increasing inequalities among different groups</w:t>
      </w:r>
      <w:r w:rsidR="00FF51CC">
        <w:t xml:space="preserve"> (</w:t>
      </w:r>
      <w:r w:rsidR="00912975">
        <w:t>Badr et al., 2024</w:t>
      </w:r>
      <w:r w:rsidR="00BF4CD6">
        <w:t xml:space="preserve">). </w:t>
      </w:r>
    </w:p>
    <w:p w14:paraId="5B2B7F95" w14:textId="0AE65A7C" w:rsidR="00BA579D" w:rsidRDefault="008B3A61">
      <w:r>
        <w:t>The use of A</w:t>
      </w:r>
      <w:r w:rsidR="005D70B1">
        <w:t xml:space="preserve">rtificial Intelligence is supporting healthcare professionals by </w:t>
      </w:r>
      <w:r w:rsidR="004E2248">
        <w:t>enabling faster and more accurate decision making</w:t>
      </w:r>
      <w:r w:rsidR="00D7535B">
        <w:t>, which can lead to improved patient outcomes and more personalised care (B</w:t>
      </w:r>
      <w:r w:rsidR="00BA579D">
        <w:t>ajwa et al., 2021).</w:t>
      </w:r>
      <w:r w:rsidR="0024512A">
        <w:t xml:space="preserve"> </w:t>
      </w:r>
      <w:r w:rsidR="00BA579D">
        <w:t>Although there are some challenges</w:t>
      </w:r>
      <w:r w:rsidR="007406FD">
        <w:t xml:space="preserve"> with these developments. Not all patients have equal access to digital </w:t>
      </w:r>
      <w:r w:rsidR="003838AF">
        <w:t xml:space="preserve">technologies, which can lead to inequalities in care, while </w:t>
      </w:r>
      <w:r w:rsidR="009267B7">
        <w:t xml:space="preserve">the increased reliance on technology can create extra pressure for staff </w:t>
      </w:r>
      <w:r w:rsidR="00833B2D">
        <w:t>and raise concerns around data security and patient safety</w:t>
      </w:r>
      <w:r w:rsidR="00E26765">
        <w:t xml:space="preserve"> (Abdelaziz et al., 2024). </w:t>
      </w:r>
      <w:r w:rsidR="001529FA">
        <w:t xml:space="preserve">There is also a risk that systems may fail or go down, which could </w:t>
      </w:r>
      <w:r w:rsidR="00401EEE">
        <w:t xml:space="preserve">delay care and impact patient safety if professionals </w:t>
      </w:r>
      <w:r w:rsidR="00E7517B">
        <w:t>can't</w:t>
      </w:r>
      <w:r w:rsidR="00401EEE">
        <w:t xml:space="preserve"> access important information. </w:t>
      </w:r>
    </w:p>
    <w:p w14:paraId="5DE2EDCD" w14:textId="4731C63B" w:rsidR="00B90DA8" w:rsidRDefault="00B90DA8">
      <w:r>
        <w:t>Overall</w:t>
      </w:r>
      <w:r w:rsidR="006A243D">
        <w:t xml:space="preserve">, while technology has the potential to significantly </w:t>
      </w:r>
      <w:r w:rsidR="003E09B7">
        <w:t>improve health and social care, it is important that it is used in a balanced way</w:t>
      </w:r>
      <w:r w:rsidR="00550877">
        <w:t xml:space="preserve"> to ensure both </w:t>
      </w:r>
      <w:r w:rsidR="005E2FB4">
        <w:t>efficiency and face</w:t>
      </w:r>
      <w:r w:rsidR="0008652A">
        <w:t xml:space="preserve"> </w:t>
      </w:r>
      <w:r w:rsidR="005E2FB4">
        <w:t>t</w:t>
      </w:r>
      <w:r w:rsidR="0008652A">
        <w:t xml:space="preserve">o </w:t>
      </w:r>
      <w:r w:rsidR="005E2FB4">
        <w:t>face interaction are maintained, supporting safe, effective and person-centred care.</w:t>
      </w:r>
    </w:p>
    <w:p w14:paraId="2A449CF8" w14:textId="77777777" w:rsidR="004722B4" w:rsidRDefault="004722B4"/>
    <w:p w14:paraId="21881024" w14:textId="1CCA31A4" w:rsidR="004722B4" w:rsidRDefault="004722B4">
      <w:pPr>
        <w:rPr>
          <w:b/>
          <w:bCs/>
        </w:rPr>
      </w:pPr>
      <w:r>
        <w:rPr>
          <w:b/>
          <w:bCs/>
        </w:rPr>
        <w:t>References</w:t>
      </w:r>
    </w:p>
    <w:p w14:paraId="72A09145" w14:textId="3FAACD99" w:rsidR="004722B4" w:rsidRDefault="004245E3">
      <w:r>
        <w:lastRenderedPageBreak/>
        <w:t>Abde</w:t>
      </w:r>
      <w:r w:rsidR="00655607">
        <w:t>laziz, S., G</w:t>
      </w:r>
      <w:r w:rsidR="003F437D">
        <w:t>reenfield, S</w:t>
      </w:r>
      <w:r w:rsidR="00D1175D">
        <w:t>., Neves, A.L., L</w:t>
      </w:r>
      <w:r w:rsidR="00220638">
        <w:t xml:space="preserve">loyd, J., Norton, T., </w:t>
      </w:r>
      <w:r w:rsidR="009902C1">
        <w:t xml:space="preserve">Van Dael, J., Wheeler, C., </w:t>
      </w:r>
      <w:proofErr w:type="spellStart"/>
      <w:r w:rsidR="009902C1" w:rsidRPr="003307C1">
        <w:t>Mcleod</w:t>
      </w:r>
      <w:proofErr w:type="spellEnd"/>
      <w:r w:rsidR="009902C1" w:rsidRPr="003307C1">
        <w:t>, M. and Franklin</w:t>
      </w:r>
      <w:r w:rsidR="000E1435" w:rsidRPr="003307C1">
        <w:t xml:space="preserve">, B.D. (2024) </w:t>
      </w:r>
      <w:r w:rsidR="002F4DFE">
        <w:t>‘</w:t>
      </w:r>
      <w:r w:rsidR="000E1435" w:rsidRPr="003307C1">
        <w:t xml:space="preserve">What are the </w:t>
      </w:r>
      <w:r w:rsidR="00BE4F24" w:rsidRPr="003307C1">
        <w:t>unintended</w:t>
      </w:r>
      <w:r w:rsidR="000E1435" w:rsidRPr="003307C1">
        <w:t xml:space="preserve"> patient safety </w:t>
      </w:r>
      <w:r w:rsidR="00BE4F24" w:rsidRPr="003307C1">
        <w:t>consequences</w:t>
      </w:r>
      <w:r w:rsidR="000E1435" w:rsidRPr="003307C1">
        <w:t xml:space="preserve"> of healthcare</w:t>
      </w:r>
      <w:r w:rsidR="003307C1" w:rsidRPr="003307C1">
        <w:t xml:space="preserve"> technologies?</w:t>
      </w:r>
      <w:r w:rsidR="0067310D">
        <w:t xml:space="preserve"> A qual</w:t>
      </w:r>
      <w:r w:rsidR="002316E9">
        <w:t>itative</w:t>
      </w:r>
      <w:r w:rsidR="0067310D">
        <w:t xml:space="preserve"> </w:t>
      </w:r>
      <w:r w:rsidR="00CC4EAF">
        <w:t>study among patients, carers and healthcare pro</w:t>
      </w:r>
      <w:r w:rsidR="002F4DFE">
        <w:t>viders’,</w:t>
      </w:r>
      <w:r w:rsidR="00073A9F">
        <w:t xml:space="preserve"> </w:t>
      </w:r>
      <w:r w:rsidR="00073A9F">
        <w:rPr>
          <w:i/>
          <w:iCs/>
        </w:rPr>
        <w:t xml:space="preserve">BMJ Open, </w:t>
      </w:r>
      <w:r w:rsidR="00073A9F">
        <w:t>14(1)</w:t>
      </w:r>
      <w:r w:rsidR="00D66191">
        <w:t>, e089026</w:t>
      </w:r>
      <w:r w:rsidR="00E04ECA">
        <w:t>.</w:t>
      </w:r>
    </w:p>
    <w:p w14:paraId="4F6AE8CB" w14:textId="62E3AAC6" w:rsidR="002316E9" w:rsidRDefault="005445E7">
      <w:r>
        <w:t>Badr</w:t>
      </w:r>
      <w:r w:rsidR="00575160">
        <w:t xml:space="preserve">, J., </w:t>
      </w:r>
      <w:proofErr w:type="spellStart"/>
      <w:r w:rsidR="00575160">
        <w:t>Motulsky</w:t>
      </w:r>
      <w:proofErr w:type="spellEnd"/>
      <w:r w:rsidR="00575160">
        <w:t>, A. and Denis, J</w:t>
      </w:r>
      <w:r w:rsidR="00691F1A">
        <w:t xml:space="preserve">.-L. (2024) </w:t>
      </w:r>
      <w:r w:rsidR="00234591">
        <w:t>‘Digital health technologies and inequalities: A scooping review of potential impacts and policy recommendations</w:t>
      </w:r>
      <w:r w:rsidR="004222C8">
        <w:t xml:space="preserve">’, </w:t>
      </w:r>
      <w:r w:rsidR="004222C8">
        <w:rPr>
          <w:i/>
          <w:iCs/>
        </w:rPr>
        <w:t xml:space="preserve">Health Policy, </w:t>
      </w:r>
      <w:r w:rsidR="004222C8">
        <w:t>146, 105122. Available at:</w:t>
      </w:r>
      <w:r w:rsidR="00CA4442">
        <w:t xml:space="preserve"> </w:t>
      </w:r>
      <w:hyperlink r:id="rId4" w:history="1">
        <w:r w:rsidR="00F37C1B" w:rsidRPr="00167639">
          <w:rPr>
            <w:rStyle w:val="Hyperlink"/>
          </w:rPr>
          <w:t>https://doi.org/10.1016/j.healthpol.2024.105122</w:t>
        </w:r>
      </w:hyperlink>
      <w:r w:rsidR="00F37C1B">
        <w:t xml:space="preserve"> (Accessed 27 April 2026).</w:t>
      </w:r>
    </w:p>
    <w:p w14:paraId="5E357A15" w14:textId="74728CA7" w:rsidR="00F37C1B" w:rsidRDefault="003A1F4A">
      <w:r>
        <w:t>Baird, B. and Maguire, D</w:t>
      </w:r>
      <w:r w:rsidR="006A195C">
        <w:t xml:space="preserve">. (2021) </w:t>
      </w:r>
      <w:r w:rsidR="0051057D">
        <w:rPr>
          <w:i/>
          <w:iCs/>
        </w:rPr>
        <w:t>Understanding</w:t>
      </w:r>
      <w:r w:rsidR="009647C2">
        <w:rPr>
          <w:i/>
          <w:iCs/>
        </w:rPr>
        <w:t xml:space="preserve"> factors enabled digital service change in </w:t>
      </w:r>
      <w:r w:rsidR="00CD0364">
        <w:rPr>
          <w:i/>
          <w:iCs/>
        </w:rPr>
        <w:t>general practice during the covid-19 pandemic.</w:t>
      </w:r>
      <w:r w:rsidR="007A620D">
        <w:t xml:space="preserve"> London</w:t>
      </w:r>
      <w:r w:rsidR="00B9569D">
        <w:t xml:space="preserve">: The King’s Fund. Available at: </w:t>
      </w:r>
      <w:hyperlink r:id="rId5" w:history="1">
        <w:r w:rsidR="007B1BD7" w:rsidRPr="00167639">
          <w:rPr>
            <w:rStyle w:val="Hyperlink"/>
          </w:rPr>
          <w:t>https://www.kingsfund.org.uk/publications/technology-general-practice-covid-19</w:t>
        </w:r>
      </w:hyperlink>
      <w:r w:rsidR="007B1BD7">
        <w:t xml:space="preserve"> (Accessed at</w:t>
      </w:r>
      <w:r w:rsidR="00C43BAD">
        <w:t>: 27 April 2026).</w:t>
      </w:r>
    </w:p>
    <w:p w14:paraId="7215C82C" w14:textId="7CC89906" w:rsidR="00DD4598" w:rsidRPr="00D83588" w:rsidRDefault="00DD4598">
      <w:r>
        <w:t>Bajwa</w:t>
      </w:r>
      <w:r w:rsidR="00060ABC">
        <w:t>, J., Munir, U., Nori, A. and Williams</w:t>
      </w:r>
      <w:r w:rsidR="00E279E3">
        <w:t>, B. (2021) ‘</w:t>
      </w:r>
      <w:r w:rsidR="00AE4A03">
        <w:t>Artificial</w:t>
      </w:r>
      <w:r w:rsidR="00E279E3">
        <w:t xml:space="preserve"> intelligence in</w:t>
      </w:r>
      <w:r w:rsidR="00CF5BC7">
        <w:t xml:space="preserve"> healthcare: transforming the practice of medicine</w:t>
      </w:r>
      <w:r w:rsidR="00D83588">
        <w:t xml:space="preserve">’, </w:t>
      </w:r>
      <w:r w:rsidR="00D83588">
        <w:rPr>
          <w:i/>
          <w:iCs/>
        </w:rPr>
        <w:t xml:space="preserve">Future Healthcare Journal, </w:t>
      </w:r>
      <w:r w:rsidR="00D3276C">
        <w:t xml:space="preserve">8(2), </w:t>
      </w:r>
      <w:r w:rsidR="00AE4A03">
        <w:t>pp.</w:t>
      </w:r>
      <w:r w:rsidR="00D3276C">
        <w:t>/88-e194. Available at:</w:t>
      </w:r>
      <w:r w:rsidR="001072E9">
        <w:t xml:space="preserve"> </w:t>
      </w:r>
      <w:hyperlink r:id="rId6" w:history="1">
        <w:r w:rsidR="002D6ADB" w:rsidRPr="00167639">
          <w:rPr>
            <w:rStyle w:val="Hyperlink"/>
          </w:rPr>
          <w:t>https://doi.org/10.7861/fhj.2021-0095</w:t>
        </w:r>
      </w:hyperlink>
      <w:r w:rsidR="002D6ADB">
        <w:t xml:space="preserve"> (Accessed: 27 April </w:t>
      </w:r>
      <w:r w:rsidR="00AE4A03">
        <w:t>2026).</w:t>
      </w:r>
    </w:p>
    <w:p w14:paraId="0922F42D" w14:textId="77777777" w:rsidR="007E6399" w:rsidRDefault="00C43BAD">
      <w:r>
        <w:t xml:space="preserve">Care Quality </w:t>
      </w:r>
      <w:r w:rsidR="002904EA">
        <w:t xml:space="preserve">Commission (2022) </w:t>
      </w:r>
      <w:r w:rsidR="002904EA">
        <w:rPr>
          <w:i/>
          <w:iCs/>
        </w:rPr>
        <w:t>The impact</w:t>
      </w:r>
      <w:r w:rsidR="0050621D">
        <w:rPr>
          <w:i/>
          <w:iCs/>
        </w:rPr>
        <w:t xml:space="preserve"> of digital solutions and technology. </w:t>
      </w:r>
      <w:r w:rsidR="0050621D">
        <w:t xml:space="preserve">Available at: </w:t>
      </w:r>
      <w:hyperlink r:id="rId7" w:history="1">
        <w:r w:rsidR="007E6399" w:rsidRPr="00167639">
          <w:rPr>
            <w:rStyle w:val="Hyperlink"/>
          </w:rPr>
          <w:t>https://www.cqc.org.uk</w:t>
        </w:r>
      </w:hyperlink>
      <w:r w:rsidR="007E6399">
        <w:t xml:space="preserve"> (Accessed at: 26 April 2026).</w:t>
      </w:r>
    </w:p>
    <w:p w14:paraId="19D82D7F" w14:textId="77777777" w:rsidR="002E3FC3" w:rsidRDefault="00DB7ED3">
      <w:r>
        <w:t>Department of Health and Social Care (2025)</w:t>
      </w:r>
      <w:r w:rsidR="00744051">
        <w:t xml:space="preserve"> </w:t>
      </w:r>
      <w:r w:rsidR="00744051">
        <w:rPr>
          <w:i/>
          <w:iCs/>
        </w:rPr>
        <w:t>Cutting</w:t>
      </w:r>
      <w:r w:rsidR="00865E11">
        <w:rPr>
          <w:i/>
          <w:iCs/>
        </w:rPr>
        <w:t xml:space="preserve"> – edge technology introduced in social care.</w:t>
      </w:r>
      <w:r w:rsidR="009354F7">
        <w:rPr>
          <w:i/>
          <w:iCs/>
        </w:rPr>
        <w:t xml:space="preserve"> </w:t>
      </w:r>
      <w:r w:rsidR="009354F7">
        <w:t xml:space="preserve">Available at: </w:t>
      </w:r>
      <w:hyperlink r:id="rId8" w:history="1">
        <w:r w:rsidR="00F30703" w:rsidRPr="00167639">
          <w:rPr>
            <w:rStyle w:val="Hyperlink"/>
          </w:rPr>
          <w:t>https://www.gov.uk/government/news/cutting</w:t>
        </w:r>
      </w:hyperlink>
      <w:r w:rsidR="00F30703">
        <w:t xml:space="preserve">-edge </w:t>
      </w:r>
      <w:r w:rsidR="002E3FC3">
        <w:t>-tech-introduced-in-social-care (Accessed 26 April 2026).</w:t>
      </w:r>
    </w:p>
    <w:p w14:paraId="5684DCA1" w14:textId="77777777" w:rsidR="00190249" w:rsidRDefault="00F9372A">
      <w:r>
        <w:t>Greenhalgh</w:t>
      </w:r>
      <w:r w:rsidR="00D20394">
        <w:t xml:space="preserve">, T., </w:t>
      </w:r>
      <w:proofErr w:type="spellStart"/>
      <w:r w:rsidR="00D20394">
        <w:t>W</w:t>
      </w:r>
      <w:r w:rsidR="007E3012">
        <w:t>herton</w:t>
      </w:r>
      <w:proofErr w:type="spellEnd"/>
      <w:r w:rsidR="007E3012">
        <w:t>, J., Shaw, S. and Morrison, C. (2020)</w:t>
      </w:r>
      <w:r w:rsidR="00C01B26">
        <w:t xml:space="preserve"> ‘Video consultations for COVID-19’,</w:t>
      </w:r>
      <w:r w:rsidR="00A120A4">
        <w:t xml:space="preserve"> </w:t>
      </w:r>
      <w:r w:rsidR="00A120A4">
        <w:rPr>
          <w:i/>
          <w:iCs/>
        </w:rPr>
        <w:t>BMJ</w:t>
      </w:r>
      <w:r w:rsidR="00A120A4">
        <w:t>, 36, m998</w:t>
      </w:r>
      <w:r w:rsidR="00190249">
        <w:t>.</w:t>
      </w:r>
    </w:p>
    <w:p w14:paraId="4F877A1D" w14:textId="66F1AECD" w:rsidR="00134B05" w:rsidRDefault="00190249">
      <w:r>
        <w:t>Honeyman, M., Maguire, D., Evans, H</w:t>
      </w:r>
      <w:r w:rsidR="00F326A4">
        <w:t xml:space="preserve">. and Davies, A. (2018) </w:t>
      </w:r>
      <w:r w:rsidR="00F326A4">
        <w:rPr>
          <w:i/>
          <w:iCs/>
        </w:rPr>
        <w:t>Digital change in health and social care</w:t>
      </w:r>
      <w:r w:rsidR="009D2291">
        <w:rPr>
          <w:i/>
          <w:iCs/>
        </w:rPr>
        <w:t>.</w:t>
      </w:r>
      <w:r w:rsidR="003748CF">
        <w:rPr>
          <w:i/>
          <w:iCs/>
        </w:rPr>
        <w:t xml:space="preserve"> London:</w:t>
      </w:r>
      <w:r w:rsidR="009D2291">
        <w:t xml:space="preserve"> The King’s Fund. Available at: </w:t>
      </w:r>
      <w:hyperlink r:id="rId9" w:history="1">
        <w:r w:rsidR="00134B05" w:rsidRPr="00167639">
          <w:rPr>
            <w:rStyle w:val="Hyperlink"/>
          </w:rPr>
          <w:t>https://www.kingsfund.org.uk/publications/digital-change-health-social-care</w:t>
        </w:r>
      </w:hyperlink>
      <w:r w:rsidR="00134B05">
        <w:t xml:space="preserve"> (Accessed: 27 April 2026).</w:t>
      </w:r>
    </w:p>
    <w:p w14:paraId="58BF8ED6" w14:textId="77777777" w:rsidR="00EF0819" w:rsidRDefault="00BE576F">
      <w:r>
        <w:t>Horton, T., Hardie, T., Maha</w:t>
      </w:r>
      <w:r w:rsidR="0036291F">
        <w:t>deva, S. and Warbu</w:t>
      </w:r>
      <w:r w:rsidR="00384EF1">
        <w:t>rton, W</w:t>
      </w:r>
      <w:r w:rsidR="006C2155">
        <w:t xml:space="preserve">. (2021) </w:t>
      </w:r>
      <w:r w:rsidR="006C2155">
        <w:rPr>
          <w:i/>
          <w:iCs/>
        </w:rPr>
        <w:t xml:space="preserve">Securing a positive </w:t>
      </w:r>
      <w:r w:rsidR="009A76D6">
        <w:rPr>
          <w:i/>
          <w:iCs/>
        </w:rPr>
        <w:t>health care technology legacy from COVID-19</w:t>
      </w:r>
      <w:r w:rsidR="00E31618">
        <w:rPr>
          <w:i/>
          <w:iCs/>
        </w:rPr>
        <w:t xml:space="preserve">. </w:t>
      </w:r>
      <w:r w:rsidR="00E31618">
        <w:t>London: The Health Foundation</w:t>
      </w:r>
      <w:r w:rsidR="0089270F">
        <w:t xml:space="preserve">. </w:t>
      </w:r>
      <w:r w:rsidR="008F2A44">
        <w:t>Available at</w:t>
      </w:r>
      <w:r w:rsidR="00920BBC">
        <w:t xml:space="preserve">: </w:t>
      </w:r>
      <w:hyperlink r:id="rId10" w:history="1">
        <w:r w:rsidR="00EF0819" w:rsidRPr="00167639">
          <w:rPr>
            <w:rStyle w:val="Hyperlink"/>
          </w:rPr>
          <w:t>https://www.health.org.uk/publications/long-reads/securing-a-positive-healthcare-technology-lagacy-from-covid-19</w:t>
        </w:r>
      </w:hyperlink>
      <w:r w:rsidR="00EF0819">
        <w:t xml:space="preserve"> (Accessed: 27 April).</w:t>
      </w:r>
    </w:p>
    <w:p w14:paraId="71A8DBDE" w14:textId="67F8EFEF" w:rsidR="009F782F" w:rsidRPr="008C2267" w:rsidRDefault="009F782F">
      <w:r>
        <w:t>Kruse, C.S., Stein</w:t>
      </w:r>
      <w:r w:rsidR="00EC757E">
        <w:t>, A., Thomas, H. and Kaur, H. (2018</w:t>
      </w:r>
      <w:r w:rsidR="00086ED4">
        <w:t xml:space="preserve">) </w:t>
      </w:r>
      <w:r w:rsidR="00086ED4">
        <w:rPr>
          <w:i/>
          <w:iCs/>
        </w:rPr>
        <w:t>The use of electronic health</w:t>
      </w:r>
      <w:r w:rsidR="00DB76FC">
        <w:rPr>
          <w:i/>
          <w:iCs/>
        </w:rPr>
        <w:t xml:space="preserve"> records to support population health: a system</w:t>
      </w:r>
      <w:r w:rsidR="008C2267">
        <w:rPr>
          <w:i/>
          <w:iCs/>
        </w:rPr>
        <w:t xml:space="preserve">atic review of the literature. </w:t>
      </w:r>
      <w:r w:rsidR="008C2267">
        <w:t>Journal of Medical Systems, 42(214)</w:t>
      </w:r>
      <w:r w:rsidR="00F82457">
        <w:t xml:space="preserve">. </w:t>
      </w:r>
      <w:hyperlink r:id="rId11" w:history="1">
        <w:r w:rsidR="00F82457" w:rsidRPr="00EB0123">
          <w:rPr>
            <w:rStyle w:val="Hyperlink"/>
          </w:rPr>
          <w:t>https://doi.org/10.1007/s10916-018-1075-6</w:t>
        </w:r>
      </w:hyperlink>
      <w:r w:rsidR="00F82457">
        <w:t xml:space="preserve"> </w:t>
      </w:r>
    </w:p>
    <w:p w14:paraId="59A2C4B2" w14:textId="1FD0C67B" w:rsidR="002C433F" w:rsidRPr="00567658" w:rsidRDefault="002C433F">
      <w:r>
        <w:t>Mennella, C</w:t>
      </w:r>
      <w:r w:rsidR="007A2D77">
        <w:t>., Maniscalco</w:t>
      </w:r>
      <w:r w:rsidR="001445FF">
        <w:t>, U., De Pietro, G. and Esposito, M</w:t>
      </w:r>
      <w:r w:rsidR="00D91EAF">
        <w:t>. (2024) ‘Ethical and regulat</w:t>
      </w:r>
      <w:r w:rsidR="00F44DC4">
        <w:t xml:space="preserve">ory challenges of AI technologies in </w:t>
      </w:r>
      <w:r w:rsidR="0006386B">
        <w:t xml:space="preserve">healthcare: A narrative review’, </w:t>
      </w:r>
      <w:proofErr w:type="spellStart"/>
      <w:r w:rsidR="00567658">
        <w:rPr>
          <w:i/>
          <w:iCs/>
        </w:rPr>
        <w:t>Heli</w:t>
      </w:r>
      <w:r w:rsidR="00084298">
        <w:rPr>
          <w:i/>
          <w:iCs/>
        </w:rPr>
        <w:t>y</w:t>
      </w:r>
      <w:r w:rsidR="00567658">
        <w:rPr>
          <w:i/>
          <w:iCs/>
        </w:rPr>
        <w:t>on</w:t>
      </w:r>
      <w:proofErr w:type="spellEnd"/>
      <w:r w:rsidR="00567658">
        <w:rPr>
          <w:i/>
          <w:iCs/>
        </w:rPr>
        <w:t xml:space="preserve">, </w:t>
      </w:r>
      <w:r w:rsidR="00567658">
        <w:lastRenderedPageBreak/>
        <w:t>10(4)</w:t>
      </w:r>
      <w:r w:rsidR="00491340">
        <w:t xml:space="preserve">, e26297. Available at: </w:t>
      </w:r>
      <w:hyperlink r:id="rId12" w:history="1">
        <w:r w:rsidR="00B25298" w:rsidRPr="00167639">
          <w:rPr>
            <w:rStyle w:val="Hyperlink"/>
          </w:rPr>
          <w:t>https://doi.org/10.1016/j.heliyon.2024.e26297</w:t>
        </w:r>
      </w:hyperlink>
      <w:r w:rsidR="00BB628C">
        <w:t xml:space="preserve"> (Accessed</w:t>
      </w:r>
      <w:r w:rsidR="008A3A64">
        <w:t>: 27 April 2026).</w:t>
      </w:r>
    </w:p>
    <w:p w14:paraId="0D00DB49" w14:textId="747BDDF9" w:rsidR="00C43BAD" w:rsidRDefault="002960E2">
      <w:r>
        <w:t>Mi</w:t>
      </w:r>
      <w:r w:rsidR="00802CB3">
        <w:t xml:space="preserve">stry, P. (2020) </w:t>
      </w:r>
      <w:proofErr w:type="gramStart"/>
      <w:r w:rsidR="00370CC7">
        <w:t xml:space="preserve">‘ </w:t>
      </w:r>
      <w:r w:rsidR="00DC24C1">
        <w:rPr>
          <w:i/>
          <w:iCs/>
        </w:rPr>
        <w:t>The</w:t>
      </w:r>
      <w:proofErr w:type="gramEnd"/>
      <w:r w:rsidR="00DC24C1">
        <w:rPr>
          <w:i/>
          <w:iCs/>
        </w:rPr>
        <w:t xml:space="preserve"> digital revolution: Eight technologies that will change health and care</w:t>
      </w:r>
      <w:r w:rsidR="000B5849">
        <w:rPr>
          <w:i/>
          <w:iCs/>
        </w:rPr>
        <w:t xml:space="preserve">’, </w:t>
      </w:r>
      <w:r w:rsidR="000B5849">
        <w:t xml:space="preserve">The </w:t>
      </w:r>
      <w:r w:rsidR="00744D14">
        <w:t>King's</w:t>
      </w:r>
      <w:r w:rsidR="000B5849">
        <w:t xml:space="preserve"> Fund. Available at: </w:t>
      </w:r>
      <w:hyperlink r:id="rId13" w:history="1">
        <w:r w:rsidR="00077303" w:rsidRPr="00167639">
          <w:rPr>
            <w:rStyle w:val="Hyperlink"/>
          </w:rPr>
          <w:t>https://www.kingsfund.org.uk</w:t>
        </w:r>
      </w:hyperlink>
      <w:r w:rsidR="00077303">
        <w:t xml:space="preserve"> (Accessed: 26 April</w:t>
      </w:r>
      <w:r w:rsidR="00B25298">
        <w:t xml:space="preserve"> 20</w:t>
      </w:r>
      <w:r w:rsidR="000579D3">
        <w:t>26</w:t>
      </w:r>
      <w:r w:rsidR="00077303">
        <w:t>).</w:t>
      </w:r>
    </w:p>
    <w:p w14:paraId="3C18F85A" w14:textId="520A4E14" w:rsidR="000579D3" w:rsidRDefault="000579D3">
      <w:r>
        <w:t xml:space="preserve">Skills </w:t>
      </w:r>
      <w:r w:rsidR="00EA42DE">
        <w:t xml:space="preserve">for Care (2026) </w:t>
      </w:r>
      <w:r w:rsidR="00EA42DE">
        <w:rPr>
          <w:i/>
          <w:iCs/>
        </w:rPr>
        <w:t>Digital technology</w:t>
      </w:r>
      <w:r w:rsidR="003C4358">
        <w:rPr>
          <w:i/>
          <w:iCs/>
        </w:rPr>
        <w:t xml:space="preserve"> in social care. </w:t>
      </w:r>
      <w:r w:rsidR="003C4358">
        <w:t xml:space="preserve">Available at: </w:t>
      </w:r>
      <w:hyperlink r:id="rId14" w:history="1">
        <w:r w:rsidR="00C67009" w:rsidRPr="00167639">
          <w:rPr>
            <w:rStyle w:val="Hyperlink"/>
          </w:rPr>
          <w:t>https://www.skillsforcare.org.uk/support-for-leaders-and-managers/managing-a-service/digital-technology-in-social-care.aspx</w:t>
        </w:r>
      </w:hyperlink>
      <w:r w:rsidR="00C67009">
        <w:t xml:space="preserve"> (Accessed</w:t>
      </w:r>
      <w:r w:rsidR="00632246">
        <w:t>:</w:t>
      </w:r>
      <w:r w:rsidR="00C67009">
        <w:t xml:space="preserve"> 26 April</w:t>
      </w:r>
      <w:r w:rsidR="00632246">
        <w:t xml:space="preserve"> 2026</w:t>
      </w:r>
      <w:r w:rsidR="00C67009">
        <w:t>).</w:t>
      </w:r>
    </w:p>
    <w:p w14:paraId="023D8F15" w14:textId="5E88A117" w:rsidR="000D7AFF" w:rsidRPr="00754D14" w:rsidRDefault="000D7AFF">
      <w:r>
        <w:t>Swansea Bay Community Health Council (2021)</w:t>
      </w:r>
      <w:r w:rsidR="002B6CA5">
        <w:t xml:space="preserve"> </w:t>
      </w:r>
      <w:r w:rsidR="002B6CA5">
        <w:rPr>
          <w:i/>
          <w:iCs/>
        </w:rPr>
        <w:t>The ‘</w:t>
      </w:r>
      <w:proofErr w:type="spellStart"/>
      <w:r w:rsidR="002B6CA5">
        <w:rPr>
          <w:i/>
          <w:iCs/>
        </w:rPr>
        <w:t>askmyGP</w:t>
      </w:r>
      <w:proofErr w:type="spellEnd"/>
      <w:r w:rsidR="002B6CA5">
        <w:rPr>
          <w:i/>
          <w:iCs/>
        </w:rPr>
        <w:t>’ online service</w:t>
      </w:r>
      <w:r w:rsidR="00754D14">
        <w:rPr>
          <w:i/>
          <w:iCs/>
        </w:rPr>
        <w:t>: I</w:t>
      </w:r>
      <w:r w:rsidR="00157426">
        <w:rPr>
          <w:i/>
          <w:iCs/>
        </w:rPr>
        <w:t>s it</w:t>
      </w:r>
      <w:r w:rsidR="00754D14">
        <w:rPr>
          <w:i/>
          <w:iCs/>
        </w:rPr>
        <w:t xml:space="preserve"> working for you? </w:t>
      </w:r>
      <w:r w:rsidR="00754D14">
        <w:t xml:space="preserve">Available at: </w:t>
      </w:r>
      <w:hyperlink r:id="rId15" w:history="1">
        <w:r w:rsidR="005A2BF1" w:rsidRPr="00EB0123">
          <w:rPr>
            <w:rStyle w:val="Hyperlink"/>
          </w:rPr>
          <w:t>https://sbuhb.nhs.wales</w:t>
        </w:r>
      </w:hyperlink>
      <w:r w:rsidR="005A2BF1">
        <w:t xml:space="preserve"> (Accessed: 27 April 2026).</w:t>
      </w:r>
    </w:p>
    <w:p w14:paraId="55D9A82E" w14:textId="77777777" w:rsidR="00077303" w:rsidRPr="000B5849" w:rsidRDefault="00077303"/>
    <w:p w14:paraId="7BF9269C" w14:textId="77777777" w:rsidR="004C17E9" w:rsidRDefault="004C17E9"/>
    <w:p w14:paraId="720890F2" w14:textId="77777777" w:rsidR="00090FA8" w:rsidRDefault="00090FA8"/>
    <w:sectPr w:rsidR="00090F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3144"/>
    <w:rsid w:val="00001648"/>
    <w:rsid w:val="0001266C"/>
    <w:rsid w:val="00013108"/>
    <w:rsid w:val="00017D89"/>
    <w:rsid w:val="0003055B"/>
    <w:rsid w:val="00033626"/>
    <w:rsid w:val="00041A5D"/>
    <w:rsid w:val="00045B55"/>
    <w:rsid w:val="00051493"/>
    <w:rsid w:val="00053920"/>
    <w:rsid w:val="000579D3"/>
    <w:rsid w:val="00060ABC"/>
    <w:rsid w:val="0006150F"/>
    <w:rsid w:val="0006386B"/>
    <w:rsid w:val="0006599E"/>
    <w:rsid w:val="00071889"/>
    <w:rsid w:val="00071A55"/>
    <w:rsid w:val="00073A9F"/>
    <w:rsid w:val="00075223"/>
    <w:rsid w:val="00077303"/>
    <w:rsid w:val="00077DE1"/>
    <w:rsid w:val="00084298"/>
    <w:rsid w:val="0008652A"/>
    <w:rsid w:val="00086ED4"/>
    <w:rsid w:val="00090FA8"/>
    <w:rsid w:val="00094D06"/>
    <w:rsid w:val="000A743D"/>
    <w:rsid w:val="000B0E9F"/>
    <w:rsid w:val="000B1D01"/>
    <w:rsid w:val="000B5849"/>
    <w:rsid w:val="000B7D3F"/>
    <w:rsid w:val="000C2A78"/>
    <w:rsid w:val="000D75D9"/>
    <w:rsid w:val="000D7AFF"/>
    <w:rsid w:val="000E1435"/>
    <w:rsid w:val="000F5BE9"/>
    <w:rsid w:val="000F78AD"/>
    <w:rsid w:val="0010088C"/>
    <w:rsid w:val="00100CF8"/>
    <w:rsid w:val="00103DFE"/>
    <w:rsid w:val="001072E9"/>
    <w:rsid w:val="00111676"/>
    <w:rsid w:val="00113E68"/>
    <w:rsid w:val="00117B66"/>
    <w:rsid w:val="00132DD2"/>
    <w:rsid w:val="00133203"/>
    <w:rsid w:val="00134B05"/>
    <w:rsid w:val="00143ECF"/>
    <w:rsid w:val="001445FF"/>
    <w:rsid w:val="001503A4"/>
    <w:rsid w:val="001529FA"/>
    <w:rsid w:val="00157426"/>
    <w:rsid w:val="0016385D"/>
    <w:rsid w:val="0017283A"/>
    <w:rsid w:val="001728C6"/>
    <w:rsid w:val="001808A4"/>
    <w:rsid w:val="001822F6"/>
    <w:rsid w:val="001839D9"/>
    <w:rsid w:val="00183C61"/>
    <w:rsid w:val="00190249"/>
    <w:rsid w:val="001A29EE"/>
    <w:rsid w:val="001B22F9"/>
    <w:rsid w:val="001C5E1C"/>
    <w:rsid w:val="001D6157"/>
    <w:rsid w:val="001E1D84"/>
    <w:rsid w:val="00220638"/>
    <w:rsid w:val="002242EC"/>
    <w:rsid w:val="002316E9"/>
    <w:rsid w:val="0023273A"/>
    <w:rsid w:val="00234591"/>
    <w:rsid w:val="002400AD"/>
    <w:rsid w:val="0024512A"/>
    <w:rsid w:val="002462AB"/>
    <w:rsid w:val="00262112"/>
    <w:rsid w:val="00264448"/>
    <w:rsid w:val="0027306A"/>
    <w:rsid w:val="002733E2"/>
    <w:rsid w:val="0027397C"/>
    <w:rsid w:val="002904EA"/>
    <w:rsid w:val="00292D26"/>
    <w:rsid w:val="0029361D"/>
    <w:rsid w:val="002960E2"/>
    <w:rsid w:val="002A20DD"/>
    <w:rsid w:val="002A7D5D"/>
    <w:rsid w:val="002B32C3"/>
    <w:rsid w:val="002B6CA5"/>
    <w:rsid w:val="002C433F"/>
    <w:rsid w:val="002D6ADB"/>
    <w:rsid w:val="002E1303"/>
    <w:rsid w:val="002E2851"/>
    <w:rsid w:val="002E3FC3"/>
    <w:rsid w:val="002E5BBD"/>
    <w:rsid w:val="002E76AF"/>
    <w:rsid w:val="002F2F73"/>
    <w:rsid w:val="002F4DFE"/>
    <w:rsid w:val="002F5032"/>
    <w:rsid w:val="00305A23"/>
    <w:rsid w:val="003078E4"/>
    <w:rsid w:val="003229E8"/>
    <w:rsid w:val="003307C1"/>
    <w:rsid w:val="00333DDC"/>
    <w:rsid w:val="00336A4A"/>
    <w:rsid w:val="00340BFD"/>
    <w:rsid w:val="00343A8B"/>
    <w:rsid w:val="00360395"/>
    <w:rsid w:val="00361B89"/>
    <w:rsid w:val="0036291F"/>
    <w:rsid w:val="00370CC7"/>
    <w:rsid w:val="003748CF"/>
    <w:rsid w:val="003828C0"/>
    <w:rsid w:val="00383344"/>
    <w:rsid w:val="003838AF"/>
    <w:rsid w:val="00384EF1"/>
    <w:rsid w:val="003A1F4A"/>
    <w:rsid w:val="003A2800"/>
    <w:rsid w:val="003C090F"/>
    <w:rsid w:val="003C3BDB"/>
    <w:rsid w:val="003C4358"/>
    <w:rsid w:val="003D75DD"/>
    <w:rsid w:val="003E09B7"/>
    <w:rsid w:val="003E370B"/>
    <w:rsid w:val="003E3F22"/>
    <w:rsid w:val="003F437D"/>
    <w:rsid w:val="00401EEE"/>
    <w:rsid w:val="00404EF0"/>
    <w:rsid w:val="00405F58"/>
    <w:rsid w:val="00412904"/>
    <w:rsid w:val="004177DA"/>
    <w:rsid w:val="004222C8"/>
    <w:rsid w:val="0042337E"/>
    <w:rsid w:val="004245E3"/>
    <w:rsid w:val="00440B87"/>
    <w:rsid w:val="00464213"/>
    <w:rsid w:val="004677D1"/>
    <w:rsid w:val="004719D6"/>
    <w:rsid w:val="004722B4"/>
    <w:rsid w:val="004738D2"/>
    <w:rsid w:val="0048432E"/>
    <w:rsid w:val="00491340"/>
    <w:rsid w:val="00492244"/>
    <w:rsid w:val="004A5BFC"/>
    <w:rsid w:val="004B07A7"/>
    <w:rsid w:val="004B392F"/>
    <w:rsid w:val="004B7220"/>
    <w:rsid w:val="004C17E9"/>
    <w:rsid w:val="004C3904"/>
    <w:rsid w:val="004C4CE3"/>
    <w:rsid w:val="004D1154"/>
    <w:rsid w:val="004E2248"/>
    <w:rsid w:val="004E326C"/>
    <w:rsid w:val="004E4474"/>
    <w:rsid w:val="004F75E4"/>
    <w:rsid w:val="0050621D"/>
    <w:rsid w:val="0051057D"/>
    <w:rsid w:val="00515801"/>
    <w:rsid w:val="005260BB"/>
    <w:rsid w:val="005267FE"/>
    <w:rsid w:val="00527EDD"/>
    <w:rsid w:val="00535645"/>
    <w:rsid w:val="005445E7"/>
    <w:rsid w:val="00550877"/>
    <w:rsid w:val="00552FD8"/>
    <w:rsid w:val="0055337A"/>
    <w:rsid w:val="0055783F"/>
    <w:rsid w:val="0056539E"/>
    <w:rsid w:val="005663F4"/>
    <w:rsid w:val="00567658"/>
    <w:rsid w:val="005713BD"/>
    <w:rsid w:val="00575160"/>
    <w:rsid w:val="005947BB"/>
    <w:rsid w:val="005A2BF1"/>
    <w:rsid w:val="005A625A"/>
    <w:rsid w:val="005B4902"/>
    <w:rsid w:val="005C2244"/>
    <w:rsid w:val="005C22D6"/>
    <w:rsid w:val="005C5811"/>
    <w:rsid w:val="005D70B1"/>
    <w:rsid w:val="005E10D3"/>
    <w:rsid w:val="005E2FB4"/>
    <w:rsid w:val="00600F47"/>
    <w:rsid w:val="00601339"/>
    <w:rsid w:val="006014AB"/>
    <w:rsid w:val="00605DAC"/>
    <w:rsid w:val="0061786D"/>
    <w:rsid w:val="00632246"/>
    <w:rsid w:val="00641699"/>
    <w:rsid w:val="00641F21"/>
    <w:rsid w:val="006432D5"/>
    <w:rsid w:val="00655607"/>
    <w:rsid w:val="00664DF0"/>
    <w:rsid w:val="00670A70"/>
    <w:rsid w:val="00670B8C"/>
    <w:rsid w:val="0067310D"/>
    <w:rsid w:val="00677C0F"/>
    <w:rsid w:val="00682435"/>
    <w:rsid w:val="00684321"/>
    <w:rsid w:val="00691F1A"/>
    <w:rsid w:val="006A195C"/>
    <w:rsid w:val="006A243D"/>
    <w:rsid w:val="006C2155"/>
    <w:rsid w:val="006C2C5F"/>
    <w:rsid w:val="006D7823"/>
    <w:rsid w:val="006F4E85"/>
    <w:rsid w:val="006F7991"/>
    <w:rsid w:val="00706456"/>
    <w:rsid w:val="00710C9F"/>
    <w:rsid w:val="00712B74"/>
    <w:rsid w:val="00726416"/>
    <w:rsid w:val="007406FD"/>
    <w:rsid w:val="00740DF0"/>
    <w:rsid w:val="0074172E"/>
    <w:rsid w:val="00744051"/>
    <w:rsid w:val="00744D14"/>
    <w:rsid w:val="00747519"/>
    <w:rsid w:val="00751D46"/>
    <w:rsid w:val="00754D14"/>
    <w:rsid w:val="007A2D77"/>
    <w:rsid w:val="007A620D"/>
    <w:rsid w:val="007A7182"/>
    <w:rsid w:val="007B1BD7"/>
    <w:rsid w:val="007C3376"/>
    <w:rsid w:val="007D2F77"/>
    <w:rsid w:val="007D41B5"/>
    <w:rsid w:val="007E3012"/>
    <w:rsid w:val="007E3612"/>
    <w:rsid w:val="007E6399"/>
    <w:rsid w:val="007F1B4D"/>
    <w:rsid w:val="007F2820"/>
    <w:rsid w:val="007F44E5"/>
    <w:rsid w:val="00802CB3"/>
    <w:rsid w:val="00805D85"/>
    <w:rsid w:val="008120F3"/>
    <w:rsid w:val="008260C7"/>
    <w:rsid w:val="0083342E"/>
    <w:rsid w:val="00833B2D"/>
    <w:rsid w:val="00836BF4"/>
    <w:rsid w:val="00845938"/>
    <w:rsid w:val="0084665E"/>
    <w:rsid w:val="00852AF5"/>
    <w:rsid w:val="00865870"/>
    <w:rsid w:val="00865E11"/>
    <w:rsid w:val="00886279"/>
    <w:rsid w:val="0089270F"/>
    <w:rsid w:val="00896696"/>
    <w:rsid w:val="008A3A64"/>
    <w:rsid w:val="008B0C4E"/>
    <w:rsid w:val="008B3A61"/>
    <w:rsid w:val="008C2267"/>
    <w:rsid w:val="008E1E02"/>
    <w:rsid w:val="008F2A44"/>
    <w:rsid w:val="008F4121"/>
    <w:rsid w:val="008F528D"/>
    <w:rsid w:val="008F638B"/>
    <w:rsid w:val="008F6FF9"/>
    <w:rsid w:val="009000DA"/>
    <w:rsid w:val="00903B9D"/>
    <w:rsid w:val="00912975"/>
    <w:rsid w:val="00914879"/>
    <w:rsid w:val="00920BBC"/>
    <w:rsid w:val="0092133D"/>
    <w:rsid w:val="009267B7"/>
    <w:rsid w:val="00930C73"/>
    <w:rsid w:val="009354F7"/>
    <w:rsid w:val="00951F7D"/>
    <w:rsid w:val="00952689"/>
    <w:rsid w:val="00957631"/>
    <w:rsid w:val="009579E2"/>
    <w:rsid w:val="0096472D"/>
    <w:rsid w:val="009647C2"/>
    <w:rsid w:val="0098310A"/>
    <w:rsid w:val="0099013F"/>
    <w:rsid w:val="009902C1"/>
    <w:rsid w:val="009947F1"/>
    <w:rsid w:val="009A1985"/>
    <w:rsid w:val="009A76D6"/>
    <w:rsid w:val="009B23EF"/>
    <w:rsid w:val="009C3F3C"/>
    <w:rsid w:val="009C6DF5"/>
    <w:rsid w:val="009D1AE4"/>
    <w:rsid w:val="009D2291"/>
    <w:rsid w:val="009D5A89"/>
    <w:rsid w:val="009E153C"/>
    <w:rsid w:val="009E7A88"/>
    <w:rsid w:val="009F0F99"/>
    <w:rsid w:val="009F420D"/>
    <w:rsid w:val="009F782F"/>
    <w:rsid w:val="00A01938"/>
    <w:rsid w:val="00A120A4"/>
    <w:rsid w:val="00A132E7"/>
    <w:rsid w:val="00A16F88"/>
    <w:rsid w:val="00A20549"/>
    <w:rsid w:val="00A2123A"/>
    <w:rsid w:val="00A275EE"/>
    <w:rsid w:val="00A30789"/>
    <w:rsid w:val="00A45262"/>
    <w:rsid w:val="00A65CD2"/>
    <w:rsid w:val="00A71B55"/>
    <w:rsid w:val="00A762DB"/>
    <w:rsid w:val="00AA0E8C"/>
    <w:rsid w:val="00AB00A9"/>
    <w:rsid w:val="00AE40D5"/>
    <w:rsid w:val="00AE4A03"/>
    <w:rsid w:val="00AE61B0"/>
    <w:rsid w:val="00AF5490"/>
    <w:rsid w:val="00AF5DF7"/>
    <w:rsid w:val="00AF74EF"/>
    <w:rsid w:val="00B06627"/>
    <w:rsid w:val="00B10FA1"/>
    <w:rsid w:val="00B150E0"/>
    <w:rsid w:val="00B25298"/>
    <w:rsid w:val="00B326C2"/>
    <w:rsid w:val="00B436E9"/>
    <w:rsid w:val="00B6554D"/>
    <w:rsid w:val="00B65A65"/>
    <w:rsid w:val="00B65FAC"/>
    <w:rsid w:val="00B75509"/>
    <w:rsid w:val="00B77752"/>
    <w:rsid w:val="00B852BF"/>
    <w:rsid w:val="00B90DA8"/>
    <w:rsid w:val="00B9569D"/>
    <w:rsid w:val="00BA46F4"/>
    <w:rsid w:val="00BA579D"/>
    <w:rsid w:val="00BB186A"/>
    <w:rsid w:val="00BB238F"/>
    <w:rsid w:val="00BB628C"/>
    <w:rsid w:val="00BD36A5"/>
    <w:rsid w:val="00BE4F24"/>
    <w:rsid w:val="00BE576F"/>
    <w:rsid w:val="00BE6B3B"/>
    <w:rsid w:val="00BF071D"/>
    <w:rsid w:val="00BF09D6"/>
    <w:rsid w:val="00BF4CD6"/>
    <w:rsid w:val="00C01B26"/>
    <w:rsid w:val="00C104AF"/>
    <w:rsid w:val="00C25D87"/>
    <w:rsid w:val="00C313D2"/>
    <w:rsid w:val="00C379BD"/>
    <w:rsid w:val="00C43BAD"/>
    <w:rsid w:val="00C543C4"/>
    <w:rsid w:val="00C63EE8"/>
    <w:rsid w:val="00C67009"/>
    <w:rsid w:val="00C85755"/>
    <w:rsid w:val="00C928B9"/>
    <w:rsid w:val="00CA4442"/>
    <w:rsid w:val="00CA48A4"/>
    <w:rsid w:val="00CC4EAF"/>
    <w:rsid w:val="00CC62B4"/>
    <w:rsid w:val="00CD0364"/>
    <w:rsid w:val="00CF11D0"/>
    <w:rsid w:val="00CF4A13"/>
    <w:rsid w:val="00CF5BC7"/>
    <w:rsid w:val="00D1175D"/>
    <w:rsid w:val="00D20394"/>
    <w:rsid w:val="00D3276C"/>
    <w:rsid w:val="00D539A0"/>
    <w:rsid w:val="00D54739"/>
    <w:rsid w:val="00D570D6"/>
    <w:rsid w:val="00D63389"/>
    <w:rsid w:val="00D63FF5"/>
    <w:rsid w:val="00D66191"/>
    <w:rsid w:val="00D72338"/>
    <w:rsid w:val="00D7535B"/>
    <w:rsid w:val="00D83588"/>
    <w:rsid w:val="00D91EAF"/>
    <w:rsid w:val="00D93469"/>
    <w:rsid w:val="00D9601E"/>
    <w:rsid w:val="00DA247B"/>
    <w:rsid w:val="00DB3D3D"/>
    <w:rsid w:val="00DB76FC"/>
    <w:rsid w:val="00DB7ED3"/>
    <w:rsid w:val="00DC24C1"/>
    <w:rsid w:val="00DD4598"/>
    <w:rsid w:val="00DE4947"/>
    <w:rsid w:val="00DE6A1A"/>
    <w:rsid w:val="00DE75A2"/>
    <w:rsid w:val="00E04ECA"/>
    <w:rsid w:val="00E11EC7"/>
    <w:rsid w:val="00E216F6"/>
    <w:rsid w:val="00E26765"/>
    <w:rsid w:val="00E279E3"/>
    <w:rsid w:val="00E30989"/>
    <w:rsid w:val="00E31618"/>
    <w:rsid w:val="00E34C0A"/>
    <w:rsid w:val="00E47CF3"/>
    <w:rsid w:val="00E518D8"/>
    <w:rsid w:val="00E646D8"/>
    <w:rsid w:val="00E71A16"/>
    <w:rsid w:val="00E7517B"/>
    <w:rsid w:val="00E76DA7"/>
    <w:rsid w:val="00E93146"/>
    <w:rsid w:val="00EA25B6"/>
    <w:rsid w:val="00EA42DE"/>
    <w:rsid w:val="00EA4AB2"/>
    <w:rsid w:val="00EB4315"/>
    <w:rsid w:val="00EC1CB8"/>
    <w:rsid w:val="00EC3144"/>
    <w:rsid w:val="00EC4333"/>
    <w:rsid w:val="00EC757E"/>
    <w:rsid w:val="00EC7B52"/>
    <w:rsid w:val="00ED1697"/>
    <w:rsid w:val="00EE0F22"/>
    <w:rsid w:val="00EE672F"/>
    <w:rsid w:val="00EF0819"/>
    <w:rsid w:val="00EF1039"/>
    <w:rsid w:val="00EF756A"/>
    <w:rsid w:val="00F03343"/>
    <w:rsid w:val="00F03FB7"/>
    <w:rsid w:val="00F15568"/>
    <w:rsid w:val="00F21B37"/>
    <w:rsid w:val="00F26794"/>
    <w:rsid w:val="00F27A65"/>
    <w:rsid w:val="00F30703"/>
    <w:rsid w:val="00F326A4"/>
    <w:rsid w:val="00F3471F"/>
    <w:rsid w:val="00F366B2"/>
    <w:rsid w:val="00F37C1B"/>
    <w:rsid w:val="00F44DC4"/>
    <w:rsid w:val="00F56587"/>
    <w:rsid w:val="00F67010"/>
    <w:rsid w:val="00F73603"/>
    <w:rsid w:val="00F81000"/>
    <w:rsid w:val="00F82457"/>
    <w:rsid w:val="00F83455"/>
    <w:rsid w:val="00F850AE"/>
    <w:rsid w:val="00F867A2"/>
    <w:rsid w:val="00F91560"/>
    <w:rsid w:val="00F925B0"/>
    <w:rsid w:val="00F92685"/>
    <w:rsid w:val="00F9372A"/>
    <w:rsid w:val="00FB7D17"/>
    <w:rsid w:val="00FC1A2F"/>
    <w:rsid w:val="00FC52B1"/>
    <w:rsid w:val="00FC7DE6"/>
    <w:rsid w:val="00FD01DB"/>
    <w:rsid w:val="00FD1B3A"/>
    <w:rsid w:val="00FD4940"/>
    <w:rsid w:val="00FE3360"/>
    <w:rsid w:val="00FF2C02"/>
    <w:rsid w:val="00FF51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378226"/>
  <w15:chartTrackingRefBased/>
  <w15:docId w15:val="{A2002747-5578-41D3-9EEA-5F0D71D4C9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31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31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31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31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31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31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31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31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31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31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31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31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31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31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31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31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31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31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31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31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31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31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31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31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31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31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31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31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314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37C1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7C1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F11D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news/cutting" TargetMode="External"/><Relationship Id="rId13" Type="http://schemas.openxmlformats.org/officeDocument/2006/relationships/hyperlink" Target="https://www.kingsfund.org.u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qc.org.uk" TargetMode="External"/><Relationship Id="rId12" Type="http://schemas.openxmlformats.org/officeDocument/2006/relationships/hyperlink" Target="https://doi.org/10.1016/j.heliyon.2024.e26297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doi.org/10.7861/fhj.2021-0095" TargetMode="External"/><Relationship Id="rId11" Type="http://schemas.openxmlformats.org/officeDocument/2006/relationships/hyperlink" Target="https://doi.org/10.1007/s10916-018-1075-6" TargetMode="External"/><Relationship Id="rId5" Type="http://schemas.openxmlformats.org/officeDocument/2006/relationships/hyperlink" Target="https://www.kingsfund.org.uk/publications/technology-general-practice-covid-19" TargetMode="External"/><Relationship Id="rId15" Type="http://schemas.openxmlformats.org/officeDocument/2006/relationships/hyperlink" Target="https://sbuhb.nhs.wales" TargetMode="External"/><Relationship Id="rId10" Type="http://schemas.openxmlformats.org/officeDocument/2006/relationships/hyperlink" Target="https://www.health.org.uk/publications/long-reads/securing-a-positive-healthcare-technology-lagacy-from-covid-19" TargetMode="External"/><Relationship Id="rId4" Type="http://schemas.openxmlformats.org/officeDocument/2006/relationships/hyperlink" Target="https://doi.org/10.1016/j.healthpol.2024.105122" TargetMode="External"/><Relationship Id="rId9" Type="http://schemas.openxmlformats.org/officeDocument/2006/relationships/hyperlink" Target="https://www.kingsfund.org.uk/publications/digital-change-health-social-care" TargetMode="External"/><Relationship Id="rId14" Type="http://schemas.openxmlformats.org/officeDocument/2006/relationships/hyperlink" Target="https://www.skillsforcare.org.uk/support-for-leaders-and-managers/managing-a-service/digital-technology-in-social-care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486</TotalTime>
  <Pages>5</Pages>
  <Words>1967</Words>
  <Characters>11214</Characters>
  <Application>Microsoft Office Word</Application>
  <DocSecurity>0</DocSecurity>
  <Lines>93</Lines>
  <Paragraphs>26</Paragraphs>
  <ScaleCrop>false</ScaleCrop>
  <Company/>
  <LinksUpToDate>false</LinksUpToDate>
  <CharactersWithSpaces>13155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Bella Lewis</dc:creator>
  <cp:keywords/>
  <dc:description/>
  <cp:lastModifiedBy>Bella Lewis</cp:lastModifiedBy>
  <cp:revision>433</cp:revision>
  <dcterms:created xsi:type="dcterms:W3CDTF">2026-04-27T13:04:00Z</dcterms:created>
  <dcterms:modified xsi:type="dcterms:W3CDTF">2026-04-27T22:23:00Z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f6e79ff5-66b1-4534-9e39-03fb7293f0a9</vt:lpwstr>
  </property>
</Properties>
</file>