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C40BBB7" w14:textId="77777777" w:rsidR="007801F9" w:rsidRDefault="007801F9" w:rsidP="00BF6F6C">
      <w:pPr>
        <w:pStyle w:val="fixed"/>
        <w:rPr>
          <w:rFonts w:ascii="Arial" w:hAnsi="Arial" w:cs="Arial"/>
          <w:sz w:val="22"/>
          <w:szCs w:val="22"/>
        </w:rPr>
      </w:pPr>
      <w:bookmarkStart w:id="0" w:name="StartP"/>
      <w:bookmarkEnd w:id="0"/>
    </w:p>
    <w:tbl>
      <w:tblPr>
        <w:tblStyle w:val="TableGrid"/>
        <w:tblW w:w="0" w:type="auto"/>
        <w:tblLook w:val="04A0" w:firstRow="1" w:lastRow="0" w:firstColumn="1" w:lastColumn="0" w:noHBand="0" w:noVBand="1"/>
      </w:tblPr>
      <w:tblGrid>
        <w:gridCol w:w="1838"/>
        <w:gridCol w:w="6822"/>
      </w:tblGrid>
      <w:tr w:rsidR="007801F9" w14:paraId="45C3DF1C" w14:textId="77777777" w:rsidTr="007801F9">
        <w:tc>
          <w:tcPr>
            <w:tcW w:w="1838" w:type="dxa"/>
          </w:tcPr>
          <w:p w14:paraId="1221A7BE" w14:textId="434261A8" w:rsidR="007801F9" w:rsidRDefault="007801F9" w:rsidP="00BF6F6C">
            <w:pPr>
              <w:pStyle w:val="fixed"/>
              <w:ind w:left="0" w:firstLine="0"/>
              <w:rPr>
                <w:rFonts w:ascii="Arial" w:hAnsi="Arial" w:cs="Arial"/>
                <w:sz w:val="22"/>
                <w:szCs w:val="22"/>
              </w:rPr>
            </w:pPr>
            <w:r>
              <w:rPr>
                <w:rFonts w:ascii="Arial" w:hAnsi="Arial" w:cs="Arial"/>
                <w:sz w:val="22"/>
                <w:szCs w:val="22"/>
              </w:rPr>
              <w:t>Module Code</w:t>
            </w:r>
          </w:p>
        </w:tc>
        <w:tc>
          <w:tcPr>
            <w:tcW w:w="6822" w:type="dxa"/>
          </w:tcPr>
          <w:p w14:paraId="302CE7C3" w14:textId="0DE1B948" w:rsidR="007801F9" w:rsidRPr="00903E9A" w:rsidRDefault="00DE0012" w:rsidP="00BF6F6C">
            <w:pPr>
              <w:pStyle w:val="fixed"/>
              <w:ind w:left="0" w:firstLine="0"/>
              <w:rPr>
                <w:rFonts w:ascii="Arial" w:hAnsi="Arial" w:cs="Arial"/>
                <w:sz w:val="22"/>
                <w:szCs w:val="22"/>
              </w:rPr>
            </w:pPr>
            <w:r w:rsidRPr="00903E9A">
              <w:rPr>
                <w:rFonts w:ascii="Arial" w:hAnsi="Arial" w:cs="Arial"/>
                <w:sz w:val="22"/>
                <w:szCs w:val="22"/>
              </w:rPr>
              <w:t>HPLA7010</w:t>
            </w:r>
          </w:p>
        </w:tc>
      </w:tr>
      <w:tr w:rsidR="007801F9" w14:paraId="4DFB4D45" w14:textId="77777777" w:rsidTr="007801F9">
        <w:tc>
          <w:tcPr>
            <w:tcW w:w="1838" w:type="dxa"/>
          </w:tcPr>
          <w:p w14:paraId="065302A7" w14:textId="5296C667" w:rsidR="007801F9" w:rsidRDefault="007801F9" w:rsidP="00BF6F6C">
            <w:pPr>
              <w:pStyle w:val="fixed"/>
              <w:ind w:left="0" w:firstLine="0"/>
              <w:rPr>
                <w:rFonts w:ascii="Arial" w:hAnsi="Arial" w:cs="Arial"/>
                <w:sz w:val="22"/>
                <w:szCs w:val="22"/>
              </w:rPr>
            </w:pPr>
            <w:r>
              <w:rPr>
                <w:rFonts w:ascii="Arial" w:hAnsi="Arial" w:cs="Arial"/>
                <w:sz w:val="22"/>
                <w:szCs w:val="22"/>
              </w:rPr>
              <w:t>Title</w:t>
            </w:r>
          </w:p>
        </w:tc>
        <w:tc>
          <w:tcPr>
            <w:tcW w:w="6822" w:type="dxa"/>
          </w:tcPr>
          <w:p w14:paraId="39996D1A" w14:textId="798CF4A6" w:rsidR="007801F9" w:rsidRPr="00903E9A" w:rsidRDefault="00EE4517" w:rsidP="00EE4517">
            <w:pPr>
              <w:pStyle w:val="fixed"/>
              <w:ind w:left="0" w:firstLine="0"/>
              <w:rPr>
                <w:rFonts w:ascii="Arial" w:hAnsi="Arial" w:cs="Arial"/>
                <w:sz w:val="22"/>
                <w:szCs w:val="22"/>
              </w:rPr>
            </w:pPr>
            <w:r w:rsidRPr="00903E9A">
              <w:rPr>
                <w:rFonts w:ascii="Arial" w:hAnsi="Arial" w:cs="Arial"/>
                <w:sz w:val="22"/>
                <w:szCs w:val="22"/>
              </w:rPr>
              <w:t xml:space="preserve">Further Advanced Latin </w:t>
            </w:r>
            <w:r w:rsidR="0011247F" w:rsidRPr="00903E9A">
              <w:rPr>
                <w:rFonts w:ascii="Arial" w:hAnsi="Arial" w:cs="Arial"/>
                <w:sz w:val="22"/>
                <w:szCs w:val="22"/>
              </w:rPr>
              <w:t>Prose</w:t>
            </w:r>
            <w:r w:rsidRPr="00903E9A">
              <w:rPr>
                <w:rFonts w:ascii="Arial" w:hAnsi="Arial" w:cs="Arial"/>
                <w:sz w:val="22"/>
                <w:szCs w:val="22"/>
              </w:rPr>
              <w:t>:</w:t>
            </w:r>
            <w:r w:rsidR="0011247F" w:rsidRPr="00903E9A">
              <w:rPr>
                <w:rFonts w:ascii="Arial" w:hAnsi="Arial" w:cs="Arial"/>
                <w:sz w:val="22"/>
                <w:szCs w:val="22"/>
              </w:rPr>
              <w:t xml:space="preserve"> </w:t>
            </w:r>
            <w:r w:rsidRPr="00903E9A">
              <w:rPr>
                <w:rFonts w:ascii="Arial" w:hAnsi="Arial" w:cs="Arial"/>
                <w:sz w:val="22"/>
                <w:szCs w:val="22"/>
              </w:rPr>
              <w:t>Petronius</w:t>
            </w:r>
          </w:p>
        </w:tc>
      </w:tr>
      <w:tr w:rsidR="007801F9" w14:paraId="0467EF39" w14:textId="77777777" w:rsidTr="007801F9">
        <w:tc>
          <w:tcPr>
            <w:tcW w:w="1838" w:type="dxa"/>
          </w:tcPr>
          <w:p w14:paraId="3CD02D34" w14:textId="371B0DDD" w:rsidR="007801F9" w:rsidRDefault="007801F9" w:rsidP="00BF6F6C">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54939865"/>
            <w:placeholder>
              <w:docPart w:val="55D015AB7E2B4A03A427B9C0717A51C0"/>
            </w:placeholder>
            <w:date w:fullDate="2019-03-27T00:00:00Z">
              <w:dateFormat w:val="dd/MM/yyyy"/>
              <w:lid w:val="en-GB"/>
              <w:storeMappedDataAs w:val="dateTime"/>
              <w:calendar w:val="gregorian"/>
            </w:date>
          </w:sdtPr>
          <w:sdtEndPr/>
          <w:sdtContent>
            <w:tc>
              <w:tcPr>
                <w:tcW w:w="6822" w:type="dxa"/>
              </w:tcPr>
              <w:p w14:paraId="1962F544" w14:textId="1E0796CC" w:rsidR="007801F9" w:rsidRPr="00903E9A" w:rsidRDefault="00903E9A" w:rsidP="00D16F4B">
                <w:pPr>
                  <w:pStyle w:val="fixed"/>
                  <w:ind w:left="0" w:firstLine="0"/>
                  <w:rPr>
                    <w:rFonts w:ascii="Arial" w:hAnsi="Arial" w:cs="Arial"/>
                    <w:sz w:val="22"/>
                    <w:szCs w:val="22"/>
                  </w:rPr>
                </w:pPr>
                <w:r>
                  <w:rPr>
                    <w:rFonts w:ascii="Arial" w:hAnsi="Arial" w:cs="Arial"/>
                    <w:sz w:val="22"/>
                    <w:szCs w:val="22"/>
                  </w:rPr>
                  <w:t>27/03/2019</w:t>
                </w:r>
              </w:p>
            </w:tc>
          </w:sdtContent>
        </w:sdt>
      </w:tr>
      <w:tr w:rsidR="007801F9" w14:paraId="5E1CA0AB" w14:textId="77777777" w:rsidTr="007801F9">
        <w:tc>
          <w:tcPr>
            <w:tcW w:w="1838" w:type="dxa"/>
          </w:tcPr>
          <w:p w14:paraId="2251160E" w14:textId="52AB5F4C" w:rsidR="007801F9" w:rsidRDefault="007801F9" w:rsidP="00BF6F6C">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12599854"/>
            <w:placeholder>
              <w:docPart w:val="B09CA213F86B4E90927BA837A8FBFC76"/>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1BC7E158" w14:textId="3FCF6958" w:rsidR="007801F9" w:rsidRPr="00903E9A" w:rsidRDefault="00D16F4B" w:rsidP="00D16F4B">
                <w:pPr>
                  <w:pStyle w:val="fixed"/>
                  <w:ind w:left="0" w:firstLine="0"/>
                  <w:rPr>
                    <w:rFonts w:ascii="Arial" w:hAnsi="Arial" w:cs="Arial"/>
                    <w:sz w:val="22"/>
                    <w:szCs w:val="22"/>
                  </w:rPr>
                </w:pPr>
                <w:r w:rsidRPr="00903E9A">
                  <w:rPr>
                    <w:rFonts w:ascii="Arial" w:hAnsi="Arial" w:cs="Arial"/>
                    <w:sz w:val="22"/>
                    <w:szCs w:val="22"/>
                  </w:rPr>
                  <w:t>7</w:t>
                </w:r>
              </w:p>
            </w:tc>
          </w:sdtContent>
        </w:sdt>
      </w:tr>
      <w:tr w:rsidR="007801F9" w14:paraId="29F05E70" w14:textId="77777777" w:rsidTr="007801F9">
        <w:tc>
          <w:tcPr>
            <w:tcW w:w="1838" w:type="dxa"/>
          </w:tcPr>
          <w:p w14:paraId="0B4CA6B4" w14:textId="4C257AB4" w:rsidR="007801F9" w:rsidRDefault="007801F9" w:rsidP="00BF6F6C">
            <w:pPr>
              <w:pStyle w:val="fixed"/>
              <w:ind w:left="0" w:firstLine="0"/>
              <w:rPr>
                <w:rFonts w:ascii="Arial" w:hAnsi="Arial" w:cs="Arial"/>
                <w:sz w:val="22"/>
                <w:szCs w:val="22"/>
              </w:rPr>
            </w:pPr>
            <w:r>
              <w:rPr>
                <w:rFonts w:ascii="Arial" w:hAnsi="Arial" w:cs="Arial"/>
                <w:sz w:val="22"/>
                <w:szCs w:val="22"/>
              </w:rPr>
              <w:t>Credits</w:t>
            </w:r>
          </w:p>
        </w:tc>
        <w:tc>
          <w:tcPr>
            <w:tcW w:w="6822" w:type="dxa"/>
          </w:tcPr>
          <w:p w14:paraId="16A3EE0E" w14:textId="13093D0C" w:rsidR="007801F9" w:rsidRPr="00903E9A" w:rsidRDefault="00D16F4B" w:rsidP="00BF6F6C">
            <w:pPr>
              <w:pStyle w:val="fixed"/>
              <w:ind w:left="0" w:firstLine="0"/>
              <w:rPr>
                <w:rFonts w:ascii="Arial" w:hAnsi="Arial" w:cs="Arial"/>
                <w:sz w:val="22"/>
                <w:szCs w:val="22"/>
              </w:rPr>
            </w:pPr>
            <w:r w:rsidRPr="00903E9A">
              <w:rPr>
                <w:rFonts w:ascii="Arial" w:hAnsi="Arial" w:cs="Arial"/>
                <w:sz w:val="22"/>
                <w:szCs w:val="22"/>
              </w:rPr>
              <w:t>20</w:t>
            </w:r>
          </w:p>
        </w:tc>
      </w:tr>
      <w:tr w:rsidR="000318EB" w14:paraId="14BE7728" w14:textId="77777777" w:rsidTr="007801F9">
        <w:tc>
          <w:tcPr>
            <w:tcW w:w="1838" w:type="dxa"/>
          </w:tcPr>
          <w:p w14:paraId="115A3090" w14:textId="420402B3" w:rsidR="000318EB" w:rsidRDefault="000318EB" w:rsidP="00BF6F6C">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4C05C75F" w14:textId="0535C947" w:rsidR="000318EB" w:rsidRPr="00903E9A" w:rsidRDefault="00BE6C25" w:rsidP="00BF6F6C">
            <w:pPr>
              <w:pStyle w:val="fixed"/>
              <w:ind w:left="0" w:firstLine="0"/>
              <w:rPr>
                <w:rFonts w:ascii="Arial" w:hAnsi="Arial" w:cs="Arial"/>
                <w:sz w:val="22"/>
                <w:szCs w:val="22"/>
              </w:rPr>
            </w:pPr>
            <w:r w:rsidRPr="00903E9A">
              <w:rPr>
                <w:rFonts w:ascii="Arial" w:hAnsi="Arial" w:cs="Arial"/>
                <w:b w:val="0"/>
                <w:sz w:val="22"/>
                <w:szCs w:val="22"/>
              </w:rPr>
              <w:t>Advanced Latin Prose; Advanced Latin Verse; Latin Epigraphy</w:t>
            </w:r>
          </w:p>
        </w:tc>
      </w:tr>
    </w:tbl>
    <w:p w14:paraId="218E506D" w14:textId="77777777" w:rsidR="00B8741E" w:rsidRPr="00203392" w:rsidRDefault="00B8741E" w:rsidP="00BF6F6C">
      <w:pPr>
        <w:pBdr>
          <w:bottom w:val="single" w:sz="6" w:space="1" w:color="auto"/>
        </w:pBdr>
        <w:rPr>
          <w:rFonts w:ascii="Arial" w:hAnsi="Arial" w:cs="Arial"/>
          <w:sz w:val="22"/>
          <w:szCs w:val="22"/>
        </w:rPr>
      </w:pPr>
    </w:p>
    <w:p w14:paraId="6BB0255C" w14:textId="77777777" w:rsidR="00C86B41" w:rsidRDefault="00C86B41" w:rsidP="00BF6F6C">
      <w:pPr>
        <w:pStyle w:val="bullet"/>
        <w:overflowPunct/>
        <w:autoSpaceDE/>
        <w:autoSpaceDN/>
        <w:adjustRightInd/>
        <w:spacing w:before="0"/>
        <w:ind w:left="0" w:firstLine="0"/>
        <w:textAlignment w:val="auto"/>
        <w:rPr>
          <w:rFonts w:ascii="Arial" w:hAnsi="Arial" w:cs="Arial"/>
          <w:b/>
          <w:sz w:val="22"/>
          <w:szCs w:val="22"/>
        </w:rPr>
      </w:pPr>
    </w:p>
    <w:p w14:paraId="5F962A5D" w14:textId="77777777" w:rsidR="00B1208A" w:rsidRPr="00203392" w:rsidRDefault="00B1208A" w:rsidP="00BF6F6C">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12396A33" w14:textId="77777777" w:rsidR="00D16F4B" w:rsidRPr="00903E9A" w:rsidRDefault="00D16F4B" w:rsidP="00D16F4B">
      <w:pPr>
        <w:numPr>
          <w:ilvl w:val="0"/>
          <w:numId w:val="4"/>
        </w:numPr>
        <w:overflowPunct/>
        <w:autoSpaceDE/>
        <w:autoSpaceDN/>
        <w:adjustRightInd/>
        <w:ind w:left="851" w:hanging="567"/>
        <w:textAlignment w:val="auto"/>
        <w:rPr>
          <w:rFonts w:ascii="Arial" w:hAnsi="Arial" w:cs="Arial"/>
          <w:b/>
          <w:sz w:val="22"/>
          <w:szCs w:val="22"/>
        </w:rPr>
      </w:pPr>
      <w:r w:rsidRPr="00903E9A">
        <w:rPr>
          <w:rFonts w:ascii="Arial" w:hAnsi="Arial" w:cs="Arial"/>
          <w:sz w:val="22"/>
          <w:szCs w:val="22"/>
        </w:rPr>
        <w:t>To translate the Latin language accurately and independently at an advanced level.</w:t>
      </w:r>
    </w:p>
    <w:p w14:paraId="1EE41A03" w14:textId="29C17AD5" w:rsidR="00B1208A" w:rsidRPr="00903E9A" w:rsidRDefault="00D16F4B" w:rsidP="00D16F4B">
      <w:pPr>
        <w:numPr>
          <w:ilvl w:val="0"/>
          <w:numId w:val="4"/>
        </w:numPr>
        <w:overflowPunct/>
        <w:autoSpaceDE/>
        <w:autoSpaceDN/>
        <w:adjustRightInd/>
        <w:ind w:left="851" w:hanging="567"/>
        <w:textAlignment w:val="auto"/>
        <w:rPr>
          <w:rFonts w:ascii="Arial" w:hAnsi="Arial" w:cs="Arial"/>
          <w:b/>
          <w:sz w:val="22"/>
          <w:szCs w:val="22"/>
        </w:rPr>
      </w:pPr>
      <w:r w:rsidRPr="00903E9A">
        <w:rPr>
          <w:rFonts w:ascii="Arial" w:hAnsi="Arial" w:cs="Arial"/>
          <w:sz w:val="22"/>
          <w:szCs w:val="22"/>
        </w:rPr>
        <w:t>To develop further skills of literary analysis and interpretation, and gain an independent understanding of the text’s historical, cultural and literary context as reflected both in the text studied and relevant modern scholarship.</w:t>
      </w:r>
    </w:p>
    <w:p w14:paraId="2FC6B1F8" w14:textId="77777777" w:rsidR="00B1208A" w:rsidRPr="00903E9A" w:rsidRDefault="00B1208A" w:rsidP="00B1208A">
      <w:pPr>
        <w:pStyle w:val="bullet"/>
        <w:overflowPunct/>
        <w:autoSpaceDE/>
        <w:autoSpaceDN/>
        <w:adjustRightInd/>
        <w:spacing w:before="0"/>
        <w:ind w:left="0" w:firstLine="0"/>
        <w:textAlignment w:val="auto"/>
        <w:rPr>
          <w:rFonts w:ascii="Arial" w:hAnsi="Arial" w:cs="Arial"/>
          <w:b/>
          <w:sz w:val="22"/>
          <w:szCs w:val="22"/>
        </w:rPr>
      </w:pPr>
    </w:p>
    <w:p w14:paraId="74A63881" w14:textId="77777777" w:rsidR="00B1208A" w:rsidRPr="00903E9A" w:rsidRDefault="00B1208A" w:rsidP="00B1208A">
      <w:pPr>
        <w:pStyle w:val="bullet"/>
        <w:overflowPunct/>
        <w:autoSpaceDE/>
        <w:autoSpaceDN/>
        <w:adjustRightInd/>
        <w:spacing w:before="0"/>
        <w:ind w:left="0" w:firstLine="0"/>
        <w:textAlignment w:val="auto"/>
        <w:rPr>
          <w:rFonts w:ascii="Arial" w:hAnsi="Arial" w:cs="Arial"/>
          <w:b/>
          <w:sz w:val="22"/>
          <w:szCs w:val="22"/>
        </w:rPr>
      </w:pPr>
      <w:r w:rsidRPr="00903E9A">
        <w:rPr>
          <w:rFonts w:ascii="Arial" w:hAnsi="Arial" w:cs="Arial"/>
          <w:b/>
          <w:sz w:val="22"/>
          <w:szCs w:val="22"/>
        </w:rPr>
        <w:t>LEARNING OUTCOMES</w:t>
      </w:r>
    </w:p>
    <w:p w14:paraId="27D29CA8" w14:textId="77777777" w:rsidR="00B1208A" w:rsidRPr="00903E9A" w:rsidRDefault="00B1208A" w:rsidP="00B1208A">
      <w:pPr>
        <w:rPr>
          <w:rFonts w:ascii="Arial" w:hAnsi="Arial" w:cs="Arial"/>
          <w:b/>
          <w:sz w:val="22"/>
          <w:szCs w:val="22"/>
        </w:rPr>
      </w:pPr>
    </w:p>
    <w:p w14:paraId="55D0B32B" w14:textId="5E770889" w:rsidR="00B1208A" w:rsidRPr="00903E9A" w:rsidRDefault="00B1208A" w:rsidP="00B1208A">
      <w:pPr>
        <w:rPr>
          <w:rFonts w:ascii="Arial" w:hAnsi="Arial" w:cs="Arial"/>
          <w:sz w:val="22"/>
          <w:szCs w:val="22"/>
        </w:rPr>
      </w:pPr>
      <w:r w:rsidRPr="00903E9A">
        <w:rPr>
          <w:rFonts w:ascii="Arial" w:hAnsi="Arial" w:cs="Arial"/>
          <w:sz w:val="22"/>
          <w:szCs w:val="22"/>
        </w:rPr>
        <w:t>Upon the successful completion of this module, the student should be able to</w:t>
      </w:r>
      <w:r w:rsidR="009E6CFE" w:rsidRPr="00903E9A">
        <w:rPr>
          <w:rFonts w:ascii="Arial" w:hAnsi="Arial" w:cs="Arial"/>
          <w:sz w:val="22"/>
          <w:szCs w:val="22"/>
        </w:rPr>
        <w:t xml:space="preserve"> demonstrate</w:t>
      </w:r>
      <w:r w:rsidRPr="00903E9A">
        <w:rPr>
          <w:rFonts w:ascii="Arial" w:hAnsi="Arial" w:cs="Arial"/>
          <w:sz w:val="22"/>
          <w:szCs w:val="22"/>
        </w:rPr>
        <w:t>:</w:t>
      </w:r>
    </w:p>
    <w:p w14:paraId="4186BF93" w14:textId="436F1474" w:rsidR="00D16F4B" w:rsidRPr="00903E9A" w:rsidRDefault="00D16F4B" w:rsidP="00D16F4B">
      <w:pPr>
        <w:numPr>
          <w:ilvl w:val="0"/>
          <w:numId w:val="4"/>
        </w:numPr>
        <w:overflowPunct/>
        <w:autoSpaceDE/>
        <w:autoSpaceDN/>
        <w:adjustRightInd/>
        <w:jc w:val="left"/>
        <w:textAlignment w:val="auto"/>
        <w:rPr>
          <w:rFonts w:ascii="Arial" w:hAnsi="Arial" w:cs="Arial"/>
          <w:sz w:val="22"/>
          <w:szCs w:val="22"/>
        </w:rPr>
      </w:pPr>
      <w:r w:rsidRPr="00903E9A">
        <w:rPr>
          <w:rFonts w:ascii="Arial" w:hAnsi="Arial" w:cs="Arial"/>
          <w:sz w:val="22"/>
          <w:szCs w:val="22"/>
        </w:rPr>
        <w:t>sound knowledge of Latin grammar and syntax through accurate and independent tra</w:t>
      </w:r>
      <w:r w:rsidR="002862C8" w:rsidRPr="00903E9A">
        <w:rPr>
          <w:rFonts w:ascii="Arial" w:hAnsi="Arial" w:cs="Arial"/>
          <w:sz w:val="22"/>
          <w:szCs w:val="22"/>
        </w:rPr>
        <w:t>nslation of the text studied</w:t>
      </w:r>
      <w:r w:rsidRPr="00903E9A">
        <w:rPr>
          <w:rFonts w:ascii="Arial" w:hAnsi="Arial" w:cs="Arial"/>
          <w:sz w:val="22"/>
          <w:szCs w:val="22"/>
        </w:rPr>
        <w:t>;</w:t>
      </w:r>
    </w:p>
    <w:p w14:paraId="11086671" w14:textId="77777777" w:rsidR="00D16F4B" w:rsidRPr="00903E9A" w:rsidRDefault="00D16F4B" w:rsidP="00D16F4B">
      <w:pPr>
        <w:numPr>
          <w:ilvl w:val="0"/>
          <w:numId w:val="4"/>
        </w:numPr>
        <w:overflowPunct/>
        <w:autoSpaceDE/>
        <w:autoSpaceDN/>
        <w:adjustRightInd/>
        <w:jc w:val="left"/>
        <w:textAlignment w:val="auto"/>
        <w:rPr>
          <w:rFonts w:ascii="Arial" w:hAnsi="Arial" w:cs="Arial"/>
          <w:sz w:val="22"/>
          <w:szCs w:val="22"/>
        </w:rPr>
      </w:pPr>
      <w:r w:rsidRPr="00903E9A">
        <w:rPr>
          <w:rFonts w:ascii="Arial" w:hAnsi="Arial" w:cs="Arial"/>
          <w:sz w:val="22"/>
          <w:szCs w:val="22"/>
        </w:rPr>
        <w:t>the ability to analyse and employ modern scholarship on the studied text;</w:t>
      </w:r>
    </w:p>
    <w:p w14:paraId="0A831DF0" w14:textId="77777777" w:rsidR="00D16F4B" w:rsidRPr="00903E9A" w:rsidRDefault="00D16F4B" w:rsidP="00D16F4B">
      <w:pPr>
        <w:overflowPunct/>
        <w:autoSpaceDE/>
        <w:autoSpaceDN/>
        <w:adjustRightInd/>
        <w:ind w:left="720"/>
        <w:jc w:val="left"/>
        <w:textAlignment w:val="auto"/>
        <w:rPr>
          <w:rFonts w:ascii="Arial" w:hAnsi="Arial" w:cs="Arial"/>
          <w:sz w:val="22"/>
          <w:szCs w:val="22"/>
        </w:rPr>
      </w:pPr>
      <w:r w:rsidRPr="00903E9A">
        <w:rPr>
          <w:rFonts w:ascii="Arial" w:hAnsi="Arial" w:cs="Arial"/>
          <w:sz w:val="22"/>
          <w:szCs w:val="22"/>
        </w:rPr>
        <w:t>sound and critically informed knowledge of the text studied in literary and linguistic analysis.</w:t>
      </w:r>
    </w:p>
    <w:p w14:paraId="2CC65536" w14:textId="77777777" w:rsidR="00D16F4B" w:rsidRPr="00903E9A" w:rsidRDefault="00D16F4B" w:rsidP="00D16F4B">
      <w:pPr>
        <w:overflowPunct/>
        <w:autoSpaceDE/>
        <w:autoSpaceDN/>
        <w:adjustRightInd/>
        <w:ind w:left="720"/>
        <w:jc w:val="left"/>
        <w:textAlignment w:val="auto"/>
        <w:rPr>
          <w:rFonts w:ascii="Arial" w:hAnsi="Arial" w:cs="Arial"/>
          <w:sz w:val="22"/>
          <w:szCs w:val="22"/>
        </w:rPr>
      </w:pPr>
    </w:p>
    <w:p w14:paraId="75916D3B" w14:textId="25F1152E" w:rsidR="00B1208A" w:rsidRPr="00903E9A" w:rsidRDefault="00D16F4B" w:rsidP="00B1208A">
      <w:pPr>
        <w:pStyle w:val="fixed"/>
        <w:rPr>
          <w:rFonts w:ascii="Arial" w:hAnsi="Arial" w:cs="Arial"/>
          <w:sz w:val="22"/>
          <w:szCs w:val="22"/>
        </w:rPr>
      </w:pPr>
      <w:r w:rsidRPr="00903E9A">
        <w:rPr>
          <w:rFonts w:ascii="Arial" w:hAnsi="Arial" w:cs="Arial"/>
          <w:sz w:val="22"/>
          <w:szCs w:val="22"/>
        </w:rPr>
        <w:t>IN</w:t>
      </w:r>
      <w:r w:rsidR="00B1208A" w:rsidRPr="00903E9A">
        <w:rPr>
          <w:rFonts w:ascii="Arial" w:hAnsi="Arial" w:cs="Arial"/>
          <w:sz w:val="22"/>
          <w:szCs w:val="22"/>
        </w:rPr>
        <w:t>DICATIVE CONTENT</w:t>
      </w:r>
    </w:p>
    <w:p w14:paraId="75908892" w14:textId="77777777" w:rsidR="008F703B" w:rsidRPr="00903E9A" w:rsidRDefault="0011247F" w:rsidP="00D16F4B">
      <w:pPr>
        <w:pStyle w:val="ListParagraph"/>
        <w:numPr>
          <w:ilvl w:val="0"/>
          <w:numId w:val="2"/>
        </w:numPr>
        <w:rPr>
          <w:rFonts w:ascii="Arial" w:hAnsi="Arial" w:cs="Arial"/>
          <w:sz w:val="22"/>
          <w:szCs w:val="22"/>
        </w:rPr>
      </w:pPr>
      <w:r w:rsidRPr="00903E9A">
        <w:rPr>
          <w:rFonts w:ascii="Arial" w:hAnsi="Arial" w:cs="Arial"/>
          <w:sz w:val="22"/>
          <w:szCs w:val="22"/>
        </w:rPr>
        <w:t xml:space="preserve">Students will study Petronius’ ‘Satyrica’ 26-90 in the original language. </w:t>
      </w:r>
    </w:p>
    <w:p w14:paraId="46E0F296" w14:textId="77777777" w:rsidR="008F703B" w:rsidRPr="00903E9A" w:rsidRDefault="00D16F4B" w:rsidP="00D16F4B">
      <w:pPr>
        <w:pStyle w:val="ListParagraph"/>
        <w:numPr>
          <w:ilvl w:val="0"/>
          <w:numId w:val="2"/>
        </w:numPr>
        <w:rPr>
          <w:rFonts w:ascii="Arial" w:hAnsi="Arial" w:cs="Arial"/>
          <w:sz w:val="22"/>
          <w:szCs w:val="22"/>
        </w:rPr>
      </w:pPr>
      <w:r w:rsidRPr="00903E9A">
        <w:rPr>
          <w:rFonts w:ascii="Arial" w:hAnsi="Arial" w:cs="Arial"/>
          <w:sz w:val="22"/>
          <w:szCs w:val="22"/>
        </w:rPr>
        <w:t xml:space="preserve">Detailed language work will be combined with the development of skills of literary criticism and attention to the historical context of the works studied. </w:t>
      </w:r>
    </w:p>
    <w:p w14:paraId="2238B4D1" w14:textId="1D5E549E" w:rsidR="00D16F4B" w:rsidRPr="00903E9A" w:rsidRDefault="00D16F4B" w:rsidP="00D16F4B">
      <w:pPr>
        <w:pStyle w:val="ListParagraph"/>
        <w:numPr>
          <w:ilvl w:val="0"/>
          <w:numId w:val="2"/>
        </w:numPr>
        <w:rPr>
          <w:rFonts w:ascii="Arial" w:hAnsi="Arial" w:cs="Arial"/>
          <w:sz w:val="22"/>
          <w:szCs w:val="22"/>
        </w:rPr>
      </w:pPr>
      <w:r w:rsidRPr="00903E9A">
        <w:rPr>
          <w:rFonts w:ascii="Arial" w:hAnsi="Arial" w:cs="Arial"/>
          <w:sz w:val="22"/>
          <w:szCs w:val="22"/>
        </w:rPr>
        <w:t>In order to help students translate with greater skill and accuracy the module may include an unseen translation component.</w:t>
      </w:r>
    </w:p>
    <w:p w14:paraId="3FD06DC1" w14:textId="77777777" w:rsidR="00FD4252" w:rsidRPr="00903E9A" w:rsidRDefault="00FD4252" w:rsidP="00903E9A">
      <w:pPr>
        <w:rPr>
          <w:rFonts w:ascii="Arial" w:hAnsi="Arial" w:cs="Arial"/>
          <w:sz w:val="22"/>
          <w:szCs w:val="22"/>
        </w:rPr>
      </w:pPr>
    </w:p>
    <w:p w14:paraId="5F215C9F" w14:textId="747D7251" w:rsidR="00D16F4B" w:rsidRDefault="00D16F4B" w:rsidP="00D16F4B">
      <w:pPr>
        <w:pStyle w:val="ListParagraph"/>
        <w:ind w:left="360"/>
        <w:rPr>
          <w:rFonts w:ascii="Arial" w:hAnsi="Arial" w:cs="Arial"/>
          <w:sz w:val="22"/>
          <w:szCs w:val="22"/>
        </w:rPr>
      </w:pPr>
      <w:r>
        <w:rPr>
          <w:rFonts w:ascii="Arial" w:hAnsi="Arial" w:cs="Arial"/>
          <w:sz w:val="22"/>
          <w:szCs w:val="22"/>
        </w:rPr>
        <w:t xml:space="preserve"> </w:t>
      </w:r>
    </w:p>
    <w:p w14:paraId="48BC9E6A" w14:textId="77DBE102" w:rsidR="00B1208A" w:rsidRPr="00B1208A" w:rsidRDefault="007801F9" w:rsidP="00B1208A">
      <w:pPr>
        <w:pStyle w:val="fixed"/>
        <w:rPr>
          <w:rFonts w:ascii="Arial" w:hAnsi="Arial" w:cs="Arial"/>
          <w:sz w:val="22"/>
          <w:szCs w:val="22"/>
        </w:rPr>
      </w:pPr>
      <w:r>
        <w:rPr>
          <w:rFonts w:ascii="Arial" w:hAnsi="Arial" w:cs="Arial"/>
          <w:sz w:val="22"/>
          <w:szCs w:val="22"/>
        </w:rPr>
        <w:t>Study Time Allocation</w:t>
      </w:r>
    </w:p>
    <w:p w14:paraId="07161414" w14:textId="77777777" w:rsidR="00B1208A" w:rsidRPr="00B1208A" w:rsidRDefault="00B1208A" w:rsidP="00B1208A">
      <w:pPr>
        <w:pStyle w:val="fixed"/>
        <w:rPr>
          <w:rFonts w:ascii="Arial" w:hAnsi="Arial" w:cs="Arial"/>
          <w:sz w:val="22"/>
          <w:szCs w:val="22"/>
        </w:rPr>
      </w:pPr>
    </w:p>
    <w:p w14:paraId="750CEAAD"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The study time for the module is divided as follows:</w:t>
      </w:r>
    </w:p>
    <w:p w14:paraId="0B93DD85" w14:textId="77777777" w:rsidR="00B1208A" w:rsidRPr="00B1208A" w:rsidRDefault="00B1208A" w:rsidP="00F64B4A">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1208A" w:rsidRPr="00B1208A" w14:paraId="2DB0273F" w14:textId="77777777" w:rsidTr="008D7603">
        <w:tc>
          <w:tcPr>
            <w:tcW w:w="3969" w:type="dxa"/>
            <w:tcBorders>
              <w:top w:val="single" w:sz="4" w:space="0" w:color="auto"/>
              <w:left w:val="single" w:sz="4" w:space="0" w:color="auto"/>
            </w:tcBorders>
          </w:tcPr>
          <w:p w14:paraId="42A5F5BB" w14:textId="77777777" w:rsidR="00B1208A" w:rsidRPr="00B1208A" w:rsidRDefault="00B1208A" w:rsidP="00F64B4A">
            <w:pPr>
              <w:keepNext/>
              <w:rPr>
                <w:rFonts w:ascii="Arial" w:hAnsi="Arial" w:cs="Arial"/>
                <w:b/>
                <w:sz w:val="22"/>
                <w:szCs w:val="22"/>
              </w:rPr>
            </w:pPr>
            <w:r w:rsidRPr="00B1208A">
              <w:rPr>
                <w:rFonts w:ascii="Arial" w:hAnsi="Arial" w:cs="Arial"/>
                <w:b/>
                <w:sz w:val="22"/>
                <w:szCs w:val="22"/>
              </w:rPr>
              <w:t>Activity type</w:t>
            </w:r>
          </w:p>
        </w:tc>
        <w:tc>
          <w:tcPr>
            <w:tcW w:w="1701" w:type="dxa"/>
            <w:tcBorders>
              <w:top w:val="single" w:sz="4" w:space="0" w:color="auto"/>
            </w:tcBorders>
          </w:tcPr>
          <w:p w14:paraId="73D0EC89"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Hours</w:t>
            </w:r>
          </w:p>
        </w:tc>
        <w:tc>
          <w:tcPr>
            <w:tcW w:w="1843" w:type="dxa"/>
            <w:tcBorders>
              <w:top w:val="single" w:sz="4" w:space="0" w:color="auto"/>
            </w:tcBorders>
          </w:tcPr>
          <w:p w14:paraId="310F294C"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Percentage</w:t>
            </w:r>
          </w:p>
        </w:tc>
      </w:tr>
      <w:tr w:rsidR="00FD4252" w:rsidRPr="00B1208A" w14:paraId="43128B33" w14:textId="77777777" w:rsidTr="008D7603">
        <w:tc>
          <w:tcPr>
            <w:tcW w:w="3969" w:type="dxa"/>
          </w:tcPr>
          <w:p w14:paraId="59DE5F2C" w14:textId="77777777" w:rsidR="00FD4252" w:rsidRPr="00B1208A" w:rsidRDefault="00FD4252" w:rsidP="00FD4252">
            <w:pPr>
              <w:keepNext/>
              <w:rPr>
                <w:rFonts w:ascii="Arial" w:hAnsi="Arial" w:cs="Arial"/>
                <w:sz w:val="22"/>
                <w:szCs w:val="22"/>
              </w:rPr>
            </w:pPr>
            <w:r w:rsidRPr="00B1208A">
              <w:rPr>
                <w:rFonts w:ascii="Arial" w:hAnsi="Arial" w:cs="Arial"/>
                <w:sz w:val="22"/>
                <w:szCs w:val="22"/>
              </w:rPr>
              <w:t>Scheduled learning</w:t>
            </w:r>
          </w:p>
        </w:tc>
        <w:tc>
          <w:tcPr>
            <w:tcW w:w="1701" w:type="dxa"/>
          </w:tcPr>
          <w:p w14:paraId="42F5F92B" w14:textId="6B8E0914" w:rsidR="00FD4252" w:rsidRPr="00B1208A" w:rsidRDefault="008F703B" w:rsidP="00FD4252">
            <w:pPr>
              <w:keepNext/>
              <w:jc w:val="center"/>
              <w:rPr>
                <w:rFonts w:ascii="Arial" w:hAnsi="Arial" w:cs="Arial"/>
                <w:sz w:val="22"/>
                <w:szCs w:val="22"/>
              </w:rPr>
            </w:pPr>
            <w:r>
              <w:rPr>
                <w:rFonts w:ascii="Arial" w:hAnsi="Arial" w:cs="Arial"/>
                <w:sz w:val="22"/>
                <w:szCs w:val="22"/>
              </w:rPr>
              <w:t>10</w:t>
            </w:r>
          </w:p>
        </w:tc>
        <w:tc>
          <w:tcPr>
            <w:tcW w:w="1843" w:type="dxa"/>
          </w:tcPr>
          <w:p w14:paraId="7164CCD2" w14:textId="55010C34" w:rsidR="00FD4252" w:rsidRPr="00B1208A" w:rsidRDefault="008F703B" w:rsidP="00FD4252">
            <w:pPr>
              <w:keepNext/>
              <w:jc w:val="center"/>
              <w:rPr>
                <w:rFonts w:ascii="Arial" w:hAnsi="Arial" w:cs="Arial"/>
                <w:sz w:val="22"/>
                <w:szCs w:val="22"/>
              </w:rPr>
            </w:pPr>
            <w:r>
              <w:rPr>
                <w:rFonts w:ascii="Arial" w:hAnsi="Arial" w:cs="Arial"/>
                <w:sz w:val="22"/>
                <w:szCs w:val="22"/>
              </w:rPr>
              <w:t>5</w:t>
            </w:r>
          </w:p>
        </w:tc>
      </w:tr>
      <w:tr w:rsidR="00FD4252" w:rsidRPr="00B1208A" w14:paraId="48623A03" w14:textId="77777777" w:rsidTr="008D7603">
        <w:tc>
          <w:tcPr>
            <w:tcW w:w="3969" w:type="dxa"/>
          </w:tcPr>
          <w:p w14:paraId="3973078F" w14:textId="77777777" w:rsidR="00FD4252" w:rsidRPr="00B1208A" w:rsidRDefault="00FD4252" w:rsidP="00FD4252">
            <w:pPr>
              <w:keepNext/>
              <w:rPr>
                <w:rFonts w:ascii="Arial" w:hAnsi="Arial" w:cs="Arial"/>
                <w:sz w:val="22"/>
                <w:szCs w:val="22"/>
              </w:rPr>
            </w:pPr>
            <w:r w:rsidRPr="00B1208A">
              <w:rPr>
                <w:rFonts w:ascii="Arial" w:hAnsi="Arial" w:cs="Arial"/>
                <w:sz w:val="22"/>
                <w:szCs w:val="22"/>
              </w:rPr>
              <w:t>Independent learning</w:t>
            </w:r>
          </w:p>
        </w:tc>
        <w:tc>
          <w:tcPr>
            <w:tcW w:w="1701" w:type="dxa"/>
          </w:tcPr>
          <w:p w14:paraId="0CF5BF3C" w14:textId="20995B54" w:rsidR="00FD4252" w:rsidRPr="00B1208A" w:rsidRDefault="008F703B" w:rsidP="00FD4252">
            <w:pPr>
              <w:keepNext/>
              <w:jc w:val="center"/>
              <w:rPr>
                <w:rFonts w:ascii="Arial" w:hAnsi="Arial" w:cs="Arial"/>
                <w:sz w:val="22"/>
                <w:szCs w:val="22"/>
              </w:rPr>
            </w:pPr>
            <w:r>
              <w:rPr>
                <w:rFonts w:ascii="Arial" w:hAnsi="Arial" w:cs="Arial"/>
                <w:sz w:val="22"/>
                <w:szCs w:val="22"/>
              </w:rPr>
              <w:t>190</w:t>
            </w:r>
          </w:p>
        </w:tc>
        <w:tc>
          <w:tcPr>
            <w:tcW w:w="1843" w:type="dxa"/>
          </w:tcPr>
          <w:p w14:paraId="4AB622CF" w14:textId="14A659CD" w:rsidR="00FD4252" w:rsidRPr="00B1208A" w:rsidRDefault="008F703B" w:rsidP="00FD4252">
            <w:pPr>
              <w:keepNext/>
              <w:jc w:val="center"/>
              <w:rPr>
                <w:rFonts w:ascii="Arial" w:hAnsi="Arial" w:cs="Arial"/>
                <w:sz w:val="22"/>
                <w:szCs w:val="22"/>
              </w:rPr>
            </w:pPr>
            <w:r>
              <w:rPr>
                <w:rFonts w:ascii="Arial" w:hAnsi="Arial" w:cs="Arial"/>
                <w:sz w:val="22"/>
                <w:szCs w:val="22"/>
              </w:rPr>
              <w:t>95</w:t>
            </w:r>
          </w:p>
        </w:tc>
      </w:tr>
      <w:tr w:rsidR="00FD4252" w:rsidRPr="00B1208A" w14:paraId="29E89567" w14:textId="77777777" w:rsidTr="008D7603">
        <w:tc>
          <w:tcPr>
            <w:tcW w:w="3969" w:type="dxa"/>
          </w:tcPr>
          <w:p w14:paraId="7B58649F" w14:textId="77777777" w:rsidR="00FD4252" w:rsidRPr="00B1208A" w:rsidRDefault="00FD4252" w:rsidP="00FD4252">
            <w:pPr>
              <w:keepNext/>
              <w:rPr>
                <w:rFonts w:ascii="Arial" w:hAnsi="Arial" w:cs="Arial"/>
                <w:sz w:val="22"/>
                <w:szCs w:val="22"/>
              </w:rPr>
            </w:pPr>
            <w:r w:rsidRPr="00B1208A">
              <w:rPr>
                <w:rFonts w:ascii="Arial" w:hAnsi="Arial" w:cs="Arial"/>
                <w:sz w:val="22"/>
                <w:szCs w:val="22"/>
              </w:rPr>
              <w:t>Placement learning</w:t>
            </w:r>
          </w:p>
        </w:tc>
        <w:tc>
          <w:tcPr>
            <w:tcW w:w="1701" w:type="dxa"/>
          </w:tcPr>
          <w:p w14:paraId="0919184F" w14:textId="77777777" w:rsidR="00FD4252" w:rsidRPr="00B1208A" w:rsidRDefault="00FD4252" w:rsidP="00FD4252">
            <w:pPr>
              <w:keepNext/>
              <w:jc w:val="center"/>
              <w:rPr>
                <w:rFonts w:ascii="Arial" w:hAnsi="Arial" w:cs="Arial"/>
                <w:sz w:val="22"/>
                <w:szCs w:val="22"/>
              </w:rPr>
            </w:pPr>
          </w:p>
        </w:tc>
        <w:tc>
          <w:tcPr>
            <w:tcW w:w="1843" w:type="dxa"/>
          </w:tcPr>
          <w:p w14:paraId="22C63B95" w14:textId="77777777" w:rsidR="00FD4252" w:rsidRPr="00B1208A" w:rsidRDefault="00FD4252" w:rsidP="00FD4252">
            <w:pPr>
              <w:keepNext/>
              <w:jc w:val="center"/>
              <w:rPr>
                <w:rFonts w:ascii="Arial" w:hAnsi="Arial" w:cs="Arial"/>
                <w:sz w:val="22"/>
                <w:szCs w:val="22"/>
              </w:rPr>
            </w:pPr>
          </w:p>
        </w:tc>
      </w:tr>
      <w:tr w:rsidR="00FD4252" w:rsidRPr="00B1208A" w14:paraId="2BEF44F9" w14:textId="77777777" w:rsidTr="008D7603">
        <w:tc>
          <w:tcPr>
            <w:tcW w:w="3969" w:type="dxa"/>
          </w:tcPr>
          <w:p w14:paraId="5AB854D4" w14:textId="77777777" w:rsidR="00FD4252" w:rsidRPr="00B1208A" w:rsidRDefault="00FD4252" w:rsidP="00FD4252">
            <w:pPr>
              <w:keepNext/>
              <w:rPr>
                <w:rFonts w:ascii="Arial" w:hAnsi="Arial" w:cs="Arial"/>
                <w:sz w:val="22"/>
                <w:szCs w:val="22"/>
              </w:rPr>
            </w:pPr>
            <w:r w:rsidRPr="00B1208A">
              <w:rPr>
                <w:rFonts w:ascii="Arial" w:hAnsi="Arial" w:cs="Arial"/>
                <w:b/>
                <w:sz w:val="22"/>
                <w:szCs w:val="22"/>
              </w:rPr>
              <w:t>TOTAL</w:t>
            </w:r>
          </w:p>
        </w:tc>
        <w:tc>
          <w:tcPr>
            <w:tcW w:w="1701" w:type="dxa"/>
          </w:tcPr>
          <w:p w14:paraId="6C9B1CA2" w14:textId="63052936" w:rsidR="00FD4252" w:rsidRPr="00B1208A" w:rsidRDefault="00FD4252" w:rsidP="00FD4252">
            <w:pPr>
              <w:keepNext/>
              <w:jc w:val="center"/>
              <w:rPr>
                <w:rFonts w:ascii="Arial" w:hAnsi="Arial" w:cs="Arial"/>
                <w:b/>
                <w:sz w:val="22"/>
                <w:szCs w:val="22"/>
              </w:rPr>
            </w:pPr>
            <w:r>
              <w:rPr>
                <w:rFonts w:ascii="Arial" w:hAnsi="Arial" w:cs="Arial"/>
                <w:b/>
                <w:sz w:val="22"/>
                <w:szCs w:val="22"/>
              </w:rPr>
              <w:t>200</w:t>
            </w:r>
          </w:p>
        </w:tc>
        <w:tc>
          <w:tcPr>
            <w:tcW w:w="1843" w:type="dxa"/>
          </w:tcPr>
          <w:p w14:paraId="15A667F8" w14:textId="77777777" w:rsidR="00FD4252" w:rsidRPr="00B1208A" w:rsidRDefault="00FD4252" w:rsidP="00FD4252">
            <w:pPr>
              <w:keepNext/>
              <w:jc w:val="center"/>
              <w:rPr>
                <w:rFonts w:ascii="Arial" w:hAnsi="Arial" w:cs="Arial"/>
                <w:b/>
                <w:sz w:val="22"/>
                <w:szCs w:val="22"/>
              </w:rPr>
            </w:pPr>
            <w:r w:rsidRPr="00B1208A">
              <w:rPr>
                <w:rFonts w:ascii="Arial" w:hAnsi="Arial" w:cs="Arial"/>
                <w:b/>
                <w:sz w:val="22"/>
                <w:szCs w:val="22"/>
              </w:rPr>
              <w:t>100%</w:t>
            </w:r>
          </w:p>
        </w:tc>
      </w:tr>
    </w:tbl>
    <w:p w14:paraId="1535E0EC" w14:textId="77777777" w:rsidR="00B1208A" w:rsidRPr="00B1208A" w:rsidRDefault="00B1208A" w:rsidP="00B1208A">
      <w:pPr>
        <w:pStyle w:val="fixed"/>
        <w:ind w:left="0" w:firstLine="0"/>
        <w:rPr>
          <w:rFonts w:ascii="Arial" w:hAnsi="Arial" w:cs="Arial"/>
          <w:sz w:val="22"/>
          <w:szCs w:val="22"/>
        </w:rPr>
      </w:pPr>
    </w:p>
    <w:p w14:paraId="44096939" w14:textId="77777777" w:rsidR="00FD4252" w:rsidRDefault="00FD4252" w:rsidP="00B1208A">
      <w:pPr>
        <w:pStyle w:val="fixed"/>
        <w:ind w:left="0" w:firstLine="0"/>
        <w:rPr>
          <w:rFonts w:ascii="Arial" w:hAnsi="Arial" w:cs="Arial"/>
          <w:sz w:val="22"/>
          <w:szCs w:val="22"/>
        </w:rPr>
      </w:pPr>
    </w:p>
    <w:p w14:paraId="4F0276C1" w14:textId="77777777" w:rsidR="00B1208A" w:rsidRPr="00B1208A" w:rsidRDefault="00B1208A" w:rsidP="00B1208A">
      <w:pPr>
        <w:pStyle w:val="fixed"/>
        <w:ind w:left="0" w:firstLine="0"/>
        <w:rPr>
          <w:rFonts w:ascii="Arial" w:hAnsi="Arial" w:cs="Arial"/>
          <w:sz w:val="22"/>
          <w:szCs w:val="22"/>
        </w:rPr>
      </w:pPr>
      <w:r w:rsidRPr="00B1208A">
        <w:rPr>
          <w:rFonts w:ascii="Arial" w:hAnsi="Arial" w:cs="Arial"/>
          <w:sz w:val="22"/>
          <w:szCs w:val="22"/>
        </w:rPr>
        <w:t>ASSESSMENT</w:t>
      </w:r>
    </w:p>
    <w:p w14:paraId="2C92ACB8" w14:textId="77777777" w:rsidR="00B1208A" w:rsidRPr="00B1208A" w:rsidRDefault="00B1208A" w:rsidP="00B1208A">
      <w:pPr>
        <w:pStyle w:val="fixed"/>
        <w:ind w:left="0"/>
        <w:rPr>
          <w:rFonts w:ascii="Arial" w:hAnsi="Arial" w:cs="Arial"/>
          <w:sz w:val="22"/>
          <w:szCs w:val="22"/>
        </w:rPr>
      </w:pPr>
    </w:p>
    <w:p w14:paraId="11F8EA2F" w14:textId="77777777" w:rsidR="00B1208A" w:rsidRPr="00B1208A" w:rsidRDefault="00B1208A" w:rsidP="00B1208A">
      <w:pPr>
        <w:rPr>
          <w:rFonts w:ascii="Arial" w:hAnsi="Arial" w:cs="Arial"/>
          <w:b/>
          <w:sz w:val="22"/>
          <w:szCs w:val="22"/>
        </w:rPr>
      </w:pPr>
      <w:r w:rsidRPr="00B1208A">
        <w:rPr>
          <w:rFonts w:ascii="Arial" w:hAnsi="Arial" w:cs="Arial"/>
          <w:b/>
          <w:sz w:val="22"/>
          <w:szCs w:val="22"/>
        </w:rPr>
        <w:t>Assessment Component 1</w:t>
      </w:r>
    </w:p>
    <w:p w14:paraId="153CD0AA" w14:textId="77777777" w:rsidR="00B1208A" w:rsidRPr="00BA343F" w:rsidRDefault="00BA343F" w:rsidP="00B1208A">
      <w:pPr>
        <w:rPr>
          <w:rFonts w:ascii="Arial" w:hAnsi="Arial" w:cs="Arial"/>
          <w:b/>
          <w:i/>
          <w:sz w:val="20"/>
        </w:rPr>
      </w:pPr>
      <w:r w:rsidRPr="00BA343F">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B1208A" w:rsidRPr="00B1208A" w14:paraId="3D01B671" w14:textId="77777777" w:rsidTr="008D7603">
        <w:sdt>
          <w:sdtPr>
            <w:rPr>
              <w:rFonts w:ascii="Arial" w:hAnsi="Arial" w:cs="Arial"/>
              <w:sz w:val="22"/>
              <w:szCs w:val="22"/>
            </w:rPr>
            <w:id w:val="591360656"/>
            <w14:checkbox>
              <w14:checked w14:val="0"/>
              <w14:checkedState w14:val="2612" w14:font="MS Gothic"/>
              <w14:uncheckedState w14:val="2610" w14:font="MS Gothic"/>
            </w14:checkbox>
          </w:sdtPr>
          <w:sdtEndPr/>
          <w:sdtContent>
            <w:tc>
              <w:tcPr>
                <w:tcW w:w="562" w:type="dxa"/>
              </w:tcPr>
              <w:p w14:paraId="591DB717" w14:textId="77777777" w:rsidR="00B1208A" w:rsidRPr="00B1208A" w:rsidRDefault="009A077A" w:rsidP="008D7603">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6405C312" w14:textId="77777777" w:rsidR="00B1208A" w:rsidRPr="00B1208A" w:rsidRDefault="00B1208A" w:rsidP="008D7603">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1775057043"/>
            <w14:checkbox>
              <w14:checked w14:val="1"/>
              <w14:checkedState w14:val="2612" w14:font="MS Gothic"/>
              <w14:uncheckedState w14:val="2610" w14:font="MS Gothic"/>
            </w14:checkbox>
          </w:sdtPr>
          <w:sdtEndPr/>
          <w:sdtContent>
            <w:tc>
              <w:tcPr>
                <w:tcW w:w="538" w:type="dxa"/>
              </w:tcPr>
              <w:p w14:paraId="4C1981F3" w14:textId="5B76F155" w:rsidR="00B1208A" w:rsidRPr="00B1208A" w:rsidRDefault="00FD4252"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099B1D26" w14:textId="77777777" w:rsidR="00B1208A" w:rsidRPr="00B1208A" w:rsidRDefault="00B1208A" w:rsidP="008D7603">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773473919"/>
            <w14:checkbox>
              <w14:checked w14:val="0"/>
              <w14:checkedState w14:val="2612" w14:font="MS Gothic"/>
              <w14:uncheckedState w14:val="2610" w14:font="MS Gothic"/>
            </w14:checkbox>
          </w:sdtPr>
          <w:sdtEndPr/>
          <w:sdtContent>
            <w:tc>
              <w:tcPr>
                <w:tcW w:w="538" w:type="dxa"/>
              </w:tcPr>
              <w:p w14:paraId="1EB9F46D" w14:textId="77777777" w:rsidR="00B1208A" w:rsidRPr="00B1208A" w:rsidRDefault="009A077A"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5EE2C739" w14:textId="77777777" w:rsidR="00B1208A" w:rsidRPr="00B1208A" w:rsidRDefault="00B1208A" w:rsidP="008D7603">
            <w:pPr>
              <w:rPr>
                <w:rFonts w:ascii="Arial" w:hAnsi="Arial" w:cs="Arial"/>
                <w:b/>
                <w:sz w:val="22"/>
                <w:szCs w:val="22"/>
              </w:rPr>
            </w:pPr>
            <w:r w:rsidRPr="00B1208A">
              <w:rPr>
                <w:rFonts w:ascii="Arial" w:hAnsi="Arial" w:cs="Arial"/>
                <w:b/>
                <w:sz w:val="22"/>
                <w:szCs w:val="22"/>
              </w:rPr>
              <w:t>Practical</w:t>
            </w:r>
          </w:p>
        </w:tc>
      </w:tr>
    </w:tbl>
    <w:p w14:paraId="05C0D3A3" w14:textId="77777777" w:rsidR="00B1208A" w:rsidRPr="00B1208A"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1208A" w:rsidRPr="00B1208A" w14:paraId="76BE5501" w14:textId="77777777" w:rsidTr="00B53530">
        <w:tc>
          <w:tcPr>
            <w:tcW w:w="3256" w:type="dxa"/>
          </w:tcPr>
          <w:p w14:paraId="5183CBBC" w14:textId="77777777" w:rsidR="00B1208A" w:rsidRPr="00B1208A" w:rsidRDefault="00F0221E" w:rsidP="008D7603">
            <w:pPr>
              <w:jc w:val="center"/>
              <w:rPr>
                <w:rFonts w:ascii="Arial" w:hAnsi="Arial" w:cs="Arial"/>
                <w:b/>
                <w:sz w:val="22"/>
                <w:szCs w:val="22"/>
              </w:rPr>
            </w:pPr>
            <w:r>
              <w:rPr>
                <w:rFonts w:ascii="Arial" w:hAnsi="Arial" w:cs="Arial"/>
                <w:b/>
                <w:sz w:val="22"/>
                <w:szCs w:val="22"/>
              </w:rPr>
              <w:t>Mode of a</w:t>
            </w:r>
            <w:r w:rsidR="00B1208A" w:rsidRPr="00B1208A">
              <w:rPr>
                <w:rFonts w:ascii="Arial" w:hAnsi="Arial" w:cs="Arial"/>
                <w:b/>
                <w:sz w:val="22"/>
                <w:szCs w:val="22"/>
              </w:rPr>
              <w:t>ssessment</w:t>
            </w:r>
          </w:p>
        </w:tc>
        <w:tc>
          <w:tcPr>
            <w:tcW w:w="3969" w:type="dxa"/>
          </w:tcPr>
          <w:p w14:paraId="482BDBFD" w14:textId="77777777" w:rsidR="00B1208A" w:rsidRPr="00B1208A" w:rsidRDefault="00F0221E" w:rsidP="008D7603">
            <w:pPr>
              <w:rPr>
                <w:rFonts w:ascii="Arial" w:hAnsi="Arial" w:cs="Arial"/>
                <w:sz w:val="22"/>
                <w:szCs w:val="22"/>
              </w:rPr>
            </w:pPr>
            <w:r>
              <w:rPr>
                <w:rFonts w:ascii="Arial" w:hAnsi="Arial" w:cs="Arial"/>
                <w:b/>
                <w:sz w:val="22"/>
                <w:szCs w:val="22"/>
              </w:rPr>
              <w:t>Volume</w:t>
            </w:r>
          </w:p>
        </w:tc>
        <w:tc>
          <w:tcPr>
            <w:tcW w:w="1559" w:type="dxa"/>
          </w:tcPr>
          <w:p w14:paraId="55A359F1" w14:textId="77777777" w:rsidR="00B1208A" w:rsidRPr="00B1208A" w:rsidRDefault="00B1208A" w:rsidP="008D7603">
            <w:pPr>
              <w:rPr>
                <w:rFonts w:ascii="Arial" w:hAnsi="Arial" w:cs="Arial"/>
                <w:sz w:val="22"/>
                <w:szCs w:val="22"/>
              </w:rPr>
            </w:pPr>
            <w:r w:rsidRPr="00B1208A">
              <w:rPr>
                <w:rFonts w:ascii="Arial" w:hAnsi="Arial" w:cs="Arial"/>
                <w:b/>
                <w:sz w:val="22"/>
                <w:szCs w:val="22"/>
              </w:rPr>
              <w:t>Weighting</w:t>
            </w:r>
          </w:p>
        </w:tc>
      </w:tr>
      <w:tr w:rsidR="00B1208A" w:rsidRPr="00B1208A" w14:paraId="2976F189" w14:textId="77777777" w:rsidTr="00B53530">
        <w:tc>
          <w:tcPr>
            <w:tcW w:w="3256" w:type="dxa"/>
          </w:tcPr>
          <w:p w14:paraId="7ECFFB20" w14:textId="35EEE0E6" w:rsidR="00B1208A" w:rsidRPr="00B1208A" w:rsidRDefault="00FD4252" w:rsidP="008D7603">
            <w:pPr>
              <w:jc w:val="center"/>
              <w:rPr>
                <w:rFonts w:ascii="Arial" w:hAnsi="Arial" w:cs="Arial"/>
                <w:sz w:val="22"/>
                <w:szCs w:val="22"/>
              </w:rPr>
            </w:pPr>
            <w:r>
              <w:rPr>
                <w:rFonts w:ascii="Arial" w:hAnsi="Arial" w:cs="Arial"/>
                <w:sz w:val="22"/>
                <w:szCs w:val="22"/>
              </w:rPr>
              <w:t>Gobbet or essay</w:t>
            </w:r>
          </w:p>
        </w:tc>
        <w:tc>
          <w:tcPr>
            <w:tcW w:w="3969" w:type="dxa"/>
          </w:tcPr>
          <w:p w14:paraId="0BE1ECE5" w14:textId="4F8D1BC2" w:rsidR="00B1208A" w:rsidRPr="00FD4252" w:rsidRDefault="00FD4252" w:rsidP="00F0221E">
            <w:pPr>
              <w:jc w:val="left"/>
              <w:rPr>
                <w:rFonts w:ascii="Arial" w:hAnsi="Arial" w:cs="Arial"/>
                <w:sz w:val="22"/>
                <w:szCs w:val="22"/>
              </w:rPr>
            </w:pPr>
            <w:r w:rsidRPr="00FD4252">
              <w:rPr>
                <w:rFonts w:ascii="Arial" w:hAnsi="Arial" w:cs="Arial"/>
                <w:sz w:val="22"/>
                <w:szCs w:val="22"/>
              </w:rPr>
              <w:t>3,000 words</w:t>
            </w:r>
            <w:r w:rsidR="00F0221E" w:rsidRPr="00FD4252">
              <w:rPr>
                <w:rFonts w:ascii="Arial" w:hAnsi="Arial" w:cs="Arial"/>
                <w:sz w:val="22"/>
                <w:szCs w:val="22"/>
              </w:rPr>
              <w:t xml:space="preserve"> </w:t>
            </w:r>
          </w:p>
        </w:tc>
        <w:tc>
          <w:tcPr>
            <w:tcW w:w="1559" w:type="dxa"/>
          </w:tcPr>
          <w:p w14:paraId="7549C0D0" w14:textId="2836AC73" w:rsidR="00B1208A" w:rsidRPr="00FD4252" w:rsidRDefault="00F0221E" w:rsidP="008D7603">
            <w:pPr>
              <w:rPr>
                <w:rFonts w:ascii="Arial" w:hAnsi="Arial" w:cs="Arial"/>
                <w:sz w:val="22"/>
                <w:szCs w:val="22"/>
              </w:rPr>
            </w:pPr>
            <w:r w:rsidRPr="00FD4252">
              <w:rPr>
                <w:rFonts w:ascii="Arial" w:hAnsi="Arial" w:cs="Arial"/>
                <w:sz w:val="22"/>
                <w:szCs w:val="22"/>
              </w:rPr>
              <w:t xml:space="preserve"> 50%</w:t>
            </w:r>
          </w:p>
        </w:tc>
      </w:tr>
    </w:tbl>
    <w:p w14:paraId="531CE5EB" w14:textId="77777777" w:rsidR="00B1208A" w:rsidRPr="00B1208A" w:rsidRDefault="00B1208A" w:rsidP="00B1208A">
      <w:pPr>
        <w:rPr>
          <w:rFonts w:ascii="Arial" w:hAnsi="Arial" w:cs="Arial"/>
          <w:b/>
          <w:sz w:val="22"/>
          <w:szCs w:val="22"/>
        </w:rPr>
      </w:pPr>
    </w:p>
    <w:p w14:paraId="16AD3759" w14:textId="77777777" w:rsidR="00B1208A" w:rsidRPr="00B1208A" w:rsidRDefault="00B1208A" w:rsidP="00B1208A">
      <w:pPr>
        <w:pStyle w:val="fixed"/>
        <w:ind w:left="0" w:firstLine="0"/>
        <w:rPr>
          <w:rFonts w:ascii="Arial" w:hAnsi="Arial" w:cs="Arial"/>
          <w:b w:val="0"/>
          <w:sz w:val="22"/>
          <w:szCs w:val="22"/>
        </w:rPr>
      </w:pPr>
    </w:p>
    <w:p w14:paraId="7AE6BAA7" w14:textId="75B702EA" w:rsidR="00FD4252" w:rsidRPr="009E7E5C" w:rsidRDefault="00FD4252" w:rsidP="00FD4252">
      <w:pPr>
        <w:rPr>
          <w:rFonts w:ascii="Arial" w:hAnsi="Arial" w:cs="Arial"/>
          <w:szCs w:val="24"/>
        </w:rPr>
      </w:pPr>
      <w:r w:rsidRPr="009E7E5C">
        <w:rPr>
          <w:rFonts w:ascii="Arial" w:hAnsi="Arial" w:cs="Arial"/>
          <w:szCs w:val="24"/>
        </w:rPr>
        <w:t xml:space="preserve">Exemplar: Write a critical commentary on </w:t>
      </w:r>
      <w:r w:rsidR="0011247F">
        <w:rPr>
          <w:rFonts w:ascii="Arial" w:hAnsi="Arial" w:cs="Arial"/>
          <w:szCs w:val="24"/>
        </w:rPr>
        <w:t>Petronius ‘Satyrica’ 59-60.</w:t>
      </w:r>
    </w:p>
    <w:p w14:paraId="359DFD59" w14:textId="77777777" w:rsidR="007801F9" w:rsidRDefault="007801F9" w:rsidP="00B1208A">
      <w:pPr>
        <w:rPr>
          <w:rFonts w:ascii="Arial" w:hAnsi="Arial" w:cs="Arial"/>
          <w:b/>
          <w:sz w:val="22"/>
          <w:szCs w:val="22"/>
        </w:rPr>
      </w:pPr>
    </w:p>
    <w:p w14:paraId="0E31160B" w14:textId="4953F9AB" w:rsidR="00B1208A" w:rsidRPr="00B1208A" w:rsidRDefault="00B1208A" w:rsidP="00B1208A">
      <w:pPr>
        <w:rPr>
          <w:rFonts w:ascii="Arial" w:hAnsi="Arial" w:cs="Arial"/>
          <w:b/>
          <w:sz w:val="22"/>
          <w:szCs w:val="22"/>
        </w:rPr>
      </w:pPr>
      <w:r w:rsidRPr="00B1208A">
        <w:rPr>
          <w:rFonts w:ascii="Arial" w:hAnsi="Arial" w:cs="Arial"/>
          <w:b/>
          <w:sz w:val="22"/>
          <w:szCs w:val="22"/>
        </w:rPr>
        <w:t>Assessment Component 2</w:t>
      </w:r>
    </w:p>
    <w:p w14:paraId="0C276D21" w14:textId="238B8E33" w:rsidR="00B1208A" w:rsidRPr="00B1208A" w:rsidRDefault="00BA343F" w:rsidP="00B1208A">
      <w:pPr>
        <w:rPr>
          <w:rFonts w:ascii="Arial" w:hAnsi="Arial" w:cs="Arial"/>
          <w:b/>
          <w:sz w:val="22"/>
          <w:szCs w:val="22"/>
        </w:rPr>
      </w:pPr>
      <w:r w:rsidRPr="00BA343F">
        <w:rPr>
          <w:rFonts w:ascii="Arial" w:hAnsi="Arial" w:cs="Arial"/>
          <w:b/>
          <w:i/>
          <w:sz w:val="20"/>
        </w:rPr>
        <w:t>(Tick one</w:t>
      </w:r>
      <w:r w:rsidR="00AA501F">
        <w:rPr>
          <w:rFonts w:ascii="Arial" w:hAnsi="Arial"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B1208A" w:rsidRPr="00B1208A" w14:paraId="575AE81B" w14:textId="77777777" w:rsidTr="008D7603">
        <w:sdt>
          <w:sdtPr>
            <w:rPr>
              <w:rFonts w:ascii="Arial" w:hAnsi="Arial" w:cs="Arial"/>
              <w:sz w:val="22"/>
              <w:szCs w:val="22"/>
            </w:rPr>
            <w:id w:val="1183473021"/>
            <w14:checkbox>
              <w14:checked w14:val="1"/>
              <w14:checkedState w14:val="2612" w14:font="MS Gothic"/>
              <w14:uncheckedState w14:val="2610" w14:font="MS Gothic"/>
            </w14:checkbox>
          </w:sdtPr>
          <w:sdtEndPr/>
          <w:sdtContent>
            <w:tc>
              <w:tcPr>
                <w:tcW w:w="562" w:type="dxa"/>
              </w:tcPr>
              <w:p w14:paraId="5F924941" w14:textId="3DE83CFC" w:rsidR="00B1208A" w:rsidRPr="00B1208A" w:rsidRDefault="00FD4252" w:rsidP="008D7603">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0A111A48" w14:textId="77777777" w:rsidR="00B1208A" w:rsidRPr="00B1208A" w:rsidRDefault="00B1208A" w:rsidP="008D7603">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908610518"/>
            <w14:checkbox>
              <w14:checked w14:val="0"/>
              <w14:checkedState w14:val="2612" w14:font="MS Gothic"/>
              <w14:uncheckedState w14:val="2610" w14:font="MS Gothic"/>
            </w14:checkbox>
          </w:sdtPr>
          <w:sdtEndPr/>
          <w:sdtContent>
            <w:tc>
              <w:tcPr>
                <w:tcW w:w="538" w:type="dxa"/>
              </w:tcPr>
              <w:p w14:paraId="4D2A0390" w14:textId="77777777" w:rsidR="00B1208A" w:rsidRPr="00B1208A" w:rsidRDefault="005946A7"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5FD7891F" w14:textId="77777777" w:rsidR="00B1208A" w:rsidRPr="00B1208A" w:rsidRDefault="00B1208A" w:rsidP="008D7603">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1041352471"/>
            <w14:checkbox>
              <w14:checked w14:val="0"/>
              <w14:checkedState w14:val="2612" w14:font="MS Gothic"/>
              <w14:uncheckedState w14:val="2610" w14:font="MS Gothic"/>
            </w14:checkbox>
          </w:sdtPr>
          <w:sdtEndPr/>
          <w:sdtContent>
            <w:tc>
              <w:tcPr>
                <w:tcW w:w="538" w:type="dxa"/>
              </w:tcPr>
              <w:p w14:paraId="6AB453FC" w14:textId="77777777" w:rsidR="00B1208A" w:rsidRPr="00B1208A" w:rsidRDefault="005946A7"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2306CFB4" w14:textId="77777777" w:rsidR="00B1208A" w:rsidRPr="00B1208A" w:rsidRDefault="00B1208A" w:rsidP="008D7603">
            <w:pPr>
              <w:rPr>
                <w:rFonts w:ascii="Arial" w:hAnsi="Arial" w:cs="Arial"/>
                <w:b/>
                <w:sz w:val="22"/>
                <w:szCs w:val="22"/>
              </w:rPr>
            </w:pPr>
            <w:r w:rsidRPr="00B1208A">
              <w:rPr>
                <w:rFonts w:ascii="Arial" w:hAnsi="Arial" w:cs="Arial"/>
                <w:b/>
                <w:sz w:val="22"/>
                <w:szCs w:val="22"/>
              </w:rPr>
              <w:t>Practical</w:t>
            </w:r>
          </w:p>
        </w:tc>
      </w:tr>
    </w:tbl>
    <w:p w14:paraId="55874B18" w14:textId="77777777" w:rsidR="00B1208A" w:rsidRPr="00B1208A"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53530" w:rsidRPr="00B1208A" w14:paraId="1BB8FD3D" w14:textId="77777777" w:rsidTr="00447080">
        <w:tc>
          <w:tcPr>
            <w:tcW w:w="3256" w:type="dxa"/>
          </w:tcPr>
          <w:p w14:paraId="4258B827" w14:textId="77777777" w:rsidR="00B53530" w:rsidRPr="00B1208A" w:rsidRDefault="00B53530" w:rsidP="00447080">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609D813D" w14:textId="77777777" w:rsidR="00B53530" w:rsidRPr="00B1208A" w:rsidRDefault="00B53530" w:rsidP="00447080">
            <w:pPr>
              <w:rPr>
                <w:rFonts w:ascii="Arial" w:hAnsi="Arial" w:cs="Arial"/>
                <w:sz w:val="22"/>
                <w:szCs w:val="22"/>
              </w:rPr>
            </w:pPr>
            <w:r>
              <w:rPr>
                <w:rFonts w:ascii="Arial" w:hAnsi="Arial" w:cs="Arial"/>
                <w:b/>
                <w:sz w:val="22"/>
                <w:szCs w:val="22"/>
              </w:rPr>
              <w:t>Volume</w:t>
            </w:r>
          </w:p>
        </w:tc>
        <w:tc>
          <w:tcPr>
            <w:tcW w:w="1559" w:type="dxa"/>
          </w:tcPr>
          <w:p w14:paraId="1573EF88" w14:textId="77777777" w:rsidR="00B53530" w:rsidRPr="00B1208A" w:rsidRDefault="00B53530" w:rsidP="00447080">
            <w:pPr>
              <w:rPr>
                <w:rFonts w:ascii="Arial" w:hAnsi="Arial" w:cs="Arial"/>
                <w:sz w:val="22"/>
                <w:szCs w:val="22"/>
              </w:rPr>
            </w:pPr>
            <w:r w:rsidRPr="00B1208A">
              <w:rPr>
                <w:rFonts w:ascii="Arial" w:hAnsi="Arial" w:cs="Arial"/>
                <w:b/>
                <w:sz w:val="22"/>
                <w:szCs w:val="22"/>
              </w:rPr>
              <w:t>Weighting</w:t>
            </w:r>
          </w:p>
        </w:tc>
      </w:tr>
      <w:tr w:rsidR="00B53530" w:rsidRPr="00B1208A" w14:paraId="25E5505F" w14:textId="77777777" w:rsidTr="00447080">
        <w:tc>
          <w:tcPr>
            <w:tcW w:w="3256" w:type="dxa"/>
          </w:tcPr>
          <w:p w14:paraId="22D7D5EB" w14:textId="45CDD320" w:rsidR="00B53530" w:rsidRPr="00B1208A" w:rsidRDefault="00FD4252" w:rsidP="00447080">
            <w:pPr>
              <w:jc w:val="center"/>
              <w:rPr>
                <w:rFonts w:ascii="Arial" w:hAnsi="Arial" w:cs="Arial"/>
                <w:sz w:val="22"/>
                <w:szCs w:val="22"/>
              </w:rPr>
            </w:pPr>
            <w:r w:rsidRPr="00FD4252">
              <w:rPr>
                <w:rFonts w:ascii="Arial" w:hAnsi="Arial" w:cs="Arial"/>
                <w:sz w:val="22"/>
                <w:szCs w:val="22"/>
              </w:rPr>
              <w:t>Exam</w:t>
            </w:r>
            <w:r w:rsidR="00B53530">
              <w:rPr>
                <w:rFonts w:ascii="Arial" w:hAnsi="Arial" w:cs="Arial"/>
                <w:sz w:val="22"/>
                <w:szCs w:val="22"/>
              </w:rPr>
              <w:t xml:space="preserve"> </w:t>
            </w:r>
          </w:p>
        </w:tc>
        <w:tc>
          <w:tcPr>
            <w:tcW w:w="3969" w:type="dxa"/>
          </w:tcPr>
          <w:p w14:paraId="4D365A28" w14:textId="507BB72D" w:rsidR="00B53530" w:rsidRPr="00FD4252" w:rsidRDefault="00FD4252" w:rsidP="00447080">
            <w:pPr>
              <w:jc w:val="left"/>
              <w:rPr>
                <w:rFonts w:ascii="Arial" w:hAnsi="Arial" w:cs="Arial"/>
                <w:sz w:val="22"/>
                <w:szCs w:val="22"/>
              </w:rPr>
            </w:pPr>
            <w:r w:rsidRPr="00FD4252">
              <w:rPr>
                <w:rFonts w:ascii="Arial" w:hAnsi="Arial" w:cs="Arial"/>
                <w:sz w:val="22"/>
                <w:szCs w:val="22"/>
              </w:rPr>
              <w:t>2 hours</w:t>
            </w:r>
          </w:p>
        </w:tc>
        <w:tc>
          <w:tcPr>
            <w:tcW w:w="1559" w:type="dxa"/>
          </w:tcPr>
          <w:p w14:paraId="392D9CCE" w14:textId="2E80CCBA" w:rsidR="00B53530" w:rsidRPr="00FD4252" w:rsidRDefault="00FD4252" w:rsidP="00FD4252">
            <w:pPr>
              <w:tabs>
                <w:tab w:val="left" w:pos="1110"/>
              </w:tabs>
              <w:rPr>
                <w:rFonts w:ascii="Arial" w:hAnsi="Arial" w:cs="Arial"/>
                <w:sz w:val="22"/>
                <w:szCs w:val="22"/>
              </w:rPr>
            </w:pPr>
            <w:r>
              <w:rPr>
                <w:rFonts w:ascii="Arial" w:hAnsi="Arial" w:cs="Arial"/>
                <w:sz w:val="22"/>
                <w:szCs w:val="22"/>
              </w:rPr>
              <w:t>50</w:t>
            </w:r>
            <w:r w:rsidRPr="00FD4252">
              <w:rPr>
                <w:rFonts w:ascii="Arial" w:hAnsi="Arial" w:cs="Arial"/>
                <w:sz w:val="22"/>
                <w:szCs w:val="22"/>
              </w:rPr>
              <w:tab/>
            </w:r>
          </w:p>
        </w:tc>
      </w:tr>
    </w:tbl>
    <w:p w14:paraId="69491591" w14:textId="77777777" w:rsidR="00B1208A" w:rsidRPr="00B1208A" w:rsidRDefault="00B1208A" w:rsidP="00B1208A">
      <w:pPr>
        <w:rPr>
          <w:rFonts w:ascii="Arial" w:hAnsi="Arial" w:cs="Arial"/>
          <w:b/>
          <w:sz w:val="22"/>
          <w:szCs w:val="22"/>
          <w:highlight w:val="cyan"/>
        </w:rPr>
      </w:pPr>
    </w:p>
    <w:p w14:paraId="33CD3956" w14:textId="77777777" w:rsidR="00B1208A" w:rsidRPr="00B1208A" w:rsidRDefault="00B1208A" w:rsidP="00B1208A">
      <w:pPr>
        <w:pStyle w:val="fixed"/>
        <w:ind w:left="0" w:firstLine="0"/>
        <w:rPr>
          <w:rFonts w:ascii="Arial" w:hAnsi="Arial" w:cs="Arial"/>
          <w:b w:val="0"/>
          <w:sz w:val="22"/>
          <w:szCs w:val="22"/>
        </w:rPr>
      </w:pPr>
    </w:p>
    <w:p w14:paraId="631D7407" w14:textId="77777777" w:rsidR="00B1208A" w:rsidRPr="00B1208A" w:rsidRDefault="00B1208A" w:rsidP="00F64B4A">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B1208A" w:rsidRPr="00B1208A" w14:paraId="1FF0035C" w14:textId="77777777" w:rsidTr="008D7603">
        <w:tc>
          <w:tcPr>
            <w:tcW w:w="3261" w:type="dxa"/>
            <w:tcBorders>
              <w:top w:val="single" w:sz="4" w:space="0" w:color="auto"/>
              <w:left w:val="single" w:sz="4" w:space="0" w:color="auto"/>
            </w:tcBorders>
          </w:tcPr>
          <w:p w14:paraId="7BF91DEF" w14:textId="77777777" w:rsidR="00B1208A" w:rsidRPr="00B1208A" w:rsidRDefault="00B1208A" w:rsidP="00F64B4A">
            <w:pPr>
              <w:keepNext/>
              <w:rPr>
                <w:rFonts w:ascii="Arial" w:hAnsi="Arial" w:cs="Arial"/>
                <w:b/>
                <w:sz w:val="22"/>
                <w:szCs w:val="22"/>
              </w:rPr>
            </w:pPr>
            <w:r w:rsidRPr="00B1208A">
              <w:rPr>
                <w:rFonts w:ascii="Arial" w:hAnsi="Arial" w:cs="Arial"/>
                <w:b/>
                <w:sz w:val="22"/>
                <w:szCs w:val="22"/>
              </w:rPr>
              <w:t>Activity type</w:t>
            </w:r>
          </w:p>
        </w:tc>
        <w:tc>
          <w:tcPr>
            <w:tcW w:w="1842" w:type="dxa"/>
          </w:tcPr>
          <w:p w14:paraId="1EFE6186"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Percentage</w:t>
            </w:r>
          </w:p>
        </w:tc>
      </w:tr>
      <w:tr w:rsidR="00B1208A" w:rsidRPr="00B1208A" w14:paraId="4AB51084" w14:textId="77777777" w:rsidTr="008D7603">
        <w:tc>
          <w:tcPr>
            <w:tcW w:w="3261" w:type="dxa"/>
          </w:tcPr>
          <w:p w14:paraId="55BDA44E"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Written exam</w:t>
            </w:r>
          </w:p>
        </w:tc>
        <w:tc>
          <w:tcPr>
            <w:tcW w:w="1842" w:type="dxa"/>
          </w:tcPr>
          <w:p w14:paraId="675533E7" w14:textId="1DC5337E" w:rsidR="00B1208A" w:rsidRPr="00B1208A" w:rsidRDefault="00FD4252" w:rsidP="00F64B4A">
            <w:pPr>
              <w:keepNext/>
              <w:jc w:val="center"/>
              <w:rPr>
                <w:rFonts w:ascii="Arial" w:hAnsi="Arial" w:cs="Arial"/>
                <w:sz w:val="22"/>
                <w:szCs w:val="22"/>
              </w:rPr>
            </w:pPr>
            <w:r>
              <w:rPr>
                <w:rFonts w:ascii="Arial" w:hAnsi="Arial" w:cs="Arial"/>
                <w:sz w:val="22"/>
                <w:szCs w:val="22"/>
              </w:rPr>
              <w:t>50%</w:t>
            </w:r>
          </w:p>
        </w:tc>
      </w:tr>
      <w:tr w:rsidR="00B1208A" w:rsidRPr="00B1208A" w14:paraId="524A0572" w14:textId="77777777" w:rsidTr="008D7603">
        <w:tc>
          <w:tcPr>
            <w:tcW w:w="3261" w:type="dxa"/>
          </w:tcPr>
          <w:p w14:paraId="1F476B80"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Coursework</w:t>
            </w:r>
          </w:p>
        </w:tc>
        <w:tc>
          <w:tcPr>
            <w:tcW w:w="1842" w:type="dxa"/>
          </w:tcPr>
          <w:p w14:paraId="11F3D549" w14:textId="3C442827" w:rsidR="00B1208A" w:rsidRPr="00B1208A" w:rsidRDefault="00FD4252" w:rsidP="00F64B4A">
            <w:pPr>
              <w:keepNext/>
              <w:jc w:val="center"/>
              <w:rPr>
                <w:rFonts w:ascii="Arial" w:hAnsi="Arial" w:cs="Arial"/>
                <w:sz w:val="22"/>
                <w:szCs w:val="22"/>
              </w:rPr>
            </w:pPr>
            <w:r>
              <w:rPr>
                <w:rFonts w:ascii="Arial" w:hAnsi="Arial" w:cs="Arial"/>
                <w:sz w:val="22"/>
                <w:szCs w:val="22"/>
              </w:rPr>
              <w:t>50%</w:t>
            </w:r>
          </w:p>
        </w:tc>
      </w:tr>
      <w:tr w:rsidR="00B1208A" w:rsidRPr="00B1208A" w14:paraId="6B7D6DDF" w14:textId="77777777" w:rsidTr="008D7603">
        <w:tc>
          <w:tcPr>
            <w:tcW w:w="3261" w:type="dxa"/>
          </w:tcPr>
          <w:p w14:paraId="7CBFBB87"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Practical</w:t>
            </w:r>
          </w:p>
        </w:tc>
        <w:tc>
          <w:tcPr>
            <w:tcW w:w="1842" w:type="dxa"/>
          </w:tcPr>
          <w:p w14:paraId="628A376E" w14:textId="77777777" w:rsidR="00B1208A" w:rsidRPr="00B1208A" w:rsidRDefault="00B1208A" w:rsidP="00F64B4A">
            <w:pPr>
              <w:keepNext/>
              <w:jc w:val="center"/>
              <w:rPr>
                <w:rFonts w:ascii="Arial" w:hAnsi="Arial" w:cs="Arial"/>
                <w:sz w:val="22"/>
                <w:szCs w:val="22"/>
              </w:rPr>
            </w:pPr>
          </w:p>
        </w:tc>
      </w:tr>
      <w:tr w:rsidR="00B1208A" w:rsidRPr="00B1208A" w14:paraId="0B664606" w14:textId="77777777" w:rsidTr="008D7603">
        <w:tc>
          <w:tcPr>
            <w:tcW w:w="3261" w:type="dxa"/>
          </w:tcPr>
          <w:p w14:paraId="45ECE7F7" w14:textId="77777777" w:rsidR="00B1208A" w:rsidRPr="00B1208A" w:rsidRDefault="00B1208A" w:rsidP="00F64B4A">
            <w:pPr>
              <w:keepNext/>
              <w:rPr>
                <w:rFonts w:ascii="Arial" w:hAnsi="Arial" w:cs="Arial"/>
                <w:sz w:val="22"/>
                <w:szCs w:val="22"/>
              </w:rPr>
            </w:pPr>
            <w:r w:rsidRPr="00B1208A">
              <w:rPr>
                <w:rFonts w:ascii="Arial" w:hAnsi="Arial" w:cs="Arial"/>
                <w:b/>
                <w:sz w:val="22"/>
                <w:szCs w:val="22"/>
              </w:rPr>
              <w:t>TOTAL</w:t>
            </w:r>
          </w:p>
        </w:tc>
        <w:tc>
          <w:tcPr>
            <w:tcW w:w="1842" w:type="dxa"/>
          </w:tcPr>
          <w:p w14:paraId="2C8BD48F"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100%</w:t>
            </w:r>
          </w:p>
        </w:tc>
      </w:tr>
    </w:tbl>
    <w:p w14:paraId="6D990003" w14:textId="77777777" w:rsidR="00B1208A" w:rsidRPr="00B1208A" w:rsidRDefault="00B1208A" w:rsidP="00B1208A">
      <w:pPr>
        <w:rPr>
          <w:rFonts w:ascii="Arial" w:hAnsi="Arial" w:cs="Arial"/>
          <w:sz w:val="22"/>
          <w:szCs w:val="22"/>
        </w:rPr>
      </w:pPr>
    </w:p>
    <w:p w14:paraId="6BEC66EE" w14:textId="77777777" w:rsidR="00B1208A" w:rsidRDefault="00B1208A" w:rsidP="00B1208A">
      <w:pPr>
        <w:rPr>
          <w:rFonts w:ascii="Arial" w:hAnsi="Arial" w:cs="Arial"/>
        </w:rPr>
      </w:pPr>
    </w:p>
    <w:p w14:paraId="6735AD32" w14:textId="77777777" w:rsidR="00A74B3E" w:rsidRPr="00A74B3E" w:rsidRDefault="00F64B4A" w:rsidP="00A74B3E">
      <w:pPr>
        <w:rPr>
          <w:rFonts w:ascii="Arial" w:hAnsi="Arial" w:cs="Arial"/>
          <w:b/>
          <w:sz w:val="22"/>
          <w:szCs w:val="22"/>
        </w:rPr>
      </w:pPr>
      <w:r w:rsidRPr="00A74B3E">
        <w:rPr>
          <w:rFonts w:ascii="Arial" w:hAnsi="Arial" w:cs="Arial"/>
          <w:b/>
          <w:sz w:val="22"/>
          <w:szCs w:val="22"/>
        </w:rPr>
        <w:t>READING LIST</w:t>
      </w:r>
    </w:p>
    <w:p w14:paraId="6B34606F" w14:textId="77777777" w:rsidR="00A74B3E" w:rsidRPr="00A74B3E" w:rsidRDefault="00A74B3E" w:rsidP="00A74B3E">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A74B3E" w:rsidRPr="00A74B3E" w14:paraId="0E22D04D" w14:textId="77777777" w:rsidTr="00BA343F">
        <w:tc>
          <w:tcPr>
            <w:tcW w:w="1689" w:type="dxa"/>
            <w:shd w:val="clear" w:color="auto" w:fill="BFBFBF" w:themeFill="background1" w:themeFillShade="BF"/>
          </w:tcPr>
          <w:p w14:paraId="53647470" w14:textId="77777777" w:rsidR="00A74B3E" w:rsidRPr="00903E9A" w:rsidRDefault="00A74B3E" w:rsidP="00DF0678">
            <w:pPr>
              <w:tabs>
                <w:tab w:val="num" w:pos="720"/>
                <w:tab w:val="left" w:pos="1440"/>
              </w:tabs>
              <w:rPr>
                <w:rFonts w:ascii="Arial" w:hAnsi="Arial" w:cs="Arial"/>
                <w:b/>
                <w:sz w:val="22"/>
                <w:szCs w:val="22"/>
              </w:rPr>
            </w:pPr>
            <w:r w:rsidRPr="00903E9A">
              <w:rPr>
                <w:rFonts w:ascii="Arial" w:hAnsi="Arial" w:cs="Arial"/>
                <w:b/>
                <w:sz w:val="22"/>
                <w:szCs w:val="22"/>
              </w:rPr>
              <w:t>Module Code</w:t>
            </w:r>
          </w:p>
        </w:tc>
        <w:tc>
          <w:tcPr>
            <w:tcW w:w="6971" w:type="dxa"/>
            <w:gridSpan w:val="2"/>
          </w:tcPr>
          <w:p w14:paraId="4FD3DF1A" w14:textId="3703CDFB" w:rsidR="00A74B3E" w:rsidRPr="00903E9A" w:rsidRDefault="004F017D" w:rsidP="00DF0678">
            <w:pPr>
              <w:tabs>
                <w:tab w:val="num" w:pos="720"/>
                <w:tab w:val="left" w:pos="1440"/>
              </w:tabs>
              <w:rPr>
                <w:rFonts w:ascii="Arial" w:hAnsi="Arial" w:cs="Arial"/>
                <w:b/>
                <w:sz w:val="22"/>
                <w:szCs w:val="22"/>
              </w:rPr>
            </w:pPr>
            <w:r w:rsidRPr="00903E9A">
              <w:rPr>
                <w:rFonts w:ascii="Arial" w:hAnsi="Arial" w:cs="Arial"/>
                <w:color w:val="000000"/>
                <w:sz w:val="22"/>
                <w:szCs w:val="22"/>
              </w:rPr>
              <w:t>HPLA7010</w:t>
            </w:r>
          </w:p>
        </w:tc>
      </w:tr>
      <w:tr w:rsidR="00A74B3E" w:rsidRPr="00A74B3E" w14:paraId="3B8DA4F2" w14:textId="77777777" w:rsidTr="00BA343F">
        <w:tc>
          <w:tcPr>
            <w:tcW w:w="1689" w:type="dxa"/>
            <w:shd w:val="clear" w:color="auto" w:fill="BFBFBF" w:themeFill="background1" w:themeFillShade="BF"/>
          </w:tcPr>
          <w:p w14:paraId="689DC401" w14:textId="77777777" w:rsidR="00A74B3E" w:rsidRPr="00903E9A" w:rsidRDefault="00A74B3E" w:rsidP="00DF0678">
            <w:pPr>
              <w:tabs>
                <w:tab w:val="num" w:pos="720"/>
                <w:tab w:val="left" w:pos="1440"/>
              </w:tabs>
              <w:rPr>
                <w:rFonts w:ascii="Arial" w:hAnsi="Arial" w:cs="Arial"/>
                <w:b/>
                <w:sz w:val="22"/>
                <w:szCs w:val="22"/>
              </w:rPr>
            </w:pPr>
            <w:r w:rsidRPr="00903E9A">
              <w:rPr>
                <w:rFonts w:ascii="Arial" w:hAnsi="Arial" w:cs="Arial"/>
                <w:b/>
                <w:sz w:val="22"/>
                <w:szCs w:val="22"/>
              </w:rPr>
              <w:t>Module Title</w:t>
            </w:r>
          </w:p>
        </w:tc>
        <w:tc>
          <w:tcPr>
            <w:tcW w:w="6971" w:type="dxa"/>
            <w:gridSpan w:val="2"/>
          </w:tcPr>
          <w:p w14:paraId="077556BF" w14:textId="335AEB7F" w:rsidR="00A74B3E" w:rsidRPr="00903E9A" w:rsidRDefault="00E6654D" w:rsidP="00E6654D">
            <w:pPr>
              <w:tabs>
                <w:tab w:val="num" w:pos="720"/>
                <w:tab w:val="left" w:pos="1440"/>
              </w:tabs>
              <w:rPr>
                <w:rFonts w:ascii="Arial" w:hAnsi="Arial" w:cs="Arial"/>
                <w:b/>
                <w:sz w:val="22"/>
                <w:szCs w:val="22"/>
              </w:rPr>
            </w:pPr>
            <w:r w:rsidRPr="00903E9A">
              <w:rPr>
                <w:rFonts w:ascii="Arial" w:hAnsi="Arial" w:cs="Arial"/>
                <w:sz w:val="22"/>
                <w:szCs w:val="22"/>
              </w:rPr>
              <w:t xml:space="preserve">Further Advanced Latin </w:t>
            </w:r>
            <w:r w:rsidR="00086672" w:rsidRPr="00903E9A">
              <w:rPr>
                <w:rFonts w:ascii="Arial" w:hAnsi="Arial" w:cs="Arial"/>
                <w:sz w:val="22"/>
                <w:szCs w:val="22"/>
              </w:rPr>
              <w:t>Prose</w:t>
            </w:r>
            <w:r w:rsidRPr="00903E9A">
              <w:rPr>
                <w:rFonts w:ascii="Arial" w:hAnsi="Arial" w:cs="Arial"/>
                <w:sz w:val="22"/>
                <w:szCs w:val="22"/>
              </w:rPr>
              <w:t>:</w:t>
            </w:r>
            <w:r w:rsidR="00086672" w:rsidRPr="00903E9A">
              <w:rPr>
                <w:rFonts w:ascii="Arial" w:hAnsi="Arial" w:cs="Arial"/>
                <w:sz w:val="22"/>
                <w:szCs w:val="22"/>
              </w:rPr>
              <w:t xml:space="preserve"> </w:t>
            </w:r>
            <w:r w:rsidRPr="00903E9A">
              <w:rPr>
                <w:rFonts w:ascii="Arial" w:hAnsi="Arial" w:cs="Arial"/>
                <w:sz w:val="22"/>
                <w:szCs w:val="22"/>
              </w:rPr>
              <w:t>Petronius</w:t>
            </w:r>
          </w:p>
        </w:tc>
      </w:tr>
      <w:tr w:rsidR="00A74B3E" w:rsidRPr="00A74B3E" w14:paraId="66B1F503" w14:textId="77777777" w:rsidTr="00BA343F">
        <w:tc>
          <w:tcPr>
            <w:tcW w:w="1689" w:type="dxa"/>
            <w:shd w:val="clear" w:color="auto" w:fill="BFBFBF" w:themeFill="background1" w:themeFillShade="BF"/>
          </w:tcPr>
          <w:p w14:paraId="43FD9D4C" w14:textId="77777777" w:rsidR="00A74B3E" w:rsidRPr="00903E9A" w:rsidRDefault="00A74B3E" w:rsidP="00DF0678">
            <w:pPr>
              <w:tabs>
                <w:tab w:val="num" w:pos="720"/>
                <w:tab w:val="left" w:pos="1440"/>
              </w:tabs>
              <w:rPr>
                <w:rFonts w:ascii="Arial" w:hAnsi="Arial" w:cs="Arial"/>
                <w:b/>
                <w:sz w:val="22"/>
                <w:szCs w:val="22"/>
              </w:rPr>
            </w:pPr>
            <w:r w:rsidRPr="00903E9A">
              <w:rPr>
                <w:rFonts w:ascii="Arial" w:hAnsi="Arial" w:cs="Arial"/>
                <w:b/>
                <w:sz w:val="22"/>
                <w:szCs w:val="22"/>
              </w:rPr>
              <w:t>Classification</w:t>
            </w:r>
          </w:p>
        </w:tc>
        <w:tc>
          <w:tcPr>
            <w:tcW w:w="5605" w:type="dxa"/>
            <w:shd w:val="clear" w:color="auto" w:fill="BFBFBF" w:themeFill="background1" w:themeFillShade="BF"/>
          </w:tcPr>
          <w:p w14:paraId="73884E17" w14:textId="77777777" w:rsidR="00A74B3E" w:rsidRPr="00903E9A" w:rsidRDefault="00A74B3E" w:rsidP="00DF0678">
            <w:pPr>
              <w:tabs>
                <w:tab w:val="num" w:pos="720"/>
                <w:tab w:val="left" w:pos="1440"/>
              </w:tabs>
              <w:rPr>
                <w:rFonts w:ascii="Arial" w:hAnsi="Arial" w:cs="Arial"/>
                <w:b/>
                <w:sz w:val="22"/>
                <w:szCs w:val="22"/>
              </w:rPr>
            </w:pPr>
            <w:r w:rsidRPr="00903E9A">
              <w:rPr>
                <w:rFonts w:ascii="Arial" w:hAnsi="Arial" w:cs="Arial"/>
                <w:b/>
                <w:sz w:val="22"/>
                <w:szCs w:val="22"/>
              </w:rPr>
              <w:t>Reading List entry</w:t>
            </w:r>
          </w:p>
        </w:tc>
        <w:tc>
          <w:tcPr>
            <w:tcW w:w="1366" w:type="dxa"/>
            <w:shd w:val="clear" w:color="auto" w:fill="BFBFBF" w:themeFill="background1" w:themeFillShade="BF"/>
          </w:tcPr>
          <w:p w14:paraId="4F28AE42"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Electronic*</w:t>
            </w:r>
          </w:p>
        </w:tc>
      </w:tr>
      <w:tr w:rsidR="00A74B3E" w:rsidRPr="00A74B3E" w14:paraId="7562E93A" w14:textId="77777777" w:rsidTr="00BA343F">
        <w:tc>
          <w:tcPr>
            <w:tcW w:w="1689" w:type="dxa"/>
          </w:tcPr>
          <w:p w14:paraId="54116887" w14:textId="77777777" w:rsidR="00A74B3E" w:rsidRPr="00903E9A" w:rsidRDefault="00A74B3E" w:rsidP="00DF0678">
            <w:pPr>
              <w:tabs>
                <w:tab w:val="num" w:pos="720"/>
                <w:tab w:val="left" w:pos="1440"/>
              </w:tabs>
              <w:rPr>
                <w:rFonts w:ascii="Arial" w:hAnsi="Arial" w:cs="Arial"/>
                <w:sz w:val="22"/>
                <w:szCs w:val="22"/>
              </w:rPr>
            </w:pPr>
            <w:r w:rsidRPr="00903E9A">
              <w:rPr>
                <w:rFonts w:ascii="Arial" w:hAnsi="Arial" w:cs="Arial"/>
                <w:sz w:val="22"/>
                <w:szCs w:val="22"/>
              </w:rPr>
              <w:t>Essential</w:t>
            </w:r>
          </w:p>
        </w:tc>
        <w:tc>
          <w:tcPr>
            <w:tcW w:w="5605" w:type="dxa"/>
          </w:tcPr>
          <w:p w14:paraId="3AE3E739" w14:textId="3A340514" w:rsidR="00A74B3E" w:rsidRPr="00903E9A" w:rsidRDefault="00FD4252" w:rsidP="00FD4252">
            <w:pPr>
              <w:rPr>
                <w:rFonts w:ascii="Arial" w:hAnsi="Arial" w:cs="Arial"/>
                <w:bCs/>
                <w:sz w:val="22"/>
                <w:szCs w:val="22"/>
              </w:rPr>
            </w:pPr>
            <w:r w:rsidRPr="00903E9A">
              <w:rPr>
                <w:rFonts w:ascii="Arial" w:hAnsi="Arial" w:cs="Arial"/>
                <w:bCs/>
                <w:sz w:val="22"/>
                <w:szCs w:val="22"/>
              </w:rPr>
              <w:t xml:space="preserve">Lewis, C. T. and C. Short, </w:t>
            </w:r>
            <w:r w:rsidRPr="00903E9A">
              <w:rPr>
                <w:rFonts w:ascii="Arial" w:hAnsi="Arial" w:cs="Arial"/>
                <w:bCs/>
                <w:i/>
                <w:iCs/>
                <w:sz w:val="22"/>
                <w:szCs w:val="22"/>
              </w:rPr>
              <w:t>A Latin Dictionary.</w:t>
            </w:r>
            <w:r w:rsidRPr="00903E9A">
              <w:rPr>
                <w:rFonts w:ascii="Arial" w:hAnsi="Arial" w:cs="Arial"/>
                <w:bCs/>
                <w:sz w:val="22"/>
                <w:szCs w:val="22"/>
              </w:rPr>
              <w:t xml:space="preserve"> Oxford, 1956 (or a good dictionary from the selection below)</w:t>
            </w:r>
          </w:p>
        </w:tc>
        <w:tc>
          <w:tcPr>
            <w:tcW w:w="1366" w:type="dxa"/>
          </w:tcPr>
          <w:sdt>
            <w:sdtPr>
              <w:rPr>
                <w:rFonts w:ascii="Arial" w:hAnsi="Arial" w:cs="Arial"/>
                <w:sz w:val="22"/>
                <w:szCs w:val="22"/>
              </w:rPr>
              <w:id w:val="-2137248614"/>
              <w14:checkbox>
                <w14:checked w14:val="0"/>
                <w14:checkedState w14:val="2612" w14:font="MS Gothic"/>
                <w14:uncheckedState w14:val="2610" w14:font="MS Gothic"/>
              </w14:checkbox>
            </w:sdtPr>
            <w:sdtEndPr/>
            <w:sdtContent>
              <w:p w14:paraId="542A49ED" w14:textId="77777777" w:rsidR="00A74B3E" w:rsidRPr="00A74B3E" w:rsidRDefault="00A74B3E" w:rsidP="00DF0678">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11247F" w:rsidRPr="00A74B3E" w14:paraId="1EB48349" w14:textId="77777777" w:rsidTr="00BA343F">
        <w:tc>
          <w:tcPr>
            <w:tcW w:w="1689" w:type="dxa"/>
          </w:tcPr>
          <w:p w14:paraId="6E9A57FE" w14:textId="77777777" w:rsidR="0011247F" w:rsidRPr="00903E9A" w:rsidRDefault="0011247F" w:rsidP="0011247F">
            <w:pPr>
              <w:tabs>
                <w:tab w:val="num" w:pos="720"/>
                <w:tab w:val="left" w:pos="1440"/>
              </w:tabs>
              <w:rPr>
                <w:rFonts w:ascii="Arial" w:hAnsi="Arial" w:cs="Arial"/>
                <w:sz w:val="22"/>
                <w:szCs w:val="22"/>
              </w:rPr>
            </w:pPr>
            <w:r w:rsidRPr="00903E9A">
              <w:rPr>
                <w:rFonts w:ascii="Arial" w:hAnsi="Arial" w:cs="Arial"/>
                <w:sz w:val="22"/>
                <w:szCs w:val="22"/>
              </w:rPr>
              <w:t>Essential</w:t>
            </w:r>
          </w:p>
        </w:tc>
        <w:tc>
          <w:tcPr>
            <w:tcW w:w="5605" w:type="dxa"/>
          </w:tcPr>
          <w:p w14:paraId="322EAA47" w14:textId="0561312E" w:rsidR="0011247F" w:rsidRPr="00903E9A" w:rsidRDefault="0011247F" w:rsidP="0011247F">
            <w:pPr>
              <w:tabs>
                <w:tab w:val="num" w:pos="720"/>
                <w:tab w:val="left" w:pos="1440"/>
              </w:tabs>
              <w:rPr>
                <w:rFonts w:ascii="Arial" w:hAnsi="Arial" w:cs="Arial"/>
                <w:sz w:val="22"/>
                <w:szCs w:val="22"/>
              </w:rPr>
            </w:pPr>
            <w:r w:rsidRPr="00903E9A">
              <w:rPr>
                <w:rFonts w:ascii="Arial" w:hAnsi="Arial" w:cs="Arial"/>
                <w:sz w:val="22"/>
                <w:szCs w:val="22"/>
              </w:rPr>
              <w:t>M. S. Smith (ed) ‘Petronii Arbitri Cena Trimalchionis’ (Oxford 1975).</w:t>
            </w:r>
          </w:p>
        </w:tc>
        <w:tc>
          <w:tcPr>
            <w:tcW w:w="1366" w:type="dxa"/>
          </w:tcPr>
          <w:sdt>
            <w:sdtPr>
              <w:rPr>
                <w:rFonts w:ascii="Arial" w:hAnsi="Arial" w:cs="Arial"/>
                <w:sz w:val="22"/>
                <w:szCs w:val="22"/>
              </w:rPr>
              <w:id w:val="415521081"/>
              <w14:checkbox>
                <w14:checked w14:val="0"/>
                <w14:checkedState w14:val="2612" w14:font="MS Gothic"/>
                <w14:uncheckedState w14:val="2610" w14:font="MS Gothic"/>
              </w14:checkbox>
            </w:sdtPr>
            <w:sdtEndPr/>
            <w:sdtContent>
              <w:p w14:paraId="43473B23" w14:textId="77777777" w:rsidR="0011247F" w:rsidRPr="00A74B3E" w:rsidRDefault="0011247F" w:rsidP="0011247F">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11247F" w:rsidRPr="00A74B3E" w14:paraId="75A2AA40" w14:textId="77777777" w:rsidTr="00BA343F">
        <w:tc>
          <w:tcPr>
            <w:tcW w:w="1689" w:type="dxa"/>
          </w:tcPr>
          <w:p w14:paraId="6FC8D5CC" w14:textId="77777777" w:rsidR="0011247F" w:rsidRPr="00903E9A" w:rsidRDefault="0011247F" w:rsidP="0011247F">
            <w:pPr>
              <w:tabs>
                <w:tab w:val="num" w:pos="720"/>
                <w:tab w:val="left" w:pos="1440"/>
              </w:tabs>
              <w:rPr>
                <w:rFonts w:ascii="Arial" w:hAnsi="Arial" w:cs="Arial"/>
                <w:sz w:val="22"/>
                <w:szCs w:val="22"/>
              </w:rPr>
            </w:pPr>
            <w:r w:rsidRPr="00903E9A">
              <w:rPr>
                <w:rFonts w:ascii="Arial" w:hAnsi="Arial" w:cs="Arial"/>
                <w:sz w:val="22"/>
                <w:szCs w:val="22"/>
              </w:rPr>
              <w:t>Further</w:t>
            </w:r>
          </w:p>
        </w:tc>
        <w:tc>
          <w:tcPr>
            <w:tcW w:w="5605" w:type="dxa"/>
          </w:tcPr>
          <w:p w14:paraId="501C2074" w14:textId="77777777" w:rsidR="0011247F" w:rsidRPr="00903E9A" w:rsidRDefault="0011247F" w:rsidP="0011247F">
            <w:pPr>
              <w:rPr>
                <w:rFonts w:ascii="Arial" w:hAnsi="Arial" w:cs="Arial"/>
                <w:bCs/>
                <w:sz w:val="22"/>
                <w:szCs w:val="22"/>
              </w:rPr>
            </w:pPr>
            <w:r w:rsidRPr="00903E9A">
              <w:rPr>
                <w:rFonts w:ascii="Arial" w:hAnsi="Arial" w:cs="Arial"/>
                <w:bCs/>
                <w:sz w:val="22"/>
                <w:szCs w:val="22"/>
              </w:rPr>
              <w:t xml:space="preserve">Morwood, J. </w:t>
            </w:r>
            <w:r w:rsidRPr="00903E9A">
              <w:rPr>
                <w:rFonts w:ascii="Arial" w:hAnsi="Arial" w:cs="Arial"/>
                <w:bCs/>
                <w:i/>
                <w:sz w:val="22"/>
                <w:szCs w:val="22"/>
              </w:rPr>
              <w:t xml:space="preserve">A Latin Grammar, </w:t>
            </w:r>
            <w:r w:rsidRPr="00903E9A">
              <w:rPr>
                <w:rFonts w:ascii="Arial" w:hAnsi="Arial" w:cs="Arial"/>
                <w:bCs/>
                <w:sz w:val="22"/>
                <w:szCs w:val="22"/>
              </w:rPr>
              <w:t>Oxford, 1999.</w:t>
            </w:r>
          </w:p>
          <w:p w14:paraId="06BEDC50" w14:textId="77777777" w:rsidR="0011247F" w:rsidRPr="00903E9A" w:rsidRDefault="0011247F" w:rsidP="0011247F">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2006009536"/>
              <w14:checkbox>
                <w14:checked w14:val="0"/>
                <w14:checkedState w14:val="2612" w14:font="MS Gothic"/>
                <w14:uncheckedState w14:val="2610" w14:font="MS Gothic"/>
              </w14:checkbox>
            </w:sdtPr>
            <w:sdtEndPr/>
            <w:sdtContent>
              <w:p w14:paraId="63169D70" w14:textId="77777777" w:rsidR="0011247F" w:rsidRPr="00A74B3E" w:rsidRDefault="0011247F" w:rsidP="0011247F">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11247F" w:rsidRPr="00A74B3E" w14:paraId="7720A566" w14:textId="77777777" w:rsidTr="00BA343F">
        <w:tc>
          <w:tcPr>
            <w:tcW w:w="1689" w:type="dxa"/>
          </w:tcPr>
          <w:p w14:paraId="7C6A4DE9" w14:textId="77777777" w:rsidR="0011247F" w:rsidRPr="00903E9A" w:rsidRDefault="0011247F" w:rsidP="0011247F">
            <w:pPr>
              <w:tabs>
                <w:tab w:val="num" w:pos="720"/>
                <w:tab w:val="left" w:pos="1440"/>
              </w:tabs>
              <w:rPr>
                <w:rFonts w:ascii="Arial" w:hAnsi="Arial" w:cs="Arial"/>
                <w:sz w:val="22"/>
                <w:szCs w:val="22"/>
              </w:rPr>
            </w:pPr>
            <w:r w:rsidRPr="00903E9A">
              <w:rPr>
                <w:rFonts w:ascii="Arial" w:hAnsi="Arial" w:cs="Arial"/>
                <w:sz w:val="22"/>
                <w:szCs w:val="22"/>
              </w:rPr>
              <w:t>Further</w:t>
            </w:r>
          </w:p>
        </w:tc>
        <w:tc>
          <w:tcPr>
            <w:tcW w:w="5605" w:type="dxa"/>
          </w:tcPr>
          <w:p w14:paraId="7B154452" w14:textId="77777777" w:rsidR="0011247F" w:rsidRPr="00903E9A" w:rsidRDefault="0011247F" w:rsidP="0011247F">
            <w:pPr>
              <w:rPr>
                <w:rFonts w:ascii="Arial" w:hAnsi="Arial" w:cs="Arial"/>
                <w:bCs/>
                <w:sz w:val="22"/>
                <w:szCs w:val="22"/>
              </w:rPr>
            </w:pPr>
            <w:r w:rsidRPr="00903E9A">
              <w:rPr>
                <w:rFonts w:ascii="Arial" w:hAnsi="Arial" w:cs="Arial"/>
                <w:bCs/>
                <w:sz w:val="22"/>
                <w:szCs w:val="22"/>
              </w:rPr>
              <w:t xml:space="preserve">Glare, P. </w:t>
            </w:r>
            <w:r w:rsidRPr="00903E9A">
              <w:rPr>
                <w:rFonts w:ascii="Arial" w:hAnsi="Arial" w:cs="Arial"/>
                <w:bCs/>
                <w:i/>
                <w:iCs/>
                <w:sz w:val="22"/>
                <w:szCs w:val="22"/>
              </w:rPr>
              <w:t>Oxford Latin Dictionary.</w:t>
            </w:r>
            <w:r w:rsidRPr="00903E9A">
              <w:rPr>
                <w:rFonts w:ascii="Arial" w:hAnsi="Arial" w:cs="Arial"/>
                <w:bCs/>
                <w:sz w:val="22"/>
                <w:szCs w:val="22"/>
              </w:rPr>
              <w:t xml:space="preserve"> Oxford, 1983.</w:t>
            </w:r>
          </w:p>
          <w:p w14:paraId="153BDCCE" w14:textId="77777777" w:rsidR="0011247F" w:rsidRPr="00903E9A" w:rsidRDefault="0011247F" w:rsidP="0011247F">
            <w:pPr>
              <w:tabs>
                <w:tab w:val="num" w:pos="720"/>
                <w:tab w:val="left" w:pos="1440"/>
              </w:tabs>
              <w:rPr>
                <w:rFonts w:ascii="Arial" w:hAnsi="Arial" w:cs="Arial"/>
                <w:sz w:val="22"/>
                <w:szCs w:val="22"/>
              </w:rPr>
            </w:pPr>
            <w:bookmarkStart w:id="1" w:name="_GoBack"/>
            <w:bookmarkEnd w:id="1"/>
          </w:p>
        </w:tc>
        <w:tc>
          <w:tcPr>
            <w:tcW w:w="1366" w:type="dxa"/>
          </w:tcPr>
          <w:sdt>
            <w:sdtPr>
              <w:rPr>
                <w:rFonts w:ascii="Arial" w:hAnsi="Arial" w:cs="Arial"/>
                <w:sz w:val="22"/>
                <w:szCs w:val="22"/>
              </w:rPr>
              <w:id w:val="-1778786093"/>
              <w14:checkbox>
                <w14:checked w14:val="0"/>
                <w14:checkedState w14:val="2612" w14:font="MS Gothic"/>
                <w14:uncheckedState w14:val="2610" w14:font="MS Gothic"/>
              </w14:checkbox>
            </w:sdtPr>
            <w:sdtEndPr/>
            <w:sdtContent>
              <w:p w14:paraId="349299BD" w14:textId="77777777" w:rsidR="0011247F" w:rsidRPr="00A74B3E" w:rsidRDefault="0011247F" w:rsidP="0011247F">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11247F" w:rsidRPr="00A74B3E" w14:paraId="3897B6B7" w14:textId="77777777" w:rsidTr="00BA343F">
        <w:tc>
          <w:tcPr>
            <w:tcW w:w="1689" w:type="dxa"/>
          </w:tcPr>
          <w:p w14:paraId="3A762DAB" w14:textId="77777777" w:rsidR="0011247F" w:rsidRPr="00903E9A" w:rsidRDefault="0011247F" w:rsidP="0011247F">
            <w:pPr>
              <w:tabs>
                <w:tab w:val="num" w:pos="720"/>
                <w:tab w:val="left" w:pos="1440"/>
              </w:tabs>
              <w:rPr>
                <w:rFonts w:ascii="Arial" w:hAnsi="Arial" w:cs="Arial"/>
                <w:sz w:val="22"/>
                <w:szCs w:val="22"/>
              </w:rPr>
            </w:pPr>
            <w:r w:rsidRPr="00903E9A">
              <w:rPr>
                <w:rFonts w:ascii="Arial" w:hAnsi="Arial" w:cs="Arial"/>
                <w:sz w:val="22"/>
                <w:szCs w:val="22"/>
              </w:rPr>
              <w:t>Further</w:t>
            </w:r>
          </w:p>
        </w:tc>
        <w:tc>
          <w:tcPr>
            <w:tcW w:w="5605" w:type="dxa"/>
          </w:tcPr>
          <w:p w14:paraId="62C2DD73" w14:textId="3927B31D" w:rsidR="0011247F" w:rsidRPr="00903E9A" w:rsidRDefault="0011247F" w:rsidP="0011247F">
            <w:pPr>
              <w:rPr>
                <w:rFonts w:ascii="Arial" w:hAnsi="Arial" w:cs="Arial"/>
                <w:bCs/>
                <w:sz w:val="22"/>
                <w:szCs w:val="22"/>
              </w:rPr>
            </w:pPr>
            <w:r w:rsidRPr="00903E9A">
              <w:rPr>
                <w:rFonts w:ascii="Arial" w:hAnsi="Arial" w:cs="Arial"/>
                <w:bCs/>
                <w:sz w:val="22"/>
                <w:szCs w:val="22"/>
              </w:rPr>
              <w:t xml:space="preserve">Lewis, C. T. </w:t>
            </w:r>
            <w:r w:rsidRPr="00903E9A">
              <w:rPr>
                <w:rFonts w:ascii="Arial" w:hAnsi="Arial" w:cs="Arial"/>
                <w:bCs/>
                <w:i/>
                <w:iCs/>
                <w:sz w:val="22"/>
                <w:szCs w:val="22"/>
              </w:rPr>
              <w:t>Elementary Latin Dictionary.</w:t>
            </w:r>
            <w:r w:rsidRPr="00903E9A">
              <w:rPr>
                <w:rFonts w:ascii="Arial" w:hAnsi="Arial" w:cs="Arial"/>
                <w:bCs/>
                <w:sz w:val="22"/>
                <w:szCs w:val="22"/>
              </w:rPr>
              <w:t xml:space="preserve"> Oxford, 1962.</w:t>
            </w:r>
          </w:p>
        </w:tc>
        <w:tc>
          <w:tcPr>
            <w:tcW w:w="1366" w:type="dxa"/>
          </w:tcPr>
          <w:sdt>
            <w:sdtPr>
              <w:rPr>
                <w:rFonts w:ascii="Arial" w:hAnsi="Arial" w:cs="Arial"/>
                <w:sz w:val="22"/>
                <w:szCs w:val="22"/>
              </w:rPr>
              <w:id w:val="2078078200"/>
              <w14:checkbox>
                <w14:checked w14:val="0"/>
                <w14:checkedState w14:val="2612" w14:font="MS Gothic"/>
                <w14:uncheckedState w14:val="2610" w14:font="MS Gothic"/>
              </w14:checkbox>
            </w:sdtPr>
            <w:sdtEndPr/>
            <w:sdtContent>
              <w:p w14:paraId="68B666EE" w14:textId="77777777" w:rsidR="0011247F" w:rsidRPr="00A74B3E" w:rsidRDefault="0011247F" w:rsidP="0011247F">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11247F" w:rsidRPr="00A74B3E" w14:paraId="0D6897E5" w14:textId="77777777" w:rsidTr="00BA343F">
        <w:tc>
          <w:tcPr>
            <w:tcW w:w="1689" w:type="dxa"/>
          </w:tcPr>
          <w:p w14:paraId="2F4966CB" w14:textId="77777777" w:rsidR="0011247F" w:rsidRPr="00903E9A" w:rsidRDefault="0011247F" w:rsidP="0011247F">
            <w:pPr>
              <w:tabs>
                <w:tab w:val="num" w:pos="720"/>
                <w:tab w:val="left" w:pos="1440"/>
              </w:tabs>
              <w:rPr>
                <w:rFonts w:ascii="Arial" w:hAnsi="Arial" w:cs="Arial"/>
                <w:sz w:val="22"/>
                <w:szCs w:val="22"/>
              </w:rPr>
            </w:pPr>
            <w:r w:rsidRPr="00903E9A">
              <w:rPr>
                <w:rFonts w:ascii="Arial" w:hAnsi="Arial" w:cs="Arial"/>
                <w:sz w:val="22"/>
                <w:szCs w:val="22"/>
              </w:rPr>
              <w:t>Further</w:t>
            </w:r>
          </w:p>
        </w:tc>
        <w:tc>
          <w:tcPr>
            <w:tcW w:w="5605" w:type="dxa"/>
          </w:tcPr>
          <w:p w14:paraId="2DF94B32" w14:textId="3E538B95" w:rsidR="0011247F" w:rsidRPr="00903E9A" w:rsidRDefault="0011247F" w:rsidP="0011247F">
            <w:pPr>
              <w:tabs>
                <w:tab w:val="num" w:pos="720"/>
                <w:tab w:val="left" w:pos="1440"/>
              </w:tabs>
              <w:rPr>
                <w:rFonts w:ascii="Arial" w:hAnsi="Arial" w:cs="Arial"/>
                <w:sz w:val="22"/>
                <w:szCs w:val="22"/>
              </w:rPr>
            </w:pPr>
            <w:r w:rsidRPr="00903E9A">
              <w:rPr>
                <w:rFonts w:ascii="Arial" w:hAnsi="Arial" w:cs="Arial"/>
                <w:color w:val="3A3A3A"/>
                <w:sz w:val="22"/>
                <w:szCs w:val="22"/>
              </w:rPr>
              <w:t>Schmeling, Setaioli, &amp; Setaioli, Aldo. (2011). </w:t>
            </w:r>
            <w:r w:rsidRPr="00903E9A">
              <w:rPr>
                <w:rFonts w:ascii="Arial" w:hAnsi="Arial" w:cs="Arial"/>
                <w:i/>
                <w:iCs/>
                <w:color w:val="3A3A3A"/>
                <w:sz w:val="22"/>
                <w:szCs w:val="22"/>
              </w:rPr>
              <w:t>A commentary on the Satyrica of Petronius</w:t>
            </w:r>
            <w:r w:rsidRPr="00903E9A">
              <w:rPr>
                <w:rFonts w:ascii="Arial" w:hAnsi="Arial" w:cs="Arial"/>
                <w:color w:val="3A3A3A"/>
                <w:sz w:val="22"/>
                <w:szCs w:val="22"/>
              </w:rPr>
              <w:t>. Oxford ; New York: Oxford University Press.</w:t>
            </w:r>
          </w:p>
        </w:tc>
        <w:tc>
          <w:tcPr>
            <w:tcW w:w="1366" w:type="dxa"/>
          </w:tcPr>
          <w:sdt>
            <w:sdtPr>
              <w:rPr>
                <w:rFonts w:ascii="Arial" w:hAnsi="Arial" w:cs="Arial"/>
                <w:sz w:val="22"/>
                <w:szCs w:val="22"/>
              </w:rPr>
              <w:id w:val="1080715400"/>
              <w14:checkbox>
                <w14:checked w14:val="0"/>
                <w14:checkedState w14:val="2612" w14:font="MS Gothic"/>
                <w14:uncheckedState w14:val="2610" w14:font="MS Gothic"/>
              </w14:checkbox>
            </w:sdtPr>
            <w:sdtEndPr/>
            <w:sdtContent>
              <w:p w14:paraId="4FC681A6" w14:textId="77777777" w:rsidR="0011247F" w:rsidRPr="00A74B3E" w:rsidRDefault="0011247F" w:rsidP="0011247F">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bl>
    <w:p w14:paraId="43D5C5D8" w14:textId="77777777" w:rsidR="00A74B3E" w:rsidRPr="00A74B3E" w:rsidRDefault="00A74B3E" w:rsidP="00A74B3E">
      <w:pPr>
        <w:pStyle w:val="heading"/>
        <w:spacing w:before="0" w:after="0"/>
        <w:ind w:left="0" w:firstLine="0"/>
        <w:rPr>
          <w:rFonts w:ascii="Arial" w:hAnsi="Arial" w:cs="Arial"/>
          <w:sz w:val="22"/>
          <w:szCs w:val="22"/>
        </w:rPr>
      </w:pPr>
    </w:p>
    <w:p w14:paraId="7B13C9D4" w14:textId="77777777" w:rsidR="00A74B3E" w:rsidRPr="00A74B3E" w:rsidRDefault="00A74B3E" w:rsidP="00A74B3E">
      <w:pPr>
        <w:pStyle w:val="fixed"/>
        <w:ind w:left="0" w:firstLine="0"/>
        <w:rPr>
          <w:rFonts w:cs="Arial"/>
          <w:sz w:val="22"/>
          <w:szCs w:val="22"/>
        </w:rPr>
      </w:pPr>
    </w:p>
    <w:p w14:paraId="4132CC77" w14:textId="77777777" w:rsidR="00A74B3E" w:rsidRPr="00A74B3E" w:rsidRDefault="00A74B3E" w:rsidP="00A74B3E">
      <w:pPr>
        <w:rPr>
          <w:rFonts w:ascii="Arial" w:hAnsi="Arial" w:cs="Arial"/>
          <w:sz w:val="22"/>
          <w:szCs w:val="22"/>
        </w:rPr>
      </w:pPr>
    </w:p>
    <w:p w14:paraId="54DAD436" w14:textId="77777777" w:rsidR="000C6407" w:rsidRPr="00A74B3E" w:rsidRDefault="000C6407" w:rsidP="00A74B3E">
      <w:pPr>
        <w:pStyle w:val="fixed"/>
        <w:rPr>
          <w:rFonts w:ascii="Arial" w:hAnsi="Arial" w:cs="Arial"/>
          <w:sz w:val="22"/>
          <w:szCs w:val="22"/>
        </w:rPr>
      </w:pPr>
    </w:p>
    <w:sectPr w:rsidR="000C6407" w:rsidRPr="00A74B3E" w:rsidSect="006D2B8B">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0C0E949" w14:textId="77777777" w:rsidR="00E5488B" w:rsidRDefault="00E5488B" w:rsidP="009B5674">
      <w:r>
        <w:separator/>
      </w:r>
    </w:p>
  </w:endnote>
  <w:endnote w:type="continuationSeparator" w:id="0">
    <w:p w14:paraId="36845F18" w14:textId="77777777" w:rsidR="00E5488B" w:rsidRDefault="00E5488B"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64C000" w:usb3="00000000" w:csb0="0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E0CFE49" w14:textId="77777777" w:rsidR="00E5488B" w:rsidRDefault="00E5488B" w:rsidP="009B5674">
      <w:r>
        <w:separator/>
      </w:r>
    </w:p>
  </w:footnote>
  <w:footnote w:type="continuationSeparator" w:id="0">
    <w:p w14:paraId="4991AC55" w14:textId="77777777" w:rsidR="00E5488B" w:rsidRDefault="00E5488B" w:rsidP="009B567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2EAC413C"/>
    <w:multiLevelType w:val="hybridMultilevel"/>
    <w:tmpl w:val="D9DC5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97375AB"/>
    <w:multiLevelType w:val="hybridMultilevel"/>
    <w:tmpl w:val="F384C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F75F11"/>
    <w:multiLevelType w:val="hybridMultilevel"/>
    <w:tmpl w:val="D9D080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3A81CB2"/>
    <w:multiLevelType w:val="hybridMultilevel"/>
    <w:tmpl w:val="1DB6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abstractNumId w:val="8"/>
  </w:num>
  <w:num w:numId="5">
    <w:abstractNumId w:val="2"/>
    <w:lvlOverride w:ilvl="0">
      <w:startOverride w:val="1"/>
    </w:lvlOverride>
  </w:num>
  <w:num w:numId="6">
    <w:abstractNumId w:val="4"/>
  </w:num>
  <w:num w:numId="7">
    <w:abstractNumId w:val="7"/>
  </w:num>
  <w:num w:numId="8">
    <w:abstractNumId w:val="1"/>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741E"/>
    <w:rsid w:val="00005C82"/>
    <w:rsid w:val="00014CBA"/>
    <w:rsid w:val="000318EB"/>
    <w:rsid w:val="00066DE8"/>
    <w:rsid w:val="00077CD4"/>
    <w:rsid w:val="00086672"/>
    <w:rsid w:val="000906B4"/>
    <w:rsid w:val="000C6407"/>
    <w:rsid w:val="0011247F"/>
    <w:rsid w:val="00116B44"/>
    <w:rsid w:val="00137913"/>
    <w:rsid w:val="00172EDC"/>
    <w:rsid w:val="001A15E3"/>
    <w:rsid w:val="001A2624"/>
    <w:rsid w:val="001C765C"/>
    <w:rsid w:val="001D5DF6"/>
    <w:rsid w:val="00203392"/>
    <w:rsid w:val="002411A3"/>
    <w:rsid w:val="002779D5"/>
    <w:rsid w:val="002862C8"/>
    <w:rsid w:val="00302297"/>
    <w:rsid w:val="003146EA"/>
    <w:rsid w:val="00316625"/>
    <w:rsid w:val="00356025"/>
    <w:rsid w:val="00404273"/>
    <w:rsid w:val="00470586"/>
    <w:rsid w:val="004A35CB"/>
    <w:rsid w:val="004A6539"/>
    <w:rsid w:val="004B6F80"/>
    <w:rsid w:val="004F017D"/>
    <w:rsid w:val="004F207C"/>
    <w:rsid w:val="005006B0"/>
    <w:rsid w:val="005259D7"/>
    <w:rsid w:val="00551363"/>
    <w:rsid w:val="005946A7"/>
    <w:rsid w:val="005E40A7"/>
    <w:rsid w:val="005E41B4"/>
    <w:rsid w:val="0062376E"/>
    <w:rsid w:val="00646A7D"/>
    <w:rsid w:val="0069757B"/>
    <w:rsid w:val="006A0463"/>
    <w:rsid w:val="006A0CE9"/>
    <w:rsid w:val="006D2B8B"/>
    <w:rsid w:val="006E184F"/>
    <w:rsid w:val="00717684"/>
    <w:rsid w:val="00736A82"/>
    <w:rsid w:val="007801F9"/>
    <w:rsid w:val="007F3042"/>
    <w:rsid w:val="008619BD"/>
    <w:rsid w:val="0089539D"/>
    <w:rsid w:val="008C188B"/>
    <w:rsid w:val="008E55FA"/>
    <w:rsid w:val="008F44C9"/>
    <w:rsid w:val="008F703B"/>
    <w:rsid w:val="00903E9A"/>
    <w:rsid w:val="009139DF"/>
    <w:rsid w:val="00924F30"/>
    <w:rsid w:val="00996935"/>
    <w:rsid w:val="009A077A"/>
    <w:rsid w:val="009B5674"/>
    <w:rsid w:val="009D0293"/>
    <w:rsid w:val="009E6CFE"/>
    <w:rsid w:val="00A50F32"/>
    <w:rsid w:val="00A74B3E"/>
    <w:rsid w:val="00A9641E"/>
    <w:rsid w:val="00AA26E9"/>
    <w:rsid w:val="00AA501F"/>
    <w:rsid w:val="00AD111C"/>
    <w:rsid w:val="00B1208A"/>
    <w:rsid w:val="00B17917"/>
    <w:rsid w:val="00B30B52"/>
    <w:rsid w:val="00B53530"/>
    <w:rsid w:val="00B80522"/>
    <w:rsid w:val="00B81017"/>
    <w:rsid w:val="00B8741E"/>
    <w:rsid w:val="00BA343F"/>
    <w:rsid w:val="00BD06FD"/>
    <w:rsid w:val="00BE6C25"/>
    <w:rsid w:val="00BF6F6C"/>
    <w:rsid w:val="00C13D91"/>
    <w:rsid w:val="00C86B41"/>
    <w:rsid w:val="00D16F4B"/>
    <w:rsid w:val="00D41EBF"/>
    <w:rsid w:val="00DA3486"/>
    <w:rsid w:val="00DB46AD"/>
    <w:rsid w:val="00DC7FD0"/>
    <w:rsid w:val="00DE0012"/>
    <w:rsid w:val="00DE543B"/>
    <w:rsid w:val="00E24111"/>
    <w:rsid w:val="00E30887"/>
    <w:rsid w:val="00E5488B"/>
    <w:rsid w:val="00E6654D"/>
    <w:rsid w:val="00E8614E"/>
    <w:rsid w:val="00E91B3E"/>
    <w:rsid w:val="00E92CE8"/>
    <w:rsid w:val="00EA24E6"/>
    <w:rsid w:val="00ED342A"/>
    <w:rsid w:val="00ED4EED"/>
    <w:rsid w:val="00EE4517"/>
    <w:rsid w:val="00F0221E"/>
    <w:rsid w:val="00F30A04"/>
    <w:rsid w:val="00F63949"/>
    <w:rsid w:val="00F64B4A"/>
    <w:rsid w:val="00F74441"/>
    <w:rsid w:val="00FD42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96A3A8"/>
  <w15:docId w15:val="{40DE8F7D-E63C-4BC4-B752-20420C63F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2B8B"/>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6D2B8B"/>
  </w:style>
  <w:style w:type="paragraph" w:customStyle="1" w:styleId="heading">
    <w:name w:val="heading"/>
    <w:basedOn w:val="fixed"/>
    <w:link w:val="headingChar"/>
    <w:rsid w:val="006D2B8B"/>
    <w:pPr>
      <w:spacing w:before="240" w:after="120"/>
    </w:pPr>
  </w:style>
  <w:style w:type="paragraph" w:customStyle="1" w:styleId="fixed">
    <w:name w:val="fixed"/>
    <w:link w:val="fixedChar"/>
    <w:rsid w:val="006D2B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rsid w:val="006D2B8B"/>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rsid w:val="006D2B8B"/>
    <w:pPr>
      <w:overflowPunct w:val="0"/>
      <w:autoSpaceDE w:val="0"/>
      <w:autoSpaceDN w:val="0"/>
      <w:adjustRightInd w:val="0"/>
      <w:spacing w:before="120"/>
      <w:ind w:left="1004" w:hanging="284"/>
      <w:jc w:val="both"/>
      <w:textAlignment w:val="baseline"/>
    </w:pPr>
    <w:rPr>
      <w:sz w:val="24"/>
    </w:rPr>
  </w:style>
  <w:style w:type="paragraph" w:customStyle="1" w:styleId="more">
    <w:name w:val="more"/>
    <w:rsid w:val="006D2B8B"/>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link w:val="ListParagraphChar"/>
    <w:uiPriority w:val="34"/>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character" w:customStyle="1" w:styleId="ListParagraphChar">
    <w:name w:val="List Paragraph Char"/>
    <w:link w:val="ListParagraph"/>
    <w:uiPriority w:val="34"/>
    <w:locked/>
    <w:rsid w:val="00A74B3E"/>
    <w:rPr>
      <w:sz w:val="24"/>
      <w:szCs w:val="24"/>
    </w:rPr>
  </w:style>
  <w:style w:type="character" w:styleId="PlaceholderText">
    <w:name w:val="Placeholder Text"/>
    <w:basedOn w:val="DefaultParagraphFont"/>
    <w:uiPriority w:val="99"/>
    <w:semiHidden/>
    <w:rsid w:val="007801F9"/>
    <w:rPr>
      <w:color w:val="808080"/>
    </w:rPr>
  </w:style>
  <w:style w:type="character" w:styleId="CommentReference">
    <w:name w:val="annotation reference"/>
    <w:basedOn w:val="DefaultParagraphFont"/>
    <w:uiPriority w:val="99"/>
    <w:semiHidden/>
    <w:unhideWhenUsed/>
    <w:rsid w:val="00ED342A"/>
    <w:rPr>
      <w:sz w:val="16"/>
      <w:szCs w:val="16"/>
    </w:rPr>
  </w:style>
  <w:style w:type="paragraph" w:styleId="CommentText">
    <w:name w:val="annotation text"/>
    <w:basedOn w:val="Normal"/>
    <w:link w:val="CommentTextChar"/>
    <w:uiPriority w:val="99"/>
    <w:semiHidden/>
    <w:unhideWhenUsed/>
    <w:rsid w:val="00ED342A"/>
    <w:rPr>
      <w:sz w:val="20"/>
    </w:rPr>
  </w:style>
  <w:style w:type="character" w:customStyle="1" w:styleId="CommentTextChar">
    <w:name w:val="Comment Text Char"/>
    <w:basedOn w:val="DefaultParagraphFont"/>
    <w:link w:val="CommentText"/>
    <w:uiPriority w:val="99"/>
    <w:semiHidden/>
    <w:rsid w:val="00ED342A"/>
  </w:style>
  <w:style w:type="paragraph" w:styleId="CommentSubject">
    <w:name w:val="annotation subject"/>
    <w:basedOn w:val="CommentText"/>
    <w:next w:val="CommentText"/>
    <w:link w:val="CommentSubjectChar"/>
    <w:uiPriority w:val="99"/>
    <w:semiHidden/>
    <w:unhideWhenUsed/>
    <w:rsid w:val="00ED342A"/>
    <w:rPr>
      <w:b/>
      <w:bCs/>
    </w:rPr>
  </w:style>
  <w:style w:type="character" w:customStyle="1" w:styleId="CommentSubjectChar">
    <w:name w:val="Comment Subject Char"/>
    <w:basedOn w:val="CommentTextChar"/>
    <w:link w:val="CommentSubject"/>
    <w:uiPriority w:val="99"/>
    <w:semiHidden/>
    <w:rsid w:val="00ED342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55D015AB7E2B4A03A427B9C0717A51C0"/>
        <w:category>
          <w:name w:val="General"/>
          <w:gallery w:val="placeholder"/>
        </w:category>
        <w:types>
          <w:type w:val="bbPlcHdr"/>
        </w:types>
        <w:behaviors>
          <w:behavior w:val="content"/>
        </w:behaviors>
        <w:guid w:val="{9A8C3548-A5D7-422A-A813-7EBE59303CFB}"/>
      </w:docPartPr>
      <w:docPartBody>
        <w:p w:rsidR="000A10BC" w:rsidRDefault="00B54DA4" w:rsidP="00B54DA4">
          <w:pPr>
            <w:pStyle w:val="55D015AB7E2B4A03A427B9C0717A51C0"/>
          </w:pPr>
          <w:r w:rsidRPr="00CE712F">
            <w:rPr>
              <w:rStyle w:val="PlaceholderText"/>
            </w:rPr>
            <w:t>Click or tap to enter a date.</w:t>
          </w:r>
        </w:p>
      </w:docPartBody>
    </w:docPart>
    <w:docPart>
      <w:docPartPr>
        <w:name w:val="B09CA213F86B4E90927BA837A8FBFC76"/>
        <w:category>
          <w:name w:val="General"/>
          <w:gallery w:val="placeholder"/>
        </w:category>
        <w:types>
          <w:type w:val="bbPlcHdr"/>
        </w:types>
        <w:behaviors>
          <w:behavior w:val="content"/>
        </w:behaviors>
        <w:guid w:val="{2A65496B-58EB-410A-89BD-A6840E46E199}"/>
      </w:docPartPr>
      <w:docPartBody>
        <w:p w:rsidR="000A10BC" w:rsidRDefault="00B54DA4" w:rsidP="00B54DA4">
          <w:pPr>
            <w:pStyle w:val="B09CA213F86B4E90927BA837A8FBFC76"/>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64C000" w:usb3="00000000" w:csb0="0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4DA4"/>
    <w:rsid w:val="000A10BC"/>
    <w:rsid w:val="00395479"/>
    <w:rsid w:val="00404761"/>
    <w:rsid w:val="00604ED3"/>
    <w:rsid w:val="00732B30"/>
    <w:rsid w:val="00820288"/>
    <w:rsid w:val="00B54DA4"/>
    <w:rsid w:val="00C62BEC"/>
    <w:rsid w:val="00DB27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54DA4"/>
    <w:rPr>
      <w:color w:val="808080"/>
    </w:rPr>
  </w:style>
  <w:style w:type="paragraph" w:customStyle="1" w:styleId="B8C581517C6E4F3495E0301B1023A243">
    <w:name w:val="B8C581517C6E4F3495E0301B1023A243"/>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7556B6C2236B49DB917AAFE516D075FA">
    <w:name w:val="7556B6C2236B49DB917AAFE516D075FA"/>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55D015AB7E2B4A03A427B9C0717A51C0">
    <w:name w:val="55D015AB7E2B4A03A427B9C0717A51C0"/>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B09CA213F86B4E90927BA837A8FBFC76">
    <w:name w:val="B09CA213F86B4E90927BA837A8FBFC76"/>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80F4E1-99B5-4600-A5F2-32ED1C53C7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01_qamod</Template>
  <TotalTime>6</TotalTime>
  <Pages>2</Pages>
  <Words>380</Words>
  <Characters>2272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2647</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Marlene Tobias</cp:lastModifiedBy>
  <cp:revision>14</cp:revision>
  <cp:lastPrinted>2019-02-26T14:49:00Z</cp:lastPrinted>
  <dcterms:created xsi:type="dcterms:W3CDTF">2018-11-22T12:41:00Z</dcterms:created>
  <dcterms:modified xsi:type="dcterms:W3CDTF">2019-02-26T14:49:00Z</dcterms:modified>
</cp:coreProperties>
</file>