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3DCBC9" w14:textId="37CD5839" w:rsidR="006C0093" w:rsidRDefault="006C0093" w:rsidP="00222CC1">
      <w:pPr>
        <w:rPr>
          <w:sz w:val="28"/>
          <w:szCs w:val="28"/>
          <w:u w:val="single"/>
        </w:rPr>
      </w:pPr>
    </w:p>
    <w:p w14:paraId="5BBE5C05" w14:textId="30DD1970" w:rsidR="007B0E2B" w:rsidRDefault="007B0E2B" w:rsidP="00222CC1">
      <w:pPr>
        <w:rPr>
          <w:sz w:val="28"/>
          <w:szCs w:val="28"/>
          <w:u w:val="single"/>
        </w:rPr>
      </w:pPr>
    </w:p>
    <w:p w14:paraId="2D25AD90" w14:textId="134A1B5E" w:rsidR="007B0E2B" w:rsidRDefault="007B0E2B" w:rsidP="00222CC1">
      <w:pPr>
        <w:rPr>
          <w:sz w:val="28"/>
          <w:szCs w:val="28"/>
          <w:u w:val="single"/>
        </w:rPr>
      </w:pPr>
    </w:p>
    <w:p w14:paraId="3B901A8C" w14:textId="09A4C441" w:rsidR="00981D07" w:rsidRDefault="00981D07" w:rsidP="00222CC1">
      <w:pPr>
        <w:rPr>
          <w:sz w:val="28"/>
          <w:szCs w:val="28"/>
          <w:u w:val="single"/>
        </w:rPr>
      </w:pPr>
    </w:p>
    <w:p w14:paraId="4774327C" w14:textId="1109A3BE" w:rsidR="00222CC1" w:rsidRPr="000C42AB" w:rsidRDefault="00A27641" w:rsidP="00222CC1">
      <w:pPr>
        <w:rPr>
          <w:rFonts w:ascii="Times New Roman" w:hAnsi="Times New Roman" w:cs="Times New Roman"/>
          <w:sz w:val="28"/>
          <w:szCs w:val="28"/>
        </w:rPr>
      </w:pPr>
      <w:r>
        <w:rPr>
          <w:noProof/>
          <w:lang w:eastAsia="en-GB"/>
        </w:rPr>
        <w:drawing>
          <wp:anchor distT="0" distB="0" distL="114300" distR="114300" simplePos="0" relativeHeight="251658240" behindDoc="0" locked="0" layoutInCell="1" allowOverlap="1" wp14:anchorId="3479416E" wp14:editId="239F0B97">
            <wp:simplePos x="0" y="0"/>
            <wp:positionH relativeFrom="margin">
              <wp:align>center</wp:align>
            </wp:positionH>
            <wp:positionV relativeFrom="paragraph">
              <wp:posOffset>15240</wp:posOffset>
            </wp:positionV>
            <wp:extent cx="2870835" cy="1127125"/>
            <wp:effectExtent l="0" t="0" r="5715" b="0"/>
            <wp:wrapThrough wrapText="bothSides">
              <wp:wrapPolygon edited="0">
                <wp:start x="0" y="0"/>
                <wp:lineTo x="0" y="21174"/>
                <wp:lineTo x="21500" y="21174"/>
                <wp:lineTo x="21500"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0835" cy="1127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01CEE9" w14:textId="369A3066" w:rsidR="00222CC1" w:rsidRDefault="00222CC1" w:rsidP="00222CC1">
      <w:pPr>
        <w:rPr>
          <w:rFonts w:ascii="Times New Roman" w:hAnsi="Times New Roman" w:cs="Times New Roman"/>
          <w:b/>
          <w:bCs/>
          <w:sz w:val="28"/>
          <w:szCs w:val="28"/>
        </w:rPr>
      </w:pPr>
    </w:p>
    <w:p w14:paraId="4EE9EC48" w14:textId="7707C65F" w:rsidR="00720A32" w:rsidRDefault="00720A32" w:rsidP="00222CC1">
      <w:pPr>
        <w:rPr>
          <w:rFonts w:ascii="Times New Roman" w:hAnsi="Times New Roman" w:cs="Times New Roman"/>
          <w:b/>
          <w:bCs/>
          <w:sz w:val="28"/>
          <w:szCs w:val="28"/>
        </w:rPr>
      </w:pPr>
      <w:bookmarkStart w:id="0" w:name="_GoBack"/>
      <w:bookmarkEnd w:id="0"/>
    </w:p>
    <w:p w14:paraId="00522BAF" w14:textId="6B62829B" w:rsidR="00720A32" w:rsidRDefault="00720A32" w:rsidP="00222CC1">
      <w:pPr>
        <w:rPr>
          <w:rFonts w:ascii="Times New Roman" w:hAnsi="Times New Roman" w:cs="Times New Roman"/>
          <w:b/>
          <w:bCs/>
          <w:sz w:val="28"/>
          <w:szCs w:val="28"/>
        </w:rPr>
      </w:pPr>
    </w:p>
    <w:p w14:paraId="3D3970B1" w14:textId="77777777" w:rsidR="00720A32" w:rsidRDefault="00720A32" w:rsidP="00222CC1">
      <w:pPr>
        <w:rPr>
          <w:rFonts w:ascii="Times New Roman" w:hAnsi="Times New Roman" w:cs="Times New Roman"/>
          <w:b/>
          <w:bCs/>
          <w:sz w:val="28"/>
          <w:szCs w:val="28"/>
        </w:rPr>
      </w:pPr>
    </w:p>
    <w:p w14:paraId="6D9EF247" w14:textId="77777777" w:rsidR="00720A32" w:rsidRPr="000C42AB" w:rsidRDefault="00720A32" w:rsidP="00222CC1">
      <w:pPr>
        <w:rPr>
          <w:rFonts w:ascii="Times New Roman" w:hAnsi="Times New Roman" w:cs="Times New Roman"/>
          <w:b/>
          <w:bCs/>
          <w:sz w:val="28"/>
          <w:szCs w:val="28"/>
        </w:rPr>
      </w:pPr>
    </w:p>
    <w:p w14:paraId="02A09AB2" w14:textId="67E1A15A" w:rsidR="006C0093" w:rsidRPr="00222CC1" w:rsidRDefault="0078067B" w:rsidP="00222CC1">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The Reliability of an Eyewitness’ Memory when</w:t>
      </w:r>
      <w:r w:rsidR="006C0093" w:rsidRPr="00222CC1">
        <w:rPr>
          <w:rFonts w:ascii="Times New Roman" w:hAnsi="Times New Roman" w:cs="Times New Roman"/>
          <w:b/>
          <w:bCs/>
          <w:sz w:val="28"/>
          <w:szCs w:val="28"/>
        </w:rPr>
        <w:t xml:space="preserve"> </w:t>
      </w:r>
      <w:r w:rsidR="00222CC1" w:rsidRPr="00222CC1">
        <w:rPr>
          <w:rFonts w:ascii="Times New Roman" w:hAnsi="Times New Roman" w:cs="Times New Roman"/>
          <w:b/>
          <w:bCs/>
          <w:sz w:val="28"/>
          <w:szCs w:val="28"/>
        </w:rPr>
        <w:t>A</w:t>
      </w:r>
      <w:r w:rsidR="006C0093" w:rsidRPr="00222CC1">
        <w:rPr>
          <w:rFonts w:ascii="Times New Roman" w:hAnsi="Times New Roman" w:cs="Times New Roman"/>
          <w:b/>
          <w:bCs/>
          <w:sz w:val="28"/>
          <w:szCs w:val="28"/>
        </w:rPr>
        <w:t xml:space="preserve">ffected by </w:t>
      </w:r>
      <w:r w:rsidR="00222CC1" w:rsidRPr="00222CC1">
        <w:rPr>
          <w:rFonts w:ascii="Times New Roman" w:hAnsi="Times New Roman" w:cs="Times New Roman"/>
          <w:b/>
          <w:bCs/>
          <w:sz w:val="28"/>
          <w:szCs w:val="28"/>
        </w:rPr>
        <w:t>A</w:t>
      </w:r>
      <w:r w:rsidR="006C0093" w:rsidRPr="00222CC1">
        <w:rPr>
          <w:rFonts w:ascii="Times New Roman" w:hAnsi="Times New Roman" w:cs="Times New Roman"/>
          <w:b/>
          <w:bCs/>
          <w:sz w:val="28"/>
          <w:szCs w:val="28"/>
        </w:rPr>
        <w:t xml:space="preserve">nticipation and </w:t>
      </w:r>
      <w:r w:rsidR="00222CC1" w:rsidRPr="00222CC1">
        <w:rPr>
          <w:rFonts w:ascii="Times New Roman" w:hAnsi="Times New Roman" w:cs="Times New Roman"/>
          <w:b/>
          <w:bCs/>
          <w:sz w:val="28"/>
          <w:szCs w:val="28"/>
        </w:rPr>
        <w:t>F</w:t>
      </w:r>
      <w:r w:rsidR="006C0093" w:rsidRPr="00222CC1">
        <w:rPr>
          <w:rFonts w:ascii="Times New Roman" w:hAnsi="Times New Roman" w:cs="Times New Roman"/>
          <w:b/>
          <w:bCs/>
          <w:sz w:val="28"/>
          <w:szCs w:val="28"/>
        </w:rPr>
        <w:t xml:space="preserve">ocused or </w:t>
      </w:r>
      <w:r w:rsidR="00222CC1" w:rsidRPr="00222CC1">
        <w:rPr>
          <w:rFonts w:ascii="Times New Roman" w:hAnsi="Times New Roman" w:cs="Times New Roman"/>
          <w:b/>
          <w:bCs/>
          <w:sz w:val="28"/>
          <w:szCs w:val="28"/>
        </w:rPr>
        <w:t>D</w:t>
      </w:r>
      <w:r w:rsidR="006C0093" w:rsidRPr="00222CC1">
        <w:rPr>
          <w:rFonts w:ascii="Times New Roman" w:hAnsi="Times New Roman" w:cs="Times New Roman"/>
          <w:b/>
          <w:bCs/>
          <w:sz w:val="28"/>
          <w:szCs w:val="28"/>
        </w:rPr>
        <w:t xml:space="preserve">ivided </w:t>
      </w:r>
      <w:r w:rsidR="00222CC1" w:rsidRPr="00222CC1">
        <w:rPr>
          <w:rFonts w:ascii="Times New Roman" w:hAnsi="Times New Roman" w:cs="Times New Roman"/>
          <w:b/>
          <w:bCs/>
          <w:sz w:val="28"/>
          <w:szCs w:val="28"/>
        </w:rPr>
        <w:t>A</w:t>
      </w:r>
      <w:r w:rsidR="006C0093" w:rsidRPr="00222CC1">
        <w:rPr>
          <w:rFonts w:ascii="Times New Roman" w:hAnsi="Times New Roman" w:cs="Times New Roman"/>
          <w:b/>
          <w:bCs/>
          <w:sz w:val="28"/>
          <w:szCs w:val="28"/>
        </w:rPr>
        <w:t>ttention</w:t>
      </w:r>
    </w:p>
    <w:p w14:paraId="1B825F88" w14:textId="0246F8AB" w:rsidR="006C0093" w:rsidRPr="00222CC1" w:rsidRDefault="006C0093" w:rsidP="00222CC1">
      <w:pPr>
        <w:spacing w:line="480" w:lineRule="auto"/>
        <w:jc w:val="center"/>
        <w:rPr>
          <w:rFonts w:ascii="Times New Roman" w:hAnsi="Times New Roman" w:cs="Times New Roman"/>
          <w:sz w:val="28"/>
          <w:szCs w:val="28"/>
        </w:rPr>
      </w:pPr>
      <w:r w:rsidRPr="006C0093">
        <w:rPr>
          <w:rFonts w:ascii="Times New Roman" w:hAnsi="Times New Roman" w:cs="Times New Roman"/>
          <w:sz w:val="28"/>
          <w:szCs w:val="28"/>
        </w:rPr>
        <w:t>1704852</w:t>
      </w:r>
    </w:p>
    <w:p w14:paraId="59793498" w14:textId="7C6F22E2" w:rsidR="006C0093" w:rsidRPr="006C0093" w:rsidRDefault="00CD3BE9" w:rsidP="00903FD7">
      <w:pPr>
        <w:spacing w:line="480" w:lineRule="auto"/>
        <w:jc w:val="center"/>
        <w:rPr>
          <w:rFonts w:ascii="Times New Roman" w:hAnsi="Times New Roman" w:cs="Times New Roman"/>
          <w:sz w:val="28"/>
          <w:szCs w:val="28"/>
        </w:rPr>
      </w:pPr>
      <w:r w:rsidRPr="006C0093">
        <w:rPr>
          <w:rFonts w:ascii="Times New Roman" w:hAnsi="Times New Roman" w:cs="Times New Roman"/>
          <w:sz w:val="28"/>
          <w:szCs w:val="28"/>
        </w:rPr>
        <w:t>Dissertation in Psychology</w:t>
      </w:r>
      <w:r w:rsidR="00903FD7">
        <w:rPr>
          <w:rFonts w:ascii="Times New Roman" w:hAnsi="Times New Roman" w:cs="Times New Roman"/>
          <w:sz w:val="28"/>
          <w:szCs w:val="28"/>
        </w:rPr>
        <w:t xml:space="preserve">, </w:t>
      </w:r>
      <w:r w:rsidR="00222CC1">
        <w:rPr>
          <w:rFonts w:ascii="Times New Roman" w:hAnsi="Times New Roman" w:cs="Times New Roman"/>
          <w:sz w:val="28"/>
          <w:szCs w:val="28"/>
        </w:rPr>
        <w:t>March 2020</w:t>
      </w:r>
    </w:p>
    <w:p w14:paraId="2CD32AF6" w14:textId="1E99D9FA" w:rsidR="00CD3BE9" w:rsidRPr="006C0093" w:rsidRDefault="00222CC1" w:rsidP="00222CC1">
      <w:pPr>
        <w:spacing w:line="480" w:lineRule="auto"/>
        <w:jc w:val="center"/>
        <w:rPr>
          <w:rFonts w:ascii="Times New Roman" w:hAnsi="Times New Roman" w:cs="Times New Roman"/>
          <w:sz w:val="28"/>
          <w:szCs w:val="28"/>
        </w:rPr>
      </w:pPr>
      <w:r>
        <w:rPr>
          <w:rFonts w:ascii="Times New Roman" w:hAnsi="Times New Roman" w:cs="Times New Roman"/>
          <w:sz w:val="28"/>
          <w:szCs w:val="28"/>
        </w:rPr>
        <w:t>University of Wales Trinity Saint David</w:t>
      </w:r>
    </w:p>
    <w:p w14:paraId="3C23FD2E" w14:textId="77777777" w:rsidR="00CD3BE9" w:rsidRPr="006C0093" w:rsidRDefault="00CD3BE9" w:rsidP="0058263F">
      <w:pPr>
        <w:jc w:val="center"/>
      </w:pPr>
    </w:p>
    <w:p w14:paraId="4BB49112" w14:textId="77777777" w:rsidR="00FF357C" w:rsidRDefault="00FF357C" w:rsidP="0058263F">
      <w:pPr>
        <w:jc w:val="center"/>
        <w:rPr>
          <w:u w:val="single"/>
        </w:rPr>
      </w:pPr>
    </w:p>
    <w:p w14:paraId="75A6369B" w14:textId="77777777" w:rsidR="00CD3BE9" w:rsidRDefault="00CD3BE9" w:rsidP="0058263F">
      <w:pPr>
        <w:jc w:val="center"/>
        <w:rPr>
          <w:u w:val="single"/>
        </w:rPr>
      </w:pPr>
    </w:p>
    <w:p w14:paraId="0489C6AF" w14:textId="77777777" w:rsidR="00CD3BE9" w:rsidRDefault="00CD3BE9" w:rsidP="0058263F">
      <w:pPr>
        <w:jc w:val="center"/>
        <w:rPr>
          <w:u w:val="single"/>
        </w:rPr>
      </w:pPr>
    </w:p>
    <w:p w14:paraId="3497CA1E" w14:textId="77777777" w:rsidR="00CD3BE9" w:rsidRDefault="00CD3BE9" w:rsidP="0058263F">
      <w:pPr>
        <w:jc w:val="center"/>
        <w:rPr>
          <w:u w:val="single"/>
        </w:rPr>
      </w:pPr>
    </w:p>
    <w:p w14:paraId="3E31B09F" w14:textId="14538DE8" w:rsidR="00CD3BE9" w:rsidRDefault="00CD3BE9" w:rsidP="0058263F">
      <w:pPr>
        <w:jc w:val="center"/>
        <w:rPr>
          <w:u w:val="single"/>
        </w:rPr>
      </w:pPr>
    </w:p>
    <w:p w14:paraId="6477BB3F" w14:textId="6057420B" w:rsidR="00903FD7" w:rsidRDefault="00903FD7" w:rsidP="0058263F">
      <w:pPr>
        <w:jc w:val="center"/>
        <w:rPr>
          <w:u w:val="single"/>
        </w:rPr>
      </w:pPr>
    </w:p>
    <w:p w14:paraId="175F72BE" w14:textId="77777777" w:rsidR="00903FD7" w:rsidRDefault="00903FD7" w:rsidP="00903FD7">
      <w:pPr>
        <w:rPr>
          <w:u w:val="single"/>
        </w:rPr>
      </w:pPr>
    </w:p>
    <w:p w14:paraId="5EA77FD9" w14:textId="77777777" w:rsidR="00CD3BE9" w:rsidRDefault="00CD3BE9" w:rsidP="00720A32">
      <w:pPr>
        <w:rPr>
          <w:u w:val="single"/>
        </w:rPr>
      </w:pPr>
    </w:p>
    <w:p w14:paraId="79A399E3" w14:textId="36CA7F7F" w:rsidR="00903FD7" w:rsidRPr="003B2AF3" w:rsidRDefault="00720A32" w:rsidP="003B2AF3">
      <w:pPr>
        <w:rPr>
          <w:rFonts w:ascii="Times New Roman" w:hAnsi="Times New Roman" w:cs="Times New Roman"/>
          <w:sz w:val="24"/>
          <w:szCs w:val="24"/>
        </w:rPr>
      </w:pPr>
      <w:r w:rsidRPr="00813C16">
        <w:rPr>
          <w:rFonts w:ascii="Times New Roman" w:hAnsi="Times New Roman" w:cs="Times New Roman"/>
          <w:sz w:val="24"/>
          <w:szCs w:val="24"/>
        </w:rPr>
        <w:t>Dissertation submitted in partial fulfilment of the requirements for the degree of Bachelor of Science (hons) in Psycholog</w:t>
      </w:r>
      <w:r w:rsidR="003B2AF3">
        <w:rPr>
          <w:rFonts w:ascii="Times New Roman" w:hAnsi="Times New Roman" w:cs="Times New Roman"/>
          <w:sz w:val="24"/>
          <w:szCs w:val="24"/>
        </w:rPr>
        <w:t>y.</w:t>
      </w:r>
    </w:p>
    <w:p w14:paraId="7BC115E5" w14:textId="14A0D8A3" w:rsidR="006C0093" w:rsidRPr="006C0093" w:rsidRDefault="006C0093" w:rsidP="006C0093">
      <w:pPr>
        <w:jc w:val="center"/>
        <w:rPr>
          <w:rFonts w:ascii="Times New Roman" w:hAnsi="Times New Roman" w:cs="Times New Roman"/>
          <w:b/>
          <w:sz w:val="28"/>
        </w:rPr>
      </w:pPr>
      <w:r w:rsidRPr="006C0093">
        <w:rPr>
          <w:rFonts w:ascii="Times New Roman" w:hAnsi="Times New Roman" w:cs="Times New Roman"/>
          <w:b/>
          <w:sz w:val="28"/>
        </w:rPr>
        <w:lastRenderedPageBreak/>
        <w:t>DECLARATION</w:t>
      </w:r>
    </w:p>
    <w:p w14:paraId="3971F17F" w14:textId="77777777" w:rsidR="006C0093" w:rsidRPr="006C0093" w:rsidRDefault="006C0093" w:rsidP="006C0093">
      <w:pPr>
        <w:spacing w:after="0"/>
        <w:rPr>
          <w:rFonts w:ascii="Times New Roman" w:hAnsi="Times New Roman" w:cs="Times New Roman"/>
          <w:sz w:val="8"/>
        </w:rPr>
      </w:pPr>
    </w:p>
    <w:p w14:paraId="634A5FFD" w14:textId="77777777" w:rsidR="006C0093" w:rsidRPr="006C0093" w:rsidRDefault="006C0093" w:rsidP="006C0093">
      <w:pPr>
        <w:spacing w:after="0" w:line="276" w:lineRule="auto"/>
        <w:rPr>
          <w:rFonts w:ascii="Times New Roman" w:hAnsi="Times New Roman" w:cs="Times New Roman"/>
          <w:sz w:val="24"/>
        </w:rPr>
      </w:pPr>
      <w:r w:rsidRPr="006C0093">
        <w:rPr>
          <w:rFonts w:ascii="Times New Roman" w:hAnsi="Times New Roman" w:cs="Times New Roman"/>
          <w:sz w:val="24"/>
        </w:rPr>
        <w:t xml:space="preserve">This work has not previously been accepted in substance for any degrees and is not being concurrently submitted in candidature for any degrees. </w:t>
      </w:r>
    </w:p>
    <w:p w14:paraId="3751585C" w14:textId="77777777" w:rsidR="006C0093" w:rsidRPr="006C0093" w:rsidRDefault="006C0093" w:rsidP="006C0093">
      <w:pPr>
        <w:spacing w:after="0" w:line="240" w:lineRule="auto"/>
        <w:rPr>
          <w:rFonts w:ascii="Times New Roman" w:hAnsi="Times New Roman" w:cs="Times New Roman"/>
          <w:sz w:val="24"/>
        </w:rPr>
      </w:pPr>
    </w:p>
    <w:p w14:paraId="46B78708" w14:textId="7120B47A" w:rsidR="006C0093" w:rsidRPr="006C0093" w:rsidRDefault="006C0093" w:rsidP="006C0093">
      <w:pPr>
        <w:spacing w:before="240" w:line="240" w:lineRule="auto"/>
        <w:rPr>
          <w:rFonts w:ascii="Times New Roman" w:hAnsi="Times New Roman" w:cs="Times New Roman"/>
          <w:sz w:val="24"/>
        </w:rPr>
      </w:pPr>
      <w:r w:rsidRPr="006C0093">
        <w:rPr>
          <w:rFonts w:ascii="Times New Roman" w:hAnsi="Times New Roman" w:cs="Times New Roman"/>
          <w:sz w:val="24"/>
        </w:rPr>
        <w:t>Signed …</w:t>
      </w:r>
      <w:r w:rsidR="00FA27A9">
        <w:rPr>
          <w:rFonts w:ascii="Times New Roman" w:hAnsi="Times New Roman" w:cs="Times New Roman"/>
          <w:sz w:val="24"/>
        </w:rPr>
        <w:t>LWilliams</w:t>
      </w:r>
      <w:r w:rsidRPr="006C0093">
        <w:rPr>
          <w:rFonts w:ascii="Times New Roman" w:hAnsi="Times New Roman" w:cs="Times New Roman"/>
          <w:sz w:val="24"/>
        </w:rPr>
        <w:t xml:space="preserve">…………………………………………………………….  </w:t>
      </w:r>
    </w:p>
    <w:p w14:paraId="09C40DEF" w14:textId="58E668B8" w:rsidR="006C0093" w:rsidRPr="006C0093" w:rsidRDefault="006C0093" w:rsidP="006C0093">
      <w:pPr>
        <w:spacing w:before="240" w:line="360" w:lineRule="auto"/>
        <w:rPr>
          <w:rFonts w:ascii="Times New Roman" w:hAnsi="Times New Roman" w:cs="Times New Roman"/>
          <w:sz w:val="24"/>
        </w:rPr>
      </w:pPr>
      <w:r w:rsidRPr="006C0093">
        <w:rPr>
          <w:rFonts w:ascii="Times New Roman" w:hAnsi="Times New Roman" w:cs="Times New Roman"/>
          <w:sz w:val="24"/>
        </w:rPr>
        <w:t>Date …</w:t>
      </w:r>
      <w:r w:rsidR="00E31063">
        <w:rPr>
          <w:rFonts w:ascii="Times New Roman" w:hAnsi="Times New Roman" w:cs="Times New Roman"/>
          <w:sz w:val="24"/>
        </w:rPr>
        <w:t>17/03/20</w:t>
      </w:r>
      <w:r w:rsidRPr="006C0093">
        <w:rPr>
          <w:rFonts w:ascii="Times New Roman" w:hAnsi="Times New Roman" w:cs="Times New Roman"/>
          <w:sz w:val="24"/>
        </w:rPr>
        <w:t xml:space="preserve">………………………………………………………………. </w:t>
      </w:r>
    </w:p>
    <w:p w14:paraId="41573D00" w14:textId="77777777" w:rsidR="006C0093" w:rsidRPr="006C0093" w:rsidRDefault="006C0093" w:rsidP="006C0093">
      <w:pPr>
        <w:spacing w:line="360" w:lineRule="auto"/>
        <w:rPr>
          <w:rFonts w:ascii="Times New Roman" w:hAnsi="Times New Roman" w:cs="Times New Roman"/>
          <w:b/>
          <w:sz w:val="24"/>
        </w:rPr>
      </w:pPr>
    </w:p>
    <w:p w14:paraId="4ACC0529" w14:textId="77777777" w:rsidR="006C0093" w:rsidRPr="006C0093" w:rsidRDefault="006C0093" w:rsidP="006C0093">
      <w:pPr>
        <w:spacing w:line="360" w:lineRule="auto"/>
        <w:rPr>
          <w:rFonts w:ascii="Times New Roman" w:hAnsi="Times New Roman" w:cs="Times New Roman"/>
          <w:b/>
          <w:sz w:val="24"/>
        </w:rPr>
      </w:pPr>
      <w:r w:rsidRPr="006C0093">
        <w:rPr>
          <w:rFonts w:ascii="Times New Roman" w:hAnsi="Times New Roman" w:cs="Times New Roman"/>
          <w:b/>
          <w:sz w:val="24"/>
        </w:rPr>
        <w:t>STATEMENT 1:</w:t>
      </w:r>
    </w:p>
    <w:p w14:paraId="0FEEDFC5" w14:textId="64F1CAFA" w:rsidR="006C0093" w:rsidRPr="006C0093" w:rsidRDefault="006C0093" w:rsidP="006C0093">
      <w:pPr>
        <w:spacing w:line="480" w:lineRule="auto"/>
        <w:rPr>
          <w:rFonts w:ascii="Times New Roman" w:hAnsi="Times New Roman" w:cs="Times New Roman"/>
          <w:sz w:val="24"/>
        </w:rPr>
      </w:pPr>
      <w:r w:rsidRPr="006C0093">
        <w:rPr>
          <w:rFonts w:ascii="Times New Roman" w:hAnsi="Times New Roman" w:cs="Times New Roman"/>
          <w:sz w:val="24"/>
        </w:rPr>
        <w:t xml:space="preserve">This dissertation is being submitted in partial fulfilment of the requirements for the degree of </w:t>
      </w:r>
      <w:r w:rsidR="00853D7D">
        <w:rPr>
          <w:rFonts w:ascii="Times New Roman" w:hAnsi="Times New Roman" w:cs="Times New Roman"/>
          <w:sz w:val="24"/>
        </w:rPr>
        <w:t xml:space="preserve">Bachelor of Science (hons) in Psychology </w:t>
      </w:r>
      <w:r w:rsidRPr="006C0093">
        <w:rPr>
          <w:rFonts w:ascii="Times New Roman" w:hAnsi="Times New Roman" w:cs="Times New Roman"/>
          <w:sz w:val="24"/>
        </w:rPr>
        <w:t>……………………………………………………</w:t>
      </w:r>
    </w:p>
    <w:p w14:paraId="5A0B554B" w14:textId="379CCC78" w:rsidR="006C0093" w:rsidRPr="006C0093" w:rsidRDefault="006C0093" w:rsidP="006C0093">
      <w:pPr>
        <w:spacing w:line="360" w:lineRule="auto"/>
        <w:rPr>
          <w:rFonts w:ascii="Times New Roman" w:hAnsi="Times New Roman" w:cs="Times New Roman"/>
          <w:sz w:val="24"/>
        </w:rPr>
      </w:pPr>
      <w:r w:rsidRPr="006C0093">
        <w:rPr>
          <w:rFonts w:ascii="Times New Roman" w:hAnsi="Times New Roman" w:cs="Times New Roman"/>
          <w:sz w:val="24"/>
        </w:rPr>
        <w:t>Signed …</w:t>
      </w:r>
      <w:r w:rsidR="00FA27A9">
        <w:rPr>
          <w:rFonts w:ascii="Times New Roman" w:hAnsi="Times New Roman" w:cs="Times New Roman"/>
          <w:sz w:val="24"/>
        </w:rPr>
        <w:t>LWilliams</w:t>
      </w:r>
      <w:r w:rsidRPr="006C0093">
        <w:rPr>
          <w:rFonts w:ascii="Times New Roman" w:hAnsi="Times New Roman" w:cs="Times New Roman"/>
          <w:sz w:val="24"/>
        </w:rPr>
        <w:t xml:space="preserve">…………………………………………………………….  </w:t>
      </w:r>
    </w:p>
    <w:p w14:paraId="7FD3F815" w14:textId="2F40F08F" w:rsidR="006C0093" w:rsidRPr="006C0093" w:rsidRDefault="006C0093" w:rsidP="006C0093">
      <w:pPr>
        <w:spacing w:line="360" w:lineRule="auto"/>
        <w:rPr>
          <w:rFonts w:ascii="Times New Roman" w:hAnsi="Times New Roman" w:cs="Times New Roman"/>
          <w:sz w:val="24"/>
        </w:rPr>
      </w:pPr>
      <w:r w:rsidRPr="006C0093">
        <w:rPr>
          <w:rFonts w:ascii="Times New Roman" w:hAnsi="Times New Roman" w:cs="Times New Roman"/>
          <w:sz w:val="24"/>
        </w:rPr>
        <w:t>Date …</w:t>
      </w:r>
      <w:r w:rsidR="00E31063">
        <w:rPr>
          <w:rFonts w:ascii="Times New Roman" w:hAnsi="Times New Roman" w:cs="Times New Roman"/>
          <w:sz w:val="24"/>
        </w:rPr>
        <w:t>17/03/20</w:t>
      </w:r>
      <w:r w:rsidRPr="006C0093">
        <w:rPr>
          <w:rFonts w:ascii="Times New Roman" w:hAnsi="Times New Roman" w:cs="Times New Roman"/>
          <w:sz w:val="24"/>
        </w:rPr>
        <w:t xml:space="preserve">………………………………………………………………. </w:t>
      </w:r>
    </w:p>
    <w:p w14:paraId="01E135AB" w14:textId="77777777" w:rsidR="006C0093" w:rsidRPr="006C0093" w:rsidRDefault="006C0093" w:rsidP="006C0093">
      <w:pPr>
        <w:spacing w:line="360" w:lineRule="auto"/>
        <w:rPr>
          <w:rFonts w:ascii="Times New Roman" w:hAnsi="Times New Roman" w:cs="Times New Roman"/>
          <w:b/>
          <w:sz w:val="24"/>
        </w:rPr>
      </w:pPr>
    </w:p>
    <w:p w14:paraId="37D4944C" w14:textId="77777777" w:rsidR="006C0093" w:rsidRPr="006C0093" w:rsidRDefault="006C0093" w:rsidP="006C0093">
      <w:pPr>
        <w:spacing w:line="360" w:lineRule="auto"/>
        <w:rPr>
          <w:rFonts w:ascii="Times New Roman" w:hAnsi="Times New Roman" w:cs="Times New Roman"/>
          <w:b/>
          <w:sz w:val="24"/>
        </w:rPr>
      </w:pPr>
      <w:r w:rsidRPr="006C0093">
        <w:rPr>
          <w:rFonts w:ascii="Times New Roman" w:hAnsi="Times New Roman" w:cs="Times New Roman"/>
          <w:b/>
          <w:sz w:val="24"/>
        </w:rPr>
        <w:t>STATEMENT 2:</w:t>
      </w:r>
    </w:p>
    <w:p w14:paraId="714A03C5" w14:textId="77777777" w:rsidR="006C0093" w:rsidRPr="006C0093" w:rsidRDefault="006C0093" w:rsidP="006C0093">
      <w:pPr>
        <w:spacing w:after="0" w:line="276" w:lineRule="auto"/>
        <w:rPr>
          <w:rFonts w:ascii="Times New Roman" w:hAnsi="Times New Roman" w:cs="Times New Roman"/>
          <w:sz w:val="24"/>
        </w:rPr>
      </w:pPr>
      <w:r w:rsidRPr="006C0093">
        <w:rPr>
          <w:rFonts w:ascii="Times New Roman" w:hAnsi="Times New Roman" w:cs="Times New Roman"/>
          <w:sz w:val="24"/>
        </w:rPr>
        <w:t xml:space="preserve">This dissertation is the result of my own independent work/investigation, except where otherwise stated. Other sources are acknowledged by giving explicit references. A reference list is appended. </w:t>
      </w:r>
    </w:p>
    <w:p w14:paraId="3F7F9D72" w14:textId="77777777" w:rsidR="006C0093" w:rsidRPr="006C0093" w:rsidRDefault="006C0093" w:rsidP="006C0093">
      <w:pPr>
        <w:spacing w:after="0" w:line="360" w:lineRule="auto"/>
        <w:rPr>
          <w:rFonts w:ascii="Times New Roman" w:hAnsi="Times New Roman" w:cs="Times New Roman"/>
          <w:sz w:val="20"/>
        </w:rPr>
      </w:pPr>
    </w:p>
    <w:p w14:paraId="1DC7E214" w14:textId="5FBED932" w:rsidR="006C0093" w:rsidRPr="006C0093" w:rsidRDefault="006C0093" w:rsidP="006C0093">
      <w:pPr>
        <w:spacing w:line="360" w:lineRule="auto"/>
        <w:rPr>
          <w:rFonts w:ascii="Times New Roman" w:hAnsi="Times New Roman" w:cs="Times New Roman"/>
          <w:sz w:val="24"/>
        </w:rPr>
      </w:pPr>
      <w:r w:rsidRPr="006C0093">
        <w:rPr>
          <w:rFonts w:ascii="Times New Roman" w:hAnsi="Times New Roman" w:cs="Times New Roman"/>
          <w:sz w:val="24"/>
        </w:rPr>
        <w:t>Signed …</w:t>
      </w:r>
      <w:r w:rsidR="00FA27A9">
        <w:rPr>
          <w:rFonts w:ascii="Times New Roman" w:hAnsi="Times New Roman" w:cs="Times New Roman"/>
          <w:sz w:val="24"/>
        </w:rPr>
        <w:t>LWilliams</w:t>
      </w:r>
      <w:r w:rsidRPr="006C0093">
        <w:rPr>
          <w:rFonts w:ascii="Times New Roman" w:hAnsi="Times New Roman" w:cs="Times New Roman"/>
          <w:sz w:val="24"/>
        </w:rPr>
        <w:t xml:space="preserve">…………………………………………………………….  </w:t>
      </w:r>
    </w:p>
    <w:p w14:paraId="1838CD91" w14:textId="30C4530A" w:rsidR="006C0093" w:rsidRPr="006C0093" w:rsidRDefault="006C0093" w:rsidP="006C0093">
      <w:pPr>
        <w:spacing w:line="360" w:lineRule="auto"/>
        <w:rPr>
          <w:rFonts w:ascii="Times New Roman" w:hAnsi="Times New Roman" w:cs="Times New Roman"/>
          <w:sz w:val="24"/>
        </w:rPr>
      </w:pPr>
      <w:r w:rsidRPr="006C0093">
        <w:rPr>
          <w:rFonts w:ascii="Times New Roman" w:hAnsi="Times New Roman" w:cs="Times New Roman"/>
          <w:sz w:val="24"/>
        </w:rPr>
        <w:t>Date …</w:t>
      </w:r>
      <w:r w:rsidR="00E31063">
        <w:rPr>
          <w:rFonts w:ascii="Times New Roman" w:hAnsi="Times New Roman" w:cs="Times New Roman"/>
          <w:sz w:val="24"/>
        </w:rPr>
        <w:t>17/03/20</w:t>
      </w:r>
      <w:r w:rsidRPr="006C0093">
        <w:rPr>
          <w:rFonts w:ascii="Times New Roman" w:hAnsi="Times New Roman" w:cs="Times New Roman"/>
          <w:sz w:val="24"/>
        </w:rPr>
        <w:t xml:space="preserve">………………………………………………………………. </w:t>
      </w:r>
    </w:p>
    <w:p w14:paraId="56330546" w14:textId="77777777" w:rsidR="006C0093" w:rsidRPr="006C0093" w:rsidRDefault="006C0093" w:rsidP="006C0093">
      <w:pPr>
        <w:spacing w:line="360" w:lineRule="auto"/>
        <w:rPr>
          <w:rFonts w:ascii="Times New Roman" w:hAnsi="Times New Roman" w:cs="Times New Roman"/>
          <w:b/>
          <w:sz w:val="24"/>
        </w:rPr>
      </w:pPr>
    </w:p>
    <w:p w14:paraId="7E5E20D9" w14:textId="77777777" w:rsidR="006C0093" w:rsidRPr="006C0093" w:rsidRDefault="006C0093" w:rsidP="006C0093">
      <w:pPr>
        <w:spacing w:line="360" w:lineRule="auto"/>
        <w:rPr>
          <w:rFonts w:ascii="Times New Roman" w:hAnsi="Times New Roman" w:cs="Times New Roman"/>
          <w:b/>
          <w:sz w:val="24"/>
        </w:rPr>
      </w:pPr>
      <w:r w:rsidRPr="006C0093">
        <w:rPr>
          <w:rFonts w:ascii="Times New Roman" w:hAnsi="Times New Roman" w:cs="Times New Roman"/>
          <w:b/>
          <w:sz w:val="24"/>
        </w:rPr>
        <w:t>STATEMENT 3:</w:t>
      </w:r>
    </w:p>
    <w:p w14:paraId="7C1F1D8A" w14:textId="77777777" w:rsidR="006C0093" w:rsidRPr="006C0093" w:rsidRDefault="006C0093" w:rsidP="006C0093">
      <w:pPr>
        <w:spacing w:after="0" w:line="276" w:lineRule="auto"/>
        <w:rPr>
          <w:rFonts w:ascii="Times New Roman" w:hAnsi="Times New Roman" w:cs="Times New Roman"/>
          <w:sz w:val="24"/>
        </w:rPr>
      </w:pPr>
      <w:r w:rsidRPr="006C0093">
        <w:rPr>
          <w:rFonts w:ascii="Times New Roman" w:hAnsi="Times New Roman" w:cs="Times New Roman"/>
          <w:sz w:val="24"/>
        </w:rPr>
        <w:t xml:space="preserve">I hereby give consent for my dissertation, if accepted, to be available for photocopying and for inter-library loan, and for the title and summary to be made available to outside organisations. </w:t>
      </w:r>
    </w:p>
    <w:p w14:paraId="50BD28F3" w14:textId="77777777" w:rsidR="006C0093" w:rsidRPr="006C0093" w:rsidRDefault="006C0093" w:rsidP="006C0093">
      <w:pPr>
        <w:spacing w:after="0" w:line="360" w:lineRule="auto"/>
        <w:rPr>
          <w:rFonts w:ascii="Times New Roman" w:hAnsi="Times New Roman" w:cs="Times New Roman"/>
          <w:sz w:val="20"/>
        </w:rPr>
      </w:pPr>
    </w:p>
    <w:p w14:paraId="03D8C8D3" w14:textId="41004343" w:rsidR="006C0093" w:rsidRPr="006C0093" w:rsidRDefault="006C0093" w:rsidP="006C0093">
      <w:pPr>
        <w:spacing w:line="360" w:lineRule="auto"/>
        <w:rPr>
          <w:rFonts w:ascii="Times New Roman" w:hAnsi="Times New Roman" w:cs="Times New Roman"/>
          <w:sz w:val="24"/>
        </w:rPr>
      </w:pPr>
      <w:r w:rsidRPr="006C0093">
        <w:rPr>
          <w:rFonts w:ascii="Times New Roman" w:hAnsi="Times New Roman" w:cs="Times New Roman"/>
          <w:sz w:val="24"/>
        </w:rPr>
        <w:t>Signed …</w:t>
      </w:r>
      <w:r w:rsidR="00FA27A9">
        <w:rPr>
          <w:rFonts w:ascii="Times New Roman" w:hAnsi="Times New Roman" w:cs="Times New Roman"/>
          <w:sz w:val="24"/>
        </w:rPr>
        <w:t>LWilliams</w:t>
      </w:r>
      <w:r w:rsidRPr="006C0093">
        <w:rPr>
          <w:rFonts w:ascii="Times New Roman" w:hAnsi="Times New Roman" w:cs="Times New Roman"/>
          <w:sz w:val="24"/>
        </w:rPr>
        <w:t xml:space="preserve">…………………………………………………………….  </w:t>
      </w:r>
    </w:p>
    <w:p w14:paraId="592C49DA" w14:textId="635AD007" w:rsidR="00CD3BE9" w:rsidRPr="008D745D" w:rsidRDefault="006C0093" w:rsidP="008D745D">
      <w:pPr>
        <w:spacing w:line="360" w:lineRule="auto"/>
        <w:rPr>
          <w:rFonts w:ascii="Times New Roman" w:hAnsi="Times New Roman" w:cs="Times New Roman"/>
          <w:sz w:val="24"/>
        </w:rPr>
      </w:pPr>
      <w:r w:rsidRPr="006C0093">
        <w:rPr>
          <w:rFonts w:ascii="Times New Roman" w:hAnsi="Times New Roman" w:cs="Times New Roman"/>
          <w:sz w:val="24"/>
        </w:rPr>
        <w:t>Date …</w:t>
      </w:r>
      <w:r w:rsidR="00E31063">
        <w:rPr>
          <w:rFonts w:ascii="Times New Roman" w:hAnsi="Times New Roman" w:cs="Times New Roman"/>
          <w:sz w:val="24"/>
        </w:rPr>
        <w:t>17/03/20</w:t>
      </w:r>
      <w:r w:rsidRPr="006C0093">
        <w:rPr>
          <w:rFonts w:ascii="Times New Roman" w:hAnsi="Times New Roman" w:cs="Times New Roman"/>
          <w:sz w:val="24"/>
        </w:rPr>
        <w:t>……………………………………………………………….</w:t>
      </w:r>
    </w:p>
    <w:p w14:paraId="67A9488B" w14:textId="77777777" w:rsidR="00CB51EB" w:rsidRDefault="00CB51EB" w:rsidP="008D745D">
      <w:pPr>
        <w:jc w:val="center"/>
        <w:rPr>
          <w:rFonts w:ascii="Times New Roman" w:hAnsi="Times New Roman" w:cs="Times New Roman"/>
          <w:b/>
          <w:bCs/>
          <w:sz w:val="24"/>
          <w:szCs w:val="24"/>
        </w:rPr>
      </w:pPr>
    </w:p>
    <w:p w14:paraId="14BB3EC5" w14:textId="584845C4" w:rsidR="008D745D" w:rsidRPr="008D745D" w:rsidRDefault="00CD3BE9" w:rsidP="008D745D">
      <w:pPr>
        <w:jc w:val="center"/>
        <w:rPr>
          <w:rFonts w:ascii="Times New Roman" w:hAnsi="Times New Roman" w:cs="Times New Roman"/>
          <w:b/>
          <w:bCs/>
          <w:sz w:val="24"/>
          <w:szCs w:val="24"/>
        </w:rPr>
      </w:pPr>
      <w:r w:rsidRPr="008D745D">
        <w:rPr>
          <w:rFonts w:ascii="Times New Roman" w:hAnsi="Times New Roman" w:cs="Times New Roman"/>
          <w:b/>
          <w:bCs/>
          <w:sz w:val="24"/>
          <w:szCs w:val="24"/>
        </w:rPr>
        <w:lastRenderedPageBreak/>
        <w:t>Acknowledgements</w:t>
      </w:r>
    </w:p>
    <w:p w14:paraId="066B8736" w14:textId="77777777" w:rsidR="0058263F" w:rsidRDefault="0058263F" w:rsidP="007811E5">
      <w:pPr>
        <w:rPr>
          <w:u w:val="single"/>
        </w:rPr>
      </w:pPr>
    </w:p>
    <w:p w14:paraId="662EC6F5" w14:textId="310CE287" w:rsidR="0058263F" w:rsidRDefault="008D745D" w:rsidP="000D562D">
      <w:pPr>
        <w:spacing w:line="480" w:lineRule="auto"/>
        <w:rPr>
          <w:rFonts w:ascii="Times New Roman" w:hAnsi="Times New Roman" w:cs="Times New Roman"/>
          <w:sz w:val="24"/>
          <w:szCs w:val="24"/>
        </w:rPr>
      </w:pPr>
      <w:r>
        <w:tab/>
      </w:r>
      <w:r>
        <w:rPr>
          <w:rFonts w:ascii="Times New Roman" w:hAnsi="Times New Roman" w:cs="Times New Roman"/>
          <w:sz w:val="24"/>
          <w:szCs w:val="24"/>
        </w:rPr>
        <w:t xml:space="preserve">I would like to take this opportunity to thank all those who have supported me during my journey over the last three years whilst undergoing my degree. Especially during the stressful times </w:t>
      </w:r>
      <w:r w:rsidR="000D562D">
        <w:rPr>
          <w:rFonts w:ascii="Times New Roman" w:hAnsi="Times New Roman" w:cs="Times New Roman"/>
          <w:sz w:val="24"/>
          <w:szCs w:val="24"/>
        </w:rPr>
        <w:t>throughout</w:t>
      </w:r>
      <w:r>
        <w:rPr>
          <w:rFonts w:ascii="Times New Roman" w:hAnsi="Times New Roman" w:cs="Times New Roman"/>
          <w:sz w:val="24"/>
          <w:szCs w:val="24"/>
        </w:rPr>
        <w:t xml:space="preserve"> the last year whilst completing this dissertation.</w:t>
      </w:r>
      <w:r w:rsidR="000D562D">
        <w:rPr>
          <w:rFonts w:ascii="Times New Roman" w:hAnsi="Times New Roman" w:cs="Times New Roman"/>
          <w:sz w:val="24"/>
          <w:szCs w:val="24"/>
        </w:rPr>
        <w:t xml:space="preserve"> Firstly, I would like to say a big thank you to all the Psychology staff at University of Wales Trinity Saint David, Swansea. </w:t>
      </w:r>
    </w:p>
    <w:p w14:paraId="0203B273" w14:textId="543B3F13" w:rsidR="000D562D" w:rsidRDefault="000D562D" w:rsidP="00994D4B">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Dr Kate Williams, my dissertation supervisor, thank you for guidin</w:t>
      </w:r>
      <w:r w:rsidR="0057462D">
        <w:rPr>
          <w:rFonts w:ascii="Times New Roman" w:hAnsi="Times New Roman" w:cs="Times New Roman"/>
          <w:sz w:val="24"/>
          <w:szCs w:val="24"/>
        </w:rPr>
        <w:t>g m</w:t>
      </w:r>
      <w:r w:rsidR="00A04711">
        <w:rPr>
          <w:rFonts w:ascii="Times New Roman" w:hAnsi="Times New Roman" w:cs="Times New Roman"/>
          <w:sz w:val="24"/>
          <w:szCs w:val="24"/>
        </w:rPr>
        <w:t xml:space="preserve">y ideas in the right direction. For providing thorough feedback </w:t>
      </w:r>
      <w:r w:rsidR="005152C6">
        <w:rPr>
          <w:rFonts w:ascii="Times New Roman" w:hAnsi="Times New Roman" w:cs="Times New Roman"/>
          <w:sz w:val="24"/>
          <w:szCs w:val="24"/>
        </w:rPr>
        <w:t>o</w:t>
      </w:r>
      <w:r w:rsidR="00A04711">
        <w:rPr>
          <w:rFonts w:ascii="Times New Roman" w:hAnsi="Times New Roman" w:cs="Times New Roman"/>
          <w:sz w:val="24"/>
          <w:szCs w:val="24"/>
        </w:rPr>
        <w:t>n my work and allowing me to achieve the best I could throughout this last year!</w:t>
      </w:r>
      <w:r w:rsidR="00994D4B">
        <w:rPr>
          <w:rFonts w:ascii="Times New Roman" w:hAnsi="Times New Roman" w:cs="Times New Roman"/>
          <w:sz w:val="24"/>
          <w:szCs w:val="24"/>
        </w:rPr>
        <w:t xml:space="preserve"> Thank you for filling me with confidence which enabled me to bring out the best in my performance from day one</w:t>
      </w:r>
      <w:r w:rsidR="00F1489A">
        <w:rPr>
          <w:rFonts w:ascii="Times New Roman" w:hAnsi="Times New Roman" w:cs="Times New Roman"/>
          <w:sz w:val="24"/>
          <w:szCs w:val="24"/>
        </w:rPr>
        <w:t>, not only during this dissertation process but also from my first year until now</w:t>
      </w:r>
      <w:r w:rsidR="00621625">
        <w:rPr>
          <w:rFonts w:ascii="Times New Roman" w:hAnsi="Times New Roman" w:cs="Times New Roman"/>
          <w:sz w:val="24"/>
          <w:szCs w:val="24"/>
        </w:rPr>
        <w:t xml:space="preserve"> </w:t>
      </w:r>
      <w:r w:rsidR="00C774C1">
        <w:rPr>
          <w:rFonts w:ascii="Times New Roman" w:hAnsi="Times New Roman" w:cs="Times New Roman"/>
          <w:sz w:val="24"/>
          <w:szCs w:val="24"/>
        </w:rPr>
        <w:t xml:space="preserve">as you reassured me when I felt as though I had not done so well, </w:t>
      </w:r>
      <w:r w:rsidR="00621625">
        <w:rPr>
          <w:rFonts w:ascii="Times New Roman" w:hAnsi="Times New Roman" w:cs="Times New Roman"/>
          <w:sz w:val="24"/>
          <w:szCs w:val="24"/>
        </w:rPr>
        <w:t>it has been greatly appreciated.</w:t>
      </w:r>
    </w:p>
    <w:p w14:paraId="04C415BF" w14:textId="5DB8B0B1" w:rsidR="003A30F5" w:rsidRDefault="00C1044B" w:rsidP="00994D4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would like to thank everyone who took part in </w:t>
      </w:r>
      <w:r w:rsidR="003A30F5">
        <w:rPr>
          <w:rFonts w:ascii="Times New Roman" w:hAnsi="Times New Roman" w:cs="Times New Roman"/>
          <w:sz w:val="24"/>
          <w:szCs w:val="24"/>
        </w:rPr>
        <w:t xml:space="preserve">my study, staff and students at University of Wales Trinity Saint David, without you this dissertation would not have been possible. I am grateful of your volunteered participation to allow me to gain the information I needed to be able to </w:t>
      </w:r>
      <w:r w:rsidR="000A2713">
        <w:rPr>
          <w:rFonts w:ascii="Times New Roman" w:hAnsi="Times New Roman" w:cs="Times New Roman"/>
          <w:sz w:val="24"/>
          <w:szCs w:val="24"/>
        </w:rPr>
        <w:t>complete</w:t>
      </w:r>
      <w:r w:rsidR="003A30F5">
        <w:rPr>
          <w:rFonts w:ascii="Times New Roman" w:hAnsi="Times New Roman" w:cs="Times New Roman"/>
          <w:sz w:val="24"/>
          <w:szCs w:val="24"/>
        </w:rPr>
        <w:t xml:space="preserve"> this </w:t>
      </w:r>
      <w:r w:rsidR="00E67BD5">
        <w:rPr>
          <w:rFonts w:ascii="Times New Roman" w:hAnsi="Times New Roman" w:cs="Times New Roman"/>
          <w:sz w:val="24"/>
          <w:szCs w:val="24"/>
        </w:rPr>
        <w:t>experiment</w:t>
      </w:r>
      <w:r w:rsidR="003A30F5">
        <w:rPr>
          <w:rFonts w:ascii="Times New Roman" w:hAnsi="Times New Roman" w:cs="Times New Roman"/>
          <w:sz w:val="24"/>
          <w:szCs w:val="24"/>
        </w:rPr>
        <w:t xml:space="preserve">. </w:t>
      </w:r>
    </w:p>
    <w:p w14:paraId="3E1FA98C" w14:textId="31916E62" w:rsidR="003A30F5" w:rsidRPr="008D745D" w:rsidRDefault="003A30F5" w:rsidP="003A30F5">
      <w:pPr>
        <w:spacing w:line="480" w:lineRule="auto"/>
        <w:ind w:firstLine="720"/>
        <w:rPr>
          <w:rFonts w:ascii="Times New Roman" w:hAnsi="Times New Roman" w:cs="Times New Roman"/>
          <w:sz w:val="24"/>
          <w:szCs w:val="24"/>
        </w:rPr>
      </w:pPr>
      <w:r>
        <w:rPr>
          <w:rFonts w:ascii="Times New Roman" w:hAnsi="Times New Roman" w:cs="Times New Roman"/>
          <w:sz w:val="24"/>
          <w:szCs w:val="24"/>
        </w:rPr>
        <w:t>I would finally like to thank my classmate</w:t>
      </w:r>
      <w:r w:rsidR="00D9131D">
        <w:rPr>
          <w:rFonts w:ascii="Times New Roman" w:hAnsi="Times New Roman" w:cs="Times New Roman"/>
          <w:sz w:val="24"/>
          <w:szCs w:val="24"/>
        </w:rPr>
        <w:t>s but especially</w:t>
      </w:r>
      <w:r>
        <w:rPr>
          <w:rFonts w:ascii="Times New Roman" w:hAnsi="Times New Roman" w:cs="Times New Roman"/>
          <w:sz w:val="24"/>
          <w:szCs w:val="24"/>
        </w:rPr>
        <w:t xml:space="preserve"> Sophie Johnson who has provided consistent support to me throughout the last three years, I would not have been able to complete this degree without you. Also, a huge thank you to my family and friends for proofreading my work and dealing with my constant stressing and worrying throughout the last few years but especially this final year!</w:t>
      </w:r>
    </w:p>
    <w:p w14:paraId="2B938284" w14:textId="77777777" w:rsidR="00CD3BE9" w:rsidRDefault="00CD3BE9" w:rsidP="0058263F"/>
    <w:p w14:paraId="5502CFCD" w14:textId="77777777" w:rsidR="00CD3BE9" w:rsidRDefault="00CD3BE9" w:rsidP="0058263F"/>
    <w:p w14:paraId="67357B4D" w14:textId="77777777" w:rsidR="001E55F7" w:rsidRDefault="001E55F7" w:rsidP="001E55F7">
      <w:pPr>
        <w:spacing w:line="480" w:lineRule="auto"/>
      </w:pPr>
    </w:p>
    <w:p w14:paraId="02E65FB0" w14:textId="7F62BC5B" w:rsidR="00CD3BE9" w:rsidRDefault="00481594" w:rsidP="001E55F7">
      <w:pPr>
        <w:spacing w:line="480" w:lineRule="auto"/>
        <w:rPr>
          <w:rFonts w:ascii="Times New Roman" w:hAnsi="Times New Roman" w:cs="Times New Roman"/>
          <w:b/>
          <w:bCs/>
          <w:sz w:val="24"/>
          <w:szCs w:val="24"/>
        </w:rPr>
      </w:pPr>
      <w:bookmarkStart w:id="1" w:name="_Hlk34982404"/>
      <w:r w:rsidRPr="00481594">
        <w:rPr>
          <w:rFonts w:ascii="Times New Roman" w:hAnsi="Times New Roman" w:cs="Times New Roman"/>
          <w:b/>
          <w:bCs/>
          <w:sz w:val="24"/>
          <w:szCs w:val="24"/>
        </w:rPr>
        <w:lastRenderedPageBreak/>
        <w:t>Table of Contents</w:t>
      </w:r>
    </w:p>
    <w:p w14:paraId="09E0FE7A" w14:textId="178F34E9" w:rsidR="00481594" w:rsidRDefault="00481594" w:rsidP="001E55F7">
      <w:pPr>
        <w:spacing w:line="480" w:lineRule="auto"/>
        <w:rPr>
          <w:rFonts w:ascii="Times New Roman" w:hAnsi="Times New Roman" w:cs="Times New Roman"/>
          <w:b/>
          <w:bCs/>
          <w:sz w:val="24"/>
          <w:szCs w:val="24"/>
        </w:rPr>
      </w:pPr>
    </w:p>
    <w:p w14:paraId="069781FC" w14:textId="04AB199F" w:rsidR="00481594" w:rsidRDefault="00481594" w:rsidP="001E55F7">
      <w:pPr>
        <w:spacing w:line="480" w:lineRule="auto"/>
        <w:rPr>
          <w:rFonts w:ascii="Times New Roman" w:hAnsi="Times New Roman" w:cs="Times New Roman"/>
          <w:sz w:val="24"/>
          <w:szCs w:val="24"/>
        </w:rPr>
      </w:pPr>
      <w:r>
        <w:rPr>
          <w:rFonts w:ascii="Times New Roman" w:hAnsi="Times New Roman" w:cs="Times New Roman"/>
          <w:sz w:val="24"/>
          <w:szCs w:val="24"/>
        </w:rPr>
        <w:t>Declaration</w:t>
      </w:r>
      <w:r w:rsidRPr="00481594">
        <w:t xml:space="preserve"> </w:t>
      </w:r>
      <w:r w:rsidRPr="00481594">
        <w:rPr>
          <w:rFonts w:ascii="Times New Roman" w:hAnsi="Times New Roman" w:cs="Times New Roman"/>
          <w:sz w:val="24"/>
          <w:szCs w:val="24"/>
        </w:rPr>
        <w:t>……………………………………………………………………………………</w:t>
      </w:r>
      <w:r w:rsidR="003B6E73">
        <w:rPr>
          <w:rFonts w:ascii="Times New Roman" w:hAnsi="Times New Roman" w:cs="Times New Roman"/>
          <w:sz w:val="24"/>
          <w:szCs w:val="24"/>
        </w:rPr>
        <w:t>1</w:t>
      </w:r>
    </w:p>
    <w:p w14:paraId="438F37B8" w14:textId="0622427C" w:rsidR="00481594" w:rsidRDefault="00481594"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Acknowledgements </w:t>
      </w:r>
      <w:r w:rsidRPr="00481594">
        <w:rPr>
          <w:rFonts w:ascii="Times New Roman" w:hAnsi="Times New Roman" w:cs="Times New Roman"/>
          <w:sz w:val="24"/>
          <w:szCs w:val="24"/>
        </w:rPr>
        <w:t>………………………………………………………………</w:t>
      </w:r>
      <w:r>
        <w:rPr>
          <w:rFonts w:ascii="Times New Roman" w:hAnsi="Times New Roman" w:cs="Times New Roman"/>
          <w:sz w:val="24"/>
          <w:szCs w:val="24"/>
        </w:rPr>
        <w:t>...</w:t>
      </w:r>
      <w:r w:rsidRPr="00481594">
        <w:rPr>
          <w:rFonts w:ascii="Times New Roman" w:hAnsi="Times New Roman" w:cs="Times New Roman"/>
          <w:sz w:val="24"/>
          <w:szCs w:val="24"/>
        </w:rPr>
        <w:t>…………</w:t>
      </w:r>
      <w:r w:rsidR="003B6E73">
        <w:rPr>
          <w:rFonts w:ascii="Times New Roman" w:hAnsi="Times New Roman" w:cs="Times New Roman"/>
          <w:sz w:val="24"/>
          <w:szCs w:val="24"/>
        </w:rPr>
        <w:t>2</w:t>
      </w:r>
    </w:p>
    <w:p w14:paraId="1F0A8289" w14:textId="71135FC6" w:rsidR="00481594" w:rsidRDefault="00481594" w:rsidP="001E55F7">
      <w:pPr>
        <w:spacing w:line="480" w:lineRule="auto"/>
        <w:rPr>
          <w:rFonts w:ascii="Times New Roman" w:hAnsi="Times New Roman" w:cs="Times New Roman"/>
          <w:sz w:val="24"/>
          <w:szCs w:val="24"/>
        </w:rPr>
      </w:pPr>
      <w:r>
        <w:rPr>
          <w:rFonts w:ascii="Times New Roman" w:hAnsi="Times New Roman" w:cs="Times New Roman"/>
          <w:sz w:val="24"/>
          <w:szCs w:val="24"/>
        </w:rPr>
        <w:t>Abstract</w:t>
      </w:r>
      <w:r w:rsidRPr="00481594">
        <w:t xml:space="preserve"> </w:t>
      </w:r>
      <w:r w:rsidRPr="00481594">
        <w:rPr>
          <w:rFonts w:ascii="Times New Roman" w:hAnsi="Times New Roman" w:cs="Times New Roman"/>
          <w:sz w:val="24"/>
          <w:szCs w:val="24"/>
        </w:rPr>
        <w:t>……………………………………………………………………………</w:t>
      </w:r>
      <w:r w:rsidR="004A01B8">
        <w:rPr>
          <w:rFonts w:ascii="Times New Roman" w:hAnsi="Times New Roman" w:cs="Times New Roman"/>
          <w:sz w:val="24"/>
          <w:szCs w:val="24"/>
        </w:rPr>
        <w:t>….</w:t>
      </w:r>
      <w:r w:rsidRPr="00481594">
        <w:rPr>
          <w:rFonts w:ascii="Times New Roman" w:hAnsi="Times New Roman" w:cs="Times New Roman"/>
          <w:sz w:val="24"/>
          <w:szCs w:val="24"/>
        </w:rPr>
        <w:t>……</w:t>
      </w:r>
      <w:r>
        <w:rPr>
          <w:rFonts w:ascii="Times New Roman" w:hAnsi="Times New Roman" w:cs="Times New Roman"/>
          <w:sz w:val="24"/>
          <w:szCs w:val="24"/>
        </w:rPr>
        <w:t>…</w:t>
      </w:r>
      <w:r w:rsidR="003B6E73">
        <w:rPr>
          <w:rFonts w:ascii="Times New Roman" w:hAnsi="Times New Roman" w:cs="Times New Roman"/>
          <w:sz w:val="24"/>
          <w:szCs w:val="24"/>
        </w:rPr>
        <w:t>5</w:t>
      </w:r>
    </w:p>
    <w:p w14:paraId="4F968CFD" w14:textId="45FCF6E4" w:rsidR="00481594" w:rsidRDefault="00481594"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Chapter 1 – Literature Review </w:t>
      </w:r>
      <w:r w:rsidRPr="00481594">
        <w:rPr>
          <w:rFonts w:ascii="Times New Roman" w:hAnsi="Times New Roman" w:cs="Times New Roman"/>
          <w:sz w:val="24"/>
          <w:szCs w:val="24"/>
        </w:rPr>
        <w:t>………………………………………………………</w:t>
      </w:r>
      <w:r w:rsidR="004A01B8">
        <w:rPr>
          <w:rFonts w:ascii="Times New Roman" w:hAnsi="Times New Roman" w:cs="Times New Roman"/>
          <w:sz w:val="24"/>
          <w:szCs w:val="24"/>
        </w:rPr>
        <w:t>.</w:t>
      </w:r>
      <w:r w:rsidRPr="00481594">
        <w:rPr>
          <w:rFonts w:ascii="Times New Roman" w:hAnsi="Times New Roman" w:cs="Times New Roman"/>
          <w:sz w:val="24"/>
          <w:szCs w:val="24"/>
        </w:rPr>
        <w:t>……</w:t>
      </w:r>
      <w:r w:rsidR="004A01B8" w:rsidRPr="00481594">
        <w:rPr>
          <w:rFonts w:ascii="Times New Roman" w:hAnsi="Times New Roman" w:cs="Times New Roman"/>
          <w:sz w:val="24"/>
          <w:szCs w:val="24"/>
        </w:rPr>
        <w:t>…</w:t>
      </w:r>
      <w:r w:rsidR="004A01B8">
        <w:rPr>
          <w:rFonts w:ascii="Times New Roman" w:hAnsi="Times New Roman" w:cs="Times New Roman"/>
          <w:sz w:val="24"/>
          <w:szCs w:val="24"/>
        </w:rPr>
        <w:t>.</w:t>
      </w:r>
      <w:r w:rsidR="003B6E73">
        <w:rPr>
          <w:rFonts w:ascii="Times New Roman" w:hAnsi="Times New Roman" w:cs="Times New Roman"/>
          <w:sz w:val="24"/>
          <w:szCs w:val="24"/>
        </w:rPr>
        <w:t>6</w:t>
      </w:r>
    </w:p>
    <w:p w14:paraId="2AE0438A" w14:textId="41A5AE70" w:rsidR="00481594" w:rsidRDefault="00481594"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Chapter 2 – Methods </w:t>
      </w:r>
    </w:p>
    <w:p w14:paraId="0C21E80A" w14:textId="4CED9587" w:rsidR="00481594" w:rsidRDefault="00481594" w:rsidP="001E55F7">
      <w:pPr>
        <w:spacing w:line="480" w:lineRule="auto"/>
        <w:ind w:firstLine="720"/>
        <w:rPr>
          <w:rFonts w:ascii="Times New Roman" w:hAnsi="Times New Roman" w:cs="Times New Roman"/>
          <w:sz w:val="24"/>
          <w:szCs w:val="24"/>
        </w:rPr>
      </w:pPr>
      <w:r>
        <w:rPr>
          <w:rFonts w:ascii="Times New Roman" w:hAnsi="Times New Roman" w:cs="Times New Roman"/>
          <w:sz w:val="24"/>
          <w:szCs w:val="24"/>
        </w:rPr>
        <w:t>2.1 Participants</w:t>
      </w:r>
      <w:r w:rsidRPr="00481594">
        <w:rPr>
          <w:rFonts w:ascii="Times New Roman" w:hAnsi="Times New Roman" w:cs="Times New Roman"/>
          <w:sz w:val="24"/>
          <w:szCs w:val="24"/>
        </w:rPr>
        <w:t>……………………………………………………………………</w:t>
      </w:r>
      <w:r>
        <w:rPr>
          <w:rFonts w:ascii="Times New Roman" w:hAnsi="Times New Roman" w:cs="Times New Roman"/>
          <w:sz w:val="24"/>
          <w:szCs w:val="24"/>
        </w:rPr>
        <w:t>….</w:t>
      </w:r>
      <w:r w:rsidR="003B6E73">
        <w:rPr>
          <w:rFonts w:ascii="Times New Roman" w:hAnsi="Times New Roman" w:cs="Times New Roman"/>
          <w:sz w:val="24"/>
          <w:szCs w:val="24"/>
        </w:rPr>
        <w:t>13</w:t>
      </w:r>
    </w:p>
    <w:p w14:paraId="38E6B191" w14:textId="60E1DAFB" w:rsidR="00481594" w:rsidRDefault="00481594" w:rsidP="001E55F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2.2 Design </w:t>
      </w:r>
      <w:r w:rsidRPr="00481594">
        <w:rPr>
          <w:rFonts w:ascii="Times New Roman" w:hAnsi="Times New Roman" w:cs="Times New Roman"/>
          <w:sz w:val="24"/>
          <w:szCs w:val="24"/>
        </w:rPr>
        <w:t>…………………………………………………………………………</w:t>
      </w:r>
      <w:r>
        <w:rPr>
          <w:rFonts w:ascii="Times New Roman" w:hAnsi="Times New Roman" w:cs="Times New Roman"/>
          <w:sz w:val="24"/>
          <w:szCs w:val="24"/>
        </w:rPr>
        <w:t>…</w:t>
      </w:r>
      <w:r w:rsidR="00753341">
        <w:rPr>
          <w:rFonts w:ascii="Times New Roman" w:hAnsi="Times New Roman" w:cs="Times New Roman"/>
          <w:sz w:val="24"/>
          <w:szCs w:val="24"/>
        </w:rPr>
        <w:t>1</w:t>
      </w:r>
      <w:r w:rsidR="00480C78">
        <w:rPr>
          <w:rFonts w:ascii="Times New Roman" w:hAnsi="Times New Roman" w:cs="Times New Roman"/>
          <w:sz w:val="24"/>
          <w:szCs w:val="24"/>
        </w:rPr>
        <w:t>3</w:t>
      </w:r>
    </w:p>
    <w:p w14:paraId="4FCEAB59" w14:textId="29C9D917" w:rsidR="00481594" w:rsidRDefault="001E55F7" w:rsidP="001E55F7">
      <w:pPr>
        <w:spacing w:line="480" w:lineRule="auto"/>
        <w:ind w:firstLine="720"/>
        <w:rPr>
          <w:rFonts w:ascii="Times New Roman" w:hAnsi="Times New Roman" w:cs="Times New Roman"/>
          <w:sz w:val="24"/>
          <w:szCs w:val="24"/>
        </w:rPr>
      </w:pPr>
      <w:r>
        <w:rPr>
          <w:rFonts w:ascii="Times New Roman" w:hAnsi="Times New Roman" w:cs="Times New Roman"/>
          <w:sz w:val="24"/>
          <w:szCs w:val="24"/>
        </w:rPr>
        <w:t>2.3 M</w:t>
      </w:r>
      <w:r w:rsidR="00B00592">
        <w:rPr>
          <w:rFonts w:ascii="Times New Roman" w:hAnsi="Times New Roman" w:cs="Times New Roman"/>
          <w:sz w:val="24"/>
          <w:szCs w:val="24"/>
        </w:rPr>
        <w:t>aterials</w:t>
      </w:r>
      <w:r w:rsidRPr="001E55F7">
        <w:t xml:space="preserve"> </w:t>
      </w:r>
      <w:r w:rsidRPr="001E55F7">
        <w:rPr>
          <w:rFonts w:ascii="Times New Roman" w:hAnsi="Times New Roman" w:cs="Times New Roman"/>
          <w:sz w:val="24"/>
          <w:szCs w:val="24"/>
        </w:rPr>
        <w:t>…………………………………………………………………………</w:t>
      </w:r>
      <w:r w:rsidR="00B00592">
        <w:rPr>
          <w:rFonts w:ascii="Times New Roman" w:hAnsi="Times New Roman" w:cs="Times New Roman"/>
          <w:sz w:val="24"/>
          <w:szCs w:val="24"/>
        </w:rPr>
        <w:t>14</w:t>
      </w:r>
    </w:p>
    <w:p w14:paraId="3EB416C7" w14:textId="03135797" w:rsidR="001E55F7" w:rsidRDefault="001E55F7" w:rsidP="001E55F7">
      <w:pPr>
        <w:spacing w:line="480" w:lineRule="auto"/>
        <w:ind w:firstLine="720"/>
        <w:rPr>
          <w:rFonts w:ascii="Times New Roman" w:hAnsi="Times New Roman" w:cs="Times New Roman"/>
          <w:sz w:val="24"/>
          <w:szCs w:val="24"/>
        </w:rPr>
      </w:pPr>
      <w:r>
        <w:rPr>
          <w:rFonts w:ascii="Times New Roman" w:hAnsi="Times New Roman" w:cs="Times New Roman"/>
          <w:sz w:val="24"/>
          <w:szCs w:val="24"/>
        </w:rPr>
        <w:t>2.4 Procedure</w:t>
      </w:r>
      <w:r w:rsidR="00797CB7">
        <w:rPr>
          <w:rFonts w:ascii="Times New Roman" w:hAnsi="Times New Roman" w:cs="Times New Roman"/>
          <w:sz w:val="24"/>
          <w:szCs w:val="24"/>
        </w:rPr>
        <w:t>…………………………………………………………………………</w:t>
      </w:r>
      <w:r w:rsidR="00B00592">
        <w:rPr>
          <w:rFonts w:ascii="Times New Roman" w:hAnsi="Times New Roman" w:cs="Times New Roman"/>
          <w:sz w:val="24"/>
          <w:szCs w:val="24"/>
        </w:rPr>
        <w:t>17</w:t>
      </w:r>
    </w:p>
    <w:p w14:paraId="3DB898FE" w14:textId="64C29CCB" w:rsidR="001E55F7" w:rsidRDefault="001E55F7" w:rsidP="001E55F7">
      <w:pPr>
        <w:spacing w:line="480" w:lineRule="auto"/>
        <w:ind w:firstLine="720"/>
        <w:rPr>
          <w:rFonts w:ascii="Times New Roman" w:hAnsi="Times New Roman" w:cs="Times New Roman"/>
          <w:sz w:val="24"/>
          <w:szCs w:val="24"/>
        </w:rPr>
      </w:pPr>
      <w:r>
        <w:rPr>
          <w:rFonts w:ascii="Times New Roman" w:hAnsi="Times New Roman" w:cs="Times New Roman"/>
          <w:sz w:val="24"/>
          <w:szCs w:val="24"/>
        </w:rPr>
        <w:t>2.4.1 Ethical Considerations</w:t>
      </w:r>
      <w:r w:rsidRPr="001E55F7">
        <w:t xml:space="preserve"> </w:t>
      </w:r>
      <w:r w:rsidRPr="001E55F7">
        <w:rPr>
          <w:rFonts w:ascii="Times New Roman" w:hAnsi="Times New Roman" w:cs="Times New Roman"/>
          <w:sz w:val="24"/>
          <w:szCs w:val="24"/>
        </w:rPr>
        <w:t>…………………………………………………………</w:t>
      </w:r>
      <w:r w:rsidR="00B00592">
        <w:rPr>
          <w:rFonts w:ascii="Times New Roman" w:hAnsi="Times New Roman" w:cs="Times New Roman"/>
          <w:sz w:val="24"/>
          <w:szCs w:val="24"/>
        </w:rPr>
        <w:t>17</w:t>
      </w:r>
    </w:p>
    <w:p w14:paraId="630DB008" w14:textId="500F31F9" w:rsidR="001E55F7" w:rsidRDefault="001E55F7" w:rsidP="001E55F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2.4.2 Pilot Study </w:t>
      </w:r>
      <w:r w:rsidRPr="001E55F7">
        <w:rPr>
          <w:rFonts w:ascii="Times New Roman" w:hAnsi="Times New Roman" w:cs="Times New Roman"/>
          <w:sz w:val="24"/>
          <w:szCs w:val="24"/>
        </w:rPr>
        <w:t>……………………………………………………………</w:t>
      </w:r>
      <w:r w:rsidR="00753341">
        <w:rPr>
          <w:rFonts w:ascii="Times New Roman" w:hAnsi="Times New Roman" w:cs="Times New Roman"/>
          <w:sz w:val="24"/>
          <w:szCs w:val="24"/>
        </w:rPr>
        <w:t>…</w:t>
      </w:r>
      <w:r w:rsidR="004A01B8">
        <w:rPr>
          <w:rFonts w:ascii="Times New Roman" w:hAnsi="Times New Roman" w:cs="Times New Roman"/>
          <w:sz w:val="24"/>
          <w:szCs w:val="24"/>
        </w:rPr>
        <w:t>.</w:t>
      </w:r>
      <w:r w:rsidR="00753341">
        <w:rPr>
          <w:rFonts w:ascii="Times New Roman" w:hAnsi="Times New Roman" w:cs="Times New Roman"/>
          <w:sz w:val="24"/>
          <w:szCs w:val="24"/>
        </w:rPr>
        <w:t>…</w:t>
      </w:r>
      <w:r w:rsidR="004A01B8">
        <w:rPr>
          <w:rFonts w:ascii="Times New Roman" w:hAnsi="Times New Roman" w:cs="Times New Roman"/>
          <w:sz w:val="24"/>
          <w:szCs w:val="24"/>
        </w:rPr>
        <w:t>….</w:t>
      </w:r>
      <w:r w:rsidR="00B00592">
        <w:rPr>
          <w:rFonts w:ascii="Times New Roman" w:hAnsi="Times New Roman" w:cs="Times New Roman"/>
          <w:sz w:val="24"/>
          <w:szCs w:val="24"/>
        </w:rPr>
        <w:t>19</w:t>
      </w:r>
    </w:p>
    <w:p w14:paraId="6F02D1F8" w14:textId="1DF440AD" w:rsidR="001E55F7" w:rsidRDefault="001E55F7" w:rsidP="001E55F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2.4.3 Study Procedure </w:t>
      </w:r>
      <w:r w:rsidRPr="001E55F7">
        <w:rPr>
          <w:rFonts w:ascii="Times New Roman" w:hAnsi="Times New Roman" w:cs="Times New Roman"/>
          <w:sz w:val="24"/>
          <w:szCs w:val="24"/>
        </w:rPr>
        <w:t>………………………………………………………………</w:t>
      </w:r>
      <w:r w:rsidR="00753341">
        <w:rPr>
          <w:rFonts w:ascii="Times New Roman" w:hAnsi="Times New Roman" w:cs="Times New Roman"/>
          <w:sz w:val="24"/>
          <w:szCs w:val="24"/>
        </w:rPr>
        <w:t>.</w:t>
      </w:r>
      <w:r w:rsidR="00B00592">
        <w:rPr>
          <w:rFonts w:ascii="Times New Roman" w:hAnsi="Times New Roman" w:cs="Times New Roman"/>
          <w:sz w:val="24"/>
          <w:szCs w:val="24"/>
        </w:rPr>
        <w:t>20</w:t>
      </w:r>
    </w:p>
    <w:p w14:paraId="2D37E11A" w14:textId="2B9D26E6" w:rsidR="001E55F7" w:rsidRDefault="001E55F7" w:rsidP="001E55F7">
      <w:pPr>
        <w:spacing w:line="480" w:lineRule="auto"/>
        <w:rPr>
          <w:rFonts w:ascii="Times New Roman" w:hAnsi="Times New Roman" w:cs="Times New Roman"/>
          <w:sz w:val="24"/>
          <w:szCs w:val="24"/>
        </w:rPr>
      </w:pPr>
      <w:r>
        <w:rPr>
          <w:rFonts w:ascii="Times New Roman" w:hAnsi="Times New Roman" w:cs="Times New Roman"/>
          <w:sz w:val="24"/>
          <w:szCs w:val="24"/>
        </w:rPr>
        <w:t>Chapter 3 – Results</w:t>
      </w:r>
      <w:r w:rsidR="003432FB">
        <w:rPr>
          <w:rFonts w:ascii="Times New Roman" w:hAnsi="Times New Roman" w:cs="Times New Roman"/>
          <w:sz w:val="24"/>
          <w:szCs w:val="24"/>
        </w:rPr>
        <w:t>…...……………………………………………………………………...2</w:t>
      </w:r>
      <w:r w:rsidR="00B00592">
        <w:rPr>
          <w:rFonts w:ascii="Times New Roman" w:hAnsi="Times New Roman" w:cs="Times New Roman"/>
          <w:sz w:val="24"/>
          <w:szCs w:val="24"/>
        </w:rPr>
        <w:t>3</w:t>
      </w:r>
    </w:p>
    <w:p w14:paraId="3F464D05" w14:textId="7523B3C5" w:rsidR="00C518F6" w:rsidRPr="00797CB7" w:rsidRDefault="001E55F7" w:rsidP="003432FB">
      <w:pPr>
        <w:spacing w:line="480" w:lineRule="auto"/>
        <w:rPr>
          <w:rFonts w:ascii="Times New Roman" w:hAnsi="Times New Roman" w:cs="Times New Roman"/>
          <w:sz w:val="24"/>
          <w:szCs w:val="24"/>
        </w:rPr>
      </w:pPr>
      <w:r>
        <w:rPr>
          <w:rFonts w:ascii="Times New Roman" w:hAnsi="Times New Roman" w:cs="Times New Roman"/>
          <w:sz w:val="24"/>
          <w:szCs w:val="24"/>
        </w:rPr>
        <w:tab/>
      </w:r>
      <w:r w:rsidR="00BB6943">
        <w:rPr>
          <w:rFonts w:ascii="Times New Roman" w:hAnsi="Times New Roman" w:cs="Times New Roman"/>
          <w:sz w:val="24"/>
          <w:szCs w:val="24"/>
        </w:rPr>
        <w:t>3.1</w:t>
      </w:r>
      <w:r>
        <w:rPr>
          <w:rFonts w:ascii="Times New Roman" w:hAnsi="Times New Roman" w:cs="Times New Roman"/>
          <w:sz w:val="24"/>
          <w:szCs w:val="24"/>
        </w:rPr>
        <w:t xml:space="preserve"> </w:t>
      </w:r>
      <w:r w:rsidR="00E51EDA">
        <w:rPr>
          <w:rFonts w:ascii="Times New Roman" w:hAnsi="Times New Roman" w:cs="Times New Roman"/>
          <w:sz w:val="24"/>
          <w:szCs w:val="24"/>
        </w:rPr>
        <w:t>Table of Descriptive Statistic</w:t>
      </w:r>
      <w:r w:rsidR="00797CB7">
        <w:rPr>
          <w:rFonts w:ascii="Times New Roman" w:hAnsi="Times New Roman" w:cs="Times New Roman"/>
          <w:sz w:val="24"/>
          <w:szCs w:val="24"/>
        </w:rPr>
        <w:t>s……………………………………</w:t>
      </w:r>
      <w:r w:rsidR="003432FB">
        <w:rPr>
          <w:rFonts w:ascii="Times New Roman" w:hAnsi="Times New Roman" w:cs="Times New Roman"/>
          <w:sz w:val="24"/>
          <w:szCs w:val="24"/>
        </w:rPr>
        <w:t>……….</w:t>
      </w:r>
      <w:r w:rsidR="00797CB7">
        <w:rPr>
          <w:rFonts w:ascii="Times New Roman" w:hAnsi="Times New Roman" w:cs="Times New Roman"/>
          <w:sz w:val="24"/>
          <w:szCs w:val="24"/>
        </w:rPr>
        <w:t>…....</w:t>
      </w:r>
      <w:r w:rsidR="003432FB">
        <w:rPr>
          <w:rFonts w:ascii="Times New Roman" w:hAnsi="Times New Roman" w:cs="Times New Roman"/>
          <w:sz w:val="24"/>
          <w:szCs w:val="24"/>
        </w:rPr>
        <w:t>...</w:t>
      </w:r>
      <w:r w:rsidR="00797CB7">
        <w:rPr>
          <w:rFonts w:ascii="Times New Roman" w:hAnsi="Times New Roman" w:cs="Times New Roman"/>
          <w:sz w:val="24"/>
          <w:szCs w:val="24"/>
        </w:rPr>
        <w:t>2</w:t>
      </w:r>
      <w:r w:rsidR="00B00592">
        <w:rPr>
          <w:rFonts w:ascii="Times New Roman" w:hAnsi="Times New Roman" w:cs="Times New Roman"/>
          <w:sz w:val="24"/>
          <w:szCs w:val="24"/>
        </w:rPr>
        <w:t>4</w:t>
      </w:r>
    </w:p>
    <w:p w14:paraId="4C110EBC" w14:textId="52D9902D" w:rsidR="001E55F7" w:rsidRDefault="001E55F7" w:rsidP="001E55F7">
      <w:pPr>
        <w:spacing w:line="480" w:lineRule="auto"/>
        <w:rPr>
          <w:rFonts w:ascii="Times New Roman" w:hAnsi="Times New Roman" w:cs="Times New Roman"/>
          <w:sz w:val="24"/>
          <w:szCs w:val="24"/>
        </w:rPr>
      </w:pPr>
      <w:r>
        <w:rPr>
          <w:rFonts w:ascii="Times New Roman" w:hAnsi="Times New Roman" w:cs="Times New Roman"/>
          <w:sz w:val="24"/>
          <w:szCs w:val="24"/>
        </w:rPr>
        <w:t>Chapter 4 – Discussion</w:t>
      </w:r>
      <w:r w:rsidRPr="001E55F7">
        <w:rPr>
          <w:rFonts w:ascii="Times New Roman" w:hAnsi="Times New Roman" w:cs="Times New Roman"/>
          <w:sz w:val="24"/>
          <w:szCs w:val="24"/>
        </w:rPr>
        <w:t>…………………</w:t>
      </w:r>
      <w:r w:rsidR="003C278C">
        <w:rPr>
          <w:rFonts w:ascii="Times New Roman" w:hAnsi="Times New Roman" w:cs="Times New Roman"/>
          <w:sz w:val="24"/>
          <w:szCs w:val="24"/>
        </w:rPr>
        <w:t>.</w:t>
      </w:r>
      <w:r w:rsidRPr="001E55F7">
        <w:rPr>
          <w:rFonts w:ascii="Times New Roman" w:hAnsi="Times New Roman" w:cs="Times New Roman"/>
          <w:sz w:val="24"/>
          <w:szCs w:val="24"/>
        </w:rPr>
        <w:t>……………………………………………………</w:t>
      </w:r>
      <w:r w:rsidR="003432FB">
        <w:rPr>
          <w:rFonts w:ascii="Times New Roman" w:hAnsi="Times New Roman" w:cs="Times New Roman"/>
          <w:sz w:val="24"/>
          <w:szCs w:val="24"/>
        </w:rPr>
        <w:t>2</w:t>
      </w:r>
      <w:r w:rsidR="00B00592">
        <w:rPr>
          <w:rFonts w:ascii="Times New Roman" w:hAnsi="Times New Roman" w:cs="Times New Roman"/>
          <w:sz w:val="24"/>
          <w:szCs w:val="24"/>
        </w:rPr>
        <w:t>7</w:t>
      </w:r>
    </w:p>
    <w:p w14:paraId="5B2EDC10" w14:textId="49742C0A" w:rsidR="001E55F7" w:rsidRDefault="001E55F7" w:rsidP="001E55F7">
      <w:pPr>
        <w:spacing w:line="480" w:lineRule="auto"/>
        <w:rPr>
          <w:rFonts w:ascii="Times New Roman" w:hAnsi="Times New Roman" w:cs="Times New Roman"/>
          <w:sz w:val="24"/>
          <w:szCs w:val="24"/>
        </w:rPr>
      </w:pPr>
      <w:r>
        <w:rPr>
          <w:rFonts w:ascii="Times New Roman" w:hAnsi="Times New Roman" w:cs="Times New Roman"/>
          <w:sz w:val="24"/>
          <w:szCs w:val="24"/>
        </w:rPr>
        <w:t>References</w:t>
      </w:r>
      <w:r w:rsidRPr="001E55F7">
        <w:rPr>
          <w:rFonts w:ascii="Times New Roman" w:hAnsi="Times New Roman" w:cs="Times New Roman"/>
          <w:sz w:val="24"/>
          <w:szCs w:val="24"/>
        </w:rPr>
        <w:t>……………</w:t>
      </w:r>
      <w:r w:rsidR="003C278C">
        <w:rPr>
          <w:rFonts w:ascii="Times New Roman" w:hAnsi="Times New Roman" w:cs="Times New Roman"/>
          <w:sz w:val="24"/>
          <w:szCs w:val="24"/>
        </w:rPr>
        <w:t>.</w:t>
      </w:r>
      <w:r w:rsidRPr="001E55F7">
        <w:rPr>
          <w:rFonts w:ascii="Times New Roman" w:hAnsi="Times New Roman" w:cs="Times New Roman"/>
          <w:sz w:val="24"/>
          <w:szCs w:val="24"/>
        </w:rPr>
        <w:t>……………………………………………………………………</w:t>
      </w:r>
      <w:r w:rsidR="00B00592">
        <w:rPr>
          <w:rFonts w:ascii="Times New Roman" w:hAnsi="Times New Roman" w:cs="Times New Roman"/>
          <w:sz w:val="24"/>
          <w:szCs w:val="24"/>
        </w:rPr>
        <w:t>...38</w:t>
      </w:r>
    </w:p>
    <w:p w14:paraId="03224FD7" w14:textId="4B0B3E39" w:rsidR="001E55F7" w:rsidRDefault="001E55F7" w:rsidP="001E55F7">
      <w:pPr>
        <w:spacing w:line="480" w:lineRule="auto"/>
        <w:rPr>
          <w:rFonts w:ascii="Times New Roman" w:hAnsi="Times New Roman" w:cs="Times New Roman"/>
          <w:sz w:val="24"/>
          <w:szCs w:val="24"/>
        </w:rPr>
      </w:pPr>
      <w:bookmarkStart w:id="2" w:name="_Hlk34124360"/>
      <w:r>
        <w:rPr>
          <w:rFonts w:ascii="Times New Roman" w:hAnsi="Times New Roman" w:cs="Times New Roman"/>
          <w:sz w:val="24"/>
          <w:szCs w:val="24"/>
        </w:rPr>
        <w:t xml:space="preserve">Appendix </w:t>
      </w:r>
      <w:r w:rsidR="006F18FA">
        <w:rPr>
          <w:rFonts w:ascii="Times New Roman" w:hAnsi="Times New Roman" w:cs="Times New Roman"/>
          <w:sz w:val="24"/>
          <w:szCs w:val="24"/>
        </w:rPr>
        <w:t>A</w:t>
      </w:r>
      <w:r>
        <w:rPr>
          <w:rFonts w:ascii="Times New Roman" w:hAnsi="Times New Roman" w:cs="Times New Roman"/>
          <w:sz w:val="24"/>
          <w:szCs w:val="24"/>
        </w:rPr>
        <w:t xml:space="preserve"> –</w:t>
      </w:r>
      <w:r w:rsidR="003C278C">
        <w:rPr>
          <w:rFonts w:ascii="Times New Roman" w:hAnsi="Times New Roman" w:cs="Times New Roman"/>
          <w:sz w:val="24"/>
          <w:szCs w:val="24"/>
        </w:rPr>
        <w:t xml:space="preserve"> Sign up information sheet……………………………………………………</w:t>
      </w:r>
      <w:r w:rsidR="00B00592">
        <w:rPr>
          <w:rFonts w:ascii="Times New Roman" w:hAnsi="Times New Roman" w:cs="Times New Roman"/>
          <w:sz w:val="24"/>
          <w:szCs w:val="24"/>
        </w:rPr>
        <w:t>.4</w:t>
      </w:r>
      <w:r w:rsidR="00CA37FC">
        <w:rPr>
          <w:rFonts w:ascii="Times New Roman" w:hAnsi="Times New Roman" w:cs="Times New Roman"/>
          <w:sz w:val="24"/>
          <w:szCs w:val="24"/>
        </w:rPr>
        <w:t>1</w:t>
      </w:r>
    </w:p>
    <w:p w14:paraId="07CB9D1E" w14:textId="2E7919B3" w:rsidR="001E55F7" w:rsidRDefault="001E55F7"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w:t>
      </w:r>
      <w:r w:rsidR="006F18FA">
        <w:rPr>
          <w:rFonts w:ascii="Times New Roman" w:hAnsi="Times New Roman" w:cs="Times New Roman"/>
          <w:sz w:val="24"/>
          <w:szCs w:val="24"/>
        </w:rPr>
        <w:t>B</w:t>
      </w:r>
      <w:r>
        <w:rPr>
          <w:rFonts w:ascii="Times New Roman" w:hAnsi="Times New Roman" w:cs="Times New Roman"/>
          <w:sz w:val="24"/>
          <w:szCs w:val="24"/>
        </w:rPr>
        <w:t xml:space="preserve"> – </w:t>
      </w:r>
      <w:r w:rsidR="003C278C">
        <w:rPr>
          <w:rFonts w:ascii="Times New Roman" w:hAnsi="Times New Roman" w:cs="Times New Roman"/>
          <w:sz w:val="24"/>
          <w:szCs w:val="24"/>
        </w:rPr>
        <w:t>Consent Form…………………………………………………………………</w:t>
      </w:r>
      <w:r w:rsidR="00B00592">
        <w:rPr>
          <w:rFonts w:ascii="Times New Roman" w:hAnsi="Times New Roman" w:cs="Times New Roman"/>
          <w:sz w:val="24"/>
          <w:szCs w:val="24"/>
        </w:rPr>
        <w:t>4</w:t>
      </w:r>
      <w:r w:rsidR="00CA37FC">
        <w:rPr>
          <w:rFonts w:ascii="Times New Roman" w:hAnsi="Times New Roman" w:cs="Times New Roman"/>
          <w:sz w:val="24"/>
          <w:szCs w:val="24"/>
        </w:rPr>
        <w:t>2</w:t>
      </w:r>
    </w:p>
    <w:p w14:paraId="7A04E74C" w14:textId="671F3987" w:rsidR="001E55F7" w:rsidRDefault="001E55F7" w:rsidP="001E55F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Appendix </w:t>
      </w:r>
      <w:r w:rsidR="006F18FA">
        <w:rPr>
          <w:rFonts w:ascii="Times New Roman" w:hAnsi="Times New Roman" w:cs="Times New Roman"/>
          <w:sz w:val="24"/>
          <w:szCs w:val="24"/>
        </w:rPr>
        <w:t>C</w:t>
      </w:r>
      <w:r>
        <w:rPr>
          <w:rFonts w:ascii="Times New Roman" w:hAnsi="Times New Roman" w:cs="Times New Roman"/>
          <w:sz w:val="24"/>
          <w:szCs w:val="24"/>
        </w:rPr>
        <w:t xml:space="preserve"> – </w:t>
      </w:r>
      <w:r w:rsidR="003C278C">
        <w:rPr>
          <w:rFonts w:ascii="Times New Roman" w:hAnsi="Times New Roman" w:cs="Times New Roman"/>
          <w:sz w:val="24"/>
          <w:szCs w:val="24"/>
        </w:rPr>
        <w:t>Expecting/Focused Information………………………………………………</w:t>
      </w:r>
      <w:r w:rsidR="00B00592">
        <w:rPr>
          <w:rFonts w:ascii="Times New Roman" w:hAnsi="Times New Roman" w:cs="Times New Roman"/>
          <w:sz w:val="24"/>
          <w:szCs w:val="24"/>
        </w:rPr>
        <w:t>4</w:t>
      </w:r>
      <w:r w:rsidR="00CA37FC">
        <w:rPr>
          <w:rFonts w:ascii="Times New Roman" w:hAnsi="Times New Roman" w:cs="Times New Roman"/>
          <w:sz w:val="24"/>
          <w:szCs w:val="24"/>
        </w:rPr>
        <w:t>3</w:t>
      </w:r>
    </w:p>
    <w:p w14:paraId="39C42CC8" w14:textId="6B9E2AF1" w:rsidR="001E55F7" w:rsidRDefault="001E55F7"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w:t>
      </w:r>
      <w:r w:rsidR="006F18FA">
        <w:rPr>
          <w:rFonts w:ascii="Times New Roman" w:hAnsi="Times New Roman" w:cs="Times New Roman"/>
          <w:sz w:val="24"/>
          <w:szCs w:val="24"/>
        </w:rPr>
        <w:t>D</w:t>
      </w:r>
      <w:r>
        <w:rPr>
          <w:rFonts w:ascii="Times New Roman" w:hAnsi="Times New Roman" w:cs="Times New Roman"/>
          <w:sz w:val="24"/>
          <w:szCs w:val="24"/>
        </w:rPr>
        <w:t xml:space="preserve"> – </w:t>
      </w:r>
      <w:r w:rsidR="003C278C">
        <w:rPr>
          <w:rFonts w:ascii="Times New Roman" w:hAnsi="Times New Roman" w:cs="Times New Roman"/>
          <w:sz w:val="24"/>
          <w:szCs w:val="24"/>
        </w:rPr>
        <w:t>Expecting/Divided Information………………………………………………</w:t>
      </w:r>
      <w:r w:rsidR="00B00592">
        <w:rPr>
          <w:rFonts w:ascii="Times New Roman" w:hAnsi="Times New Roman" w:cs="Times New Roman"/>
          <w:sz w:val="24"/>
          <w:szCs w:val="24"/>
        </w:rPr>
        <w:t>4</w:t>
      </w:r>
      <w:r w:rsidR="00CA37FC">
        <w:rPr>
          <w:rFonts w:ascii="Times New Roman" w:hAnsi="Times New Roman" w:cs="Times New Roman"/>
          <w:sz w:val="24"/>
          <w:szCs w:val="24"/>
        </w:rPr>
        <w:t>4</w:t>
      </w:r>
    </w:p>
    <w:p w14:paraId="026CD494" w14:textId="5F7D8C7F" w:rsidR="001E55F7" w:rsidRDefault="001E55F7"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w:t>
      </w:r>
      <w:r w:rsidR="006F18FA">
        <w:rPr>
          <w:rFonts w:ascii="Times New Roman" w:hAnsi="Times New Roman" w:cs="Times New Roman"/>
          <w:sz w:val="24"/>
          <w:szCs w:val="24"/>
        </w:rPr>
        <w:t xml:space="preserve">E </w:t>
      </w:r>
      <w:r>
        <w:rPr>
          <w:rFonts w:ascii="Times New Roman" w:hAnsi="Times New Roman" w:cs="Times New Roman"/>
          <w:sz w:val="24"/>
          <w:szCs w:val="24"/>
        </w:rPr>
        <w:t xml:space="preserve">– </w:t>
      </w:r>
      <w:r w:rsidR="003C278C">
        <w:rPr>
          <w:rFonts w:ascii="Times New Roman" w:hAnsi="Times New Roman" w:cs="Times New Roman"/>
          <w:sz w:val="24"/>
          <w:szCs w:val="24"/>
        </w:rPr>
        <w:t>Unexpecting/Focused Information……………………………………………</w:t>
      </w:r>
      <w:r w:rsidR="00B00592">
        <w:rPr>
          <w:rFonts w:ascii="Times New Roman" w:hAnsi="Times New Roman" w:cs="Times New Roman"/>
          <w:sz w:val="24"/>
          <w:szCs w:val="24"/>
        </w:rPr>
        <w:t>4</w:t>
      </w:r>
      <w:r w:rsidR="00CA37FC">
        <w:rPr>
          <w:rFonts w:ascii="Times New Roman" w:hAnsi="Times New Roman" w:cs="Times New Roman"/>
          <w:sz w:val="24"/>
          <w:szCs w:val="24"/>
        </w:rPr>
        <w:t>5</w:t>
      </w:r>
    </w:p>
    <w:p w14:paraId="35C2BBCB" w14:textId="53ED1A03" w:rsidR="001E55F7" w:rsidRDefault="001E55F7"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w:t>
      </w:r>
      <w:r w:rsidR="006F18FA">
        <w:rPr>
          <w:rFonts w:ascii="Times New Roman" w:hAnsi="Times New Roman" w:cs="Times New Roman"/>
          <w:sz w:val="24"/>
          <w:szCs w:val="24"/>
        </w:rPr>
        <w:t>F</w:t>
      </w:r>
      <w:r>
        <w:rPr>
          <w:rFonts w:ascii="Times New Roman" w:hAnsi="Times New Roman" w:cs="Times New Roman"/>
          <w:sz w:val="24"/>
          <w:szCs w:val="24"/>
        </w:rPr>
        <w:t xml:space="preserve"> – </w:t>
      </w:r>
      <w:r w:rsidR="003C278C">
        <w:rPr>
          <w:rFonts w:ascii="Times New Roman" w:hAnsi="Times New Roman" w:cs="Times New Roman"/>
          <w:sz w:val="24"/>
          <w:szCs w:val="24"/>
        </w:rPr>
        <w:t>Unexpecting/Divided Information……………………………………………</w:t>
      </w:r>
      <w:r w:rsidR="00B00592">
        <w:rPr>
          <w:rFonts w:ascii="Times New Roman" w:hAnsi="Times New Roman" w:cs="Times New Roman"/>
          <w:sz w:val="24"/>
          <w:szCs w:val="24"/>
        </w:rPr>
        <w:t>4</w:t>
      </w:r>
      <w:r w:rsidR="00CA37FC">
        <w:rPr>
          <w:rFonts w:ascii="Times New Roman" w:hAnsi="Times New Roman" w:cs="Times New Roman"/>
          <w:sz w:val="24"/>
          <w:szCs w:val="24"/>
        </w:rPr>
        <w:t>6</w:t>
      </w:r>
    </w:p>
    <w:p w14:paraId="088DD4EC" w14:textId="3F1E8857" w:rsidR="001E55F7" w:rsidRDefault="001E55F7"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w:t>
      </w:r>
      <w:r w:rsidR="006F18FA">
        <w:rPr>
          <w:rFonts w:ascii="Times New Roman" w:hAnsi="Times New Roman" w:cs="Times New Roman"/>
          <w:sz w:val="24"/>
          <w:szCs w:val="24"/>
        </w:rPr>
        <w:t>G</w:t>
      </w:r>
      <w:r>
        <w:rPr>
          <w:rFonts w:ascii="Times New Roman" w:hAnsi="Times New Roman" w:cs="Times New Roman"/>
          <w:sz w:val="24"/>
          <w:szCs w:val="24"/>
        </w:rPr>
        <w:t xml:space="preserve"> – </w:t>
      </w:r>
      <w:r w:rsidR="003C278C">
        <w:rPr>
          <w:rFonts w:ascii="Times New Roman" w:hAnsi="Times New Roman" w:cs="Times New Roman"/>
          <w:sz w:val="24"/>
          <w:szCs w:val="24"/>
        </w:rPr>
        <w:t>YouTube Video………………………………………………………………</w:t>
      </w:r>
      <w:r w:rsidR="00B00592">
        <w:rPr>
          <w:rFonts w:ascii="Times New Roman" w:hAnsi="Times New Roman" w:cs="Times New Roman"/>
          <w:sz w:val="24"/>
          <w:szCs w:val="24"/>
        </w:rPr>
        <w:t>4</w:t>
      </w:r>
      <w:r w:rsidR="00CA37FC">
        <w:rPr>
          <w:rFonts w:ascii="Times New Roman" w:hAnsi="Times New Roman" w:cs="Times New Roman"/>
          <w:sz w:val="24"/>
          <w:szCs w:val="24"/>
        </w:rPr>
        <w:t>7</w:t>
      </w:r>
    </w:p>
    <w:p w14:paraId="22890586" w14:textId="5D6CDC84" w:rsidR="003C278C" w:rsidRDefault="003C278C"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w:t>
      </w:r>
      <w:r w:rsidR="006F18FA">
        <w:rPr>
          <w:rFonts w:ascii="Times New Roman" w:hAnsi="Times New Roman" w:cs="Times New Roman"/>
          <w:sz w:val="24"/>
          <w:szCs w:val="24"/>
        </w:rPr>
        <w:t>H</w:t>
      </w:r>
      <w:r>
        <w:rPr>
          <w:rFonts w:ascii="Times New Roman" w:hAnsi="Times New Roman" w:cs="Times New Roman"/>
          <w:sz w:val="24"/>
          <w:szCs w:val="24"/>
        </w:rPr>
        <w:t xml:space="preserve"> – Arithmetic Questions…………………………………………………………</w:t>
      </w:r>
      <w:r w:rsidR="00B00592">
        <w:rPr>
          <w:rFonts w:ascii="Times New Roman" w:hAnsi="Times New Roman" w:cs="Times New Roman"/>
          <w:sz w:val="24"/>
          <w:szCs w:val="24"/>
        </w:rPr>
        <w:t>4</w:t>
      </w:r>
      <w:r w:rsidR="00CA37FC">
        <w:rPr>
          <w:rFonts w:ascii="Times New Roman" w:hAnsi="Times New Roman" w:cs="Times New Roman"/>
          <w:sz w:val="24"/>
          <w:szCs w:val="24"/>
        </w:rPr>
        <w:t>8</w:t>
      </w:r>
    </w:p>
    <w:p w14:paraId="7F501258" w14:textId="2B09F3D5" w:rsidR="003C278C" w:rsidRDefault="003C278C"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w:t>
      </w:r>
      <w:r w:rsidR="006F18FA">
        <w:rPr>
          <w:rFonts w:ascii="Times New Roman" w:hAnsi="Times New Roman" w:cs="Times New Roman"/>
          <w:sz w:val="24"/>
          <w:szCs w:val="24"/>
        </w:rPr>
        <w:t>I</w:t>
      </w:r>
      <w:r>
        <w:rPr>
          <w:rFonts w:ascii="Times New Roman" w:hAnsi="Times New Roman" w:cs="Times New Roman"/>
          <w:sz w:val="24"/>
          <w:szCs w:val="24"/>
        </w:rPr>
        <w:t xml:space="preserve"> – Questionnaire…………………………………………………………………</w:t>
      </w:r>
      <w:r w:rsidR="00B00592">
        <w:rPr>
          <w:rFonts w:ascii="Times New Roman" w:hAnsi="Times New Roman" w:cs="Times New Roman"/>
          <w:sz w:val="24"/>
          <w:szCs w:val="24"/>
        </w:rPr>
        <w:t>.4</w:t>
      </w:r>
      <w:r w:rsidR="00CA37FC">
        <w:rPr>
          <w:rFonts w:ascii="Times New Roman" w:hAnsi="Times New Roman" w:cs="Times New Roman"/>
          <w:sz w:val="24"/>
          <w:szCs w:val="24"/>
        </w:rPr>
        <w:t>9</w:t>
      </w:r>
    </w:p>
    <w:p w14:paraId="155EC0B2" w14:textId="359ADC5B" w:rsidR="003C278C" w:rsidRDefault="003C278C"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w:t>
      </w:r>
      <w:r w:rsidR="006F18FA">
        <w:rPr>
          <w:rFonts w:ascii="Times New Roman" w:hAnsi="Times New Roman" w:cs="Times New Roman"/>
          <w:sz w:val="24"/>
          <w:szCs w:val="24"/>
        </w:rPr>
        <w:t>J</w:t>
      </w:r>
      <w:r>
        <w:rPr>
          <w:rFonts w:ascii="Times New Roman" w:hAnsi="Times New Roman" w:cs="Times New Roman"/>
          <w:sz w:val="24"/>
          <w:szCs w:val="24"/>
        </w:rPr>
        <w:t xml:space="preserve"> – Debrief Form…………………………………………………………………</w:t>
      </w:r>
      <w:r w:rsidR="00B00592">
        <w:rPr>
          <w:rFonts w:ascii="Times New Roman" w:hAnsi="Times New Roman" w:cs="Times New Roman"/>
          <w:sz w:val="24"/>
          <w:szCs w:val="24"/>
        </w:rPr>
        <w:t>.5</w:t>
      </w:r>
      <w:r w:rsidR="0001089B">
        <w:rPr>
          <w:rFonts w:ascii="Times New Roman" w:hAnsi="Times New Roman" w:cs="Times New Roman"/>
          <w:sz w:val="24"/>
          <w:szCs w:val="24"/>
        </w:rPr>
        <w:t>1</w:t>
      </w:r>
    </w:p>
    <w:p w14:paraId="466C51D2" w14:textId="75F6EA6F" w:rsidR="003C278C" w:rsidRDefault="003C278C"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w:t>
      </w:r>
      <w:r w:rsidR="006F18FA">
        <w:rPr>
          <w:rFonts w:ascii="Times New Roman" w:hAnsi="Times New Roman" w:cs="Times New Roman"/>
          <w:sz w:val="24"/>
          <w:szCs w:val="24"/>
        </w:rPr>
        <w:t>K</w:t>
      </w:r>
      <w:r>
        <w:rPr>
          <w:rFonts w:ascii="Times New Roman" w:hAnsi="Times New Roman" w:cs="Times New Roman"/>
          <w:sz w:val="24"/>
          <w:szCs w:val="24"/>
        </w:rPr>
        <w:t xml:space="preserve"> – Proposal Form………………………………………………………</w:t>
      </w:r>
      <w:r w:rsidR="00B00592">
        <w:rPr>
          <w:rFonts w:ascii="Times New Roman" w:hAnsi="Times New Roman" w:cs="Times New Roman"/>
          <w:sz w:val="24"/>
          <w:szCs w:val="24"/>
        </w:rPr>
        <w:t>………..5</w:t>
      </w:r>
      <w:r w:rsidR="0001089B">
        <w:rPr>
          <w:rFonts w:ascii="Times New Roman" w:hAnsi="Times New Roman" w:cs="Times New Roman"/>
          <w:sz w:val="24"/>
          <w:szCs w:val="24"/>
        </w:rPr>
        <w:t>2</w:t>
      </w:r>
    </w:p>
    <w:p w14:paraId="75E4E777" w14:textId="57A2629E" w:rsidR="003C278C" w:rsidRDefault="003C278C"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w:t>
      </w:r>
      <w:r w:rsidR="006F18FA">
        <w:rPr>
          <w:rFonts w:ascii="Times New Roman" w:hAnsi="Times New Roman" w:cs="Times New Roman"/>
          <w:sz w:val="24"/>
          <w:szCs w:val="24"/>
        </w:rPr>
        <w:t>L</w:t>
      </w:r>
      <w:r>
        <w:rPr>
          <w:rFonts w:ascii="Times New Roman" w:hAnsi="Times New Roman" w:cs="Times New Roman"/>
          <w:sz w:val="24"/>
          <w:szCs w:val="24"/>
        </w:rPr>
        <w:t xml:space="preserve"> – Ethical Approval Form………………………………………………………</w:t>
      </w:r>
      <w:r w:rsidR="00B00592">
        <w:rPr>
          <w:rFonts w:ascii="Times New Roman" w:hAnsi="Times New Roman" w:cs="Times New Roman"/>
          <w:sz w:val="24"/>
          <w:szCs w:val="24"/>
        </w:rPr>
        <w:t>.6</w:t>
      </w:r>
      <w:r w:rsidR="0001089B">
        <w:rPr>
          <w:rFonts w:ascii="Times New Roman" w:hAnsi="Times New Roman" w:cs="Times New Roman"/>
          <w:sz w:val="24"/>
          <w:szCs w:val="24"/>
        </w:rPr>
        <w:t>2</w:t>
      </w:r>
    </w:p>
    <w:p w14:paraId="75C56821" w14:textId="0827C7EF" w:rsidR="005B6139" w:rsidRDefault="005B6139" w:rsidP="001E55F7">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w:t>
      </w:r>
      <w:r w:rsidR="006F18FA">
        <w:rPr>
          <w:rFonts w:ascii="Times New Roman" w:hAnsi="Times New Roman" w:cs="Times New Roman"/>
          <w:sz w:val="24"/>
          <w:szCs w:val="24"/>
        </w:rPr>
        <w:t>M</w:t>
      </w:r>
      <w:r>
        <w:rPr>
          <w:rFonts w:ascii="Times New Roman" w:hAnsi="Times New Roman" w:cs="Times New Roman"/>
          <w:sz w:val="24"/>
          <w:szCs w:val="24"/>
        </w:rPr>
        <w:t xml:space="preserve"> – SPSS </w:t>
      </w:r>
      <w:r w:rsidR="00FB6478">
        <w:rPr>
          <w:rFonts w:ascii="Times New Roman" w:hAnsi="Times New Roman" w:cs="Times New Roman"/>
          <w:sz w:val="24"/>
          <w:szCs w:val="24"/>
        </w:rPr>
        <w:t>Input/</w:t>
      </w:r>
      <w:r>
        <w:rPr>
          <w:rFonts w:ascii="Times New Roman" w:hAnsi="Times New Roman" w:cs="Times New Roman"/>
          <w:sz w:val="24"/>
          <w:szCs w:val="24"/>
        </w:rPr>
        <w:t>Output</w:t>
      </w:r>
      <w:r w:rsidR="00FB6478">
        <w:rPr>
          <w:rFonts w:ascii="Times New Roman" w:hAnsi="Times New Roman" w:cs="Times New Roman"/>
          <w:sz w:val="24"/>
          <w:szCs w:val="24"/>
        </w:rPr>
        <w:t>...</w:t>
      </w:r>
      <w:r>
        <w:rPr>
          <w:rFonts w:ascii="Times New Roman" w:hAnsi="Times New Roman" w:cs="Times New Roman"/>
          <w:sz w:val="24"/>
          <w:szCs w:val="24"/>
        </w:rPr>
        <w:t>………………………………………………………</w:t>
      </w:r>
      <w:r w:rsidR="00FB6478">
        <w:rPr>
          <w:rFonts w:ascii="Times New Roman" w:hAnsi="Times New Roman" w:cs="Times New Roman"/>
          <w:sz w:val="24"/>
          <w:szCs w:val="24"/>
        </w:rPr>
        <w:t>…</w:t>
      </w:r>
      <w:r w:rsidR="00B00592">
        <w:rPr>
          <w:rFonts w:ascii="Times New Roman" w:hAnsi="Times New Roman" w:cs="Times New Roman"/>
          <w:sz w:val="24"/>
          <w:szCs w:val="24"/>
        </w:rPr>
        <w:t>8</w:t>
      </w:r>
      <w:r w:rsidR="0001089B">
        <w:rPr>
          <w:rFonts w:ascii="Times New Roman" w:hAnsi="Times New Roman" w:cs="Times New Roman"/>
          <w:sz w:val="24"/>
          <w:szCs w:val="24"/>
        </w:rPr>
        <w:t>4</w:t>
      </w:r>
    </w:p>
    <w:p w14:paraId="4A466033" w14:textId="77777777" w:rsidR="003C278C" w:rsidRDefault="003C278C" w:rsidP="001E55F7">
      <w:pPr>
        <w:spacing w:line="480" w:lineRule="auto"/>
        <w:rPr>
          <w:rFonts w:ascii="Times New Roman" w:hAnsi="Times New Roman" w:cs="Times New Roman"/>
          <w:sz w:val="24"/>
          <w:szCs w:val="24"/>
        </w:rPr>
      </w:pPr>
    </w:p>
    <w:bookmarkEnd w:id="1"/>
    <w:bookmarkEnd w:id="2"/>
    <w:p w14:paraId="78D49D4D" w14:textId="77777777" w:rsidR="001E55F7" w:rsidRDefault="001E55F7" w:rsidP="001E55F7">
      <w:pPr>
        <w:rPr>
          <w:rFonts w:ascii="Times New Roman" w:hAnsi="Times New Roman" w:cs="Times New Roman"/>
          <w:sz w:val="24"/>
          <w:szCs w:val="24"/>
        </w:rPr>
      </w:pPr>
    </w:p>
    <w:p w14:paraId="3CE5AEB9" w14:textId="77777777" w:rsidR="001E55F7" w:rsidRDefault="001E55F7" w:rsidP="001E55F7">
      <w:pPr>
        <w:rPr>
          <w:rFonts w:ascii="Times New Roman" w:hAnsi="Times New Roman" w:cs="Times New Roman"/>
          <w:sz w:val="24"/>
          <w:szCs w:val="24"/>
        </w:rPr>
      </w:pPr>
    </w:p>
    <w:p w14:paraId="0D32E43E" w14:textId="77777777" w:rsidR="00481594" w:rsidRPr="00481594" w:rsidRDefault="00481594" w:rsidP="00481594">
      <w:pPr>
        <w:rPr>
          <w:rFonts w:ascii="Times New Roman" w:hAnsi="Times New Roman" w:cs="Times New Roman"/>
          <w:sz w:val="24"/>
          <w:szCs w:val="24"/>
        </w:rPr>
      </w:pPr>
    </w:p>
    <w:p w14:paraId="5AF18E52" w14:textId="77777777" w:rsidR="00CD3BE9" w:rsidRDefault="00CD3BE9" w:rsidP="00CD3BE9">
      <w:pPr>
        <w:jc w:val="center"/>
      </w:pPr>
    </w:p>
    <w:p w14:paraId="7FEDC025" w14:textId="77777777" w:rsidR="00CD3BE9" w:rsidRDefault="00CD3BE9" w:rsidP="00CD3BE9">
      <w:pPr>
        <w:jc w:val="center"/>
      </w:pPr>
    </w:p>
    <w:p w14:paraId="5EF152E9" w14:textId="77777777" w:rsidR="00CD3BE9" w:rsidRDefault="00CD3BE9" w:rsidP="00CD3BE9">
      <w:pPr>
        <w:jc w:val="center"/>
      </w:pPr>
    </w:p>
    <w:p w14:paraId="6B069E11" w14:textId="77777777" w:rsidR="00CD3BE9" w:rsidRDefault="00CD3BE9" w:rsidP="00CD3BE9">
      <w:pPr>
        <w:jc w:val="center"/>
      </w:pPr>
    </w:p>
    <w:p w14:paraId="77EAE1D1" w14:textId="77777777" w:rsidR="00CD3BE9" w:rsidRDefault="00CD3BE9" w:rsidP="00CD3BE9">
      <w:pPr>
        <w:jc w:val="center"/>
      </w:pPr>
    </w:p>
    <w:p w14:paraId="1FD46397" w14:textId="77777777" w:rsidR="00CD3BE9" w:rsidRDefault="00CD3BE9" w:rsidP="00243A6F"/>
    <w:p w14:paraId="60467087" w14:textId="5990F313" w:rsidR="001E55F7" w:rsidRDefault="001E55F7" w:rsidP="001E55F7">
      <w:pPr>
        <w:rPr>
          <w:u w:val="single"/>
        </w:rPr>
      </w:pPr>
    </w:p>
    <w:p w14:paraId="53A4784C" w14:textId="45D80664" w:rsidR="0027178D" w:rsidRDefault="0027178D" w:rsidP="001E55F7">
      <w:pPr>
        <w:rPr>
          <w:u w:val="single"/>
        </w:rPr>
      </w:pPr>
    </w:p>
    <w:p w14:paraId="0B79F689" w14:textId="77777777" w:rsidR="009854A2" w:rsidRDefault="009854A2" w:rsidP="001E55F7">
      <w:pPr>
        <w:rPr>
          <w:u w:val="single"/>
        </w:rPr>
      </w:pPr>
    </w:p>
    <w:p w14:paraId="7B97A5F0" w14:textId="192EE706" w:rsidR="00CD3BE9" w:rsidRPr="006D0F19" w:rsidRDefault="00CD3BE9" w:rsidP="008959E4">
      <w:pPr>
        <w:jc w:val="center"/>
        <w:rPr>
          <w:rFonts w:ascii="Times New Roman" w:hAnsi="Times New Roman" w:cs="Times New Roman"/>
          <w:b/>
          <w:bCs/>
          <w:sz w:val="24"/>
          <w:szCs w:val="24"/>
        </w:rPr>
      </w:pPr>
      <w:r w:rsidRPr="006D0F19">
        <w:rPr>
          <w:rFonts w:ascii="Times New Roman" w:hAnsi="Times New Roman" w:cs="Times New Roman"/>
          <w:b/>
          <w:bCs/>
          <w:sz w:val="24"/>
          <w:szCs w:val="24"/>
        </w:rPr>
        <w:lastRenderedPageBreak/>
        <w:t>Abstrac</w:t>
      </w:r>
      <w:r w:rsidR="008959E4" w:rsidRPr="006D0F19">
        <w:rPr>
          <w:rFonts w:ascii="Times New Roman" w:hAnsi="Times New Roman" w:cs="Times New Roman"/>
          <w:b/>
          <w:bCs/>
          <w:sz w:val="24"/>
          <w:szCs w:val="24"/>
        </w:rPr>
        <w:t>t</w:t>
      </w:r>
    </w:p>
    <w:p w14:paraId="03C5EBFE" w14:textId="5741763E" w:rsidR="00CD3BE9" w:rsidRDefault="00CD3BE9" w:rsidP="00453E58"/>
    <w:p w14:paraId="05621865" w14:textId="04B1AD42" w:rsidR="00557D1E" w:rsidRPr="006D0F19" w:rsidRDefault="00CC5029" w:rsidP="008959E4">
      <w:pPr>
        <w:ind w:firstLine="720"/>
        <w:rPr>
          <w:rFonts w:ascii="Times New Roman" w:hAnsi="Times New Roman" w:cs="Times New Roman"/>
          <w:sz w:val="24"/>
          <w:szCs w:val="24"/>
        </w:rPr>
      </w:pPr>
      <w:r>
        <w:rPr>
          <w:rFonts w:ascii="Times New Roman" w:hAnsi="Times New Roman" w:cs="Times New Roman"/>
          <w:sz w:val="24"/>
          <w:szCs w:val="24"/>
        </w:rPr>
        <w:t>Criminal i</w:t>
      </w:r>
      <w:r w:rsidR="00557D1E" w:rsidRPr="006D0F19">
        <w:rPr>
          <w:rFonts w:ascii="Times New Roman" w:hAnsi="Times New Roman" w:cs="Times New Roman"/>
          <w:sz w:val="24"/>
          <w:szCs w:val="24"/>
        </w:rPr>
        <w:t>nvestigations are often led by eyewitness</w:t>
      </w:r>
      <w:r>
        <w:rPr>
          <w:rFonts w:ascii="Times New Roman" w:hAnsi="Times New Roman" w:cs="Times New Roman"/>
          <w:sz w:val="24"/>
          <w:szCs w:val="24"/>
        </w:rPr>
        <w:t xml:space="preserve"> testimonies</w:t>
      </w:r>
      <w:r w:rsidR="00557D1E" w:rsidRPr="006D0F19">
        <w:rPr>
          <w:rFonts w:ascii="Times New Roman" w:hAnsi="Times New Roman" w:cs="Times New Roman"/>
          <w:sz w:val="24"/>
          <w:szCs w:val="24"/>
        </w:rPr>
        <w:t xml:space="preserve">. However, there is a stigma </w:t>
      </w:r>
      <w:r>
        <w:rPr>
          <w:rFonts w:ascii="Times New Roman" w:hAnsi="Times New Roman" w:cs="Times New Roman"/>
          <w:sz w:val="24"/>
          <w:szCs w:val="24"/>
        </w:rPr>
        <w:t>with reliability due to wrongful convictions. This study aimed to understand factors that may contribute to eyewitness error, including levels of attention and anticipation of the crime. The hypotheses suggested that individuals in a focused attention group would accurately remember more information than a divided attention group. Also, those expecting the crime would remember more than an unexpecting group. The study involved a 2x2 betw</w:t>
      </w:r>
      <w:r w:rsidR="004979A1">
        <w:rPr>
          <w:rFonts w:ascii="Times New Roman" w:hAnsi="Times New Roman" w:cs="Times New Roman"/>
          <w:sz w:val="24"/>
          <w:szCs w:val="24"/>
        </w:rPr>
        <w:t>e</w:t>
      </w:r>
      <w:r>
        <w:rPr>
          <w:rFonts w:ascii="Times New Roman" w:hAnsi="Times New Roman" w:cs="Times New Roman"/>
          <w:sz w:val="24"/>
          <w:szCs w:val="24"/>
        </w:rPr>
        <w:t xml:space="preserve">en-subjects experimental design, and using a crime video from YouTube, a set of arithmetic questions for the divided attention group, and a </w:t>
      </w:r>
      <w:r w:rsidR="004979A1">
        <w:rPr>
          <w:rFonts w:ascii="Times New Roman" w:hAnsi="Times New Roman" w:cs="Times New Roman"/>
          <w:sz w:val="24"/>
          <w:szCs w:val="24"/>
        </w:rPr>
        <w:t>multiple-choice</w:t>
      </w:r>
      <w:r>
        <w:rPr>
          <w:rFonts w:ascii="Times New Roman" w:hAnsi="Times New Roman" w:cs="Times New Roman"/>
          <w:sz w:val="24"/>
          <w:szCs w:val="24"/>
        </w:rPr>
        <w:t xml:space="preserve"> questionnaire, participants’ memory for an event was tested. The sample consisted of 64 Psychology students at UWTSD, who were divided into the four experimental conditions. The study found that the focused group performed better than those in the divided attention group, and those expecting</w:t>
      </w:r>
      <w:r w:rsidR="004979A1">
        <w:rPr>
          <w:rFonts w:ascii="Times New Roman" w:hAnsi="Times New Roman" w:cs="Times New Roman"/>
          <w:sz w:val="24"/>
          <w:szCs w:val="24"/>
        </w:rPr>
        <w:t xml:space="preserve"> the crime performed better than those in the unexpecting group. This suggests investigators must consider what the eyewitness was doing at the time of the event to determine statement reliability.</w:t>
      </w:r>
    </w:p>
    <w:p w14:paraId="5AFB0FDE" w14:textId="77777777" w:rsidR="00CD3BE9" w:rsidRPr="006D0F19" w:rsidRDefault="00CD3BE9" w:rsidP="00557D1E">
      <w:pPr>
        <w:spacing w:line="240" w:lineRule="auto"/>
        <w:rPr>
          <w:rFonts w:ascii="Times New Roman" w:hAnsi="Times New Roman" w:cs="Times New Roman"/>
          <w:sz w:val="28"/>
          <w:szCs w:val="28"/>
        </w:rPr>
      </w:pPr>
    </w:p>
    <w:p w14:paraId="6C9C9202" w14:textId="77777777" w:rsidR="00CD3BE9" w:rsidRPr="006D0F19" w:rsidRDefault="00CD3BE9" w:rsidP="00CD3BE9">
      <w:pPr>
        <w:jc w:val="center"/>
        <w:rPr>
          <w:rFonts w:ascii="Times New Roman" w:hAnsi="Times New Roman" w:cs="Times New Roman"/>
          <w:u w:val="single"/>
        </w:rPr>
      </w:pPr>
    </w:p>
    <w:p w14:paraId="4D9A592D" w14:textId="77777777" w:rsidR="00CD3BE9" w:rsidRPr="006D0F19" w:rsidRDefault="00CD3BE9" w:rsidP="00CD3BE9">
      <w:pPr>
        <w:jc w:val="center"/>
        <w:rPr>
          <w:rFonts w:ascii="Times New Roman" w:hAnsi="Times New Roman" w:cs="Times New Roman"/>
          <w:u w:val="single"/>
        </w:rPr>
      </w:pPr>
    </w:p>
    <w:p w14:paraId="355BF654" w14:textId="77777777" w:rsidR="00CD3BE9" w:rsidRPr="006D0F19" w:rsidRDefault="00CD3BE9" w:rsidP="00CD3BE9">
      <w:pPr>
        <w:jc w:val="center"/>
        <w:rPr>
          <w:rFonts w:ascii="Times New Roman" w:hAnsi="Times New Roman" w:cs="Times New Roman"/>
          <w:u w:val="single"/>
        </w:rPr>
      </w:pPr>
    </w:p>
    <w:p w14:paraId="2405CC55" w14:textId="77777777" w:rsidR="00CD3BE9" w:rsidRPr="006D0F19" w:rsidRDefault="00CD3BE9" w:rsidP="00CD3BE9">
      <w:pPr>
        <w:jc w:val="center"/>
        <w:rPr>
          <w:rFonts w:ascii="Times New Roman" w:hAnsi="Times New Roman" w:cs="Times New Roman"/>
          <w:u w:val="single"/>
        </w:rPr>
      </w:pPr>
    </w:p>
    <w:p w14:paraId="0D7CAE3A" w14:textId="77777777" w:rsidR="00CD3BE9" w:rsidRPr="006D0F19" w:rsidRDefault="00CD3BE9" w:rsidP="00CD3BE9">
      <w:pPr>
        <w:jc w:val="center"/>
        <w:rPr>
          <w:rFonts w:ascii="Times New Roman" w:hAnsi="Times New Roman" w:cs="Times New Roman"/>
          <w:u w:val="single"/>
        </w:rPr>
      </w:pPr>
    </w:p>
    <w:p w14:paraId="03349647" w14:textId="77777777" w:rsidR="00CD3BE9" w:rsidRPr="00D8493A" w:rsidRDefault="00CD3BE9" w:rsidP="00CD3BE9">
      <w:pPr>
        <w:jc w:val="center"/>
        <w:rPr>
          <w:rFonts w:ascii="Times New Roman" w:hAnsi="Times New Roman" w:cs="Times New Roman"/>
        </w:rPr>
      </w:pPr>
    </w:p>
    <w:p w14:paraId="1375E5E8" w14:textId="77777777" w:rsidR="00CD3BE9" w:rsidRPr="006D0F19" w:rsidRDefault="00CD3BE9" w:rsidP="00CD3BE9">
      <w:pPr>
        <w:jc w:val="center"/>
        <w:rPr>
          <w:rFonts w:ascii="Times New Roman" w:hAnsi="Times New Roman" w:cs="Times New Roman"/>
          <w:u w:val="single"/>
        </w:rPr>
      </w:pPr>
    </w:p>
    <w:p w14:paraId="2D01AD08" w14:textId="77777777" w:rsidR="00CD3BE9" w:rsidRPr="006D0F19" w:rsidRDefault="00CD3BE9" w:rsidP="00CD3BE9">
      <w:pPr>
        <w:jc w:val="center"/>
        <w:rPr>
          <w:rFonts w:ascii="Times New Roman" w:hAnsi="Times New Roman" w:cs="Times New Roman"/>
          <w:u w:val="single"/>
        </w:rPr>
      </w:pPr>
    </w:p>
    <w:p w14:paraId="3457DBC8" w14:textId="77777777" w:rsidR="00CD3BE9" w:rsidRPr="006D0F19" w:rsidRDefault="00CD3BE9" w:rsidP="00CD3BE9">
      <w:pPr>
        <w:jc w:val="center"/>
        <w:rPr>
          <w:rFonts w:ascii="Times New Roman" w:hAnsi="Times New Roman" w:cs="Times New Roman"/>
          <w:u w:val="single"/>
        </w:rPr>
      </w:pPr>
    </w:p>
    <w:p w14:paraId="50D95B71" w14:textId="2580BC8C" w:rsidR="00CD3BE9" w:rsidRPr="006D0F19" w:rsidRDefault="00CD3BE9" w:rsidP="004938F0">
      <w:pPr>
        <w:rPr>
          <w:rFonts w:ascii="Times New Roman" w:hAnsi="Times New Roman" w:cs="Times New Roman"/>
          <w:u w:val="single"/>
        </w:rPr>
      </w:pPr>
    </w:p>
    <w:p w14:paraId="56CE203F" w14:textId="77777777" w:rsidR="00B55E95" w:rsidRPr="006D0F19" w:rsidRDefault="00B55E95" w:rsidP="004938F0">
      <w:pPr>
        <w:rPr>
          <w:rFonts w:ascii="Times New Roman" w:hAnsi="Times New Roman" w:cs="Times New Roman"/>
          <w:u w:val="single"/>
        </w:rPr>
      </w:pPr>
    </w:p>
    <w:p w14:paraId="36610DB8" w14:textId="77777777" w:rsidR="008959E4" w:rsidRPr="006D0F19" w:rsidRDefault="008959E4" w:rsidP="001E55F7">
      <w:pPr>
        <w:jc w:val="center"/>
        <w:rPr>
          <w:rFonts w:ascii="Times New Roman" w:hAnsi="Times New Roman" w:cs="Times New Roman"/>
          <w:b/>
          <w:bCs/>
          <w:sz w:val="24"/>
          <w:szCs w:val="24"/>
        </w:rPr>
      </w:pPr>
    </w:p>
    <w:p w14:paraId="0071ACE0" w14:textId="77777777" w:rsidR="008959E4" w:rsidRPr="006D0F19" w:rsidRDefault="008959E4" w:rsidP="001E55F7">
      <w:pPr>
        <w:jc w:val="center"/>
        <w:rPr>
          <w:rFonts w:ascii="Times New Roman" w:hAnsi="Times New Roman" w:cs="Times New Roman"/>
          <w:b/>
          <w:bCs/>
          <w:sz w:val="24"/>
          <w:szCs w:val="24"/>
        </w:rPr>
      </w:pPr>
    </w:p>
    <w:p w14:paraId="747DE3C7" w14:textId="60F38ED4" w:rsidR="008959E4" w:rsidRDefault="008959E4" w:rsidP="001E55F7">
      <w:pPr>
        <w:jc w:val="center"/>
        <w:rPr>
          <w:rFonts w:ascii="Times New Roman" w:hAnsi="Times New Roman" w:cs="Times New Roman"/>
          <w:b/>
          <w:bCs/>
          <w:sz w:val="24"/>
          <w:szCs w:val="24"/>
        </w:rPr>
      </w:pPr>
    </w:p>
    <w:p w14:paraId="7ABB4988" w14:textId="77777777" w:rsidR="009854A2" w:rsidRPr="00EE3E02" w:rsidRDefault="009854A2" w:rsidP="001E55F7">
      <w:pPr>
        <w:jc w:val="center"/>
        <w:rPr>
          <w:rFonts w:ascii="Times New Roman" w:hAnsi="Times New Roman" w:cs="Times New Roman"/>
          <w:sz w:val="24"/>
          <w:szCs w:val="24"/>
        </w:rPr>
      </w:pPr>
    </w:p>
    <w:p w14:paraId="161C5375" w14:textId="2B2AAB5C" w:rsidR="008959E4" w:rsidRDefault="008959E4" w:rsidP="001E55F7">
      <w:pPr>
        <w:jc w:val="center"/>
        <w:rPr>
          <w:rFonts w:ascii="Times New Roman" w:hAnsi="Times New Roman" w:cs="Times New Roman"/>
          <w:b/>
          <w:bCs/>
          <w:sz w:val="24"/>
          <w:szCs w:val="24"/>
        </w:rPr>
      </w:pPr>
    </w:p>
    <w:p w14:paraId="1EFCAA70" w14:textId="5E233F23" w:rsidR="00033A10" w:rsidRDefault="00033A10" w:rsidP="001E55F7">
      <w:pPr>
        <w:jc w:val="center"/>
        <w:rPr>
          <w:rFonts w:ascii="Times New Roman" w:hAnsi="Times New Roman" w:cs="Times New Roman"/>
          <w:b/>
          <w:bCs/>
          <w:sz w:val="24"/>
          <w:szCs w:val="24"/>
        </w:rPr>
      </w:pPr>
    </w:p>
    <w:p w14:paraId="093A0141" w14:textId="77777777" w:rsidR="00033A10" w:rsidRPr="006D0F19" w:rsidRDefault="00033A10" w:rsidP="001E55F7">
      <w:pPr>
        <w:jc w:val="center"/>
        <w:rPr>
          <w:rFonts w:ascii="Times New Roman" w:hAnsi="Times New Roman" w:cs="Times New Roman"/>
          <w:b/>
          <w:bCs/>
          <w:sz w:val="24"/>
          <w:szCs w:val="24"/>
        </w:rPr>
      </w:pPr>
    </w:p>
    <w:p w14:paraId="6FC4AAD7" w14:textId="77777777" w:rsidR="006D0F19" w:rsidRDefault="006D0F19" w:rsidP="001E55F7">
      <w:pPr>
        <w:jc w:val="center"/>
        <w:rPr>
          <w:rFonts w:ascii="Times New Roman" w:hAnsi="Times New Roman" w:cs="Times New Roman"/>
          <w:b/>
          <w:bCs/>
          <w:sz w:val="24"/>
          <w:szCs w:val="24"/>
        </w:rPr>
      </w:pPr>
    </w:p>
    <w:p w14:paraId="6DB24767" w14:textId="039E6CE8" w:rsidR="001E55F7" w:rsidRPr="006D0F19" w:rsidRDefault="00753341" w:rsidP="001E55F7">
      <w:pPr>
        <w:jc w:val="center"/>
        <w:rPr>
          <w:rFonts w:ascii="Times New Roman" w:hAnsi="Times New Roman" w:cs="Times New Roman"/>
          <w:b/>
          <w:bCs/>
          <w:sz w:val="24"/>
          <w:szCs w:val="24"/>
        </w:rPr>
      </w:pPr>
      <w:r w:rsidRPr="006D0F19">
        <w:rPr>
          <w:rFonts w:ascii="Times New Roman" w:hAnsi="Times New Roman" w:cs="Times New Roman"/>
          <w:b/>
          <w:bCs/>
          <w:sz w:val="24"/>
          <w:szCs w:val="24"/>
        </w:rPr>
        <w:lastRenderedPageBreak/>
        <w:t xml:space="preserve">Chapter 1 - </w:t>
      </w:r>
      <w:r w:rsidR="001E55F7" w:rsidRPr="006D0F19">
        <w:rPr>
          <w:rFonts w:ascii="Times New Roman" w:hAnsi="Times New Roman" w:cs="Times New Roman"/>
          <w:b/>
          <w:bCs/>
          <w:sz w:val="24"/>
          <w:szCs w:val="24"/>
        </w:rPr>
        <w:t>Literature Review</w:t>
      </w:r>
    </w:p>
    <w:p w14:paraId="6B6A3140" w14:textId="77777777" w:rsidR="001E55F7" w:rsidRPr="006D0F19" w:rsidRDefault="001E55F7" w:rsidP="001E55F7">
      <w:pPr>
        <w:spacing w:line="480" w:lineRule="auto"/>
        <w:jc w:val="center"/>
        <w:rPr>
          <w:rFonts w:ascii="Times New Roman" w:hAnsi="Times New Roman" w:cs="Times New Roman"/>
          <w:sz w:val="24"/>
          <w:szCs w:val="24"/>
          <w:u w:val="single"/>
        </w:rPr>
      </w:pPr>
    </w:p>
    <w:p w14:paraId="63F067BF" w14:textId="22B7C2A8" w:rsidR="001E55F7" w:rsidRPr="006D0F19" w:rsidRDefault="001E55F7" w:rsidP="001E55F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Within the criminal justice system reliable eyewitness testimonies are a vital aspect that law enforcement highly </w:t>
      </w:r>
      <w:r w:rsidR="00DA6957" w:rsidRPr="006D0F19">
        <w:rPr>
          <w:rFonts w:ascii="Times New Roman" w:hAnsi="Times New Roman" w:cs="Times New Roman"/>
          <w:sz w:val="24"/>
          <w:szCs w:val="24"/>
        </w:rPr>
        <w:t>depends</w:t>
      </w:r>
      <w:r w:rsidRPr="006D0F19">
        <w:rPr>
          <w:rFonts w:ascii="Times New Roman" w:hAnsi="Times New Roman" w:cs="Times New Roman"/>
          <w:sz w:val="24"/>
          <w:szCs w:val="24"/>
        </w:rPr>
        <w:t xml:space="preserve"> on, as it can often be the sole evidence that leads to investigations, prosecutions and convictions (Chae, 2010). In previous years, the result of wrongful convictions has occurred due to inaccurate testimonies (Albright, 2017), which resulted in innocent parties serving time in prison before being exonerated from all charges by DNA evidence (Lane &amp; Houston, 2019). Recent research by Albright (2017) explains that to date, </w:t>
      </w:r>
      <w:r w:rsidR="00704FE0" w:rsidRPr="006D0F19">
        <w:rPr>
          <w:rFonts w:ascii="Times New Roman" w:hAnsi="Times New Roman" w:cs="Times New Roman"/>
          <w:sz w:val="24"/>
          <w:szCs w:val="24"/>
        </w:rPr>
        <w:t>approximately</w:t>
      </w:r>
      <w:r w:rsidRPr="006D0F19">
        <w:rPr>
          <w:rFonts w:ascii="Times New Roman" w:hAnsi="Times New Roman" w:cs="Times New Roman"/>
          <w:sz w:val="24"/>
          <w:szCs w:val="24"/>
        </w:rPr>
        <w:t xml:space="preserve"> 350 people have been wrongfully convicted of crimes that they did not commit by misidentification. Due to this, eyewitness testimonies have been considered unreliable and the concern over the memory of the eyewitnesses have been magnified (Chae, 2010). Wells and Bradfield (1999) explained that evidence suggests eyewitnesses’ misidentifications from line-ups and photographs are the most common causes of innocent convictions. In cases where members of a jury have wrongly convicted an innocent person, misidentification has accounted for more than any other potential causes combined. </w:t>
      </w:r>
      <w:r w:rsidR="00244512" w:rsidRPr="006D0F19">
        <w:rPr>
          <w:rFonts w:ascii="Times New Roman" w:hAnsi="Times New Roman" w:cs="Times New Roman"/>
          <w:sz w:val="24"/>
          <w:szCs w:val="24"/>
        </w:rPr>
        <w:t>To</w:t>
      </w:r>
      <w:r w:rsidRPr="006D0F19">
        <w:rPr>
          <w:rFonts w:ascii="Times New Roman" w:hAnsi="Times New Roman" w:cs="Times New Roman"/>
          <w:sz w:val="24"/>
          <w:szCs w:val="24"/>
        </w:rPr>
        <w:t xml:space="preserve"> minimise the risk of false accusations in eyewitness testimonies, the criminal justice system has relied on psychologists to conduct laboratory-based studies as they</w:t>
      </w:r>
      <w:r w:rsidR="00704FE0" w:rsidRPr="006D0F19">
        <w:rPr>
          <w:rFonts w:ascii="Times New Roman" w:hAnsi="Times New Roman" w:cs="Times New Roman"/>
          <w:sz w:val="24"/>
          <w:szCs w:val="24"/>
        </w:rPr>
        <w:t xml:space="preserve"> have</w:t>
      </w:r>
      <w:r w:rsidRPr="006D0F19">
        <w:rPr>
          <w:rFonts w:ascii="Times New Roman" w:hAnsi="Times New Roman" w:cs="Times New Roman"/>
          <w:sz w:val="24"/>
          <w:szCs w:val="24"/>
        </w:rPr>
        <w:t xml:space="preserve"> suggest</w:t>
      </w:r>
      <w:r w:rsidR="00704FE0" w:rsidRPr="006D0F19">
        <w:rPr>
          <w:rFonts w:ascii="Times New Roman" w:hAnsi="Times New Roman" w:cs="Times New Roman"/>
          <w:sz w:val="24"/>
          <w:szCs w:val="24"/>
        </w:rPr>
        <w:t>ed</w:t>
      </w:r>
      <w:r w:rsidRPr="006D0F19">
        <w:rPr>
          <w:rFonts w:ascii="Times New Roman" w:hAnsi="Times New Roman" w:cs="Times New Roman"/>
          <w:sz w:val="24"/>
          <w:szCs w:val="24"/>
        </w:rPr>
        <w:t xml:space="preserve"> to provide an advantage to understanding eyewitness memory and accuracy (Chae, 2010).</w:t>
      </w:r>
    </w:p>
    <w:p w14:paraId="18C90233" w14:textId="39C7997E" w:rsidR="001E55F7" w:rsidRPr="006D0F19" w:rsidRDefault="001E55F7" w:rsidP="001E55F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Various factors can lead to distortions of memory accuracy in a laboratory setting</w:t>
      </w:r>
      <w:r w:rsidR="00704FE0" w:rsidRPr="006D0F19">
        <w:rPr>
          <w:rFonts w:ascii="Times New Roman" w:hAnsi="Times New Roman" w:cs="Times New Roman"/>
          <w:sz w:val="24"/>
          <w:szCs w:val="24"/>
        </w:rPr>
        <w:t xml:space="preserve"> (</w:t>
      </w:r>
      <w:r w:rsidRPr="006D0F19">
        <w:rPr>
          <w:rFonts w:ascii="Times New Roman" w:hAnsi="Times New Roman" w:cs="Times New Roman"/>
          <w:sz w:val="24"/>
          <w:szCs w:val="24"/>
        </w:rPr>
        <w:t>Wagsta</w:t>
      </w:r>
      <w:r w:rsidR="00C6472C" w:rsidRPr="006D0F19">
        <w:rPr>
          <w:rFonts w:ascii="Times New Roman" w:hAnsi="Times New Roman" w:cs="Times New Roman"/>
          <w:sz w:val="24"/>
          <w:szCs w:val="24"/>
        </w:rPr>
        <w:t>ff et al.</w:t>
      </w:r>
      <w:r w:rsidR="00704FE0" w:rsidRPr="006D0F19">
        <w:rPr>
          <w:rFonts w:ascii="Times New Roman" w:hAnsi="Times New Roman" w:cs="Times New Roman"/>
          <w:sz w:val="24"/>
          <w:szCs w:val="24"/>
        </w:rPr>
        <w:t>,</w:t>
      </w:r>
      <w:r w:rsidRPr="006D0F19">
        <w:rPr>
          <w:rFonts w:ascii="Times New Roman" w:hAnsi="Times New Roman" w:cs="Times New Roman"/>
          <w:sz w:val="24"/>
          <w:szCs w:val="24"/>
        </w:rPr>
        <w:t xml:space="preserve"> 2003), such as the level of violence displayed in the videos presented to the participants. The higher the level of violence, the less is recalled by the participants (Wagstaff et al., 2003; Clifford &amp; Scott, 1978). This is due to negative, emotional and stressful events being more difficult to remember in comparison to more neutral events (Christianson, 1992), as well as additional proposals suggesting how during violence, witnesses are more likely to pay attention to the fundamental details of the crime scene for example; the perpetrators </w:t>
      </w:r>
      <w:r w:rsidRPr="006D0F19">
        <w:rPr>
          <w:rFonts w:ascii="Times New Roman" w:hAnsi="Times New Roman" w:cs="Times New Roman"/>
          <w:sz w:val="24"/>
          <w:szCs w:val="24"/>
        </w:rPr>
        <w:lastRenderedPageBreak/>
        <w:t>physical characteristics and their weapon rather than additional details such as other individuals at the scene and the background environment. In a real-life setting, the weapon is usually the focus for eyewitnesses as they are portrayed as threatening and dangerous, however in a laboratory environment</w:t>
      </w:r>
      <w:r w:rsidR="00A80598">
        <w:rPr>
          <w:rFonts w:ascii="Times New Roman" w:hAnsi="Times New Roman" w:cs="Times New Roman"/>
          <w:sz w:val="24"/>
          <w:szCs w:val="24"/>
        </w:rPr>
        <w:t xml:space="preserve"> </w:t>
      </w:r>
      <w:r w:rsidRPr="006D0F19">
        <w:rPr>
          <w:rFonts w:ascii="Times New Roman" w:hAnsi="Times New Roman" w:cs="Times New Roman"/>
          <w:sz w:val="24"/>
          <w:szCs w:val="24"/>
        </w:rPr>
        <w:t>weapon focus could be perceived as unusual rather than life-threatening</w:t>
      </w:r>
      <w:r w:rsidR="00A80598">
        <w:rPr>
          <w:rFonts w:ascii="Times New Roman" w:hAnsi="Times New Roman" w:cs="Times New Roman"/>
          <w:sz w:val="24"/>
          <w:szCs w:val="24"/>
        </w:rPr>
        <w:t>,</w:t>
      </w:r>
      <w:r w:rsidRPr="006D0F19">
        <w:rPr>
          <w:rFonts w:ascii="Times New Roman" w:hAnsi="Times New Roman" w:cs="Times New Roman"/>
          <w:sz w:val="24"/>
          <w:szCs w:val="24"/>
        </w:rPr>
        <w:t xml:space="preserve"> thus not portraying a true reflection of what would be experienced during a real</w:t>
      </w:r>
      <w:r w:rsidR="00325725" w:rsidRPr="006D0F19">
        <w:rPr>
          <w:rFonts w:ascii="Times New Roman" w:hAnsi="Times New Roman" w:cs="Times New Roman"/>
          <w:sz w:val="24"/>
          <w:szCs w:val="24"/>
        </w:rPr>
        <w:t>-</w:t>
      </w:r>
      <w:r w:rsidRPr="006D0F19">
        <w:rPr>
          <w:rFonts w:ascii="Times New Roman" w:hAnsi="Times New Roman" w:cs="Times New Roman"/>
          <w:sz w:val="24"/>
          <w:szCs w:val="24"/>
        </w:rPr>
        <w:t>life event (Wagstaff et al., 2003).</w:t>
      </w:r>
    </w:p>
    <w:p w14:paraId="72662302" w14:textId="69D0F8CB" w:rsidR="001E55F7" w:rsidRPr="006D0F19" w:rsidRDefault="001E55F7" w:rsidP="001E55F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In more recent research, Mickes (2016) explains that should an eyewitness want to report a crime, they inevitably must recall that event by giving detailed descriptions of the crime scene as well as the perpetrator. They may be prompted by the investigator to describe the participants age, gender and other defining characteristics. Wixted</w:t>
      </w:r>
      <w:r w:rsidR="00A72840" w:rsidRPr="006D0F19">
        <w:rPr>
          <w:rFonts w:ascii="Times New Roman" w:hAnsi="Times New Roman" w:cs="Times New Roman"/>
          <w:sz w:val="24"/>
          <w:szCs w:val="24"/>
        </w:rPr>
        <w:t xml:space="preserve"> et al. </w:t>
      </w:r>
      <w:r w:rsidRPr="006D0F19">
        <w:rPr>
          <w:rFonts w:ascii="Times New Roman" w:hAnsi="Times New Roman" w:cs="Times New Roman"/>
          <w:sz w:val="24"/>
          <w:szCs w:val="24"/>
        </w:rPr>
        <w:t>(2018) explain that previous research has indicated that memory is adaptable. Like scientifically validated evidence such as DNA, eyewitness memories and testimonies suggest reliable unless they are contaminated by misinformation (Ryan &amp; Geiselman, 1991) and improper testing</w:t>
      </w:r>
      <w:r w:rsidR="005901C9">
        <w:rPr>
          <w:rFonts w:ascii="Times New Roman" w:hAnsi="Times New Roman" w:cs="Times New Roman"/>
          <w:sz w:val="24"/>
          <w:szCs w:val="24"/>
        </w:rPr>
        <w:t>.</w:t>
      </w:r>
      <w:r w:rsidRPr="006D0F19">
        <w:rPr>
          <w:rFonts w:ascii="Times New Roman" w:hAnsi="Times New Roman" w:cs="Times New Roman"/>
          <w:sz w:val="24"/>
          <w:szCs w:val="24"/>
        </w:rPr>
        <w:t xml:space="preserve"> </w:t>
      </w:r>
      <w:r w:rsidR="005901C9">
        <w:rPr>
          <w:rFonts w:ascii="Times New Roman" w:hAnsi="Times New Roman" w:cs="Times New Roman"/>
          <w:sz w:val="24"/>
          <w:szCs w:val="24"/>
        </w:rPr>
        <w:t>A</w:t>
      </w:r>
      <w:r w:rsidRPr="006D0F19">
        <w:rPr>
          <w:rFonts w:ascii="Times New Roman" w:hAnsi="Times New Roman" w:cs="Times New Roman"/>
          <w:sz w:val="24"/>
          <w:szCs w:val="24"/>
        </w:rPr>
        <w:t>lthough, DNA could also be contaminated however it is deemed as highly reliable (Wixted et al., 2018). Wixted</w:t>
      </w:r>
      <w:r w:rsidR="007B19AE" w:rsidRPr="006D0F19">
        <w:rPr>
          <w:rFonts w:ascii="Times New Roman" w:hAnsi="Times New Roman" w:cs="Times New Roman"/>
          <w:sz w:val="24"/>
          <w:szCs w:val="24"/>
        </w:rPr>
        <w:t xml:space="preserve"> et al.</w:t>
      </w:r>
      <w:r w:rsidRPr="006D0F19">
        <w:rPr>
          <w:rFonts w:ascii="Times New Roman" w:hAnsi="Times New Roman" w:cs="Times New Roman"/>
          <w:sz w:val="24"/>
          <w:szCs w:val="24"/>
        </w:rPr>
        <w:t xml:space="preserve"> (2015) emphasise that eyewitness testimonies provided at a police line-up before contamination are highly reliable if proper practice is conducted. Therefore, it is important to understand why eyewitness testimonies are not portrayed in such a glorified way as DNA when errors can occur by this too. Cochran</w:t>
      </w:r>
      <w:r w:rsidR="007B19AE" w:rsidRPr="006D0F19">
        <w:rPr>
          <w:rFonts w:ascii="Times New Roman" w:hAnsi="Times New Roman" w:cs="Times New Roman"/>
          <w:sz w:val="24"/>
          <w:szCs w:val="24"/>
        </w:rPr>
        <w:t xml:space="preserve"> et al.</w:t>
      </w:r>
      <w:r w:rsidRPr="006D0F19">
        <w:rPr>
          <w:rFonts w:ascii="Times New Roman" w:hAnsi="Times New Roman" w:cs="Times New Roman"/>
          <w:sz w:val="24"/>
          <w:szCs w:val="24"/>
        </w:rPr>
        <w:t xml:space="preserve"> (2016) explain that choice blindness is when eyewitnesses fail to detect alterations made to their self-reported testimonies. These individuals can occasionally be misled by the investigators during interviews</w:t>
      </w:r>
      <w:r w:rsidR="00D50FD3" w:rsidRPr="006D0F19">
        <w:rPr>
          <w:rFonts w:ascii="Times New Roman" w:hAnsi="Times New Roman" w:cs="Times New Roman"/>
          <w:sz w:val="24"/>
          <w:szCs w:val="24"/>
        </w:rPr>
        <w:t>. A</w:t>
      </w:r>
      <w:r w:rsidRPr="006D0F19">
        <w:rPr>
          <w:rFonts w:ascii="Times New Roman" w:hAnsi="Times New Roman" w:cs="Times New Roman"/>
          <w:sz w:val="24"/>
          <w:szCs w:val="24"/>
        </w:rPr>
        <w:t>lthough, the misinformation effect depends on the duration between the original statement, the manipulated statement and the time interval between the next testing of that statement. To investigate this more, research has focused on the misinformation effect within a laboratory setting in order to understand how investigators in real</w:t>
      </w:r>
      <w:r w:rsidR="00325725" w:rsidRPr="006D0F19">
        <w:rPr>
          <w:rFonts w:ascii="Times New Roman" w:hAnsi="Times New Roman" w:cs="Times New Roman"/>
          <w:sz w:val="24"/>
          <w:szCs w:val="24"/>
        </w:rPr>
        <w:t>-</w:t>
      </w:r>
      <w:r w:rsidRPr="006D0F19">
        <w:rPr>
          <w:rFonts w:ascii="Times New Roman" w:hAnsi="Times New Roman" w:cs="Times New Roman"/>
          <w:sz w:val="24"/>
          <w:szCs w:val="24"/>
        </w:rPr>
        <w:t xml:space="preserve">life persuade and manipulate certain information in an </w:t>
      </w:r>
      <w:r w:rsidR="00E10369" w:rsidRPr="006D0F19">
        <w:rPr>
          <w:rFonts w:ascii="Times New Roman" w:hAnsi="Times New Roman" w:cs="Times New Roman"/>
          <w:sz w:val="24"/>
          <w:szCs w:val="24"/>
        </w:rPr>
        <w:t>eyewitness’s</w:t>
      </w:r>
      <w:r w:rsidRPr="006D0F19">
        <w:rPr>
          <w:rFonts w:ascii="Times New Roman" w:hAnsi="Times New Roman" w:cs="Times New Roman"/>
          <w:sz w:val="24"/>
          <w:szCs w:val="24"/>
        </w:rPr>
        <w:t xml:space="preserve"> statement, sometimes resulting in life changing consequences </w:t>
      </w:r>
      <w:r w:rsidRPr="006D0F19">
        <w:rPr>
          <w:rFonts w:ascii="Times New Roman" w:hAnsi="Times New Roman" w:cs="Times New Roman"/>
          <w:sz w:val="24"/>
          <w:szCs w:val="24"/>
        </w:rPr>
        <w:lastRenderedPageBreak/>
        <w:t>for the innocent (Bla</w:t>
      </w:r>
      <w:r w:rsidR="00C47D8D" w:rsidRPr="006D0F19">
        <w:rPr>
          <w:rFonts w:ascii="Times New Roman" w:hAnsi="Times New Roman" w:cs="Times New Roman"/>
          <w:sz w:val="24"/>
          <w:szCs w:val="24"/>
        </w:rPr>
        <w:t>n</w:t>
      </w:r>
      <w:r w:rsidRPr="006D0F19">
        <w:rPr>
          <w:rFonts w:ascii="Times New Roman" w:hAnsi="Times New Roman" w:cs="Times New Roman"/>
          <w:sz w:val="24"/>
          <w:szCs w:val="24"/>
        </w:rPr>
        <w:t>k</w:t>
      </w:r>
      <w:r w:rsidR="00E10369" w:rsidRPr="006D0F19">
        <w:rPr>
          <w:rFonts w:ascii="Times New Roman" w:hAnsi="Times New Roman" w:cs="Times New Roman"/>
          <w:sz w:val="24"/>
          <w:szCs w:val="24"/>
        </w:rPr>
        <w:t xml:space="preserve"> et al., </w:t>
      </w:r>
      <w:r w:rsidRPr="006D0F19">
        <w:rPr>
          <w:rFonts w:ascii="Times New Roman" w:hAnsi="Times New Roman" w:cs="Times New Roman"/>
          <w:sz w:val="24"/>
          <w:szCs w:val="24"/>
        </w:rPr>
        <w:t xml:space="preserve">2013). A limitation to this however is that the misinformation in these studies are usually provided in the wordings of a questionnaire rather than a face-to-face interaction with the interviewer which an eyewitness would experience if they were giving a statement. Ryan and Geiselman (1991) explain that an additional factor for influencing eyewitness memories are when the misinformation effect is conducted by an investigator who is perceived as knowledgeable by the eyewitness. Therefore, the individual’s memory must be clear enough to contradict the attempt of misleading. </w:t>
      </w:r>
    </w:p>
    <w:p w14:paraId="535A04AD" w14:textId="23CCB6E5" w:rsidR="001E55F7" w:rsidRPr="006D0F19" w:rsidRDefault="001E55F7" w:rsidP="001E55F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A reason for this could be the individual’s memory. As discussed previously, quite often eyewitness testimonies are the only source of evidence provided immediately after a crime</w:t>
      </w:r>
      <w:r w:rsidR="008212B4">
        <w:rPr>
          <w:rFonts w:ascii="Times New Roman" w:hAnsi="Times New Roman" w:cs="Times New Roman"/>
          <w:sz w:val="24"/>
          <w:szCs w:val="24"/>
        </w:rPr>
        <w:t>,</w:t>
      </w:r>
      <w:r w:rsidRPr="006D0F19">
        <w:rPr>
          <w:rFonts w:ascii="Times New Roman" w:hAnsi="Times New Roman" w:cs="Times New Roman"/>
          <w:sz w:val="24"/>
          <w:szCs w:val="24"/>
        </w:rPr>
        <w:t xml:space="preserve"> and they are only as reliable as the individuals memory that was witnessing the event at the time it occurred (Chae, 2010). As it has been suggested that eyewitnesses have made great errors in their statements in previous years which has resulted in wrongful convictions, it is important to understand what happens to an individual’s memory during and after witnessing the event. </w:t>
      </w:r>
    </w:p>
    <w:p w14:paraId="3F7251EA" w14:textId="77777777" w:rsidR="001E55F7" w:rsidRPr="006D0F19" w:rsidRDefault="001E55F7" w:rsidP="001E55F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Issues faced with eyewitness accounts are that for most real-life cases, the crime is usually unexpected especially for the eyewitnesses (Albright, 2017). Variables such as the duration of the crime, noises and weapons as well as attention and anticipation must be considered with eyewitness testimonies. For eyewitnesses to have a valid testimony, it is vital that the eyewitnesses have viewed and encoded the event sufficiently prior to providing their account of the event (Albright, 2017). When thinking about eyewitnesses and their memory, previous literature has focused on the individuals short- and long-term memory when remembering the event that they have witnessed. However, very little research has focused on the amount of attention the individual was paying to the event in the first place. </w:t>
      </w:r>
    </w:p>
    <w:p w14:paraId="1FBD5B85" w14:textId="2DDE12B9" w:rsidR="001E55F7" w:rsidRPr="006D0F19" w:rsidRDefault="001E55F7" w:rsidP="001E55F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lastRenderedPageBreak/>
        <w:t xml:space="preserve">The multiple resource theory proposed by Wickens </w:t>
      </w:r>
      <w:r w:rsidR="00C47D8D" w:rsidRPr="006D0F19">
        <w:rPr>
          <w:rFonts w:ascii="Times New Roman" w:hAnsi="Times New Roman" w:cs="Times New Roman"/>
          <w:sz w:val="24"/>
          <w:szCs w:val="24"/>
        </w:rPr>
        <w:t xml:space="preserve">et al. </w:t>
      </w:r>
      <w:r w:rsidRPr="006D0F19">
        <w:rPr>
          <w:rFonts w:ascii="Times New Roman" w:hAnsi="Times New Roman" w:cs="Times New Roman"/>
          <w:sz w:val="24"/>
          <w:szCs w:val="24"/>
        </w:rPr>
        <w:t>(1984) focuses on the importance of multi-tasking performance in real</w:t>
      </w:r>
      <w:r w:rsidR="00325725" w:rsidRPr="006D0F19">
        <w:rPr>
          <w:rFonts w:ascii="Times New Roman" w:hAnsi="Times New Roman" w:cs="Times New Roman"/>
          <w:sz w:val="24"/>
          <w:szCs w:val="24"/>
        </w:rPr>
        <w:t>-</w:t>
      </w:r>
      <w:r w:rsidRPr="006D0F19">
        <w:rPr>
          <w:rFonts w:ascii="Times New Roman" w:hAnsi="Times New Roman" w:cs="Times New Roman"/>
          <w:sz w:val="24"/>
          <w:szCs w:val="24"/>
        </w:rPr>
        <w:t>life situations (Wickens, 2008). Issues that could potentially be faced from the inability to perform two tasks simultaneously could lead to extreme consequences, even fatal</w:t>
      </w:r>
      <w:r w:rsidR="00F12A09" w:rsidRPr="006D0F19">
        <w:rPr>
          <w:rFonts w:ascii="Times New Roman" w:hAnsi="Times New Roman" w:cs="Times New Roman"/>
          <w:sz w:val="24"/>
          <w:szCs w:val="24"/>
        </w:rPr>
        <w:t xml:space="preserve"> </w:t>
      </w:r>
      <w:r w:rsidRPr="006D0F19">
        <w:rPr>
          <w:rFonts w:ascii="Times New Roman" w:hAnsi="Times New Roman" w:cs="Times New Roman"/>
          <w:sz w:val="24"/>
          <w:szCs w:val="24"/>
        </w:rPr>
        <w:t>such as texting and driving. Wickens’ (1984) theory examines the extent to which it is possible to conduct dual-task performances without decreasing time sharing abilities in high workload environments (Wickens, 2002). The multiple resource theory stems from an original attention theory described as the ‘bottleneck theory’ which explains the limits of the inability to perform two high intensity tasks simultaneously as sufficiently as they would be able to complete separately. Therefore, should a task demand more resources, it could cause an interference between the two tasks (Wickens, 2002). For example, an auditory and a visual task could be completed sufficiently together, however if the two tasks demand the same resources such as two visual tasks, it is likely that these tasks are likely to be performed poorer due to time sharing and modality. The multiple resource model is used to predict the individual’s level of performance between two or more time sharing tasks and monitor the level of interference between them.</w:t>
      </w:r>
    </w:p>
    <w:p w14:paraId="3E6CCB2B" w14:textId="6D814515" w:rsidR="001E55F7" w:rsidRPr="006D0F19" w:rsidRDefault="00325725" w:rsidP="001E55F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W</w:t>
      </w:r>
      <w:r w:rsidR="001E55F7" w:rsidRPr="006D0F19">
        <w:rPr>
          <w:rFonts w:ascii="Times New Roman" w:hAnsi="Times New Roman" w:cs="Times New Roman"/>
          <w:sz w:val="24"/>
          <w:szCs w:val="24"/>
        </w:rPr>
        <w:t>hen an individual’s attention is divided during the encoding of witnessing an event, this may decrease the eyewitness’s memory for certain critical details, for example the perpetrators weapon, appearance, etc</w:t>
      </w:r>
      <w:r w:rsidRPr="006D0F19">
        <w:rPr>
          <w:rFonts w:ascii="Times New Roman" w:hAnsi="Times New Roman" w:cs="Times New Roman"/>
          <w:sz w:val="24"/>
          <w:szCs w:val="24"/>
        </w:rPr>
        <w:t xml:space="preserve"> (Lane, 2006)</w:t>
      </w:r>
      <w:r w:rsidR="001E55F7" w:rsidRPr="006D0F19">
        <w:rPr>
          <w:rFonts w:ascii="Times New Roman" w:hAnsi="Times New Roman" w:cs="Times New Roman"/>
          <w:sz w:val="24"/>
          <w:szCs w:val="24"/>
        </w:rPr>
        <w:t>. This could then result in their memory becoming easily altered by inaccurate and misleading information through other witnesses, investigators, and the media. Typical research studies of eyewitness memory allow participants to encounter the conditions free of any distractions during the encoding phase. However, there are limitations to these kinds of studies. For example, during real</w:t>
      </w:r>
      <w:r w:rsidRPr="006D0F19">
        <w:rPr>
          <w:rFonts w:ascii="Times New Roman" w:hAnsi="Times New Roman" w:cs="Times New Roman"/>
          <w:sz w:val="24"/>
          <w:szCs w:val="24"/>
        </w:rPr>
        <w:t>-</w:t>
      </w:r>
      <w:r w:rsidR="001E55F7" w:rsidRPr="006D0F19">
        <w:rPr>
          <w:rFonts w:ascii="Times New Roman" w:hAnsi="Times New Roman" w:cs="Times New Roman"/>
          <w:sz w:val="24"/>
          <w:szCs w:val="24"/>
        </w:rPr>
        <w:t xml:space="preserve">life events eyewitnesses must conduct their encoding during the highly stressful situation whilst being in that environment where they could potentially be dealing with other competing goals such as finding an escape route, or trying to remember the perpetrator (Lane, 2006). The level of </w:t>
      </w:r>
      <w:r w:rsidR="001E55F7" w:rsidRPr="006D0F19">
        <w:rPr>
          <w:rFonts w:ascii="Times New Roman" w:hAnsi="Times New Roman" w:cs="Times New Roman"/>
          <w:sz w:val="24"/>
          <w:szCs w:val="24"/>
        </w:rPr>
        <w:lastRenderedPageBreak/>
        <w:t>attention the individual is paying to the event of the crime is a key criterion that would be considered by the courts when assessing the accuracy of the witness.</w:t>
      </w:r>
    </w:p>
    <w:p w14:paraId="6EBAFFE5" w14:textId="084BB86D" w:rsidR="001E55F7" w:rsidRPr="006D0F19" w:rsidRDefault="001E55F7" w:rsidP="001E55F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An examination was conducted by Dunsmoor</w:t>
      </w:r>
      <w:r w:rsidR="00E10369" w:rsidRPr="006D0F19">
        <w:rPr>
          <w:rFonts w:ascii="Times New Roman" w:hAnsi="Times New Roman" w:cs="Times New Roman"/>
          <w:sz w:val="24"/>
          <w:szCs w:val="24"/>
        </w:rPr>
        <w:t xml:space="preserve"> et al. </w:t>
      </w:r>
      <w:r w:rsidRPr="006D0F19">
        <w:rPr>
          <w:rFonts w:ascii="Times New Roman" w:hAnsi="Times New Roman" w:cs="Times New Roman"/>
          <w:sz w:val="24"/>
          <w:szCs w:val="24"/>
        </w:rPr>
        <w:t xml:space="preserve">(2019) based on how attention can select and shape memory for neutral events and objects that appear to correspond with an unexpected or anticipated emotionally arousing event. Perceptual cues and resources are thought to be remembered more successfully overtime. An example of this could be a routine experience of driving a car. A common event such as driving to work will be quickly forgotten, however, an emotionally sensitive event such as a car accident may be remembered for a long time. This is due to the encoding details during the time of the emotional event, therefore certain types of details of a traumatic event or even neutral event can then be associated within anticipation of that event in the future. Scenarios associated with emotional memory can then trigger an emotional reaction. Dunsmoor et al. (2019) explains that some previous literature suggests that events that are considered emotionally arousing could cause long-term memory assistance. In turn, this could cause the individuals anticipation of that event to increase due to the familiarity of that event depending on its low or high priority. An example of this could be noticing the headlights of a car oncoming or a song that was playing at the time of </w:t>
      </w:r>
      <w:r w:rsidR="00F72C59" w:rsidRPr="006D0F19">
        <w:rPr>
          <w:rFonts w:ascii="Times New Roman" w:hAnsi="Times New Roman" w:cs="Times New Roman"/>
          <w:sz w:val="24"/>
          <w:szCs w:val="24"/>
        </w:rPr>
        <w:t>a</w:t>
      </w:r>
      <w:r w:rsidRPr="006D0F19">
        <w:rPr>
          <w:rFonts w:ascii="Times New Roman" w:hAnsi="Times New Roman" w:cs="Times New Roman"/>
          <w:sz w:val="24"/>
          <w:szCs w:val="24"/>
        </w:rPr>
        <w:t xml:space="preserve"> collision could trigger the traumatic memory and anticipation of the potential event.</w:t>
      </w:r>
    </w:p>
    <w:p w14:paraId="16F7D4C7" w14:textId="77777777" w:rsidR="001E55F7" w:rsidRPr="006D0F19" w:rsidRDefault="001E55F7" w:rsidP="001E55F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An investigation by Dunsmoor et al. (2019) examined whether an individual’s level of attention and anticipation of an emotional event could have any interaction with the individual’s memory. The participants would observe neutral images, during this the participants would be administered different levels of electric shocks. The research found that for those who were administered a high-intensity shock, those images in correlation with the higher-intensity shocks were better remembered in comparison to those with less unpleasant shocks or no shocks. During their second experiment, they hypothesised that the participants </w:t>
      </w:r>
      <w:r w:rsidRPr="006D0F19">
        <w:rPr>
          <w:rFonts w:ascii="Times New Roman" w:hAnsi="Times New Roman" w:cs="Times New Roman"/>
          <w:sz w:val="24"/>
          <w:szCs w:val="24"/>
        </w:rPr>
        <w:lastRenderedPageBreak/>
        <w:t>would have stronger memory from the anticipated arousal of the electric shock. Their results revealed that what influenced the participants memory was not the arousal alone, but the anticipation of the event when the participants focused their attention towards the arousing stimuli.</w:t>
      </w:r>
    </w:p>
    <w:p w14:paraId="3CAA8F04" w14:textId="6690A04B" w:rsidR="001E55F7" w:rsidRPr="006D0F19" w:rsidRDefault="001E55F7" w:rsidP="001E55F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In previous divided attention and memory studies, researchers have focused more on the encoding of the information rather than the retrieval and demands of additional tasks (Prull</w:t>
      </w:r>
      <w:r w:rsidR="00E10369" w:rsidRPr="006D0F19">
        <w:rPr>
          <w:rFonts w:ascii="Times New Roman" w:hAnsi="Times New Roman" w:cs="Times New Roman"/>
          <w:sz w:val="24"/>
          <w:szCs w:val="24"/>
        </w:rPr>
        <w:t xml:space="preserve"> et al.</w:t>
      </w:r>
      <w:r w:rsidRPr="006D0F19">
        <w:rPr>
          <w:rFonts w:ascii="Times New Roman" w:hAnsi="Times New Roman" w:cs="Times New Roman"/>
          <w:sz w:val="24"/>
          <w:szCs w:val="24"/>
        </w:rPr>
        <w:t xml:space="preserve">, 2016). These studies have previously indicated that divided attention does impact the individual’s memory in many ways, especially when the individual is expecting to perform a distractor task whilst encoding the information. Essentially, after the encoding of the new information, memory is severely reduced during recall compared to when the individual has used their focused attention that was not diverted during the encoding stage (Prull et al., 2016). An important aspect of the distraction tasks included in these studies is whether the distractor and memory tasks use the same resources. For example, words to remember and numbers to distract, made little impact on the individual’s ability to recall the words. However, for both the memory tasks and distractor tasks to be worded stimuli displayed more negative consequences on the ability to recall the memory words. </w:t>
      </w:r>
    </w:p>
    <w:p w14:paraId="763D532F" w14:textId="3E61FDB2" w:rsidR="001E55F7" w:rsidRPr="006D0F19" w:rsidRDefault="001E55F7" w:rsidP="001E55F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The main research question for this dissertation will focus on whether an individual’s level of attention (focused or divided) and their anticipation of crime (expecting or unexpecting) will impact how well they are able to accurately remember and recall the criminal event from memory as if they are providing an eyewitness testimony. The two hypotheses included in this study will be that the individuals in the focused attention group will be able to accurately remember and recall the event better than those in the divided attention group. Also, individuals in the expecting</w:t>
      </w:r>
      <w:r w:rsidR="005B1641" w:rsidRPr="006D0F19">
        <w:rPr>
          <w:rFonts w:ascii="Times New Roman" w:hAnsi="Times New Roman" w:cs="Times New Roman"/>
          <w:sz w:val="24"/>
          <w:szCs w:val="24"/>
        </w:rPr>
        <w:t>/prewarned</w:t>
      </w:r>
      <w:r w:rsidRPr="006D0F19">
        <w:rPr>
          <w:rFonts w:ascii="Times New Roman" w:hAnsi="Times New Roman" w:cs="Times New Roman"/>
          <w:sz w:val="24"/>
          <w:szCs w:val="24"/>
        </w:rPr>
        <w:t xml:space="preserve"> group with more information on what to be expected during the crime will be able to remember and recall the event better as they are more prepared and expecting of the crime being an armed robbery, in comparison to </w:t>
      </w:r>
      <w:r w:rsidRPr="006D0F19">
        <w:rPr>
          <w:rFonts w:ascii="Times New Roman" w:hAnsi="Times New Roman" w:cs="Times New Roman"/>
          <w:sz w:val="24"/>
          <w:szCs w:val="24"/>
        </w:rPr>
        <w:lastRenderedPageBreak/>
        <w:t xml:space="preserve">those in the unexpecting group who will only be informed that they will be witnessing a crime. </w:t>
      </w:r>
      <w:r w:rsidR="00642E59" w:rsidRPr="006D0F19">
        <w:rPr>
          <w:rFonts w:ascii="Times New Roman" w:hAnsi="Times New Roman" w:cs="Times New Roman"/>
          <w:sz w:val="24"/>
          <w:szCs w:val="24"/>
        </w:rPr>
        <w:t>The research will also examine whether there are any differences in the number of central</w:t>
      </w:r>
      <w:r w:rsidR="005B1641" w:rsidRPr="006D0F19">
        <w:rPr>
          <w:rFonts w:ascii="Times New Roman" w:hAnsi="Times New Roman" w:cs="Times New Roman"/>
          <w:sz w:val="24"/>
          <w:szCs w:val="24"/>
        </w:rPr>
        <w:t xml:space="preserve"> vs peripheral</w:t>
      </w:r>
      <w:r w:rsidR="00642E59" w:rsidRPr="006D0F19">
        <w:rPr>
          <w:rFonts w:ascii="Times New Roman" w:hAnsi="Times New Roman" w:cs="Times New Roman"/>
          <w:sz w:val="24"/>
          <w:szCs w:val="24"/>
        </w:rPr>
        <w:t xml:space="preserve"> details of the event in which participants can remember.</w:t>
      </w:r>
    </w:p>
    <w:p w14:paraId="376F4D46" w14:textId="0957D9F1" w:rsidR="00CD3BE9" w:rsidRPr="006D0F19" w:rsidRDefault="00CD3BE9" w:rsidP="00CD3BE9">
      <w:pPr>
        <w:jc w:val="center"/>
        <w:rPr>
          <w:rFonts w:ascii="Times New Roman" w:hAnsi="Times New Roman" w:cs="Times New Roman"/>
          <w:u w:val="single"/>
        </w:rPr>
      </w:pPr>
    </w:p>
    <w:p w14:paraId="0A509F70" w14:textId="52013798" w:rsidR="001E55F7" w:rsidRPr="006D0F19" w:rsidRDefault="001E55F7" w:rsidP="00CD3BE9">
      <w:pPr>
        <w:jc w:val="center"/>
        <w:rPr>
          <w:rFonts w:ascii="Times New Roman" w:hAnsi="Times New Roman" w:cs="Times New Roman"/>
          <w:u w:val="single"/>
        </w:rPr>
      </w:pPr>
    </w:p>
    <w:p w14:paraId="13BEACFF" w14:textId="14FF5FE5" w:rsidR="001E55F7" w:rsidRPr="006D0F19" w:rsidRDefault="001E55F7" w:rsidP="00CD3BE9">
      <w:pPr>
        <w:jc w:val="center"/>
        <w:rPr>
          <w:rFonts w:ascii="Times New Roman" w:hAnsi="Times New Roman" w:cs="Times New Roman"/>
          <w:u w:val="single"/>
        </w:rPr>
      </w:pPr>
    </w:p>
    <w:p w14:paraId="240EA2F1" w14:textId="608DCDB7" w:rsidR="001E55F7" w:rsidRPr="006D0F19" w:rsidRDefault="001E55F7" w:rsidP="00CD3BE9">
      <w:pPr>
        <w:jc w:val="center"/>
        <w:rPr>
          <w:rFonts w:ascii="Times New Roman" w:hAnsi="Times New Roman" w:cs="Times New Roman"/>
          <w:u w:val="single"/>
        </w:rPr>
      </w:pPr>
    </w:p>
    <w:p w14:paraId="3B19E156" w14:textId="77777777" w:rsidR="001E55F7" w:rsidRPr="006D0F19" w:rsidRDefault="001E55F7" w:rsidP="00CD3BE9">
      <w:pPr>
        <w:jc w:val="center"/>
        <w:rPr>
          <w:rFonts w:ascii="Times New Roman" w:hAnsi="Times New Roman" w:cs="Times New Roman"/>
          <w:u w:val="single"/>
        </w:rPr>
      </w:pPr>
    </w:p>
    <w:p w14:paraId="43F459DC" w14:textId="77777777" w:rsidR="00CD3BE9" w:rsidRPr="006D0F19" w:rsidRDefault="00CD3BE9" w:rsidP="00CD3BE9">
      <w:pPr>
        <w:jc w:val="center"/>
        <w:rPr>
          <w:rFonts w:ascii="Times New Roman" w:hAnsi="Times New Roman" w:cs="Times New Roman"/>
          <w:u w:val="single"/>
        </w:rPr>
      </w:pPr>
    </w:p>
    <w:p w14:paraId="10282830" w14:textId="77777777" w:rsidR="00CD3BE9" w:rsidRPr="006D0F19" w:rsidRDefault="00CD3BE9" w:rsidP="00CD3BE9">
      <w:pPr>
        <w:jc w:val="center"/>
        <w:rPr>
          <w:rFonts w:ascii="Times New Roman" w:hAnsi="Times New Roman" w:cs="Times New Roman"/>
          <w:u w:val="single"/>
        </w:rPr>
      </w:pPr>
    </w:p>
    <w:p w14:paraId="6F9A760D" w14:textId="77777777" w:rsidR="00CD3BE9" w:rsidRPr="006D0F19" w:rsidRDefault="00CD3BE9" w:rsidP="00CD3BE9">
      <w:pPr>
        <w:jc w:val="center"/>
        <w:rPr>
          <w:rFonts w:ascii="Times New Roman" w:hAnsi="Times New Roman" w:cs="Times New Roman"/>
          <w:u w:val="single"/>
        </w:rPr>
      </w:pPr>
    </w:p>
    <w:p w14:paraId="13AFCEE8" w14:textId="77777777" w:rsidR="00CD3BE9" w:rsidRPr="006D0F19" w:rsidRDefault="00CD3BE9" w:rsidP="00CD3BE9">
      <w:pPr>
        <w:jc w:val="center"/>
        <w:rPr>
          <w:rFonts w:ascii="Times New Roman" w:hAnsi="Times New Roman" w:cs="Times New Roman"/>
          <w:u w:val="single"/>
        </w:rPr>
      </w:pPr>
    </w:p>
    <w:p w14:paraId="2E072D27" w14:textId="7D124454" w:rsidR="00CD3BE9" w:rsidRPr="006D0F19" w:rsidRDefault="00CD3BE9" w:rsidP="00CD3BE9">
      <w:pPr>
        <w:rPr>
          <w:rFonts w:ascii="Times New Roman" w:hAnsi="Times New Roman" w:cs="Times New Roman"/>
        </w:rPr>
      </w:pPr>
    </w:p>
    <w:p w14:paraId="645C0263" w14:textId="77777777" w:rsidR="00CD3BE9" w:rsidRPr="006D0F19" w:rsidRDefault="00CD3BE9" w:rsidP="00CD3BE9">
      <w:pPr>
        <w:rPr>
          <w:rFonts w:ascii="Times New Roman" w:hAnsi="Times New Roman" w:cs="Times New Roman"/>
        </w:rPr>
      </w:pPr>
    </w:p>
    <w:p w14:paraId="38D48C46" w14:textId="77777777" w:rsidR="00CD3BE9" w:rsidRPr="006D0F19" w:rsidRDefault="00CD3BE9" w:rsidP="00CD3BE9">
      <w:pPr>
        <w:rPr>
          <w:rFonts w:ascii="Times New Roman" w:hAnsi="Times New Roman" w:cs="Times New Roman"/>
        </w:rPr>
      </w:pPr>
    </w:p>
    <w:p w14:paraId="4D161A04" w14:textId="77777777" w:rsidR="00CD3BE9" w:rsidRPr="006D0F19" w:rsidRDefault="00CD3BE9" w:rsidP="00CD3BE9">
      <w:pPr>
        <w:rPr>
          <w:rFonts w:ascii="Times New Roman" w:hAnsi="Times New Roman" w:cs="Times New Roman"/>
        </w:rPr>
      </w:pPr>
    </w:p>
    <w:p w14:paraId="63F0FB52" w14:textId="77777777" w:rsidR="00CD3BE9" w:rsidRPr="006D0F19" w:rsidRDefault="00CD3BE9" w:rsidP="00CD3BE9">
      <w:pPr>
        <w:rPr>
          <w:rFonts w:ascii="Times New Roman" w:hAnsi="Times New Roman" w:cs="Times New Roman"/>
        </w:rPr>
      </w:pPr>
    </w:p>
    <w:p w14:paraId="2EE659E6" w14:textId="77777777" w:rsidR="00CD3BE9" w:rsidRPr="006D0F19" w:rsidRDefault="00CD3BE9" w:rsidP="00CD3BE9">
      <w:pPr>
        <w:rPr>
          <w:rFonts w:ascii="Times New Roman" w:hAnsi="Times New Roman" w:cs="Times New Roman"/>
        </w:rPr>
      </w:pPr>
    </w:p>
    <w:p w14:paraId="56138F9D" w14:textId="77777777" w:rsidR="00CD3BE9" w:rsidRPr="006D0F19" w:rsidRDefault="00CD3BE9" w:rsidP="00CD3BE9">
      <w:pPr>
        <w:rPr>
          <w:rFonts w:ascii="Times New Roman" w:hAnsi="Times New Roman" w:cs="Times New Roman"/>
        </w:rPr>
      </w:pPr>
    </w:p>
    <w:p w14:paraId="477969AE" w14:textId="77777777" w:rsidR="00CD3BE9" w:rsidRPr="006D0F19" w:rsidRDefault="00CD3BE9" w:rsidP="00CD3BE9">
      <w:pPr>
        <w:rPr>
          <w:rFonts w:ascii="Times New Roman" w:hAnsi="Times New Roman" w:cs="Times New Roman"/>
        </w:rPr>
      </w:pPr>
    </w:p>
    <w:p w14:paraId="17D8046A" w14:textId="77777777" w:rsidR="00CD3BE9" w:rsidRPr="006D0F19" w:rsidRDefault="00CD3BE9" w:rsidP="00CD3BE9">
      <w:pPr>
        <w:rPr>
          <w:rFonts w:ascii="Times New Roman" w:hAnsi="Times New Roman" w:cs="Times New Roman"/>
        </w:rPr>
      </w:pPr>
    </w:p>
    <w:p w14:paraId="552E25EE" w14:textId="77777777" w:rsidR="00CD3BE9" w:rsidRPr="006D0F19" w:rsidRDefault="00CD3BE9" w:rsidP="00CD3BE9">
      <w:pPr>
        <w:rPr>
          <w:rFonts w:ascii="Times New Roman" w:hAnsi="Times New Roman" w:cs="Times New Roman"/>
        </w:rPr>
      </w:pPr>
    </w:p>
    <w:p w14:paraId="667209FA" w14:textId="77777777" w:rsidR="00CD3BE9" w:rsidRPr="006D0F19" w:rsidRDefault="00CD3BE9" w:rsidP="00CD3BE9">
      <w:pPr>
        <w:rPr>
          <w:rFonts w:ascii="Times New Roman" w:hAnsi="Times New Roman" w:cs="Times New Roman"/>
        </w:rPr>
      </w:pPr>
    </w:p>
    <w:p w14:paraId="3FF5B8F3" w14:textId="2C2060FD" w:rsidR="00CD3BE9" w:rsidRPr="006D0F19" w:rsidRDefault="00CD3BE9" w:rsidP="00CD3BE9">
      <w:pPr>
        <w:rPr>
          <w:rFonts w:ascii="Times New Roman" w:hAnsi="Times New Roman" w:cs="Times New Roman"/>
        </w:rPr>
      </w:pPr>
    </w:p>
    <w:p w14:paraId="7135992E" w14:textId="527011B6" w:rsidR="00E10369" w:rsidRPr="006D0F19" w:rsidRDefault="00E10369" w:rsidP="00CD3BE9">
      <w:pPr>
        <w:rPr>
          <w:rFonts w:ascii="Times New Roman" w:hAnsi="Times New Roman" w:cs="Times New Roman"/>
        </w:rPr>
      </w:pPr>
    </w:p>
    <w:p w14:paraId="03C9DE75" w14:textId="504E678F" w:rsidR="00E10369" w:rsidRPr="006D0F19" w:rsidRDefault="00E10369" w:rsidP="00CD3BE9">
      <w:pPr>
        <w:rPr>
          <w:rFonts w:ascii="Times New Roman" w:hAnsi="Times New Roman" w:cs="Times New Roman"/>
        </w:rPr>
      </w:pPr>
    </w:p>
    <w:p w14:paraId="6AE7C73E" w14:textId="77777777" w:rsidR="005B1641" w:rsidRPr="006D0F19" w:rsidRDefault="005B1641" w:rsidP="00CD3BE9">
      <w:pPr>
        <w:rPr>
          <w:rFonts w:ascii="Times New Roman" w:hAnsi="Times New Roman" w:cs="Times New Roman"/>
        </w:rPr>
      </w:pPr>
    </w:p>
    <w:p w14:paraId="50C52927" w14:textId="77777777" w:rsidR="00CD3BE9" w:rsidRPr="006D0F19" w:rsidRDefault="00CD3BE9" w:rsidP="00CD3BE9">
      <w:pPr>
        <w:rPr>
          <w:rFonts w:ascii="Times New Roman" w:hAnsi="Times New Roman" w:cs="Times New Roman"/>
        </w:rPr>
      </w:pPr>
    </w:p>
    <w:p w14:paraId="7C6B5402" w14:textId="77777777" w:rsidR="0088021B" w:rsidRPr="006D0F19" w:rsidRDefault="0088021B" w:rsidP="00D06B04">
      <w:pPr>
        <w:spacing w:line="480" w:lineRule="auto"/>
        <w:jc w:val="center"/>
        <w:rPr>
          <w:rFonts w:ascii="Times New Roman" w:hAnsi="Times New Roman" w:cs="Times New Roman"/>
          <w:b/>
          <w:bCs/>
          <w:sz w:val="24"/>
          <w:szCs w:val="24"/>
        </w:rPr>
      </w:pPr>
    </w:p>
    <w:p w14:paraId="74FEB147" w14:textId="77777777" w:rsidR="006D0F19" w:rsidRDefault="006D0F19" w:rsidP="00D06B04">
      <w:pPr>
        <w:spacing w:line="480" w:lineRule="auto"/>
        <w:jc w:val="center"/>
        <w:rPr>
          <w:rFonts w:ascii="Times New Roman" w:hAnsi="Times New Roman" w:cs="Times New Roman"/>
          <w:b/>
          <w:bCs/>
          <w:sz w:val="24"/>
          <w:szCs w:val="24"/>
        </w:rPr>
      </w:pPr>
    </w:p>
    <w:p w14:paraId="1F9EF7D6" w14:textId="66DADA89" w:rsidR="00D06B04" w:rsidRPr="006D0F19" w:rsidRDefault="00D06B04" w:rsidP="00D06B04">
      <w:pPr>
        <w:spacing w:line="480" w:lineRule="auto"/>
        <w:jc w:val="center"/>
        <w:rPr>
          <w:rFonts w:ascii="Times New Roman" w:hAnsi="Times New Roman" w:cs="Times New Roman"/>
          <w:b/>
          <w:bCs/>
          <w:sz w:val="24"/>
          <w:szCs w:val="24"/>
        </w:rPr>
      </w:pPr>
      <w:r w:rsidRPr="006D0F19">
        <w:rPr>
          <w:rFonts w:ascii="Times New Roman" w:hAnsi="Times New Roman" w:cs="Times New Roman"/>
          <w:b/>
          <w:bCs/>
          <w:sz w:val="24"/>
          <w:szCs w:val="24"/>
        </w:rPr>
        <w:lastRenderedPageBreak/>
        <w:t xml:space="preserve"> Chapter 2 - Methods</w:t>
      </w:r>
    </w:p>
    <w:p w14:paraId="30968C95" w14:textId="692A5DBF" w:rsidR="00D06B04" w:rsidRPr="006D0F19" w:rsidRDefault="00D06B04" w:rsidP="00D06B04">
      <w:pPr>
        <w:spacing w:line="480" w:lineRule="auto"/>
        <w:rPr>
          <w:rFonts w:ascii="Times New Roman" w:hAnsi="Times New Roman" w:cs="Times New Roman"/>
          <w:b/>
          <w:bCs/>
          <w:i/>
          <w:iCs/>
          <w:sz w:val="24"/>
          <w:szCs w:val="24"/>
        </w:rPr>
      </w:pPr>
      <w:r w:rsidRPr="006D0F19">
        <w:rPr>
          <w:rFonts w:ascii="Times New Roman" w:hAnsi="Times New Roman" w:cs="Times New Roman"/>
          <w:b/>
          <w:bCs/>
          <w:i/>
          <w:iCs/>
          <w:sz w:val="24"/>
          <w:szCs w:val="24"/>
        </w:rPr>
        <w:t>2.1. Participants</w:t>
      </w:r>
    </w:p>
    <w:p w14:paraId="4962EC4F" w14:textId="56BE6DCA" w:rsidR="00792744" w:rsidRPr="006D0F19" w:rsidRDefault="00D06B04" w:rsidP="00D06B0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The sample for this study were </w:t>
      </w:r>
      <w:r w:rsidR="00026F96" w:rsidRPr="006D0F19">
        <w:rPr>
          <w:rFonts w:ascii="Times New Roman" w:hAnsi="Times New Roman" w:cs="Times New Roman"/>
          <w:sz w:val="24"/>
          <w:szCs w:val="24"/>
        </w:rPr>
        <w:t>64</w:t>
      </w:r>
      <w:r w:rsidRPr="006D0F19">
        <w:rPr>
          <w:rFonts w:ascii="Times New Roman" w:hAnsi="Times New Roman" w:cs="Times New Roman"/>
          <w:sz w:val="24"/>
          <w:szCs w:val="24"/>
        </w:rPr>
        <w:t xml:space="preserve"> Psychology</w:t>
      </w:r>
      <w:r w:rsidR="00026F96" w:rsidRPr="006D0F19">
        <w:rPr>
          <w:rFonts w:ascii="Times New Roman" w:hAnsi="Times New Roman" w:cs="Times New Roman"/>
          <w:sz w:val="24"/>
          <w:szCs w:val="24"/>
        </w:rPr>
        <w:t xml:space="preserve"> </w:t>
      </w:r>
      <w:r w:rsidRPr="006D0F19">
        <w:rPr>
          <w:rFonts w:ascii="Times New Roman" w:hAnsi="Times New Roman" w:cs="Times New Roman"/>
          <w:sz w:val="24"/>
          <w:szCs w:val="24"/>
        </w:rPr>
        <w:t xml:space="preserve">students at the University of Wales Trinity Saint David </w:t>
      </w:r>
      <w:r w:rsidR="00C8255A" w:rsidRPr="006D0F19">
        <w:rPr>
          <w:rFonts w:ascii="Times New Roman" w:hAnsi="Times New Roman" w:cs="Times New Roman"/>
          <w:sz w:val="24"/>
          <w:szCs w:val="24"/>
        </w:rPr>
        <w:t xml:space="preserve">aged </w:t>
      </w:r>
      <w:r w:rsidRPr="006D0F19">
        <w:rPr>
          <w:rFonts w:ascii="Times New Roman" w:hAnsi="Times New Roman" w:cs="Times New Roman"/>
          <w:sz w:val="24"/>
          <w:szCs w:val="24"/>
        </w:rPr>
        <w:t>18 and over</w:t>
      </w:r>
      <w:r w:rsidR="00026F96" w:rsidRPr="006D0F19">
        <w:rPr>
          <w:rFonts w:ascii="Times New Roman" w:hAnsi="Times New Roman" w:cs="Times New Roman"/>
          <w:sz w:val="24"/>
          <w:szCs w:val="24"/>
        </w:rPr>
        <w:t>.</w:t>
      </w:r>
      <w:r w:rsidRPr="006D0F19">
        <w:rPr>
          <w:rFonts w:ascii="Times New Roman" w:hAnsi="Times New Roman" w:cs="Times New Roman"/>
          <w:sz w:val="24"/>
          <w:szCs w:val="24"/>
        </w:rPr>
        <w:t xml:space="preserve"> The participants were recruited through two different strategies, the main strategy included the University of Wales Trinity Saint David (UWTSD) Swansea Psychology Experimental Management System (EMS) sign up page in exchange for credits. For the other students who were not studying Psychology and unable to sign up via the EMS, they were recruited through a face-to-face interaction </w:t>
      </w:r>
      <w:r w:rsidR="0082175B" w:rsidRPr="006D0F19">
        <w:rPr>
          <w:rFonts w:ascii="Times New Roman" w:hAnsi="Times New Roman" w:cs="Times New Roman"/>
          <w:sz w:val="24"/>
          <w:szCs w:val="24"/>
        </w:rPr>
        <w:t>with</w:t>
      </w:r>
      <w:r w:rsidRPr="006D0F19">
        <w:rPr>
          <w:rFonts w:ascii="Times New Roman" w:hAnsi="Times New Roman" w:cs="Times New Roman"/>
          <w:sz w:val="24"/>
          <w:szCs w:val="24"/>
        </w:rPr>
        <w:t xml:space="preserve"> the researcher and were provided with a brief information sheet regarding what to expect in the study, similar to what the students who signed up through the EMS were provided before providing their consent to take part. There </w:t>
      </w:r>
      <w:r w:rsidR="00994C96" w:rsidRPr="006D0F19">
        <w:rPr>
          <w:rFonts w:ascii="Times New Roman" w:hAnsi="Times New Roman" w:cs="Times New Roman"/>
          <w:sz w:val="24"/>
          <w:szCs w:val="24"/>
        </w:rPr>
        <w:t>were</w:t>
      </w:r>
      <w:r w:rsidRPr="006D0F19">
        <w:rPr>
          <w:rFonts w:ascii="Times New Roman" w:hAnsi="Times New Roman" w:cs="Times New Roman"/>
          <w:sz w:val="24"/>
          <w:szCs w:val="24"/>
        </w:rPr>
        <w:t xml:space="preserve"> no exclusion criteria for this study, apart from the participants being comfortable with being able to watch a video of a crime taking place. </w:t>
      </w:r>
    </w:p>
    <w:p w14:paraId="35222AE3" w14:textId="0C2124D0" w:rsidR="003B6E73" w:rsidRPr="006D0F19" w:rsidRDefault="00792744" w:rsidP="00363259">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A total of 64 participants took part in the study between the ages of 18 and 62, (M- 32.5</w:t>
      </w:r>
      <w:r w:rsidR="001C3CE1" w:rsidRPr="006D0F19">
        <w:rPr>
          <w:rFonts w:ascii="Times New Roman" w:hAnsi="Times New Roman" w:cs="Times New Roman"/>
          <w:sz w:val="24"/>
          <w:szCs w:val="24"/>
        </w:rPr>
        <w:t>0</w:t>
      </w:r>
      <w:r w:rsidRPr="006D0F19">
        <w:rPr>
          <w:rFonts w:ascii="Times New Roman" w:hAnsi="Times New Roman" w:cs="Times New Roman"/>
          <w:sz w:val="24"/>
          <w:szCs w:val="24"/>
        </w:rPr>
        <w:t>, SD- 12.</w:t>
      </w:r>
      <w:r w:rsidR="004938F0" w:rsidRPr="006D0F19">
        <w:rPr>
          <w:rFonts w:ascii="Times New Roman" w:hAnsi="Times New Roman" w:cs="Times New Roman"/>
          <w:sz w:val="24"/>
          <w:szCs w:val="24"/>
        </w:rPr>
        <w:t>9</w:t>
      </w:r>
      <w:r w:rsidR="001C3CE1" w:rsidRPr="006D0F19">
        <w:rPr>
          <w:rFonts w:ascii="Times New Roman" w:hAnsi="Times New Roman" w:cs="Times New Roman"/>
          <w:sz w:val="24"/>
          <w:szCs w:val="24"/>
        </w:rPr>
        <w:t>7</w:t>
      </w:r>
      <w:r w:rsidRPr="006D0F19">
        <w:rPr>
          <w:rFonts w:ascii="Times New Roman" w:hAnsi="Times New Roman" w:cs="Times New Roman"/>
          <w:sz w:val="24"/>
          <w:szCs w:val="24"/>
        </w:rPr>
        <w:t xml:space="preserve">) although age and gender </w:t>
      </w:r>
      <w:r w:rsidR="00A61DC1" w:rsidRPr="006D0F19">
        <w:rPr>
          <w:rFonts w:ascii="Times New Roman" w:hAnsi="Times New Roman" w:cs="Times New Roman"/>
          <w:sz w:val="24"/>
          <w:szCs w:val="24"/>
        </w:rPr>
        <w:t>were</w:t>
      </w:r>
      <w:r w:rsidRPr="006D0F19">
        <w:rPr>
          <w:rFonts w:ascii="Times New Roman" w:hAnsi="Times New Roman" w:cs="Times New Roman"/>
          <w:sz w:val="24"/>
          <w:szCs w:val="24"/>
        </w:rPr>
        <w:t xml:space="preserve"> not recorded for the first 18 participants due to researcher error</w:t>
      </w:r>
      <w:r w:rsidR="00A61DC1" w:rsidRPr="006D0F19">
        <w:rPr>
          <w:rFonts w:ascii="Times New Roman" w:hAnsi="Times New Roman" w:cs="Times New Roman"/>
          <w:sz w:val="24"/>
          <w:szCs w:val="24"/>
        </w:rPr>
        <w:t>. For the 46 participants that did provide their age and gender the sample consisted of 32 females (69.5%) and 14 males (30.5%)</w:t>
      </w:r>
      <w:r w:rsidR="005D382A" w:rsidRPr="006D0F19">
        <w:rPr>
          <w:rFonts w:ascii="Times New Roman" w:hAnsi="Times New Roman" w:cs="Times New Roman"/>
          <w:sz w:val="24"/>
          <w:szCs w:val="24"/>
        </w:rPr>
        <w:t>. To subcategorize further, the expecting/focused group consisted of 7 females (63.6%) and 4 males (36.3%),</w:t>
      </w:r>
      <w:r w:rsidR="00085B02" w:rsidRPr="006D0F19">
        <w:rPr>
          <w:rFonts w:ascii="Times New Roman" w:hAnsi="Times New Roman" w:cs="Times New Roman"/>
          <w:sz w:val="24"/>
          <w:szCs w:val="24"/>
        </w:rPr>
        <w:t xml:space="preserve"> the expecting/divided group consisted of the same number of males and females with 7 females (63.6%) and 4 males (36.6%). The unexpecting/focused group consisted of 10 females (83.3%) and 2 males (16.7%)</w:t>
      </w:r>
      <w:r w:rsidR="000B4CEA" w:rsidRPr="006D0F19">
        <w:rPr>
          <w:rFonts w:ascii="Times New Roman" w:hAnsi="Times New Roman" w:cs="Times New Roman"/>
          <w:sz w:val="24"/>
          <w:szCs w:val="24"/>
        </w:rPr>
        <w:t xml:space="preserve"> and </w:t>
      </w:r>
      <w:r w:rsidR="00690471" w:rsidRPr="006D0F19">
        <w:rPr>
          <w:rFonts w:ascii="Times New Roman" w:hAnsi="Times New Roman" w:cs="Times New Roman"/>
          <w:sz w:val="24"/>
          <w:szCs w:val="24"/>
        </w:rPr>
        <w:t xml:space="preserve">finally </w:t>
      </w:r>
      <w:r w:rsidR="000B4CEA" w:rsidRPr="006D0F19">
        <w:rPr>
          <w:rFonts w:ascii="Times New Roman" w:hAnsi="Times New Roman" w:cs="Times New Roman"/>
          <w:sz w:val="24"/>
          <w:szCs w:val="24"/>
        </w:rPr>
        <w:t>the unexpecting and divided group consisted of 8 females (66.6%) and 4 males (33.4%)</w:t>
      </w:r>
      <w:r w:rsidR="002C4DB3" w:rsidRPr="006D0F19">
        <w:rPr>
          <w:rFonts w:ascii="Times New Roman" w:hAnsi="Times New Roman" w:cs="Times New Roman"/>
          <w:sz w:val="24"/>
          <w:szCs w:val="24"/>
        </w:rPr>
        <w:t>.</w:t>
      </w:r>
    </w:p>
    <w:p w14:paraId="6DD2D0CD" w14:textId="7942EFED" w:rsidR="00D06B04" w:rsidRPr="006D0F19" w:rsidRDefault="00641A9C" w:rsidP="00D06B04">
      <w:pPr>
        <w:spacing w:line="480" w:lineRule="auto"/>
        <w:rPr>
          <w:rFonts w:ascii="Times New Roman" w:hAnsi="Times New Roman" w:cs="Times New Roman"/>
          <w:b/>
          <w:bCs/>
          <w:i/>
          <w:iCs/>
          <w:sz w:val="24"/>
          <w:szCs w:val="24"/>
        </w:rPr>
      </w:pPr>
      <w:r w:rsidRPr="006D0F19">
        <w:rPr>
          <w:rFonts w:ascii="Times New Roman" w:hAnsi="Times New Roman" w:cs="Times New Roman"/>
          <w:b/>
          <w:bCs/>
          <w:i/>
          <w:iCs/>
          <w:sz w:val="24"/>
          <w:szCs w:val="24"/>
        </w:rPr>
        <w:t xml:space="preserve">2.2. </w:t>
      </w:r>
      <w:r w:rsidR="00D06B04" w:rsidRPr="006D0F19">
        <w:rPr>
          <w:rFonts w:ascii="Times New Roman" w:hAnsi="Times New Roman" w:cs="Times New Roman"/>
          <w:b/>
          <w:bCs/>
          <w:i/>
          <w:iCs/>
          <w:sz w:val="24"/>
          <w:szCs w:val="24"/>
        </w:rPr>
        <w:t>Design</w:t>
      </w:r>
    </w:p>
    <w:p w14:paraId="08A951A0" w14:textId="1527DC5C" w:rsidR="00FC04B9" w:rsidRPr="006D0F19" w:rsidRDefault="00D06B04" w:rsidP="00FC04B9">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The study involved a 2x2 between subject’s experimental design. The participants were categorised without their knowledge into four different groups where they would either </w:t>
      </w:r>
      <w:r w:rsidRPr="006D0F19">
        <w:rPr>
          <w:rFonts w:ascii="Times New Roman" w:hAnsi="Times New Roman" w:cs="Times New Roman"/>
          <w:sz w:val="24"/>
          <w:szCs w:val="24"/>
        </w:rPr>
        <w:lastRenderedPageBreak/>
        <w:t>be ‘expecting’ or ‘unexpecting’ of the event of the crime (IV1). Then within each of these groupings, half of the participants either focused solely on the main task of watching the video of a crime taking place. This was the ‘focused attention group’. While the other half had to complete a set of simple arithmetic questions simultaneously to watching the video to divert their attention away from the crime scene</w:t>
      </w:r>
      <w:r w:rsidR="0023057E">
        <w:rPr>
          <w:rFonts w:ascii="Times New Roman" w:hAnsi="Times New Roman" w:cs="Times New Roman"/>
          <w:sz w:val="24"/>
          <w:szCs w:val="24"/>
        </w:rPr>
        <w:t>, this was the</w:t>
      </w:r>
      <w:r w:rsidRPr="006D0F19">
        <w:rPr>
          <w:rFonts w:ascii="Times New Roman" w:hAnsi="Times New Roman" w:cs="Times New Roman"/>
          <w:sz w:val="24"/>
          <w:szCs w:val="24"/>
        </w:rPr>
        <w:t xml:space="preserve"> ‘divided attention’ group (IV2). The dependent variable was the total number of accurate answers provided on the questionnaire </w:t>
      </w:r>
      <w:r w:rsidR="0071175C" w:rsidRPr="006D0F19">
        <w:rPr>
          <w:rFonts w:ascii="Times New Roman" w:hAnsi="Times New Roman" w:cs="Times New Roman"/>
          <w:sz w:val="24"/>
          <w:szCs w:val="24"/>
        </w:rPr>
        <w:t>regarding</w:t>
      </w:r>
      <w:r w:rsidRPr="006D0F19">
        <w:rPr>
          <w:rFonts w:ascii="Times New Roman" w:hAnsi="Times New Roman" w:cs="Times New Roman"/>
          <w:sz w:val="24"/>
          <w:szCs w:val="24"/>
        </w:rPr>
        <w:t xml:space="preserve"> the crime video. Ten of the questions were solely focused on the crime itself</w:t>
      </w:r>
      <w:r w:rsidR="00361005" w:rsidRPr="006D0F19">
        <w:rPr>
          <w:rFonts w:ascii="Times New Roman" w:hAnsi="Times New Roman" w:cs="Times New Roman"/>
          <w:sz w:val="24"/>
          <w:szCs w:val="24"/>
        </w:rPr>
        <w:t xml:space="preserve"> so the central details</w:t>
      </w:r>
      <w:r w:rsidR="001546CE">
        <w:rPr>
          <w:rFonts w:ascii="Times New Roman" w:hAnsi="Times New Roman" w:cs="Times New Roman"/>
          <w:sz w:val="24"/>
          <w:szCs w:val="24"/>
        </w:rPr>
        <w:t>,</w:t>
      </w:r>
      <w:r w:rsidRPr="006D0F19">
        <w:rPr>
          <w:rFonts w:ascii="Times New Roman" w:hAnsi="Times New Roman" w:cs="Times New Roman"/>
          <w:sz w:val="24"/>
          <w:szCs w:val="24"/>
        </w:rPr>
        <w:t xml:space="preserve"> and an additional ten questions were random ‘fillers’ regarding peripheral background details in the video. The results of the study were then analysed using a 2x2 between-subjects Analysis of Variance (ANOVA). This was conducted in order to establish whether there was a significant main effect of expectancy, a significant main effect of attention allocation, and whether there was a significant interaction between these two variables on participants’ memory for details of the event viewed throughout the video.</w:t>
      </w:r>
      <w:r w:rsidR="00FC04B9" w:rsidRPr="006D0F19">
        <w:rPr>
          <w:rFonts w:ascii="Times New Roman" w:hAnsi="Times New Roman" w:cs="Times New Roman"/>
          <w:sz w:val="24"/>
          <w:szCs w:val="24"/>
        </w:rPr>
        <w:t xml:space="preserve"> Once the analysis was complete, two additional 2x2 between subjects analyses were conducted to investigate the differences between the amount of central and peripheral details were remembered.</w:t>
      </w:r>
    </w:p>
    <w:p w14:paraId="01745461" w14:textId="704CBAF2" w:rsidR="00D06B04" w:rsidRPr="006D0F19" w:rsidRDefault="00641A9C" w:rsidP="00D06B04">
      <w:pPr>
        <w:spacing w:line="480" w:lineRule="auto"/>
        <w:rPr>
          <w:rFonts w:ascii="Times New Roman" w:hAnsi="Times New Roman" w:cs="Times New Roman"/>
          <w:b/>
          <w:bCs/>
          <w:i/>
          <w:iCs/>
          <w:sz w:val="24"/>
          <w:szCs w:val="24"/>
        </w:rPr>
      </w:pPr>
      <w:r w:rsidRPr="006D0F19">
        <w:rPr>
          <w:rFonts w:ascii="Times New Roman" w:hAnsi="Times New Roman" w:cs="Times New Roman"/>
          <w:b/>
          <w:bCs/>
          <w:i/>
          <w:iCs/>
          <w:sz w:val="24"/>
          <w:szCs w:val="24"/>
        </w:rPr>
        <w:t xml:space="preserve">2.3. </w:t>
      </w:r>
      <w:r w:rsidR="00D06B04" w:rsidRPr="006D0F19">
        <w:rPr>
          <w:rFonts w:ascii="Times New Roman" w:hAnsi="Times New Roman" w:cs="Times New Roman"/>
          <w:b/>
          <w:bCs/>
          <w:i/>
          <w:iCs/>
          <w:sz w:val="24"/>
          <w:szCs w:val="24"/>
        </w:rPr>
        <w:t>Materials</w:t>
      </w:r>
    </w:p>
    <w:p w14:paraId="66D5C848" w14:textId="015B9478" w:rsidR="00D06B04" w:rsidRPr="006D0F19" w:rsidRDefault="00D06B04" w:rsidP="00D06B0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The materials used in the study included the EMS sign up to enable the Psychology students to volunteer their participation to receive credits. There was also an information sheet available to the other students who did not sign up via the EMS explaining what to expect in the study before being able to </w:t>
      </w:r>
      <w:r w:rsidR="00045B82" w:rsidRPr="006D0F19">
        <w:rPr>
          <w:rFonts w:ascii="Times New Roman" w:hAnsi="Times New Roman" w:cs="Times New Roman"/>
          <w:sz w:val="24"/>
          <w:szCs w:val="24"/>
        </w:rPr>
        <w:t>agree</w:t>
      </w:r>
      <w:r w:rsidRPr="006D0F19">
        <w:rPr>
          <w:rFonts w:ascii="Times New Roman" w:hAnsi="Times New Roman" w:cs="Times New Roman"/>
          <w:sz w:val="24"/>
          <w:szCs w:val="24"/>
        </w:rPr>
        <w:t xml:space="preserve"> to taking part in the study (See Appendix </w:t>
      </w:r>
      <w:r w:rsidR="00655F44" w:rsidRPr="006D0F19">
        <w:rPr>
          <w:rFonts w:ascii="Times New Roman" w:hAnsi="Times New Roman" w:cs="Times New Roman"/>
          <w:sz w:val="24"/>
          <w:szCs w:val="24"/>
        </w:rPr>
        <w:t>A</w:t>
      </w:r>
      <w:r w:rsidRPr="006D0F19">
        <w:rPr>
          <w:rFonts w:ascii="Times New Roman" w:hAnsi="Times New Roman" w:cs="Times New Roman"/>
          <w:sz w:val="24"/>
          <w:szCs w:val="24"/>
        </w:rPr>
        <w:t xml:space="preserve">). A consent form (See Appendix </w:t>
      </w:r>
      <w:r w:rsidR="00655F44" w:rsidRPr="006D0F19">
        <w:rPr>
          <w:rFonts w:ascii="Times New Roman" w:hAnsi="Times New Roman" w:cs="Times New Roman"/>
          <w:sz w:val="24"/>
          <w:szCs w:val="24"/>
        </w:rPr>
        <w:t>B</w:t>
      </w:r>
      <w:r w:rsidRPr="006D0F19">
        <w:rPr>
          <w:rFonts w:ascii="Times New Roman" w:hAnsi="Times New Roman" w:cs="Times New Roman"/>
          <w:sz w:val="24"/>
          <w:szCs w:val="24"/>
        </w:rPr>
        <w:t>) was also created by the researcher, which detailed what would be expected of the participant</w:t>
      </w:r>
      <w:r w:rsidR="00FD7981" w:rsidRPr="006D0F19">
        <w:rPr>
          <w:rFonts w:ascii="Times New Roman" w:hAnsi="Times New Roman" w:cs="Times New Roman"/>
          <w:sz w:val="24"/>
          <w:szCs w:val="24"/>
        </w:rPr>
        <w:t>, requiring signature and date</w:t>
      </w:r>
      <w:r w:rsidRPr="006D0F19">
        <w:rPr>
          <w:rFonts w:ascii="Times New Roman" w:hAnsi="Times New Roman" w:cs="Times New Roman"/>
          <w:sz w:val="24"/>
          <w:szCs w:val="24"/>
        </w:rPr>
        <w:t xml:space="preserve">. The information in the consent form included that the duration of the study would take approximately 15 minutes to complete, it would involve watching a crime scene video, completing a short puzzle and then participants </w:t>
      </w:r>
      <w:r w:rsidRPr="006D0F19">
        <w:rPr>
          <w:rFonts w:ascii="Times New Roman" w:hAnsi="Times New Roman" w:cs="Times New Roman"/>
          <w:sz w:val="24"/>
          <w:szCs w:val="24"/>
        </w:rPr>
        <w:lastRenderedPageBreak/>
        <w:t>would have to attempt providing an accurate recall of the scenario. It also included that some participants would have to complete simple arithmetic questions in the presence of the researcher whilst watching the video. The consent form also explained to the participants that their participation was voluntary, and they were free to withdraw at any time without reason.</w:t>
      </w:r>
    </w:p>
    <w:p w14:paraId="32715118" w14:textId="38551B3C" w:rsidR="00D06B04" w:rsidRPr="006D0F19" w:rsidRDefault="00D06B04" w:rsidP="00D06B0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Four different information sheets were also created by the researcher in order to present to the different experimental groups (1. Expecting/Focused, (See Appendix </w:t>
      </w:r>
      <w:r w:rsidR="00655F44" w:rsidRPr="006D0F19">
        <w:rPr>
          <w:rFonts w:ascii="Times New Roman" w:hAnsi="Times New Roman" w:cs="Times New Roman"/>
          <w:sz w:val="24"/>
          <w:szCs w:val="24"/>
        </w:rPr>
        <w:t>C</w:t>
      </w:r>
      <w:r w:rsidRPr="006D0F19">
        <w:rPr>
          <w:rFonts w:ascii="Times New Roman" w:hAnsi="Times New Roman" w:cs="Times New Roman"/>
          <w:sz w:val="24"/>
          <w:szCs w:val="24"/>
        </w:rPr>
        <w:t xml:space="preserve">) 2. Expecting/Divided, (See Appendix </w:t>
      </w:r>
      <w:r w:rsidR="00655F44" w:rsidRPr="006D0F19">
        <w:rPr>
          <w:rFonts w:ascii="Times New Roman" w:hAnsi="Times New Roman" w:cs="Times New Roman"/>
          <w:sz w:val="24"/>
          <w:szCs w:val="24"/>
        </w:rPr>
        <w:t>D</w:t>
      </w:r>
      <w:r w:rsidRPr="006D0F19">
        <w:rPr>
          <w:rFonts w:ascii="Times New Roman" w:hAnsi="Times New Roman" w:cs="Times New Roman"/>
          <w:sz w:val="24"/>
          <w:szCs w:val="24"/>
        </w:rPr>
        <w:t xml:space="preserve">) 3. Unexpecting/Focused, (See Appendix </w:t>
      </w:r>
      <w:r w:rsidR="00655F44" w:rsidRPr="006D0F19">
        <w:rPr>
          <w:rFonts w:ascii="Times New Roman" w:hAnsi="Times New Roman" w:cs="Times New Roman"/>
          <w:sz w:val="24"/>
          <w:szCs w:val="24"/>
        </w:rPr>
        <w:t>E</w:t>
      </w:r>
      <w:r w:rsidRPr="006D0F19">
        <w:rPr>
          <w:rFonts w:ascii="Times New Roman" w:hAnsi="Times New Roman" w:cs="Times New Roman"/>
          <w:sz w:val="24"/>
          <w:szCs w:val="24"/>
        </w:rPr>
        <w:t xml:space="preserve">) 4. Unexpecting/Divided (See Appendix </w:t>
      </w:r>
      <w:r w:rsidR="00655F44" w:rsidRPr="006D0F19">
        <w:rPr>
          <w:rFonts w:ascii="Times New Roman" w:hAnsi="Times New Roman" w:cs="Times New Roman"/>
          <w:sz w:val="24"/>
          <w:szCs w:val="24"/>
        </w:rPr>
        <w:t>F</w:t>
      </w:r>
      <w:r w:rsidRPr="006D0F19">
        <w:rPr>
          <w:rFonts w:ascii="Times New Roman" w:hAnsi="Times New Roman" w:cs="Times New Roman"/>
          <w:sz w:val="24"/>
          <w:szCs w:val="24"/>
        </w:rPr>
        <w:t xml:space="preserve">)). Each information sheet differed according to which group it was referring to. For the expecting groups, they were informed that they would be witnessing an armed robbery where a man would try to steal money from the cash machine in a shop. However, for those in the unexpecting group, they were only told that they would be witnessing a crime scene. As for those in the divided attention group, they were informed that during the video they would be required to answer simple arithmetic questions aloud in the presence of the researcher. All participants were informed in their designated information sheet that they would then have to complete a task in the form of a puzzle before completing a questionnaire based on what they had just witnessed throughout the video. Issues with conducting a study of this nature was potentially inflicting harm to the participants who may find the topic of the video distressing. Although, this is why the researcher chose to present the event in this way by providing several similar information sheets as there were enough disclaimers via the EMS </w:t>
      </w:r>
      <w:r w:rsidR="00775D8E" w:rsidRPr="006D0F19">
        <w:rPr>
          <w:rFonts w:ascii="Times New Roman" w:hAnsi="Times New Roman" w:cs="Times New Roman"/>
          <w:sz w:val="24"/>
          <w:szCs w:val="24"/>
        </w:rPr>
        <w:t>sign up</w:t>
      </w:r>
      <w:r w:rsidRPr="006D0F19">
        <w:rPr>
          <w:rFonts w:ascii="Times New Roman" w:hAnsi="Times New Roman" w:cs="Times New Roman"/>
          <w:sz w:val="24"/>
          <w:szCs w:val="24"/>
        </w:rPr>
        <w:t xml:space="preserve">, as well as each of the four sheets providing similar explanations just to refresh the participants’ memory before they provided consent and to potentially stop incidents of distress occurring during the study. In order to test the participants memory, the study was investigating how many key factors were missed in the recall of the information as this is what would be expected of eyewitnesses who had witnessed a crime and were providing a testimony to the police. </w:t>
      </w:r>
    </w:p>
    <w:p w14:paraId="4040C9FB" w14:textId="44F3A4C0" w:rsidR="00D06B04" w:rsidRPr="006D0F19" w:rsidRDefault="00D06B04" w:rsidP="00D06B0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lastRenderedPageBreak/>
        <w:t xml:space="preserve">In order for participants to witness a criminal event during the study the researcher sourced a video from YouTube – </w:t>
      </w:r>
      <w:hyperlink r:id="rId9" w:history="1">
        <w:r w:rsidRPr="006D0F19">
          <w:rPr>
            <w:rStyle w:val="Hyperlink"/>
            <w:rFonts w:ascii="Times New Roman" w:hAnsi="Times New Roman" w:cs="Times New Roman"/>
            <w:sz w:val="24"/>
            <w:szCs w:val="24"/>
          </w:rPr>
          <w:t>https://youtu.be/G9XyEyGMKy4</w:t>
        </w:r>
      </w:hyperlink>
      <w:r w:rsidRPr="006D0F19">
        <w:rPr>
          <w:rFonts w:ascii="Times New Roman" w:hAnsi="Times New Roman" w:cs="Times New Roman"/>
          <w:sz w:val="24"/>
          <w:szCs w:val="24"/>
        </w:rPr>
        <w:t xml:space="preserve">. (See Appendix </w:t>
      </w:r>
      <w:r w:rsidR="00655F44" w:rsidRPr="006D0F19">
        <w:rPr>
          <w:rFonts w:ascii="Times New Roman" w:hAnsi="Times New Roman" w:cs="Times New Roman"/>
          <w:sz w:val="24"/>
          <w:szCs w:val="24"/>
        </w:rPr>
        <w:t>G</w:t>
      </w:r>
      <w:r w:rsidRPr="006D0F19">
        <w:rPr>
          <w:rFonts w:ascii="Times New Roman" w:hAnsi="Times New Roman" w:cs="Times New Roman"/>
          <w:sz w:val="24"/>
          <w:szCs w:val="24"/>
        </w:rPr>
        <w:t>) which was displayed via the researchers HP Pavilion laptop. The YouTube video was muted due to the amount and type of explicit language used. This was explained to participants to ensure they did not unmute the video during the study. The researcher chose this video due to the amount of clear close-up action throughout the video as this was considered easy to watch for the participants by the researcher, after the researcher watched several other crime</w:t>
      </w:r>
      <w:r w:rsidR="00805E2F" w:rsidRPr="006D0F19">
        <w:rPr>
          <w:rFonts w:ascii="Times New Roman" w:hAnsi="Times New Roman" w:cs="Times New Roman"/>
          <w:sz w:val="24"/>
          <w:szCs w:val="24"/>
        </w:rPr>
        <w:t>-scene</w:t>
      </w:r>
      <w:r w:rsidRPr="006D0F19">
        <w:rPr>
          <w:rFonts w:ascii="Times New Roman" w:hAnsi="Times New Roman" w:cs="Times New Roman"/>
          <w:sz w:val="24"/>
          <w:szCs w:val="24"/>
        </w:rPr>
        <w:t xml:space="preserve"> videos. This is due to most other YouTube crime-related videos being too grainy or distant</w:t>
      </w:r>
      <w:r w:rsidR="00CA3FB2">
        <w:rPr>
          <w:rFonts w:ascii="Times New Roman" w:hAnsi="Times New Roman" w:cs="Times New Roman"/>
          <w:sz w:val="24"/>
          <w:szCs w:val="24"/>
        </w:rPr>
        <w:t>,</w:t>
      </w:r>
      <w:r w:rsidRPr="006D0F19">
        <w:rPr>
          <w:rFonts w:ascii="Times New Roman" w:hAnsi="Times New Roman" w:cs="Times New Roman"/>
          <w:sz w:val="24"/>
          <w:szCs w:val="24"/>
        </w:rPr>
        <w:t xml:space="preserve"> thus being unable to see details clearly. This video also enabled the researcher to create the 20 questions from the number of incidents that was taking place as well as the substantial amount of peripheral details to include as filler questions. The arithmetic questions were created by the researcher, there was a total of 20 questions to ensure that there were enough questions to last for the whole video in order to keep the divided participants distracted throughout. They were printed onto a sheet of paper for only the researcher to see as they were read out, the questions had a box next to each question for the researcher to add a tick or cross depending on whether the answers were correct or incorrect (See Appendix </w:t>
      </w:r>
      <w:r w:rsidR="00655F44" w:rsidRPr="006D0F19">
        <w:rPr>
          <w:rFonts w:ascii="Times New Roman" w:hAnsi="Times New Roman" w:cs="Times New Roman"/>
          <w:sz w:val="24"/>
          <w:szCs w:val="24"/>
        </w:rPr>
        <w:t>H</w:t>
      </w:r>
      <w:r w:rsidRPr="006D0F19">
        <w:rPr>
          <w:rFonts w:ascii="Times New Roman" w:hAnsi="Times New Roman" w:cs="Times New Roman"/>
          <w:sz w:val="24"/>
          <w:szCs w:val="24"/>
        </w:rPr>
        <w:t>) before completing the distractor task of a simple 45-piece jigsaw puzzle for two minutes. The picture on the puzzle was a Christmas-themed cartoon for the interest of the participants both male and female. This was timed by the researcher with a stopwatch on their mobile phone.</w:t>
      </w:r>
    </w:p>
    <w:p w14:paraId="4B1DE468" w14:textId="00EC8990" w:rsidR="003B6E73" w:rsidRPr="006D0F19" w:rsidRDefault="00D06B04" w:rsidP="00A0450D">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In order to assess the participants’ memory for details witnessed in the video, the researcher developed a questionnaire (See Appendix </w:t>
      </w:r>
      <w:r w:rsidR="00655F44" w:rsidRPr="006D0F19">
        <w:rPr>
          <w:rFonts w:ascii="Times New Roman" w:hAnsi="Times New Roman" w:cs="Times New Roman"/>
          <w:sz w:val="24"/>
          <w:szCs w:val="24"/>
        </w:rPr>
        <w:t>I</w:t>
      </w:r>
      <w:r w:rsidRPr="006D0F19">
        <w:rPr>
          <w:rFonts w:ascii="Times New Roman" w:hAnsi="Times New Roman" w:cs="Times New Roman"/>
          <w:sz w:val="24"/>
          <w:szCs w:val="24"/>
        </w:rPr>
        <w:t xml:space="preserve">) based on the events they had just witnessed in the video. The questionnaire included 20 questions including ten specifically related to the crime and an additional ten as ‘filler’ questions that were in a randomised order relating to peripheral details such as ‘what picture was on the sign hanging from the ceiling?’ and ‘what was on the shelf opposite the kiosk?’. The questionnaire was designed by the </w:t>
      </w:r>
      <w:r w:rsidRPr="006D0F19">
        <w:rPr>
          <w:rFonts w:ascii="Times New Roman" w:hAnsi="Times New Roman" w:cs="Times New Roman"/>
          <w:sz w:val="24"/>
          <w:szCs w:val="24"/>
        </w:rPr>
        <w:lastRenderedPageBreak/>
        <w:t>researcher as it was based specifically off the details in that specific YouTube video used for the experiment, therefore the study was unable to use a validated questionnaire. The questionnaire was created with three options to answer for each question, where most of the questions only required one answer</w:t>
      </w:r>
      <w:r w:rsidR="00CA3FB2">
        <w:rPr>
          <w:rFonts w:ascii="Times New Roman" w:hAnsi="Times New Roman" w:cs="Times New Roman"/>
          <w:sz w:val="24"/>
          <w:szCs w:val="24"/>
        </w:rPr>
        <w:t xml:space="preserve">, </w:t>
      </w:r>
      <w:r w:rsidRPr="006D0F19">
        <w:rPr>
          <w:rFonts w:ascii="Times New Roman" w:hAnsi="Times New Roman" w:cs="Times New Roman"/>
          <w:sz w:val="24"/>
          <w:szCs w:val="24"/>
        </w:rPr>
        <w:t xml:space="preserve">some required more than one. Therefore, the instructions provided at the top of the questionnaire explained for participants to ‘tick all that apply’. An example of some criminal related questions included were ‘what was the armed robber buying before the robbery began?’ and ‘what colour was the armed robber’s hat?’. The question that required more than one answer was ‘did the perpetrator have any of the following, if so which?’, the answer to this required all three </w:t>
      </w:r>
      <w:r w:rsidR="00BE07A1">
        <w:rPr>
          <w:rFonts w:ascii="Times New Roman" w:hAnsi="Times New Roman" w:cs="Times New Roman"/>
          <w:sz w:val="24"/>
          <w:szCs w:val="24"/>
        </w:rPr>
        <w:t>boxes</w:t>
      </w:r>
      <w:r w:rsidRPr="006D0F19">
        <w:rPr>
          <w:rFonts w:ascii="Times New Roman" w:hAnsi="Times New Roman" w:cs="Times New Roman"/>
          <w:sz w:val="24"/>
          <w:szCs w:val="24"/>
        </w:rPr>
        <w:t xml:space="preserve"> to be ticked as the options were ‘facial hair, glasses and tattoos’ as the perpetrator in the video had all three. A debrief form (See Appendix </w:t>
      </w:r>
      <w:r w:rsidR="00655F44" w:rsidRPr="006D0F19">
        <w:rPr>
          <w:rFonts w:ascii="Times New Roman" w:hAnsi="Times New Roman" w:cs="Times New Roman"/>
          <w:sz w:val="24"/>
          <w:szCs w:val="24"/>
        </w:rPr>
        <w:t>J</w:t>
      </w:r>
      <w:r w:rsidRPr="006D0F19">
        <w:rPr>
          <w:rFonts w:ascii="Times New Roman" w:hAnsi="Times New Roman" w:cs="Times New Roman"/>
          <w:sz w:val="24"/>
          <w:szCs w:val="24"/>
        </w:rPr>
        <w:t>) was also developed by the researcher, which provided a detailed description of the aims of the study and information regarding each of the different groups. The debrief sheet also stated that if participants wished to withdraw their data from the study, they should do so before leaving, as after that point it would not be possible to trace their data. The debrief sheet also included the contact details of the researcher and academic supervisor should the participants w</w:t>
      </w:r>
      <w:r w:rsidR="009345CD">
        <w:rPr>
          <w:rFonts w:ascii="Times New Roman" w:hAnsi="Times New Roman" w:cs="Times New Roman"/>
          <w:sz w:val="24"/>
          <w:szCs w:val="24"/>
        </w:rPr>
        <w:t>ish</w:t>
      </w:r>
      <w:r w:rsidRPr="006D0F19">
        <w:rPr>
          <w:rFonts w:ascii="Times New Roman" w:hAnsi="Times New Roman" w:cs="Times New Roman"/>
          <w:sz w:val="24"/>
          <w:szCs w:val="24"/>
        </w:rPr>
        <w:t xml:space="preserve"> to contact them for any reason. </w:t>
      </w:r>
    </w:p>
    <w:p w14:paraId="354A86A4" w14:textId="15686A37" w:rsidR="00D06B04" w:rsidRPr="006D0F19" w:rsidRDefault="00641A9C" w:rsidP="00D06B04">
      <w:pPr>
        <w:spacing w:line="480" w:lineRule="auto"/>
        <w:rPr>
          <w:rFonts w:ascii="Times New Roman" w:hAnsi="Times New Roman" w:cs="Times New Roman"/>
          <w:b/>
          <w:bCs/>
          <w:i/>
          <w:iCs/>
          <w:sz w:val="24"/>
          <w:szCs w:val="24"/>
        </w:rPr>
      </w:pPr>
      <w:r w:rsidRPr="006D0F19">
        <w:rPr>
          <w:rFonts w:ascii="Times New Roman" w:hAnsi="Times New Roman" w:cs="Times New Roman"/>
          <w:b/>
          <w:bCs/>
          <w:i/>
          <w:iCs/>
          <w:sz w:val="24"/>
          <w:szCs w:val="24"/>
        </w:rPr>
        <w:t xml:space="preserve">2.4. </w:t>
      </w:r>
      <w:r w:rsidR="00D06B04" w:rsidRPr="006D0F19">
        <w:rPr>
          <w:rFonts w:ascii="Times New Roman" w:hAnsi="Times New Roman" w:cs="Times New Roman"/>
          <w:b/>
          <w:bCs/>
          <w:i/>
          <w:iCs/>
          <w:sz w:val="24"/>
          <w:szCs w:val="24"/>
        </w:rPr>
        <w:t>Procedure</w:t>
      </w:r>
    </w:p>
    <w:p w14:paraId="071C1700" w14:textId="4F945CBD" w:rsidR="00D06B04" w:rsidRPr="006D0F19" w:rsidRDefault="00641A9C" w:rsidP="00D06B04">
      <w:pPr>
        <w:spacing w:line="480" w:lineRule="auto"/>
        <w:rPr>
          <w:rFonts w:ascii="Times New Roman" w:hAnsi="Times New Roman" w:cs="Times New Roman"/>
          <w:b/>
          <w:bCs/>
          <w:i/>
          <w:iCs/>
          <w:sz w:val="24"/>
          <w:szCs w:val="24"/>
        </w:rPr>
      </w:pPr>
      <w:r w:rsidRPr="006D0F19">
        <w:rPr>
          <w:rFonts w:ascii="Times New Roman" w:hAnsi="Times New Roman" w:cs="Times New Roman"/>
          <w:b/>
          <w:bCs/>
          <w:i/>
          <w:iCs/>
          <w:sz w:val="24"/>
          <w:szCs w:val="24"/>
        </w:rPr>
        <w:t xml:space="preserve">2.4.1. </w:t>
      </w:r>
      <w:r w:rsidR="00D06B04" w:rsidRPr="006D0F19">
        <w:rPr>
          <w:rFonts w:ascii="Times New Roman" w:hAnsi="Times New Roman" w:cs="Times New Roman"/>
          <w:b/>
          <w:bCs/>
          <w:i/>
          <w:iCs/>
          <w:sz w:val="24"/>
          <w:szCs w:val="24"/>
        </w:rPr>
        <w:t xml:space="preserve">Ethical Considerations </w:t>
      </w:r>
    </w:p>
    <w:p w14:paraId="5BAB112C" w14:textId="7296A3C3" w:rsidR="00D06B04" w:rsidRPr="006D0F19" w:rsidRDefault="00D06B04" w:rsidP="00D06B0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Prior to conducting the research study, the researcher completed a Dissertation Proposal form </w:t>
      </w:r>
      <w:r w:rsidR="008A5AE7" w:rsidRPr="006D0F19">
        <w:rPr>
          <w:rFonts w:ascii="Times New Roman" w:hAnsi="Times New Roman" w:cs="Times New Roman"/>
          <w:sz w:val="24"/>
          <w:szCs w:val="24"/>
        </w:rPr>
        <w:t xml:space="preserve">(See Appendix </w:t>
      </w:r>
      <w:r w:rsidR="00655F44" w:rsidRPr="006D0F19">
        <w:rPr>
          <w:rFonts w:ascii="Times New Roman" w:hAnsi="Times New Roman" w:cs="Times New Roman"/>
          <w:sz w:val="24"/>
          <w:szCs w:val="24"/>
        </w:rPr>
        <w:t>K</w:t>
      </w:r>
      <w:r w:rsidR="008A5AE7" w:rsidRPr="006D0F19">
        <w:rPr>
          <w:rFonts w:ascii="Times New Roman" w:hAnsi="Times New Roman" w:cs="Times New Roman"/>
          <w:sz w:val="24"/>
          <w:szCs w:val="24"/>
        </w:rPr>
        <w:t xml:space="preserve">) </w:t>
      </w:r>
      <w:r w:rsidRPr="006D0F19">
        <w:rPr>
          <w:rFonts w:ascii="Times New Roman" w:hAnsi="Times New Roman" w:cs="Times New Roman"/>
          <w:sz w:val="24"/>
          <w:szCs w:val="24"/>
        </w:rPr>
        <w:t xml:space="preserve">and an Ethical Approval form (See Appendix </w:t>
      </w:r>
      <w:r w:rsidR="00655F44" w:rsidRPr="006D0F19">
        <w:rPr>
          <w:rFonts w:ascii="Times New Roman" w:hAnsi="Times New Roman" w:cs="Times New Roman"/>
          <w:sz w:val="24"/>
          <w:szCs w:val="24"/>
        </w:rPr>
        <w:t>L</w:t>
      </w:r>
      <w:r w:rsidRPr="006D0F19">
        <w:rPr>
          <w:rFonts w:ascii="Times New Roman" w:hAnsi="Times New Roman" w:cs="Times New Roman"/>
          <w:sz w:val="24"/>
          <w:szCs w:val="24"/>
        </w:rPr>
        <w:t xml:space="preserve">) to document exactly what would happen to the participants throughout their study. This was completed before any data was collected to ensure the overall wellbeing of the participants throughout the entire research collection process was considered. The proposal and ethics </w:t>
      </w:r>
      <w:r w:rsidRPr="006D0F19">
        <w:rPr>
          <w:rFonts w:ascii="Times New Roman" w:hAnsi="Times New Roman" w:cs="Times New Roman"/>
          <w:sz w:val="24"/>
          <w:szCs w:val="24"/>
        </w:rPr>
        <w:lastRenderedPageBreak/>
        <w:t>were then reviewed by the SREC (School Research Ethics Committee) who granted the approval to commence conducting the research.</w:t>
      </w:r>
    </w:p>
    <w:p w14:paraId="4CBEAB56" w14:textId="4512D618" w:rsidR="00D06B04" w:rsidRPr="006D0F19" w:rsidRDefault="00D06B04" w:rsidP="00D06B0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 A few ethical considerations were identified before the study could take place. For example, due to the nature of the study being sensitive, some participants may not have felt comfortable watching the events of a crime taking place, this could cause the participants to become emotionally distressed. As the research was following the British Psychological Society </w:t>
      </w:r>
      <w:r w:rsidR="0048646F" w:rsidRPr="006D0F19">
        <w:rPr>
          <w:rFonts w:ascii="Times New Roman" w:hAnsi="Times New Roman" w:cs="Times New Roman"/>
          <w:sz w:val="24"/>
          <w:szCs w:val="24"/>
        </w:rPr>
        <w:t>C</w:t>
      </w:r>
      <w:r w:rsidRPr="006D0F19">
        <w:rPr>
          <w:rFonts w:ascii="Times New Roman" w:hAnsi="Times New Roman" w:cs="Times New Roman"/>
          <w:sz w:val="24"/>
          <w:szCs w:val="24"/>
        </w:rPr>
        <w:t xml:space="preserve">ode of Ethics, the participants were made aware before beginning their participation the nature of the study and that they could withdraw from the study at any time should they need to without repercussion. </w:t>
      </w:r>
    </w:p>
    <w:p w14:paraId="49BFE0BA" w14:textId="513B085B" w:rsidR="00D06B04" w:rsidRPr="006D0F19" w:rsidRDefault="00D06B04" w:rsidP="00D06B0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Partial concealment of information also took place during this study, as the participants were not aware of the other groups and not all participants were made aware of the specific nature of the criminal event prior to taking part in the study. However, they were </w:t>
      </w:r>
      <w:r w:rsidR="009F5809">
        <w:rPr>
          <w:rFonts w:ascii="Times New Roman" w:hAnsi="Times New Roman" w:cs="Times New Roman"/>
          <w:sz w:val="24"/>
          <w:szCs w:val="24"/>
        </w:rPr>
        <w:t>informed</w:t>
      </w:r>
      <w:r w:rsidRPr="006D0F19">
        <w:rPr>
          <w:rFonts w:ascii="Times New Roman" w:hAnsi="Times New Roman" w:cs="Times New Roman"/>
          <w:sz w:val="24"/>
          <w:szCs w:val="24"/>
        </w:rPr>
        <w:t xml:space="preserve"> during the debrief about the other groups and provided with an explanation as to why some of them had not been informed about the full nature of the criminal event. As the participants could potentially experience emotional distress for experiencing a similar traumatic event themselves, or becoming frustrated during the divided attention task due to not being able to think of the arithmetic answers, participants were provided with a disclaimer on the EMS sign up page explaining the sensitive nature to the study and should participants feel uncomfortable with this they were advised not to sign up. For those who did not sign up via the EMS page, they were also provided with a similar disclaimer by hand of the researcher whilst being approached to take part in their study. This allowed the potential participants to fully understand what they were agreeing to sign themselves up for prior to entering the labs.</w:t>
      </w:r>
    </w:p>
    <w:p w14:paraId="611D1B48" w14:textId="4E35F7EF" w:rsidR="00D06B04" w:rsidRPr="006D0F19" w:rsidRDefault="00D06B04" w:rsidP="00D06B0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As it was important for all participants to fully understand what would be happening during the video, this resulted in the researcher creating an information sheet </w:t>
      </w:r>
      <w:r w:rsidR="00FE7908" w:rsidRPr="006D0F19">
        <w:rPr>
          <w:rFonts w:ascii="Times New Roman" w:hAnsi="Times New Roman" w:cs="Times New Roman"/>
          <w:sz w:val="24"/>
          <w:szCs w:val="24"/>
        </w:rPr>
        <w:t>for</w:t>
      </w:r>
      <w:r w:rsidRPr="006D0F19">
        <w:rPr>
          <w:rFonts w:ascii="Times New Roman" w:hAnsi="Times New Roman" w:cs="Times New Roman"/>
          <w:sz w:val="24"/>
          <w:szCs w:val="24"/>
        </w:rPr>
        <w:t xml:space="preserve"> the </w:t>
      </w:r>
      <w:r w:rsidRPr="006D0F19">
        <w:rPr>
          <w:rFonts w:ascii="Times New Roman" w:hAnsi="Times New Roman" w:cs="Times New Roman"/>
          <w:sz w:val="24"/>
          <w:szCs w:val="24"/>
        </w:rPr>
        <w:lastRenderedPageBreak/>
        <w:t xml:space="preserve">individuals who would not be signing up via the EMS for them to know whether they would be happy to take part or whether they would decide not to participant once knowing all of the details involved prior to agreeing. For the individuals undergoing the arithmetic questions, should any of the participants have become distressed, the researcher would have reassured them that they could end their participation at any time. However, should they wish to continue they were reminded to try and answer to the best of their ability. The name and university email address of the researcher and their supervisor were provided on the debrief sheet for the participants should they have wished to contact them with any queries or if they felt personally affected by the issues displayed in the study. </w:t>
      </w:r>
    </w:p>
    <w:p w14:paraId="60A0887B" w14:textId="38BD4D7E" w:rsidR="003432FB" w:rsidRPr="006D0F19" w:rsidRDefault="00D06B04" w:rsidP="00A0450D">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Lastly, in order to prevent any risk to the University and the researcher, the UWTSD Research Ethics and Integrity Code of Practice was followed in order to protect them should any participants attempt to accuse them of harm. However, the researcher was in regular contact with their dissertation supervisor so if any concerns did arise, the researcher was provided with advice and guidance from their supervisor in their one-to-one support meetings.</w:t>
      </w:r>
    </w:p>
    <w:p w14:paraId="58A75C95" w14:textId="2C965D97" w:rsidR="00D06B04" w:rsidRPr="006D0F19" w:rsidRDefault="00CE08CA" w:rsidP="00D06B04">
      <w:pPr>
        <w:spacing w:line="480" w:lineRule="auto"/>
        <w:rPr>
          <w:rFonts w:ascii="Times New Roman" w:hAnsi="Times New Roman" w:cs="Times New Roman"/>
          <w:b/>
          <w:bCs/>
          <w:i/>
          <w:iCs/>
          <w:sz w:val="24"/>
          <w:szCs w:val="24"/>
        </w:rPr>
      </w:pPr>
      <w:r w:rsidRPr="006D0F19">
        <w:rPr>
          <w:rFonts w:ascii="Times New Roman" w:hAnsi="Times New Roman" w:cs="Times New Roman"/>
          <w:b/>
          <w:bCs/>
          <w:i/>
          <w:iCs/>
          <w:sz w:val="24"/>
          <w:szCs w:val="24"/>
        </w:rPr>
        <w:t xml:space="preserve">2.4.2. </w:t>
      </w:r>
      <w:r w:rsidR="00D06B04" w:rsidRPr="006D0F19">
        <w:rPr>
          <w:rFonts w:ascii="Times New Roman" w:hAnsi="Times New Roman" w:cs="Times New Roman"/>
          <w:b/>
          <w:bCs/>
          <w:i/>
          <w:iCs/>
          <w:sz w:val="24"/>
          <w:szCs w:val="24"/>
        </w:rPr>
        <w:t>Piloting Study</w:t>
      </w:r>
    </w:p>
    <w:p w14:paraId="279797B9" w14:textId="71FD5395" w:rsidR="00D06B04" w:rsidRPr="006D0F19" w:rsidRDefault="00D06B04" w:rsidP="00D06B0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The study was first piloted from the week commencing 18</w:t>
      </w:r>
      <w:r w:rsidRPr="006D0F19">
        <w:rPr>
          <w:rFonts w:ascii="Times New Roman" w:hAnsi="Times New Roman" w:cs="Times New Roman"/>
          <w:sz w:val="24"/>
          <w:szCs w:val="24"/>
          <w:vertAlign w:val="superscript"/>
        </w:rPr>
        <w:t>th</w:t>
      </w:r>
      <w:r w:rsidRPr="006D0F19">
        <w:rPr>
          <w:rFonts w:ascii="Times New Roman" w:hAnsi="Times New Roman" w:cs="Times New Roman"/>
          <w:sz w:val="24"/>
          <w:szCs w:val="24"/>
        </w:rPr>
        <w:t xml:space="preserve"> November 2019 with eight of the researcher’s family members and friends agreeing to participate through a face-to-face interaction with the researcher. The eight participants were categorised into one of the four groups totalling two participants piloting each group. This was conducted in order to examine the reliability and consistency and to find out approximately how long the study would take to complete and to ensure every aspect of the study ran appropriately and that none of the participants faced any problems whilst taking part. Once each pilot had taken part in the study, the researcher requested feedback including any positives or negatives and any aspects participants felt they would change, which was then recorded in the researcher’s </w:t>
      </w:r>
      <w:r w:rsidRPr="006D0F19">
        <w:rPr>
          <w:rFonts w:ascii="Times New Roman" w:hAnsi="Times New Roman" w:cs="Times New Roman"/>
          <w:sz w:val="24"/>
          <w:szCs w:val="24"/>
        </w:rPr>
        <w:lastRenderedPageBreak/>
        <w:t>notebook. Amendments were made to the duration of the jigsaw puzzle as some participants during the pilot explained that they did not feel that one minute was long enough to have a good attempt at it. So, the duration of the distraction task was extended to two minutes, which also allowed more time for the participants to take their mind off the crime video. After successfully piloting the study to all eight participants and ensuring everything ran smoothly, the researcher was able to begin data collection and the EMS link became live in the week commencing 9</w:t>
      </w:r>
      <w:r w:rsidRPr="006D0F19">
        <w:rPr>
          <w:rFonts w:ascii="Times New Roman" w:hAnsi="Times New Roman" w:cs="Times New Roman"/>
          <w:sz w:val="24"/>
          <w:szCs w:val="24"/>
          <w:vertAlign w:val="superscript"/>
        </w:rPr>
        <w:t>th</w:t>
      </w:r>
      <w:r w:rsidRPr="006D0F19">
        <w:rPr>
          <w:rFonts w:ascii="Times New Roman" w:hAnsi="Times New Roman" w:cs="Times New Roman"/>
          <w:sz w:val="24"/>
          <w:szCs w:val="24"/>
        </w:rPr>
        <w:t xml:space="preserve"> December 2019.</w:t>
      </w:r>
    </w:p>
    <w:p w14:paraId="7DA454A4" w14:textId="242345DE" w:rsidR="00D06B04" w:rsidRPr="006D0F19" w:rsidRDefault="00CE08CA" w:rsidP="00D06B04">
      <w:pPr>
        <w:spacing w:line="480" w:lineRule="auto"/>
        <w:rPr>
          <w:rFonts w:ascii="Times New Roman" w:hAnsi="Times New Roman" w:cs="Times New Roman"/>
          <w:b/>
          <w:bCs/>
          <w:i/>
          <w:iCs/>
          <w:sz w:val="24"/>
          <w:szCs w:val="24"/>
        </w:rPr>
      </w:pPr>
      <w:r w:rsidRPr="006D0F19">
        <w:rPr>
          <w:rFonts w:ascii="Times New Roman" w:hAnsi="Times New Roman" w:cs="Times New Roman"/>
          <w:b/>
          <w:bCs/>
          <w:i/>
          <w:iCs/>
          <w:sz w:val="24"/>
          <w:szCs w:val="24"/>
        </w:rPr>
        <w:t xml:space="preserve">2.4.3. </w:t>
      </w:r>
      <w:r w:rsidR="00D06B04" w:rsidRPr="006D0F19">
        <w:rPr>
          <w:rFonts w:ascii="Times New Roman" w:hAnsi="Times New Roman" w:cs="Times New Roman"/>
          <w:b/>
          <w:bCs/>
          <w:i/>
          <w:iCs/>
          <w:sz w:val="24"/>
          <w:szCs w:val="24"/>
        </w:rPr>
        <w:t>Study Procedure</w:t>
      </w:r>
    </w:p>
    <w:p w14:paraId="24501FE0" w14:textId="29E4B763" w:rsidR="00D06B04" w:rsidRPr="006D0F19" w:rsidRDefault="00D06B04" w:rsidP="00D06B0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After signing up via the EMS to an allocated date and time in exchange for credits, or via an agreed date and time through a face-to-face interaction with the researcher for voluntary participation, on arrival all participants were collected from the waiting area via their EMS ID number or assigned participant number. They were then provided with one of the four sheets of information based on what they specifically had to do. This brief information provided a description on what to be expected in the study depending on what group the participants were in (1. Expecting/Focused, 2. Expecting/Divided, 3. Unexpecting/Focused, 4. Unexpecting/Divided). However, participants were not told at this stage which specific group they belonged to. For those in the expecting group, they were informed on the information sheet that they would be witnessing an armed robbery where a man would try to steal money out of the cash machine in a shop. However, for those who were in the unexpecting group, their information was kept slightly less detailed as they were only told that they would be witnessing the event of a crime. The individuals who were in the focused attention groups </w:t>
      </w:r>
      <w:r w:rsidR="00761DBE" w:rsidRPr="006D0F19">
        <w:rPr>
          <w:rFonts w:ascii="Times New Roman" w:hAnsi="Times New Roman" w:cs="Times New Roman"/>
          <w:sz w:val="24"/>
          <w:szCs w:val="24"/>
        </w:rPr>
        <w:t>could</w:t>
      </w:r>
      <w:r w:rsidRPr="006D0F19">
        <w:rPr>
          <w:rFonts w:ascii="Times New Roman" w:hAnsi="Times New Roman" w:cs="Times New Roman"/>
          <w:sz w:val="24"/>
          <w:szCs w:val="24"/>
        </w:rPr>
        <w:t xml:space="preserve"> allocate their full attention to focusing on watching the video of the crime. Although, for those in the divided attention group, they were told that they would have to answer a set of simple arithmetic questions simultaneously whilst watching the video in the presence of the researcher. After reading their designated information sheet, if </w:t>
      </w:r>
      <w:r w:rsidRPr="006D0F19">
        <w:rPr>
          <w:rFonts w:ascii="Times New Roman" w:hAnsi="Times New Roman" w:cs="Times New Roman"/>
          <w:sz w:val="24"/>
          <w:szCs w:val="24"/>
        </w:rPr>
        <w:lastRenderedPageBreak/>
        <w:t xml:space="preserve">participants were happy to continue, they were then presented with a consent form to sign and date before beginning. Before starting the video, the individuals in the divided attention group were clarified by the researcher that they would be taking part in the arithmetic questions to </w:t>
      </w:r>
      <w:r w:rsidR="005545EE">
        <w:rPr>
          <w:rFonts w:ascii="Times New Roman" w:hAnsi="Times New Roman" w:cs="Times New Roman"/>
          <w:sz w:val="24"/>
          <w:szCs w:val="24"/>
        </w:rPr>
        <w:t>ensure</w:t>
      </w:r>
      <w:r w:rsidRPr="006D0F19">
        <w:rPr>
          <w:rFonts w:ascii="Times New Roman" w:hAnsi="Times New Roman" w:cs="Times New Roman"/>
          <w:sz w:val="24"/>
          <w:szCs w:val="24"/>
        </w:rPr>
        <w:t xml:space="preserve"> they were fully prepared to start answering as soon as the video started, they were reminded that they would have five seconds to answer each question before the researcher would move onto the next one. This was done to divert their attention away from the video and maintaining their divided attention throughout. To begin, the participants in all four groups were asked if they could see the screen clearly and then told to press the spacebar to start watching the video with the volume muted. Participants completing the arithmetic questions aloud to the researcher were told that as soon as they pressed the space bar the questions would begin. For those in the divided attention group, the researcher then began reading aloud the arithmetic questions and participants had to verbally provide the answer whilst watching the video. The researcher recorded on the</w:t>
      </w:r>
      <w:r w:rsidR="000625B7" w:rsidRPr="006D0F19">
        <w:rPr>
          <w:rFonts w:ascii="Times New Roman" w:hAnsi="Times New Roman" w:cs="Times New Roman"/>
          <w:sz w:val="24"/>
          <w:szCs w:val="24"/>
        </w:rPr>
        <w:t>ir</w:t>
      </w:r>
      <w:r w:rsidRPr="006D0F19">
        <w:rPr>
          <w:rFonts w:ascii="Times New Roman" w:hAnsi="Times New Roman" w:cs="Times New Roman"/>
          <w:sz w:val="24"/>
          <w:szCs w:val="24"/>
        </w:rPr>
        <w:t xml:space="preserve"> sheet of paper whether the participant answered each of the arithmetic questions correctly or not as they were going along.</w:t>
      </w:r>
    </w:p>
    <w:p w14:paraId="30E39770" w14:textId="00FBD599" w:rsidR="00D06B04" w:rsidRPr="006D0F19" w:rsidRDefault="00D06B04" w:rsidP="00D06B0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After watching the video, all participants were then required to complete as much as they could of a 45-piece jigsaw puzzle in two minutes as a distractor task to take their attention away from the events they had just witnessed. Originally prior to starting data collection, participants were given one minute to complete the jigsaw puzzle. However, after piloting the study the researcher received feedback that one minute was not a long enough duration to have a good attempt at it, even though it was not necessary for the participants to complete it but rather to take their mind off the crime video. Therefore, after receiving the feedback it was the researcher’s decision to extend the duration to two minutes, which allowed participants to be distracted for longer. Once the two minutes was over, participants were then asked to stop </w:t>
      </w:r>
      <w:r w:rsidR="00DC07EC">
        <w:rPr>
          <w:rFonts w:ascii="Times New Roman" w:hAnsi="Times New Roman" w:cs="Times New Roman"/>
          <w:sz w:val="24"/>
          <w:szCs w:val="24"/>
        </w:rPr>
        <w:t>completing</w:t>
      </w:r>
      <w:r w:rsidRPr="006D0F19">
        <w:rPr>
          <w:rFonts w:ascii="Times New Roman" w:hAnsi="Times New Roman" w:cs="Times New Roman"/>
          <w:sz w:val="24"/>
          <w:szCs w:val="24"/>
        </w:rPr>
        <w:t xml:space="preserve"> the jigsaw and the jigsaw was removed from the table. </w:t>
      </w:r>
      <w:r w:rsidRPr="006D0F19">
        <w:rPr>
          <w:rFonts w:ascii="Times New Roman" w:hAnsi="Times New Roman" w:cs="Times New Roman"/>
          <w:sz w:val="24"/>
          <w:szCs w:val="24"/>
        </w:rPr>
        <w:lastRenderedPageBreak/>
        <w:t>Participants were then asked to complete the paper-based questionnaire containing the 20 questions (ten based on the crime itself, and the additional ten on random peripheral details in the video). The results were based on the total accuracy of the 20 questions answered. The participants were informed on the top of the questionnaire that they may tick all answer</w:t>
      </w:r>
      <w:r w:rsidR="000625B7" w:rsidRPr="006D0F19">
        <w:rPr>
          <w:rFonts w:ascii="Times New Roman" w:hAnsi="Times New Roman" w:cs="Times New Roman"/>
          <w:sz w:val="24"/>
          <w:szCs w:val="24"/>
        </w:rPr>
        <w:t>s</w:t>
      </w:r>
      <w:r w:rsidRPr="006D0F19">
        <w:rPr>
          <w:rFonts w:ascii="Times New Roman" w:hAnsi="Times New Roman" w:cs="Times New Roman"/>
          <w:sz w:val="24"/>
          <w:szCs w:val="24"/>
        </w:rPr>
        <w:t xml:space="preserve"> that apply. However, when the researcher marked each questionnaire, for the question that required a tick of all three options, unless all three were ticked this resulted in an ‘incorrect’ answer. The participants did not have a time limit to complete the questionnaire but rather they were told to provide their answers as if they were providing an eyewitness testimony. Several participants asked the researcher if they were unsure of the answer whether they should leave it blank or guess, the researcher reminded them to answer as if they were providing an eyewitness testimony to the police and therefore </w:t>
      </w:r>
      <w:r w:rsidR="00266ADF">
        <w:rPr>
          <w:rFonts w:ascii="Times New Roman" w:hAnsi="Times New Roman" w:cs="Times New Roman"/>
          <w:sz w:val="24"/>
          <w:szCs w:val="24"/>
        </w:rPr>
        <w:t xml:space="preserve">to </w:t>
      </w:r>
      <w:r w:rsidRPr="006D0F19">
        <w:rPr>
          <w:rFonts w:ascii="Times New Roman" w:hAnsi="Times New Roman" w:cs="Times New Roman"/>
          <w:sz w:val="24"/>
          <w:szCs w:val="24"/>
        </w:rPr>
        <w:t>not guess the answers. However, there were answers that remained blank and they were automatically marked as ‘incorrect’.</w:t>
      </w:r>
    </w:p>
    <w:p w14:paraId="110EDD19" w14:textId="6A918D9D" w:rsidR="00CD3BE9" w:rsidRPr="006D0F19" w:rsidRDefault="00D06B04" w:rsidP="00FF636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Once participants had finished providing their recall and completed the questionnaire to the best of their ability, they were then thanked for taking part. The researcher then explained briefly to the participants what the study was investigating and told each person which group they belonged to, they were then told that all the detailed information regarding the groups was in the debrief form which was then handed to the participant to take with them. The participants were then asked if they had any questions before being thanked again and told they were free to leave. When the participant had left, the researcher marked the scores of the questionnaire and filed them into a separate folder to all the consent forms before granting the participant their credit</w:t>
      </w:r>
      <w:r w:rsidR="00FF6367" w:rsidRPr="006D0F19">
        <w:rPr>
          <w:rFonts w:ascii="Times New Roman" w:hAnsi="Times New Roman" w:cs="Times New Roman"/>
          <w:sz w:val="24"/>
          <w:szCs w:val="24"/>
        </w:rPr>
        <w:t>.</w:t>
      </w:r>
    </w:p>
    <w:p w14:paraId="6CF2B033" w14:textId="355E9182" w:rsidR="00145E89" w:rsidRPr="006D0F19" w:rsidRDefault="00145E89" w:rsidP="00FF6367">
      <w:pPr>
        <w:spacing w:line="480" w:lineRule="auto"/>
        <w:ind w:firstLine="720"/>
        <w:rPr>
          <w:rFonts w:ascii="Times New Roman" w:hAnsi="Times New Roman" w:cs="Times New Roman"/>
          <w:sz w:val="24"/>
          <w:szCs w:val="24"/>
        </w:rPr>
      </w:pPr>
    </w:p>
    <w:p w14:paraId="0801012C" w14:textId="77777777" w:rsidR="00145E89" w:rsidRPr="006D0F19" w:rsidRDefault="00145E89" w:rsidP="00FF6367">
      <w:pPr>
        <w:spacing w:line="480" w:lineRule="auto"/>
        <w:ind w:firstLine="720"/>
        <w:rPr>
          <w:rFonts w:ascii="Times New Roman" w:hAnsi="Times New Roman" w:cs="Times New Roman"/>
          <w:sz w:val="24"/>
          <w:szCs w:val="24"/>
        </w:rPr>
      </w:pPr>
    </w:p>
    <w:p w14:paraId="60BAD612" w14:textId="7C7BA96A" w:rsidR="00537A5E" w:rsidRPr="006D0F19" w:rsidRDefault="00537A5E" w:rsidP="006D0F19">
      <w:pPr>
        <w:spacing w:line="480" w:lineRule="auto"/>
        <w:jc w:val="center"/>
        <w:rPr>
          <w:rFonts w:ascii="Times New Roman" w:hAnsi="Times New Roman" w:cs="Times New Roman"/>
          <w:b/>
          <w:bCs/>
          <w:sz w:val="24"/>
          <w:szCs w:val="24"/>
        </w:rPr>
      </w:pPr>
      <w:r w:rsidRPr="006D0F19">
        <w:rPr>
          <w:rFonts w:ascii="Times New Roman" w:hAnsi="Times New Roman" w:cs="Times New Roman"/>
          <w:b/>
          <w:bCs/>
          <w:sz w:val="24"/>
          <w:szCs w:val="24"/>
        </w:rPr>
        <w:lastRenderedPageBreak/>
        <w:t>Chapter 3 – Results</w:t>
      </w:r>
    </w:p>
    <w:p w14:paraId="2F1F4BAF" w14:textId="77777777" w:rsidR="006D0F19" w:rsidRPr="006D0F19" w:rsidRDefault="006D0F19" w:rsidP="006D0F19">
      <w:pPr>
        <w:spacing w:line="480" w:lineRule="auto"/>
        <w:jc w:val="center"/>
        <w:rPr>
          <w:rFonts w:ascii="Times New Roman" w:hAnsi="Times New Roman" w:cs="Times New Roman"/>
          <w:b/>
          <w:bCs/>
          <w:sz w:val="24"/>
          <w:szCs w:val="24"/>
        </w:rPr>
      </w:pPr>
    </w:p>
    <w:p w14:paraId="7AB34EB8" w14:textId="3F885B3D" w:rsidR="00537A5E" w:rsidRPr="006D0F19" w:rsidRDefault="00537A5E" w:rsidP="00537A5E">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To prepare the data for analysis, the researcher marked every questionnaire out of a total correct score of 20 after each participant had completed the study. Participants could obtain a total score out of 20 on the memory questionnaire. The researcher checked through </w:t>
      </w:r>
      <w:r w:rsidR="00355F9D" w:rsidRPr="006D0F19">
        <w:rPr>
          <w:rFonts w:ascii="Times New Roman" w:hAnsi="Times New Roman" w:cs="Times New Roman"/>
          <w:sz w:val="24"/>
          <w:szCs w:val="24"/>
        </w:rPr>
        <w:t>all</w:t>
      </w:r>
      <w:r w:rsidR="00CA2D1C" w:rsidRPr="006D0F19">
        <w:rPr>
          <w:rFonts w:ascii="Times New Roman" w:hAnsi="Times New Roman" w:cs="Times New Roman"/>
          <w:sz w:val="24"/>
          <w:szCs w:val="24"/>
        </w:rPr>
        <w:t xml:space="preserve"> the</w:t>
      </w:r>
      <w:r w:rsidRPr="006D0F19">
        <w:rPr>
          <w:rFonts w:ascii="Times New Roman" w:hAnsi="Times New Roman" w:cs="Times New Roman"/>
          <w:sz w:val="24"/>
          <w:szCs w:val="24"/>
        </w:rPr>
        <w:t xml:space="preserve"> questionnaires to see how many of the questions each participant had answered correctly. Once each question was marked as correct, the total number of correct responses were added together to give the participant a total memory accuracy score. Once this was complete, the researcher then put the score out of 20 into SPSS under a ‘Total_Accuracy’ </w:t>
      </w:r>
      <w:r w:rsidR="00655F44" w:rsidRPr="006D0F19">
        <w:rPr>
          <w:rFonts w:ascii="Times New Roman" w:hAnsi="Times New Roman" w:cs="Times New Roman"/>
          <w:sz w:val="24"/>
          <w:szCs w:val="24"/>
        </w:rPr>
        <w:t xml:space="preserve">(See Appendix M) </w:t>
      </w:r>
      <w:r w:rsidRPr="006D0F19">
        <w:rPr>
          <w:rFonts w:ascii="Times New Roman" w:hAnsi="Times New Roman" w:cs="Times New Roman"/>
          <w:sz w:val="24"/>
          <w:szCs w:val="24"/>
        </w:rPr>
        <w:t>column alongside the attention and anticipation grouping data ready to run the analysis as soon as the last participants data was collected.</w:t>
      </w:r>
    </w:p>
    <w:p w14:paraId="7E4932B6" w14:textId="6D5FB6EA" w:rsidR="008D02C4" w:rsidRPr="006D0F19" w:rsidRDefault="00537A5E" w:rsidP="00B26CE7">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In order to conduct the central and peripheral analyses, after data collection was complete, the researcher then went back over the marked questionnaires for each of the four groups adding a ‘C’ for central details or ‘P’ for peripheral details next to each question before counting how many were correct for each and adding the data into SPSS into columns labelled ‘Central’ and ‘Peripheral’.</w:t>
      </w:r>
    </w:p>
    <w:p w14:paraId="484FC752" w14:textId="49F5A81B" w:rsidR="00F17E99" w:rsidRPr="006D0F19" w:rsidRDefault="008D02C4" w:rsidP="004F0D14">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Table one below reports the means and standard deviation of the total accuracy scores of the questionnaire for each of the four study groups - focused, divided, expecting and unexpecting. As can be seen by this table, the overall mean scores from the total accuracy </w:t>
      </w:r>
      <w:r w:rsidR="00D73BBC" w:rsidRPr="006D0F19">
        <w:rPr>
          <w:rFonts w:ascii="Times New Roman" w:hAnsi="Times New Roman" w:cs="Times New Roman"/>
          <w:sz w:val="24"/>
          <w:szCs w:val="24"/>
        </w:rPr>
        <w:t xml:space="preserve">of the questionnaires </w:t>
      </w:r>
      <w:r w:rsidR="00B26CE7" w:rsidRPr="006D0F19">
        <w:rPr>
          <w:rFonts w:ascii="Times New Roman" w:hAnsi="Times New Roman" w:cs="Times New Roman"/>
          <w:sz w:val="24"/>
          <w:szCs w:val="24"/>
        </w:rPr>
        <w:t>display</w:t>
      </w:r>
      <w:r w:rsidR="00E14ED1" w:rsidRPr="006D0F19">
        <w:rPr>
          <w:rFonts w:ascii="Times New Roman" w:hAnsi="Times New Roman" w:cs="Times New Roman"/>
          <w:sz w:val="24"/>
          <w:szCs w:val="24"/>
        </w:rPr>
        <w:t xml:space="preserve"> a pattern</w:t>
      </w:r>
      <w:r w:rsidRPr="006D0F19">
        <w:rPr>
          <w:rFonts w:ascii="Times New Roman" w:hAnsi="Times New Roman" w:cs="Times New Roman"/>
          <w:sz w:val="24"/>
          <w:szCs w:val="24"/>
        </w:rPr>
        <w:t xml:space="preserve"> that individuals in the focused group performed better than those in the divided group and those in the expecting group performed better than those in the unexpecting group.</w:t>
      </w:r>
    </w:p>
    <w:p w14:paraId="703EEF85" w14:textId="51952775" w:rsidR="004F0D14" w:rsidRPr="006D0F19" w:rsidRDefault="004F0D14" w:rsidP="004F0D14">
      <w:pPr>
        <w:spacing w:line="480" w:lineRule="auto"/>
        <w:ind w:firstLine="720"/>
        <w:rPr>
          <w:rFonts w:ascii="Times New Roman" w:hAnsi="Times New Roman" w:cs="Times New Roman"/>
          <w:sz w:val="24"/>
          <w:szCs w:val="24"/>
        </w:rPr>
      </w:pPr>
    </w:p>
    <w:p w14:paraId="62178373" w14:textId="77777777" w:rsidR="009D248C" w:rsidRPr="006D0F19" w:rsidRDefault="009D248C" w:rsidP="004F0D14">
      <w:pPr>
        <w:spacing w:line="480" w:lineRule="auto"/>
        <w:ind w:firstLine="720"/>
        <w:rPr>
          <w:rFonts w:ascii="Times New Roman" w:hAnsi="Times New Roman" w:cs="Times New Roman"/>
          <w:sz w:val="24"/>
          <w:szCs w:val="24"/>
        </w:rPr>
      </w:pPr>
    </w:p>
    <w:p w14:paraId="3F8A91B0" w14:textId="3259CC8E" w:rsidR="00537A5E" w:rsidRPr="006D0F19" w:rsidRDefault="00537A5E" w:rsidP="00537A5E">
      <w:pPr>
        <w:spacing w:line="480" w:lineRule="auto"/>
        <w:rPr>
          <w:rFonts w:ascii="Times New Roman" w:hAnsi="Times New Roman" w:cs="Times New Roman"/>
          <w:i/>
          <w:iCs/>
          <w:sz w:val="24"/>
          <w:szCs w:val="24"/>
        </w:rPr>
      </w:pPr>
      <w:r w:rsidRPr="006D0F19">
        <w:rPr>
          <w:rFonts w:ascii="Times New Roman" w:hAnsi="Times New Roman" w:cs="Times New Roman"/>
          <w:i/>
          <w:iCs/>
          <w:sz w:val="24"/>
          <w:szCs w:val="24"/>
        </w:rPr>
        <w:lastRenderedPageBreak/>
        <w:t>Table 1. Descriptive Statistics.</w:t>
      </w:r>
    </w:p>
    <w:tbl>
      <w:tblPr>
        <w:tblStyle w:val="PlainTable2"/>
        <w:tblW w:w="9492" w:type="dxa"/>
        <w:tblLook w:val="04A0" w:firstRow="1" w:lastRow="0" w:firstColumn="1" w:lastColumn="0" w:noHBand="0" w:noVBand="1"/>
      </w:tblPr>
      <w:tblGrid>
        <w:gridCol w:w="2433"/>
        <w:gridCol w:w="2069"/>
        <w:gridCol w:w="1692"/>
        <w:gridCol w:w="1693"/>
        <w:gridCol w:w="1605"/>
      </w:tblGrid>
      <w:tr w:rsidR="00537A5E" w:rsidRPr="006D0F19" w14:paraId="1B7BB94F" w14:textId="77777777" w:rsidTr="00F11647">
        <w:trPr>
          <w:cnfStyle w:val="100000000000" w:firstRow="1" w:lastRow="0" w:firstColumn="0" w:lastColumn="0" w:oddVBand="0" w:evenVBand="0" w:oddHBand="0"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2433" w:type="dxa"/>
          </w:tcPr>
          <w:p w14:paraId="4203E9EC" w14:textId="77777777" w:rsidR="00537A5E" w:rsidRPr="006D0F19" w:rsidRDefault="00537A5E" w:rsidP="004E5C61">
            <w:pPr>
              <w:spacing w:line="360" w:lineRule="auto"/>
              <w:rPr>
                <w:rFonts w:ascii="Times New Roman" w:hAnsi="Times New Roman" w:cs="Times New Roman"/>
                <w:sz w:val="24"/>
                <w:szCs w:val="24"/>
              </w:rPr>
            </w:pPr>
            <w:r w:rsidRPr="006D0F19">
              <w:rPr>
                <w:rFonts w:ascii="Times New Roman" w:hAnsi="Times New Roman" w:cs="Times New Roman"/>
                <w:sz w:val="24"/>
                <w:szCs w:val="24"/>
              </w:rPr>
              <w:t xml:space="preserve">Anticipation </w:t>
            </w:r>
          </w:p>
        </w:tc>
        <w:tc>
          <w:tcPr>
            <w:tcW w:w="2069" w:type="dxa"/>
          </w:tcPr>
          <w:p w14:paraId="2B31EC89" w14:textId="77777777" w:rsidR="00537A5E" w:rsidRPr="006D0F19" w:rsidRDefault="00537A5E" w:rsidP="004E5C6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Attention</w:t>
            </w:r>
          </w:p>
        </w:tc>
        <w:tc>
          <w:tcPr>
            <w:tcW w:w="1692" w:type="dxa"/>
          </w:tcPr>
          <w:p w14:paraId="354C0987" w14:textId="77777777" w:rsidR="00537A5E" w:rsidRPr="006D0F19" w:rsidRDefault="00537A5E" w:rsidP="004E5C6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Mean</w:t>
            </w:r>
          </w:p>
        </w:tc>
        <w:tc>
          <w:tcPr>
            <w:tcW w:w="1693" w:type="dxa"/>
          </w:tcPr>
          <w:p w14:paraId="41165E01" w14:textId="77777777" w:rsidR="00537A5E" w:rsidRPr="006D0F19" w:rsidRDefault="00537A5E" w:rsidP="004E5C6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Std. Deviation</w:t>
            </w:r>
          </w:p>
        </w:tc>
        <w:tc>
          <w:tcPr>
            <w:tcW w:w="1605" w:type="dxa"/>
          </w:tcPr>
          <w:p w14:paraId="12211DAA" w14:textId="77777777" w:rsidR="00537A5E" w:rsidRPr="006D0F19" w:rsidRDefault="00537A5E" w:rsidP="004E5C6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N</w:t>
            </w:r>
          </w:p>
        </w:tc>
      </w:tr>
      <w:tr w:rsidR="00537A5E" w:rsidRPr="006D0F19" w14:paraId="1519E4C9" w14:textId="77777777" w:rsidTr="00F11647">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2433" w:type="dxa"/>
          </w:tcPr>
          <w:p w14:paraId="7480C82A" w14:textId="77777777" w:rsidR="00537A5E" w:rsidRPr="006D0F19" w:rsidRDefault="00537A5E" w:rsidP="004E5C61">
            <w:pPr>
              <w:spacing w:line="360" w:lineRule="auto"/>
              <w:rPr>
                <w:rFonts w:ascii="Times New Roman" w:hAnsi="Times New Roman" w:cs="Times New Roman"/>
                <w:b w:val="0"/>
                <w:bCs w:val="0"/>
                <w:sz w:val="24"/>
                <w:szCs w:val="24"/>
              </w:rPr>
            </w:pPr>
            <w:r w:rsidRPr="006D0F19">
              <w:rPr>
                <w:rFonts w:ascii="Times New Roman" w:hAnsi="Times New Roman" w:cs="Times New Roman"/>
                <w:b w:val="0"/>
                <w:bCs w:val="0"/>
                <w:sz w:val="24"/>
                <w:szCs w:val="24"/>
              </w:rPr>
              <w:t>Expecting</w:t>
            </w:r>
          </w:p>
        </w:tc>
        <w:tc>
          <w:tcPr>
            <w:tcW w:w="2069" w:type="dxa"/>
          </w:tcPr>
          <w:p w14:paraId="0B8BE381" w14:textId="77777777" w:rsidR="00537A5E" w:rsidRPr="006D0F19" w:rsidRDefault="00537A5E" w:rsidP="004E5C6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Focused</w:t>
            </w:r>
          </w:p>
          <w:p w14:paraId="10A3833D" w14:textId="77777777" w:rsidR="00537A5E" w:rsidRPr="006D0F19" w:rsidRDefault="00537A5E" w:rsidP="004E5C6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Divided</w:t>
            </w:r>
            <w:r w:rsidRPr="006D0F19">
              <w:rPr>
                <w:rFonts w:ascii="Times New Roman" w:hAnsi="Times New Roman" w:cs="Times New Roman"/>
                <w:sz w:val="24"/>
                <w:szCs w:val="24"/>
              </w:rPr>
              <w:br/>
              <w:t>Total</w:t>
            </w:r>
          </w:p>
        </w:tc>
        <w:tc>
          <w:tcPr>
            <w:tcW w:w="1692" w:type="dxa"/>
          </w:tcPr>
          <w:p w14:paraId="6BEE778D" w14:textId="77777777" w:rsidR="00537A5E" w:rsidRPr="006D0F19" w:rsidRDefault="00537A5E" w:rsidP="004E5C6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11.94</w:t>
            </w:r>
            <w:r w:rsidRPr="006D0F19">
              <w:rPr>
                <w:rFonts w:ascii="Times New Roman" w:hAnsi="Times New Roman" w:cs="Times New Roman"/>
                <w:sz w:val="24"/>
                <w:szCs w:val="24"/>
              </w:rPr>
              <w:br/>
              <w:t>9.00</w:t>
            </w:r>
            <w:r w:rsidRPr="006D0F19">
              <w:rPr>
                <w:rFonts w:ascii="Times New Roman" w:hAnsi="Times New Roman" w:cs="Times New Roman"/>
                <w:sz w:val="24"/>
                <w:szCs w:val="24"/>
              </w:rPr>
              <w:br/>
              <w:t>10.47</w:t>
            </w:r>
          </w:p>
        </w:tc>
        <w:tc>
          <w:tcPr>
            <w:tcW w:w="1693" w:type="dxa"/>
          </w:tcPr>
          <w:p w14:paraId="366D457F" w14:textId="77777777" w:rsidR="00537A5E" w:rsidRPr="006D0F19" w:rsidRDefault="00537A5E" w:rsidP="004E5C6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2.18</w:t>
            </w:r>
            <w:r w:rsidRPr="006D0F19">
              <w:rPr>
                <w:rFonts w:ascii="Times New Roman" w:hAnsi="Times New Roman" w:cs="Times New Roman"/>
                <w:sz w:val="24"/>
                <w:szCs w:val="24"/>
              </w:rPr>
              <w:br/>
              <w:t>1.86</w:t>
            </w:r>
            <w:r w:rsidRPr="006D0F19">
              <w:rPr>
                <w:rFonts w:ascii="Times New Roman" w:hAnsi="Times New Roman" w:cs="Times New Roman"/>
                <w:sz w:val="24"/>
                <w:szCs w:val="24"/>
              </w:rPr>
              <w:br/>
              <w:t>2.48</w:t>
            </w:r>
          </w:p>
        </w:tc>
        <w:tc>
          <w:tcPr>
            <w:tcW w:w="1605" w:type="dxa"/>
          </w:tcPr>
          <w:p w14:paraId="190FFAEC" w14:textId="77777777" w:rsidR="00537A5E" w:rsidRPr="006D0F19" w:rsidRDefault="00537A5E" w:rsidP="004E5C6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16</w:t>
            </w:r>
            <w:r w:rsidRPr="006D0F19">
              <w:rPr>
                <w:rFonts w:ascii="Times New Roman" w:hAnsi="Times New Roman" w:cs="Times New Roman"/>
                <w:sz w:val="24"/>
                <w:szCs w:val="24"/>
              </w:rPr>
              <w:br/>
              <w:t>16</w:t>
            </w:r>
            <w:r w:rsidRPr="006D0F19">
              <w:rPr>
                <w:rFonts w:ascii="Times New Roman" w:hAnsi="Times New Roman" w:cs="Times New Roman"/>
                <w:sz w:val="24"/>
                <w:szCs w:val="24"/>
              </w:rPr>
              <w:br/>
              <w:t>32</w:t>
            </w:r>
          </w:p>
        </w:tc>
      </w:tr>
      <w:tr w:rsidR="00537A5E" w:rsidRPr="006D0F19" w14:paraId="6FB7DBC3" w14:textId="77777777" w:rsidTr="00F11647">
        <w:trPr>
          <w:trHeight w:val="552"/>
        </w:trPr>
        <w:tc>
          <w:tcPr>
            <w:cnfStyle w:val="001000000000" w:firstRow="0" w:lastRow="0" w:firstColumn="1" w:lastColumn="0" w:oddVBand="0" w:evenVBand="0" w:oddHBand="0" w:evenHBand="0" w:firstRowFirstColumn="0" w:firstRowLastColumn="0" w:lastRowFirstColumn="0" w:lastRowLastColumn="0"/>
            <w:tcW w:w="2433" w:type="dxa"/>
          </w:tcPr>
          <w:p w14:paraId="1D6ABD93" w14:textId="77777777" w:rsidR="00537A5E" w:rsidRPr="006D0F19" w:rsidRDefault="00537A5E" w:rsidP="004E5C61">
            <w:pPr>
              <w:spacing w:line="360" w:lineRule="auto"/>
              <w:rPr>
                <w:rFonts w:ascii="Times New Roman" w:hAnsi="Times New Roman" w:cs="Times New Roman"/>
                <w:b w:val="0"/>
                <w:bCs w:val="0"/>
                <w:sz w:val="24"/>
                <w:szCs w:val="24"/>
              </w:rPr>
            </w:pPr>
            <w:r w:rsidRPr="006D0F19">
              <w:rPr>
                <w:rFonts w:ascii="Times New Roman" w:hAnsi="Times New Roman" w:cs="Times New Roman"/>
                <w:b w:val="0"/>
                <w:bCs w:val="0"/>
                <w:sz w:val="24"/>
                <w:szCs w:val="24"/>
              </w:rPr>
              <w:t>Unexpecting</w:t>
            </w:r>
          </w:p>
        </w:tc>
        <w:tc>
          <w:tcPr>
            <w:tcW w:w="2069" w:type="dxa"/>
          </w:tcPr>
          <w:p w14:paraId="22F77FFA" w14:textId="77777777" w:rsidR="00537A5E" w:rsidRPr="006D0F19" w:rsidRDefault="00537A5E" w:rsidP="004E5C6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Focused</w:t>
            </w:r>
            <w:r w:rsidRPr="006D0F19">
              <w:rPr>
                <w:rFonts w:ascii="Times New Roman" w:hAnsi="Times New Roman" w:cs="Times New Roman"/>
                <w:sz w:val="24"/>
                <w:szCs w:val="24"/>
              </w:rPr>
              <w:br/>
              <w:t>Divided</w:t>
            </w:r>
            <w:r w:rsidRPr="006D0F19">
              <w:rPr>
                <w:rFonts w:ascii="Times New Roman" w:hAnsi="Times New Roman" w:cs="Times New Roman"/>
                <w:sz w:val="24"/>
                <w:szCs w:val="24"/>
              </w:rPr>
              <w:br/>
              <w:t>Total</w:t>
            </w:r>
          </w:p>
        </w:tc>
        <w:tc>
          <w:tcPr>
            <w:tcW w:w="1692" w:type="dxa"/>
          </w:tcPr>
          <w:p w14:paraId="0BF56FEB" w14:textId="77777777" w:rsidR="00537A5E" w:rsidRPr="006D0F19" w:rsidRDefault="00537A5E" w:rsidP="004E5C6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11.38</w:t>
            </w:r>
            <w:r w:rsidRPr="006D0F19">
              <w:rPr>
                <w:rFonts w:ascii="Times New Roman" w:hAnsi="Times New Roman" w:cs="Times New Roman"/>
                <w:sz w:val="24"/>
                <w:szCs w:val="24"/>
              </w:rPr>
              <w:br/>
              <w:t>8.13</w:t>
            </w:r>
            <w:r w:rsidRPr="006D0F19">
              <w:rPr>
                <w:rFonts w:ascii="Times New Roman" w:hAnsi="Times New Roman" w:cs="Times New Roman"/>
                <w:sz w:val="24"/>
                <w:szCs w:val="24"/>
              </w:rPr>
              <w:br/>
              <w:t>9.75</w:t>
            </w:r>
          </w:p>
        </w:tc>
        <w:tc>
          <w:tcPr>
            <w:tcW w:w="1693" w:type="dxa"/>
          </w:tcPr>
          <w:p w14:paraId="61D33288" w14:textId="77777777" w:rsidR="00537A5E" w:rsidRPr="006D0F19" w:rsidRDefault="00537A5E" w:rsidP="004E5C6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2.60</w:t>
            </w:r>
            <w:r w:rsidRPr="006D0F19">
              <w:rPr>
                <w:rFonts w:ascii="Times New Roman" w:hAnsi="Times New Roman" w:cs="Times New Roman"/>
                <w:sz w:val="24"/>
                <w:szCs w:val="24"/>
              </w:rPr>
              <w:br/>
              <w:t>3.18</w:t>
            </w:r>
            <w:r w:rsidRPr="006D0F19">
              <w:rPr>
                <w:rFonts w:ascii="Times New Roman" w:hAnsi="Times New Roman" w:cs="Times New Roman"/>
                <w:sz w:val="24"/>
                <w:szCs w:val="24"/>
              </w:rPr>
              <w:br/>
              <w:t>3.30</w:t>
            </w:r>
          </w:p>
        </w:tc>
        <w:tc>
          <w:tcPr>
            <w:tcW w:w="1605" w:type="dxa"/>
          </w:tcPr>
          <w:p w14:paraId="7E467307" w14:textId="77777777" w:rsidR="00537A5E" w:rsidRPr="006D0F19" w:rsidRDefault="00537A5E" w:rsidP="004E5C6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16</w:t>
            </w:r>
            <w:r w:rsidRPr="006D0F19">
              <w:rPr>
                <w:rFonts w:ascii="Times New Roman" w:hAnsi="Times New Roman" w:cs="Times New Roman"/>
                <w:sz w:val="24"/>
                <w:szCs w:val="24"/>
              </w:rPr>
              <w:br/>
              <w:t>16</w:t>
            </w:r>
            <w:r w:rsidRPr="006D0F19">
              <w:rPr>
                <w:rFonts w:ascii="Times New Roman" w:hAnsi="Times New Roman" w:cs="Times New Roman"/>
                <w:sz w:val="24"/>
                <w:szCs w:val="24"/>
              </w:rPr>
              <w:br/>
              <w:t>32</w:t>
            </w:r>
          </w:p>
        </w:tc>
      </w:tr>
      <w:tr w:rsidR="00537A5E" w:rsidRPr="006D0F19" w14:paraId="122580D3" w14:textId="77777777" w:rsidTr="00F11647">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2433" w:type="dxa"/>
          </w:tcPr>
          <w:p w14:paraId="7B76AA5E" w14:textId="77777777" w:rsidR="00537A5E" w:rsidRPr="006D0F19" w:rsidRDefault="00537A5E" w:rsidP="004E5C61">
            <w:pPr>
              <w:spacing w:line="360" w:lineRule="auto"/>
              <w:rPr>
                <w:rFonts w:ascii="Times New Roman" w:hAnsi="Times New Roman" w:cs="Times New Roman"/>
                <w:b w:val="0"/>
                <w:bCs w:val="0"/>
                <w:sz w:val="24"/>
                <w:szCs w:val="24"/>
              </w:rPr>
            </w:pPr>
            <w:r w:rsidRPr="006D0F19">
              <w:rPr>
                <w:rFonts w:ascii="Times New Roman" w:hAnsi="Times New Roman" w:cs="Times New Roman"/>
                <w:b w:val="0"/>
                <w:bCs w:val="0"/>
                <w:sz w:val="24"/>
                <w:szCs w:val="24"/>
              </w:rPr>
              <w:t>Total</w:t>
            </w:r>
          </w:p>
        </w:tc>
        <w:tc>
          <w:tcPr>
            <w:tcW w:w="2069" w:type="dxa"/>
          </w:tcPr>
          <w:p w14:paraId="1272D2F6" w14:textId="77777777" w:rsidR="00537A5E" w:rsidRPr="006D0F19" w:rsidRDefault="00537A5E" w:rsidP="004E5C6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Focused</w:t>
            </w:r>
          </w:p>
          <w:p w14:paraId="5A13CFC1" w14:textId="77777777" w:rsidR="00537A5E" w:rsidRPr="006D0F19" w:rsidRDefault="00537A5E" w:rsidP="004E5C6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Divided</w:t>
            </w:r>
          </w:p>
          <w:p w14:paraId="4515F548" w14:textId="77777777" w:rsidR="00537A5E" w:rsidRPr="006D0F19" w:rsidRDefault="00537A5E" w:rsidP="004E5C6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Total</w:t>
            </w:r>
          </w:p>
        </w:tc>
        <w:tc>
          <w:tcPr>
            <w:tcW w:w="1692" w:type="dxa"/>
          </w:tcPr>
          <w:p w14:paraId="766FA0A5" w14:textId="77777777" w:rsidR="00537A5E" w:rsidRPr="006D0F19" w:rsidRDefault="00537A5E" w:rsidP="004E5C6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11.66</w:t>
            </w:r>
            <w:r w:rsidRPr="006D0F19">
              <w:rPr>
                <w:rFonts w:ascii="Times New Roman" w:hAnsi="Times New Roman" w:cs="Times New Roman"/>
                <w:sz w:val="24"/>
                <w:szCs w:val="24"/>
              </w:rPr>
              <w:br/>
              <w:t>8.56</w:t>
            </w:r>
            <w:r w:rsidRPr="006D0F19">
              <w:rPr>
                <w:rFonts w:ascii="Times New Roman" w:hAnsi="Times New Roman" w:cs="Times New Roman"/>
                <w:sz w:val="24"/>
                <w:szCs w:val="24"/>
              </w:rPr>
              <w:br/>
              <w:t>10.11</w:t>
            </w:r>
          </w:p>
        </w:tc>
        <w:tc>
          <w:tcPr>
            <w:tcW w:w="1693" w:type="dxa"/>
          </w:tcPr>
          <w:p w14:paraId="3372E3D0" w14:textId="77777777" w:rsidR="00537A5E" w:rsidRPr="006D0F19" w:rsidRDefault="00537A5E" w:rsidP="004E5C6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2.38</w:t>
            </w:r>
            <w:r w:rsidRPr="006D0F19">
              <w:rPr>
                <w:rFonts w:ascii="Times New Roman" w:hAnsi="Times New Roman" w:cs="Times New Roman"/>
                <w:sz w:val="24"/>
                <w:szCs w:val="24"/>
              </w:rPr>
              <w:br/>
              <w:t>2.60</w:t>
            </w:r>
            <w:r w:rsidRPr="006D0F19">
              <w:rPr>
                <w:rFonts w:ascii="Times New Roman" w:hAnsi="Times New Roman" w:cs="Times New Roman"/>
                <w:sz w:val="24"/>
                <w:szCs w:val="24"/>
              </w:rPr>
              <w:br/>
              <w:t>2.92</w:t>
            </w:r>
          </w:p>
        </w:tc>
        <w:tc>
          <w:tcPr>
            <w:tcW w:w="1605" w:type="dxa"/>
          </w:tcPr>
          <w:p w14:paraId="599A5E6E" w14:textId="77777777" w:rsidR="00537A5E" w:rsidRPr="006D0F19" w:rsidRDefault="00537A5E" w:rsidP="004E5C6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D0F19">
              <w:rPr>
                <w:rFonts w:ascii="Times New Roman" w:hAnsi="Times New Roman" w:cs="Times New Roman"/>
                <w:sz w:val="24"/>
                <w:szCs w:val="24"/>
              </w:rPr>
              <w:t>32</w:t>
            </w:r>
            <w:r w:rsidRPr="006D0F19">
              <w:rPr>
                <w:rFonts w:ascii="Times New Roman" w:hAnsi="Times New Roman" w:cs="Times New Roman"/>
                <w:sz w:val="24"/>
                <w:szCs w:val="24"/>
              </w:rPr>
              <w:br/>
              <w:t>32</w:t>
            </w:r>
            <w:r w:rsidRPr="006D0F19">
              <w:rPr>
                <w:rFonts w:ascii="Times New Roman" w:hAnsi="Times New Roman" w:cs="Times New Roman"/>
                <w:sz w:val="24"/>
                <w:szCs w:val="24"/>
              </w:rPr>
              <w:br/>
              <w:t>64</w:t>
            </w:r>
          </w:p>
        </w:tc>
      </w:tr>
    </w:tbl>
    <w:p w14:paraId="43CBD07B" w14:textId="77777777" w:rsidR="00537A5E" w:rsidRPr="006D0F19" w:rsidRDefault="00537A5E" w:rsidP="00537A5E">
      <w:pPr>
        <w:spacing w:line="480" w:lineRule="auto"/>
        <w:rPr>
          <w:rFonts w:ascii="Times New Roman" w:hAnsi="Times New Roman" w:cs="Times New Roman"/>
          <w:b/>
          <w:bCs/>
          <w:sz w:val="24"/>
          <w:szCs w:val="24"/>
        </w:rPr>
      </w:pPr>
    </w:p>
    <w:p w14:paraId="7D09D080" w14:textId="474F0B15" w:rsidR="00537A5E" w:rsidRPr="006D0F19" w:rsidRDefault="00537A5E" w:rsidP="00537A5E">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A 2x2 between subjects Analysis of Variance (ANOVA) was conducted on </w:t>
      </w:r>
      <w:r w:rsidR="00794914">
        <w:rPr>
          <w:rFonts w:ascii="Times New Roman" w:hAnsi="Times New Roman" w:cs="Times New Roman"/>
          <w:sz w:val="24"/>
          <w:szCs w:val="24"/>
        </w:rPr>
        <w:t xml:space="preserve">the </w:t>
      </w:r>
      <w:r w:rsidRPr="006D0F19">
        <w:rPr>
          <w:rFonts w:ascii="Times New Roman" w:hAnsi="Times New Roman" w:cs="Times New Roman"/>
          <w:sz w:val="24"/>
          <w:szCs w:val="24"/>
        </w:rPr>
        <w:t xml:space="preserve">total accuracy scores from the questionnaire to recall the events of a crime based upon anticipation of the crime (expecting or non-expecting) and attention (focused or divided). The results showed that whether the participant was in the expecting or unexpecting anticipation group, this did not impact their ability to correctly remember the event from memory </w:t>
      </w:r>
      <w:r w:rsidRPr="006D0F19">
        <w:rPr>
          <w:rFonts w:ascii="Times New Roman" w:hAnsi="Times New Roman" w:cs="Times New Roman"/>
          <w:i/>
          <w:iCs/>
          <w:sz w:val="24"/>
          <w:szCs w:val="24"/>
        </w:rPr>
        <w:t xml:space="preserve">F </w:t>
      </w:r>
      <w:r w:rsidRPr="006D0F19">
        <w:rPr>
          <w:rFonts w:ascii="Times New Roman" w:hAnsi="Times New Roman" w:cs="Times New Roman"/>
          <w:sz w:val="24"/>
          <w:szCs w:val="24"/>
        </w:rPr>
        <w:t xml:space="preserve">(1,60) = 1.32, </w:t>
      </w:r>
      <w:r w:rsidRPr="006D0F19">
        <w:rPr>
          <w:rFonts w:ascii="Times New Roman" w:hAnsi="Times New Roman" w:cs="Times New Roman"/>
          <w:i/>
          <w:iCs/>
          <w:sz w:val="24"/>
          <w:szCs w:val="24"/>
        </w:rPr>
        <w:t xml:space="preserve">p </w:t>
      </w:r>
      <w:r w:rsidRPr="006D0F19">
        <w:rPr>
          <w:rFonts w:ascii="Times New Roman" w:hAnsi="Times New Roman" w:cs="Times New Roman"/>
          <w:sz w:val="24"/>
          <w:szCs w:val="24"/>
        </w:rPr>
        <w:t>= .26.</w:t>
      </w:r>
      <w:r w:rsidRPr="006D0F19">
        <w:rPr>
          <w:rFonts w:ascii="Times New Roman" w:hAnsi="Times New Roman" w:cs="Times New Roman"/>
          <w:i/>
          <w:iCs/>
          <w:sz w:val="24"/>
          <w:szCs w:val="24"/>
        </w:rPr>
        <w:t xml:space="preserve"> </w:t>
      </w:r>
      <w:r w:rsidRPr="006D0F19">
        <w:rPr>
          <w:rFonts w:ascii="Times New Roman" w:hAnsi="Times New Roman" w:cs="Times New Roman"/>
          <w:sz w:val="24"/>
          <w:szCs w:val="24"/>
        </w:rPr>
        <w:t xml:space="preserve">However, the level of attention the individual was paying at the time of witnessing the event; focused or divided, did significantly impact how well they remembered the event </w:t>
      </w:r>
      <w:r w:rsidRPr="006D0F19">
        <w:rPr>
          <w:rFonts w:ascii="Times New Roman" w:hAnsi="Times New Roman" w:cs="Times New Roman"/>
          <w:i/>
          <w:iCs/>
          <w:sz w:val="24"/>
          <w:szCs w:val="24"/>
        </w:rPr>
        <w:t xml:space="preserve">F </w:t>
      </w:r>
      <w:r w:rsidRPr="006D0F19">
        <w:rPr>
          <w:rFonts w:ascii="Times New Roman" w:hAnsi="Times New Roman" w:cs="Times New Roman"/>
          <w:sz w:val="24"/>
          <w:szCs w:val="24"/>
        </w:rPr>
        <w:t xml:space="preserve">(1,60) = 24.41, </w:t>
      </w:r>
      <w:r w:rsidRPr="006D0F19">
        <w:rPr>
          <w:rFonts w:ascii="Times New Roman" w:hAnsi="Times New Roman" w:cs="Times New Roman"/>
          <w:i/>
          <w:iCs/>
          <w:sz w:val="24"/>
          <w:szCs w:val="24"/>
        </w:rPr>
        <w:t>p</w:t>
      </w:r>
      <w:r w:rsidRPr="006D0F19">
        <w:rPr>
          <w:rFonts w:ascii="Times New Roman" w:hAnsi="Times New Roman" w:cs="Times New Roman"/>
          <w:sz w:val="24"/>
          <w:szCs w:val="24"/>
        </w:rPr>
        <w:t xml:space="preserve"> &lt; .0005. Together, there was no significant interaction between the two factors </w:t>
      </w:r>
      <w:r w:rsidRPr="006D0F19">
        <w:rPr>
          <w:rFonts w:ascii="Times New Roman" w:hAnsi="Times New Roman" w:cs="Times New Roman"/>
          <w:i/>
          <w:iCs/>
          <w:sz w:val="24"/>
          <w:szCs w:val="24"/>
        </w:rPr>
        <w:t xml:space="preserve">F </w:t>
      </w:r>
      <w:r w:rsidRPr="006D0F19">
        <w:rPr>
          <w:rFonts w:ascii="Times New Roman" w:hAnsi="Times New Roman" w:cs="Times New Roman"/>
          <w:sz w:val="24"/>
          <w:szCs w:val="24"/>
        </w:rPr>
        <w:t xml:space="preserve">(1,60) = .062, </w:t>
      </w:r>
      <w:r w:rsidRPr="006D0F19">
        <w:rPr>
          <w:rFonts w:ascii="Times New Roman" w:hAnsi="Times New Roman" w:cs="Times New Roman"/>
          <w:i/>
          <w:iCs/>
          <w:sz w:val="24"/>
          <w:szCs w:val="24"/>
        </w:rPr>
        <w:t>p</w:t>
      </w:r>
      <w:r w:rsidRPr="006D0F19">
        <w:rPr>
          <w:rFonts w:ascii="Times New Roman" w:hAnsi="Times New Roman" w:cs="Times New Roman"/>
          <w:sz w:val="24"/>
          <w:szCs w:val="24"/>
        </w:rPr>
        <w:t xml:space="preserve"> = .80 suggesting that attention and anticipation together do not make a difference to memory when witnessing and recalling the event of a crime.</w:t>
      </w:r>
    </w:p>
    <w:p w14:paraId="7C90CC30" w14:textId="26957148" w:rsidR="00537A5E" w:rsidRPr="006D0F19" w:rsidRDefault="00537A5E" w:rsidP="00537A5E">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The hypotheses were that individuals in the focused attention group would correctly remember more of the event compared to those in the divided attention group. The other hypothesis was that those in the expecting group would correctly remember more than the unexpecting individuals</w:t>
      </w:r>
      <w:r w:rsidR="00685C42">
        <w:rPr>
          <w:rFonts w:ascii="Times New Roman" w:hAnsi="Times New Roman" w:cs="Times New Roman"/>
          <w:sz w:val="24"/>
          <w:szCs w:val="24"/>
        </w:rPr>
        <w:t>,</w:t>
      </w:r>
      <w:r w:rsidRPr="006D0F19">
        <w:rPr>
          <w:rFonts w:ascii="Times New Roman" w:hAnsi="Times New Roman" w:cs="Times New Roman"/>
          <w:sz w:val="24"/>
          <w:szCs w:val="24"/>
        </w:rPr>
        <w:t xml:space="preserve"> as they were provided with slightly more information in order to prepare them for the event. The findings were that whether the participant was in the </w:t>
      </w:r>
      <w:r w:rsidRPr="006D0F19">
        <w:rPr>
          <w:rFonts w:ascii="Times New Roman" w:hAnsi="Times New Roman" w:cs="Times New Roman"/>
          <w:sz w:val="24"/>
          <w:szCs w:val="24"/>
        </w:rPr>
        <w:lastRenderedPageBreak/>
        <w:t>expecting or unexpecting anticipation group, this did not significantly impact their ability to correctly remember the event from memory, as both groups managed to remember a similar amount of details. Although, the expecting group did recall more details; marginally at best as can be seen by the descriptive statistics, as the results were non-significant this resulted in the hypothesis being rejected.</w:t>
      </w:r>
      <w:r w:rsidRPr="006D0F19">
        <w:rPr>
          <w:rFonts w:ascii="Times New Roman" w:hAnsi="Times New Roman" w:cs="Times New Roman"/>
          <w:i/>
          <w:iCs/>
          <w:sz w:val="24"/>
          <w:szCs w:val="24"/>
        </w:rPr>
        <w:t xml:space="preserve"> </w:t>
      </w:r>
      <w:r w:rsidRPr="006D0F19">
        <w:rPr>
          <w:rFonts w:ascii="Times New Roman" w:hAnsi="Times New Roman" w:cs="Times New Roman"/>
          <w:sz w:val="24"/>
          <w:szCs w:val="24"/>
        </w:rPr>
        <w:t>Secondly, the study found that for those in the focused attention group managed to correctly remember considerably more than those in the divided attention group, which allowed the second hypothesis to be accepted.</w:t>
      </w:r>
    </w:p>
    <w:p w14:paraId="59F639DC" w14:textId="55FCEC36" w:rsidR="00537A5E" w:rsidRPr="006D0F19" w:rsidRDefault="00537A5E" w:rsidP="00537A5E">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Two additional 2x2 between subjects ANOVA were conducted in order to examine whether memory for central vs. peripheral details of the event differed between the two groups. Therefore, one 2x2 between-subjects ANOVA was conducted on </w:t>
      </w:r>
      <w:r w:rsidR="009D357A">
        <w:rPr>
          <w:rFonts w:ascii="Times New Roman" w:hAnsi="Times New Roman" w:cs="Times New Roman"/>
          <w:sz w:val="24"/>
          <w:szCs w:val="24"/>
        </w:rPr>
        <w:t xml:space="preserve">the </w:t>
      </w:r>
      <w:r w:rsidRPr="006D0F19">
        <w:rPr>
          <w:rFonts w:ascii="Times New Roman" w:hAnsi="Times New Roman" w:cs="Times New Roman"/>
          <w:sz w:val="24"/>
          <w:szCs w:val="24"/>
        </w:rPr>
        <w:t xml:space="preserve">total accuracy for only the central details of the event between </w:t>
      </w:r>
      <w:r w:rsidR="009D357A">
        <w:rPr>
          <w:rFonts w:ascii="Times New Roman" w:hAnsi="Times New Roman" w:cs="Times New Roman"/>
          <w:sz w:val="24"/>
          <w:szCs w:val="24"/>
        </w:rPr>
        <w:t>each</w:t>
      </w:r>
      <w:r w:rsidRPr="006D0F19">
        <w:rPr>
          <w:rFonts w:ascii="Times New Roman" w:hAnsi="Times New Roman" w:cs="Times New Roman"/>
          <w:sz w:val="24"/>
          <w:szCs w:val="24"/>
        </w:rPr>
        <w:t xml:space="preserve"> group, while another was conducted on only the peripheral details of the event between </w:t>
      </w:r>
      <w:r w:rsidR="009D357A">
        <w:rPr>
          <w:rFonts w:ascii="Times New Roman" w:hAnsi="Times New Roman" w:cs="Times New Roman"/>
          <w:sz w:val="24"/>
          <w:szCs w:val="24"/>
        </w:rPr>
        <w:t>each</w:t>
      </w:r>
      <w:r w:rsidRPr="006D0F19">
        <w:rPr>
          <w:rFonts w:ascii="Times New Roman" w:hAnsi="Times New Roman" w:cs="Times New Roman"/>
          <w:sz w:val="24"/>
          <w:szCs w:val="24"/>
        </w:rPr>
        <w:t xml:space="preserve"> group. The analysis of the central details revealed a statistically significant effect for attention </w:t>
      </w:r>
      <w:r w:rsidRPr="006D0F19">
        <w:rPr>
          <w:rFonts w:ascii="Times New Roman" w:hAnsi="Times New Roman" w:cs="Times New Roman"/>
          <w:i/>
          <w:iCs/>
          <w:sz w:val="24"/>
          <w:szCs w:val="24"/>
        </w:rPr>
        <w:t>F</w:t>
      </w:r>
      <w:r w:rsidRPr="006D0F19">
        <w:rPr>
          <w:rFonts w:ascii="Times New Roman" w:hAnsi="Times New Roman" w:cs="Times New Roman"/>
          <w:sz w:val="24"/>
          <w:szCs w:val="24"/>
        </w:rPr>
        <w:t xml:space="preserve"> (1,60) = 32.76, </w:t>
      </w:r>
      <w:r w:rsidRPr="006D0F19">
        <w:rPr>
          <w:rFonts w:ascii="Times New Roman" w:hAnsi="Times New Roman" w:cs="Times New Roman"/>
          <w:i/>
          <w:iCs/>
          <w:sz w:val="24"/>
          <w:szCs w:val="24"/>
        </w:rPr>
        <w:t>p</w:t>
      </w:r>
      <w:r w:rsidRPr="006D0F19">
        <w:rPr>
          <w:rFonts w:ascii="Times New Roman" w:hAnsi="Times New Roman" w:cs="Times New Roman"/>
          <w:sz w:val="24"/>
          <w:szCs w:val="24"/>
        </w:rPr>
        <w:t xml:space="preserve"> &lt; .0005 suggesting that the level of attention the individuals were paying to the event impacted their ability to accurately remember the central details of the crime. Nevertheless, the focused group did perform better (</w:t>
      </w:r>
      <w:r w:rsidRPr="006D0F19">
        <w:rPr>
          <w:rFonts w:ascii="Times New Roman" w:hAnsi="Times New Roman" w:cs="Times New Roman"/>
          <w:i/>
          <w:iCs/>
          <w:sz w:val="24"/>
          <w:szCs w:val="24"/>
        </w:rPr>
        <w:t>M</w:t>
      </w:r>
      <w:r w:rsidRPr="006D0F19">
        <w:rPr>
          <w:rFonts w:ascii="Times New Roman" w:hAnsi="Times New Roman" w:cs="Times New Roman"/>
          <w:sz w:val="24"/>
          <w:szCs w:val="24"/>
        </w:rPr>
        <w:t xml:space="preserve"> = 6.62, </w:t>
      </w:r>
      <w:r w:rsidRPr="006D0F19">
        <w:rPr>
          <w:rFonts w:ascii="Times New Roman" w:hAnsi="Times New Roman" w:cs="Times New Roman"/>
          <w:i/>
          <w:iCs/>
          <w:sz w:val="24"/>
          <w:szCs w:val="24"/>
        </w:rPr>
        <w:t>SD</w:t>
      </w:r>
      <w:r w:rsidRPr="006D0F19">
        <w:rPr>
          <w:rFonts w:ascii="Times New Roman" w:hAnsi="Times New Roman" w:cs="Times New Roman"/>
          <w:sz w:val="24"/>
          <w:szCs w:val="24"/>
        </w:rPr>
        <w:t xml:space="preserve"> = 1.04) than the divided group (</w:t>
      </w:r>
      <w:r w:rsidRPr="006D0F19">
        <w:rPr>
          <w:rFonts w:ascii="Times New Roman" w:hAnsi="Times New Roman" w:cs="Times New Roman"/>
          <w:i/>
          <w:iCs/>
          <w:sz w:val="24"/>
          <w:szCs w:val="24"/>
        </w:rPr>
        <w:t>M</w:t>
      </w:r>
      <w:r w:rsidRPr="006D0F19">
        <w:rPr>
          <w:rFonts w:ascii="Times New Roman" w:hAnsi="Times New Roman" w:cs="Times New Roman"/>
          <w:sz w:val="24"/>
          <w:szCs w:val="24"/>
        </w:rPr>
        <w:t xml:space="preserve"> = 4.38, </w:t>
      </w:r>
      <w:r w:rsidRPr="006D0F19">
        <w:rPr>
          <w:rFonts w:ascii="Times New Roman" w:hAnsi="Times New Roman" w:cs="Times New Roman"/>
          <w:i/>
          <w:iCs/>
          <w:sz w:val="24"/>
          <w:szCs w:val="24"/>
        </w:rPr>
        <w:t>SD</w:t>
      </w:r>
      <w:r w:rsidRPr="006D0F19">
        <w:rPr>
          <w:rFonts w:ascii="Times New Roman" w:hAnsi="Times New Roman" w:cs="Times New Roman"/>
          <w:sz w:val="24"/>
          <w:szCs w:val="24"/>
        </w:rPr>
        <w:t xml:space="preserve"> = 1.93). However, the anticipation factor was non-significant to impacting how many central details were remembered </w:t>
      </w:r>
      <w:r w:rsidRPr="006D0F19">
        <w:rPr>
          <w:rFonts w:ascii="Times New Roman" w:hAnsi="Times New Roman" w:cs="Times New Roman"/>
          <w:i/>
          <w:iCs/>
          <w:sz w:val="24"/>
          <w:szCs w:val="24"/>
        </w:rPr>
        <w:t>F</w:t>
      </w:r>
      <w:r w:rsidRPr="006D0F19">
        <w:rPr>
          <w:rFonts w:ascii="Times New Roman" w:hAnsi="Times New Roman" w:cs="Times New Roman"/>
          <w:sz w:val="24"/>
          <w:szCs w:val="24"/>
        </w:rPr>
        <w:t xml:space="preserve"> (1,60) = .025, </w:t>
      </w:r>
      <w:r w:rsidRPr="006D0F19">
        <w:rPr>
          <w:rFonts w:ascii="Times New Roman" w:hAnsi="Times New Roman" w:cs="Times New Roman"/>
          <w:i/>
          <w:iCs/>
          <w:sz w:val="24"/>
          <w:szCs w:val="24"/>
        </w:rPr>
        <w:t xml:space="preserve">p </w:t>
      </w:r>
      <w:r w:rsidRPr="006D0F19">
        <w:rPr>
          <w:rFonts w:ascii="Times New Roman" w:hAnsi="Times New Roman" w:cs="Times New Roman"/>
          <w:sz w:val="24"/>
          <w:szCs w:val="24"/>
        </w:rPr>
        <w:t>= .87. This suggests that whether the individual was in the expecting group (</w:t>
      </w:r>
      <w:r w:rsidRPr="006D0F19">
        <w:rPr>
          <w:rFonts w:ascii="Times New Roman" w:hAnsi="Times New Roman" w:cs="Times New Roman"/>
          <w:i/>
          <w:iCs/>
          <w:sz w:val="24"/>
          <w:szCs w:val="24"/>
        </w:rPr>
        <w:t>M</w:t>
      </w:r>
      <w:r w:rsidRPr="006D0F19">
        <w:rPr>
          <w:rFonts w:ascii="Times New Roman" w:hAnsi="Times New Roman" w:cs="Times New Roman"/>
          <w:sz w:val="24"/>
          <w:szCs w:val="24"/>
        </w:rPr>
        <w:t xml:space="preserve"> = 5.53, </w:t>
      </w:r>
      <w:r w:rsidRPr="006D0F19">
        <w:rPr>
          <w:rFonts w:ascii="Times New Roman" w:hAnsi="Times New Roman" w:cs="Times New Roman"/>
          <w:i/>
          <w:iCs/>
          <w:sz w:val="24"/>
          <w:szCs w:val="24"/>
        </w:rPr>
        <w:t>SD</w:t>
      </w:r>
      <w:r w:rsidRPr="006D0F19">
        <w:rPr>
          <w:rFonts w:ascii="Times New Roman" w:hAnsi="Times New Roman" w:cs="Times New Roman"/>
          <w:sz w:val="24"/>
          <w:szCs w:val="24"/>
        </w:rPr>
        <w:t xml:space="preserve"> = 1.88) or unexpecting group (</w:t>
      </w:r>
      <w:r w:rsidRPr="006D0F19">
        <w:rPr>
          <w:rFonts w:ascii="Times New Roman" w:hAnsi="Times New Roman" w:cs="Times New Roman"/>
          <w:i/>
          <w:iCs/>
          <w:sz w:val="24"/>
          <w:szCs w:val="24"/>
        </w:rPr>
        <w:t>M</w:t>
      </w:r>
      <w:r w:rsidRPr="006D0F19">
        <w:rPr>
          <w:rFonts w:ascii="Times New Roman" w:hAnsi="Times New Roman" w:cs="Times New Roman"/>
          <w:sz w:val="24"/>
          <w:szCs w:val="24"/>
        </w:rPr>
        <w:t xml:space="preserve"> = 5.47, </w:t>
      </w:r>
      <w:r w:rsidRPr="006D0F19">
        <w:rPr>
          <w:rFonts w:ascii="Times New Roman" w:hAnsi="Times New Roman" w:cs="Times New Roman"/>
          <w:i/>
          <w:iCs/>
          <w:sz w:val="24"/>
          <w:szCs w:val="24"/>
        </w:rPr>
        <w:t>SD</w:t>
      </w:r>
      <w:r w:rsidRPr="006D0F19">
        <w:rPr>
          <w:rFonts w:ascii="Times New Roman" w:hAnsi="Times New Roman" w:cs="Times New Roman"/>
          <w:sz w:val="24"/>
          <w:szCs w:val="24"/>
        </w:rPr>
        <w:t xml:space="preserve"> = 1.97) it did not make a difference to how many central details were remembered. Lastly, attention and anticipation together did not reveal a statistically significant effect for remembering more central details </w:t>
      </w:r>
      <w:r w:rsidRPr="006D0F19">
        <w:rPr>
          <w:rFonts w:ascii="Times New Roman" w:hAnsi="Times New Roman" w:cs="Times New Roman"/>
          <w:i/>
          <w:iCs/>
          <w:sz w:val="24"/>
          <w:szCs w:val="24"/>
        </w:rPr>
        <w:t>F</w:t>
      </w:r>
      <w:r w:rsidRPr="006D0F19">
        <w:rPr>
          <w:rFonts w:ascii="Times New Roman" w:hAnsi="Times New Roman" w:cs="Times New Roman"/>
          <w:sz w:val="24"/>
          <w:szCs w:val="24"/>
        </w:rPr>
        <w:t xml:space="preserve"> (1,60) = .227, </w:t>
      </w:r>
      <w:r w:rsidRPr="006D0F19">
        <w:rPr>
          <w:rFonts w:ascii="Times New Roman" w:hAnsi="Times New Roman" w:cs="Times New Roman"/>
          <w:i/>
          <w:iCs/>
          <w:sz w:val="24"/>
          <w:szCs w:val="24"/>
        </w:rPr>
        <w:t>p</w:t>
      </w:r>
      <w:r w:rsidRPr="006D0F19">
        <w:rPr>
          <w:rFonts w:ascii="Times New Roman" w:hAnsi="Times New Roman" w:cs="Times New Roman"/>
          <w:sz w:val="24"/>
          <w:szCs w:val="24"/>
        </w:rPr>
        <w:t xml:space="preserve"> = .64.</w:t>
      </w:r>
    </w:p>
    <w:p w14:paraId="56168077" w14:textId="77777777" w:rsidR="00537A5E" w:rsidRPr="006D0F19" w:rsidRDefault="00537A5E" w:rsidP="00537A5E">
      <w:pPr>
        <w:spacing w:line="480" w:lineRule="auto"/>
        <w:ind w:firstLine="720"/>
        <w:rPr>
          <w:rFonts w:ascii="Times New Roman" w:hAnsi="Times New Roman" w:cs="Times New Roman"/>
          <w:sz w:val="24"/>
          <w:szCs w:val="24"/>
        </w:rPr>
      </w:pPr>
      <w:r w:rsidRPr="006D0F19">
        <w:rPr>
          <w:rFonts w:ascii="Times New Roman" w:hAnsi="Times New Roman" w:cs="Times New Roman"/>
          <w:sz w:val="24"/>
          <w:szCs w:val="24"/>
        </w:rPr>
        <w:t xml:space="preserve">The analysis of the peripheral details also revealed a statistically significant result for the effect of attention and the number of correct peripheral details remembered </w:t>
      </w:r>
      <w:r w:rsidRPr="006D0F19">
        <w:rPr>
          <w:rFonts w:ascii="Times New Roman" w:hAnsi="Times New Roman" w:cs="Times New Roman"/>
          <w:i/>
          <w:iCs/>
          <w:sz w:val="24"/>
          <w:szCs w:val="24"/>
        </w:rPr>
        <w:t xml:space="preserve">F </w:t>
      </w:r>
      <w:r w:rsidRPr="006D0F19">
        <w:rPr>
          <w:rFonts w:ascii="Times New Roman" w:hAnsi="Times New Roman" w:cs="Times New Roman"/>
          <w:sz w:val="24"/>
          <w:szCs w:val="24"/>
        </w:rPr>
        <w:t xml:space="preserve">(1,60) = 3.73, </w:t>
      </w:r>
      <w:r w:rsidRPr="006D0F19">
        <w:rPr>
          <w:rFonts w:ascii="Times New Roman" w:hAnsi="Times New Roman" w:cs="Times New Roman"/>
          <w:i/>
          <w:iCs/>
          <w:sz w:val="24"/>
          <w:szCs w:val="24"/>
        </w:rPr>
        <w:t xml:space="preserve">p </w:t>
      </w:r>
      <w:r w:rsidRPr="006D0F19">
        <w:rPr>
          <w:rFonts w:ascii="Times New Roman" w:hAnsi="Times New Roman" w:cs="Times New Roman"/>
          <w:sz w:val="24"/>
          <w:szCs w:val="24"/>
        </w:rPr>
        <w:t xml:space="preserve">&lt; .05 which suggests that the level of attention payed to the criminal event did impact </w:t>
      </w:r>
      <w:r w:rsidRPr="006D0F19">
        <w:rPr>
          <w:rFonts w:ascii="Times New Roman" w:hAnsi="Times New Roman" w:cs="Times New Roman"/>
          <w:sz w:val="24"/>
          <w:szCs w:val="24"/>
        </w:rPr>
        <w:lastRenderedPageBreak/>
        <w:t>how well peripheral details were remembered also. As focused attention displayed higher accuracy (</w:t>
      </w:r>
      <w:r w:rsidRPr="006D0F19">
        <w:rPr>
          <w:rFonts w:ascii="Times New Roman" w:hAnsi="Times New Roman" w:cs="Times New Roman"/>
          <w:i/>
          <w:iCs/>
          <w:sz w:val="24"/>
          <w:szCs w:val="24"/>
        </w:rPr>
        <w:t>M</w:t>
      </w:r>
      <w:r w:rsidRPr="006D0F19">
        <w:rPr>
          <w:rFonts w:ascii="Times New Roman" w:hAnsi="Times New Roman" w:cs="Times New Roman"/>
          <w:sz w:val="24"/>
          <w:szCs w:val="24"/>
        </w:rPr>
        <w:t xml:space="preserve"> = 5.03, </w:t>
      </w:r>
      <w:r w:rsidRPr="006D0F19">
        <w:rPr>
          <w:rFonts w:ascii="Times New Roman" w:hAnsi="Times New Roman" w:cs="Times New Roman"/>
          <w:i/>
          <w:iCs/>
          <w:sz w:val="24"/>
          <w:szCs w:val="24"/>
        </w:rPr>
        <w:t>SD</w:t>
      </w:r>
      <w:r w:rsidRPr="006D0F19">
        <w:rPr>
          <w:rFonts w:ascii="Times New Roman" w:hAnsi="Times New Roman" w:cs="Times New Roman"/>
          <w:sz w:val="24"/>
          <w:szCs w:val="24"/>
        </w:rPr>
        <w:t xml:space="preserve"> = 1.91) than divided attention, (</w:t>
      </w:r>
      <w:r w:rsidRPr="006D0F19">
        <w:rPr>
          <w:rFonts w:ascii="Times New Roman" w:hAnsi="Times New Roman" w:cs="Times New Roman"/>
          <w:i/>
          <w:iCs/>
          <w:sz w:val="24"/>
          <w:szCs w:val="24"/>
        </w:rPr>
        <w:t>M</w:t>
      </w:r>
      <w:r w:rsidRPr="006D0F19">
        <w:rPr>
          <w:rFonts w:ascii="Times New Roman" w:hAnsi="Times New Roman" w:cs="Times New Roman"/>
          <w:sz w:val="24"/>
          <w:szCs w:val="24"/>
        </w:rPr>
        <w:t xml:space="preserve"> = 4.19, </w:t>
      </w:r>
      <w:r w:rsidRPr="006D0F19">
        <w:rPr>
          <w:rFonts w:ascii="Times New Roman" w:hAnsi="Times New Roman" w:cs="Times New Roman"/>
          <w:i/>
          <w:iCs/>
          <w:sz w:val="24"/>
          <w:szCs w:val="24"/>
        </w:rPr>
        <w:t xml:space="preserve">SD </w:t>
      </w:r>
      <w:r w:rsidRPr="006D0F19">
        <w:rPr>
          <w:rFonts w:ascii="Times New Roman" w:hAnsi="Times New Roman" w:cs="Times New Roman"/>
          <w:sz w:val="24"/>
          <w:szCs w:val="24"/>
        </w:rPr>
        <w:t xml:space="preserve">= 1.60) this suggests that the level of attention payed to the crime is a key aspect for how much of the event can be remembered, as the level of attention impacted how many peripheral details were accurately recalled. However, again anticipation showed a non-significant result for remembering peripheral details </w:t>
      </w:r>
      <w:r w:rsidRPr="006D0F19">
        <w:rPr>
          <w:rFonts w:ascii="Times New Roman" w:hAnsi="Times New Roman" w:cs="Times New Roman"/>
          <w:i/>
          <w:iCs/>
          <w:sz w:val="24"/>
          <w:szCs w:val="24"/>
        </w:rPr>
        <w:t xml:space="preserve">F </w:t>
      </w:r>
      <w:r w:rsidRPr="006D0F19">
        <w:rPr>
          <w:rFonts w:ascii="Times New Roman" w:hAnsi="Times New Roman" w:cs="Times New Roman"/>
          <w:sz w:val="24"/>
          <w:szCs w:val="24"/>
        </w:rPr>
        <w:t xml:space="preserve">(1,60) = 2.26, </w:t>
      </w:r>
      <w:r w:rsidRPr="006D0F19">
        <w:rPr>
          <w:rFonts w:ascii="Times New Roman" w:hAnsi="Times New Roman" w:cs="Times New Roman"/>
          <w:i/>
          <w:iCs/>
          <w:sz w:val="24"/>
          <w:szCs w:val="24"/>
        </w:rPr>
        <w:t>p</w:t>
      </w:r>
      <w:r w:rsidRPr="006D0F19">
        <w:rPr>
          <w:rFonts w:ascii="Times New Roman" w:hAnsi="Times New Roman" w:cs="Times New Roman"/>
          <w:sz w:val="24"/>
          <w:szCs w:val="24"/>
        </w:rPr>
        <w:t xml:space="preserve"> = .14. Although, the expecting group did perform better at remembering the peripheral details (</w:t>
      </w:r>
      <w:r w:rsidRPr="006D0F19">
        <w:rPr>
          <w:rFonts w:ascii="Times New Roman" w:hAnsi="Times New Roman" w:cs="Times New Roman"/>
          <w:i/>
          <w:iCs/>
          <w:sz w:val="24"/>
          <w:szCs w:val="24"/>
        </w:rPr>
        <w:t xml:space="preserve">M </w:t>
      </w:r>
      <w:r w:rsidRPr="006D0F19">
        <w:rPr>
          <w:rFonts w:ascii="Times New Roman" w:hAnsi="Times New Roman" w:cs="Times New Roman"/>
          <w:sz w:val="24"/>
          <w:szCs w:val="24"/>
        </w:rPr>
        <w:t xml:space="preserve">= 4.94, </w:t>
      </w:r>
      <w:r w:rsidRPr="006D0F19">
        <w:rPr>
          <w:rFonts w:ascii="Times New Roman" w:hAnsi="Times New Roman" w:cs="Times New Roman"/>
          <w:i/>
          <w:iCs/>
          <w:sz w:val="24"/>
          <w:szCs w:val="24"/>
        </w:rPr>
        <w:t>SD</w:t>
      </w:r>
      <w:r w:rsidRPr="006D0F19">
        <w:rPr>
          <w:rFonts w:ascii="Times New Roman" w:hAnsi="Times New Roman" w:cs="Times New Roman"/>
          <w:sz w:val="24"/>
          <w:szCs w:val="24"/>
        </w:rPr>
        <w:t xml:space="preserve"> = 1.52) in comparison to the unexpecting group (</w:t>
      </w:r>
      <w:r w:rsidRPr="006D0F19">
        <w:rPr>
          <w:rFonts w:ascii="Times New Roman" w:hAnsi="Times New Roman" w:cs="Times New Roman"/>
          <w:i/>
          <w:iCs/>
          <w:sz w:val="24"/>
          <w:szCs w:val="24"/>
        </w:rPr>
        <w:t>M</w:t>
      </w:r>
      <w:r w:rsidRPr="006D0F19">
        <w:rPr>
          <w:rFonts w:ascii="Times New Roman" w:hAnsi="Times New Roman" w:cs="Times New Roman"/>
          <w:sz w:val="24"/>
          <w:szCs w:val="24"/>
        </w:rPr>
        <w:t xml:space="preserve"> = 4.28, </w:t>
      </w:r>
      <w:r w:rsidRPr="006D0F19">
        <w:rPr>
          <w:rFonts w:ascii="Times New Roman" w:hAnsi="Times New Roman" w:cs="Times New Roman"/>
          <w:i/>
          <w:iCs/>
          <w:sz w:val="24"/>
          <w:szCs w:val="24"/>
        </w:rPr>
        <w:t>SD</w:t>
      </w:r>
      <w:r w:rsidRPr="006D0F19">
        <w:rPr>
          <w:rFonts w:ascii="Times New Roman" w:hAnsi="Times New Roman" w:cs="Times New Roman"/>
          <w:sz w:val="24"/>
          <w:szCs w:val="24"/>
        </w:rPr>
        <w:t xml:space="preserve"> = 2.00). Furthermore, attention and anticipation together within the peripheral analysis were not statistically significant together </w:t>
      </w:r>
      <w:r w:rsidRPr="006D0F19">
        <w:rPr>
          <w:rFonts w:ascii="Times New Roman" w:hAnsi="Times New Roman" w:cs="Times New Roman"/>
          <w:i/>
          <w:iCs/>
          <w:sz w:val="24"/>
          <w:szCs w:val="24"/>
        </w:rPr>
        <w:t>F</w:t>
      </w:r>
      <w:r w:rsidRPr="006D0F19">
        <w:rPr>
          <w:rFonts w:ascii="Times New Roman" w:hAnsi="Times New Roman" w:cs="Times New Roman"/>
          <w:sz w:val="24"/>
          <w:szCs w:val="24"/>
        </w:rPr>
        <w:t xml:space="preserve"> (1,60) = .620, </w:t>
      </w:r>
      <w:r w:rsidRPr="006D0F19">
        <w:rPr>
          <w:rFonts w:ascii="Times New Roman" w:hAnsi="Times New Roman" w:cs="Times New Roman"/>
          <w:i/>
          <w:iCs/>
          <w:sz w:val="24"/>
          <w:szCs w:val="24"/>
        </w:rPr>
        <w:t xml:space="preserve">p </w:t>
      </w:r>
      <w:r w:rsidRPr="006D0F19">
        <w:rPr>
          <w:rFonts w:ascii="Times New Roman" w:hAnsi="Times New Roman" w:cs="Times New Roman"/>
          <w:sz w:val="24"/>
          <w:szCs w:val="24"/>
        </w:rPr>
        <w:t>= .43.</w:t>
      </w:r>
    </w:p>
    <w:p w14:paraId="4C4EF466" w14:textId="5B7DB7F4" w:rsidR="00B07AC8" w:rsidRPr="006D0F19" w:rsidRDefault="00537A5E" w:rsidP="003432FB">
      <w:pPr>
        <w:spacing w:line="480" w:lineRule="auto"/>
        <w:rPr>
          <w:rFonts w:ascii="Times New Roman" w:hAnsi="Times New Roman" w:cs="Times New Roman"/>
          <w:sz w:val="24"/>
          <w:szCs w:val="24"/>
        </w:rPr>
      </w:pPr>
      <w:r w:rsidRPr="006D0F19">
        <w:rPr>
          <w:rFonts w:ascii="Times New Roman" w:hAnsi="Times New Roman" w:cs="Times New Roman"/>
          <w:b/>
          <w:bCs/>
          <w:sz w:val="24"/>
          <w:szCs w:val="24"/>
        </w:rPr>
        <w:tab/>
      </w:r>
      <w:r w:rsidRPr="006D0F19">
        <w:rPr>
          <w:rFonts w:ascii="Times New Roman" w:hAnsi="Times New Roman" w:cs="Times New Roman"/>
          <w:sz w:val="24"/>
          <w:szCs w:val="24"/>
        </w:rPr>
        <w:t>To summarise, the present research</w:t>
      </w:r>
      <w:r w:rsidR="00615880">
        <w:rPr>
          <w:rFonts w:ascii="Times New Roman" w:hAnsi="Times New Roman" w:cs="Times New Roman"/>
          <w:sz w:val="24"/>
          <w:szCs w:val="24"/>
        </w:rPr>
        <w:t>’s</w:t>
      </w:r>
      <w:r w:rsidRPr="006D0F19">
        <w:rPr>
          <w:rFonts w:ascii="Times New Roman" w:hAnsi="Times New Roman" w:cs="Times New Roman"/>
          <w:sz w:val="24"/>
          <w:szCs w:val="24"/>
        </w:rPr>
        <w:t xml:space="preserve"> hypothesis that differences between focused and divided attention would impact how well the individual would be able to accurately remember a criminal the event from memory was accepted. The second research question hypothesised that individuals in the expecting group would perform better at accurately remembering more than those in the unexpecting group. Although the anticipation factor was not statistically significant for its impact on memory and the hypothesis was rejected, the group of expecting participants did perform better than those in the unexpecting group.</w:t>
      </w:r>
    </w:p>
    <w:p w14:paraId="75C1ED3A" w14:textId="1657CB13" w:rsidR="00CD3BE9" w:rsidRPr="006D0F19" w:rsidRDefault="00CD3BE9" w:rsidP="00FF1A14">
      <w:pPr>
        <w:rPr>
          <w:rFonts w:ascii="Times New Roman" w:hAnsi="Times New Roman" w:cs="Times New Roman"/>
          <w:sz w:val="24"/>
          <w:szCs w:val="24"/>
        </w:rPr>
      </w:pPr>
    </w:p>
    <w:p w14:paraId="0FA9FD45" w14:textId="06E95E5C" w:rsidR="00DA0F10" w:rsidRDefault="00DA0F10" w:rsidP="00DA0F10">
      <w:pPr>
        <w:rPr>
          <w:rFonts w:ascii="Times New Roman" w:hAnsi="Times New Roman" w:cs="Times New Roman"/>
          <w:sz w:val="24"/>
          <w:szCs w:val="24"/>
        </w:rPr>
      </w:pPr>
    </w:p>
    <w:p w14:paraId="41D5B21C" w14:textId="77777777" w:rsidR="00DA0F10" w:rsidRPr="00DA0F10" w:rsidRDefault="00DA0F10" w:rsidP="00DA0F10">
      <w:pPr>
        <w:rPr>
          <w:rFonts w:ascii="Times New Roman" w:hAnsi="Times New Roman" w:cs="Times New Roman"/>
          <w:b/>
          <w:bCs/>
          <w:sz w:val="24"/>
          <w:szCs w:val="24"/>
        </w:rPr>
      </w:pPr>
    </w:p>
    <w:p w14:paraId="6BA79F67" w14:textId="29969967" w:rsidR="00DA0F10" w:rsidRDefault="00DA0F10" w:rsidP="00CD3BE9"/>
    <w:p w14:paraId="1187C289" w14:textId="203ECB80" w:rsidR="00145E89" w:rsidRDefault="00145E89" w:rsidP="00CD3BE9"/>
    <w:p w14:paraId="2411BD27" w14:textId="7A2A83E1" w:rsidR="00145E89" w:rsidRDefault="00145E89" w:rsidP="00CD3BE9"/>
    <w:p w14:paraId="4C124A25" w14:textId="74B34D92" w:rsidR="00EE5638" w:rsidRDefault="00EE5638" w:rsidP="00CD3BE9"/>
    <w:p w14:paraId="1DB3DBF8" w14:textId="180A6B60" w:rsidR="00EE5638" w:rsidRDefault="00EE5638" w:rsidP="00CD3BE9"/>
    <w:p w14:paraId="62C5F0C7" w14:textId="77777777" w:rsidR="00EE5638" w:rsidRDefault="00EE5638" w:rsidP="00CD3BE9"/>
    <w:p w14:paraId="47D67126" w14:textId="77777777" w:rsidR="00DA0F10" w:rsidRPr="00F60A8F" w:rsidRDefault="00DA0F10" w:rsidP="00DA0F10">
      <w:pPr>
        <w:spacing w:line="480" w:lineRule="auto"/>
        <w:jc w:val="center"/>
        <w:rPr>
          <w:rFonts w:ascii="Times New Roman" w:hAnsi="Times New Roman" w:cs="Times New Roman"/>
          <w:sz w:val="24"/>
          <w:szCs w:val="24"/>
        </w:rPr>
      </w:pPr>
      <w:r>
        <w:rPr>
          <w:rFonts w:ascii="Times New Roman" w:hAnsi="Times New Roman" w:cs="Times New Roman"/>
          <w:b/>
          <w:bCs/>
          <w:sz w:val="24"/>
          <w:szCs w:val="24"/>
        </w:rPr>
        <w:lastRenderedPageBreak/>
        <w:t xml:space="preserve">Chapter 4 – </w:t>
      </w:r>
      <w:r w:rsidRPr="00385DE0">
        <w:rPr>
          <w:rFonts w:ascii="Times New Roman" w:hAnsi="Times New Roman" w:cs="Times New Roman"/>
          <w:b/>
          <w:bCs/>
          <w:sz w:val="24"/>
          <w:szCs w:val="24"/>
        </w:rPr>
        <w:t>Discussion</w:t>
      </w:r>
      <w:r>
        <w:rPr>
          <w:rFonts w:ascii="Times New Roman" w:hAnsi="Times New Roman" w:cs="Times New Roman"/>
          <w:b/>
          <w:bCs/>
          <w:sz w:val="24"/>
          <w:szCs w:val="24"/>
        </w:rPr>
        <w:br/>
      </w:r>
    </w:p>
    <w:p w14:paraId="08BFA6E2" w14:textId="77777777" w:rsidR="00DA0F10" w:rsidRDefault="00DA0F10" w:rsidP="00DA0F10">
      <w:pPr>
        <w:spacing w:line="480" w:lineRule="auto"/>
        <w:rPr>
          <w:rFonts w:ascii="Times New Roman" w:hAnsi="Times New Roman" w:cs="Times New Roman"/>
          <w:sz w:val="24"/>
          <w:szCs w:val="24"/>
        </w:rPr>
      </w:pPr>
      <w:r>
        <w:rPr>
          <w:rFonts w:ascii="Times New Roman" w:hAnsi="Times New Roman" w:cs="Times New Roman"/>
          <w:sz w:val="24"/>
          <w:szCs w:val="24"/>
        </w:rPr>
        <w:tab/>
        <w:t>The intention of this study was to explore whether differences in attention (focused vs divided) and anticipation of an event (expecting vs unexpecting) can impact how well people are able to accurately remember information about the event from memory, as if they were providing an eyewitness testimony for police investigations. Each person was assigned to one of the four groups to examine how well each group performed in remembering the event under different circumstances, although they were not made aware of which group they were in until the end of the study.</w:t>
      </w:r>
    </w:p>
    <w:p w14:paraId="3B71EB0B" w14:textId="6724D132" w:rsidR="00DA0F10" w:rsidRDefault="00DA0F10" w:rsidP="00DA0F10">
      <w:pPr>
        <w:spacing w:line="480" w:lineRule="auto"/>
        <w:ind w:firstLine="720"/>
        <w:rPr>
          <w:rFonts w:ascii="Times New Roman" w:hAnsi="Times New Roman" w:cs="Times New Roman"/>
          <w:sz w:val="24"/>
          <w:szCs w:val="24"/>
        </w:rPr>
      </w:pPr>
      <w:r>
        <w:rPr>
          <w:rFonts w:ascii="Times New Roman" w:hAnsi="Times New Roman" w:cs="Times New Roman"/>
          <w:sz w:val="24"/>
          <w:szCs w:val="24"/>
        </w:rPr>
        <w:t>Based on the results of this study, the first hypothesis predicted that individuals in the focused attention group would be able to accurately remember and recall the event from memory better than individuals who were in the divided attention group. The main findings for this hypothesis were that individuals in the focused attention group did perform significantly better than those in the divided attention group</w:t>
      </w:r>
      <w:r w:rsidR="00376675">
        <w:rPr>
          <w:rFonts w:ascii="Times New Roman" w:hAnsi="Times New Roman" w:cs="Times New Roman"/>
          <w:sz w:val="24"/>
          <w:szCs w:val="24"/>
        </w:rPr>
        <w:t>,</w:t>
      </w:r>
      <w:r>
        <w:rPr>
          <w:rFonts w:ascii="Times New Roman" w:hAnsi="Times New Roman" w:cs="Times New Roman"/>
          <w:sz w:val="24"/>
          <w:szCs w:val="24"/>
        </w:rPr>
        <w:t xml:space="preserve"> and this enabled the hypothesis to be accepted. This meant that individuals were more reliable when it came to remembering details of the event from memory as they were focused purely on the event itself. It also suggests that those in the divided attention group may not be as reliable when remembering the event from memory as they were preoccupied with an additional task. What this means for the real</w:t>
      </w:r>
      <w:r w:rsidR="00325725">
        <w:rPr>
          <w:rFonts w:ascii="Times New Roman" w:hAnsi="Times New Roman" w:cs="Times New Roman"/>
          <w:sz w:val="24"/>
          <w:szCs w:val="24"/>
        </w:rPr>
        <w:t>-</w:t>
      </w:r>
      <w:r>
        <w:rPr>
          <w:rFonts w:ascii="Times New Roman" w:hAnsi="Times New Roman" w:cs="Times New Roman"/>
          <w:sz w:val="24"/>
          <w:szCs w:val="24"/>
        </w:rPr>
        <w:t xml:space="preserve">world is that police need to also be concerned </w:t>
      </w:r>
      <w:r w:rsidR="00F21AD4">
        <w:rPr>
          <w:rFonts w:ascii="Times New Roman" w:hAnsi="Times New Roman" w:cs="Times New Roman"/>
          <w:sz w:val="24"/>
          <w:szCs w:val="24"/>
        </w:rPr>
        <w:t>with and</w:t>
      </w:r>
      <w:r>
        <w:rPr>
          <w:rFonts w:ascii="Times New Roman" w:hAnsi="Times New Roman" w:cs="Times New Roman"/>
          <w:sz w:val="24"/>
          <w:szCs w:val="24"/>
        </w:rPr>
        <w:t xml:space="preserve"> take into account what the eyewitness was doing at the time the crime occurred</w:t>
      </w:r>
      <w:r w:rsidR="00F21AD4">
        <w:rPr>
          <w:rFonts w:ascii="Times New Roman" w:hAnsi="Times New Roman" w:cs="Times New Roman"/>
          <w:sz w:val="24"/>
          <w:szCs w:val="24"/>
        </w:rPr>
        <w:t>,</w:t>
      </w:r>
      <w:r>
        <w:rPr>
          <w:rFonts w:ascii="Times New Roman" w:hAnsi="Times New Roman" w:cs="Times New Roman"/>
          <w:sz w:val="24"/>
          <w:szCs w:val="24"/>
        </w:rPr>
        <w:t xml:space="preserve"> so that they can consider this when evaluating the reliability of the eyewitness statement. This suggestion was also supported by Hyman et al. (2018) who expressed the importance of determining whether eyewitnesses were multitasking at the time of the crime. Due to the divide in attention, eyewitnesses may become selective with their focus of attention as a result of the complex environment. This </w:t>
      </w:r>
      <w:r>
        <w:rPr>
          <w:rFonts w:ascii="Times New Roman" w:hAnsi="Times New Roman" w:cs="Times New Roman"/>
          <w:sz w:val="24"/>
          <w:szCs w:val="24"/>
        </w:rPr>
        <w:lastRenderedPageBreak/>
        <w:t>would hopefully reduce the amount of innocent people that are falsely accused and convicted of crimes they did not commit (Albright, 2017).</w:t>
      </w:r>
    </w:p>
    <w:p w14:paraId="1C52CEA7" w14:textId="1F5D3791" w:rsidR="00DA0F10" w:rsidRDefault="00DA0F10" w:rsidP="00DA0F10">
      <w:pPr>
        <w:spacing w:line="480" w:lineRule="auto"/>
        <w:ind w:firstLine="720"/>
        <w:rPr>
          <w:rFonts w:ascii="Times New Roman" w:hAnsi="Times New Roman" w:cs="Times New Roman"/>
          <w:b/>
          <w:bCs/>
          <w:sz w:val="24"/>
          <w:szCs w:val="24"/>
        </w:rPr>
      </w:pPr>
      <w:r>
        <w:rPr>
          <w:rFonts w:ascii="Times New Roman" w:hAnsi="Times New Roman" w:cs="Times New Roman"/>
          <w:sz w:val="24"/>
          <w:szCs w:val="24"/>
        </w:rPr>
        <w:t>The next hypothesis predicted that individuals in the expecting group would perform better than those in the unexpecting group. The findings showed that although the anticipation did not significantly impact the participants ability to accurately remember the event from memory, the expecting group still performed better than those in the unexpecting group which provides partial support for this hypothesis. This meant that the factor of anticipation does not impact the amount of information people recall for eyewitness testimonies, as it did not make a difference whether participants were more aware and prepared for the event or not. Albright (2017) expressed the importance of variables such as noises, weapons, the duration of the crime, attention, and anticipation in order to determine whether an eyewitness</w:t>
      </w:r>
      <w:r w:rsidR="00351CB2">
        <w:rPr>
          <w:rFonts w:ascii="Times New Roman" w:hAnsi="Times New Roman" w:cs="Times New Roman"/>
          <w:sz w:val="24"/>
          <w:szCs w:val="24"/>
        </w:rPr>
        <w:t>’</w:t>
      </w:r>
      <w:r>
        <w:rPr>
          <w:rFonts w:ascii="Times New Roman" w:hAnsi="Times New Roman" w:cs="Times New Roman"/>
          <w:sz w:val="24"/>
          <w:szCs w:val="24"/>
        </w:rPr>
        <w:t xml:space="preserve"> testimony is valid. The findings of this study may provide evidence to contradict Albright’s (2017) statement, as anticipation did not make a difference. This is because most of the time, people are not consistently watching and waiting for a crime to happen, but they are usually focusing on other tasks. People may often fail to notice an incident that is happening right in front of them, this term is described as ‘crime blindness’ or ‘inattentional blindness’ (Hyman et al., 2018). When a potential eyewitness is focusing on additional things other than the crime, this is when they may experience a lack of awareness and memory problems. Therefore, it may not only be issues with memory that cause false information and errored testimonies, but also lack of awareness to certain details. </w:t>
      </w:r>
    </w:p>
    <w:p w14:paraId="2FCEA55A" w14:textId="42A469C2" w:rsidR="00DA0F10" w:rsidRDefault="00EB484B" w:rsidP="00DA0F10">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DA0F10">
        <w:rPr>
          <w:rFonts w:ascii="Times New Roman" w:hAnsi="Times New Roman" w:cs="Times New Roman"/>
          <w:sz w:val="24"/>
          <w:szCs w:val="24"/>
        </w:rPr>
        <w:t xml:space="preserve">he researcher then went back into the data and ran two separate analyses on the central and peripheral details to determine whether there was a pattern in which details were better remembered. The findings showed that the individuals in the focused group remembered more central and peripheral details than those in the divided group, and the individuals in the expecting group remembered more central and peripheral details compared </w:t>
      </w:r>
      <w:r w:rsidR="00DA0F10">
        <w:rPr>
          <w:rFonts w:ascii="Times New Roman" w:hAnsi="Times New Roman" w:cs="Times New Roman"/>
          <w:sz w:val="24"/>
          <w:szCs w:val="24"/>
        </w:rPr>
        <w:lastRenderedPageBreak/>
        <w:t>to those in the unexpecting group. Overall, the scores demonstrate that the central details were remembered by all four groups better than the peripheral details, which could suggest that the participants focused more of their attention on the details of the crime itself rather than the surrounding area</w:t>
      </w:r>
      <w:r w:rsidR="00524ECD">
        <w:rPr>
          <w:rFonts w:ascii="Times New Roman" w:hAnsi="Times New Roman" w:cs="Times New Roman"/>
          <w:sz w:val="24"/>
          <w:szCs w:val="24"/>
        </w:rPr>
        <w:t>,</w:t>
      </w:r>
      <w:r w:rsidR="00DA0F10">
        <w:rPr>
          <w:rFonts w:ascii="Times New Roman" w:hAnsi="Times New Roman" w:cs="Times New Roman"/>
          <w:sz w:val="24"/>
          <w:szCs w:val="24"/>
        </w:rPr>
        <w:t xml:space="preserve"> as that was what they considered important.</w:t>
      </w:r>
    </w:p>
    <w:p w14:paraId="25AA2884" w14:textId="67480371" w:rsidR="00DA0F10" w:rsidRPr="002C0D5F" w:rsidRDefault="00DA0F10" w:rsidP="008106C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Research conducted by Lane (2006) revealed that if an individual experienced a divide of attention during the encoding stage of processing an event, this could cause the individual to </w:t>
      </w:r>
      <w:r w:rsidR="00A97474">
        <w:rPr>
          <w:rFonts w:ascii="Times New Roman" w:hAnsi="Times New Roman" w:cs="Times New Roman"/>
          <w:sz w:val="24"/>
          <w:szCs w:val="24"/>
        </w:rPr>
        <w:t>be unable</w:t>
      </w:r>
      <w:r>
        <w:rPr>
          <w:rFonts w:ascii="Times New Roman" w:hAnsi="Times New Roman" w:cs="Times New Roman"/>
          <w:sz w:val="24"/>
          <w:szCs w:val="24"/>
        </w:rPr>
        <w:t xml:space="preserve"> to accurately remember as many details, but especially the critical fundamental details such as the choice of weapon and appearance of the perpetrator. It was interesting to see that those findings were also mirrored throughout this study</w:t>
      </w:r>
      <w:r w:rsidR="00A276D9">
        <w:rPr>
          <w:rFonts w:ascii="Times New Roman" w:hAnsi="Times New Roman" w:cs="Times New Roman"/>
          <w:sz w:val="24"/>
          <w:szCs w:val="24"/>
        </w:rPr>
        <w:t>,</w:t>
      </w:r>
      <w:r>
        <w:rPr>
          <w:rFonts w:ascii="Times New Roman" w:hAnsi="Times New Roman" w:cs="Times New Roman"/>
          <w:sz w:val="24"/>
          <w:szCs w:val="24"/>
        </w:rPr>
        <w:t xml:space="preserve"> as those in the divided attention group remembered considerably less (mean score of 8.56) than those in the focused attention group (mean score of 10.11). This study found that out of </w:t>
      </w:r>
      <w:r w:rsidR="00A97474">
        <w:rPr>
          <w:rFonts w:ascii="Times New Roman" w:hAnsi="Times New Roman" w:cs="Times New Roman"/>
          <w:sz w:val="24"/>
          <w:szCs w:val="24"/>
        </w:rPr>
        <w:t>each</w:t>
      </w:r>
      <w:r>
        <w:rPr>
          <w:rFonts w:ascii="Times New Roman" w:hAnsi="Times New Roman" w:cs="Times New Roman"/>
          <w:sz w:val="24"/>
          <w:szCs w:val="24"/>
        </w:rPr>
        <w:t xml:space="preserve"> group, not one person out of the 64 participants were able to accurately remember the appearance of the perpetrator, as the specific question relating to his appearance stated, “Did the perpetrator have any of the following, if so which?” which had three answers to choose from</w:t>
      </w:r>
      <w:r w:rsidR="00B202BF">
        <w:rPr>
          <w:rFonts w:ascii="Times New Roman" w:hAnsi="Times New Roman" w:cs="Times New Roman"/>
          <w:sz w:val="24"/>
          <w:szCs w:val="24"/>
        </w:rPr>
        <w:t>,</w:t>
      </w:r>
      <w:r>
        <w:rPr>
          <w:rFonts w:ascii="Times New Roman" w:hAnsi="Times New Roman" w:cs="Times New Roman"/>
          <w:sz w:val="24"/>
          <w:szCs w:val="24"/>
        </w:rPr>
        <w:t xml:space="preserve"> “facial hair, glasses, tattoos”. The perpetrator had all three of these characteristics, however, not one participant ticked all three</w:t>
      </w:r>
      <w:r w:rsidR="00717346">
        <w:rPr>
          <w:rFonts w:ascii="Times New Roman" w:hAnsi="Times New Roman" w:cs="Times New Roman"/>
          <w:sz w:val="24"/>
          <w:szCs w:val="24"/>
        </w:rPr>
        <w:t xml:space="preserve"> boxes</w:t>
      </w:r>
      <w:r>
        <w:rPr>
          <w:rFonts w:ascii="Times New Roman" w:hAnsi="Times New Roman" w:cs="Times New Roman"/>
          <w:sz w:val="24"/>
          <w:szCs w:val="24"/>
        </w:rPr>
        <w:t>. This exaggerates the importance of concentration and how people focus on the details that they perceive to be priority, such as weapon focus (Wagstaff et al., 2003). Of course, in a real</w:t>
      </w:r>
      <w:r w:rsidR="00325725">
        <w:rPr>
          <w:rFonts w:ascii="Times New Roman" w:hAnsi="Times New Roman" w:cs="Times New Roman"/>
          <w:sz w:val="24"/>
          <w:szCs w:val="24"/>
        </w:rPr>
        <w:t>-</w:t>
      </w:r>
      <w:r>
        <w:rPr>
          <w:rFonts w:ascii="Times New Roman" w:hAnsi="Times New Roman" w:cs="Times New Roman"/>
          <w:sz w:val="24"/>
          <w:szCs w:val="24"/>
        </w:rPr>
        <w:t xml:space="preserve">life setting the weapon could possibly be the key focus for witnesses who perceive them to be threatening. However, during laboratory studies they may be portrayed as unusual rather than life threatening (Wagstaff et al., 2003). Therefore, it is unfair to say whether the participants would remember as much, if not more if they were witnessing the same event in real-life. However, this could also be one of the main reasons that the peripheral details were not remembered as much as the central details as there may have been less priority to remember them in a laboratory environment. No other questions were incorrectly answered by every participant, however there were several questions that </w:t>
      </w:r>
      <w:r>
        <w:rPr>
          <w:rFonts w:ascii="Times New Roman" w:hAnsi="Times New Roman" w:cs="Times New Roman"/>
          <w:sz w:val="24"/>
          <w:szCs w:val="24"/>
        </w:rPr>
        <w:lastRenderedPageBreak/>
        <w:t>were not answered as well. For example, ‘how many storage boxes were in the background?’ and ‘how many computer screens were on the kiosk?’</w:t>
      </w:r>
      <w:r w:rsidR="00B010FB">
        <w:rPr>
          <w:rFonts w:ascii="Times New Roman" w:hAnsi="Times New Roman" w:cs="Times New Roman"/>
          <w:sz w:val="24"/>
          <w:szCs w:val="24"/>
        </w:rPr>
        <w:t>.</w:t>
      </w:r>
      <w:r>
        <w:rPr>
          <w:rFonts w:ascii="Times New Roman" w:hAnsi="Times New Roman" w:cs="Times New Roman"/>
          <w:sz w:val="24"/>
          <w:szCs w:val="24"/>
        </w:rPr>
        <w:t xml:space="preserve"> As can be seen the peripheral questions focus on the background details of the </w:t>
      </w:r>
      <w:r w:rsidR="00B57E87">
        <w:rPr>
          <w:rFonts w:ascii="Times New Roman" w:hAnsi="Times New Roman" w:cs="Times New Roman"/>
          <w:sz w:val="24"/>
          <w:szCs w:val="24"/>
        </w:rPr>
        <w:t>event</w:t>
      </w:r>
      <w:r>
        <w:rPr>
          <w:rFonts w:ascii="Times New Roman" w:hAnsi="Times New Roman" w:cs="Times New Roman"/>
          <w:sz w:val="24"/>
          <w:szCs w:val="24"/>
        </w:rPr>
        <w:t xml:space="preserve"> and therefore, may not have been as important to the participant to remember. This could be due to</w:t>
      </w:r>
      <w:r w:rsidR="0018073D">
        <w:rPr>
          <w:rFonts w:ascii="Times New Roman" w:hAnsi="Times New Roman" w:cs="Times New Roman"/>
          <w:sz w:val="24"/>
          <w:szCs w:val="24"/>
        </w:rPr>
        <w:t xml:space="preserve"> the</w:t>
      </w:r>
      <w:r>
        <w:rPr>
          <w:rFonts w:ascii="Times New Roman" w:hAnsi="Times New Roman" w:cs="Times New Roman"/>
          <w:sz w:val="24"/>
          <w:szCs w:val="24"/>
        </w:rPr>
        <w:t xml:space="preserve"> details that are considered peripheral hav</w:t>
      </w:r>
      <w:r w:rsidR="0018073D">
        <w:rPr>
          <w:rFonts w:ascii="Times New Roman" w:hAnsi="Times New Roman" w:cs="Times New Roman"/>
          <w:sz w:val="24"/>
          <w:szCs w:val="24"/>
        </w:rPr>
        <w:t>ing</w:t>
      </w:r>
      <w:r>
        <w:rPr>
          <w:rFonts w:ascii="Times New Roman" w:hAnsi="Times New Roman" w:cs="Times New Roman"/>
          <w:sz w:val="24"/>
          <w:szCs w:val="24"/>
        </w:rPr>
        <w:t xml:space="preserve"> little to no impact on the event itself (Leal et al., 2018). Although, in a real</w:t>
      </w:r>
      <w:r w:rsidR="00325725">
        <w:rPr>
          <w:rFonts w:ascii="Times New Roman" w:hAnsi="Times New Roman" w:cs="Times New Roman"/>
          <w:sz w:val="24"/>
          <w:szCs w:val="24"/>
        </w:rPr>
        <w:t>-</w:t>
      </w:r>
      <w:r>
        <w:rPr>
          <w:rFonts w:ascii="Times New Roman" w:hAnsi="Times New Roman" w:cs="Times New Roman"/>
          <w:sz w:val="24"/>
          <w:szCs w:val="24"/>
        </w:rPr>
        <w:t xml:space="preserve">life setting this could </w:t>
      </w:r>
      <w:r w:rsidR="00677D59">
        <w:rPr>
          <w:rFonts w:ascii="Times New Roman" w:hAnsi="Times New Roman" w:cs="Times New Roman"/>
          <w:sz w:val="24"/>
          <w:szCs w:val="24"/>
        </w:rPr>
        <w:t>differ</w:t>
      </w:r>
      <w:r>
        <w:rPr>
          <w:rFonts w:ascii="Times New Roman" w:hAnsi="Times New Roman" w:cs="Times New Roman"/>
          <w:sz w:val="24"/>
          <w:szCs w:val="24"/>
        </w:rPr>
        <w:t xml:space="preserve"> as background details </w:t>
      </w:r>
      <w:r w:rsidR="00677D59">
        <w:rPr>
          <w:rFonts w:ascii="Times New Roman" w:hAnsi="Times New Roman" w:cs="Times New Roman"/>
          <w:sz w:val="24"/>
          <w:szCs w:val="24"/>
        </w:rPr>
        <w:t>may</w:t>
      </w:r>
      <w:r>
        <w:rPr>
          <w:rFonts w:ascii="Times New Roman" w:hAnsi="Times New Roman" w:cs="Times New Roman"/>
          <w:sz w:val="24"/>
          <w:szCs w:val="24"/>
        </w:rPr>
        <w:t xml:space="preserve"> potentially direct investigations </w:t>
      </w:r>
      <w:r w:rsidR="00677D59">
        <w:rPr>
          <w:rFonts w:ascii="Times New Roman" w:hAnsi="Times New Roman" w:cs="Times New Roman"/>
          <w:sz w:val="24"/>
          <w:szCs w:val="24"/>
        </w:rPr>
        <w:t>if</w:t>
      </w:r>
      <w:r>
        <w:rPr>
          <w:rFonts w:ascii="Times New Roman" w:hAnsi="Times New Roman" w:cs="Times New Roman"/>
          <w:sz w:val="24"/>
          <w:szCs w:val="24"/>
        </w:rPr>
        <w:t xml:space="preserve"> </w:t>
      </w:r>
      <w:r w:rsidR="00677D59">
        <w:rPr>
          <w:rFonts w:ascii="Times New Roman" w:hAnsi="Times New Roman" w:cs="Times New Roman"/>
          <w:sz w:val="24"/>
          <w:szCs w:val="24"/>
        </w:rPr>
        <w:t xml:space="preserve">prosecutors </w:t>
      </w:r>
      <w:r>
        <w:rPr>
          <w:rFonts w:ascii="Times New Roman" w:hAnsi="Times New Roman" w:cs="Times New Roman"/>
          <w:sz w:val="24"/>
          <w:szCs w:val="24"/>
        </w:rPr>
        <w:t xml:space="preserve">have minimal evidence of the central details. </w:t>
      </w:r>
      <w:r w:rsidR="008D4785">
        <w:rPr>
          <w:rFonts w:ascii="Times New Roman" w:hAnsi="Times New Roman" w:cs="Times New Roman"/>
          <w:sz w:val="24"/>
          <w:szCs w:val="24"/>
        </w:rPr>
        <w:t>Real</w:t>
      </w:r>
      <w:r w:rsidR="00325725">
        <w:rPr>
          <w:rFonts w:ascii="Times New Roman" w:hAnsi="Times New Roman" w:cs="Times New Roman"/>
          <w:sz w:val="24"/>
          <w:szCs w:val="24"/>
        </w:rPr>
        <w:t>-</w:t>
      </w:r>
      <w:r w:rsidR="008D4785">
        <w:rPr>
          <w:rFonts w:ascii="Times New Roman" w:hAnsi="Times New Roman" w:cs="Times New Roman"/>
          <w:sz w:val="24"/>
          <w:szCs w:val="24"/>
        </w:rPr>
        <w:t>life peripheral details could include bystanders, date and time (Christianson, 1992)</w:t>
      </w:r>
      <w:r w:rsidR="008106C2">
        <w:rPr>
          <w:rFonts w:ascii="Times New Roman" w:hAnsi="Times New Roman" w:cs="Times New Roman"/>
          <w:sz w:val="24"/>
          <w:szCs w:val="24"/>
        </w:rPr>
        <w:t xml:space="preserve"> which could be considered very important</w:t>
      </w:r>
      <w:r w:rsidR="008D4785">
        <w:rPr>
          <w:rFonts w:ascii="Times New Roman" w:hAnsi="Times New Roman" w:cs="Times New Roman"/>
          <w:sz w:val="24"/>
          <w:szCs w:val="24"/>
        </w:rPr>
        <w:t>.</w:t>
      </w:r>
      <w:r w:rsidR="008106C2">
        <w:rPr>
          <w:rFonts w:ascii="Times New Roman" w:hAnsi="Times New Roman" w:cs="Times New Roman"/>
          <w:sz w:val="24"/>
          <w:szCs w:val="24"/>
        </w:rPr>
        <w:t xml:space="preserve"> </w:t>
      </w:r>
      <w:r>
        <w:rPr>
          <w:rFonts w:ascii="Times New Roman" w:hAnsi="Times New Roman" w:cs="Times New Roman"/>
          <w:sz w:val="24"/>
          <w:szCs w:val="24"/>
        </w:rPr>
        <w:t>However, people tend to focus on the central details, which narrows the attention directly onto the ‘important’ parts of a crime as they are most emotionally arousing (Bargi &amp; Gallhardo, 2017).</w:t>
      </w:r>
    </w:p>
    <w:p w14:paraId="0BE119FC" w14:textId="37ECF9F2" w:rsidR="00DA0F10" w:rsidRDefault="00DA0F10" w:rsidP="00DA0F1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Using a similar design to this study, Dunsmoor et al. (2019) also conducted an experiment that examined whether the attention and anticipation payed to an emotionally stimulating event could impact the memory of the individual witnessing it. The findings from their study were contradictory to this present study, as both attention and anticipation were found to affect the participants memory by being more alert and prepared for the images. This was due to the participants themselves receiving a high-intensity shock whilst viewing certain images, which resulted in those images being better remembered. They found that the attention payed to the painful images was not the only factor but also the anticipation of focusing on the arousing stimuli allowed them to remember more pictures. Anticipation was not a significant factor in this present study as the only difference was that participants were either told that they would be expecting ‘the event of a crime’ or an ‘armed robbery’, rather than the suspense of experiencing any emotional arousal themselves, which contradicts previous research on anticipation affecting memory. As this study was following the BPS Code of Ethics, it would have been unlikely to cause physical and emotional arousal for </w:t>
      </w:r>
      <w:r>
        <w:rPr>
          <w:rFonts w:ascii="Times New Roman" w:hAnsi="Times New Roman" w:cs="Times New Roman"/>
          <w:sz w:val="24"/>
          <w:szCs w:val="24"/>
        </w:rPr>
        <w:lastRenderedPageBreak/>
        <w:t>participants without the risk of distress as the video may have been sensitive enough to some. For example, some people may not have been comfortable watching the event of the crime</w:t>
      </w:r>
      <w:r w:rsidR="00FA75EF">
        <w:rPr>
          <w:rFonts w:ascii="Times New Roman" w:hAnsi="Times New Roman" w:cs="Times New Roman"/>
          <w:sz w:val="24"/>
          <w:szCs w:val="24"/>
        </w:rPr>
        <w:t>,</w:t>
      </w:r>
      <w:r>
        <w:rPr>
          <w:rFonts w:ascii="Times New Roman" w:hAnsi="Times New Roman" w:cs="Times New Roman"/>
          <w:sz w:val="24"/>
          <w:szCs w:val="24"/>
        </w:rPr>
        <w:t xml:space="preserve"> therefore a disclaimer was provided for participants to be fully aware of what the video entailed (British Psychological Society, 2018). As Albright (2017) explained,</w:t>
      </w:r>
      <w:r w:rsidR="00FA75EF">
        <w:rPr>
          <w:rFonts w:ascii="Times New Roman" w:hAnsi="Times New Roman" w:cs="Times New Roman"/>
          <w:sz w:val="24"/>
          <w:szCs w:val="24"/>
        </w:rPr>
        <w:t xml:space="preserve"> in</w:t>
      </w:r>
      <w:r>
        <w:rPr>
          <w:rFonts w:ascii="Times New Roman" w:hAnsi="Times New Roman" w:cs="Times New Roman"/>
          <w:sz w:val="24"/>
          <w:szCs w:val="24"/>
        </w:rPr>
        <w:t xml:space="preserve"> most real-life cases of crime witnessing, the event is most often unexpected for the individual watching. Although the expecting group did score higher overall (mean score of 10.47) compared to the unexpecting group (</w:t>
      </w:r>
      <w:r w:rsidRPr="00E93F96">
        <w:rPr>
          <w:rFonts w:ascii="Times New Roman" w:hAnsi="Times New Roman" w:cs="Times New Roman"/>
          <w:sz w:val="24"/>
          <w:szCs w:val="24"/>
        </w:rPr>
        <w:t>mean score of</w:t>
      </w:r>
      <w:r>
        <w:rPr>
          <w:rFonts w:ascii="Times New Roman" w:hAnsi="Times New Roman" w:cs="Times New Roman"/>
          <w:i/>
          <w:iCs/>
          <w:sz w:val="24"/>
          <w:szCs w:val="24"/>
        </w:rPr>
        <w:t xml:space="preserve"> </w:t>
      </w:r>
      <w:r>
        <w:rPr>
          <w:rFonts w:ascii="Times New Roman" w:hAnsi="Times New Roman" w:cs="Times New Roman"/>
          <w:sz w:val="24"/>
          <w:szCs w:val="24"/>
        </w:rPr>
        <w:t xml:space="preserve">9.75), which could suggest that being more prepared for an event can also impact how much detail is remembered. This could also give police investigators an insight into the reliability of the eyewitnesses who were aware of what was about to happen. </w:t>
      </w:r>
    </w:p>
    <w:p w14:paraId="55AE9DB4" w14:textId="6D5980D8" w:rsidR="00DA0F10" w:rsidRDefault="00DA0F10" w:rsidP="00DA0F10">
      <w:pPr>
        <w:spacing w:line="480" w:lineRule="auto"/>
        <w:rPr>
          <w:rFonts w:ascii="Times New Roman" w:hAnsi="Times New Roman" w:cs="Times New Roman"/>
          <w:sz w:val="24"/>
          <w:szCs w:val="24"/>
        </w:rPr>
      </w:pPr>
      <w:r>
        <w:rPr>
          <w:rFonts w:ascii="Times New Roman" w:hAnsi="Times New Roman" w:cs="Times New Roman"/>
          <w:sz w:val="24"/>
          <w:szCs w:val="24"/>
        </w:rPr>
        <w:tab/>
        <w:t>As Wickens (2002) explained when it comes to dual task performance, should a task demand more resources, it could potentially interfere with the standard that those tasks are being performed simultaneously. The findings from this present study support this theory, as the individuals in the divided attention group used more of their resources to figure out the arithmetic questions within the narrow time frame, in comparison to those who did not have to expend their resources on an additional task. Although</w:t>
      </w:r>
      <w:r w:rsidR="00FB2C3A">
        <w:rPr>
          <w:rFonts w:ascii="Times New Roman" w:hAnsi="Times New Roman" w:cs="Times New Roman"/>
          <w:sz w:val="24"/>
          <w:szCs w:val="24"/>
        </w:rPr>
        <w:t>,</w:t>
      </w:r>
      <w:r>
        <w:rPr>
          <w:rFonts w:ascii="Times New Roman" w:hAnsi="Times New Roman" w:cs="Times New Roman"/>
          <w:sz w:val="24"/>
          <w:szCs w:val="24"/>
        </w:rPr>
        <w:t xml:space="preserve"> the seriousness of the study was not high </w:t>
      </w:r>
      <w:r w:rsidR="00FB2C3A">
        <w:rPr>
          <w:rFonts w:ascii="Times New Roman" w:hAnsi="Times New Roman" w:cs="Times New Roman"/>
          <w:sz w:val="24"/>
          <w:szCs w:val="24"/>
        </w:rPr>
        <w:t>regarding</w:t>
      </w:r>
      <w:r>
        <w:rPr>
          <w:rFonts w:ascii="Times New Roman" w:hAnsi="Times New Roman" w:cs="Times New Roman"/>
          <w:sz w:val="24"/>
          <w:szCs w:val="24"/>
        </w:rPr>
        <w:t xml:space="preserve"> what the participants had to do for completing arithmetic questions during their observation</w:t>
      </w:r>
      <w:r w:rsidR="00FB2C3A">
        <w:rPr>
          <w:rFonts w:ascii="Times New Roman" w:hAnsi="Times New Roman" w:cs="Times New Roman"/>
          <w:sz w:val="24"/>
          <w:szCs w:val="24"/>
        </w:rPr>
        <w:t>.</w:t>
      </w:r>
      <w:r>
        <w:rPr>
          <w:rFonts w:ascii="Times New Roman" w:hAnsi="Times New Roman" w:cs="Times New Roman"/>
          <w:sz w:val="24"/>
          <w:szCs w:val="24"/>
        </w:rPr>
        <w:t xml:space="preserve"> Wickens (1984) expressed the importance of the extent to which an individual can conduct dual-task performance without resulting in a decrease of time-shared ability, as the consequences of decreased time sharing can be dangerous if not fatal. However, as the participants during this present study were aware that no harm would come to them throughout, they may not believe that remembering the criminal event was as important as providing correct answers for the arithmetic questions. Therefore, this suggests that individuals will focus on whichever aspect they feel is priority to them. Should people be directing their attention towards things that they believe are more important and are not aware </w:t>
      </w:r>
      <w:r>
        <w:rPr>
          <w:rFonts w:ascii="Times New Roman" w:hAnsi="Times New Roman" w:cs="Times New Roman"/>
          <w:sz w:val="24"/>
          <w:szCs w:val="24"/>
        </w:rPr>
        <w:lastRenderedPageBreak/>
        <w:t xml:space="preserve">of weapons and noises to alert the event of a crime, this could severely impact how much of the crime they observe and remember for testimony and could also end in fatality. During this study, the amount of arithmetic questions that were answered </w:t>
      </w:r>
      <w:r w:rsidR="00B1499D">
        <w:rPr>
          <w:rFonts w:ascii="Times New Roman" w:hAnsi="Times New Roman" w:cs="Times New Roman"/>
          <w:sz w:val="24"/>
          <w:szCs w:val="24"/>
        </w:rPr>
        <w:t>totalled</w:t>
      </w:r>
      <w:r>
        <w:rPr>
          <w:rFonts w:ascii="Times New Roman" w:hAnsi="Times New Roman" w:cs="Times New Roman"/>
          <w:sz w:val="24"/>
          <w:szCs w:val="24"/>
        </w:rPr>
        <w:t xml:space="preserve"> to roughly 16 questions. However, out of all participants that completed the arithmetic task, no participants had more than seven questions wrong. Some participants managed to achieve a total correct score of 20 on the arithmetic task, however to the detriment of the answers on memory questionnaire. Which showed that even for the participants who got several questions wrong, they were attempting to complete both tasks to a </w:t>
      </w:r>
      <w:r w:rsidR="00D5243B">
        <w:rPr>
          <w:rFonts w:ascii="Times New Roman" w:hAnsi="Times New Roman" w:cs="Times New Roman"/>
          <w:sz w:val="24"/>
          <w:szCs w:val="24"/>
        </w:rPr>
        <w:t>satisfactory</w:t>
      </w:r>
      <w:r>
        <w:rPr>
          <w:rFonts w:ascii="Times New Roman" w:hAnsi="Times New Roman" w:cs="Times New Roman"/>
          <w:sz w:val="24"/>
          <w:szCs w:val="24"/>
        </w:rPr>
        <w:t xml:space="preserve"> standard.</w:t>
      </w:r>
    </w:p>
    <w:p w14:paraId="26E4F555" w14:textId="4B2F59DE" w:rsidR="00DA0F10" w:rsidRDefault="00DA0F10" w:rsidP="00DA0F10">
      <w:pPr>
        <w:spacing w:line="480" w:lineRule="auto"/>
        <w:rPr>
          <w:rFonts w:ascii="Times New Roman" w:hAnsi="Times New Roman" w:cs="Times New Roman"/>
          <w:sz w:val="24"/>
          <w:szCs w:val="24"/>
        </w:rPr>
      </w:pPr>
      <w:r>
        <w:rPr>
          <w:rFonts w:ascii="Times New Roman" w:hAnsi="Times New Roman" w:cs="Times New Roman"/>
          <w:sz w:val="24"/>
          <w:szCs w:val="24"/>
        </w:rPr>
        <w:t xml:space="preserve"> As Prull et al. (2016) explained, distractions and divided attention will reduce memory if the participant is expected to perform a distractor task during the encoding of the event. This may have also impacted the divided groups memory even more throughout this study as they were not able to remember the details they noticed immediately after observing the event. However, Wickens (2002) also explained that auditory tasks and visual tasks could be completed to a good standard together simultaneously as they demand different resources. It is when both tasks require the same resources that it becomes more difficult. Despite this, the present study used one auditory and one visual task, the watching of the video and the listening to the arithmetic questions. Therefore, it would be interesting to see how much more two visual tasks would have impacted the participants memory as Wickens (2002) explained how two of the same tasks are likely to be performed poorer than two different tasks. Contradicting research to Wickens’ theory suggests that it is not the differences in modalities that affects the performance of the eyewitness, but it is resource allocation which could be shared until there </w:t>
      </w:r>
      <w:r w:rsidR="00AE7C58">
        <w:rPr>
          <w:rFonts w:ascii="Times New Roman" w:hAnsi="Times New Roman" w:cs="Times New Roman"/>
          <w:sz w:val="24"/>
          <w:szCs w:val="24"/>
        </w:rPr>
        <w:t>are</w:t>
      </w:r>
      <w:r>
        <w:rPr>
          <w:rFonts w:ascii="Times New Roman" w:hAnsi="Times New Roman" w:cs="Times New Roman"/>
          <w:sz w:val="24"/>
          <w:szCs w:val="24"/>
        </w:rPr>
        <w:t xml:space="preserve"> data limitation</w:t>
      </w:r>
      <w:r w:rsidR="00AE7C58">
        <w:rPr>
          <w:rFonts w:ascii="Times New Roman" w:hAnsi="Times New Roman" w:cs="Times New Roman"/>
          <w:sz w:val="24"/>
          <w:szCs w:val="24"/>
        </w:rPr>
        <w:t>s</w:t>
      </w:r>
      <w:r>
        <w:rPr>
          <w:rFonts w:ascii="Times New Roman" w:hAnsi="Times New Roman" w:cs="Times New Roman"/>
          <w:sz w:val="24"/>
          <w:szCs w:val="24"/>
        </w:rPr>
        <w:t xml:space="preserve"> in performance. Thus, should </w:t>
      </w:r>
      <w:r w:rsidR="00AE7C58">
        <w:rPr>
          <w:rFonts w:ascii="Times New Roman" w:hAnsi="Times New Roman" w:cs="Times New Roman"/>
          <w:sz w:val="24"/>
          <w:szCs w:val="24"/>
        </w:rPr>
        <w:t xml:space="preserve">a </w:t>
      </w:r>
      <w:r>
        <w:rPr>
          <w:rFonts w:ascii="Times New Roman" w:hAnsi="Times New Roman" w:cs="Times New Roman"/>
          <w:sz w:val="24"/>
          <w:szCs w:val="24"/>
        </w:rPr>
        <w:t>task</w:t>
      </w:r>
      <w:r w:rsidR="00AE7C58">
        <w:rPr>
          <w:rFonts w:ascii="Times New Roman" w:hAnsi="Times New Roman" w:cs="Times New Roman"/>
          <w:sz w:val="24"/>
          <w:szCs w:val="24"/>
        </w:rPr>
        <w:t>’</w:t>
      </w:r>
      <w:r>
        <w:rPr>
          <w:rFonts w:ascii="Times New Roman" w:hAnsi="Times New Roman" w:cs="Times New Roman"/>
          <w:sz w:val="24"/>
          <w:szCs w:val="24"/>
        </w:rPr>
        <w:t xml:space="preserve">s resources exceed available data, then an interference will occur (Bourke, 1997). Which explains that it is not the modalities themselves that causes an interference, but the memory availability which </w:t>
      </w:r>
      <w:r>
        <w:rPr>
          <w:rFonts w:ascii="Times New Roman" w:hAnsi="Times New Roman" w:cs="Times New Roman"/>
          <w:sz w:val="24"/>
          <w:szCs w:val="24"/>
        </w:rPr>
        <w:lastRenderedPageBreak/>
        <w:t xml:space="preserve">results in one task taking priority. Then, one task will become the primary and the other will become the secondary. </w:t>
      </w:r>
    </w:p>
    <w:p w14:paraId="38A489C8" w14:textId="5907CA50" w:rsidR="00DA0F10" w:rsidRDefault="00DA0F10" w:rsidP="00DA0F10">
      <w:pPr>
        <w:spacing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With regards to the conducting of this research, overall, this project was a success. The level of engagement from the participants was pleasant as most people involved gave their full effort and attention to each aspect o</w:t>
      </w:r>
      <w:r w:rsidR="007A4B48">
        <w:rPr>
          <w:rFonts w:ascii="Times New Roman" w:hAnsi="Times New Roman" w:cs="Times New Roman"/>
          <w:sz w:val="24"/>
          <w:szCs w:val="24"/>
        </w:rPr>
        <w:t>f</w:t>
      </w:r>
      <w:r>
        <w:rPr>
          <w:rFonts w:ascii="Times New Roman" w:hAnsi="Times New Roman" w:cs="Times New Roman"/>
          <w:sz w:val="24"/>
          <w:szCs w:val="24"/>
        </w:rPr>
        <w:t xml:space="preserve"> the study from the crime video, arithmetic questions, distraction jigsaw, to the questionnaire, which ensured that the scores were a true reflection of what would happen should attention and anticipation be either expecting, unexpecting, focused and/or divided. However, the study did not come without any limitations.</w:t>
      </w:r>
    </w:p>
    <w:p w14:paraId="1B469793" w14:textId="181D4A98" w:rsidR="00DA0F10" w:rsidRPr="00786A36" w:rsidRDefault="00DA0F10" w:rsidP="00DA0F10">
      <w:pPr>
        <w:spacing w:line="480" w:lineRule="auto"/>
        <w:rPr>
          <w:rFonts w:ascii="Times New Roman" w:hAnsi="Times New Roman" w:cs="Times New Roman"/>
          <w:sz w:val="24"/>
          <w:szCs w:val="24"/>
        </w:rPr>
      </w:pPr>
      <w:r>
        <w:rPr>
          <w:rFonts w:ascii="Times New Roman" w:hAnsi="Times New Roman" w:cs="Times New Roman"/>
          <w:sz w:val="24"/>
          <w:szCs w:val="24"/>
        </w:rPr>
        <w:tab/>
      </w:r>
      <w:r w:rsidRPr="00A812C8">
        <w:rPr>
          <w:rFonts w:ascii="Times New Roman" w:hAnsi="Times New Roman" w:cs="Times New Roman"/>
          <w:sz w:val="24"/>
          <w:szCs w:val="24"/>
        </w:rPr>
        <w:t>One of the major issues</w:t>
      </w:r>
      <w:r>
        <w:rPr>
          <w:rFonts w:ascii="Times New Roman" w:hAnsi="Times New Roman" w:cs="Times New Roman"/>
          <w:sz w:val="24"/>
          <w:szCs w:val="24"/>
        </w:rPr>
        <w:t xml:space="preserve"> with this study was that all participants were </w:t>
      </w:r>
      <w:r w:rsidR="00A32711">
        <w:rPr>
          <w:rFonts w:ascii="Times New Roman" w:hAnsi="Times New Roman" w:cs="Times New Roman"/>
          <w:sz w:val="24"/>
          <w:szCs w:val="24"/>
        </w:rPr>
        <w:t>pre-</w:t>
      </w:r>
      <w:r>
        <w:rPr>
          <w:rFonts w:ascii="Times New Roman" w:hAnsi="Times New Roman" w:cs="Times New Roman"/>
          <w:sz w:val="24"/>
          <w:szCs w:val="24"/>
        </w:rPr>
        <w:t>warned prior to signing up that the study would involve witnessing a crime. This disclaimer was provided to the participants for ethical reasons, to ensure each participant would feel comfortable with the nature of this study. Despite the expecting group being informed that there was going to be an armed robbery, the unexpecting group was still informed that there would be a crime. Therefore, there was never a true non-expecting group as every participant was aware that something criminal was going to take place in this study. Thus, this may have impacted the anticipation factor and resulted in a non-significant result as each person was aware of the crime to some degree.</w:t>
      </w:r>
    </w:p>
    <w:p w14:paraId="7E3194AD" w14:textId="65E00CFC" w:rsidR="00DA0F10" w:rsidRDefault="00DA0F10" w:rsidP="00DA0F1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As this research wanted to investigate the reasons for so many errored eyewitness testimonies, it is important to </w:t>
      </w:r>
      <w:r w:rsidR="00290246">
        <w:rPr>
          <w:rFonts w:ascii="Times New Roman" w:hAnsi="Times New Roman" w:cs="Times New Roman"/>
          <w:sz w:val="24"/>
          <w:szCs w:val="24"/>
        </w:rPr>
        <w:t>refer</w:t>
      </w:r>
      <w:r>
        <w:rPr>
          <w:rFonts w:ascii="Times New Roman" w:hAnsi="Times New Roman" w:cs="Times New Roman"/>
          <w:sz w:val="24"/>
          <w:szCs w:val="24"/>
        </w:rPr>
        <w:t xml:space="preserve"> to the question that underpinned this research, which is why there are wrongful convictions provided by ‘reliable’ eyewitnesses. A few participants asked the researcher before completing the questionnaire based on the events that were witnessed in the video whether to leave a question blank if they did not know the answer. The researcher then explained that the participant should complete the questionnaire as if they </w:t>
      </w:r>
      <w:r>
        <w:rPr>
          <w:rFonts w:ascii="Times New Roman" w:hAnsi="Times New Roman" w:cs="Times New Roman"/>
          <w:sz w:val="24"/>
          <w:szCs w:val="24"/>
        </w:rPr>
        <w:lastRenderedPageBreak/>
        <w:t>were providing a reliable eyewitness testimony to the police and to therefore not ‘guess’ the answers but to try and remember as much as they could. However, not all the participants queried this with the researcher which could suggest that some participants may have provided guessing answers, where they may not have done so if they were providing a real-life testimony which may not show a true reflection of just how much participants remembered from memory.</w:t>
      </w:r>
    </w:p>
    <w:p w14:paraId="4F21AC7B" w14:textId="1150B5FB" w:rsidR="00DA0F10" w:rsidRDefault="00DA0F10" w:rsidP="00DA0F1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 additional limitation to this study is that the arithmetic questions asked to the participants in the divided attention group may not have been considered a priority due to the nature of the video, some participants may have perceived the video to be what they should have been focusing on rather than the </w:t>
      </w:r>
      <w:r w:rsidR="009219ED">
        <w:rPr>
          <w:rFonts w:ascii="Times New Roman" w:hAnsi="Times New Roman" w:cs="Times New Roman"/>
          <w:sz w:val="24"/>
          <w:szCs w:val="24"/>
        </w:rPr>
        <w:t>arithmetic</w:t>
      </w:r>
      <w:r>
        <w:rPr>
          <w:rFonts w:ascii="Times New Roman" w:hAnsi="Times New Roman" w:cs="Times New Roman"/>
          <w:sz w:val="24"/>
          <w:szCs w:val="24"/>
        </w:rPr>
        <w:t xml:space="preserve"> and therefore just said random answers. However, the researcher did continue to divert their attention to move onto the next question after five seconds to maintain distraction.</w:t>
      </w:r>
    </w:p>
    <w:p w14:paraId="59E2B96F" w14:textId="185BE4DD" w:rsidR="00DA0F10" w:rsidRDefault="00DA0F10" w:rsidP="00DA0F10">
      <w:pPr>
        <w:spacing w:line="480" w:lineRule="auto"/>
        <w:ind w:firstLine="720"/>
        <w:rPr>
          <w:rFonts w:ascii="Times New Roman" w:hAnsi="Times New Roman" w:cs="Times New Roman"/>
          <w:sz w:val="24"/>
          <w:szCs w:val="24"/>
        </w:rPr>
      </w:pPr>
      <w:r>
        <w:rPr>
          <w:rFonts w:ascii="Times New Roman" w:hAnsi="Times New Roman" w:cs="Times New Roman"/>
          <w:sz w:val="24"/>
          <w:szCs w:val="24"/>
        </w:rPr>
        <w:t>Other points to address for this study were that the sample consisted of psychology</w:t>
      </w:r>
      <w:r w:rsidR="003113E8">
        <w:rPr>
          <w:rFonts w:ascii="Times New Roman" w:hAnsi="Times New Roman" w:cs="Times New Roman"/>
          <w:sz w:val="24"/>
          <w:szCs w:val="24"/>
        </w:rPr>
        <w:t xml:space="preserve"> </w:t>
      </w:r>
      <w:r>
        <w:rPr>
          <w:rFonts w:ascii="Times New Roman" w:hAnsi="Times New Roman" w:cs="Times New Roman"/>
          <w:sz w:val="24"/>
          <w:szCs w:val="24"/>
        </w:rPr>
        <w:t>students, this could have influenced the overall outcomes of the study as they may have been more efficient at noticing changes throughout the video, as they are made more aware of psychological aspects of crime throughout their degree, such as ‘change blindness’. In comparison to members of the general public who may not be as efficient at noticing changes. Also, although 64 participants took part in this study, which ensured a substantial 16 for each group, it would have been more reassuring that these results were robust with reliability and validity if there were more in each group in order to strengthen the results.</w:t>
      </w:r>
    </w:p>
    <w:p w14:paraId="69F0AD7D" w14:textId="152DCC98" w:rsidR="00DA0F10" w:rsidRDefault="00DA0F10" w:rsidP="00DA0F1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implication that could have impacted the memory of the participants was the weapon focus, as they can be perceived as emotionally distressful and this may have explained why </w:t>
      </w:r>
      <w:r w:rsidR="003113E8">
        <w:rPr>
          <w:rFonts w:ascii="Times New Roman" w:hAnsi="Times New Roman" w:cs="Times New Roman"/>
          <w:sz w:val="24"/>
          <w:szCs w:val="24"/>
        </w:rPr>
        <w:t>not one person</w:t>
      </w:r>
      <w:r>
        <w:rPr>
          <w:rFonts w:ascii="Times New Roman" w:hAnsi="Times New Roman" w:cs="Times New Roman"/>
          <w:sz w:val="24"/>
          <w:szCs w:val="24"/>
        </w:rPr>
        <w:t xml:space="preserve"> was able to accurately remember the perpetrator, as they were focusing on the </w:t>
      </w:r>
      <w:r w:rsidR="00016201">
        <w:rPr>
          <w:rFonts w:ascii="Times New Roman" w:hAnsi="Times New Roman" w:cs="Times New Roman"/>
          <w:sz w:val="24"/>
          <w:szCs w:val="24"/>
        </w:rPr>
        <w:t>other</w:t>
      </w:r>
      <w:r>
        <w:rPr>
          <w:rFonts w:ascii="Times New Roman" w:hAnsi="Times New Roman" w:cs="Times New Roman"/>
          <w:sz w:val="24"/>
          <w:szCs w:val="24"/>
        </w:rPr>
        <w:t xml:space="preserve"> central details such as the weapon focus (Wagstaff et al.,2003; Clifford </w:t>
      </w:r>
      <w:r>
        <w:rPr>
          <w:rFonts w:ascii="Times New Roman" w:hAnsi="Times New Roman" w:cs="Times New Roman"/>
          <w:sz w:val="24"/>
          <w:szCs w:val="24"/>
        </w:rPr>
        <w:lastRenderedPageBreak/>
        <w:t xml:space="preserve">&amp; Scott, 1978; &amp; Christianson, 1992). Therefore, maybe it would be worth recreating this study by using a more neutral criminal event with no weapon, to assess the impact on memory. </w:t>
      </w:r>
    </w:p>
    <w:p w14:paraId="513C9044" w14:textId="0C3D6EE2" w:rsidR="00DA0F10" w:rsidRDefault="00DA0F10" w:rsidP="00DA0F10">
      <w:pPr>
        <w:spacing w:line="480" w:lineRule="auto"/>
        <w:ind w:firstLine="720"/>
        <w:rPr>
          <w:rFonts w:ascii="Times New Roman" w:hAnsi="Times New Roman" w:cs="Times New Roman"/>
          <w:sz w:val="24"/>
          <w:szCs w:val="24"/>
        </w:rPr>
      </w:pPr>
      <w:r>
        <w:rPr>
          <w:rFonts w:ascii="Times New Roman" w:hAnsi="Times New Roman" w:cs="Times New Roman"/>
          <w:sz w:val="24"/>
          <w:szCs w:val="24"/>
        </w:rPr>
        <w:t>A potential limitation to the methodology of this study could be that the video was kept muted for ethical reasons due to explicit language. As most real-life crimes come with substantial background noise whether that be shouting, weapons or commotion, this could suggest that the video being muted impacted how well the individuals remembered the event as there may have been noises throughout</w:t>
      </w:r>
      <w:r w:rsidR="00D4660E">
        <w:rPr>
          <w:rFonts w:ascii="Times New Roman" w:hAnsi="Times New Roman" w:cs="Times New Roman"/>
          <w:sz w:val="24"/>
          <w:szCs w:val="24"/>
        </w:rPr>
        <w:t>,</w:t>
      </w:r>
      <w:r>
        <w:rPr>
          <w:rFonts w:ascii="Times New Roman" w:hAnsi="Times New Roman" w:cs="Times New Roman"/>
          <w:sz w:val="24"/>
          <w:szCs w:val="24"/>
        </w:rPr>
        <w:t xml:space="preserve"> that would have enabled them to better remember certain details. Also, as the results from the questionnaires showed that not one participant remembered all three details of the perpetrator</w:t>
      </w:r>
      <w:r w:rsidR="000C4E15">
        <w:rPr>
          <w:rFonts w:ascii="Times New Roman" w:hAnsi="Times New Roman" w:cs="Times New Roman"/>
          <w:sz w:val="24"/>
          <w:szCs w:val="24"/>
        </w:rPr>
        <w:t>s appearance</w:t>
      </w:r>
      <w:r>
        <w:rPr>
          <w:rFonts w:ascii="Times New Roman" w:hAnsi="Times New Roman" w:cs="Times New Roman"/>
          <w:sz w:val="24"/>
          <w:szCs w:val="24"/>
        </w:rPr>
        <w:t>, this could be due to every other question only requiring one answer. However, this question enabled the participants to answer all three</w:t>
      </w:r>
      <w:r w:rsidR="00DC604E">
        <w:rPr>
          <w:rFonts w:ascii="Times New Roman" w:hAnsi="Times New Roman" w:cs="Times New Roman"/>
          <w:sz w:val="24"/>
          <w:szCs w:val="24"/>
        </w:rPr>
        <w:t xml:space="preserve"> options</w:t>
      </w:r>
      <w:r>
        <w:rPr>
          <w:rFonts w:ascii="Times New Roman" w:hAnsi="Times New Roman" w:cs="Times New Roman"/>
          <w:sz w:val="24"/>
          <w:szCs w:val="24"/>
        </w:rPr>
        <w:t xml:space="preserve"> as it stated, ‘did the perpetrator have any of the following, if so which?’. Despite this, the participants may have already been primed to believe that they only had to answer one as all the other questions only required one answer. Even though at the very beginning of the questionnaire it stated ‘please tick all that apply in order to answer the questions’.</w:t>
      </w:r>
    </w:p>
    <w:p w14:paraId="1B776436" w14:textId="77777777" w:rsidR="00DA0F10" w:rsidRDefault="00DA0F10" w:rsidP="00DA0F10">
      <w:pPr>
        <w:spacing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As explained previously, anticipation was not statistically significant in this study. However, Dunsmoor et al’s. (2019) experiment displayed different outcomes for their study. A reasoning for this could have been that the anticipation of watching the images caused them to remember more, due to the awareness of a shock. A suggestion for future research could be to replicate this study on a population of people who have already provided an eyewitness testimony for a similar event. This may result in anticipation affecting their memory as they have already experienced the familiar event previously.</w:t>
      </w:r>
    </w:p>
    <w:p w14:paraId="4E4C277C" w14:textId="1FFD8332" w:rsidR="00DA0F10" w:rsidRPr="00223BCB" w:rsidRDefault="00DA0F10" w:rsidP="00DA0F10">
      <w:pPr>
        <w:spacing w:line="480" w:lineRule="auto"/>
        <w:ind w:firstLine="720"/>
        <w:rPr>
          <w:rFonts w:ascii="Times New Roman" w:hAnsi="Times New Roman" w:cs="Times New Roman"/>
          <w:sz w:val="24"/>
          <w:szCs w:val="24"/>
        </w:rPr>
      </w:pPr>
      <w:r>
        <w:rPr>
          <w:rFonts w:ascii="Times New Roman" w:hAnsi="Times New Roman" w:cs="Times New Roman"/>
          <w:sz w:val="24"/>
          <w:szCs w:val="24"/>
        </w:rPr>
        <w:t>Another suggestion for future research could be to replicate this study with two visual tasks, both being the same level of priority. For example, two crime scene videos playing simultaneously as participants would have to use time-sharing abilities in order to complete both tasks to a high ability as if it was a real-life scenario. As Wickens (2002) examined the possibility of people being able to perform a dual-task activity without decreasing time sharing. Within a real-life scenario, if there were two crimes taking place simultaneously in the same area, it would be important for the witnesses to focus on both in order to notice changes soone</w:t>
      </w:r>
      <w:r w:rsidR="00DC604E">
        <w:rPr>
          <w:rFonts w:ascii="Times New Roman" w:hAnsi="Times New Roman" w:cs="Times New Roman"/>
          <w:sz w:val="24"/>
          <w:szCs w:val="24"/>
        </w:rPr>
        <w:t>r</w:t>
      </w:r>
      <w:r>
        <w:rPr>
          <w:rFonts w:ascii="Times New Roman" w:hAnsi="Times New Roman" w:cs="Times New Roman"/>
          <w:sz w:val="24"/>
          <w:szCs w:val="24"/>
        </w:rPr>
        <w:t>.</w:t>
      </w:r>
    </w:p>
    <w:p w14:paraId="5A939EE8" w14:textId="5173EF9F" w:rsidR="00DA0F10" w:rsidRDefault="00DA0F10" w:rsidP="00DA0F10">
      <w:pPr>
        <w:spacing w:line="480" w:lineRule="auto"/>
        <w:rPr>
          <w:rFonts w:ascii="Times New Roman" w:hAnsi="Times New Roman" w:cs="Times New Roman"/>
          <w:sz w:val="24"/>
          <w:szCs w:val="24"/>
        </w:rPr>
      </w:pPr>
      <w:r>
        <w:rPr>
          <w:rFonts w:ascii="Times New Roman" w:hAnsi="Times New Roman" w:cs="Times New Roman"/>
          <w:sz w:val="24"/>
          <w:szCs w:val="24"/>
        </w:rPr>
        <w:tab/>
        <w:t>To conclude, from the outcomes of this study it appears that the level of attention an individual is paying to a criminal event can impact how well the event is accurately remembered. This is due to the amount of resources the individual uses to focus on the event</w:t>
      </w:r>
      <w:r w:rsidR="003508F7">
        <w:rPr>
          <w:rFonts w:ascii="Times New Roman" w:hAnsi="Times New Roman" w:cs="Times New Roman"/>
          <w:sz w:val="24"/>
          <w:szCs w:val="24"/>
        </w:rPr>
        <w:t>,</w:t>
      </w:r>
      <w:r>
        <w:rPr>
          <w:rFonts w:ascii="Times New Roman" w:hAnsi="Times New Roman" w:cs="Times New Roman"/>
          <w:sz w:val="24"/>
          <w:szCs w:val="24"/>
        </w:rPr>
        <w:t xml:space="preserve"> in order to provide an accurate recall to the police investigators during their eyewitness statement. For those people in real-life situations who are unable to focus more of their attention on watching the crime itself, as they are having to expend more resources on additional stressors, such as looking for an escape or attending to children etc, these people could potentially miss key factors that could lead investigations to </w:t>
      </w:r>
      <w:r w:rsidR="00700215">
        <w:rPr>
          <w:rFonts w:ascii="Times New Roman" w:hAnsi="Times New Roman" w:cs="Times New Roman"/>
          <w:sz w:val="24"/>
          <w:szCs w:val="24"/>
        </w:rPr>
        <w:t>the</w:t>
      </w:r>
      <w:r>
        <w:rPr>
          <w:rFonts w:ascii="Times New Roman" w:hAnsi="Times New Roman" w:cs="Times New Roman"/>
          <w:sz w:val="24"/>
          <w:szCs w:val="24"/>
        </w:rPr>
        <w:t xml:space="preserve"> arrest of </w:t>
      </w:r>
      <w:r w:rsidR="00700215">
        <w:rPr>
          <w:rFonts w:ascii="Times New Roman" w:hAnsi="Times New Roman" w:cs="Times New Roman"/>
          <w:sz w:val="24"/>
          <w:szCs w:val="24"/>
        </w:rPr>
        <w:t>an</w:t>
      </w:r>
      <w:r>
        <w:rPr>
          <w:rFonts w:ascii="Times New Roman" w:hAnsi="Times New Roman" w:cs="Times New Roman"/>
          <w:sz w:val="24"/>
          <w:szCs w:val="24"/>
        </w:rPr>
        <w:t xml:space="preserve"> in</w:t>
      </w:r>
      <w:r w:rsidR="00700215">
        <w:rPr>
          <w:rFonts w:ascii="Times New Roman" w:hAnsi="Times New Roman" w:cs="Times New Roman"/>
          <w:sz w:val="24"/>
          <w:szCs w:val="24"/>
        </w:rPr>
        <w:t>nocent</w:t>
      </w:r>
      <w:r>
        <w:rPr>
          <w:rFonts w:ascii="Times New Roman" w:hAnsi="Times New Roman" w:cs="Times New Roman"/>
          <w:sz w:val="24"/>
          <w:szCs w:val="24"/>
        </w:rPr>
        <w:t xml:space="preserve"> person, or not lead to an arrest of a guilty perpetrator.</w:t>
      </w:r>
    </w:p>
    <w:p w14:paraId="6C440278" w14:textId="395ADD72" w:rsidR="00DA0F10" w:rsidRDefault="00DA0F10" w:rsidP="00DA0F10">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previous research has focused more on an individual’s short and long-term memory when remembering a crime, this current study has added to existing research that the police should take into consideration what the eyewitness was doing at the time of the event</w:t>
      </w:r>
      <w:r w:rsidR="00CD762C">
        <w:rPr>
          <w:rFonts w:ascii="Times New Roman" w:hAnsi="Times New Roman" w:cs="Times New Roman"/>
          <w:sz w:val="24"/>
          <w:szCs w:val="24"/>
        </w:rPr>
        <w:t>,</w:t>
      </w:r>
      <w:r>
        <w:rPr>
          <w:rFonts w:ascii="Times New Roman" w:hAnsi="Times New Roman" w:cs="Times New Roman"/>
          <w:sz w:val="24"/>
          <w:szCs w:val="24"/>
        </w:rPr>
        <w:t xml:space="preserve"> to determine whether they would have focused enough of their concentration on the crime itself rather than attending to children, shopping or driving etc. </w:t>
      </w:r>
      <w:r w:rsidR="00B01D17">
        <w:rPr>
          <w:rFonts w:ascii="Times New Roman" w:hAnsi="Times New Roman" w:cs="Times New Roman"/>
          <w:sz w:val="24"/>
          <w:szCs w:val="24"/>
        </w:rPr>
        <w:t>T</w:t>
      </w:r>
      <w:r>
        <w:rPr>
          <w:rFonts w:ascii="Times New Roman" w:hAnsi="Times New Roman" w:cs="Times New Roman"/>
          <w:sz w:val="24"/>
          <w:szCs w:val="24"/>
        </w:rPr>
        <w:t xml:space="preserve">hey may wish to consider not just asking crime related questions, but also peripheral details of the surrounding area. Of course, any information is better than no information to help lead investigations for police. However, should people not be focusing their attention on the event of the crime, their memory could become subject to distortion from other witnesses, investigators or people who are perceived as knowledgeable and that is what could lead to unreliable testimonies (Ryan &amp; Geiselman, 1991). </w:t>
      </w:r>
    </w:p>
    <w:p w14:paraId="539015B1" w14:textId="63611443" w:rsidR="00CD3BE9" w:rsidRDefault="00DA0F10" w:rsidP="00DA0F10">
      <w:pPr>
        <w:spacing w:line="480" w:lineRule="auto"/>
        <w:ind w:firstLine="720"/>
        <w:rPr>
          <w:rFonts w:ascii="Times New Roman" w:hAnsi="Times New Roman" w:cs="Times New Roman"/>
          <w:sz w:val="24"/>
          <w:szCs w:val="24"/>
        </w:rPr>
      </w:pPr>
      <w:r>
        <w:rPr>
          <w:rFonts w:ascii="Times New Roman" w:hAnsi="Times New Roman" w:cs="Times New Roman"/>
          <w:sz w:val="24"/>
          <w:szCs w:val="24"/>
        </w:rPr>
        <w:t>From this study, anticipation did not significantly impact the memory of the eyewitnesses in their ability to provide an accurate testimony. However, the individuals in the expecting group did perform better than those in the unexpecting group, this could be due to the expecting participants having that little bit more information to prepare them for the event rather than being caught off guard. In a real-life setting, individuals who had experienced a similar situation themselves before</w:t>
      </w:r>
      <w:r w:rsidR="003D26C7">
        <w:rPr>
          <w:rFonts w:ascii="Times New Roman" w:hAnsi="Times New Roman" w:cs="Times New Roman"/>
          <w:sz w:val="24"/>
          <w:szCs w:val="24"/>
        </w:rPr>
        <w:t>,</w:t>
      </w:r>
      <w:r>
        <w:rPr>
          <w:rFonts w:ascii="Times New Roman" w:hAnsi="Times New Roman" w:cs="Times New Roman"/>
          <w:sz w:val="24"/>
          <w:szCs w:val="24"/>
        </w:rPr>
        <w:t xml:space="preserve"> could potentially remember and recall more than somebody who has not experienced that event before due to emotional triggers and familiarity depending on its priority (Dunsmoor et al., 2019). Therefore, this would make for an interesting recreation of the study should </w:t>
      </w:r>
      <w:r w:rsidR="00B01D17">
        <w:rPr>
          <w:rFonts w:ascii="Times New Roman" w:hAnsi="Times New Roman" w:cs="Times New Roman"/>
          <w:sz w:val="24"/>
          <w:szCs w:val="24"/>
        </w:rPr>
        <w:t xml:space="preserve">it be </w:t>
      </w:r>
      <w:r>
        <w:rPr>
          <w:rFonts w:ascii="Times New Roman" w:hAnsi="Times New Roman" w:cs="Times New Roman"/>
          <w:sz w:val="24"/>
          <w:szCs w:val="24"/>
        </w:rPr>
        <w:t>replicate</w:t>
      </w:r>
      <w:r w:rsidR="00B01D17">
        <w:rPr>
          <w:rFonts w:ascii="Times New Roman" w:hAnsi="Times New Roman" w:cs="Times New Roman"/>
          <w:sz w:val="24"/>
          <w:szCs w:val="24"/>
        </w:rPr>
        <w:t>d</w:t>
      </w:r>
      <w:r>
        <w:rPr>
          <w:rFonts w:ascii="Times New Roman" w:hAnsi="Times New Roman" w:cs="Times New Roman"/>
          <w:sz w:val="24"/>
          <w:szCs w:val="24"/>
        </w:rPr>
        <w:t xml:space="preserve"> in a population of people who have already experienced or witnessed an event similar to the one in the video and have already provided their own eyewitness testimony, as their anticipation of the event could result in them remembering more than others due to familiarity.</w:t>
      </w:r>
    </w:p>
    <w:p w14:paraId="2FB2B341" w14:textId="461F4BFD" w:rsidR="00DA0F10" w:rsidRDefault="00DA0F10" w:rsidP="00DA0F10">
      <w:pPr>
        <w:spacing w:line="480" w:lineRule="auto"/>
        <w:ind w:firstLine="720"/>
        <w:rPr>
          <w:rFonts w:ascii="Times New Roman" w:hAnsi="Times New Roman" w:cs="Times New Roman"/>
          <w:sz w:val="24"/>
          <w:szCs w:val="24"/>
        </w:rPr>
      </w:pPr>
    </w:p>
    <w:p w14:paraId="39B2FA35" w14:textId="2235A02B" w:rsidR="005B5766" w:rsidRDefault="005B5766" w:rsidP="00DA0F10">
      <w:pPr>
        <w:spacing w:line="480" w:lineRule="auto"/>
        <w:ind w:firstLine="720"/>
        <w:rPr>
          <w:rFonts w:ascii="Times New Roman" w:hAnsi="Times New Roman" w:cs="Times New Roman"/>
          <w:sz w:val="24"/>
          <w:szCs w:val="24"/>
        </w:rPr>
      </w:pPr>
    </w:p>
    <w:p w14:paraId="7E4E4E16" w14:textId="1D16923D" w:rsidR="005B5766" w:rsidRDefault="005B5766" w:rsidP="00DA0F10">
      <w:pPr>
        <w:spacing w:line="480" w:lineRule="auto"/>
        <w:ind w:firstLine="720"/>
        <w:rPr>
          <w:rFonts w:ascii="Times New Roman" w:hAnsi="Times New Roman" w:cs="Times New Roman"/>
          <w:sz w:val="24"/>
          <w:szCs w:val="24"/>
        </w:rPr>
      </w:pPr>
    </w:p>
    <w:p w14:paraId="05F4E589" w14:textId="1F16752A" w:rsidR="005B5766" w:rsidRDefault="005B5766" w:rsidP="00DA0F10">
      <w:pPr>
        <w:spacing w:line="480" w:lineRule="auto"/>
        <w:ind w:firstLine="720"/>
        <w:rPr>
          <w:rFonts w:ascii="Times New Roman" w:hAnsi="Times New Roman" w:cs="Times New Roman"/>
          <w:sz w:val="24"/>
          <w:szCs w:val="24"/>
        </w:rPr>
      </w:pPr>
    </w:p>
    <w:p w14:paraId="1F01506B" w14:textId="3D09B598" w:rsidR="00EA64A1" w:rsidRDefault="00EA64A1" w:rsidP="00CD3BE9">
      <w:pPr>
        <w:rPr>
          <w:rFonts w:ascii="Times New Roman" w:hAnsi="Times New Roman" w:cs="Times New Roman"/>
          <w:sz w:val="24"/>
          <w:szCs w:val="24"/>
        </w:rPr>
      </w:pPr>
    </w:p>
    <w:p w14:paraId="38885E76" w14:textId="629CB154" w:rsidR="00F56952" w:rsidRDefault="00F56952" w:rsidP="00CD3BE9">
      <w:pPr>
        <w:rPr>
          <w:rFonts w:ascii="Times New Roman" w:hAnsi="Times New Roman" w:cs="Times New Roman"/>
          <w:sz w:val="24"/>
          <w:szCs w:val="24"/>
        </w:rPr>
      </w:pPr>
    </w:p>
    <w:p w14:paraId="304BC2E7" w14:textId="77777777" w:rsidR="00F56952" w:rsidRDefault="00F56952" w:rsidP="00CD3BE9"/>
    <w:p w14:paraId="38D220C6" w14:textId="77777777" w:rsidR="00EA64A1" w:rsidRDefault="00EA64A1" w:rsidP="00CD3BE9"/>
    <w:p w14:paraId="0CB9F772" w14:textId="60E33260" w:rsidR="00CD3BE9" w:rsidRDefault="00CD3BE9" w:rsidP="00CD3BE9"/>
    <w:p w14:paraId="07106C43" w14:textId="77777777" w:rsidR="006D70F7" w:rsidRPr="005F5AB4" w:rsidRDefault="006D70F7" w:rsidP="00CD3BE9">
      <w:pPr>
        <w:rPr>
          <w:rFonts w:ascii="Times New Roman" w:hAnsi="Times New Roman" w:cs="Times New Roman"/>
        </w:rPr>
      </w:pPr>
    </w:p>
    <w:p w14:paraId="555677FA" w14:textId="4C71FD93" w:rsidR="00CD3BE9" w:rsidRPr="006D0F19" w:rsidRDefault="00CD3BE9" w:rsidP="006D0F19">
      <w:pPr>
        <w:spacing w:line="240" w:lineRule="auto"/>
        <w:jc w:val="center"/>
        <w:rPr>
          <w:rFonts w:ascii="Times New Roman" w:hAnsi="Times New Roman" w:cs="Times New Roman"/>
          <w:b/>
          <w:bCs/>
          <w:sz w:val="24"/>
          <w:szCs w:val="24"/>
        </w:rPr>
      </w:pPr>
      <w:r w:rsidRPr="006D0F19">
        <w:rPr>
          <w:rFonts w:ascii="Times New Roman" w:hAnsi="Times New Roman" w:cs="Times New Roman"/>
          <w:b/>
          <w:bCs/>
          <w:sz w:val="24"/>
          <w:szCs w:val="24"/>
        </w:rPr>
        <w:t>Reference</w:t>
      </w:r>
      <w:r w:rsidR="0055729F" w:rsidRPr="006D0F19">
        <w:rPr>
          <w:rFonts w:ascii="Times New Roman" w:hAnsi="Times New Roman" w:cs="Times New Roman"/>
          <w:b/>
          <w:bCs/>
          <w:sz w:val="24"/>
          <w:szCs w:val="24"/>
        </w:rPr>
        <w:t>s</w:t>
      </w:r>
    </w:p>
    <w:p w14:paraId="7145880F" w14:textId="77777777" w:rsidR="00CD3BE9" w:rsidRPr="006D0F19" w:rsidRDefault="00CD3BE9" w:rsidP="006D0F19">
      <w:pPr>
        <w:spacing w:line="240" w:lineRule="auto"/>
        <w:jc w:val="center"/>
        <w:rPr>
          <w:rFonts w:ascii="Times New Roman" w:hAnsi="Times New Roman" w:cs="Times New Roman"/>
          <w:sz w:val="24"/>
          <w:szCs w:val="24"/>
          <w:u w:val="single"/>
        </w:rPr>
      </w:pPr>
    </w:p>
    <w:p w14:paraId="7D4FB332" w14:textId="64B8C060" w:rsidR="008303F9" w:rsidRPr="006D0F19" w:rsidRDefault="008303F9" w:rsidP="006D0F19">
      <w:pPr>
        <w:spacing w:line="240" w:lineRule="auto"/>
        <w:ind w:left="709" w:hanging="709"/>
        <w:rPr>
          <w:rStyle w:val="Hyperlink"/>
          <w:rFonts w:ascii="Times New Roman" w:hAnsi="Times New Roman" w:cs="Times New Roman"/>
          <w:sz w:val="24"/>
          <w:szCs w:val="24"/>
        </w:rPr>
      </w:pPr>
      <w:r w:rsidRPr="006D0F19">
        <w:rPr>
          <w:rFonts w:ascii="Times New Roman" w:hAnsi="Times New Roman" w:cs="Times New Roman"/>
          <w:sz w:val="24"/>
          <w:szCs w:val="24"/>
        </w:rPr>
        <w:t xml:space="preserve">Albright, T. (2017). Why Eyewitnesses Fail. </w:t>
      </w:r>
      <w:r w:rsidRPr="006D0F19">
        <w:rPr>
          <w:rFonts w:ascii="Times New Roman" w:hAnsi="Times New Roman" w:cs="Times New Roman"/>
          <w:i/>
          <w:iCs/>
          <w:sz w:val="24"/>
          <w:szCs w:val="24"/>
        </w:rPr>
        <w:t>Proceedings of the National Academy of Sciences, 114</w:t>
      </w:r>
      <w:r w:rsidRPr="006D0F19">
        <w:rPr>
          <w:rFonts w:ascii="Times New Roman" w:hAnsi="Times New Roman" w:cs="Times New Roman"/>
          <w:sz w:val="24"/>
          <w:szCs w:val="24"/>
        </w:rPr>
        <w:t xml:space="preserve">(30), 7758-7764. </w:t>
      </w:r>
      <w:hyperlink r:id="rId10" w:history="1">
        <w:r w:rsidRPr="006D0F19">
          <w:rPr>
            <w:rStyle w:val="Hyperlink"/>
            <w:rFonts w:ascii="Times New Roman" w:hAnsi="Times New Roman" w:cs="Times New Roman"/>
            <w:sz w:val="24"/>
            <w:szCs w:val="24"/>
          </w:rPr>
          <w:t>https://doi.org/10.1073/pnas.1706891114</w:t>
        </w:r>
      </w:hyperlink>
    </w:p>
    <w:p w14:paraId="1EB90350" w14:textId="538586D3" w:rsidR="008E4823" w:rsidRPr="006D0F19" w:rsidRDefault="008E4823" w:rsidP="006D0F19">
      <w:pPr>
        <w:spacing w:line="240" w:lineRule="auto"/>
        <w:ind w:left="709" w:hanging="709"/>
        <w:rPr>
          <w:rFonts w:ascii="Times New Roman" w:hAnsi="Times New Roman" w:cs="Times New Roman"/>
          <w:sz w:val="24"/>
          <w:szCs w:val="24"/>
        </w:rPr>
      </w:pPr>
      <w:r w:rsidRPr="006D0F19">
        <w:rPr>
          <w:rStyle w:val="Hyperlink"/>
          <w:rFonts w:ascii="Times New Roman" w:hAnsi="Times New Roman" w:cs="Times New Roman"/>
          <w:color w:val="auto"/>
          <w:sz w:val="24"/>
          <w:szCs w:val="24"/>
          <w:u w:val="none"/>
        </w:rPr>
        <w:t xml:space="preserve">Bagri, G., &amp; Gallhardo, T. (2017). Remembering Emotional Central and Peripheral Information: How Different Memory Tasks and Individual Differences Influence Eyewitness Testimony. </w:t>
      </w:r>
      <w:r w:rsidRPr="006D0F19">
        <w:rPr>
          <w:rStyle w:val="Hyperlink"/>
          <w:rFonts w:ascii="Times New Roman" w:hAnsi="Times New Roman" w:cs="Times New Roman"/>
          <w:i/>
          <w:iCs/>
          <w:color w:val="auto"/>
          <w:sz w:val="24"/>
          <w:szCs w:val="24"/>
          <w:u w:val="none"/>
        </w:rPr>
        <w:t>American Journal of Forensic Psychology, 35</w:t>
      </w:r>
      <w:r w:rsidRPr="006D0F19">
        <w:rPr>
          <w:rStyle w:val="Hyperlink"/>
          <w:rFonts w:ascii="Times New Roman" w:hAnsi="Times New Roman" w:cs="Times New Roman"/>
          <w:color w:val="auto"/>
          <w:sz w:val="24"/>
          <w:szCs w:val="24"/>
          <w:u w:val="none"/>
        </w:rPr>
        <w:t>(2), 21-42.</w:t>
      </w:r>
    </w:p>
    <w:p w14:paraId="759A75A1" w14:textId="2A87EA95" w:rsidR="008303F9" w:rsidRPr="006D0F19" w:rsidRDefault="008303F9" w:rsidP="006D0F19">
      <w:pPr>
        <w:spacing w:line="240" w:lineRule="auto"/>
        <w:ind w:left="709" w:hanging="709"/>
        <w:rPr>
          <w:rStyle w:val="Hyperlink"/>
          <w:rFonts w:ascii="Times New Roman" w:hAnsi="Times New Roman" w:cs="Times New Roman"/>
          <w:sz w:val="24"/>
          <w:szCs w:val="24"/>
        </w:rPr>
      </w:pPr>
      <w:r w:rsidRPr="006D0F19">
        <w:rPr>
          <w:rFonts w:ascii="Times New Roman" w:hAnsi="Times New Roman" w:cs="Times New Roman"/>
          <w:sz w:val="24"/>
          <w:szCs w:val="24"/>
        </w:rPr>
        <w:t xml:space="preserve">Blank, H., Ost, J., Davies, J., Jones, G., Lambert, K., &amp; Salmon, K. (2013). Comparing the Influence of Directly Vs. Indirectly Encountered Post-Event Misinformation on Eyewitness Remembering. </w:t>
      </w:r>
      <w:r w:rsidRPr="006D0F19">
        <w:rPr>
          <w:rFonts w:ascii="Times New Roman" w:hAnsi="Times New Roman" w:cs="Times New Roman"/>
          <w:i/>
          <w:iCs/>
          <w:sz w:val="24"/>
          <w:szCs w:val="24"/>
        </w:rPr>
        <w:t>Acta Psychologica, 144</w:t>
      </w:r>
      <w:r w:rsidRPr="006D0F19">
        <w:rPr>
          <w:rFonts w:ascii="Times New Roman" w:hAnsi="Times New Roman" w:cs="Times New Roman"/>
          <w:sz w:val="24"/>
          <w:szCs w:val="24"/>
        </w:rPr>
        <w:t xml:space="preserve">(3), 635-641. </w:t>
      </w:r>
      <w:hyperlink r:id="rId11" w:history="1">
        <w:r w:rsidRPr="006D0F19">
          <w:rPr>
            <w:rStyle w:val="Hyperlink"/>
            <w:rFonts w:ascii="Times New Roman" w:hAnsi="Times New Roman" w:cs="Times New Roman"/>
            <w:sz w:val="24"/>
            <w:szCs w:val="24"/>
          </w:rPr>
          <w:t>https://doi.org/10.1016/j.actpsy.2013.10.006</w:t>
        </w:r>
      </w:hyperlink>
    </w:p>
    <w:p w14:paraId="3B3F3151" w14:textId="019384EF" w:rsidR="003F412C" w:rsidRPr="006D0F19" w:rsidRDefault="003F412C" w:rsidP="006D0F19">
      <w:pPr>
        <w:spacing w:line="240" w:lineRule="auto"/>
        <w:ind w:left="709" w:hanging="709"/>
        <w:rPr>
          <w:rStyle w:val="Hyperlink"/>
          <w:rFonts w:ascii="Times New Roman" w:hAnsi="Times New Roman" w:cs="Times New Roman"/>
          <w:color w:val="auto"/>
          <w:sz w:val="24"/>
          <w:szCs w:val="24"/>
          <w:u w:val="none"/>
        </w:rPr>
      </w:pPr>
      <w:r w:rsidRPr="006D0F19">
        <w:rPr>
          <w:rStyle w:val="Hyperlink"/>
          <w:rFonts w:ascii="Times New Roman" w:hAnsi="Times New Roman" w:cs="Times New Roman"/>
          <w:color w:val="auto"/>
          <w:sz w:val="24"/>
          <w:szCs w:val="24"/>
          <w:u w:val="none"/>
        </w:rPr>
        <w:t xml:space="preserve">Bourke, P. (1997). Measuring Attentional Demand in Continuous Dual-Task Performance. </w:t>
      </w:r>
      <w:r w:rsidRPr="006D0F19">
        <w:rPr>
          <w:rStyle w:val="Hyperlink"/>
          <w:rFonts w:ascii="Times New Roman" w:hAnsi="Times New Roman" w:cs="Times New Roman"/>
          <w:i/>
          <w:iCs/>
          <w:color w:val="auto"/>
          <w:sz w:val="24"/>
          <w:szCs w:val="24"/>
          <w:u w:val="none"/>
        </w:rPr>
        <w:t>The Quarterly Journal of Experimental Psychology A, 50</w:t>
      </w:r>
      <w:r w:rsidRPr="006D0F19">
        <w:rPr>
          <w:rStyle w:val="Hyperlink"/>
          <w:rFonts w:ascii="Times New Roman" w:hAnsi="Times New Roman" w:cs="Times New Roman"/>
          <w:color w:val="auto"/>
          <w:sz w:val="24"/>
          <w:szCs w:val="24"/>
          <w:u w:val="none"/>
        </w:rPr>
        <w:t>(4), 821-840. https://doi.org/10.1080/027249897391900</w:t>
      </w:r>
    </w:p>
    <w:p w14:paraId="7EAE5EE9" w14:textId="34E29918" w:rsidR="0048646F" w:rsidRPr="006D0F19" w:rsidRDefault="0048646F" w:rsidP="006D0F19">
      <w:pPr>
        <w:spacing w:line="240" w:lineRule="auto"/>
        <w:ind w:left="709" w:hanging="709"/>
        <w:rPr>
          <w:rStyle w:val="Hyperlink"/>
          <w:rFonts w:ascii="Times New Roman" w:hAnsi="Times New Roman" w:cs="Times New Roman"/>
          <w:color w:val="auto"/>
          <w:sz w:val="24"/>
          <w:szCs w:val="24"/>
          <w:u w:val="none"/>
        </w:rPr>
      </w:pPr>
      <w:r w:rsidRPr="006D0F19">
        <w:rPr>
          <w:rStyle w:val="Hyperlink"/>
          <w:rFonts w:ascii="Times New Roman" w:hAnsi="Times New Roman" w:cs="Times New Roman"/>
          <w:i/>
          <w:iCs/>
          <w:color w:val="auto"/>
          <w:sz w:val="24"/>
          <w:szCs w:val="24"/>
          <w:u w:val="none"/>
        </w:rPr>
        <w:t xml:space="preserve"> </w:t>
      </w:r>
      <w:r w:rsidR="0019633C" w:rsidRPr="006D0F19">
        <w:rPr>
          <w:rStyle w:val="Hyperlink"/>
          <w:rFonts w:ascii="Times New Roman" w:hAnsi="Times New Roman" w:cs="Times New Roman"/>
          <w:i/>
          <w:iCs/>
          <w:color w:val="auto"/>
          <w:sz w:val="24"/>
          <w:szCs w:val="24"/>
          <w:u w:val="none"/>
        </w:rPr>
        <w:t>BPS Code of Human Research Ethics (2</w:t>
      </w:r>
      <w:r w:rsidR="0019633C" w:rsidRPr="006D0F19">
        <w:rPr>
          <w:rStyle w:val="Hyperlink"/>
          <w:rFonts w:ascii="Times New Roman" w:hAnsi="Times New Roman" w:cs="Times New Roman"/>
          <w:i/>
          <w:iCs/>
          <w:color w:val="auto"/>
          <w:sz w:val="24"/>
          <w:szCs w:val="24"/>
          <w:u w:val="none"/>
          <w:vertAlign w:val="superscript"/>
        </w:rPr>
        <w:t>nd</w:t>
      </w:r>
      <w:r w:rsidR="0019633C" w:rsidRPr="006D0F19">
        <w:rPr>
          <w:rStyle w:val="Hyperlink"/>
          <w:rFonts w:ascii="Times New Roman" w:hAnsi="Times New Roman" w:cs="Times New Roman"/>
          <w:i/>
          <w:iCs/>
          <w:color w:val="auto"/>
          <w:sz w:val="24"/>
          <w:szCs w:val="24"/>
          <w:u w:val="none"/>
        </w:rPr>
        <w:t xml:space="preserve"> Edition, 2014)</w:t>
      </w:r>
      <w:r w:rsidR="0019633C" w:rsidRPr="006D0F19">
        <w:rPr>
          <w:rStyle w:val="Hyperlink"/>
          <w:rFonts w:ascii="Times New Roman" w:hAnsi="Times New Roman" w:cs="Times New Roman"/>
          <w:color w:val="auto"/>
          <w:sz w:val="24"/>
          <w:szCs w:val="24"/>
          <w:u w:val="none"/>
        </w:rPr>
        <w:t xml:space="preserve"> | BPS. BPS.org.uk. (2020). </w:t>
      </w:r>
      <w:r w:rsidR="002B5449" w:rsidRPr="006D0F19">
        <w:rPr>
          <w:rStyle w:val="Hyperlink"/>
          <w:rFonts w:ascii="Times New Roman" w:hAnsi="Times New Roman" w:cs="Times New Roman"/>
          <w:color w:val="auto"/>
          <w:sz w:val="24"/>
          <w:szCs w:val="24"/>
          <w:u w:val="none"/>
        </w:rPr>
        <w:t xml:space="preserve">Retrieved 12 March 2020, from </w:t>
      </w:r>
      <w:hyperlink r:id="rId12" w:history="1">
        <w:r w:rsidR="00AD04E4" w:rsidRPr="006D0F19">
          <w:rPr>
            <w:rStyle w:val="Hyperlink"/>
            <w:rFonts w:ascii="Times New Roman" w:hAnsi="Times New Roman" w:cs="Times New Roman"/>
            <w:sz w:val="24"/>
            <w:szCs w:val="24"/>
          </w:rPr>
          <w:t>https://www.bps.org.uk/news-and-policy/bps-code-human-research-ethics-2nd-edition-2014</w:t>
        </w:r>
      </w:hyperlink>
      <w:r w:rsidR="002B5449" w:rsidRPr="006D0F19">
        <w:rPr>
          <w:rStyle w:val="Hyperlink"/>
          <w:rFonts w:ascii="Times New Roman" w:hAnsi="Times New Roman" w:cs="Times New Roman"/>
          <w:color w:val="auto"/>
          <w:sz w:val="24"/>
          <w:szCs w:val="24"/>
          <w:u w:val="none"/>
        </w:rPr>
        <w:t>.</w:t>
      </w:r>
    </w:p>
    <w:p w14:paraId="68D81370" w14:textId="7373EE35" w:rsidR="00AD04E4" w:rsidRPr="006D0F19" w:rsidRDefault="00AD04E4" w:rsidP="006D0F19">
      <w:pPr>
        <w:spacing w:line="240" w:lineRule="auto"/>
        <w:ind w:left="709" w:hanging="709"/>
        <w:rPr>
          <w:rFonts w:ascii="Times New Roman" w:hAnsi="Times New Roman" w:cs="Times New Roman"/>
          <w:sz w:val="24"/>
          <w:szCs w:val="24"/>
        </w:rPr>
      </w:pPr>
      <w:r w:rsidRPr="006D0F19">
        <w:rPr>
          <w:rStyle w:val="Hyperlink"/>
          <w:rFonts w:ascii="Times New Roman" w:hAnsi="Times New Roman" w:cs="Times New Roman"/>
          <w:color w:val="auto"/>
          <w:sz w:val="24"/>
          <w:szCs w:val="24"/>
          <w:u w:val="none"/>
        </w:rPr>
        <w:t xml:space="preserve">Brace, N., Kemp, R., &amp; Sneglar, R. (2012). </w:t>
      </w:r>
      <w:r w:rsidRPr="006D0F19">
        <w:rPr>
          <w:rStyle w:val="Hyperlink"/>
          <w:rFonts w:ascii="Times New Roman" w:hAnsi="Times New Roman" w:cs="Times New Roman"/>
          <w:i/>
          <w:iCs/>
          <w:color w:val="auto"/>
          <w:sz w:val="24"/>
          <w:szCs w:val="24"/>
          <w:u w:val="none"/>
        </w:rPr>
        <w:t>SPSS for Psychologists.</w:t>
      </w:r>
    </w:p>
    <w:p w14:paraId="419F940E" w14:textId="77777777" w:rsidR="008303F9" w:rsidRPr="006D0F19" w:rsidRDefault="008303F9" w:rsidP="006D0F19">
      <w:pPr>
        <w:spacing w:line="240" w:lineRule="auto"/>
        <w:ind w:left="709" w:hanging="709"/>
        <w:rPr>
          <w:rFonts w:ascii="Times New Roman" w:hAnsi="Times New Roman" w:cs="Times New Roman"/>
          <w:sz w:val="24"/>
          <w:szCs w:val="24"/>
        </w:rPr>
      </w:pPr>
      <w:r w:rsidRPr="006D0F19">
        <w:rPr>
          <w:rFonts w:ascii="Times New Roman" w:hAnsi="Times New Roman" w:cs="Times New Roman"/>
          <w:sz w:val="24"/>
          <w:szCs w:val="24"/>
        </w:rPr>
        <w:t>Chae, Y. (2010). Application of Laboratory Research on Eyewitness Testimony</w:t>
      </w:r>
      <w:r w:rsidRPr="006D0F19">
        <w:rPr>
          <w:rFonts w:ascii="Times New Roman" w:hAnsi="Times New Roman" w:cs="Times New Roman"/>
          <w:i/>
          <w:iCs/>
          <w:sz w:val="24"/>
          <w:szCs w:val="24"/>
        </w:rPr>
        <w:t>. Journal of Forensic Psychology Practice, 10</w:t>
      </w:r>
      <w:r w:rsidRPr="006D0F19">
        <w:rPr>
          <w:rFonts w:ascii="Times New Roman" w:hAnsi="Times New Roman" w:cs="Times New Roman"/>
          <w:sz w:val="24"/>
          <w:szCs w:val="24"/>
        </w:rPr>
        <w:t xml:space="preserve">(3), 252-261. </w:t>
      </w:r>
      <w:hyperlink r:id="rId13" w:history="1">
        <w:r w:rsidRPr="006D0F19">
          <w:rPr>
            <w:rStyle w:val="Hyperlink"/>
            <w:rFonts w:ascii="Times New Roman" w:hAnsi="Times New Roman" w:cs="Times New Roman"/>
            <w:sz w:val="24"/>
            <w:szCs w:val="24"/>
          </w:rPr>
          <w:t>https://doi.org/10.1080/15228930903550608</w:t>
        </w:r>
      </w:hyperlink>
    </w:p>
    <w:p w14:paraId="21FFAC96" w14:textId="4A147250" w:rsidR="008303F9" w:rsidRPr="006D0F19" w:rsidRDefault="008303F9" w:rsidP="006D0F19">
      <w:pPr>
        <w:spacing w:line="240" w:lineRule="auto"/>
        <w:ind w:left="709" w:hanging="709"/>
        <w:rPr>
          <w:rStyle w:val="Hyperlink"/>
          <w:rFonts w:ascii="Times New Roman" w:hAnsi="Times New Roman" w:cs="Times New Roman"/>
          <w:sz w:val="24"/>
          <w:szCs w:val="24"/>
        </w:rPr>
      </w:pPr>
      <w:r w:rsidRPr="006D0F19">
        <w:rPr>
          <w:rFonts w:ascii="Times New Roman" w:hAnsi="Times New Roman" w:cs="Times New Roman"/>
          <w:sz w:val="24"/>
          <w:szCs w:val="24"/>
        </w:rPr>
        <w:t xml:space="preserve">Christianson, S. (1992). Emotional Stress and Eyewitness Memory: A Critical Review. </w:t>
      </w:r>
      <w:r w:rsidRPr="006D0F19">
        <w:rPr>
          <w:rFonts w:ascii="Times New Roman" w:hAnsi="Times New Roman" w:cs="Times New Roman"/>
          <w:i/>
          <w:iCs/>
          <w:sz w:val="24"/>
          <w:szCs w:val="24"/>
        </w:rPr>
        <w:t>Psychological Bullentin, 112</w:t>
      </w:r>
      <w:r w:rsidRPr="006D0F19">
        <w:rPr>
          <w:rFonts w:ascii="Times New Roman" w:hAnsi="Times New Roman" w:cs="Times New Roman"/>
          <w:sz w:val="24"/>
          <w:szCs w:val="24"/>
        </w:rPr>
        <w:t xml:space="preserve">(2), 284-309. </w:t>
      </w:r>
      <w:hyperlink r:id="rId14" w:history="1">
        <w:r w:rsidRPr="006D0F19">
          <w:rPr>
            <w:rStyle w:val="Hyperlink"/>
            <w:rFonts w:ascii="Times New Roman" w:hAnsi="Times New Roman" w:cs="Times New Roman"/>
            <w:sz w:val="24"/>
            <w:szCs w:val="24"/>
          </w:rPr>
          <w:t>https://doi.org/10.1037/0033-2909.112.2.284</w:t>
        </w:r>
      </w:hyperlink>
    </w:p>
    <w:p w14:paraId="0D7243D4" w14:textId="6BE06777" w:rsidR="00B45D9A" w:rsidRPr="006D0F19" w:rsidRDefault="00B45D9A" w:rsidP="006D0F19">
      <w:pPr>
        <w:spacing w:line="240" w:lineRule="auto"/>
        <w:ind w:left="709" w:hanging="709"/>
        <w:rPr>
          <w:rFonts w:ascii="Times New Roman" w:hAnsi="Times New Roman" w:cs="Times New Roman"/>
          <w:sz w:val="24"/>
          <w:szCs w:val="24"/>
        </w:rPr>
      </w:pPr>
      <w:r w:rsidRPr="006D0F19">
        <w:rPr>
          <w:rStyle w:val="Hyperlink"/>
          <w:rFonts w:ascii="Times New Roman" w:hAnsi="Times New Roman" w:cs="Times New Roman"/>
          <w:color w:val="auto"/>
          <w:sz w:val="24"/>
          <w:szCs w:val="24"/>
          <w:u w:val="none"/>
        </w:rPr>
        <w:t xml:space="preserve">Christianson, S. (1992). Emotional Memories in Laboratory Studies Versus Real-Life Studies: Do They Compare?. </w:t>
      </w:r>
      <w:r w:rsidRPr="006D0F19">
        <w:rPr>
          <w:rStyle w:val="Hyperlink"/>
          <w:rFonts w:ascii="Times New Roman" w:hAnsi="Times New Roman" w:cs="Times New Roman"/>
          <w:i/>
          <w:iCs/>
          <w:color w:val="auto"/>
          <w:sz w:val="24"/>
          <w:szCs w:val="24"/>
          <w:u w:val="none"/>
        </w:rPr>
        <w:t>Theoretical Perspectives on Autobiographical Memory</w:t>
      </w:r>
      <w:r w:rsidRPr="006D0F19">
        <w:rPr>
          <w:rStyle w:val="Hyperlink"/>
          <w:rFonts w:ascii="Times New Roman" w:hAnsi="Times New Roman" w:cs="Times New Roman"/>
          <w:color w:val="auto"/>
          <w:sz w:val="24"/>
          <w:szCs w:val="24"/>
          <w:u w:val="none"/>
        </w:rPr>
        <w:t>, 339-352. https://doi.org/</w:t>
      </w:r>
      <w:r w:rsidR="00E6639A" w:rsidRPr="006D0F19">
        <w:rPr>
          <w:rStyle w:val="Hyperlink"/>
          <w:rFonts w:ascii="Times New Roman" w:hAnsi="Times New Roman" w:cs="Times New Roman"/>
          <w:color w:val="auto"/>
          <w:sz w:val="24"/>
          <w:szCs w:val="24"/>
          <w:u w:val="none"/>
        </w:rPr>
        <w:t>10.1007/987-94-015-7967-4_20</w:t>
      </w:r>
    </w:p>
    <w:p w14:paraId="688CC59D" w14:textId="77777777" w:rsidR="008303F9" w:rsidRPr="006D0F19" w:rsidRDefault="008303F9" w:rsidP="006D0F19">
      <w:pPr>
        <w:spacing w:line="240" w:lineRule="auto"/>
        <w:ind w:left="709" w:hanging="709"/>
        <w:rPr>
          <w:rFonts w:ascii="Times New Roman" w:hAnsi="Times New Roman" w:cs="Times New Roman"/>
          <w:sz w:val="24"/>
          <w:szCs w:val="24"/>
        </w:rPr>
      </w:pPr>
      <w:r w:rsidRPr="006D0F19">
        <w:rPr>
          <w:rFonts w:ascii="Times New Roman" w:hAnsi="Times New Roman" w:cs="Times New Roman"/>
          <w:sz w:val="24"/>
          <w:szCs w:val="24"/>
        </w:rPr>
        <w:t xml:space="preserve">Clifford, B., &amp; Scott, J. (1978). Individual and Situational Factors in Eyewitness Testimony. </w:t>
      </w:r>
      <w:r w:rsidRPr="006D0F19">
        <w:rPr>
          <w:rFonts w:ascii="Times New Roman" w:hAnsi="Times New Roman" w:cs="Times New Roman"/>
          <w:i/>
          <w:iCs/>
          <w:sz w:val="24"/>
          <w:szCs w:val="24"/>
        </w:rPr>
        <w:t>Journal of Applied Psychology, 63</w:t>
      </w:r>
      <w:r w:rsidRPr="006D0F19">
        <w:rPr>
          <w:rFonts w:ascii="Times New Roman" w:hAnsi="Times New Roman" w:cs="Times New Roman"/>
          <w:sz w:val="24"/>
          <w:szCs w:val="24"/>
        </w:rPr>
        <w:t xml:space="preserve">(3), 352-359. </w:t>
      </w:r>
      <w:hyperlink r:id="rId15" w:history="1">
        <w:r w:rsidRPr="006D0F19">
          <w:rPr>
            <w:rStyle w:val="Hyperlink"/>
            <w:rFonts w:ascii="Times New Roman" w:hAnsi="Times New Roman" w:cs="Times New Roman"/>
            <w:sz w:val="24"/>
            <w:szCs w:val="24"/>
          </w:rPr>
          <w:t>https://doi.org/10.1037/0021-9010.63.3.352</w:t>
        </w:r>
      </w:hyperlink>
    </w:p>
    <w:p w14:paraId="7B86110B" w14:textId="510EBFAD" w:rsidR="008303F9" w:rsidRPr="006D0F19" w:rsidRDefault="008303F9" w:rsidP="006D0F19">
      <w:pPr>
        <w:spacing w:line="240" w:lineRule="auto"/>
        <w:ind w:left="709" w:hanging="709"/>
        <w:rPr>
          <w:rStyle w:val="Hyperlink"/>
          <w:rFonts w:ascii="Times New Roman" w:hAnsi="Times New Roman" w:cs="Times New Roman"/>
          <w:sz w:val="24"/>
          <w:szCs w:val="24"/>
        </w:rPr>
      </w:pPr>
      <w:r w:rsidRPr="006D0F19">
        <w:rPr>
          <w:rFonts w:ascii="Times New Roman" w:hAnsi="Times New Roman" w:cs="Times New Roman"/>
          <w:sz w:val="24"/>
          <w:szCs w:val="24"/>
        </w:rPr>
        <w:t>Cochran, J., Greenspan, R., Bogart, D., &amp; Loftus, E. (2016). Memory Blindness: Altered Memory Reports Lead to Distortion in Eyewitness Memory</w:t>
      </w:r>
      <w:r w:rsidRPr="006D0F19">
        <w:rPr>
          <w:rFonts w:ascii="Times New Roman" w:hAnsi="Times New Roman" w:cs="Times New Roman"/>
          <w:i/>
          <w:iCs/>
          <w:sz w:val="24"/>
          <w:szCs w:val="24"/>
        </w:rPr>
        <w:t>. Memory &amp; Cognition, 44</w:t>
      </w:r>
      <w:r w:rsidRPr="006D0F19">
        <w:rPr>
          <w:rFonts w:ascii="Times New Roman" w:hAnsi="Times New Roman" w:cs="Times New Roman"/>
          <w:sz w:val="24"/>
          <w:szCs w:val="24"/>
        </w:rPr>
        <w:t xml:space="preserve">(5), 717-726. </w:t>
      </w:r>
      <w:hyperlink r:id="rId16" w:history="1">
        <w:r w:rsidRPr="006D0F19">
          <w:rPr>
            <w:rStyle w:val="Hyperlink"/>
            <w:rFonts w:ascii="Times New Roman" w:hAnsi="Times New Roman" w:cs="Times New Roman"/>
            <w:sz w:val="24"/>
            <w:szCs w:val="24"/>
          </w:rPr>
          <w:t>https://doi.org/10.3758/s13421-016-0594-y</w:t>
        </w:r>
      </w:hyperlink>
    </w:p>
    <w:p w14:paraId="3DDC27E4" w14:textId="3AE8C6C9" w:rsidR="0019633C" w:rsidRPr="006D0F19" w:rsidRDefault="0019633C" w:rsidP="006D0F19">
      <w:pPr>
        <w:spacing w:line="240" w:lineRule="auto"/>
        <w:ind w:left="709" w:hanging="709"/>
        <w:rPr>
          <w:rFonts w:ascii="Times New Roman" w:hAnsi="Times New Roman" w:cs="Times New Roman"/>
          <w:sz w:val="24"/>
          <w:szCs w:val="24"/>
        </w:rPr>
      </w:pPr>
      <w:r w:rsidRPr="006D0F19">
        <w:rPr>
          <w:rStyle w:val="Hyperlink"/>
          <w:rFonts w:ascii="Times New Roman" w:hAnsi="Times New Roman" w:cs="Times New Roman"/>
          <w:i/>
          <w:iCs/>
          <w:color w:val="auto"/>
          <w:sz w:val="24"/>
          <w:szCs w:val="24"/>
          <w:u w:val="none"/>
        </w:rPr>
        <w:t>Code of Ethics and Conduct (2018)</w:t>
      </w:r>
      <w:r w:rsidRPr="006D0F19">
        <w:rPr>
          <w:rStyle w:val="Hyperlink"/>
          <w:rFonts w:ascii="Times New Roman" w:hAnsi="Times New Roman" w:cs="Times New Roman"/>
          <w:color w:val="auto"/>
          <w:sz w:val="24"/>
          <w:szCs w:val="24"/>
          <w:u w:val="none"/>
        </w:rPr>
        <w:t xml:space="preserve"> | BPS. BPS.org.uk. (2020). Retrieved 12 March 2020, from https://www.bps.org.uk/news-and-policy/bps-code-ethics-and-conduct.</w:t>
      </w:r>
    </w:p>
    <w:p w14:paraId="6148BA3F" w14:textId="77777777" w:rsidR="008303F9" w:rsidRPr="006D0F19" w:rsidRDefault="008303F9" w:rsidP="006D0F19">
      <w:pPr>
        <w:spacing w:line="240" w:lineRule="auto"/>
        <w:ind w:left="709" w:hanging="709"/>
        <w:rPr>
          <w:rFonts w:ascii="Times New Roman" w:hAnsi="Times New Roman" w:cs="Times New Roman"/>
          <w:sz w:val="24"/>
          <w:szCs w:val="24"/>
        </w:rPr>
      </w:pPr>
      <w:r w:rsidRPr="006D0F19">
        <w:rPr>
          <w:rFonts w:ascii="Times New Roman" w:hAnsi="Times New Roman" w:cs="Times New Roman"/>
          <w:sz w:val="24"/>
          <w:szCs w:val="24"/>
        </w:rPr>
        <w:t>Dunsmoor, J., Kroes, M., Murty, V., Braren, S., &amp; Phelps, S. (2019). Emotional Enhancement of Memory for Neutral Information</w:t>
      </w:r>
      <w:r w:rsidRPr="006D0F19">
        <w:rPr>
          <w:rFonts w:ascii="Times New Roman" w:hAnsi="Times New Roman" w:cs="Times New Roman"/>
          <w:i/>
          <w:iCs/>
          <w:sz w:val="24"/>
          <w:szCs w:val="24"/>
        </w:rPr>
        <w:t xml:space="preserve">: </w:t>
      </w:r>
      <w:r w:rsidRPr="006D0F19">
        <w:rPr>
          <w:rFonts w:ascii="Times New Roman" w:hAnsi="Times New Roman" w:cs="Times New Roman"/>
          <w:sz w:val="24"/>
          <w:szCs w:val="24"/>
        </w:rPr>
        <w:t>The Complex Interplay Between Arousal, Attention and Anticipation</w:t>
      </w:r>
      <w:r w:rsidRPr="006D0F19">
        <w:rPr>
          <w:rFonts w:ascii="Times New Roman" w:hAnsi="Times New Roman" w:cs="Times New Roman"/>
          <w:i/>
          <w:iCs/>
          <w:sz w:val="24"/>
          <w:szCs w:val="24"/>
        </w:rPr>
        <w:t>. Biological Psychology, 145</w:t>
      </w:r>
      <w:r w:rsidRPr="006D0F19">
        <w:rPr>
          <w:rFonts w:ascii="Times New Roman" w:hAnsi="Times New Roman" w:cs="Times New Roman"/>
          <w:sz w:val="24"/>
          <w:szCs w:val="24"/>
        </w:rPr>
        <w:t xml:space="preserve">, 134-141. </w:t>
      </w:r>
      <w:hyperlink r:id="rId17" w:history="1">
        <w:r w:rsidRPr="006D0F19">
          <w:rPr>
            <w:rStyle w:val="Hyperlink"/>
            <w:rFonts w:ascii="Times New Roman" w:hAnsi="Times New Roman" w:cs="Times New Roman"/>
            <w:sz w:val="24"/>
            <w:szCs w:val="24"/>
          </w:rPr>
          <w:t>https://doi.org/10.1016/j.biopsycho.2019.05.001</w:t>
        </w:r>
      </w:hyperlink>
    </w:p>
    <w:p w14:paraId="3E1DE86A" w14:textId="77777777" w:rsidR="008303F9" w:rsidRPr="006D0F19"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 xml:space="preserve">Hyman, I. Wulff, A., &amp; Thomas, A. (2018). Crime Blindness: How Selective Attention and Inattentional Blindness Can Disrupt Eyewitness Awareness and Memory. </w:t>
      </w:r>
      <w:r w:rsidRPr="006D0F19">
        <w:rPr>
          <w:rFonts w:ascii="Times New Roman" w:hAnsi="Times New Roman" w:cs="Times New Roman"/>
          <w:i/>
          <w:iCs/>
          <w:sz w:val="24"/>
          <w:szCs w:val="24"/>
        </w:rPr>
        <w:t>Police Insights from the Behavioural and Brain Sciences, 5</w:t>
      </w:r>
      <w:r w:rsidRPr="006D0F19">
        <w:rPr>
          <w:rFonts w:ascii="Times New Roman" w:hAnsi="Times New Roman" w:cs="Times New Roman"/>
          <w:sz w:val="24"/>
          <w:szCs w:val="24"/>
        </w:rPr>
        <w:t xml:space="preserve">(2), 202-208. </w:t>
      </w:r>
      <w:hyperlink r:id="rId18" w:history="1">
        <w:r w:rsidRPr="006D0F19">
          <w:rPr>
            <w:rStyle w:val="Hyperlink"/>
            <w:rFonts w:ascii="Times New Roman" w:hAnsi="Times New Roman" w:cs="Times New Roman"/>
            <w:sz w:val="24"/>
            <w:szCs w:val="24"/>
          </w:rPr>
          <w:t>https://doi.org/10.1177/2372732218786749</w:t>
        </w:r>
      </w:hyperlink>
    </w:p>
    <w:p w14:paraId="1C6A0912" w14:textId="77777777" w:rsidR="008303F9" w:rsidRPr="006D0F19"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 xml:space="preserve">Lane, S. (2006). Dividing Attention During a Witnessed Event Increases Eyewitness Suggestibility. </w:t>
      </w:r>
      <w:r w:rsidRPr="006D0F19">
        <w:rPr>
          <w:rFonts w:ascii="Times New Roman" w:hAnsi="Times New Roman" w:cs="Times New Roman"/>
          <w:i/>
          <w:iCs/>
          <w:sz w:val="24"/>
          <w:szCs w:val="24"/>
        </w:rPr>
        <w:t>Applied Cognitive Psychology, 20</w:t>
      </w:r>
      <w:r w:rsidRPr="006D0F19">
        <w:rPr>
          <w:rFonts w:ascii="Times New Roman" w:hAnsi="Times New Roman" w:cs="Times New Roman"/>
          <w:sz w:val="24"/>
          <w:szCs w:val="24"/>
        </w:rPr>
        <w:t xml:space="preserve">(2), 199-212. </w:t>
      </w:r>
      <w:hyperlink r:id="rId19" w:history="1">
        <w:r w:rsidRPr="006D0F19">
          <w:rPr>
            <w:rStyle w:val="Hyperlink"/>
            <w:rFonts w:ascii="Times New Roman" w:hAnsi="Times New Roman" w:cs="Times New Roman"/>
            <w:sz w:val="24"/>
            <w:szCs w:val="24"/>
          </w:rPr>
          <w:t>https://doi.org/10.1002/acp.1177</w:t>
        </w:r>
      </w:hyperlink>
    </w:p>
    <w:p w14:paraId="2AEAB3DC" w14:textId="51CEB8EF" w:rsidR="008303F9" w:rsidRPr="006D0F19"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 xml:space="preserve">Lane, S. M., &amp; Houston, K. A. (2019). Eyewitness Memory. </w:t>
      </w:r>
      <w:r w:rsidRPr="00452C33">
        <w:rPr>
          <w:rFonts w:ascii="Times New Roman" w:hAnsi="Times New Roman" w:cs="Times New Roman"/>
          <w:i/>
          <w:iCs/>
          <w:sz w:val="24"/>
          <w:szCs w:val="24"/>
        </w:rPr>
        <w:t>Psychological Science and the Law</w:t>
      </w:r>
      <w:r w:rsidRPr="00AE4B82">
        <w:rPr>
          <w:rFonts w:ascii="Times New Roman" w:hAnsi="Times New Roman" w:cs="Times New Roman"/>
          <w:i/>
          <w:iCs/>
          <w:sz w:val="24"/>
          <w:szCs w:val="24"/>
        </w:rPr>
        <w:t>, 104.</w:t>
      </w:r>
    </w:p>
    <w:p w14:paraId="7AE34A94" w14:textId="4006AE6C" w:rsidR="00537167" w:rsidRPr="006D0F19" w:rsidRDefault="00537167"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 xml:space="preserve">Leal, S., Vrij, A., Deeb, H., &amp; Jupe, L. (2018). Using the Model Statement to Elicit Verbal Differences Between Truth Tellers and Liars: The Benefit of Examining Core and Peripheral Details. </w:t>
      </w:r>
      <w:r w:rsidRPr="006D0F19">
        <w:rPr>
          <w:rFonts w:ascii="Times New Roman" w:hAnsi="Times New Roman" w:cs="Times New Roman"/>
          <w:i/>
          <w:iCs/>
          <w:sz w:val="24"/>
          <w:szCs w:val="24"/>
        </w:rPr>
        <w:t>Journal of Applied Research in Memory and Cognition, 7</w:t>
      </w:r>
      <w:r w:rsidRPr="006D0F19">
        <w:rPr>
          <w:rFonts w:ascii="Times New Roman" w:hAnsi="Times New Roman" w:cs="Times New Roman"/>
          <w:sz w:val="24"/>
          <w:szCs w:val="24"/>
        </w:rPr>
        <w:t xml:space="preserve">(4), 610-617. </w:t>
      </w:r>
      <w:hyperlink r:id="rId20" w:history="1">
        <w:r w:rsidR="00126522" w:rsidRPr="006D0F19">
          <w:rPr>
            <w:rStyle w:val="Hyperlink"/>
            <w:rFonts w:ascii="Times New Roman" w:hAnsi="Times New Roman" w:cs="Times New Roman"/>
            <w:sz w:val="24"/>
            <w:szCs w:val="24"/>
          </w:rPr>
          <w:t>https://doi.org/10.1016/j.jarmac.2018.07.001</w:t>
        </w:r>
      </w:hyperlink>
    </w:p>
    <w:p w14:paraId="559380FA" w14:textId="4503B445" w:rsidR="00126522" w:rsidRPr="006D0F19" w:rsidRDefault="00126522" w:rsidP="006D0F19">
      <w:pPr>
        <w:spacing w:line="240" w:lineRule="auto"/>
        <w:ind w:left="709" w:hanging="709"/>
        <w:rPr>
          <w:rFonts w:ascii="Times New Roman" w:hAnsi="Times New Roman" w:cs="Times New Roman"/>
          <w:sz w:val="24"/>
          <w:szCs w:val="24"/>
        </w:rPr>
      </w:pPr>
      <w:r w:rsidRPr="006D0F19">
        <w:rPr>
          <w:rFonts w:ascii="Times New Roman" w:hAnsi="Times New Roman" w:cs="Times New Roman"/>
          <w:sz w:val="24"/>
          <w:szCs w:val="24"/>
        </w:rPr>
        <w:t>Los Angeles Police Department (2017, January 5).</w:t>
      </w:r>
      <w:r w:rsidRPr="006D0F19">
        <w:rPr>
          <w:rFonts w:ascii="Times New Roman" w:hAnsi="Times New Roman" w:cs="Times New Roman"/>
          <w:i/>
          <w:iCs/>
          <w:sz w:val="24"/>
          <w:szCs w:val="24"/>
        </w:rPr>
        <w:t xml:space="preserve"> Robbery at Convenience Store Caught on Video NR17006jh. </w:t>
      </w:r>
      <w:r w:rsidRPr="006D0F19">
        <w:rPr>
          <w:rFonts w:ascii="Times New Roman" w:hAnsi="Times New Roman" w:cs="Times New Roman"/>
          <w:sz w:val="24"/>
          <w:szCs w:val="24"/>
        </w:rPr>
        <w:t xml:space="preserve">YouTube. </w:t>
      </w:r>
      <w:hyperlink r:id="rId21" w:history="1">
        <w:r w:rsidRPr="006D0F19">
          <w:rPr>
            <w:rStyle w:val="Hyperlink"/>
            <w:rFonts w:ascii="Times New Roman" w:hAnsi="Times New Roman" w:cs="Times New Roman"/>
            <w:sz w:val="24"/>
            <w:szCs w:val="24"/>
          </w:rPr>
          <w:t>https://youtu.be/G9XyEyGMK4</w:t>
        </w:r>
      </w:hyperlink>
    </w:p>
    <w:p w14:paraId="0902BADE" w14:textId="77777777" w:rsidR="008303F9" w:rsidRPr="006D0F19"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 xml:space="preserve">Mickes, L. (2016). The Effects of Verbal Descriptions on Eyewitness Memory: Implications for the Real-World. </w:t>
      </w:r>
      <w:r w:rsidRPr="006D0F19">
        <w:rPr>
          <w:rFonts w:ascii="Times New Roman" w:hAnsi="Times New Roman" w:cs="Times New Roman"/>
          <w:i/>
          <w:iCs/>
          <w:sz w:val="24"/>
          <w:szCs w:val="24"/>
        </w:rPr>
        <w:t>Journal of Applied Research in Memory and Cognition, 5</w:t>
      </w:r>
      <w:r w:rsidRPr="006D0F19">
        <w:rPr>
          <w:rFonts w:ascii="Times New Roman" w:hAnsi="Times New Roman" w:cs="Times New Roman"/>
          <w:sz w:val="24"/>
          <w:szCs w:val="24"/>
        </w:rPr>
        <w:t xml:space="preserve">(3), 270-276. </w:t>
      </w:r>
      <w:hyperlink r:id="rId22" w:history="1">
        <w:r w:rsidRPr="006D0F19">
          <w:rPr>
            <w:rStyle w:val="Hyperlink"/>
            <w:rFonts w:ascii="Times New Roman" w:hAnsi="Times New Roman" w:cs="Times New Roman"/>
            <w:sz w:val="24"/>
            <w:szCs w:val="24"/>
          </w:rPr>
          <w:t>https://doi.org/10.1016.j.jarmac.2016.07.003</w:t>
        </w:r>
      </w:hyperlink>
    </w:p>
    <w:p w14:paraId="48C7961D" w14:textId="77777777" w:rsidR="008303F9" w:rsidRPr="006D0F19"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 xml:space="preserve">Prull, M., Lawless, C., Marshall, H., &amp; Sherman, A. (2016). Effects of Divided Attention at Retrieval on Conceptual Implicit Memory. </w:t>
      </w:r>
      <w:r w:rsidRPr="006D0F19">
        <w:rPr>
          <w:rFonts w:ascii="Times New Roman" w:hAnsi="Times New Roman" w:cs="Times New Roman"/>
          <w:i/>
          <w:iCs/>
          <w:sz w:val="24"/>
          <w:szCs w:val="24"/>
        </w:rPr>
        <w:t>Frontiers in Psychology, 7.</w:t>
      </w:r>
      <w:r w:rsidRPr="006D0F19">
        <w:rPr>
          <w:rFonts w:ascii="Times New Roman" w:hAnsi="Times New Roman" w:cs="Times New Roman"/>
          <w:sz w:val="24"/>
          <w:szCs w:val="24"/>
        </w:rPr>
        <w:t xml:space="preserve"> </w:t>
      </w:r>
      <w:hyperlink r:id="rId23" w:history="1">
        <w:r w:rsidRPr="006D0F19">
          <w:rPr>
            <w:rStyle w:val="Hyperlink"/>
            <w:rFonts w:ascii="Times New Roman" w:hAnsi="Times New Roman" w:cs="Times New Roman"/>
            <w:sz w:val="24"/>
            <w:szCs w:val="24"/>
          </w:rPr>
          <w:t>https://doi.org/10.3389/fpsyg.2016.00005</w:t>
        </w:r>
      </w:hyperlink>
    </w:p>
    <w:p w14:paraId="2BD6AA9B" w14:textId="77777777" w:rsidR="008303F9" w:rsidRPr="009854A2"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 xml:space="preserve">Ryan, R., &amp; Geiselman, R. (1991). Effects of Biased Information on the Relationship Between Eyewitness Confidence and Accuracy. </w:t>
      </w:r>
      <w:r w:rsidRPr="006D0F19">
        <w:rPr>
          <w:rFonts w:ascii="Times New Roman" w:hAnsi="Times New Roman" w:cs="Times New Roman"/>
          <w:i/>
          <w:iCs/>
          <w:sz w:val="24"/>
          <w:szCs w:val="24"/>
        </w:rPr>
        <w:t>Bulletin of the Psychonomic Society, 29</w:t>
      </w:r>
      <w:r w:rsidRPr="006D0F19">
        <w:rPr>
          <w:rFonts w:ascii="Times New Roman" w:hAnsi="Times New Roman" w:cs="Times New Roman"/>
          <w:sz w:val="24"/>
          <w:szCs w:val="24"/>
        </w:rPr>
        <w:t xml:space="preserve">(1) 7-9. </w:t>
      </w:r>
      <w:hyperlink r:id="rId24" w:history="1">
        <w:r w:rsidRPr="006D0F19">
          <w:rPr>
            <w:rStyle w:val="Hyperlink"/>
            <w:rFonts w:ascii="Times New Roman" w:hAnsi="Times New Roman" w:cs="Times New Roman"/>
            <w:sz w:val="24"/>
            <w:szCs w:val="24"/>
          </w:rPr>
          <w:t>https://doi.org/10.3758/bf03334752</w:t>
        </w:r>
      </w:hyperlink>
    </w:p>
    <w:p w14:paraId="655BCE81" w14:textId="77777777" w:rsidR="008303F9" w:rsidRPr="006D0F19"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 xml:space="preserve">Wagstaff, G., MaCveigh, J., Boston, R., Scott, L., Brunas-Wagstaff, J., &amp; Cole, J. (2003). Can Laboratory Findings on Eyewitness Testimony Be Generalized to the Real World? An Archival Analysis of the Influence of Violence, Weapon Presence, and Age on Eyewitness Accuracy. </w:t>
      </w:r>
      <w:r w:rsidRPr="006D0F19">
        <w:rPr>
          <w:rFonts w:ascii="Times New Roman" w:hAnsi="Times New Roman" w:cs="Times New Roman"/>
          <w:i/>
          <w:iCs/>
          <w:sz w:val="24"/>
          <w:szCs w:val="24"/>
        </w:rPr>
        <w:t>The Journal of Psychology, 137</w:t>
      </w:r>
      <w:r w:rsidRPr="006D0F19">
        <w:rPr>
          <w:rFonts w:ascii="Times New Roman" w:hAnsi="Times New Roman" w:cs="Times New Roman"/>
          <w:sz w:val="24"/>
          <w:szCs w:val="24"/>
        </w:rPr>
        <w:t xml:space="preserve">(1), 17-28. </w:t>
      </w:r>
      <w:hyperlink r:id="rId25" w:history="1">
        <w:r w:rsidRPr="006D0F19">
          <w:rPr>
            <w:rStyle w:val="Hyperlink"/>
            <w:rFonts w:ascii="Times New Roman" w:hAnsi="Times New Roman" w:cs="Times New Roman"/>
            <w:sz w:val="24"/>
            <w:szCs w:val="24"/>
          </w:rPr>
          <w:t>https://doi.org/10.1080/00223980309600596</w:t>
        </w:r>
      </w:hyperlink>
    </w:p>
    <w:p w14:paraId="0E0E0EAC" w14:textId="77777777" w:rsidR="008303F9" w:rsidRPr="006D0F19"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 xml:space="preserve">Wells, G., &amp; Bradfield, A. (1999). Distortion in Eyewitnesses’ Recollections: Can the Post Identification-Feedback Effect Be Moderated?. </w:t>
      </w:r>
      <w:r w:rsidRPr="006D0F19">
        <w:rPr>
          <w:rFonts w:ascii="Times New Roman" w:hAnsi="Times New Roman" w:cs="Times New Roman"/>
          <w:i/>
          <w:iCs/>
          <w:sz w:val="24"/>
          <w:szCs w:val="24"/>
        </w:rPr>
        <w:t>Psychological Science, 10</w:t>
      </w:r>
      <w:r w:rsidRPr="006D0F19">
        <w:rPr>
          <w:rFonts w:ascii="Times New Roman" w:hAnsi="Times New Roman" w:cs="Times New Roman"/>
          <w:sz w:val="24"/>
          <w:szCs w:val="24"/>
        </w:rPr>
        <w:t xml:space="preserve">(2), 138-144. </w:t>
      </w:r>
      <w:hyperlink r:id="rId26" w:history="1">
        <w:r w:rsidRPr="006D0F19">
          <w:rPr>
            <w:rStyle w:val="Hyperlink"/>
            <w:rFonts w:ascii="Times New Roman" w:hAnsi="Times New Roman" w:cs="Times New Roman"/>
            <w:sz w:val="24"/>
            <w:szCs w:val="24"/>
          </w:rPr>
          <w:t>https://doi.org/10.1111/1467-9280.00121</w:t>
        </w:r>
      </w:hyperlink>
    </w:p>
    <w:p w14:paraId="4C558DDD" w14:textId="77777777" w:rsidR="008303F9" w:rsidRPr="006D0F19"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 xml:space="preserve">Wickens, C. (2002). Multiple Resources and Performance Prediction. </w:t>
      </w:r>
      <w:r w:rsidRPr="006D0F19">
        <w:rPr>
          <w:rFonts w:ascii="Times New Roman" w:hAnsi="Times New Roman" w:cs="Times New Roman"/>
          <w:i/>
          <w:iCs/>
          <w:sz w:val="24"/>
          <w:szCs w:val="24"/>
        </w:rPr>
        <w:t>Theoretical Issues in Ergonomics Science, 3</w:t>
      </w:r>
      <w:r w:rsidRPr="006D0F19">
        <w:rPr>
          <w:rFonts w:ascii="Times New Roman" w:hAnsi="Times New Roman" w:cs="Times New Roman"/>
          <w:sz w:val="24"/>
          <w:szCs w:val="24"/>
        </w:rPr>
        <w:t xml:space="preserve">(2), 159-177. </w:t>
      </w:r>
      <w:hyperlink r:id="rId27" w:history="1">
        <w:r w:rsidRPr="006D0F19">
          <w:rPr>
            <w:rStyle w:val="Hyperlink"/>
            <w:rFonts w:ascii="Times New Roman" w:hAnsi="Times New Roman" w:cs="Times New Roman"/>
            <w:sz w:val="24"/>
            <w:szCs w:val="24"/>
          </w:rPr>
          <w:t>https://doi.org/10.1080/14639220210123806</w:t>
        </w:r>
      </w:hyperlink>
    </w:p>
    <w:p w14:paraId="093025AA" w14:textId="4F04A778" w:rsidR="008303F9" w:rsidRPr="006D0F19"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Wickens, C. (2008). Multiple Resources and Mental Workload. Human Factors</w:t>
      </w:r>
      <w:r w:rsidR="00CE3584" w:rsidRPr="006D0F19">
        <w:rPr>
          <w:rFonts w:ascii="Times New Roman" w:hAnsi="Times New Roman" w:cs="Times New Roman"/>
          <w:sz w:val="24"/>
          <w:szCs w:val="24"/>
        </w:rPr>
        <w:t>.</w:t>
      </w:r>
      <w:r w:rsidRPr="006D0F19">
        <w:rPr>
          <w:rFonts w:ascii="Times New Roman" w:hAnsi="Times New Roman" w:cs="Times New Roman"/>
          <w:sz w:val="24"/>
          <w:szCs w:val="24"/>
        </w:rPr>
        <w:t xml:space="preserve"> </w:t>
      </w:r>
      <w:r w:rsidRPr="006D0F19">
        <w:rPr>
          <w:rFonts w:ascii="Times New Roman" w:hAnsi="Times New Roman" w:cs="Times New Roman"/>
          <w:i/>
          <w:iCs/>
          <w:sz w:val="24"/>
          <w:szCs w:val="24"/>
        </w:rPr>
        <w:t>The Journal of the Human Factors and Ergonomics Society, 50</w:t>
      </w:r>
      <w:r w:rsidRPr="006D0F19">
        <w:rPr>
          <w:rFonts w:ascii="Times New Roman" w:hAnsi="Times New Roman" w:cs="Times New Roman"/>
          <w:sz w:val="24"/>
          <w:szCs w:val="24"/>
        </w:rPr>
        <w:t xml:space="preserve">(3), 449-455. </w:t>
      </w:r>
      <w:hyperlink r:id="rId28" w:history="1">
        <w:r w:rsidRPr="006D0F19">
          <w:rPr>
            <w:rStyle w:val="Hyperlink"/>
            <w:rFonts w:ascii="Times New Roman" w:hAnsi="Times New Roman" w:cs="Times New Roman"/>
            <w:sz w:val="24"/>
            <w:szCs w:val="24"/>
          </w:rPr>
          <w:t>https://doi.org/10.1518/001872008x288394</w:t>
        </w:r>
      </w:hyperlink>
    </w:p>
    <w:p w14:paraId="17219E16" w14:textId="77777777" w:rsidR="008303F9" w:rsidRPr="006D0F19"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Wickens, C. D., Boles, D., Tsang, P., &amp; Carswell, M. (1984). The Limits of Multiple Resource Theory in Display Formatting: Effects of Task Integration. ILLIONOIS UNIV AT URBANA-CHAMPAIGN.</w:t>
      </w:r>
    </w:p>
    <w:p w14:paraId="7FBA75B9" w14:textId="77777777" w:rsidR="008303F9" w:rsidRPr="006D0F19" w:rsidRDefault="008303F9" w:rsidP="006D0F19">
      <w:pPr>
        <w:spacing w:line="240" w:lineRule="auto"/>
        <w:ind w:left="709" w:hanging="709"/>
        <w:jc w:val="both"/>
        <w:rPr>
          <w:rFonts w:ascii="Times New Roman" w:hAnsi="Times New Roman" w:cs="Times New Roman"/>
          <w:sz w:val="24"/>
          <w:szCs w:val="24"/>
        </w:rPr>
      </w:pPr>
      <w:r w:rsidRPr="006D0F19">
        <w:rPr>
          <w:rFonts w:ascii="Times New Roman" w:hAnsi="Times New Roman" w:cs="Times New Roman"/>
          <w:sz w:val="24"/>
          <w:szCs w:val="24"/>
        </w:rPr>
        <w:t xml:space="preserve">Wixted, J., Mickes, L., Clark, S., Gronlund, S., &amp; Roediger, H. (2015). Initial Eyewitness Confidence Reliability Predicts Eyewitness Identification Accuracy. </w:t>
      </w:r>
      <w:r w:rsidRPr="006D0F19">
        <w:rPr>
          <w:rFonts w:ascii="Times New Roman" w:hAnsi="Times New Roman" w:cs="Times New Roman"/>
          <w:i/>
          <w:iCs/>
          <w:sz w:val="24"/>
          <w:szCs w:val="24"/>
        </w:rPr>
        <w:t>American Psychologist, 70</w:t>
      </w:r>
      <w:r w:rsidRPr="006D0F19">
        <w:rPr>
          <w:rFonts w:ascii="Times New Roman" w:hAnsi="Times New Roman" w:cs="Times New Roman"/>
          <w:sz w:val="24"/>
          <w:szCs w:val="24"/>
        </w:rPr>
        <w:t xml:space="preserve">(6), 515-526. </w:t>
      </w:r>
      <w:hyperlink r:id="rId29" w:history="1">
        <w:r w:rsidRPr="006D0F19">
          <w:rPr>
            <w:rStyle w:val="Hyperlink"/>
            <w:rFonts w:ascii="Times New Roman" w:hAnsi="Times New Roman" w:cs="Times New Roman"/>
            <w:sz w:val="24"/>
            <w:szCs w:val="24"/>
          </w:rPr>
          <w:t>https://doi.org/10.1037/a0039510</w:t>
        </w:r>
      </w:hyperlink>
    </w:p>
    <w:p w14:paraId="273D4215" w14:textId="6CE19D39" w:rsidR="00655F44" w:rsidRPr="006D0F19" w:rsidRDefault="008303F9" w:rsidP="006D0F19">
      <w:pPr>
        <w:spacing w:line="240" w:lineRule="auto"/>
        <w:ind w:left="709" w:hanging="709"/>
        <w:jc w:val="both"/>
        <w:rPr>
          <w:rFonts w:ascii="Times New Roman" w:hAnsi="Times New Roman" w:cs="Times New Roman"/>
          <w:color w:val="0000FF"/>
          <w:sz w:val="24"/>
          <w:szCs w:val="24"/>
          <w:u w:val="single"/>
        </w:rPr>
      </w:pPr>
      <w:r w:rsidRPr="006D0F19">
        <w:rPr>
          <w:rFonts w:ascii="Times New Roman" w:hAnsi="Times New Roman" w:cs="Times New Roman"/>
          <w:sz w:val="24"/>
          <w:szCs w:val="24"/>
        </w:rPr>
        <w:t xml:space="preserve">Wixted, J., Mickes, L., &amp; Fisher, R. (2018). Rethinking the Reliability of Eyewitness Memory. </w:t>
      </w:r>
      <w:r w:rsidRPr="006D0F19">
        <w:rPr>
          <w:rFonts w:ascii="Times New Roman" w:hAnsi="Times New Roman" w:cs="Times New Roman"/>
          <w:i/>
          <w:iCs/>
          <w:sz w:val="24"/>
          <w:szCs w:val="24"/>
        </w:rPr>
        <w:t>Perspectives on Psychological Science, 13</w:t>
      </w:r>
      <w:r w:rsidRPr="006D0F19">
        <w:rPr>
          <w:rFonts w:ascii="Times New Roman" w:hAnsi="Times New Roman" w:cs="Times New Roman"/>
          <w:sz w:val="24"/>
          <w:szCs w:val="24"/>
        </w:rPr>
        <w:t xml:space="preserve">(3), 324-335. </w:t>
      </w:r>
      <w:hyperlink r:id="rId30" w:history="1">
        <w:r w:rsidRPr="006D0F19">
          <w:rPr>
            <w:rStyle w:val="Hyperlink"/>
            <w:rFonts w:ascii="Times New Roman" w:hAnsi="Times New Roman" w:cs="Times New Roman"/>
            <w:sz w:val="24"/>
            <w:szCs w:val="24"/>
          </w:rPr>
          <w:t>https://doi.org/10.1177/1745691617734878</w:t>
        </w:r>
      </w:hyperlink>
    </w:p>
    <w:p w14:paraId="1A58043C" w14:textId="77777777" w:rsidR="00F56952" w:rsidRPr="006D0F19" w:rsidRDefault="00F56952" w:rsidP="006D0F19">
      <w:pPr>
        <w:spacing w:line="240" w:lineRule="auto"/>
        <w:ind w:left="709" w:hanging="709"/>
        <w:jc w:val="center"/>
        <w:rPr>
          <w:rFonts w:ascii="Times New Roman" w:hAnsi="Times New Roman" w:cs="Times New Roman"/>
          <w:b/>
          <w:bCs/>
          <w:sz w:val="24"/>
          <w:szCs w:val="24"/>
        </w:rPr>
      </w:pPr>
    </w:p>
    <w:p w14:paraId="52B7C44C" w14:textId="77777777" w:rsidR="00F56952" w:rsidRPr="006D0F19" w:rsidRDefault="00F56952" w:rsidP="006D0F19">
      <w:pPr>
        <w:spacing w:line="240" w:lineRule="auto"/>
        <w:ind w:left="709" w:hanging="709"/>
        <w:jc w:val="center"/>
        <w:rPr>
          <w:rFonts w:ascii="Times New Roman" w:hAnsi="Times New Roman" w:cs="Times New Roman"/>
          <w:b/>
          <w:bCs/>
          <w:sz w:val="24"/>
          <w:szCs w:val="24"/>
        </w:rPr>
      </w:pPr>
    </w:p>
    <w:p w14:paraId="32D346D2" w14:textId="77777777" w:rsidR="00AF039E" w:rsidRPr="006D0F19" w:rsidRDefault="00AF039E" w:rsidP="006D0F19">
      <w:pPr>
        <w:spacing w:line="240" w:lineRule="auto"/>
        <w:ind w:left="709" w:hanging="709"/>
        <w:jc w:val="center"/>
        <w:rPr>
          <w:rFonts w:ascii="Times New Roman" w:hAnsi="Times New Roman" w:cs="Times New Roman"/>
          <w:b/>
          <w:bCs/>
          <w:sz w:val="24"/>
          <w:szCs w:val="24"/>
        </w:rPr>
      </w:pPr>
    </w:p>
    <w:p w14:paraId="26BA33C5" w14:textId="77777777" w:rsidR="00AF039E" w:rsidRPr="006D0F19" w:rsidRDefault="00AF039E" w:rsidP="006D0F19">
      <w:pPr>
        <w:spacing w:line="240" w:lineRule="auto"/>
        <w:ind w:left="709" w:hanging="709"/>
        <w:jc w:val="center"/>
        <w:rPr>
          <w:rFonts w:ascii="Times New Roman" w:hAnsi="Times New Roman" w:cs="Times New Roman"/>
          <w:b/>
          <w:bCs/>
          <w:sz w:val="24"/>
          <w:szCs w:val="24"/>
        </w:rPr>
      </w:pPr>
    </w:p>
    <w:p w14:paraId="302EF88F" w14:textId="77777777" w:rsidR="00AF039E" w:rsidRPr="006D0F19" w:rsidRDefault="00AF039E" w:rsidP="006D0F19">
      <w:pPr>
        <w:spacing w:line="240" w:lineRule="auto"/>
        <w:ind w:left="709" w:hanging="709"/>
        <w:jc w:val="center"/>
        <w:rPr>
          <w:rFonts w:ascii="Times New Roman" w:hAnsi="Times New Roman" w:cs="Times New Roman"/>
          <w:b/>
          <w:bCs/>
          <w:sz w:val="24"/>
          <w:szCs w:val="24"/>
        </w:rPr>
      </w:pPr>
    </w:p>
    <w:p w14:paraId="14A376C5" w14:textId="77777777" w:rsidR="00AF039E" w:rsidRPr="006D0F19" w:rsidRDefault="00AF039E" w:rsidP="006D0F19">
      <w:pPr>
        <w:spacing w:line="240" w:lineRule="auto"/>
        <w:ind w:left="709" w:hanging="709"/>
        <w:jc w:val="center"/>
        <w:rPr>
          <w:rFonts w:ascii="Times New Roman" w:hAnsi="Times New Roman" w:cs="Times New Roman"/>
          <w:b/>
          <w:bCs/>
          <w:sz w:val="24"/>
          <w:szCs w:val="24"/>
        </w:rPr>
      </w:pPr>
    </w:p>
    <w:p w14:paraId="295F5D88" w14:textId="77777777" w:rsidR="00AF039E" w:rsidRPr="006D0F19" w:rsidRDefault="00AF039E" w:rsidP="006D0F19">
      <w:pPr>
        <w:spacing w:line="240" w:lineRule="auto"/>
        <w:ind w:left="709" w:hanging="709"/>
        <w:jc w:val="center"/>
        <w:rPr>
          <w:rFonts w:ascii="Times New Roman" w:hAnsi="Times New Roman" w:cs="Times New Roman"/>
          <w:b/>
          <w:bCs/>
          <w:sz w:val="24"/>
          <w:szCs w:val="24"/>
        </w:rPr>
      </w:pPr>
    </w:p>
    <w:p w14:paraId="2B84F5C9" w14:textId="77777777" w:rsidR="00AF039E" w:rsidRPr="006D0F19" w:rsidRDefault="00AF039E" w:rsidP="006D0F19">
      <w:pPr>
        <w:spacing w:line="240" w:lineRule="auto"/>
        <w:ind w:left="709" w:hanging="709"/>
        <w:jc w:val="center"/>
        <w:rPr>
          <w:rFonts w:ascii="Times New Roman" w:hAnsi="Times New Roman" w:cs="Times New Roman"/>
          <w:b/>
          <w:bCs/>
          <w:sz w:val="24"/>
          <w:szCs w:val="24"/>
        </w:rPr>
      </w:pPr>
    </w:p>
    <w:p w14:paraId="76196A0B" w14:textId="77777777" w:rsidR="00AF039E" w:rsidRPr="006D0F19" w:rsidRDefault="00AF039E" w:rsidP="006D0F19">
      <w:pPr>
        <w:spacing w:line="240" w:lineRule="auto"/>
        <w:ind w:left="709" w:hanging="709"/>
        <w:jc w:val="center"/>
        <w:rPr>
          <w:rFonts w:ascii="Times New Roman" w:hAnsi="Times New Roman" w:cs="Times New Roman"/>
          <w:b/>
          <w:bCs/>
          <w:sz w:val="24"/>
          <w:szCs w:val="24"/>
        </w:rPr>
      </w:pPr>
    </w:p>
    <w:p w14:paraId="2FB9B8D8"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0C886F02"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3DA688A7"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69A770C2"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57AD3CA0"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7333EA5C"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49C4DBAF"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6C25E541"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0EDED5D1"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1C1D0577"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3B338089"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68CE2F8B"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0DFB8129"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278A4EB9"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57F0A159"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2BEC1B58"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3E703B1A"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51A20A4C"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3BC40E61"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23867418"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106E74FA" w14:textId="77777777" w:rsidR="00AF039E" w:rsidRDefault="00AF039E" w:rsidP="00655F44">
      <w:pPr>
        <w:spacing w:line="240" w:lineRule="auto"/>
        <w:ind w:left="709" w:hanging="709"/>
        <w:jc w:val="center"/>
        <w:rPr>
          <w:rFonts w:ascii="Times New Roman" w:hAnsi="Times New Roman" w:cs="Times New Roman"/>
          <w:b/>
          <w:bCs/>
          <w:sz w:val="24"/>
          <w:szCs w:val="24"/>
        </w:rPr>
      </w:pPr>
    </w:p>
    <w:p w14:paraId="67D68E90" w14:textId="7820767C" w:rsidR="00B22061" w:rsidRDefault="00CD3BE9" w:rsidP="00655F44">
      <w:pPr>
        <w:spacing w:line="240" w:lineRule="auto"/>
        <w:ind w:left="709" w:hanging="709"/>
        <w:jc w:val="center"/>
        <w:rPr>
          <w:rFonts w:ascii="Times New Roman" w:hAnsi="Times New Roman" w:cs="Times New Roman"/>
          <w:b/>
          <w:bCs/>
          <w:sz w:val="24"/>
          <w:szCs w:val="24"/>
        </w:rPr>
      </w:pPr>
      <w:r w:rsidRPr="00634BB1">
        <w:rPr>
          <w:rFonts w:ascii="Times New Roman" w:hAnsi="Times New Roman" w:cs="Times New Roman"/>
          <w:b/>
          <w:bCs/>
          <w:sz w:val="24"/>
          <w:szCs w:val="24"/>
        </w:rPr>
        <w:t>Appendices</w:t>
      </w:r>
    </w:p>
    <w:p w14:paraId="5C3260B1" w14:textId="2603E18B" w:rsidR="0010604A" w:rsidRDefault="0010604A" w:rsidP="0010604A">
      <w:pPr>
        <w:rPr>
          <w:rFonts w:ascii="Times New Roman" w:hAnsi="Times New Roman" w:cs="Times New Roman"/>
          <w:b/>
          <w:bCs/>
          <w:sz w:val="24"/>
          <w:szCs w:val="24"/>
        </w:rPr>
      </w:pPr>
    </w:p>
    <w:p w14:paraId="1C17EA7B" w14:textId="2D5DDF2F" w:rsidR="00B22061" w:rsidRDefault="00B22061" w:rsidP="0010604A">
      <w:pPr>
        <w:rPr>
          <w:rFonts w:ascii="Times New Roman" w:hAnsi="Times New Roman" w:cs="Times New Roman"/>
          <w:b/>
          <w:bCs/>
          <w:sz w:val="24"/>
          <w:szCs w:val="24"/>
        </w:rPr>
      </w:pPr>
      <w:r>
        <w:rPr>
          <w:noProof/>
        </w:rPr>
        <w:drawing>
          <wp:anchor distT="0" distB="0" distL="114300" distR="114300" simplePos="0" relativeHeight="251767808" behindDoc="0" locked="0" layoutInCell="1" allowOverlap="1" wp14:anchorId="33581BFD" wp14:editId="612F5E15">
            <wp:simplePos x="0" y="0"/>
            <wp:positionH relativeFrom="margin">
              <wp:align>right</wp:align>
            </wp:positionH>
            <wp:positionV relativeFrom="paragraph">
              <wp:posOffset>402265</wp:posOffset>
            </wp:positionV>
            <wp:extent cx="5735320" cy="5599430"/>
            <wp:effectExtent l="0" t="0" r="0" b="1270"/>
            <wp:wrapThrough wrapText="bothSides">
              <wp:wrapPolygon edited="0">
                <wp:start x="0" y="0"/>
                <wp:lineTo x="0" y="21531"/>
                <wp:lineTo x="21523" y="21531"/>
                <wp:lineTo x="21523" y="0"/>
                <wp:lineTo x="0" y="0"/>
              </wp:wrapPolygon>
            </wp:wrapThrough>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7587" t="12476" r="27003" b="8670"/>
                    <a:stretch/>
                  </pic:blipFill>
                  <pic:spPr bwMode="auto">
                    <a:xfrm>
                      <a:off x="0" y="0"/>
                      <a:ext cx="5735320" cy="5599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604A">
        <w:rPr>
          <w:rFonts w:ascii="Times New Roman" w:hAnsi="Times New Roman" w:cs="Times New Roman"/>
          <w:b/>
          <w:bCs/>
          <w:sz w:val="24"/>
          <w:szCs w:val="24"/>
        </w:rPr>
        <w:t xml:space="preserve">Appendix </w:t>
      </w:r>
      <w:r w:rsidR="00655F44">
        <w:rPr>
          <w:rFonts w:ascii="Times New Roman" w:hAnsi="Times New Roman" w:cs="Times New Roman"/>
          <w:b/>
          <w:bCs/>
          <w:sz w:val="24"/>
          <w:szCs w:val="24"/>
        </w:rPr>
        <w:t>A</w:t>
      </w:r>
      <w:r w:rsidR="0010604A">
        <w:rPr>
          <w:rFonts w:ascii="Times New Roman" w:hAnsi="Times New Roman" w:cs="Times New Roman"/>
          <w:b/>
          <w:bCs/>
          <w:sz w:val="24"/>
          <w:szCs w:val="24"/>
        </w:rPr>
        <w:t xml:space="preserve"> – Sign Up Information Shee</w:t>
      </w:r>
      <w:bookmarkStart w:id="3" w:name="_Hlk22916732"/>
      <w:r>
        <w:rPr>
          <w:rFonts w:ascii="Times New Roman" w:hAnsi="Times New Roman" w:cs="Times New Roman"/>
          <w:b/>
          <w:bCs/>
          <w:sz w:val="24"/>
          <w:szCs w:val="24"/>
        </w:rPr>
        <w:t>t</w:t>
      </w:r>
      <w:r w:rsidR="0010604A" w:rsidRPr="00304111">
        <w:rPr>
          <w:rFonts w:ascii="Arial" w:hAnsi="Arial" w:cs="Arial"/>
        </w:rPr>
        <w:br/>
      </w:r>
      <w:r w:rsidR="0010604A" w:rsidRPr="00304111">
        <w:rPr>
          <w:rFonts w:ascii="Arial" w:hAnsi="Arial" w:cs="Arial"/>
        </w:rPr>
        <w:br/>
      </w:r>
      <w:bookmarkEnd w:id="3"/>
    </w:p>
    <w:p w14:paraId="10248EF4" w14:textId="1BD499E5" w:rsidR="00182AD7" w:rsidRDefault="00655F44" w:rsidP="0010604A">
      <w:pPr>
        <w:rPr>
          <w:rFonts w:ascii="Times New Roman" w:hAnsi="Times New Roman" w:cs="Times New Roman"/>
          <w:b/>
          <w:bCs/>
          <w:sz w:val="24"/>
          <w:szCs w:val="24"/>
        </w:rPr>
      </w:pPr>
      <w:r>
        <w:rPr>
          <w:noProof/>
        </w:rPr>
        <w:drawing>
          <wp:anchor distT="0" distB="0" distL="114300" distR="114300" simplePos="0" relativeHeight="251768832" behindDoc="0" locked="0" layoutInCell="1" allowOverlap="1" wp14:anchorId="46B1600C" wp14:editId="23C06BD1">
            <wp:simplePos x="0" y="0"/>
            <wp:positionH relativeFrom="margin">
              <wp:align>right</wp:align>
            </wp:positionH>
            <wp:positionV relativeFrom="paragraph">
              <wp:posOffset>412233</wp:posOffset>
            </wp:positionV>
            <wp:extent cx="5734050" cy="7200900"/>
            <wp:effectExtent l="0" t="0" r="0" b="0"/>
            <wp:wrapThrough wrapText="bothSides">
              <wp:wrapPolygon edited="0">
                <wp:start x="0" y="0"/>
                <wp:lineTo x="0" y="21543"/>
                <wp:lineTo x="21528" y="21543"/>
                <wp:lineTo x="21528" y="0"/>
                <wp:lineTo x="0" y="0"/>
              </wp:wrapPolygon>
            </wp:wrapThrough>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32573" t="11823" r="31698" b="8374"/>
                    <a:stretch/>
                  </pic:blipFill>
                  <pic:spPr bwMode="auto">
                    <a:xfrm>
                      <a:off x="0" y="0"/>
                      <a:ext cx="5734050" cy="7200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2AD7">
        <w:rPr>
          <w:rFonts w:ascii="Times New Roman" w:hAnsi="Times New Roman" w:cs="Times New Roman"/>
          <w:b/>
          <w:bCs/>
          <w:sz w:val="24"/>
          <w:szCs w:val="24"/>
        </w:rPr>
        <w:t xml:space="preserve">Appendix </w:t>
      </w:r>
      <w:r>
        <w:rPr>
          <w:rFonts w:ascii="Times New Roman" w:hAnsi="Times New Roman" w:cs="Times New Roman"/>
          <w:b/>
          <w:bCs/>
          <w:sz w:val="24"/>
          <w:szCs w:val="24"/>
        </w:rPr>
        <w:t>B</w:t>
      </w:r>
      <w:r w:rsidR="00182AD7">
        <w:rPr>
          <w:rFonts w:ascii="Times New Roman" w:hAnsi="Times New Roman" w:cs="Times New Roman"/>
          <w:b/>
          <w:bCs/>
          <w:sz w:val="24"/>
          <w:szCs w:val="24"/>
        </w:rPr>
        <w:t xml:space="preserve"> – Consent Form</w:t>
      </w:r>
    </w:p>
    <w:p w14:paraId="3DA7383E" w14:textId="101F4CDE" w:rsidR="005E06C6" w:rsidRDefault="005E06C6" w:rsidP="0010604A">
      <w:pPr>
        <w:rPr>
          <w:rFonts w:ascii="Times New Roman" w:hAnsi="Times New Roman" w:cs="Times New Roman"/>
          <w:b/>
          <w:bCs/>
          <w:sz w:val="24"/>
          <w:szCs w:val="24"/>
        </w:rPr>
      </w:pPr>
    </w:p>
    <w:p w14:paraId="38BB52C4" w14:textId="7E571AA6" w:rsidR="00182AD7" w:rsidRDefault="005E06C6" w:rsidP="0010604A">
      <w:pPr>
        <w:rPr>
          <w:rFonts w:ascii="Times New Roman" w:hAnsi="Times New Roman" w:cs="Times New Roman"/>
          <w:b/>
          <w:bCs/>
          <w:sz w:val="24"/>
          <w:szCs w:val="24"/>
        </w:rPr>
      </w:pPr>
      <w:r>
        <w:rPr>
          <w:noProof/>
        </w:rPr>
        <w:drawing>
          <wp:anchor distT="0" distB="0" distL="114300" distR="114300" simplePos="0" relativeHeight="251769856" behindDoc="0" locked="0" layoutInCell="1" allowOverlap="1" wp14:anchorId="424EFDCC" wp14:editId="490646AE">
            <wp:simplePos x="0" y="0"/>
            <wp:positionH relativeFrom="margin">
              <wp:align>right</wp:align>
            </wp:positionH>
            <wp:positionV relativeFrom="paragraph">
              <wp:posOffset>393065</wp:posOffset>
            </wp:positionV>
            <wp:extent cx="5734050" cy="5015865"/>
            <wp:effectExtent l="0" t="0" r="0" b="0"/>
            <wp:wrapThrough wrapText="bothSides">
              <wp:wrapPolygon edited="0">
                <wp:start x="0" y="0"/>
                <wp:lineTo x="0" y="21493"/>
                <wp:lineTo x="21528" y="21493"/>
                <wp:lineTo x="21528" y="0"/>
                <wp:lineTo x="0" y="0"/>
              </wp:wrapPolygon>
            </wp:wrapThrough>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7392" t="17394" r="27511" b="12439"/>
                    <a:stretch/>
                  </pic:blipFill>
                  <pic:spPr bwMode="auto">
                    <a:xfrm>
                      <a:off x="0" y="0"/>
                      <a:ext cx="5734050" cy="5015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2AD7">
        <w:rPr>
          <w:rFonts w:ascii="Times New Roman" w:hAnsi="Times New Roman" w:cs="Times New Roman"/>
          <w:b/>
          <w:bCs/>
          <w:sz w:val="24"/>
          <w:szCs w:val="24"/>
        </w:rPr>
        <w:t xml:space="preserve">Appendix </w:t>
      </w:r>
      <w:r w:rsidR="00655F44">
        <w:rPr>
          <w:rFonts w:ascii="Times New Roman" w:hAnsi="Times New Roman" w:cs="Times New Roman"/>
          <w:b/>
          <w:bCs/>
          <w:sz w:val="24"/>
          <w:szCs w:val="24"/>
        </w:rPr>
        <w:t>C</w:t>
      </w:r>
      <w:r w:rsidR="00182AD7">
        <w:rPr>
          <w:rFonts w:ascii="Times New Roman" w:hAnsi="Times New Roman" w:cs="Times New Roman"/>
          <w:b/>
          <w:bCs/>
          <w:sz w:val="24"/>
          <w:szCs w:val="24"/>
        </w:rPr>
        <w:t xml:space="preserve"> – Expecting/Focused Information Sheet</w:t>
      </w:r>
    </w:p>
    <w:p w14:paraId="608A785F" w14:textId="4FC612A9" w:rsidR="00182AD7" w:rsidRDefault="00182AD7" w:rsidP="0010604A">
      <w:pPr>
        <w:rPr>
          <w:rFonts w:ascii="Times New Roman" w:hAnsi="Times New Roman" w:cs="Times New Roman"/>
          <w:b/>
          <w:bCs/>
          <w:sz w:val="24"/>
          <w:szCs w:val="24"/>
        </w:rPr>
      </w:pPr>
    </w:p>
    <w:p w14:paraId="62B310D9" w14:textId="526F020C" w:rsidR="00182AD7" w:rsidRDefault="00182AD7" w:rsidP="0010604A">
      <w:pPr>
        <w:rPr>
          <w:rFonts w:ascii="Times New Roman" w:hAnsi="Times New Roman" w:cs="Times New Roman"/>
          <w:b/>
          <w:bCs/>
          <w:sz w:val="24"/>
          <w:szCs w:val="24"/>
        </w:rPr>
      </w:pPr>
    </w:p>
    <w:p w14:paraId="308347B7" w14:textId="356BA90E" w:rsidR="00182AD7" w:rsidRDefault="00182AD7" w:rsidP="005E06C6">
      <w:pPr>
        <w:rPr>
          <w:rFonts w:ascii="Times New Roman" w:hAnsi="Times New Roman" w:cs="Times New Roman"/>
          <w:b/>
          <w:bCs/>
          <w:sz w:val="24"/>
          <w:szCs w:val="24"/>
        </w:rPr>
      </w:pPr>
      <w:r w:rsidRPr="004B3BDA">
        <w:rPr>
          <w:rFonts w:ascii="Arial" w:hAnsi="Arial" w:cs="Arial"/>
        </w:rPr>
        <w:br/>
      </w:r>
      <w:r w:rsidRPr="004B3BDA">
        <w:rPr>
          <w:rFonts w:ascii="Arial" w:hAnsi="Arial" w:cs="Arial"/>
        </w:rPr>
        <w:br/>
      </w:r>
      <w:r w:rsidRPr="004B3BDA">
        <w:rPr>
          <w:rFonts w:ascii="Arial" w:hAnsi="Arial" w:cs="Arial"/>
        </w:rPr>
        <w:br/>
      </w:r>
      <w:r w:rsidRPr="004B3BDA">
        <w:rPr>
          <w:rFonts w:ascii="Arial" w:hAnsi="Arial" w:cs="Arial"/>
        </w:rPr>
        <w:br/>
      </w:r>
      <w:r w:rsidRPr="004B3BDA">
        <w:rPr>
          <w:rFonts w:ascii="Arial" w:hAnsi="Arial" w:cs="Arial"/>
        </w:rPr>
        <w:br/>
      </w:r>
      <w:r w:rsidRPr="004B3BDA">
        <w:rPr>
          <w:rFonts w:ascii="Arial" w:hAnsi="Arial" w:cs="Arial"/>
        </w:rPr>
        <w:br/>
      </w:r>
    </w:p>
    <w:p w14:paraId="6DADB331" w14:textId="3BC05B55" w:rsidR="00182AD7" w:rsidRDefault="00182AD7" w:rsidP="0010604A">
      <w:pPr>
        <w:rPr>
          <w:rFonts w:ascii="Times New Roman" w:hAnsi="Times New Roman" w:cs="Times New Roman"/>
          <w:b/>
          <w:bCs/>
          <w:sz w:val="24"/>
          <w:szCs w:val="24"/>
        </w:rPr>
      </w:pPr>
    </w:p>
    <w:p w14:paraId="5D7CA185" w14:textId="53256C1A" w:rsidR="00182AD7" w:rsidRDefault="00182AD7" w:rsidP="0010604A">
      <w:pPr>
        <w:rPr>
          <w:rFonts w:ascii="Times New Roman" w:hAnsi="Times New Roman" w:cs="Times New Roman"/>
          <w:b/>
          <w:bCs/>
          <w:sz w:val="24"/>
          <w:szCs w:val="24"/>
        </w:rPr>
      </w:pPr>
    </w:p>
    <w:p w14:paraId="5DB10985" w14:textId="6BC7189E" w:rsidR="005E06C6" w:rsidRDefault="005E06C6" w:rsidP="0010604A">
      <w:pPr>
        <w:rPr>
          <w:rFonts w:ascii="Times New Roman" w:hAnsi="Times New Roman" w:cs="Times New Roman"/>
          <w:b/>
          <w:bCs/>
          <w:sz w:val="24"/>
          <w:szCs w:val="24"/>
        </w:rPr>
      </w:pPr>
    </w:p>
    <w:p w14:paraId="5008556A" w14:textId="77777777" w:rsidR="005E06C6" w:rsidRDefault="005E06C6" w:rsidP="0010604A">
      <w:pPr>
        <w:rPr>
          <w:rFonts w:ascii="Times New Roman" w:hAnsi="Times New Roman" w:cs="Times New Roman"/>
          <w:b/>
          <w:bCs/>
          <w:sz w:val="24"/>
          <w:szCs w:val="24"/>
        </w:rPr>
      </w:pPr>
    </w:p>
    <w:p w14:paraId="718B8CED" w14:textId="77777777" w:rsidR="005E06C6" w:rsidRDefault="005E06C6" w:rsidP="0010604A">
      <w:pPr>
        <w:rPr>
          <w:rFonts w:ascii="Times New Roman" w:hAnsi="Times New Roman" w:cs="Times New Roman"/>
          <w:b/>
          <w:bCs/>
          <w:sz w:val="24"/>
          <w:szCs w:val="24"/>
        </w:rPr>
      </w:pPr>
    </w:p>
    <w:p w14:paraId="79958540" w14:textId="7BA5BEDE" w:rsidR="00182AD7" w:rsidRDefault="00182AD7" w:rsidP="0010604A">
      <w:pPr>
        <w:rPr>
          <w:rFonts w:ascii="Times New Roman" w:hAnsi="Times New Roman" w:cs="Times New Roman"/>
          <w:b/>
          <w:bCs/>
          <w:sz w:val="24"/>
          <w:szCs w:val="24"/>
        </w:rPr>
      </w:pPr>
      <w:r>
        <w:rPr>
          <w:rFonts w:ascii="Times New Roman" w:hAnsi="Times New Roman" w:cs="Times New Roman"/>
          <w:b/>
          <w:bCs/>
          <w:sz w:val="24"/>
          <w:szCs w:val="24"/>
        </w:rPr>
        <w:t xml:space="preserve">Appendix </w:t>
      </w:r>
      <w:r w:rsidR="00655F44">
        <w:rPr>
          <w:rFonts w:ascii="Times New Roman" w:hAnsi="Times New Roman" w:cs="Times New Roman"/>
          <w:b/>
          <w:bCs/>
          <w:sz w:val="24"/>
          <w:szCs w:val="24"/>
        </w:rPr>
        <w:t>D</w:t>
      </w:r>
      <w:r>
        <w:rPr>
          <w:rFonts w:ascii="Times New Roman" w:hAnsi="Times New Roman" w:cs="Times New Roman"/>
          <w:b/>
          <w:bCs/>
          <w:sz w:val="24"/>
          <w:szCs w:val="24"/>
        </w:rPr>
        <w:t xml:space="preserve"> – Expecting/ Divided Information</w:t>
      </w:r>
    </w:p>
    <w:p w14:paraId="667333B7" w14:textId="79E56AEF" w:rsidR="00182AD7" w:rsidRDefault="005E06C6" w:rsidP="0010604A">
      <w:pPr>
        <w:rPr>
          <w:rFonts w:ascii="Times New Roman" w:hAnsi="Times New Roman" w:cs="Times New Roman"/>
          <w:b/>
          <w:bCs/>
          <w:sz w:val="24"/>
          <w:szCs w:val="24"/>
        </w:rPr>
      </w:pPr>
      <w:r>
        <w:rPr>
          <w:noProof/>
        </w:rPr>
        <w:drawing>
          <wp:anchor distT="0" distB="0" distL="114300" distR="114300" simplePos="0" relativeHeight="251770880" behindDoc="0" locked="0" layoutInCell="1" allowOverlap="1" wp14:anchorId="7B8335DE" wp14:editId="71444490">
            <wp:simplePos x="0" y="0"/>
            <wp:positionH relativeFrom="margin">
              <wp:align>right</wp:align>
            </wp:positionH>
            <wp:positionV relativeFrom="paragraph">
              <wp:posOffset>289560</wp:posOffset>
            </wp:positionV>
            <wp:extent cx="5724525" cy="5211445"/>
            <wp:effectExtent l="0" t="0" r="9525" b="8255"/>
            <wp:wrapThrough wrapText="bothSides">
              <wp:wrapPolygon edited="0">
                <wp:start x="0" y="0"/>
                <wp:lineTo x="0" y="21555"/>
                <wp:lineTo x="21564" y="21555"/>
                <wp:lineTo x="21564" y="0"/>
                <wp:lineTo x="0" y="0"/>
              </wp:wrapPolygon>
            </wp:wrapThrough>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26756" t="12709" r="26878" b="12218"/>
                    <a:stretch/>
                  </pic:blipFill>
                  <pic:spPr bwMode="auto">
                    <a:xfrm>
                      <a:off x="0" y="0"/>
                      <a:ext cx="5724525" cy="5211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383D70" w14:textId="52BB6383" w:rsidR="00182AD7" w:rsidRDefault="00182AD7" w:rsidP="0010604A">
      <w:pPr>
        <w:rPr>
          <w:rFonts w:ascii="Times New Roman" w:hAnsi="Times New Roman" w:cs="Times New Roman"/>
          <w:b/>
          <w:bCs/>
          <w:sz w:val="24"/>
          <w:szCs w:val="24"/>
        </w:rPr>
      </w:pPr>
    </w:p>
    <w:p w14:paraId="1E064442" w14:textId="793ECC19" w:rsidR="00182AD7" w:rsidRDefault="00182AD7" w:rsidP="0010604A">
      <w:pPr>
        <w:rPr>
          <w:rFonts w:ascii="Times New Roman" w:hAnsi="Times New Roman" w:cs="Times New Roman"/>
          <w:b/>
          <w:bCs/>
          <w:sz w:val="24"/>
          <w:szCs w:val="24"/>
        </w:rPr>
      </w:pPr>
    </w:p>
    <w:p w14:paraId="4EE1A8A3" w14:textId="71735470" w:rsidR="00952925" w:rsidRDefault="00182AD7" w:rsidP="005E06C6">
      <w:pPr>
        <w:rPr>
          <w:rFonts w:ascii="Times New Roman" w:hAnsi="Times New Roman" w:cs="Times New Roman"/>
          <w:b/>
          <w:bCs/>
          <w:sz w:val="24"/>
          <w:szCs w:val="24"/>
        </w:rPr>
      </w:pPr>
      <w:r>
        <w:br/>
      </w:r>
      <w:r>
        <w:br/>
      </w:r>
      <w:r>
        <w:br/>
      </w:r>
      <w:r>
        <w:br/>
      </w:r>
      <w:r>
        <w:br/>
      </w:r>
      <w:r>
        <w:br/>
      </w:r>
    </w:p>
    <w:p w14:paraId="3D27140E" w14:textId="1F392A1D" w:rsidR="00952925" w:rsidRDefault="00952925" w:rsidP="0010604A">
      <w:pPr>
        <w:rPr>
          <w:rFonts w:ascii="Times New Roman" w:hAnsi="Times New Roman" w:cs="Times New Roman"/>
          <w:b/>
          <w:bCs/>
          <w:sz w:val="24"/>
          <w:szCs w:val="24"/>
        </w:rPr>
      </w:pPr>
    </w:p>
    <w:p w14:paraId="66DDFEBC" w14:textId="7861B52A" w:rsidR="00952925" w:rsidRDefault="00952925" w:rsidP="0010604A">
      <w:pPr>
        <w:rPr>
          <w:rFonts w:ascii="Times New Roman" w:hAnsi="Times New Roman" w:cs="Times New Roman"/>
          <w:b/>
          <w:bCs/>
          <w:sz w:val="24"/>
          <w:szCs w:val="24"/>
        </w:rPr>
      </w:pPr>
    </w:p>
    <w:p w14:paraId="5770075D" w14:textId="77777777" w:rsidR="004F3618" w:rsidRDefault="004F3618" w:rsidP="0010604A">
      <w:pPr>
        <w:rPr>
          <w:rFonts w:ascii="Times New Roman" w:hAnsi="Times New Roman" w:cs="Times New Roman"/>
          <w:b/>
          <w:bCs/>
          <w:sz w:val="24"/>
          <w:szCs w:val="24"/>
        </w:rPr>
      </w:pPr>
    </w:p>
    <w:p w14:paraId="162C7889" w14:textId="4318E275" w:rsidR="00952925" w:rsidRDefault="00952925" w:rsidP="0010604A">
      <w:pPr>
        <w:rPr>
          <w:rFonts w:ascii="Times New Roman" w:hAnsi="Times New Roman" w:cs="Times New Roman"/>
          <w:b/>
          <w:bCs/>
          <w:sz w:val="24"/>
          <w:szCs w:val="24"/>
        </w:rPr>
      </w:pPr>
    </w:p>
    <w:p w14:paraId="0967E57B" w14:textId="0DF51984" w:rsidR="00952925" w:rsidRDefault="00952925" w:rsidP="0010604A">
      <w:pPr>
        <w:rPr>
          <w:rFonts w:ascii="Times New Roman" w:hAnsi="Times New Roman" w:cs="Times New Roman"/>
          <w:b/>
          <w:bCs/>
          <w:sz w:val="24"/>
          <w:szCs w:val="24"/>
        </w:rPr>
      </w:pPr>
      <w:r>
        <w:rPr>
          <w:rFonts w:ascii="Times New Roman" w:hAnsi="Times New Roman" w:cs="Times New Roman"/>
          <w:b/>
          <w:bCs/>
          <w:sz w:val="24"/>
          <w:szCs w:val="24"/>
        </w:rPr>
        <w:t xml:space="preserve">Appendix </w:t>
      </w:r>
      <w:r w:rsidR="00655F44">
        <w:rPr>
          <w:rFonts w:ascii="Times New Roman" w:hAnsi="Times New Roman" w:cs="Times New Roman"/>
          <w:b/>
          <w:bCs/>
          <w:sz w:val="24"/>
          <w:szCs w:val="24"/>
        </w:rPr>
        <w:t>E</w:t>
      </w:r>
      <w:r>
        <w:rPr>
          <w:rFonts w:ascii="Times New Roman" w:hAnsi="Times New Roman" w:cs="Times New Roman"/>
          <w:b/>
          <w:bCs/>
          <w:sz w:val="24"/>
          <w:szCs w:val="24"/>
        </w:rPr>
        <w:t xml:space="preserve"> – Unexpecting/Focused Information </w:t>
      </w:r>
    </w:p>
    <w:p w14:paraId="2CB46F4F" w14:textId="518859A5" w:rsidR="00952925" w:rsidRDefault="001D7056" w:rsidP="0010604A">
      <w:pPr>
        <w:rPr>
          <w:rFonts w:ascii="Times New Roman" w:hAnsi="Times New Roman" w:cs="Times New Roman"/>
          <w:b/>
          <w:bCs/>
          <w:sz w:val="24"/>
          <w:szCs w:val="24"/>
        </w:rPr>
      </w:pPr>
      <w:r>
        <w:rPr>
          <w:noProof/>
        </w:rPr>
        <w:drawing>
          <wp:anchor distT="0" distB="0" distL="114300" distR="114300" simplePos="0" relativeHeight="251771904" behindDoc="0" locked="0" layoutInCell="1" allowOverlap="1" wp14:anchorId="73FA1485" wp14:editId="76E3FA3C">
            <wp:simplePos x="0" y="0"/>
            <wp:positionH relativeFrom="margin">
              <wp:align>right</wp:align>
            </wp:positionH>
            <wp:positionV relativeFrom="paragraph">
              <wp:posOffset>290195</wp:posOffset>
            </wp:positionV>
            <wp:extent cx="5724525" cy="5056505"/>
            <wp:effectExtent l="0" t="0" r="9525" b="0"/>
            <wp:wrapThrough wrapText="bothSides">
              <wp:wrapPolygon edited="0">
                <wp:start x="0" y="0"/>
                <wp:lineTo x="0" y="21483"/>
                <wp:lineTo x="21564" y="21483"/>
                <wp:lineTo x="21564" y="0"/>
                <wp:lineTo x="0" y="0"/>
              </wp:wrapPolygon>
            </wp:wrapThrough>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6424" t="14780" r="26545" b="11329"/>
                    <a:stretch/>
                  </pic:blipFill>
                  <pic:spPr bwMode="auto">
                    <a:xfrm>
                      <a:off x="0" y="0"/>
                      <a:ext cx="5724525" cy="5056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BB992B" w14:textId="599C0568" w:rsidR="00952925" w:rsidRDefault="00952925" w:rsidP="0010604A">
      <w:pPr>
        <w:rPr>
          <w:rFonts w:ascii="Times New Roman" w:hAnsi="Times New Roman" w:cs="Times New Roman"/>
          <w:b/>
          <w:bCs/>
          <w:sz w:val="24"/>
          <w:szCs w:val="24"/>
        </w:rPr>
      </w:pPr>
    </w:p>
    <w:p w14:paraId="3B0CF469" w14:textId="107C577F" w:rsidR="00952925" w:rsidRDefault="00952925" w:rsidP="0010604A">
      <w:pPr>
        <w:rPr>
          <w:rFonts w:ascii="Times New Roman" w:hAnsi="Times New Roman" w:cs="Times New Roman"/>
          <w:b/>
          <w:bCs/>
          <w:sz w:val="24"/>
          <w:szCs w:val="24"/>
        </w:rPr>
      </w:pPr>
    </w:p>
    <w:p w14:paraId="0276F87E" w14:textId="60A0B63E" w:rsidR="004E5C61" w:rsidRDefault="00952925" w:rsidP="005E06C6">
      <w:pPr>
        <w:rPr>
          <w:rFonts w:ascii="Times New Roman" w:hAnsi="Times New Roman" w:cs="Times New Roman"/>
          <w:b/>
          <w:bCs/>
          <w:sz w:val="24"/>
          <w:szCs w:val="24"/>
        </w:rPr>
      </w:pPr>
      <w:bookmarkStart w:id="4" w:name="_Hlk22916527"/>
      <w:r>
        <w:br/>
      </w:r>
      <w:r>
        <w:br/>
      </w:r>
      <w:r>
        <w:br/>
      </w:r>
      <w:r>
        <w:br/>
      </w:r>
      <w:r>
        <w:br/>
      </w:r>
      <w:r>
        <w:br/>
      </w:r>
      <w:r>
        <w:br/>
      </w:r>
      <w:bookmarkEnd w:id="4"/>
    </w:p>
    <w:p w14:paraId="3AAA1BFB" w14:textId="2303D432" w:rsidR="004E5C61" w:rsidRDefault="004E5C61" w:rsidP="0010604A">
      <w:pPr>
        <w:rPr>
          <w:rFonts w:ascii="Times New Roman" w:hAnsi="Times New Roman" w:cs="Times New Roman"/>
          <w:b/>
          <w:bCs/>
          <w:sz w:val="24"/>
          <w:szCs w:val="24"/>
        </w:rPr>
      </w:pPr>
    </w:p>
    <w:p w14:paraId="64F05A81" w14:textId="77777777" w:rsidR="001D7056" w:rsidRDefault="001D7056" w:rsidP="0010604A">
      <w:pPr>
        <w:rPr>
          <w:rFonts w:ascii="Times New Roman" w:hAnsi="Times New Roman" w:cs="Times New Roman"/>
          <w:b/>
          <w:bCs/>
          <w:sz w:val="24"/>
          <w:szCs w:val="24"/>
        </w:rPr>
      </w:pPr>
    </w:p>
    <w:p w14:paraId="41DF04A2" w14:textId="23C1839C" w:rsidR="004E5C61" w:rsidRDefault="004E5C61" w:rsidP="0010604A">
      <w:pPr>
        <w:rPr>
          <w:rFonts w:ascii="Times New Roman" w:hAnsi="Times New Roman" w:cs="Times New Roman"/>
          <w:b/>
          <w:bCs/>
          <w:sz w:val="24"/>
          <w:szCs w:val="24"/>
        </w:rPr>
      </w:pPr>
    </w:p>
    <w:p w14:paraId="51E2B975" w14:textId="561A9444" w:rsidR="004E5C61" w:rsidRDefault="001D7056" w:rsidP="0010604A">
      <w:pPr>
        <w:rPr>
          <w:rFonts w:ascii="Times New Roman" w:hAnsi="Times New Roman" w:cs="Times New Roman"/>
          <w:b/>
          <w:bCs/>
          <w:sz w:val="24"/>
          <w:szCs w:val="24"/>
        </w:rPr>
      </w:pPr>
      <w:r>
        <w:rPr>
          <w:noProof/>
        </w:rPr>
        <w:drawing>
          <wp:anchor distT="0" distB="0" distL="114300" distR="114300" simplePos="0" relativeHeight="251772928" behindDoc="0" locked="0" layoutInCell="1" allowOverlap="1" wp14:anchorId="0489A0FB" wp14:editId="2EEC6D29">
            <wp:simplePos x="0" y="0"/>
            <wp:positionH relativeFrom="margin">
              <wp:align>right</wp:align>
            </wp:positionH>
            <wp:positionV relativeFrom="paragraph">
              <wp:posOffset>586740</wp:posOffset>
            </wp:positionV>
            <wp:extent cx="5734050" cy="4940300"/>
            <wp:effectExtent l="0" t="0" r="0" b="0"/>
            <wp:wrapThrough wrapText="bothSides">
              <wp:wrapPolygon edited="0">
                <wp:start x="0" y="0"/>
                <wp:lineTo x="0" y="21489"/>
                <wp:lineTo x="21528" y="21489"/>
                <wp:lineTo x="21528" y="0"/>
                <wp:lineTo x="0" y="0"/>
              </wp:wrapPolygon>
            </wp:wrapThrough>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5427" t="15665" r="26545" b="10739"/>
                    <a:stretch/>
                  </pic:blipFill>
                  <pic:spPr bwMode="auto">
                    <a:xfrm>
                      <a:off x="0" y="0"/>
                      <a:ext cx="5734050" cy="494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5C61">
        <w:rPr>
          <w:rFonts w:ascii="Times New Roman" w:hAnsi="Times New Roman" w:cs="Times New Roman"/>
          <w:b/>
          <w:bCs/>
          <w:sz w:val="24"/>
          <w:szCs w:val="24"/>
        </w:rPr>
        <w:t xml:space="preserve">Appendix </w:t>
      </w:r>
      <w:r w:rsidR="00655F44">
        <w:rPr>
          <w:rFonts w:ascii="Times New Roman" w:hAnsi="Times New Roman" w:cs="Times New Roman"/>
          <w:b/>
          <w:bCs/>
          <w:sz w:val="24"/>
          <w:szCs w:val="24"/>
        </w:rPr>
        <w:t>F</w:t>
      </w:r>
      <w:r w:rsidR="004E5C61">
        <w:rPr>
          <w:rFonts w:ascii="Times New Roman" w:hAnsi="Times New Roman" w:cs="Times New Roman"/>
          <w:b/>
          <w:bCs/>
          <w:sz w:val="24"/>
          <w:szCs w:val="24"/>
        </w:rPr>
        <w:t xml:space="preserve"> – Unexpecting/Divided Information</w:t>
      </w:r>
      <w:r>
        <w:rPr>
          <w:rFonts w:ascii="Times New Roman" w:hAnsi="Times New Roman" w:cs="Times New Roman"/>
          <w:b/>
          <w:bCs/>
          <w:sz w:val="24"/>
          <w:szCs w:val="24"/>
        </w:rPr>
        <w:br/>
      </w:r>
    </w:p>
    <w:p w14:paraId="122A1E86" w14:textId="0AFAA1B3" w:rsidR="004E5C61" w:rsidRDefault="004E5C61" w:rsidP="0010604A">
      <w:pPr>
        <w:rPr>
          <w:rFonts w:ascii="Times New Roman" w:hAnsi="Times New Roman" w:cs="Times New Roman"/>
          <w:b/>
          <w:bCs/>
          <w:sz w:val="24"/>
          <w:szCs w:val="24"/>
        </w:rPr>
      </w:pPr>
    </w:p>
    <w:p w14:paraId="1252F5A7" w14:textId="6C230E98" w:rsidR="004E5C61" w:rsidRDefault="004E5C61" w:rsidP="0010604A">
      <w:pPr>
        <w:rPr>
          <w:rFonts w:ascii="Times New Roman" w:hAnsi="Times New Roman" w:cs="Times New Roman"/>
          <w:b/>
          <w:bCs/>
          <w:sz w:val="24"/>
          <w:szCs w:val="24"/>
        </w:rPr>
      </w:pPr>
    </w:p>
    <w:p w14:paraId="0B7F0B8A" w14:textId="5B5AD9D4" w:rsidR="004E5C61" w:rsidRDefault="004E5C61" w:rsidP="001D7056">
      <w:pPr>
        <w:rPr>
          <w:rFonts w:ascii="Times New Roman" w:hAnsi="Times New Roman" w:cs="Times New Roman"/>
          <w:b/>
          <w:bCs/>
          <w:sz w:val="24"/>
          <w:szCs w:val="24"/>
        </w:rPr>
      </w:pPr>
      <w:r w:rsidRPr="00386A30">
        <w:rPr>
          <w:rFonts w:ascii="Arial" w:hAnsi="Arial" w:cs="Arial"/>
        </w:rPr>
        <w:br/>
      </w:r>
      <w:r w:rsidRPr="00386A30">
        <w:rPr>
          <w:rFonts w:ascii="Arial" w:hAnsi="Arial" w:cs="Arial"/>
        </w:rPr>
        <w:br/>
      </w:r>
      <w:r w:rsidRPr="00386A30">
        <w:rPr>
          <w:rFonts w:ascii="Arial" w:hAnsi="Arial" w:cs="Arial"/>
        </w:rPr>
        <w:br/>
      </w:r>
      <w:r w:rsidRPr="00386A30">
        <w:rPr>
          <w:rFonts w:ascii="Arial" w:hAnsi="Arial" w:cs="Arial"/>
        </w:rPr>
        <w:br/>
      </w:r>
    </w:p>
    <w:p w14:paraId="6F4D0C14" w14:textId="79D5431D" w:rsidR="004E5C61" w:rsidRDefault="004E5C61" w:rsidP="0010604A">
      <w:pPr>
        <w:rPr>
          <w:rFonts w:ascii="Times New Roman" w:hAnsi="Times New Roman" w:cs="Times New Roman"/>
          <w:b/>
          <w:bCs/>
          <w:sz w:val="24"/>
          <w:szCs w:val="24"/>
        </w:rPr>
      </w:pPr>
    </w:p>
    <w:p w14:paraId="0F822048" w14:textId="47637773" w:rsidR="004E5C61" w:rsidRDefault="004E5C61" w:rsidP="0010604A">
      <w:pPr>
        <w:rPr>
          <w:rFonts w:ascii="Times New Roman" w:hAnsi="Times New Roman" w:cs="Times New Roman"/>
          <w:b/>
          <w:bCs/>
          <w:sz w:val="24"/>
          <w:szCs w:val="24"/>
        </w:rPr>
      </w:pPr>
    </w:p>
    <w:p w14:paraId="4DEA6406" w14:textId="340C0D93" w:rsidR="001D7056" w:rsidRDefault="001D7056" w:rsidP="0010604A">
      <w:pPr>
        <w:rPr>
          <w:rFonts w:ascii="Times New Roman" w:hAnsi="Times New Roman" w:cs="Times New Roman"/>
          <w:b/>
          <w:bCs/>
          <w:sz w:val="24"/>
          <w:szCs w:val="24"/>
        </w:rPr>
      </w:pPr>
    </w:p>
    <w:p w14:paraId="4D71A09C" w14:textId="77777777" w:rsidR="001D7056" w:rsidRDefault="001D7056" w:rsidP="0010604A">
      <w:pPr>
        <w:rPr>
          <w:rFonts w:ascii="Times New Roman" w:hAnsi="Times New Roman" w:cs="Times New Roman"/>
          <w:b/>
          <w:bCs/>
          <w:sz w:val="24"/>
          <w:szCs w:val="24"/>
        </w:rPr>
      </w:pPr>
    </w:p>
    <w:p w14:paraId="11CC7613" w14:textId="6BDA6654" w:rsidR="004E5C61" w:rsidRDefault="004E5C61" w:rsidP="0010604A">
      <w:pPr>
        <w:rPr>
          <w:rFonts w:ascii="Times New Roman" w:hAnsi="Times New Roman" w:cs="Times New Roman"/>
          <w:b/>
          <w:bCs/>
          <w:sz w:val="24"/>
          <w:szCs w:val="24"/>
        </w:rPr>
      </w:pPr>
    </w:p>
    <w:p w14:paraId="3494A3E5" w14:textId="456059F0" w:rsidR="004E5C61" w:rsidRDefault="004E5C61" w:rsidP="0010604A">
      <w:pPr>
        <w:rPr>
          <w:rFonts w:ascii="Times New Roman" w:hAnsi="Times New Roman" w:cs="Times New Roman"/>
          <w:b/>
          <w:bCs/>
          <w:sz w:val="24"/>
          <w:szCs w:val="24"/>
        </w:rPr>
      </w:pPr>
    </w:p>
    <w:p w14:paraId="1C672C8C" w14:textId="02E52A45" w:rsidR="004E5C61" w:rsidRDefault="004E5C61" w:rsidP="0010604A">
      <w:pPr>
        <w:rPr>
          <w:rFonts w:ascii="Times New Roman" w:hAnsi="Times New Roman" w:cs="Times New Roman"/>
          <w:b/>
          <w:bCs/>
          <w:sz w:val="24"/>
          <w:szCs w:val="24"/>
        </w:rPr>
      </w:pPr>
      <w:r>
        <w:rPr>
          <w:rFonts w:ascii="Times New Roman" w:hAnsi="Times New Roman" w:cs="Times New Roman"/>
          <w:b/>
          <w:bCs/>
          <w:sz w:val="24"/>
          <w:szCs w:val="24"/>
        </w:rPr>
        <w:t xml:space="preserve">Appendix </w:t>
      </w:r>
      <w:r w:rsidR="00655F44">
        <w:rPr>
          <w:rFonts w:ascii="Times New Roman" w:hAnsi="Times New Roman" w:cs="Times New Roman"/>
          <w:b/>
          <w:bCs/>
          <w:sz w:val="24"/>
          <w:szCs w:val="24"/>
        </w:rPr>
        <w:t>G</w:t>
      </w:r>
      <w:r>
        <w:rPr>
          <w:rFonts w:ascii="Times New Roman" w:hAnsi="Times New Roman" w:cs="Times New Roman"/>
          <w:b/>
          <w:bCs/>
          <w:sz w:val="24"/>
          <w:szCs w:val="24"/>
        </w:rPr>
        <w:t xml:space="preserve"> – YouTube Video</w:t>
      </w:r>
    </w:p>
    <w:p w14:paraId="2DD99403" w14:textId="03F39EF8" w:rsidR="004E5C61" w:rsidRDefault="001D7056" w:rsidP="0010604A">
      <w:pPr>
        <w:rPr>
          <w:rFonts w:ascii="Times New Roman" w:hAnsi="Times New Roman" w:cs="Times New Roman"/>
          <w:b/>
          <w:bCs/>
          <w:sz w:val="24"/>
          <w:szCs w:val="24"/>
        </w:rPr>
      </w:pPr>
      <w:r>
        <w:rPr>
          <w:noProof/>
        </w:rPr>
        <w:drawing>
          <wp:anchor distT="0" distB="0" distL="114300" distR="114300" simplePos="0" relativeHeight="251773952" behindDoc="0" locked="0" layoutInCell="1" allowOverlap="1" wp14:anchorId="77D592FB" wp14:editId="0BE60818">
            <wp:simplePos x="0" y="0"/>
            <wp:positionH relativeFrom="margin">
              <wp:align>right</wp:align>
            </wp:positionH>
            <wp:positionV relativeFrom="paragraph">
              <wp:posOffset>375920</wp:posOffset>
            </wp:positionV>
            <wp:extent cx="5731510" cy="3222625"/>
            <wp:effectExtent l="0" t="0" r="2540" b="0"/>
            <wp:wrapThrough wrapText="bothSides">
              <wp:wrapPolygon edited="0">
                <wp:start x="0" y="0"/>
                <wp:lineTo x="0" y="21451"/>
                <wp:lineTo x="21538" y="21451"/>
                <wp:lineTo x="21538"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page">
              <wp14:pctWidth>0</wp14:pctWidth>
            </wp14:sizeRelH>
            <wp14:sizeRelV relativeFrom="page">
              <wp14:pctHeight>0</wp14:pctHeight>
            </wp14:sizeRelV>
          </wp:anchor>
        </w:drawing>
      </w:r>
    </w:p>
    <w:p w14:paraId="21868141" w14:textId="5E83DE4A" w:rsidR="004E5C61" w:rsidRDefault="004E5C61" w:rsidP="0010604A">
      <w:pPr>
        <w:rPr>
          <w:rFonts w:ascii="Times New Roman" w:hAnsi="Times New Roman" w:cs="Times New Roman"/>
          <w:b/>
          <w:bCs/>
          <w:sz w:val="24"/>
          <w:szCs w:val="24"/>
        </w:rPr>
      </w:pPr>
    </w:p>
    <w:p w14:paraId="373D48BF" w14:textId="2C9340EE" w:rsidR="004E5C61" w:rsidRDefault="009846A1" w:rsidP="0010604A">
      <w:pPr>
        <w:rPr>
          <w:rFonts w:ascii="Times New Roman" w:hAnsi="Times New Roman" w:cs="Times New Roman"/>
          <w:b/>
          <w:bCs/>
          <w:sz w:val="24"/>
          <w:szCs w:val="24"/>
        </w:rPr>
      </w:pPr>
      <w:hyperlink r:id="rId38" w:history="1">
        <w:r w:rsidR="00655F44" w:rsidRPr="00337F67">
          <w:rPr>
            <w:rStyle w:val="Hyperlink"/>
            <w:sz w:val="24"/>
            <w:szCs w:val="24"/>
          </w:rPr>
          <w:t>https://youtu.be/G9XyEyGMKy4</w:t>
        </w:r>
      </w:hyperlink>
    </w:p>
    <w:p w14:paraId="72E12817" w14:textId="42CBE787" w:rsidR="004E5C61" w:rsidRDefault="004E5C61" w:rsidP="0010604A">
      <w:pPr>
        <w:rPr>
          <w:rFonts w:ascii="Times New Roman" w:hAnsi="Times New Roman" w:cs="Times New Roman"/>
          <w:b/>
          <w:bCs/>
          <w:sz w:val="24"/>
          <w:szCs w:val="24"/>
        </w:rPr>
      </w:pPr>
    </w:p>
    <w:p w14:paraId="237DF28C" w14:textId="31CEA9CB" w:rsidR="004E5C61" w:rsidRDefault="004E5C61" w:rsidP="0010604A">
      <w:pPr>
        <w:rPr>
          <w:rFonts w:ascii="Times New Roman" w:hAnsi="Times New Roman" w:cs="Times New Roman"/>
          <w:b/>
          <w:bCs/>
          <w:sz w:val="24"/>
          <w:szCs w:val="24"/>
        </w:rPr>
      </w:pPr>
    </w:p>
    <w:p w14:paraId="6054AEC8" w14:textId="2BC206EC" w:rsidR="004E5C61" w:rsidRDefault="004E5C61" w:rsidP="0010604A">
      <w:pPr>
        <w:rPr>
          <w:rFonts w:ascii="Times New Roman" w:hAnsi="Times New Roman" w:cs="Times New Roman"/>
          <w:b/>
          <w:bCs/>
          <w:sz w:val="24"/>
          <w:szCs w:val="24"/>
        </w:rPr>
      </w:pPr>
    </w:p>
    <w:p w14:paraId="4D906486" w14:textId="376D4BE3" w:rsidR="004E5C61" w:rsidRDefault="004E5C61" w:rsidP="0010604A">
      <w:pPr>
        <w:rPr>
          <w:rFonts w:ascii="Times New Roman" w:hAnsi="Times New Roman" w:cs="Times New Roman"/>
          <w:b/>
          <w:bCs/>
          <w:sz w:val="24"/>
          <w:szCs w:val="24"/>
        </w:rPr>
      </w:pPr>
    </w:p>
    <w:p w14:paraId="770509D2" w14:textId="1756ACA3" w:rsidR="004E5C61" w:rsidRDefault="004E5C61" w:rsidP="0010604A">
      <w:pPr>
        <w:rPr>
          <w:rFonts w:ascii="Times New Roman" w:hAnsi="Times New Roman" w:cs="Times New Roman"/>
          <w:b/>
          <w:bCs/>
          <w:sz w:val="24"/>
          <w:szCs w:val="24"/>
        </w:rPr>
      </w:pPr>
    </w:p>
    <w:p w14:paraId="732999B1" w14:textId="1DFA0926" w:rsidR="004E5C61" w:rsidRDefault="004E5C61" w:rsidP="0010604A">
      <w:pPr>
        <w:rPr>
          <w:rFonts w:ascii="Times New Roman" w:hAnsi="Times New Roman" w:cs="Times New Roman"/>
          <w:b/>
          <w:bCs/>
          <w:sz w:val="24"/>
          <w:szCs w:val="24"/>
        </w:rPr>
      </w:pPr>
    </w:p>
    <w:p w14:paraId="1C3DB55F" w14:textId="31E02D04" w:rsidR="004E5C61" w:rsidRDefault="004E5C61" w:rsidP="0010604A">
      <w:pPr>
        <w:rPr>
          <w:rFonts w:ascii="Times New Roman" w:hAnsi="Times New Roman" w:cs="Times New Roman"/>
          <w:b/>
          <w:bCs/>
          <w:sz w:val="24"/>
          <w:szCs w:val="24"/>
        </w:rPr>
      </w:pPr>
    </w:p>
    <w:p w14:paraId="002BCE18" w14:textId="2B8E27D1" w:rsidR="004E5C61" w:rsidRDefault="004E5C61" w:rsidP="0010604A">
      <w:pPr>
        <w:rPr>
          <w:rFonts w:ascii="Times New Roman" w:hAnsi="Times New Roman" w:cs="Times New Roman"/>
          <w:b/>
          <w:bCs/>
          <w:sz w:val="24"/>
          <w:szCs w:val="24"/>
        </w:rPr>
      </w:pPr>
    </w:p>
    <w:p w14:paraId="079A4024" w14:textId="439B6451" w:rsidR="004E5C61" w:rsidRDefault="004E5C61" w:rsidP="0010604A">
      <w:pPr>
        <w:rPr>
          <w:rFonts w:ascii="Times New Roman" w:hAnsi="Times New Roman" w:cs="Times New Roman"/>
          <w:b/>
          <w:bCs/>
          <w:sz w:val="24"/>
          <w:szCs w:val="24"/>
        </w:rPr>
      </w:pPr>
    </w:p>
    <w:p w14:paraId="3B645CF4" w14:textId="144EDB34" w:rsidR="004E5C61" w:rsidRDefault="004E5C61" w:rsidP="0010604A">
      <w:pPr>
        <w:rPr>
          <w:rFonts w:ascii="Times New Roman" w:hAnsi="Times New Roman" w:cs="Times New Roman"/>
          <w:b/>
          <w:bCs/>
          <w:sz w:val="24"/>
          <w:szCs w:val="24"/>
        </w:rPr>
      </w:pPr>
    </w:p>
    <w:p w14:paraId="303C1636" w14:textId="695BBA1C" w:rsidR="004E5C61" w:rsidRDefault="004E5C61" w:rsidP="0010604A">
      <w:pPr>
        <w:rPr>
          <w:rFonts w:ascii="Times New Roman" w:hAnsi="Times New Roman" w:cs="Times New Roman"/>
          <w:b/>
          <w:bCs/>
          <w:sz w:val="24"/>
          <w:szCs w:val="24"/>
        </w:rPr>
      </w:pPr>
    </w:p>
    <w:p w14:paraId="7EFFA1E7" w14:textId="2FF3240A" w:rsidR="004E5C61" w:rsidRDefault="004E5C61" w:rsidP="0010604A">
      <w:pPr>
        <w:rPr>
          <w:rFonts w:ascii="Times New Roman" w:hAnsi="Times New Roman" w:cs="Times New Roman"/>
          <w:b/>
          <w:bCs/>
          <w:sz w:val="24"/>
          <w:szCs w:val="24"/>
        </w:rPr>
      </w:pPr>
    </w:p>
    <w:p w14:paraId="1DBA56B2" w14:textId="109CB3F2" w:rsidR="004E5C61" w:rsidRDefault="004E5C61" w:rsidP="0010604A">
      <w:pPr>
        <w:rPr>
          <w:rFonts w:ascii="Times New Roman" w:hAnsi="Times New Roman" w:cs="Times New Roman"/>
          <w:b/>
          <w:bCs/>
          <w:sz w:val="24"/>
          <w:szCs w:val="24"/>
        </w:rPr>
      </w:pPr>
    </w:p>
    <w:p w14:paraId="0CC551D6" w14:textId="12D1364C" w:rsidR="004E5C61" w:rsidRDefault="004E5C61" w:rsidP="0010604A">
      <w:pPr>
        <w:rPr>
          <w:rFonts w:ascii="Times New Roman" w:hAnsi="Times New Roman" w:cs="Times New Roman"/>
          <w:b/>
          <w:bCs/>
          <w:sz w:val="24"/>
          <w:szCs w:val="24"/>
        </w:rPr>
      </w:pPr>
    </w:p>
    <w:p w14:paraId="7F1CB036" w14:textId="77777777" w:rsidR="001D7056" w:rsidRDefault="001D7056" w:rsidP="0010604A">
      <w:pPr>
        <w:rPr>
          <w:rFonts w:ascii="Times New Roman" w:hAnsi="Times New Roman" w:cs="Times New Roman"/>
          <w:b/>
          <w:bCs/>
          <w:sz w:val="24"/>
          <w:szCs w:val="24"/>
        </w:rPr>
      </w:pPr>
    </w:p>
    <w:p w14:paraId="4304067D" w14:textId="23113EF6" w:rsidR="004E5C61" w:rsidRDefault="001D7056" w:rsidP="0010604A">
      <w:pPr>
        <w:rPr>
          <w:rFonts w:ascii="Times New Roman" w:hAnsi="Times New Roman" w:cs="Times New Roman"/>
          <w:b/>
          <w:bCs/>
          <w:sz w:val="24"/>
          <w:szCs w:val="24"/>
        </w:rPr>
      </w:pPr>
      <w:r>
        <w:rPr>
          <w:noProof/>
        </w:rPr>
        <w:drawing>
          <wp:anchor distT="0" distB="0" distL="114300" distR="114300" simplePos="0" relativeHeight="251774976" behindDoc="0" locked="0" layoutInCell="1" allowOverlap="1" wp14:anchorId="26A26DA1" wp14:editId="34FC3771">
            <wp:simplePos x="0" y="0"/>
            <wp:positionH relativeFrom="margin">
              <wp:align>right</wp:align>
            </wp:positionH>
            <wp:positionV relativeFrom="paragraph">
              <wp:posOffset>333375</wp:posOffset>
            </wp:positionV>
            <wp:extent cx="5734050" cy="7025640"/>
            <wp:effectExtent l="0" t="0" r="0" b="3810"/>
            <wp:wrapThrough wrapText="bothSides">
              <wp:wrapPolygon edited="0">
                <wp:start x="0" y="0"/>
                <wp:lineTo x="0" y="21553"/>
                <wp:lineTo x="21528" y="21553"/>
                <wp:lineTo x="21528" y="0"/>
                <wp:lineTo x="0" y="0"/>
              </wp:wrapPolygon>
            </wp:wrapThrough>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31908" t="13005" r="32694" b="9852"/>
                    <a:stretch/>
                  </pic:blipFill>
                  <pic:spPr bwMode="auto">
                    <a:xfrm>
                      <a:off x="0" y="0"/>
                      <a:ext cx="5734050" cy="702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5C61">
        <w:rPr>
          <w:rFonts w:ascii="Times New Roman" w:hAnsi="Times New Roman" w:cs="Times New Roman"/>
          <w:b/>
          <w:bCs/>
          <w:sz w:val="24"/>
          <w:szCs w:val="24"/>
        </w:rPr>
        <w:t xml:space="preserve">Appendix </w:t>
      </w:r>
      <w:r w:rsidR="00655F44">
        <w:rPr>
          <w:rFonts w:ascii="Times New Roman" w:hAnsi="Times New Roman" w:cs="Times New Roman"/>
          <w:b/>
          <w:bCs/>
          <w:sz w:val="24"/>
          <w:szCs w:val="24"/>
        </w:rPr>
        <w:t>H</w:t>
      </w:r>
      <w:r w:rsidR="004E5C61">
        <w:rPr>
          <w:rFonts w:ascii="Times New Roman" w:hAnsi="Times New Roman" w:cs="Times New Roman"/>
          <w:b/>
          <w:bCs/>
          <w:sz w:val="24"/>
          <w:szCs w:val="24"/>
        </w:rPr>
        <w:t xml:space="preserve"> – Arithmetic Questions</w:t>
      </w:r>
    </w:p>
    <w:p w14:paraId="56EFF9D2" w14:textId="3A0C56E0" w:rsidR="004E5C61" w:rsidRPr="001D7056" w:rsidRDefault="004E5C61" w:rsidP="0010604A">
      <w:pPr>
        <w:rPr>
          <w:rFonts w:ascii="Times New Roman" w:hAnsi="Times New Roman" w:cs="Times New Roman"/>
          <w:sz w:val="24"/>
          <w:szCs w:val="24"/>
        </w:rPr>
      </w:pPr>
    </w:p>
    <w:p w14:paraId="4B8CA4DF" w14:textId="4AE7BF78" w:rsidR="001D7056" w:rsidRDefault="001D7056" w:rsidP="0010604A">
      <w:pPr>
        <w:rPr>
          <w:rFonts w:ascii="Times New Roman" w:hAnsi="Times New Roman" w:cs="Times New Roman"/>
          <w:b/>
          <w:bCs/>
          <w:sz w:val="24"/>
          <w:szCs w:val="24"/>
        </w:rPr>
      </w:pPr>
    </w:p>
    <w:p w14:paraId="37A93B22" w14:textId="77777777" w:rsidR="001D7056" w:rsidRDefault="001D7056" w:rsidP="0010604A">
      <w:pPr>
        <w:rPr>
          <w:rFonts w:ascii="Times New Roman" w:hAnsi="Times New Roman" w:cs="Times New Roman"/>
          <w:b/>
          <w:bCs/>
          <w:sz w:val="24"/>
          <w:szCs w:val="24"/>
        </w:rPr>
      </w:pPr>
    </w:p>
    <w:p w14:paraId="5E975235" w14:textId="6E399CE2" w:rsidR="001D7056" w:rsidRDefault="001D7056" w:rsidP="0010604A">
      <w:pPr>
        <w:rPr>
          <w:rFonts w:ascii="Times New Roman" w:hAnsi="Times New Roman" w:cs="Times New Roman"/>
          <w:b/>
          <w:bCs/>
          <w:sz w:val="24"/>
          <w:szCs w:val="24"/>
        </w:rPr>
      </w:pPr>
    </w:p>
    <w:p w14:paraId="33447DF1" w14:textId="77777777" w:rsidR="001D7056" w:rsidRDefault="001D7056" w:rsidP="0010604A">
      <w:pPr>
        <w:rPr>
          <w:rFonts w:ascii="Times New Roman" w:hAnsi="Times New Roman" w:cs="Times New Roman"/>
          <w:b/>
          <w:bCs/>
          <w:sz w:val="24"/>
          <w:szCs w:val="24"/>
        </w:rPr>
      </w:pPr>
    </w:p>
    <w:p w14:paraId="48674D98" w14:textId="62504F6A" w:rsidR="004E5C61" w:rsidRDefault="001D7056" w:rsidP="0010604A">
      <w:pPr>
        <w:rPr>
          <w:rFonts w:ascii="Times New Roman" w:hAnsi="Times New Roman" w:cs="Times New Roman"/>
          <w:b/>
          <w:bCs/>
          <w:sz w:val="24"/>
          <w:szCs w:val="24"/>
        </w:rPr>
      </w:pPr>
      <w:r>
        <w:rPr>
          <w:noProof/>
        </w:rPr>
        <w:drawing>
          <wp:anchor distT="0" distB="0" distL="114300" distR="114300" simplePos="0" relativeHeight="251776000" behindDoc="0" locked="0" layoutInCell="1" allowOverlap="1" wp14:anchorId="635CEA8A" wp14:editId="6DCF5865">
            <wp:simplePos x="0" y="0"/>
            <wp:positionH relativeFrom="margin">
              <wp:align>right</wp:align>
            </wp:positionH>
            <wp:positionV relativeFrom="paragraph">
              <wp:posOffset>295275</wp:posOffset>
            </wp:positionV>
            <wp:extent cx="5724525" cy="6853555"/>
            <wp:effectExtent l="0" t="0" r="9525" b="4445"/>
            <wp:wrapThrough wrapText="bothSides">
              <wp:wrapPolygon edited="0">
                <wp:start x="0" y="0"/>
                <wp:lineTo x="0" y="21554"/>
                <wp:lineTo x="21564" y="21554"/>
                <wp:lineTo x="21564" y="0"/>
                <wp:lineTo x="0" y="0"/>
              </wp:wrapPolygon>
            </wp:wrapThrough>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11467" t="12709" r="51474" b="8375"/>
                    <a:stretch/>
                  </pic:blipFill>
                  <pic:spPr bwMode="auto">
                    <a:xfrm>
                      <a:off x="0" y="0"/>
                      <a:ext cx="5724525" cy="6853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5C61">
        <w:rPr>
          <w:rFonts w:ascii="Times New Roman" w:hAnsi="Times New Roman" w:cs="Times New Roman"/>
          <w:b/>
          <w:bCs/>
          <w:sz w:val="24"/>
          <w:szCs w:val="24"/>
        </w:rPr>
        <w:t xml:space="preserve">Appendix </w:t>
      </w:r>
      <w:r w:rsidR="00655F44">
        <w:rPr>
          <w:rFonts w:ascii="Times New Roman" w:hAnsi="Times New Roman" w:cs="Times New Roman"/>
          <w:b/>
          <w:bCs/>
          <w:sz w:val="24"/>
          <w:szCs w:val="24"/>
        </w:rPr>
        <w:t>I</w:t>
      </w:r>
      <w:r w:rsidR="004E5C61">
        <w:rPr>
          <w:rFonts w:ascii="Times New Roman" w:hAnsi="Times New Roman" w:cs="Times New Roman"/>
          <w:b/>
          <w:bCs/>
          <w:sz w:val="24"/>
          <w:szCs w:val="24"/>
        </w:rPr>
        <w:t xml:space="preserve"> – Questionnaire</w:t>
      </w:r>
    </w:p>
    <w:p w14:paraId="6B38FBB0" w14:textId="50AD8939" w:rsidR="004E5C61" w:rsidRDefault="004E5C61" w:rsidP="0010604A">
      <w:pPr>
        <w:rPr>
          <w:rFonts w:ascii="Times New Roman" w:hAnsi="Times New Roman" w:cs="Times New Roman"/>
          <w:b/>
          <w:bCs/>
          <w:sz w:val="24"/>
          <w:szCs w:val="24"/>
        </w:rPr>
      </w:pPr>
    </w:p>
    <w:p w14:paraId="2C76304B" w14:textId="7C299D95" w:rsidR="00814AEB" w:rsidRDefault="00814AEB" w:rsidP="0010604A">
      <w:pPr>
        <w:rPr>
          <w:rFonts w:ascii="Times New Roman" w:hAnsi="Times New Roman" w:cs="Times New Roman"/>
          <w:b/>
          <w:bCs/>
          <w:sz w:val="24"/>
          <w:szCs w:val="24"/>
        </w:rPr>
      </w:pPr>
    </w:p>
    <w:p w14:paraId="638F455A" w14:textId="0A648103" w:rsidR="00814AEB" w:rsidRDefault="00814AEB" w:rsidP="0010604A">
      <w:pPr>
        <w:rPr>
          <w:rFonts w:ascii="Times New Roman" w:hAnsi="Times New Roman" w:cs="Times New Roman"/>
          <w:b/>
          <w:bCs/>
          <w:sz w:val="24"/>
          <w:szCs w:val="24"/>
        </w:rPr>
      </w:pPr>
    </w:p>
    <w:p w14:paraId="4CB61878" w14:textId="00D59F45" w:rsidR="00814AEB" w:rsidRDefault="00814AEB" w:rsidP="0010604A">
      <w:pPr>
        <w:rPr>
          <w:rFonts w:ascii="Times New Roman" w:hAnsi="Times New Roman" w:cs="Times New Roman"/>
          <w:b/>
          <w:bCs/>
          <w:sz w:val="24"/>
          <w:szCs w:val="24"/>
        </w:rPr>
      </w:pPr>
    </w:p>
    <w:p w14:paraId="35A8AAC8" w14:textId="22AC8F07" w:rsidR="00814AEB" w:rsidRDefault="00814AEB" w:rsidP="0010604A">
      <w:pPr>
        <w:rPr>
          <w:rFonts w:ascii="Times New Roman" w:hAnsi="Times New Roman" w:cs="Times New Roman"/>
          <w:b/>
          <w:bCs/>
          <w:sz w:val="24"/>
          <w:szCs w:val="24"/>
        </w:rPr>
      </w:pPr>
    </w:p>
    <w:p w14:paraId="50F7C740" w14:textId="2D245E7B" w:rsidR="00814AEB" w:rsidRDefault="00814AEB" w:rsidP="0010604A">
      <w:pPr>
        <w:rPr>
          <w:rFonts w:ascii="Times New Roman" w:hAnsi="Times New Roman" w:cs="Times New Roman"/>
          <w:b/>
          <w:bCs/>
          <w:sz w:val="24"/>
          <w:szCs w:val="24"/>
        </w:rPr>
      </w:pPr>
      <w:r>
        <w:rPr>
          <w:noProof/>
        </w:rPr>
        <w:drawing>
          <wp:anchor distT="0" distB="0" distL="114300" distR="114300" simplePos="0" relativeHeight="251777024" behindDoc="0" locked="0" layoutInCell="1" allowOverlap="1" wp14:anchorId="6749568B" wp14:editId="04AD19BD">
            <wp:simplePos x="0" y="0"/>
            <wp:positionH relativeFrom="margin">
              <wp:align>right</wp:align>
            </wp:positionH>
            <wp:positionV relativeFrom="paragraph">
              <wp:posOffset>0</wp:posOffset>
            </wp:positionV>
            <wp:extent cx="5724525" cy="6649085"/>
            <wp:effectExtent l="0" t="0" r="9525" b="0"/>
            <wp:wrapThrough wrapText="bothSides">
              <wp:wrapPolygon edited="0">
                <wp:start x="0" y="0"/>
                <wp:lineTo x="0" y="21536"/>
                <wp:lineTo x="21564" y="21536"/>
                <wp:lineTo x="21564" y="0"/>
                <wp:lineTo x="0" y="0"/>
              </wp:wrapPolygon>
            </wp:wrapThrough>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52182" t="12414" r="9761" b="8966"/>
                    <a:stretch/>
                  </pic:blipFill>
                  <pic:spPr bwMode="auto">
                    <a:xfrm>
                      <a:off x="0" y="0"/>
                      <a:ext cx="5724525" cy="6649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FBA76A" w14:textId="100E933E" w:rsidR="004E5C61" w:rsidRDefault="004E5C61" w:rsidP="0010604A">
      <w:pPr>
        <w:rPr>
          <w:rFonts w:ascii="Times New Roman" w:hAnsi="Times New Roman" w:cs="Times New Roman"/>
          <w:b/>
          <w:bCs/>
          <w:sz w:val="24"/>
          <w:szCs w:val="24"/>
        </w:rPr>
      </w:pPr>
    </w:p>
    <w:p w14:paraId="539639E6" w14:textId="45380173" w:rsidR="001D7056" w:rsidRDefault="001D7056" w:rsidP="0010604A">
      <w:pPr>
        <w:rPr>
          <w:rFonts w:ascii="Times New Roman" w:hAnsi="Times New Roman" w:cs="Times New Roman"/>
          <w:b/>
          <w:bCs/>
          <w:sz w:val="24"/>
          <w:szCs w:val="24"/>
        </w:rPr>
      </w:pPr>
    </w:p>
    <w:p w14:paraId="1791EE78" w14:textId="7FC114D7" w:rsidR="001D7056" w:rsidRDefault="001D7056" w:rsidP="0010604A">
      <w:pPr>
        <w:rPr>
          <w:rFonts w:ascii="Times New Roman" w:hAnsi="Times New Roman" w:cs="Times New Roman"/>
          <w:b/>
          <w:bCs/>
          <w:sz w:val="24"/>
          <w:szCs w:val="24"/>
        </w:rPr>
      </w:pPr>
    </w:p>
    <w:p w14:paraId="2D496A40" w14:textId="77777777" w:rsidR="00814AEB" w:rsidRDefault="00814AEB" w:rsidP="0010604A">
      <w:pPr>
        <w:rPr>
          <w:rFonts w:ascii="Times New Roman" w:hAnsi="Times New Roman" w:cs="Times New Roman"/>
          <w:b/>
          <w:bCs/>
          <w:sz w:val="24"/>
          <w:szCs w:val="24"/>
        </w:rPr>
      </w:pPr>
    </w:p>
    <w:p w14:paraId="55675EF7" w14:textId="77777777" w:rsidR="001D7056" w:rsidRDefault="001D7056" w:rsidP="0010604A">
      <w:pPr>
        <w:rPr>
          <w:rFonts w:ascii="Times New Roman" w:hAnsi="Times New Roman" w:cs="Times New Roman"/>
          <w:b/>
          <w:bCs/>
          <w:sz w:val="24"/>
          <w:szCs w:val="24"/>
        </w:rPr>
      </w:pPr>
    </w:p>
    <w:p w14:paraId="27486A26" w14:textId="77777777" w:rsidR="004E5C61" w:rsidRDefault="004E5C61" w:rsidP="004E5C61">
      <w:pPr>
        <w:rPr>
          <w:rFonts w:ascii="Times New Roman" w:hAnsi="Times New Roman" w:cs="Times New Roman"/>
          <w:b/>
          <w:bCs/>
          <w:sz w:val="24"/>
          <w:szCs w:val="24"/>
        </w:rPr>
      </w:pPr>
    </w:p>
    <w:p w14:paraId="191041CB" w14:textId="29EF602A" w:rsidR="00AA738A" w:rsidRPr="002B2CC9" w:rsidRDefault="00DF40C5" w:rsidP="002B2CC9">
      <w:pPr>
        <w:rPr>
          <w:rFonts w:ascii="Times New Roman" w:hAnsi="Times New Roman" w:cs="Times New Roman"/>
          <w:b/>
          <w:bCs/>
          <w:sz w:val="24"/>
          <w:szCs w:val="24"/>
        </w:rPr>
      </w:pPr>
      <w:r>
        <w:rPr>
          <w:noProof/>
        </w:rPr>
        <w:drawing>
          <wp:anchor distT="0" distB="0" distL="114300" distR="114300" simplePos="0" relativeHeight="251778048" behindDoc="0" locked="0" layoutInCell="1" allowOverlap="1" wp14:anchorId="1829BA22" wp14:editId="06EA5E90">
            <wp:simplePos x="0" y="0"/>
            <wp:positionH relativeFrom="margin">
              <wp:align>center</wp:align>
            </wp:positionH>
            <wp:positionV relativeFrom="paragraph">
              <wp:posOffset>339592</wp:posOffset>
            </wp:positionV>
            <wp:extent cx="6519545" cy="7484745"/>
            <wp:effectExtent l="0" t="0" r="0" b="1905"/>
            <wp:wrapThrough wrapText="bothSides">
              <wp:wrapPolygon edited="0">
                <wp:start x="0" y="0"/>
                <wp:lineTo x="0" y="21551"/>
                <wp:lineTo x="21522" y="21551"/>
                <wp:lineTo x="21522" y="0"/>
                <wp:lineTo x="0" y="0"/>
              </wp:wrapPolygon>
            </wp:wrapThrough>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30911" t="11721" r="29869" b="8194"/>
                    <a:stretch/>
                  </pic:blipFill>
                  <pic:spPr bwMode="auto">
                    <a:xfrm>
                      <a:off x="0" y="0"/>
                      <a:ext cx="6519545" cy="7484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5C61">
        <w:rPr>
          <w:rFonts w:ascii="Times New Roman" w:hAnsi="Times New Roman" w:cs="Times New Roman"/>
          <w:b/>
          <w:bCs/>
          <w:sz w:val="24"/>
          <w:szCs w:val="24"/>
        </w:rPr>
        <w:t xml:space="preserve">Appendix </w:t>
      </w:r>
      <w:r w:rsidR="00655F44">
        <w:rPr>
          <w:rFonts w:ascii="Times New Roman" w:hAnsi="Times New Roman" w:cs="Times New Roman"/>
          <w:b/>
          <w:bCs/>
          <w:sz w:val="24"/>
          <w:szCs w:val="24"/>
        </w:rPr>
        <w:t>J</w:t>
      </w:r>
      <w:r w:rsidR="004E5C61">
        <w:rPr>
          <w:rFonts w:ascii="Times New Roman" w:hAnsi="Times New Roman" w:cs="Times New Roman"/>
          <w:b/>
          <w:bCs/>
          <w:sz w:val="24"/>
          <w:szCs w:val="24"/>
        </w:rPr>
        <w:t xml:space="preserve"> – Debrief Form</w:t>
      </w:r>
    </w:p>
    <w:p w14:paraId="63544FD3" w14:textId="12E6F67B" w:rsidR="00DF40C5" w:rsidRDefault="00DF40C5" w:rsidP="0010604A"/>
    <w:p w14:paraId="418A75AB" w14:textId="77777777" w:rsidR="00DF40C5" w:rsidRPr="00DF40C5" w:rsidRDefault="00DF40C5" w:rsidP="0010604A"/>
    <w:p w14:paraId="49E7E4EB" w14:textId="77777777" w:rsidR="001F63A5" w:rsidRDefault="001F63A5" w:rsidP="0010604A">
      <w:pPr>
        <w:rPr>
          <w:rFonts w:ascii="Times New Roman" w:hAnsi="Times New Roman" w:cs="Times New Roman"/>
          <w:b/>
          <w:bCs/>
          <w:sz w:val="24"/>
          <w:szCs w:val="24"/>
        </w:rPr>
      </w:pPr>
    </w:p>
    <w:p w14:paraId="4488EACA" w14:textId="0A397C9A" w:rsidR="004E5C61" w:rsidRDefault="004E5C61" w:rsidP="0010604A">
      <w:pPr>
        <w:rPr>
          <w:rFonts w:ascii="Times New Roman" w:hAnsi="Times New Roman" w:cs="Times New Roman"/>
          <w:b/>
          <w:bCs/>
          <w:sz w:val="24"/>
          <w:szCs w:val="24"/>
        </w:rPr>
      </w:pPr>
      <w:r>
        <w:rPr>
          <w:rFonts w:ascii="Times New Roman" w:hAnsi="Times New Roman" w:cs="Times New Roman"/>
          <w:b/>
          <w:bCs/>
          <w:sz w:val="24"/>
          <w:szCs w:val="24"/>
        </w:rPr>
        <w:t xml:space="preserve">Appendix </w:t>
      </w:r>
      <w:r w:rsidR="00655F44">
        <w:rPr>
          <w:rFonts w:ascii="Times New Roman" w:hAnsi="Times New Roman" w:cs="Times New Roman"/>
          <w:b/>
          <w:bCs/>
          <w:sz w:val="24"/>
          <w:szCs w:val="24"/>
        </w:rPr>
        <w:t>K</w:t>
      </w:r>
      <w:r>
        <w:rPr>
          <w:rFonts w:ascii="Times New Roman" w:hAnsi="Times New Roman" w:cs="Times New Roman"/>
          <w:b/>
          <w:bCs/>
          <w:sz w:val="24"/>
          <w:szCs w:val="24"/>
        </w:rPr>
        <w:t xml:space="preserve"> – Proposal Form</w:t>
      </w:r>
    </w:p>
    <w:p w14:paraId="266910F3" w14:textId="4C816D1C" w:rsidR="001F63A5" w:rsidRDefault="001F63A5" w:rsidP="0010604A">
      <w:pPr>
        <w:rPr>
          <w:rFonts w:ascii="Times New Roman" w:hAnsi="Times New Roman" w:cs="Times New Roman"/>
          <w:b/>
          <w:bCs/>
          <w:sz w:val="24"/>
          <w:szCs w:val="24"/>
        </w:rPr>
      </w:pPr>
      <w:r>
        <w:rPr>
          <w:noProof/>
        </w:rPr>
        <w:drawing>
          <wp:anchor distT="0" distB="0" distL="114300" distR="114300" simplePos="0" relativeHeight="251779072" behindDoc="0" locked="0" layoutInCell="1" allowOverlap="1" wp14:anchorId="53979A1D" wp14:editId="1C439E1F">
            <wp:simplePos x="0" y="0"/>
            <wp:positionH relativeFrom="margin">
              <wp:align>center</wp:align>
            </wp:positionH>
            <wp:positionV relativeFrom="paragraph">
              <wp:posOffset>197751</wp:posOffset>
            </wp:positionV>
            <wp:extent cx="6638925" cy="5858510"/>
            <wp:effectExtent l="0" t="0" r="9525" b="8890"/>
            <wp:wrapThrough wrapText="bothSides">
              <wp:wrapPolygon edited="0">
                <wp:start x="0" y="0"/>
                <wp:lineTo x="0" y="21563"/>
                <wp:lineTo x="21569" y="21563"/>
                <wp:lineTo x="21569" y="0"/>
                <wp:lineTo x="0" y="0"/>
              </wp:wrapPolygon>
            </wp:wrapThrough>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24523" t="11989" r="24551" b="8079"/>
                    <a:stretch/>
                  </pic:blipFill>
                  <pic:spPr bwMode="auto">
                    <a:xfrm>
                      <a:off x="0" y="0"/>
                      <a:ext cx="6638925" cy="5858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0222A7" w14:textId="237B1C6B" w:rsidR="001F63A5" w:rsidRDefault="001F63A5" w:rsidP="0010604A">
      <w:pPr>
        <w:rPr>
          <w:rFonts w:ascii="Times New Roman" w:hAnsi="Times New Roman" w:cs="Times New Roman"/>
          <w:b/>
          <w:bCs/>
          <w:sz w:val="24"/>
          <w:szCs w:val="24"/>
        </w:rPr>
      </w:pPr>
    </w:p>
    <w:p w14:paraId="2CBB658B" w14:textId="04052665" w:rsidR="001F63A5" w:rsidRDefault="001F63A5" w:rsidP="0010604A">
      <w:pPr>
        <w:rPr>
          <w:rFonts w:ascii="Times New Roman" w:hAnsi="Times New Roman" w:cs="Times New Roman"/>
          <w:b/>
          <w:bCs/>
          <w:sz w:val="24"/>
          <w:szCs w:val="24"/>
        </w:rPr>
      </w:pPr>
    </w:p>
    <w:p w14:paraId="450C0F65" w14:textId="17143569" w:rsidR="001F63A5" w:rsidRDefault="001F63A5" w:rsidP="0010604A">
      <w:pPr>
        <w:rPr>
          <w:rFonts w:ascii="Times New Roman" w:hAnsi="Times New Roman" w:cs="Times New Roman"/>
          <w:b/>
          <w:bCs/>
          <w:sz w:val="24"/>
          <w:szCs w:val="24"/>
        </w:rPr>
      </w:pPr>
    </w:p>
    <w:p w14:paraId="6AA8E14A" w14:textId="03D34F4A" w:rsidR="001F63A5" w:rsidRDefault="001F63A5" w:rsidP="0010604A">
      <w:pPr>
        <w:rPr>
          <w:rFonts w:ascii="Times New Roman" w:hAnsi="Times New Roman" w:cs="Times New Roman"/>
          <w:b/>
          <w:bCs/>
          <w:sz w:val="24"/>
          <w:szCs w:val="24"/>
        </w:rPr>
      </w:pPr>
    </w:p>
    <w:p w14:paraId="520720A1" w14:textId="11ABC47B" w:rsidR="001F63A5" w:rsidRDefault="001F63A5" w:rsidP="0010604A">
      <w:pPr>
        <w:rPr>
          <w:rFonts w:ascii="Times New Roman" w:hAnsi="Times New Roman" w:cs="Times New Roman"/>
          <w:b/>
          <w:bCs/>
          <w:sz w:val="24"/>
          <w:szCs w:val="24"/>
        </w:rPr>
      </w:pPr>
    </w:p>
    <w:p w14:paraId="7F9FD164" w14:textId="2AAD645A" w:rsidR="001F63A5" w:rsidRDefault="001F63A5" w:rsidP="0010604A">
      <w:pPr>
        <w:rPr>
          <w:rFonts w:ascii="Times New Roman" w:hAnsi="Times New Roman" w:cs="Times New Roman"/>
          <w:b/>
          <w:bCs/>
          <w:sz w:val="24"/>
          <w:szCs w:val="24"/>
        </w:rPr>
      </w:pPr>
    </w:p>
    <w:p w14:paraId="3AAFECD9" w14:textId="24E06392" w:rsidR="001F63A5" w:rsidRDefault="001F63A5" w:rsidP="0010604A">
      <w:pPr>
        <w:rPr>
          <w:rFonts w:ascii="Times New Roman" w:hAnsi="Times New Roman" w:cs="Times New Roman"/>
          <w:b/>
          <w:bCs/>
          <w:sz w:val="24"/>
          <w:szCs w:val="24"/>
        </w:rPr>
      </w:pPr>
    </w:p>
    <w:p w14:paraId="3C4054B4" w14:textId="1D759230" w:rsidR="001F63A5" w:rsidRDefault="001F63A5" w:rsidP="0010604A">
      <w:pPr>
        <w:rPr>
          <w:rFonts w:ascii="Times New Roman" w:hAnsi="Times New Roman" w:cs="Times New Roman"/>
          <w:b/>
          <w:bCs/>
          <w:sz w:val="24"/>
          <w:szCs w:val="24"/>
        </w:rPr>
      </w:pPr>
    </w:p>
    <w:p w14:paraId="7E634292" w14:textId="3C71CA41" w:rsidR="00AA738A" w:rsidRDefault="001F63A5" w:rsidP="0010604A">
      <w:pPr>
        <w:rPr>
          <w:rFonts w:ascii="Times New Roman" w:hAnsi="Times New Roman" w:cs="Times New Roman"/>
          <w:b/>
          <w:bCs/>
          <w:sz w:val="24"/>
          <w:szCs w:val="24"/>
        </w:rPr>
      </w:pPr>
      <w:r>
        <w:rPr>
          <w:noProof/>
        </w:rPr>
        <w:drawing>
          <wp:anchor distT="0" distB="0" distL="114300" distR="114300" simplePos="0" relativeHeight="251780096" behindDoc="0" locked="0" layoutInCell="1" allowOverlap="1" wp14:anchorId="0AFFD0B4" wp14:editId="7468EFDC">
            <wp:simplePos x="0" y="0"/>
            <wp:positionH relativeFrom="margin">
              <wp:align>center</wp:align>
            </wp:positionH>
            <wp:positionV relativeFrom="paragraph">
              <wp:posOffset>429</wp:posOffset>
            </wp:positionV>
            <wp:extent cx="6612890" cy="5760720"/>
            <wp:effectExtent l="0" t="0" r="0" b="0"/>
            <wp:wrapThrough wrapText="bothSides">
              <wp:wrapPolygon edited="0">
                <wp:start x="0" y="0"/>
                <wp:lineTo x="0" y="21500"/>
                <wp:lineTo x="21529" y="21500"/>
                <wp:lineTo x="21529" y="0"/>
                <wp:lineTo x="0" y="0"/>
              </wp:wrapPolygon>
            </wp:wrapThrough>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25261" t="13596" r="24385" b="8374"/>
                    <a:stretch/>
                  </pic:blipFill>
                  <pic:spPr bwMode="auto">
                    <a:xfrm>
                      <a:off x="0" y="0"/>
                      <a:ext cx="6612890" cy="5760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C7B4B6" w14:textId="29BB0556" w:rsidR="00AA738A" w:rsidRDefault="00AA738A" w:rsidP="0010604A">
      <w:pPr>
        <w:rPr>
          <w:rFonts w:ascii="Times New Roman" w:hAnsi="Times New Roman" w:cs="Times New Roman"/>
          <w:b/>
          <w:bCs/>
          <w:sz w:val="24"/>
          <w:szCs w:val="24"/>
        </w:rPr>
      </w:pPr>
    </w:p>
    <w:p w14:paraId="5239C1AD" w14:textId="73C941F5" w:rsidR="001F63A5" w:rsidRDefault="001F63A5" w:rsidP="0010604A">
      <w:pPr>
        <w:rPr>
          <w:rFonts w:ascii="Times New Roman" w:hAnsi="Times New Roman" w:cs="Times New Roman"/>
          <w:b/>
          <w:bCs/>
          <w:sz w:val="24"/>
          <w:szCs w:val="24"/>
        </w:rPr>
      </w:pPr>
    </w:p>
    <w:p w14:paraId="35F3146F" w14:textId="2832B5B6" w:rsidR="001F63A5" w:rsidRDefault="001F63A5" w:rsidP="0010604A">
      <w:pPr>
        <w:rPr>
          <w:rFonts w:ascii="Times New Roman" w:hAnsi="Times New Roman" w:cs="Times New Roman"/>
          <w:b/>
          <w:bCs/>
          <w:sz w:val="24"/>
          <w:szCs w:val="24"/>
        </w:rPr>
      </w:pPr>
    </w:p>
    <w:p w14:paraId="11AD89FF" w14:textId="1C44C8CC" w:rsidR="001F63A5" w:rsidRDefault="001F63A5" w:rsidP="0010604A">
      <w:pPr>
        <w:rPr>
          <w:rFonts w:ascii="Times New Roman" w:hAnsi="Times New Roman" w:cs="Times New Roman"/>
          <w:b/>
          <w:bCs/>
          <w:sz w:val="24"/>
          <w:szCs w:val="24"/>
        </w:rPr>
      </w:pPr>
    </w:p>
    <w:p w14:paraId="40C327F1" w14:textId="3DE852A2" w:rsidR="001F63A5" w:rsidRDefault="001F63A5" w:rsidP="0010604A">
      <w:pPr>
        <w:rPr>
          <w:rFonts w:ascii="Times New Roman" w:hAnsi="Times New Roman" w:cs="Times New Roman"/>
          <w:b/>
          <w:bCs/>
          <w:sz w:val="24"/>
          <w:szCs w:val="24"/>
        </w:rPr>
      </w:pPr>
    </w:p>
    <w:p w14:paraId="46074E56" w14:textId="3648D80F" w:rsidR="001F63A5" w:rsidRDefault="001F63A5" w:rsidP="0010604A">
      <w:pPr>
        <w:rPr>
          <w:rFonts w:ascii="Times New Roman" w:hAnsi="Times New Roman" w:cs="Times New Roman"/>
          <w:b/>
          <w:bCs/>
          <w:sz w:val="24"/>
          <w:szCs w:val="24"/>
        </w:rPr>
      </w:pPr>
    </w:p>
    <w:p w14:paraId="593CAD9E" w14:textId="07DD6543" w:rsidR="001F63A5" w:rsidRDefault="001F63A5" w:rsidP="0010604A">
      <w:pPr>
        <w:rPr>
          <w:rFonts w:ascii="Times New Roman" w:hAnsi="Times New Roman" w:cs="Times New Roman"/>
          <w:b/>
          <w:bCs/>
          <w:sz w:val="24"/>
          <w:szCs w:val="24"/>
        </w:rPr>
      </w:pPr>
    </w:p>
    <w:p w14:paraId="53826D2B" w14:textId="52EA3B98" w:rsidR="001F63A5" w:rsidRDefault="001F63A5" w:rsidP="0010604A">
      <w:pPr>
        <w:rPr>
          <w:rFonts w:ascii="Times New Roman" w:hAnsi="Times New Roman" w:cs="Times New Roman"/>
          <w:b/>
          <w:bCs/>
          <w:sz w:val="24"/>
          <w:szCs w:val="24"/>
        </w:rPr>
      </w:pPr>
    </w:p>
    <w:p w14:paraId="7BEFC260" w14:textId="00AA50BA" w:rsidR="001F63A5" w:rsidRDefault="001F63A5" w:rsidP="0010604A">
      <w:pPr>
        <w:rPr>
          <w:rFonts w:ascii="Times New Roman" w:hAnsi="Times New Roman" w:cs="Times New Roman"/>
          <w:b/>
          <w:bCs/>
          <w:sz w:val="24"/>
          <w:szCs w:val="24"/>
        </w:rPr>
      </w:pPr>
    </w:p>
    <w:p w14:paraId="11345C5D" w14:textId="4BB12998" w:rsidR="001F63A5" w:rsidRDefault="001F63A5" w:rsidP="0010604A">
      <w:pPr>
        <w:rPr>
          <w:rFonts w:ascii="Times New Roman" w:hAnsi="Times New Roman" w:cs="Times New Roman"/>
          <w:b/>
          <w:bCs/>
          <w:sz w:val="24"/>
          <w:szCs w:val="24"/>
        </w:rPr>
      </w:pPr>
      <w:r>
        <w:rPr>
          <w:noProof/>
        </w:rPr>
        <w:drawing>
          <wp:anchor distT="0" distB="0" distL="114300" distR="114300" simplePos="0" relativeHeight="251781120" behindDoc="0" locked="0" layoutInCell="1" allowOverlap="1" wp14:anchorId="29D8BF82" wp14:editId="5EED2AE5">
            <wp:simplePos x="0" y="0"/>
            <wp:positionH relativeFrom="margin">
              <wp:align>center</wp:align>
            </wp:positionH>
            <wp:positionV relativeFrom="paragraph">
              <wp:posOffset>85002</wp:posOffset>
            </wp:positionV>
            <wp:extent cx="6368415" cy="5868670"/>
            <wp:effectExtent l="0" t="0" r="0" b="0"/>
            <wp:wrapThrough wrapText="bothSides">
              <wp:wrapPolygon edited="0">
                <wp:start x="0" y="0"/>
                <wp:lineTo x="0" y="21525"/>
                <wp:lineTo x="21516" y="21525"/>
                <wp:lineTo x="21516" y="0"/>
                <wp:lineTo x="0" y="0"/>
              </wp:wrapPolygon>
            </wp:wrapThrough>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26349" t="12868" r="26538" b="9910"/>
                    <a:stretch/>
                  </pic:blipFill>
                  <pic:spPr bwMode="auto">
                    <a:xfrm>
                      <a:off x="0" y="0"/>
                      <a:ext cx="6368415" cy="5868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F2FB0A" w14:textId="03643E02" w:rsidR="001F63A5" w:rsidRDefault="001F63A5" w:rsidP="0010604A">
      <w:pPr>
        <w:rPr>
          <w:rFonts w:ascii="Times New Roman" w:hAnsi="Times New Roman" w:cs="Times New Roman"/>
          <w:b/>
          <w:bCs/>
          <w:sz w:val="24"/>
          <w:szCs w:val="24"/>
        </w:rPr>
      </w:pPr>
    </w:p>
    <w:p w14:paraId="4B81BD0D" w14:textId="17AA1176" w:rsidR="001F63A5" w:rsidRDefault="001F63A5" w:rsidP="0010604A">
      <w:pPr>
        <w:rPr>
          <w:rFonts w:ascii="Times New Roman" w:hAnsi="Times New Roman" w:cs="Times New Roman"/>
          <w:b/>
          <w:bCs/>
          <w:sz w:val="24"/>
          <w:szCs w:val="24"/>
        </w:rPr>
      </w:pPr>
    </w:p>
    <w:p w14:paraId="372AFBBC" w14:textId="1AC384BD" w:rsidR="001F63A5" w:rsidRDefault="001F63A5" w:rsidP="0010604A">
      <w:pPr>
        <w:rPr>
          <w:rFonts w:ascii="Times New Roman" w:hAnsi="Times New Roman" w:cs="Times New Roman"/>
          <w:b/>
          <w:bCs/>
          <w:sz w:val="24"/>
          <w:szCs w:val="24"/>
        </w:rPr>
      </w:pPr>
    </w:p>
    <w:p w14:paraId="5EDD490D" w14:textId="6A486A5C" w:rsidR="001F63A5" w:rsidRDefault="001F63A5" w:rsidP="0010604A">
      <w:pPr>
        <w:rPr>
          <w:rFonts w:ascii="Times New Roman" w:hAnsi="Times New Roman" w:cs="Times New Roman"/>
          <w:b/>
          <w:bCs/>
          <w:sz w:val="24"/>
          <w:szCs w:val="24"/>
        </w:rPr>
      </w:pPr>
    </w:p>
    <w:p w14:paraId="7725482D" w14:textId="6570E8F7" w:rsidR="001F63A5" w:rsidRDefault="001F63A5" w:rsidP="0010604A">
      <w:pPr>
        <w:rPr>
          <w:rFonts w:ascii="Times New Roman" w:hAnsi="Times New Roman" w:cs="Times New Roman"/>
          <w:b/>
          <w:bCs/>
          <w:sz w:val="24"/>
          <w:szCs w:val="24"/>
        </w:rPr>
      </w:pPr>
    </w:p>
    <w:p w14:paraId="26AB0688" w14:textId="0A264C7A" w:rsidR="001F63A5" w:rsidRDefault="001F63A5" w:rsidP="0010604A">
      <w:pPr>
        <w:rPr>
          <w:rFonts w:ascii="Times New Roman" w:hAnsi="Times New Roman" w:cs="Times New Roman"/>
          <w:b/>
          <w:bCs/>
          <w:sz w:val="24"/>
          <w:szCs w:val="24"/>
        </w:rPr>
      </w:pPr>
    </w:p>
    <w:p w14:paraId="7A509937" w14:textId="4DE60494" w:rsidR="001F63A5" w:rsidRDefault="001F63A5" w:rsidP="0010604A">
      <w:pPr>
        <w:rPr>
          <w:rFonts w:ascii="Times New Roman" w:hAnsi="Times New Roman" w:cs="Times New Roman"/>
          <w:b/>
          <w:bCs/>
          <w:sz w:val="24"/>
          <w:szCs w:val="24"/>
        </w:rPr>
      </w:pPr>
    </w:p>
    <w:p w14:paraId="4B9B340B" w14:textId="1C286650" w:rsidR="001F63A5" w:rsidRDefault="001F63A5" w:rsidP="0010604A">
      <w:pPr>
        <w:rPr>
          <w:rFonts w:ascii="Times New Roman" w:hAnsi="Times New Roman" w:cs="Times New Roman"/>
          <w:b/>
          <w:bCs/>
          <w:sz w:val="24"/>
          <w:szCs w:val="24"/>
        </w:rPr>
      </w:pPr>
    </w:p>
    <w:p w14:paraId="54E9C19C" w14:textId="14F5F60F" w:rsidR="001F63A5" w:rsidRDefault="001F63A5" w:rsidP="0010604A">
      <w:pPr>
        <w:rPr>
          <w:rFonts w:ascii="Times New Roman" w:hAnsi="Times New Roman" w:cs="Times New Roman"/>
          <w:b/>
          <w:bCs/>
          <w:sz w:val="24"/>
          <w:szCs w:val="24"/>
        </w:rPr>
      </w:pPr>
      <w:r>
        <w:rPr>
          <w:noProof/>
        </w:rPr>
        <w:drawing>
          <wp:anchor distT="0" distB="0" distL="114300" distR="114300" simplePos="0" relativeHeight="251782144" behindDoc="0" locked="0" layoutInCell="1" allowOverlap="1" wp14:anchorId="3E5D2D73" wp14:editId="14172464">
            <wp:simplePos x="0" y="0"/>
            <wp:positionH relativeFrom="margin">
              <wp:align>center</wp:align>
            </wp:positionH>
            <wp:positionV relativeFrom="paragraph">
              <wp:posOffset>-606</wp:posOffset>
            </wp:positionV>
            <wp:extent cx="6473825" cy="6081395"/>
            <wp:effectExtent l="0" t="0" r="3175" b="0"/>
            <wp:wrapThrough wrapText="bothSides">
              <wp:wrapPolygon edited="0">
                <wp:start x="0" y="0"/>
                <wp:lineTo x="0" y="21517"/>
                <wp:lineTo x="21547" y="21517"/>
                <wp:lineTo x="21547" y="0"/>
                <wp:lineTo x="0" y="0"/>
              </wp:wrapPolygon>
            </wp:wrapThrough>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26533" t="12537" r="26538" b="9054"/>
                    <a:stretch/>
                  </pic:blipFill>
                  <pic:spPr bwMode="auto">
                    <a:xfrm>
                      <a:off x="0" y="0"/>
                      <a:ext cx="6474652" cy="60823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43FEBF" w14:textId="6A9F798E" w:rsidR="001F63A5" w:rsidRDefault="001F63A5" w:rsidP="0010604A">
      <w:pPr>
        <w:rPr>
          <w:rFonts w:ascii="Times New Roman" w:hAnsi="Times New Roman" w:cs="Times New Roman"/>
          <w:b/>
          <w:bCs/>
          <w:sz w:val="24"/>
          <w:szCs w:val="24"/>
        </w:rPr>
      </w:pPr>
    </w:p>
    <w:p w14:paraId="14D4E17E" w14:textId="7995FFB4" w:rsidR="001F63A5" w:rsidRDefault="001F63A5" w:rsidP="0010604A">
      <w:pPr>
        <w:rPr>
          <w:rFonts w:ascii="Times New Roman" w:hAnsi="Times New Roman" w:cs="Times New Roman"/>
          <w:b/>
          <w:bCs/>
          <w:sz w:val="24"/>
          <w:szCs w:val="24"/>
        </w:rPr>
      </w:pPr>
    </w:p>
    <w:p w14:paraId="0D7B8A0F" w14:textId="4358987E" w:rsidR="001F63A5" w:rsidRDefault="001F63A5" w:rsidP="0010604A">
      <w:pPr>
        <w:rPr>
          <w:rFonts w:ascii="Times New Roman" w:hAnsi="Times New Roman" w:cs="Times New Roman"/>
          <w:b/>
          <w:bCs/>
          <w:sz w:val="24"/>
          <w:szCs w:val="24"/>
        </w:rPr>
      </w:pPr>
    </w:p>
    <w:p w14:paraId="68AAD6EC" w14:textId="7D040D8C" w:rsidR="001F63A5" w:rsidRDefault="001F63A5" w:rsidP="0010604A">
      <w:pPr>
        <w:rPr>
          <w:rFonts w:ascii="Times New Roman" w:hAnsi="Times New Roman" w:cs="Times New Roman"/>
          <w:b/>
          <w:bCs/>
          <w:sz w:val="24"/>
          <w:szCs w:val="24"/>
        </w:rPr>
      </w:pPr>
    </w:p>
    <w:p w14:paraId="1F88B0B1" w14:textId="59EF4174" w:rsidR="001F63A5" w:rsidRDefault="001F63A5" w:rsidP="0010604A">
      <w:pPr>
        <w:rPr>
          <w:rFonts w:ascii="Times New Roman" w:hAnsi="Times New Roman" w:cs="Times New Roman"/>
          <w:b/>
          <w:bCs/>
          <w:sz w:val="24"/>
          <w:szCs w:val="24"/>
        </w:rPr>
      </w:pPr>
    </w:p>
    <w:p w14:paraId="4AAEE019" w14:textId="13ADA3DB" w:rsidR="001F63A5" w:rsidRDefault="001F63A5" w:rsidP="0010604A">
      <w:pPr>
        <w:rPr>
          <w:rFonts w:ascii="Times New Roman" w:hAnsi="Times New Roman" w:cs="Times New Roman"/>
          <w:b/>
          <w:bCs/>
          <w:sz w:val="24"/>
          <w:szCs w:val="24"/>
        </w:rPr>
      </w:pPr>
    </w:p>
    <w:p w14:paraId="45B48490" w14:textId="394E53C4" w:rsidR="001F63A5" w:rsidRDefault="001F63A5" w:rsidP="0010604A">
      <w:pPr>
        <w:rPr>
          <w:rFonts w:ascii="Times New Roman" w:hAnsi="Times New Roman" w:cs="Times New Roman"/>
          <w:b/>
          <w:bCs/>
          <w:sz w:val="24"/>
          <w:szCs w:val="24"/>
        </w:rPr>
      </w:pPr>
    </w:p>
    <w:p w14:paraId="0CF05CAC" w14:textId="7C1FFD7C" w:rsidR="001F63A5" w:rsidRDefault="001F63A5" w:rsidP="0010604A">
      <w:pPr>
        <w:rPr>
          <w:rFonts w:ascii="Times New Roman" w:hAnsi="Times New Roman" w:cs="Times New Roman"/>
          <w:b/>
          <w:bCs/>
          <w:sz w:val="24"/>
          <w:szCs w:val="24"/>
        </w:rPr>
      </w:pPr>
    </w:p>
    <w:p w14:paraId="724C776E" w14:textId="7DF92171" w:rsidR="001F63A5" w:rsidRDefault="00DF40C5" w:rsidP="0010604A">
      <w:pPr>
        <w:rPr>
          <w:rFonts w:ascii="Times New Roman" w:hAnsi="Times New Roman" w:cs="Times New Roman"/>
          <w:b/>
          <w:bCs/>
          <w:sz w:val="24"/>
          <w:szCs w:val="24"/>
        </w:rPr>
      </w:pPr>
      <w:r>
        <w:rPr>
          <w:noProof/>
        </w:rPr>
        <w:drawing>
          <wp:anchor distT="0" distB="0" distL="114300" distR="114300" simplePos="0" relativeHeight="251783168" behindDoc="0" locked="0" layoutInCell="1" allowOverlap="1" wp14:anchorId="75B3039F" wp14:editId="5984ECED">
            <wp:simplePos x="0" y="0"/>
            <wp:positionH relativeFrom="margin">
              <wp:align>center</wp:align>
            </wp:positionH>
            <wp:positionV relativeFrom="paragraph">
              <wp:posOffset>339</wp:posOffset>
            </wp:positionV>
            <wp:extent cx="6591935" cy="5592445"/>
            <wp:effectExtent l="0" t="0" r="0" b="8255"/>
            <wp:wrapThrough wrapText="bothSides">
              <wp:wrapPolygon edited="0">
                <wp:start x="0" y="0"/>
                <wp:lineTo x="0" y="21558"/>
                <wp:lineTo x="21535" y="21558"/>
                <wp:lineTo x="21535" y="0"/>
                <wp:lineTo x="0" y="0"/>
              </wp:wrapPolygon>
            </wp:wrapThrough>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26719" t="11519" r="26909" b="18503"/>
                    <a:stretch/>
                  </pic:blipFill>
                  <pic:spPr bwMode="auto">
                    <a:xfrm>
                      <a:off x="0" y="0"/>
                      <a:ext cx="6591935" cy="5592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D14926" w14:textId="0B81647F" w:rsidR="001F63A5" w:rsidRDefault="001F63A5" w:rsidP="0010604A">
      <w:pPr>
        <w:rPr>
          <w:rFonts w:ascii="Times New Roman" w:hAnsi="Times New Roman" w:cs="Times New Roman"/>
          <w:b/>
          <w:bCs/>
          <w:sz w:val="24"/>
          <w:szCs w:val="24"/>
        </w:rPr>
      </w:pPr>
    </w:p>
    <w:p w14:paraId="32AFDC22" w14:textId="27A68448" w:rsidR="001F63A5" w:rsidRDefault="001F63A5" w:rsidP="0010604A">
      <w:pPr>
        <w:rPr>
          <w:rFonts w:ascii="Times New Roman" w:hAnsi="Times New Roman" w:cs="Times New Roman"/>
          <w:b/>
          <w:bCs/>
          <w:sz w:val="24"/>
          <w:szCs w:val="24"/>
        </w:rPr>
      </w:pPr>
    </w:p>
    <w:p w14:paraId="5CAC3603" w14:textId="4E5AE246" w:rsidR="001F63A5" w:rsidRDefault="001F63A5" w:rsidP="0010604A">
      <w:pPr>
        <w:rPr>
          <w:rFonts w:ascii="Times New Roman" w:hAnsi="Times New Roman" w:cs="Times New Roman"/>
          <w:b/>
          <w:bCs/>
          <w:sz w:val="24"/>
          <w:szCs w:val="24"/>
        </w:rPr>
      </w:pPr>
    </w:p>
    <w:p w14:paraId="19617E23" w14:textId="7ED443E1" w:rsidR="001F63A5" w:rsidRDefault="001F63A5" w:rsidP="0010604A">
      <w:pPr>
        <w:rPr>
          <w:rFonts w:ascii="Times New Roman" w:hAnsi="Times New Roman" w:cs="Times New Roman"/>
          <w:b/>
          <w:bCs/>
          <w:sz w:val="24"/>
          <w:szCs w:val="24"/>
        </w:rPr>
      </w:pPr>
    </w:p>
    <w:p w14:paraId="0405C241" w14:textId="431B2CE2" w:rsidR="001F63A5" w:rsidRDefault="001F63A5" w:rsidP="0010604A">
      <w:pPr>
        <w:rPr>
          <w:rFonts w:ascii="Times New Roman" w:hAnsi="Times New Roman" w:cs="Times New Roman"/>
          <w:b/>
          <w:bCs/>
          <w:sz w:val="24"/>
          <w:szCs w:val="24"/>
        </w:rPr>
      </w:pPr>
    </w:p>
    <w:p w14:paraId="6BA03B57" w14:textId="0D757DDB" w:rsidR="001F63A5" w:rsidRDefault="001F63A5" w:rsidP="0010604A">
      <w:pPr>
        <w:rPr>
          <w:rFonts w:ascii="Times New Roman" w:hAnsi="Times New Roman" w:cs="Times New Roman"/>
          <w:b/>
          <w:bCs/>
          <w:sz w:val="24"/>
          <w:szCs w:val="24"/>
        </w:rPr>
      </w:pPr>
    </w:p>
    <w:p w14:paraId="1DA8A4BF" w14:textId="2A612422" w:rsidR="001F63A5" w:rsidRDefault="001F63A5" w:rsidP="0010604A">
      <w:pPr>
        <w:rPr>
          <w:rFonts w:ascii="Times New Roman" w:hAnsi="Times New Roman" w:cs="Times New Roman"/>
          <w:b/>
          <w:bCs/>
          <w:sz w:val="24"/>
          <w:szCs w:val="24"/>
        </w:rPr>
      </w:pPr>
    </w:p>
    <w:p w14:paraId="46CA450E" w14:textId="79E75703" w:rsidR="001F63A5" w:rsidRDefault="001F63A5" w:rsidP="0010604A">
      <w:pPr>
        <w:rPr>
          <w:rFonts w:ascii="Times New Roman" w:hAnsi="Times New Roman" w:cs="Times New Roman"/>
          <w:b/>
          <w:bCs/>
          <w:sz w:val="24"/>
          <w:szCs w:val="24"/>
        </w:rPr>
      </w:pPr>
    </w:p>
    <w:p w14:paraId="0AB33F23" w14:textId="3387F63F" w:rsidR="001F63A5" w:rsidRDefault="001F63A5" w:rsidP="0010604A">
      <w:pPr>
        <w:rPr>
          <w:rFonts w:ascii="Times New Roman" w:hAnsi="Times New Roman" w:cs="Times New Roman"/>
          <w:b/>
          <w:bCs/>
          <w:sz w:val="24"/>
          <w:szCs w:val="24"/>
        </w:rPr>
      </w:pPr>
    </w:p>
    <w:p w14:paraId="570BEBC8" w14:textId="77777777" w:rsidR="00A907F4" w:rsidRDefault="00A907F4" w:rsidP="005E06C6">
      <w:pPr>
        <w:rPr>
          <w:rFonts w:ascii="Times New Roman" w:hAnsi="Times New Roman" w:cs="Times New Roman"/>
          <w:b/>
          <w:bCs/>
          <w:sz w:val="24"/>
          <w:szCs w:val="24"/>
        </w:rPr>
      </w:pPr>
    </w:p>
    <w:p w14:paraId="529CF9CD" w14:textId="7B423D5B" w:rsidR="00A907F4" w:rsidRDefault="00A907F4" w:rsidP="005E06C6">
      <w:pPr>
        <w:rPr>
          <w:rFonts w:ascii="Times New Roman" w:hAnsi="Times New Roman" w:cs="Times New Roman"/>
          <w:b/>
          <w:bCs/>
          <w:sz w:val="24"/>
          <w:szCs w:val="24"/>
        </w:rPr>
      </w:pPr>
      <w:r>
        <w:rPr>
          <w:noProof/>
        </w:rPr>
        <w:drawing>
          <wp:anchor distT="0" distB="0" distL="114300" distR="114300" simplePos="0" relativeHeight="251784192" behindDoc="0" locked="0" layoutInCell="1" allowOverlap="1" wp14:anchorId="40F8EB4F" wp14:editId="4D91CD80">
            <wp:simplePos x="0" y="0"/>
            <wp:positionH relativeFrom="margin">
              <wp:align>center</wp:align>
            </wp:positionH>
            <wp:positionV relativeFrom="paragraph">
              <wp:posOffset>428</wp:posOffset>
            </wp:positionV>
            <wp:extent cx="6664960" cy="6453505"/>
            <wp:effectExtent l="0" t="0" r="2540" b="4445"/>
            <wp:wrapThrough wrapText="bothSides">
              <wp:wrapPolygon edited="0">
                <wp:start x="0" y="0"/>
                <wp:lineTo x="0" y="21551"/>
                <wp:lineTo x="21546" y="21551"/>
                <wp:lineTo x="21546" y="0"/>
                <wp:lineTo x="0" y="0"/>
              </wp:wrapPolygon>
            </wp:wrapThrough>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26529" t="11549" r="26909" b="8258"/>
                    <a:stretch/>
                  </pic:blipFill>
                  <pic:spPr bwMode="auto">
                    <a:xfrm>
                      <a:off x="0" y="0"/>
                      <a:ext cx="6664960" cy="6453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2E3162" w14:textId="2E92FD5B" w:rsidR="00A907F4" w:rsidRDefault="00A907F4" w:rsidP="005E06C6">
      <w:pPr>
        <w:rPr>
          <w:rFonts w:ascii="Times New Roman" w:hAnsi="Times New Roman" w:cs="Times New Roman"/>
          <w:b/>
          <w:bCs/>
          <w:sz w:val="24"/>
          <w:szCs w:val="24"/>
        </w:rPr>
      </w:pPr>
    </w:p>
    <w:p w14:paraId="7FA35F3D" w14:textId="61F38AB5" w:rsidR="00A907F4" w:rsidRDefault="00A907F4" w:rsidP="005E06C6">
      <w:pPr>
        <w:rPr>
          <w:rFonts w:ascii="Times New Roman" w:hAnsi="Times New Roman" w:cs="Times New Roman"/>
          <w:b/>
          <w:bCs/>
          <w:sz w:val="24"/>
          <w:szCs w:val="24"/>
        </w:rPr>
      </w:pPr>
    </w:p>
    <w:p w14:paraId="70ACEF1E" w14:textId="00E7FEAA" w:rsidR="00A907F4" w:rsidRDefault="00A907F4" w:rsidP="005E06C6">
      <w:pPr>
        <w:rPr>
          <w:rFonts w:ascii="Times New Roman" w:hAnsi="Times New Roman" w:cs="Times New Roman"/>
          <w:b/>
          <w:bCs/>
          <w:sz w:val="24"/>
          <w:szCs w:val="24"/>
        </w:rPr>
      </w:pPr>
    </w:p>
    <w:p w14:paraId="7A954E66" w14:textId="1C22935F" w:rsidR="00A907F4" w:rsidRDefault="00A907F4" w:rsidP="005E06C6">
      <w:pPr>
        <w:rPr>
          <w:rFonts w:ascii="Times New Roman" w:hAnsi="Times New Roman" w:cs="Times New Roman"/>
          <w:b/>
          <w:bCs/>
          <w:sz w:val="24"/>
          <w:szCs w:val="24"/>
        </w:rPr>
      </w:pPr>
    </w:p>
    <w:p w14:paraId="521AA346" w14:textId="77777777" w:rsidR="00A907F4" w:rsidRDefault="00A907F4" w:rsidP="005E06C6">
      <w:pPr>
        <w:rPr>
          <w:rFonts w:ascii="Times New Roman" w:hAnsi="Times New Roman" w:cs="Times New Roman"/>
          <w:b/>
          <w:bCs/>
          <w:sz w:val="24"/>
          <w:szCs w:val="24"/>
        </w:rPr>
      </w:pPr>
    </w:p>
    <w:p w14:paraId="280A5B40" w14:textId="0053223C" w:rsidR="00A907F4" w:rsidRDefault="00A907F4" w:rsidP="005E06C6">
      <w:pPr>
        <w:rPr>
          <w:rFonts w:ascii="Times New Roman" w:hAnsi="Times New Roman" w:cs="Times New Roman"/>
          <w:b/>
          <w:bCs/>
          <w:sz w:val="24"/>
          <w:szCs w:val="24"/>
        </w:rPr>
      </w:pPr>
    </w:p>
    <w:p w14:paraId="3C0F606C" w14:textId="16B758B7" w:rsidR="00A907F4" w:rsidRDefault="00A907F4" w:rsidP="005E06C6">
      <w:pPr>
        <w:rPr>
          <w:rFonts w:ascii="Times New Roman" w:hAnsi="Times New Roman" w:cs="Times New Roman"/>
          <w:b/>
          <w:bCs/>
          <w:sz w:val="24"/>
          <w:szCs w:val="24"/>
        </w:rPr>
      </w:pPr>
    </w:p>
    <w:p w14:paraId="66C7655B" w14:textId="47B151CF" w:rsidR="00A907F4" w:rsidRDefault="0053637F" w:rsidP="005E06C6">
      <w:pPr>
        <w:rPr>
          <w:rFonts w:ascii="Times New Roman" w:hAnsi="Times New Roman" w:cs="Times New Roman"/>
          <w:b/>
          <w:bCs/>
          <w:sz w:val="24"/>
          <w:szCs w:val="24"/>
        </w:rPr>
      </w:pPr>
      <w:r>
        <w:rPr>
          <w:noProof/>
        </w:rPr>
        <w:drawing>
          <wp:anchor distT="0" distB="0" distL="114300" distR="114300" simplePos="0" relativeHeight="251785216" behindDoc="0" locked="0" layoutInCell="1" allowOverlap="1" wp14:anchorId="22DCBA10" wp14:editId="5900E32B">
            <wp:simplePos x="0" y="0"/>
            <wp:positionH relativeFrom="margin">
              <wp:align>center</wp:align>
            </wp:positionH>
            <wp:positionV relativeFrom="paragraph">
              <wp:posOffset>0</wp:posOffset>
            </wp:positionV>
            <wp:extent cx="6591300" cy="6180455"/>
            <wp:effectExtent l="0" t="0" r="0" b="0"/>
            <wp:wrapThrough wrapText="bothSides">
              <wp:wrapPolygon edited="0">
                <wp:start x="0" y="0"/>
                <wp:lineTo x="0" y="21505"/>
                <wp:lineTo x="21538" y="21505"/>
                <wp:lineTo x="21538" y="0"/>
                <wp:lineTo x="0" y="0"/>
              </wp:wrapPolygon>
            </wp:wrapThrough>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26161" t="11878" r="26157" b="8604"/>
                    <a:stretch/>
                  </pic:blipFill>
                  <pic:spPr bwMode="auto">
                    <a:xfrm>
                      <a:off x="0" y="0"/>
                      <a:ext cx="6591300" cy="6180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3860FE" w14:textId="031514F6" w:rsidR="00A907F4" w:rsidRDefault="00A907F4" w:rsidP="005E06C6">
      <w:pPr>
        <w:rPr>
          <w:rFonts w:ascii="Times New Roman" w:hAnsi="Times New Roman" w:cs="Times New Roman"/>
          <w:b/>
          <w:bCs/>
          <w:sz w:val="24"/>
          <w:szCs w:val="24"/>
        </w:rPr>
      </w:pPr>
    </w:p>
    <w:p w14:paraId="5AE05534" w14:textId="19A69C9C" w:rsidR="00A907F4" w:rsidRDefault="00A907F4" w:rsidP="005E06C6">
      <w:pPr>
        <w:rPr>
          <w:rFonts w:ascii="Times New Roman" w:hAnsi="Times New Roman" w:cs="Times New Roman"/>
          <w:b/>
          <w:bCs/>
          <w:sz w:val="24"/>
          <w:szCs w:val="24"/>
        </w:rPr>
      </w:pPr>
    </w:p>
    <w:p w14:paraId="662085E3" w14:textId="4CAFB1F9" w:rsidR="00A907F4" w:rsidRDefault="00A907F4" w:rsidP="005E06C6">
      <w:pPr>
        <w:rPr>
          <w:rFonts w:ascii="Times New Roman" w:hAnsi="Times New Roman" w:cs="Times New Roman"/>
          <w:b/>
          <w:bCs/>
          <w:sz w:val="24"/>
          <w:szCs w:val="24"/>
        </w:rPr>
      </w:pPr>
    </w:p>
    <w:p w14:paraId="61056461" w14:textId="2ECAE06D" w:rsidR="00A907F4" w:rsidRDefault="00A907F4" w:rsidP="005E06C6">
      <w:pPr>
        <w:rPr>
          <w:rFonts w:ascii="Times New Roman" w:hAnsi="Times New Roman" w:cs="Times New Roman"/>
          <w:b/>
          <w:bCs/>
          <w:sz w:val="24"/>
          <w:szCs w:val="24"/>
        </w:rPr>
      </w:pPr>
    </w:p>
    <w:p w14:paraId="4C33E45D" w14:textId="21DB70F0" w:rsidR="00A907F4" w:rsidRDefault="00A907F4" w:rsidP="005E06C6">
      <w:pPr>
        <w:rPr>
          <w:rFonts w:ascii="Times New Roman" w:hAnsi="Times New Roman" w:cs="Times New Roman"/>
          <w:b/>
          <w:bCs/>
          <w:sz w:val="24"/>
          <w:szCs w:val="24"/>
        </w:rPr>
      </w:pPr>
    </w:p>
    <w:p w14:paraId="2E744D0A" w14:textId="1179F49F" w:rsidR="00A907F4" w:rsidRDefault="00A907F4" w:rsidP="005E06C6">
      <w:pPr>
        <w:rPr>
          <w:rFonts w:ascii="Times New Roman" w:hAnsi="Times New Roman" w:cs="Times New Roman"/>
          <w:b/>
          <w:bCs/>
          <w:sz w:val="24"/>
          <w:szCs w:val="24"/>
        </w:rPr>
      </w:pPr>
    </w:p>
    <w:p w14:paraId="5719DBA2" w14:textId="46174893" w:rsidR="00A907F4" w:rsidRDefault="00A907F4" w:rsidP="005E06C6">
      <w:pPr>
        <w:rPr>
          <w:rFonts w:ascii="Times New Roman" w:hAnsi="Times New Roman" w:cs="Times New Roman"/>
          <w:b/>
          <w:bCs/>
          <w:sz w:val="24"/>
          <w:szCs w:val="24"/>
        </w:rPr>
      </w:pPr>
    </w:p>
    <w:p w14:paraId="58DBB0EC" w14:textId="1F91A358" w:rsidR="00A907F4" w:rsidRDefault="00A907F4" w:rsidP="005E06C6">
      <w:pPr>
        <w:rPr>
          <w:rFonts w:ascii="Times New Roman" w:hAnsi="Times New Roman" w:cs="Times New Roman"/>
          <w:b/>
          <w:bCs/>
          <w:sz w:val="24"/>
          <w:szCs w:val="24"/>
        </w:rPr>
      </w:pPr>
    </w:p>
    <w:p w14:paraId="68D688BA" w14:textId="148F40B1" w:rsidR="00A907F4" w:rsidRDefault="006C336A" w:rsidP="005E06C6">
      <w:pPr>
        <w:rPr>
          <w:rFonts w:ascii="Times New Roman" w:hAnsi="Times New Roman" w:cs="Times New Roman"/>
          <w:b/>
          <w:bCs/>
          <w:sz w:val="24"/>
          <w:szCs w:val="24"/>
        </w:rPr>
      </w:pPr>
      <w:r>
        <w:rPr>
          <w:noProof/>
        </w:rPr>
        <w:drawing>
          <wp:anchor distT="0" distB="0" distL="114300" distR="114300" simplePos="0" relativeHeight="251786240" behindDoc="0" locked="0" layoutInCell="1" allowOverlap="1" wp14:anchorId="70D5EA45" wp14:editId="3DA6F8AA">
            <wp:simplePos x="0" y="0"/>
            <wp:positionH relativeFrom="margin">
              <wp:align>center</wp:align>
            </wp:positionH>
            <wp:positionV relativeFrom="paragraph">
              <wp:posOffset>0</wp:posOffset>
            </wp:positionV>
            <wp:extent cx="6666230" cy="4628515"/>
            <wp:effectExtent l="0" t="0" r="1270" b="635"/>
            <wp:wrapThrough wrapText="bothSides">
              <wp:wrapPolygon edited="0">
                <wp:start x="0" y="0"/>
                <wp:lineTo x="0" y="21514"/>
                <wp:lineTo x="21542" y="21514"/>
                <wp:lineTo x="21542" y="0"/>
                <wp:lineTo x="0" y="0"/>
              </wp:wrapPolygon>
            </wp:wrapThrough>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26530" t="23307" r="26353" b="18490"/>
                    <a:stretch/>
                  </pic:blipFill>
                  <pic:spPr bwMode="auto">
                    <a:xfrm>
                      <a:off x="0" y="0"/>
                      <a:ext cx="6666230" cy="4628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64C3DD" w14:textId="13878C37" w:rsidR="00A907F4" w:rsidRDefault="00A907F4" w:rsidP="005E06C6">
      <w:pPr>
        <w:rPr>
          <w:rFonts w:ascii="Times New Roman" w:hAnsi="Times New Roman" w:cs="Times New Roman"/>
          <w:b/>
          <w:bCs/>
          <w:sz w:val="24"/>
          <w:szCs w:val="24"/>
        </w:rPr>
      </w:pPr>
    </w:p>
    <w:p w14:paraId="3BCCFE1F" w14:textId="2194FC20" w:rsidR="00A907F4" w:rsidRDefault="00A907F4" w:rsidP="005E06C6">
      <w:pPr>
        <w:rPr>
          <w:rFonts w:ascii="Times New Roman" w:hAnsi="Times New Roman" w:cs="Times New Roman"/>
          <w:b/>
          <w:bCs/>
          <w:sz w:val="24"/>
          <w:szCs w:val="24"/>
        </w:rPr>
      </w:pPr>
    </w:p>
    <w:p w14:paraId="55E1F213" w14:textId="54B0BDC4" w:rsidR="00A907F4" w:rsidRDefault="00A907F4" w:rsidP="005E06C6">
      <w:pPr>
        <w:rPr>
          <w:rFonts w:ascii="Times New Roman" w:hAnsi="Times New Roman" w:cs="Times New Roman"/>
          <w:b/>
          <w:bCs/>
          <w:sz w:val="24"/>
          <w:szCs w:val="24"/>
        </w:rPr>
      </w:pPr>
    </w:p>
    <w:p w14:paraId="11D84580" w14:textId="35480C36" w:rsidR="00A907F4" w:rsidRDefault="00A907F4" w:rsidP="005E06C6">
      <w:pPr>
        <w:rPr>
          <w:rFonts w:ascii="Times New Roman" w:hAnsi="Times New Roman" w:cs="Times New Roman"/>
          <w:b/>
          <w:bCs/>
          <w:sz w:val="24"/>
          <w:szCs w:val="24"/>
        </w:rPr>
      </w:pPr>
    </w:p>
    <w:p w14:paraId="58346647" w14:textId="24588895" w:rsidR="00A907F4" w:rsidRDefault="00A907F4" w:rsidP="005E06C6">
      <w:pPr>
        <w:rPr>
          <w:rFonts w:ascii="Times New Roman" w:hAnsi="Times New Roman" w:cs="Times New Roman"/>
          <w:b/>
          <w:bCs/>
          <w:sz w:val="24"/>
          <w:szCs w:val="24"/>
        </w:rPr>
      </w:pPr>
    </w:p>
    <w:p w14:paraId="7C1D5B75" w14:textId="40B21D85" w:rsidR="00A907F4" w:rsidRDefault="00A907F4" w:rsidP="005E06C6">
      <w:pPr>
        <w:rPr>
          <w:rFonts w:ascii="Times New Roman" w:hAnsi="Times New Roman" w:cs="Times New Roman"/>
          <w:b/>
          <w:bCs/>
          <w:sz w:val="24"/>
          <w:szCs w:val="24"/>
        </w:rPr>
      </w:pPr>
    </w:p>
    <w:p w14:paraId="7FD361B5" w14:textId="14EBD8F6" w:rsidR="00A907F4" w:rsidRDefault="00A907F4" w:rsidP="005E06C6">
      <w:pPr>
        <w:rPr>
          <w:rFonts w:ascii="Times New Roman" w:hAnsi="Times New Roman" w:cs="Times New Roman"/>
          <w:b/>
          <w:bCs/>
          <w:sz w:val="24"/>
          <w:szCs w:val="24"/>
        </w:rPr>
      </w:pPr>
    </w:p>
    <w:p w14:paraId="36B9A2EC" w14:textId="433A8D3F" w:rsidR="00A907F4" w:rsidRDefault="00A907F4" w:rsidP="005E06C6">
      <w:pPr>
        <w:rPr>
          <w:rFonts w:ascii="Times New Roman" w:hAnsi="Times New Roman" w:cs="Times New Roman"/>
          <w:b/>
          <w:bCs/>
          <w:sz w:val="24"/>
          <w:szCs w:val="24"/>
        </w:rPr>
      </w:pPr>
    </w:p>
    <w:p w14:paraId="068701F1" w14:textId="691BAC6B" w:rsidR="00A907F4" w:rsidRDefault="00A907F4" w:rsidP="005E06C6">
      <w:pPr>
        <w:rPr>
          <w:rFonts w:ascii="Times New Roman" w:hAnsi="Times New Roman" w:cs="Times New Roman"/>
          <w:b/>
          <w:bCs/>
          <w:sz w:val="24"/>
          <w:szCs w:val="24"/>
        </w:rPr>
      </w:pPr>
    </w:p>
    <w:p w14:paraId="42F771F6" w14:textId="30FF6AB3" w:rsidR="00A907F4" w:rsidRDefault="00A907F4" w:rsidP="005E06C6">
      <w:pPr>
        <w:rPr>
          <w:rFonts w:ascii="Times New Roman" w:hAnsi="Times New Roman" w:cs="Times New Roman"/>
          <w:b/>
          <w:bCs/>
          <w:sz w:val="24"/>
          <w:szCs w:val="24"/>
        </w:rPr>
      </w:pPr>
    </w:p>
    <w:p w14:paraId="6D428B19" w14:textId="665686E0" w:rsidR="00A907F4" w:rsidRDefault="00A907F4" w:rsidP="005E06C6">
      <w:pPr>
        <w:rPr>
          <w:rFonts w:ascii="Times New Roman" w:hAnsi="Times New Roman" w:cs="Times New Roman"/>
          <w:b/>
          <w:bCs/>
          <w:sz w:val="24"/>
          <w:szCs w:val="24"/>
        </w:rPr>
      </w:pPr>
    </w:p>
    <w:p w14:paraId="09EF9915" w14:textId="5276192A" w:rsidR="00A907F4" w:rsidRDefault="00A907F4" w:rsidP="005E06C6">
      <w:pPr>
        <w:rPr>
          <w:rFonts w:ascii="Times New Roman" w:hAnsi="Times New Roman" w:cs="Times New Roman"/>
          <w:b/>
          <w:bCs/>
          <w:sz w:val="24"/>
          <w:szCs w:val="24"/>
        </w:rPr>
      </w:pPr>
    </w:p>
    <w:p w14:paraId="49F6A663" w14:textId="6CD9F61B" w:rsidR="006C336A" w:rsidRDefault="006C336A" w:rsidP="0010604A">
      <w:pPr>
        <w:rPr>
          <w:noProof/>
        </w:rPr>
      </w:pPr>
      <w:r>
        <w:rPr>
          <w:noProof/>
        </w:rPr>
        <w:drawing>
          <wp:anchor distT="0" distB="0" distL="114300" distR="114300" simplePos="0" relativeHeight="251787264" behindDoc="0" locked="0" layoutInCell="1" allowOverlap="1" wp14:anchorId="6E305D17" wp14:editId="75C20056">
            <wp:simplePos x="0" y="0"/>
            <wp:positionH relativeFrom="margin">
              <wp:align>center</wp:align>
            </wp:positionH>
            <wp:positionV relativeFrom="paragraph">
              <wp:posOffset>221</wp:posOffset>
            </wp:positionV>
            <wp:extent cx="6764655" cy="6308090"/>
            <wp:effectExtent l="0" t="0" r="0" b="0"/>
            <wp:wrapThrough wrapText="bothSides">
              <wp:wrapPolygon edited="0">
                <wp:start x="0" y="0"/>
                <wp:lineTo x="0" y="21526"/>
                <wp:lineTo x="21533" y="21526"/>
                <wp:lineTo x="21533" y="0"/>
                <wp:lineTo x="0" y="0"/>
              </wp:wrapPolygon>
            </wp:wrapThrough>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26531" t="12208" r="26909" b="10578"/>
                    <a:stretch/>
                  </pic:blipFill>
                  <pic:spPr bwMode="auto">
                    <a:xfrm>
                      <a:off x="0" y="0"/>
                      <a:ext cx="6764655" cy="6308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 xml:space="preserve"> </w:t>
      </w:r>
    </w:p>
    <w:p w14:paraId="15B27647" w14:textId="2DF65B88" w:rsidR="006C336A" w:rsidRDefault="006C336A" w:rsidP="0010604A">
      <w:pPr>
        <w:rPr>
          <w:noProof/>
        </w:rPr>
      </w:pPr>
    </w:p>
    <w:p w14:paraId="3F75F5B1" w14:textId="0C622C37" w:rsidR="006C336A" w:rsidRDefault="006C336A" w:rsidP="0010604A">
      <w:pPr>
        <w:rPr>
          <w:noProof/>
        </w:rPr>
      </w:pPr>
    </w:p>
    <w:p w14:paraId="07129D40" w14:textId="37BEDC32" w:rsidR="006C336A" w:rsidRDefault="006C336A" w:rsidP="0010604A">
      <w:pPr>
        <w:rPr>
          <w:noProof/>
        </w:rPr>
      </w:pPr>
    </w:p>
    <w:p w14:paraId="3178C496" w14:textId="1A2A2A34" w:rsidR="006C336A" w:rsidRDefault="006C336A" w:rsidP="0010604A">
      <w:pPr>
        <w:rPr>
          <w:noProof/>
        </w:rPr>
      </w:pPr>
    </w:p>
    <w:p w14:paraId="6FFE8CCB" w14:textId="41C90ABB" w:rsidR="006C336A" w:rsidRDefault="006C336A" w:rsidP="0010604A">
      <w:pPr>
        <w:rPr>
          <w:noProof/>
        </w:rPr>
      </w:pPr>
    </w:p>
    <w:p w14:paraId="38FD7600" w14:textId="45082B4A" w:rsidR="006C336A" w:rsidRDefault="006C336A" w:rsidP="0010604A">
      <w:pPr>
        <w:rPr>
          <w:noProof/>
        </w:rPr>
      </w:pPr>
    </w:p>
    <w:p w14:paraId="3DBDC0D7" w14:textId="77777777" w:rsidR="006C336A" w:rsidRDefault="006C336A" w:rsidP="0010604A">
      <w:pPr>
        <w:rPr>
          <w:noProof/>
        </w:rPr>
      </w:pPr>
    </w:p>
    <w:p w14:paraId="7D8CAEAB" w14:textId="586FFF07" w:rsidR="006C336A" w:rsidRDefault="006C336A" w:rsidP="0010604A">
      <w:pPr>
        <w:rPr>
          <w:noProof/>
        </w:rPr>
      </w:pPr>
    </w:p>
    <w:p w14:paraId="09FC2EF0" w14:textId="00C34CB8" w:rsidR="006C336A" w:rsidRDefault="00F40BBF" w:rsidP="0010604A">
      <w:pPr>
        <w:rPr>
          <w:noProof/>
        </w:rPr>
      </w:pPr>
      <w:r>
        <w:rPr>
          <w:noProof/>
        </w:rPr>
        <w:drawing>
          <wp:anchor distT="0" distB="0" distL="114300" distR="114300" simplePos="0" relativeHeight="251788288" behindDoc="0" locked="0" layoutInCell="1" allowOverlap="1" wp14:anchorId="39BAFA57" wp14:editId="6D228692">
            <wp:simplePos x="0" y="0"/>
            <wp:positionH relativeFrom="margin">
              <wp:align>center</wp:align>
            </wp:positionH>
            <wp:positionV relativeFrom="paragraph">
              <wp:posOffset>-620</wp:posOffset>
            </wp:positionV>
            <wp:extent cx="6762115" cy="5724525"/>
            <wp:effectExtent l="0" t="0" r="635" b="9525"/>
            <wp:wrapThrough wrapText="bothSides">
              <wp:wrapPolygon edited="0">
                <wp:start x="0" y="0"/>
                <wp:lineTo x="0" y="21564"/>
                <wp:lineTo x="21541" y="21564"/>
                <wp:lineTo x="21541" y="0"/>
                <wp:lineTo x="0" y="0"/>
              </wp:wrapPolygon>
            </wp:wrapThrough>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25791" t="15837" r="25775" b="11243"/>
                    <a:stretch/>
                  </pic:blipFill>
                  <pic:spPr bwMode="auto">
                    <a:xfrm>
                      <a:off x="0" y="0"/>
                      <a:ext cx="6762115" cy="5724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0B9428" w14:textId="5BEE5575" w:rsidR="006C336A" w:rsidRDefault="006C336A" w:rsidP="0010604A">
      <w:pPr>
        <w:rPr>
          <w:noProof/>
        </w:rPr>
      </w:pPr>
    </w:p>
    <w:p w14:paraId="349F536B" w14:textId="26685C54" w:rsidR="006C336A" w:rsidRDefault="006C336A" w:rsidP="0010604A">
      <w:pPr>
        <w:rPr>
          <w:noProof/>
        </w:rPr>
      </w:pPr>
    </w:p>
    <w:p w14:paraId="1D32558D" w14:textId="1C9214F2" w:rsidR="006C336A" w:rsidRDefault="006C336A" w:rsidP="0010604A">
      <w:pPr>
        <w:rPr>
          <w:noProof/>
        </w:rPr>
      </w:pPr>
    </w:p>
    <w:p w14:paraId="7C072782" w14:textId="11354E75" w:rsidR="006C336A" w:rsidRDefault="006C336A" w:rsidP="0010604A">
      <w:pPr>
        <w:rPr>
          <w:noProof/>
        </w:rPr>
      </w:pPr>
    </w:p>
    <w:p w14:paraId="07A93D56" w14:textId="55B11865" w:rsidR="006C336A" w:rsidRDefault="006C336A" w:rsidP="0010604A">
      <w:pPr>
        <w:rPr>
          <w:noProof/>
        </w:rPr>
      </w:pPr>
    </w:p>
    <w:p w14:paraId="393460EC" w14:textId="77777777" w:rsidR="006C336A" w:rsidRDefault="006C336A" w:rsidP="0010604A">
      <w:pPr>
        <w:rPr>
          <w:noProof/>
        </w:rPr>
      </w:pPr>
    </w:p>
    <w:p w14:paraId="55FECB89" w14:textId="77777777" w:rsidR="006C336A" w:rsidRDefault="006C336A" w:rsidP="0010604A">
      <w:pPr>
        <w:rPr>
          <w:noProof/>
        </w:rPr>
      </w:pPr>
    </w:p>
    <w:p w14:paraId="04B2E304" w14:textId="6236C799" w:rsidR="006C336A" w:rsidRDefault="006C336A" w:rsidP="0010604A">
      <w:pPr>
        <w:rPr>
          <w:noProof/>
        </w:rPr>
      </w:pPr>
    </w:p>
    <w:p w14:paraId="057568DD" w14:textId="77777777" w:rsidR="006C336A" w:rsidRDefault="006C336A" w:rsidP="0010604A">
      <w:pPr>
        <w:rPr>
          <w:noProof/>
        </w:rPr>
      </w:pPr>
    </w:p>
    <w:p w14:paraId="56FF5D2F" w14:textId="1475E82D" w:rsidR="006C336A" w:rsidRDefault="006C336A" w:rsidP="0010604A">
      <w:pPr>
        <w:rPr>
          <w:noProof/>
        </w:rPr>
      </w:pPr>
    </w:p>
    <w:p w14:paraId="3CD263D1" w14:textId="5A6DCE40" w:rsidR="00375B71" w:rsidRDefault="00375B71" w:rsidP="00375B71">
      <w:pPr>
        <w:rPr>
          <w:rFonts w:ascii="Arial" w:hAnsi="Arial" w:cs="Arial"/>
          <w:b/>
          <w:bCs/>
        </w:rPr>
      </w:pPr>
      <w:r>
        <w:rPr>
          <w:noProof/>
        </w:rPr>
        <w:drawing>
          <wp:anchor distT="0" distB="0" distL="114300" distR="114300" simplePos="0" relativeHeight="251790336" behindDoc="0" locked="0" layoutInCell="1" allowOverlap="1" wp14:anchorId="5F14660B" wp14:editId="0697B140">
            <wp:simplePos x="0" y="0"/>
            <wp:positionH relativeFrom="margin">
              <wp:align>left</wp:align>
            </wp:positionH>
            <wp:positionV relativeFrom="paragraph">
              <wp:posOffset>4093210</wp:posOffset>
            </wp:positionV>
            <wp:extent cx="5730240" cy="3899535"/>
            <wp:effectExtent l="0" t="0" r="3810" b="5715"/>
            <wp:wrapThrough wrapText="bothSides">
              <wp:wrapPolygon edited="0">
                <wp:start x="0" y="0"/>
                <wp:lineTo x="0" y="21526"/>
                <wp:lineTo x="21543" y="21526"/>
                <wp:lineTo x="21543" y="0"/>
                <wp:lineTo x="0" y="0"/>
              </wp:wrapPolygon>
            </wp:wrapThrough>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27648" t="19136" r="26537" b="25418"/>
                    <a:stretch/>
                  </pic:blipFill>
                  <pic:spPr bwMode="auto">
                    <a:xfrm>
                      <a:off x="0" y="0"/>
                      <a:ext cx="5730240" cy="3899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89312" behindDoc="0" locked="0" layoutInCell="1" allowOverlap="1" wp14:anchorId="3B24413C" wp14:editId="5B49C62E">
            <wp:simplePos x="0" y="0"/>
            <wp:positionH relativeFrom="margin">
              <wp:align>center</wp:align>
            </wp:positionH>
            <wp:positionV relativeFrom="paragraph">
              <wp:posOffset>350816</wp:posOffset>
            </wp:positionV>
            <wp:extent cx="6010910" cy="3869690"/>
            <wp:effectExtent l="0" t="0" r="0" b="0"/>
            <wp:wrapThrough wrapText="bothSides">
              <wp:wrapPolygon edited="0">
                <wp:start x="0" y="0"/>
                <wp:lineTo x="0" y="21479"/>
                <wp:lineTo x="21495" y="21479"/>
                <wp:lineTo x="21495" y="0"/>
                <wp:lineTo x="0" y="0"/>
              </wp:wrapPolygon>
            </wp:wrapThrough>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25798" t="13857" r="24096" b="28769"/>
                    <a:stretch/>
                  </pic:blipFill>
                  <pic:spPr bwMode="auto">
                    <a:xfrm>
                      <a:off x="0" y="0"/>
                      <a:ext cx="6010910" cy="38702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24"/>
          <w:szCs w:val="24"/>
        </w:rPr>
        <w:t xml:space="preserve">Appendix </w:t>
      </w:r>
      <w:r w:rsidR="00655F44">
        <w:rPr>
          <w:rFonts w:ascii="Times New Roman" w:hAnsi="Times New Roman" w:cs="Times New Roman"/>
          <w:b/>
          <w:bCs/>
          <w:sz w:val="24"/>
          <w:szCs w:val="24"/>
        </w:rPr>
        <w:t>L</w:t>
      </w:r>
      <w:r>
        <w:rPr>
          <w:rFonts w:ascii="Times New Roman" w:hAnsi="Times New Roman" w:cs="Times New Roman"/>
          <w:b/>
          <w:bCs/>
          <w:sz w:val="24"/>
          <w:szCs w:val="24"/>
        </w:rPr>
        <w:t xml:space="preserve"> – Ethical Approval</w:t>
      </w:r>
    </w:p>
    <w:p w14:paraId="1EBB3810" w14:textId="047799AE" w:rsidR="006C336A" w:rsidRDefault="006C336A" w:rsidP="0010604A">
      <w:pPr>
        <w:rPr>
          <w:noProof/>
        </w:rPr>
      </w:pPr>
    </w:p>
    <w:p w14:paraId="7B4F48E0" w14:textId="769539CE" w:rsidR="00375B71" w:rsidRDefault="00375B71" w:rsidP="0010604A">
      <w:pPr>
        <w:rPr>
          <w:noProof/>
        </w:rPr>
      </w:pPr>
    </w:p>
    <w:p w14:paraId="55D78D5E" w14:textId="2627019D" w:rsidR="00375B71" w:rsidRDefault="001B4DA2" w:rsidP="0010604A">
      <w:pPr>
        <w:rPr>
          <w:noProof/>
        </w:rPr>
      </w:pPr>
      <w:r>
        <w:rPr>
          <w:noProof/>
        </w:rPr>
        <w:drawing>
          <wp:anchor distT="0" distB="0" distL="114300" distR="114300" simplePos="0" relativeHeight="251791360" behindDoc="0" locked="0" layoutInCell="1" allowOverlap="1" wp14:anchorId="6A833BC7" wp14:editId="0114AC08">
            <wp:simplePos x="0" y="0"/>
            <wp:positionH relativeFrom="margin">
              <wp:align>center</wp:align>
            </wp:positionH>
            <wp:positionV relativeFrom="paragraph">
              <wp:posOffset>-251</wp:posOffset>
            </wp:positionV>
            <wp:extent cx="6591300" cy="5113655"/>
            <wp:effectExtent l="0" t="0" r="0" b="0"/>
            <wp:wrapThrough wrapText="bothSides">
              <wp:wrapPolygon edited="0">
                <wp:start x="0" y="0"/>
                <wp:lineTo x="0" y="21485"/>
                <wp:lineTo x="21538" y="21485"/>
                <wp:lineTo x="21538" y="0"/>
                <wp:lineTo x="0" y="0"/>
              </wp:wrapPolygon>
            </wp:wrapThrough>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25797" t="12867" r="24831" b="19004"/>
                    <a:stretch/>
                  </pic:blipFill>
                  <pic:spPr bwMode="auto">
                    <a:xfrm>
                      <a:off x="0" y="0"/>
                      <a:ext cx="6591300" cy="5113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8436D9" w14:textId="797A7C13" w:rsidR="006C336A" w:rsidRDefault="00257408" w:rsidP="00257408">
      <w:pPr>
        <w:tabs>
          <w:tab w:val="left" w:pos="5978"/>
        </w:tabs>
        <w:rPr>
          <w:noProof/>
        </w:rPr>
      </w:pPr>
      <w:r>
        <w:rPr>
          <w:noProof/>
        </w:rPr>
        <w:tab/>
      </w:r>
    </w:p>
    <w:p w14:paraId="429E2005" w14:textId="52B0C9B6" w:rsidR="006C336A" w:rsidRDefault="006C336A" w:rsidP="0010604A">
      <w:pPr>
        <w:rPr>
          <w:noProof/>
        </w:rPr>
      </w:pPr>
    </w:p>
    <w:p w14:paraId="5CFE9172" w14:textId="77D7290E" w:rsidR="006C336A" w:rsidRDefault="006C336A" w:rsidP="0010604A">
      <w:pPr>
        <w:rPr>
          <w:noProof/>
        </w:rPr>
      </w:pPr>
    </w:p>
    <w:p w14:paraId="0E5C8D40" w14:textId="50DF87F4" w:rsidR="006C336A" w:rsidRDefault="006C336A" w:rsidP="0010604A">
      <w:pPr>
        <w:rPr>
          <w:noProof/>
        </w:rPr>
      </w:pPr>
    </w:p>
    <w:p w14:paraId="0D8B990F" w14:textId="68C640E7" w:rsidR="006C336A" w:rsidRDefault="006C336A" w:rsidP="0010604A">
      <w:pPr>
        <w:rPr>
          <w:noProof/>
        </w:rPr>
      </w:pPr>
    </w:p>
    <w:p w14:paraId="00D563E1" w14:textId="05CF5C2B" w:rsidR="006C336A" w:rsidRDefault="006C336A" w:rsidP="0010604A">
      <w:pPr>
        <w:rPr>
          <w:noProof/>
        </w:rPr>
      </w:pPr>
    </w:p>
    <w:p w14:paraId="6AF7865D" w14:textId="503A3D62" w:rsidR="006C336A" w:rsidRDefault="006C336A" w:rsidP="0010604A">
      <w:pPr>
        <w:rPr>
          <w:noProof/>
        </w:rPr>
      </w:pPr>
    </w:p>
    <w:p w14:paraId="22C3CDEC" w14:textId="45DB669D" w:rsidR="006C336A" w:rsidRDefault="006C336A" w:rsidP="0010604A">
      <w:pPr>
        <w:rPr>
          <w:noProof/>
        </w:rPr>
      </w:pPr>
    </w:p>
    <w:p w14:paraId="6FB7F6A7" w14:textId="120D015F" w:rsidR="006C336A" w:rsidRDefault="006C336A" w:rsidP="0010604A">
      <w:pPr>
        <w:rPr>
          <w:noProof/>
        </w:rPr>
      </w:pPr>
    </w:p>
    <w:p w14:paraId="2ABAA12F" w14:textId="2D3DCF75" w:rsidR="006C336A" w:rsidRDefault="006C336A" w:rsidP="0010604A">
      <w:pPr>
        <w:rPr>
          <w:noProof/>
        </w:rPr>
      </w:pPr>
    </w:p>
    <w:p w14:paraId="5579CFCA" w14:textId="6C3C7282" w:rsidR="006C336A" w:rsidRDefault="006C336A" w:rsidP="0010604A">
      <w:pPr>
        <w:rPr>
          <w:noProof/>
        </w:rPr>
      </w:pPr>
    </w:p>
    <w:p w14:paraId="5B8569BD" w14:textId="1CB71BFB" w:rsidR="006C336A" w:rsidRDefault="006C336A" w:rsidP="0010604A">
      <w:pPr>
        <w:rPr>
          <w:noProof/>
        </w:rPr>
      </w:pPr>
    </w:p>
    <w:p w14:paraId="4B5F3971" w14:textId="63B103A9" w:rsidR="006C336A" w:rsidRDefault="001B4DA2" w:rsidP="0010604A">
      <w:pPr>
        <w:rPr>
          <w:noProof/>
        </w:rPr>
      </w:pPr>
      <w:r>
        <w:rPr>
          <w:noProof/>
        </w:rPr>
        <w:drawing>
          <wp:anchor distT="0" distB="0" distL="114300" distR="114300" simplePos="0" relativeHeight="251792384" behindDoc="0" locked="0" layoutInCell="1" allowOverlap="1" wp14:anchorId="3CD9F8BA" wp14:editId="3364BF4C">
            <wp:simplePos x="0" y="0"/>
            <wp:positionH relativeFrom="margin">
              <wp:align>center</wp:align>
            </wp:positionH>
            <wp:positionV relativeFrom="paragraph">
              <wp:posOffset>-606</wp:posOffset>
            </wp:positionV>
            <wp:extent cx="6278201" cy="4508204"/>
            <wp:effectExtent l="0" t="0" r="8890" b="6985"/>
            <wp:wrapThrough wrapText="bothSides">
              <wp:wrapPolygon edited="0">
                <wp:start x="0" y="0"/>
                <wp:lineTo x="0" y="21542"/>
                <wp:lineTo x="21565" y="21542"/>
                <wp:lineTo x="21565" y="0"/>
                <wp:lineTo x="0" y="0"/>
              </wp:wrapPolygon>
            </wp:wrapThrough>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26722" t="14517" r="25225" b="24112"/>
                    <a:stretch/>
                  </pic:blipFill>
                  <pic:spPr bwMode="auto">
                    <a:xfrm>
                      <a:off x="0" y="0"/>
                      <a:ext cx="6278201" cy="45082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A62434" w14:textId="42928436" w:rsidR="006C336A" w:rsidRDefault="006C336A" w:rsidP="0010604A">
      <w:pPr>
        <w:rPr>
          <w:noProof/>
        </w:rPr>
      </w:pPr>
    </w:p>
    <w:p w14:paraId="0047F316" w14:textId="77777777" w:rsidR="006C336A" w:rsidRDefault="006C336A" w:rsidP="0010604A">
      <w:pPr>
        <w:rPr>
          <w:noProof/>
        </w:rPr>
      </w:pPr>
    </w:p>
    <w:p w14:paraId="72098E25" w14:textId="77777777" w:rsidR="006C336A" w:rsidRDefault="006C336A" w:rsidP="0010604A">
      <w:pPr>
        <w:rPr>
          <w:noProof/>
        </w:rPr>
      </w:pPr>
    </w:p>
    <w:p w14:paraId="3B1F8596" w14:textId="0E774959" w:rsidR="006C336A" w:rsidRDefault="006C336A" w:rsidP="0010604A">
      <w:pPr>
        <w:rPr>
          <w:noProof/>
        </w:rPr>
      </w:pPr>
    </w:p>
    <w:p w14:paraId="1F019A74" w14:textId="77777777" w:rsidR="006C336A" w:rsidRDefault="006C336A" w:rsidP="0010604A">
      <w:pPr>
        <w:rPr>
          <w:noProof/>
        </w:rPr>
      </w:pPr>
    </w:p>
    <w:p w14:paraId="5B0CB415" w14:textId="77777777" w:rsidR="006C336A" w:rsidRDefault="006C336A" w:rsidP="0010604A">
      <w:pPr>
        <w:rPr>
          <w:noProof/>
        </w:rPr>
      </w:pPr>
    </w:p>
    <w:p w14:paraId="7DD31427" w14:textId="01A1E42A" w:rsidR="006C336A" w:rsidRDefault="006C336A" w:rsidP="0010604A">
      <w:pPr>
        <w:rPr>
          <w:noProof/>
        </w:rPr>
      </w:pPr>
    </w:p>
    <w:p w14:paraId="49AA7873" w14:textId="77777777" w:rsidR="006C336A" w:rsidRDefault="006C336A" w:rsidP="0010604A">
      <w:pPr>
        <w:rPr>
          <w:noProof/>
        </w:rPr>
      </w:pPr>
    </w:p>
    <w:p w14:paraId="23B4CE30" w14:textId="4F549EE2" w:rsidR="006C336A" w:rsidRDefault="006C336A" w:rsidP="0010604A">
      <w:pPr>
        <w:rPr>
          <w:noProof/>
        </w:rPr>
      </w:pPr>
    </w:p>
    <w:p w14:paraId="75D09D0B" w14:textId="77777777" w:rsidR="00D149D7" w:rsidRDefault="00D149D7" w:rsidP="0010604A">
      <w:pPr>
        <w:rPr>
          <w:noProof/>
        </w:rPr>
      </w:pPr>
    </w:p>
    <w:p w14:paraId="41B3E0D0" w14:textId="77777777" w:rsidR="00D149D7" w:rsidRDefault="00D149D7" w:rsidP="0010604A">
      <w:pPr>
        <w:rPr>
          <w:noProof/>
        </w:rPr>
      </w:pPr>
    </w:p>
    <w:p w14:paraId="03D7E496" w14:textId="77777777" w:rsidR="00D149D7" w:rsidRDefault="00D149D7" w:rsidP="0010604A">
      <w:pPr>
        <w:rPr>
          <w:noProof/>
        </w:rPr>
      </w:pPr>
    </w:p>
    <w:p w14:paraId="357FE19E" w14:textId="77777777" w:rsidR="00D149D7" w:rsidRDefault="00D149D7" w:rsidP="0010604A">
      <w:pPr>
        <w:rPr>
          <w:noProof/>
        </w:rPr>
      </w:pPr>
    </w:p>
    <w:p w14:paraId="1E5B7D04" w14:textId="0C690F62" w:rsidR="006C336A" w:rsidRDefault="00D149D7" w:rsidP="0010604A">
      <w:pPr>
        <w:rPr>
          <w:noProof/>
        </w:rPr>
      </w:pPr>
      <w:r>
        <w:rPr>
          <w:noProof/>
        </w:rPr>
        <w:drawing>
          <wp:anchor distT="0" distB="0" distL="114300" distR="114300" simplePos="0" relativeHeight="251793408" behindDoc="0" locked="0" layoutInCell="1" allowOverlap="1" wp14:anchorId="48EABBE6" wp14:editId="43044953">
            <wp:simplePos x="0" y="0"/>
            <wp:positionH relativeFrom="margin">
              <wp:align>center</wp:align>
            </wp:positionH>
            <wp:positionV relativeFrom="paragraph">
              <wp:posOffset>0</wp:posOffset>
            </wp:positionV>
            <wp:extent cx="6602730" cy="6470015"/>
            <wp:effectExtent l="0" t="0" r="7620" b="6985"/>
            <wp:wrapThrough wrapText="bothSides">
              <wp:wrapPolygon edited="0">
                <wp:start x="0" y="0"/>
                <wp:lineTo x="0" y="21560"/>
                <wp:lineTo x="21563" y="21560"/>
                <wp:lineTo x="21563" y="0"/>
                <wp:lineTo x="0" y="0"/>
              </wp:wrapPolygon>
            </wp:wrapThrough>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27461" t="11551" r="26538" b="8278"/>
                    <a:stretch/>
                  </pic:blipFill>
                  <pic:spPr bwMode="auto">
                    <a:xfrm>
                      <a:off x="0" y="0"/>
                      <a:ext cx="6602730" cy="6470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510748" w14:textId="599F0935" w:rsidR="006C336A" w:rsidRDefault="006C336A" w:rsidP="0010604A">
      <w:pPr>
        <w:rPr>
          <w:noProof/>
        </w:rPr>
      </w:pPr>
    </w:p>
    <w:p w14:paraId="3710AB84" w14:textId="77777777" w:rsidR="006C336A" w:rsidRDefault="006C336A" w:rsidP="0010604A">
      <w:pPr>
        <w:rPr>
          <w:noProof/>
        </w:rPr>
      </w:pPr>
    </w:p>
    <w:p w14:paraId="6DF05587" w14:textId="77777777" w:rsidR="006C336A" w:rsidRDefault="006C336A" w:rsidP="0010604A">
      <w:pPr>
        <w:rPr>
          <w:noProof/>
        </w:rPr>
      </w:pPr>
    </w:p>
    <w:p w14:paraId="0D1FB416" w14:textId="1A72E815" w:rsidR="006C336A" w:rsidRDefault="006C336A" w:rsidP="0010604A">
      <w:pPr>
        <w:rPr>
          <w:noProof/>
        </w:rPr>
      </w:pPr>
    </w:p>
    <w:p w14:paraId="53D84A03" w14:textId="77777777" w:rsidR="006C336A" w:rsidRDefault="006C336A" w:rsidP="0010604A">
      <w:pPr>
        <w:rPr>
          <w:noProof/>
        </w:rPr>
      </w:pPr>
    </w:p>
    <w:p w14:paraId="22CC861C" w14:textId="05FF3B06" w:rsidR="006C336A" w:rsidRDefault="006C336A" w:rsidP="0010604A">
      <w:pPr>
        <w:rPr>
          <w:noProof/>
        </w:rPr>
      </w:pPr>
    </w:p>
    <w:p w14:paraId="761EC7FB" w14:textId="15EAEF35" w:rsidR="00D149D7" w:rsidRDefault="00D149D7" w:rsidP="0010604A">
      <w:pPr>
        <w:rPr>
          <w:noProof/>
        </w:rPr>
      </w:pPr>
    </w:p>
    <w:p w14:paraId="70E78404" w14:textId="41849F4F" w:rsidR="00D149D7" w:rsidRDefault="00D149D7" w:rsidP="0010604A">
      <w:pPr>
        <w:rPr>
          <w:noProof/>
        </w:rPr>
      </w:pPr>
      <w:r>
        <w:rPr>
          <w:noProof/>
        </w:rPr>
        <w:drawing>
          <wp:anchor distT="0" distB="0" distL="114300" distR="114300" simplePos="0" relativeHeight="251794432" behindDoc="0" locked="0" layoutInCell="1" allowOverlap="1" wp14:anchorId="026B6820" wp14:editId="7EB404AE">
            <wp:simplePos x="0" y="0"/>
            <wp:positionH relativeFrom="margin">
              <wp:align>center</wp:align>
            </wp:positionH>
            <wp:positionV relativeFrom="paragraph">
              <wp:posOffset>0</wp:posOffset>
            </wp:positionV>
            <wp:extent cx="6485417" cy="6220817"/>
            <wp:effectExtent l="0" t="0" r="0" b="8890"/>
            <wp:wrapThrough wrapText="bothSides">
              <wp:wrapPolygon edited="0">
                <wp:start x="0" y="0"/>
                <wp:lineTo x="0" y="21565"/>
                <wp:lineTo x="21509" y="21565"/>
                <wp:lineTo x="21509" y="0"/>
                <wp:lineTo x="0" y="0"/>
              </wp:wrapPolygon>
            </wp:wrapThrough>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28208" t="13857" r="26143" b="8265"/>
                    <a:stretch/>
                  </pic:blipFill>
                  <pic:spPr bwMode="auto">
                    <a:xfrm>
                      <a:off x="0" y="0"/>
                      <a:ext cx="6485417" cy="62208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C7391B" w14:textId="297B1C74" w:rsidR="006C336A" w:rsidRDefault="006C336A" w:rsidP="0010604A">
      <w:pPr>
        <w:rPr>
          <w:noProof/>
        </w:rPr>
      </w:pPr>
    </w:p>
    <w:p w14:paraId="10547DA5" w14:textId="445A0C3D" w:rsidR="006C336A" w:rsidRDefault="006C336A" w:rsidP="0010604A">
      <w:pPr>
        <w:rPr>
          <w:noProof/>
        </w:rPr>
      </w:pPr>
    </w:p>
    <w:p w14:paraId="79ED4AC6" w14:textId="4E728DA0" w:rsidR="006C336A" w:rsidRDefault="006C336A" w:rsidP="0010604A">
      <w:pPr>
        <w:rPr>
          <w:noProof/>
        </w:rPr>
      </w:pPr>
    </w:p>
    <w:p w14:paraId="70D1D719" w14:textId="0CE0E32A" w:rsidR="006C336A" w:rsidRDefault="006C336A" w:rsidP="0010604A">
      <w:pPr>
        <w:rPr>
          <w:noProof/>
        </w:rPr>
      </w:pPr>
    </w:p>
    <w:p w14:paraId="53943067" w14:textId="107E9108" w:rsidR="006C336A" w:rsidRDefault="006C336A" w:rsidP="0010604A">
      <w:pPr>
        <w:rPr>
          <w:noProof/>
        </w:rPr>
      </w:pPr>
    </w:p>
    <w:p w14:paraId="01CB5ED0" w14:textId="64964E92" w:rsidR="006C336A" w:rsidRDefault="006C336A" w:rsidP="0010604A">
      <w:pPr>
        <w:rPr>
          <w:noProof/>
        </w:rPr>
      </w:pPr>
    </w:p>
    <w:p w14:paraId="29B87E80" w14:textId="59BCF588" w:rsidR="006C336A" w:rsidRDefault="006C336A" w:rsidP="0010604A">
      <w:pPr>
        <w:rPr>
          <w:noProof/>
        </w:rPr>
      </w:pPr>
    </w:p>
    <w:p w14:paraId="2FD930C3" w14:textId="06AA2D5F" w:rsidR="006C336A" w:rsidRDefault="006C336A" w:rsidP="0010604A">
      <w:pPr>
        <w:rPr>
          <w:noProof/>
        </w:rPr>
      </w:pPr>
    </w:p>
    <w:p w14:paraId="2FC91F15" w14:textId="2AB54F25" w:rsidR="00D149D7" w:rsidRDefault="00D149D7" w:rsidP="0010604A">
      <w:pPr>
        <w:rPr>
          <w:noProof/>
        </w:rPr>
      </w:pPr>
      <w:r>
        <w:rPr>
          <w:noProof/>
        </w:rPr>
        <w:drawing>
          <wp:anchor distT="0" distB="0" distL="114300" distR="114300" simplePos="0" relativeHeight="251795456" behindDoc="0" locked="0" layoutInCell="1" allowOverlap="1" wp14:anchorId="1BA78608" wp14:editId="77F0A2D2">
            <wp:simplePos x="0" y="0"/>
            <wp:positionH relativeFrom="margin">
              <wp:align>center</wp:align>
            </wp:positionH>
            <wp:positionV relativeFrom="paragraph">
              <wp:posOffset>576</wp:posOffset>
            </wp:positionV>
            <wp:extent cx="6676390" cy="6347460"/>
            <wp:effectExtent l="0" t="0" r="0" b="0"/>
            <wp:wrapThrough wrapText="bothSides">
              <wp:wrapPolygon edited="0">
                <wp:start x="0" y="0"/>
                <wp:lineTo x="0" y="21522"/>
                <wp:lineTo x="21510" y="21522"/>
                <wp:lineTo x="21510" y="0"/>
                <wp:lineTo x="0" y="0"/>
              </wp:wrapPolygon>
            </wp:wrapThrough>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28570" t="12871" r="27095" b="12162"/>
                    <a:stretch/>
                  </pic:blipFill>
                  <pic:spPr bwMode="auto">
                    <a:xfrm>
                      <a:off x="0" y="0"/>
                      <a:ext cx="6676390" cy="63476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887C1C" w14:textId="786E84A1" w:rsidR="006C336A" w:rsidRDefault="006C336A" w:rsidP="0010604A">
      <w:pPr>
        <w:rPr>
          <w:noProof/>
        </w:rPr>
      </w:pPr>
    </w:p>
    <w:p w14:paraId="5342EB3F" w14:textId="6068BAD5" w:rsidR="006C336A" w:rsidRDefault="006C336A" w:rsidP="0010604A">
      <w:pPr>
        <w:rPr>
          <w:noProof/>
        </w:rPr>
      </w:pPr>
    </w:p>
    <w:p w14:paraId="60801120" w14:textId="35C0EAD0" w:rsidR="006C336A" w:rsidRDefault="006C336A" w:rsidP="0010604A">
      <w:pPr>
        <w:rPr>
          <w:noProof/>
        </w:rPr>
      </w:pPr>
    </w:p>
    <w:p w14:paraId="1008C66E" w14:textId="0079256B" w:rsidR="006C336A" w:rsidRDefault="006C336A" w:rsidP="0010604A">
      <w:pPr>
        <w:rPr>
          <w:noProof/>
        </w:rPr>
      </w:pPr>
    </w:p>
    <w:p w14:paraId="07C7F98C" w14:textId="77777777" w:rsidR="000A450E" w:rsidRDefault="000A450E" w:rsidP="0010604A">
      <w:pPr>
        <w:rPr>
          <w:noProof/>
        </w:rPr>
      </w:pPr>
    </w:p>
    <w:p w14:paraId="7DF59568" w14:textId="77777777" w:rsidR="000A450E" w:rsidRDefault="000A450E" w:rsidP="0010604A">
      <w:pPr>
        <w:rPr>
          <w:noProof/>
        </w:rPr>
      </w:pPr>
    </w:p>
    <w:p w14:paraId="143A9FA4" w14:textId="77777777" w:rsidR="000A450E" w:rsidRDefault="000A450E" w:rsidP="0010604A">
      <w:pPr>
        <w:rPr>
          <w:noProof/>
        </w:rPr>
      </w:pPr>
    </w:p>
    <w:p w14:paraId="49A4B73C" w14:textId="7B6DCBB3" w:rsidR="000A450E" w:rsidRDefault="00C368E2" w:rsidP="0010604A">
      <w:pPr>
        <w:rPr>
          <w:noProof/>
        </w:rPr>
      </w:pPr>
      <w:r>
        <w:rPr>
          <w:noProof/>
        </w:rPr>
        <w:drawing>
          <wp:anchor distT="0" distB="0" distL="114300" distR="114300" simplePos="0" relativeHeight="251797504" behindDoc="0" locked="0" layoutInCell="1" allowOverlap="1" wp14:anchorId="3F134C2F" wp14:editId="1FDDC9EF">
            <wp:simplePos x="0" y="0"/>
            <wp:positionH relativeFrom="margin">
              <wp:align>center</wp:align>
            </wp:positionH>
            <wp:positionV relativeFrom="paragraph">
              <wp:posOffset>443</wp:posOffset>
            </wp:positionV>
            <wp:extent cx="6772910" cy="6221730"/>
            <wp:effectExtent l="0" t="0" r="8890" b="7620"/>
            <wp:wrapThrough wrapText="bothSides">
              <wp:wrapPolygon edited="0">
                <wp:start x="0" y="0"/>
                <wp:lineTo x="0" y="21560"/>
                <wp:lineTo x="21568" y="21560"/>
                <wp:lineTo x="21568" y="0"/>
                <wp:lineTo x="0" y="0"/>
              </wp:wrapPolygon>
            </wp:wrapThrough>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l="28397" t="12799" r="26698" b="13576"/>
                    <a:stretch/>
                  </pic:blipFill>
                  <pic:spPr bwMode="auto">
                    <a:xfrm>
                      <a:off x="0" y="0"/>
                      <a:ext cx="6772910" cy="6221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9BA4A0" w14:textId="57B95139" w:rsidR="006C336A" w:rsidRDefault="00D149D7" w:rsidP="0010604A">
      <w:pPr>
        <w:rPr>
          <w:noProof/>
        </w:rPr>
      </w:pPr>
      <w:r>
        <w:rPr>
          <w:noProof/>
        </w:rPr>
        <w:drawing>
          <wp:anchor distT="0" distB="0" distL="114300" distR="114300" simplePos="0" relativeHeight="251796480" behindDoc="0" locked="0" layoutInCell="1" allowOverlap="1" wp14:anchorId="717B0E60" wp14:editId="44ED7F9D">
            <wp:simplePos x="0" y="0"/>
            <wp:positionH relativeFrom="margin">
              <wp:align>center</wp:align>
            </wp:positionH>
            <wp:positionV relativeFrom="paragraph">
              <wp:posOffset>222</wp:posOffset>
            </wp:positionV>
            <wp:extent cx="6188075" cy="4306570"/>
            <wp:effectExtent l="0" t="0" r="3175" b="0"/>
            <wp:wrapThrough wrapText="bothSides">
              <wp:wrapPolygon edited="0">
                <wp:start x="0" y="0"/>
                <wp:lineTo x="0" y="21498"/>
                <wp:lineTo x="21545" y="21498"/>
                <wp:lineTo x="21545" y="0"/>
                <wp:lineTo x="0" y="0"/>
              </wp:wrapPolygon>
            </wp:wrapThrough>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28022" t="21777" r="26133" b="21475"/>
                    <a:stretch/>
                  </pic:blipFill>
                  <pic:spPr bwMode="auto">
                    <a:xfrm>
                      <a:off x="0" y="0"/>
                      <a:ext cx="6188075" cy="4306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60364C" w14:textId="77777777" w:rsidR="00706B38" w:rsidRDefault="00706B38" w:rsidP="0010604A">
      <w:pPr>
        <w:rPr>
          <w:rFonts w:ascii="Times New Roman" w:hAnsi="Times New Roman" w:cs="Times New Roman"/>
          <w:b/>
          <w:bCs/>
          <w:sz w:val="24"/>
          <w:szCs w:val="24"/>
        </w:rPr>
      </w:pPr>
    </w:p>
    <w:p w14:paraId="32098076" w14:textId="77777777" w:rsidR="00706B38" w:rsidRDefault="00706B38" w:rsidP="0010604A">
      <w:pPr>
        <w:rPr>
          <w:rFonts w:ascii="Times New Roman" w:hAnsi="Times New Roman" w:cs="Times New Roman"/>
          <w:b/>
          <w:bCs/>
          <w:sz w:val="24"/>
          <w:szCs w:val="24"/>
        </w:rPr>
      </w:pPr>
    </w:p>
    <w:p w14:paraId="4679A68F" w14:textId="77777777" w:rsidR="00706B38" w:rsidRDefault="00706B38" w:rsidP="0010604A">
      <w:pPr>
        <w:rPr>
          <w:rFonts w:ascii="Times New Roman" w:hAnsi="Times New Roman" w:cs="Times New Roman"/>
          <w:b/>
          <w:bCs/>
          <w:sz w:val="24"/>
          <w:szCs w:val="24"/>
        </w:rPr>
      </w:pPr>
    </w:p>
    <w:p w14:paraId="0EFA7860" w14:textId="77777777" w:rsidR="00706B38" w:rsidRDefault="00706B38" w:rsidP="0010604A">
      <w:pPr>
        <w:rPr>
          <w:rFonts w:ascii="Times New Roman" w:hAnsi="Times New Roman" w:cs="Times New Roman"/>
          <w:b/>
          <w:bCs/>
          <w:sz w:val="24"/>
          <w:szCs w:val="24"/>
        </w:rPr>
      </w:pPr>
    </w:p>
    <w:p w14:paraId="2C8FBA3A" w14:textId="77777777" w:rsidR="00706B38" w:rsidRDefault="00706B38" w:rsidP="0010604A">
      <w:pPr>
        <w:rPr>
          <w:rFonts w:ascii="Times New Roman" w:hAnsi="Times New Roman" w:cs="Times New Roman"/>
          <w:b/>
          <w:bCs/>
          <w:sz w:val="24"/>
          <w:szCs w:val="24"/>
        </w:rPr>
      </w:pPr>
    </w:p>
    <w:p w14:paraId="7EBC0116" w14:textId="77777777" w:rsidR="00706B38" w:rsidRDefault="00706B38" w:rsidP="0010604A">
      <w:pPr>
        <w:rPr>
          <w:rFonts w:ascii="Times New Roman" w:hAnsi="Times New Roman" w:cs="Times New Roman"/>
          <w:b/>
          <w:bCs/>
          <w:sz w:val="24"/>
          <w:szCs w:val="24"/>
        </w:rPr>
      </w:pPr>
    </w:p>
    <w:p w14:paraId="69794B49" w14:textId="77777777" w:rsidR="00706B38" w:rsidRDefault="00706B38" w:rsidP="0010604A">
      <w:pPr>
        <w:rPr>
          <w:rFonts w:ascii="Times New Roman" w:hAnsi="Times New Roman" w:cs="Times New Roman"/>
          <w:b/>
          <w:bCs/>
          <w:sz w:val="24"/>
          <w:szCs w:val="24"/>
        </w:rPr>
      </w:pPr>
    </w:p>
    <w:p w14:paraId="4E07EC91" w14:textId="56D657AC" w:rsidR="00706B38" w:rsidRDefault="00706B38" w:rsidP="0010604A">
      <w:pPr>
        <w:rPr>
          <w:rFonts w:ascii="Times New Roman" w:hAnsi="Times New Roman" w:cs="Times New Roman"/>
          <w:b/>
          <w:bCs/>
          <w:sz w:val="24"/>
          <w:szCs w:val="24"/>
        </w:rPr>
      </w:pPr>
      <w:r>
        <w:rPr>
          <w:noProof/>
        </w:rPr>
        <w:drawing>
          <wp:anchor distT="0" distB="0" distL="114300" distR="114300" simplePos="0" relativeHeight="251798528" behindDoc="0" locked="0" layoutInCell="1" allowOverlap="1" wp14:anchorId="6C1565CE" wp14:editId="15113A7B">
            <wp:simplePos x="0" y="0"/>
            <wp:positionH relativeFrom="margin">
              <wp:align>center</wp:align>
            </wp:positionH>
            <wp:positionV relativeFrom="paragraph">
              <wp:posOffset>384</wp:posOffset>
            </wp:positionV>
            <wp:extent cx="6835775" cy="7078980"/>
            <wp:effectExtent l="0" t="0" r="3175" b="7620"/>
            <wp:wrapThrough wrapText="bothSides">
              <wp:wrapPolygon edited="0">
                <wp:start x="0" y="0"/>
                <wp:lineTo x="0" y="21565"/>
                <wp:lineTo x="21550" y="21565"/>
                <wp:lineTo x="21550" y="0"/>
                <wp:lineTo x="0" y="0"/>
              </wp:wrapPolygon>
            </wp:wrapThrough>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extLst>
                        <a:ext uri="{28A0092B-C50C-407E-A947-70E740481C1C}">
                          <a14:useLocalDpi xmlns:a14="http://schemas.microsoft.com/office/drawing/2010/main" val="0"/>
                        </a:ext>
                      </a:extLst>
                    </a:blip>
                    <a:srcRect l="6123" t="12867" r="51582" b="9236"/>
                    <a:stretch/>
                  </pic:blipFill>
                  <pic:spPr bwMode="auto">
                    <a:xfrm>
                      <a:off x="0" y="0"/>
                      <a:ext cx="6835775" cy="7078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C978E3" w14:textId="07BECC7C" w:rsidR="00706B38" w:rsidRDefault="00706B38" w:rsidP="0010604A">
      <w:pPr>
        <w:rPr>
          <w:rFonts w:ascii="Times New Roman" w:hAnsi="Times New Roman" w:cs="Times New Roman"/>
          <w:b/>
          <w:bCs/>
          <w:sz w:val="24"/>
          <w:szCs w:val="24"/>
        </w:rPr>
      </w:pPr>
    </w:p>
    <w:p w14:paraId="59EBF640" w14:textId="746BDD8E" w:rsidR="00706B38" w:rsidRDefault="00706B38" w:rsidP="0010604A">
      <w:pPr>
        <w:rPr>
          <w:rFonts w:ascii="Times New Roman" w:hAnsi="Times New Roman" w:cs="Times New Roman"/>
          <w:b/>
          <w:bCs/>
          <w:sz w:val="24"/>
          <w:szCs w:val="24"/>
        </w:rPr>
      </w:pPr>
    </w:p>
    <w:p w14:paraId="229157FE" w14:textId="113F3E84" w:rsidR="00706B38" w:rsidRDefault="00706B38" w:rsidP="0010604A">
      <w:pPr>
        <w:rPr>
          <w:rFonts w:ascii="Times New Roman" w:hAnsi="Times New Roman" w:cs="Times New Roman"/>
          <w:b/>
          <w:bCs/>
          <w:sz w:val="24"/>
          <w:szCs w:val="24"/>
        </w:rPr>
      </w:pPr>
    </w:p>
    <w:p w14:paraId="61156FB6" w14:textId="77777777" w:rsidR="00706B38" w:rsidRDefault="00706B38" w:rsidP="0010604A">
      <w:pPr>
        <w:rPr>
          <w:rFonts w:ascii="Times New Roman" w:hAnsi="Times New Roman" w:cs="Times New Roman"/>
          <w:b/>
          <w:bCs/>
          <w:sz w:val="24"/>
          <w:szCs w:val="24"/>
        </w:rPr>
      </w:pPr>
    </w:p>
    <w:p w14:paraId="4E9B4AD8" w14:textId="4F219823" w:rsidR="00706B38" w:rsidRDefault="00706B38" w:rsidP="0010604A">
      <w:pPr>
        <w:rPr>
          <w:rFonts w:ascii="Times New Roman" w:hAnsi="Times New Roman" w:cs="Times New Roman"/>
          <w:b/>
          <w:bCs/>
          <w:sz w:val="24"/>
          <w:szCs w:val="24"/>
        </w:rPr>
      </w:pPr>
    </w:p>
    <w:p w14:paraId="43D560D6" w14:textId="0DFE7DF2" w:rsidR="00706B38" w:rsidRDefault="00706B38" w:rsidP="0010604A">
      <w:pPr>
        <w:rPr>
          <w:rFonts w:ascii="Times New Roman" w:hAnsi="Times New Roman" w:cs="Times New Roman"/>
          <w:b/>
          <w:bCs/>
          <w:sz w:val="24"/>
          <w:szCs w:val="24"/>
        </w:rPr>
      </w:pPr>
      <w:r>
        <w:rPr>
          <w:noProof/>
        </w:rPr>
        <w:drawing>
          <wp:anchor distT="0" distB="0" distL="114300" distR="114300" simplePos="0" relativeHeight="251799552" behindDoc="0" locked="0" layoutInCell="1" allowOverlap="1" wp14:anchorId="533E8FD5" wp14:editId="43DF624E">
            <wp:simplePos x="0" y="0"/>
            <wp:positionH relativeFrom="margin">
              <wp:align>center</wp:align>
            </wp:positionH>
            <wp:positionV relativeFrom="paragraph">
              <wp:posOffset>133</wp:posOffset>
            </wp:positionV>
            <wp:extent cx="6414770" cy="5518150"/>
            <wp:effectExtent l="0" t="0" r="5080" b="6350"/>
            <wp:wrapThrough wrapText="bothSides">
              <wp:wrapPolygon edited="0">
                <wp:start x="0" y="0"/>
                <wp:lineTo x="0" y="21550"/>
                <wp:lineTo x="21553" y="21550"/>
                <wp:lineTo x="21553" y="0"/>
                <wp:lineTo x="0" y="0"/>
              </wp:wrapPolygon>
            </wp:wrapThrough>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extLst>
                        <a:ext uri="{28A0092B-C50C-407E-A947-70E740481C1C}">
                          <a14:useLocalDpi xmlns:a14="http://schemas.microsoft.com/office/drawing/2010/main" val="0"/>
                        </a:ext>
                      </a:extLst>
                    </a:blip>
                    <a:srcRect l="25417" t="12209" r="24498" b="11158"/>
                    <a:stretch/>
                  </pic:blipFill>
                  <pic:spPr bwMode="auto">
                    <a:xfrm>
                      <a:off x="0" y="0"/>
                      <a:ext cx="6414770" cy="5518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00576" behindDoc="0" locked="0" layoutInCell="1" allowOverlap="1" wp14:anchorId="6E821519" wp14:editId="280BA097">
            <wp:simplePos x="0" y="0"/>
            <wp:positionH relativeFrom="margin">
              <wp:align>center</wp:align>
            </wp:positionH>
            <wp:positionV relativeFrom="paragraph">
              <wp:posOffset>5570678</wp:posOffset>
            </wp:positionV>
            <wp:extent cx="5624195" cy="3194685"/>
            <wp:effectExtent l="0" t="0" r="0" b="5715"/>
            <wp:wrapThrough wrapText="bothSides">
              <wp:wrapPolygon edited="0">
                <wp:start x="0" y="0"/>
                <wp:lineTo x="0" y="21510"/>
                <wp:lineTo x="21510" y="21510"/>
                <wp:lineTo x="21510" y="0"/>
                <wp:lineTo x="0" y="0"/>
              </wp:wrapPolygon>
            </wp:wrapThrough>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extLst>
                        <a:ext uri="{28A0092B-C50C-407E-A947-70E740481C1C}">
                          <a14:useLocalDpi xmlns:a14="http://schemas.microsoft.com/office/drawing/2010/main" val="0"/>
                        </a:ext>
                      </a:extLst>
                    </a:blip>
                    <a:srcRect l="28572" t="21222" r="27441" b="34330"/>
                    <a:stretch/>
                  </pic:blipFill>
                  <pic:spPr bwMode="auto">
                    <a:xfrm>
                      <a:off x="0" y="0"/>
                      <a:ext cx="5624195" cy="3194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CFCD02" w14:textId="0994EBBE" w:rsidR="00706B38" w:rsidRDefault="00C368E2" w:rsidP="0010604A">
      <w:pPr>
        <w:rPr>
          <w:rFonts w:ascii="Times New Roman" w:hAnsi="Times New Roman" w:cs="Times New Roman"/>
          <w:b/>
          <w:bCs/>
          <w:sz w:val="24"/>
          <w:szCs w:val="24"/>
        </w:rPr>
      </w:pPr>
      <w:r>
        <w:rPr>
          <w:noProof/>
        </w:rPr>
        <w:drawing>
          <wp:anchor distT="0" distB="0" distL="114300" distR="114300" simplePos="0" relativeHeight="251801600" behindDoc="0" locked="0" layoutInCell="1" allowOverlap="1" wp14:anchorId="4F8F52A5" wp14:editId="4208F55B">
            <wp:simplePos x="0" y="0"/>
            <wp:positionH relativeFrom="margin">
              <wp:align>center</wp:align>
            </wp:positionH>
            <wp:positionV relativeFrom="paragraph">
              <wp:posOffset>591</wp:posOffset>
            </wp:positionV>
            <wp:extent cx="6251575" cy="5002530"/>
            <wp:effectExtent l="0" t="0" r="0" b="7620"/>
            <wp:wrapThrough wrapText="bothSides">
              <wp:wrapPolygon edited="0">
                <wp:start x="0" y="0"/>
                <wp:lineTo x="0" y="21551"/>
                <wp:lineTo x="21523" y="21551"/>
                <wp:lineTo x="21523" y="0"/>
                <wp:lineTo x="0" y="0"/>
              </wp:wrapPolygon>
            </wp:wrapThrough>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extLst>
                        <a:ext uri="{28A0092B-C50C-407E-A947-70E740481C1C}">
                          <a14:useLocalDpi xmlns:a14="http://schemas.microsoft.com/office/drawing/2010/main" val="0"/>
                        </a:ext>
                      </a:extLst>
                    </a:blip>
                    <a:srcRect l="27272" t="14520" r="26353" b="19476"/>
                    <a:stretch/>
                  </pic:blipFill>
                  <pic:spPr bwMode="auto">
                    <a:xfrm>
                      <a:off x="0" y="0"/>
                      <a:ext cx="6251575" cy="5002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453DB">
        <w:rPr>
          <w:noProof/>
        </w:rPr>
        <w:drawing>
          <wp:anchor distT="0" distB="0" distL="114300" distR="114300" simplePos="0" relativeHeight="251802624" behindDoc="0" locked="0" layoutInCell="1" allowOverlap="1" wp14:anchorId="349AC833" wp14:editId="589B99FB">
            <wp:simplePos x="0" y="0"/>
            <wp:positionH relativeFrom="margin">
              <wp:posOffset>-95885</wp:posOffset>
            </wp:positionH>
            <wp:positionV relativeFrom="paragraph">
              <wp:posOffset>5113655</wp:posOffset>
            </wp:positionV>
            <wp:extent cx="6055995" cy="2360295"/>
            <wp:effectExtent l="0" t="0" r="1905" b="1905"/>
            <wp:wrapThrough wrapText="bothSides">
              <wp:wrapPolygon edited="0">
                <wp:start x="0" y="0"/>
                <wp:lineTo x="0" y="21443"/>
                <wp:lineTo x="21539" y="21443"/>
                <wp:lineTo x="21539" y="0"/>
                <wp:lineTo x="0" y="0"/>
              </wp:wrapPolygon>
            </wp:wrapThrough>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extLst>
                        <a:ext uri="{28A0092B-C50C-407E-A947-70E740481C1C}">
                          <a14:useLocalDpi xmlns:a14="http://schemas.microsoft.com/office/drawing/2010/main" val="0"/>
                        </a:ext>
                      </a:extLst>
                    </a:blip>
                    <a:srcRect l="28406" t="24085" r="26852" b="44896"/>
                    <a:stretch/>
                  </pic:blipFill>
                  <pic:spPr bwMode="auto">
                    <a:xfrm>
                      <a:off x="0" y="0"/>
                      <a:ext cx="6055995" cy="2360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9C0290" w14:textId="40D2EAE0" w:rsidR="00706B38" w:rsidRDefault="00706B38" w:rsidP="0010604A">
      <w:pPr>
        <w:rPr>
          <w:rFonts w:ascii="Times New Roman" w:hAnsi="Times New Roman" w:cs="Times New Roman"/>
          <w:b/>
          <w:bCs/>
          <w:sz w:val="24"/>
          <w:szCs w:val="24"/>
        </w:rPr>
      </w:pPr>
    </w:p>
    <w:p w14:paraId="3DA781A3" w14:textId="023AA60E" w:rsidR="00706B38" w:rsidRDefault="00706B38" w:rsidP="0010604A">
      <w:pPr>
        <w:rPr>
          <w:rFonts w:ascii="Times New Roman" w:hAnsi="Times New Roman" w:cs="Times New Roman"/>
          <w:b/>
          <w:bCs/>
          <w:sz w:val="24"/>
          <w:szCs w:val="24"/>
        </w:rPr>
      </w:pPr>
    </w:p>
    <w:p w14:paraId="1CA2849A" w14:textId="6BE9782D" w:rsidR="00706B38" w:rsidRDefault="00706B38" w:rsidP="0010604A">
      <w:pPr>
        <w:rPr>
          <w:rFonts w:ascii="Times New Roman" w:hAnsi="Times New Roman" w:cs="Times New Roman"/>
          <w:b/>
          <w:bCs/>
          <w:sz w:val="24"/>
          <w:szCs w:val="24"/>
        </w:rPr>
      </w:pPr>
    </w:p>
    <w:p w14:paraId="39A8706D" w14:textId="686B6CD8" w:rsidR="00706B38" w:rsidRDefault="004F44B1" w:rsidP="0010604A">
      <w:pPr>
        <w:rPr>
          <w:rFonts w:ascii="Times New Roman" w:hAnsi="Times New Roman" w:cs="Times New Roman"/>
          <w:b/>
          <w:bCs/>
          <w:sz w:val="24"/>
          <w:szCs w:val="24"/>
        </w:rPr>
      </w:pPr>
      <w:r>
        <w:rPr>
          <w:noProof/>
        </w:rPr>
        <w:drawing>
          <wp:anchor distT="0" distB="0" distL="114300" distR="114300" simplePos="0" relativeHeight="251803648" behindDoc="0" locked="0" layoutInCell="1" allowOverlap="1" wp14:anchorId="3A4C1391" wp14:editId="52B112C8">
            <wp:simplePos x="0" y="0"/>
            <wp:positionH relativeFrom="margin">
              <wp:align>center</wp:align>
            </wp:positionH>
            <wp:positionV relativeFrom="paragraph">
              <wp:posOffset>546</wp:posOffset>
            </wp:positionV>
            <wp:extent cx="6414135" cy="6336665"/>
            <wp:effectExtent l="0" t="0" r="5715" b="6985"/>
            <wp:wrapThrough wrapText="bothSides">
              <wp:wrapPolygon edited="0">
                <wp:start x="0" y="0"/>
                <wp:lineTo x="0" y="21559"/>
                <wp:lineTo x="21555" y="21559"/>
                <wp:lineTo x="21555" y="0"/>
                <wp:lineTo x="0" y="0"/>
              </wp:wrapPolygon>
            </wp:wrapThrough>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extLst>
                        <a:ext uri="{28A0092B-C50C-407E-A947-70E740481C1C}">
                          <a14:useLocalDpi xmlns:a14="http://schemas.microsoft.com/office/drawing/2010/main" val="0"/>
                        </a:ext>
                      </a:extLst>
                    </a:blip>
                    <a:srcRect l="28015" t="11878" r="26327" b="7890"/>
                    <a:stretch/>
                  </pic:blipFill>
                  <pic:spPr bwMode="auto">
                    <a:xfrm>
                      <a:off x="0" y="0"/>
                      <a:ext cx="6414135" cy="6336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4903E5" w14:textId="479D7A04" w:rsidR="00706B38" w:rsidRDefault="00706B38" w:rsidP="0010604A">
      <w:pPr>
        <w:rPr>
          <w:rFonts w:ascii="Times New Roman" w:hAnsi="Times New Roman" w:cs="Times New Roman"/>
          <w:b/>
          <w:bCs/>
          <w:sz w:val="24"/>
          <w:szCs w:val="24"/>
        </w:rPr>
      </w:pPr>
    </w:p>
    <w:p w14:paraId="04DCBC71" w14:textId="2FF4CCA3" w:rsidR="00706B38" w:rsidRDefault="00706B38" w:rsidP="0010604A">
      <w:pPr>
        <w:rPr>
          <w:rFonts w:ascii="Times New Roman" w:hAnsi="Times New Roman" w:cs="Times New Roman"/>
          <w:b/>
          <w:bCs/>
          <w:sz w:val="24"/>
          <w:szCs w:val="24"/>
        </w:rPr>
      </w:pPr>
    </w:p>
    <w:p w14:paraId="68069776" w14:textId="5FED7C5B" w:rsidR="00706B38" w:rsidRDefault="00706B38" w:rsidP="0010604A">
      <w:pPr>
        <w:rPr>
          <w:rFonts w:ascii="Times New Roman" w:hAnsi="Times New Roman" w:cs="Times New Roman"/>
          <w:b/>
          <w:bCs/>
          <w:sz w:val="24"/>
          <w:szCs w:val="24"/>
        </w:rPr>
      </w:pPr>
    </w:p>
    <w:p w14:paraId="34C89DE1" w14:textId="45FE7426" w:rsidR="00706B38" w:rsidRDefault="00706B38" w:rsidP="0010604A">
      <w:pPr>
        <w:rPr>
          <w:rFonts w:ascii="Times New Roman" w:hAnsi="Times New Roman" w:cs="Times New Roman"/>
          <w:b/>
          <w:bCs/>
          <w:sz w:val="24"/>
          <w:szCs w:val="24"/>
        </w:rPr>
      </w:pPr>
    </w:p>
    <w:p w14:paraId="12F7A8D9" w14:textId="331DB480" w:rsidR="00706B38" w:rsidRDefault="00706B38" w:rsidP="0010604A">
      <w:pPr>
        <w:rPr>
          <w:rFonts w:ascii="Times New Roman" w:hAnsi="Times New Roman" w:cs="Times New Roman"/>
          <w:b/>
          <w:bCs/>
          <w:sz w:val="24"/>
          <w:szCs w:val="24"/>
        </w:rPr>
      </w:pPr>
    </w:p>
    <w:p w14:paraId="46CC2BCA" w14:textId="21B8C7BD" w:rsidR="00706B38" w:rsidRDefault="00706B38" w:rsidP="0010604A">
      <w:pPr>
        <w:rPr>
          <w:rFonts w:ascii="Times New Roman" w:hAnsi="Times New Roman" w:cs="Times New Roman"/>
          <w:b/>
          <w:bCs/>
          <w:sz w:val="24"/>
          <w:szCs w:val="24"/>
        </w:rPr>
      </w:pPr>
    </w:p>
    <w:p w14:paraId="48D371F4" w14:textId="5B9CEF3A" w:rsidR="00706B38" w:rsidRDefault="00706B38" w:rsidP="0010604A">
      <w:pPr>
        <w:rPr>
          <w:rFonts w:ascii="Times New Roman" w:hAnsi="Times New Roman" w:cs="Times New Roman"/>
          <w:b/>
          <w:bCs/>
          <w:sz w:val="24"/>
          <w:szCs w:val="24"/>
        </w:rPr>
      </w:pPr>
    </w:p>
    <w:p w14:paraId="6B3C4476" w14:textId="2D3D1187" w:rsidR="00706B38" w:rsidRDefault="00C368E2" w:rsidP="0010604A">
      <w:pPr>
        <w:rPr>
          <w:rFonts w:ascii="Times New Roman" w:hAnsi="Times New Roman" w:cs="Times New Roman"/>
          <w:b/>
          <w:bCs/>
          <w:sz w:val="24"/>
          <w:szCs w:val="24"/>
        </w:rPr>
      </w:pPr>
      <w:r>
        <w:rPr>
          <w:noProof/>
        </w:rPr>
        <w:drawing>
          <wp:anchor distT="0" distB="0" distL="114300" distR="114300" simplePos="0" relativeHeight="251804672" behindDoc="0" locked="0" layoutInCell="1" allowOverlap="1" wp14:anchorId="5CB1A6F3" wp14:editId="1AD64315">
            <wp:simplePos x="0" y="0"/>
            <wp:positionH relativeFrom="margin">
              <wp:align>center</wp:align>
            </wp:positionH>
            <wp:positionV relativeFrom="paragraph">
              <wp:posOffset>162</wp:posOffset>
            </wp:positionV>
            <wp:extent cx="6633845" cy="3568065"/>
            <wp:effectExtent l="0" t="0" r="0" b="0"/>
            <wp:wrapThrough wrapText="bothSides">
              <wp:wrapPolygon edited="0">
                <wp:start x="0" y="0"/>
                <wp:lineTo x="0" y="21450"/>
                <wp:lineTo x="21523" y="21450"/>
                <wp:lineTo x="21523" y="0"/>
                <wp:lineTo x="0" y="0"/>
              </wp:wrapPolygon>
            </wp:wrapThrough>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extLst>
                        <a:ext uri="{28A0092B-C50C-407E-A947-70E740481C1C}">
                          <a14:useLocalDpi xmlns:a14="http://schemas.microsoft.com/office/drawing/2010/main" val="0"/>
                        </a:ext>
                      </a:extLst>
                    </a:blip>
                    <a:srcRect l="28209" t="29291" r="26882" b="27738"/>
                    <a:stretch/>
                  </pic:blipFill>
                  <pic:spPr bwMode="auto">
                    <a:xfrm>
                      <a:off x="0" y="0"/>
                      <a:ext cx="6633845" cy="3568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91FCD6" w14:textId="1A887719" w:rsidR="00706B38" w:rsidRDefault="00706B38" w:rsidP="0010604A">
      <w:pPr>
        <w:rPr>
          <w:rFonts w:ascii="Times New Roman" w:hAnsi="Times New Roman" w:cs="Times New Roman"/>
          <w:b/>
          <w:bCs/>
          <w:sz w:val="24"/>
          <w:szCs w:val="24"/>
        </w:rPr>
      </w:pPr>
    </w:p>
    <w:p w14:paraId="0CA4F97E" w14:textId="6F0EFE42" w:rsidR="00706B38" w:rsidRDefault="00706B38" w:rsidP="0010604A">
      <w:pPr>
        <w:rPr>
          <w:rFonts w:ascii="Times New Roman" w:hAnsi="Times New Roman" w:cs="Times New Roman"/>
          <w:b/>
          <w:bCs/>
          <w:sz w:val="24"/>
          <w:szCs w:val="24"/>
        </w:rPr>
      </w:pPr>
    </w:p>
    <w:p w14:paraId="2440FF7D" w14:textId="03600589" w:rsidR="00706B38" w:rsidRDefault="00706B38" w:rsidP="0010604A">
      <w:pPr>
        <w:rPr>
          <w:rFonts w:ascii="Times New Roman" w:hAnsi="Times New Roman" w:cs="Times New Roman"/>
          <w:b/>
          <w:bCs/>
          <w:sz w:val="24"/>
          <w:szCs w:val="24"/>
        </w:rPr>
      </w:pPr>
    </w:p>
    <w:p w14:paraId="549D9E9C" w14:textId="07ADC54B" w:rsidR="00706B38" w:rsidRDefault="00706B38" w:rsidP="0010604A">
      <w:pPr>
        <w:rPr>
          <w:rFonts w:ascii="Times New Roman" w:hAnsi="Times New Roman" w:cs="Times New Roman"/>
          <w:b/>
          <w:bCs/>
          <w:sz w:val="24"/>
          <w:szCs w:val="24"/>
        </w:rPr>
      </w:pPr>
    </w:p>
    <w:p w14:paraId="089FC401" w14:textId="3A2A45D1" w:rsidR="00706B38" w:rsidRDefault="00706B38" w:rsidP="0010604A">
      <w:pPr>
        <w:rPr>
          <w:rFonts w:ascii="Times New Roman" w:hAnsi="Times New Roman" w:cs="Times New Roman"/>
          <w:b/>
          <w:bCs/>
          <w:sz w:val="24"/>
          <w:szCs w:val="24"/>
        </w:rPr>
      </w:pPr>
    </w:p>
    <w:p w14:paraId="4DFEAE16" w14:textId="3E695457" w:rsidR="00706B38" w:rsidRDefault="00706B38" w:rsidP="0010604A">
      <w:pPr>
        <w:rPr>
          <w:rFonts w:ascii="Times New Roman" w:hAnsi="Times New Roman" w:cs="Times New Roman"/>
          <w:b/>
          <w:bCs/>
          <w:sz w:val="24"/>
          <w:szCs w:val="24"/>
        </w:rPr>
      </w:pPr>
    </w:p>
    <w:p w14:paraId="69D558FB" w14:textId="38C38B0C" w:rsidR="00706B38" w:rsidRDefault="00706B38" w:rsidP="0010604A">
      <w:pPr>
        <w:rPr>
          <w:rFonts w:ascii="Times New Roman" w:hAnsi="Times New Roman" w:cs="Times New Roman"/>
          <w:b/>
          <w:bCs/>
          <w:sz w:val="24"/>
          <w:szCs w:val="24"/>
        </w:rPr>
      </w:pPr>
    </w:p>
    <w:p w14:paraId="40BA1A7C" w14:textId="3E96D9B1" w:rsidR="00706B38" w:rsidRDefault="00706B38" w:rsidP="0010604A">
      <w:pPr>
        <w:rPr>
          <w:rFonts w:ascii="Times New Roman" w:hAnsi="Times New Roman" w:cs="Times New Roman"/>
          <w:b/>
          <w:bCs/>
          <w:sz w:val="24"/>
          <w:szCs w:val="24"/>
        </w:rPr>
      </w:pPr>
    </w:p>
    <w:p w14:paraId="3C2A428D" w14:textId="3C48009A" w:rsidR="00706B38" w:rsidRDefault="00706B38" w:rsidP="0010604A">
      <w:pPr>
        <w:rPr>
          <w:rFonts w:ascii="Times New Roman" w:hAnsi="Times New Roman" w:cs="Times New Roman"/>
          <w:b/>
          <w:bCs/>
          <w:sz w:val="24"/>
          <w:szCs w:val="24"/>
        </w:rPr>
      </w:pPr>
    </w:p>
    <w:p w14:paraId="314BE492" w14:textId="478C7999" w:rsidR="00706B38" w:rsidRDefault="00706B38" w:rsidP="0010604A">
      <w:pPr>
        <w:rPr>
          <w:rFonts w:ascii="Times New Roman" w:hAnsi="Times New Roman" w:cs="Times New Roman"/>
          <w:b/>
          <w:bCs/>
          <w:sz w:val="24"/>
          <w:szCs w:val="24"/>
        </w:rPr>
      </w:pPr>
    </w:p>
    <w:p w14:paraId="7321C423" w14:textId="716E5F95" w:rsidR="00706B38" w:rsidRDefault="00706B38" w:rsidP="0010604A">
      <w:pPr>
        <w:rPr>
          <w:rFonts w:ascii="Times New Roman" w:hAnsi="Times New Roman" w:cs="Times New Roman"/>
          <w:b/>
          <w:bCs/>
          <w:sz w:val="24"/>
          <w:szCs w:val="24"/>
        </w:rPr>
      </w:pPr>
    </w:p>
    <w:p w14:paraId="3255D47C" w14:textId="29847A99" w:rsidR="00706B38" w:rsidRDefault="00B15BC2" w:rsidP="0010604A">
      <w:pPr>
        <w:rPr>
          <w:rFonts w:ascii="Times New Roman" w:hAnsi="Times New Roman" w:cs="Times New Roman"/>
          <w:b/>
          <w:bCs/>
          <w:sz w:val="24"/>
          <w:szCs w:val="24"/>
        </w:rPr>
      </w:pPr>
      <w:r>
        <w:rPr>
          <w:noProof/>
        </w:rPr>
        <w:drawing>
          <wp:anchor distT="0" distB="0" distL="114300" distR="114300" simplePos="0" relativeHeight="251805696" behindDoc="0" locked="0" layoutInCell="1" allowOverlap="1" wp14:anchorId="73C150AD" wp14:editId="2568D660">
            <wp:simplePos x="0" y="0"/>
            <wp:positionH relativeFrom="margin">
              <wp:align>center</wp:align>
            </wp:positionH>
            <wp:positionV relativeFrom="paragraph">
              <wp:posOffset>207</wp:posOffset>
            </wp:positionV>
            <wp:extent cx="6517640" cy="5868670"/>
            <wp:effectExtent l="0" t="0" r="0" b="0"/>
            <wp:wrapThrough wrapText="bothSides">
              <wp:wrapPolygon edited="0">
                <wp:start x="0" y="0"/>
                <wp:lineTo x="0" y="21525"/>
                <wp:lineTo x="21528" y="21525"/>
                <wp:lineTo x="21528" y="0"/>
                <wp:lineTo x="0" y="0"/>
              </wp:wrapPolygon>
            </wp:wrapThrough>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extLst>
                        <a:ext uri="{28A0092B-C50C-407E-A947-70E740481C1C}">
                          <a14:useLocalDpi xmlns:a14="http://schemas.microsoft.com/office/drawing/2010/main" val="0"/>
                        </a:ext>
                      </a:extLst>
                    </a:blip>
                    <a:srcRect l="27464" t="12208" r="25970" b="13219"/>
                    <a:stretch/>
                  </pic:blipFill>
                  <pic:spPr bwMode="auto">
                    <a:xfrm>
                      <a:off x="0" y="0"/>
                      <a:ext cx="6517640" cy="5868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2E87A4" w14:textId="67C6BA03" w:rsidR="00706B38" w:rsidRDefault="00706B38" w:rsidP="0010604A">
      <w:pPr>
        <w:rPr>
          <w:rFonts w:ascii="Times New Roman" w:hAnsi="Times New Roman" w:cs="Times New Roman"/>
          <w:b/>
          <w:bCs/>
          <w:sz w:val="24"/>
          <w:szCs w:val="24"/>
        </w:rPr>
      </w:pPr>
    </w:p>
    <w:p w14:paraId="5698A646" w14:textId="392FA39F" w:rsidR="00706B38" w:rsidRDefault="00706B38" w:rsidP="0010604A">
      <w:pPr>
        <w:rPr>
          <w:rFonts w:ascii="Times New Roman" w:hAnsi="Times New Roman" w:cs="Times New Roman"/>
          <w:b/>
          <w:bCs/>
          <w:sz w:val="24"/>
          <w:szCs w:val="24"/>
        </w:rPr>
      </w:pPr>
    </w:p>
    <w:p w14:paraId="73A4DC95" w14:textId="16AF2775" w:rsidR="00706B38" w:rsidRDefault="00706B38" w:rsidP="0010604A">
      <w:pPr>
        <w:rPr>
          <w:rFonts w:ascii="Times New Roman" w:hAnsi="Times New Roman" w:cs="Times New Roman"/>
          <w:b/>
          <w:bCs/>
          <w:sz w:val="24"/>
          <w:szCs w:val="24"/>
        </w:rPr>
      </w:pPr>
    </w:p>
    <w:p w14:paraId="58897990" w14:textId="2D095CC9" w:rsidR="00706B38" w:rsidRDefault="00706B38" w:rsidP="0010604A">
      <w:pPr>
        <w:rPr>
          <w:rFonts w:ascii="Times New Roman" w:hAnsi="Times New Roman" w:cs="Times New Roman"/>
          <w:b/>
          <w:bCs/>
          <w:sz w:val="24"/>
          <w:szCs w:val="24"/>
        </w:rPr>
      </w:pPr>
    </w:p>
    <w:p w14:paraId="5B394BD5" w14:textId="401F08CA" w:rsidR="00706B38" w:rsidRDefault="00706B38" w:rsidP="0010604A">
      <w:pPr>
        <w:rPr>
          <w:rFonts w:ascii="Times New Roman" w:hAnsi="Times New Roman" w:cs="Times New Roman"/>
          <w:b/>
          <w:bCs/>
          <w:sz w:val="24"/>
          <w:szCs w:val="24"/>
        </w:rPr>
      </w:pPr>
    </w:p>
    <w:p w14:paraId="01A10221" w14:textId="18DB702D" w:rsidR="00706B38" w:rsidRDefault="00706B38" w:rsidP="0010604A">
      <w:pPr>
        <w:rPr>
          <w:rFonts w:ascii="Times New Roman" w:hAnsi="Times New Roman" w:cs="Times New Roman"/>
          <w:b/>
          <w:bCs/>
          <w:sz w:val="24"/>
          <w:szCs w:val="24"/>
        </w:rPr>
      </w:pPr>
    </w:p>
    <w:p w14:paraId="356B2D11" w14:textId="6BACA56D" w:rsidR="00706B38" w:rsidRDefault="00706B38" w:rsidP="0010604A">
      <w:pPr>
        <w:rPr>
          <w:rFonts w:ascii="Times New Roman" w:hAnsi="Times New Roman" w:cs="Times New Roman"/>
          <w:b/>
          <w:bCs/>
          <w:sz w:val="24"/>
          <w:szCs w:val="24"/>
        </w:rPr>
      </w:pPr>
    </w:p>
    <w:p w14:paraId="59532A40" w14:textId="6688C991" w:rsidR="00706B38" w:rsidRDefault="00706B38" w:rsidP="0010604A">
      <w:pPr>
        <w:rPr>
          <w:rFonts w:ascii="Times New Roman" w:hAnsi="Times New Roman" w:cs="Times New Roman"/>
          <w:b/>
          <w:bCs/>
          <w:sz w:val="24"/>
          <w:szCs w:val="24"/>
        </w:rPr>
      </w:pPr>
    </w:p>
    <w:p w14:paraId="28A9A43B" w14:textId="0F0E3C22" w:rsidR="00706B38" w:rsidRDefault="00706B38" w:rsidP="0010604A">
      <w:pPr>
        <w:rPr>
          <w:rFonts w:ascii="Times New Roman" w:hAnsi="Times New Roman" w:cs="Times New Roman"/>
          <w:b/>
          <w:bCs/>
          <w:sz w:val="24"/>
          <w:szCs w:val="24"/>
        </w:rPr>
      </w:pPr>
    </w:p>
    <w:p w14:paraId="3025AFE1" w14:textId="62F4DBCC" w:rsidR="00706B38" w:rsidRDefault="00C368E2" w:rsidP="0010604A">
      <w:pPr>
        <w:rPr>
          <w:rFonts w:ascii="Times New Roman" w:hAnsi="Times New Roman" w:cs="Times New Roman"/>
          <w:b/>
          <w:bCs/>
          <w:sz w:val="24"/>
          <w:szCs w:val="24"/>
        </w:rPr>
      </w:pPr>
      <w:r>
        <w:rPr>
          <w:noProof/>
        </w:rPr>
        <w:drawing>
          <wp:anchor distT="0" distB="0" distL="114300" distR="114300" simplePos="0" relativeHeight="251806720" behindDoc="0" locked="0" layoutInCell="1" allowOverlap="1" wp14:anchorId="2DAB6BB8" wp14:editId="68CC610A">
            <wp:simplePos x="0" y="0"/>
            <wp:positionH relativeFrom="margin">
              <wp:align>center</wp:align>
            </wp:positionH>
            <wp:positionV relativeFrom="paragraph">
              <wp:posOffset>532</wp:posOffset>
            </wp:positionV>
            <wp:extent cx="6623685" cy="4138295"/>
            <wp:effectExtent l="0" t="0" r="5715" b="0"/>
            <wp:wrapThrough wrapText="bothSides">
              <wp:wrapPolygon edited="0">
                <wp:start x="0" y="0"/>
                <wp:lineTo x="0" y="21477"/>
                <wp:lineTo x="21557" y="21477"/>
                <wp:lineTo x="21557" y="0"/>
                <wp:lineTo x="0" y="0"/>
              </wp:wrapPolygon>
            </wp:wrapThrough>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extLst>
                        <a:ext uri="{28A0092B-C50C-407E-A947-70E740481C1C}">
                          <a14:useLocalDpi xmlns:a14="http://schemas.microsoft.com/office/drawing/2010/main" val="0"/>
                        </a:ext>
                      </a:extLst>
                    </a:blip>
                    <a:srcRect l="28583" t="17816" r="26876" b="32684"/>
                    <a:stretch/>
                  </pic:blipFill>
                  <pic:spPr bwMode="auto">
                    <a:xfrm>
                      <a:off x="0" y="0"/>
                      <a:ext cx="6623685" cy="4138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77DF">
        <w:rPr>
          <w:noProof/>
        </w:rPr>
        <w:drawing>
          <wp:anchor distT="0" distB="0" distL="114300" distR="114300" simplePos="0" relativeHeight="251807744" behindDoc="0" locked="0" layoutInCell="1" allowOverlap="1" wp14:anchorId="2A292DF6" wp14:editId="2E68265F">
            <wp:simplePos x="0" y="0"/>
            <wp:positionH relativeFrom="margin">
              <wp:align>center</wp:align>
            </wp:positionH>
            <wp:positionV relativeFrom="paragraph">
              <wp:posOffset>4390965</wp:posOffset>
            </wp:positionV>
            <wp:extent cx="6497955" cy="1764665"/>
            <wp:effectExtent l="0" t="0" r="0" b="6985"/>
            <wp:wrapThrough wrapText="bothSides">
              <wp:wrapPolygon edited="0">
                <wp:start x="0" y="0"/>
                <wp:lineTo x="0" y="21452"/>
                <wp:lineTo x="21530" y="21452"/>
                <wp:lineTo x="21530" y="0"/>
                <wp:lineTo x="0" y="0"/>
              </wp:wrapPolygon>
            </wp:wrapThrough>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extLst>
                        <a:ext uri="{28A0092B-C50C-407E-A947-70E740481C1C}">
                          <a14:useLocalDpi xmlns:a14="http://schemas.microsoft.com/office/drawing/2010/main" val="0"/>
                        </a:ext>
                      </a:extLst>
                    </a:blip>
                    <a:srcRect l="28201" t="36293" r="26724" b="41930"/>
                    <a:stretch/>
                  </pic:blipFill>
                  <pic:spPr bwMode="auto">
                    <a:xfrm>
                      <a:off x="0" y="0"/>
                      <a:ext cx="6497955" cy="1764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E70D3C" w14:textId="30552B6E" w:rsidR="00706B38" w:rsidRDefault="00706B38" w:rsidP="0010604A">
      <w:pPr>
        <w:rPr>
          <w:rFonts w:ascii="Times New Roman" w:hAnsi="Times New Roman" w:cs="Times New Roman"/>
          <w:b/>
          <w:bCs/>
          <w:sz w:val="24"/>
          <w:szCs w:val="24"/>
        </w:rPr>
      </w:pPr>
    </w:p>
    <w:p w14:paraId="23499C3A" w14:textId="3BD6ADB6" w:rsidR="00706B38" w:rsidRDefault="00706B38" w:rsidP="0010604A">
      <w:pPr>
        <w:rPr>
          <w:rFonts w:ascii="Times New Roman" w:hAnsi="Times New Roman" w:cs="Times New Roman"/>
          <w:b/>
          <w:bCs/>
          <w:sz w:val="24"/>
          <w:szCs w:val="24"/>
        </w:rPr>
      </w:pPr>
    </w:p>
    <w:p w14:paraId="11040D88" w14:textId="7A4BD578" w:rsidR="00706B38" w:rsidRDefault="00706B38" w:rsidP="0010604A">
      <w:pPr>
        <w:rPr>
          <w:rFonts w:ascii="Times New Roman" w:hAnsi="Times New Roman" w:cs="Times New Roman"/>
          <w:b/>
          <w:bCs/>
          <w:sz w:val="24"/>
          <w:szCs w:val="24"/>
        </w:rPr>
      </w:pPr>
    </w:p>
    <w:p w14:paraId="6EFA45DA" w14:textId="4873C0F9" w:rsidR="00706B38" w:rsidRDefault="00706B38" w:rsidP="0010604A">
      <w:pPr>
        <w:rPr>
          <w:rFonts w:ascii="Times New Roman" w:hAnsi="Times New Roman" w:cs="Times New Roman"/>
          <w:b/>
          <w:bCs/>
          <w:sz w:val="24"/>
          <w:szCs w:val="24"/>
        </w:rPr>
      </w:pPr>
    </w:p>
    <w:p w14:paraId="246F67D7" w14:textId="2FA983DF" w:rsidR="00706B38" w:rsidRDefault="00706B38" w:rsidP="0010604A">
      <w:pPr>
        <w:rPr>
          <w:rFonts w:ascii="Times New Roman" w:hAnsi="Times New Roman" w:cs="Times New Roman"/>
          <w:b/>
          <w:bCs/>
          <w:sz w:val="24"/>
          <w:szCs w:val="24"/>
        </w:rPr>
      </w:pPr>
    </w:p>
    <w:p w14:paraId="590481DC" w14:textId="1CF6BD39" w:rsidR="00706B38" w:rsidRDefault="00706B38" w:rsidP="0010604A">
      <w:pPr>
        <w:rPr>
          <w:rFonts w:ascii="Times New Roman" w:hAnsi="Times New Roman" w:cs="Times New Roman"/>
          <w:b/>
          <w:bCs/>
          <w:sz w:val="24"/>
          <w:szCs w:val="24"/>
        </w:rPr>
      </w:pPr>
    </w:p>
    <w:p w14:paraId="40C6078D" w14:textId="081C8FE2" w:rsidR="00706B38" w:rsidRDefault="00706B38" w:rsidP="0010604A">
      <w:pPr>
        <w:rPr>
          <w:rFonts w:ascii="Times New Roman" w:hAnsi="Times New Roman" w:cs="Times New Roman"/>
          <w:b/>
          <w:bCs/>
          <w:sz w:val="24"/>
          <w:szCs w:val="24"/>
        </w:rPr>
      </w:pPr>
    </w:p>
    <w:p w14:paraId="4AC8748B" w14:textId="072BCF1E" w:rsidR="00706B38" w:rsidRDefault="00706B38" w:rsidP="0010604A">
      <w:pPr>
        <w:rPr>
          <w:rFonts w:ascii="Times New Roman" w:hAnsi="Times New Roman" w:cs="Times New Roman"/>
          <w:b/>
          <w:bCs/>
          <w:sz w:val="24"/>
          <w:szCs w:val="24"/>
        </w:rPr>
      </w:pPr>
    </w:p>
    <w:p w14:paraId="36B5647A" w14:textId="67DC6719" w:rsidR="00706B38" w:rsidRDefault="00706B38" w:rsidP="0010604A">
      <w:pPr>
        <w:rPr>
          <w:rFonts w:ascii="Times New Roman" w:hAnsi="Times New Roman" w:cs="Times New Roman"/>
          <w:b/>
          <w:bCs/>
          <w:sz w:val="24"/>
          <w:szCs w:val="24"/>
        </w:rPr>
      </w:pPr>
    </w:p>
    <w:p w14:paraId="0D6C0E90" w14:textId="7EDECD91" w:rsidR="00706B38" w:rsidRDefault="00C368E2" w:rsidP="0010604A">
      <w:pPr>
        <w:rPr>
          <w:rFonts w:ascii="Times New Roman" w:hAnsi="Times New Roman" w:cs="Times New Roman"/>
          <w:b/>
          <w:bCs/>
          <w:sz w:val="24"/>
          <w:szCs w:val="24"/>
        </w:rPr>
      </w:pPr>
      <w:r>
        <w:rPr>
          <w:noProof/>
        </w:rPr>
        <w:drawing>
          <wp:anchor distT="0" distB="0" distL="114300" distR="114300" simplePos="0" relativeHeight="251808768" behindDoc="0" locked="0" layoutInCell="1" allowOverlap="1" wp14:anchorId="5F83A85F" wp14:editId="5659AE97">
            <wp:simplePos x="0" y="0"/>
            <wp:positionH relativeFrom="margin">
              <wp:align>center</wp:align>
            </wp:positionH>
            <wp:positionV relativeFrom="paragraph">
              <wp:posOffset>546</wp:posOffset>
            </wp:positionV>
            <wp:extent cx="6496050" cy="6482080"/>
            <wp:effectExtent l="0" t="0" r="0" b="0"/>
            <wp:wrapThrough wrapText="bothSides">
              <wp:wrapPolygon edited="0">
                <wp:start x="0" y="0"/>
                <wp:lineTo x="0" y="21520"/>
                <wp:lineTo x="21537" y="21520"/>
                <wp:lineTo x="21537" y="0"/>
                <wp:lineTo x="0" y="0"/>
              </wp:wrapPolygon>
            </wp:wrapThrough>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extLst>
                        <a:ext uri="{28A0092B-C50C-407E-A947-70E740481C1C}">
                          <a14:useLocalDpi xmlns:a14="http://schemas.microsoft.com/office/drawing/2010/main" val="0"/>
                        </a:ext>
                      </a:extLst>
                    </a:blip>
                    <a:srcRect l="28572" t="12064" r="26538" b="8270"/>
                    <a:stretch/>
                  </pic:blipFill>
                  <pic:spPr bwMode="auto">
                    <a:xfrm>
                      <a:off x="0" y="0"/>
                      <a:ext cx="6496050" cy="6482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77DF">
        <w:rPr>
          <w:noProof/>
        </w:rPr>
        <w:drawing>
          <wp:anchor distT="0" distB="0" distL="114300" distR="114300" simplePos="0" relativeHeight="251809792" behindDoc="0" locked="0" layoutInCell="1" allowOverlap="1" wp14:anchorId="5A9B4C5C" wp14:editId="4F8E9555">
            <wp:simplePos x="0" y="0"/>
            <wp:positionH relativeFrom="margin">
              <wp:align>center</wp:align>
            </wp:positionH>
            <wp:positionV relativeFrom="paragraph">
              <wp:posOffset>6825911</wp:posOffset>
            </wp:positionV>
            <wp:extent cx="6517640" cy="2018030"/>
            <wp:effectExtent l="0" t="0" r="0" b="1270"/>
            <wp:wrapThrough wrapText="bothSides">
              <wp:wrapPolygon edited="0">
                <wp:start x="0" y="0"/>
                <wp:lineTo x="0" y="21410"/>
                <wp:lineTo x="21528" y="21410"/>
                <wp:lineTo x="21528" y="0"/>
                <wp:lineTo x="0" y="0"/>
              </wp:wrapPolygon>
            </wp:wrapThrough>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extLst>
                        <a:ext uri="{28A0092B-C50C-407E-A947-70E740481C1C}">
                          <a14:useLocalDpi xmlns:a14="http://schemas.microsoft.com/office/drawing/2010/main" val="0"/>
                        </a:ext>
                      </a:extLst>
                    </a:blip>
                    <a:srcRect l="28406" t="31014" r="26675" b="44241"/>
                    <a:stretch/>
                  </pic:blipFill>
                  <pic:spPr bwMode="auto">
                    <a:xfrm>
                      <a:off x="0" y="0"/>
                      <a:ext cx="6517640" cy="2018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AB99A5" w14:textId="272D8E9B" w:rsidR="00706B38" w:rsidRDefault="005777DF" w:rsidP="0010604A">
      <w:pPr>
        <w:rPr>
          <w:rFonts w:ascii="Times New Roman" w:hAnsi="Times New Roman" w:cs="Times New Roman"/>
          <w:b/>
          <w:bCs/>
          <w:sz w:val="24"/>
          <w:szCs w:val="24"/>
        </w:rPr>
      </w:pPr>
      <w:r>
        <w:rPr>
          <w:noProof/>
        </w:rPr>
        <w:drawing>
          <wp:anchor distT="0" distB="0" distL="114300" distR="114300" simplePos="0" relativeHeight="251810816" behindDoc="0" locked="0" layoutInCell="1" allowOverlap="1" wp14:anchorId="11360744" wp14:editId="1DFD115C">
            <wp:simplePos x="0" y="0"/>
            <wp:positionH relativeFrom="margin">
              <wp:align>center</wp:align>
            </wp:positionH>
            <wp:positionV relativeFrom="paragraph">
              <wp:posOffset>399</wp:posOffset>
            </wp:positionV>
            <wp:extent cx="6644474" cy="6509434"/>
            <wp:effectExtent l="0" t="0" r="4445" b="5715"/>
            <wp:wrapThrough wrapText="bothSides">
              <wp:wrapPolygon edited="0">
                <wp:start x="0" y="0"/>
                <wp:lineTo x="0" y="21556"/>
                <wp:lineTo x="21553" y="21556"/>
                <wp:lineTo x="21553" y="0"/>
                <wp:lineTo x="0" y="0"/>
              </wp:wrapPolygon>
            </wp:wrapThrough>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extLst>
                        <a:ext uri="{28A0092B-C50C-407E-A947-70E740481C1C}">
                          <a14:useLocalDpi xmlns:a14="http://schemas.microsoft.com/office/drawing/2010/main" val="0"/>
                        </a:ext>
                      </a:extLst>
                    </a:blip>
                    <a:srcRect l="27649" t="11879" r="26334" b="7944"/>
                    <a:stretch/>
                  </pic:blipFill>
                  <pic:spPr bwMode="auto">
                    <a:xfrm>
                      <a:off x="0" y="0"/>
                      <a:ext cx="6644474" cy="65094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CEECC4" w14:textId="51EC062C" w:rsidR="00706B38" w:rsidRDefault="00706B38" w:rsidP="0010604A">
      <w:pPr>
        <w:rPr>
          <w:rFonts w:ascii="Times New Roman" w:hAnsi="Times New Roman" w:cs="Times New Roman"/>
          <w:b/>
          <w:bCs/>
          <w:sz w:val="24"/>
          <w:szCs w:val="24"/>
        </w:rPr>
      </w:pPr>
    </w:p>
    <w:p w14:paraId="1DADC03A" w14:textId="45EF3BFE" w:rsidR="00706B38" w:rsidRDefault="00706B38" w:rsidP="0010604A">
      <w:pPr>
        <w:rPr>
          <w:rFonts w:ascii="Times New Roman" w:hAnsi="Times New Roman" w:cs="Times New Roman"/>
          <w:b/>
          <w:bCs/>
          <w:sz w:val="24"/>
          <w:szCs w:val="24"/>
        </w:rPr>
      </w:pPr>
    </w:p>
    <w:p w14:paraId="76DBD323" w14:textId="13B523DD" w:rsidR="00706B38" w:rsidRDefault="00706B38" w:rsidP="0010604A">
      <w:pPr>
        <w:rPr>
          <w:rFonts w:ascii="Times New Roman" w:hAnsi="Times New Roman" w:cs="Times New Roman"/>
          <w:b/>
          <w:bCs/>
          <w:sz w:val="24"/>
          <w:szCs w:val="24"/>
        </w:rPr>
      </w:pPr>
    </w:p>
    <w:p w14:paraId="2C454982" w14:textId="7921C382" w:rsidR="00706B38" w:rsidRDefault="00706B38" w:rsidP="0010604A">
      <w:pPr>
        <w:rPr>
          <w:rFonts w:ascii="Times New Roman" w:hAnsi="Times New Roman" w:cs="Times New Roman"/>
          <w:b/>
          <w:bCs/>
          <w:sz w:val="24"/>
          <w:szCs w:val="24"/>
        </w:rPr>
      </w:pPr>
    </w:p>
    <w:p w14:paraId="1F5656C7" w14:textId="4E4BD035" w:rsidR="00706B38" w:rsidRDefault="00706B38" w:rsidP="0010604A">
      <w:pPr>
        <w:rPr>
          <w:rFonts w:ascii="Times New Roman" w:hAnsi="Times New Roman" w:cs="Times New Roman"/>
          <w:b/>
          <w:bCs/>
          <w:sz w:val="24"/>
          <w:szCs w:val="24"/>
        </w:rPr>
      </w:pPr>
    </w:p>
    <w:p w14:paraId="4D7F58C5" w14:textId="297D5D67" w:rsidR="00706B38" w:rsidRDefault="00706B38" w:rsidP="0010604A">
      <w:pPr>
        <w:rPr>
          <w:rFonts w:ascii="Times New Roman" w:hAnsi="Times New Roman" w:cs="Times New Roman"/>
          <w:b/>
          <w:bCs/>
          <w:sz w:val="24"/>
          <w:szCs w:val="24"/>
        </w:rPr>
      </w:pPr>
    </w:p>
    <w:p w14:paraId="4974F81B" w14:textId="0B3BAF28" w:rsidR="00706B38" w:rsidRDefault="005777DF" w:rsidP="0010604A">
      <w:pPr>
        <w:rPr>
          <w:rFonts w:ascii="Times New Roman" w:hAnsi="Times New Roman" w:cs="Times New Roman"/>
          <w:b/>
          <w:bCs/>
          <w:sz w:val="24"/>
          <w:szCs w:val="24"/>
        </w:rPr>
      </w:pPr>
      <w:r>
        <w:rPr>
          <w:noProof/>
        </w:rPr>
        <w:drawing>
          <wp:anchor distT="0" distB="0" distL="114300" distR="114300" simplePos="0" relativeHeight="251811840" behindDoc="0" locked="0" layoutInCell="1" allowOverlap="1" wp14:anchorId="4D5AC7B0" wp14:editId="468CD78B">
            <wp:simplePos x="0" y="0"/>
            <wp:positionH relativeFrom="margin">
              <wp:align>center</wp:align>
            </wp:positionH>
            <wp:positionV relativeFrom="paragraph">
              <wp:posOffset>339</wp:posOffset>
            </wp:positionV>
            <wp:extent cx="6730025" cy="6729769"/>
            <wp:effectExtent l="0" t="0" r="0" b="0"/>
            <wp:wrapThrough wrapText="bothSides">
              <wp:wrapPolygon edited="0">
                <wp:start x="0" y="0"/>
                <wp:lineTo x="0" y="21523"/>
                <wp:lineTo x="21523" y="21523"/>
                <wp:lineTo x="21523" y="0"/>
                <wp:lineTo x="0" y="0"/>
              </wp:wrapPolygon>
            </wp:wrapThrough>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extLst>
                        <a:ext uri="{28A0092B-C50C-407E-A947-70E740481C1C}">
                          <a14:useLocalDpi xmlns:a14="http://schemas.microsoft.com/office/drawing/2010/main" val="0"/>
                        </a:ext>
                      </a:extLst>
                    </a:blip>
                    <a:srcRect l="28206" t="11218" r="26335" b="7936"/>
                    <a:stretch/>
                  </pic:blipFill>
                  <pic:spPr bwMode="auto">
                    <a:xfrm>
                      <a:off x="0" y="0"/>
                      <a:ext cx="6730025" cy="67297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7A40DB" w14:textId="41BFA428" w:rsidR="00706B38" w:rsidRDefault="00706B38" w:rsidP="0010604A">
      <w:pPr>
        <w:rPr>
          <w:rFonts w:ascii="Times New Roman" w:hAnsi="Times New Roman" w:cs="Times New Roman"/>
          <w:b/>
          <w:bCs/>
          <w:sz w:val="24"/>
          <w:szCs w:val="24"/>
        </w:rPr>
      </w:pPr>
    </w:p>
    <w:p w14:paraId="433B28CD" w14:textId="2F3B265E" w:rsidR="00706B38" w:rsidRDefault="00706B38" w:rsidP="0010604A">
      <w:pPr>
        <w:rPr>
          <w:rFonts w:ascii="Times New Roman" w:hAnsi="Times New Roman" w:cs="Times New Roman"/>
          <w:b/>
          <w:bCs/>
          <w:sz w:val="24"/>
          <w:szCs w:val="24"/>
        </w:rPr>
      </w:pPr>
    </w:p>
    <w:p w14:paraId="40177AC9" w14:textId="5FCE4CA8" w:rsidR="00706B38" w:rsidRDefault="00706B38" w:rsidP="0010604A">
      <w:pPr>
        <w:rPr>
          <w:rFonts w:ascii="Times New Roman" w:hAnsi="Times New Roman" w:cs="Times New Roman"/>
          <w:b/>
          <w:bCs/>
          <w:sz w:val="24"/>
          <w:szCs w:val="24"/>
        </w:rPr>
      </w:pPr>
    </w:p>
    <w:p w14:paraId="085FA87E" w14:textId="58CFACFC" w:rsidR="00706B38" w:rsidRDefault="00706B38" w:rsidP="0010604A">
      <w:pPr>
        <w:rPr>
          <w:rFonts w:ascii="Times New Roman" w:hAnsi="Times New Roman" w:cs="Times New Roman"/>
          <w:b/>
          <w:bCs/>
          <w:sz w:val="24"/>
          <w:szCs w:val="24"/>
        </w:rPr>
      </w:pPr>
    </w:p>
    <w:p w14:paraId="322C16C4" w14:textId="60722129" w:rsidR="00706B38" w:rsidRDefault="00706B38" w:rsidP="0010604A">
      <w:pPr>
        <w:rPr>
          <w:rFonts w:ascii="Times New Roman" w:hAnsi="Times New Roman" w:cs="Times New Roman"/>
          <w:b/>
          <w:bCs/>
          <w:sz w:val="24"/>
          <w:szCs w:val="24"/>
        </w:rPr>
      </w:pPr>
    </w:p>
    <w:p w14:paraId="156F186F" w14:textId="62091B6F" w:rsidR="00706B38" w:rsidRDefault="00706B38" w:rsidP="0010604A">
      <w:pPr>
        <w:rPr>
          <w:rFonts w:ascii="Times New Roman" w:hAnsi="Times New Roman" w:cs="Times New Roman"/>
          <w:b/>
          <w:bCs/>
          <w:sz w:val="24"/>
          <w:szCs w:val="24"/>
        </w:rPr>
      </w:pPr>
    </w:p>
    <w:p w14:paraId="126E6B9C" w14:textId="49D68A41" w:rsidR="00706B38" w:rsidRDefault="005777DF" w:rsidP="0010604A">
      <w:pPr>
        <w:rPr>
          <w:rFonts w:ascii="Times New Roman" w:hAnsi="Times New Roman" w:cs="Times New Roman"/>
          <w:b/>
          <w:bCs/>
          <w:sz w:val="24"/>
          <w:szCs w:val="24"/>
        </w:rPr>
      </w:pPr>
      <w:r>
        <w:rPr>
          <w:noProof/>
        </w:rPr>
        <w:drawing>
          <wp:anchor distT="0" distB="0" distL="114300" distR="114300" simplePos="0" relativeHeight="251812864" behindDoc="0" locked="0" layoutInCell="1" allowOverlap="1" wp14:anchorId="5EB3598C" wp14:editId="6AEA9A01">
            <wp:simplePos x="0" y="0"/>
            <wp:positionH relativeFrom="margin">
              <wp:align>center</wp:align>
            </wp:positionH>
            <wp:positionV relativeFrom="paragraph">
              <wp:posOffset>606</wp:posOffset>
            </wp:positionV>
            <wp:extent cx="6432550" cy="6458585"/>
            <wp:effectExtent l="0" t="0" r="6350" b="0"/>
            <wp:wrapThrough wrapText="bothSides">
              <wp:wrapPolygon edited="0">
                <wp:start x="0" y="0"/>
                <wp:lineTo x="0" y="21534"/>
                <wp:lineTo x="21557" y="21534"/>
                <wp:lineTo x="21557" y="0"/>
                <wp:lineTo x="0" y="0"/>
              </wp:wrapPolygon>
            </wp:wrapThrough>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extLst>
                        <a:ext uri="{28A0092B-C50C-407E-A947-70E740481C1C}">
                          <a14:useLocalDpi xmlns:a14="http://schemas.microsoft.com/office/drawing/2010/main" val="0"/>
                        </a:ext>
                      </a:extLst>
                    </a:blip>
                    <a:srcRect l="28578" t="11549" r="26887" b="8921"/>
                    <a:stretch/>
                  </pic:blipFill>
                  <pic:spPr bwMode="auto">
                    <a:xfrm>
                      <a:off x="0" y="0"/>
                      <a:ext cx="6432550" cy="6458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5AAD82" w14:textId="5CBF2B38" w:rsidR="00706B38" w:rsidRDefault="00706B38" w:rsidP="0010604A">
      <w:pPr>
        <w:rPr>
          <w:rFonts w:ascii="Times New Roman" w:hAnsi="Times New Roman" w:cs="Times New Roman"/>
          <w:b/>
          <w:bCs/>
          <w:sz w:val="24"/>
          <w:szCs w:val="24"/>
        </w:rPr>
      </w:pPr>
    </w:p>
    <w:p w14:paraId="2CE9D8C3" w14:textId="222D8D61" w:rsidR="00706B38" w:rsidRDefault="00706B38" w:rsidP="0010604A">
      <w:pPr>
        <w:rPr>
          <w:rFonts w:ascii="Times New Roman" w:hAnsi="Times New Roman" w:cs="Times New Roman"/>
          <w:b/>
          <w:bCs/>
          <w:sz w:val="24"/>
          <w:szCs w:val="24"/>
        </w:rPr>
      </w:pPr>
    </w:p>
    <w:p w14:paraId="4895823A" w14:textId="2AB1C98E" w:rsidR="00706B38" w:rsidRDefault="00706B38" w:rsidP="0010604A">
      <w:pPr>
        <w:rPr>
          <w:rFonts w:ascii="Times New Roman" w:hAnsi="Times New Roman" w:cs="Times New Roman"/>
          <w:b/>
          <w:bCs/>
          <w:sz w:val="24"/>
          <w:szCs w:val="24"/>
        </w:rPr>
      </w:pPr>
    </w:p>
    <w:p w14:paraId="018E284D" w14:textId="3DFE9A68" w:rsidR="00706B38" w:rsidRDefault="00706B38" w:rsidP="0010604A">
      <w:pPr>
        <w:rPr>
          <w:rFonts w:ascii="Times New Roman" w:hAnsi="Times New Roman" w:cs="Times New Roman"/>
          <w:b/>
          <w:bCs/>
          <w:sz w:val="24"/>
          <w:szCs w:val="24"/>
        </w:rPr>
      </w:pPr>
    </w:p>
    <w:p w14:paraId="120288BA" w14:textId="06440444" w:rsidR="00706B38" w:rsidRDefault="00706B38" w:rsidP="0010604A">
      <w:pPr>
        <w:rPr>
          <w:rFonts w:ascii="Times New Roman" w:hAnsi="Times New Roman" w:cs="Times New Roman"/>
          <w:b/>
          <w:bCs/>
          <w:sz w:val="24"/>
          <w:szCs w:val="24"/>
        </w:rPr>
      </w:pPr>
    </w:p>
    <w:p w14:paraId="7A645D1F" w14:textId="775565D8" w:rsidR="00706B38" w:rsidRDefault="00706B38" w:rsidP="0010604A">
      <w:pPr>
        <w:rPr>
          <w:rFonts w:ascii="Times New Roman" w:hAnsi="Times New Roman" w:cs="Times New Roman"/>
          <w:b/>
          <w:bCs/>
          <w:sz w:val="24"/>
          <w:szCs w:val="24"/>
        </w:rPr>
      </w:pPr>
    </w:p>
    <w:p w14:paraId="22310BC7" w14:textId="4E9D91F5" w:rsidR="00706B38" w:rsidRDefault="00706B38" w:rsidP="0010604A">
      <w:pPr>
        <w:rPr>
          <w:rFonts w:ascii="Times New Roman" w:hAnsi="Times New Roman" w:cs="Times New Roman"/>
          <w:b/>
          <w:bCs/>
          <w:sz w:val="24"/>
          <w:szCs w:val="24"/>
        </w:rPr>
      </w:pPr>
    </w:p>
    <w:p w14:paraId="0DF5347B" w14:textId="0695EDEC" w:rsidR="00706B38" w:rsidRDefault="005777DF" w:rsidP="0010604A">
      <w:pPr>
        <w:rPr>
          <w:rFonts w:ascii="Times New Roman" w:hAnsi="Times New Roman" w:cs="Times New Roman"/>
          <w:b/>
          <w:bCs/>
          <w:sz w:val="24"/>
          <w:szCs w:val="24"/>
        </w:rPr>
      </w:pPr>
      <w:r>
        <w:rPr>
          <w:noProof/>
        </w:rPr>
        <w:drawing>
          <wp:anchor distT="0" distB="0" distL="114300" distR="114300" simplePos="0" relativeHeight="251813888" behindDoc="0" locked="0" layoutInCell="1" allowOverlap="1" wp14:anchorId="0A6B906A" wp14:editId="4C231267">
            <wp:simplePos x="0" y="0"/>
            <wp:positionH relativeFrom="margin">
              <wp:align>center</wp:align>
            </wp:positionH>
            <wp:positionV relativeFrom="paragraph">
              <wp:posOffset>266</wp:posOffset>
            </wp:positionV>
            <wp:extent cx="6974205" cy="6718935"/>
            <wp:effectExtent l="0" t="0" r="0" b="5715"/>
            <wp:wrapThrough wrapText="bothSides">
              <wp:wrapPolygon edited="0">
                <wp:start x="0" y="0"/>
                <wp:lineTo x="0" y="21557"/>
                <wp:lineTo x="21535" y="21557"/>
                <wp:lineTo x="21535" y="0"/>
                <wp:lineTo x="0" y="0"/>
              </wp:wrapPolygon>
            </wp:wrapThrough>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extLst>
                        <a:ext uri="{28A0092B-C50C-407E-A947-70E740481C1C}">
                          <a14:useLocalDpi xmlns:a14="http://schemas.microsoft.com/office/drawing/2010/main" val="0"/>
                        </a:ext>
                      </a:extLst>
                    </a:blip>
                    <a:srcRect l="27839" t="13527" r="26521" b="8269"/>
                    <a:stretch/>
                  </pic:blipFill>
                  <pic:spPr bwMode="auto">
                    <a:xfrm>
                      <a:off x="0" y="0"/>
                      <a:ext cx="6974205" cy="6718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D0DF22" w14:textId="25CF28EB" w:rsidR="00706B38" w:rsidRDefault="00706B38" w:rsidP="0010604A">
      <w:pPr>
        <w:rPr>
          <w:rFonts w:ascii="Times New Roman" w:hAnsi="Times New Roman" w:cs="Times New Roman"/>
          <w:b/>
          <w:bCs/>
          <w:sz w:val="24"/>
          <w:szCs w:val="24"/>
        </w:rPr>
      </w:pPr>
    </w:p>
    <w:p w14:paraId="5BE48AEA" w14:textId="40345A2A" w:rsidR="00706B38" w:rsidRDefault="00706B38" w:rsidP="0010604A">
      <w:pPr>
        <w:rPr>
          <w:rFonts w:ascii="Times New Roman" w:hAnsi="Times New Roman" w:cs="Times New Roman"/>
          <w:b/>
          <w:bCs/>
          <w:sz w:val="24"/>
          <w:szCs w:val="24"/>
        </w:rPr>
      </w:pPr>
    </w:p>
    <w:p w14:paraId="731BBF08" w14:textId="3898D253" w:rsidR="00706B38" w:rsidRDefault="00706B38" w:rsidP="0010604A">
      <w:pPr>
        <w:rPr>
          <w:rFonts w:ascii="Times New Roman" w:hAnsi="Times New Roman" w:cs="Times New Roman"/>
          <w:b/>
          <w:bCs/>
          <w:sz w:val="24"/>
          <w:szCs w:val="24"/>
        </w:rPr>
      </w:pPr>
    </w:p>
    <w:p w14:paraId="6430B49D" w14:textId="2F70BC51" w:rsidR="00706B38" w:rsidRDefault="00706B38" w:rsidP="0010604A">
      <w:pPr>
        <w:rPr>
          <w:rFonts w:ascii="Times New Roman" w:hAnsi="Times New Roman" w:cs="Times New Roman"/>
          <w:b/>
          <w:bCs/>
          <w:sz w:val="24"/>
          <w:szCs w:val="24"/>
        </w:rPr>
      </w:pPr>
    </w:p>
    <w:p w14:paraId="4A61A48E" w14:textId="1EF2A71E" w:rsidR="00706B38" w:rsidRDefault="00706B38" w:rsidP="0010604A">
      <w:pPr>
        <w:rPr>
          <w:rFonts w:ascii="Times New Roman" w:hAnsi="Times New Roman" w:cs="Times New Roman"/>
          <w:b/>
          <w:bCs/>
          <w:sz w:val="24"/>
          <w:szCs w:val="24"/>
        </w:rPr>
      </w:pPr>
    </w:p>
    <w:p w14:paraId="5E01E0F8" w14:textId="4BB9A98C" w:rsidR="00706B38" w:rsidRDefault="00706B38" w:rsidP="0010604A">
      <w:pPr>
        <w:rPr>
          <w:rFonts w:ascii="Times New Roman" w:hAnsi="Times New Roman" w:cs="Times New Roman"/>
          <w:b/>
          <w:bCs/>
          <w:sz w:val="24"/>
          <w:szCs w:val="24"/>
        </w:rPr>
      </w:pPr>
    </w:p>
    <w:p w14:paraId="3D8F1800" w14:textId="54A33F1D" w:rsidR="00706B38" w:rsidRDefault="006F1C6C" w:rsidP="0010604A">
      <w:pPr>
        <w:rPr>
          <w:rFonts w:ascii="Times New Roman" w:hAnsi="Times New Roman" w:cs="Times New Roman"/>
          <w:b/>
          <w:bCs/>
          <w:sz w:val="24"/>
          <w:szCs w:val="24"/>
        </w:rPr>
      </w:pPr>
      <w:r>
        <w:rPr>
          <w:noProof/>
        </w:rPr>
        <w:drawing>
          <wp:anchor distT="0" distB="0" distL="114300" distR="114300" simplePos="0" relativeHeight="251814912" behindDoc="0" locked="0" layoutInCell="1" allowOverlap="1" wp14:anchorId="19D5BB9A" wp14:editId="402E373E">
            <wp:simplePos x="0" y="0"/>
            <wp:positionH relativeFrom="margin">
              <wp:align>center</wp:align>
            </wp:positionH>
            <wp:positionV relativeFrom="paragraph">
              <wp:posOffset>531</wp:posOffset>
            </wp:positionV>
            <wp:extent cx="6878320" cy="6655435"/>
            <wp:effectExtent l="0" t="0" r="0" b="0"/>
            <wp:wrapThrough wrapText="bothSides">
              <wp:wrapPolygon edited="0">
                <wp:start x="0" y="0"/>
                <wp:lineTo x="0" y="21516"/>
                <wp:lineTo x="21536" y="21516"/>
                <wp:lineTo x="21536" y="0"/>
                <wp:lineTo x="0" y="0"/>
              </wp:wrapPolygon>
            </wp:wrapThrough>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extLst>
                        <a:ext uri="{28A0092B-C50C-407E-A947-70E740481C1C}">
                          <a14:useLocalDpi xmlns:a14="http://schemas.microsoft.com/office/drawing/2010/main" val="0"/>
                        </a:ext>
                      </a:extLst>
                    </a:blip>
                    <a:srcRect l="27831" t="11218" r="25981" b="9294"/>
                    <a:stretch/>
                  </pic:blipFill>
                  <pic:spPr bwMode="auto">
                    <a:xfrm>
                      <a:off x="0" y="0"/>
                      <a:ext cx="6878320" cy="665598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140BC9" w14:textId="12C4F985" w:rsidR="00706B38" w:rsidRDefault="00706B38" w:rsidP="0010604A">
      <w:pPr>
        <w:rPr>
          <w:rFonts w:ascii="Times New Roman" w:hAnsi="Times New Roman" w:cs="Times New Roman"/>
          <w:b/>
          <w:bCs/>
          <w:sz w:val="24"/>
          <w:szCs w:val="24"/>
        </w:rPr>
      </w:pPr>
    </w:p>
    <w:p w14:paraId="29A50D34" w14:textId="6BB9AA1E" w:rsidR="006F1C6C" w:rsidRDefault="006F1C6C" w:rsidP="0010604A">
      <w:pPr>
        <w:rPr>
          <w:rFonts w:ascii="Times New Roman" w:hAnsi="Times New Roman" w:cs="Times New Roman"/>
          <w:b/>
          <w:bCs/>
          <w:sz w:val="24"/>
          <w:szCs w:val="24"/>
        </w:rPr>
      </w:pPr>
    </w:p>
    <w:p w14:paraId="3F875F42" w14:textId="2239DD52" w:rsidR="006F1C6C" w:rsidRDefault="006F1C6C" w:rsidP="0010604A">
      <w:pPr>
        <w:rPr>
          <w:rFonts w:ascii="Times New Roman" w:hAnsi="Times New Roman" w:cs="Times New Roman"/>
          <w:b/>
          <w:bCs/>
          <w:sz w:val="24"/>
          <w:szCs w:val="24"/>
        </w:rPr>
      </w:pPr>
    </w:p>
    <w:p w14:paraId="02BBE833" w14:textId="7DC7AEE9" w:rsidR="006F1C6C" w:rsidRDefault="006F1C6C" w:rsidP="0010604A">
      <w:pPr>
        <w:rPr>
          <w:rFonts w:ascii="Times New Roman" w:hAnsi="Times New Roman" w:cs="Times New Roman"/>
          <w:b/>
          <w:bCs/>
          <w:sz w:val="24"/>
          <w:szCs w:val="24"/>
        </w:rPr>
      </w:pPr>
    </w:p>
    <w:p w14:paraId="708E1E4D" w14:textId="25D10BE1" w:rsidR="006F1C6C" w:rsidRDefault="006F1C6C" w:rsidP="0010604A">
      <w:pPr>
        <w:rPr>
          <w:rFonts w:ascii="Times New Roman" w:hAnsi="Times New Roman" w:cs="Times New Roman"/>
          <w:b/>
          <w:bCs/>
          <w:sz w:val="24"/>
          <w:szCs w:val="24"/>
        </w:rPr>
      </w:pPr>
    </w:p>
    <w:p w14:paraId="40ABF458" w14:textId="0D34093E" w:rsidR="006F1C6C" w:rsidRDefault="006F1C6C" w:rsidP="0010604A">
      <w:pPr>
        <w:rPr>
          <w:rFonts w:ascii="Times New Roman" w:hAnsi="Times New Roman" w:cs="Times New Roman"/>
          <w:b/>
          <w:bCs/>
          <w:sz w:val="24"/>
          <w:szCs w:val="24"/>
        </w:rPr>
      </w:pPr>
    </w:p>
    <w:p w14:paraId="14A26C74" w14:textId="33D9DBB0" w:rsidR="006F1C6C" w:rsidRDefault="006F1C6C" w:rsidP="0010604A">
      <w:pPr>
        <w:rPr>
          <w:rFonts w:ascii="Times New Roman" w:hAnsi="Times New Roman" w:cs="Times New Roman"/>
          <w:b/>
          <w:bCs/>
          <w:sz w:val="24"/>
          <w:szCs w:val="24"/>
        </w:rPr>
      </w:pPr>
      <w:r>
        <w:rPr>
          <w:noProof/>
        </w:rPr>
        <w:drawing>
          <wp:anchor distT="0" distB="0" distL="114300" distR="114300" simplePos="0" relativeHeight="251816960" behindDoc="0" locked="0" layoutInCell="1" allowOverlap="1" wp14:anchorId="1276CAFE" wp14:editId="4508AD49">
            <wp:simplePos x="0" y="0"/>
            <wp:positionH relativeFrom="margin">
              <wp:align>center</wp:align>
            </wp:positionH>
            <wp:positionV relativeFrom="paragraph">
              <wp:posOffset>2700316</wp:posOffset>
            </wp:positionV>
            <wp:extent cx="6793865" cy="4935220"/>
            <wp:effectExtent l="0" t="0" r="6985" b="0"/>
            <wp:wrapThrough wrapText="bothSides">
              <wp:wrapPolygon edited="0">
                <wp:start x="0" y="0"/>
                <wp:lineTo x="0" y="21511"/>
                <wp:lineTo x="21562" y="21511"/>
                <wp:lineTo x="21562" y="0"/>
                <wp:lineTo x="0" y="0"/>
              </wp:wrapPolygon>
            </wp:wrapThrough>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extLst>
                        <a:ext uri="{28A0092B-C50C-407E-A947-70E740481C1C}">
                          <a14:useLocalDpi xmlns:a14="http://schemas.microsoft.com/office/drawing/2010/main" val="0"/>
                        </a:ext>
                      </a:extLst>
                    </a:blip>
                    <a:srcRect l="27092" t="13527" r="25407" b="25098"/>
                    <a:stretch/>
                  </pic:blipFill>
                  <pic:spPr bwMode="auto">
                    <a:xfrm>
                      <a:off x="0" y="0"/>
                      <a:ext cx="6793865" cy="4935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15936" behindDoc="0" locked="0" layoutInCell="1" allowOverlap="1" wp14:anchorId="73AEEA62" wp14:editId="263AB146">
            <wp:simplePos x="0" y="0"/>
            <wp:positionH relativeFrom="margin">
              <wp:align>center</wp:align>
            </wp:positionH>
            <wp:positionV relativeFrom="paragraph">
              <wp:posOffset>576</wp:posOffset>
            </wp:positionV>
            <wp:extent cx="6940550" cy="2633980"/>
            <wp:effectExtent l="0" t="0" r="0" b="0"/>
            <wp:wrapThrough wrapText="bothSides">
              <wp:wrapPolygon edited="0">
                <wp:start x="0" y="0"/>
                <wp:lineTo x="0" y="21402"/>
                <wp:lineTo x="21521" y="21402"/>
                <wp:lineTo x="21521" y="0"/>
                <wp:lineTo x="0" y="0"/>
              </wp:wrapPolygon>
            </wp:wrapThrough>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extLst>
                        <a:ext uri="{28A0092B-C50C-407E-A947-70E740481C1C}">
                          <a14:useLocalDpi xmlns:a14="http://schemas.microsoft.com/office/drawing/2010/main" val="0"/>
                        </a:ext>
                      </a:extLst>
                    </a:blip>
                    <a:srcRect l="28393" t="32925" r="26520" b="36633"/>
                    <a:stretch/>
                  </pic:blipFill>
                  <pic:spPr bwMode="auto">
                    <a:xfrm>
                      <a:off x="0" y="0"/>
                      <a:ext cx="6940550" cy="2633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A31BD5" w14:textId="418E50D4" w:rsidR="006F1C6C" w:rsidRDefault="006F1C6C" w:rsidP="0010604A">
      <w:pPr>
        <w:rPr>
          <w:rFonts w:ascii="Times New Roman" w:hAnsi="Times New Roman" w:cs="Times New Roman"/>
          <w:b/>
          <w:bCs/>
          <w:sz w:val="24"/>
          <w:szCs w:val="24"/>
        </w:rPr>
      </w:pPr>
    </w:p>
    <w:p w14:paraId="0BBFBE38" w14:textId="55F11EB8" w:rsidR="00655F44" w:rsidRDefault="00655F44" w:rsidP="0010604A">
      <w:pPr>
        <w:rPr>
          <w:rFonts w:ascii="Times New Roman" w:hAnsi="Times New Roman" w:cs="Times New Roman"/>
          <w:b/>
          <w:bCs/>
          <w:sz w:val="24"/>
          <w:szCs w:val="24"/>
        </w:rPr>
      </w:pPr>
    </w:p>
    <w:p w14:paraId="1E345169" w14:textId="5823F772" w:rsidR="00655F44" w:rsidRDefault="00655F44" w:rsidP="0010604A">
      <w:pPr>
        <w:rPr>
          <w:rFonts w:ascii="Times New Roman" w:hAnsi="Times New Roman" w:cs="Times New Roman"/>
          <w:b/>
          <w:bCs/>
          <w:sz w:val="24"/>
          <w:szCs w:val="24"/>
        </w:rPr>
      </w:pPr>
    </w:p>
    <w:p w14:paraId="76D8A322" w14:textId="7445C82D" w:rsidR="00655F44" w:rsidRDefault="00655F44" w:rsidP="0010604A">
      <w:pPr>
        <w:rPr>
          <w:rFonts w:ascii="Times New Roman" w:hAnsi="Times New Roman" w:cs="Times New Roman"/>
          <w:b/>
          <w:bCs/>
          <w:sz w:val="24"/>
          <w:szCs w:val="24"/>
        </w:rPr>
      </w:pPr>
      <w:r>
        <w:rPr>
          <w:rFonts w:ascii="Times New Roman" w:hAnsi="Times New Roman" w:cs="Times New Roman"/>
          <w:b/>
          <w:bCs/>
          <w:sz w:val="24"/>
          <w:szCs w:val="24"/>
        </w:rPr>
        <w:t>Appendix M – SPSS Output</w:t>
      </w:r>
    </w:p>
    <w:p w14:paraId="341D4F66" w14:textId="77777777" w:rsidR="00655F44" w:rsidRDefault="00655F44" w:rsidP="0010604A">
      <w:pPr>
        <w:rPr>
          <w:rFonts w:ascii="Times New Roman" w:hAnsi="Times New Roman" w:cs="Times New Roman"/>
          <w:b/>
          <w:bCs/>
          <w:sz w:val="24"/>
          <w:szCs w:val="24"/>
        </w:rPr>
      </w:pPr>
    </w:p>
    <w:p w14:paraId="19B9C3A9" w14:textId="5C89BF8B" w:rsidR="00BA28B4" w:rsidRDefault="00EA64A1" w:rsidP="0010604A">
      <w:pPr>
        <w:rPr>
          <w:rFonts w:ascii="Times New Roman" w:hAnsi="Times New Roman" w:cs="Times New Roman"/>
          <w:b/>
          <w:bCs/>
          <w:sz w:val="24"/>
          <w:szCs w:val="24"/>
        </w:rPr>
      </w:pPr>
      <w:r>
        <w:rPr>
          <w:noProof/>
        </w:rPr>
        <w:drawing>
          <wp:inline distT="0" distB="0" distL="0" distR="0" wp14:anchorId="244607A7" wp14:editId="2E1E5403">
            <wp:extent cx="7238015" cy="5262829"/>
            <wp:effectExtent l="0" t="2858"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r="34685" b="15537"/>
                    <a:stretch/>
                  </pic:blipFill>
                  <pic:spPr bwMode="auto">
                    <a:xfrm rot="16200000">
                      <a:off x="0" y="0"/>
                      <a:ext cx="7250103" cy="5271618"/>
                    </a:xfrm>
                    <a:prstGeom prst="rect">
                      <a:avLst/>
                    </a:prstGeom>
                    <a:ln>
                      <a:noFill/>
                    </a:ln>
                    <a:extLst>
                      <a:ext uri="{53640926-AAD7-44D8-BBD7-CCE9431645EC}">
                        <a14:shadowObscured xmlns:a14="http://schemas.microsoft.com/office/drawing/2010/main"/>
                      </a:ext>
                    </a:extLst>
                  </pic:spPr>
                </pic:pic>
              </a:graphicData>
            </a:graphic>
          </wp:inline>
        </w:drawing>
      </w:r>
    </w:p>
    <w:p w14:paraId="2B862A23" w14:textId="550B571B" w:rsidR="00EA64A1" w:rsidRDefault="00EA64A1" w:rsidP="0010604A">
      <w:pPr>
        <w:rPr>
          <w:rFonts w:ascii="Times New Roman" w:hAnsi="Times New Roman" w:cs="Times New Roman"/>
          <w:b/>
          <w:bCs/>
          <w:sz w:val="24"/>
          <w:szCs w:val="24"/>
        </w:rPr>
      </w:pPr>
    </w:p>
    <w:p w14:paraId="2F199135" w14:textId="02E47566" w:rsidR="00EA64A1" w:rsidRDefault="00EA64A1" w:rsidP="0010604A">
      <w:pPr>
        <w:rPr>
          <w:rFonts w:ascii="Times New Roman" w:hAnsi="Times New Roman" w:cs="Times New Roman"/>
          <w:b/>
          <w:bCs/>
          <w:sz w:val="24"/>
          <w:szCs w:val="24"/>
        </w:rPr>
      </w:pPr>
    </w:p>
    <w:p w14:paraId="1178870D" w14:textId="57E1ABA8" w:rsidR="00EA64A1" w:rsidRDefault="00EA64A1" w:rsidP="0010604A">
      <w:pPr>
        <w:rPr>
          <w:rFonts w:ascii="Times New Roman" w:hAnsi="Times New Roman" w:cs="Times New Roman"/>
          <w:b/>
          <w:bCs/>
          <w:sz w:val="24"/>
          <w:szCs w:val="24"/>
        </w:rPr>
      </w:pPr>
    </w:p>
    <w:p w14:paraId="078323C7" w14:textId="5CE0170D" w:rsidR="00EA64A1" w:rsidRDefault="00EA64A1" w:rsidP="0010604A">
      <w:pPr>
        <w:rPr>
          <w:rFonts w:ascii="Times New Roman" w:hAnsi="Times New Roman" w:cs="Times New Roman"/>
          <w:b/>
          <w:bCs/>
          <w:sz w:val="24"/>
          <w:szCs w:val="24"/>
        </w:rPr>
      </w:pPr>
      <w:r>
        <w:rPr>
          <w:noProof/>
        </w:rPr>
        <w:drawing>
          <wp:inline distT="0" distB="0" distL="0" distR="0" wp14:anchorId="0A2AC422" wp14:editId="674BAAB0">
            <wp:extent cx="7303558" cy="54684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t="-989" r="35814" b="15516"/>
                    <a:stretch/>
                  </pic:blipFill>
                  <pic:spPr bwMode="auto">
                    <a:xfrm rot="16200000">
                      <a:off x="0" y="0"/>
                      <a:ext cx="7321938" cy="5482196"/>
                    </a:xfrm>
                    <a:prstGeom prst="rect">
                      <a:avLst/>
                    </a:prstGeom>
                    <a:ln>
                      <a:noFill/>
                    </a:ln>
                    <a:extLst>
                      <a:ext uri="{53640926-AAD7-44D8-BBD7-CCE9431645EC}">
                        <a14:shadowObscured xmlns:a14="http://schemas.microsoft.com/office/drawing/2010/main"/>
                      </a:ext>
                    </a:extLst>
                  </pic:spPr>
                </pic:pic>
              </a:graphicData>
            </a:graphic>
          </wp:inline>
        </w:drawing>
      </w:r>
    </w:p>
    <w:p w14:paraId="1BE123E5" w14:textId="6F47522D" w:rsidR="00EA64A1" w:rsidRDefault="00EA64A1" w:rsidP="0010604A">
      <w:pPr>
        <w:rPr>
          <w:rFonts w:ascii="Times New Roman" w:hAnsi="Times New Roman" w:cs="Times New Roman"/>
          <w:b/>
          <w:bCs/>
          <w:sz w:val="24"/>
          <w:szCs w:val="24"/>
        </w:rPr>
      </w:pPr>
    </w:p>
    <w:p w14:paraId="1E2886E8" w14:textId="13CC34BF" w:rsidR="00EA64A1" w:rsidRDefault="00EA64A1" w:rsidP="0010604A">
      <w:pPr>
        <w:rPr>
          <w:rFonts w:ascii="Times New Roman" w:hAnsi="Times New Roman" w:cs="Times New Roman"/>
          <w:b/>
          <w:bCs/>
          <w:sz w:val="24"/>
          <w:szCs w:val="24"/>
        </w:rPr>
      </w:pPr>
    </w:p>
    <w:p w14:paraId="1C103B49" w14:textId="35BF2654" w:rsidR="00EA64A1" w:rsidRDefault="00EA64A1" w:rsidP="0010604A">
      <w:pPr>
        <w:rPr>
          <w:rFonts w:ascii="Times New Roman" w:hAnsi="Times New Roman" w:cs="Times New Roman"/>
          <w:b/>
          <w:bCs/>
          <w:sz w:val="24"/>
          <w:szCs w:val="24"/>
        </w:rPr>
      </w:pPr>
    </w:p>
    <w:p w14:paraId="012E30F2" w14:textId="641871E1" w:rsidR="00EA64A1" w:rsidRDefault="00EA64A1" w:rsidP="0010604A">
      <w:pPr>
        <w:rPr>
          <w:rFonts w:ascii="Times New Roman" w:hAnsi="Times New Roman" w:cs="Times New Roman"/>
          <w:b/>
          <w:bCs/>
          <w:sz w:val="24"/>
          <w:szCs w:val="24"/>
        </w:rPr>
      </w:pPr>
    </w:p>
    <w:p w14:paraId="2E61A282" w14:textId="72A42E17" w:rsidR="00EA64A1" w:rsidRDefault="00EA64A1" w:rsidP="0010604A">
      <w:pPr>
        <w:rPr>
          <w:rFonts w:ascii="Times New Roman" w:hAnsi="Times New Roman" w:cs="Times New Roman"/>
          <w:b/>
          <w:bCs/>
          <w:sz w:val="24"/>
          <w:szCs w:val="24"/>
        </w:rPr>
      </w:pPr>
    </w:p>
    <w:p w14:paraId="1F891288" w14:textId="108CCBEC" w:rsidR="00EA64A1" w:rsidRDefault="00EA64A1" w:rsidP="0010604A">
      <w:pPr>
        <w:rPr>
          <w:rFonts w:ascii="Times New Roman" w:hAnsi="Times New Roman" w:cs="Times New Roman"/>
          <w:b/>
          <w:bCs/>
          <w:sz w:val="24"/>
          <w:szCs w:val="24"/>
        </w:rPr>
      </w:pPr>
      <w:r>
        <w:rPr>
          <w:noProof/>
        </w:rPr>
        <w:drawing>
          <wp:inline distT="0" distB="0" distL="0" distR="0" wp14:anchorId="6A303F28" wp14:editId="02083959">
            <wp:extent cx="9455904" cy="5376046"/>
            <wp:effectExtent l="1588"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r="36370" b="35660"/>
                    <a:stretch/>
                  </pic:blipFill>
                  <pic:spPr bwMode="auto">
                    <a:xfrm rot="16200000">
                      <a:off x="0" y="0"/>
                      <a:ext cx="9491484" cy="5396275"/>
                    </a:xfrm>
                    <a:prstGeom prst="rect">
                      <a:avLst/>
                    </a:prstGeom>
                    <a:ln>
                      <a:noFill/>
                    </a:ln>
                    <a:extLst>
                      <a:ext uri="{53640926-AAD7-44D8-BBD7-CCE9431645EC}">
                        <a14:shadowObscured xmlns:a14="http://schemas.microsoft.com/office/drawing/2010/main"/>
                      </a:ext>
                    </a:extLst>
                  </pic:spPr>
                </pic:pic>
              </a:graphicData>
            </a:graphic>
          </wp:inline>
        </w:drawing>
      </w:r>
    </w:p>
    <w:p w14:paraId="0477E63F" w14:textId="3B898B6E" w:rsidR="00EA64A1" w:rsidRDefault="00C03727" w:rsidP="0010604A">
      <w:pPr>
        <w:rPr>
          <w:rFonts w:ascii="Times New Roman" w:hAnsi="Times New Roman" w:cs="Times New Roman"/>
          <w:b/>
          <w:bCs/>
          <w:sz w:val="24"/>
          <w:szCs w:val="24"/>
        </w:rPr>
      </w:pPr>
      <w:r>
        <w:rPr>
          <w:noProof/>
        </w:rPr>
        <w:drawing>
          <wp:inline distT="0" distB="0" distL="0" distR="0" wp14:anchorId="303A2427" wp14:editId="166ECBC3">
            <wp:extent cx="6272981" cy="61243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l="15958" t="13861" r="45089" b="18502"/>
                    <a:stretch/>
                  </pic:blipFill>
                  <pic:spPr bwMode="auto">
                    <a:xfrm>
                      <a:off x="0" y="0"/>
                      <a:ext cx="6312827" cy="6163255"/>
                    </a:xfrm>
                    <a:prstGeom prst="rect">
                      <a:avLst/>
                    </a:prstGeom>
                    <a:ln>
                      <a:noFill/>
                    </a:ln>
                    <a:extLst>
                      <a:ext uri="{53640926-AAD7-44D8-BBD7-CCE9431645EC}">
                        <a14:shadowObscured xmlns:a14="http://schemas.microsoft.com/office/drawing/2010/main"/>
                      </a:ext>
                    </a:extLst>
                  </pic:spPr>
                </pic:pic>
              </a:graphicData>
            </a:graphic>
          </wp:inline>
        </w:drawing>
      </w:r>
    </w:p>
    <w:p w14:paraId="26B6C2BE" w14:textId="4C59CD50" w:rsidR="00C03727" w:rsidRDefault="00C03727" w:rsidP="0010604A">
      <w:pPr>
        <w:rPr>
          <w:rFonts w:ascii="Times New Roman" w:hAnsi="Times New Roman" w:cs="Times New Roman"/>
          <w:b/>
          <w:bCs/>
          <w:sz w:val="24"/>
          <w:szCs w:val="24"/>
        </w:rPr>
      </w:pPr>
    </w:p>
    <w:p w14:paraId="2C264B2F" w14:textId="541F0ABD" w:rsidR="00C03727" w:rsidRDefault="00C03727" w:rsidP="0010604A">
      <w:pPr>
        <w:rPr>
          <w:rFonts w:ascii="Times New Roman" w:hAnsi="Times New Roman" w:cs="Times New Roman"/>
          <w:b/>
          <w:bCs/>
          <w:sz w:val="24"/>
          <w:szCs w:val="24"/>
        </w:rPr>
      </w:pPr>
    </w:p>
    <w:p w14:paraId="45EBC522" w14:textId="00F68657" w:rsidR="00C03727" w:rsidRDefault="00C03727" w:rsidP="0010604A">
      <w:pPr>
        <w:rPr>
          <w:rFonts w:ascii="Times New Roman" w:hAnsi="Times New Roman" w:cs="Times New Roman"/>
          <w:b/>
          <w:bCs/>
          <w:sz w:val="24"/>
          <w:szCs w:val="24"/>
        </w:rPr>
      </w:pPr>
    </w:p>
    <w:p w14:paraId="0C8C7B0B" w14:textId="04591AC2" w:rsidR="00C03727" w:rsidRDefault="00C03727" w:rsidP="0010604A">
      <w:pPr>
        <w:rPr>
          <w:rFonts w:ascii="Times New Roman" w:hAnsi="Times New Roman" w:cs="Times New Roman"/>
          <w:b/>
          <w:bCs/>
          <w:sz w:val="24"/>
          <w:szCs w:val="24"/>
        </w:rPr>
      </w:pPr>
    </w:p>
    <w:p w14:paraId="69644793" w14:textId="471AB259" w:rsidR="00C03727" w:rsidRDefault="00C03727" w:rsidP="0010604A">
      <w:pPr>
        <w:rPr>
          <w:rFonts w:ascii="Times New Roman" w:hAnsi="Times New Roman" w:cs="Times New Roman"/>
          <w:b/>
          <w:bCs/>
          <w:sz w:val="24"/>
          <w:szCs w:val="24"/>
        </w:rPr>
      </w:pPr>
    </w:p>
    <w:p w14:paraId="6638DDB1" w14:textId="2E9DB594" w:rsidR="00C03727" w:rsidRDefault="00C03727" w:rsidP="0010604A">
      <w:pPr>
        <w:rPr>
          <w:rFonts w:ascii="Times New Roman" w:hAnsi="Times New Roman" w:cs="Times New Roman"/>
          <w:b/>
          <w:bCs/>
          <w:sz w:val="24"/>
          <w:szCs w:val="24"/>
        </w:rPr>
      </w:pPr>
    </w:p>
    <w:p w14:paraId="734BC647" w14:textId="3D0297FD" w:rsidR="00C03727" w:rsidRDefault="00C03727" w:rsidP="0010604A">
      <w:pPr>
        <w:rPr>
          <w:rFonts w:ascii="Times New Roman" w:hAnsi="Times New Roman" w:cs="Times New Roman"/>
          <w:b/>
          <w:bCs/>
          <w:sz w:val="24"/>
          <w:szCs w:val="24"/>
        </w:rPr>
      </w:pPr>
    </w:p>
    <w:p w14:paraId="278DAB0A" w14:textId="00E76837" w:rsidR="00C03727" w:rsidRDefault="00C03727" w:rsidP="0010604A">
      <w:pPr>
        <w:rPr>
          <w:rFonts w:ascii="Times New Roman" w:hAnsi="Times New Roman" w:cs="Times New Roman"/>
          <w:b/>
          <w:bCs/>
          <w:sz w:val="24"/>
          <w:szCs w:val="24"/>
        </w:rPr>
      </w:pPr>
    </w:p>
    <w:p w14:paraId="4895C7B1" w14:textId="351AB69B" w:rsidR="00C03727" w:rsidRDefault="00C03727" w:rsidP="0010604A">
      <w:pPr>
        <w:rPr>
          <w:rFonts w:ascii="Times New Roman" w:hAnsi="Times New Roman" w:cs="Times New Roman"/>
          <w:b/>
          <w:bCs/>
          <w:sz w:val="24"/>
          <w:szCs w:val="24"/>
        </w:rPr>
      </w:pPr>
    </w:p>
    <w:p w14:paraId="5CDC2D6D" w14:textId="05C795A1" w:rsidR="00C03727" w:rsidRDefault="00C03727" w:rsidP="0010604A">
      <w:pPr>
        <w:rPr>
          <w:rFonts w:ascii="Times New Roman" w:hAnsi="Times New Roman" w:cs="Times New Roman"/>
          <w:b/>
          <w:bCs/>
          <w:sz w:val="24"/>
          <w:szCs w:val="24"/>
        </w:rPr>
      </w:pPr>
    </w:p>
    <w:p w14:paraId="54C3EB99" w14:textId="7B322991" w:rsidR="00C03727" w:rsidRDefault="00C03727" w:rsidP="0010604A">
      <w:pPr>
        <w:rPr>
          <w:rFonts w:ascii="Times New Roman" w:hAnsi="Times New Roman" w:cs="Times New Roman"/>
          <w:b/>
          <w:bCs/>
          <w:sz w:val="24"/>
          <w:szCs w:val="24"/>
        </w:rPr>
      </w:pPr>
    </w:p>
    <w:p w14:paraId="4E718979" w14:textId="0A58D23D" w:rsidR="00C03727" w:rsidRDefault="00C03727" w:rsidP="0010604A">
      <w:pPr>
        <w:rPr>
          <w:rFonts w:ascii="Times New Roman" w:hAnsi="Times New Roman" w:cs="Times New Roman"/>
          <w:b/>
          <w:bCs/>
          <w:sz w:val="24"/>
          <w:szCs w:val="24"/>
        </w:rPr>
      </w:pPr>
      <w:r>
        <w:rPr>
          <w:noProof/>
        </w:rPr>
        <w:drawing>
          <wp:inline distT="0" distB="0" distL="0" distR="0" wp14:anchorId="75BED621" wp14:editId="4BFE97AD">
            <wp:extent cx="5459443" cy="4529470"/>
            <wp:effectExtent l="0" t="0" r="825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srcRect l="16329" t="15506" r="32466" b="8939"/>
                    <a:stretch/>
                  </pic:blipFill>
                  <pic:spPr bwMode="auto">
                    <a:xfrm>
                      <a:off x="0" y="0"/>
                      <a:ext cx="5494984" cy="4558957"/>
                    </a:xfrm>
                    <a:prstGeom prst="rect">
                      <a:avLst/>
                    </a:prstGeom>
                    <a:ln>
                      <a:noFill/>
                    </a:ln>
                    <a:extLst>
                      <a:ext uri="{53640926-AAD7-44D8-BBD7-CCE9431645EC}">
                        <a14:shadowObscured xmlns:a14="http://schemas.microsoft.com/office/drawing/2010/main"/>
                      </a:ext>
                    </a:extLst>
                  </pic:spPr>
                </pic:pic>
              </a:graphicData>
            </a:graphic>
          </wp:inline>
        </w:drawing>
      </w:r>
    </w:p>
    <w:p w14:paraId="0C861F51" w14:textId="010D9F4B" w:rsidR="00C03727" w:rsidRDefault="00C03727" w:rsidP="0010604A">
      <w:pPr>
        <w:rPr>
          <w:rFonts w:ascii="Times New Roman" w:hAnsi="Times New Roman" w:cs="Times New Roman"/>
          <w:b/>
          <w:bCs/>
          <w:sz w:val="24"/>
          <w:szCs w:val="24"/>
        </w:rPr>
      </w:pPr>
      <w:r>
        <w:rPr>
          <w:noProof/>
        </w:rPr>
        <w:drawing>
          <wp:inline distT="0" distB="0" distL="0" distR="0" wp14:anchorId="6884939F" wp14:editId="7C65CC92">
            <wp:extent cx="4890977" cy="4199106"/>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srcRect l="16516" t="14849" r="48242" b="31340"/>
                    <a:stretch/>
                  </pic:blipFill>
                  <pic:spPr bwMode="auto">
                    <a:xfrm>
                      <a:off x="0" y="0"/>
                      <a:ext cx="4923849" cy="4227328"/>
                    </a:xfrm>
                    <a:prstGeom prst="rect">
                      <a:avLst/>
                    </a:prstGeom>
                    <a:ln>
                      <a:noFill/>
                    </a:ln>
                    <a:extLst>
                      <a:ext uri="{53640926-AAD7-44D8-BBD7-CCE9431645EC}">
                        <a14:shadowObscured xmlns:a14="http://schemas.microsoft.com/office/drawing/2010/main"/>
                      </a:ext>
                    </a:extLst>
                  </pic:spPr>
                </pic:pic>
              </a:graphicData>
            </a:graphic>
          </wp:inline>
        </w:drawing>
      </w:r>
    </w:p>
    <w:p w14:paraId="02A4B2C0" w14:textId="72E1FA83" w:rsidR="00C03727" w:rsidRDefault="00E142A7" w:rsidP="0010604A">
      <w:pPr>
        <w:rPr>
          <w:rFonts w:ascii="Times New Roman" w:hAnsi="Times New Roman" w:cs="Times New Roman"/>
          <w:b/>
          <w:bCs/>
          <w:sz w:val="24"/>
          <w:szCs w:val="24"/>
        </w:rPr>
      </w:pPr>
      <w:r>
        <w:rPr>
          <w:noProof/>
        </w:rPr>
        <w:drawing>
          <wp:inline distT="0" distB="0" distL="0" distR="0" wp14:anchorId="2E48D999" wp14:editId="5B234384">
            <wp:extent cx="5667153" cy="3458143"/>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srcRect l="16699" t="13856" r="31903" b="30362"/>
                    <a:stretch/>
                  </pic:blipFill>
                  <pic:spPr bwMode="auto">
                    <a:xfrm>
                      <a:off x="0" y="0"/>
                      <a:ext cx="5687022" cy="3470267"/>
                    </a:xfrm>
                    <a:prstGeom prst="rect">
                      <a:avLst/>
                    </a:prstGeom>
                    <a:ln>
                      <a:noFill/>
                    </a:ln>
                    <a:extLst>
                      <a:ext uri="{53640926-AAD7-44D8-BBD7-CCE9431645EC}">
                        <a14:shadowObscured xmlns:a14="http://schemas.microsoft.com/office/drawing/2010/main"/>
                      </a:ext>
                    </a:extLst>
                  </pic:spPr>
                </pic:pic>
              </a:graphicData>
            </a:graphic>
          </wp:inline>
        </w:drawing>
      </w:r>
    </w:p>
    <w:p w14:paraId="62547271" w14:textId="3B89A9CD" w:rsidR="00E142A7" w:rsidRDefault="00E142A7" w:rsidP="0010604A">
      <w:pPr>
        <w:rPr>
          <w:rFonts w:ascii="Times New Roman" w:hAnsi="Times New Roman" w:cs="Times New Roman"/>
          <w:b/>
          <w:bCs/>
          <w:sz w:val="24"/>
          <w:szCs w:val="24"/>
        </w:rPr>
      </w:pPr>
      <w:r>
        <w:rPr>
          <w:noProof/>
        </w:rPr>
        <w:drawing>
          <wp:inline distT="0" distB="0" distL="0" distR="0" wp14:anchorId="160CC4C5" wp14:editId="005E44FF">
            <wp:extent cx="5443870" cy="4181602"/>
            <wp:effectExtent l="0" t="0" r="444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l="16510" t="19467" r="37108" b="17169"/>
                    <a:stretch/>
                  </pic:blipFill>
                  <pic:spPr bwMode="auto">
                    <a:xfrm>
                      <a:off x="0" y="0"/>
                      <a:ext cx="5474073" cy="4204802"/>
                    </a:xfrm>
                    <a:prstGeom prst="rect">
                      <a:avLst/>
                    </a:prstGeom>
                    <a:ln>
                      <a:noFill/>
                    </a:ln>
                    <a:extLst>
                      <a:ext uri="{53640926-AAD7-44D8-BBD7-CCE9431645EC}">
                        <a14:shadowObscured xmlns:a14="http://schemas.microsoft.com/office/drawing/2010/main"/>
                      </a:ext>
                    </a:extLst>
                  </pic:spPr>
                </pic:pic>
              </a:graphicData>
            </a:graphic>
          </wp:inline>
        </w:drawing>
      </w:r>
    </w:p>
    <w:p w14:paraId="2B43FC09" w14:textId="78238E2F" w:rsidR="00E142A7" w:rsidRDefault="00E142A7" w:rsidP="0010604A">
      <w:pPr>
        <w:rPr>
          <w:rFonts w:ascii="Times New Roman" w:hAnsi="Times New Roman" w:cs="Times New Roman"/>
          <w:b/>
          <w:bCs/>
          <w:sz w:val="24"/>
          <w:szCs w:val="24"/>
        </w:rPr>
      </w:pPr>
    </w:p>
    <w:p w14:paraId="0712A806" w14:textId="71C4A6E6" w:rsidR="00E142A7" w:rsidRDefault="00E142A7" w:rsidP="0010604A">
      <w:pPr>
        <w:rPr>
          <w:rFonts w:ascii="Times New Roman" w:hAnsi="Times New Roman" w:cs="Times New Roman"/>
          <w:b/>
          <w:bCs/>
          <w:sz w:val="24"/>
          <w:szCs w:val="24"/>
        </w:rPr>
      </w:pPr>
    </w:p>
    <w:p w14:paraId="2043B2A7" w14:textId="60297620" w:rsidR="00E142A7" w:rsidRDefault="00E142A7" w:rsidP="0010604A">
      <w:pPr>
        <w:rPr>
          <w:rFonts w:ascii="Times New Roman" w:hAnsi="Times New Roman" w:cs="Times New Roman"/>
          <w:b/>
          <w:bCs/>
          <w:sz w:val="24"/>
          <w:szCs w:val="24"/>
        </w:rPr>
      </w:pPr>
    </w:p>
    <w:p w14:paraId="31A59214" w14:textId="1E57DD4F" w:rsidR="00E142A7" w:rsidRDefault="00E142A7" w:rsidP="0010604A">
      <w:pPr>
        <w:rPr>
          <w:rFonts w:ascii="Times New Roman" w:hAnsi="Times New Roman" w:cs="Times New Roman"/>
          <w:b/>
          <w:bCs/>
          <w:sz w:val="24"/>
          <w:szCs w:val="24"/>
        </w:rPr>
      </w:pPr>
      <w:r>
        <w:rPr>
          <w:noProof/>
        </w:rPr>
        <w:drawing>
          <wp:inline distT="0" distB="0" distL="0" distR="0" wp14:anchorId="4C2C97DE" wp14:editId="45C1293D">
            <wp:extent cx="5699051" cy="381653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srcRect l="16511" t="25411" r="38596" b="21120"/>
                    <a:stretch/>
                  </pic:blipFill>
                  <pic:spPr bwMode="auto">
                    <a:xfrm>
                      <a:off x="0" y="0"/>
                      <a:ext cx="5728962" cy="3836569"/>
                    </a:xfrm>
                    <a:prstGeom prst="rect">
                      <a:avLst/>
                    </a:prstGeom>
                    <a:ln>
                      <a:noFill/>
                    </a:ln>
                    <a:extLst>
                      <a:ext uri="{53640926-AAD7-44D8-BBD7-CCE9431645EC}">
                        <a14:shadowObscured xmlns:a14="http://schemas.microsoft.com/office/drawing/2010/main"/>
                      </a:ext>
                    </a:extLst>
                  </pic:spPr>
                </pic:pic>
              </a:graphicData>
            </a:graphic>
          </wp:inline>
        </w:drawing>
      </w:r>
    </w:p>
    <w:p w14:paraId="2BD1D281" w14:textId="591E8ECF" w:rsidR="00E142A7" w:rsidRDefault="00E142A7" w:rsidP="0010604A">
      <w:pPr>
        <w:rPr>
          <w:rFonts w:ascii="Times New Roman" w:hAnsi="Times New Roman" w:cs="Times New Roman"/>
          <w:b/>
          <w:bCs/>
          <w:sz w:val="24"/>
          <w:szCs w:val="24"/>
        </w:rPr>
      </w:pPr>
      <w:r>
        <w:rPr>
          <w:noProof/>
        </w:rPr>
        <w:drawing>
          <wp:inline distT="0" distB="0" distL="0" distR="0" wp14:anchorId="7B6170DF" wp14:editId="312AFC51">
            <wp:extent cx="5560828" cy="4098003"/>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srcRect l="17254" t="14847" r="26338" b="11222"/>
                    <a:stretch/>
                  </pic:blipFill>
                  <pic:spPr bwMode="auto">
                    <a:xfrm>
                      <a:off x="0" y="0"/>
                      <a:ext cx="5580538" cy="4112528"/>
                    </a:xfrm>
                    <a:prstGeom prst="rect">
                      <a:avLst/>
                    </a:prstGeom>
                    <a:ln>
                      <a:noFill/>
                    </a:ln>
                    <a:extLst>
                      <a:ext uri="{53640926-AAD7-44D8-BBD7-CCE9431645EC}">
                        <a14:shadowObscured xmlns:a14="http://schemas.microsoft.com/office/drawing/2010/main"/>
                      </a:ext>
                    </a:extLst>
                  </pic:spPr>
                </pic:pic>
              </a:graphicData>
            </a:graphic>
          </wp:inline>
        </w:drawing>
      </w:r>
    </w:p>
    <w:p w14:paraId="04597DCF" w14:textId="493C0FC7" w:rsidR="00E142A7" w:rsidRDefault="00E142A7" w:rsidP="0010604A">
      <w:pPr>
        <w:rPr>
          <w:rFonts w:ascii="Times New Roman" w:hAnsi="Times New Roman" w:cs="Times New Roman"/>
          <w:b/>
          <w:bCs/>
          <w:sz w:val="24"/>
          <w:szCs w:val="24"/>
        </w:rPr>
      </w:pPr>
    </w:p>
    <w:p w14:paraId="20360F19" w14:textId="54EE08B3" w:rsidR="00E142A7" w:rsidRDefault="00E142A7" w:rsidP="0010604A">
      <w:pPr>
        <w:rPr>
          <w:rFonts w:ascii="Times New Roman" w:hAnsi="Times New Roman" w:cs="Times New Roman"/>
          <w:b/>
          <w:bCs/>
          <w:sz w:val="24"/>
          <w:szCs w:val="24"/>
        </w:rPr>
      </w:pPr>
    </w:p>
    <w:p w14:paraId="4DD65E7D" w14:textId="67454933" w:rsidR="00E142A7" w:rsidRPr="0010604A" w:rsidRDefault="00E142A7" w:rsidP="0010604A">
      <w:pPr>
        <w:rPr>
          <w:rFonts w:ascii="Times New Roman" w:hAnsi="Times New Roman" w:cs="Times New Roman"/>
          <w:b/>
          <w:bCs/>
          <w:sz w:val="24"/>
          <w:szCs w:val="24"/>
        </w:rPr>
      </w:pPr>
      <w:r>
        <w:rPr>
          <w:noProof/>
        </w:rPr>
        <w:drawing>
          <wp:inline distT="0" distB="0" distL="0" distR="0" wp14:anchorId="68161665" wp14:editId="3EAF8F1D">
            <wp:extent cx="5475007" cy="273256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a:srcRect l="16141" t="43221" r="44152" b="21533"/>
                    <a:stretch/>
                  </pic:blipFill>
                  <pic:spPr bwMode="auto">
                    <a:xfrm>
                      <a:off x="0" y="0"/>
                      <a:ext cx="5507262" cy="2748665"/>
                    </a:xfrm>
                    <a:prstGeom prst="rect">
                      <a:avLst/>
                    </a:prstGeom>
                    <a:ln>
                      <a:noFill/>
                    </a:ln>
                    <a:extLst>
                      <a:ext uri="{53640926-AAD7-44D8-BBD7-CCE9431645EC}">
                        <a14:shadowObscured xmlns:a14="http://schemas.microsoft.com/office/drawing/2010/main"/>
                      </a:ext>
                    </a:extLst>
                  </pic:spPr>
                </pic:pic>
              </a:graphicData>
            </a:graphic>
          </wp:inline>
        </w:drawing>
      </w:r>
    </w:p>
    <w:sectPr w:rsidR="00E142A7" w:rsidRPr="0010604A" w:rsidSect="005B5766">
      <w:headerReference w:type="default" r:id="rId92"/>
      <w:pgSz w:w="11906" w:h="16838"/>
      <w:pgMar w:top="1418" w:right="1418" w:bottom="1418"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8B7F2" w14:textId="77777777" w:rsidR="009846A1" w:rsidRDefault="009846A1" w:rsidP="00CD3BE9">
      <w:pPr>
        <w:spacing w:after="0" w:line="240" w:lineRule="auto"/>
      </w:pPr>
      <w:r>
        <w:separator/>
      </w:r>
    </w:p>
  </w:endnote>
  <w:endnote w:type="continuationSeparator" w:id="0">
    <w:p w14:paraId="6D8BE993" w14:textId="77777777" w:rsidR="009846A1" w:rsidRDefault="009846A1" w:rsidP="00CD3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B13E05" w14:textId="77777777" w:rsidR="009846A1" w:rsidRDefault="009846A1" w:rsidP="00CD3BE9">
      <w:pPr>
        <w:spacing w:after="0" w:line="240" w:lineRule="auto"/>
      </w:pPr>
      <w:r>
        <w:separator/>
      </w:r>
    </w:p>
  </w:footnote>
  <w:footnote w:type="continuationSeparator" w:id="0">
    <w:p w14:paraId="7CF641A5" w14:textId="77777777" w:rsidR="009846A1" w:rsidRDefault="009846A1" w:rsidP="00CD3B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1320089"/>
      <w:docPartObj>
        <w:docPartGallery w:val="Page Numbers (Top of Page)"/>
        <w:docPartUnique/>
      </w:docPartObj>
    </w:sdtPr>
    <w:sdtEndPr>
      <w:rPr>
        <w:noProof/>
      </w:rPr>
    </w:sdtEndPr>
    <w:sdtContent>
      <w:p w14:paraId="1F11E955" w14:textId="3223922B" w:rsidR="00A80598" w:rsidRDefault="00A8059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03A3A38" w14:textId="77777777" w:rsidR="00A80598" w:rsidRDefault="00A805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A4853"/>
    <w:multiLevelType w:val="hybridMultilevel"/>
    <w:tmpl w:val="C2888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87940"/>
    <w:multiLevelType w:val="hybridMultilevel"/>
    <w:tmpl w:val="C3F2CC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14561F"/>
    <w:multiLevelType w:val="hybridMultilevel"/>
    <w:tmpl w:val="71A08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06584"/>
    <w:multiLevelType w:val="hybridMultilevel"/>
    <w:tmpl w:val="1E10B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32F5208"/>
    <w:multiLevelType w:val="hybridMultilevel"/>
    <w:tmpl w:val="B4B4E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15"/>
  </w:num>
  <w:num w:numId="3">
    <w:abstractNumId w:val="13"/>
  </w:num>
  <w:num w:numId="4">
    <w:abstractNumId w:val="23"/>
  </w:num>
  <w:num w:numId="5">
    <w:abstractNumId w:val="4"/>
  </w:num>
  <w:num w:numId="6">
    <w:abstractNumId w:val="29"/>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10"/>
  </w:num>
  <w:num w:numId="12">
    <w:abstractNumId w:val="11"/>
  </w:num>
  <w:num w:numId="13">
    <w:abstractNumId w:val="27"/>
  </w:num>
  <w:num w:numId="14">
    <w:abstractNumId w:val="25"/>
  </w:num>
  <w:num w:numId="15">
    <w:abstractNumId w:val="26"/>
  </w:num>
  <w:num w:numId="16">
    <w:abstractNumId w:val="1"/>
  </w:num>
  <w:num w:numId="17">
    <w:abstractNumId w:val="7"/>
  </w:num>
  <w:num w:numId="18">
    <w:abstractNumId w:val="8"/>
  </w:num>
  <w:num w:numId="19">
    <w:abstractNumId w:val="14"/>
  </w:num>
  <w:num w:numId="20">
    <w:abstractNumId w:val="17"/>
  </w:num>
  <w:num w:numId="21">
    <w:abstractNumId w:val="28"/>
  </w:num>
  <w:num w:numId="22">
    <w:abstractNumId w:val="6"/>
  </w:num>
  <w:num w:numId="23">
    <w:abstractNumId w:val="18"/>
  </w:num>
  <w:num w:numId="24">
    <w:abstractNumId w:val="22"/>
  </w:num>
  <w:num w:numId="25">
    <w:abstractNumId w:val="2"/>
  </w:num>
  <w:num w:numId="26">
    <w:abstractNumId w:val="12"/>
  </w:num>
  <w:num w:numId="27">
    <w:abstractNumId w:val="16"/>
  </w:num>
  <w:num w:numId="28">
    <w:abstractNumId w:val="30"/>
  </w:num>
  <w:num w:numId="29">
    <w:abstractNumId w:val="21"/>
  </w:num>
  <w:num w:numId="30">
    <w:abstractNumId w:val="0"/>
  </w:num>
  <w:num w:numId="31">
    <w:abstractNumId w:val="3"/>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63F"/>
    <w:rsid w:val="0000162B"/>
    <w:rsid w:val="0001089B"/>
    <w:rsid w:val="00016201"/>
    <w:rsid w:val="00016B58"/>
    <w:rsid w:val="00016EF7"/>
    <w:rsid w:val="00026F96"/>
    <w:rsid w:val="00033A10"/>
    <w:rsid w:val="000346A9"/>
    <w:rsid w:val="00045B82"/>
    <w:rsid w:val="000513A1"/>
    <w:rsid w:val="00054E25"/>
    <w:rsid w:val="000625B7"/>
    <w:rsid w:val="00064CF5"/>
    <w:rsid w:val="000757A6"/>
    <w:rsid w:val="00085077"/>
    <w:rsid w:val="00085B02"/>
    <w:rsid w:val="00097FB6"/>
    <w:rsid w:val="000A2713"/>
    <w:rsid w:val="000A450E"/>
    <w:rsid w:val="000B4CEA"/>
    <w:rsid w:val="000C42AB"/>
    <w:rsid w:val="000C4E15"/>
    <w:rsid w:val="000D4082"/>
    <w:rsid w:val="000D562D"/>
    <w:rsid w:val="000E2A6F"/>
    <w:rsid w:val="00100850"/>
    <w:rsid w:val="001059A6"/>
    <w:rsid w:val="0010604A"/>
    <w:rsid w:val="00113C62"/>
    <w:rsid w:val="00126522"/>
    <w:rsid w:val="00144463"/>
    <w:rsid w:val="00145E89"/>
    <w:rsid w:val="00154025"/>
    <w:rsid w:val="001546CE"/>
    <w:rsid w:val="0015573A"/>
    <w:rsid w:val="0017155F"/>
    <w:rsid w:val="0018073D"/>
    <w:rsid w:val="00181094"/>
    <w:rsid w:val="00182AD7"/>
    <w:rsid w:val="0019633C"/>
    <w:rsid w:val="001B0300"/>
    <w:rsid w:val="001B4DA2"/>
    <w:rsid w:val="001C235B"/>
    <w:rsid w:val="001C3CE1"/>
    <w:rsid w:val="001C42CA"/>
    <w:rsid w:val="001C553C"/>
    <w:rsid w:val="001D7056"/>
    <w:rsid w:val="001E55F7"/>
    <w:rsid w:val="001E5910"/>
    <w:rsid w:val="001E6D1D"/>
    <w:rsid w:val="001F20A8"/>
    <w:rsid w:val="001F2327"/>
    <w:rsid w:val="001F63A5"/>
    <w:rsid w:val="002034AB"/>
    <w:rsid w:val="00217E77"/>
    <w:rsid w:val="002201CC"/>
    <w:rsid w:val="00222CC1"/>
    <w:rsid w:val="0023057E"/>
    <w:rsid w:val="00230E48"/>
    <w:rsid w:val="00236765"/>
    <w:rsid w:val="00243A6F"/>
    <w:rsid w:val="00244512"/>
    <w:rsid w:val="00251CDF"/>
    <w:rsid w:val="00257408"/>
    <w:rsid w:val="00266ADF"/>
    <w:rsid w:val="0027178D"/>
    <w:rsid w:val="00290246"/>
    <w:rsid w:val="002A7BE1"/>
    <w:rsid w:val="002B2CC9"/>
    <w:rsid w:val="002B5449"/>
    <w:rsid w:val="002B67DC"/>
    <w:rsid w:val="002C4DB3"/>
    <w:rsid w:val="002E7D30"/>
    <w:rsid w:val="002F31CC"/>
    <w:rsid w:val="00300089"/>
    <w:rsid w:val="003113E8"/>
    <w:rsid w:val="0032015D"/>
    <w:rsid w:val="00323168"/>
    <w:rsid w:val="00325725"/>
    <w:rsid w:val="00334500"/>
    <w:rsid w:val="003432FB"/>
    <w:rsid w:val="0034728B"/>
    <w:rsid w:val="003508F7"/>
    <w:rsid w:val="00351CB2"/>
    <w:rsid w:val="00355F9D"/>
    <w:rsid w:val="00361005"/>
    <w:rsid w:val="00363259"/>
    <w:rsid w:val="00365762"/>
    <w:rsid w:val="00375B71"/>
    <w:rsid w:val="00376675"/>
    <w:rsid w:val="003A30F5"/>
    <w:rsid w:val="003B0265"/>
    <w:rsid w:val="003B0B66"/>
    <w:rsid w:val="003B1A2D"/>
    <w:rsid w:val="003B2AF3"/>
    <w:rsid w:val="003B6E73"/>
    <w:rsid w:val="003C278C"/>
    <w:rsid w:val="003C2A46"/>
    <w:rsid w:val="003D26C7"/>
    <w:rsid w:val="003D60FB"/>
    <w:rsid w:val="003F412C"/>
    <w:rsid w:val="00401A9E"/>
    <w:rsid w:val="00401D91"/>
    <w:rsid w:val="00412909"/>
    <w:rsid w:val="004171B8"/>
    <w:rsid w:val="00434D2A"/>
    <w:rsid w:val="00445BDF"/>
    <w:rsid w:val="00447405"/>
    <w:rsid w:val="00452C33"/>
    <w:rsid w:val="00453E58"/>
    <w:rsid w:val="00454F99"/>
    <w:rsid w:val="00456A00"/>
    <w:rsid w:val="00473998"/>
    <w:rsid w:val="00480C78"/>
    <w:rsid w:val="00481594"/>
    <w:rsid w:val="0048646F"/>
    <w:rsid w:val="004938F0"/>
    <w:rsid w:val="004979A1"/>
    <w:rsid w:val="004A01B8"/>
    <w:rsid w:val="004A4603"/>
    <w:rsid w:val="004A6FCA"/>
    <w:rsid w:val="004A78E1"/>
    <w:rsid w:val="004C3E82"/>
    <w:rsid w:val="004E5C61"/>
    <w:rsid w:val="004F0D14"/>
    <w:rsid w:val="004F3618"/>
    <w:rsid w:val="004F44B1"/>
    <w:rsid w:val="00505660"/>
    <w:rsid w:val="005152C6"/>
    <w:rsid w:val="0052181F"/>
    <w:rsid w:val="00524ECD"/>
    <w:rsid w:val="005339DE"/>
    <w:rsid w:val="00535E0D"/>
    <w:rsid w:val="0053637F"/>
    <w:rsid w:val="00537167"/>
    <w:rsid w:val="00537A5E"/>
    <w:rsid w:val="005406E5"/>
    <w:rsid w:val="005545EE"/>
    <w:rsid w:val="0055729F"/>
    <w:rsid w:val="00557D1E"/>
    <w:rsid w:val="00567F73"/>
    <w:rsid w:val="0057462D"/>
    <w:rsid w:val="005777DF"/>
    <w:rsid w:val="0058263F"/>
    <w:rsid w:val="00584570"/>
    <w:rsid w:val="005901C9"/>
    <w:rsid w:val="00594C47"/>
    <w:rsid w:val="005B1641"/>
    <w:rsid w:val="005B2DFF"/>
    <w:rsid w:val="005B5766"/>
    <w:rsid w:val="005B6139"/>
    <w:rsid w:val="005D382A"/>
    <w:rsid w:val="005D6045"/>
    <w:rsid w:val="005E06C6"/>
    <w:rsid w:val="005E615B"/>
    <w:rsid w:val="005F3DE7"/>
    <w:rsid w:val="005F59B8"/>
    <w:rsid w:val="005F5AB4"/>
    <w:rsid w:val="00602FE0"/>
    <w:rsid w:val="00605D26"/>
    <w:rsid w:val="00615880"/>
    <w:rsid w:val="00621625"/>
    <w:rsid w:val="00634BB1"/>
    <w:rsid w:val="00641A9C"/>
    <w:rsid w:val="00642E59"/>
    <w:rsid w:val="00655F44"/>
    <w:rsid w:val="00677D59"/>
    <w:rsid w:val="00685C42"/>
    <w:rsid w:val="006875E4"/>
    <w:rsid w:val="00690471"/>
    <w:rsid w:val="00690BF6"/>
    <w:rsid w:val="006B758B"/>
    <w:rsid w:val="006C0093"/>
    <w:rsid w:val="006C336A"/>
    <w:rsid w:val="006D0CCA"/>
    <w:rsid w:val="006D0F19"/>
    <w:rsid w:val="006D70F7"/>
    <w:rsid w:val="006F18FA"/>
    <w:rsid w:val="006F1C6C"/>
    <w:rsid w:val="006F38EC"/>
    <w:rsid w:val="006F4A7A"/>
    <w:rsid w:val="00700215"/>
    <w:rsid w:val="00704FE0"/>
    <w:rsid w:val="00706B38"/>
    <w:rsid w:val="007077FD"/>
    <w:rsid w:val="0071175C"/>
    <w:rsid w:val="00717346"/>
    <w:rsid w:val="00720A32"/>
    <w:rsid w:val="0073407A"/>
    <w:rsid w:val="0074375C"/>
    <w:rsid w:val="0075238C"/>
    <w:rsid w:val="00753341"/>
    <w:rsid w:val="00761DBE"/>
    <w:rsid w:val="00764B7B"/>
    <w:rsid w:val="007653C6"/>
    <w:rsid w:val="00775D8E"/>
    <w:rsid w:val="0078067B"/>
    <w:rsid w:val="007811E5"/>
    <w:rsid w:val="00792744"/>
    <w:rsid w:val="00794914"/>
    <w:rsid w:val="00797CB7"/>
    <w:rsid w:val="007A102C"/>
    <w:rsid w:val="007A430F"/>
    <w:rsid w:val="007A4560"/>
    <w:rsid w:val="007A4B48"/>
    <w:rsid w:val="007B0E2B"/>
    <w:rsid w:val="007B19AE"/>
    <w:rsid w:val="007C20A5"/>
    <w:rsid w:val="007F7EF4"/>
    <w:rsid w:val="00805E2F"/>
    <w:rsid w:val="00807857"/>
    <w:rsid w:val="008106C2"/>
    <w:rsid w:val="008111D1"/>
    <w:rsid w:val="00813C16"/>
    <w:rsid w:val="00814AEB"/>
    <w:rsid w:val="008212B4"/>
    <w:rsid w:val="0082175B"/>
    <w:rsid w:val="008224FA"/>
    <w:rsid w:val="008303F9"/>
    <w:rsid w:val="00842D64"/>
    <w:rsid w:val="0084613F"/>
    <w:rsid w:val="00847ABC"/>
    <w:rsid w:val="00853D7D"/>
    <w:rsid w:val="0088021B"/>
    <w:rsid w:val="008959E4"/>
    <w:rsid w:val="008A170E"/>
    <w:rsid w:val="008A48FC"/>
    <w:rsid w:val="008A4AF8"/>
    <w:rsid w:val="008A5AE7"/>
    <w:rsid w:val="008B4764"/>
    <w:rsid w:val="008C2B32"/>
    <w:rsid w:val="008C2BDE"/>
    <w:rsid w:val="008D02C4"/>
    <w:rsid w:val="008D4785"/>
    <w:rsid w:val="008D745D"/>
    <w:rsid w:val="008E4823"/>
    <w:rsid w:val="008E4854"/>
    <w:rsid w:val="008F79A1"/>
    <w:rsid w:val="00903FD7"/>
    <w:rsid w:val="00906DC6"/>
    <w:rsid w:val="009125A5"/>
    <w:rsid w:val="00913397"/>
    <w:rsid w:val="00921920"/>
    <w:rsid w:val="009219ED"/>
    <w:rsid w:val="009332A9"/>
    <w:rsid w:val="009345CD"/>
    <w:rsid w:val="00943CF9"/>
    <w:rsid w:val="00945DFD"/>
    <w:rsid w:val="009473E5"/>
    <w:rsid w:val="00952925"/>
    <w:rsid w:val="00952DFE"/>
    <w:rsid w:val="00981D07"/>
    <w:rsid w:val="00983D10"/>
    <w:rsid w:val="009846A1"/>
    <w:rsid w:val="009854A2"/>
    <w:rsid w:val="00994C96"/>
    <w:rsid w:val="00994D4B"/>
    <w:rsid w:val="009A41E9"/>
    <w:rsid w:val="009A4391"/>
    <w:rsid w:val="009B30C7"/>
    <w:rsid w:val="009C0027"/>
    <w:rsid w:val="009C2E1B"/>
    <w:rsid w:val="009C60A2"/>
    <w:rsid w:val="009D248C"/>
    <w:rsid w:val="009D357A"/>
    <w:rsid w:val="009D38CC"/>
    <w:rsid w:val="009F5809"/>
    <w:rsid w:val="009F6B00"/>
    <w:rsid w:val="00A0450D"/>
    <w:rsid w:val="00A04711"/>
    <w:rsid w:val="00A24CA8"/>
    <w:rsid w:val="00A25F17"/>
    <w:rsid w:val="00A27641"/>
    <w:rsid w:val="00A276D9"/>
    <w:rsid w:val="00A32711"/>
    <w:rsid w:val="00A4005C"/>
    <w:rsid w:val="00A46797"/>
    <w:rsid w:val="00A474DC"/>
    <w:rsid w:val="00A5665D"/>
    <w:rsid w:val="00A61DC1"/>
    <w:rsid w:val="00A72840"/>
    <w:rsid w:val="00A747E3"/>
    <w:rsid w:val="00A80598"/>
    <w:rsid w:val="00A812C8"/>
    <w:rsid w:val="00A86C7A"/>
    <w:rsid w:val="00A907F4"/>
    <w:rsid w:val="00A95277"/>
    <w:rsid w:val="00A97474"/>
    <w:rsid w:val="00AA268B"/>
    <w:rsid w:val="00AA738A"/>
    <w:rsid w:val="00AB792A"/>
    <w:rsid w:val="00AD04E4"/>
    <w:rsid w:val="00AD4DFB"/>
    <w:rsid w:val="00AE2547"/>
    <w:rsid w:val="00AE4B82"/>
    <w:rsid w:val="00AE7C58"/>
    <w:rsid w:val="00AF039E"/>
    <w:rsid w:val="00AF6E8F"/>
    <w:rsid w:val="00B00592"/>
    <w:rsid w:val="00B010FB"/>
    <w:rsid w:val="00B01D17"/>
    <w:rsid w:val="00B07AC8"/>
    <w:rsid w:val="00B10BBA"/>
    <w:rsid w:val="00B1241D"/>
    <w:rsid w:val="00B1499D"/>
    <w:rsid w:val="00B15BC2"/>
    <w:rsid w:val="00B202BF"/>
    <w:rsid w:val="00B22061"/>
    <w:rsid w:val="00B2632C"/>
    <w:rsid w:val="00B26CE7"/>
    <w:rsid w:val="00B4019F"/>
    <w:rsid w:val="00B45D9A"/>
    <w:rsid w:val="00B47DEA"/>
    <w:rsid w:val="00B53DCC"/>
    <w:rsid w:val="00B55E95"/>
    <w:rsid w:val="00B57E87"/>
    <w:rsid w:val="00B63C22"/>
    <w:rsid w:val="00B67EBC"/>
    <w:rsid w:val="00B7246A"/>
    <w:rsid w:val="00B82594"/>
    <w:rsid w:val="00B83EBC"/>
    <w:rsid w:val="00BA28B4"/>
    <w:rsid w:val="00BB15FD"/>
    <w:rsid w:val="00BB6943"/>
    <w:rsid w:val="00BE07A1"/>
    <w:rsid w:val="00BE7C21"/>
    <w:rsid w:val="00C0064D"/>
    <w:rsid w:val="00C03727"/>
    <w:rsid w:val="00C1044B"/>
    <w:rsid w:val="00C368E2"/>
    <w:rsid w:val="00C36A47"/>
    <w:rsid w:val="00C47D8D"/>
    <w:rsid w:val="00C518F6"/>
    <w:rsid w:val="00C6472C"/>
    <w:rsid w:val="00C679F5"/>
    <w:rsid w:val="00C774C1"/>
    <w:rsid w:val="00C8255A"/>
    <w:rsid w:val="00C833E9"/>
    <w:rsid w:val="00C93ACE"/>
    <w:rsid w:val="00C97783"/>
    <w:rsid w:val="00CA2D1C"/>
    <w:rsid w:val="00CA3588"/>
    <w:rsid w:val="00CA37FC"/>
    <w:rsid w:val="00CA3FB2"/>
    <w:rsid w:val="00CA44E3"/>
    <w:rsid w:val="00CB51EB"/>
    <w:rsid w:val="00CC5029"/>
    <w:rsid w:val="00CC516B"/>
    <w:rsid w:val="00CD3BE9"/>
    <w:rsid w:val="00CD762C"/>
    <w:rsid w:val="00CE08CA"/>
    <w:rsid w:val="00CE3584"/>
    <w:rsid w:val="00CE7205"/>
    <w:rsid w:val="00CF7930"/>
    <w:rsid w:val="00D03F14"/>
    <w:rsid w:val="00D06B04"/>
    <w:rsid w:val="00D077D0"/>
    <w:rsid w:val="00D149D7"/>
    <w:rsid w:val="00D453DB"/>
    <w:rsid w:val="00D4660E"/>
    <w:rsid w:val="00D50FD3"/>
    <w:rsid w:val="00D5243B"/>
    <w:rsid w:val="00D62A28"/>
    <w:rsid w:val="00D73BBC"/>
    <w:rsid w:val="00D8493A"/>
    <w:rsid w:val="00D9131D"/>
    <w:rsid w:val="00DA0F10"/>
    <w:rsid w:val="00DA6957"/>
    <w:rsid w:val="00DA7EF6"/>
    <w:rsid w:val="00DC07EC"/>
    <w:rsid w:val="00DC604E"/>
    <w:rsid w:val="00DF0E94"/>
    <w:rsid w:val="00DF40C5"/>
    <w:rsid w:val="00DF6176"/>
    <w:rsid w:val="00E06385"/>
    <w:rsid w:val="00E06A4F"/>
    <w:rsid w:val="00E10369"/>
    <w:rsid w:val="00E142A7"/>
    <w:rsid w:val="00E149E8"/>
    <w:rsid w:val="00E14ED1"/>
    <w:rsid w:val="00E2175C"/>
    <w:rsid w:val="00E31063"/>
    <w:rsid w:val="00E51EDA"/>
    <w:rsid w:val="00E55433"/>
    <w:rsid w:val="00E56ECA"/>
    <w:rsid w:val="00E64F50"/>
    <w:rsid w:val="00E6639A"/>
    <w:rsid w:val="00E671CE"/>
    <w:rsid w:val="00E67BD5"/>
    <w:rsid w:val="00E8454F"/>
    <w:rsid w:val="00EA64A1"/>
    <w:rsid w:val="00EB484B"/>
    <w:rsid w:val="00EB4E97"/>
    <w:rsid w:val="00EC5714"/>
    <w:rsid w:val="00ED176A"/>
    <w:rsid w:val="00EE0006"/>
    <w:rsid w:val="00EE3E02"/>
    <w:rsid w:val="00EE5638"/>
    <w:rsid w:val="00EF7A4E"/>
    <w:rsid w:val="00F05F85"/>
    <w:rsid w:val="00F06D68"/>
    <w:rsid w:val="00F11647"/>
    <w:rsid w:val="00F12A09"/>
    <w:rsid w:val="00F1489A"/>
    <w:rsid w:val="00F16E3C"/>
    <w:rsid w:val="00F17E99"/>
    <w:rsid w:val="00F21AD4"/>
    <w:rsid w:val="00F360CE"/>
    <w:rsid w:val="00F40BBF"/>
    <w:rsid w:val="00F41842"/>
    <w:rsid w:val="00F45E4B"/>
    <w:rsid w:val="00F46625"/>
    <w:rsid w:val="00F56952"/>
    <w:rsid w:val="00F704BB"/>
    <w:rsid w:val="00F72C59"/>
    <w:rsid w:val="00F828B6"/>
    <w:rsid w:val="00F829F1"/>
    <w:rsid w:val="00F9572D"/>
    <w:rsid w:val="00F96F7C"/>
    <w:rsid w:val="00FA27A9"/>
    <w:rsid w:val="00FA75EF"/>
    <w:rsid w:val="00FB2C3A"/>
    <w:rsid w:val="00FB6478"/>
    <w:rsid w:val="00FC04B9"/>
    <w:rsid w:val="00FD5EB0"/>
    <w:rsid w:val="00FD7981"/>
    <w:rsid w:val="00FE7908"/>
    <w:rsid w:val="00FE7EBD"/>
    <w:rsid w:val="00FF1A14"/>
    <w:rsid w:val="00FF357C"/>
    <w:rsid w:val="00FF6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DE4F2"/>
  <w15:chartTrackingRefBased/>
  <w15:docId w15:val="{8014D286-AB33-42C3-A67F-5C5C9A078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A28B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A28B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A28B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A28B4"/>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CD3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BE9"/>
  </w:style>
  <w:style w:type="paragraph" w:styleId="Footer">
    <w:name w:val="footer"/>
    <w:basedOn w:val="Normal"/>
    <w:link w:val="FooterChar"/>
    <w:uiPriority w:val="99"/>
    <w:unhideWhenUsed/>
    <w:rsid w:val="00CD3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BE9"/>
  </w:style>
  <w:style w:type="character" w:styleId="Hyperlink">
    <w:name w:val="Hyperlink"/>
    <w:uiPriority w:val="99"/>
    <w:rsid w:val="00D06B04"/>
    <w:rPr>
      <w:color w:val="0000FF"/>
      <w:u w:val="single"/>
    </w:rPr>
  </w:style>
  <w:style w:type="table" w:styleId="TableGrid">
    <w:name w:val="Table Grid"/>
    <w:basedOn w:val="TableNormal"/>
    <w:uiPriority w:val="39"/>
    <w:rsid w:val="00CF79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CF793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CommentReference">
    <w:name w:val="annotation reference"/>
    <w:basedOn w:val="DefaultParagraphFont"/>
    <w:uiPriority w:val="99"/>
    <w:semiHidden/>
    <w:unhideWhenUsed/>
    <w:rsid w:val="0010604A"/>
    <w:rPr>
      <w:sz w:val="16"/>
      <w:szCs w:val="16"/>
    </w:rPr>
  </w:style>
  <w:style w:type="paragraph" w:styleId="ListParagraph">
    <w:name w:val="List Paragraph"/>
    <w:basedOn w:val="Normal"/>
    <w:uiPriority w:val="34"/>
    <w:qFormat/>
    <w:rsid w:val="004E5C61"/>
    <w:pPr>
      <w:ind w:left="720"/>
      <w:contextualSpacing/>
    </w:pPr>
  </w:style>
  <w:style w:type="paragraph" w:customStyle="1" w:styleId="Default">
    <w:name w:val="Default"/>
    <w:rsid w:val="004E5C61"/>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SMUNORMALARIAL">
    <w:name w:val="SMU NORMAL ARIAL"/>
    <w:basedOn w:val="Normal"/>
    <w:rsid w:val="00DA7EF6"/>
    <w:pPr>
      <w:spacing w:after="0" w:line="240" w:lineRule="auto"/>
    </w:pPr>
    <w:rPr>
      <w:rFonts w:ascii="Arial" w:eastAsia="Times New Roman" w:hAnsi="Arial" w:cs="Times New Roman"/>
      <w:szCs w:val="24"/>
      <w:lang w:eastAsia="en-GB"/>
    </w:rPr>
  </w:style>
  <w:style w:type="paragraph" w:customStyle="1" w:styleId="SMUARIAL14BOLD">
    <w:name w:val="SMU ARIAL 14 BOLD"/>
    <w:rsid w:val="00DA7EF6"/>
    <w:pPr>
      <w:spacing w:before="240" w:after="0" w:line="240" w:lineRule="auto"/>
    </w:pPr>
    <w:rPr>
      <w:rFonts w:ascii="Arial" w:eastAsia="Times New Roman" w:hAnsi="Arial" w:cs="Arial"/>
      <w:b/>
      <w:bCs/>
      <w:caps/>
      <w:kern w:val="32"/>
      <w:sz w:val="28"/>
      <w:szCs w:val="32"/>
      <w:lang w:eastAsia="en-GB"/>
    </w:rPr>
  </w:style>
  <w:style w:type="paragraph" w:styleId="BodyText2">
    <w:name w:val="Body Text 2"/>
    <w:basedOn w:val="Normal"/>
    <w:link w:val="BodyText2Char"/>
    <w:uiPriority w:val="99"/>
    <w:rsid w:val="00BA28B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A28B4"/>
    <w:rPr>
      <w:rFonts w:ascii="Times New Roman" w:eastAsia="Times New Roman" w:hAnsi="Times New Roman" w:cs="Times New Roman"/>
      <w:b/>
      <w:bCs/>
    </w:rPr>
  </w:style>
  <w:style w:type="paragraph" w:customStyle="1" w:styleId="deannah1">
    <w:name w:val="deannah1"/>
    <w:basedOn w:val="Normal"/>
    <w:uiPriority w:val="99"/>
    <w:rsid w:val="00BA28B4"/>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BA28B4"/>
    <w:rPr>
      <w:rFonts w:ascii="Tahoma" w:eastAsia="Times New Roman" w:hAnsi="Tahoma" w:cs="Tahoma"/>
      <w:sz w:val="16"/>
      <w:szCs w:val="16"/>
    </w:rPr>
  </w:style>
  <w:style w:type="paragraph" w:styleId="BalloonText">
    <w:name w:val="Balloon Text"/>
    <w:basedOn w:val="Normal"/>
    <w:link w:val="BalloonTextChar"/>
    <w:uiPriority w:val="99"/>
    <w:semiHidden/>
    <w:rsid w:val="00BA28B4"/>
    <w:pPr>
      <w:spacing w:after="0" w:line="240" w:lineRule="auto"/>
    </w:pPr>
    <w:rPr>
      <w:rFonts w:ascii="Tahoma" w:eastAsia="Times New Roman" w:hAnsi="Tahoma" w:cs="Tahoma"/>
      <w:sz w:val="16"/>
      <w:szCs w:val="16"/>
    </w:rPr>
  </w:style>
  <w:style w:type="paragraph" w:styleId="NormalWeb">
    <w:name w:val="Normal (Web)"/>
    <w:basedOn w:val="Normal"/>
    <w:uiPriority w:val="99"/>
    <w:rsid w:val="00BA28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A28B4"/>
    <w:rPr>
      <w:color w:val="535353"/>
      <w:u w:val="single"/>
      <w:effect w:val="none"/>
    </w:rPr>
  </w:style>
  <w:style w:type="paragraph" w:customStyle="1" w:styleId="NormalWeb1">
    <w:name w:val="Normal (Web)1"/>
    <w:basedOn w:val="Normal"/>
    <w:uiPriority w:val="99"/>
    <w:rsid w:val="00BA28B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A28B4"/>
  </w:style>
  <w:style w:type="paragraph" w:styleId="CommentText">
    <w:name w:val="annotation text"/>
    <w:basedOn w:val="Normal"/>
    <w:link w:val="CommentTextChar"/>
    <w:uiPriority w:val="99"/>
    <w:semiHidden/>
    <w:unhideWhenUsed/>
    <w:rsid w:val="00BA28B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A28B4"/>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BA28B4"/>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BA28B4"/>
    <w:rPr>
      <w:b/>
      <w:bCs/>
    </w:rPr>
  </w:style>
  <w:style w:type="character" w:styleId="Strong">
    <w:name w:val="Strong"/>
    <w:uiPriority w:val="22"/>
    <w:qFormat/>
    <w:rsid w:val="00BA28B4"/>
    <w:rPr>
      <w:b/>
      <w:bCs/>
    </w:rPr>
  </w:style>
  <w:style w:type="character" w:styleId="UnresolvedMention">
    <w:name w:val="Unresolved Mention"/>
    <w:basedOn w:val="DefaultParagraphFont"/>
    <w:uiPriority w:val="99"/>
    <w:semiHidden/>
    <w:unhideWhenUsed/>
    <w:rsid w:val="00AD04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5228930903550608" TargetMode="External"/><Relationship Id="rId18" Type="http://schemas.openxmlformats.org/officeDocument/2006/relationships/hyperlink" Target="https://doi.org/10.1177/2372732218786749" TargetMode="External"/><Relationship Id="rId26" Type="http://schemas.openxmlformats.org/officeDocument/2006/relationships/hyperlink" Target="https://doi.org/10.1111/1467-9280.00121" TargetMode="External"/><Relationship Id="rId39" Type="http://schemas.openxmlformats.org/officeDocument/2006/relationships/image" Target="media/image9.png"/><Relationship Id="rId21" Type="http://schemas.openxmlformats.org/officeDocument/2006/relationships/hyperlink" Target="https://youtu.be/G9XyEyGMK4" TargetMode="External"/><Relationship Id="rId34" Type="http://schemas.openxmlformats.org/officeDocument/2006/relationships/image" Target="media/image5.png"/><Relationship Id="rId42" Type="http://schemas.openxmlformats.org/officeDocument/2006/relationships/image" Target="media/image12.png"/><Relationship Id="rId47" Type="http://schemas.openxmlformats.org/officeDocument/2006/relationships/image" Target="media/image17.png"/><Relationship Id="rId50" Type="http://schemas.openxmlformats.org/officeDocument/2006/relationships/image" Target="media/image20.png"/><Relationship Id="rId55" Type="http://schemas.openxmlformats.org/officeDocument/2006/relationships/image" Target="media/image25.png"/><Relationship Id="rId63" Type="http://schemas.openxmlformats.org/officeDocument/2006/relationships/image" Target="media/image33.png"/><Relationship Id="rId68" Type="http://schemas.openxmlformats.org/officeDocument/2006/relationships/image" Target="media/image38.png"/><Relationship Id="rId76" Type="http://schemas.openxmlformats.org/officeDocument/2006/relationships/image" Target="media/image46.png"/><Relationship Id="rId84" Type="http://schemas.openxmlformats.org/officeDocument/2006/relationships/image" Target="media/image54.png"/><Relationship Id="rId89" Type="http://schemas.openxmlformats.org/officeDocument/2006/relationships/image" Target="media/image59.png"/><Relationship Id="rId7" Type="http://schemas.openxmlformats.org/officeDocument/2006/relationships/endnotes" Target="endnotes.xml"/><Relationship Id="rId71" Type="http://schemas.openxmlformats.org/officeDocument/2006/relationships/image" Target="media/image41.png"/><Relationship Id="rId9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3758/s13421-016-0594-y" TargetMode="External"/><Relationship Id="rId29" Type="http://schemas.openxmlformats.org/officeDocument/2006/relationships/hyperlink" Target="https://doi.org/10.1037/a0039510" TargetMode="External"/><Relationship Id="rId11" Type="http://schemas.openxmlformats.org/officeDocument/2006/relationships/hyperlink" Target="https://doi.org/10.1016/j.actpsy.2013.10.006" TargetMode="External"/><Relationship Id="rId24" Type="http://schemas.openxmlformats.org/officeDocument/2006/relationships/hyperlink" Target="https://doi.org/10.3758/bf03334752"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image" Target="media/image10.png"/><Relationship Id="rId45"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image" Target="media/image28.png"/><Relationship Id="rId66" Type="http://schemas.openxmlformats.org/officeDocument/2006/relationships/image" Target="media/image36.png"/><Relationship Id="rId74" Type="http://schemas.openxmlformats.org/officeDocument/2006/relationships/image" Target="media/image44.png"/><Relationship Id="rId79" Type="http://schemas.openxmlformats.org/officeDocument/2006/relationships/image" Target="media/image49.png"/><Relationship Id="rId87" Type="http://schemas.openxmlformats.org/officeDocument/2006/relationships/image" Target="media/image57.png"/><Relationship Id="rId5" Type="http://schemas.openxmlformats.org/officeDocument/2006/relationships/webSettings" Target="webSettings.xml"/><Relationship Id="rId61" Type="http://schemas.openxmlformats.org/officeDocument/2006/relationships/image" Target="media/image31.png"/><Relationship Id="rId82" Type="http://schemas.openxmlformats.org/officeDocument/2006/relationships/image" Target="media/image52.png"/><Relationship Id="rId90" Type="http://schemas.openxmlformats.org/officeDocument/2006/relationships/image" Target="media/image60.png"/><Relationship Id="rId19" Type="http://schemas.openxmlformats.org/officeDocument/2006/relationships/hyperlink" Target="https://doi.org/10.1002/acp.1177" TargetMode="External"/><Relationship Id="rId14" Type="http://schemas.openxmlformats.org/officeDocument/2006/relationships/hyperlink" Target="https://doi.org/10.1037/0033-2909.112.2.284" TargetMode="External"/><Relationship Id="rId22" Type="http://schemas.openxmlformats.org/officeDocument/2006/relationships/hyperlink" Target="https://doi.org/10.1016.j.jarmac.2016.07.003" TargetMode="External"/><Relationship Id="rId27" Type="http://schemas.openxmlformats.org/officeDocument/2006/relationships/hyperlink" Target="https://doi.org/10.1080/14639220210123806" TargetMode="External"/><Relationship Id="rId30" Type="http://schemas.openxmlformats.org/officeDocument/2006/relationships/hyperlink" Target="https://doi.org/10.1177/1745691617734878" TargetMode="External"/><Relationship Id="rId35" Type="http://schemas.openxmlformats.org/officeDocument/2006/relationships/image" Target="media/image6.png"/><Relationship Id="rId43" Type="http://schemas.openxmlformats.org/officeDocument/2006/relationships/image" Target="media/image13.png"/><Relationship Id="rId48" Type="http://schemas.openxmlformats.org/officeDocument/2006/relationships/image" Target="media/image18.png"/><Relationship Id="rId56" Type="http://schemas.openxmlformats.org/officeDocument/2006/relationships/image" Target="media/image26.png"/><Relationship Id="rId64" Type="http://schemas.openxmlformats.org/officeDocument/2006/relationships/image" Target="media/image34.png"/><Relationship Id="rId69" Type="http://schemas.openxmlformats.org/officeDocument/2006/relationships/image" Target="media/image39.png"/><Relationship Id="rId77" Type="http://schemas.openxmlformats.org/officeDocument/2006/relationships/image" Target="media/image47.png"/><Relationship Id="rId8" Type="http://schemas.openxmlformats.org/officeDocument/2006/relationships/image" Target="media/image1.jpeg"/><Relationship Id="rId51" Type="http://schemas.openxmlformats.org/officeDocument/2006/relationships/image" Target="media/image21.png"/><Relationship Id="rId72" Type="http://schemas.openxmlformats.org/officeDocument/2006/relationships/image" Target="media/image42.png"/><Relationship Id="rId80" Type="http://schemas.openxmlformats.org/officeDocument/2006/relationships/image" Target="media/image50.png"/><Relationship Id="rId85" Type="http://schemas.openxmlformats.org/officeDocument/2006/relationships/image" Target="media/image55.pn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bps.org.uk/news-and-policy/bps-code-human-research-ethics-2nd-edition-2014" TargetMode="External"/><Relationship Id="rId17" Type="http://schemas.openxmlformats.org/officeDocument/2006/relationships/hyperlink" Target="https://doi.org/10.1016/j.biopsycho.2019.05.001" TargetMode="External"/><Relationship Id="rId25" Type="http://schemas.openxmlformats.org/officeDocument/2006/relationships/hyperlink" Target="https://doi.org/10.1080/00223980309600596" TargetMode="External"/><Relationship Id="rId33" Type="http://schemas.openxmlformats.org/officeDocument/2006/relationships/image" Target="media/image4.png"/><Relationship Id="rId38" Type="http://schemas.openxmlformats.org/officeDocument/2006/relationships/hyperlink" Target="https://youtu.be/G9XyEyGMKy4" TargetMode="External"/><Relationship Id="rId46" Type="http://schemas.openxmlformats.org/officeDocument/2006/relationships/image" Target="media/image16.png"/><Relationship Id="rId59" Type="http://schemas.openxmlformats.org/officeDocument/2006/relationships/image" Target="media/image29.png"/><Relationship Id="rId67" Type="http://schemas.openxmlformats.org/officeDocument/2006/relationships/image" Target="media/image37.png"/><Relationship Id="rId20" Type="http://schemas.openxmlformats.org/officeDocument/2006/relationships/hyperlink" Target="https://doi.org/10.1016/j.jarmac.2018.07.001" TargetMode="External"/><Relationship Id="rId41" Type="http://schemas.openxmlformats.org/officeDocument/2006/relationships/image" Target="media/image11.png"/><Relationship Id="rId54" Type="http://schemas.openxmlformats.org/officeDocument/2006/relationships/image" Target="media/image24.png"/><Relationship Id="rId62" Type="http://schemas.openxmlformats.org/officeDocument/2006/relationships/image" Target="media/image32.png"/><Relationship Id="rId70" Type="http://schemas.openxmlformats.org/officeDocument/2006/relationships/image" Target="media/image40.png"/><Relationship Id="rId75" Type="http://schemas.openxmlformats.org/officeDocument/2006/relationships/image" Target="media/image45.png"/><Relationship Id="rId83" Type="http://schemas.openxmlformats.org/officeDocument/2006/relationships/image" Target="media/image53.png"/><Relationship Id="rId88" Type="http://schemas.openxmlformats.org/officeDocument/2006/relationships/image" Target="media/image58.png"/><Relationship Id="rId91" Type="http://schemas.openxmlformats.org/officeDocument/2006/relationships/image" Target="media/image6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37/0021-9010.63.3.352" TargetMode="External"/><Relationship Id="rId23" Type="http://schemas.openxmlformats.org/officeDocument/2006/relationships/hyperlink" Target="https://doi.org/10.3389/fpsyg.2016.00005" TargetMode="External"/><Relationship Id="rId28" Type="http://schemas.openxmlformats.org/officeDocument/2006/relationships/hyperlink" Target="https://doi.org/10.1518/001872008x288394" TargetMode="External"/><Relationship Id="rId36" Type="http://schemas.openxmlformats.org/officeDocument/2006/relationships/image" Target="media/image7.png"/><Relationship Id="rId49" Type="http://schemas.openxmlformats.org/officeDocument/2006/relationships/image" Target="media/image19.png"/><Relationship Id="rId57" Type="http://schemas.openxmlformats.org/officeDocument/2006/relationships/image" Target="media/image27.png"/><Relationship Id="rId10" Type="http://schemas.openxmlformats.org/officeDocument/2006/relationships/hyperlink" Target="https://doi.org/10.1073/pnas.1706891114" TargetMode="External"/><Relationship Id="rId31" Type="http://schemas.openxmlformats.org/officeDocument/2006/relationships/image" Target="media/image2.png"/><Relationship Id="rId44" Type="http://schemas.openxmlformats.org/officeDocument/2006/relationships/image" Target="media/image14.png"/><Relationship Id="rId52" Type="http://schemas.openxmlformats.org/officeDocument/2006/relationships/image" Target="media/image22.png"/><Relationship Id="rId60" Type="http://schemas.openxmlformats.org/officeDocument/2006/relationships/image" Target="media/image30.png"/><Relationship Id="rId65" Type="http://schemas.openxmlformats.org/officeDocument/2006/relationships/image" Target="media/image35.png"/><Relationship Id="rId73" Type="http://schemas.openxmlformats.org/officeDocument/2006/relationships/image" Target="media/image43.png"/><Relationship Id="rId78" Type="http://schemas.openxmlformats.org/officeDocument/2006/relationships/image" Target="media/image48.png"/><Relationship Id="rId81" Type="http://schemas.openxmlformats.org/officeDocument/2006/relationships/image" Target="media/image51.png"/><Relationship Id="rId86" Type="http://schemas.openxmlformats.org/officeDocument/2006/relationships/image" Target="media/image56.png"/><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youtu.be/G9XyEyGMKy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4C6AF-33AB-49A9-BC2A-590183516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11484</Words>
  <Characters>65464</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3</cp:revision>
  <dcterms:created xsi:type="dcterms:W3CDTF">2020-03-18T17:55:00Z</dcterms:created>
  <dcterms:modified xsi:type="dcterms:W3CDTF">2020-03-18T17:57:00Z</dcterms:modified>
</cp:coreProperties>
</file>