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AC1A74" w14:textId="77777777" w:rsidR="00213EBC" w:rsidRPr="00213EBC" w:rsidRDefault="00213EBC" w:rsidP="00213EBC">
      <w:pPr>
        <w:rPr>
          <w:lang w:val="cy-GB"/>
        </w:rPr>
      </w:pPr>
      <w:r w:rsidRPr="00213EBC">
        <w:rPr>
          <w:noProof/>
          <w:lang w:val="en-GB"/>
        </w:rPr>
        <w:drawing>
          <wp:inline distT="0" distB="0" distL="0" distR="0" wp14:anchorId="4303ED7F" wp14:editId="08BAE6C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197FA4C4" w14:textId="77777777" w:rsidR="00213EBC" w:rsidRPr="00213EBC" w:rsidRDefault="00213EBC" w:rsidP="00213EBC">
      <w:pPr>
        <w:rPr>
          <w:b/>
          <w:bCs/>
          <w:lang w:val="cy-GB"/>
        </w:rPr>
      </w:pPr>
      <w:bookmarkStart w:id="0" w:name="_Toc157450703"/>
      <w:bookmarkStart w:id="1" w:name="_Toc157451666"/>
      <w:bookmarkStart w:id="2" w:name="_Toc157454749"/>
      <w:bookmarkStart w:id="3" w:name="_Toc157455084"/>
      <w:bookmarkStart w:id="4" w:name="_Toc157461463"/>
      <w:bookmarkStart w:id="5" w:name="_Toc157475473"/>
      <w:bookmarkStart w:id="6" w:name="_Toc157476451"/>
      <w:bookmarkStart w:id="7" w:name="_Toc157556500"/>
      <w:r w:rsidRPr="00213EBC">
        <w:rPr>
          <w:b/>
          <w:bCs/>
          <w:lang w:val="cy-GB"/>
        </w:rPr>
        <w:t>Postgraduate Dissertation coversheet &amp; feedback form:</w:t>
      </w:r>
      <w:bookmarkEnd w:id="0"/>
      <w:bookmarkEnd w:id="1"/>
      <w:bookmarkEnd w:id="2"/>
      <w:bookmarkEnd w:id="3"/>
      <w:bookmarkEnd w:id="4"/>
      <w:bookmarkEnd w:id="5"/>
      <w:bookmarkEnd w:id="6"/>
      <w:bookmarkEnd w:id="7"/>
      <w:r w:rsidRPr="00213EBC">
        <w:rPr>
          <w:b/>
          <w:bCs/>
          <w:lang w:val="cy-GB"/>
        </w:rPr>
        <w:t xml:space="preserve"> </w:t>
      </w:r>
    </w:p>
    <w:p w14:paraId="50E0B7C3" w14:textId="77777777" w:rsidR="00213EBC" w:rsidRPr="00213EBC" w:rsidRDefault="00213EBC" w:rsidP="00213EBC">
      <w:pPr>
        <w:rPr>
          <w:b/>
          <w:bCs/>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284"/>
        <w:gridCol w:w="1273"/>
        <w:gridCol w:w="286"/>
        <w:gridCol w:w="1701"/>
        <w:gridCol w:w="101"/>
      </w:tblGrid>
      <w:tr w:rsidR="00213EBC" w:rsidRPr="00213EBC" w14:paraId="6629DB3A" w14:textId="77777777" w:rsidTr="00FF44F9">
        <w:trPr>
          <w:gridAfter w:val="1"/>
          <w:wAfter w:w="101" w:type="dxa"/>
          <w:trHeight w:val="614"/>
        </w:trPr>
        <w:tc>
          <w:tcPr>
            <w:tcW w:w="8755" w:type="dxa"/>
            <w:gridSpan w:val="6"/>
          </w:tcPr>
          <w:p w14:paraId="57F69565" w14:textId="77777777" w:rsidR="00213EBC" w:rsidRPr="00213EBC" w:rsidRDefault="00213EBC" w:rsidP="00213EBC">
            <w:pPr>
              <w:rPr>
                <w:i/>
                <w:lang w:val="en-GB"/>
              </w:rPr>
            </w:pPr>
            <w:r w:rsidRPr="00213EBC">
              <w:rPr>
                <w:i/>
                <w:lang w:val="en-GB"/>
              </w:rPr>
              <w:t xml:space="preserve">Student Name: Ying Ching Lee </w:t>
            </w:r>
          </w:p>
          <w:p w14:paraId="29CE3090" w14:textId="77777777" w:rsidR="00213EBC" w:rsidRPr="00213EBC" w:rsidRDefault="00213EBC" w:rsidP="00213EBC">
            <w:pPr>
              <w:rPr>
                <w:i/>
                <w:lang w:val="en-GB"/>
              </w:rPr>
            </w:pPr>
          </w:p>
        </w:tc>
      </w:tr>
      <w:tr w:rsidR="00213EBC" w:rsidRPr="00213EBC" w14:paraId="2B15A2C3" w14:textId="77777777" w:rsidTr="00FF44F9">
        <w:trPr>
          <w:gridAfter w:val="1"/>
          <w:wAfter w:w="101" w:type="dxa"/>
          <w:trHeight w:val="718"/>
        </w:trPr>
        <w:tc>
          <w:tcPr>
            <w:tcW w:w="8755" w:type="dxa"/>
            <w:gridSpan w:val="6"/>
          </w:tcPr>
          <w:p w14:paraId="6ECC34E2" w14:textId="77777777" w:rsidR="00213EBC" w:rsidRPr="00213EBC" w:rsidRDefault="00213EBC" w:rsidP="00213EBC">
            <w:pPr>
              <w:rPr>
                <w:i/>
                <w:lang w:val="en-GB"/>
              </w:rPr>
            </w:pPr>
            <w:r w:rsidRPr="00213EBC">
              <w:rPr>
                <w:i/>
                <w:lang w:val="en-GB"/>
              </w:rPr>
              <w:t xml:space="preserve">Student </w:t>
            </w:r>
            <w:r w:rsidRPr="00213EBC">
              <w:rPr>
                <w:b/>
                <w:bCs/>
                <w:i/>
                <w:u w:val="single"/>
                <w:lang w:val="en-GB"/>
              </w:rPr>
              <w:t>University</w:t>
            </w:r>
            <w:r w:rsidRPr="00213EBC">
              <w:rPr>
                <w:i/>
                <w:u w:val="single"/>
                <w:lang w:val="en-GB"/>
              </w:rPr>
              <w:t xml:space="preserve"> </w:t>
            </w:r>
            <w:r w:rsidRPr="00213EBC">
              <w:rPr>
                <w:i/>
                <w:lang w:val="en-GB"/>
              </w:rPr>
              <w:t>Email: 2126627@student.uwtsd.ac.uk</w:t>
            </w:r>
          </w:p>
        </w:tc>
      </w:tr>
      <w:tr w:rsidR="00213EBC" w:rsidRPr="00213EBC" w14:paraId="2DE2B1F4" w14:textId="77777777" w:rsidTr="00FF44F9">
        <w:trPr>
          <w:gridAfter w:val="1"/>
          <w:wAfter w:w="101" w:type="dxa"/>
          <w:trHeight w:val="849"/>
        </w:trPr>
        <w:tc>
          <w:tcPr>
            <w:tcW w:w="4788" w:type="dxa"/>
          </w:tcPr>
          <w:p w14:paraId="7811D29A" w14:textId="77777777" w:rsidR="00213EBC" w:rsidRPr="00213EBC" w:rsidRDefault="00213EBC" w:rsidP="00213EBC">
            <w:pPr>
              <w:rPr>
                <w:i/>
                <w:lang w:val="en-GB"/>
              </w:rPr>
            </w:pPr>
          </w:p>
          <w:p w14:paraId="5EC94DE3" w14:textId="77777777" w:rsidR="00213EBC" w:rsidRPr="00213EBC" w:rsidRDefault="00213EBC" w:rsidP="00213EBC">
            <w:pPr>
              <w:rPr>
                <w:i/>
                <w:lang w:val="en-GB"/>
              </w:rPr>
            </w:pPr>
            <w:r w:rsidRPr="00213EBC">
              <w:rPr>
                <w:i/>
                <w:lang w:val="en-GB"/>
              </w:rPr>
              <w:t>Module code: HPCA7022</w:t>
            </w:r>
          </w:p>
        </w:tc>
        <w:tc>
          <w:tcPr>
            <w:tcW w:w="2266" w:type="dxa"/>
            <w:gridSpan w:val="4"/>
          </w:tcPr>
          <w:p w14:paraId="6BBDE5B0" w14:textId="77777777" w:rsidR="00213EBC" w:rsidRPr="00213EBC" w:rsidRDefault="00213EBC" w:rsidP="00213EBC">
            <w:pPr>
              <w:rPr>
                <w:i/>
                <w:lang w:val="en-GB"/>
              </w:rPr>
            </w:pPr>
            <w:r w:rsidRPr="00213EBC">
              <w:rPr>
                <w:i/>
                <w:lang w:val="en-GB"/>
              </w:rPr>
              <w:t xml:space="preserve">Student ID number: </w:t>
            </w:r>
          </w:p>
          <w:p w14:paraId="6F21842D" w14:textId="77777777" w:rsidR="00213EBC" w:rsidRPr="00213EBC" w:rsidRDefault="00213EBC" w:rsidP="00213EBC">
            <w:pPr>
              <w:rPr>
                <w:i/>
                <w:lang w:val="en-GB"/>
              </w:rPr>
            </w:pPr>
            <w:r w:rsidRPr="00213EBC">
              <w:rPr>
                <w:i/>
                <w:lang w:val="en-GB"/>
              </w:rPr>
              <w:t>2126627</w:t>
            </w:r>
          </w:p>
        </w:tc>
        <w:tc>
          <w:tcPr>
            <w:tcW w:w="1701" w:type="dxa"/>
          </w:tcPr>
          <w:p w14:paraId="73D89A45" w14:textId="77777777" w:rsidR="00213EBC" w:rsidRPr="00213EBC" w:rsidRDefault="00213EBC" w:rsidP="00213EBC">
            <w:pPr>
              <w:rPr>
                <w:i/>
                <w:lang w:val="en-GB"/>
              </w:rPr>
            </w:pPr>
            <w:r w:rsidRPr="00213EBC">
              <w:rPr>
                <w:i/>
                <w:lang w:val="en-GB"/>
              </w:rPr>
              <w:t>Educational support needs:</w:t>
            </w:r>
          </w:p>
          <w:p w14:paraId="57A346DF" w14:textId="77777777" w:rsidR="00213EBC" w:rsidRPr="00213EBC" w:rsidRDefault="00213EBC" w:rsidP="00213EBC">
            <w:pPr>
              <w:rPr>
                <w:i/>
                <w:lang w:val="en-GB"/>
              </w:rPr>
            </w:pPr>
            <w:r w:rsidRPr="00213EBC">
              <w:rPr>
                <w:i/>
                <w:lang w:val="en-GB"/>
              </w:rPr>
              <w:t>Yes/No</w:t>
            </w:r>
          </w:p>
        </w:tc>
      </w:tr>
      <w:tr w:rsidR="00213EBC" w:rsidRPr="00213EBC" w14:paraId="516F4780" w14:textId="77777777" w:rsidTr="00FF44F9">
        <w:trPr>
          <w:gridAfter w:val="1"/>
          <w:wAfter w:w="101" w:type="dxa"/>
          <w:trHeight w:val="820"/>
        </w:trPr>
        <w:tc>
          <w:tcPr>
            <w:tcW w:w="8755" w:type="dxa"/>
            <w:gridSpan w:val="6"/>
          </w:tcPr>
          <w:p w14:paraId="6CD1A86B" w14:textId="77777777" w:rsidR="00213EBC" w:rsidRPr="00213EBC" w:rsidRDefault="00213EBC" w:rsidP="00213EBC">
            <w:pPr>
              <w:rPr>
                <w:i/>
                <w:lang w:val="en-GB"/>
              </w:rPr>
            </w:pPr>
            <w:r w:rsidRPr="00213EBC">
              <w:rPr>
                <w:i/>
                <w:lang w:val="en-GB"/>
              </w:rPr>
              <w:t>Dissertation title: An Examination of the Worldviews and Practices of Contemporary Chinese Astrologers</w:t>
            </w:r>
          </w:p>
          <w:p w14:paraId="4236F55A" w14:textId="77777777" w:rsidR="00213EBC" w:rsidRPr="00213EBC" w:rsidRDefault="00213EBC" w:rsidP="00213EBC">
            <w:pPr>
              <w:rPr>
                <w:i/>
                <w:lang w:val="en-GB"/>
              </w:rPr>
            </w:pPr>
          </w:p>
        </w:tc>
      </w:tr>
      <w:tr w:rsidR="00213EBC" w:rsidRPr="00213EBC" w14:paraId="39DCEDE2" w14:textId="77777777" w:rsidTr="00FF44F9">
        <w:trPr>
          <w:gridAfter w:val="1"/>
          <w:wAfter w:w="101" w:type="dxa"/>
          <w:trHeight w:val="539"/>
        </w:trPr>
        <w:tc>
          <w:tcPr>
            <w:tcW w:w="5495" w:type="dxa"/>
            <w:gridSpan w:val="3"/>
            <w:tcBorders>
              <w:bottom w:val="single" w:sz="4" w:space="0" w:color="000000"/>
            </w:tcBorders>
          </w:tcPr>
          <w:p w14:paraId="3516D01E" w14:textId="77777777" w:rsidR="00213EBC" w:rsidRPr="00213EBC" w:rsidRDefault="00213EBC" w:rsidP="00213EBC">
            <w:pPr>
              <w:rPr>
                <w:i/>
                <w:lang w:val="en-GB"/>
              </w:rPr>
            </w:pPr>
            <w:r w:rsidRPr="00213EBC">
              <w:rPr>
                <w:i/>
                <w:lang w:val="en-GB"/>
              </w:rPr>
              <w:t xml:space="preserve">Supervisor: </w:t>
            </w:r>
            <w:proofErr w:type="spellStart"/>
            <w:r w:rsidRPr="00213EBC">
              <w:rPr>
                <w:i/>
                <w:lang w:val="en-GB"/>
              </w:rPr>
              <w:t>Dr.</w:t>
            </w:r>
            <w:proofErr w:type="spellEnd"/>
            <w:r w:rsidRPr="00213EBC">
              <w:rPr>
                <w:i/>
                <w:lang w:val="en-GB"/>
              </w:rPr>
              <w:t xml:space="preserve"> Nicholas Campion</w:t>
            </w:r>
          </w:p>
        </w:tc>
        <w:tc>
          <w:tcPr>
            <w:tcW w:w="3260" w:type="dxa"/>
            <w:gridSpan w:val="3"/>
            <w:tcBorders>
              <w:bottom w:val="single" w:sz="4" w:space="0" w:color="000000"/>
            </w:tcBorders>
          </w:tcPr>
          <w:p w14:paraId="473AE7D7" w14:textId="77777777" w:rsidR="00213EBC" w:rsidRPr="00213EBC" w:rsidRDefault="00213EBC" w:rsidP="00213EBC">
            <w:pPr>
              <w:rPr>
                <w:i/>
                <w:lang w:val="en-GB"/>
              </w:rPr>
            </w:pPr>
            <w:r w:rsidRPr="00213EBC">
              <w:rPr>
                <w:i/>
                <w:lang w:val="en-GB"/>
              </w:rPr>
              <w:t xml:space="preserve">Word count: 15486 </w:t>
            </w:r>
          </w:p>
        </w:tc>
      </w:tr>
      <w:tr w:rsidR="00213EBC" w:rsidRPr="00213EBC" w14:paraId="3EE550D9" w14:textId="77777777" w:rsidTr="00FF44F9">
        <w:trPr>
          <w:gridAfter w:val="1"/>
          <w:wAfter w:w="101" w:type="dxa"/>
          <w:trHeight w:val="978"/>
        </w:trPr>
        <w:tc>
          <w:tcPr>
            <w:tcW w:w="8755" w:type="dxa"/>
            <w:gridSpan w:val="6"/>
            <w:shd w:val="clear" w:color="auto" w:fill="D9D9D9"/>
          </w:tcPr>
          <w:p w14:paraId="6B9EDB94" w14:textId="77777777" w:rsidR="00213EBC" w:rsidRPr="00213EBC" w:rsidRDefault="00213EBC" w:rsidP="00213EBC">
            <w:pPr>
              <w:rPr>
                <w:lang w:val="en-GB"/>
              </w:rPr>
            </w:pPr>
            <w:r w:rsidRPr="00213EBC">
              <w:rPr>
                <w:lang w:val="en-GB"/>
              </w:rPr>
              <w:t>I confirm that this is my original work and that I have adhered to the University policy on plagiarism.</w:t>
            </w:r>
          </w:p>
          <w:p w14:paraId="485AACDC" w14:textId="77777777" w:rsidR="00213EBC" w:rsidRPr="00213EBC" w:rsidRDefault="00213EBC" w:rsidP="00213EBC">
            <w:pPr>
              <w:rPr>
                <w:lang w:val="en-GB"/>
              </w:rPr>
            </w:pPr>
            <w:r w:rsidRPr="00213EBC">
              <w:rPr>
                <w:lang w:val="en-GB"/>
              </w:rPr>
              <w:t>Signed ……………………………Ying Ching Lee……………………………………………………………………</w:t>
            </w:r>
          </w:p>
          <w:p w14:paraId="59A64392" w14:textId="77777777" w:rsidR="00213EBC" w:rsidRPr="00213EBC" w:rsidRDefault="00213EBC" w:rsidP="00213EBC">
            <w:pPr>
              <w:rPr>
                <w:b/>
                <w:lang w:val="en-GB"/>
              </w:rPr>
            </w:pPr>
            <w:r w:rsidRPr="00213EBC">
              <w:rPr>
                <w:b/>
                <w:lang w:val="en-GB"/>
              </w:rPr>
              <w:t xml:space="preserve">Email </w:t>
            </w:r>
            <w:proofErr w:type="spellStart"/>
            <w:proofErr w:type="gramStart"/>
            <w:r w:rsidRPr="00213EBC">
              <w:rPr>
                <w:b/>
                <w:lang w:val="en-GB"/>
              </w:rPr>
              <w:t>submission:if</w:t>
            </w:r>
            <w:proofErr w:type="spellEnd"/>
            <w:proofErr w:type="gramEnd"/>
            <w:r w:rsidRPr="00213EBC">
              <w:rPr>
                <w:b/>
                <w:lang w:val="en-GB"/>
              </w:rPr>
              <w:t xml:space="preserve"> you are submitting this form via email, please tick this box □</w:t>
            </w:r>
          </w:p>
          <w:p w14:paraId="5A7B1519" w14:textId="77777777" w:rsidR="00213EBC" w:rsidRPr="00213EBC" w:rsidRDefault="00213EBC" w:rsidP="00213EBC">
            <w:pPr>
              <w:rPr>
                <w:b/>
                <w:lang w:val="en-GB"/>
              </w:rPr>
            </w:pPr>
            <w:r w:rsidRPr="00213EBC">
              <w:rPr>
                <w:b/>
                <w:lang w:val="en-GB"/>
              </w:rPr>
              <w:t>(as a substitute for your signature) to confirm that you agree to the above declaration.</w:t>
            </w:r>
          </w:p>
        </w:tc>
      </w:tr>
      <w:tr w:rsidR="00213EBC" w:rsidRPr="00213EBC" w14:paraId="03D3F8F5" w14:textId="77777777" w:rsidTr="00FF44F9">
        <w:trPr>
          <w:gridAfter w:val="1"/>
          <w:wAfter w:w="101" w:type="dxa"/>
          <w:trHeight w:val="3972"/>
        </w:trPr>
        <w:tc>
          <w:tcPr>
            <w:tcW w:w="8755" w:type="dxa"/>
            <w:gridSpan w:val="6"/>
          </w:tcPr>
          <w:p w14:paraId="7E5B7CD4" w14:textId="77777777" w:rsidR="00213EBC" w:rsidRPr="00213EBC" w:rsidRDefault="00213EBC" w:rsidP="00213EBC">
            <w:pPr>
              <w:rPr>
                <w:i/>
                <w:lang w:val="en-GB"/>
              </w:rPr>
            </w:pPr>
            <w:r w:rsidRPr="00213EBC">
              <w:rPr>
                <w:b/>
                <w:i/>
                <w:lang w:val="en-GB"/>
              </w:rPr>
              <w:t>For completion by the first marker</w:t>
            </w:r>
            <w:r w:rsidRPr="00213EBC">
              <w:rPr>
                <w:i/>
                <w:lang w:val="en-GB"/>
              </w:rPr>
              <w:t>:</w:t>
            </w:r>
          </w:p>
          <w:p w14:paraId="16D0D5B7" w14:textId="77777777" w:rsidR="00213EBC" w:rsidRPr="00213EBC" w:rsidRDefault="00213EBC" w:rsidP="00213EBC">
            <w:pPr>
              <w:rPr>
                <w:i/>
                <w:lang w:val="en-GB"/>
              </w:rPr>
            </w:pPr>
            <w:r w:rsidRPr="00213EBC">
              <w:rPr>
                <w:i/>
                <w:lang w:val="en-GB"/>
              </w:rPr>
              <w:t>Comments:</w:t>
            </w:r>
          </w:p>
          <w:p w14:paraId="64A39B54" w14:textId="77777777" w:rsidR="00213EBC" w:rsidRPr="00213EBC" w:rsidRDefault="00213EBC" w:rsidP="00213EBC">
            <w:pPr>
              <w:rPr>
                <w:i/>
                <w:lang w:val="en-GB"/>
              </w:rPr>
            </w:pPr>
          </w:p>
          <w:p w14:paraId="1A362A15" w14:textId="77777777" w:rsidR="000B34D6" w:rsidRPr="003C48EE" w:rsidRDefault="000B34D6" w:rsidP="000B34D6">
            <w:pPr>
              <w:textAlignment w:val="bottom"/>
              <w:rPr>
                <w:rFonts w:ascii="Cambria" w:eastAsia="Times New Roman" w:hAnsi="Cambria" w:cs="Arial"/>
                <w:color w:val="222222"/>
                <w:kern w:val="0"/>
                <w:sz w:val="24"/>
                <w:szCs w:val="24"/>
                <w:lang w:eastAsia="en-GB"/>
                <w14:ligatures w14:val="none"/>
              </w:rPr>
            </w:pPr>
            <w:r w:rsidRPr="003C48EE">
              <w:rPr>
                <w:rFonts w:ascii="Cambria" w:eastAsia="Times New Roman" w:hAnsi="Cambria" w:cs="Arial"/>
                <w:color w:val="222222"/>
                <w:kern w:val="0"/>
                <w:sz w:val="24"/>
                <w:szCs w:val="24"/>
                <w:lang w:eastAsia="en-GB"/>
                <w14:ligatures w14:val="none"/>
              </w:rPr>
              <w:t xml:space="preserve">This is a well written and clearly structured examination of a feature of contemporary astrology which has almost entirely escaped academic attention, the practice of modern Chinese astrology. The Dissertation takes a critical and analytical approach, exactly as required, and benefits from extensive use of secondary sources. It includes all the required academic foundations in its literature review, including the discussion of culture, the nature of astrology, and an account of methodological issues. Reference to colonialism, and therefore </w:t>
            </w:r>
            <w:proofErr w:type="spellStart"/>
            <w:r w:rsidRPr="003C48EE">
              <w:rPr>
                <w:rFonts w:ascii="Cambria" w:eastAsia="Times New Roman" w:hAnsi="Cambria" w:cs="Arial"/>
                <w:color w:val="222222"/>
                <w:kern w:val="0"/>
                <w:sz w:val="24"/>
                <w:szCs w:val="24"/>
                <w:lang w:eastAsia="en-GB"/>
                <w14:ligatures w14:val="none"/>
              </w:rPr>
              <w:t>decolonising</w:t>
            </w:r>
            <w:proofErr w:type="spellEnd"/>
            <w:r w:rsidRPr="003C48EE">
              <w:rPr>
                <w:rFonts w:ascii="Cambria" w:eastAsia="Times New Roman" w:hAnsi="Cambria" w:cs="Arial"/>
                <w:color w:val="222222"/>
                <w:kern w:val="0"/>
                <w:sz w:val="24"/>
                <w:szCs w:val="24"/>
                <w:lang w:eastAsia="en-GB"/>
                <w14:ligatures w14:val="none"/>
              </w:rPr>
              <w:t xml:space="preserve"> methodologies is very appropriate and benefits from reference to Richard Evans’ historiographical work. The account of the relationship between Chinese astrology and cosmological concepts is valuable and original. </w:t>
            </w:r>
          </w:p>
          <w:p w14:paraId="2AF92DB0" w14:textId="77777777" w:rsidR="000B34D6" w:rsidRPr="003C48EE" w:rsidRDefault="000B34D6" w:rsidP="000B34D6">
            <w:pPr>
              <w:textAlignment w:val="bottom"/>
              <w:rPr>
                <w:rFonts w:ascii="Cambria" w:eastAsia="Times New Roman" w:hAnsi="Cambria" w:cs="Arial"/>
                <w:color w:val="222222"/>
                <w:kern w:val="0"/>
                <w:sz w:val="24"/>
                <w:szCs w:val="24"/>
                <w:lang w:eastAsia="en-GB"/>
                <w14:ligatures w14:val="none"/>
              </w:rPr>
            </w:pPr>
          </w:p>
          <w:p w14:paraId="345A8C69" w14:textId="77777777" w:rsidR="000B34D6" w:rsidRPr="003C48EE" w:rsidRDefault="000B34D6" w:rsidP="000B34D6">
            <w:pPr>
              <w:textAlignment w:val="bottom"/>
              <w:rPr>
                <w:rFonts w:ascii="Cambria" w:eastAsia="Times New Roman" w:hAnsi="Cambria" w:cs="Arial"/>
                <w:color w:val="222222"/>
                <w:kern w:val="0"/>
                <w:sz w:val="24"/>
                <w:szCs w:val="24"/>
                <w:lang w:eastAsia="en-GB"/>
                <w14:ligatures w14:val="none"/>
              </w:rPr>
            </w:pPr>
            <w:r w:rsidRPr="003C48EE">
              <w:rPr>
                <w:rFonts w:ascii="Cambria" w:eastAsia="Times New Roman" w:hAnsi="Cambria" w:cs="Arial"/>
                <w:color w:val="222222"/>
                <w:kern w:val="0"/>
                <w:sz w:val="24"/>
                <w:szCs w:val="24"/>
                <w:lang w:eastAsia="en-GB"/>
                <w14:ligatures w14:val="none"/>
              </w:rPr>
              <w:t>The interview methodology is well set out, especially in that it aspired to engage in a ‘meaning making partnership’ (page 9). A discussion of the insider model (the student is an insider in Chinese astrology), is helpful and benefits from the work of Joanne Pearson. </w:t>
            </w:r>
          </w:p>
          <w:p w14:paraId="10C958F6" w14:textId="77777777" w:rsidR="000B34D6" w:rsidRPr="003C48EE" w:rsidRDefault="000B34D6" w:rsidP="000B34D6">
            <w:pPr>
              <w:textAlignment w:val="bottom"/>
              <w:rPr>
                <w:rFonts w:ascii="Cambria" w:eastAsia="Times New Roman" w:hAnsi="Cambria" w:cs="Arial"/>
                <w:color w:val="222222"/>
                <w:kern w:val="0"/>
                <w:sz w:val="24"/>
                <w:szCs w:val="24"/>
                <w:lang w:eastAsia="en-GB"/>
                <w14:ligatures w14:val="none"/>
              </w:rPr>
            </w:pPr>
          </w:p>
          <w:p w14:paraId="17668D6B" w14:textId="77777777" w:rsidR="000B34D6" w:rsidRPr="003C48EE" w:rsidRDefault="000B34D6" w:rsidP="000B34D6">
            <w:pPr>
              <w:textAlignment w:val="bottom"/>
              <w:rPr>
                <w:rFonts w:ascii="Cambria" w:eastAsia="Times New Roman" w:hAnsi="Cambria" w:cs="Arial"/>
                <w:color w:val="222222"/>
                <w:kern w:val="0"/>
                <w:sz w:val="24"/>
                <w:szCs w:val="24"/>
                <w:lang w:eastAsia="en-GB"/>
                <w14:ligatures w14:val="none"/>
              </w:rPr>
            </w:pPr>
            <w:r w:rsidRPr="003C48EE">
              <w:rPr>
                <w:rFonts w:ascii="Cambria" w:eastAsia="Times New Roman" w:hAnsi="Cambria" w:cs="Arial"/>
                <w:color w:val="222222"/>
                <w:kern w:val="0"/>
                <w:sz w:val="24"/>
                <w:szCs w:val="24"/>
                <w:lang w:eastAsia="en-GB"/>
                <w14:ligatures w14:val="none"/>
              </w:rPr>
              <w:lastRenderedPageBreak/>
              <w:t>The interviews include very interesting first-hand accounts and are reported on with clarity and integrity and the student has related interview reports back to the literature review. However, this could have been more comprehensive and, although this might have added to the overall word count, it could have been done carefully. The conclusion also related back to the literature review, but some issues, such as participation and fate could warrant a fuller treatment.</w:t>
            </w:r>
          </w:p>
          <w:p w14:paraId="544BF040" w14:textId="77777777" w:rsidR="000B34D6" w:rsidRPr="003C48EE" w:rsidRDefault="000B34D6" w:rsidP="000B34D6">
            <w:pPr>
              <w:textAlignment w:val="bottom"/>
              <w:rPr>
                <w:rFonts w:ascii="Cambria" w:eastAsia="Times New Roman" w:hAnsi="Cambria" w:cs="Arial"/>
                <w:color w:val="222222"/>
                <w:kern w:val="0"/>
                <w:sz w:val="24"/>
                <w:szCs w:val="24"/>
                <w:lang w:eastAsia="en-GB"/>
                <w14:ligatures w14:val="none"/>
              </w:rPr>
            </w:pPr>
          </w:p>
          <w:p w14:paraId="004CB1CD" w14:textId="77777777" w:rsidR="000B34D6" w:rsidRPr="003C48EE" w:rsidRDefault="000B34D6" w:rsidP="000B34D6">
            <w:pPr>
              <w:textAlignment w:val="bottom"/>
              <w:rPr>
                <w:rFonts w:ascii="Cambria" w:eastAsia="Times New Roman" w:hAnsi="Cambria" w:cs="Arial"/>
                <w:color w:val="222222"/>
                <w:kern w:val="0"/>
                <w:sz w:val="24"/>
                <w:szCs w:val="24"/>
                <w:lang w:eastAsia="en-GB"/>
                <w14:ligatures w14:val="none"/>
              </w:rPr>
            </w:pPr>
            <w:r w:rsidRPr="003C48EE">
              <w:rPr>
                <w:rFonts w:ascii="Cambria" w:eastAsia="Times New Roman" w:hAnsi="Cambria" w:cs="Arial"/>
                <w:color w:val="222222"/>
                <w:kern w:val="0"/>
                <w:sz w:val="24"/>
                <w:szCs w:val="24"/>
                <w:lang w:eastAsia="en-GB"/>
                <w14:ligatures w14:val="none"/>
              </w:rPr>
              <w:t xml:space="preserve">There are </w:t>
            </w:r>
            <w:proofErr w:type="gramStart"/>
            <w:r w:rsidRPr="003C48EE">
              <w:rPr>
                <w:rFonts w:ascii="Cambria" w:eastAsia="Times New Roman" w:hAnsi="Cambria" w:cs="Arial"/>
                <w:color w:val="222222"/>
                <w:kern w:val="0"/>
                <w:sz w:val="24"/>
                <w:szCs w:val="24"/>
                <w:lang w:eastAsia="en-GB"/>
                <w14:ligatures w14:val="none"/>
              </w:rPr>
              <w:t>a number of</w:t>
            </w:r>
            <w:proofErr w:type="gramEnd"/>
            <w:r w:rsidRPr="003C48EE">
              <w:rPr>
                <w:rFonts w:ascii="Cambria" w:eastAsia="Times New Roman" w:hAnsi="Cambria" w:cs="Arial"/>
                <w:color w:val="222222"/>
                <w:kern w:val="0"/>
                <w:sz w:val="24"/>
                <w:szCs w:val="24"/>
                <w:lang w:eastAsia="en-GB"/>
                <w14:ligatures w14:val="none"/>
              </w:rPr>
              <w:t xml:space="preserve"> areas where some clarification is needed, for example:</w:t>
            </w:r>
          </w:p>
          <w:p w14:paraId="194DC431" w14:textId="77777777" w:rsidR="000B34D6" w:rsidRPr="003C48EE" w:rsidRDefault="000B34D6" w:rsidP="000B34D6">
            <w:pPr>
              <w:textAlignment w:val="bottom"/>
              <w:rPr>
                <w:rFonts w:ascii="Cambria" w:eastAsia="Times New Roman" w:hAnsi="Cambria" w:cs="Arial"/>
                <w:color w:val="222222"/>
                <w:kern w:val="0"/>
                <w:sz w:val="24"/>
                <w:szCs w:val="24"/>
                <w:lang w:eastAsia="en-GB"/>
                <w14:ligatures w14:val="none"/>
              </w:rPr>
            </w:pPr>
          </w:p>
          <w:p w14:paraId="576C408D" w14:textId="77777777" w:rsidR="000B34D6" w:rsidRPr="003C48EE" w:rsidRDefault="000B34D6" w:rsidP="000B34D6">
            <w:pPr>
              <w:textAlignment w:val="bottom"/>
              <w:rPr>
                <w:rFonts w:ascii="Cambria" w:eastAsia="Times New Roman" w:hAnsi="Cambria" w:cs="Arial"/>
                <w:color w:val="222222"/>
                <w:kern w:val="0"/>
                <w:sz w:val="24"/>
                <w:szCs w:val="24"/>
                <w:lang w:eastAsia="en-GB"/>
                <w14:ligatures w14:val="none"/>
              </w:rPr>
            </w:pPr>
            <w:r w:rsidRPr="003C48EE">
              <w:rPr>
                <w:rFonts w:ascii="Cambria" w:eastAsia="Times New Roman" w:hAnsi="Cambria" w:cs="Arial"/>
                <w:color w:val="222222"/>
                <w:kern w:val="0"/>
                <w:sz w:val="24"/>
                <w:szCs w:val="24"/>
                <w:lang w:eastAsia="en-GB"/>
                <w14:ligatures w14:val="none"/>
              </w:rPr>
              <w:t xml:space="preserve">Page 3: ‘astronomical research was restricted to court </w:t>
            </w:r>
            <w:proofErr w:type="gramStart"/>
            <w:r w:rsidRPr="003C48EE">
              <w:rPr>
                <w:rFonts w:ascii="Cambria" w:eastAsia="Times New Roman" w:hAnsi="Cambria" w:cs="Arial"/>
                <w:color w:val="222222"/>
                <w:kern w:val="0"/>
                <w:sz w:val="24"/>
                <w:szCs w:val="24"/>
                <w:lang w:eastAsia="en-GB"/>
                <w14:ligatures w14:val="none"/>
              </w:rPr>
              <w:t>astrologers’</w:t>
            </w:r>
            <w:proofErr w:type="gramEnd"/>
            <w:r w:rsidRPr="003C48EE">
              <w:rPr>
                <w:rFonts w:ascii="Cambria" w:eastAsia="Times New Roman" w:hAnsi="Cambria" w:cs="Arial"/>
                <w:color w:val="222222"/>
                <w:kern w:val="0"/>
                <w:sz w:val="24"/>
                <w:szCs w:val="24"/>
                <w:lang w:eastAsia="en-GB"/>
                <w14:ligatures w14:val="none"/>
              </w:rPr>
              <w:t>. When was this?</w:t>
            </w:r>
          </w:p>
          <w:p w14:paraId="6EF544A2" w14:textId="77777777" w:rsidR="000B34D6" w:rsidRPr="003C48EE" w:rsidRDefault="000B34D6" w:rsidP="000B34D6">
            <w:pPr>
              <w:textAlignment w:val="bottom"/>
              <w:rPr>
                <w:rFonts w:ascii="Cambria" w:eastAsia="Times New Roman" w:hAnsi="Cambria" w:cs="Arial"/>
                <w:color w:val="222222"/>
                <w:kern w:val="0"/>
                <w:sz w:val="24"/>
                <w:szCs w:val="24"/>
                <w:lang w:eastAsia="en-GB"/>
                <w14:ligatures w14:val="none"/>
              </w:rPr>
            </w:pPr>
          </w:p>
          <w:p w14:paraId="5256DDFB" w14:textId="77777777" w:rsidR="000B34D6" w:rsidRPr="003C48EE" w:rsidRDefault="000B34D6" w:rsidP="000B34D6">
            <w:pPr>
              <w:textAlignment w:val="bottom"/>
              <w:rPr>
                <w:rFonts w:ascii="Cambria" w:eastAsia="Times New Roman" w:hAnsi="Cambria" w:cs="Arial"/>
                <w:color w:val="222222"/>
                <w:kern w:val="0"/>
                <w:sz w:val="24"/>
                <w:szCs w:val="24"/>
                <w:lang w:eastAsia="en-GB"/>
                <w14:ligatures w14:val="none"/>
              </w:rPr>
            </w:pPr>
            <w:r w:rsidRPr="003C48EE">
              <w:rPr>
                <w:rFonts w:ascii="Cambria" w:eastAsia="Times New Roman" w:hAnsi="Cambria" w:cs="Arial"/>
                <w:color w:val="222222"/>
                <w:kern w:val="0"/>
                <w:sz w:val="24"/>
                <w:szCs w:val="24"/>
                <w:lang w:eastAsia="en-GB"/>
                <w14:ligatures w14:val="none"/>
              </w:rPr>
              <w:t xml:space="preserve">Page 20: “Referencing Nicolas Campion’s research question on the reasons for belief among contemporary </w:t>
            </w:r>
            <w:proofErr w:type="gramStart"/>
            <w:r w:rsidRPr="003C48EE">
              <w:rPr>
                <w:rFonts w:ascii="Cambria" w:eastAsia="Times New Roman" w:hAnsi="Cambria" w:cs="Arial"/>
                <w:color w:val="222222"/>
                <w:kern w:val="0"/>
                <w:sz w:val="24"/>
                <w:szCs w:val="24"/>
                <w:lang w:eastAsia="en-GB"/>
                <w14:ligatures w14:val="none"/>
              </w:rPr>
              <w:t>astrology“</w:t>
            </w:r>
            <w:proofErr w:type="gramEnd"/>
            <w:r w:rsidRPr="003C48EE">
              <w:rPr>
                <w:rFonts w:ascii="Cambria" w:eastAsia="Times New Roman" w:hAnsi="Cambria" w:cs="Arial"/>
                <w:color w:val="222222"/>
                <w:kern w:val="0"/>
                <w:sz w:val="24"/>
                <w:szCs w:val="24"/>
                <w:lang w:eastAsia="en-GB"/>
                <w14:ligatures w14:val="none"/>
              </w:rPr>
              <w:t>. Some more explanation is required of this point. What did I write that is relevant?</w:t>
            </w:r>
          </w:p>
          <w:p w14:paraId="698ECC02" w14:textId="77777777" w:rsidR="000B34D6" w:rsidRPr="003C48EE" w:rsidRDefault="000B34D6" w:rsidP="000B34D6">
            <w:pPr>
              <w:textAlignment w:val="bottom"/>
              <w:rPr>
                <w:rFonts w:ascii="Cambria" w:eastAsia="Times New Roman" w:hAnsi="Cambria" w:cs="Arial"/>
                <w:color w:val="222222"/>
                <w:kern w:val="0"/>
                <w:sz w:val="24"/>
                <w:szCs w:val="24"/>
                <w:lang w:eastAsia="en-GB"/>
                <w14:ligatures w14:val="none"/>
              </w:rPr>
            </w:pPr>
          </w:p>
          <w:p w14:paraId="26356329" w14:textId="77777777" w:rsidR="000B34D6" w:rsidRPr="003C48EE" w:rsidRDefault="000B34D6" w:rsidP="000B34D6">
            <w:pPr>
              <w:textAlignment w:val="bottom"/>
              <w:rPr>
                <w:rFonts w:ascii="Cambria" w:eastAsia="Times New Roman" w:hAnsi="Cambria" w:cs="Arial"/>
                <w:color w:val="222222"/>
                <w:kern w:val="0"/>
                <w:sz w:val="24"/>
                <w:szCs w:val="24"/>
                <w:lang w:eastAsia="en-GB"/>
                <w14:ligatures w14:val="none"/>
              </w:rPr>
            </w:pPr>
            <w:r w:rsidRPr="003C48EE">
              <w:rPr>
                <w:rFonts w:ascii="Cambria" w:eastAsia="Times New Roman" w:hAnsi="Cambria" w:cs="Arial"/>
                <w:color w:val="222222"/>
                <w:kern w:val="0"/>
                <w:sz w:val="24"/>
                <w:szCs w:val="24"/>
                <w:lang w:eastAsia="en-GB"/>
                <w14:ligatures w14:val="none"/>
              </w:rPr>
              <w:t xml:space="preserve">The referencing is by and large, </w:t>
            </w:r>
            <w:proofErr w:type="gramStart"/>
            <w:r w:rsidRPr="003C48EE">
              <w:rPr>
                <w:rFonts w:ascii="Cambria" w:eastAsia="Times New Roman" w:hAnsi="Cambria" w:cs="Arial"/>
                <w:color w:val="222222"/>
                <w:kern w:val="0"/>
                <w:sz w:val="24"/>
                <w:szCs w:val="24"/>
                <w:lang w:eastAsia="en-GB"/>
                <w14:ligatures w14:val="none"/>
              </w:rPr>
              <w:t>comprehensive</w:t>
            </w:r>
            <w:proofErr w:type="gramEnd"/>
            <w:r w:rsidRPr="003C48EE">
              <w:rPr>
                <w:rFonts w:ascii="Cambria" w:eastAsia="Times New Roman" w:hAnsi="Cambria" w:cs="Arial"/>
                <w:color w:val="222222"/>
                <w:kern w:val="0"/>
                <w:sz w:val="24"/>
                <w:szCs w:val="24"/>
                <w:lang w:eastAsia="en-GB"/>
                <w14:ligatures w14:val="none"/>
              </w:rPr>
              <w:t xml:space="preserve"> and thorough, with use of an extensive range of material. There is occasionally a lack of clarity in the referencing. For example footnote 77, referring to the passage on page 13 which </w:t>
            </w:r>
            <w:proofErr w:type="gramStart"/>
            <w:r w:rsidRPr="003C48EE">
              <w:rPr>
                <w:rFonts w:ascii="Cambria" w:eastAsia="Times New Roman" w:hAnsi="Cambria" w:cs="Arial"/>
                <w:color w:val="222222"/>
                <w:kern w:val="0"/>
                <w:sz w:val="24"/>
                <w:szCs w:val="24"/>
                <w:lang w:eastAsia="en-GB"/>
                <w14:ligatures w14:val="none"/>
              </w:rPr>
              <w:t>reads</w:t>
            </w:r>
            <w:r w:rsidRPr="003C48EE">
              <w:rPr>
                <w:rFonts w:ascii="Cambria" w:eastAsia="Calibri" w:hAnsi="Cambria" w:cs="Calibri"/>
                <w:sz w:val="24"/>
                <w:szCs w:val="24"/>
              </w:rPr>
              <w:t xml:space="preserve"> ;Various</w:t>
            </w:r>
            <w:proofErr w:type="gramEnd"/>
            <w:r w:rsidRPr="003C48EE">
              <w:rPr>
                <w:rFonts w:ascii="Cambria" w:eastAsia="Calibri" w:hAnsi="Cambria" w:cs="Calibri"/>
                <w:sz w:val="24"/>
                <w:szCs w:val="24"/>
              </w:rPr>
              <w:t xml:space="preserve"> traditions developed, different not only epistemologically but also ontologically’ and references </w:t>
            </w:r>
            <w:proofErr w:type="spellStart"/>
            <w:r w:rsidRPr="003C48EE">
              <w:rPr>
                <w:rFonts w:ascii="Cambria" w:hAnsi="Cambria"/>
                <w:kern w:val="0"/>
                <w:sz w:val="24"/>
                <w:szCs w:val="24"/>
                <w14:ligatures w14:val="none"/>
              </w:rPr>
              <w:t>Hobraad</w:t>
            </w:r>
            <w:proofErr w:type="spellEnd"/>
            <w:r w:rsidRPr="003C48EE">
              <w:rPr>
                <w:rFonts w:ascii="Cambria" w:hAnsi="Cambria"/>
                <w:kern w:val="0"/>
                <w:sz w:val="24"/>
                <w:szCs w:val="24"/>
                <w14:ligatures w14:val="none"/>
              </w:rPr>
              <w:t xml:space="preserve"> and Pederson</w:t>
            </w:r>
            <w:r w:rsidRPr="003C48EE">
              <w:rPr>
                <w:rFonts w:ascii="Cambria" w:eastAsia="Calibri" w:hAnsi="Cambria" w:cs="Calibri"/>
                <w:sz w:val="24"/>
                <w:szCs w:val="24"/>
              </w:rPr>
              <w:t>, but</w:t>
            </w:r>
            <w:r w:rsidRPr="003C48EE">
              <w:rPr>
                <w:rFonts w:ascii="Cambria" w:eastAsia="Times New Roman" w:hAnsi="Cambria" w:cs="Arial"/>
                <w:color w:val="222222"/>
                <w:kern w:val="0"/>
                <w:sz w:val="24"/>
                <w:szCs w:val="24"/>
                <w:lang w:eastAsia="en-GB"/>
                <w14:ligatures w14:val="none"/>
              </w:rPr>
              <w:t xml:space="preserve"> without any indication as to what whole they actually said. This, however, is a minor example which does not detract from the overall extensive use of secondary material.</w:t>
            </w:r>
          </w:p>
          <w:p w14:paraId="6929EE17" w14:textId="77777777" w:rsidR="000B34D6" w:rsidRPr="003C48EE" w:rsidRDefault="000B34D6" w:rsidP="000B34D6">
            <w:pPr>
              <w:textAlignment w:val="bottom"/>
              <w:rPr>
                <w:rFonts w:ascii="Cambria" w:eastAsia="Times New Roman" w:hAnsi="Cambria" w:cs="Arial"/>
                <w:color w:val="222222"/>
                <w:kern w:val="0"/>
                <w:sz w:val="24"/>
                <w:szCs w:val="24"/>
                <w:lang w:eastAsia="en-GB"/>
                <w14:ligatures w14:val="none"/>
              </w:rPr>
            </w:pPr>
          </w:p>
          <w:p w14:paraId="089FCC2A" w14:textId="77777777" w:rsidR="000B34D6" w:rsidRPr="003C48EE" w:rsidRDefault="000B34D6" w:rsidP="000B34D6">
            <w:pPr>
              <w:textAlignment w:val="bottom"/>
              <w:rPr>
                <w:rFonts w:ascii="Cambria" w:eastAsia="Times New Roman" w:hAnsi="Cambria" w:cs="Arial"/>
                <w:color w:val="222222"/>
                <w:kern w:val="0"/>
                <w:sz w:val="24"/>
                <w:szCs w:val="24"/>
                <w:lang w:eastAsia="en-GB"/>
                <w14:ligatures w14:val="none"/>
              </w:rPr>
            </w:pPr>
            <w:r w:rsidRPr="003C48EE">
              <w:rPr>
                <w:rFonts w:ascii="Cambria" w:eastAsia="Times New Roman" w:hAnsi="Cambria" w:cs="Arial"/>
                <w:color w:val="222222"/>
                <w:kern w:val="0"/>
                <w:sz w:val="24"/>
                <w:szCs w:val="24"/>
                <w:lang w:eastAsia="en-GB"/>
                <w14:ligatures w14:val="none"/>
              </w:rPr>
              <w:t>In summary, this is a very strong dissertation which explores an under researched area. It has reached a high level. Looking to the future, it is clearly publishable either as a journal paper with some cuts, or as a small photograph with some additional material.</w:t>
            </w:r>
          </w:p>
          <w:p w14:paraId="756818A2" w14:textId="77777777" w:rsidR="000B34D6" w:rsidRDefault="000B34D6" w:rsidP="000B34D6">
            <w:pPr>
              <w:textAlignment w:val="bottom"/>
              <w:rPr>
                <w:rFonts w:ascii="Arial" w:eastAsia="Times New Roman" w:hAnsi="Arial" w:cs="Arial"/>
                <w:color w:val="222222"/>
                <w:kern w:val="0"/>
                <w:sz w:val="24"/>
                <w:szCs w:val="24"/>
                <w:lang w:eastAsia="en-GB"/>
                <w14:ligatures w14:val="none"/>
              </w:rPr>
            </w:pPr>
          </w:p>
          <w:p w14:paraId="738ADB26" w14:textId="77777777" w:rsidR="00213EBC" w:rsidRPr="00213EBC" w:rsidRDefault="00213EBC" w:rsidP="00213EBC">
            <w:pPr>
              <w:rPr>
                <w:i/>
                <w:lang w:val="en-GB"/>
              </w:rPr>
            </w:pPr>
          </w:p>
          <w:p w14:paraId="310647C0" w14:textId="77777777" w:rsidR="00213EBC" w:rsidRPr="00213EBC" w:rsidRDefault="00213EBC" w:rsidP="00213EBC">
            <w:pPr>
              <w:rPr>
                <w:i/>
                <w:lang w:val="en-GB"/>
              </w:rPr>
            </w:pPr>
          </w:p>
          <w:p w14:paraId="58FB6FD5" w14:textId="77777777" w:rsidR="00213EBC" w:rsidRPr="00213EBC" w:rsidRDefault="00213EBC" w:rsidP="00213EBC">
            <w:pPr>
              <w:rPr>
                <w:i/>
                <w:lang w:val="en-GB"/>
              </w:rPr>
            </w:pPr>
          </w:p>
          <w:p w14:paraId="40FE2B7A" w14:textId="77777777" w:rsidR="00213EBC" w:rsidRPr="00213EBC" w:rsidRDefault="00213EBC" w:rsidP="00213EBC">
            <w:pPr>
              <w:rPr>
                <w:i/>
                <w:lang w:val="en-GB"/>
              </w:rPr>
            </w:pPr>
          </w:p>
          <w:p w14:paraId="71D6ACC7" w14:textId="77777777" w:rsidR="00213EBC" w:rsidRPr="00213EBC" w:rsidRDefault="00213EBC" w:rsidP="00213EBC">
            <w:pPr>
              <w:rPr>
                <w:i/>
                <w:lang w:val="en-GB"/>
              </w:rPr>
            </w:pPr>
          </w:p>
          <w:p w14:paraId="53AF36BE" w14:textId="77777777" w:rsidR="00213EBC" w:rsidRPr="00213EBC" w:rsidRDefault="00213EBC" w:rsidP="00213EBC">
            <w:pPr>
              <w:rPr>
                <w:i/>
                <w:lang w:val="en-GB"/>
              </w:rPr>
            </w:pPr>
          </w:p>
        </w:tc>
      </w:tr>
      <w:tr w:rsidR="00213EBC" w:rsidRPr="00213EBC" w14:paraId="144299D9" w14:textId="77777777" w:rsidTr="00FF44F9">
        <w:trPr>
          <w:gridAfter w:val="1"/>
          <w:wAfter w:w="101" w:type="dxa"/>
          <w:trHeight w:val="492"/>
        </w:trPr>
        <w:tc>
          <w:tcPr>
            <w:tcW w:w="6768" w:type="dxa"/>
            <w:gridSpan w:val="4"/>
          </w:tcPr>
          <w:p w14:paraId="760291FD" w14:textId="72B99B55" w:rsidR="00213EBC" w:rsidRPr="00213EBC" w:rsidRDefault="00213EBC" w:rsidP="00213EBC">
            <w:pPr>
              <w:rPr>
                <w:lang w:val="en-GB"/>
              </w:rPr>
            </w:pPr>
            <w:r w:rsidRPr="00213EBC">
              <w:rPr>
                <w:lang w:val="en-GB"/>
              </w:rPr>
              <w:lastRenderedPageBreak/>
              <w:t>First Marker’s Mark:</w:t>
            </w:r>
            <w:r w:rsidR="000B34D6">
              <w:rPr>
                <w:lang w:val="en-GB"/>
              </w:rPr>
              <w:t xml:space="preserve"> 72</w:t>
            </w:r>
          </w:p>
          <w:p w14:paraId="5BA77F95" w14:textId="6F96C1DB" w:rsidR="00213EBC" w:rsidRPr="00213EBC" w:rsidRDefault="00213EBC" w:rsidP="00213EBC">
            <w:pPr>
              <w:rPr>
                <w:i/>
                <w:lang w:val="en-GB"/>
              </w:rPr>
            </w:pPr>
            <w:r w:rsidRPr="00213EBC">
              <w:rPr>
                <w:lang w:val="en-GB"/>
              </w:rPr>
              <w:t>Signature:</w:t>
            </w:r>
            <w:r w:rsidRPr="00213EBC">
              <w:rPr>
                <w:i/>
                <w:lang w:val="en-GB"/>
              </w:rPr>
              <w:t xml:space="preserve"> </w:t>
            </w:r>
            <w:r w:rsidR="000B34D6">
              <w:rPr>
                <w:i/>
                <w:lang w:val="en-GB"/>
              </w:rPr>
              <w:t xml:space="preserve"> Nick Campion</w:t>
            </w:r>
          </w:p>
        </w:tc>
        <w:tc>
          <w:tcPr>
            <w:tcW w:w="1987" w:type="dxa"/>
            <w:gridSpan w:val="2"/>
          </w:tcPr>
          <w:p w14:paraId="2FBE0B74" w14:textId="77777777" w:rsidR="00213EBC" w:rsidRDefault="00213EBC" w:rsidP="00213EBC">
            <w:pPr>
              <w:rPr>
                <w:i/>
                <w:lang w:val="en-GB"/>
              </w:rPr>
            </w:pPr>
            <w:r w:rsidRPr="00213EBC">
              <w:rPr>
                <w:i/>
                <w:lang w:val="en-GB"/>
              </w:rPr>
              <w:t>Date:</w:t>
            </w:r>
          </w:p>
          <w:p w14:paraId="43D66DE4" w14:textId="7D9E9917" w:rsidR="000B34D6" w:rsidRPr="00213EBC" w:rsidRDefault="000B34D6" w:rsidP="00213EBC">
            <w:pPr>
              <w:rPr>
                <w:i/>
                <w:lang w:val="en-GB"/>
              </w:rPr>
            </w:pPr>
            <w:r>
              <w:rPr>
                <w:i/>
                <w:lang w:val="en-GB"/>
              </w:rPr>
              <w:t>05/04/2024</w:t>
            </w:r>
          </w:p>
        </w:tc>
      </w:tr>
      <w:tr w:rsidR="00213EBC" w:rsidRPr="00213EBC" w14:paraId="586AF2A0" w14:textId="77777777" w:rsidTr="00FF44F9">
        <w:tc>
          <w:tcPr>
            <w:tcW w:w="8856" w:type="dxa"/>
            <w:gridSpan w:val="7"/>
          </w:tcPr>
          <w:p w14:paraId="5A14E163" w14:textId="77777777" w:rsidR="00213EBC" w:rsidRPr="00213EBC" w:rsidRDefault="00213EBC" w:rsidP="00213EBC">
            <w:pPr>
              <w:rPr>
                <w:bCs/>
                <w:lang w:val="en-GB"/>
              </w:rPr>
            </w:pPr>
            <w:r w:rsidRPr="00213EBC">
              <w:rPr>
                <w:bCs/>
                <w:i/>
                <w:lang w:val="en-GB"/>
              </w:rPr>
              <w:t>For completion by the second marker</w:t>
            </w:r>
            <w:r w:rsidRPr="00213EBC">
              <w:rPr>
                <w:bCs/>
                <w:lang w:val="en-GB"/>
              </w:rPr>
              <w:t>:</w:t>
            </w:r>
          </w:p>
          <w:p w14:paraId="6E177EB6" w14:textId="77777777" w:rsidR="00213EBC" w:rsidRPr="00213EBC" w:rsidRDefault="00213EBC" w:rsidP="00213EBC">
            <w:pPr>
              <w:rPr>
                <w:bCs/>
                <w:lang w:val="en-GB"/>
              </w:rPr>
            </w:pPr>
          </w:p>
          <w:p w14:paraId="1664ED9A" w14:textId="77777777" w:rsidR="00213EBC" w:rsidRPr="00035860" w:rsidRDefault="00213EBC" w:rsidP="00213EBC">
            <w:pPr>
              <w:rPr>
                <w:b/>
                <w:lang w:val="en-GB"/>
              </w:rPr>
            </w:pPr>
            <w:r w:rsidRPr="00035860">
              <w:rPr>
                <w:b/>
                <w:lang w:val="en-GB"/>
              </w:rPr>
              <w:t>Comments:</w:t>
            </w:r>
          </w:p>
          <w:p w14:paraId="38FBEC8F" w14:textId="77777777" w:rsidR="00213EBC" w:rsidRPr="00213EBC" w:rsidRDefault="00213EBC" w:rsidP="00213EBC">
            <w:pPr>
              <w:rPr>
                <w:bCs/>
                <w:lang w:val="en-GB"/>
              </w:rPr>
            </w:pPr>
          </w:p>
          <w:p w14:paraId="0C905D69" w14:textId="23E5DF13" w:rsidR="005A6A98" w:rsidRDefault="00035860" w:rsidP="005A6A98">
            <w:r>
              <w:t xml:space="preserve">The paper was interesting and involved a lot of original thought and good methodology. </w:t>
            </w:r>
            <w:r w:rsidR="001A0907">
              <w:t>It was well written</w:t>
            </w:r>
            <w:r w:rsidR="0000362D">
              <w:t xml:space="preserve"> with a good structure and flow to the paper. </w:t>
            </w:r>
          </w:p>
          <w:p w14:paraId="03F1C68C" w14:textId="77777777" w:rsidR="005A6A98" w:rsidRDefault="005A6A98" w:rsidP="005A6A98"/>
          <w:p w14:paraId="2EF5DCBA" w14:textId="7F1A420B" w:rsidR="00EB66DD" w:rsidRDefault="005A6A98" w:rsidP="00EB66DD">
            <w:r>
              <w:t xml:space="preserve">You have good primary and secondary sources, but they are not utilized as well as they could be in your introductory sections. It would have been useful to have elaborated more on the points you are making as it is an interesting topic. However, in saying this, the quotes you have used in </w:t>
            </w:r>
            <w:r>
              <w:lastRenderedPageBreak/>
              <w:t>your literature review are excellent and well placed.</w:t>
            </w:r>
            <w:r w:rsidR="00193A0F">
              <w:t xml:space="preserve"> </w:t>
            </w:r>
            <w:r w:rsidR="00EB66DD" w:rsidRPr="00FE651F">
              <w:t>The introduction could have been framed more clearly in places</w:t>
            </w:r>
            <w:r w:rsidR="00EB66DD">
              <w:t>.</w:t>
            </w:r>
          </w:p>
          <w:p w14:paraId="6342032C" w14:textId="77777777" w:rsidR="00995CA6" w:rsidRDefault="00995CA6" w:rsidP="00EB66DD"/>
          <w:p w14:paraId="32736712" w14:textId="77777777" w:rsidR="00995CA6" w:rsidRDefault="00995CA6" w:rsidP="00995CA6">
            <w:r>
              <w:t>Many of the points are summarized in the first sections and would have benefitted from deeper analysis. For example, ‘</w:t>
            </w:r>
            <w:r w:rsidRPr="00575DFA">
              <w:t>The order of the cosmos was used by the ancient empires as an instrument to elevate and legitimize the ruling system and its worldviews – cosmological views were leveraged to sustain the interests of the powerful</w:t>
            </w:r>
            <w:r>
              <w:t>’</w:t>
            </w:r>
            <w:r w:rsidRPr="00575DFA">
              <w:t>.</w:t>
            </w:r>
            <w:r>
              <w:t xml:space="preserve"> This is interesting but you need to explain exactly what views and how. Again p7, ‘</w:t>
            </w:r>
            <w:r w:rsidRPr="001717E8">
              <w:t>Astrology is seen in the sectors of finance to the arts, from pop culture to fashion, as people look for personal meaning and expression through astrology</w:t>
            </w:r>
            <w:r>
              <w:t>’</w:t>
            </w:r>
            <w:r w:rsidRPr="001717E8">
              <w:t>.</w:t>
            </w:r>
            <w:r>
              <w:t xml:space="preserve"> It would have been good to have explained how. The paper skims through some of the important points you are making.</w:t>
            </w:r>
          </w:p>
          <w:p w14:paraId="70D37776" w14:textId="77777777" w:rsidR="0032127C" w:rsidRDefault="0032127C" w:rsidP="00035860"/>
          <w:p w14:paraId="50EB95A8" w14:textId="0238A856" w:rsidR="00F1033A" w:rsidRDefault="00F1033A" w:rsidP="00F1033A">
            <w:r>
              <w:t>An excellent idea in your methods to combine two approaches to the translation of the transcriptions.</w:t>
            </w:r>
            <w:r w:rsidR="00EA10D8">
              <w:t xml:space="preserve"> This was executed well.</w:t>
            </w:r>
          </w:p>
          <w:p w14:paraId="78D929D1" w14:textId="77777777" w:rsidR="00F1033A" w:rsidRDefault="00F1033A" w:rsidP="00F1033A"/>
          <w:p w14:paraId="3E262452" w14:textId="77777777" w:rsidR="00F1033A" w:rsidRDefault="00F1033A" w:rsidP="00F1033A">
            <w:r>
              <w:t xml:space="preserve">Your section on </w:t>
            </w:r>
            <w:r w:rsidRPr="002B552E">
              <w:t>Chinese Astrology in Chinese Culture</w:t>
            </w:r>
            <w:r>
              <w:t xml:space="preserve"> has cohesion and interesting points throughout.</w:t>
            </w:r>
          </w:p>
          <w:p w14:paraId="584C3F1F" w14:textId="77777777" w:rsidR="00F1033A" w:rsidRDefault="00F1033A" w:rsidP="00F1033A"/>
          <w:p w14:paraId="001E603B" w14:textId="77777777" w:rsidR="00F1033A" w:rsidRDefault="00F1033A" w:rsidP="00F1033A">
            <w:r>
              <w:t>Good explanation in section, ‘</w:t>
            </w:r>
            <w:r w:rsidRPr="000539DC">
              <w:t>Decolonizing Methodologies</w:t>
            </w:r>
            <w:r>
              <w:t>’.</w:t>
            </w:r>
          </w:p>
          <w:p w14:paraId="285E745A" w14:textId="77777777" w:rsidR="00F1033A" w:rsidRPr="002B552E" w:rsidRDefault="00F1033A" w:rsidP="00F1033A">
            <w:pPr>
              <w:rPr>
                <w:lang w:val="en-GB"/>
              </w:rPr>
            </w:pPr>
          </w:p>
          <w:p w14:paraId="4AA26E06" w14:textId="77777777" w:rsidR="00F1033A" w:rsidRDefault="00F1033A" w:rsidP="00F1033A">
            <w:r>
              <w:t>Good flow in the section ‘</w:t>
            </w:r>
            <w:r w:rsidRPr="007B332C">
              <w:t>Chinese Astrology in Recent History</w:t>
            </w:r>
            <w:r>
              <w:t>’.</w:t>
            </w:r>
          </w:p>
          <w:p w14:paraId="046A8C16" w14:textId="77777777" w:rsidR="00B65228" w:rsidRDefault="00B65228" w:rsidP="00F1033A"/>
          <w:p w14:paraId="0F4DBADF" w14:textId="77777777" w:rsidR="00F1033A" w:rsidRDefault="00F1033A" w:rsidP="00F1033A">
            <w:pPr>
              <w:rPr>
                <w:lang w:val="en-GB"/>
              </w:rPr>
            </w:pPr>
            <w:r>
              <w:rPr>
                <w:lang w:val="en-GB"/>
              </w:rPr>
              <w:t xml:space="preserve">Rich and interesting material drawn from interviewees and good quotes used. Good analysis and link back to sources. </w:t>
            </w:r>
            <w:r w:rsidRPr="00FC65D1">
              <w:rPr>
                <w:lang w:val="en-GB"/>
              </w:rPr>
              <w:t>The use of Chinese characters</w:t>
            </w:r>
            <w:r>
              <w:rPr>
                <w:lang w:val="en-GB"/>
              </w:rPr>
              <w:t xml:space="preserve"> is interesting and original and clearly successful in your methodology. It would have been good to have elaborated more on the significance of this imagery throughout the paper, especially in the introduction and literature review as you state p20, ‘that they are used to investigate the respondent’s world </w:t>
            </w:r>
            <w:proofErr w:type="gramStart"/>
            <w:r>
              <w:rPr>
                <w:lang w:val="en-GB"/>
              </w:rPr>
              <w:t>views’</w:t>
            </w:r>
            <w:proofErr w:type="gramEnd"/>
            <w:r>
              <w:rPr>
                <w:lang w:val="en-GB"/>
              </w:rPr>
              <w:t>.</w:t>
            </w:r>
          </w:p>
          <w:p w14:paraId="176FE671" w14:textId="77777777" w:rsidR="00FE651F" w:rsidRDefault="00FE651F" w:rsidP="00035860"/>
          <w:p w14:paraId="4896456B" w14:textId="3317143B" w:rsidR="00035860" w:rsidRDefault="00035860" w:rsidP="00035860">
            <w:r>
              <w:t>You state, ‘</w:t>
            </w:r>
            <w:r w:rsidRPr="00680698">
              <w:t xml:space="preserve">By valuing Chinese cosmological and intellectual foundations as equal to those of the West, I hope to </w:t>
            </w:r>
            <w:r w:rsidRPr="008A370B">
              <w:t xml:space="preserve">rebalance the approaches as equal and create respect for the beauty of each other’s knowledge’. This may have been worded better as saying something like, ‘Chinese culture has a rich, diverse, and intellectual history and understanding of the cosmos which are not always valued or respected by their </w:t>
            </w:r>
            <w:r>
              <w:t>western contemporaries’, if this is what you are saying. You have used Tuhiwai Smith as a supporting reference, so it is good to elaborate on how her thinking applies here.</w:t>
            </w:r>
          </w:p>
          <w:p w14:paraId="47F1F668" w14:textId="77777777" w:rsidR="00035860" w:rsidRDefault="00035860" w:rsidP="00035860"/>
          <w:p w14:paraId="1A4A7846" w14:textId="77777777" w:rsidR="00035860" w:rsidRDefault="00035860" w:rsidP="00035860">
            <w:pPr>
              <w:rPr>
                <w:lang w:val="en-GB"/>
              </w:rPr>
            </w:pPr>
            <w:r>
              <w:rPr>
                <w:lang w:val="en-GB"/>
              </w:rPr>
              <w:t>Excellent summary in your section, ‘</w:t>
            </w:r>
            <w:r w:rsidRPr="00384F0C">
              <w:rPr>
                <w:lang w:val="en-GB"/>
              </w:rPr>
              <w:t>Astrology Practices and Work Approach</w:t>
            </w:r>
            <w:r>
              <w:rPr>
                <w:lang w:val="en-GB"/>
              </w:rPr>
              <w:t>’.</w:t>
            </w:r>
          </w:p>
          <w:p w14:paraId="6AD46633" w14:textId="77777777" w:rsidR="00B65228" w:rsidRDefault="00B65228" w:rsidP="00035860">
            <w:pPr>
              <w:rPr>
                <w:lang w:val="en-GB"/>
              </w:rPr>
            </w:pPr>
          </w:p>
          <w:p w14:paraId="409AD562" w14:textId="02F2717B" w:rsidR="00B65228" w:rsidRDefault="00B65228" w:rsidP="00B65228">
            <w:r>
              <w:t>The analysis was rich although could at times be more bridged with the literature review</w:t>
            </w:r>
            <w:proofErr w:type="gramStart"/>
            <w:r>
              <w:t xml:space="preserve">, </w:t>
            </w:r>
            <w:r w:rsidR="003837F7">
              <w:t>in particular, marrying</w:t>
            </w:r>
            <w:proofErr w:type="gramEnd"/>
            <w:r w:rsidR="003837F7">
              <w:t xml:space="preserve"> up the responses to what you had written in the literature review</w:t>
            </w:r>
            <w:r>
              <w:t xml:space="preserve">. </w:t>
            </w:r>
          </w:p>
          <w:p w14:paraId="35F4D81E" w14:textId="77777777" w:rsidR="00035860" w:rsidRDefault="00035860" w:rsidP="00035860">
            <w:pPr>
              <w:rPr>
                <w:lang w:val="en-GB"/>
              </w:rPr>
            </w:pPr>
          </w:p>
          <w:p w14:paraId="0D13C3B4" w14:textId="1908726A" w:rsidR="00035860" w:rsidRDefault="00035860" w:rsidP="00035860">
            <w:pPr>
              <w:rPr>
                <w:lang w:val="en-GB"/>
              </w:rPr>
            </w:pPr>
            <w:r>
              <w:rPr>
                <w:lang w:val="en-GB"/>
              </w:rPr>
              <w:t>The conclusion was good but very long (over 10% of the paper requirement) and a lot of the information could have been inserted into the literature section, weaved through the paper, or perhaps an additional section on the summary of findings.</w:t>
            </w:r>
          </w:p>
          <w:p w14:paraId="49D016F8" w14:textId="77777777" w:rsidR="001B3E6F" w:rsidRDefault="001B3E6F" w:rsidP="00035860">
            <w:pPr>
              <w:rPr>
                <w:lang w:val="en-GB"/>
              </w:rPr>
            </w:pPr>
          </w:p>
          <w:p w14:paraId="01CF04D3" w14:textId="0F284FAE" w:rsidR="001B3E6F" w:rsidRDefault="001B3E6F" w:rsidP="001B3E6F">
            <w:r>
              <w:rPr>
                <w:lang w:val="en-GB"/>
              </w:rPr>
              <w:t>A minor point, p</w:t>
            </w:r>
            <w:r>
              <w:t>age 4, ‘…</w:t>
            </w:r>
            <w:r w:rsidRPr="00270807">
              <w:t>as with Ptolemaic astrology</w:t>
            </w:r>
            <w:r>
              <w:t>’, needs a reference.</w:t>
            </w:r>
          </w:p>
          <w:p w14:paraId="3C8C7403" w14:textId="77777777" w:rsidR="00035860" w:rsidRDefault="00035860" w:rsidP="00035860"/>
          <w:p w14:paraId="734B61CA" w14:textId="77777777" w:rsidR="00035860" w:rsidRPr="00222344" w:rsidRDefault="00035860" w:rsidP="00035860">
            <w:pPr>
              <w:rPr>
                <w:rFonts w:eastAsia="Times New Roman" w:cstheme="minorHAnsi"/>
                <w:b/>
                <w:bCs/>
                <w:sz w:val="24"/>
                <w:szCs w:val="24"/>
                <w:lang w:eastAsia="en-GB"/>
              </w:rPr>
            </w:pPr>
            <w:r w:rsidRPr="00222344">
              <w:rPr>
                <w:rFonts w:eastAsia="Times New Roman" w:cstheme="minorHAnsi"/>
                <w:b/>
                <w:bCs/>
                <w:sz w:val="24"/>
                <w:szCs w:val="24"/>
                <w:lang w:eastAsia="en-GB"/>
              </w:rPr>
              <w:t>Your strengths</w:t>
            </w:r>
          </w:p>
          <w:p w14:paraId="2DF38642" w14:textId="0552B80D" w:rsidR="00035860" w:rsidRDefault="00035860" w:rsidP="00035860">
            <w:r>
              <w:lastRenderedPageBreak/>
              <w:t>Well written</w:t>
            </w:r>
            <w:r w:rsidR="00924FBA">
              <w:t xml:space="preserve"> </w:t>
            </w:r>
          </w:p>
          <w:p w14:paraId="23A73E45" w14:textId="44E10256" w:rsidR="00924FBA" w:rsidRDefault="00924FBA" w:rsidP="00035860">
            <w:r>
              <w:t>Good extensive reading</w:t>
            </w:r>
          </w:p>
          <w:p w14:paraId="72725FD3" w14:textId="77777777" w:rsidR="00035860" w:rsidRDefault="00035860" w:rsidP="00035860">
            <w:r>
              <w:t xml:space="preserve">The paper had a lot of original </w:t>
            </w:r>
            <w:proofErr w:type="gramStart"/>
            <w:r>
              <w:t>thought</w:t>
            </w:r>
            <w:proofErr w:type="gramEnd"/>
          </w:p>
          <w:p w14:paraId="28D3174B" w14:textId="77777777" w:rsidR="00035860" w:rsidRDefault="00035860" w:rsidP="00035860">
            <w:r>
              <w:t>Very good use of both primary and secondary sources</w:t>
            </w:r>
          </w:p>
          <w:p w14:paraId="4531529E" w14:textId="77777777" w:rsidR="00035860" w:rsidRDefault="00035860" w:rsidP="00035860">
            <w:r>
              <w:t>Good structure and flow to the paper</w:t>
            </w:r>
          </w:p>
          <w:p w14:paraId="103B3DFC" w14:textId="77777777" w:rsidR="00035860" w:rsidRDefault="00035860" w:rsidP="00035860">
            <w:r>
              <w:t>Good clear and concise abstract</w:t>
            </w:r>
          </w:p>
          <w:p w14:paraId="4BC5A411" w14:textId="77777777" w:rsidR="00035860" w:rsidRDefault="00035860" w:rsidP="00035860">
            <w:r>
              <w:t>Good methods used, in particular the double translation of the transcriptions.</w:t>
            </w:r>
          </w:p>
          <w:p w14:paraId="783410DD" w14:textId="77777777" w:rsidR="00035860" w:rsidRDefault="00035860" w:rsidP="00035860">
            <w:r>
              <w:t>Good analysis from interviewee responses</w:t>
            </w:r>
          </w:p>
          <w:p w14:paraId="57E3173D" w14:textId="77777777" w:rsidR="00035860" w:rsidRDefault="00035860" w:rsidP="00035860">
            <w:pPr>
              <w:rPr>
                <w:rFonts w:eastAsia="Times New Roman" w:cstheme="minorHAnsi"/>
                <w:b/>
                <w:bCs/>
                <w:sz w:val="24"/>
                <w:szCs w:val="24"/>
                <w:lang w:eastAsia="en-GB"/>
              </w:rPr>
            </w:pPr>
          </w:p>
          <w:p w14:paraId="1518F6BF" w14:textId="1596DE83" w:rsidR="00035860" w:rsidRPr="00222344" w:rsidRDefault="00035860" w:rsidP="00035860">
            <w:pPr>
              <w:rPr>
                <w:rFonts w:eastAsia="Times New Roman" w:cstheme="minorHAnsi"/>
                <w:b/>
                <w:bCs/>
                <w:sz w:val="24"/>
                <w:szCs w:val="24"/>
                <w:lang w:eastAsia="en-GB"/>
              </w:rPr>
            </w:pPr>
            <w:r w:rsidRPr="00222344">
              <w:rPr>
                <w:rFonts w:eastAsia="Times New Roman" w:cstheme="minorHAnsi"/>
                <w:b/>
                <w:bCs/>
                <w:sz w:val="24"/>
                <w:szCs w:val="24"/>
                <w:lang w:eastAsia="en-GB"/>
              </w:rPr>
              <w:t>Points for improvement</w:t>
            </w:r>
          </w:p>
          <w:p w14:paraId="79BEAB64" w14:textId="77777777" w:rsidR="00035860" w:rsidRDefault="00035860" w:rsidP="00035860">
            <w:r>
              <w:t>The introduction could have used some more focus and tightened up somewhat. It was quite wordy, so do try and condense your sentences to make your points more clearly. The rest of the paper flowed well.</w:t>
            </w:r>
          </w:p>
          <w:p w14:paraId="22C214E7" w14:textId="77777777" w:rsidR="00035860" w:rsidRDefault="00035860" w:rsidP="00035860">
            <w:r>
              <w:t>Keep the conclusion much shorter and create a ‘</w:t>
            </w:r>
            <w:proofErr w:type="gramStart"/>
            <w:r>
              <w:t>findings’</w:t>
            </w:r>
            <w:proofErr w:type="gramEnd"/>
            <w:r>
              <w:t xml:space="preserve"> or ‘summary’ section to follow from your analysis. </w:t>
            </w:r>
          </w:p>
          <w:p w14:paraId="0AA89DA4" w14:textId="39BE6B3E" w:rsidR="00035860" w:rsidRDefault="00035860" w:rsidP="00035860">
            <w:r>
              <w:t>Do elaborate on the important points you are making</w:t>
            </w:r>
            <w:r w:rsidR="00B85FDC">
              <w:t>.</w:t>
            </w:r>
          </w:p>
          <w:p w14:paraId="626DD864" w14:textId="109831E2" w:rsidR="00B85FDC" w:rsidRDefault="00B85FDC" w:rsidP="00035860">
            <w:r>
              <w:t>Do keep referring the research responses back to the literature review.</w:t>
            </w:r>
          </w:p>
          <w:p w14:paraId="01B44724" w14:textId="77777777" w:rsidR="00035860" w:rsidRDefault="00035860" w:rsidP="00035860">
            <w:pPr>
              <w:rPr>
                <w:rFonts w:cstheme="minorHAnsi"/>
                <w:b/>
                <w:bCs/>
                <w:sz w:val="24"/>
                <w:szCs w:val="24"/>
              </w:rPr>
            </w:pPr>
          </w:p>
          <w:p w14:paraId="7C19EA25" w14:textId="77777777" w:rsidR="00035860" w:rsidRPr="00222344" w:rsidRDefault="00035860" w:rsidP="00035860">
            <w:pPr>
              <w:rPr>
                <w:rFonts w:cstheme="minorHAnsi"/>
                <w:sz w:val="24"/>
                <w:szCs w:val="24"/>
              </w:rPr>
            </w:pPr>
            <w:r w:rsidRPr="00222344">
              <w:rPr>
                <w:rFonts w:cstheme="minorHAnsi"/>
                <w:b/>
                <w:bCs/>
                <w:sz w:val="24"/>
                <w:szCs w:val="24"/>
              </w:rPr>
              <w:t>In summary</w:t>
            </w:r>
            <w:r w:rsidRPr="00222344">
              <w:rPr>
                <w:rFonts w:cstheme="minorHAnsi"/>
                <w:sz w:val="24"/>
                <w:szCs w:val="24"/>
              </w:rPr>
              <w:t xml:space="preserve"> </w:t>
            </w:r>
          </w:p>
          <w:p w14:paraId="5D6A7FF5" w14:textId="429F3C83" w:rsidR="00213EBC" w:rsidRPr="00213EBC" w:rsidRDefault="00035860" w:rsidP="00213EBC">
            <w:pPr>
              <w:rPr>
                <w:bCs/>
                <w:lang w:val="en-GB"/>
              </w:rPr>
            </w:pPr>
            <w:r>
              <w:rPr>
                <w:rFonts w:cstheme="minorHAnsi"/>
                <w:sz w:val="24"/>
                <w:szCs w:val="24"/>
              </w:rPr>
              <w:t>An</w:t>
            </w:r>
            <w:r w:rsidR="007A482A">
              <w:rPr>
                <w:rFonts w:cstheme="minorHAnsi"/>
                <w:sz w:val="24"/>
                <w:szCs w:val="24"/>
              </w:rPr>
              <w:t xml:space="preserve"> original and</w:t>
            </w:r>
            <w:r>
              <w:rPr>
                <w:rFonts w:cstheme="minorHAnsi"/>
                <w:sz w:val="24"/>
                <w:szCs w:val="24"/>
              </w:rPr>
              <w:t xml:space="preserve"> interesting paper with rich information. </w:t>
            </w:r>
            <w:proofErr w:type="gramStart"/>
            <w:r>
              <w:rPr>
                <w:rFonts w:cstheme="minorHAnsi"/>
                <w:sz w:val="24"/>
                <w:szCs w:val="24"/>
              </w:rPr>
              <w:t>Well</w:t>
            </w:r>
            <w:proofErr w:type="gramEnd"/>
            <w:r>
              <w:rPr>
                <w:rFonts w:cstheme="minorHAnsi"/>
                <w:sz w:val="24"/>
                <w:szCs w:val="24"/>
              </w:rPr>
              <w:t xml:space="preserve"> done!</w:t>
            </w:r>
          </w:p>
          <w:p w14:paraId="0FFC2D85" w14:textId="77777777" w:rsidR="00213EBC" w:rsidRPr="00213EBC" w:rsidRDefault="00213EBC" w:rsidP="00213EBC">
            <w:pPr>
              <w:rPr>
                <w:bCs/>
                <w:lang w:val="en-GB"/>
              </w:rPr>
            </w:pPr>
          </w:p>
        </w:tc>
      </w:tr>
      <w:tr w:rsidR="00213EBC" w:rsidRPr="00213EBC" w14:paraId="4EF70835" w14:textId="77777777" w:rsidTr="00FF44F9">
        <w:trPr>
          <w:trHeight w:val="720"/>
        </w:trPr>
        <w:tc>
          <w:tcPr>
            <w:tcW w:w="5211" w:type="dxa"/>
            <w:gridSpan w:val="2"/>
          </w:tcPr>
          <w:p w14:paraId="19EABD84" w14:textId="08C1A4C1" w:rsidR="00213EBC" w:rsidRPr="00617995" w:rsidRDefault="00213EBC" w:rsidP="00213EBC">
            <w:pPr>
              <w:rPr>
                <w:b/>
                <w:lang w:val="en-GB"/>
              </w:rPr>
            </w:pPr>
            <w:r w:rsidRPr="00213EBC">
              <w:rPr>
                <w:bCs/>
                <w:lang w:val="en-GB"/>
              </w:rPr>
              <w:lastRenderedPageBreak/>
              <w:t xml:space="preserve">Second </w:t>
            </w:r>
            <w:proofErr w:type="gramStart"/>
            <w:r w:rsidRPr="00213EBC">
              <w:rPr>
                <w:bCs/>
                <w:lang w:val="en-GB"/>
              </w:rPr>
              <w:t>Marker’s  Mark</w:t>
            </w:r>
            <w:proofErr w:type="gramEnd"/>
            <w:r w:rsidRPr="00213EBC">
              <w:rPr>
                <w:bCs/>
                <w:lang w:val="en-GB"/>
              </w:rPr>
              <w:t>:</w:t>
            </w:r>
            <w:r w:rsidR="00617995">
              <w:rPr>
                <w:bCs/>
                <w:lang w:val="en-GB"/>
              </w:rPr>
              <w:t xml:space="preserve"> </w:t>
            </w:r>
            <w:r w:rsidR="00617995" w:rsidRPr="00617995">
              <w:rPr>
                <w:b/>
                <w:lang w:val="en-GB"/>
              </w:rPr>
              <w:t>68</w:t>
            </w:r>
          </w:p>
          <w:p w14:paraId="5D753F2D" w14:textId="43C890B1" w:rsidR="00213EBC" w:rsidRPr="00213EBC" w:rsidRDefault="00213EBC" w:rsidP="00213EBC">
            <w:pPr>
              <w:rPr>
                <w:bCs/>
                <w:lang w:val="en-GB"/>
              </w:rPr>
            </w:pPr>
            <w:r w:rsidRPr="00213EBC">
              <w:rPr>
                <w:bCs/>
                <w:lang w:val="en-GB"/>
              </w:rPr>
              <w:t>Signature:</w:t>
            </w:r>
            <w:r w:rsidR="00994172">
              <w:rPr>
                <w:bCs/>
                <w:lang w:val="en-GB"/>
              </w:rPr>
              <w:t xml:space="preserve"> </w:t>
            </w:r>
            <w:r w:rsidR="00994172" w:rsidRPr="00994172">
              <w:rPr>
                <w:rFonts w:ascii="Lucida Calligraphy" w:hAnsi="Lucida Calligraphy"/>
                <w:bCs/>
                <w:lang w:val="en-GB"/>
              </w:rPr>
              <w:t>W Stacey-Alidina</w:t>
            </w:r>
          </w:p>
        </w:tc>
        <w:tc>
          <w:tcPr>
            <w:tcW w:w="3645" w:type="dxa"/>
            <w:gridSpan w:val="5"/>
          </w:tcPr>
          <w:p w14:paraId="0B6C06A0" w14:textId="77777777" w:rsidR="00213EBC" w:rsidRDefault="00213EBC" w:rsidP="00213EBC">
            <w:pPr>
              <w:rPr>
                <w:bCs/>
                <w:lang w:val="en-GB"/>
              </w:rPr>
            </w:pPr>
            <w:r w:rsidRPr="00213EBC">
              <w:rPr>
                <w:bCs/>
                <w:lang w:val="en-GB"/>
              </w:rPr>
              <w:t>Date:</w:t>
            </w:r>
          </w:p>
          <w:p w14:paraId="76059376" w14:textId="195A58BD" w:rsidR="00994172" w:rsidRPr="00213EBC" w:rsidRDefault="00994172" w:rsidP="00213EBC">
            <w:pPr>
              <w:rPr>
                <w:bCs/>
                <w:lang w:val="en-GB"/>
              </w:rPr>
            </w:pPr>
            <w:r>
              <w:rPr>
                <w:bCs/>
                <w:lang w:val="en-GB"/>
              </w:rPr>
              <w:t>01 March 2024</w:t>
            </w:r>
          </w:p>
        </w:tc>
      </w:tr>
      <w:tr w:rsidR="00213EBC" w:rsidRPr="00213EBC" w14:paraId="7EB34535" w14:textId="77777777" w:rsidTr="00FF44F9">
        <w:trPr>
          <w:trHeight w:val="720"/>
        </w:trPr>
        <w:tc>
          <w:tcPr>
            <w:tcW w:w="5211" w:type="dxa"/>
            <w:gridSpan w:val="2"/>
          </w:tcPr>
          <w:p w14:paraId="7602BA48" w14:textId="600F248A" w:rsidR="00213EBC" w:rsidRPr="00213EBC" w:rsidRDefault="00213EBC" w:rsidP="00213EBC">
            <w:pPr>
              <w:rPr>
                <w:bCs/>
                <w:lang w:val="en-GB"/>
              </w:rPr>
            </w:pPr>
            <w:r w:rsidRPr="00213EBC">
              <w:rPr>
                <w:bCs/>
                <w:lang w:val="en-GB"/>
              </w:rPr>
              <w:t>Agreed internal mark:</w:t>
            </w:r>
            <w:r w:rsidR="00BD2BF3">
              <w:rPr>
                <w:bCs/>
                <w:lang w:val="en-GB"/>
              </w:rPr>
              <w:t xml:space="preserve"> </w:t>
            </w:r>
            <w:proofErr w:type="gramStart"/>
            <w:r w:rsidR="00BD2BF3">
              <w:rPr>
                <w:bCs/>
                <w:lang w:val="en-GB"/>
              </w:rPr>
              <w:t>70</w:t>
            </w:r>
            <w:proofErr w:type="gramEnd"/>
          </w:p>
          <w:p w14:paraId="61B164F9" w14:textId="77777777" w:rsidR="00213EBC" w:rsidRPr="00213EBC" w:rsidRDefault="00213EBC" w:rsidP="00213EBC">
            <w:pPr>
              <w:rPr>
                <w:bCs/>
                <w:lang w:val="en-GB"/>
              </w:rPr>
            </w:pPr>
          </w:p>
          <w:p w14:paraId="6D7B985E" w14:textId="7EB9D0FE" w:rsidR="00213EBC" w:rsidRPr="00213EBC" w:rsidRDefault="00213EBC" w:rsidP="00213EBC">
            <w:pPr>
              <w:rPr>
                <w:bCs/>
                <w:lang w:val="en-GB"/>
              </w:rPr>
            </w:pPr>
            <w:r w:rsidRPr="00213EBC">
              <w:rPr>
                <w:bCs/>
                <w:lang w:val="en-GB"/>
              </w:rPr>
              <w:t>Signature 1</w:t>
            </w:r>
            <w:r w:rsidRPr="00213EBC">
              <w:rPr>
                <w:bCs/>
                <w:vertAlign w:val="superscript"/>
                <w:lang w:val="en-GB"/>
              </w:rPr>
              <w:t>st</w:t>
            </w:r>
            <w:r w:rsidRPr="00213EBC">
              <w:rPr>
                <w:bCs/>
                <w:lang w:val="en-GB"/>
              </w:rPr>
              <w:t xml:space="preserve"> marker:</w:t>
            </w:r>
            <w:r w:rsidR="00BD2BF3">
              <w:rPr>
                <w:bCs/>
                <w:lang w:val="en-GB"/>
              </w:rPr>
              <w:t xml:space="preserve"> Nick Campion</w:t>
            </w:r>
          </w:p>
          <w:p w14:paraId="39914E47" w14:textId="77777777" w:rsidR="00213EBC" w:rsidRPr="00213EBC" w:rsidRDefault="00213EBC" w:rsidP="00213EBC">
            <w:pPr>
              <w:rPr>
                <w:bCs/>
                <w:lang w:val="en-GB"/>
              </w:rPr>
            </w:pPr>
          </w:p>
          <w:p w14:paraId="1674C4A6" w14:textId="107462CB" w:rsidR="00213EBC" w:rsidRPr="00213EBC" w:rsidRDefault="00213EBC" w:rsidP="00213EBC">
            <w:pPr>
              <w:rPr>
                <w:bCs/>
                <w:lang w:val="en-GB"/>
              </w:rPr>
            </w:pPr>
            <w:r w:rsidRPr="00213EBC">
              <w:rPr>
                <w:bCs/>
                <w:lang w:val="en-GB"/>
              </w:rPr>
              <w:t>Signature 2</w:t>
            </w:r>
            <w:r w:rsidRPr="00213EBC">
              <w:rPr>
                <w:bCs/>
                <w:vertAlign w:val="superscript"/>
                <w:lang w:val="en-GB"/>
              </w:rPr>
              <w:t>nd</w:t>
            </w:r>
            <w:r w:rsidRPr="00213EBC">
              <w:rPr>
                <w:bCs/>
                <w:lang w:val="en-GB"/>
              </w:rPr>
              <w:t xml:space="preserve"> marker:</w:t>
            </w:r>
            <w:r w:rsidR="00BD2BF3">
              <w:rPr>
                <w:bCs/>
                <w:lang w:val="en-GB"/>
              </w:rPr>
              <w:t xml:space="preserve"> Wendy Stacey-Alidina</w:t>
            </w:r>
          </w:p>
          <w:p w14:paraId="18A8D964" w14:textId="77777777" w:rsidR="00213EBC" w:rsidRPr="00213EBC" w:rsidRDefault="00213EBC" w:rsidP="00213EBC">
            <w:pPr>
              <w:rPr>
                <w:bCs/>
                <w:lang w:val="en-GB"/>
              </w:rPr>
            </w:pPr>
          </w:p>
        </w:tc>
        <w:tc>
          <w:tcPr>
            <w:tcW w:w="3645" w:type="dxa"/>
            <w:gridSpan w:val="5"/>
          </w:tcPr>
          <w:p w14:paraId="20A896F0" w14:textId="249B5E43" w:rsidR="00213EBC" w:rsidRPr="00213EBC" w:rsidRDefault="00213EBC" w:rsidP="00213EBC">
            <w:pPr>
              <w:rPr>
                <w:bCs/>
                <w:lang w:val="en-GB"/>
              </w:rPr>
            </w:pPr>
            <w:r w:rsidRPr="00213EBC">
              <w:rPr>
                <w:bCs/>
                <w:lang w:val="en-GB"/>
              </w:rPr>
              <w:t>Date</w:t>
            </w:r>
            <w:r w:rsidR="00BD2BF3">
              <w:rPr>
                <w:bCs/>
                <w:lang w:val="en-GB"/>
              </w:rPr>
              <w:t xml:space="preserve"> 05/04/2024</w:t>
            </w:r>
          </w:p>
        </w:tc>
      </w:tr>
      <w:tr w:rsidR="00213EBC" w:rsidRPr="00213EBC" w14:paraId="4BDBD8F7" w14:textId="77777777" w:rsidTr="00FF44F9">
        <w:trPr>
          <w:trHeight w:val="720"/>
        </w:trPr>
        <w:tc>
          <w:tcPr>
            <w:tcW w:w="8856" w:type="dxa"/>
            <w:gridSpan w:val="7"/>
          </w:tcPr>
          <w:p w14:paraId="3E730228" w14:textId="77777777" w:rsidR="00213EBC" w:rsidRPr="00213EBC" w:rsidRDefault="00213EBC" w:rsidP="00213EBC">
            <w:pPr>
              <w:rPr>
                <w:i/>
                <w:lang w:val="en-GB"/>
              </w:rPr>
            </w:pPr>
            <w:r w:rsidRPr="00213EBC">
              <w:rPr>
                <w:lang w:val="en-GB"/>
              </w:rPr>
              <w:t xml:space="preserve">Comments </w:t>
            </w:r>
            <w:r w:rsidRPr="00213EBC">
              <w:rPr>
                <w:i/>
                <w:lang w:val="en-GB"/>
              </w:rPr>
              <w:t>(for completion by the internal markers which indicate how the agreed internal mark has been arrived at):</w:t>
            </w:r>
          </w:p>
          <w:p w14:paraId="5D2694C4" w14:textId="77777777" w:rsidR="00213EBC" w:rsidRPr="00213EBC" w:rsidRDefault="00213EBC" w:rsidP="00213EBC">
            <w:pPr>
              <w:rPr>
                <w:b/>
                <w:i/>
                <w:lang w:val="en-GB"/>
              </w:rPr>
            </w:pPr>
          </w:p>
          <w:p w14:paraId="2C26140C" w14:textId="77777777" w:rsidR="00213EBC" w:rsidRPr="00213EBC" w:rsidRDefault="00213EBC" w:rsidP="00213EBC">
            <w:pPr>
              <w:rPr>
                <w:bCs/>
                <w:lang w:val="en-GB"/>
              </w:rPr>
            </w:pPr>
          </w:p>
        </w:tc>
      </w:tr>
      <w:tr w:rsidR="00213EBC" w:rsidRPr="00213EBC" w14:paraId="15E997F6" w14:textId="77777777" w:rsidTr="00FF44F9">
        <w:trPr>
          <w:trHeight w:val="720"/>
        </w:trPr>
        <w:tc>
          <w:tcPr>
            <w:tcW w:w="8856" w:type="dxa"/>
            <w:gridSpan w:val="7"/>
          </w:tcPr>
          <w:p w14:paraId="4C1F55F2" w14:textId="77777777" w:rsidR="00213EBC" w:rsidRPr="00213EBC" w:rsidRDefault="00213EBC" w:rsidP="00213EBC">
            <w:pPr>
              <w:rPr>
                <w:b/>
                <w:i/>
                <w:lang w:val="en-GB"/>
              </w:rPr>
            </w:pPr>
            <w:r w:rsidRPr="00213EBC">
              <w:rPr>
                <w:b/>
                <w:i/>
                <w:lang w:val="en-GB"/>
              </w:rPr>
              <w:t>NB.</w:t>
            </w:r>
            <w:r w:rsidRPr="00213EBC">
              <w:rPr>
                <w:i/>
                <w:lang w:val="en-GB"/>
              </w:rPr>
              <w:t xml:space="preserve">  </w:t>
            </w:r>
            <w:r w:rsidRPr="00213EBC">
              <w:rPr>
                <w:b/>
                <w:i/>
                <w:lang w:val="en-GB"/>
              </w:rPr>
              <w:t>All marks are provisional until confirmed by the final examination board.</w:t>
            </w:r>
          </w:p>
          <w:p w14:paraId="6930F310" w14:textId="77777777" w:rsidR="00213EBC" w:rsidRPr="00213EBC" w:rsidRDefault="00213EBC" w:rsidP="00213EBC">
            <w:pPr>
              <w:rPr>
                <w:b/>
                <w:i/>
                <w:lang w:val="en-GB"/>
              </w:rPr>
            </w:pPr>
          </w:p>
        </w:tc>
      </w:tr>
    </w:tbl>
    <w:p w14:paraId="3D778877" w14:textId="77777777" w:rsidR="00213EBC" w:rsidRPr="00213EBC" w:rsidRDefault="00213EBC" w:rsidP="00213EBC">
      <w:pPr>
        <w:rPr>
          <w:bCs/>
          <w:lang w:val="en-GB"/>
        </w:rPr>
      </w:pPr>
    </w:p>
    <w:p w14:paraId="2DBB1DBD" w14:textId="77777777" w:rsidR="00213EBC" w:rsidRPr="00213EBC" w:rsidRDefault="00213EBC" w:rsidP="00213EBC">
      <w:pPr>
        <w:rPr>
          <w:bCs/>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56"/>
      </w:tblGrid>
      <w:tr w:rsidR="00213EBC" w:rsidRPr="00213EBC" w14:paraId="64A2DA12" w14:textId="77777777" w:rsidTr="00FF44F9">
        <w:tc>
          <w:tcPr>
            <w:tcW w:w="8856" w:type="dxa"/>
          </w:tcPr>
          <w:p w14:paraId="7E70B3B3" w14:textId="77777777" w:rsidR="00213EBC" w:rsidRPr="00213EBC" w:rsidRDefault="00213EBC" w:rsidP="00213EBC">
            <w:pPr>
              <w:rPr>
                <w:bCs/>
                <w:lang w:val="en-GB"/>
              </w:rPr>
            </w:pPr>
            <w:r w:rsidRPr="00213EBC">
              <w:rPr>
                <w:bCs/>
                <w:i/>
                <w:lang w:val="en-GB"/>
              </w:rPr>
              <w:t>For completion by the External Examiner</w:t>
            </w:r>
            <w:r w:rsidRPr="00213EBC">
              <w:rPr>
                <w:bCs/>
                <w:lang w:val="en-GB"/>
              </w:rPr>
              <w:t>:</w:t>
            </w:r>
          </w:p>
          <w:p w14:paraId="44AAC447" w14:textId="77777777" w:rsidR="00213EBC" w:rsidRPr="00213EBC" w:rsidRDefault="00213EBC" w:rsidP="00213EBC">
            <w:pPr>
              <w:rPr>
                <w:bCs/>
                <w:lang w:val="en-GB"/>
              </w:rPr>
            </w:pPr>
          </w:p>
          <w:p w14:paraId="3AE5B7ED" w14:textId="275FC526" w:rsidR="00213EBC" w:rsidRPr="00213EBC" w:rsidRDefault="00213EBC" w:rsidP="00213EBC">
            <w:pPr>
              <w:rPr>
                <w:bCs/>
                <w:lang w:val="en-GB"/>
              </w:rPr>
            </w:pPr>
            <w:r w:rsidRPr="00213EBC">
              <w:rPr>
                <w:bCs/>
                <w:lang w:val="en-GB"/>
              </w:rPr>
              <w:t>Comments:</w:t>
            </w:r>
          </w:p>
          <w:p w14:paraId="19CDCF6C" w14:textId="77777777" w:rsidR="00213EBC" w:rsidRPr="00213EBC" w:rsidRDefault="00213EBC" w:rsidP="00213EBC">
            <w:pPr>
              <w:rPr>
                <w:bCs/>
                <w:lang w:val="en-GB"/>
              </w:rPr>
            </w:pPr>
          </w:p>
          <w:p w14:paraId="079B314A" w14:textId="77777777" w:rsidR="00213EBC" w:rsidRPr="00213EBC" w:rsidRDefault="00213EBC" w:rsidP="00213EBC">
            <w:pPr>
              <w:rPr>
                <w:bCs/>
                <w:lang w:val="en-GB"/>
              </w:rPr>
            </w:pPr>
            <w:r w:rsidRPr="00213EBC">
              <w:rPr>
                <w:bCs/>
                <w:lang w:val="en-GB"/>
              </w:rPr>
              <w:t>Proposed Mark:</w:t>
            </w:r>
          </w:p>
          <w:p w14:paraId="67BE8932" w14:textId="77777777" w:rsidR="00213EBC" w:rsidRPr="00213EBC" w:rsidRDefault="00213EBC" w:rsidP="00213EBC">
            <w:pPr>
              <w:rPr>
                <w:bCs/>
                <w:lang w:val="en-GB"/>
              </w:rPr>
            </w:pPr>
          </w:p>
          <w:p w14:paraId="13A22E8A" w14:textId="77777777" w:rsidR="00213EBC" w:rsidRPr="00213EBC" w:rsidRDefault="00213EBC" w:rsidP="00213EBC">
            <w:pPr>
              <w:rPr>
                <w:bCs/>
                <w:lang w:val="en-GB"/>
              </w:rPr>
            </w:pPr>
            <w:r w:rsidRPr="00213EBC">
              <w:rPr>
                <w:bCs/>
                <w:lang w:val="en-GB"/>
              </w:rPr>
              <w:t>Signature of External Examiner:</w:t>
            </w:r>
          </w:p>
          <w:p w14:paraId="4FE022C6" w14:textId="77777777" w:rsidR="00213EBC" w:rsidRPr="00213EBC" w:rsidRDefault="00213EBC" w:rsidP="00213EBC">
            <w:pPr>
              <w:rPr>
                <w:bCs/>
                <w:lang w:val="en-GB"/>
              </w:rPr>
            </w:pPr>
          </w:p>
        </w:tc>
      </w:tr>
      <w:tr w:rsidR="00213EBC" w:rsidRPr="00213EBC" w14:paraId="28FE3FDC" w14:textId="77777777" w:rsidTr="00FF44F9">
        <w:trPr>
          <w:trHeight w:val="720"/>
        </w:trPr>
        <w:tc>
          <w:tcPr>
            <w:tcW w:w="8856" w:type="dxa"/>
          </w:tcPr>
          <w:p w14:paraId="5694E411" w14:textId="77777777" w:rsidR="00213EBC" w:rsidRPr="00213EBC" w:rsidRDefault="00213EBC" w:rsidP="00213EBC">
            <w:pPr>
              <w:rPr>
                <w:bCs/>
                <w:lang w:val="en-GB"/>
              </w:rPr>
            </w:pPr>
            <w:r w:rsidRPr="00213EBC">
              <w:rPr>
                <w:bCs/>
                <w:lang w:val="en-GB"/>
              </w:rPr>
              <w:lastRenderedPageBreak/>
              <w:t>Final Agreed Mark:</w:t>
            </w:r>
          </w:p>
        </w:tc>
      </w:tr>
      <w:tr w:rsidR="00213EBC" w:rsidRPr="00213EBC" w14:paraId="2CB5517D" w14:textId="77777777" w:rsidTr="00FF44F9">
        <w:trPr>
          <w:trHeight w:val="720"/>
        </w:trPr>
        <w:tc>
          <w:tcPr>
            <w:tcW w:w="8856" w:type="dxa"/>
          </w:tcPr>
          <w:p w14:paraId="3CE4B30A" w14:textId="77777777" w:rsidR="00213EBC" w:rsidRPr="00213EBC" w:rsidRDefault="00213EBC" w:rsidP="00213EBC">
            <w:pPr>
              <w:rPr>
                <w:bCs/>
                <w:lang w:val="en-GB"/>
              </w:rPr>
            </w:pPr>
            <w:r w:rsidRPr="00213EBC">
              <w:rPr>
                <w:bCs/>
                <w:lang w:val="en-GB"/>
              </w:rPr>
              <w:t>Comments (to indicate how the final agreed mark has been arrived at):</w:t>
            </w:r>
          </w:p>
        </w:tc>
      </w:tr>
    </w:tbl>
    <w:p w14:paraId="6178CFDC" w14:textId="5AE4A71C" w:rsidR="00A059C0" w:rsidRDefault="00A059C0" w:rsidP="00035860"/>
    <w:sectPr w:rsidR="00A059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EBC"/>
    <w:rsid w:val="0000362D"/>
    <w:rsid w:val="00014EBE"/>
    <w:rsid w:val="00035860"/>
    <w:rsid w:val="000539DC"/>
    <w:rsid w:val="00054FDE"/>
    <w:rsid w:val="00056969"/>
    <w:rsid w:val="0009512F"/>
    <w:rsid w:val="000A16C7"/>
    <w:rsid w:val="000B34D6"/>
    <w:rsid w:val="000C626A"/>
    <w:rsid w:val="00102385"/>
    <w:rsid w:val="001652A2"/>
    <w:rsid w:val="001717E8"/>
    <w:rsid w:val="00181378"/>
    <w:rsid w:val="00191C26"/>
    <w:rsid w:val="00193A0F"/>
    <w:rsid w:val="001941BE"/>
    <w:rsid w:val="001A0907"/>
    <w:rsid w:val="001A4E69"/>
    <w:rsid w:val="001B3E6F"/>
    <w:rsid w:val="001D168E"/>
    <w:rsid w:val="00213EBC"/>
    <w:rsid w:val="002169E7"/>
    <w:rsid w:val="00224599"/>
    <w:rsid w:val="00266048"/>
    <w:rsid w:val="00270807"/>
    <w:rsid w:val="0028216F"/>
    <w:rsid w:val="00297B56"/>
    <w:rsid w:val="002A5B78"/>
    <w:rsid w:val="002B552E"/>
    <w:rsid w:val="002F1465"/>
    <w:rsid w:val="0032127C"/>
    <w:rsid w:val="003262A1"/>
    <w:rsid w:val="00345516"/>
    <w:rsid w:val="003837F7"/>
    <w:rsid w:val="00384F0C"/>
    <w:rsid w:val="003D0F1B"/>
    <w:rsid w:val="00413399"/>
    <w:rsid w:val="00440875"/>
    <w:rsid w:val="004555B5"/>
    <w:rsid w:val="004701C1"/>
    <w:rsid w:val="005079DE"/>
    <w:rsid w:val="00513626"/>
    <w:rsid w:val="005149D9"/>
    <w:rsid w:val="00536791"/>
    <w:rsid w:val="00552FA9"/>
    <w:rsid w:val="005552E3"/>
    <w:rsid w:val="0055646E"/>
    <w:rsid w:val="00575DFA"/>
    <w:rsid w:val="005A6A98"/>
    <w:rsid w:val="005F698C"/>
    <w:rsid w:val="00617995"/>
    <w:rsid w:val="00625527"/>
    <w:rsid w:val="00670DA4"/>
    <w:rsid w:val="0067685E"/>
    <w:rsid w:val="00680698"/>
    <w:rsid w:val="006C39B6"/>
    <w:rsid w:val="006C46EA"/>
    <w:rsid w:val="006F44CD"/>
    <w:rsid w:val="00702611"/>
    <w:rsid w:val="0074616E"/>
    <w:rsid w:val="0075255A"/>
    <w:rsid w:val="00773D06"/>
    <w:rsid w:val="007931EC"/>
    <w:rsid w:val="0079542F"/>
    <w:rsid w:val="007A2DD9"/>
    <w:rsid w:val="007A474B"/>
    <w:rsid w:val="007A482A"/>
    <w:rsid w:val="007B332C"/>
    <w:rsid w:val="008633E2"/>
    <w:rsid w:val="00877ABA"/>
    <w:rsid w:val="008810C9"/>
    <w:rsid w:val="00887E29"/>
    <w:rsid w:val="00893311"/>
    <w:rsid w:val="008A370B"/>
    <w:rsid w:val="009018C9"/>
    <w:rsid w:val="00914771"/>
    <w:rsid w:val="0092490D"/>
    <w:rsid w:val="00924FBA"/>
    <w:rsid w:val="009624A6"/>
    <w:rsid w:val="00973118"/>
    <w:rsid w:val="00994172"/>
    <w:rsid w:val="00995CA6"/>
    <w:rsid w:val="009A0663"/>
    <w:rsid w:val="00A037A3"/>
    <w:rsid w:val="00A059C0"/>
    <w:rsid w:val="00A10A79"/>
    <w:rsid w:val="00A24CE8"/>
    <w:rsid w:val="00A90254"/>
    <w:rsid w:val="00AC2425"/>
    <w:rsid w:val="00AF48C3"/>
    <w:rsid w:val="00B3644F"/>
    <w:rsid w:val="00B64702"/>
    <w:rsid w:val="00B65228"/>
    <w:rsid w:val="00B67F0F"/>
    <w:rsid w:val="00B85FDC"/>
    <w:rsid w:val="00B873A8"/>
    <w:rsid w:val="00B94318"/>
    <w:rsid w:val="00BD2BF3"/>
    <w:rsid w:val="00BE2BED"/>
    <w:rsid w:val="00C25B46"/>
    <w:rsid w:val="00C33853"/>
    <w:rsid w:val="00C57712"/>
    <w:rsid w:val="00C6301D"/>
    <w:rsid w:val="00CE0839"/>
    <w:rsid w:val="00CE0922"/>
    <w:rsid w:val="00CE5B03"/>
    <w:rsid w:val="00CF09B9"/>
    <w:rsid w:val="00D25842"/>
    <w:rsid w:val="00D37B1D"/>
    <w:rsid w:val="00D4052C"/>
    <w:rsid w:val="00D512FB"/>
    <w:rsid w:val="00D81C69"/>
    <w:rsid w:val="00DA3D73"/>
    <w:rsid w:val="00DB097B"/>
    <w:rsid w:val="00DE5C43"/>
    <w:rsid w:val="00DF79A6"/>
    <w:rsid w:val="00E23876"/>
    <w:rsid w:val="00E24BF3"/>
    <w:rsid w:val="00E6643B"/>
    <w:rsid w:val="00E9276F"/>
    <w:rsid w:val="00EA10D8"/>
    <w:rsid w:val="00EB66DD"/>
    <w:rsid w:val="00EC1A18"/>
    <w:rsid w:val="00F03BCA"/>
    <w:rsid w:val="00F1033A"/>
    <w:rsid w:val="00F2118A"/>
    <w:rsid w:val="00F901FB"/>
    <w:rsid w:val="00FA0D62"/>
    <w:rsid w:val="00FA21D0"/>
    <w:rsid w:val="00FC65D1"/>
    <w:rsid w:val="00FD65C3"/>
    <w:rsid w:val="00FE65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06093"/>
  <w15:chartTrackingRefBased/>
  <w15:docId w15:val="{E75295CA-CF6D-4077-886E-055A508D6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29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1237</Words>
  <Characters>7055</Characters>
  <Application>Microsoft Office Word</Application>
  <DocSecurity>0</DocSecurity>
  <Lines>58</Lines>
  <Paragraphs>16</Paragraphs>
  <ScaleCrop>false</ScaleCrop>
  <Company/>
  <LinksUpToDate>false</LinksUpToDate>
  <CharactersWithSpaces>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Ying Ching Lee</dc:creator>
  <cp:keywords/>
  <dc:description/>
  <cp:lastModifiedBy>Frances Clynes</cp:lastModifiedBy>
  <cp:revision>2</cp:revision>
  <dcterms:created xsi:type="dcterms:W3CDTF">2024-04-27T15:55:00Z</dcterms:created>
  <dcterms:modified xsi:type="dcterms:W3CDTF">2024-04-27T15:55:00Z</dcterms:modified>
</cp:coreProperties>
</file>