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5DC39" w14:textId="59B2DE7B" w:rsidR="00274E4A" w:rsidRDefault="00BC3960" w:rsidP="00BC3960">
      <w:pPr>
        <w:jc w:val="center"/>
        <w:rPr>
          <w:b/>
          <w:bCs/>
          <w:i/>
          <w:iCs/>
          <w:sz w:val="24"/>
          <w:szCs w:val="24"/>
          <w:u w:val="single"/>
        </w:rPr>
      </w:pPr>
      <w:r w:rsidRPr="00BC49F4">
        <w:rPr>
          <w:b/>
          <w:bCs/>
          <w:i/>
          <w:iCs/>
          <w:sz w:val="24"/>
          <w:szCs w:val="24"/>
          <w:u w:val="single"/>
        </w:rPr>
        <w:t>PCDA Assignment 1 Cohort 1.23</w:t>
      </w:r>
    </w:p>
    <w:p w14:paraId="3B013B7E" w14:textId="77777777" w:rsidR="00DE1F66" w:rsidRDefault="00DE1F66" w:rsidP="00BC3960">
      <w:pPr>
        <w:jc w:val="center"/>
        <w:rPr>
          <w:b/>
          <w:bCs/>
          <w:i/>
          <w:iCs/>
          <w:sz w:val="24"/>
          <w:szCs w:val="24"/>
          <w:u w:val="single"/>
        </w:rPr>
      </w:pPr>
    </w:p>
    <w:p w14:paraId="6EE20476" w14:textId="53380FD5" w:rsidR="00DE1F66" w:rsidRPr="00BC49F4" w:rsidRDefault="00DE1F66" w:rsidP="00BC3960">
      <w:pPr>
        <w:jc w:val="center"/>
        <w:rPr>
          <w:b/>
          <w:bCs/>
          <w:i/>
          <w:iCs/>
          <w:sz w:val="24"/>
          <w:szCs w:val="24"/>
          <w:u w:val="single"/>
        </w:rPr>
      </w:pPr>
      <w:r>
        <w:rPr>
          <w:b/>
          <w:bCs/>
          <w:i/>
          <w:iCs/>
          <w:sz w:val="24"/>
          <w:szCs w:val="24"/>
          <w:u w:val="single"/>
        </w:rPr>
        <w:t>PC Maisie Hartley 8546 (</w:t>
      </w:r>
      <w:r w:rsidR="00D27162">
        <w:rPr>
          <w:b/>
          <w:bCs/>
          <w:i/>
          <w:iCs/>
          <w:sz w:val="24"/>
          <w:szCs w:val="24"/>
          <w:u w:val="single"/>
        </w:rPr>
        <w:t>2236348)</w:t>
      </w:r>
    </w:p>
    <w:p w14:paraId="133FB8AA" w14:textId="77777777" w:rsidR="00BC3960" w:rsidRPr="00BC49F4" w:rsidRDefault="00BC3960" w:rsidP="00BC3960">
      <w:pPr>
        <w:rPr>
          <w:b/>
          <w:bCs/>
          <w:i/>
          <w:iCs/>
          <w:sz w:val="24"/>
          <w:szCs w:val="24"/>
          <w:u w:val="single"/>
        </w:rPr>
      </w:pPr>
    </w:p>
    <w:p w14:paraId="11BB4965" w14:textId="77777777" w:rsidR="00BC3960" w:rsidRPr="00BC49F4" w:rsidRDefault="00BC3960" w:rsidP="00BC3960">
      <w:pPr>
        <w:rPr>
          <w:b/>
          <w:bCs/>
          <w:i/>
          <w:iCs/>
          <w:sz w:val="24"/>
          <w:szCs w:val="24"/>
        </w:rPr>
      </w:pPr>
    </w:p>
    <w:p w14:paraId="1331F3D5" w14:textId="67EEE6A2" w:rsidR="00BC3960" w:rsidRPr="00BC49F4" w:rsidRDefault="00BC3960" w:rsidP="00BC3960">
      <w:pPr>
        <w:rPr>
          <w:sz w:val="24"/>
          <w:szCs w:val="24"/>
        </w:rPr>
      </w:pPr>
      <w:r w:rsidRPr="00BC49F4">
        <w:rPr>
          <w:b/>
          <w:bCs/>
          <w:i/>
          <w:iCs/>
          <w:sz w:val="24"/>
          <w:szCs w:val="24"/>
        </w:rPr>
        <w:t>Essay one – Maintaining Professional Standards</w:t>
      </w:r>
      <w:r w:rsidRPr="00BC49F4">
        <w:rPr>
          <w:sz w:val="24"/>
          <w:szCs w:val="24"/>
        </w:rPr>
        <w:t xml:space="preserve"> </w:t>
      </w:r>
      <w:r w:rsidR="006D6031" w:rsidRPr="00BC49F4">
        <w:rPr>
          <w:b/>
          <w:bCs/>
          <w:i/>
          <w:iCs/>
          <w:sz w:val="24"/>
          <w:szCs w:val="24"/>
        </w:rPr>
        <w:t>(1000 words)</w:t>
      </w:r>
    </w:p>
    <w:p w14:paraId="403297C8" w14:textId="0460DE04" w:rsidR="00BC3960" w:rsidRPr="00BC49F4" w:rsidRDefault="00BC3960" w:rsidP="00BC3960">
      <w:pPr>
        <w:rPr>
          <w:sz w:val="24"/>
          <w:szCs w:val="24"/>
        </w:rPr>
      </w:pPr>
      <w:r w:rsidRPr="00BC49F4">
        <w:rPr>
          <w:sz w:val="24"/>
          <w:szCs w:val="24"/>
        </w:rPr>
        <w:t>Critically examine policing policies and procedures (e.g. PACE, Code of Ethics, NDM, use of BWV) aimed at reducing misconduct and malpractice by police officers. How might these increase public confidence in police? Support your answer with relevant evidence drawn from academic sources. NB – to critically examine is to give a balanced answer that points out weaknesses as well as favourable aspects of the topic in question.</w:t>
      </w:r>
    </w:p>
    <w:p w14:paraId="1D651D04" w14:textId="77777777" w:rsidR="00B720C5" w:rsidRPr="000E4115" w:rsidRDefault="00B720C5" w:rsidP="000E4115">
      <w:pPr>
        <w:rPr>
          <w:sz w:val="24"/>
          <w:szCs w:val="24"/>
        </w:rPr>
      </w:pPr>
    </w:p>
    <w:p w14:paraId="59265D4D" w14:textId="5E4F25AC" w:rsidR="00BC3960" w:rsidRDefault="00BC3960" w:rsidP="00BC3960">
      <w:pPr>
        <w:pStyle w:val="ListParagraph"/>
        <w:pBdr>
          <w:bottom w:val="single" w:sz="6" w:space="1" w:color="auto"/>
        </w:pBdr>
        <w:rPr>
          <w:sz w:val="24"/>
          <w:szCs w:val="24"/>
        </w:rPr>
      </w:pPr>
      <w:r w:rsidRPr="00BC49F4">
        <w:rPr>
          <w:sz w:val="24"/>
          <w:szCs w:val="24"/>
        </w:rPr>
        <w:t xml:space="preserve"> </w:t>
      </w:r>
    </w:p>
    <w:p w14:paraId="3DA5D359" w14:textId="77777777" w:rsidR="00ED3D14" w:rsidRDefault="00ED3D14" w:rsidP="00BC3960">
      <w:pPr>
        <w:pStyle w:val="ListParagraph"/>
        <w:rPr>
          <w:sz w:val="24"/>
          <w:szCs w:val="24"/>
        </w:rPr>
      </w:pPr>
    </w:p>
    <w:p w14:paraId="76D90ACD" w14:textId="629261F9" w:rsidR="003C111B" w:rsidRPr="00292B3B" w:rsidRDefault="00A63953" w:rsidP="00292B3B">
      <w:pPr>
        <w:pStyle w:val="ListParagraph"/>
        <w:rPr>
          <w:sz w:val="24"/>
          <w:szCs w:val="24"/>
        </w:rPr>
      </w:pPr>
      <w:r>
        <w:rPr>
          <w:sz w:val="24"/>
          <w:szCs w:val="24"/>
        </w:rPr>
        <w:t>This essay is</w:t>
      </w:r>
      <w:r w:rsidR="004D2009">
        <w:rPr>
          <w:sz w:val="24"/>
          <w:szCs w:val="24"/>
        </w:rPr>
        <w:t xml:space="preserve"> about</w:t>
      </w:r>
      <w:r w:rsidR="009717A2">
        <w:rPr>
          <w:sz w:val="24"/>
          <w:szCs w:val="24"/>
        </w:rPr>
        <w:t xml:space="preserve"> policies and procedures intended to</w:t>
      </w:r>
      <w:r>
        <w:rPr>
          <w:sz w:val="24"/>
          <w:szCs w:val="24"/>
        </w:rPr>
        <w:t xml:space="preserve"> maintain professional standards</w:t>
      </w:r>
      <w:r w:rsidR="009E1F02">
        <w:rPr>
          <w:sz w:val="24"/>
          <w:szCs w:val="24"/>
        </w:rPr>
        <w:t xml:space="preserve">. </w:t>
      </w:r>
      <w:r w:rsidR="005732CE">
        <w:rPr>
          <w:sz w:val="24"/>
          <w:szCs w:val="24"/>
        </w:rPr>
        <w:t xml:space="preserve">A serving police officer </w:t>
      </w:r>
      <w:r w:rsidR="009E1F02">
        <w:rPr>
          <w:sz w:val="24"/>
          <w:szCs w:val="24"/>
        </w:rPr>
        <w:t xml:space="preserve">is </w:t>
      </w:r>
      <w:r w:rsidR="005732CE">
        <w:rPr>
          <w:sz w:val="24"/>
          <w:szCs w:val="24"/>
        </w:rPr>
        <w:t xml:space="preserve">expected to be familiar with the Police and Criminal Evidence Act </w:t>
      </w:r>
      <w:r w:rsidR="005952AD">
        <w:rPr>
          <w:sz w:val="24"/>
          <w:szCs w:val="24"/>
        </w:rPr>
        <w:t>(PACE</w:t>
      </w:r>
      <w:r w:rsidR="005732CE">
        <w:rPr>
          <w:sz w:val="24"/>
          <w:szCs w:val="24"/>
        </w:rPr>
        <w:t xml:space="preserve"> 1984</w:t>
      </w:r>
      <w:r w:rsidR="006B510C">
        <w:rPr>
          <w:sz w:val="24"/>
          <w:szCs w:val="24"/>
        </w:rPr>
        <w:t>) The document</w:t>
      </w:r>
      <w:r w:rsidR="00840AD7">
        <w:rPr>
          <w:sz w:val="24"/>
          <w:szCs w:val="24"/>
        </w:rPr>
        <w:t xml:space="preserve"> </w:t>
      </w:r>
      <w:r w:rsidR="00620DC0">
        <w:rPr>
          <w:sz w:val="24"/>
          <w:szCs w:val="24"/>
        </w:rPr>
        <w:t xml:space="preserve">is </w:t>
      </w:r>
      <w:r w:rsidR="003A5FA0">
        <w:rPr>
          <w:sz w:val="24"/>
          <w:szCs w:val="24"/>
        </w:rPr>
        <w:t>286</w:t>
      </w:r>
      <w:r w:rsidR="00620DC0">
        <w:rPr>
          <w:sz w:val="24"/>
          <w:szCs w:val="24"/>
        </w:rPr>
        <w:t xml:space="preserve"> pages long and is the subject of con</w:t>
      </w:r>
      <w:r w:rsidR="00E158EF">
        <w:rPr>
          <w:sz w:val="24"/>
          <w:szCs w:val="24"/>
        </w:rPr>
        <w:t>stant</w:t>
      </w:r>
      <w:r w:rsidR="00620DC0">
        <w:rPr>
          <w:sz w:val="24"/>
          <w:szCs w:val="24"/>
        </w:rPr>
        <w:t xml:space="preserve"> scrutiny.</w:t>
      </w:r>
      <w:r w:rsidR="005A1A6A">
        <w:rPr>
          <w:sz w:val="24"/>
          <w:szCs w:val="24"/>
        </w:rPr>
        <w:t xml:space="preserve"> This makes it very difficult for a serving police officer to access relevant information under </w:t>
      </w:r>
      <w:r w:rsidR="003A5FA0">
        <w:rPr>
          <w:sz w:val="24"/>
          <w:szCs w:val="24"/>
        </w:rPr>
        <w:t>day-to-day</w:t>
      </w:r>
      <w:r w:rsidR="005A1A6A">
        <w:rPr>
          <w:sz w:val="24"/>
          <w:szCs w:val="24"/>
        </w:rPr>
        <w:t xml:space="preserve"> </w:t>
      </w:r>
      <w:r w:rsidR="00E158EF">
        <w:rPr>
          <w:sz w:val="24"/>
          <w:szCs w:val="24"/>
        </w:rPr>
        <w:t>duties</w:t>
      </w:r>
      <w:r w:rsidR="005A1A6A">
        <w:rPr>
          <w:sz w:val="24"/>
          <w:szCs w:val="24"/>
        </w:rPr>
        <w:t xml:space="preserve">. </w:t>
      </w:r>
      <w:r w:rsidR="003A5FA0">
        <w:rPr>
          <w:sz w:val="24"/>
          <w:szCs w:val="24"/>
        </w:rPr>
        <w:t>To</w:t>
      </w:r>
      <w:r w:rsidR="005A1A6A">
        <w:rPr>
          <w:sz w:val="24"/>
          <w:szCs w:val="24"/>
        </w:rPr>
        <w:t xml:space="preserve"> </w:t>
      </w:r>
      <w:r w:rsidR="003A5FA0">
        <w:rPr>
          <w:sz w:val="24"/>
          <w:szCs w:val="24"/>
        </w:rPr>
        <w:t xml:space="preserve">assist </w:t>
      </w:r>
      <w:proofErr w:type="gramStart"/>
      <w:r w:rsidR="003A5FA0">
        <w:rPr>
          <w:sz w:val="24"/>
          <w:szCs w:val="24"/>
        </w:rPr>
        <w:t>officers</w:t>
      </w:r>
      <w:proofErr w:type="gramEnd"/>
      <w:r w:rsidR="003A5FA0">
        <w:rPr>
          <w:sz w:val="24"/>
          <w:szCs w:val="24"/>
        </w:rPr>
        <w:t xml:space="preserve"> guidance has been produced</w:t>
      </w:r>
      <w:r w:rsidR="0071781D">
        <w:rPr>
          <w:sz w:val="24"/>
          <w:szCs w:val="24"/>
        </w:rPr>
        <w:t xml:space="preserve"> (</w:t>
      </w:r>
      <w:r w:rsidR="00512A26">
        <w:rPr>
          <w:sz w:val="24"/>
          <w:szCs w:val="24"/>
        </w:rPr>
        <w:t>Guidelines</w:t>
      </w:r>
      <w:r w:rsidR="003A5FA0">
        <w:rPr>
          <w:sz w:val="24"/>
          <w:szCs w:val="24"/>
        </w:rPr>
        <w:t>2023</w:t>
      </w:r>
      <w:r w:rsidR="00512A26">
        <w:rPr>
          <w:sz w:val="24"/>
          <w:szCs w:val="24"/>
        </w:rPr>
        <w:t>)</w:t>
      </w:r>
      <w:r w:rsidR="003A5FA0">
        <w:rPr>
          <w:sz w:val="24"/>
          <w:szCs w:val="24"/>
        </w:rPr>
        <w:t xml:space="preserve">. </w:t>
      </w:r>
      <w:r w:rsidR="002757A1">
        <w:rPr>
          <w:sz w:val="24"/>
          <w:szCs w:val="24"/>
        </w:rPr>
        <w:t xml:space="preserve">Clearly </w:t>
      </w:r>
      <w:r w:rsidR="004304BB">
        <w:rPr>
          <w:sz w:val="24"/>
          <w:szCs w:val="24"/>
        </w:rPr>
        <w:t xml:space="preserve">all police </w:t>
      </w:r>
      <w:r w:rsidR="00555D6C">
        <w:rPr>
          <w:sz w:val="24"/>
          <w:szCs w:val="24"/>
        </w:rPr>
        <w:t>officers</w:t>
      </w:r>
      <w:r w:rsidR="004304BB">
        <w:rPr>
          <w:sz w:val="24"/>
          <w:szCs w:val="24"/>
        </w:rPr>
        <w:t xml:space="preserve"> should be familiar with this guidance since it provides accessible information </w:t>
      </w:r>
      <w:r w:rsidR="00555D6C">
        <w:rPr>
          <w:sz w:val="24"/>
          <w:szCs w:val="24"/>
        </w:rPr>
        <w:t>about</w:t>
      </w:r>
      <w:r w:rsidR="001F3257">
        <w:rPr>
          <w:sz w:val="24"/>
          <w:szCs w:val="24"/>
        </w:rPr>
        <w:t xml:space="preserve"> their </w:t>
      </w:r>
      <w:r w:rsidR="00304FDE">
        <w:rPr>
          <w:sz w:val="24"/>
          <w:szCs w:val="24"/>
        </w:rPr>
        <w:t>duties.</w:t>
      </w:r>
      <w:r w:rsidR="00555D6C">
        <w:rPr>
          <w:sz w:val="24"/>
          <w:szCs w:val="24"/>
        </w:rPr>
        <w:t xml:space="preserve"> These include stop and search, arrest, detention, investigation, </w:t>
      </w:r>
      <w:r w:rsidR="002D4AE2">
        <w:rPr>
          <w:sz w:val="24"/>
          <w:szCs w:val="24"/>
        </w:rPr>
        <w:t>identification,</w:t>
      </w:r>
      <w:r w:rsidR="00555D6C">
        <w:rPr>
          <w:sz w:val="24"/>
          <w:szCs w:val="24"/>
        </w:rPr>
        <w:t xml:space="preserve"> and interviewing detainees. </w:t>
      </w:r>
      <w:r w:rsidR="005611D3" w:rsidRPr="00292B3B">
        <w:rPr>
          <w:sz w:val="24"/>
          <w:szCs w:val="24"/>
        </w:rPr>
        <w:t xml:space="preserve">PACE </w:t>
      </w:r>
      <w:r w:rsidR="00304FDE" w:rsidRPr="00292B3B">
        <w:rPr>
          <w:sz w:val="24"/>
          <w:szCs w:val="24"/>
        </w:rPr>
        <w:t>guidelines</w:t>
      </w:r>
      <w:r w:rsidR="0047551E" w:rsidRPr="00292B3B">
        <w:rPr>
          <w:sz w:val="24"/>
          <w:szCs w:val="24"/>
        </w:rPr>
        <w:t xml:space="preserve"> provide</w:t>
      </w:r>
      <w:r w:rsidR="00304FDE" w:rsidRPr="00292B3B">
        <w:rPr>
          <w:sz w:val="24"/>
          <w:szCs w:val="24"/>
        </w:rPr>
        <w:t xml:space="preserve"> </w:t>
      </w:r>
      <w:r w:rsidR="005611D3" w:rsidRPr="00292B3B">
        <w:rPr>
          <w:sz w:val="24"/>
          <w:szCs w:val="24"/>
        </w:rPr>
        <w:t>a reference against which the performance of police officers can be measured</w:t>
      </w:r>
      <w:r w:rsidR="008B250D" w:rsidRPr="00292B3B">
        <w:rPr>
          <w:sz w:val="24"/>
          <w:szCs w:val="24"/>
        </w:rPr>
        <w:t xml:space="preserve"> </w:t>
      </w:r>
      <w:r w:rsidR="005611D3" w:rsidRPr="00292B3B">
        <w:rPr>
          <w:sz w:val="24"/>
          <w:szCs w:val="24"/>
        </w:rPr>
        <w:t xml:space="preserve">to establish misconduct and </w:t>
      </w:r>
      <w:r w:rsidR="00BA7A84" w:rsidRPr="00292B3B">
        <w:rPr>
          <w:sz w:val="24"/>
          <w:szCs w:val="24"/>
        </w:rPr>
        <w:t>malpractice</w:t>
      </w:r>
      <w:r w:rsidR="00B44B13" w:rsidRPr="00292B3B">
        <w:rPr>
          <w:sz w:val="24"/>
          <w:szCs w:val="24"/>
        </w:rPr>
        <w:t xml:space="preserve"> (reference to police misconduct and statistics).</w:t>
      </w:r>
      <w:r w:rsidR="004852E1" w:rsidRPr="00292B3B">
        <w:rPr>
          <w:sz w:val="24"/>
          <w:szCs w:val="24"/>
        </w:rPr>
        <w:t xml:space="preserve"> </w:t>
      </w:r>
      <w:r w:rsidR="004B20E5" w:rsidRPr="00292B3B">
        <w:rPr>
          <w:sz w:val="24"/>
          <w:szCs w:val="24"/>
        </w:rPr>
        <w:t xml:space="preserve">The </w:t>
      </w:r>
      <w:r w:rsidR="00512A26">
        <w:rPr>
          <w:sz w:val="24"/>
          <w:szCs w:val="24"/>
        </w:rPr>
        <w:t>H</w:t>
      </w:r>
      <w:r w:rsidR="004B20E5" w:rsidRPr="00292B3B">
        <w:rPr>
          <w:sz w:val="24"/>
          <w:szCs w:val="24"/>
        </w:rPr>
        <w:t xml:space="preserve">ome </w:t>
      </w:r>
      <w:r w:rsidR="00512A26">
        <w:rPr>
          <w:sz w:val="24"/>
          <w:szCs w:val="24"/>
        </w:rPr>
        <w:t>O</w:t>
      </w:r>
      <w:r w:rsidR="004B20E5" w:rsidRPr="00292B3B">
        <w:rPr>
          <w:sz w:val="24"/>
          <w:szCs w:val="24"/>
        </w:rPr>
        <w:t xml:space="preserve">ffice has issued guidance including </w:t>
      </w:r>
      <w:r w:rsidR="009760A0" w:rsidRPr="00292B3B">
        <w:rPr>
          <w:sz w:val="24"/>
          <w:szCs w:val="24"/>
        </w:rPr>
        <w:t>to police officer misconduct (reference), this provides guidance on standards of professional behaviour</w:t>
      </w:r>
      <w:r w:rsidR="00673C81">
        <w:rPr>
          <w:sz w:val="24"/>
          <w:szCs w:val="24"/>
        </w:rPr>
        <w:t xml:space="preserve"> </w:t>
      </w:r>
      <w:r w:rsidR="00674E78" w:rsidRPr="00292B3B">
        <w:rPr>
          <w:sz w:val="24"/>
          <w:szCs w:val="24"/>
        </w:rPr>
        <w:t>a</w:t>
      </w:r>
      <w:r w:rsidR="00673C81">
        <w:rPr>
          <w:sz w:val="24"/>
          <w:szCs w:val="24"/>
        </w:rPr>
        <w:t>nd</w:t>
      </w:r>
      <w:r w:rsidR="00674E78" w:rsidRPr="00292B3B">
        <w:rPr>
          <w:sz w:val="24"/>
          <w:szCs w:val="24"/>
        </w:rPr>
        <w:t xml:space="preserve"> considers how </w:t>
      </w:r>
      <w:r w:rsidR="00817886" w:rsidRPr="00292B3B">
        <w:rPr>
          <w:sz w:val="24"/>
          <w:szCs w:val="24"/>
        </w:rPr>
        <w:t>mis</w:t>
      </w:r>
      <w:r w:rsidR="00674E78" w:rsidRPr="00292B3B">
        <w:rPr>
          <w:sz w:val="24"/>
          <w:szCs w:val="24"/>
        </w:rPr>
        <w:t xml:space="preserve">conduct can be reported. This </w:t>
      </w:r>
      <w:r w:rsidR="001A2E05">
        <w:rPr>
          <w:sz w:val="24"/>
          <w:szCs w:val="24"/>
        </w:rPr>
        <w:t xml:space="preserve">provides </w:t>
      </w:r>
      <w:r w:rsidR="00674E78" w:rsidRPr="00292B3B">
        <w:rPr>
          <w:sz w:val="24"/>
          <w:szCs w:val="24"/>
        </w:rPr>
        <w:t xml:space="preserve">a </w:t>
      </w:r>
      <w:r w:rsidR="008C3CEA" w:rsidRPr="00292B3B">
        <w:rPr>
          <w:sz w:val="24"/>
          <w:szCs w:val="24"/>
        </w:rPr>
        <w:t xml:space="preserve">defined legal framework relating to the required proceedings. In this way, the handling of investigations should consider </w:t>
      </w:r>
      <w:r w:rsidR="00934974" w:rsidRPr="00292B3B">
        <w:rPr>
          <w:sz w:val="24"/>
          <w:szCs w:val="24"/>
        </w:rPr>
        <w:t>the wellbeing of all concerned</w:t>
      </w:r>
      <w:r w:rsidR="00A070CA">
        <w:rPr>
          <w:sz w:val="24"/>
          <w:szCs w:val="24"/>
        </w:rPr>
        <w:t>, including</w:t>
      </w:r>
      <w:r w:rsidR="00934974" w:rsidRPr="00292B3B">
        <w:rPr>
          <w:sz w:val="24"/>
          <w:szCs w:val="24"/>
        </w:rPr>
        <w:t xml:space="preserve"> the person raising</w:t>
      </w:r>
      <w:r w:rsidR="00A070CA">
        <w:rPr>
          <w:sz w:val="24"/>
          <w:szCs w:val="24"/>
        </w:rPr>
        <w:t xml:space="preserve"> issue</w:t>
      </w:r>
      <w:r w:rsidR="00934974" w:rsidRPr="00292B3B">
        <w:rPr>
          <w:sz w:val="24"/>
          <w:szCs w:val="24"/>
        </w:rPr>
        <w:t xml:space="preserve">. </w:t>
      </w:r>
    </w:p>
    <w:p w14:paraId="46CEF4FC" w14:textId="77777777" w:rsidR="00B720C5" w:rsidRDefault="00B720C5" w:rsidP="00BC3960">
      <w:pPr>
        <w:pStyle w:val="ListParagraph"/>
        <w:rPr>
          <w:sz w:val="24"/>
          <w:szCs w:val="24"/>
        </w:rPr>
      </w:pPr>
    </w:p>
    <w:p w14:paraId="0A1A0521" w14:textId="1B4F9B7E" w:rsidR="00D856CB" w:rsidRPr="00F265C7" w:rsidRDefault="00FF538A" w:rsidP="00F265C7">
      <w:pPr>
        <w:pStyle w:val="ListParagraph"/>
        <w:rPr>
          <w:sz w:val="24"/>
          <w:szCs w:val="24"/>
        </w:rPr>
      </w:pPr>
      <w:r>
        <w:rPr>
          <w:sz w:val="24"/>
          <w:szCs w:val="24"/>
        </w:rPr>
        <w:t>To</w:t>
      </w:r>
      <w:r w:rsidR="00A555C0">
        <w:rPr>
          <w:sz w:val="24"/>
          <w:szCs w:val="24"/>
        </w:rPr>
        <w:t xml:space="preserve"> provide </w:t>
      </w:r>
      <w:r w:rsidR="002139C0">
        <w:rPr>
          <w:sz w:val="24"/>
          <w:szCs w:val="24"/>
        </w:rPr>
        <w:t>a</w:t>
      </w:r>
      <w:r w:rsidR="0075593D">
        <w:rPr>
          <w:sz w:val="24"/>
          <w:szCs w:val="24"/>
        </w:rPr>
        <w:t xml:space="preserve"> better</w:t>
      </w:r>
      <w:r w:rsidR="002139C0">
        <w:rPr>
          <w:sz w:val="24"/>
          <w:szCs w:val="24"/>
        </w:rPr>
        <w:t xml:space="preserve"> understanding of professional behaviour in policing</w:t>
      </w:r>
      <w:r w:rsidR="0075593D">
        <w:rPr>
          <w:sz w:val="24"/>
          <w:szCs w:val="24"/>
        </w:rPr>
        <w:t>,</w:t>
      </w:r>
      <w:r w:rsidR="002139C0">
        <w:rPr>
          <w:sz w:val="24"/>
          <w:szCs w:val="24"/>
        </w:rPr>
        <w:t xml:space="preserve"> a code of ethics had been defined. </w:t>
      </w:r>
      <w:r w:rsidR="00A745E1">
        <w:rPr>
          <w:sz w:val="24"/>
          <w:szCs w:val="24"/>
        </w:rPr>
        <w:t xml:space="preserve"> </w:t>
      </w:r>
      <w:r>
        <w:rPr>
          <w:sz w:val="24"/>
          <w:szCs w:val="24"/>
        </w:rPr>
        <w:t xml:space="preserve">The </w:t>
      </w:r>
      <w:r w:rsidR="005177D5">
        <w:rPr>
          <w:sz w:val="24"/>
          <w:szCs w:val="24"/>
        </w:rPr>
        <w:t>C</w:t>
      </w:r>
      <w:r>
        <w:rPr>
          <w:sz w:val="24"/>
          <w:szCs w:val="24"/>
        </w:rPr>
        <w:t xml:space="preserve">ode of </w:t>
      </w:r>
      <w:r w:rsidR="005177D5">
        <w:rPr>
          <w:sz w:val="24"/>
          <w:szCs w:val="24"/>
        </w:rPr>
        <w:t>E</w:t>
      </w:r>
      <w:r>
        <w:rPr>
          <w:sz w:val="24"/>
          <w:szCs w:val="24"/>
        </w:rPr>
        <w:t xml:space="preserve">thics (ref) is not statutory </w:t>
      </w:r>
      <w:r w:rsidR="00106A44">
        <w:rPr>
          <w:sz w:val="24"/>
          <w:szCs w:val="24"/>
        </w:rPr>
        <w:t xml:space="preserve">but is </w:t>
      </w:r>
      <w:r>
        <w:rPr>
          <w:sz w:val="24"/>
          <w:szCs w:val="24"/>
        </w:rPr>
        <w:t xml:space="preserve">supported by a statutory code of practice. </w:t>
      </w:r>
      <w:r w:rsidR="005177D5">
        <w:rPr>
          <w:sz w:val="24"/>
          <w:szCs w:val="24"/>
        </w:rPr>
        <w:t>T</w:t>
      </w:r>
      <w:r>
        <w:rPr>
          <w:sz w:val="24"/>
          <w:szCs w:val="24"/>
        </w:rPr>
        <w:t>his provides chief officers with the tools to promote ethical and professional behaviour</w:t>
      </w:r>
      <w:r w:rsidR="001923C6">
        <w:rPr>
          <w:sz w:val="24"/>
          <w:szCs w:val="24"/>
        </w:rPr>
        <w:t xml:space="preserve"> (ref). Although more widely </w:t>
      </w:r>
      <w:r w:rsidR="003B10FF">
        <w:rPr>
          <w:sz w:val="24"/>
          <w:szCs w:val="24"/>
        </w:rPr>
        <w:t xml:space="preserve">based to include ‘everyone in policing’ the focus for the purpose of this essay, is police officers. </w:t>
      </w:r>
      <w:r w:rsidR="00C52A71">
        <w:rPr>
          <w:sz w:val="24"/>
          <w:szCs w:val="24"/>
        </w:rPr>
        <w:t xml:space="preserve">The guidance is intended to provide police officers who will </w:t>
      </w:r>
      <w:r w:rsidR="0075593D">
        <w:rPr>
          <w:sz w:val="24"/>
          <w:szCs w:val="24"/>
        </w:rPr>
        <w:t>show</w:t>
      </w:r>
      <w:r w:rsidR="00C52A71">
        <w:rPr>
          <w:sz w:val="24"/>
          <w:szCs w:val="24"/>
        </w:rPr>
        <w:t xml:space="preserve"> the highest standards of behaviour, this may cover</w:t>
      </w:r>
      <w:r w:rsidR="00D321F2">
        <w:rPr>
          <w:sz w:val="24"/>
          <w:szCs w:val="24"/>
        </w:rPr>
        <w:t xml:space="preserve"> their professionalism in and outside of work. The key features are related to public interest and trust. </w:t>
      </w:r>
      <w:r w:rsidR="00E01C22">
        <w:rPr>
          <w:sz w:val="24"/>
          <w:szCs w:val="24"/>
        </w:rPr>
        <w:t xml:space="preserve">Examples of statutory elements </w:t>
      </w:r>
      <w:r w:rsidR="0075593D">
        <w:rPr>
          <w:sz w:val="24"/>
          <w:szCs w:val="24"/>
        </w:rPr>
        <w:t>in</w:t>
      </w:r>
      <w:r w:rsidR="00E01C22">
        <w:rPr>
          <w:sz w:val="24"/>
          <w:szCs w:val="24"/>
        </w:rPr>
        <w:t xml:space="preserve"> this guidance include business interests of officers and </w:t>
      </w:r>
      <w:r w:rsidR="00512A15">
        <w:rPr>
          <w:sz w:val="24"/>
          <w:szCs w:val="24"/>
        </w:rPr>
        <w:t>as well</w:t>
      </w:r>
      <w:r w:rsidR="00E01C22">
        <w:rPr>
          <w:sz w:val="24"/>
          <w:szCs w:val="24"/>
        </w:rPr>
        <w:t xml:space="preserve"> as </w:t>
      </w:r>
      <w:r w:rsidR="00512A15">
        <w:rPr>
          <w:sz w:val="24"/>
          <w:szCs w:val="24"/>
        </w:rPr>
        <w:t>professional</w:t>
      </w:r>
      <w:r w:rsidR="00E01C22">
        <w:rPr>
          <w:sz w:val="24"/>
          <w:szCs w:val="24"/>
        </w:rPr>
        <w:t xml:space="preserve"> </w:t>
      </w:r>
      <w:r w:rsidR="00512A15">
        <w:rPr>
          <w:sz w:val="24"/>
          <w:szCs w:val="24"/>
        </w:rPr>
        <w:lastRenderedPageBreak/>
        <w:t xml:space="preserve">requirements for police officers. </w:t>
      </w:r>
      <w:r w:rsidR="0064324B">
        <w:rPr>
          <w:sz w:val="24"/>
          <w:szCs w:val="24"/>
        </w:rPr>
        <w:t>The guidance provides elements which are for police officers only, relating specifically to misconduct</w:t>
      </w:r>
      <w:r w:rsidR="00043C47">
        <w:rPr>
          <w:sz w:val="24"/>
          <w:szCs w:val="24"/>
        </w:rPr>
        <w:t xml:space="preserve"> (reference).</w:t>
      </w:r>
      <w:r w:rsidR="00FE27F6">
        <w:rPr>
          <w:sz w:val="24"/>
          <w:szCs w:val="24"/>
        </w:rPr>
        <w:t xml:space="preserve"> This information relates to behaviour that can bring discredit to the police</w:t>
      </w:r>
      <w:r w:rsidR="00FE4FBA">
        <w:rPr>
          <w:sz w:val="24"/>
          <w:szCs w:val="24"/>
        </w:rPr>
        <w:t xml:space="preserve"> including arrest, offences such as road traffic as well as domestic related</w:t>
      </w:r>
      <w:r w:rsidR="0067479A">
        <w:rPr>
          <w:sz w:val="24"/>
          <w:szCs w:val="24"/>
        </w:rPr>
        <w:t xml:space="preserve"> and it</w:t>
      </w:r>
      <w:r w:rsidR="006A1995">
        <w:rPr>
          <w:sz w:val="24"/>
          <w:szCs w:val="24"/>
        </w:rPr>
        <w:t xml:space="preserve"> also covers the need to report close friends or relatives</w:t>
      </w:r>
      <w:r w:rsidR="00FB260D">
        <w:rPr>
          <w:sz w:val="24"/>
          <w:szCs w:val="24"/>
        </w:rPr>
        <w:t xml:space="preserve">, the </w:t>
      </w:r>
      <w:r w:rsidR="006A1995">
        <w:rPr>
          <w:sz w:val="24"/>
          <w:szCs w:val="24"/>
        </w:rPr>
        <w:t xml:space="preserve">officer themselves </w:t>
      </w:r>
      <w:r w:rsidR="00FB260D">
        <w:rPr>
          <w:sz w:val="24"/>
          <w:szCs w:val="24"/>
        </w:rPr>
        <w:t>must</w:t>
      </w:r>
      <w:r w:rsidR="006A1995">
        <w:rPr>
          <w:sz w:val="24"/>
          <w:szCs w:val="24"/>
        </w:rPr>
        <w:t xml:space="preserve"> report such considerations. </w:t>
      </w:r>
      <w:r w:rsidR="009E6B5A">
        <w:rPr>
          <w:sz w:val="24"/>
          <w:szCs w:val="24"/>
        </w:rPr>
        <w:t xml:space="preserve">The </w:t>
      </w:r>
      <w:r w:rsidR="00C9221C">
        <w:rPr>
          <w:sz w:val="24"/>
          <w:szCs w:val="24"/>
        </w:rPr>
        <w:t>guideline</w:t>
      </w:r>
      <w:r w:rsidR="009E6B5A">
        <w:rPr>
          <w:sz w:val="24"/>
          <w:szCs w:val="24"/>
        </w:rPr>
        <w:t xml:space="preserve"> also provides advice </w:t>
      </w:r>
      <w:r w:rsidR="001F701B">
        <w:rPr>
          <w:sz w:val="24"/>
          <w:szCs w:val="24"/>
        </w:rPr>
        <w:t>for policing professionals when challenging unprofessional conduct</w:t>
      </w:r>
      <w:r w:rsidR="000A2868">
        <w:rPr>
          <w:sz w:val="24"/>
          <w:szCs w:val="24"/>
        </w:rPr>
        <w:t xml:space="preserve"> and</w:t>
      </w:r>
      <w:r w:rsidR="001F701B">
        <w:rPr>
          <w:sz w:val="24"/>
          <w:szCs w:val="24"/>
        </w:rPr>
        <w:t xml:space="preserve"> considers how</w:t>
      </w:r>
      <w:r w:rsidR="00C9221C">
        <w:rPr>
          <w:sz w:val="24"/>
          <w:szCs w:val="24"/>
        </w:rPr>
        <w:t xml:space="preserve"> misconduct can be challenged and suggests that this is a professional part of policing.</w:t>
      </w:r>
    </w:p>
    <w:p w14:paraId="6F71F5E6" w14:textId="5C3C6288" w:rsidR="00D856CB" w:rsidRDefault="00FF16D6" w:rsidP="00BC3960">
      <w:pPr>
        <w:pStyle w:val="ListParagraph"/>
        <w:rPr>
          <w:sz w:val="24"/>
          <w:szCs w:val="24"/>
        </w:rPr>
      </w:pPr>
      <w:r>
        <w:rPr>
          <w:sz w:val="24"/>
          <w:szCs w:val="24"/>
        </w:rPr>
        <w:t xml:space="preserve">In a paper published </w:t>
      </w:r>
      <w:r w:rsidR="00F265C7">
        <w:rPr>
          <w:sz w:val="24"/>
          <w:szCs w:val="24"/>
        </w:rPr>
        <w:t>in 201</w:t>
      </w:r>
      <w:r w:rsidR="00E42512">
        <w:rPr>
          <w:sz w:val="24"/>
          <w:szCs w:val="24"/>
        </w:rPr>
        <w:t>8</w:t>
      </w:r>
      <w:r w:rsidR="00F265C7">
        <w:rPr>
          <w:sz w:val="24"/>
          <w:szCs w:val="24"/>
        </w:rPr>
        <w:t xml:space="preserve">, </w:t>
      </w:r>
      <w:r w:rsidR="00E42512">
        <w:rPr>
          <w:sz w:val="24"/>
          <w:szCs w:val="24"/>
        </w:rPr>
        <w:t xml:space="preserve">explained how </w:t>
      </w:r>
      <w:r w:rsidR="00F265C7">
        <w:rPr>
          <w:sz w:val="24"/>
          <w:szCs w:val="24"/>
        </w:rPr>
        <w:t>the successful application of these guidelines was challenged</w:t>
      </w:r>
      <w:r w:rsidR="00E42512">
        <w:rPr>
          <w:sz w:val="24"/>
          <w:szCs w:val="24"/>
        </w:rPr>
        <w:t xml:space="preserve"> in </w:t>
      </w:r>
      <w:r w:rsidR="00415C7E">
        <w:rPr>
          <w:sz w:val="24"/>
          <w:szCs w:val="24"/>
        </w:rPr>
        <w:t>2011</w:t>
      </w:r>
      <w:r w:rsidR="00F265C7">
        <w:rPr>
          <w:sz w:val="24"/>
          <w:szCs w:val="24"/>
        </w:rPr>
        <w:t xml:space="preserve">. </w:t>
      </w:r>
      <w:r w:rsidR="00A66295">
        <w:rPr>
          <w:sz w:val="24"/>
          <w:szCs w:val="24"/>
        </w:rPr>
        <w:t>Eleven</w:t>
      </w:r>
      <w:r w:rsidR="00F265C7">
        <w:rPr>
          <w:sz w:val="24"/>
          <w:szCs w:val="24"/>
        </w:rPr>
        <w:t xml:space="preserve"> scenarios were put to </w:t>
      </w:r>
      <w:r w:rsidR="00DF104D">
        <w:rPr>
          <w:sz w:val="24"/>
          <w:szCs w:val="24"/>
        </w:rPr>
        <w:t>many</w:t>
      </w:r>
      <w:r w:rsidR="00A66295">
        <w:rPr>
          <w:sz w:val="24"/>
          <w:szCs w:val="24"/>
        </w:rPr>
        <w:t xml:space="preserve"> police officers and </w:t>
      </w:r>
      <w:r w:rsidR="00536674">
        <w:rPr>
          <w:sz w:val="24"/>
          <w:szCs w:val="24"/>
        </w:rPr>
        <w:t>as a first attempt</w:t>
      </w:r>
      <w:r w:rsidR="00701371">
        <w:rPr>
          <w:sz w:val="24"/>
          <w:szCs w:val="24"/>
        </w:rPr>
        <w:t xml:space="preserve">, it </w:t>
      </w:r>
      <w:r w:rsidR="00705DA8">
        <w:rPr>
          <w:sz w:val="24"/>
          <w:szCs w:val="24"/>
        </w:rPr>
        <w:t>showed</w:t>
      </w:r>
      <w:r w:rsidR="00701371">
        <w:rPr>
          <w:sz w:val="24"/>
          <w:szCs w:val="24"/>
        </w:rPr>
        <w:t xml:space="preserve"> that there was a reluctance in reporting </w:t>
      </w:r>
      <w:r w:rsidR="00EE40BF">
        <w:rPr>
          <w:sz w:val="24"/>
          <w:szCs w:val="24"/>
        </w:rPr>
        <w:t>colleagues,</w:t>
      </w:r>
      <w:r w:rsidR="003B4F7E">
        <w:rPr>
          <w:sz w:val="24"/>
          <w:szCs w:val="24"/>
        </w:rPr>
        <w:t xml:space="preserve"> but researchers identified that this is </w:t>
      </w:r>
      <w:r w:rsidR="00DF104D">
        <w:rPr>
          <w:sz w:val="24"/>
          <w:szCs w:val="24"/>
        </w:rPr>
        <w:t>early</w:t>
      </w:r>
      <w:r w:rsidR="003B4F7E">
        <w:rPr>
          <w:sz w:val="24"/>
          <w:szCs w:val="24"/>
        </w:rPr>
        <w:t xml:space="preserve"> research and does not reflect badly upon the intentions and </w:t>
      </w:r>
      <w:r w:rsidR="00C042F4">
        <w:rPr>
          <w:sz w:val="24"/>
          <w:szCs w:val="24"/>
        </w:rPr>
        <w:t xml:space="preserve">applications of the guidelines. </w:t>
      </w:r>
      <w:r w:rsidR="00D868E5">
        <w:rPr>
          <w:sz w:val="24"/>
          <w:szCs w:val="24"/>
        </w:rPr>
        <w:t xml:space="preserve">Following the code of ethics will ensure that the behaviour police officers will be professional and will therefore be less prone to examples of misconduct and malpractice. </w:t>
      </w:r>
      <w:r w:rsidR="00526EC0">
        <w:rPr>
          <w:sz w:val="24"/>
          <w:szCs w:val="24"/>
        </w:rPr>
        <w:t xml:space="preserve">This means </w:t>
      </w:r>
      <w:r w:rsidR="008653E0">
        <w:rPr>
          <w:sz w:val="24"/>
          <w:szCs w:val="24"/>
        </w:rPr>
        <w:t xml:space="preserve">that colleagues will be able to better judge misbehaviour by other officers. </w:t>
      </w:r>
      <w:r w:rsidR="00D868E5">
        <w:rPr>
          <w:sz w:val="24"/>
          <w:szCs w:val="24"/>
        </w:rPr>
        <w:t xml:space="preserve"> </w:t>
      </w:r>
    </w:p>
    <w:p w14:paraId="42C91775" w14:textId="77777777" w:rsidR="00DF104D" w:rsidRDefault="00DF104D" w:rsidP="00BC3960">
      <w:pPr>
        <w:pStyle w:val="ListParagraph"/>
        <w:rPr>
          <w:sz w:val="24"/>
          <w:szCs w:val="24"/>
        </w:rPr>
      </w:pPr>
    </w:p>
    <w:p w14:paraId="0490E189" w14:textId="17BC2DAA" w:rsidR="00DF104D" w:rsidRPr="00B70BC6" w:rsidRDefault="00343D53" w:rsidP="00B70BC6">
      <w:pPr>
        <w:pStyle w:val="ListParagraph"/>
        <w:rPr>
          <w:sz w:val="24"/>
          <w:szCs w:val="24"/>
        </w:rPr>
      </w:pPr>
      <w:r>
        <w:rPr>
          <w:sz w:val="24"/>
          <w:szCs w:val="24"/>
        </w:rPr>
        <w:t xml:space="preserve">In a </w:t>
      </w:r>
      <w:r w:rsidR="00D41E8A">
        <w:rPr>
          <w:sz w:val="24"/>
          <w:szCs w:val="24"/>
        </w:rPr>
        <w:t>survey-based</w:t>
      </w:r>
      <w:r>
        <w:rPr>
          <w:sz w:val="24"/>
          <w:szCs w:val="24"/>
        </w:rPr>
        <w:t xml:space="preserve"> paper (</w:t>
      </w:r>
      <w:proofErr w:type="spellStart"/>
      <w:r w:rsidR="00D41E8A">
        <w:rPr>
          <w:sz w:val="24"/>
          <w:szCs w:val="24"/>
        </w:rPr>
        <w:t>W</w:t>
      </w:r>
      <w:r>
        <w:rPr>
          <w:sz w:val="24"/>
          <w:szCs w:val="24"/>
        </w:rPr>
        <w:t>est</w:t>
      </w:r>
      <w:r w:rsidR="00E635B0">
        <w:rPr>
          <w:sz w:val="24"/>
          <w:szCs w:val="24"/>
        </w:rPr>
        <w:t>marland</w:t>
      </w:r>
      <w:proofErr w:type="spellEnd"/>
      <w:r w:rsidR="00E635B0">
        <w:rPr>
          <w:sz w:val="24"/>
          <w:szCs w:val="24"/>
        </w:rPr>
        <w:t xml:space="preserve"> and Conway 2020) it has been suggested that the code of ethics and the statutory guideline is </w:t>
      </w:r>
      <w:r w:rsidR="00FC57C9">
        <w:rPr>
          <w:sz w:val="24"/>
          <w:szCs w:val="24"/>
        </w:rPr>
        <w:t>influencing</w:t>
      </w:r>
      <w:r w:rsidR="00E635B0">
        <w:rPr>
          <w:sz w:val="24"/>
          <w:szCs w:val="24"/>
        </w:rPr>
        <w:t xml:space="preserve"> </w:t>
      </w:r>
      <w:r w:rsidR="00D41E8A">
        <w:rPr>
          <w:sz w:val="24"/>
          <w:szCs w:val="24"/>
        </w:rPr>
        <w:t xml:space="preserve">attitudes towards reporting misconduct. The paper states that more work is needed to reinforce these changes. </w:t>
      </w:r>
      <w:r w:rsidR="00BD34BC">
        <w:rPr>
          <w:sz w:val="24"/>
          <w:szCs w:val="24"/>
        </w:rPr>
        <w:t xml:space="preserve">One issue with this research is that it is impossible to </w:t>
      </w:r>
      <w:r w:rsidR="00702163">
        <w:rPr>
          <w:sz w:val="24"/>
          <w:szCs w:val="24"/>
        </w:rPr>
        <w:t>reproduce</w:t>
      </w:r>
      <w:r w:rsidR="00BD34BC">
        <w:rPr>
          <w:sz w:val="24"/>
          <w:szCs w:val="24"/>
        </w:rPr>
        <w:t xml:space="preserve"> conditions under which real life examples of misconduct may occur</w:t>
      </w:r>
      <w:r w:rsidR="00702163">
        <w:rPr>
          <w:sz w:val="24"/>
          <w:szCs w:val="24"/>
        </w:rPr>
        <w:t>, in particular peer pressure.</w:t>
      </w:r>
    </w:p>
    <w:p w14:paraId="3A48E317" w14:textId="77777777" w:rsidR="00DF104D" w:rsidRDefault="00DF104D" w:rsidP="00BC3960">
      <w:pPr>
        <w:pStyle w:val="ListParagraph"/>
        <w:rPr>
          <w:sz w:val="24"/>
          <w:szCs w:val="24"/>
        </w:rPr>
      </w:pPr>
    </w:p>
    <w:p w14:paraId="4872C55B" w14:textId="7788A6B1" w:rsidR="00DF104D" w:rsidRDefault="00DF104D" w:rsidP="00BC3960">
      <w:pPr>
        <w:pStyle w:val="ListParagraph"/>
        <w:rPr>
          <w:sz w:val="24"/>
          <w:szCs w:val="24"/>
        </w:rPr>
      </w:pPr>
      <w:r>
        <w:rPr>
          <w:sz w:val="24"/>
          <w:szCs w:val="24"/>
        </w:rPr>
        <w:t>The code of ethics forms one of the six key elements that make the national decision model</w:t>
      </w:r>
      <w:r w:rsidR="00A07C8E">
        <w:rPr>
          <w:sz w:val="24"/>
          <w:szCs w:val="24"/>
        </w:rPr>
        <w:t xml:space="preserve"> (NDM).</w:t>
      </w:r>
      <w:r>
        <w:rPr>
          <w:sz w:val="24"/>
          <w:szCs w:val="24"/>
        </w:rPr>
        <w:t xml:space="preserve"> </w:t>
      </w:r>
      <w:r w:rsidR="00A07C8E">
        <w:rPr>
          <w:sz w:val="24"/>
          <w:szCs w:val="24"/>
        </w:rPr>
        <w:t xml:space="preserve">In </w:t>
      </w:r>
      <w:r w:rsidR="006D015A">
        <w:rPr>
          <w:sz w:val="24"/>
          <w:szCs w:val="24"/>
        </w:rPr>
        <w:t>addition,</w:t>
      </w:r>
      <w:r w:rsidR="00A07C8E">
        <w:rPr>
          <w:sz w:val="24"/>
          <w:szCs w:val="24"/>
        </w:rPr>
        <w:t xml:space="preserve"> the NDM considers the </w:t>
      </w:r>
      <w:r w:rsidR="00434539">
        <w:rPr>
          <w:sz w:val="24"/>
          <w:szCs w:val="24"/>
        </w:rPr>
        <w:t>gathering</w:t>
      </w:r>
      <w:r w:rsidR="00A07C8E">
        <w:rPr>
          <w:sz w:val="24"/>
          <w:szCs w:val="24"/>
        </w:rPr>
        <w:t xml:space="preserve"> of information and intelligence, the assessment of </w:t>
      </w:r>
      <w:r w:rsidR="009B1C45">
        <w:rPr>
          <w:sz w:val="24"/>
          <w:szCs w:val="24"/>
        </w:rPr>
        <w:t>threat</w:t>
      </w:r>
      <w:r w:rsidR="00A07C8E">
        <w:rPr>
          <w:sz w:val="24"/>
          <w:szCs w:val="24"/>
        </w:rPr>
        <w:t xml:space="preserve"> and risk</w:t>
      </w:r>
      <w:r w:rsidR="001B74DB">
        <w:rPr>
          <w:sz w:val="24"/>
          <w:szCs w:val="24"/>
        </w:rPr>
        <w:t>,</w:t>
      </w:r>
      <w:r w:rsidR="00A07C8E">
        <w:rPr>
          <w:sz w:val="24"/>
          <w:szCs w:val="24"/>
        </w:rPr>
        <w:t xml:space="preserve"> develop a working strategy, consideration of powers and policy, the </w:t>
      </w:r>
      <w:r w:rsidR="009B1C45">
        <w:rPr>
          <w:sz w:val="24"/>
          <w:szCs w:val="24"/>
        </w:rPr>
        <w:t xml:space="preserve">identification of option and </w:t>
      </w:r>
      <w:r w:rsidR="00434539">
        <w:rPr>
          <w:sz w:val="24"/>
          <w:szCs w:val="24"/>
        </w:rPr>
        <w:t>contingencies</w:t>
      </w:r>
      <w:r w:rsidR="009B1C45">
        <w:rPr>
          <w:sz w:val="24"/>
          <w:szCs w:val="24"/>
        </w:rPr>
        <w:t xml:space="preserve"> and finally to </w:t>
      </w:r>
      <w:r w:rsidR="00A163A3">
        <w:rPr>
          <w:sz w:val="24"/>
          <w:szCs w:val="24"/>
        </w:rPr>
        <w:t>act</w:t>
      </w:r>
      <w:r w:rsidR="009B1C45">
        <w:rPr>
          <w:sz w:val="24"/>
          <w:szCs w:val="24"/>
        </w:rPr>
        <w:t xml:space="preserve"> and review what happened. These are brought together </w:t>
      </w:r>
      <w:r w:rsidR="00434539">
        <w:rPr>
          <w:sz w:val="24"/>
          <w:szCs w:val="24"/>
        </w:rPr>
        <w:t>using the mnemonic CIAPO</w:t>
      </w:r>
      <w:r w:rsidR="006D015A">
        <w:rPr>
          <w:sz w:val="24"/>
          <w:szCs w:val="24"/>
        </w:rPr>
        <w:t>A</w:t>
      </w:r>
      <w:r w:rsidR="00434539">
        <w:rPr>
          <w:sz w:val="24"/>
          <w:szCs w:val="24"/>
        </w:rPr>
        <w:t>R.</w:t>
      </w:r>
      <w:r w:rsidR="0094133F">
        <w:rPr>
          <w:sz w:val="24"/>
          <w:szCs w:val="24"/>
        </w:rPr>
        <w:t xml:space="preserve"> The NDM is expected to be used by police officers </w:t>
      </w:r>
      <w:r w:rsidR="0019257A">
        <w:rPr>
          <w:sz w:val="24"/>
          <w:szCs w:val="24"/>
        </w:rPr>
        <w:t xml:space="preserve">to decide weather a decision is the right one, for example if an officer uses taser they will be expected to use the NDM to </w:t>
      </w:r>
      <w:r w:rsidR="002E3FA5">
        <w:rPr>
          <w:sz w:val="24"/>
          <w:szCs w:val="24"/>
        </w:rPr>
        <w:t xml:space="preserve">explain </w:t>
      </w:r>
      <w:r w:rsidR="0019257A">
        <w:rPr>
          <w:sz w:val="24"/>
          <w:szCs w:val="24"/>
        </w:rPr>
        <w:t xml:space="preserve">why that </w:t>
      </w:r>
      <w:r w:rsidR="002E3FA5">
        <w:rPr>
          <w:sz w:val="24"/>
          <w:szCs w:val="24"/>
        </w:rPr>
        <w:t xml:space="preserve">course of action </w:t>
      </w:r>
      <w:r w:rsidR="0019257A">
        <w:rPr>
          <w:sz w:val="24"/>
          <w:szCs w:val="24"/>
        </w:rPr>
        <w:t xml:space="preserve">was necessary. </w:t>
      </w:r>
      <w:r w:rsidR="008C5E17">
        <w:rPr>
          <w:sz w:val="24"/>
          <w:szCs w:val="24"/>
        </w:rPr>
        <w:t xml:space="preserve">The application of the NDM was considered </w:t>
      </w:r>
      <w:r w:rsidR="00C35CD9">
        <w:rPr>
          <w:sz w:val="24"/>
          <w:szCs w:val="24"/>
        </w:rPr>
        <w:t>in chapter 8 of the publication (r6………)</w:t>
      </w:r>
      <w:r w:rsidR="006C4090">
        <w:rPr>
          <w:sz w:val="24"/>
          <w:szCs w:val="24"/>
        </w:rPr>
        <w:t xml:space="preserve">. When challenged, users of taser </w:t>
      </w:r>
      <w:r w:rsidR="006F62DC">
        <w:rPr>
          <w:sz w:val="24"/>
          <w:szCs w:val="24"/>
        </w:rPr>
        <w:t>related that the NDM provided them with support for their decision to use it (reference)</w:t>
      </w:r>
      <w:r w:rsidR="00E2165C">
        <w:rPr>
          <w:sz w:val="24"/>
          <w:szCs w:val="24"/>
        </w:rPr>
        <w:t xml:space="preserve">. </w:t>
      </w:r>
      <w:r w:rsidR="00410339">
        <w:rPr>
          <w:sz w:val="24"/>
          <w:szCs w:val="24"/>
        </w:rPr>
        <w:t>In this paper, it also notes that decisions may vary</w:t>
      </w:r>
      <w:r w:rsidR="00BA46DE">
        <w:rPr>
          <w:sz w:val="24"/>
          <w:szCs w:val="24"/>
        </w:rPr>
        <w:t xml:space="preserve"> </w:t>
      </w:r>
      <w:r w:rsidR="00EB436C">
        <w:rPr>
          <w:sz w:val="24"/>
          <w:szCs w:val="24"/>
        </w:rPr>
        <w:t>and, in some instances,</w:t>
      </w:r>
      <w:r w:rsidR="00BA46DE">
        <w:rPr>
          <w:sz w:val="24"/>
          <w:szCs w:val="24"/>
        </w:rPr>
        <w:t xml:space="preserve"> may </w:t>
      </w:r>
      <w:r w:rsidR="00EB436C">
        <w:rPr>
          <w:sz w:val="24"/>
          <w:szCs w:val="24"/>
        </w:rPr>
        <w:t>be</w:t>
      </w:r>
      <w:r w:rsidR="00BA46DE">
        <w:rPr>
          <w:sz w:val="24"/>
          <w:szCs w:val="24"/>
        </w:rPr>
        <w:t xml:space="preserve"> inappropriate</w:t>
      </w:r>
      <w:r w:rsidR="00EB436C">
        <w:rPr>
          <w:sz w:val="24"/>
          <w:szCs w:val="24"/>
        </w:rPr>
        <w:t>.</w:t>
      </w:r>
      <w:r w:rsidR="00BA46DE">
        <w:rPr>
          <w:sz w:val="24"/>
          <w:szCs w:val="24"/>
        </w:rPr>
        <w:t xml:space="preserve"> </w:t>
      </w:r>
      <w:r w:rsidR="00EB436C">
        <w:rPr>
          <w:sz w:val="24"/>
          <w:szCs w:val="24"/>
        </w:rPr>
        <w:t>M</w:t>
      </w:r>
      <w:r w:rsidR="00BA46DE">
        <w:rPr>
          <w:sz w:val="24"/>
          <w:szCs w:val="24"/>
        </w:rPr>
        <w:t xml:space="preserve">ore research could be justified to investigate this further. </w:t>
      </w:r>
      <w:r w:rsidR="00564E2A">
        <w:rPr>
          <w:sz w:val="24"/>
          <w:szCs w:val="24"/>
        </w:rPr>
        <w:t xml:space="preserve">Use of the NDM in managing </w:t>
      </w:r>
      <w:r w:rsidR="00446045">
        <w:rPr>
          <w:sz w:val="24"/>
          <w:szCs w:val="24"/>
        </w:rPr>
        <w:t>the deployment of a taser will reduce the chances of misconduct and malpractice</w:t>
      </w:r>
      <w:r w:rsidR="00874ACE">
        <w:rPr>
          <w:sz w:val="24"/>
          <w:szCs w:val="24"/>
        </w:rPr>
        <w:t xml:space="preserve"> by officers.</w:t>
      </w:r>
    </w:p>
    <w:p w14:paraId="0780BEDF" w14:textId="77777777" w:rsidR="00A82053" w:rsidRDefault="00A82053" w:rsidP="00BC3960">
      <w:pPr>
        <w:pStyle w:val="ListParagraph"/>
        <w:rPr>
          <w:sz w:val="24"/>
          <w:szCs w:val="24"/>
        </w:rPr>
      </w:pPr>
    </w:p>
    <w:p w14:paraId="04B2AC77" w14:textId="0B2E11BB" w:rsidR="00A82053" w:rsidRDefault="008729EF" w:rsidP="00BC3960">
      <w:pPr>
        <w:pStyle w:val="ListParagraph"/>
        <w:rPr>
          <w:sz w:val="24"/>
          <w:szCs w:val="24"/>
        </w:rPr>
      </w:pPr>
      <w:r>
        <w:rPr>
          <w:sz w:val="24"/>
          <w:szCs w:val="24"/>
        </w:rPr>
        <w:t xml:space="preserve">Another important development that can be associated with the </w:t>
      </w:r>
      <w:r w:rsidR="00A06F87">
        <w:rPr>
          <w:sz w:val="24"/>
          <w:szCs w:val="24"/>
        </w:rPr>
        <w:t>professionalisation</w:t>
      </w:r>
      <w:r>
        <w:rPr>
          <w:sz w:val="24"/>
          <w:szCs w:val="24"/>
        </w:rPr>
        <w:t xml:space="preserve"> of the police </w:t>
      </w:r>
      <w:r w:rsidR="00A06F87">
        <w:rPr>
          <w:sz w:val="24"/>
          <w:szCs w:val="24"/>
        </w:rPr>
        <w:t xml:space="preserve">function, is the use of body worn video (BWV). Guidance provided by the national </w:t>
      </w:r>
      <w:r w:rsidR="00A912DB">
        <w:rPr>
          <w:sz w:val="24"/>
          <w:szCs w:val="24"/>
        </w:rPr>
        <w:t xml:space="preserve">police chiefs council provides consistency </w:t>
      </w:r>
      <w:r w:rsidR="007B4CC5">
        <w:rPr>
          <w:sz w:val="24"/>
          <w:szCs w:val="24"/>
        </w:rPr>
        <w:t xml:space="preserve">in both the operating procedures and information management processes which are associated with BWV. </w:t>
      </w:r>
    </w:p>
    <w:p w14:paraId="647CEDDA" w14:textId="4D09AC6A" w:rsidR="000B0083" w:rsidRDefault="007B4CC5" w:rsidP="000B0083">
      <w:pPr>
        <w:pStyle w:val="ListParagraph"/>
        <w:rPr>
          <w:sz w:val="24"/>
          <w:szCs w:val="24"/>
        </w:rPr>
      </w:pPr>
      <w:r>
        <w:rPr>
          <w:sz w:val="24"/>
          <w:szCs w:val="24"/>
        </w:rPr>
        <w:t xml:space="preserve">The intention is </w:t>
      </w:r>
      <w:r w:rsidR="00B95353">
        <w:rPr>
          <w:sz w:val="24"/>
          <w:szCs w:val="24"/>
        </w:rPr>
        <w:t xml:space="preserve">to consider how BWV can contribute towards more professional policing. The guidance considers elements of </w:t>
      </w:r>
      <w:r w:rsidR="00B76687">
        <w:rPr>
          <w:sz w:val="24"/>
          <w:szCs w:val="24"/>
        </w:rPr>
        <w:t xml:space="preserve">data protection, the European </w:t>
      </w:r>
      <w:r w:rsidR="00B76687">
        <w:rPr>
          <w:sz w:val="24"/>
          <w:szCs w:val="24"/>
        </w:rPr>
        <w:lastRenderedPageBreak/>
        <w:t xml:space="preserve">convention on human rights and </w:t>
      </w:r>
      <w:r w:rsidR="00475010">
        <w:rPr>
          <w:sz w:val="24"/>
          <w:szCs w:val="24"/>
        </w:rPr>
        <w:t>freedom of information (ref 7…).</w:t>
      </w:r>
      <w:r w:rsidR="000B0083">
        <w:rPr>
          <w:sz w:val="24"/>
          <w:szCs w:val="24"/>
        </w:rPr>
        <w:t xml:space="preserve"> There are five principles outlined in the guidance</w:t>
      </w:r>
      <w:r w:rsidR="006C4608">
        <w:rPr>
          <w:sz w:val="24"/>
          <w:szCs w:val="24"/>
        </w:rPr>
        <w:t xml:space="preserve"> </w:t>
      </w:r>
      <w:r w:rsidR="00F87557">
        <w:rPr>
          <w:sz w:val="24"/>
          <w:szCs w:val="24"/>
        </w:rPr>
        <w:t>(</w:t>
      </w:r>
      <w:r w:rsidR="009029B8">
        <w:rPr>
          <w:sz w:val="24"/>
          <w:szCs w:val="24"/>
        </w:rPr>
        <w:t>principal</w:t>
      </w:r>
      <w:r w:rsidR="006C4608">
        <w:rPr>
          <w:sz w:val="24"/>
          <w:szCs w:val="24"/>
        </w:rPr>
        <w:t xml:space="preserve"> table</w:t>
      </w:r>
      <w:r w:rsidR="00F87557">
        <w:rPr>
          <w:sz w:val="24"/>
          <w:szCs w:val="24"/>
        </w:rPr>
        <w:t xml:space="preserve"> r8). </w:t>
      </w:r>
      <w:r w:rsidR="005836A6">
        <w:rPr>
          <w:sz w:val="24"/>
          <w:szCs w:val="24"/>
        </w:rPr>
        <w:t xml:space="preserve">In </w:t>
      </w:r>
      <w:r w:rsidR="009029B8">
        <w:rPr>
          <w:sz w:val="24"/>
          <w:szCs w:val="24"/>
        </w:rPr>
        <w:t xml:space="preserve">a paper published in 2021 consideration was made as to the impact of BWV on the everyday behaviour of police officers. </w:t>
      </w:r>
      <w:r w:rsidR="00B673B1">
        <w:rPr>
          <w:sz w:val="24"/>
          <w:szCs w:val="24"/>
        </w:rPr>
        <w:t>The findings were generally positive, and that all concerned parties benefitted from BWV</w:t>
      </w:r>
      <w:r w:rsidR="0002763C">
        <w:rPr>
          <w:sz w:val="24"/>
          <w:szCs w:val="24"/>
        </w:rPr>
        <w:t xml:space="preserve"> in particular officers could demonstrate they were acting professionally and appropriately. </w:t>
      </w:r>
      <w:r w:rsidR="00793AFB">
        <w:rPr>
          <w:sz w:val="24"/>
          <w:szCs w:val="24"/>
        </w:rPr>
        <w:t xml:space="preserve">The findings also showed that </w:t>
      </w:r>
      <w:r w:rsidR="003169C8">
        <w:rPr>
          <w:sz w:val="24"/>
          <w:szCs w:val="24"/>
        </w:rPr>
        <w:t xml:space="preserve">normal behaviour of police officers may be influenced by the fact that they are being recorded. This could potentially mean that officers feel restricted with respect to their responses and their engagement with members in the public. </w:t>
      </w:r>
    </w:p>
    <w:p w14:paraId="4715C374" w14:textId="77777777" w:rsidR="007F30B9" w:rsidRDefault="007F30B9" w:rsidP="000B0083">
      <w:pPr>
        <w:pStyle w:val="ListParagraph"/>
        <w:rPr>
          <w:sz w:val="24"/>
          <w:szCs w:val="24"/>
        </w:rPr>
      </w:pPr>
    </w:p>
    <w:p w14:paraId="4DE3710A" w14:textId="50AB17DB" w:rsidR="007F30B9" w:rsidRDefault="007F30B9" w:rsidP="000B0083">
      <w:pPr>
        <w:pStyle w:val="ListParagraph"/>
        <w:rPr>
          <w:sz w:val="24"/>
          <w:szCs w:val="24"/>
        </w:rPr>
      </w:pPr>
      <w:r>
        <w:rPr>
          <w:sz w:val="24"/>
          <w:szCs w:val="24"/>
        </w:rPr>
        <w:t>In conclusion, acting in a professional manner as a police officer is a</w:t>
      </w:r>
      <w:r w:rsidR="00DB60C3">
        <w:rPr>
          <w:sz w:val="24"/>
          <w:szCs w:val="24"/>
        </w:rPr>
        <w:t xml:space="preserve"> </w:t>
      </w:r>
      <w:r>
        <w:rPr>
          <w:sz w:val="24"/>
          <w:szCs w:val="24"/>
        </w:rPr>
        <w:t>challenging</w:t>
      </w:r>
      <w:r w:rsidR="00DB60C3">
        <w:rPr>
          <w:sz w:val="24"/>
          <w:szCs w:val="24"/>
        </w:rPr>
        <w:t>,</w:t>
      </w:r>
      <w:r>
        <w:rPr>
          <w:sz w:val="24"/>
          <w:szCs w:val="24"/>
        </w:rPr>
        <w:t xml:space="preserve"> </w:t>
      </w:r>
      <w:r w:rsidR="00DB60C3">
        <w:rPr>
          <w:sz w:val="24"/>
          <w:szCs w:val="24"/>
        </w:rPr>
        <w:t>and</w:t>
      </w:r>
      <w:r>
        <w:rPr>
          <w:sz w:val="24"/>
          <w:szCs w:val="24"/>
        </w:rPr>
        <w:t xml:space="preserve"> can only be truly addressed by </w:t>
      </w:r>
      <w:r w:rsidR="00F05A26">
        <w:rPr>
          <w:sz w:val="24"/>
          <w:szCs w:val="24"/>
        </w:rPr>
        <w:t>displaying</w:t>
      </w:r>
      <w:r>
        <w:rPr>
          <w:sz w:val="24"/>
          <w:szCs w:val="24"/>
        </w:rPr>
        <w:t xml:space="preserve"> a professional </w:t>
      </w:r>
      <w:r w:rsidR="009C3E21">
        <w:rPr>
          <w:sz w:val="24"/>
          <w:szCs w:val="24"/>
        </w:rPr>
        <w:t xml:space="preserve">attitude. </w:t>
      </w:r>
      <w:r w:rsidR="006C43FE">
        <w:rPr>
          <w:sz w:val="24"/>
          <w:szCs w:val="24"/>
        </w:rPr>
        <w:t>All</w:t>
      </w:r>
      <w:r w:rsidR="009C3E21">
        <w:rPr>
          <w:sz w:val="24"/>
          <w:szCs w:val="24"/>
        </w:rPr>
        <w:t xml:space="preserve"> the above research considerations are put in place to guide and support </w:t>
      </w:r>
      <w:r w:rsidR="006C43FE">
        <w:rPr>
          <w:sz w:val="24"/>
          <w:szCs w:val="24"/>
        </w:rPr>
        <w:t>officers,</w:t>
      </w:r>
      <w:r w:rsidR="009C3E21">
        <w:rPr>
          <w:sz w:val="24"/>
          <w:szCs w:val="24"/>
        </w:rPr>
        <w:t xml:space="preserve"> but </w:t>
      </w:r>
      <w:r w:rsidR="000C2402">
        <w:rPr>
          <w:sz w:val="24"/>
          <w:szCs w:val="24"/>
        </w:rPr>
        <w:t xml:space="preserve">they cannot </w:t>
      </w:r>
      <w:r w:rsidR="00FF1CDA">
        <w:rPr>
          <w:sz w:val="24"/>
          <w:szCs w:val="24"/>
        </w:rPr>
        <w:t>make sure</w:t>
      </w:r>
      <w:r w:rsidR="000C2402">
        <w:rPr>
          <w:sz w:val="24"/>
          <w:szCs w:val="24"/>
        </w:rPr>
        <w:t xml:space="preserve"> that deliberate misconduct or </w:t>
      </w:r>
      <w:r w:rsidR="00BE4ED0">
        <w:rPr>
          <w:sz w:val="24"/>
          <w:szCs w:val="24"/>
        </w:rPr>
        <w:t>malpractice</w:t>
      </w:r>
      <w:r w:rsidR="000C2402">
        <w:rPr>
          <w:sz w:val="24"/>
          <w:szCs w:val="24"/>
        </w:rPr>
        <w:t xml:space="preserve"> </w:t>
      </w:r>
      <w:r w:rsidR="00FF1CDA">
        <w:rPr>
          <w:sz w:val="24"/>
          <w:szCs w:val="24"/>
        </w:rPr>
        <w:t>doesn’t happen</w:t>
      </w:r>
      <w:r w:rsidR="000C2402">
        <w:rPr>
          <w:sz w:val="24"/>
          <w:szCs w:val="24"/>
        </w:rPr>
        <w:t xml:space="preserve">. This can only be achieved by </w:t>
      </w:r>
      <w:r w:rsidR="0071098D">
        <w:rPr>
          <w:sz w:val="24"/>
          <w:szCs w:val="24"/>
        </w:rPr>
        <w:t xml:space="preserve">cooperation of the officers and the teams. This would be expected of any professional and its </w:t>
      </w:r>
      <w:r w:rsidR="00BE4ED0">
        <w:rPr>
          <w:sz w:val="24"/>
          <w:szCs w:val="24"/>
        </w:rPr>
        <w:t>g</w:t>
      </w:r>
      <w:r w:rsidR="00AB6667">
        <w:rPr>
          <w:sz w:val="24"/>
          <w:szCs w:val="24"/>
        </w:rPr>
        <w:t>ood</w:t>
      </w:r>
      <w:r w:rsidR="0071098D">
        <w:rPr>
          <w:sz w:val="24"/>
          <w:szCs w:val="24"/>
        </w:rPr>
        <w:t xml:space="preserve"> to recognise that this </w:t>
      </w:r>
      <w:r w:rsidR="007B7FD2">
        <w:rPr>
          <w:sz w:val="24"/>
          <w:szCs w:val="24"/>
        </w:rPr>
        <w:t xml:space="preserve">increasingly the case within </w:t>
      </w:r>
      <w:r w:rsidR="00F20F00">
        <w:rPr>
          <w:sz w:val="24"/>
          <w:szCs w:val="24"/>
        </w:rPr>
        <w:t xml:space="preserve">the police </w:t>
      </w:r>
      <w:r w:rsidR="00BE4ED0">
        <w:rPr>
          <w:sz w:val="24"/>
          <w:szCs w:val="24"/>
        </w:rPr>
        <w:t>service</w:t>
      </w:r>
      <w:r w:rsidR="00F20F00">
        <w:rPr>
          <w:sz w:val="24"/>
          <w:szCs w:val="24"/>
        </w:rPr>
        <w:t xml:space="preserve">. </w:t>
      </w:r>
    </w:p>
    <w:p w14:paraId="0B2F503D" w14:textId="77777777" w:rsidR="00A12848" w:rsidRDefault="00A12848" w:rsidP="000B0083">
      <w:pPr>
        <w:pStyle w:val="ListParagraph"/>
        <w:rPr>
          <w:sz w:val="24"/>
          <w:szCs w:val="24"/>
        </w:rPr>
      </w:pPr>
    </w:p>
    <w:p w14:paraId="1656A856" w14:textId="2E5FE3AF" w:rsidR="00A12848" w:rsidRPr="000B0083" w:rsidRDefault="00A12848" w:rsidP="000B0083">
      <w:pPr>
        <w:pStyle w:val="ListParagraph"/>
        <w:rPr>
          <w:sz w:val="24"/>
          <w:szCs w:val="24"/>
        </w:rPr>
      </w:pPr>
      <w:r>
        <w:rPr>
          <w:sz w:val="24"/>
          <w:szCs w:val="24"/>
        </w:rPr>
        <w:t>1013 words</w:t>
      </w:r>
    </w:p>
    <w:p w14:paraId="064ED74B" w14:textId="77777777" w:rsidR="00D856CB" w:rsidRDefault="00D856CB" w:rsidP="00BC3960">
      <w:pPr>
        <w:pStyle w:val="ListParagraph"/>
        <w:pBdr>
          <w:bottom w:val="single" w:sz="6" w:space="1" w:color="auto"/>
        </w:pBdr>
        <w:rPr>
          <w:sz w:val="24"/>
          <w:szCs w:val="24"/>
        </w:rPr>
      </w:pPr>
    </w:p>
    <w:p w14:paraId="27DE6FF0" w14:textId="77777777" w:rsidR="00ED3D14" w:rsidRDefault="00ED3D14" w:rsidP="00BC3960">
      <w:pPr>
        <w:pStyle w:val="ListParagraph"/>
        <w:rPr>
          <w:sz w:val="24"/>
          <w:szCs w:val="24"/>
        </w:rPr>
      </w:pPr>
    </w:p>
    <w:p w14:paraId="61416D65" w14:textId="77777777" w:rsidR="00ED3D14" w:rsidRDefault="00ED3D14" w:rsidP="00BC3960">
      <w:pPr>
        <w:pStyle w:val="ListParagraph"/>
        <w:rPr>
          <w:sz w:val="24"/>
          <w:szCs w:val="24"/>
        </w:rPr>
      </w:pPr>
    </w:p>
    <w:p w14:paraId="1A5A1F42" w14:textId="77777777" w:rsidR="00ED3D14" w:rsidRDefault="00ED3D14" w:rsidP="00BC3960">
      <w:pPr>
        <w:pStyle w:val="ListParagraph"/>
        <w:rPr>
          <w:sz w:val="24"/>
          <w:szCs w:val="24"/>
        </w:rPr>
      </w:pPr>
    </w:p>
    <w:p w14:paraId="07991941" w14:textId="77777777" w:rsidR="00EE40BF" w:rsidRDefault="00EE40BF" w:rsidP="00BC3960">
      <w:pPr>
        <w:pStyle w:val="ListParagraph"/>
        <w:rPr>
          <w:sz w:val="24"/>
          <w:szCs w:val="24"/>
        </w:rPr>
      </w:pPr>
    </w:p>
    <w:p w14:paraId="6CE06F70" w14:textId="77777777" w:rsidR="00EE40BF" w:rsidRDefault="00EE40BF" w:rsidP="00BC3960">
      <w:pPr>
        <w:pStyle w:val="ListParagraph"/>
        <w:rPr>
          <w:sz w:val="24"/>
          <w:szCs w:val="24"/>
        </w:rPr>
      </w:pPr>
    </w:p>
    <w:p w14:paraId="5EEF162E" w14:textId="77777777" w:rsidR="00EE40BF" w:rsidRDefault="00EE40BF" w:rsidP="00BC3960">
      <w:pPr>
        <w:pStyle w:val="ListParagraph"/>
        <w:rPr>
          <w:sz w:val="24"/>
          <w:szCs w:val="24"/>
        </w:rPr>
      </w:pPr>
    </w:p>
    <w:p w14:paraId="565B8030" w14:textId="77777777" w:rsidR="00EE40BF" w:rsidRDefault="00EE40BF" w:rsidP="00BC3960">
      <w:pPr>
        <w:pStyle w:val="ListParagraph"/>
        <w:rPr>
          <w:sz w:val="24"/>
          <w:szCs w:val="24"/>
        </w:rPr>
      </w:pPr>
    </w:p>
    <w:p w14:paraId="46B4F054" w14:textId="77777777" w:rsidR="00EE40BF" w:rsidRDefault="00EE40BF" w:rsidP="00BC3960">
      <w:pPr>
        <w:pStyle w:val="ListParagraph"/>
        <w:rPr>
          <w:sz w:val="24"/>
          <w:szCs w:val="24"/>
        </w:rPr>
      </w:pPr>
    </w:p>
    <w:p w14:paraId="60A37279" w14:textId="77777777" w:rsidR="00EE40BF" w:rsidRDefault="00EE40BF" w:rsidP="00BC3960">
      <w:pPr>
        <w:pStyle w:val="ListParagraph"/>
        <w:rPr>
          <w:sz w:val="24"/>
          <w:szCs w:val="24"/>
        </w:rPr>
      </w:pPr>
    </w:p>
    <w:p w14:paraId="2C2C66BE" w14:textId="77777777" w:rsidR="00EE40BF" w:rsidRDefault="00EE40BF" w:rsidP="00BC3960">
      <w:pPr>
        <w:pStyle w:val="ListParagraph"/>
        <w:rPr>
          <w:sz w:val="24"/>
          <w:szCs w:val="24"/>
        </w:rPr>
      </w:pPr>
    </w:p>
    <w:p w14:paraId="2A16E083" w14:textId="77777777" w:rsidR="00EE40BF" w:rsidRDefault="00EE40BF" w:rsidP="00BC3960">
      <w:pPr>
        <w:pStyle w:val="ListParagraph"/>
        <w:rPr>
          <w:sz w:val="24"/>
          <w:szCs w:val="24"/>
        </w:rPr>
      </w:pPr>
    </w:p>
    <w:p w14:paraId="5600ADF6" w14:textId="77777777" w:rsidR="00EE40BF" w:rsidRDefault="00EE40BF" w:rsidP="00BC3960">
      <w:pPr>
        <w:pStyle w:val="ListParagraph"/>
        <w:rPr>
          <w:sz w:val="24"/>
          <w:szCs w:val="24"/>
        </w:rPr>
      </w:pPr>
    </w:p>
    <w:p w14:paraId="78C27993" w14:textId="77777777" w:rsidR="00EE40BF" w:rsidRDefault="00EE40BF" w:rsidP="00BC3960">
      <w:pPr>
        <w:pStyle w:val="ListParagraph"/>
        <w:rPr>
          <w:sz w:val="24"/>
          <w:szCs w:val="24"/>
        </w:rPr>
      </w:pPr>
    </w:p>
    <w:p w14:paraId="54919C31" w14:textId="77777777" w:rsidR="00EE40BF" w:rsidRDefault="00EE40BF" w:rsidP="00BC3960">
      <w:pPr>
        <w:pStyle w:val="ListParagraph"/>
        <w:rPr>
          <w:sz w:val="24"/>
          <w:szCs w:val="24"/>
        </w:rPr>
      </w:pPr>
    </w:p>
    <w:p w14:paraId="3EBEA608" w14:textId="77777777" w:rsidR="00EE40BF" w:rsidRDefault="00EE40BF" w:rsidP="00BC3960">
      <w:pPr>
        <w:pStyle w:val="ListParagraph"/>
        <w:rPr>
          <w:sz w:val="24"/>
          <w:szCs w:val="24"/>
        </w:rPr>
      </w:pPr>
    </w:p>
    <w:p w14:paraId="1CB80E51" w14:textId="77777777" w:rsidR="00513EFC" w:rsidRDefault="00513EFC" w:rsidP="00513EFC">
      <w:pPr>
        <w:rPr>
          <w:sz w:val="24"/>
          <w:szCs w:val="24"/>
        </w:rPr>
      </w:pPr>
    </w:p>
    <w:p w14:paraId="5EF62936" w14:textId="77777777" w:rsidR="00722F28" w:rsidRPr="00BC49F4" w:rsidRDefault="00722F28" w:rsidP="00513EFC">
      <w:pPr>
        <w:rPr>
          <w:sz w:val="24"/>
          <w:szCs w:val="24"/>
        </w:rPr>
      </w:pPr>
    </w:p>
    <w:p w14:paraId="089AB480" w14:textId="77777777" w:rsidR="00513EFC" w:rsidRPr="00BC49F4" w:rsidRDefault="00513EFC" w:rsidP="00513EFC">
      <w:pPr>
        <w:rPr>
          <w:sz w:val="24"/>
          <w:szCs w:val="24"/>
        </w:rPr>
      </w:pPr>
    </w:p>
    <w:p w14:paraId="76D5CA7D" w14:textId="77777777" w:rsidR="00513EFC" w:rsidRPr="00BC49F4" w:rsidRDefault="00513EFC" w:rsidP="00513EFC">
      <w:pPr>
        <w:rPr>
          <w:b/>
          <w:bCs/>
          <w:i/>
          <w:iCs/>
          <w:sz w:val="24"/>
          <w:szCs w:val="24"/>
          <w:u w:val="single"/>
        </w:rPr>
      </w:pPr>
    </w:p>
    <w:p w14:paraId="4B12B4DB" w14:textId="5DE65BC4" w:rsidR="00136279" w:rsidRPr="00BC49F4" w:rsidRDefault="00513EFC" w:rsidP="00513EFC">
      <w:pPr>
        <w:rPr>
          <w:sz w:val="24"/>
          <w:szCs w:val="24"/>
        </w:rPr>
      </w:pPr>
      <w:r w:rsidRPr="00BC49F4">
        <w:rPr>
          <w:b/>
          <w:bCs/>
          <w:i/>
          <w:iCs/>
          <w:sz w:val="24"/>
          <w:szCs w:val="24"/>
          <w:u w:val="single"/>
        </w:rPr>
        <w:t>Essay two – Public Protection</w:t>
      </w:r>
      <w:r w:rsidRPr="00BC49F4">
        <w:rPr>
          <w:sz w:val="24"/>
          <w:szCs w:val="24"/>
        </w:rPr>
        <w:t xml:space="preserve"> </w:t>
      </w:r>
      <w:r w:rsidR="006D6031" w:rsidRPr="00BC49F4">
        <w:rPr>
          <w:b/>
          <w:bCs/>
          <w:i/>
          <w:iCs/>
          <w:sz w:val="24"/>
          <w:szCs w:val="24"/>
        </w:rPr>
        <w:t>(1000 words)</w:t>
      </w:r>
    </w:p>
    <w:p w14:paraId="02B34115" w14:textId="1867396C" w:rsidR="00513EFC" w:rsidRDefault="00513EFC" w:rsidP="00513EFC">
      <w:pPr>
        <w:pBdr>
          <w:bottom w:val="single" w:sz="6" w:space="1" w:color="auto"/>
        </w:pBdr>
        <w:rPr>
          <w:sz w:val="24"/>
          <w:szCs w:val="24"/>
        </w:rPr>
      </w:pPr>
      <w:r w:rsidRPr="00BC49F4">
        <w:rPr>
          <w:sz w:val="24"/>
          <w:szCs w:val="24"/>
        </w:rPr>
        <w:lastRenderedPageBreak/>
        <w:t>What characteristics (socio-economic, psychological etc.) can make a person vulnerable to exploitation to criminal gangs? Your answer must be based on academic research.</w:t>
      </w:r>
    </w:p>
    <w:p w14:paraId="010532CA" w14:textId="77777777" w:rsidR="00AF3BD9" w:rsidRDefault="00AF3BD9" w:rsidP="00513EFC">
      <w:pPr>
        <w:pBdr>
          <w:bottom w:val="single" w:sz="6" w:space="1" w:color="auto"/>
        </w:pBdr>
        <w:rPr>
          <w:sz w:val="24"/>
          <w:szCs w:val="24"/>
        </w:rPr>
      </w:pPr>
    </w:p>
    <w:p w14:paraId="4CD7353D" w14:textId="77777777" w:rsidR="00AF3BD9" w:rsidRDefault="00AF3BD9" w:rsidP="00513EFC">
      <w:pPr>
        <w:pBdr>
          <w:bottom w:val="single" w:sz="6" w:space="1" w:color="auto"/>
        </w:pBdr>
        <w:rPr>
          <w:sz w:val="24"/>
          <w:szCs w:val="24"/>
        </w:rPr>
      </w:pPr>
    </w:p>
    <w:p w14:paraId="79EE5C9D" w14:textId="77777777" w:rsidR="00AF3BD9" w:rsidRPr="00BC49F4" w:rsidRDefault="00AF3BD9" w:rsidP="00513EFC">
      <w:pPr>
        <w:pBdr>
          <w:bottom w:val="single" w:sz="6" w:space="1" w:color="auto"/>
        </w:pBdr>
        <w:rPr>
          <w:sz w:val="24"/>
          <w:szCs w:val="24"/>
        </w:rPr>
      </w:pPr>
    </w:p>
    <w:p w14:paraId="326BC1DE" w14:textId="77777777" w:rsidR="00507E60" w:rsidRDefault="00507E60" w:rsidP="00513EFC">
      <w:pPr>
        <w:rPr>
          <w:sz w:val="24"/>
          <w:szCs w:val="24"/>
        </w:rPr>
      </w:pPr>
    </w:p>
    <w:p w14:paraId="75216AF4" w14:textId="77777777" w:rsidR="00507E60" w:rsidRDefault="00507E60" w:rsidP="00513EFC">
      <w:pPr>
        <w:rPr>
          <w:sz w:val="24"/>
          <w:szCs w:val="24"/>
        </w:rPr>
      </w:pPr>
    </w:p>
    <w:p w14:paraId="09A73D50" w14:textId="1E10F9AB" w:rsidR="007C4472" w:rsidRDefault="00166273" w:rsidP="00513EFC">
      <w:pPr>
        <w:rPr>
          <w:sz w:val="24"/>
          <w:szCs w:val="24"/>
        </w:rPr>
      </w:pPr>
      <w:r>
        <w:rPr>
          <w:sz w:val="24"/>
          <w:szCs w:val="24"/>
        </w:rPr>
        <w:t xml:space="preserve">The subject of this essay </w:t>
      </w:r>
      <w:r w:rsidR="005170DD">
        <w:rPr>
          <w:sz w:val="24"/>
          <w:szCs w:val="24"/>
        </w:rPr>
        <w:t xml:space="preserve">what characteristics can make a person vulnerable to exploitation to criminal gangs. </w:t>
      </w:r>
    </w:p>
    <w:p w14:paraId="55820576" w14:textId="7512DE9C" w:rsidR="00525A01" w:rsidRDefault="006652AB" w:rsidP="00513EFC">
      <w:pPr>
        <w:rPr>
          <w:sz w:val="24"/>
          <w:szCs w:val="24"/>
        </w:rPr>
      </w:pPr>
      <w:r>
        <w:rPr>
          <w:sz w:val="24"/>
          <w:szCs w:val="24"/>
        </w:rPr>
        <w:t xml:space="preserve">The first </w:t>
      </w:r>
      <w:r w:rsidR="00B70256">
        <w:rPr>
          <w:sz w:val="24"/>
          <w:szCs w:val="24"/>
        </w:rPr>
        <w:t xml:space="preserve">consideration should be who is vulnerable to be exploited and what are the factors making them likely candidates. </w:t>
      </w:r>
      <w:r w:rsidR="00721972">
        <w:rPr>
          <w:sz w:val="24"/>
          <w:szCs w:val="24"/>
        </w:rPr>
        <w:t xml:space="preserve">An outline provided by the home office </w:t>
      </w:r>
      <w:r w:rsidR="00057797">
        <w:rPr>
          <w:sz w:val="24"/>
          <w:szCs w:val="24"/>
        </w:rPr>
        <w:t>(ref.1) (home office 2023)</w:t>
      </w:r>
      <w:r w:rsidR="00525A01">
        <w:rPr>
          <w:sz w:val="24"/>
          <w:szCs w:val="24"/>
        </w:rPr>
        <w:t xml:space="preserve"> considers firstly, who is vulnerable to exploitation. </w:t>
      </w:r>
      <w:r w:rsidR="00C968BF">
        <w:rPr>
          <w:sz w:val="24"/>
          <w:szCs w:val="24"/>
        </w:rPr>
        <w:t>It indicates</w:t>
      </w:r>
      <w:r w:rsidR="00525A01">
        <w:rPr>
          <w:sz w:val="24"/>
          <w:szCs w:val="24"/>
        </w:rPr>
        <w:t xml:space="preserve"> that any child, young </w:t>
      </w:r>
      <w:r w:rsidR="00B63EEA">
        <w:rPr>
          <w:sz w:val="24"/>
          <w:szCs w:val="24"/>
        </w:rPr>
        <w:t>person,</w:t>
      </w:r>
      <w:r w:rsidR="00525A01">
        <w:rPr>
          <w:sz w:val="24"/>
          <w:szCs w:val="24"/>
        </w:rPr>
        <w:t xml:space="preserve"> or vulnerable adult may be a victim. This is because exploitation becomes m</w:t>
      </w:r>
      <w:r w:rsidR="00B63EEA">
        <w:rPr>
          <w:sz w:val="24"/>
          <w:szCs w:val="24"/>
        </w:rPr>
        <w:t xml:space="preserve">ore refined as criminals determine methods of avoiding detection. The four initial </w:t>
      </w:r>
      <w:r w:rsidR="00DE3CE2">
        <w:rPr>
          <w:sz w:val="24"/>
          <w:szCs w:val="24"/>
        </w:rPr>
        <w:t>considerations are age</w:t>
      </w:r>
      <w:r w:rsidR="00535FF7">
        <w:rPr>
          <w:sz w:val="24"/>
          <w:szCs w:val="24"/>
        </w:rPr>
        <w:t xml:space="preserve">, the document suggests that </w:t>
      </w:r>
      <w:r w:rsidR="005522E9">
        <w:rPr>
          <w:sz w:val="24"/>
          <w:szCs w:val="24"/>
        </w:rPr>
        <w:t>15–17-year-olds</w:t>
      </w:r>
      <w:r w:rsidR="00390F85">
        <w:rPr>
          <w:sz w:val="24"/>
          <w:szCs w:val="24"/>
        </w:rPr>
        <w:t xml:space="preserve"> form </w:t>
      </w:r>
      <w:r w:rsidR="008B7CE2">
        <w:rPr>
          <w:sz w:val="24"/>
          <w:szCs w:val="24"/>
        </w:rPr>
        <w:t>most</w:t>
      </w:r>
      <w:r w:rsidR="00390F85">
        <w:rPr>
          <w:sz w:val="24"/>
          <w:szCs w:val="24"/>
        </w:rPr>
        <w:t xml:space="preserve"> people involved but goes on to indicate that children as young as primary school and mature adults have also been targeted. This theme will be discussed later in the essay.</w:t>
      </w:r>
      <w:r w:rsidR="00DE3CE2">
        <w:rPr>
          <w:sz w:val="24"/>
          <w:szCs w:val="24"/>
        </w:rPr>
        <w:t xml:space="preserve"> </w:t>
      </w:r>
      <w:r w:rsidR="00390F85">
        <w:rPr>
          <w:sz w:val="24"/>
          <w:szCs w:val="24"/>
        </w:rPr>
        <w:t>S</w:t>
      </w:r>
      <w:r w:rsidR="00FA5A68">
        <w:rPr>
          <w:sz w:val="24"/>
          <w:szCs w:val="24"/>
        </w:rPr>
        <w:t>ex/gender</w:t>
      </w:r>
      <w:r w:rsidR="00D715D8">
        <w:rPr>
          <w:sz w:val="24"/>
          <w:szCs w:val="24"/>
        </w:rPr>
        <w:t xml:space="preserve"> does not appear to determine whether people are exploited and thus therefore assumptions should not be drawn that only males are involved.</w:t>
      </w:r>
      <w:r w:rsidR="00FA5A68">
        <w:rPr>
          <w:sz w:val="24"/>
          <w:szCs w:val="24"/>
        </w:rPr>
        <w:t xml:space="preserve"> </w:t>
      </w:r>
      <w:r w:rsidR="005522E9">
        <w:rPr>
          <w:sz w:val="24"/>
          <w:szCs w:val="24"/>
        </w:rPr>
        <w:t>E</w:t>
      </w:r>
      <w:r w:rsidR="00FA5A68">
        <w:rPr>
          <w:sz w:val="24"/>
          <w:szCs w:val="24"/>
        </w:rPr>
        <w:t>thnicity</w:t>
      </w:r>
      <w:r w:rsidR="005522E9">
        <w:rPr>
          <w:sz w:val="24"/>
          <w:szCs w:val="24"/>
        </w:rPr>
        <w:t xml:space="preserve"> is a complicated issue and will depend upon the nature of the environment within </w:t>
      </w:r>
      <w:r w:rsidR="0069701E">
        <w:rPr>
          <w:sz w:val="24"/>
          <w:szCs w:val="24"/>
        </w:rPr>
        <w:t>which the gang activity is located. This will be discussed later in the essay. Gangs, particularly those under county lines do not respect borders</w:t>
      </w:r>
      <w:r w:rsidR="00D14ACB">
        <w:rPr>
          <w:sz w:val="24"/>
          <w:szCs w:val="24"/>
        </w:rPr>
        <w:t>, meaning</w:t>
      </w:r>
      <w:r w:rsidR="00F474C0">
        <w:rPr>
          <w:sz w:val="24"/>
          <w:szCs w:val="24"/>
        </w:rPr>
        <w:t xml:space="preserve"> that grooming can be undertaken remotely from the location of the criminal activity. </w:t>
      </w:r>
    </w:p>
    <w:p w14:paraId="56078B66" w14:textId="77777777" w:rsidR="00C06D04" w:rsidRDefault="00AC61FC" w:rsidP="00513EFC">
      <w:pPr>
        <w:rPr>
          <w:sz w:val="24"/>
          <w:szCs w:val="24"/>
        </w:rPr>
      </w:pPr>
      <w:r>
        <w:rPr>
          <w:sz w:val="24"/>
          <w:szCs w:val="24"/>
        </w:rPr>
        <w:t xml:space="preserve">It is important to </w:t>
      </w:r>
      <w:r w:rsidR="002D0E4A">
        <w:rPr>
          <w:sz w:val="24"/>
          <w:szCs w:val="24"/>
        </w:rPr>
        <w:t>understand</w:t>
      </w:r>
      <w:r>
        <w:rPr>
          <w:sz w:val="24"/>
          <w:szCs w:val="24"/>
        </w:rPr>
        <w:t xml:space="preserve"> that gangs </w:t>
      </w:r>
      <w:r w:rsidR="001029F4">
        <w:rPr>
          <w:sz w:val="24"/>
          <w:szCs w:val="24"/>
        </w:rPr>
        <w:t xml:space="preserve">can differ. </w:t>
      </w:r>
      <w:r w:rsidR="002D0E4A">
        <w:rPr>
          <w:sz w:val="24"/>
          <w:szCs w:val="24"/>
        </w:rPr>
        <w:t>Re</w:t>
      </w:r>
      <w:r w:rsidR="001029F4">
        <w:rPr>
          <w:sz w:val="24"/>
          <w:szCs w:val="24"/>
        </w:rPr>
        <w:t>searchers have identified three distinct groups (</w:t>
      </w:r>
      <w:r w:rsidR="0013028F">
        <w:rPr>
          <w:sz w:val="24"/>
          <w:szCs w:val="24"/>
        </w:rPr>
        <w:t>Ashton</w:t>
      </w:r>
      <w:r w:rsidR="001029F4">
        <w:rPr>
          <w:sz w:val="24"/>
          <w:szCs w:val="24"/>
        </w:rPr>
        <w:t xml:space="preserve"> </w:t>
      </w:r>
      <w:proofErr w:type="spellStart"/>
      <w:r w:rsidR="0013028F">
        <w:rPr>
          <w:sz w:val="24"/>
          <w:szCs w:val="24"/>
        </w:rPr>
        <w:t>Bussu</w:t>
      </w:r>
      <w:proofErr w:type="spellEnd"/>
      <w:r w:rsidR="0013028F">
        <w:rPr>
          <w:sz w:val="24"/>
          <w:szCs w:val="24"/>
        </w:rPr>
        <w:t xml:space="preserve"> 2020)</w:t>
      </w:r>
      <w:r w:rsidR="001029F4">
        <w:rPr>
          <w:sz w:val="24"/>
          <w:szCs w:val="24"/>
        </w:rPr>
        <w:t xml:space="preserve">. </w:t>
      </w:r>
      <w:r w:rsidR="003A6F7C">
        <w:rPr>
          <w:sz w:val="24"/>
          <w:szCs w:val="24"/>
        </w:rPr>
        <w:t xml:space="preserve">Peer groups are </w:t>
      </w:r>
      <w:r w:rsidR="0060111D">
        <w:rPr>
          <w:sz w:val="24"/>
          <w:szCs w:val="24"/>
        </w:rPr>
        <w:t xml:space="preserve">usually based </w:t>
      </w:r>
      <w:r w:rsidR="00577D4C">
        <w:rPr>
          <w:sz w:val="24"/>
          <w:szCs w:val="24"/>
        </w:rPr>
        <w:t>in</w:t>
      </w:r>
      <w:r w:rsidR="0060111D">
        <w:rPr>
          <w:sz w:val="24"/>
          <w:szCs w:val="24"/>
        </w:rPr>
        <w:t xml:space="preserve"> neighbourhoods, they’re usually </w:t>
      </w:r>
      <w:r w:rsidR="00577D4C">
        <w:rPr>
          <w:sz w:val="24"/>
          <w:szCs w:val="24"/>
        </w:rPr>
        <w:t>involving</w:t>
      </w:r>
      <w:r w:rsidR="0060111D">
        <w:rPr>
          <w:sz w:val="24"/>
          <w:szCs w:val="24"/>
        </w:rPr>
        <w:t xml:space="preserve"> young </w:t>
      </w:r>
      <w:r w:rsidR="00577D4C">
        <w:rPr>
          <w:sz w:val="24"/>
          <w:szCs w:val="24"/>
        </w:rPr>
        <w:t>people</w:t>
      </w:r>
      <w:r w:rsidR="0060111D">
        <w:rPr>
          <w:sz w:val="24"/>
          <w:szCs w:val="24"/>
        </w:rPr>
        <w:t>. There is a degree of social pressure involved in persuading people to join such groups.</w:t>
      </w:r>
      <w:r w:rsidR="001147B4">
        <w:rPr>
          <w:sz w:val="24"/>
          <w:szCs w:val="24"/>
        </w:rPr>
        <w:t xml:space="preserve"> </w:t>
      </w:r>
      <w:r w:rsidR="00204915">
        <w:rPr>
          <w:sz w:val="24"/>
          <w:szCs w:val="24"/>
        </w:rPr>
        <w:t xml:space="preserve">These peer group members </w:t>
      </w:r>
      <w:r w:rsidR="0050221F">
        <w:rPr>
          <w:sz w:val="24"/>
          <w:szCs w:val="24"/>
        </w:rPr>
        <w:t xml:space="preserve">are </w:t>
      </w:r>
      <w:r w:rsidR="00204915">
        <w:rPr>
          <w:sz w:val="24"/>
          <w:szCs w:val="24"/>
        </w:rPr>
        <w:t xml:space="preserve">often </w:t>
      </w:r>
      <w:r w:rsidR="0050221F">
        <w:rPr>
          <w:sz w:val="24"/>
          <w:szCs w:val="24"/>
        </w:rPr>
        <w:t xml:space="preserve">known to </w:t>
      </w:r>
      <w:r w:rsidR="00204915">
        <w:rPr>
          <w:sz w:val="24"/>
          <w:szCs w:val="24"/>
        </w:rPr>
        <w:t xml:space="preserve">cause </w:t>
      </w:r>
      <w:r w:rsidR="00BC030E">
        <w:rPr>
          <w:sz w:val="24"/>
          <w:szCs w:val="24"/>
        </w:rPr>
        <w:t>antisocial behaviour</w:t>
      </w:r>
      <w:r w:rsidR="0050221F">
        <w:rPr>
          <w:sz w:val="24"/>
          <w:szCs w:val="24"/>
        </w:rPr>
        <w:t xml:space="preserve"> and petty crime (reference).</w:t>
      </w:r>
      <w:r w:rsidR="00BC030E">
        <w:rPr>
          <w:sz w:val="24"/>
          <w:szCs w:val="24"/>
        </w:rPr>
        <w:t xml:space="preserve"> </w:t>
      </w:r>
      <w:r w:rsidR="000C7081">
        <w:rPr>
          <w:sz w:val="24"/>
          <w:szCs w:val="24"/>
        </w:rPr>
        <w:t>The members of th</w:t>
      </w:r>
      <w:r w:rsidR="007F5706">
        <w:rPr>
          <w:sz w:val="24"/>
          <w:szCs w:val="24"/>
        </w:rPr>
        <w:t>ese types of groups often do not receive support or proper care at home</w:t>
      </w:r>
      <w:r w:rsidR="000077A1">
        <w:rPr>
          <w:sz w:val="24"/>
          <w:szCs w:val="24"/>
        </w:rPr>
        <w:t xml:space="preserve">, with some children suffering from adverse childhood experiences causing them to offend when they reach adulthood </w:t>
      </w:r>
      <w:r w:rsidR="00FB6828">
        <w:rPr>
          <w:sz w:val="24"/>
          <w:szCs w:val="24"/>
        </w:rPr>
        <w:t>(</w:t>
      </w:r>
      <w:r w:rsidR="004D1ACE">
        <w:rPr>
          <w:sz w:val="24"/>
          <w:szCs w:val="24"/>
        </w:rPr>
        <w:t>Nuffield foundation,</w:t>
      </w:r>
      <w:r w:rsidR="00FB6828">
        <w:rPr>
          <w:sz w:val="24"/>
          <w:szCs w:val="24"/>
        </w:rPr>
        <w:t xml:space="preserve"> 2022</w:t>
      </w:r>
      <w:r w:rsidR="00EB46BE">
        <w:rPr>
          <w:sz w:val="24"/>
          <w:szCs w:val="24"/>
        </w:rPr>
        <w:t xml:space="preserve"> </w:t>
      </w:r>
      <w:r w:rsidR="00547AF8">
        <w:rPr>
          <w:sz w:val="24"/>
          <w:szCs w:val="24"/>
        </w:rPr>
        <w:t>r2</w:t>
      </w:r>
      <w:r w:rsidR="00FB6828">
        <w:rPr>
          <w:sz w:val="24"/>
          <w:szCs w:val="24"/>
        </w:rPr>
        <w:t>)</w:t>
      </w:r>
      <w:r w:rsidR="000077A1">
        <w:rPr>
          <w:sz w:val="24"/>
          <w:szCs w:val="24"/>
        </w:rPr>
        <w:t xml:space="preserve">. </w:t>
      </w:r>
      <w:r w:rsidR="00EB7AB8">
        <w:rPr>
          <w:sz w:val="24"/>
          <w:szCs w:val="24"/>
        </w:rPr>
        <w:t xml:space="preserve">The second </w:t>
      </w:r>
      <w:r w:rsidR="0098121C">
        <w:rPr>
          <w:sz w:val="24"/>
          <w:szCs w:val="24"/>
        </w:rPr>
        <w:t xml:space="preserve">group identified by Ashton </w:t>
      </w:r>
      <w:proofErr w:type="spellStart"/>
      <w:r w:rsidR="0098121C">
        <w:rPr>
          <w:sz w:val="24"/>
          <w:szCs w:val="24"/>
        </w:rPr>
        <w:t>Bussu</w:t>
      </w:r>
      <w:proofErr w:type="spellEnd"/>
      <w:r w:rsidR="0098121C">
        <w:rPr>
          <w:sz w:val="24"/>
          <w:szCs w:val="24"/>
        </w:rPr>
        <w:t xml:space="preserve"> are street gangs. These can be groups of friends </w:t>
      </w:r>
      <w:r w:rsidR="00204915">
        <w:rPr>
          <w:sz w:val="24"/>
          <w:szCs w:val="24"/>
        </w:rPr>
        <w:t xml:space="preserve">that congregate in specific areas associates with their gang. They often commit violence crimes and </w:t>
      </w:r>
      <w:r w:rsidR="00BC030E">
        <w:rPr>
          <w:sz w:val="24"/>
          <w:szCs w:val="24"/>
        </w:rPr>
        <w:t>ca</w:t>
      </w:r>
      <w:r w:rsidR="00BC3069">
        <w:rPr>
          <w:sz w:val="24"/>
          <w:szCs w:val="24"/>
        </w:rPr>
        <w:t>n carry weapons</w:t>
      </w:r>
      <w:r w:rsidR="00BC030E">
        <w:rPr>
          <w:sz w:val="24"/>
          <w:szCs w:val="24"/>
        </w:rPr>
        <w:t>. These groups can be as small as 10</w:t>
      </w:r>
      <w:r w:rsidR="0050221F">
        <w:rPr>
          <w:sz w:val="24"/>
          <w:szCs w:val="24"/>
        </w:rPr>
        <w:t xml:space="preserve"> people which could rise to hundreds. Young members will be recruited through familiarity with existing members as well as obvious considerations such as location. The third category come under the heading of organised crime groups. </w:t>
      </w:r>
      <w:r w:rsidR="0038149D">
        <w:rPr>
          <w:sz w:val="24"/>
          <w:szCs w:val="24"/>
        </w:rPr>
        <w:t xml:space="preserve">As the name suggests, these groups are usually larger and will be organised. </w:t>
      </w:r>
      <w:r w:rsidR="0075121E">
        <w:rPr>
          <w:sz w:val="24"/>
          <w:szCs w:val="24"/>
        </w:rPr>
        <w:t xml:space="preserve">These organised crime groups often recruit from younger peer groups and street gangs to do </w:t>
      </w:r>
      <w:r w:rsidR="00B273B7">
        <w:rPr>
          <w:sz w:val="24"/>
          <w:szCs w:val="24"/>
        </w:rPr>
        <w:t xml:space="preserve">things for them. </w:t>
      </w:r>
    </w:p>
    <w:p w14:paraId="037DDB0F" w14:textId="78BABFD0" w:rsidR="00AC61FC" w:rsidRDefault="00323C4D" w:rsidP="00513EFC">
      <w:pPr>
        <w:rPr>
          <w:sz w:val="24"/>
          <w:szCs w:val="24"/>
        </w:rPr>
      </w:pPr>
      <w:r>
        <w:rPr>
          <w:sz w:val="24"/>
          <w:szCs w:val="24"/>
        </w:rPr>
        <w:lastRenderedPageBreak/>
        <w:t>Particularly relevant currently, are county lines</w:t>
      </w:r>
      <w:r w:rsidR="00C06D04">
        <w:rPr>
          <w:sz w:val="24"/>
          <w:szCs w:val="24"/>
        </w:rPr>
        <w:t xml:space="preserve"> which</w:t>
      </w:r>
      <w:r w:rsidR="0084403F">
        <w:rPr>
          <w:sz w:val="24"/>
          <w:szCs w:val="24"/>
        </w:rPr>
        <w:t xml:space="preserve"> are organised and based </w:t>
      </w:r>
      <w:r w:rsidR="00364F2E">
        <w:rPr>
          <w:sz w:val="24"/>
          <w:szCs w:val="24"/>
        </w:rPr>
        <w:t>on</w:t>
      </w:r>
      <w:r w:rsidR="0084403F">
        <w:rPr>
          <w:sz w:val="24"/>
          <w:szCs w:val="24"/>
        </w:rPr>
        <w:t xml:space="preserve"> the exploitation of children and vulnerable adults. An enormous amount of concern is being raised particularly with respect to cases of young people becoming involved in such activities (</w:t>
      </w:r>
      <w:proofErr w:type="spellStart"/>
      <w:r w:rsidR="0084403F">
        <w:rPr>
          <w:sz w:val="24"/>
          <w:szCs w:val="24"/>
        </w:rPr>
        <w:t>robinson</w:t>
      </w:r>
      <w:proofErr w:type="spellEnd"/>
      <w:r w:rsidR="0084403F">
        <w:rPr>
          <w:sz w:val="24"/>
          <w:szCs w:val="24"/>
        </w:rPr>
        <w:t xml:space="preserve"> </w:t>
      </w:r>
      <w:r w:rsidR="009553AA">
        <w:rPr>
          <w:sz w:val="24"/>
          <w:szCs w:val="24"/>
        </w:rPr>
        <w:t xml:space="preserve">2019). This suggests that young people may be working within such criminal ventures of their own </w:t>
      </w:r>
      <w:r w:rsidR="000B3C32">
        <w:rPr>
          <w:sz w:val="24"/>
          <w:szCs w:val="24"/>
        </w:rPr>
        <w:t xml:space="preserve">choice </w:t>
      </w:r>
      <w:r w:rsidR="007A490B">
        <w:rPr>
          <w:sz w:val="24"/>
          <w:szCs w:val="24"/>
        </w:rPr>
        <w:t>to</w:t>
      </w:r>
      <w:r w:rsidR="000B3C32">
        <w:rPr>
          <w:sz w:val="24"/>
          <w:szCs w:val="24"/>
        </w:rPr>
        <w:t xml:space="preserve"> achieve financial reward. An example of this would be a young person taking a supply of drugs </w:t>
      </w:r>
      <w:r w:rsidR="007A490B">
        <w:rPr>
          <w:sz w:val="24"/>
          <w:szCs w:val="24"/>
        </w:rPr>
        <w:t xml:space="preserve">from one place to another, under the instruction of a criminal. </w:t>
      </w:r>
    </w:p>
    <w:p w14:paraId="52DDA012" w14:textId="431D884B" w:rsidR="00677848" w:rsidRDefault="003976FF" w:rsidP="00513EFC">
      <w:pPr>
        <w:rPr>
          <w:sz w:val="24"/>
          <w:szCs w:val="24"/>
        </w:rPr>
      </w:pPr>
      <w:r>
        <w:rPr>
          <w:sz w:val="24"/>
          <w:szCs w:val="24"/>
        </w:rPr>
        <w:t xml:space="preserve">Returning to the </w:t>
      </w:r>
      <w:r w:rsidR="00F6675B">
        <w:rPr>
          <w:sz w:val="24"/>
          <w:szCs w:val="24"/>
        </w:rPr>
        <w:t xml:space="preserve">report provided by the home office, its possible to identify factors associated with the vulnerability of people in </w:t>
      </w:r>
      <w:r w:rsidR="00221AAF">
        <w:rPr>
          <w:sz w:val="24"/>
          <w:szCs w:val="24"/>
        </w:rPr>
        <w:t>becoming involved with criminal gangs. The</w:t>
      </w:r>
      <w:r w:rsidR="001F395C">
        <w:rPr>
          <w:sz w:val="24"/>
          <w:szCs w:val="24"/>
        </w:rPr>
        <w:t xml:space="preserve"> first factor identified is having had previous contact with the criminal justice system. This may include minor crime</w:t>
      </w:r>
      <w:r w:rsidR="00D26ABA">
        <w:rPr>
          <w:sz w:val="24"/>
          <w:szCs w:val="24"/>
        </w:rPr>
        <w:t xml:space="preserve">s up to more serious offences. </w:t>
      </w:r>
      <w:r w:rsidR="00951241">
        <w:rPr>
          <w:sz w:val="24"/>
          <w:szCs w:val="24"/>
        </w:rPr>
        <w:t>This can be used to coerce people into high levels of criminal activity.</w:t>
      </w:r>
      <w:r w:rsidR="00677848">
        <w:rPr>
          <w:sz w:val="24"/>
          <w:szCs w:val="24"/>
        </w:rPr>
        <w:t xml:space="preserve"> </w:t>
      </w:r>
      <w:r w:rsidR="00332B7E">
        <w:rPr>
          <w:sz w:val="24"/>
          <w:szCs w:val="24"/>
        </w:rPr>
        <w:t xml:space="preserve">It may also be the case that people leaving a care environment may be vulnerable to exploitation, particularly if they are placed in a new location away from any existing support network. </w:t>
      </w:r>
    </w:p>
    <w:p w14:paraId="302995F1" w14:textId="17CC765A" w:rsidR="003976FF" w:rsidRDefault="00951241" w:rsidP="00513EFC">
      <w:pPr>
        <w:rPr>
          <w:sz w:val="24"/>
          <w:szCs w:val="24"/>
        </w:rPr>
      </w:pPr>
      <w:r>
        <w:rPr>
          <w:sz w:val="24"/>
          <w:szCs w:val="24"/>
        </w:rPr>
        <w:t xml:space="preserve"> </w:t>
      </w:r>
      <w:r w:rsidR="00461C28">
        <w:rPr>
          <w:sz w:val="24"/>
          <w:szCs w:val="24"/>
        </w:rPr>
        <w:t xml:space="preserve">The second factor is the lack of a </w:t>
      </w:r>
      <w:r w:rsidR="00350289">
        <w:rPr>
          <w:sz w:val="24"/>
          <w:szCs w:val="24"/>
        </w:rPr>
        <w:t xml:space="preserve">stable home environment typical considerations include neglect, abuse, which go to make up unsettled homelife. </w:t>
      </w:r>
      <w:r w:rsidR="00752B7C">
        <w:rPr>
          <w:sz w:val="24"/>
          <w:szCs w:val="24"/>
        </w:rPr>
        <w:t>These are seen as potentially impacting upon a person’s ability to sustain relationships</w:t>
      </w:r>
      <w:r w:rsidR="007C0389">
        <w:rPr>
          <w:sz w:val="24"/>
          <w:szCs w:val="24"/>
        </w:rPr>
        <w:t xml:space="preserve"> or to have an awareness of potential implications </w:t>
      </w:r>
      <w:r w:rsidR="00685E20">
        <w:rPr>
          <w:sz w:val="24"/>
          <w:szCs w:val="24"/>
        </w:rPr>
        <w:t xml:space="preserve">of criminal activity therefore making them vulnerable to being coerced into criminal gangs and activity. The next factor is social isolation, </w:t>
      </w:r>
      <w:r w:rsidR="00792503">
        <w:rPr>
          <w:sz w:val="24"/>
          <w:szCs w:val="24"/>
        </w:rPr>
        <w:t xml:space="preserve">which may mean experiencing social difficulties and not having access to any support networks. </w:t>
      </w:r>
      <w:r w:rsidR="00B77B48">
        <w:rPr>
          <w:sz w:val="24"/>
          <w:szCs w:val="24"/>
        </w:rPr>
        <w:t xml:space="preserve">This may in turn be associated with a physical or learning disability </w:t>
      </w:r>
      <w:r w:rsidR="004E3E38">
        <w:rPr>
          <w:sz w:val="24"/>
          <w:szCs w:val="24"/>
        </w:rPr>
        <w:t>such as neurodiversity which again means victims become vulnerable to criminal exploitation</w:t>
      </w:r>
      <w:r w:rsidR="00BF2285">
        <w:rPr>
          <w:sz w:val="24"/>
          <w:szCs w:val="24"/>
        </w:rPr>
        <w:t xml:space="preserve"> and cuckooing if they are not aware they are being exploited or would not have the means of getting help. </w:t>
      </w:r>
      <w:r w:rsidR="004F4219">
        <w:rPr>
          <w:sz w:val="24"/>
          <w:szCs w:val="24"/>
        </w:rPr>
        <w:t>Another consideration may be the exclusion of a child from mainstream education</w:t>
      </w:r>
      <w:r w:rsidR="00851CCF">
        <w:rPr>
          <w:sz w:val="24"/>
          <w:szCs w:val="24"/>
        </w:rPr>
        <w:t xml:space="preserve">, the factors associated with the decision to exclude a child may be indications of family issues which can make all concerned vulnerable to exploitation. </w:t>
      </w:r>
      <w:r w:rsidR="00A90C85">
        <w:rPr>
          <w:sz w:val="24"/>
          <w:szCs w:val="24"/>
        </w:rPr>
        <w:t xml:space="preserve">Mental health issues also follow a similar pattern whereby sufferers may be exploited by criminals. </w:t>
      </w:r>
      <w:r w:rsidR="004E3E38">
        <w:rPr>
          <w:sz w:val="24"/>
          <w:szCs w:val="24"/>
        </w:rPr>
        <w:t xml:space="preserve"> </w:t>
      </w:r>
      <w:r w:rsidR="002E01D6">
        <w:rPr>
          <w:sz w:val="24"/>
          <w:szCs w:val="24"/>
        </w:rPr>
        <w:t>Cuckooing</w:t>
      </w:r>
      <w:r w:rsidR="00541A27">
        <w:rPr>
          <w:sz w:val="24"/>
          <w:szCs w:val="24"/>
        </w:rPr>
        <w:t xml:space="preserve">, or </w:t>
      </w:r>
      <w:r w:rsidR="00B07380">
        <w:rPr>
          <w:sz w:val="24"/>
          <w:szCs w:val="24"/>
        </w:rPr>
        <w:t>parasitic nest invading,</w:t>
      </w:r>
      <w:r w:rsidR="002E01D6">
        <w:rPr>
          <w:sz w:val="24"/>
          <w:szCs w:val="24"/>
        </w:rPr>
        <w:t xml:space="preserve"> is a popular method used by criminals towards vulnerable people by which they use the persons house </w:t>
      </w:r>
      <w:r w:rsidR="00142472">
        <w:rPr>
          <w:sz w:val="24"/>
          <w:szCs w:val="24"/>
        </w:rPr>
        <w:t xml:space="preserve">or property to conduct criminal activity usually without the person involved knowing what is happening or are unable to stop the activity from happening. </w:t>
      </w:r>
      <w:r w:rsidR="00541A27">
        <w:rPr>
          <w:sz w:val="24"/>
          <w:szCs w:val="24"/>
        </w:rPr>
        <w:t>This practice has been reported with the specific reference to street level drug markets (</w:t>
      </w:r>
      <w:proofErr w:type="spellStart"/>
      <w:r w:rsidR="00541A27">
        <w:rPr>
          <w:sz w:val="24"/>
          <w:szCs w:val="24"/>
        </w:rPr>
        <w:t>spicer</w:t>
      </w:r>
      <w:proofErr w:type="spellEnd"/>
      <w:r w:rsidR="00541A27">
        <w:rPr>
          <w:sz w:val="24"/>
          <w:szCs w:val="24"/>
        </w:rPr>
        <w:t xml:space="preserve"> </w:t>
      </w:r>
      <w:proofErr w:type="spellStart"/>
      <w:r w:rsidR="00541A27">
        <w:rPr>
          <w:sz w:val="24"/>
          <w:szCs w:val="24"/>
        </w:rPr>
        <w:t>etal</w:t>
      </w:r>
      <w:proofErr w:type="spellEnd"/>
      <w:r w:rsidR="00541A27">
        <w:rPr>
          <w:sz w:val="24"/>
          <w:szCs w:val="24"/>
        </w:rPr>
        <w:t xml:space="preserve"> 2019). </w:t>
      </w:r>
    </w:p>
    <w:p w14:paraId="2E45CD39" w14:textId="45A37535" w:rsidR="0063422A" w:rsidRDefault="0063422A" w:rsidP="00513EFC">
      <w:pPr>
        <w:rPr>
          <w:sz w:val="24"/>
          <w:szCs w:val="24"/>
        </w:rPr>
      </w:pPr>
      <w:r>
        <w:rPr>
          <w:sz w:val="24"/>
          <w:szCs w:val="24"/>
        </w:rPr>
        <w:t xml:space="preserve">The next factor considered is existing connections to other people who are gang members. It is common for people to be pulled into criminal activity due to their association with peers or family members. </w:t>
      </w:r>
      <w:r w:rsidR="006D7A8B">
        <w:rPr>
          <w:sz w:val="24"/>
          <w:szCs w:val="24"/>
        </w:rPr>
        <w:t xml:space="preserve">Homelessness or lack of secure accommodation is again </w:t>
      </w:r>
      <w:r w:rsidR="00F575AF">
        <w:rPr>
          <w:sz w:val="24"/>
          <w:szCs w:val="24"/>
        </w:rPr>
        <w:t xml:space="preserve">something that can lead to </w:t>
      </w:r>
      <w:r w:rsidR="002C2551">
        <w:rPr>
          <w:sz w:val="24"/>
          <w:szCs w:val="24"/>
        </w:rPr>
        <w:t xml:space="preserve">criminal exploitation. The potential for better accommodation may come with associated ties. This can also be applied to </w:t>
      </w:r>
      <w:r w:rsidR="00867073">
        <w:rPr>
          <w:sz w:val="24"/>
          <w:szCs w:val="24"/>
        </w:rPr>
        <w:t>conservation</w:t>
      </w:r>
      <w:r w:rsidR="002C2551">
        <w:rPr>
          <w:sz w:val="24"/>
          <w:szCs w:val="24"/>
        </w:rPr>
        <w:t xml:space="preserve"> </w:t>
      </w:r>
      <w:r w:rsidR="00867073">
        <w:rPr>
          <w:sz w:val="24"/>
          <w:szCs w:val="24"/>
        </w:rPr>
        <w:t xml:space="preserve">of economic vulnerability whereby criminals offer material or money without legitimate </w:t>
      </w:r>
      <w:r w:rsidR="0075057B">
        <w:rPr>
          <w:sz w:val="24"/>
          <w:szCs w:val="24"/>
        </w:rPr>
        <w:t xml:space="preserve">assurances; these loans may have to be repaid in other ways rather than through a formal agreement. </w:t>
      </w:r>
      <w:r w:rsidR="00B95722">
        <w:rPr>
          <w:sz w:val="24"/>
          <w:szCs w:val="24"/>
        </w:rPr>
        <w:t xml:space="preserve">Some consideration may also be given to people with </w:t>
      </w:r>
      <w:r w:rsidR="00DA7449">
        <w:rPr>
          <w:sz w:val="24"/>
          <w:szCs w:val="24"/>
        </w:rPr>
        <w:t xml:space="preserve">insecure immigration status such people may be vulnerable if they are responsible for family members accompanying them. Its also possible that they may have links to networks </w:t>
      </w:r>
      <w:r w:rsidR="0099441D">
        <w:rPr>
          <w:sz w:val="24"/>
          <w:szCs w:val="24"/>
        </w:rPr>
        <w:t xml:space="preserve">from their home country. </w:t>
      </w:r>
    </w:p>
    <w:p w14:paraId="7C8C3B32" w14:textId="0806107E" w:rsidR="00136279" w:rsidRDefault="00851CCF" w:rsidP="00136279">
      <w:pPr>
        <w:rPr>
          <w:sz w:val="24"/>
          <w:szCs w:val="24"/>
        </w:rPr>
      </w:pPr>
      <w:r>
        <w:rPr>
          <w:sz w:val="24"/>
          <w:szCs w:val="24"/>
        </w:rPr>
        <w:lastRenderedPageBreak/>
        <w:t>In conclusion,</w:t>
      </w:r>
      <w:r w:rsidR="00A67FE9">
        <w:rPr>
          <w:sz w:val="24"/>
          <w:szCs w:val="24"/>
        </w:rPr>
        <w:t xml:space="preserve"> </w:t>
      </w:r>
      <w:r w:rsidR="001E07C7">
        <w:rPr>
          <w:sz w:val="24"/>
          <w:szCs w:val="24"/>
        </w:rPr>
        <w:t xml:space="preserve">having identified the potential characteristics which can make people vulnerable to criminal exploitation by gangs, it is important to recognise steps that may be applied to mitigate such factors </w:t>
      </w:r>
      <w:r w:rsidR="00AF6090">
        <w:rPr>
          <w:sz w:val="24"/>
          <w:szCs w:val="24"/>
        </w:rPr>
        <w:t>in</w:t>
      </w:r>
      <w:r w:rsidR="001E07C7">
        <w:rPr>
          <w:sz w:val="24"/>
          <w:szCs w:val="24"/>
        </w:rPr>
        <w:t xml:space="preserve"> particular, the application a public protection notification report (PPN). Police officers will provide a PPN any </w:t>
      </w:r>
      <w:r w:rsidR="00AF6090">
        <w:rPr>
          <w:sz w:val="24"/>
          <w:szCs w:val="24"/>
        </w:rPr>
        <w:t>time</w:t>
      </w:r>
      <w:r w:rsidR="001E07C7">
        <w:rPr>
          <w:sz w:val="24"/>
          <w:szCs w:val="24"/>
        </w:rPr>
        <w:t xml:space="preserve"> there are safeguarding </w:t>
      </w:r>
      <w:r w:rsidR="00AF6090">
        <w:rPr>
          <w:sz w:val="24"/>
          <w:szCs w:val="24"/>
        </w:rPr>
        <w:t xml:space="preserve">concerns about an adult or child. PPN’s are shared with partner agencies to </w:t>
      </w:r>
      <w:r w:rsidR="00A12097">
        <w:rPr>
          <w:sz w:val="24"/>
          <w:szCs w:val="24"/>
        </w:rPr>
        <w:t>request a multi-agency response</w:t>
      </w:r>
      <w:r w:rsidR="00522DF6">
        <w:rPr>
          <w:sz w:val="24"/>
          <w:szCs w:val="24"/>
        </w:rPr>
        <w:t xml:space="preserve"> (HMIC</w:t>
      </w:r>
      <w:r w:rsidR="008B4C57">
        <w:rPr>
          <w:sz w:val="24"/>
          <w:szCs w:val="24"/>
        </w:rPr>
        <w:t xml:space="preserve">FRS 2023). </w:t>
      </w:r>
    </w:p>
    <w:p w14:paraId="5C235B37" w14:textId="77777777" w:rsidR="000B723F" w:rsidRDefault="000B723F" w:rsidP="00136279">
      <w:pPr>
        <w:rPr>
          <w:sz w:val="24"/>
          <w:szCs w:val="24"/>
        </w:rPr>
      </w:pPr>
    </w:p>
    <w:p w14:paraId="7AF9F7AC" w14:textId="5408C4CE" w:rsidR="00DE74BE" w:rsidRDefault="000E4115" w:rsidP="00136279">
      <w:pPr>
        <w:rPr>
          <w:sz w:val="24"/>
          <w:szCs w:val="24"/>
        </w:rPr>
      </w:pPr>
      <w:r>
        <w:rPr>
          <w:sz w:val="24"/>
          <w:szCs w:val="24"/>
        </w:rPr>
        <w:t>1032 words</w:t>
      </w:r>
    </w:p>
    <w:p w14:paraId="28390BA6" w14:textId="77777777" w:rsidR="000E4115" w:rsidRDefault="000E4115" w:rsidP="00136279">
      <w:pPr>
        <w:rPr>
          <w:sz w:val="24"/>
          <w:szCs w:val="24"/>
        </w:rPr>
      </w:pPr>
    </w:p>
    <w:p w14:paraId="7634EA2A" w14:textId="77777777" w:rsidR="000E4115" w:rsidRPr="00BC49F4" w:rsidRDefault="000E4115" w:rsidP="00136279">
      <w:pPr>
        <w:rPr>
          <w:sz w:val="24"/>
          <w:szCs w:val="24"/>
        </w:rPr>
      </w:pPr>
    </w:p>
    <w:p w14:paraId="530C7F58" w14:textId="77777777" w:rsidR="00136279" w:rsidRPr="00BC49F4" w:rsidRDefault="00136279" w:rsidP="00136279">
      <w:pPr>
        <w:rPr>
          <w:sz w:val="24"/>
          <w:szCs w:val="24"/>
        </w:rPr>
      </w:pPr>
    </w:p>
    <w:p w14:paraId="59B3A6D2" w14:textId="695B5CF2" w:rsidR="00136279" w:rsidRPr="00BC49F4" w:rsidRDefault="00136279" w:rsidP="00136279">
      <w:pPr>
        <w:rPr>
          <w:sz w:val="24"/>
          <w:szCs w:val="24"/>
        </w:rPr>
      </w:pPr>
      <w:r w:rsidRPr="00BC49F4">
        <w:rPr>
          <w:b/>
          <w:bCs/>
          <w:i/>
          <w:iCs/>
          <w:sz w:val="24"/>
          <w:szCs w:val="24"/>
          <w:u w:val="single"/>
        </w:rPr>
        <w:t>Essay three – Vulnerability &amp; Risk</w:t>
      </w:r>
      <w:r w:rsidRPr="00BC49F4">
        <w:rPr>
          <w:sz w:val="24"/>
          <w:szCs w:val="24"/>
        </w:rPr>
        <w:t xml:space="preserve"> </w:t>
      </w:r>
      <w:r w:rsidR="006D6031" w:rsidRPr="00BC49F4">
        <w:rPr>
          <w:b/>
          <w:bCs/>
          <w:i/>
          <w:iCs/>
          <w:sz w:val="24"/>
          <w:szCs w:val="24"/>
        </w:rPr>
        <w:t>(1000 words)</w:t>
      </w:r>
    </w:p>
    <w:p w14:paraId="7FDA7AC2" w14:textId="6A084107" w:rsidR="00136279" w:rsidRDefault="00136279" w:rsidP="00136279">
      <w:pPr>
        <w:rPr>
          <w:sz w:val="24"/>
          <w:szCs w:val="24"/>
        </w:rPr>
      </w:pPr>
      <w:r w:rsidRPr="00BC49F4">
        <w:rPr>
          <w:sz w:val="24"/>
          <w:szCs w:val="24"/>
        </w:rPr>
        <w:t>Is early intervention an effective means of preventing young people from offending? What increases or detracts from its effectiveness? Your answer must be based on academic research.</w:t>
      </w:r>
    </w:p>
    <w:p w14:paraId="6BC06320" w14:textId="77777777" w:rsidR="000B723F" w:rsidRPr="00BC49F4" w:rsidRDefault="000B723F" w:rsidP="00136279">
      <w:pPr>
        <w:rPr>
          <w:sz w:val="24"/>
          <w:szCs w:val="24"/>
        </w:rPr>
      </w:pPr>
    </w:p>
    <w:p w14:paraId="4865F5E5" w14:textId="493FB5DE" w:rsidR="00ED3D14" w:rsidRDefault="000B723F" w:rsidP="00ED3D14">
      <w:pPr>
        <w:rPr>
          <w:sz w:val="24"/>
          <w:szCs w:val="24"/>
        </w:rPr>
      </w:pPr>
      <w:r>
        <w:rPr>
          <w:sz w:val="24"/>
          <w:szCs w:val="24"/>
        </w:rPr>
        <w:t>--------------------------------------------------------------------------------------------------------------------------</w:t>
      </w:r>
    </w:p>
    <w:p w14:paraId="6BF19973" w14:textId="77777777" w:rsidR="000B723F" w:rsidRDefault="000B723F" w:rsidP="00ED3D14">
      <w:pPr>
        <w:rPr>
          <w:sz w:val="24"/>
          <w:szCs w:val="24"/>
        </w:rPr>
      </w:pPr>
    </w:p>
    <w:p w14:paraId="6EEDDCBD" w14:textId="54032369" w:rsidR="001C451E" w:rsidRDefault="00F453B9" w:rsidP="00ED3D14">
      <w:pPr>
        <w:rPr>
          <w:sz w:val="24"/>
          <w:szCs w:val="24"/>
        </w:rPr>
      </w:pPr>
      <w:r>
        <w:rPr>
          <w:sz w:val="24"/>
          <w:szCs w:val="24"/>
        </w:rPr>
        <w:t xml:space="preserve">The subject of this essay </w:t>
      </w:r>
      <w:r w:rsidR="00CD3879">
        <w:rPr>
          <w:sz w:val="24"/>
          <w:szCs w:val="24"/>
        </w:rPr>
        <w:t xml:space="preserve">is asking if early intervention is an effective means of preventing young people from offending. </w:t>
      </w:r>
      <w:r w:rsidR="001C451E">
        <w:rPr>
          <w:sz w:val="24"/>
          <w:szCs w:val="24"/>
        </w:rPr>
        <w:t>Early interv</w:t>
      </w:r>
      <w:r w:rsidR="006C3643">
        <w:rPr>
          <w:sz w:val="24"/>
          <w:szCs w:val="24"/>
        </w:rPr>
        <w:t xml:space="preserve">ention </w:t>
      </w:r>
      <w:r w:rsidR="002B5941">
        <w:rPr>
          <w:sz w:val="24"/>
          <w:szCs w:val="24"/>
        </w:rPr>
        <w:t xml:space="preserve">is identifying </w:t>
      </w:r>
      <w:r w:rsidR="002B7A2C">
        <w:rPr>
          <w:sz w:val="24"/>
          <w:szCs w:val="24"/>
        </w:rPr>
        <w:t>a need for help with the circumstances in which a person may be exposed to risk of criminal offending.</w:t>
      </w:r>
    </w:p>
    <w:p w14:paraId="279A62BE" w14:textId="561CCFCB" w:rsidR="00696146" w:rsidRPr="00ED3D14" w:rsidRDefault="00DB6714" w:rsidP="00ED3D14">
      <w:pPr>
        <w:rPr>
          <w:sz w:val="24"/>
          <w:szCs w:val="24"/>
        </w:rPr>
      </w:pPr>
      <w:r>
        <w:rPr>
          <w:sz w:val="24"/>
          <w:szCs w:val="24"/>
        </w:rPr>
        <w:t xml:space="preserve">The home office and the college of policing have collaborated with the Early Intervention Foundation to produce a guide </w:t>
      </w:r>
      <w:r w:rsidR="00EE331E">
        <w:rPr>
          <w:sz w:val="24"/>
          <w:szCs w:val="24"/>
        </w:rPr>
        <w:t>for police officers and PCSO’s</w:t>
      </w:r>
      <w:r w:rsidR="001C451E">
        <w:rPr>
          <w:sz w:val="24"/>
          <w:szCs w:val="24"/>
        </w:rPr>
        <w:t xml:space="preserve"> (Waddel and Molloy 2015)</w:t>
      </w:r>
      <w:r w:rsidR="00932E4A">
        <w:rPr>
          <w:sz w:val="24"/>
          <w:szCs w:val="24"/>
        </w:rPr>
        <w:t>. This guide suggests that the development of a</w:t>
      </w:r>
      <w:r w:rsidR="00682E65">
        <w:rPr>
          <w:sz w:val="24"/>
          <w:szCs w:val="24"/>
        </w:rPr>
        <w:t>n</w:t>
      </w:r>
      <w:r w:rsidR="00C6556E">
        <w:rPr>
          <w:sz w:val="24"/>
          <w:szCs w:val="24"/>
        </w:rPr>
        <w:t xml:space="preserve"> approach focused upon root causes of problems should be </w:t>
      </w:r>
      <w:r w:rsidR="00FE0E67">
        <w:rPr>
          <w:sz w:val="24"/>
          <w:szCs w:val="24"/>
        </w:rPr>
        <w:t>considered before</w:t>
      </w:r>
      <w:r w:rsidR="00C6556E">
        <w:rPr>
          <w:sz w:val="24"/>
          <w:szCs w:val="24"/>
        </w:rPr>
        <w:t xml:space="preserve"> such causes lead to criminal activity. The intention is that such actions can improve the prospects of the young people </w:t>
      </w:r>
      <w:r w:rsidR="00CC23A4">
        <w:rPr>
          <w:sz w:val="24"/>
          <w:szCs w:val="24"/>
        </w:rPr>
        <w:t xml:space="preserve">making it important since they will form the next generation of adults. This potentially means offending can be reduced </w:t>
      </w:r>
      <w:r w:rsidR="005549C3">
        <w:rPr>
          <w:sz w:val="24"/>
          <w:szCs w:val="24"/>
        </w:rPr>
        <w:t xml:space="preserve">and subsequent generations may not experience the same pressures as are currently existing. The intention of the guideline is that </w:t>
      </w:r>
      <w:r w:rsidR="00B32915">
        <w:rPr>
          <w:sz w:val="24"/>
          <w:szCs w:val="24"/>
        </w:rPr>
        <w:t xml:space="preserve">professionals working in the area become more aware of the potential for early intervention and are equipped to make the procedures part of their everyday operation. </w:t>
      </w:r>
      <w:r w:rsidR="006447C2">
        <w:rPr>
          <w:sz w:val="24"/>
          <w:szCs w:val="24"/>
        </w:rPr>
        <w:t>The guide is aimed initially at the police because they potentially need early intervention tools</w:t>
      </w:r>
      <w:r w:rsidR="00FE0E67">
        <w:rPr>
          <w:sz w:val="24"/>
          <w:szCs w:val="24"/>
        </w:rPr>
        <w:t xml:space="preserve"> more</w:t>
      </w:r>
      <w:r w:rsidR="006447C2">
        <w:rPr>
          <w:sz w:val="24"/>
          <w:szCs w:val="24"/>
        </w:rPr>
        <w:t xml:space="preserve"> than any other agencies involved as police are often those first responding to the impact of the young offending it </w:t>
      </w:r>
      <w:r w:rsidR="00060116">
        <w:rPr>
          <w:sz w:val="24"/>
          <w:szCs w:val="24"/>
        </w:rPr>
        <w:t>would be</w:t>
      </w:r>
      <w:r w:rsidR="006447C2">
        <w:rPr>
          <w:sz w:val="24"/>
          <w:szCs w:val="24"/>
        </w:rPr>
        <w:t xml:space="preserve"> sensible </w:t>
      </w:r>
      <w:r w:rsidR="00060116">
        <w:rPr>
          <w:sz w:val="24"/>
          <w:szCs w:val="24"/>
        </w:rPr>
        <w:t xml:space="preserve">to treat them as a priority. </w:t>
      </w:r>
    </w:p>
    <w:p w14:paraId="31CCE496" w14:textId="77777777" w:rsidR="00136279" w:rsidRDefault="00136279" w:rsidP="00136279">
      <w:pPr>
        <w:rPr>
          <w:sz w:val="24"/>
          <w:szCs w:val="24"/>
        </w:rPr>
      </w:pPr>
    </w:p>
    <w:p w14:paraId="0B8A1E75" w14:textId="77777777" w:rsidR="007B0E46" w:rsidRDefault="00246FD5" w:rsidP="00136279">
      <w:pPr>
        <w:rPr>
          <w:sz w:val="24"/>
          <w:szCs w:val="24"/>
        </w:rPr>
      </w:pPr>
      <w:r>
        <w:rPr>
          <w:sz w:val="24"/>
          <w:szCs w:val="24"/>
        </w:rPr>
        <w:t xml:space="preserve">The guide includes a reference to the national decision model (NDM) </w:t>
      </w:r>
      <w:r w:rsidR="007E1D62">
        <w:rPr>
          <w:sz w:val="24"/>
          <w:szCs w:val="24"/>
        </w:rPr>
        <w:t xml:space="preserve">to which they apply to early intervention. It indicates that </w:t>
      </w:r>
      <w:r w:rsidR="006D6DF5">
        <w:rPr>
          <w:sz w:val="24"/>
          <w:szCs w:val="24"/>
        </w:rPr>
        <w:t>it is a</w:t>
      </w:r>
      <w:r w:rsidR="003F5B55">
        <w:rPr>
          <w:sz w:val="24"/>
          <w:szCs w:val="24"/>
        </w:rPr>
        <w:t>n</w:t>
      </w:r>
      <w:r w:rsidR="006D6DF5">
        <w:rPr>
          <w:sz w:val="24"/>
          <w:szCs w:val="24"/>
        </w:rPr>
        <w:t xml:space="preserve"> officer who will most often interact with the child </w:t>
      </w:r>
      <w:r w:rsidR="006D6DF5">
        <w:rPr>
          <w:sz w:val="24"/>
          <w:szCs w:val="24"/>
        </w:rPr>
        <w:lastRenderedPageBreak/>
        <w:t xml:space="preserve">or young </w:t>
      </w:r>
      <w:r w:rsidR="00B14B13">
        <w:rPr>
          <w:sz w:val="24"/>
          <w:szCs w:val="24"/>
        </w:rPr>
        <w:t>person,</w:t>
      </w:r>
      <w:r w:rsidR="006D6DF5">
        <w:rPr>
          <w:sz w:val="24"/>
          <w:szCs w:val="24"/>
        </w:rPr>
        <w:t xml:space="preserve"> and they are therefore in an ideal position to notice risks or opportunities to engage with that person. It is then</w:t>
      </w:r>
      <w:r w:rsidR="00B14B13">
        <w:rPr>
          <w:sz w:val="24"/>
          <w:szCs w:val="24"/>
        </w:rPr>
        <w:t xml:space="preserve"> possible to share information with and from partner organisations who </w:t>
      </w:r>
      <w:r w:rsidR="00537365">
        <w:rPr>
          <w:sz w:val="24"/>
          <w:szCs w:val="24"/>
        </w:rPr>
        <w:t>can</w:t>
      </w:r>
      <w:r w:rsidR="00B14B13">
        <w:rPr>
          <w:sz w:val="24"/>
          <w:szCs w:val="24"/>
        </w:rPr>
        <w:t xml:space="preserve"> contribute towards the wider assessment of the risks faced by the person. </w:t>
      </w:r>
      <w:r w:rsidR="006D6DF5">
        <w:rPr>
          <w:sz w:val="24"/>
          <w:szCs w:val="24"/>
        </w:rPr>
        <w:t xml:space="preserve"> </w:t>
      </w:r>
      <w:r w:rsidR="00B14B13">
        <w:rPr>
          <w:sz w:val="24"/>
          <w:szCs w:val="24"/>
        </w:rPr>
        <w:t xml:space="preserve">As a police officer it should then be possible to consider how partnerships in these individual cases can be best developed to address the underlying issues associated with each of the cases. In this way, any offences being </w:t>
      </w:r>
      <w:r w:rsidR="00195004">
        <w:rPr>
          <w:sz w:val="24"/>
          <w:szCs w:val="24"/>
        </w:rPr>
        <w:t xml:space="preserve">committed may be investigated to determine relevant issues. The intention of this approach which </w:t>
      </w:r>
      <w:r w:rsidR="00C65585">
        <w:rPr>
          <w:sz w:val="24"/>
          <w:szCs w:val="24"/>
        </w:rPr>
        <w:t>its</w:t>
      </w:r>
      <w:r w:rsidR="00195004">
        <w:rPr>
          <w:sz w:val="24"/>
          <w:szCs w:val="24"/>
        </w:rPr>
        <w:t xml:space="preserve"> multi-agent in nature is that the combined expertise and resources of all active partners will provide greater </w:t>
      </w:r>
      <w:r w:rsidR="00537365">
        <w:rPr>
          <w:sz w:val="24"/>
          <w:szCs w:val="24"/>
        </w:rPr>
        <w:t xml:space="preserve">success than a series of individual actions. The NDM </w:t>
      </w:r>
      <w:r w:rsidR="00C65585">
        <w:rPr>
          <w:sz w:val="24"/>
          <w:szCs w:val="24"/>
        </w:rPr>
        <w:t xml:space="preserve">indicates that the action taken will be followed by a retention of interest in the case as the procedures carry on. </w:t>
      </w:r>
      <w:r w:rsidR="00720E1F">
        <w:rPr>
          <w:sz w:val="24"/>
          <w:szCs w:val="24"/>
        </w:rPr>
        <w:t xml:space="preserve">Underpinning the model and </w:t>
      </w:r>
      <w:r w:rsidR="00140C1E">
        <w:rPr>
          <w:sz w:val="24"/>
          <w:szCs w:val="24"/>
        </w:rPr>
        <w:t xml:space="preserve">considering the role of a police officer its important to recognise that by successfully </w:t>
      </w:r>
      <w:r w:rsidR="0061288D">
        <w:rPr>
          <w:sz w:val="24"/>
          <w:szCs w:val="24"/>
        </w:rPr>
        <w:t>intervening</w:t>
      </w:r>
      <w:r w:rsidR="00140C1E">
        <w:rPr>
          <w:sz w:val="24"/>
          <w:szCs w:val="24"/>
        </w:rPr>
        <w:t xml:space="preserve"> before a crime is committed, the workload on the police </w:t>
      </w:r>
      <w:r w:rsidR="0061288D">
        <w:rPr>
          <w:sz w:val="24"/>
          <w:szCs w:val="24"/>
        </w:rPr>
        <w:t>will</w:t>
      </w:r>
      <w:r w:rsidR="00140C1E">
        <w:rPr>
          <w:sz w:val="24"/>
          <w:szCs w:val="24"/>
        </w:rPr>
        <w:t xml:space="preserve"> be reduced. This is important but </w:t>
      </w:r>
      <w:r w:rsidR="009973F6">
        <w:rPr>
          <w:sz w:val="24"/>
          <w:szCs w:val="24"/>
        </w:rPr>
        <w:t xml:space="preserve">perhaps not as significant as the opportunities which </w:t>
      </w:r>
      <w:r w:rsidR="0061288D">
        <w:rPr>
          <w:sz w:val="24"/>
          <w:szCs w:val="24"/>
        </w:rPr>
        <w:t xml:space="preserve">exist </w:t>
      </w:r>
      <w:r w:rsidR="009973F6">
        <w:rPr>
          <w:sz w:val="24"/>
          <w:szCs w:val="24"/>
        </w:rPr>
        <w:t xml:space="preserve">to improve the chances of the young person who is subject to this </w:t>
      </w:r>
      <w:r w:rsidR="0061288D">
        <w:rPr>
          <w:sz w:val="24"/>
          <w:szCs w:val="24"/>
        </w:rPr>
        <w:t xml:space="preserve">action. </w:t>
      </w:r>
    </w:p>
    <w:p w14:paraId="66BA2FDC" w14:textId="5416D8DB" w:rsidR="00720E1F" w:rsidRDefault="00283C86" w:rsidP="00136279">
      <w:pPr>
        <w:rPr>
          <w:sz w:val="24"/>
          <w:szCs w:val="24"/>
        </w:rPr>
      </w:pPr>
      <w:r>
        <w:rPr>
          <w:sz w:val="24"/>
          <w:szCs w:val="24"/>
        </w:rPr>
        <w:t xml:space="preserve">One possible source of information </w:t>
      </w:r>
      <w:r w:rsidR="00B45DFF">
        <w:rPr>
          <w:sz w:val="24"/>
          <w:szCs w:val="24"/>
        </w:rPr>
        <w:t xml:space="preserve">would be contained within public protection notice (PPN) which </w:t>
      </w:r>
      <w:r w:rsidR="001C6BE5">
        <w:rPr>
          <w:sz w:val="24"/>
          <w:szCs w:val="24"/>
        </w:rPr>
        <w:t>must</w:t>
      </w:r>
      <w:r w:rsidR="00B45DFF">
        <w:rPr>
          <w:sz w:val="24"/>
          <w:szCs w:val="24"/>
        </w:rPr>
        <w:t xml:space="preserve"> be generated by an attending officer where any safeguarding issues or concerns have been risen. This is relevant because </w:t>
      </w:r>
      <w:r w:rsidR="001C6BE5">
        <w:rPr>
          <w:sz w:val="24"/>
          <w:szCs w:val="24"/>
        </w:rPr>
        <w:t>unfortunately</w:t>
      </w:r>
      <w:r w:rsidR="00B45DFF">
        <w:rPr>
          <w:sz w:val="24"/>
          <w:szCs w:val="24"/>
        </w:rPr>
        <w:t xml:space="preserve"> it is most </w:t>
      </w:r>
      <w:r w:rsidR="001C6BE5">
        <w:rPr>
          <w:sz w:val="24"/>
          <w:szCs w:val="24"/>
        </w:rPr>
        <w:t>likely</w:t>
      </w:r>
      <w:r w:rsidR="00B45DFF">
        <w:rPr>
          <w:sz w:val="24"/>
          <w:szCs w:val="24"/>
        </w:rPr>
        <w:t xml:space="preserve"> that young people living in an environment where criminal activity or other types of </w:t>
      </w:r>
      <w:r w:rsidR="00E25C56">
        <w:rPr>
          <w:sz w:val="24"/>
          <w:szCs w:val="24"/>
        </w:rPr>
        <w:t xml:space="preserve">abuse are arising is more likely to become an offender. This is referred to as </w:t>
      </w:r>
      <w:r w:rsidR="001C6BE5">
        <w:rPr>
          <w:sz w:val="24"/>
          <w:szCs w:val="24"/>
        </w:rPr>
        <w:t xml:space="preserve">adverse childhood experiences (ACE) (reference). </w:t>
      </w:r>
    </w:p>
    <w:p w14:paraId="626093C4" w14:textId="2722E4B0" w:rsidR="00720E1F" w:rsidRDefault="004B3CF3" w:rsidP="00136279">
      <w:pPr>
        <w:rPr>
          <w:sz w:val="24"/>
          <w:szCs w:val="24"/>
        </w:rPr>
      </w:pPr>
      <w:r>
        <w:rPr>
          <w:sz w:val="24"/>
          <w:szCs w:val="24"/>
        </w:rPr>
        <w:t>A c</w:t>
      </w:r>
      <w:r w:rsidR="00D827FA">
        <w:rPr>
          <w:sz w:val="24"/>
          <w:szCs w:val="24"/>
        </w:rPr>
        <w:t xml:space="preserve">onsideration of </w:t>
      </w:r>
      <w:r>
        <w:rPr>
          <w:sz w:val="24"/>
          <w:szCs w:val="24"/>
        </w:rPr>
        <w:t xml:space="preserve">how police led interventions with young people who are deemed to be at risk was considered in a research paper (Hobson 2021). </w:t>
      </w:r>
      <w:r w:rsidR="00084904">
        <w:rPr>
          <w:sz w:val="24"/>
          <w:szCs w:val="24"/>
        </w:rPr>
        <w:t xml:space="preserve">This paper raised issues regarding policing in society and factors such as resources </w:t>
      </w:r>
      <w:r w:rsidR="004A2004">
        <w:rPr>
          <w:sz w:val="24"/>
          <w:szCs w:val="24"/>
        </w:rPr>
        <w:t xml:space="preserve">and how they should be best applied. It also considered to what extent it is the role of the police to take action to safeguard the wellbeing of young people. </w:t>
      </w:r>
      <w:r w:rsidR="00E27AB1">
        <w:rPr>
          <w:sz w:val="24"/>
          <w:szCs w:val="24"/>
        </w:rPr>
        <w:t>This</w:t>
      </w:r>
      <w:r w:rsidR="00957F74">
        <w:rPr>
          <w:sz w:val="24"/>
          <w:szCs w:val="24"/>
        </w:rPr>
        <w:t xml:space="preserve"> paper focuses on police led social crime prevention. </w:t>
      </w:r>
      <w:r w:rsidR="00E27AB1">
        <w:rPr>
          <w:sz w:val="24"/>
          <w:szCs w:val="24"/>
        </w:rPr>
        <w:t xml:space="preserve">The research suggests that the approaches can have a positive impact upon things such as offending rates which bring with them wider benefits. </w:t>
      </w:r>
      <w:r w:rsidR="00A66830">
        <w:rPr>
          <w:sz w:val="24"/>
          <w:szCs w:val="24"/>
        </w:rPr>
        <w:t>The key findings in this paper suggest that problems exist in resourcing the interventions and support associated with them</w:t>
      </w:r>
      <w:r w:rsidR="006546F7">
        <w:rPr>
          <w:sz w:val="24"/>
          <w:szCs w:val="24"/>
        </w:rPr>
        <w:t xml:space="preserve"> it is noted that volunteer contributions make up an important part of it. It also identifies the use of a flexible approach to manage participants is </w:t>
      </w:r>
      <w:r w:rsidR="0082292C">
        <w:rPr>
          <w:sz w:val="24"/>
          <w:szCs w:val="24"/>
        </w:rPr>
        <w:t>necessary,</w:t>
      </w:r>
      <w:r w:rsidR="006546F7">
        <w:rPr>
          <w:sz w:val="24"/>
          <w:szCs w:val="24"/>
        </w:rPr>
        <w:t xml:space="preserve"> but this may be challenging since police officers are not trained to act as youth workers however </w:t>
      </w:r>
      <w:r w:rsidR="0082292C">
        <w:rPr>
          <w:sz w:val="24"/>
          <w:szCs w:val="24"/>
        </w:rPr>
        <w:t>referring</w:t>
      </w:r>
      <w:r w:rsidR="006546F7">
        <w:rPr>
          <w:sz w:val="24"/>
          <w:szCs w:val="24"/>
        </w:rPr>
        <w:t xml:space="preserve"> to the NDM</w:t>
      </w:r>
      <w:r w:rsidR="0082292C">
        <w:rPr>
          <w:sz w:val="24"/>
          <w:szCs w:val="24"/>
        </w:rPr>
        <w:t xml:space="preserve">, it should be noted that collaborative work is recommended, and necessary skills may be made available by other agencies. The paper does suggest however that there are questions remaining as to how much involvement police should have in youth intervention. This potentially takes away from the effectiveness of the approach. Another issue identified in the paper is that it is sometimes difficult to assess the impact of any crime prevention activities as it is not easy to </w:t>
      </w:r>
      <w:r w:rsidR="007D4CC1">
        <w:rPr>
          <w:sz w:val="24"/>
          <w:szCs w:val="24"/>
        </w:rPr>
        <w:t xml:space="preserve">calculate any savings made by the lack of offending since no costs are associated with the </w:t>
      </w:r>
      <w:r w:rsidR="00CA6A84">
        <w:rPr>
          <w:sz w:val="24"/>
          <w:szCs w:val="24"/>
        </w:rPr>
        <w:t>offence</w:t>
      </w:r>
      <w:r w:rsidR="007D4CC1">
        <w:rPr>
          <w:sz w:val="24"/>
          <w:szCs w:val="24"/>
        </w:rPr>
        <w:t xml:space="preserve">. </w:t>
      </w:r>
      <w:r w:rsidR="00CA6A84">
        <w:rPr>
          <w:sz w:val="24"/>
          <w:szCs w:val="24"/>
        </w:rPr>
        <w:t xml:space="preserve">This means it is </w:t>
      </w:r>
      <w:r w:rsidR="003169C9">
        <w:rPr>
          <w:sz w:val="24"/>
          <w:szCs w:val="24"/>
        </w:rPr>
        <w:t xml:space="preserve">difficult </w:t>
      </w:r>
      <w:r w:rsidR="00CA6A84">
        <w:rPr>
          <w:sz w:val="24"/>
          <w:szCs w:val="24"/>
        </w:rPr>
        <w:t xml:space="preserve">to develop an appropriate cost benefit analysis. </w:t>
      </w:r>
      <w:r w:rsidR="002E2342">
        <w:rPr>
          <w:sz w:val="24"/>
          <w:szCs w:val="24"/>
        </w:rPr>
        <w:t xml:space="preserve">In this paper, the benefit is said to be in the order of </w:t>
      </w:r>
      <w:r w:rsidR="00185EE2">
        <w:rPr>
          <w:sz w:val="24"/>
          <w:szCs w:val="24"/>
        </w:rPr>
        <w:t xml:space="preserve">170% of the investment. </w:t>
      </w:r>
    </w:p>
    <w:p w14:paraId="1DE1866F" w14:textId="77777777" w:rsidR="00AB4ADD" w:rsidRDefault="00E06F74" w:rsidP="00AB4ADD">
      <w:pPr>
        <w:pBdr>
          <w:bottom w:val="single" w:sz="6" w:space="31" w:color="auto"/>
        </w:pBdr>
        <w:rPr>
          <w:sz w:val="24"/>
          <w:szCs w:val="24"/>
        </w:rPr>
      </w:pPr>
      <w:r>
        <w:rPr>
          <w:sz w:val="24"/>
          <w:szCs w:val="24"/>
        </w:rPr>
        <w:t xml:space="preserve">A consideration which may challenge the effectiveness of the approach outlined above is the relationship between the youth population and the police. This has been </w:t>
      </w:r>
      <w:r w:rsidR="00171070">
        <w:rPr>
          <w:sz w:val="24"/>
          <w:szCs w:val="24"/>
        </w:rPr>
        <w:t>considered</w:t>
      </w:r>
      <w:r>
        <w:rPr>
          <w:sz w:val="24"/>
          <w:szCs w:val="24"/>
        </w:rPr>
        <w:t xml:space="preserve"> in the </w:t>
      </w:r>
      <w:r>
        <w:rPr>
          <w:sz w:val="24"/>
          <w:szCs w:val="24"/>
        </w:rPr>
        <w:lastRenderedPageBreak/>
        <w:t>context of street gangs in London (</w:t>
      </w:r>
      <w:r w:rsidR="00171070">
        <w:rPr>
          <w:sz w:val="24"/>
          <w:szCs w:val="24"/>
        </w:rPr>
        <w:t>A</w:t>
      </w:r>
      <w:r>
        <w:rPr>
          <w:sz w:val="24"/>
          <w:szCs w:val="24"/>
        </w:rPr>
        <w:t xml:space="preserve">nnan 2021). </w:t>
      </w:r>
      <w:r w:rsidR="00171070">
        <w:rPr>
          <w:sz w:val="24"/>
          <w:szCs w:val="24"/>
        </w:rPr>
        <w:t>This research suggests that there is a difficult relationship between the police and young people. This is seen as being a very serious barrier to change and would need to be overcome if the approach is to be more effective</w:t>
      </w:r>
      <w:r w:rsidR="00AB4ADD">
        <w:rPr>
          <w:sz w:val="24"/>
          <w:szCs w:val="24"/>
        </w:rPr>
        <w:t xml:space="preserve">. </w:t>
      </w:r>
    </w:p>
    <w:p w14:paraId="7E9EC83E" w14:textId="293C79ED" w:rsidR="00AB4ADD" w:rsidRDefault="00495E4B" w:rsidP="00AB4ADD">
      <w:pPr>
        <w:pBdr>
          <w:bottom w:val="single" w:sz="6" w:space="31" w:color="auto"/>
        </w:pBdr>
        <w:rPr>
          <w:sz w:val="24"/>
          <w:szCs w:val="24"/>
        </w:rPr>
      </w:pPr>
      <w:r>
        <w:rPr>
          <w:sz w:val="24"/>
          <w:szCs w:val="24"/>
        </w:rPr>
        <w:t xml:space="preserve">Carrying on with the theme of multi-agency actions the requirement for </w:t>
      </w:r>
      <w:r w:rsidR="00601C64">
        <w:rPr>
          <w:sz w:val="24"/>
          <w:szCs w:val="24"/>
        </w:rPr>
        <w:t>community-based</w:t>
      </w:r>
      <w:r>
        <w:rPr>
          <w:sz w:val="24"/>
          <w:szCs w:val="24"/>
        </w:rPr>
        <w:t xml:space="preserve"> approaches to intervene in child criminal exploitation has been received (maxwell and Wallace 2021). </w:t>
      </w:r>
      <w:r w:rsidR="00601C64">
        <w:rPr>
          <w:sz w:val="24"/>
          <w:szCs w:val="24"/>
        </w:rPr>
        <w:t xml:space="preserve">This focused on very young children under the age of 12 and considered the role of the environment and the influence of peers upon children. </w:t>
      </w:r>
      <w:r w:rsidR="00B64FBB">
        <w:rPr>
          <w:sz w:val="24"/>
          <w:szCs w:val="24"/>
        </w:rPr>
        <w:t>The</w:t>
      </w:r>
      <w:r w:rsidR="0081675B">
        <w:rPr>
          <w:sz w:val="24"/>
          <w:szCs w:val="24"/>
        </w:rPr>
        <w:t xml:space="preserve"> report highlighted how the loss of youth clubs and services had removed an important element of community engagement. </w:t>
      </w:r>
      <w:r w:rsidR="00CF265C">
        <w:rPr>
          <w:sz w:val="24"/>
          <w:szCs w:val="24"/>
        </w:rPr>
        <w:t xml:space="preserve">It was interesting to note that </w:t>
      </w:r>
      <w:r w:rsidR="00431FA7">
        <w:rPr>
          <w:sz w:val="24"/>
          <w:szCs w:val="24"/>
        </w:rPr>
        <w:t>m</w:t>
      </w:r>
      <w:r w:rsidR="00CF265C">
        <w:rPr>
          <w:sz w:val="24"/>
          <w:szCs w:val="24"/>
        </w:rPr>
        <w:t xml:space="preserve">ulti-agency </w:t>
      </w:r>
      <w:r w:rsidR="00431FA7">
        <w:rPr>
          <w:sz w:val="24"/>
          <w:szCs w:val="24"/>
        </w:rPr>
        <w:t>working was reported in the study as being both a positive and negative impact upon the engagement with these children. In terms of its positive impact clearly the children were given care</w:t>
      </w:r>
      <w:r w:rsidR="00B64FBB">
        <w:rPr>
          <w:sz w:val="24"/>
          <w:szCs w:val="24"/>
        </w:rPr>
        <w:t xml:space="preserve"> and consideration. The potential barrier not this was the fact that the family were subject to interventions by a range of different agencies which could include </w:t>
      </w:r>
      <w:r w:rsidR="0058653B">
        <w:rPr>
          <w:sz w:val="24"/>
          <w:szCs w:val="24"/>
        </w:rPr>
        <w:t>children’s</w:t>
      </w:r>
      <w:r w:rsidR="00B64FBB">
        <w:rPr>
          <w:sz w:val="24"/>
          <w:szCs w:val="24"/>
        </w:rPr>
        <w:t xml:space="preserve"> </w:t>
      </w:r>
      <w:r w:rsidR="0058653B">
        <w:rPr>
          <w:sz w:val="24"/>
          <w:szCs w:val="24"/>
        </w:rPr>
        <w:t>services</w:t>
      </w:r>
      <w:r w:rsidR="00B64FBB">
        <w:rPr>
          <w:sz w:val="24"/>
          <w:szCs w:val="24"/>
        </w:rPr>
        <w:t xml:space="preserve">, education, health </w:t>
      </w:r>
      <w:r w:rsidR="0058653B">
        <w:rPr>
          <w:sz w:val="24"/>
          <w:szCs w:val="24"/>
        </w:rPr>
        <w:t xml:space="preserve">and as well as the police. Again, the need for a well-planned </w:t>
      </w:r>
      <w:r w:rsidR="00127474">
        <w:rPr>
          <w:sz w:val="24"/>
          <w:szCs w:val="24"/>
        </w:rPr>
        <w:t xml:space="preserve">process and </w:t>
      </w:r>
      <w:r w:rsidR="0058653B">
        <w:rPr>
          <w:sz w:val="24"/>
          <w:szCs w:val="24"/>
        </w:rPr>
        <w:t xml:space="preserve">set of actions is highlighted. </w:t>
      </w:r>
    </w:p>
    <w:p w14:paraId="1E45B33F" w14:textId="77777777" w:rsidR="00AB4ADD" w:rsidRDefault="00AB4ADD" w:rsidP="00AB4ADD">
      <w:pPr>
        <w:pBdr>
          <w:bottom w:val="single" w:sz="6" w:space="31" w:color="auto"/>
        </w:pBdr>
        <w:rPr>
          <w:sz w:val="24"/>
          <w:szCs w:val="24"/>
        </w:rPr>
      </w:pPr>
    </w:p>
    <w:p w14:paraId="52780AFD" w14:textId="2C74F773" w:rsidR="00DD7885" w:rsidRDefault="00DD7885" w:rsidP="00AB4ADD">
      <w:pPr>
        <w:pBdr>
          <w:bottom w:val="single" w:sz="6" w:space="31" w:color="auto"/>
        </w:pBdr>
        <w:rPr>
          <w:sz w:val="24"/>
          <w:szCs w:val="24"/>
        </w:rPr>
      </w:pPr>
      <w:r>
        <w:rPr>
          <w:sz w:val="24"/>
          <w:szCs w:val="24"/>
        </w:rPr>
        <w:t xml:space="preserve">In conclusion to this study can be applied to the wider context of this essay. The need for a multi-agency and well-coordinated approach has been identified. This must listen to all the participants and provide collaborative decision making using the NDM. </w:t>
      </w:r>
    </w:p>
    <w:p w14:paraId="522402AB" w14:textId="77777777" w:rsidR="00A12848" w:rsidRDefault="00A12848" w:rsidP="00AB4ADD">
      <w:pPr>
        <w:pBdr>
          <w:bottom w:val="single" w:sz="6" w:space="31" w:color="auto"/>
        </w:pBdr>
        <w:rPr>
          <w:sz w:val="24"/>
          <w:szCs w:val="24"/>
        </w:rPr>
      </w:pPr>
    </w:p>
    <w:p w14:paraId="3F8AF9EB" w14:textId="7BCDFA12" w:rsidR="00A12848" w:rsidRDefault="00840E87" w:rsidP="00AB4ADD">
      <w:pPr>
        <w:pBdr>
          <w:bottom w:val="single" w:sz="6" w:space="31" w:color="auto"/>
        </w:pBdr>
        <w:rPr>
          <w:sz w:val="24"/>
          <w:szCs w:val="24"/>
        </w:rPr>
      </w:pPr>
      <w:r>
        <w:rPr>
          <w:sz w:val="24"/>
          <w:szCs w:val="24"/>
        </w:rPr>
        <w:t>1</w:t>
      </w:r>
      <w:r w:rsidR="003A5574">
        <w:rPr>
          <w:sz w:val="24"/>
          <w:szCs w:val="24"/>
        </w:rPr>
        <w:t>097</w:t>
      </w:r>
      <w:r>
        <w:rPr>
          <w:sz w:val="24"/>
          <w:szCs w:val="24"/>
        </w:rPr>
        <w:t xml:space="preserve"> words</w:t>
      </w:r>
    </w:p>
    <w:p w14:paraId="643A0952" w14:textId="77777777" w:rsidR="00A12848" w:rsidRDefault="00A12848" w:rsidP="00AB4ADD">
      <w:pPr>
        <w:pBdr>
          <w:bottom w:val="single" w:sz="6" w:space="31" w:color="auto"/>
        </w:pBdr>
        <w:rPr>
          <w:sz w:val="24"/>
          <w:szCs w:val="24"/>
        </w:rPr>
      </w:pPr>
    </w:p>
    <w:p w14:paraId="71E7E08D" w14:textId="77777777" w:rsidR="00A12848" w:rsidRDefault="00A12848" w:rsidP="00AB4ADD">
      <w:pPr>
        <w:pBdr>
          <w:bottom w:val="single" w:sz="6" w:space="31" w:color="auto"/>
        </w:pBdr>
        <w:rPr>
          <w:sz w:val="24"/>
          <w:szCs w:val="24"/>
        </w:rPr>
      </w:pPr>
    </w:p>
    <w:p w14:paraId="453A16F8" w14:textId="77777777" w:rsidR="00A12848" w:rsidRDefault="00A12848" w:rsidP="00AB4ADD">
      <w:pPr>
        <w:pBdr>
          <w:bottom w:val="single" w:sz="6" w:space="31" w:color="auto"/>
        </w:pBdr>
        <w:rPr>
          <w:sz w:val="24"/>
          <w:szCs w:val="24"/>
        </w:rPr>
      </w:pPr>
    </w:p>
    <w:p w14:paraId="0D93376D" w14:textId="77777777" w:rsidR="00A12848" w:rsidRDefault="00A12848" w:rsidP="00AB4ADD">
      <w:pPr>
        <w:pBdr>
          <w:bottom w:val="single" w:sz="6" w:space="31" w:color="auto"/>
        </w:pBdr>
        <w:rPr>
          <w:sz w:val="24"/>
          <w:szCs w:val="24"/>
        </w:rPr>
      </w:pPr>
    </w:p>
    <w:p w14:paraId="0A8D2F64" w14:textId="77777777" w:rsidR="00AB4ADD" w:rsidRDefault="00AB4ADD" w:rsidP="00136279">
      <w:pPr>
        <w:pBdr>
          <w:bottom w:val="single" w:sz="6" w:space="1" w:color="auto"/>
        </w:pBdr>
        <w:rPr>
          <w:sz w:val="24"/>
          <w:szCs w:val="24"/>
        </w:rPr>
      </w:pPr>
    </w:p>
    <w:p w14:paraId="49AE4147" w14:textId="77777777" w:rsidR="00BC3E93" w:rsidRDefault="00BC3E93" w:rsidP="00136279">
      <w:pPr>
        <w:rPr>
          <w:sz w:val="24"/>
          <w:szCs w:val="24"/>
        </w:rPr>
      </w:pPr>
    </w:p>
    <w:p w14:paraId="498C1117" w14:textId="77777777" w:rsidR="00720E1F" w:rsidRDefault="00720E1F" w:rsidP="00136279">
      <w:pPr>
        <w:rPr>
          <w:sz w:val="24"/>
          <w:szCs w:val="24"/>
        </w:rPr>
      </w:pPr>
    </w:p>
    <w:p w14:paraId="2F7B3F9C" w14:textId="77777777" w:rsidR="00720E1F" w:rsidRDefault="00720E1F" w:rsidP="00136279">
      <w:pPr>
        <w:rPr>
          <w:sz w:val="24"/>
          <w:szCs w:val="24"/>
        </w:rPr>
      </w:pPr>
    </w:p>
    <w:p w14:paraId="19B7CF9B" w14:textId="77777777" w:rsidR="00720E1F" w:rsidRDefault="00720E1F" w:rsidP="00136279">
      <w:pPr>
        <w:rPr>
          <w:sz w:val="24"/>
          <w:szCs w:val="24"/>
        </w:rPr>
      </w:pPr>
    </w:p>
    <w:p w14:paraId="64D39A65" w14:textId="77777777" w:rsidR="00720E1F" w:rsidRPr="00BC49F4" w:rsidRDefault="00720E1F" w:rsidP="00136279">
      <w:pPr>
        <w:rPr>
          <w:sz w:val="24"/>
          <w:szCs w:val="24"/>
        </w:rPr>
      </w:pPr>
    </w:p>
    <w:p w14:paraId="52C127FD" w14:textId="77777777" w:rsidR="00136279" w:rsidRPr="00BC49F4" w:rsidRDefault="00136279" w:rsidP="00136279">
      <w:pPr>
        <w:rPr>
          <w:sz w:val="24"/>
          <w:szCs w:val="24"/>
        </w:rPr>
      </w:pPr>
    </w:p>
    <w:p w14:paraId="23607CA7" w14:textId="71099B95" w:rsidR="00136279" w:rsidRPr="00BC49F4" w:rsidRDefault="00136279" w:rsidP="00136279">
      <w:pPr>
        <w:rPr>
          <w:sz w:val="24"/>
          <w:szCs w:val="24"/>
        </w:rPr>
      </w:pPr>
      <w:r w:rsidRPr="00BC49F4">
        <w:rPr>
          <w:b/>
          <w:bCs/>
          <w:i/>
          <w:iCs/>
          <w:sz w:val="24"/>
          <w:szCs w:val="24"/>
          <w:u w:val="single"/>
        </w:rPr>
        <w:lastRenderedPageBreak/>
        <w:t>Essay four – Valuing Difference &amp; Inclusion</w:t>
      </w:r>
      <w:r w:rsidRPr="00BC49F4">
        <w:rPr>
          <w:sz w:val="24"/>
          <w:szCs w:val="24"/>
        </w:rPr>
        <w:t xml:space="preserve"> </w:t>
      </w:r>
      <w:r w:rsidR="006D6031" w:rsidRPr="00BC49F4">
        <w:rPr>
          <w:b/>
          <w:bCs/>
          <w:i/>
          <w:iCs/>
          <w:sz w:val="24"/>
          <w:szCs w:val="24"/>
        </w:rPr>
        <w:t>(1000 words)</w:t>
      </w:r>
    </w:p>
    <w:p w14:paraId="33551E08" w14:textId="77EEE8A8" w:rsidR="00136279" w:rsidRPr="00BC49F4" w:rsidRDefault="00136279" w:rsidP="00136279">
      <w:pPr>
        <w:rPr>
          <w:sz w:val="24"/>
          <w:szCs w:val="24"/>
        </w:rPr>
      </w:pPr>
      <w:r w:rsidRPr="00BC49F4">
        <w:rPr>
          <w:sz w:val="24"/>
          <w:szCs w:val="24"/>
        </w:rPr>
        <w:t>How effectively has policing adapted to accommodate diversity within the UK? Consider the police force itself and/or the way police engage with diverse communities. Support your answer with relevant evidence drawn from academic sources.</w:t>
      </w:r>
    </w:p>
    <w:p w14:paraId="0FACA681" w14:textId="77777777" w:rsidR="00C41ED7" w:rsidRDefault="00C41ED7" w:rsidP="00C41ED7">
      <w:pPr>
        <w:pBdr>
          <w:bottom w:val="single" w:sz="6" w:space="1" w:color="auto"/>
        </w:pBdr>
        <w:rPr>
          <w:sz w:val="24"/>
          <w:szCs w:val="24"/>
        </w:rPr>
      </w:pPr>
    </w:p>
    <w:p w14:paraId="7759A23C" w14:textId="2D9303E2" w:rsidR="00C41ED7" w:rsidRDefault="00C41ED7" w:rsidP="00C41ED7">
      <w:pPr>
        <w:rPr>
          <w:sz w:val="24"/>
          <w:szCs w:val="24"/>
        </w:rPr>
      </w:pPr>
    </w:p>
    <w:p w14:paraId="419D3B62" w14:textId="3048B569" w:rsidR="00C41ED7" w:rsidRDefault="00C41ED7" w:rsidP="00C41ED7">
      <w:pPr>
        <w:rPr>
          <w:sz w:val="24"/>
          <w:szCs w:val="24"/>
        </w:rPr>
      </w:pPr>
      <w:r>
        <w:rPr>
          <w:sz w:val="24"/>
          <w:szCs w:val="24"/>
        </w:rPr>
        <w:t xml:space="preserve">The subject of this essay </w:t>
      </w:r>
      <w:r w:rsidR="004A75F9">
        <w:rPr>
          <w:sz w:val="24"/>
          <w:szCs w:val="24"/>
        </w:rPr>
        <w:t xml:space="preserve">is </w:t>
      </w:r>
      <w:r w:rsidR="006C43FE">
        <w:rPr>
          <w:sz w:val="24"/>
          <w:szCs w:val="24"/>
        </w:rPr>
        <w:t xml:space="preserve">on the </w:t>
      </w:r>
      <w:r w:rsidR="004B141C">
        <w:rPr>
          <w:sz w:val="24"/>
          <w:szCs w:val="24"/>
        </w:rPr>
        <w:t xml:space="preserve">topic of valuing difference and </w:t>
      </w:r>
      <w:r w:rsidR="00BC63AF">
        <w:rPr>
          <w:sz w:val="24"/>
          <w:szCs w:val="24"/>
        </w:rPr>
        <w:t>inclusion.</w:t>
      </w:r>
      <w:r w:rsidR="004B141C">
        <w:rPr>
          <w:sz w:val="24"/>
          <w:szCs w:val="24"/>
        </w:rPr>
        <w:t xml:space="preserve"> </w:t>
      </w:r>
      <w:r w:rsidR="00BC63AF">
        <w:rPr>
          <w:sz w:val="24"/>
          <w:szCs w:val="24"/>
        </w:rPr>
        <w:t>The human rights act (</w:t>
      </w:r>
      <w:r w:rsidR="00145E93">
        <w:rPr>
          <w:i/>
          <w:iCs/>
          <w:sz w:val="24"/>
          <w:szCs w:val="24"/>
        </w:rPr>
        <w:t xml:space="preserve">Human Rights Act </w:t>
      </w:r>
      <w:r w:rsidR="00BC63AF">
        <w:rPr>
          <w:sz w:val="24"/>
          <w:szCs w:val="24"/>
        </w:rPr>
        <w:t xml:space="preserve">1998) </w:t>
      </w:r>
      <w:r w:rsidR="00FA018D">
        <w:rPr>
          <w:sz w:val="24"/>
          <w:szCs w:val="24"/>
        </w:rPr>
        <w:t>bans</w:t>
      </w:r>
      <w:r w:rsidR="00BC63AF">
        <w:rPr>
          <w:sz w:val="24"/>
          <w:szCs w:val="24"/>
        </w:rPr>
        <w:t xml:space="preserve"> discrimination in article 14. </w:t>
      </w:r>
      <w:r w:rsidR="00F10693">
        <w:rPr>
          <w:sz w:val="24"/>
          <w:szCs w:val="24"/>
        </w:rPr>
        <w:t xml:space="preserve">Which states </w:t>
      </w:r>
      <w:r w:rsidR="00FA018D">
        <w:rPr>
          <w:sz w:val="24"/>
          <w:szCs w:val="24"/>
        </w:rPr>
        <w:t>“the</w:t>
      </w:r>
      <w:r w:rsidR="00F10693">
        <w:rPr>
          <w:sz w:val="24"/>
          <w:szCs w:val="24"/>
        </w:rPr>
        <w:t xml:space="preserve"> enjoyments of the rights and freedoms set forth in this conven</w:t>
      </w:r>
      <w:r w:rsidR="00077AB0">
        <w:rPr>
          <w:sz w:val="24"/>
          <w:szCs w:val="24"/>
        </w:rPr>
        <w:t xml:space="preserve">tion shall be secured without discrimination on any grounds such as sex, race, colour, language, religion, political or other opinion, national or social origin, association with a national minority, </w:t>
      </w:r>
      <w:r w:rsidR="00FA018D">
        <w:rPr>
          <w:sz w:val="24"/>
          <w:szCs w:val="24"/>
        </w:rPr>
        <w:t>property, birth or other status”.</w:t>
      </w:r>
      <w:r w:rsidR="006F49EA">
        <w:rPr>
          <w:sz w:val="24"/>
          <w:szCs w:val="24"/>
        </w:rPr>
        <w:t xml:space="preserve"> This act applies to police officers and members of the public. </w:t>
      </w:r>
      <w:r w:rsidR="00402A11">
        <w:rPr>
          <w:sz w:val="24"/>
          <w:szCs w:val="24"/>
        </w:rPr>
        <w:t>The code of ethics used by the police is supported by guidance (</w:t>
      </w:r>
      <w:r w:rsidR="00DD72A7">
        <w:rPr>
          <w:sz w:val="24"/>
          <w:szCs w:val="24"/>
        </w:rPr>
        <w:t>College of Policing 2024</w:t>
      </w:r>
      <w:r w:rsidR="00402A11">
        <w:rPr>
          <w:sz w:val="24"/>
          <w:szCs w:val="24"/>
        </w:rPr>
        <w:t xml:space="preserve">) which includes the way policing professionals are expected to keep to </w:t>
      </w:r>
      <w:r w:rsidR="0038642E">
        <w:rPr>
          <w:sz w:val="24"/>
          <w:szCs w:val="24"/>
        </w:rPr>
        <w:t xml:space="preserve">human rights. This code is a key in modern policing practice. </w:t>
      </w:r>
    </w:p>
    <w:p w14:paraId="02D617F4" w14:textId="56455774" w:rsidR="0038642E" w:rsidRDefault="00A70580" w:rsidP="00C41ED7">
      <w:pPr>
        <w:rPr>
          <w:sz w:val="24"/>
          <w:szCs w:val="24"/>
        </w:rPr>
      </w:pPr>
      <w:r>
        <w:rPr>
          <w:sz w:val="24"/>
          <w:szCs w:val="24"/>
        </w:rPr>
        <w:t>To</w:t>
      </w:r>
      <w:r w:rsidR="00B6319B">
        <w:rPr>
          <w:sz w:val="24"/>
          <w:szCs w:val="24"/>
        </w:rPr>
        <w:t xml:space="preserve"> </w:t>
      </w:r>
      <w:r w:rsidR="00344194">
        <w:rPr>
          <w:sz w:val="24"/>
          <w:szCs w:val="24"/>
        </w:rPr>
        <w:t xml:space="preserve">handle known problems with diversity ethnicity great importance is based upon improvement in recruitment and retention. </w:t>
      </w:r>
      <w:r w:rsidR="00BE0712">
        <w:rPr>
          <w:sz w:val="24"/>
          <w:szCs w:val="24"/>
        </w:rPr>
        <w:t>This appears to have very little effect currently. The 2023 data provided by the government (</w:t>
      </w:r>
      <w:r w:rsidR="00E24BC6">
        <w:rPr>
          <w:sz w:val="24"/>
          <w:szCs w:val="24"/>
        </w:rPr>
        <w:t>United Kingdom Government</w:t>
      </w:r>
      <w:r w:rsidR="00BE0712">
        <w:rPr>
          <w:sz w:val="24"/>
          <w:szCs w:val="24"/>
        </w:rPr>
        <w:t xml:space="preserve"> 2023)</w:t>
      </w:r>
      <w:r w:rsidR="004D12A2">
        <w:rPr>
          <w:sz w:val="24"/>
          <w:szCs w:val="24"/>
        </w:rPr>
        <w:t xml:space="preserve"> indicates that </w:t>
      </w:r>
      <w:r w:rsidR="007640C8">
        <w:rPr>
          <w:sz w:val="24"/>
          <w:szCs w:val="24"/>
        </w:rPr>
        <w:t>there’s</w:t>
      </w:r>
      <w:r w:rsidR="004D12A2">
        <w:rPr>
          <w:sz w:val="24"/>
          <w:szCs w:val="24"/>
        </w:rPr>
        <w:t xml:space="preserve"> been a small improvement in the number of minority ethnic police officers who make up 8.4% of the work force compared to 8.1% the year before. There were over 50’000 police </w:t>
      </w:r>
      <w:r w:rsidR="007640C8">
        <w:rPr>
          <w:sz w:val="24"/>
          <w:szCs w:val="24"/>
        </w:rPr>
        <w:t>officers</w:t>
      </w:r>
      <w:r w:rsidR="004D12A2">
        <w:rPr>
          <w:sz w:val="24"/>
          <w:szCs w:val="24"/>
        </w:rPr>
        <w:t xml:space="preserve"> making up 34.7% of the total which </w:t>
      </w:r>
      <w:r w:rsidR="007640C8">
        <w:rPr>
          <w:sz w:val="24"/>
          <w:szCs w:val="24"/>
        </w:rPr>
        <w:t xml:space="preserve">is a growth of 1.2%. </w:t>
      </w:r>
      <w:r w:rsidR="00E76DFE">
        <w:rPr>
          <w:sz w:val="24"/>
          <w:szCs w:val="24"/>
        </w:rPr>
        <w:t xml:space="preserve">these numbers are reflected in </w:t>
      </w:r>
      <w:r w:rsidR="001A28FA">
        <w:rPr>
          <w:sz w:val="24"/>
          <w:szCs w:val="24"/>
        </w:rPr>
        <w:t>most</w:t>
      </w:r>
      <w:r w:rsidR="000E0E24">
        <w:rPr>
          <w:sz w:val="24"/>
          <w:szCs w:val="24"/>
        </w:rPr>
        <w:t xml:space="preserve"> police officers being white males. </w:t>
      </w:r>
      <w:r w:rsidR="00C34403">
        <w:rPr>
          <w:sz w:val="24"/>
          <w:szCs w:val="24"/>
        </w:rPr>
        <w:t>To</w:t>
      </w:r>
      <w:r w:rsidR="000E0E24">
        <w:rPr>
          <w:sz w:val="24"/>
          <w:szCs w:val="24"/>
        </w:rPr>
        <w:t xml:space="preserve"> overcome this problem, police forces are taking positive action in </w:t>
      </w:r>
      <w:r w:rsidR="001A28FA">
        <w:rPr>
          <w:sz w:val="24"/>
          <w:szCs w:val="24"/>
        </w:rPr>
        <w:t xml:space="preserve">their recruitment (Hesketh and </w:t>
      </w:r>
      <w:r>
        <w:rPr>
          <w:sz w:val="24"/>
          <w:szCs w:val="24"/>
        </w:rPr>
        <w:t>Stubbs</w:t>
      </w:r>
      <w:r w:rsidR="00EC36E6">
        <w:rPr>
          <w:sz w:val="24"/>
          <w:szCs w:val="24"/>
        </w:rPr>
        <w:t>,</w:t>
      </w:r>
      <w:r w:rsidR="001A28FA">
        <w:rPr>
          <w:sz w:val="24"/>
          <w:szCs w:val="24"/>
        </w:rPr>
        <w:t xml:space="preserve"> 2023). This also flags up concerns of how these actions are operated</w:t>
      </w:r>
      <w:r w:rsidR="00C34403">
        <w:rPr>
          <w:sz w:val="24"/>
          <w:szCs w:val="24"/>
        </w:rPr>
        <w:t xml:space="preserve">. They can include the use of role models, social interactions, online and in person and related </w:t>
      </w:r>
      <w:r>
        <w:rPr>
          <w:sz w:val="24"/>
          <w:szCs w:val="24"/>
        </w:rPr>
        <w:t xml:space="preserve">promotion of available jobs. </w:t>
      </w:r>
    </w:p>
    <w:p w14:paraId="4E22F98A" w14:textId="45E36540" w:rsidR="00A70580" w:rsidRDefault="00A70580" w:rsidP="00C41ED7">
      <w:pPr>
        <w:rPr>
          <w:sz w:val="24"/>
          <w:szCs w:val="24"/>
        </w:rPr>
      </w:pPr>
      <w:r>
        <w:rPr>
          <w:sz w:val="24"/>
          <w:szCs w:val="24"/>
        </w:rPr>
        <w:t xml:space="preserve">The startup of police apprentices leading to degree level qualifications are also part of </w:t>
      </w:r>
      <w:r w:rsidR="004B4356">
        <w:rPr>
          <w:sz w:val="24"/>
          <w:szCs w:val="24"/>
        </w:rPr>
        <w:t xml:space="preserve">the </w:t>
      </w:r>
      <w:r>
        <w:rPr>
          <w:sz w:val="24"/>
          <w:szCs w:val="24"/>
        </w:rPr>
        <w:t>positive action.</w:t>
      </w:r>
    </w:p>
    <w:p w14:paraId="29A8AF1F" w14:textId="1CE331B9" w:rsidR="00A70580" w:rsidRDefault="004B4356" w:rsidP="00C41ED7">
      <w:pPr>
        <w:rPr>
          <w:sz w:val="24"/>
          <w:szCs w:val="24"/>
        </w:rPr>
      </w:pPr>
      <w:r>
        <w:rPr>
          <w:sz w:val="24"/>
          <w:szCs w:val="24"/>
        </w:rPr>
        <w:t xml:space="preserve">All police forces are </w:t>
      </w:r>
      <w:r w:rsidR="00064F95">
        <w:rPr>
          <w:sz w:val="24"/>
          <w:szCs w:val="24"/>
        </w:rPr>
        <w:t xml:space="preserve">required </w:t>
      </w:r>
      <w:r>
        <w:rPr>
          <w:sz w:val="24"/>
          <w:szCs w:val="24"/>
        </w:rPr>
        <w:t xml:space="preserve">to consider how they can improve diversity and are all required to publish plans </w:t>
      </w:r>
      <w:r w:rsidR="00D93D5E">
        <w:rPr>
          <w:sz w:val="24"/>
          <w:szCs w:val="24"/>
        </w:rPr>
        <w:t>(</w:t>
      </w:r>
      <w:r w:rsidR="002B3CA4">
        <w:rPr>
          <w:sz w:val="24"/>
          <w:szCs w:val="24"/>
        </w:rPr>
        <w:t>SWPCC</w:t>
      </w:r>
      <w:r w:rsidR="004A3407">
        <w:rPr>
          <w:sz w:val="24"/>
          <w:szCs w:val="24"/>
        </w:rPr>
        <w:t>,</w:t>
      </w:r>
      <w:r>
        <w:rPr>
          <w:sz w:val="24"/>
          <w:szCs w:val="24"/>
        </w:rPr>
        <w:t xml:space="preserve"> </w:t>
      </w:r>
      <w:r w:rsidR="00D93D5E">
        <w:rPr>
          <w:sz w:val="24"/>
          <w:szCs w:val="24"/>
        </w:rPr>
        <w:t>2021-25). This plan covers topics including planning, engagement and communication</w:t>
      </w:r>
      <w:r w:rsidR="00064F95">
        <w:rPr>
          <w:sz w:val="24"/>
          <w:szCs w:val="24"/>
        </w:rPr>
        <w:t xml:space="preserve">, training and education and community engagement. </w:t>
      </w:r>
      <w:r w:rsidR="00B14FC0">
        <w:rPr>
          <w:sz w:val="24"/>
          <w:szCs w:val="24"/>
        </w:rPr>
        <w:t>It’s</w:t>
      </w:r>
      <w:r w:rsidR="00064F95">
        <w:rPr>
          <w:sz w:val="24"/>
          <w:szCs w:val="24"/>
        </w:rPr>
        <w:t xml:space="preserve"> intended to achieve a </w:t>
      </w:r>
      <w:r w:rsidR="00AA29DC">
        <w:rPr>
          <w:sz w:val="24"/>
          <w:szCs w:val="24"/>
        </w:rPr>
        <w:t xml:space="preserve">more representative workforce. The plan identifies that this aim has been a target for at </w:t>
      </w:r>
      <w:r w:rsidR="00B14FC0">
        <w:rPr>
          <w:sz w:val="24"/>
          <w:szCs w:val="24"/>
        </w:rPr>
        <w:t>least</w:t>
      </w:r>
      <w:r w:rsidR="00AA29DC">
        <w:rPr>
          <w:sz w:val="24"/>
          <w:szCs w:val="24"/>
        </w:rPr>
        <w:t xml:space="preserve"> six years and the numbers of minority </w:t>
      </w:r>
      <w:r w:rsidR="00B14FC0">
        <w:rPr>
          <w:sz w:val="24"/>
          <w:szCs w:val="24"/>
        </w:rPr>
        <w:t xml:space="preserve">ethnic officers have been increased. However, this still has a long way to go if true progress is to be made. </w:t>
      </w:r>
    </w:p>
    <w:p w14:paraId="4DB9193B" w14:textId="58CE1903" w:rsidR="00202324" w:rsidRDefault="003854E2" w:rsidP="00C41ED7">
      <w:pPr>
        <w:rPr>
          <w:sz w:val="24"/>
          <w:szCs w:val="24"/>
        </w:rPr>
      </w:pPr>
      <w:r>
        <w:rPr>
          <w:sz w:val="24"/>
          <w:szCs w:val="24"/>
        </w:rPr>
        <w:t xml:space="preserve">Through the plan, </w:t>
      </w:r>
      <w:r w:rsidR="00DD3AAA">
        <w:rPr>
          <w:sz w:val="24"/>
          <w:szCs w:val="24"/>
        </w:rPr>
        <w:t xml:space="preserve">the intention is that the improvements associated with these aims can be measured. In this sense, the Police and Crime Commissioner is charged with public engagement and </w:t>
      </w:r>
      <w:r w:rsidR="00203693">
        <w:rPr>
          <w:sz w:val="24"/>
          <w:szCs w:val="24"/>
        </w:rPr>
        <w:t>takes on scrutiny of all aspects of the police.</w:t>
      </w:r>
      <w:r w:rsidR="000652F8">
        <w:rPr>
          <w:sz w:val="24"/>
          <w:szCs w:val="24"/>
        </w:rPr>
        <w:t xml:space="preserve"> The police have </w:t>
      </w:r>
      <w:r w:rsidR="00907643">
        <w:rPr>
          <w:sz w:val="24"/>
          <w:szCs w:val="24"/>
        </w:rPr>
        <w:t>identified</w:t>
      </w:r>
      <w:r w:rsidR="000652F8">
        <w:rPr>
          <w:sz w:val="24"/>
          <w:szCs w:val="24"/>
        </w:rPr>
        <w:t xml:space="preserve"> that </w:t>
      </w:r>
      <w:r w:rsidR="00907643">
        <w:rPr>
          <w:sz w:val="24"/>
          <w:szCs w:val="24"/>
        </w:rPr>
        <w:t>black</w:t>
      </w:r>
      <w:r w:rsidR="000652F8">
        <w:rPr>
          <w:sz w:val="24"/>
          <w:szCs w:val="24"/>
        </w:rPr>
        <w:t xml:space="preserve"> people </w:t>
      </w:r>
      <w:r w:rsidR="006669A3">
        <w:rPr>
          <w:sz w:val="24"/>
          <w:szCs w:val="24"/>
        </w:rPr>
        <w:t>are</w:t>
      </w:r>
      <w:r w:rsidR="000652F8">
        <w:rPr>
          <w:sz w:val="24"/>
          <w:szCs w:val="24"/>
        </w:rPr>
        <w:t xml:space="preserve"> subject to issues restricting their </w:t>
      </w:r>
      <w:r w:rsidR="00907643">
        <w:rPr>
          <w:sz w:val="24"/>
          <w:szCs w:val="24"/>
        </w:rPr>
        <w:t>representation in the police</w:t>
      </w:r>
      <w:r w:rsidR="00751A7A">
        <w:rPr>
          <w:sz w:val="24"/>
          <w:szCs w:val="24"/>
        </w:rPr>
        <w:t xml:space="preserve">. A police race action plan has been developed </w:t>
      </w:r>
      <w:r w:rsidR="006669A3">
        <w:rPr>
          <w:sz w:val="24"/>
          <w:szCs w:val="24"/>
        </w:rPr>
        <w:t>jointly</w:t>
      </w:r>
      <w:r w:rsidR="00751A7A">
        <w:rPr>
          <w:sz w:val="24"/>
          <w:szCs w:val="24"/>
        </w:rPr>
        <w:t xml:space="preserve"> by the national police </w:t>
      </w:r>
      <w:r w:rsidR="006669A3">
        <w:rPr>
          <w:sz w:val="24"/>
          <w:szCs w:val="24"/>
        </w:rPr>
        <w:t>chief’s</w:t>
      </w:r>
      <w:r w:rsidR="00751A7A">
        <w:rPr>
          <w:sz w:val="24"/>
          <w:szCs w:val="24"/>
        </w:rPr>
        <w:t xml:space="preserve"> council (NPCC</w:t>
      </w:r>
      <w:r w:rsidR="0019396A">
        <w:rPr>
          <w:sz w:val="24"/>
          <w:szCs w:val="24"/>
        </w:rPr>
        <w:t>, 2022</w:t>
      </w:r>
      <w:r w:rsidR="00751A7A">
        <w:rPr>
          <w:sz w:val="24"/>
          <w:szCs w:val="24"/>
        </w:rPr>
        <w:t xml:space="preserve">) and college of </w:t>
      </w:r>
      <w:r w:rsidR="006669A3">
        <w:rPr>
          <w:sz w:val="24"/>
          <w:szCs w:val="24"/>
        </w:rPr>
        <w:t>policing</w:t>
      </w:r>
      <w:r w:rsidR="00751A7A">
        <w:rPr>
          <w:sz w:val="24"/>
          <w:szCs w:val="24"/>
        </w:rPr>
        <w:t xml:space="preserve">. There was also input by the national black police </w:t>
      </w:r>
      <w:r w:rsidR="006669A3">
        <w:rPr>
          <w:sz w:val="24"/>
          <w:szCs w:val="24"/>
        </w:rPr>
        <w:t>association</w:t>
      </w:r>
      <w:r w:rsidR="00751A7A">
        <w:rPr>
          <w:sz w:val="24"/>
          <w:szCs w:val="24"/>
        </w:rPr>
        <w:t xml:space="preserve"> and </w:t>
      </w:r>
      <w:r w:rsidR="006669A3">
        <w:rPr>
          <w:sz w:val="24"/>
          <w:szCs w:val="24"/>
        </w:rPr>
        <w:t>the association of police and crime commissioners.</w:t>
      </w:r>
      <w:r w:rsidR="00C81CF4">
        <w:rPr>
          <w:sz w:val="24"/>
          <w:szCs w:val="24"/>
        </w:rPr>
        <w:t xml:space="preserve"> This plan accepts </w:t>
      </w:r>
      <w:r w:rsidR="00F068A9">
        <w:rPr>
          <w:sz w:val="24"/>
          <w:szCs w:val="24"/>
        </w:rPr>
        <w:t xml:space="preserve">that policing is still subject </w:t>
      </w:r>
      <w:r w:rsidR="00F068A9">
        <w:rPr>
          <w:sz w:val="24"/>
          <w:szCs w:val="24"/>
        </w:rPr>
        <w:lastRenderedPageBreak/>
        <w:t xml:space="preserve">to racism, discrimination and biased. The writers of the plan state that they are ashamed of this and express a determination to overcome this problem. They state that they have much to do if they are to gain the confidence of black people. They also include police officers in this </w:t>
      </w:r>
      <w:r w:rsidR="000702E4">
        <w:rPr>
          <w:sz w:val="24"/>
          <w:szCs w:val="24"/>
        </w:rPr>
        <w:t>goal and</w:t>
      </w:r>
      <w:r w:rsidR="00F068A9">
        <w:rPr>
          <w:sz w:val="24"/>
          <w:szCs w:val="24"/>
        </w:rPr>
        <w:t xml:space="preserve"> express a desire to improve the experience of black police officers. </w:t>
      </w:r>
      <w:r w:rsidR="000702E4">
        <w:rPr>
          <w:sz w:val="24"/>
          <w:szCs w:val="24"/>
        </w:rPr>
        <w:t xml:space="preserve">The plan commits to zero tolerance of racism in policing. As far as individual police </w:t>
      </w:r>
      <w:r w:rsidR="00A045D9">
        <w:rPr>
          <w:sz w:val="24"/>
          <w:szCs w:val="24"/>
        </w:rPr>
        <w:t>officers</w:t>
      </w:r>
      <w:r w:rsidR="000702E4">
        <w:rPr>
          <w:sz w:val="24"/>
          <w:szCs w:val="24"/>
        </w:rPr>
        <w:t xml:space="preserve"> are </w:t>
      </w:r>
      <w:r w:rsidR="00A045D9">
        <w:rPr>
          <w:sz w:val="24"/>
          <w:szCs w:val="24"/>
        </w:rPr>
        <w:t>considered</w:t>
      </w:r>
      <w:r w:rsidR="000702E4">
        <w:rPr>
          <w:sz w:val="24"/>
          <w:szCs w:val="24"/>
        </w:rPr>
        <w:t xml:space="preserve"> </w:t>
      </w:r>
      <w:r w:rsidR="00A045D9">
        <w:rPr>
          <w:sz w:val="24"/>
          <w:szCs w:val="24"/>
        </w:rPr>
        <w:t xml:space="preserve">this means that racism behaviour can </w:t>
      </w:r>
      <w:r w:rsidR="00202324">
        <w:rPr>
          <w:sz w:val="24"/>
          <w:szCs w:val="24"/>
        </w:rPr>
        <w:t>be</w:t>
      </w:r>
      <w:r w:rsidR="00A045D9">
        <w:rPr>
          <w:sz w:val="24"/>
          <w:szCs w:val="24"/>
        </w:rPr>
        <w:t xml:space="preserve"> a criminal offence. racist </w:t>
      </w:r>
      <w:r w:rsidR="00202324">
        <w:rPr>
          <w:sz w:val="24"/>
          <w:szCs w:val="24"/>
        </w:rPr>
        <w:t>language</w:t>
      </w:r>
      <w:r w:rsidR="00A045D9">
        <w:rPr>
          <w:sz w:val="24"/>
          <w:szCs w:val="24"/>
        </w:rPr>
        <w:t xml:space="preserve"> or behaviour by police officers are therefore </w:t>
      </w:r>
      <w:r w:rsidR="00202324">
        <w:rPr>
          <w:sz w:val="24"/>
          <w:szCs w:val="24"/>
        </w:rPr>
        <w:t xml:space="preserve">banned. Training has therefore been put in place as a means of reinforcing this message. Police forces </w:t>
      </w:r>
      <w:r w:rsidR="003809F9">
        <w:rPr>
          <w:sz w:val="24"/>
          <w:szCs w:val="24"/>
        </w:rPr>
        <w:t>themselves</w:t>
      </w:r>
      <w:r w:rsidR="00202324">
        <w:rPr>
          <w:sz w:val="24"/>
          <w:szCs w:val="24"/>
        </w:rPr>
        <w:t xml:space="preserve"> are committed to investigating and dealing with any officers found to be </w:t>
      </w:r>
      <w:r w:rsidR="003809F9">
        <w:rPr>
          <w:sz w:val="24"/>
          <w:szCs w:val="24"/>
        </w:rPr>
        <w:t xml:space="preserve">guilty of misconduct, the service is also committed to dealing with victims of any such behaviour. </w:t>
      </w:r>
    </w:p>
    <w:p w14:paraId="3FD5EC61" w14:textId="5C28666D" w:rsidR="00010A40" w:rsidRDefault="00B5338E" w:rsidP="00C41ED7">
      <w:pPr>
        <w:rPr>
          <w:sz w:val="24"/>
          <w:szCs w:val="24"/>
        </w:rPr>
      </w:pPr>
      <w:r>
        <w:rPr>
          <w:sz w:val="24"/>
          <w:szCs w:val="24"/>
        </w:rPr>
        <w:t xml:space="preserve">The success of </w:t>
      </w:r>
      <w:r w:rsidR="000016A2">
        <w:rPr>
          <w:sz w:val="24"/>
          <w:szCs w:val="24"/>
        </w:rPr>
        <w:t>any positive action in recruitment, can be measured by statistics</w:t>
      </w:r>
      <w:r w:rsidR="00437A1E">
        <w:rPr>
          <w:sz w:val="24"/>
          <w:szCs w:val="24"/>
        </w:rPr>
        <w:t xml:space="preserve"> h</w:t>
      </w:r>
      <w:r w:rsidR="000016A2">
        <w:rPr>
          <w:sz w:val="24"/>
          <w:szCs w:val="24"/>
        </w:rPr>
        <w:t xml:space="preserve">owever, the success of the police race action plan is subject to more difficult scrutiny. </w:t>
      </w:r>
      <w:r w:rsidR="00437A1E">
        <w:rPr>
          <w:sz w:val="24"/>
          <w:szCs w:val="24"/>
        </w:rPr>
        <w:t xml:space="preserve">This is the responsibility of the police independent </w:t>
      </w:r>
      <w:r w:rsidR="00532C90">
        <w:rPr>
          <w:sz w:val="24"/>
          <w:szCs w:val="24"/>
        </w:rPr>
        <w:t>scrutiny</w:t>
      </w:r>
      <w:r w:rsidR="00211F3B">
        <w:rPr>
          <w:sz w:val="24"/>
          <w:szCs w:val="24"/>
        </w:rPr>
        <w:t xml:space="preserve"> and oversight board (ISOB). In their latest report (ISOB</w:t>
      </w:r>
      <w:r w:rsidR="00AA4D72">
        <w:rPr>
          <w:sz w:val="24"/>
          <w:szCs w:val="24"/>
        </w:rPr>
        <w:t>,</w:t>
      </w:r>
      <w:r w:rsidR="00211F3B">
        <w:rPr>
          <w:sz w:val="24"/>
          <w:szCs w:val="24"/>
        </w:rPr>
        <w:t xml:space="preserve"> 2023) they have identified specific </w:t>
      </w:r>
      <w:r w:rsidR="00532C90">
        <w:rPr>
          <w:sz w:val="24"/>
          <w:szCs w:val="24"/>
        </w:rPr>
        <w:t xml:space="preserve">measures that should be put in to apply the plan. These are shown as work streams </w:t>
      </w:r>
      <w:r w:rsidR="00091E95">
        <w:rPr>
          <w:sz w:val="24"/>
          <w:szCs w:val="24"/>
        </w:rPr>
        <w:t xml:space="preserve">and in the subject of this essay, workstream one looks at internal culture and inclusivity. </w:t>
      </w:r>
      <w:r w:rsidR="007B4D43">
        <w:rPr>
          <w:sz w:val="24"/>
          <w:szCs w:val="24"/>
        </w:rPr>
        <w:t xml:space="preserve">In this report, it is shown that there is still a problem getting what it refers to as full change </w:t>
      </w:r>
      <w:r w:rsidR="00D911CD">
        <w:rPr>
          <w:sz w:val="24"/>
          <w:szCs w:val="24"/>
        </w:rPr>
        <w:t>regarding</w:t>
      </w:r>
      <w:r w:rsidR="007B4D43">
        <w:rPr>
          <w:sz w:val="24"/>
          <w:szCs w:val="24"/>
        </w:rPr>
        <w:t xml:space="preserve"> the roles of black officers.</w:t>
      </w:r>
      <w:r w:rsidR="00D911CD">
        <w:rPr>
          <w:sz w:val="24"/>
          <w:szCs w:val="24"/>
        </w:rPr>
        <w:t xml:space="preserve"> Workstream three considers community engagement, which suggests that greater </w:t>
      </w:r>
      <w:r w:rsidR="00C9334D">
        <w:rPr>
          <w:sz w:val="24"/>
          <w:szCs w:val="24"/>
        </w:rPr>
        <w:t xml:space="preserve">effort should be applied to introducing to </w:t>
      </w:r>
      <w:r w:rsidR="0045633C">
        <w:rPr>
          <w:sz w:val="24"/>
          <w:szCs w:val="24"/>
        </w:rPr>
        <w:t>communities’</w:t>
      </w:r>
      <w:r w:rsidR="00C9334D">
        <w:rPr>
          <w:sz w:val="24"/>
          <w:szCs w:val="24"/>
        </w:rPr>
        <w:t xml:space="preserve"> greater confidence about </w:t>
      </w:r>
      <w:r w:rsidR="0045633C">
        <w:rPr>
          <w:sz w:val="24"/>
          <w:szCs w:val="24"/>
        </w:rPr>
        <w:t xml:space="preserve">the operation of the police. The report suggests that there aren’t currently enough resources being applied to this. </w:t>
      </w:r>
    </w:p>
    <w:p w14:paraId="1AB81D05" w14:textId="2FB861C5" w:rsidR="00010A40" w:rsidRDefault="00010A40" w:rsidP="00C41ED7">
      <w:pPr>
        <w:rPr>
          <w:sz w:val="24"/>
          <w:szCs w:val="24"/>
        </w:rPr>
      </w:pPr>
      <w:r>
        <w:rPr>
          <w:sz w:val="24"/>
          <w:szCs w:val="24"/>
        </w:rPr>
        <w:t xml:space="preserve">In response to this report, the association of police and crime </w:t>
      </w:r>
      <w:r w:rsidR="002B017E">
        <w:rPr>
          <w:sz w:val="24"/>
          <w:szCs w:val="24"/>
        </w:rPr>
        <w:t>commissioners</w:t>
      </w:r>
      <w:r>
        <w:rPr>
          <w:sz w:val="24"/>
          <w:szCs w:val="24"/>
        </w:rPr>
        <w:t xml:space="preserve"> </w:t>
      </w:r>
      <w:r w:rsidR="002B017E">
        <w:rPr>
          <w:sz w:val="24"/>
          <w:szCs w:val="24"/>
        </w:rPr>
        <w:t>accepted</w:t>
      </w:r>
      <w:r>
        <w:rPr>
          <w:sz w:val="24"/>
          <w:szCs w:val="24"/>
        </w:rPr>
        <w:t xml:space="preserve"> </w:t>
      </w:r>
      <w:r w:rsidR="002B017E">
        <w:rPr>
          <w:sz w:val="24"/>
          <w:szCs w:val="24"/>
        </w:rPr>
        <w:t xml:space="preserve">that improving confidence and trust from all communities was vital and committed to answering the issues raised (APCC 2023). </w:t>
      </w:r>
    </w:p>
    <w:p w14:paraId="54513937" w14:textId="77777777" w:rsidR="00626C6F" w:rsidRDefault="00626C6F" w:rsidP="00C41ED7">
      <w:pPr>
        <w:rPr>
          <w:sz w:val="24"/>
          <w:szCs w:val="24"/>
        </w:rPr>
      </w:pPr>
    </w:p>
    <w:p w14:paraId="68B5D2FB" w14:textId="412E69A8" w:rsidR="00626C6F" w:rsidRDefault="00512C6F" w:rsidP="00C41ED7">
      <w:pPr>
        <w:rPr>
          <w:sz w:val="24"/>
          <w:szCs w:val="24"/>
        </w:rPr>
      </w:pPr>
      <w:r>
        <w:rPr>
          <w:sz w:val="24"/>
          <w:szCs w:val="24"/>
        </w:rPr>
        <w:t xml:space="preserve">South Wales police’ chief constable in an address to the national black police association conference stated that “institutional racism applies to </w:t>
      </w:r>
      <w:r w:rsidR="002215DA">
        <w:rPr>
          <w:sz w:val="24"/>
          <w:szCs w:val="24"/>
        </w:rPr>
        <w:t>S</w:t>
      </w:r>
      <w:r>
        <w:rPr>
          <w:sz w:val="24"/>
          <w:szCs w:val="24"/>
        </w:rPr>
        <w:t xml:space="preserve">outh Wales </w:t>
      </w:r>
      <w:r w:rsidR="002215DA">
        <w:rPr>
          <w:sz w:val="24"/>
          <w:szCs w:val="24"/>
        </w:rPr>
        <w:t>P</w:t>
      </w:r>
      <w:r>
        <w:rPr>
          <w:sz w:val="24"/>
          <w:szCs w:val="24"/>
        </w:rPr>
        <w:t>olice”</w:t>
      </w:r>
      <w:r w:rsidR="002215DA">
        <w:rPr>
          <w:sz w:val="24"/>
          <w:szCs w:val="24"/>
        </w:rPr>
        <w:t xml:space="preserve"> (Police Professional.com</w:t>
      </w:r>
      <w:r w:rsidR="00F864A2">
        <w:rPr>
          <w:sz w:val="24"/>
          <w:szCs w:val="24"/>
        </w:rPr>
        <w:t>, 2023)</w:t>
      </w:r>
      <w:r>
        <w:rPr>
          <w:sz w:val="24"/>
          <w:szCs w:val="24"/>
        </w:rPr>
        <w:t xml:space="preserve">. </w:t>
      </w:r>
      <w:r w:rsidR="00B31B00">
        <w:rPr>
          <w:sz w:val="24"/>
          <w:szCs w:val="24"/>
        </w:rPr>
        <w:t xml:space="preserve">The </w:t>
      </w:r>
      <w:r w:rsidR="00DE1401">
        <w:rPr>
          <w:sz w:val="24"/>
          <w:szCs w:val="24"/>
        </w:rPr>
        <w:t xml:space="preserve">Chief Constable was critical about the conduct of some officers </w:t>
      </w:r>
      <w:r w:rsidR="00F0554B">
        <w:rPr>
          <w:sz w:val="24"/>
          <w:szCs w:val="24"/>
        </w:rPr>
        <w:t>towards each other and in their interactions with the public. He recognised that some of this is deliberate but also some was unconscious</w:t>
      </w:r>
      <w:r w:rsidR="001832F3">
        <w:rPr>
          <w:sz w:val="24"/>
          <w:szCs w:val="24"/>
        </w:rPr>
        <w:t xml:space="preserve">. It was suggested that progress has been made, but it was too slow. This may be taken as a representation of the picture across the UK. </w:t>
      </w:r>
    </w:p>
    <w:p w14:paraId="2A0666BF" w14:textId="77777777" w:rsidR="00C41ED7" w:rsidRDefault="00C41ED7" w:rsidP="00C41ED7">
      <w:pPr>
        <w:rPr>
          <w:sz w:val="24"/>
          <w:szCs w:val="24"/>
        </w:rPr>
      </w:pPr>
    </w:p>
    <w:p w14:paraId="64BAA487" w14:textId="77777777" w:rsidR="008B4C9C" w:rsidRDefault="00955E93" w:rsidP="00C41ED7">
      <w:pPr>
        <w:rPr>
          <w:sz w:val="24"/>
          <w:szCs w:val="24"/>
        </w:rPr>
      </w:pPr>
      <w:r>
        <w:rPr>
          <w:sz w:val="24"/>
          <w:szCs w:val="24"/>
        </w:rPr>
        <w:t>As an example of problems with racism, s</w:t>
      </w:r>
      <w:r w:rsidR="008570CC">
        <w:rPr>
          <w:sz w:val="24"/>
          <w:szCs w:val="24"/>
        </w:rPr>
        <w:t>top and search i</w:t>
      </w:r>
      <w:r>
        <w:rPr>
          <w:sz w:val="24"/>
          <w:szCs w:val="24"/>
        </w:rPr>
        <w:t xml:space="preserve">s seen as the most </w:t>
      </w:r>
      <w:r w:rsidR="00132E0E">
        <w:rPr>
          <w:sz w:val="24"/>
          <w:szCs w:val="24"/>
        </w:rPr>
        <w:t>controversial</w:t>
      </w:r>
      <w:r>
        <w:rPr>
          <w:sz w:val="24"/>
          <w:szCs w:val="24"/>
        </w:rPr>
        <w:t xml:space="preserve"> </w:t>
      </w:r>
      <w:r w:rsidR="00132E0E">
        <w:rPr>
          <w:sz w:val="24"/>
          <w:szCs w:val="24"/>
        </w:rPr>
        <w:t xml:space="preserve">aspect of policing. It is an interesting question to ask can training of police officers help in this regard. </w:t>
      </w:r>
      <w:r w:rsidR="0049530F">
        <w:rPr>
          <w:sz w:val="24"/>
          <w:szCs w:val="24"/>
        </w:rPr>
        <w:t xml:space="preserve">In a research exercise done by using </w:t>
      </w:r>
      <w:r w:rsidR="00911529">
        <w:rPr>
          <w:sz w:val="24"/>
          <w:szCs w:val="24"/>
        </w:rPr>
        <w:t>several</w:t>
      </w:r>
      <w:r w:rsidR="0049530F">
        <w:rPr>
          <w:sz w:val="24"/>
          <w:szCs w:val="24"/>
        </w:rPr>
        <w:t xml:space="preserve"> different police organisations the affect of training on ethnic and or racial </w:t>
      </w:r>
      <w:r w:rsidR="00911529">
        <w:rPr>
          <w:sz w:val="24"/>
          <w:szCs w:val="24"/>
        </w:rPr>
        <w:t>biased</w:t>
      </w:r>
      <w:r w:rsidR="0049530F">
        <w:rPr>
          <w:sz w:val="24"/>
          <w:szCs w:val="24"/>
        </w:rPr>
        <w:t xml:space="preserve"> was investigated</w:t>
      </w:r>
      <w:r w:rsidR="00911529">
        <w:rPr>
          <w:sz w:val="24"/>
          <w:szCs w:val="24"/>
        </w:rPr>
        <w:t xml:space="preserve"> (miller et.al 2020). </w:t>
      </w:r>
      <w:r w:rsidR="0049530F">
        <w:rPr>
          <w:sz w:val="24"/>
          <w:szCs w:val="24"/>
        </w:rPr>
        <w:t xml:space="preserve"> </w:t>
      </w:r>
      <w:r w:rsidR="00911529">
        <w:rPr>
          <w:sz w:val="24"/>
          <w:szCs w:val="24"/>
        </w:rPr>
        <w:t xml:space="preserve">The key findings of this survey were slightly </w:t>
      </w:r>
      <w:r w:rsidR="001A333A">
        <w:rPr>
          <w:sz w:val="24"/>
          <w:szCs w:val="24"/>
        </w:rPr>
        <w:t>inconclusive</w:t>
      </w:r>
      <w:r w:rsidR="00911529">
        <w:rPr>
          <w:sz w:val="24"/>
          <w:szCs w:val="24"/>
        </w:rPr>
        <w:t xml:space="preserve">, </w:t>
      </w:r>
      <w:r w:rsidR="001A333A">
        <w:rPr>
          <w:sz w:val="24"/>
          <w:szCs w:val="24"/>
        </w:rPr>
        <w:t xml:space="preserve">clearly more training is needed for individual officers. The </w:t>
      </w:r>
      <w:r w:rsidR="00EA47BE">
        <w:rPr>
          <w:sz w:val="24"/>
          <w:szCs w:val="24"/>
        </w:rPr>
        <w:t xml:space="preserve">overall indication is that most officers will respond positively to this training and would benefit from support from colleagues and sergeants. One of the investigators in this research </w:t>
      </w:r>
      <w:r w:rsidR="005B013E">
        <w:rPr>
          <w:sz w:val="24"/>
          <w:szCs w:val="24"/>
        </w:rPr>
        <w:t>was in</w:t>
      </w:r>
      <w:r w:rsidR="00EA47BE">
        <w:rPr>
          <w:sz w:val="24"/>
          <w:szCs w:val="24"/>
        </w:rPr>
        <w:t xml:space="preserve"> the college of policing</w:t>
      </w:r>
      <w:r w:rsidR="005B013E">
        <w:rPr>
          <w:sz w:val="24"/>
          <w:szCs w:val="24"/>
        </w:rPr>
        <w:t xml:space="preserve">. </w:t>
      </w:r>
    </w:p>
    <w:p w14:paraId="73C3E9FD" w14:textId="64F6DC6C" w:rsidR="00C41ED7" w:rsidRDefault="005B013E" w:rsidP="00C41ED7">
      <w:pPr>
        <w:rPr>
          <w:sz w:val="24"/>
          <w:szCs w:val="24"/>
        </w:rPr>
      </w:pPr>
      <w:r>
        <w:rPr>
          <w:sz w:val="24"/>
          <w:szCs w:val="24"/>
        </w:rPr>
        <w:lastRenderedPageBreak/>
        <w:t xml:space="preserve">The need for training will ultimately be met by the college and it shows that some training is already being put in place. </w:t>
      </w:r>
      <w:r w:rsidR="00442746">
        <w:rPr>
          <w:sz w:val="24"/>
          <w:szCs w:val="24"/>
        </w:rPr>
        <w:t xml:space="preserve">In a recent example, a </w:t>
      </w:r>
      <w:r w:rsidR="004575A5">
        <w:rPr>
          <w:sz w:val="24"/>
          <w:szCs w:val="24"/>
        </w:rPr>
        <w:t xml:space="preserve">training </w:t>
      </w:r>
      <w:r w:rsidR="008B4C9C">
        <w:rPr>
          <w:sz w:val="24"/>
          <w:szCs w:val="24"/>
        </w:rPr>
        <w:t>programme has</w:t>
      </w:r>
      <w:r w:rsidR="004575A5">
        <w:rPr>
          <w:sz w:val="24"/>
          <w:szCs w:val="24"/>
        </w:rPr>
        <w:t xml:space="preserve"> been developed where school children engage with serving police officers to understand what stop and search is and why it is important</w:t>
      </w:r>
      <w:r w:rsidR="009C0E8D">
        <w:rPr>
          <w:sz w:val="24"/>
          <w:szCs w:val="24"/>
        </w:rPr>
        <w:t xml:space="preserve"> (College of Policing, </w:t>
      </w:r>
      <w:r w:rsidR="00843CBC">
        <w:rPr>
          <w:sz w:val="24"/>
          <w:szCs w:val="24"/>
        </w:rPr>
        <w:t>2024)</w:t>
      </w:r>
      <w:r w:rsidR="004575A5">
        <w:rPr>
          <w:sz w:val="24"/>
          <w:szCs w:val="24"/>
        </w:rPr>
        <w:t xml:space="preserve">. </w:t>
      </w:r>
      <w:r w:rsidR="008B4C9C">
        <w:rPr>
          <w:sz w:val="24"/>
          <w:szCs w:val="24"/>
        </w:rPr>
        <w:t xml:space="preserve">Although this is limited now, it’ll be interesting to see if this is made more widely available. </w:t>
      </w:r>
      <w:r w:rsidR="009C0E8D">
        <w:rPr>
          <w:sz w:val="24"/>
          <w:szCs w:val="24"/>
        </w:rPr>
        <w:t>I</w:t>
      </w:r>
      <w:r w:rsidR="008B4C9C">
        <w:rPr>
          <w:sz w:val="24"/>
          <w:szCs w:val="24"/>
        </w:rPr>
        <w:t xml:space="preserve">t does provide a very positive way of finishing this essay as it indicated the willingness of the police service to engage with their local community. </w:t>
      </w:r>
    </w:p>
    <w:p w14:paraId="57AD1DB3" w14:textId="77777777" w:rsidR="00A0183D" w:rsidRDefault="00A0183D" w:rsidP="00C41ED7">
      <w:pPr>
        <w:rPr>
          <w:sz w:val="24"/>
          <w:szCs w:val="24"/>
        </w:rPr>
      </w:pPr>
    </w:p>
    <w:p w14:paraId="27D2B086" w14:textId="4FFB7362" w:rsidR="00A0183D" w:rsidRDefault="00840E87" w:rsidP="00C41ED7">
      <w:pPr>
        <w:rPr>
          <w:sz w:val="24"/>
          <w:szCs w:val="24"/>
        </w:rPr>
      </w:pPr>
      <w:r>
        <w:rPr>
          <w:sz w:val="24"/>
          <w:szCs w:val="24"/>
        </w:rPr>
        <w:t>1094 words</w:t>
      </w:r>
    </w:p>
    <w:p w14:paraId="4B74C66F" w14:textId="77777777" w:rsidR="00840E87" w:rsidRDefault="00840E87" w:rsidP="00C41ED7">
      <w:pPr>
        <w:rPr>
          <w:sz w:val="24"/>
          <w:szCs w:val="24"/>
        </w:rPr>
      </w:pPr>
    </w:p>
    <w:p w14:paraId="034567FD" w14:textId="77777777" w:rsidR="00840E87" w:rsidRDefault="00840E87" w:rsidP="00C41ED7">
      <w:pPr>
        <w:rPr>
          <w:sz w:val="24"/>
          <w:szCs w:val="24"/>
        </w:rPr>
      </w:pPr>
    </w:p>
    <w:p w14:paraId="2481303B" w14:textId="77777777" w:rsidR="00840E87" w:rsidRDefault="00840E87" w:rsidP="00C41ED7">
      <w:pPr>
        <w:rPr>
          <w:sz w:val="24"/>
          <w:szCs w:val="24"/>
        </w:rPr>
      </w:pPr>
    </w:p>
    <w:p w14:paraId="022642BD" w14:textId="77777777" w:rsidR="00840E87" w:rsidRDefault="00840E87" w:rsidP="00C41ED7">
      <w:pPr>
        <w:rPr>
          <w:sz w:val="24"/>
          <w:szCs w:val="24"/>
        </w:rPr>
      </w:pPr>
    </w:p>
    <w:p w14:paraId="3B67BE7C" w14:textId="77777777" w:rsidR="00840E87" w:rsidRDefault="00840E87" w:rsidP="00C41ED7">
      <w:pPr>
        <w:rPr>
          <w:sz w:val="24"/>
          <w:szCs w:val="24"/>
        </w:rPr>
      </w:pPr>
    </w:p>
    <w:p w14:paraId="7868B5C3" w14:textId="77777777" w:rsidR="00A0183D" w:rsidRDefault="00A0183D" w:rsidP="00C41ED7">
      <w:pPr>
        <w:rPr>
          <w:sz w:val="24"/>
          <w:szCs w:val="24"/>
        </w:rPr>
      </w:pPr>
    </w:p>
    <w:p w14:paraId="213C438A" w14:textId="3E645D97" w:rsidR="00A0183D" w:rsidRDefault="00A0183D" w:rsidP="00C41ED7">
      <w:pPr>
        <w:rPr>
          <w:b/>
          <w:bCs/>
          <w:i/>
          <w:iCs/>
          <w:sz w:val="24"/>
          <w:szCs w:val="24"/>
          <w:u w:val="single"/>
        </w:rPr>
      </w:pPr>
      <w:r w:rsidRPr="00A0183D">
        <w:rPr>
          <w:b/>
          <w:bCs/>
          <w:i/>
          <w:iCs/>
          <w:sz w:val="24"/>
          <w:szCs w:val="24"/>
          <w:u w:val="single"/>
        </w:rPr>
        <w:t>Bibliography</w:t>
      </w:r>
    </w:p>
    <w:p w14:paraId="09A519EB" w14:textId="77777777" w:rsidR="00D27162" w:rsidRDefault="00D27162" w:rsidP="00C41ED7">
      <w:pPr>
        <w:rPr>
          <w:b/>
          <w:bCs/>
          <w:i/>
          <w:iCs/>
          <w:sz w:val="24"/>
          <w:szCs w:val="24"/>
          <w:u w:val="single"/>
        </w:rPr>
      </w:pPr>
    </w:p>
    <w:p w14:paraId="34A9420A" w14:textId="64B3FAC0" w:rsidR="00D27162" w:rsidRPr="001C049A" w:rsidRDefault="00D27162" w:rsidP="00C41ED7">
      <w:pPr>
        <w:rPr>
          <w:sz w:val="24"/>
          <w:szCs w:val="24"/>
        </w:rPr>
      </w:pPr>
      <w:r w:rsidRPr="001C049A">
        <w:rPr>
          <w:sz w:val="24"/>
          <w:szCs w:val="24"/>
        </w:rPr>
        <w:t xml:space="preserve">All my references are </w:t>
      </w:r>
      <w:r w:rsidR="001C049A" w:rsidRPr="001C049A">
        <w:rPr>
          <w:sz w:val="24"/>
          <w:szCs w:val="24"/>
        </w:rPr>
        <w:t>noted and will be included in the final assessment; however, I do not have time to do this for the draft submission</w:t>
      </w:r>
      <w:r w:rsidR="001C049A">
        <w:rPr>
          <w:sz w:val="24"/>
          <w:szCs w:val="24"/>
        </w:rPr>
        <w:t xml:space="preserve">. For clarity, all references will be included in the final submission. </w:t>
      </w:r>
    </w:p>
    <w:p w14:paraId="31F3687A" w14:textId="77777777" w:rsidR="00A0183D" w:rsidRDefault="00A0183D" w:rsidP="00C41ED7">
      <w:pPr>
        <w:rPr>
          <w:b/>
          <w:bCs/>
          <w:i/>
          <w:iCs/>
          <w:sz w:val="24"/>
          <w:szCs w:val="24"/>
          <w:u w:val="single"/>
        </w:rPr>
      </w:pPr>
    </w:p>
    <w:p w14:paraId="17AC4012" w14:textId="48DEAF1F" w:rsidR="00A0183D" w:rsidRDefault="00A0183D" w:rsidP="00C41ED7">
      <w:pPr>
        <w:rPr>
          <w:b/>
          <w:bCs/>
          <w:i/>
          <w:iCs/>
          <w:sz w:val="24"/>
          <w:szCs w:val="24"/>
          <w:u w:val="single"/>
        </w:rPr>
      </w:pPr>
      <w:r>
        <w:rPr>
          <w:b/>
          <w:bCs/>
          <w:i/>
          <w:iCs/>
          <w:sz w:val="24"/>
          <w:szCs w:val="24"/>
          <w:u w:val="single"/>
        </w:rPr>
        <w:t>Essay 1:</w:t>
      </w:r>
    </w:p>
    <w:p w14:paraId="38F139E0" w14:textId="77777777" w:rsidR="00A0183D" w:rsidRDefault="00A0183D" w:rsidP="00C41ED7">
      <w:pPr>
        <w:rPr>
          <w:b/>
          <w:bCs/>
          <w:i/>
          <w:iCs/>
          <w:sz w:val="24"/>
          <w:szCs w:val="24"/>
          <w:u w:val="single"/>
        </w:rPr>
      </w:pPr>
    </w:p>
    <w:p w14:paraId="32267177" w14:textId="77777777" w:rsidR="00A0183D" w:rsidRDefault="00A0183D" w:rsidP="00C41ED7">
      <w:pPr>
        <w:rPr>
          <w:b/>
          <w:bCs/>
          <w:i/>
          <w:iCs/>
          <w:sz w:val="24"/>
          <w:szCs w:val="24"/>
          <w:u w:val="single"/>
        </w:rPr>
      </w:pPr>
    </w:p>
    <w:p w14:paraId="10DF71D7" w14:textId="54037109" w:rsidR="00A0183D" w:rsidRDefault="00A0183D" w:rsidP="00C41ED7">
      <w:pPr>
        <w:rPr>
          <w:b/>
          <w:bCs/>
          <w:i/>
          <w:iCs/>
          <w:sz w:val="24"/>
          <w:szCs w:val="24"/>
          <w:u w:val="single"/>
        </w:rPr>
      </w:pPr>
      <w:r>
        <w:rPr>
          <w:b/>
          <w:bCs/>
          <w:i/>
          <w:iCs/>
          <w:sz w:val="24"/>
          <w:szCs w:val="24"/>
          <w:u w:val="single"/>
        </w:rPr>
        <w:t>Essay 2:</w:t>
      </w:r>
    </w:p>
    <w:p w14:paraId="3B36B0B9" w14:textId="77777777" w:rsidR="00A0183D" w:rsidRDefault="00A0183D" w:rsidP="00C41ED7">
      <w:pPr>
        <w:rPr>
          <w:b/>
          <w:bCs/>
          <w:i/>
          <w:iCs/>
          <w:sz w:val="24"/>
          <w:szCs w:val="24"/>
          <w:u w:val="single"/>
        </w:rPr>
      </w:pPr>
    </w:p>
    <w:p w14:paraId="2E4FE015" w14:textId="77777777" w:rsidR="00A0183D" w:rsidRDefault="00A0183D" w:rsidP="00C41ED7">
      <w:pPr>
        <w:rPr>
          <w:b/>
          <w:bCs/>
          <w:i/>
          <w:iCs/>
          <w:sz w:val="24"/>
          <w:szCs w:val="24"/>
          <w:u w:val="single"/>
        </w:rPr>
      </w:pPr>
    </w:p>
    <w:p w14:paraId="5D2B29FA" w14:textId="77777777" w:rsidR="00A0183D" w:rsidRDefault="00A0183D" w:rsidP="00C41ED7">
      <w:pPr>
        <w:rPr>
          <w:b/>
          <w:bCs/>
          <w:i/>
          <w:iCs/>
          <w:sz w:val="24"/>
          <w:szCs w:val="24"/>
          <w:u w:val="single"/>
        </w:rPr>
      </w:pPr>
    </w:p>
    <w:p w14:paraId="125B04B4" w14:textId="6494C3C9" w:rsidR="00A0183D" w:rsidRDefault="00A0183D" w:rsidP="00C41ED7">
      <w:pPr>
        <w:rPr>
          <w:b/>
          <w:bCs/>
          <w:i/>
          <w:iCs/>
          <w:sz w:val="24"/>
          <w:szCs w:val="24"/>
          <w:u w:val="single"/>
        </w:rPr>
      </w:pPr>
      <w:r>
        <w:rPr>
          <w:b/>
          <w:bCs/>
          <w:i/>
          <w:iCs/>
          <w:sz w:val="24"/>
          <w:szCs w:val="24"/>
          <w:u w:val="single"/>
        </w:rPr>
        <w:t>Essay 3:</w:t>
      </w:r>
    </w:p>
    <w:p w14:paraId="427DEBAF" w14:textId="77777777" w:rsidR="00A0183D" w:rsidRDefault="00A0183D" w:rsidP="00C41ED7">
      <w:pPr>
        <w:rPr>
          <w:b/>
          <w:bCs/>
          <w:i/>
          <w:iCs/>
          <w:sz w:val="24"/>
          <w:szCs w:val="24"/>
          <w:u w:val="single"/>
        </w:rPr>
      </w:pPr>
    </w:p>
    <w:p w14:paraId="441E6DF5" w14:textId="77777777" w:rsidR="00A0183D" w:rsidRDefault="00A0183D" w:rsidP="00C41ED7">
      <w:pPr>
        <w:rPr>
          <w:b/>
          <w:bCs/>
          <w:i/>
          <w:iCs/>
          <w:sz w:val="24"/>
          <w:szCs w:val="24"/>
          <w:u w:val="single"/>
        </w:rPr>
      </w:pPr>
    </w:p>
    <w:p w14:paraId="25D68BA7" w14:textId="77777777" w:rsidR="00A0183D" w:rsidRDefault="00A0183D" w:rsidP="00C41ED7">
      <w:pPr>
        <w:rPr>
          <w:b/>
          <w:bCs/>
          <w:i/>
          <w:iCs/>
          <w:sz w:val="24"/>
          <w:szCs w:val="24"/>
          <w:u w:val="single"/>
        </w:rPr>
      </w:pPr>
    </w:p>
    <w:p w14:paraId="65B93575" w14:textId="6ABF28F9" w:rsidR="00A0183D" w:rsidRDefault="00A0183D" w:rsidP="00C41ED7">
      <w:pPr>
        <w:rPr>
          <w:b/>
          <w:bCs/>
          <w:i/>
          <w:iCs/>
          <w:sz w:val="24"/>
          <w:szCs w:val="24"/>
          <w:u w:val="single"/>
        </w:rPr>
      </w:pPr>
      <w:r>
        <w:rPr>
          <w:b/>
          <w:bCs/>
          <w:i/>
          <w:iCs/>
          <w:sz w:val="24"/>
          <w:szCs w:val="24"/>
          <w:u w:val="single"/>
        </w:rPr>
        <w:lastRenderedPageBreak/>
        <w:t>Essay 4:</w:t>
      </w:r>
    </w:p>
    <w:p w14:paraId="32360158" w14:textId="77777777" w:rsidR="00645EBB" w:rsidRDefault="00645EBB" w:rsidP="00C41ED7">
      <w:pPr>
        <w:rPr>
          <w:b/>
          <w:bCs/>
          <w:i/>
          <w:iCs/>
          <w:sz w:val="24"/>
          <w:szCs w:val="24"/>
          <w:u w:val="single"/>
        </w:rPr>
      </w:pPr>
    </w:p>
    <w:p w14:paraId="4E431DA1" w14:textId="4F803A6C" w:rsidR="009622E9" w:rsidRPr="003A305A" w:rsidRDefault="00645EBB" w:rsidP="00C41ED7">
      <w:pPr>
        <w:rPr>
          <w:sz w:val="24"/>
          <w:szCs w:val="24"/>
        </w:rPr>
      </w:pPr>
      <w:r>
        <w:rPr>
          <w:sz w:val="24"/>
          <w:szCs w:val="24"/>
        </w:rPr>
        <w:t xml:space="preserve">Association of Police and Crime Commissioners (2023) </w:t>
      </w:r>
      <w:r w:rsidR="003A305A">
        <w:rPr>
          <w:i/>
          <w:iCs/>
          <w:sz w:val="24"/>
          <w:szCs w:val="24"/>
        </w:rPr>
        <w:t xml:space="preserve">First Report on Police Race Action Plan Published. </w:t>
      </w:r>
      <w:r w:rsidR="003A305A">
        <w:rPr>
          <w:sz w:val="24"/>
          <w:szCs w:val="24"/>
        </w:rPr>
        <w:t xml:space="preserve">Available at: </w:t>
      </w:r>
      <w:hyperlink r:id="rId5" w:history="1">
        <w:r w:rsidR="003A305A" w:rsidRPr="003E7533">
          <w:rPr>
            <w:rStyle w:val="Hyperlink"/>
            <w:sz w:val="24"/>
            <w:szCs w:val="24"/>
          </w:rPr>
          <w:t>https://apccs.police.uk/latest-news/first-report-on-police-race-action-plan-published/</w:t>
        </w:r>
      </w:hyperlink>
      <w:r w:rsidR="003A305A">
        <w:rPr>
          <w:sz w:val="24"/>
          <w:szCs w:val="24"/>
        </w:rPr>
        <w:t xml:space="preserve"> (Accessed on 19 April 2024)</w:t>
      </w:r>
    </w:p>
    <w:p w14:paraId="569FF879" w14:textId="77777777" w:rsidR="00645EBB" w:rsidRDefault="00645EBB" w:rsidP="00C41ED7">
      <w:pPr>
        <w:rPr>
          <w:b/>
          <w:bCs/>
          <w:i/>
          <w:iCs/>
          <w:sz w:val="24"/>
          <w:szCs w:val="24"/>
          <w:u w:val="single"/>
        </w:rPr>
      </w:pPr>
    </w:p>
    <w:p w14:paraId="3CBCEEE3" w14:textId="1C83B04B" w:rsidR="00561102" w:rsidRDefault="00DD72A7" w:rsidP="00C41ED7">
      <w:pPr>
        <w:rPr>
          <w:sz w:val="24"/>
          <w:szCs w:val="24"/>
        </w:rPr>
      </w:pPr>
      <w:r>
        <w:rPr>
          <w:sz w:val="24"/>
          <w:szCs w:val="24"/>
        </w:rPr>
        <w:t xml:space="preserve">College of Policing (2024) </w:t>
      </w:r>
      <w:r w:rsidR="00AF1374">
        <w:rPr>
          <w:sz w:val="24"/>
          <w:szCs w:val="24"/>
        </w:rPr>
        <w:t>‘</w:t>
      </w:r>
      <w:r w:rsidR="008D0CDF">
        <w:rPr>
          <w:i/>
          <w:iCs/>
          <w:sz w:val="24"/>
          <w:szCs w:val="24"/>
        </w:rPr>
        <w:t>Guidance for ethical and professional behaviour in policing</w:t>
      </w:r>
      <w:r w:rsidR="00AF1374">
        <w:rPr>
          <w:i/>
          <w:iCs/>
          <w:sz w:val="24"/>
          <w:szCs w:val="24"/>
        </w:rPr>
        <w:t>’</w:t>
      </w:r>
      <w:r w:rsidR="008D0CDF">
        <w:rPr>
          <w:i/>
          <w:iCs/>
          <w:sz w:val="24"/>
          <w:szCs w:val="24"/>
        </w:rPr>
        <w:t xml:space="preserve"> </w:t>
      </w:r>
      <w:hyperlink r:id="rId6" w:history="1">
        <w:r w:rsidR="008D0CDF" w:rsidRPr="003E7533">
          <w:rPr>
            <w:rStyle w:val="Hyperlink"/>
            <w:sz w:val="24"/>
            <w:szCs w:val="24"/>
          </w:rPr>
          <w:t>https://www.college.police.uk/ethics/code-of-ethics/guidance</w:t>
        </w:r>
      </w:hyperlink>
      <w:r w:rsidR="008D0CDF">
        <w:rPr>
          <w:sz w:val="24"/>
          <w:szCs w:val="24"/>
        </w:rPr>
        <w:t xml:space="preserve"> (Accessed 19 April 2024)</w:t>
      </w:r>
      <w:r w:rsidR="00726126">
        <w:rPr>
          <w:sz w:val="24"/>
          <w:szCs w:val="24"/>
        </w:rPr>
        <w:t>.</w:t>
      </w:r>
    </w:p>
    <w:p w14:paraId="6E8F874E" w14:textId="77777777" w:rsidR="00843CBC" w:rsidRDefault="00843CBC" w:rsidP="00C41ED7">
      <w:pPr>
        <w:rPr>
          <w:sz w:val="24"/>
          <w:szCs w:val="24"/>
        </w:rPr>
      </w:pPr>
    </w:p>
    <w:p w14:paraId="1865139C" w14:textId="14A5982B" w:rsidR="00843CBC" w:rsidRDefault="00843CBC" w:rsidP="00C41ED7">
      <w:pPr>
        <w:rPr>
          <w:sz w:val="24"/>
          <w:szCs w:val="24"/>
        </w:rPr>
      </w:pPr>
      <w:r>
        <w:rPr>
          <w:sz w:val="24"/>
          <w:szCs w:val="24"/>
        </w:rPr>
        <w:t xml:space="preserve">College of Policing (2024) </w:t>
      </w:r>
      <w:r w:rsidR="007926ED">
        <w:rPr>
          <w:sz w:val="24"/>
          <w:szCs w:val="24"/>
        </w:rPr>
        <w:t>‘</w:t>
      </w:r>
      <w:r w:rsidR="007926ED">
        <w:rPr>
          <w:i/>
          <w:iCs/>
          <w:sz w:val="24"/>
          <w:szCs w:val="24"/>
        </w:rPr>
        <w:t xml:space="preserve">Stop and Search Education and Advocacy for Young People. </w:t>
      </w:r>
      <w:r w:rsidR="007926ED">
        <w:rPr>
          <w:sz w:val="24"/>
          <w:szCs w:val="24"/>
        </w:rPr>
        <w:t xml:space="preserve">Available at: </w:t>
      </w:r>
      <w:hyperlink r:id="rId7" w:history="1">
        <w:r w:rsidR="007926ED" w:rsidRPr="003E7533">
          <w:rPr>
            <w:rStyle w:val="Hyperlink"/>
            <w:sz w:val="24"/>
            <w:szCs w:val="24"/>
          </w:rPr>
          <w:t>file:///C:/Users/SWP8546/Downloads/stop-and-search-education-and-advocacy-for-young-people--1713530752.pdf</w:t>
        </w:r>
      </w:hyperlink>
      <w:r w:rsidR="007926ED">
        <w:rPr>
          <w:sz w:val="24"/>
          <w:szCs w:val="24"/>
        </w:rPr>
        <w:t xml:space="preserve"> (Accessed at 19 April 2024)</w:t>
      </w:r>
    </w:p>
    <w:p w14:paraId="7CDC3C05" w14:textId="77777777" w:rsidR="007926ED" w:rsidRPr="007926ED" w:rsidRDefault="007926ED" w:rsidP="00C41ED7">
      <w:pPr>
        <w:rPr>
          <w:sz w:val="24"/>
          <w:szCs w:val="24"/>
        </w:rPr>
      </w:pPr>
    </w:p>
    <w:p w14:paraId="3DC82B04" w14:textId="77777777" w:rsidR="00536188" w:rsidRDefault="00536188" w:rsidP="00C41ED7">
      <w:pPr>
        <w:rPr>
          <w:sz w:val="24"/>
          <w:szCs w:val="24"/>
        </w:rPr>
      </w:pPr>
    </w:p>
    <w:p w14:paraId="5468E3A3" w14:textId="175A30C8" w:rsidR="00394A26" w:rsidRDefault="00D86A41" w:rsidP="00C41ED7">
      <w:pPr>
        <w:rPr>
          <w:sz w:val="24"/>
          <w:szCs w:val="24"/>
        </w:rPr>
      </w:pPr>
      <w:r>
        <w:rPr>
          <w:sz w:val="24"/>
          <w:szCs w:val="24"/>
        </w:rPr>
        <w:t xml:space="preserve">Hesketh, I. and Stubbs, G. </w:t>
      </w:r>
      <w:r w:rsidR="00C51D1E">
        <w:rPr>
          <w:sz w:val="24"/>
          <w:szCs w:val="24"/>
        </w:rPr>
        <w:t xml:space="preserve">(2023) </w:t>
      </w:r>
      <w:r w:rsidR="008C0690">
        <w:rPr>
          <w:sz w:val="24"/>
          <w:szCs w:val="24"/>
        </w:rPr>
        <w:t>‘</w:t>
      </w:r>
      <w:r w:rsidR="00C51D1E" w:rsidRPr="008C0690">
        <w:rPr>
          <w:sz w:val="24"/>
          <w:szCs w:val="24"/>
        </w:rPr>
        <w:t>Positive action paradox in UK police recruitment: a critical perspective</w:t>
      </w:r>
      <w:r w:rsidR="00AF1374" w:rsidRPr="008C0690">
        <w:rPr>
          <w:sz w:val="24"/>
          <w:szCs w:val="24"/>
        </w:rPr>
        <w:t>’</w:t>
      </w:r>
      <w:r w:rsidR="00FC24B8">
        <w:rPr>
          <w:sz w:val="24"/>
          <w:szCs w:val="24"/>
        </w:rPr>
        <w:t xml:space="preserve">, </w:t>
      </w:r>
      <w:r w:rsidR="00FC24B8">
        <w:rPr>
          <w:i/>
          <w:iCs/>
          <w:sz w:val="24"/>
          <w:szCs w:val="24"/>
        </w:rPr>
        <w:t>The Police Journal: P</w:t>
      </w:r>
      <w:r w:rsidR="009D474C">
        <w:rPr>
          <w:i/>
          <w:iCs/>
          <w:sz w:val="24"/>
          <w:szCs w:val="24"/>
        </w:rPr>
        <w:t xml:space="preserve">olice theory practice and principles, </w:t>
      </w:r>
      <w:r w:rsidR="009D474C">
        <w:rPr>
          <w:sz w:val="24"/>
          <w:szCs w:val="24"/>
        </w:rPr>
        <w:t>Vol</w:t>
      </w:r>
      <w:r w:rsidR="00C05287">
        <w:rPr>
          <w:sz w:val="24"/>
          <w:szCs w:val="24"/>
        </w:rPr>
        <w:t xml:space="preserve"> 0(0), pp</w:t>
      </w:r>
      <w:r w:rsidR="00093C7D">
        <w:rPr>
          <w:sz w:val="24"/>
          <w:szCs w:val="24"/>
        </w:rPr>
        <w:t>.</w:t>
      </w:r>
      <w:r w:rsidR="00C05287">
        <w:rPr>
          <w:sz w:val="24"/>
          <w:szCs w:val="24"/>
        </w:rPr>
        <w:t>1-21</w:t>
      </w:r>
      <w:r w:rsidR="00093C7D">
        <w:rPr>
          <w:sz w:val="24"/>
          <w:szCs w:val="24"/>
        </w:rPr>
        <w:t xml:space="preserve"> Available at </w:t>
      </w:r>
      <w:hyperlink r:id="rId8" w:history="1">
        <w:r w:rsidR="00093C7D" w:rsidRPr="003E7533">
          <w:rPr>
            <w:rStyle w:val="Hyperlink"/>
            <w:sz w:val="24"/>
            <w:szCs w:val="24"/>
          </w:rPr>
          <w:t>https://journals.sagepub.com/doi/full/10.1177/0032258X231172030</w:t>
        </w:r>
      </w:hyperlink>
      <w:r w:rsidR="00093C7D">
        <w:rPr>
          <w:sz w:val="24"/>
          <w:szCs w:val="24"/>
        </w:rPr>
        <w:t xml:space="preserve"> </w:t>
      </w:r>
    </w:p>
    <w:p w14:paraId="3323788F" w14:textId="77777777" w:rsidR="006A2B49" w:rsidRDefault="006A2B49" w:rsidP="00C41ED7">
      <w:pPr>
        <w:rPr>
          <w:sz w:val="24"/>
          <w:szCs w:val="24"/>
        </w:rPr>
      </w:pPr>
    </w:p>
    <w:p w14:paraId="6C2413D8" w14:textId="2C96D22D" w:rsidR="006A2B49" w:rsidRDefault="006A2B49" w:rsidP="00C41ED7">
      <w:pPr>
        <w:rPr>
          <w:sz w:val="24"/>
          <w:szCs w:val="24"/>
        </w:rPr>
      </w:pPr>
      <w:r>
        <w:rPr>
          <w:sz w:val="24"/>
          <w:szCs w:val="24"/>
        </w:rPr>
        <w:t>Independent Scrutiny and Oversight Board (2023)</w:t>
      </w:r>
      <w:r w:rsidR="006907DD">
        <w:rPr>
          <w:sz w:val="24"/>
          <w:szCs w:val="24"/>
        </w:rPr>
        <w:t xml:space="preserve"> </w:t>
      </w:r>
      <w:r w:rsidR="006907DD">
        <w:rPr>
          <w:i/>
          <w:iCs/>
          <w:sz w:val="24"/>
          <w:szCs w:val="24"/>
        </w:rPr>
        <w:t xml:space="preserve">Police Race Action Plan Independent Scrutiny and Oversight Board Annual Report. </w:t>
      </w:r>
      <w:r w:rsidR="0048657E">
        <w:rPr>
          <w:sz w:val="24"/>
          <w:szCs w:val="24"/>
        </w:rPr>
        <w:t xml:space="preserve">Available at: </w:t>
      </w:r>
      <w:hyperlink r:id="rId9" w:history="1">
        <w:r w:rsidR="0048657E" w:rsidRPr="003E7533">
          <w:rPr>
            <w:rStyle w:val="Hyperlink"/>
            <w:sz w:val="24"/>
            <w:szCs w:val="24"/>
          </w:rPr>
          <w:t>https://www.policeisob.co.uk/_files/ugd/9e3577_512873be247a42bb878b5a2febba7bf6.pdf</w:t>
        </w:r>
      </w:hyperlink>
      <w:r w:rsidR="008E6245">
        <w:rPr>
          <w:sz w:val="24"/>
          <w:szCs w:val="24"/>
        </w:rPr>
        <w:t xml:space="preserve"> (Accessed on 19 April 2024).</w:t>
      </w:r>
    </w:p>
    <w:p w14:paraId="238DB5C1" w14:textId="37E5ADD6" w:rsidR="00C07581" w:rsidRDefault="00C07581" w:rsidP="00C41ED7">
      <w:pPr>
        <w:rPr>
          <w:sz w:val="24"/>
          <w:szCs w:val="24"/>
        </w:rPr>
      </w:pPr>
      <w:r>
        <w:rPr>
          <w:sz w:val="24"/>
          <w:szCs w:val="24"/>
        </w:rPr>
        <w:t xml:space="preserve">Miller, J. </w:t>
      </w:r>
      <w:r w:rsidR="0026426F">
        <w:rPr>
          <w:sz w:val="24"/>
          <w:szCs w:val="24"/>
        </w:rPr>
        <w:t xml:space="preserve">Quinton, P. Alexandrou, B. and Packham, D. </w:t>
      </w:r>
      <w:r w:rsidR="000703A8">
        <w:rPr>
          <w:sz w:val="24"/>
          <w:szCs w:val="24"/>
        </w:rPr>
        <w:t xml:space="preserve">(2020) Can </w:t>
      </w:r>
      <w:r w:rsidR="00E05158">
        <w:rPr>
          <w:sz w:val="24"/>
          <w:szCs w:val="24"/>
        </w:rPr>
        <w:t xml:space="preserve">police training reduced ethnic/racial disparities in stop and search? Evidence from a multi-site UK trial, </w:t>
      </w:r>
      <w:r w:rsidR="00E05158">
        <w:rPr>
          <w:i/>
          <w:iCs/>
          <w:sz w:val="24"/>
          <w:szCs w:val="24"/>
        </w:rPr>
        <w:t xml:space="preserve">Criminology </w:t>
      </w:r>
      <w:r w:rsidR="00377015">
        <w:rPr>
          <w:i/>
          <w:iCs/>
          <w:sz w:val="24"/>
          <w:szCs w:val="24"/>
        </w:rPr>
        <w:t>and Public Policy</w:t>
      </w:r>
      <w:r w:rsidR="00B01877">
        <w:rPr>
          <w:i/>
          <w:iCs/>
          <w:sz w:val="24"/>
          <w:szCs w:val="24"/>
        </w:rPr>
        <w:t xml:space="preserve">, </w:t>
      </w:r>
      <w:proofErr w:type="gramStart"/>
      <w:r w:rsidR="00B01877">
        <w:rPr>
          <w:i/>
          <w:iCs/>
          <w:sz w:val="24"/>
          <w:szCs w:val="24"/>
        </w:rPr>
        <w:t>19,pp.</w:t>
      </w:r>
      <w:proofErr w:type="gramEnd"/>
      <w:r w:rsidR="00B01877">
        <w:rPr>
          <w:i/>
          <w:iCs/>
          <w:sz w:val="24"/>
          <w:szCs w:val="24"/>
        </w:rPr>
        <w:t xml:space="preserve">1259-1287. </w:t>
      </w:r>
      <w:r w:rsidR="00B01877">
        <w:rPr>
          <w:sz w:val="24"/>
          <w:szCs w:val="24"/>
        </w:rPr>
        <w:t xml:space="preserve">Available at: </w:t>
      </w:r>
      <w:hyperlink r:id="rId10" w:history="1">
        <w:r w:rsidR="001F7F13" w:rsidRPr="003E7533">
          <w:rPr>
            <w:rStyle w:val="Hyperlink"/>
            <w:sz w:val="24"/>
            <w:szCs w:val="24"/>
          </w:rPr>
          <w:t>https://onlinelibrary.wiley.com/doi/abs/10.1111/1745-9133.12524</w:t>
        </w:r>
      </w:hyperlink>
      <w:r w:rsidR="001F7F13">
        <w:rPr>
          <w:sz w:val="24"/>
          <w:szCs w:val="24"/>
        </w:rPr>
        <w:t xml:space="preserve"> (Accessed on 19 April 2024)</w:t>
      </w:r>
    </w:p>
    <w:p w14:paraId="4DFA442C" w14:textId="77777777" w:rsidR="001F7F13" w:rsidRPr="00B01877" w:rsidRDefault="001F7F13" w:rsidP="00C41ED7">
      <w:pPr>
        <w:rPr>
          <w:sz w:val="24"/>
          <w:szCs w:val="24"/>
        </w:rPr>
      </w:pPr>
    </w:p>
    <w:p w14:paraId="62847E42" w14:textId="77777777" w:rsidR="0048657E" w:rsidRDefault="0048657E" w:rsidP="00C41ED7">
      <w:pPr>
        <w:rPr>
          <w:sz w:val="24"/>
          <w:szCs w:val="24"/>
        </w:rPr>
      </w:pPr>
    </w:p>
    <w:p w14:paraId="61EF5D2D" w14:textId="3AECE6F1" w:rsidR="00F864A2" w:rsidRDefault="00F864A2" w:rsidP="00C41ED7">
      <w:pPr>
        <w:rPr>
          <w:sz w:val="24"/>
          <w:szCs w:val="24"/>
        </w:rPr>
      </w:pPr>
      <w:r>
        <w:rPr>
          <w:sz w:val="24"/>
          <w:szCs w:val="24"/>
        </w:rPr>
        <w:t>Police</w:t>
      </w:r>
      <w:r w:rsidR="004F440C">
        <w:rPr>
          <w:sz w:val="24"/>
          <w:szCs w:val="24"/>
        </w:rPr>
        <w:t xml:space="preserve">professional.com (2023) </w:t>
      </w:r>
      <w:r w:rsidR="004F440C">
        <w:rPr>
          <w:i/>
          <w:iCs/>
          <w:sz w:val="24"/>
          <w:szCs w:val="24"/>
        </w:rPr>
        <w:t xml:space="preserve">Institutional Racism Applied to South Wales Police. </w:t>
      </w:r>
      <w:r w:rsidR="004F440C">
        <w:rPr>
          <w:sz w:val="24"/>
          <w:szCs w:val="24"/>
        </w:rPr>
        <w:t xml:space="preserve">Available at: </w:t>
      </w:r>
      <w:hyperlink r:id="rId11" w:history="1">
        <w:r w:rsidR="004D7A89" w:rsidRPr="003E7533">
          <w:rPr>
            <w:rStyle w:val="Hyperlink"/>
            <w:sz w:val="24"/>
            <w:szCs w:val="24"/>
          </w:rPr>
          <w:t>https://policeprofessional.com/news/institutional-racism-applies-to-south-wales-police-says-chief-constable/</w:t>
        </w:r>
      </w:hyperlink>
      <w:r w:rsidR="004D7A89">
        <w:rPr>
          <w:sz w:val="24"/>
          <w:szCs w:val="24"/>
        </w:rPr>
        <w:t xml:space="preserve"> (Accessed on 19 April 2024)</w:t>
      </w:r>
    </w:p>
    <w:p w14:paraId="1D3533A0" w14:textId="77777777" w:rsidR="004D7A89" w:rsidRPr="004F440C" w:rsidRDefault="004D7A89" w:rsidP="00C41ED7">
      <w:pPr>
        <w:rPr>
          <w:sz w:val="24"/>
          <w:szCs w:val="24"/>
        </w:rPr>
      </w:pPr>
    </w:p>
    <w:p w14:paraId="7C2467F2" w14:textId="77777777" w:rsidR="00356F94" w:rsidRDefault="00356F94" w:rsidP="00C41ED7">
      <w:pPr>
        <w:rPr>
          <w:sz w:val="24"/>
          <w:szCs w:val="24"/>
        </w:rPr>
      </w:pPr>
    </w:p>
    <w:p w14:paraId="7A36ABAE" w14:textId="6BA10015" w:rsidR="00356F94" w:rsidRDefault="00E77646" w:rsidP="00C41ED7">
      <w:pPr>
        <w:rPr>
          <w:sz w:val="24"/>
          <w:szCs w:val="24"/>
        </w:rPr>
      </w:pPr>
      <w:r>
        <w:rPr>
          <w:sz w:val="24"/>
          <w:szCs w:val="24"/>
        </w:rPr>
        <w:lastRenderedPageBreak/>
        <w:t xml:space="preserve">South Wales Police and Crime Commissioner (2021) </w:t>
      </w:r>
      <w:r>
        <w:rPr>
          <w:i/>
          <w:iCs/>
          <w:sz w:val="24"/>
          <w:szCs w:val="24"/>
        </w:rPr>
        <w:t>Joint Race Equality Plan 2021-2025</w:t>
      </w:r>
      <w:r w:rsidR="00BB1152">
        <w:rPr>
          <w:i/>
          <w:iCs/>
          <w:sz w:val="24"/>
          <w:szCs w:val="24"/>
        </w:rPr>
        <w:t xml:space="preserve">. </w:t>
      </w:r>
      <w:r w:rsidR="00BB1152">
        <w:rPr>
          <w:sz w:val="24"/>
          <w:szCs w:val="24"/>
        </w:rPr>
        <w:t xml:space="preserve">Available at: </w:t>
      </w:r>
      <w:hyperlink r:id="rId12" w:history="1">
        <w:r w:rsidR="00BB1152" w:rsidRPr="003E7533">
          <w:rPr>
            <w:rStyle w:val="Hyperlink"/>
            <w:sz w:val="24"/>
            <w:szCs w:val="24"/>
          </w:rPr>
          <w:t>https://www.south-wales.police.uk/SysSiteAssets/media/downloads/south-wales/about-us/joint-equality-plan/joint-race-equality-plan-2021-2025.pdf</w:t>
        </w:r>
      </w:hyperlink>
      <w:r w:rsidR="00BB1152">
        <w:rPr>
          <w:sz w:val="24"/>
          <w:szCs w:val="24"/>
        </w:rPr>
        <w:t xml:space="preserve"> (Accessed on 19 April 2024)</w:t>
      </w:r>
    </w:p>
    <w:p w14:paraId="5AFB2AB3" w14:textId="77777777" w:rsidR="006B2F53" w:rsidRDefault="006B2F53" w:rsidP="00C41ED7">
      <w:pPr>
        <w:rPr>
          <w:sz w:val="24"/>
          <w:szCs w:val="24"/>
        </w:rPr>
      </w:pPr>
    </w:p>
    <w:p w14:paraId="1DD9E0A0" w14:textId="77777777" w:rsidR="006B2F53" w:rsidRDefault="00B52F4B" w:rsidP="00C41ED7">
      <w:pPr>
        <w:rPr>
          <w:sz w:val="24"/>
          <w:szCs w:val="24"/>
        </w:rPr>
      </w:pPr>
      <w:r>
        <w:rPr>
          <w:sz w:val="24"/>
          <w:szCs w:val="24"/>
        </w:rPr>
        <w:t>National Chiefs’ Police Council</w:t>
      </w:r>
      <w:r w:rsidR="00F71D11">
        <w:rPr>
          <w:sz w:val="24"/>
          <w:szCs w:val="24"/>
        </w:rPr>
        <w:t xml:space="preserve"> (2022) </w:t>
      </w:r>
      <w:r w:rsidR="00F71D11">
        <w:rPr>
          <w:i/>
          <w:iCs/>
          <w:sz w:val="24"/>
          <w:szCs w:val="24"/>
        </w:rPr>
        <w:t>Police Race Action Plan: Improving Policing for Black People</w:t>
      </w:r>
      <w:r w:rsidR="006B2F53">
        <w:rPr>
          <w:i/>
          <w:iCs/>
          <w:sz w:val="24"/>
          <w:szCs w:val="24"/>
        </w:rPr>
        <w:t xml:space="preserve">. </w:t>
      </w:r>
      <w:r w:rsidR="006B2F53">
        <w:rPr>
          <w:sz w:val="24"/>
          <w:szCs w:val="24"/>
        </w:rPr>
        <w:t xml:space="preserve">Available at </w:t>
      </w:r>
      <w:hyperlink r:id="rId13" w:history="1">
        <w:r w:rsidR="006B2F53" w:rsidRPr="003E7533">
          <w:rPr>
            <w:rStyle w:val="Hyperlink"/>
            <w:sz w:val="24"/>
            <w:szCs w:val="24"/>
          </w:rPr>
          <w:t>https://www.npcc.police.uk/our-work/police-race-action-plan/</w:t>
        </w:r>
      </w:hyperlink>
      <w:r w:rsidR="006B2F53">
        <w:rPr>
          <w:sz w:val="24"/>
          <w:szCs w:val="24"/>
        </w:rPr>
        <w:t xml:space="preserve"> (Accessed on 19 April 2024)</w:t>
      </w:r>
    </w:p>
    <w:p w14:paraId="0620F351" w14:textId="2E76C7C0" w:rsidR="00B917FF" w:rsidRDefault="00B917FF" w:rsidP="00C41ED7">
      <w:pPr>
        <w:rPr>
          <w:sz w:val="24"/>
          <w:szCs w:val="24"/>
        </w:rPr>
      </w:pPr>
      <w:r>
        <w:rPr>
          <w:sz w:val="24"/>
          <w:szCs w:val="24"/>
        </w:rPr>
        <w:t xml:space="preserve">United Kingdom Government (1998) </w:t>
      </w:r>
      <w:r>
        <w:rPr>
          <w:i/>
          <w:iCs/>
          <w:sz w:val="24"/>
          <w:szCs w:val="24"/>
        </w:rPr>
        <w:t xml:space="preserve">Human Rights Act </w:t>
      </w:r>
      <w:hyperlink r:id="rId14" w:history="1">
        <w:r w:rsidRPr="003E7533">
          <w:rPr>
            <w:rStyle w:val="Hyperlink"/>
            <w:i/>
            <w:iCs/>
            <w:sz w:val="24"/>
            <w:szCs w:val="24"/>
          </w:rPr>
          <w:t>https://www.legislation.gov.uk/ukpga/1998/42/contents</w:t>
        </w:r>
      </w:hyperlink>
      <w:r>
        <w:rPr>
          <w:i/>
          <w:iCs/>
          <w:sz w:val="24"/>
          <w:szCs w:val="24"/>
        </w:rPr>
        <w:t xml:space="preserve"> (</w:t>
      </w:r>
      <w:r>
        <w:rPr>
          <w:sz w:val="24"/>
          <w:szCs w:val="24"/>
        </w:rPr>
        <w:t xml:space="preserve">Accessed 19 April 2024). </w:t>
      </w:r>
    </w:p>
    <w:p w14:paraId="67DEA20C" w14:textId="77777777" w:rsidR="00536188" w:rsidRDefault="00536188" w:rsidP="00C41ED7">
      <w:pPr>
        <w:rPr>
          <w:sz w:val="24"/>
          <w:szCs w:val="24"/>
        </w:rPr>
      </w:pPr>
    </w:p>
    <w:p w14:paraId="38A6ED34" w14:textId="6808937A" w:rsidR="00726126" w:rsidRDefault="00B917FF" w:rsidP="00C41ED7">
      <w:pPr>
        <w:rPr>
          <w:sz w:val="24"/>
          <w:szCs w:val="24"/>
        </w:rPr>
      </w:pPr>
      <w:r>
        <w:rPr>
          <w:sz w:val="24"/>
          <w:szCs w:val="24"/>
        </w:rPr>
        <w:t xml:space="preserve">United Kingdom Government (2023) </w:t>
      </w:r>
      <w:r>
        <w:rPr>
          <w:i/>
          <w:iCs/>
          <w:sz w:val="24"/>
          <w:szCs w:val="24"/>
        </w:rPr>
        <w:t xml:space="preserve">Police Workforce England and Wales </w:t>
      </w:r>
      <w:hyperlink r:id="rId15" w:history="1">
        <w:r w:rsidRPr="003E7533">
          <w:rPr>
            <w:rStyle w:val="Hyperlink"/>
            <w:i/>
            <w:iCs/>
            <w:sz w:val="24"/>
            <w:szCs w:val="24"/>
          </w:rPr>
          <w:t>https://www.gov.uk/government/collections/police-workforce-england-and-wales</w:t>
        </w:r>
      </w:hyperlink>
      <w:r>
        <w:rPr>
          <w:i/>
          <w:iCs/>
          <w:sz w:val="24"/>
          <w:szCs w:val="24"/>
        </w:rPr>
        <w:t xml:space="preserve"> (</w:t>
      </w:r>
      <w:r>
        <w:rPr>
          <w:sz w:val="24"/>
          <w:szCs w:val="24"/>
        </w:rPr>
        <w:t>Accessed 19 April 2024)</w:t>
      </w:r>
    </w:p>
    <w:p w14:paraId="3241F7E0" w14:textId="77777777" w:rsidR="00FC6013" w:rsidRPr="00B917FF" w:rsidRDefault="00FC6013" w:rsidP="00C41ED7">
      <w:pPr>
        <w:rPr>
          <w:sz w:val="24"/>
          <w:szCs w:val="24"/>
        </w:rPr>
      </w:pPr>
    </w:p>
    <w:p w14:paraId="54E0670B" w14:textId="77777777" w:rsidR="00B917FF" w:rsidRDefault="00B917FF" w:rsidP="00C41ED7"/>
    <w:p w14:paraId="778FCFC4" w14:textId="77777777" w:rsidR="00B917FF" w:rsidRPr="00B917FF" w:rsidRDefault="00B917FF" w:rsidP="00C41ED7">
      <w:pPr>
        <w:rPr>
          <w:i/>
          <w:iCs/>
          <w:sz w:val="24"/>
          <w:szCs w:val="24"/>
        </w:rPr>
      </w:pPr>
    </w:p>
    <w:p w14:paraId="7116937C" w14:textId="77777777" w:rsidR="008D0CDF" w:rsidRPr="008D0CDF" w:rsidRDefault="008D0CDF" w:rsidP="00C41ED7">
      <w:pPr>
        <w:rPr>
          <w:i/>
          <w:iCs/>
          <w:sz w:val="24"/>
          <w:szCs w:val="24"/>
        </w:rPr>
      </w:pPr>
    </w:p>
    <w:sectPr w:rsidR="008D0CDF" w:rsidRPr="008D0C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B4F63"/>
    <w:multiLevelType w:val="hybridMultilevel"/>
    <w:tmpl w:val="46E64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D5A7A"/>
    <w:multiLevelType w:val="hybridMultilevel"/>
    <w:tmpl w:val="1AEE6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77D0C"/>
    <w:multiLevelType w:val="hybridMultilevel"/>
    <w:tmpl w:val="577ED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CE3411"/>
    <w:multiLevelType w:val="hybridMultilevel"/>
    <w:tmpl w:val="EAFC6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B17E2F"/>
    <w:multiLevelType w:val="hybridMultilevel"/>
    <w:tmpl w:val="DC7C4568"/>
    <w:lvl w:ilvl="0" w:tplc="87BCDA3C">
      <w:start w:val="17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02A0C"/>
    <w:multiLevelType w:val="multilevel"/>
    <w:tmpl w:val="7BDE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3C723A8"/>
    <w:multiLevelType w:val="hybridMultilevel"/>
    <w:tmpl w:val="61D83874"/>
    <w:lvl w:ilvl="0" w:tplc="D3B6A250">
      <w:start w:val="17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70531772">
    <w:abstractNumId w:val="2"/>
  </w:num>
  <w:num w:numId="2" w16cid:durableId="253756416">
    <w:abstractNumId w:val="0"/>
  </w:num>
  <w:num w:numId="3" w16cid:durableId="492333372">
    <w:abstractNumId w:val="3"/>
  </w:num>
  <w:num w:numId="4" w16cid:durableId="1218708296">
    <w:abstractNumId w:val="1"/>
  </w:num>
  <w:num w:numId="5" w16cid:durableId="1991979020">
    <w:abstractNumId w:val="6"/>
  </w:num>
  <w:num w:numId="6" w16cid:durableId="1438061393">
    <w:abstractNumId w:val="4"/>
  </w:num>
  <w:num w:numId="7" w16cid:durableId="14325558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60"/>
    <w:rsid w:val="000016A2"/>
    <w:rsid w:val="000058B4"/>
    <w:rsid w:val="0000776F"/>
    <w:rsid w:val="000077A1"/>
    <w:rsid w:val="00010A40"/>
    <w:rsid w:val="00012867"/>
    <w:rsid w:val="0002763C"/>
    <w:rsid w:val="00042482"/>
    <w:rsid w:val="00043C47"/>
    <w:rsid w:val="00057797"/>
    <w:rsid w:val="00060116"/>
    <w:rsid w:val="00064F95"/>
    <w:rsid w:val="000652F8"/>
    <w:rsid w:val="000702E4"/>
    <w:rsid w:val="000703A8"/>
    <w:rsid w:val="00070915"/>
    <w:rsid w:val="00077AB0"/>
    <w:rsid w:val="00084904"/>
    <w:rsid w:val="00091E95"/>
    <w:rsid w:val="00093C7D"/>
    <w:rsid w:val="00094D2F"/>
    <w:rsid w:val="0009673A"/>
    <w:rsid w:val="000A2868"/>
    <w:rsid w:val="000B0083"/>
    <w:rsid w:val="000B36FD"/>
    <w:rsid w:val="000B3C32"/>
    <w:rsid w:val="000B723F"/>
    <w:rsid w:val="000C2402"/>
    <w:rsid w:val="000C3F21"/>
    <w:rsid w:val="000C7081"/>
    <w:rsid w:val="000D7D1F"/>
    <w:rsid w:val="000E0E24"/>
    <w:rsid w:val="000E4115"/>
    <w:rsid w:val="001029F4"/>
    <w:rsid w:val="00106A44"/>
    <w:rsid w:val="001147B4"/>
    <w:rsid w:val="00127474"/>
    <w:rsid w:val="00127718"/>
    <w:rsid w:val="0013028F"/>
    <w:rsid w:val="00132E0E"/>
    <w:rsid w:val="00133C34"/>
    <w:rsid w:val="00136279"/>
    <w:rsid w:val="00140C1E"/>
    <w:rsid w:val="00142472"/>
    <w:rsid w:val="00145E93"/>
    <w:rsid w:val="00166273"/>
    <w:rsid w:val="00171070"/>
    <w:rsid w:val="001832F3"/>
    <w:rsid w:val="00185EE2"/>
    <w:rsid w:val="001923C6"/>
    <w:rsid w:val="0019257A"/>
    <w:rsid w:val="0019396A"/>
    <w:rsid w:val="00195004"/>
    <w:rsid w:val="001A28FA"/>
    <w:rsid w:val="001A2E05"/>
    <w:rsid w:val="001A333A"/>
    <w:rsid w:val="001A7265"/>
    <w:rsid w:val="001B74DB"/>
    <w:rsid w:val="001C049A"/>
    <w:rsid w:val="001C451E"/>
    <w:rsid w:val="001C6BE5"/>
    <w:rsid w:val="001E07C7"/>
    <w:rsid w:val="001F3257"/>
    <w:rsid w:val="001F395C"/>
    <w:rsid w:val="001F701B"/>
    <w:rsid w:val="001F7F13"/>
    <w:rsid w:val="00202324"/>
    <w:rsid w:val="00203693"/>
    <w:rsid w:val="00204915"/>
    <w:rsid w:val="00211F3B"/>
    <w:rsid w:val="002139C0"/>
    <w:rsid w:val="002215DA"/>
    <w:rsid w:val="00221AAF"/>
    <w:rsid w:val="002444B8"/>
    <w:rsid w:val="00246FD5"/>
    <w:rsid w:val="00247D48"/>
    <w:rsid w:val="0026426F"/>
    <w:rsid w:val="0027470E"/>
    <w:rsid w:val="002748DD"/>
    <w:rsid w:val="00274E4A"/>
    <w:rsid w:val="002757A1"/>
    <w:rsid w:val="00275C1F"/>
    <w:rsid w:val="00283C86"/>
    <w:rsid w:val="00285EC4"/>
    <w:rsid w:val="00292B3B"/>
    <w:rsid w:val="00295B1C"/>
    <w:rsid w:val="002B017E"/>
    <w:rsid w:val="002B3CA4"/>
    <w:rsid w:val="002B5941"/>
    <w:rsid w:val="002B7A2C"/>
    <w:rsid w:val="002C2551"/>
    <w:rsid w:val="002D0E4A"/>
    <w:rsid w:val="002D17E7"/>
    <w:rsid w:val="002D4AE2"/>
    <w:rsid w:val="002E01D6"/>
    <w:rsid w:val="002E2342"/>
    <w:rsid w:val="002E3FA5"/>
    <w:rsid w:val="002E7E2D"/>
    <w:rsid w:val="002F36CE"/>
    <w:rsid w:val="002F44DE"/>
    <w:rsid w:val="00304FDE"/>
    <w:rsid w:val="003169C8"/>
    <w:rsid w:val="003169C9"/>
    <w:rsid w:val="00323C4D"/>
    <w:rsid w:val="00332B7E"/>
    <w:rsid w:val="00337612"/>
    <w:rsid w:val="00343D53"/>
    <w:rsid w:val="00344194"/>
    <w:rsid w:val="00350289"/>
    <w:rsid w:val="00356F94"/>
    <w:rsid w:val="00364F2E"/>
    <w:rsid w:val="00377015"/>
    <w:rsid w:val="003809F9"/>
    <w:rsid w:val="0038149D"/>
    <w:rsid w:val="003854E2"/>
    <w:rsid w:val="0038642E"/>
    <w:rsid w:val="00390F85"/>
    <w:rsid w:val="00390F96"/>
    <w:rsid w:val="00394A26"/>
    <w:rsid w:val="003976FF"/>
    <w:rsid w:val="003A305A"/>
    <w:rsid w:val="003A5574"/>
    <w:rsid w:val="003A5FA0"/>
    <w:rsid w:val="003A6F7C"/>
    <w:rsid w:val="003B10FF"/>
    <w:rsid w:val="003B4F7E"/>
    <w:rsid w:val="003B662C"/>
    <w:rsid w:val="003C111B"/>
    <w:rsid w:val="003C7FAE"/>
    <w:rsid w:val="003E08DA"/>
    <w:rsid w:val="003F5B55"/>
    <w:rsid w:val="00402A11"/>
    <w:rsid w:val="00410339"/>
    <w:rsid w:val="00415C7E"/>
    <w:rsid w:val="004304BB"/>
    <w:rsid w:val="00431FA7"/>
    <w:rsid w:val="00434539"/>
    <w:rsid w:val="00437A1E"/>
    <w:rsid w:val="00442746"/>
    <w:rsid w:val="00446045"/>
    <w:rsid w:val="004516C7"/>
    <w:rsid w:val="0045497C"/>
    <w:rsid w:val="00454C2D"/>
    <w:rsid w:val="0045633C"/>
    <w:rsid w:val="004575A5"/>
    <w:rsid w:val="00461C28"/>
    <w:rsid w:val="00475010"/>
    <w:rsid w:val="0047551E"/>
    <w:rsid w:val="004852E1"/>
    <w:rsid w:val="0048657E"/>
    <w:rsid w:val="0049530F"/>
    <w:rsid w:val="00495E4B"/>
    <w:rsid w:val="004A2004"/>
    <w:rsid w:val="004A3407"/>
    <w:rsid w:val="004A573D"/>
    <w:rsid w:val="004A75F9"/>
    <w:rsid w:val="004B141C"/>
    <w:rsid w:val="004B20E5"/>
    <w:rsid w:val="004B3CF3"/>
    <w:rsid w:val="004B4356"/>
    <w:rsid w:val="004D12A2"/>
    <w:rsid w:val="004D1ACE"/>
    <w:rsid w:val="004D2009"/>
    <w:rsid w:val="004D7A89"/>
    <w:rsid w:val="004E3E38"/>
    <w:rsid w:val="004E40A0"/>
    <w:rsid w:val="004F4219"/>
    <w:rsid w:val="004F440C"/>
    <w:rsid w:val="0050221F"/>
    <w:rsid w:val="00507E60"/>
    <w:rsid w:val="00512A15"/>
    <w:rsid w:val="00512A26"/>
    <w:rsid w:val="00512C6F"/>
    <w:rsid w:val="00513EFC"/>
    <w:rsid w:val="005170DD"/>
    <w:rsid w:val="005177D5"/>
    <w:rsid w:val="00522DF6"/>
    <w:rsid w:val="00525A01"/>
    <w:rsid w:val="00526EC0"/>
    <w:rsid w:val="00532C90"/>
    <w:rsid w:val="00535FF7"/>
    <w:rsid w:val="00536188"/>
    <w:rsid w:val="00536674"/>
    <w:rsid w:val="00536BF6"/>
    <w:rsid w:val="00537365"/>
    <w:rsid w:val="00541A27"/>
    <w:rsid w:val="00544E93"/>
    <w:rsid w:val="00547AF8"/>
    <w:rsid w:val="005522E9"/>
    <w:rsid w:val="005549C3"/>
    <w:rsid w:val="00555D6C"/>
    <w:rsid w:val="00561102"/>
    <w:rsid w:val="005611D3"/>
    <w:rsid w:val="00564E2A"/>
    <w:rsid w:val="005659B3"/>
    <w:rsid w:val="005732CE"/>
    <w:rsid w:val="00577D4C"/>
    <w:rsid w:val="005836A6"/>
    <w:rsid w:val="0058653B"/>
    <w:rsid w:val="00592BB6"/>
    <w:rsid w:val="005952AD"/>
    <w:rsid w:val="005A1A6A"/>
    <w:rsid w:val="005B013E"/>
    <w:rsid w:val="005B1C4C"/>
    <w:rsid w:val="005C31CB"/>
    <w:rsid w:val="005E1DC2"/>
    <w:rsid w:val="0060111D"/>
    <w:rsid w:val="00601C64"/>
    <w:rsid w:val="0061288D"/>
    <w:rsid w:val="00620DC0"/>
    <w:rsid w:val="00626C6F"/>
    <w:rsid w:val="0063422A"/>
    <w:rsid w:val="0064324B"/>
    <w:rsid w:val="006447C2"/>
    <w:rsid w:val="00645EBB"/>
    <w:rsid w:val="006546F7"/>
    <w:rsid w:val="00656EEB"/>
    <w:rsid w:val="006652AB"/>
    <w:rsid w:val="006669A3"/>
    <w:rsid w:val="00673C81"/>
    <w:rsid w:val="0067479A"/>
    <w:rsid w:val="00674E78"/>
    <w:rsid w:val="00677848"/>
    <w:rsid w:val="00682E65"/>
    <w:rsid w:val="00685E20"/>
    <w:rsid w:val="006907DD"/>
    <w:rsid w:val="00693047"/>
    <w:rsid w:val="00694401"/>
    <w:rsid w:val="00696146"/>
    <w:rsid w:val="0069701E"/>
    <w:rsid w:val="006A09C1"/>
    <w:rsid w:val="006A1995"/>
    <w:rsid w:val="006A2B49"/>
    <w:rsid w:val="006B2F53"/>
    <w:rsid w:val="006B510C"/>
    <w:rsid w:val="006C3643"/>
    <w:rsid w:val="006C4090"/>
    <w:rsid w:val="006C43FE"/>
    <w:rsid w:val="006C4608"/>
    <w:rsid w:val="006D015A"/>
    <w:rsid w:val="006D6031"/>
    <w:rsid w:val="006D6DF5"/>
    <w:rsid w:val="006D7A8B"/>
    <w:rsid w:val="006E5DFE"/>
    <w:rsid w:val="006F34E1"/>
    <w:rsid w:val="006F49EA"/>
    <w:rsid w:val="006F62DC"/>
    <w:rsid w:val="00701371"/>
    <w:rsid w:val="00702163"/>
    <w:rsid w:val="00705DA8"/>
    <w:rsid w:val="0071098D"/>
    <w:rsid w:val="0071781D"/>
    <w:rsid w:val="00720A05"/>
    <w:rsid w:val="00720E1F"/>
    <w:rsid w:val="00721972"/>
    <w:rsid w:val="00721FD6"/>
    <w:rsid w:val="00722F28"/>
    <w:rsid w:val="00726126"/>
    <w:rsid w:val="00743166"/>
    <w:rsid w:val="0075057B"/>
    <w:rsid w:val="0075121E"/>
    <w:rsid w:val="00751A7A"/>
    <w:rsid w:val="00752B7C"/>
    <w:rsid w:val="00753AA9"/>
    <w:rsid w:val="0075593D"/>
    <w:rsid w:val="007640C8"/>
    <w:rsid w:val="0076706F"/>
    <w:rsid w:val="00783C33"/>
    <w:rsid w:val="00787617"/>
    <w:rsid w:val="00792503"/>
    <w:rsid w:val="007926ED"/>
    <w:rsid w:val="00793AFB"/>
    <w:rsid w:val="007A490B"/>
    <w:rsid w:val="007A5843"/>
    <w:rsid w:val="007B0E46"/>
    <w:rsid w:val="007B4C90"/>
    <w:rsid w:val="007B4CC5"/>
    <w:rsid w:val="007B4D43"/>
    <w:rsid w:val="007B6EB5"/>
    <w:rsid w:val="007B7FD2"/>
    <w:rsid w:val="007C0389"/>
    <w:rsid w:val="007C4472"/>
    <w:rsid w:val="007D4CC1"/>
    <w:rsid w:val="007E1D62"/>
    <w:rsid w:val="007E70B2"/>
    <w:rsid w:val="007F30B9"/>
    <w:rsid w:val="007F5706"/>
    <w:rsid w:val="007F6B85"/>
    <w:rsid w:val="007F7EEB"/>
    <w:rsid w:val="0081675B"/>
    <w:rsid w:val="00817886"/>
    <w:rsid w:val="00817F6D"/>
    <w:rsid w:val="0082292C"/>
    <w:rsid w:val="00840AD7"/>
    <w:rsid w:val="00840E87"/>
    <w:rsid w:val="0084348D"/>
    <w:rsid w:val="00843CBC"/>
    <w:rsid w:val="0084403F"/>
    <w:rsid w:val="00844E13"/>
    <w:rsid w:val="00851CCF"/>
    <w:rsid w:val="008570CC"/>
    <w:rsid w:val="008653E0"/>
    <w:rsid w:val="00866D5C"/>
    <w:rsid w:val="00867073"/>
    <w:rsid w:val="008729EF"/>
    <w:rsid w:val="008739E1"/>
    <w:rsid w:val="00874ACE"/>
    <w:rsid w:val="008942AB"/>
    <w:rsid w:val="008B145E"/>
    <w:rsid w:val="008B250D"/>
    <w:rsid w:val="008B303F"/>
    <w:rsid w:val="008B4C57"/>
    <w:rsid w:val="008B4C9C"/>
    <w:rsid w:val="008B7CE2"/>
    <w:rsid w:val="008B7D71"/>
    <w:rsid w:val="008C0690"/>
    <w:rsid w:val="008C3CEA"/>
    <w:rsid w:val="008C5E17"/>
    <w:rsid w:val="008C7A50"/>
    <w:rsid w:val="008D0CDF"/>
    <w:rsid w:val="008D287B"/>
    <w:rsid w:val="008E6245"/>
    <w:rsid w:val="008F2EEF"/>
    <w:rsid w:val="009029B8"/>
    <w:rsid w:val="00907643"/>
    <w:rsid w:val="00911529"/>
    <w:rsid w:val="00920F6C"/>
    <w:rsid w:val="009314EB"/>
    <w:rsid w:val="00932E4A"/>
    <w:rsid w:val="00934974"/>
    <w:rsid w:val="0093571E"/>
    <w:rsid w:val="0094133F"/>
    <w:rsid w:val="009471BA"/>
    <w:rsid w:val="00951241"/>
    <w:rsid w:val="009553AA"/>
    <w:rsid w:val="00955E93"/>
    <w:rsid w:val="00957C80"/>
    <w:rsid w:val="00957F74"/>
    <w:rsid w:val="009622E9"/>
    <w:rsid w:val="009717A2"/>
    <w:rsid w:val="009760A0"/>
    <w:rsid w:val="0098121C"/>
    <w:rsid w:val="009943C4"/>
    <w:rsid w:val="0099441D"/>
    <w:rsid w:val="009973F6"/>
    <w:rsid w:val="009A0B61"/>
    <w:rsid w:val="009A7D74"/>
    <w:rsid w:val="009B1C45"/>
    <w:rsid w:val="009C0E8D"/>
    <w:rsid w:val="009C103D"/>
    <w:rsid w:val="009C3E21"/>
    <w:rsid w:val="009C78D6"/>
    <w:rsid w:val="009D090C"/>
    <w:rsid w:val="009D474C"/>
    <w:rsid w:val="009E1F02"/>
    <w:rsid w:val="009E6B5A"/>
    <w:rsid w:val="00A0183D"/>
    <w:rsid w:val="00A045D9"/>
    <w:rsid w:val="00A06F87"/>
    <w:rsid w:val="00A070CA"/>
    <w:rsid w:val="00A07C8E"/>
    <w:rsid w:val="00A12097"/>
    <w:rsid w:val="00A12848"/>
    <w:rsid w:val="00A163A3"/>
    <w:rsid w:val="00A52650"/>
    <w:rsid w:val="00A555C0"/>
    <w:rsid w:val="00A61A0A"/>
    <w:rsid w:val="00A63953"/>
    <w:rsid w:val="00A66295"/>
    <w:rsid w:val="00A66830"/>
    <w:rsid w:val="00A67FE9"/>
    <w:rsid w:val="00A70580"/>
    <w:rsid w:val="00A745E1"/>
    <w:rsid w:val="00A82053"/>
    <w:rsid w:val="00A90C85"/>
    <w:rsid w:val="00A912DB"/>
    <w:rsid w:val="00A93C5C"/>
    <w:rsid w:val="00AA29DC"/>
    <w:rsid w:val="00AA4D72"/>
    <w:rsid w:val="00AB2A1B"/>
    <w:rsid w:val="00AB4ADD"/>
    <w:rsid w:val="00AB6667"/>
    <w:rsid w:val="00AC61FC"/>
    <w:rsid w:val="00AD142E"/>
    <w:rsid w:val="00AF1374"/>
    <w:rsid w:val="00AF3BD9"/>
    <w:rsid w:val="00AF6090"/>
    <w:rsid w:val="00B016FA"/>
    <w:rsid w:val="00B01877"/>
    <w:rsid w:val="00B05F1B"/>
    <w:rsid w:val="00B07380"/>
    <w:rsid w:val="00B14B13"/>
    <w:rsid w:val="00B14FC0"/>
    <w:rsid w:val="00B26B8C"/>
    <w:rsid w:val="00B273B7"/>
    <w:rsid w:val="00B273FF"/>
    <w:rsid w:val="00B31B00"/>
    <w:rsid w:val="00B32915"/>
    <w:rsid w:val="00B37C70"/>
    <w:rsid w:val="00B44B13"/>
    <w:rsid w:val="00B45DFF"/>
    <w:rsid w:val="00B52F4B"/>
    <w:rsid w:val="00B5338E"/>
    <w:rsid w:val="00B6319B"/>
    <w:rsid w:val="00B63EEA"/>
    <w:rsid w:val="00B64FBB"/>
    <w:rsid w:val="00B673B1"/>
    <w:rsid w:val="00B70256"/>
    <w:rsid w:val="00B70BC6"/>
    <w:rsid w:val="00B720C5"/>
    <w:rsid w:val="00B76687"/>
    <w:rsid w:val="00B77B48"/>
    <w:rsid w:val="00B917FF"/>
    <w:rsid w:val="00B95353"/>
    <w:rsid w:val="00B95722"/>
    <w:rsid w:val="00BA46DE"/>
    <w:rsid w:val="00BA7A84"/>
    <w:rsid w:val="00BB1152"/>
    <w:rsid w:val="00BB3124"/>
    <w:rsid w:val="00BC030E"/>
    <w:rsid w:val="00BC3069"/>
    <w:rsid w:val="00BC3960"/>
    <w:rsid w:val="00BC3E93"/>
    <w:rsid w:val="00BC49F4"/>
    <w:rsid w:val="00BC63AF"/>
    <w:rsid w:val="00BC7F23"/>
    <w:rsid w:val="00BD34BC"/>
    <w:rsid w:val="00BE0712"/>
    <w:rsid w:val="00BE4ED0"/>
    <w:rsid w:val="00BF2285"/>
    <w:rsid w:val="00BF384C"/>
    <w:rsid w:val="00C042F4"/>
    <w:rsid w:val="00C05287"/>
    <w:rsid w:val="00C06D04"/>
    <w:rsid w:val="00C07581"/>
    <w:rsid w:val="00C34403"/>
    <w:rsid w:val="00C35CD9"/>
    <w:rsid w:val="00C41ED7"/>
    <w:rsid w:val="00C51D1E"/>
    <w:rsid w:val="00C52A71"/>
    <w:rsid w:val="00C6556E"/>
    <w:rsid w:val="00C65585"/>
    <w:rsid w:val="00C67A7F"/>
    <w:rsid w:val="00C701BB"/>
    <w:rsid w:val="00C73416"/>
    <w:rsid w:val="00C81CF4"/>
    <w:rsid w:val="00C9221C"/>
    <w:rsid w:val="00C9334D"/>
    <w:rsid w:val="00C968BF"/>
    <w:rsid w:val="00CA2EEA"/>
    <w:rsid w:val="00CA5E38"/>
    <w:rsid w:val="00CA6A84"/>
    <w:rsid w:val="00CC23A4"/>
    <w:rsid w:val="00CD1566"/>
    <w:rsid w:val="00CD3879"/>
    <w:rsid w:val="00CD4B19"/>
    <w:rsid w:val="00CE2DFF"/>
    <w:rsid w:val="00CF265C"/>
    <w:rsid w:val="00D14ACB"/>
    <w:rsid w:val="00D17006"/>
    <w:rsid w:val="00D26ABA"/>
    <w:rsid w:val="00D27162"/>
    <w:rsid w:val="00D321F2"/>
    <w:rsid w:val="00D334E1"/>
    <w:rsid w:val="00D41E8A"/>
    <w:rsid w:val="00D51F97"/>
    <w:rsid w:val="00D715D8"/>
    <w:rsid w:val="00D827FA"/>
    <w:rsid w:val="00D856CB"/>
    <w:rsid w:val="00D868E5"/>
    <w:rsid w:val="00D86A41"/>
    <w:rsid w:val="00D911CD"/>
    <w:rsid w:val="00D93D5E"/>
    <w:rsid w:val="00DA329D"/>
    <w:rsid w:val="00DA7449"/>
    <w:rsid w:val="00DB35FA"/>
    <w:rsid w:val="00DB60C3"/>
    <w:rsid w:val="00DB6714"/>
    <w:rsid w:val="00DD3AAA"/>
    <w:rsid w:val="00DD72A7"/>
    <w:rsid w:val="00DD7885"/>
    <w:rsid w:val="00DE1401"/>
    <w:rsid w:val="00DE1F66"/>
    <w:rsid w:val="00DE3CE2"/>
    <w:rsid w:val="00DE74BE"/>
    <w:rsid w:val="00DF104D"/>
    <w:rsid w:val="00E01C22"/>
    <w:rsid w:val="00E05158"/>
    <w:rsid w:val="00E06F74"/>
    <w:rsid w:val="00E158EF"/>
    <w:rsid w:val="00E2165C"/>
    <w:rsid w:val="00E24BC6"/>
    <w:rsid w:val="00E25C56"/>
    <w:rsid w:val="00E27618"/>
    <w:rsid w:val="00E27AB1"/>
    <w:rsid w:val="00E31813"/>
    <w:rsid w:val="00E42512"/>
    <w:rsid w:val="00E635B0"/>
    <w:rsid w:val="00E63D7D"/>
    <w:rsid w:val="00E67425"/>
    <w:rsid w:val="00E74EC0"/>
    <w:rsid w:val="00E76DFE"/>
    <w:rsid w:val="00E77646"/>
    <w:rsid w:val="00E826BF"/>
    <w:rsid w:val="00EA27EC"/>
    <w:rsid w:val="00EA47BE"/>
    <w:rsid w:val="00EA73CB"/>
    <w:rsid w:val="00EB436C"/>
    <w:rsid w:val="00EB46BE"/>
    <w:rsid w:val="00EB7AB8"/>
    <w:rsid w:val="00EC36E6"/>
    <w:rsid w:val="00ED0DEA"/>
    <w:rsid w:val="00ED3D14"/>
    <w:rsid w:val="00EE331E"/>
    <w:rsid w:val="00EE40BF"/>
    <w:rsid w:val="00EF526A"/>
    <w:rsid w:val="00F02DAD"/>
    <w:rsid w:val="00F0554B"/>
    <w:rsid w:val="00F05A26"/>
    <w:rsid w:val="00F068A9"/>
    <w:rsid w:val="00F10693"/>
    <w:rsid w:val="00F20F00"/>
    <w:rsid w:val="00F265C7"/>
    <w:rsid w:val="00F3368D"/>
    <w:rsid w:val="00F453B9"/>
    <w:rsid w:val="00F474C0"/>
    <w:rsid w:val="00F575AF"/>
    <w:rsid w:val="00F60A1E"/>
    <w:rsid w:val="00F6675B"/>
    <w:rsid w:val="00F71D11"/>
    <w:rsid w:val="00F817C5"/>
    <w:rsid w:val="00F864A2"/>
    <w:rsid w:val="00F87557"/>
    <w:rsid w:val="00FA018D"/>
    <w:rsid w:val="00FA5A68"/>
    <w:rsid w:val="00FB260D"/>
    <w:rsid w:val="00FB6828"/>
    <w:rsid w:val="00FC24B8"/>
    <w:rsid w:val="00FC57C9"/>
    <w:rsid w:val="00FC6013"/>
    <w:rsid w:val="00FE0E67"/>
    <w:rsid w:val="00FE27F6"/>
    <w:rsid w:val="00FE4FBA"/>
    <w:rsid w:val="00FF16D6"/>
    <w:rsid w:val="00FF1CDA"/>
    <w:rsid w:val="00FF5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544A"/>
  <w15:chartTrackingRefBased/>
  <w15:docId w15:val="{46BA4C0E-58B1-4DF4-954E-092BB0523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960"/>
    <w:pPr>
      <w:ind w:left="720"/>
      <w:contextualSpacing/>
    </w:pPr>
  </w:style>
  <w:style w:type="character" w:styleId="Strong">
    <w:name w:val="Strong"/>
    <w:basedOn w:val="DefaultParagraphFont"/>
    <w:uiPriority w:val="22"/>
    <w:qFormat/>
    <w:rsid w:val="00BC49F4"/>
    <w:rPr>
      <w:b/>
      <w:bCs/>
    </w:rPr>
  </w:style>
  <w:style w:type="table" w:styleId="TableGrid">
    <w:name w:val="Table Grid"/>
    <w:basedOn w:val="TableNormal"/>
    <w:uiPriority w:val="39"/>
    <w:rsid w:val="000424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571E"/>
    <w:rPr>
      <w:color w:val="0563C1" w:themeColor="hyperlink"/>
      <w:u w:val="single"/>
    </w:rPr>
  </w:style>
  <w:style w:type="character" w:styleId="UnresolvedMention">
    <w:name w:val="Unresolved Mention"/>
    <w:basedOn w:val="DefaultParagraphFont"/>
    <w:uiPriority w:val="99"/>
    <w:semiHidden/>
    <w:unhideWhenUsed/>
    <w:rsid w:val="00935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50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0032258X231172030" TargetMode="External"/><Relationship Id="rId13" Type="http://schemas.openxmlformats.org/officeDocument/2006/relationships/hyperlink" Target="https://www.npcc.police.uk/our-work/police-race-action-plan/" TargetMode="External"/><Relationship Id="rId3" Type="http://schemas.openxmlformats.org/officeDocument/2006/relationships/settings" Target="settings.xml"/><Relationship Id="rId7" Type="http://schemas.openxmlformats.org/officeDocument/2006/relationships/hyperlink" Target="file:///C:/Users/SWP8546/Downloads/stop-and-search-education-and-advocacy-for-young-people--1713530752.pdf" TargetMode="External"/><Relationship Id="rId12" Type="http://schemas.openxmlformats.org/officeDocument/2006/relationships/hyperlink" Target="https://www.south-wales.police.uk/SysSiteAssets/media/downloads/south-wales/about-us/joint-equality-plan/joint-race-equality-plan-2021-2025.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ollege.police.uk/ethics/code-of-ethics/guidance" TargetMode="External"/><Relationship Id="rId11" Type="http://schemas.openxmlformats.org/officeDocument/2006/relationships/hyperlink" Target="https://policeprofessional.com/news/institutional-racism-applies-to-south-wales-police-says-chief-constable/" TargetMode="External"/><Relationship Id="rId5" Type="http://schemas.openxmlformats.org/officeDocument/2006/relationships/hyperlink" Target="https://apccs.police.uk/latest-news/first-report-on-police-race-action-plan-published/" TargetMode="External"/><Relationship Id="rId15" Type="http://schemas.openxmlformats.org/officeDocument/2006/relationships/hyperlink" Target="https://www.gov.uk/government/collections/police-workforce-england-and-wales" TargetMode="External"/><Relationship Id="rId10" Type="http://schemas.openxmlformats.org/officeDocument/2006/relationships/hyperlink" Target="https://onlinelibrary.wiley.com/doi/abs/10.1111/1745-9133.12524" TargetMode="External"/><Relationship Id="rId4" Type="http://schemas.openxmlformats.org/officeDocument/2006/relationships/webSettings" Target="webSettings.xml"/><Relationship Id="rId9" Type="http://schemas.openxmlformats.org/officeDocument/2006/relationships/hyperlink" Target="https://www.policeisob.co.uk/_files/ugd/9e3577_512873be247a42bb878b5a2febba7bf6.pdf" TargetMode="External"/><Relationship Id="rId14" Type="http://schemas.openxmlformats.org/officeDocument/2006/relationships/hyperlink" Target="https://www.legislation.gov.uk/ukpga/1998/4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4776</Words>
  <Characters>27226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Hartley,Maisie swp8546</dc:creator>
  <cp:keywords/>
  <dc:description/>
  <cp:lastModifiedBy>Hartley,Maisie swp8546</cp:lastModifiedBy>
  <cp:revision>2</cp:revision>
  <dcterms:created xsi:type="dcterms:W3CDTF">2024-04-19T13:37:00Z</dcterms:created>
  <dcterms:modified xsi:type="dcterms:W3CDTF">2024-04-19T13:37:00Z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2024-02-13T17:00:04Z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c3a90535-7bec-4944-9b87-c78979195781</vt:lpwstr>
  </property>
  <property fmtid="{D5CDD505-2E9C-101B-9397-08002B2CF9AE}" pid="8" name="MSIP_Label_66cf8fe5-b7b7-4df7-b38d-1c61ac2f6639_ContentBits">
    <vt:lpwstr>0</vt:lpwstr>
  </property>
</Properties>
</file>