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0BDBF1" w14:textId="77777777" w:rsidR="00C14017" w:rsidRPr="00C14017" w:rsidRDefault="00C14017" w:rsidP="00277158">
      <w:pPr>
        <w:pStyle w:val="TOCHeading"/>
        <w:spacing w:line="360" w:lineRule="auto"/>
        <w:jc w:val="both"/>
      </w:pPr>
      <w:r w:rsidRPr="00C14017">
        <w:t>Assignment 1: REPORT</w:t>
      </w:r>
    </w:p>
    <w:p w14:paraId="26016BDE" w14:textId="738EE4CD" w:rsidR="00C14017" w:rsidRPr="00905E4C" w:rsidRDefault="00C14017" w:rsidP="00905E4C">
      <w:pPr>
        <w:spacing w:line="360" w:lineRule="auto"/>
        <w:jc w:val="both"/>
        <w:rPr>
          <w:sz w:val="28"/>
          <w:szCs w:val="28"/>
          <w:lang w:val="en-US" w:eastAsia="en-US"/>
        </w:rPr>
      </w:pPr>
      <w:r w:rsidRPr="00905E4C">
        <w:rPr>
          <w:sz w:val="28"/>
          <w:szCs w:val="28"/>
          <w:lang w:val="en-US" w:eastAsia="en-US"/>
        </w:rPr>
        <w:t xml:space="preserve">Effective Team Working and Communication </w:t>
      </w:r>
    </w:p>
    <w:p w14:paraId="1F93E9C9" w14:textId="77777777" w:rsidR="00C14017" w:rsidRPr="00905E4C" w:rsidRDefault="00C14017" w:rsidP="00905E4C">
      <w:pPr>
        <w:spacing w:line="360" w:lineRule="auto"/>
        <w:jc w:val="both"/>
        <w:rPr>
          <w:sz w:val="28"/>
          <w:szCs w:val="28"/>
          <w:lang w:val="en-US" w:eastAsia="en-US"/>
        </w:rPr>
      </w:pPr>
      <w:r w:rsidRPr="00905E4C">
        <w:rPr>
          <w:sz w:val="28"/>
          <w:szCs w:val="28"/>
          <w:lang w:val="en-US" w:eastAsia="en-US"/>
        </w:rPr>
        <w:t>(BMSW4009)</w:t>
      </w:r>
    </w:p>
    <w:p w14:paraId="087C7819" w14:textId="77777777" w:rsidR="00C14017" w:rsidRPr="00905E4C" w:rsidRDefault="00C14017" w:rsidP="00905E4C">
      <w:pPr>
        <w:spacing w:line="360" w:lineRule="auto"/>
        <w:jc w:val="both"/>
        <w:rPr>
          <w:sz w:val="28"/>
          <w:szCs w:val="28"/>
          <w:lang w:val="en-US" w:eastAsia="en-US"/>
        </w:rPr>
      </w:pPr>
      <w:r w:rsidRPr="00905E4C">
        <w:rPr>
          <w:sz w:val="28"/>
          <w:szCs w:val="28"/>
          <w:lang w:val="en-US" w:eastAsia="en-US"/>
        </w:rPr>
        <w:t>Student Name: Salma R Shnnib (2332494)</w:t>
      </w:r>
    </w:p>
    <w:p w14:paraId="2A1813C7" w14:textId="77777777" w:rsidR="00C14017" w:rsidRPr="00905E4C" w:rsidRDefault="00C14017" w:rsidP="00905E4C">
      <w:pPr>
        <w:spacing w:line="360" w:lineRule="auto"/>
        <w:jc w:val="both"/>
        <w:rPr>
          <w:sz w:val="28"/>
          <w:szCs w:val="28"/>
          <w:lang w:val="en-US" w:eastAsia="en-US"/>
        </w:rPr>
      </w:pPr>
      <w:r w:rsidRPr="00905E4C">
        <w:rPr>
          <w:sz w:val="28"/>
          <w:szCs w:val="28"/>
          <w:lang w:val="en-US" w:eastAsia="en-US"/>
        </w:rPr>
        <w:t xml:space="preserve">Lecturer: James Moore </w:t>
      </w:r>
    </w:p>
    <w:p w14:paraId="78BB71B6" w14:textId="77777777" w:rsidR="00C14017" w:rsidRPr="00905E4C" w:rsidRDefault="00C14017" w:rsidP="00905E4C">
      <w:pPr>
        <w:spacing w:line="360" w:lineRule="auto"/>
        <w:jc w:val="both"/>
        <w:rPr>
          <w:sz w:val="28"/>
          <w:szCs w:val="28"/>
          <w:lang w:val="en-US" w:eastAsia="en-US"/>
        </w:rPr>
      </w:pPr>
      <w:r w:rsidRPr="00905E4C">
        <w:rPr>
          <w:sz w:val="28"/>
          <w:szCs w:val="28"/>
          <w:lang w:val="en-US" w:eastAsia="en-US"/>
        </w:rPr>
        <w:t>Submission Deadline by: 29th November 2024 at 23:59</w:t>
      </w:r>
    </w:p>
    <w:p w14:paraId="4A064AB4" w14:textId="77777777" w:rsidR="00C14017" w:rsidRPr="00905E4C" w:rsidRDefault="00C14017" w:rsidP="00905E4C">
      <w:pPr>
        <w:spacing w:line="360" w:lineRule="auto"/>
        <w:jc w:val="both"/>
        <w:rPr>
          <w:sz w:val="28"/>
          <w:szCs w:val="28"/>
          <w:lang w:val="en-US" w:eastAsia="en-US"/>
        </w:rPr>
      </w:pPr>
      <w:r w:rsidRPr="00905E4C">
        <w:rPr>
          <w:sz w:val="28"/>
          <w:szCs w:val="28"/>
          <w:lang w:val="en-US" w:eastAsia="en-US"/>
        </w:rPr>
        <w:t>Word count :1000</w:t>
      </w:r>
    </w:p>
    <w:p w14:paraId="49F1E6F4" w14:textId="77777777" w:rsidR="00921393" w:rsidRDefault="00921393"/>
    <w:p w14:paraId="1516E022" w14:textId="77777777" w:rsidR="00C14017" w:rsidRDefault="00C14017"/>
    <w:p w14:paraId="28BC02F0" w14:textId="77777777" w:rsidR="00C14017" w:rsidRDefault="00C14017"/>
    <w:p w14:paraId="7E862423" w14:textId="77777777" w:rsidR="00C14017" w:rsidRDefault="00C14017"/>
    <w:p w14:paraId="63C51DB4" w14:textId="77777777" w:rsidR="00C14017" w:rsidRDefault="00C14017"/>
    <w:p w14:paraId="62930384" w14:textId="77777777" w:rsidR="00C14017" w:rsidRDefault="00C14017"/>
    <w:p w14:paraId="7BBDBC53" w14:textId="77777777" w:rsidR="00C14017" w:rsidRDefault="00C14017"/>
    <w:p w14:paraId="3A9736FA" w14:textId="77777777" w:rsidR="00C14017" w:rsidRDefault="00C14017"/>
    <w:p w14:paraId="61ED3AAD" w14:textId="77777777" w:rsidR="00C14017" w:rsidRDefault="00C14017"/>
    <w:p w14:paraId="0A89DD83" w14:textId="77777777" w:rsidR="00C14017" w:rsidRDefault="00C14017"/>
    <w:p w14:paraId="35E1CC2F" w14:textId="77777777" w:rsidR="00C14017" w:rsidRDefault="00C14017"/>
    <w:p w14:paraId="174CEF0B" w14:textId="77777777" w:rsidR="00C14017" w:rsidRDefault="00C14017"/>
    <w:p w14:paraId="78719A9E" w14:textId="77777777" w:rsidR="00C14017" w:rsidRDefault="00C14017"/>
    <w:p w14:paraId="3FBAE0AD" w14:textId="77777777" w:rsidR="00C14017" w:rsidRDefault="00C14017"/>
    <w:p w14:paraId="57E98012" w14:textId="77777777" w:rsidR="00C14017" w:rsidRDefault="00C14017"/>
    <w:p w14:paraId="2819BA04" w14:textId="77777777" w:rsidR="00C14017" w:rsidRDefault="00C14017"/>
    <w:p w14:paraId="2C13BCA1" w14:textId="77777777" w:rsidR="00C14017" w:rsidRDefault="00C14017"/>
    <w:p w14:paraId="351D20C2" w14:textId="77777777" w:rsidR="00C14017" w:rsidRDefault="00C14017"/>
    <w:p w14:paraId="0BE745B9" w14:textId="77777777" w:rsidR="00C14017" w:rsidRPr="000707CE" w:rsidRDefault="00C14017" w:rsidP="00C14017">
      <w:pPr>
        <w:rPr>
          <w:sz w:val="28"/>
          <w:szCs w:val="28"/>
        </w:rPr>
      </w:pPr>
      <w:r w:rsidRPr="000707CE">
        <w:rPr>
          <w:sz w:val="28"/>
          <w:szCs w:val="28"/>
        </w:rPr>
        <w:lastRenderedPageBreak/>
        <w:t>Introduction</w:t>
      </w:r>
    </w:p>
    <w:p w14:paraId="426A7B49" w14:textId="77777777" w:rsidR="00C14017" w:rsidRPr="003537F0" w:rsidRDefault="00C14017" w:rsidP="00225D4D">
      <w:pPr>
        <w:jc w:val="both"/>
      </w:pPr>
      <w:r w:rsidRPr="00C14017">
        <w:rPr>
          <w:sz w:val="28"/>
          <w:szCs w:val="28"/>
        </w:rPr>
        <w:t xml:space="preserve"> </w:t>
      </w:r>
      <w:r w:rsidRPr="001136F7">
        <w:t>Teamwork</w:t>
      </w:r>
      <w:r w:rsidRPr="003537F0">
        <w:t xml:space="preserve"> is the cornerstone of achieving success in both professional and academic settings.</w:t>
      </w:r>
    </w:p>
    <w:p w14:paraId="0A087863" w14:textId="77777777" w:rsidR="00C14017" w:rsidRPr="00D81110" w:rsidRDefault="00C14017" w:rsidP="00225D4D">
      <w:pPr>
        <w:jc w:val="both"/>
      </w:pPr>
      <w:r w:rsidRPr="00C14017">
        <w:rPr>
          <w:sz w:val="28"/>
          <w:szCs w:val="28"/>
        </w:rPr>
        <w:t xml:space="preserve"> </w:t>
      </w:r>
      <w:r w:rsidRPr="00D81110">
        <w:t>Effective   teamwork   involves   collaboration, communication, and   shared   accountability, ensuring   that   each   member   contributes   meaningfully   toward   achieving   collective   goals. Teamwork   is   therefore   defined   as   the   functional   interdependence   of   workers   following agreed-upon protocols and processes where worker contributions are valuable in producing organisational outcomes (Egboka and Anisiofor, 2024). Tuckman in his study of small groups proposed that there are some stages of group development through which they go passing through the following stages forming, storming, norming, performing, and adjourning (Belbin, 1981).</w:t>
      </w:r>
    </w:p>
    <w:p w14:paraId="01FF31C7" w14:textId="159897E3" w:rsidR="00C14017" w:rsidRPr="00225D4D" w:rsidRDefault="00C14017" w:rsidP="00225D4D">
      <w:pPr>
        <w:jc w:val="both"/>
      </w:pPr>
      <w:r w:rsidRPr="00225D4D">
        <w:t xml:space="preserve">Whenever there is a team to work with, I tend to play the role of a coordinator and an implementer (Van   Horne   and   Rakedzon,   2024).   I   pride   myself   on   great   skills   in   the organization of work, coordination of duties as well as motivation of team members. For example, I can easily notice the strengths of the members of the group and find out which task is the most appropriate for that person. In this report, I provide a personal account of teamwork, connecting it with   the concepts   and   frameworks   discussed </w:t>
      </w:r>
      <w:r w:rsidR="008B5468" w:rsidRPr="00225D4D">
        <w:t>in this</w:t>
      </w:r>
      <w:r w:rsidRPr="00225D4D">
        <w:t xml:space="preserve"> Learning Module. It focuses on the lessons drawn by the subject regarding relationships and teamwork and traces how these insights will define the future strategy for collaboration.</w:t>
      </w:r>
    </w:p>
    <w:p w14:paraId="36256188" w14:textId="77777777" w:rsidR="00C14017" w:rsidRPr="00C14017" w:rsidRDefault="00C14017" w:rsidP="00C14017">
      <w:pPr>
        <w:rPr>
          <w:sz w:val="28"/>
          <w:szCs w:val="28"/>
        </w:rPr>
      </w:pPr>
      <w:r w:rsidRPr="00C14017">
        <w:rPr>
          <w:sz w:val="28"/>
          <w:szCs w:val="28"/>
        </w:rPr>
        <w:t xml:space="preserve"> Findings</w:t>
      </w:r>
    </w:p>
    <w:p w14:paraId="531B67C3" w14:textId="77777777" w:rsidR="00C14017" w:rsidRPr="00225D4D" w:rsidRDefault="00C14017" w:rsidP="00225D4D">
      <w:pPr>
        <w:jc w:val="both"/>
      </w:pPr>
      <w:r w:rsidRPr="00225D4D">
        <w:t xml:space="preserve"> from this module, I appreciate more about affiliation and its impact on the dynamics of a team.   Hence, interpersonal   trust   and   organizational   communication   are   important prerequisites of implementing a successful team. By this time, Tuckman’s (1965) Stages of Group Development provided the authors with a useful framework to categorize the patterns of development (Madsen et al., 2024). For example, in the “storming” phase when different ideas or even an attitude appears due to disagreement. I found out that to solve the conflict and to respect each other, the communication is essential. On the basis of these stages, I was able to get aware of the challenges and try to resolve them ahead of time within my team.</w:t>
      </w:r>
    </w:p>
    <w:p w14:paraId="60A8054D" w14:textId="77777777" w:rsidR="00CC6841" w:rsidRDefault="00C14017" w:rsidP="00225D4D">
      <w:pPr>
        <w:jc w:val="both"/>
        <w:rPr>
          <w:sz w:val="28"/>
          <w:szCs w:val="28"/>
        </w:rPr>
      </w:pPr>
      <w:r w:rsidRPr="00C14017">
        <w:rPr>
          <w:sz w:val="28"/>
          <w:szCs w:val="28"/>
        </w:rPr>
        <w:t xml:space="preserve"> </w:t>
      </w:r>
      <w:r w:rsidRPr="00225D4D">
        <w:t>Another useful angle on teamwork that was considered in class was Belbin’s Team Roles (1981). The model makes the point to acknowledge how special each person is in a team together with focusing on the different roles people bring to the table. For instance, I realized that I was occupying the position of a coordinator whose main duty is to coordinate the work process   the members   and   their   assignments.</w:t>
      </w:r>
      <w:r w:rsidRPr="00C14017">
        <w:rPr>
          <w:sz w:val="28"/>
          <w:szCs w:val="28"/>
        </w:rPr>
        <w:t xml:space="preserve">   </w:t>
      </w:r>
    </w:p>
    <w:p w14:paraId="5D688E03" w14:textId="6A58830A" w:rsidR="00C14017" w:rsidRPr="00CC6841" w:rsidRDefault="00C14017" w:rsidP="00225D4D">
      <w:pPr>
        <w:jc w:val="both"/>
      </w:pPr>
      <w:r w:rsidRPr="00CC6841">
        <w:lastRenderedPageBreak/>
        <w:t xml:space="preserve">Simultaneously, I   accepted   work   from ‘plants’ – individuals who offered ideas for the implementation, and ‘completer-finishers’ engaged in ensuring that the work was done to the best of their abilities. </w:t>
      </w:r>
    </w:p>
    <w:p w14:paraId="0F1CF1B1" w14:textId="328F3F3E" w:rsidR="00C14017" w:rsidRPr="00CC6841" w:rsidRDefault="00C14017" w:rsidP="00CC6841">
      <w:pPr>
        <w:jc w:val="both"/>
      </w:pPr>
      <w:r w:rsidRPr="00CC6841">
        <w:t xml:space="preserve">There   is another model that   I   also found particularly helpful tool, known   as </w:t>
      </w:r>
      <w:r w:rsidR="008B5468" w:rsidRPr="00CC6841">
        <w:t>the Johari</w:t>
      </w:r>
      <w:r w:rsidRPr="00CC6841">
        <w:t xml:space="preserve"> Window </w:t>
      </w:r>
      <w:r w:rsidR="00E74817" w:rsidRPr="00CC6841">
        <w:t>model,</w:t>
      </w:r>
      <w:r w:rsidRPr="00CC6841">
        <w:t xml:space="preserve"> developed by Luft &amp; Ingham in 1955. It invited me to see potential “navels” on my back, the areas about myself in which my behaviour may ‘indirectly’ impact others. As an example, in one of the group assignments in the class, a member mentioned that my enthusiasm makes me sometimes become dominant which in turn ignores the input of other members (Jony and Hamim, 2024). </w:t>
      </w:r>
    </w:p>
    <w:p w14:paraId="6470DCA7" w14:textId="13017F01" w:rsidR="00C14017" w:rsidRPr="00CC6841" w:rsidRDefault="00C14017" w:rsidP="00CC6841">
      <w:pPr>
        <w:jc w:val="both"/>
      </w:pPr>
      <w:r w:rsidRPr="00CC6841">
        <w:t>As mentioned in the activity for this unit, the theories and models that were discussed in this module have shaped my way of handling teamwork (</w:t>
      </w:r>
      <w:r w:rsidR="00CC6841" w:rsidRPr="00CC6841">
        <w:t>Kesonen et al.</w:t>
      </w:r>
      <w:r w:rsidRPr="00CC6841">
        <w:t xml:space="preserve">, 2024). An example of these relates to a group presentation done some time ago, during which our group struggled with issues of roles and responsibilities (Zeltwanger, 2024). The consensus was confusing, and this was because each member had some overlaps with the other, and this resulted into forming chaos and hence delays. </w:t>
      </w:r>
    </w:p>
    <w:p w14:paraId="58CDEC33" w14:textId="77777777" w:rsidR="00C14017" w:rsidRPr="00CC6841" w:rsidRDefault="00C14017" w:rsidP="00CC6841">
      <w:pPr>
        <w:jc w:val="both"/>
      </w:pPr>
      <w:r w:rsidRPr="00CC6841">
        <w:t xml:space="preserve">Also, Goleman’s (1995) work on EI enabled the handling of different issues within the teams as a key   to success.  EI points to cognition and interaction with one’s own   feelings and appreciation of feelings in others (Anggraini and Ikut, 2024). In the same group assignment, one of the members complained of the heavy workload and this could have derailed the working relationship in the group (Sparling and Cooper, 2024). When talking with my peers I can remember to use active listening and empathize with them about their complaints, and I proposed changing the distribution of work. </w:t>
      </w:r>
    </w:p>
    <w:p w14:paraId="6EEB5231" w14:textId="77777777" w:rsidR="00C14017" w:rsidRPr="00CC6841" w:rsidRDefault="00C14017" w:rsidP="00CC6841">
      <w:pPr>
        <w:jc w:val="both"/>
      </w:pPr>
      <w:r w:rsidRPr="00CC6841">
        <w:t xml:space="preserve">Cultural awareness during team was also defined in this link as a component of this module. According to Hofstede (1980), communication styles and decision-making patterns do have a lot to do with people’s cultures. For example, when working in a multicultural team I saw that other people did not respond as I did when in the process of giving their opinions or completing some assignments. </w:t>
      </w:r>
    </w:p>
    <w:p w14:paraId="54BD10B2" w14:textId="77777777" w:rsidR="00C14017" w:rsidRPr="00C14017" w:rsidRDefault="00C14017" w:rsidP="00C14017">
      <w:pPr>
        <w:rPr>
          <w:sz w:val="28"/>
          <w:szCs w:val="28"/>
        </w:rPr>
      </w:pPr>
      <w:r w:rsidRPr="00C14017">
        <w:rPr>
          <w:sz w:val="28"/>
          <w:szCs w:val="28"/>
        </w:rPr>
        <w:t>Conclusion</w:t>
      </w:r>
    </w:p>
    <w:p w14:paraId="74364FE8" w14:textId="77777777" w:rsidR="00C14017" w:rsidRPr="00A26A9C" w:rsidRDefault="00C14017" w:rsidP="00A26A9C">
      <w:pPr>
        <w:jc w:val="both"/>
      </w:pPr>
      <w:r w:rsidRPr="00A26A9C">
        <w:t>Drawing   from   my   experiences, I   have learned   several   lessons   about   myself   as   well   as teamwork.   According   to   my   experiences, self-organizing, team   management   skills, and interpersonal   communication   are   cardinal   to   healthy   team   relations.   Having   learnt   the Dissertation theoretical frameworks covered in the module enables me to analyse and work with the dynamics of the teams encountered. For instance, the understanding of the techniques used to celebrate emotional</w:t>
      </w:r>
      <w:r w:rsidRPr="00C14017">
        <w:rPr>
          <w:sz w:val="28"/>
          <w:szCs w:val="28"/>
        </w:rPr>
        <w:t xml:space="preserve"> </w:t>
      </w:r>
      <w:r w:rsidRPr="00A26A9C">
        <w:t>intelligence, and cultural difference has given me a new perspective when working in a team.</w:t>
      </w:r>
    </w:p>
    <w:p w14:paraId="62A46FEA" w14:textId="62DD4E53" w:rsidR="00C14017" w:rsidRPr="00A26A9C" w:rsidRDefault="00C14017" w:rsidP="00A26A9C">
      <w:pPr>
        <w:jc w:val="both"/>
      </w:pPr>
      <w:r w:rsidRPr="00A26A9C">
        <w:t xml:space="preserve">Something I have learned is moving from the over-activity of coordinating with people but at the same time, being able to sit back sometimes and let other people be in charge. This </w:t>
      </w:r>
      <w:r w:rsidRPr="00A26A9C">
        <w:lastRenderedPageBreak/>
        <w:t>makes all team members appreciate themselves and be empowered to make the most of the required contributions. Also, I have realized the need to be assertive especially when dealing with conflict and when making decisions that will Favor a team.</w:t>
      </w:r>
    </w:p>
    <w:p w14:paraId="59664EEE" w14:textId="77777777" w:rsidR="00C14017" w:rsidRPr="00A26A9C" w:rsidRDefault="00C14017" w:rsidP="00A26A9C">
      <w:pPr>
        <w:jc w:val="both"/>
      </w:pPr>
      <w:r w:rsidRPr="00A26A9C">
        <w:t xml:space="preserve">To increase the likelihood of success in future teams, the following concrete steps will be taken. First, I will make sure to get feedback from team members challenging me to define more effective ways of working. Second, a conscious effort will be made to integrate the theoretical models   and frameworks highlighted   in this module into   practice and thinking patterns. Among them, I will utilize the Johari Window to work on self-identification and make open feedback within the teams. </w:t>
      </w:r>
    </w:p>
    <w:p w14:paraId="44EEE205" w14:textId="366F9734" w:rsidR="00C14017" w:rsidRPr="00A26A9C" w:rsidRDefault="00C14017" w:rsidP="00A26A9C">
      <w:pPr>
        <w:jc w:val="both"/>
      </w:pPr>
      <w:r w:rsidRPr="00A26A9C">
        <w:t xml:space="preserve">Hence   by   incorporating   these   actions   into   my   strategy, I   would be in </w:t>
      </w:r>
      <w:r w:rsidR="004F0A8D" w:rsidRPr="00A26A9C">
        <w:t xml:space="preserve">a </w:t>
      </w:r>
      <w:r w:rsidR="00C22CCA" w:rsidRPr="00A26A9C">
        <w:t>better stand to</w:t>
      </w:r>
      <w:r w:rsidRPr="00A26A9C">
        <w:t xml:space="preserve"> contribute positively to organizational work groups and help create an atmosphere whereby everyone within the work groups gains value from the contributions made hence working towards the common goal of the organization.</w:t>
      </w:r>
    </w:p>
    <w:p w14:paraId="766F0F41" w14:textId="77777777" w:rsidR="00C14017" w:rsidRDefault="00C14017" w:rsidP="00A26A9C">
      <w:pPr>
        <w:jc w:val="both"/>
      </w:pPr>
    </w:p>
    <w:p w14:paraId="08E76C88" w14:textId="77777777" w:rsidR="00C14017" w:rsidRDefault="00C14017"/>
    <w:p w14:paraId="01876358" w14:textId="77777777" w:rsidR="00C14017" w:rsidRDefault="00C14017"/>
    <w:p w14:paraId="7D555C75" w14:textId="77777777" w:rsidR="00C14017" w:rsidRDefault="00C14017"/>
    <w:p w14:paraId="38EDF324" w14:textId="77777777" w:rsidR="00BF0DC3" w:rsidRDefault="00BF0DC3" w:rsidP="00C14017">
      <w:pPr>
        <w:rPr>
          <w:sz w:val="32"/>
          <w:szCs w:val="32"/>
        </w:rPr>
      </w:pPr>
    </w:p>
    <w:p w14:paraId="4E4B8791" w14:textId="77777777" w:rsidR="00BF0DC3" w:rsidRDefault="00BF0DC3" w:rsidP="00C14017">
      <w:pPr>
        <w:rPr>
          <w:sz w:val="32"/>
          <w:szCs w:val="32"/>
        </w:rPr>
      </w:pPr>
    </w:p>
    <w:p w14:paraId="0C7B29D2" w14:textId="77777777" w:rsidR="00BF0DC3" w:rsidRDefault="00BF0DC3" w:rsidP="00C14017">
      <w:pPr>
        <w:rPr>
          <w:sz w:val="32"/>
          <w:szCs w:val="32"/>
        </w:rPr>
      </w:pPr>
    </w:p>
    <w:p w14:paraId="593F847F" w14:textId="77777777" w:rsidR="00BF0DC3" w:rsidRDefault="00BF0DC3" w:rsidP="00C14017">
      <w:pPr>
        <w:rPr>
          <w:sz w:val="32"/>
          <w:szCs w:val="32"/>
        </w:rPr>
      </w:pPr>
    </w:p>
    <w:p w14:paraId="5A0A62EE" w14:textId="77777777" w:rsidR="00A26A9C" w:rsidRDefault="00A26A9C" w:rsidP="00C14017">
      <w:pPr>
        <w:rPr>
          <w:sz w:val="32"/>
          <w:szCs w:val="32"/>
        </w:rPr>
      </w:pPr>
    </w:p>
    <w:p w14:paraId="2C01C86D" w14:textId="77777777" w:rsidR="00A26A9C" w:rsidRDefault="00A26A9C" w:rsidP="00C14017">
      <w:pPr>
        <w:rPr>
          <w:sz w:val="32"/>
          <w:szCs w:val="32"/>
        </w:rPr>
      </w:pPr>
    </w:p>
    <w:p w14:paraId="5FFC12A4" w14:textId="77777777" w:rsidR="00A26A9C" w:rsidRDefault="00A26A9C" w:rsidP="00C14017">
      <w:pPr>
        <w:rPr>
          <w:rFonts w:ascii="Aptos" w:eastAsia="Aptos" w:hAnsi="Aptos" w:cs="Times New Roman"/>
          <w:color w:val="000000"/>
          <w:sz w:val="32"/>
          <w:szCs w:val="32"/>
          <w:lang w:val="en-US" w:eastAsia="en-US"/>
          <w14:ligatures w14:val="none"/>
        </w:rPr>
      </w:pPr>
    </w:p>
    <w:p w14:paraId="7F86C201" w14:textId="77777777" w:rsidR="007F5B76" w:rsidRDefault="007F5B76" w:rsidP="00C14017">
      <w:pPr>
        <w:rPr>
          <w:rFonts w:ascii="Aptos" w:eastAsia="Aptos" w:hAnsi="Aptos" w:cs="Times New Roman"/>
          <w:color w:val="000000"/>
          <w:sz w:val="32"/>
          <w:szCs w:val="32"/>
          <w:lang w:val="en-US" w:eastAsia="en-US"/>
          <w14:ligatures w14:val="none"/>
        </w:rPr>
      </w:pPr>
    </w:p>
    <w:p w14:paraId="3FC93EA9" w14:textId="77777777" w:rsidR="007F5B76" w:rsidRDefault="007F5B76" w:rsidP="00C14017">
      <w:pPr>
        <w:rPr>
          <w:rFonts w:ascii="Aptos" w:eastAsia="Aptos" w:hAnsi="Aptos" w:cs="Times New Roman"/>
          <w:color w:val="000000"/>
          <w:sz w:val="32"/>
          <w:szCs w:val="32"/>
          <w:lang w:val="en-US" w:eastAsia="en-US"/>
          <w14:ligatures w14:val="none"/>
        </w:rPr>
      </w:pPr>
    </w:p>
    <w:p w14:paraId="0B9ADFC9" w14:textId="77777777" w:rsidR="007F5B76" w:rsidRDefault="007F5B76" w:rsidP="00C14017">
      <w:pPr>
        <w:rPr>
          <w:rFonts w:ascii="Aptos" w:eastAsia="Aptos" w:hAnsi="Aptos" w:cs="Times New Roman"/>
          <w:color w:val="000000"/>
          <w:sz w:val="32"/>
          <w:szCs w:val="32"/>
          <w:lang w:val="en-US" w:eastAsia="en-US"/>
          <w14:ligatures w14:val="none"/>
        </w:rPr>
      </w:pPr>
    </w:p>
    <w:p w14:paraId="45F22D07" w14:textId="77777777" w:rsidR="000707CE" w:rsidRPr="00782D76" w:rsidRDefault="000707CE" w:rsidP="00C14017">
      <w:pPr>
        <w:rPr>
          <w:rFonts w:ascii="Aptos" w:eastAsia="Aptos" w:hAnsi="Aptos" w:cs="Times New Roman"/>
          <w:color w:val="000000"/>
          <w:sz w:val="32"/>
          <w:szCs w:val="32"/>
          <w:lang w:val="en-US" w:eastAsia="en-US"/>
          <w14:ligatures w14:val="none"/>
        </w:rPr>
      </w:pPr>
    </w:p>
    <w:p w14:paraId="7CFBEC73" w14:textId="7D285B61" w:rsidR="00C14017" w:rsidRPr="000707CE" w:rsidRDefault="00C14017" w:rsidP="000707CE">
      <w:pPr>
        <w:jc w:val="both"/>
        <w:rPr>
          <w:sz w:val="28"/>
          <w:szCs w:val="28"/>
        </w:rPr>
      </w:pPr>
      <w:r w:rsidRPr="000707CE">
        <w:rPr>
          <w:sz w:val="28"/>
          <w:szCs w:val="28"/>
        </w:rPr>
        <w:lastRenderedPageBreak/>
        <w:t>Reference</w:t>
      </w:r>
      <w:r w:rsidR="007F5B76" w:rsidRPr="000707CE">
        <w:rPr>
          <w:sz w:val="28"/>
          <w:szCs w:val="28"/>
        </w:rPr>
        <w:t>s</w:t>
      </w:r>
    </w:p>
    <w:p w14:paraId="223AC97D" w14:textId="6E04F20E" w:rsidR="00C14017" w:rsidRPr="002466FD" w:rsidRDefault="00C14017" w:rsidP="002466FD">
      <w:pPr>
        <w:jc w:val="both"/>
        <w:rPr>
          <w:rFonts w:ascii="Aptos" w:eastAsia="Aptos" w:hAnsi="Aptos" w:cs="Times New Roman"/>
          <w:lang w:eastAsia="en-US"/>
          <w14:ligatures w14:val="none"/>
        </w:rPr>
      </w:pPr>
      <w:r w:rsidRPr="002466FD">
        <w:rPr>
          <w:rFonts w:ascii="Aptos" w:eastAsia="Aptos" w:hAnsi="Aptos" w:cs="Times New Roman"/>
          <w:lang w:eastAsia="en-US"/>
          <w14:ligatures w14:val="none"/>
        </w:rPr>
        <w:t>Anggraini,   A.N.   and   Ikut,   C.I.,   2024.   Investigating   the   Effect   Of   Communication   and Teamwork   on   Employee   Performance:   An   Empirical   Study   in   Indonesia   Airport Company. Untag Business and Accounting Review, 3(2), pp.39-45.</w:t>
      </w:r>
    </w:p>
    <w:p w14:paraId="3182EE93" w14:textId="695F7124" w:rsidR="00C14017" w:rsidRPr="002466FD" w:rsidRDefault="00C14017" w:rsidP="002466FD">
      <w:pPr>
        <w:jc w:val="both"/>
        <w:rPr>
          <w:rFonts w:ascii="Aptos" w:eastAsia="Aptos" w:hAnsi="Aptos" w:cs="Times New Roman"/>
          <w:lang w:eastAsia="en-US"/>
          <w14:ligatures w14:val="none"/>
        </w:rPr>
      </w:pPr>
      <w:r w:rsidRPr="002466FD">
        <w:rPr>
          <w:rFonts w:ascii="Aptos" w:eastAsia="Aptos" w:hAnsi="Aptos" w:cs="Times New Roman"/>
          <w:lang w:eastAsia="en-US"/>
          <w14:ligatures w14:val="none"/>
        </w:rPr>
        <w:t xml:space="preserve">Egboka, P.N. and Anisiofor, C.N., 2024. COMPARATIVE ANALYSIS OF TEAMWORK AND COMMUNICATION STRATEGIES APPLIED BY PRINCIPALS FOR QUALITY ASSURANCE   IN   PUBLIC   AND   PRIVATE   SECONDARY   SCHOOLS   IN   BENUE STATE. UNIZIK Journal of Educational. </w:t>
      </w:r>
    </w:p>
    <w:p w14:paraId="0F942789" w14:textId="6B148EDA" w:rsidR="00C14017" w:rsidRPr="002466FD" w:rsidRDefault="00C14017" w:rsidP="002466FD">
      <w:pPr>
        <w:jc w:val="both"/>
        <w:rPr>
          <w:rFonts w:ascii="Aptos" w:eastAsia="Aptos" w:hAnsi="Aptos" w:cs="Times New Roman"/>
          <w:lang w:eastAsia="en-US"/>
          <w14:ligatures w14:val="none"/>
        </w:rPr>
      </w:pPr>
      <w:r w:rsidRPr="002466FD">
        <w:rPr>
          <w:rFonts w:ascii="Aptos" w:eastAsia="Aptos" w:hAnsi="Aptos" w:cs="Times New Roman"/>
          <w:lang w:eastAsia="en-US"/>
          <w14:ligatures w14:val="none"/>
        </w:rPr>
        <w:t>Jony,  A.I.  and  Hamim, S.A.,   2024. Empowering  virtual  collaboration:  harnessing  AI  for enhanced   teamwork   in   higher   education. Educational   Technology   Quarterly, 2024(3), pp.337-359.</w:t>
      </w:r>
    </w:p>
    <w:p w14:paraId="1C1938C4" w14:textId="50B75C0A" w:rsidR="00C14017" w:rsidRPr="002466FD" w:rsidRDefault="00C14017" w:rsidP="002466FD">
      <w:pPr>
        <w:jc w:val="both"/>
        <w:rPr>
          <w:rFonts w:ascii="Aptos" w:eastAsia="Aptos" w:hAnsi="Aptos" w:cs="Times New Roman"/>
          <w:lang w:eastAsia="en-US"/>
          <w14:ligatures w14:val="none"/>
        </w:rPr>
      </w:pPr>
      <w:r w:rsidRPr="002466FD">
        <w:rPr>
          <w:rFonts w:ascii="Aptos" w:eastAsia="Aptos" w:hAnsi="Aptos" w:cs="Times New Roman"/>
          <w:lang w:eastAsia="en-US"/>
          <w14:ligatures w14:val="none"/>
        </w:rPr>
        <w:t>Kesonen,  P.,   Salminen,   L.,   Kero, J.,  Aappola,   J.   and Haavisto, E.,  2024.   An   integrative review   of   interprofessional   teamwork   and   required   competence   in   specialized   palliative care. OMEGA-Journal of Death and Dying, 89(3), pp.1047-1073.</w:t>
      </w:r>
    </w:p>
    <w:p w14:paraId="581BF81D" w14:textId="47DF7885" w:rsidR="00C14017" w:rsidRPr="002466FD" w:rsidRDefault="00C14017" w:rsidP="002466FD">
      <w:pPr>
        <w:jc w:val="both"/>
        <w:rPr>
          <w:rFonts w:ascii="Aptos" w:eastAsia="Aptos" w:hAnsi="Aptos" w:cs="Times New Roman"/>
          <w:lang w:eastAsia="en-US"/>
          <w14:ligatures w14:val="none"/>
        </w:rPr>
      </w:pPr>
      <w:r w:rsidRPr="002466FD">
        <w:rPr>
          <w:rFonts w:ascii="Aptos" w:eastAsia="Aptos" w:hAnsi="Aptos" w:cs="Times New Roman"/>
          <w:lang w:eastAsia="en-US"/>
          <w14:ligatures w14:val="none"/>
        </w:rPr>
        <w:t>Madsen,   E.R.,   Schaffer,   K.,   Bork,   R.H.   and   Yeager,   V.A.,   2024.   Teamwork   and Collaboration: Bright  Spots  of Governmental  Public Health Employee Reflections on the COVID-19 Response. Journal of Public Health Management and Practice, 30(3), pp.377-383.</w:t>
      </w:r>
    </w:p>
    <w:p w14:paraId="440A50D1" w14:textId="77777777" w:rsidR="00C14017" w:rsidRPr="002466FD" w:rsidRDefault="00C14017" w:rsidP="002466FD">
      <w:pPr>
        <w:jc w:val="both"/>
        <w:rPr>
          <w:rFonts w:ascii="Aptos" w:eastAsia="Aptos" w:hAnsi="Aptos" w:cs="Times New Roman"/>
          <w:lang w:eastAsia="en-US"/>
          <w14:ligatures w14:val="none"/>
        </w:rPr>
      </w:pPr>
      <w:r w:rsidRPr="002466FD">
        <w:rPr>
          <w:rFonts w:ascii="Aptos" w:eastAsia="Aptos" w:hAnsi="Aptos" w:cs="Times New Roman"/>
          <w:lang w:eastAsia="en-US"/>
          <w14:ligatures w14:val="none"/>
        </w:rPr>
        <w:t>Sparling, J.L. and Cooper, J.B., 2024. Teamwork and Communication Simulation to Improve Safety in the OR. In Principles of Perioperative Safety and Efficiency (pp. 229-250). Cham: Springer International Publishing.</w:t>
      </w:r>
    </w:p>
    <w:p w14:paraId="441964D9" w14:textId="5378CAFB" w:rsidR="00C14017" w:rsidRPr="002466FD" w:rsidRDefault="00C14017" w:rsidP="002466FD">
      <w:pPr>
        <w:jc w:val="both"/>
        <w:rPr>
          <w:rFonts w:ascii="Aptos" w:eastAsia="Aptos" w:hAnsi="Aptos" w:cs="Times New Roman"/>
          <w:lang w:eastAsia="en-US"/>
          <w14:ligatures w14:val="none"/>
        </w:rPr>
      </w:pPr>
      <w:r w:rsidRPr="002466FD">
        <w:rPr>
          <w:rFonts w:ascii="Aptos" w:eastAsia="Aptos" w:hAnsi="Aptos" w:cs="Times New Roman"/>
          <w:lang w:eastAsia="en-US"/>
          <w14:ligatures w14:val="none"/>
        </w:rPr>
        <w:t>Van Horne, C. and Rakedzon, T., 2024. Teamwork Made in China: Soft Skill Development with a Side of Friendship in the STEM Classroom. Education Sciences, 14(3), p.248.</w:t>
      </w:r>
    </w:p>
    <w:p w14:paraId="1D3EA0EA" w14:textId="77777777" w:rsidR="00C14017" w:rsidRPr="002466FD" w:rsidRDefault="00C14017" w:rsidP="002466FD">
      <w:pPr>
        <w:jc w:val="both"/>
        <w:rPr>
          <w:rFonts w:ascii="Aptos" w:eastAsia="Aptos" w:hAnsi="Aptos" w:cs="Times New Roman"/>
          <w:lang w:eastAsia="en-US"/>
          <w14:ligatures w14:val="none"/>
        </w:rPr>
      </w:pPr>
      <w:r w:rsidRPr="002466FD">
        <w:rPr>
          <w:rFonts w:ascii="Aptos" w:eastAsia="Aptos" w:hAnsi="Aptos" w:cs="Times New Roman"/>
          <w:lang w:eastAsia="en-US"/>
          <w14:ligatures w14:val="none"/>
        </w:rPr>
        <w:t>Zeltwanger,   R.,   2024.   Exploring   teamwork,   empowerment,   communication   and   job satisfaction in agile teams: An empirical study investigating the current state in these areas as well as the connections between these areas.Management and Policy, 6(4), pp.35-42.</w:t>
      </w:r>
    </w:p>
    <w:p w14:paraId="0EAB5224" w14:textId="77777777" w:rsidR="00C14017" w:rsidRPr="00C14017" w:rsidRDefault="00C14017">
      <w:pPr>
        <w:rPr>
          <w:sz w:val="28"/>
          <w:szCs w:val="28"/>
        </w:rPr>
      </w:pPr>
    </w:p>
    <w:sectPr w:rsidR="00C14017" w:rsidRPr="00C140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B054CF" w14:textId="77777777" w:rsidR="000C002F" w:rsidRDefault="000C002F" w:rsidP="00277158">
      <w:pPr>
        <w:spacing w:after="0" w:line="240" w:lineRule="auto"/>
      </w:pPr>
      <w:r>
        <w:separator/>
      </w:r>
    </w:p>
  </w:endnote>
  <w:endnote w:type="continuationSeparator" w:id="0">
    <w:p w14:paraId="1EDB36ED" w14:textId="77777777" w:rsidR="000C002F" w:rsidRDefault="000C002F" w:rsidP="00277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8B0232" w14:textId="77777777" w:rsidR="000C002F" w:rsidRDefault="000C002F" w:rsidP="00277158">
      <w:pPr>
        <w:spacing w:after="0" w:line="240" w:lineRule="auto"/>
      </w:pPr>
      <w:r>
        <w:separator/>
      </w:r>
    </w:p>
  </w:footnote>
  <w:footnote w:type="continuationSeparator" w:id="0">
    <w:p w14:paraId="1FAF1E73" w14:textId="77777777" w:rsidR="000C002F" w:rsidRDefault="000C002F" w:rsidP="002771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4017"/>
    <w:rsid w:val="000707CE"/>
    <w:rsid w:val="000C002F"/>
    <w:rsid w:val="001136F7"/>
    <w:rsid w:val="00225D4D"/>
    <w:rsid w:val="002466FD"/>
    <w:rsid w:val="00274900"/>
    <w:rsid w:val="00277158"/>
    <w:rsid w:val="003537F0"/>
    <w:rsid w:val="00353EA6"/>
    <w:rsid w:val="00377CBA"/>
    <w:rsid w:val="00384AE2"/>
    <w:rsid w:val="004F0A8D"/>
    <w:rsid w:val="004F0F27"/>
    <w:rsid w:val="005E5500"/>
    <w:rsid w:val="00620E74"/>
    <w:rsid w:val="00782D76"/>
    <w:rsid w:val="007B1C72"/>
    <w:rsid w:val="007F5B76"/>
    <w:rsid w:val="00813742"/>
    <w:rsid w:val="008B5468"/>
    <w:rsid w:val="00905E4C"/>
    <w:rsid w:val="00921393"/>
    <w:rsid w:val="00946029"/>
    <w:rsid w:val="00A26A9C"/>
    <w:rsid w:val="00BF0DC3"/>
    <w:rsid w:val="00C14017"/>
    <w:rsid w:val="00C22CCA"/>
    <w:rsid w:val="00CC6841"/>
    <w:rsid w:val="00CF3D37"/>
    <w:rsid w:val="00D34E53"/>
    <w:rsid w:val="00D50687"/>
    <w:rsid w:val="00D652B8"/>
    <w:rsid w:val="00D81110"/>
    <w:rsid w:val="00DE5A9A"/>
    <w:rsid w:val="00E748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3F306"/>
  <w15:chartTrackingRefBased/>
  <w15:docId w15:val="{AAF598ED-4ABF-4DCC-BF35-3EBE10E53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401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1401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401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40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40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40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40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40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40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401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1401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401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40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40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40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40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40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4017"/>
    <w:rPr>
      <w:rFonts w:eastAsiaTheme="majorEastAsia" w:cstheme="majorBidi"/>
      <w:color w:val="272727" w:themeColor="text1" w:themeTint="D8"/>
    </w:rPr>
  </w:style>
  <w:style w:type="paragraph" w:styleId="Title">
    <w:name w:val="Title"/>
    <w:basedOn w:val="Normal"/>
    <w:next w:val="Normal"/>
    <w:link w:val="TitleChar"/>
    <w:uiPriority w:val="10"/>
    <w:qFormat/>
    <w:rsid w:val="00C140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40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40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40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4017"/>
    <w:pPr>
      <w:spacing w:before="160"/>
      <w:jc w:val="center"/>
    </w:pPr>
    <w:rPr>
      <w:i/>
      <w:iCs/>
      <w:color w:val="404040" w:themeColor="text1" w:themeTint="BF"/>
    </w:rPr>
  </w:style>
  <w:style w:type="character" w:customStyle="1" w:styleId="QuoteChar">
    <w:name w:val="Quote Char"/>
    <w:basedOn w:val="DefaultParagraphFont"/>
    <w:link w:val="Quote"/>
    <w:uiPriority w:val="29"/>
    <w:rsid w:val="00C14017"/>
    <w:rPr>
      <w:i/>
      <w:iCs/>
      <w:color w:val="404040" w:themeColor="text1" w:themeTint="BF"/>
    </w:rPr>
  </w:style>
  <w:style w:type="paragraph" w:styleId="ListParagraph">
    <w:name w:val="List Paragraph"/>
    <w:basedOn w:val="Normal"/>
    <w:uiPriority w:val="34"/>
    <w:qFormat/>
    <w:rsid w:val="00C14017"/>
    <w:pPr>
      <w:ind w:left="720"/>
      <w:contextualSpacing/>
    </w:pPr>
  </w:style>
  <w:style w:type="character" w:styleId="IntenseEmphasis">
    <w:name w:val="Intense Emphasis"/>
    <w:basedOn w:val="DefaultParagraphFont"/>
    <w:uiPriority w:val="21"/>
    <w:qFormat/>
    <w:rsid w:val="00C14017"/>
    <w:rPr>
      <w:i/>
      <w:iCs/>
      <w:color w:val="0F4761" w:themeColor="accent1" w:themeShade="BF"/>
    </w:rPr>
  </w:style>
  <w:style w:type="paragraph" w:styleId="IntenseQuote">
    <w:name w:val="Intense Quote"/>
    <w:basedOn w:val="Normal"/>
    <w:next w:val="Normal"/>
    <w:link w:val="IntenseQuoteChar"/>
    <w:uiPriority w:val="30"/>
    <w:qFormat/>
    <w:rsid w:val="00C140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4017"/>
    <w:rPr>
      <w:i/>
      <w:iCs/>
      <w:color w:val="0F4761" w:themeColor="accent1" w:themeShade="BF"/>
    </w:rPr>
  </w:style>
  <w:style w:type="character" w:styleId="IntenseReference">
    <w:name w:val="Intense Reference"/>
    <w:basedOn w:val="DefaultParagraphFont"/>
    <w:uiPriority w:val="32"/>
    <w:qFormat/>
    <w:rsid w:val="00C14017"/>
    <w:rPr>
      <w:b/>
      <w:bCs/>
      <w:smallCaps/>
      <w:color w:val="0F4761" w:themeColor="accent1" w:themeShade="BF"/>
      <w:spacing w:val="5"/>
    </w:rPr>
  </w:style>
  <w:style w:type="paragraph" w:styleId="Header">
    <w:name w:val="header"/>
    <w:basedOn w:val="Normal"/>
    <w:link w:val="HeaderChar"/>
    <w:uiPriority w:val="99"/>
    <w:unhideWhenUsed/>
    <w:rsid w:val="002771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7158"/>
  </w:style>
  <w:style w:type="paragraph" w:styleId="Footer">
    <w:name w:val="footer"/>
    <w:basedOn w:val="Normal"/>
    <w:link w:val="FooterChar"/>
    <w:uiPriority w:val="99"/>
    <w:unhideWhenUsed/>
    <w:rsid w:val="002771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7158"/>
  </w:style>
  <w:style w:type="paragraph" w:styleId="TOCHeading">
    <w:name w:val="TOC Heading"/>
    <w:basedOn w:val="Heading1"/>
    <w:next w:val="Normal"/>
    <w:uiPriority w:val="39"/>
    <w:unhideWhenUsed/>
    <w:qFormat/>
    <w:rsid w:val="00277158"/>
    <w:pPr>
      <w:spacing w:before="240" w:after="0" w:line="259" w:lineRule="auto"/>
      <w:outlineLvl w:val="9"/>
    </w:pPr>
    <w:rPr>
      <w:kern w:val="0"/>
      <w:sz w:val="32"/>
      <w:szCs w:val="3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0660737">
      <w:bodyDiv w:val="1"/>
      <w:marLeft w:val="0"/>
      <w:marRight w:val="0"/>
      <w:marTop w:val="0"/>
      <w:marBottom w:val="0"/>
      <w:divBdr>
        <w:top w:val="none" w:sz="0" w:space="0" w:color="auto"/>
        <w:left w:val="none" w:sz="0" w:space="0" w:color="auto"/>
        <w:bottom w:val="none" w:sz="0" w:space="0" w:color="auto"/>
        <w:right w:val="none" w:sz="0" w:space="0" w:color="auto"/>
      </w:divBdr>
    </w:div>
    <w:div w:id="515656055">
      <w:bodyDiv w:val="1"/>
      <w:marLeft w:val="0"/>
      <w:marRight w:val="0"/>
      <w:marTop w:val="0"/>
      <w:marBottom w:val="0"/>
      <w:divBdr>
        <w:top w:val="none" w:sz="0" w:space="0" w:color="auto"/>
        <w:left w:val="none" w:sz="0" w:space="0" w:color="auto"/>
        <w:bottom w:val="none" w:sz="0" w:space="0" w:color="auto"/>
        <w:right w:val="none" w:sz="0" w:space="0" w:color="auto"/>
      </w:divBdr>
    </w:div>
    <w:div w:id="1485392826">
      <w:bodyDiv w:val="1"/>
      <w:marLeft w:val="0"/>
      <w:marRight w:val="0"/>
      <w:marTop w:val="0"/>
      <w:marBottom w:val="0"/>
      <w:divBdr>
        <w:top w:val="none" w:sz="0" w:space="0" w:color="auto"/>
        <w:left w:val="none" w:sz="0" w:space="0" w:color="auto"/>
        <w:bottom w:val="none" w:sz="0" w:space="0" w:color="auto"/>
        <w:right w:val="none" w:sz="0" w:space="0" w:color="auto"/>
      </w:divBdr>
    </w:div>
    <w:div w:id="1968119897">
      <w:bodyDiv w:val="1"/>
      <w:marLeft w:val="0"/>
      <w:marRight w:val="0"/>
      <w:marTop w:val="0"/>
      <w:marBottom w:val="0"/>
      <w:divBdr>
        <w:top w:val="none" w:sz="0" w:space="0" w:color="auto"/>
        <w:left w:val="none" w:sz="0" w:space="0" w:color="auto"/>
        <w:bottom w:val="none" w:sz="0" w:space="0" w:color="auto"/>
        <w:right w:val="none" w:sz="0" w:space="0" w:color="auto"/>
      </w:divBdr>
    </w:div>
    <w:div w:id="2096247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8A1FE35B1768D46869F924A69EE2DC8" ma:contentTypeVersion="10" ma:contentTypeDescription="Create a new document." ma:contentTypeScope="" ma:versionID="5232e1c4ef2a31c370ac9885f4514496">
  <xsd:schema xmlns:xsd="http://www.w3.org/2001/XMLSchema" xmlns:xs="http://www.w3.org/2001/XMLSchema" xmlns:p="http://schemas.microsoft.com/office/2006/metadata/properties" xmlns:ns3="16ed1538-4377-4da7-81fa-9a477e54b5f1" targetNamespace="http://schemas.microsoft.com/office/2006/metadata/properties" ma:root="true" ma:fieldsID="af8197507984e39b85c7a84b7aa19311" ns3:_="">
    <xsd:import namespace="16ed1538-4377-4da7-81fa-9a477e54b5f1"/>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ed1538-4377-4da7-81fa-9a477e54b5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6ed1538-4377-4da7-81fa-9a477e54b5f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7CFCD02-165F-472B-879D-AB682432B0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ed1538-4377-4da7-81fa-9a477e54b5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C1FA0C-4777-4C2F-94F5-3614B313B860}">
  <ds:schemaRefs>
    <ds:schemaRef ds:uri="http://schemas.microsoft.com/office/2006/metadata/properties"/>
    <ds:schemaRef ds:uri="http://schemas.microsoft.com/office/infopath/2007/PartnerControls"/>
    <ds:schemaRef ds:uri="16ed1538-4377-4da7-81fa-9a477e54b5f1"/>
  </ds:schemaRefs>
</ds:datastoreItem>
</file>

<file path=customXml/itemProps3.xml><?xml version="1.0" encoding="utf-8"?>
<ds:datastoreItem xmlns:ds="http://schemas.openxmlformats.org/officeDocument/2006/customXml" ds:itemID="{A9525BD7-CFD3-4FFF-BFD7-F2309E8F831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1323</Words>
  <Characters>7543</Characters>
  <Application>Microsoft Office Word</Application>
  <DocSecurity>0</DocSecurity>
  <Lines>62</Lines>
  <Paragraphs>17</Paragraphs>
  <ScaleCrop>false</ScaleCrop>
  <Company/>
  <LinksUpToDate>false</LinksUpToDate>
  <CharactersWithSpaces>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Shnnib (2332494)</dc:creator>
  <cp:keywords/>
  <dc:description/>
  <cp:lastModifiedBy>Salma Shnnib (2332494)</cp:lastModifiedBy>
  <cp:revision>26</cp:revision>
  <dcterms:created xsi:type="dcterms:W3CDTF">2024-11-27T09:45:00Z</dcterms:created>
  <dcterms:modified xsi:type="dcterms:W3CDTF">2024-11-29T09:49:00Z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0x010100C8A1FE35B1768D46869F924A69EE2DC8</vt:lpwstr>
  </property>
</Properties>
</file>