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3675325"/>
        <w:docPartObj>
          <w:docPartGallery w:val="Cover Pages"/>
          <w:docPartUnique/>
        </w:docPartObj>
      </w:sdtPr>
      <w:sdtEndPr>
        <w:rPr>
          <w:rFonts w:ascii="Arial" w:eastAsia="Times New Roman" w:hAnsi="Arial" w:cs="Arial"/>
          <w:b/>
        </w:rPr>
      </w:sdtEndPr>
      <w:sdtContent>
        <w:p w:rsidR="00262737" w:rsidRDefault="00262737"/>
        <w:p w:rsidR="00262737" w:rsidRDefault="00262737"/>
        <w:p w:rsidR="00262737" w:rsidRDefault="00611525"/>
      </w:sdtContent>
    </w:sdt>
    <w:p w:rsidR="00385E0E" w:rsidRDefault="00385E0E" w:rsidP="00262737">
      <w:pPr>
        <w:jc w:val="center"/>
        <w:rPr>
          <w:rFonts w:ascii="Arial" w:eastAsia="Times New Roman" w:hAnsi="Arial" w:cs="Arial"/>
          <w:sz w:val="44"/>
        </w:rPr>
      </w:pPr>
    </w:p>
    <w:p w:rsidR="00385E0E" w:rsidRDefault="00385E0E" w:rsidP="00262737">
      <w:pPr>
        <w:jc w:val="center"/>
        <w:rPr>
          <w:rFonts w:ascii="Arial" w:eastAsia="Times New Roman" w:hAnsi="Arial" w:cs="Arial"/>
          <w:sz w:val="44"/>
        </w:rPr>
      </w:pPr>
    </w:p>
    <w:p w:rsidR="00385E0E" w:rsidRDefault="00385E0E" w:rsidP="00262737">
      <w:pPr>
        <w:jc w:val="center"/>
        <w:rPr>
          <w:rFonts w:ascii="Arial" w:eastAsia="Times New Roman" w:hAnsi="Arial" w:cs="Arial"/>
          <w:sz w:val="44"/>
        </w:rPr>
      </w:pPr>
    </w:p>
    <w:p w:rsidR="00385E0E" w:rsidRDefault="00385E0E" w:rsidP="00262737">
      <w:pPr>
        <w:jc w:val="center"/>
        <w:rPr>
          <w:rFonts w:ascii="Arial" w:eastAsia="Times New Roman" w:hAnsi="Arial" w:cs="Arial"/>
          <w:sz w:val="44"/>
        </w:rPr>
      </w:pPr>
    </w:p>
    <w:p w:rsidR="00385E0E" w:rsidRDefault="00385E0E" w:rsidP="00262737">
      <w:pPr>
        <w:jc w:val="center"/>
        <w:rPr>
          <w:rFonts w:ascii="Arial" w:eastAsia="Times New Roman" w:hAnsi="Arial" w:cs="Arial"/>
          <w:sz w:val="44"/>
        </w:rPr>
      </w:pPr>
    </w:p>
    <w:p w:rsidR="00262737" w:rsidRPr="007E3021" w:rsidRDefault="00D04A6D" w:rsidP="00262737">
      <w:pPr>
        <w:jc w:val="center"/>
        <w:rPr>
          <w:rFonts w:ascii="Arial" w:hAnsi="Arial" w:cs="Arial"/>
          <w:sz w:val="44"/>
        </w:rPr>
      </w:pPr>
      <w:r w:rsidRPr="007E3021">
        <w:rPr>
          <w:rFonts w:ascii="Arial" w:eastAsia="Times New Roman" w:hAnsi="Arial" w:cs="Arial"/>
          <w:sz w:val="44"/>
        </w:rPr>
        <w:t>Academic and Employability Skills</w:t>
      </w: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7E3021" w:rsidRDefault="007E3021" w:rsidP="00212B4E">
      <w:pPr>
        <w:jc w:val="center"/>
        <w:rPr>
          <w:rFonts w:ascii="Arial" w:eastAsia="Times New Roman" w:hAnsi="Arial" w:cs="Arial"/>
          <w:b/>
        </w:rPr>
      </w:pPr>
    </w:p>
    <w:p w:rsidR="00212B4E" w:rsidRDefault="00D04A6D" w:rsidP="00212B4E">
      <w:pPr>
        <w:jc w:val="center"/>
        <w:rPr>
          <w:rFonts w:ascii="Arial" w:eastAsia="Times New Roman" w:hAnsi="Arial" w:cs="Arial"/>
          <w:b/>
        </w:rPr>
      </w:pPr>
      <w:r w:rsidRPr="00212B4E">
        <w:rPr>
          <w:rFonts w:ascii="Arial" w:eastAsia="Times New Roman" w:hAnsi="Arial" w:cs="Arial"/>
          <w:b/>
        </w:rPr>
        <w:lastRenderedPageBreak/>
        <w:t>Table of Contents</w:t>
      </w:r>
    </w:p>
    <w:p w:rsidR="00CB2CC0" w:rsidRPr="00B052E9" w:rsidRDefault="00D04A6D">
      <w:pPr>
        <w:pStyle w:val="TOC1"/>
        <w:tabs>
          <w:tab w:val="right" w:leader="dot" w:pos="9350"/>
        </w:tabs>
        <w:rPr>
          <w:rFonts w:ascii="Arial" w:eastAsiaTheme="minorEastAsia" w:hAnsi="Arial" w:cs="Arial"/>
          <w:noProof/>
        </w:rPr>
      </w:pPr>
      <w:r w:rsidRPr="00B052E9">
        <w:rPr>
          <w:rFonts w:ascii="Arial" w:eastAsia="Times New Roman" w:hAnsi="Arial" w:cs="Arial"/>
          <w:b/>
        </w:rPr>
        <w:fldChar w:fldCharType="begin"/>
      </w:r>
      <w:r w:rsidRPr="00B052E9">
        <w:rPr>
          <w:rFonts w:ascii="Arial" w:eastAsia="Times New Roman" w:hAnsi="Arial" w:cs="Arial"/>
          <w:b/>
        </w:rPr>
        <w:instrText xml:space="preserve"> TOC \o "1-3" \h \z \u </w:instrText>
      </w:r>
      <w:r w:rsidRPr="00B052E9">
        <w:rPr>
          <w:rFonts w:ascii="Arial" w:eastAsia="Times New Roman" w:hAnsi="Arial" w:cs="Arial"/>
          <w:b/>
        </w:rPr>
        <w:fldChar w:fldCharType="separate"/>
      </w:r>
      <w:hyperlink w:anchor="_Toc48728926" w:history="1">
        <w:r w:rsidRPr="00B052E9">
          <w:rPr>
            <w:rStyle w:val="Hyperlink"/>
            <w:rFonts w:ascii="Arial" w:hAnsi="Arial" w:cs="Arial"/>
            <w:i/>
            <w:noProof/>
          </w:rPr>
          <w:t>Introduction</w:t>
        </w:r>
        <w:r w:rsidRPr="00B052E9">
          <w:rPr>
            <w:rFonts w:ascii="Arial" w:hAnsi="Arial" w:cs="Arial"/>
            <w:noProof/>
            <w:webHidden/>
          </w:rPr>
          <w:tab/>
        </w:r>
        <w:r w:rsidRPr="00B052E9">
          <w:rPr>
            <w:rFonts w:ascii="Arial" w:hAnsi="Arial" w:cs="Arial"/>
            <w:noProof/>
            <w:webHidden/>
          </w:rPr>
          <w:fldChar w:fldCharType="begin"/>
        </w:r>
        <w:r w:rsidRPr="00B052E9">
          <w:rPr>
            <w:rFonts w:ascii="Arial" w:hAnsi="Arial" w:cs="Arial"/>
            <w:noProof/>
            <w:webHidden/>
          </w:rPr>
          <w:instrText xml:space="preserve"> PAGEREF _Toc48728926 \h </w:instrText>
        </w:r>
        <w:r w:rsidRPr="00B052E9">
          <w:rPr>
            <w:rFonts w:ascii="Arial" w:hAnsi="Arial" w:cs="Arial"/>
            <w:noProof/>
            <w:webHidden/>
          </w:rPr>
        </w:r>
        <w:r w:rsidRPr="00B052E9">
          <w:rPr>
            <w:rFonts w:ascii="Arial" w:hAnsi="Arial" w:cs="Arial"/>
            <w:noProof/>
            <w:webHidden/>
          </w:rPr>
          <w:fldChar w:fldCharType="separate"/>
        </w:r>
        <w:r w:rsidRPr="00B052E9">
          <w:rPr>
            <w:rFonts w:ascii="Arial" w:hAnsi="Arial" w:cs="Arial"/>
            <w:noProof/>
            <w:webHidden/>
          </w:rPr>
          <w:t>2</w:t>
        </w:r>
        <w:r w:rsidRPr="00B052E9">
          <w:rPr>
            <w:rFonts w:ascii="Arial" w:hAnsi="Arial" w:cs="Arial"/>
            <w:noProof/>
            <w:webHidden/>
          </w:rPr>
          <w:fldChar w:fldCharType="end"/>
        </w:r>
      </w:hyperlink>
    </w:p>
    <w:p w:rsidR="00CB2CC0" w:rsidRPr="00B052E9" w:rsidRDefault="00611525">
      <w:pPr>
        <w:pStyle w:val="TOC1"/>
        <w:tabs>
          <w:tab w:val="right" w:leader="dot" w:pos="9350"/>
        </w:tabs>
        <w:rPr>
          <w:rFonts w:ascii="Arial" w:eastAsiaTheme="minorEastAsia" w:hAnsi="Arial" w:cs="Arial"/>
          <w:noProof/>
        </w:rPr>
      </w:pPr>
      <w:hyperlink w:anchor="_Toc48728927" w:history="1">
        <w:r w:rsidR="00D04A6D" w:rsidRPr="00B052E9">
          <w:rPr>
            <w:rStyle w:val="Hyperlink"/>
            <w:rFonts w:ascii="Arial" w:hAnsi="Arial" w:cs="Arial"/>
            <w:i/>
            <w:noProof/>
          </w:rPr>
          <w:t>Reflective writing</w:t>
        </w:r>
        <w:r w:rsidR="00D04A6D" w:rsidRPr="00B052E9">
          <w:rPr>
            <w:rFonts w:ascii="Arial" w:hAnsi="Arial" w:cs="Arial"/>
            <w:noProof/>
            <w:webHidden/>
          </w:rPr>
          <w:tab/>
        </w:r>
        <w:r w:rsidR="00D04A6D" w:rsidRPr="00B052E9">
          <w:rPr>
            <w:rFonts w:ascii="Arial" w:hAnsi="Arial" w:cs="Arial"/>
            <w:noProof/>
            <w:webHidden/>
          </w:rPr>
          <w:fldChar w:fldCharType="begin"/>
        </w:r>
        <w:r w:rsidR="00D04A6D" w:rsidRPr="00B052E9">
          <w:rPr>
            <w:rFonts w:ascii="Arial" w:hAnsi="Arial" w:cs="Arial"/>
            <w:noProof/>
            <w:webHidden/>
          </w:rPr>
          <w:instrText xml:space="preserve"> PAGEREF _Toc48728927 \h </w:instrText>
        </w:r>
        <w:r w:rsidR="00D04A6D" w:rsidRPr="00B052E9">
          <w:rPr>
            <w:rFonts w:ascii="Arial" w:hAnsi="Arial" w:cs="Arial"/>
            <w:noProof/>
            <w:webHidden/>
          </w:rPr>
        </w:r>
        <w:r w:rsidR="00D04A6D" w:rsidRPr="00B052E9">
          <w:rPr>
            <w:rFonts w:ascii="Arial" w:hAnsi="Arial" w:cs="Arial"/>
            <w:noProof/>
            <w:webHidden/>
          </w:rPr>
          <w:fldChar w:fldCharType="separate"/>
        </w:r>
        <w:r w:rsidR="00D04A6D" w:rsidRPr="00B052E9">
          <w:rPr>
            <w:rFonts w:ascii="Arial" w:hAnsi="Arial" w:cs="Arial"/>
            <w:noProof/>
            <w:webHidden/>
          </w:rPr>
          <w:t>2</w:t>
        </w:r>
        <w:r w:rsidR="00D04A6D" w:rsidRPr="00B052E9">
          <w:rPr>
            <w:rFonts w:ascii="Arial" w:hAnsi="Arial" w:cs="Arial"/>
            <w:noProof/>
            <w:webHidden/>
          </w:rPr>
          <w:fldChar w:fldCharType="end"/>
        </w:r>
      </w:hyperlink>
    </w:p>
    <w:p w:rsidR="00CB2CC0" w:rsidRPr="00B052E9" w:rsidRDefault="00611525">
      <w:pPr>
        <w:pStyle w:val="TOC1"/>
        <w:tabs>
          <w:tab w:val="right" w:leader="dot" w:pos="9350"/>
        </w:tabs>
        <w:rPr>
          <w:rFonts w:ascii="Arial" w:eastAsiaTheme="minorEastAsia" w:hAnsi="Arial" w:cs="Arial"/>
          <w:noProof/>
        </w:rPr>
      </w:pPr>
      <w:hyperlink w:anchor="_Toc48728928" w:history="1">
        <w:r w:rsidR="00D04A6D" w:rsidRPr="00B052E9">
          <w:rPr>
            <w:rStyle w:val="Hyperlink"/>
            <w:rFonts w:ascii="Arial" w:hAnsi="Arial" w:cs="Arial"/>
            <w:i/>
            <w:noProof/>
          </w:rPr>
          <w:t>Critical and analytical thinking</w:t>
        </w:r>
        <w:r w:rsidR="00D04A6D" w:rsidRPr="00B052E9">
          <w:rPr>
            <w:rFonts w:ascii="Arial" w:hAnsi="Arial" w:cs="Arial"/>
            <w:noProof/>
            <w:webHidden/>
          </w:rPr>
          <w:tab/>
        </w:r>
        <w:r w:rsidR="00D04A6D" w:rsidRPr="00B052E9">
          <w:rPr>
            <w:rFonts w:ascii="Arial" w:hAnsi="Arial" w:cs="Arial"/>
            <w:noProof/>
            <w:webHidden/>
          </w:rPr>
          <w:fldChar w:fldCharType="begin"/>
        </w:r>
        <w:r w:rsidR="00D04A6D" w:rsidRPr="00B052E9">
          <w:rPr>
            <w:rFonts w:ascii="Arial" w:hAnsi="Arial" w:cs="Arial"/>
            <w:noProof/>
            <w:webHidden/>
          </w:rPr>
          <w:instrText xml:space="preserve"> PAGEREF _Toc48728928 \h </w:instrText>
        </w:r>
        <w:r w:rsidR="00D04A6D" w:rsidRPr="00B052E9">
          <w:rPr>
            <w:rFonts w:ascii="Arial" w:hAnsi="Arial" w:cs="Arial"/>
            <w:noProof/>
            <w:webHidden/>
          </w:rPr>
        </w:r>
        <w:r w:rsidR="00D04A6D" w:rsidRPr="00B052E9">
          <w:rPr>
            <w:rFonts w:ascii="Arial" w:hAnsi="Arial" w:cs="Arial"/>
            <w:noProof/>
            <w:webHidden/>
          </w:rPr>
          <w:fldChar w:fldCharType="separate"/>
        </w:r>
        <w:r w:rsidR="00D04A6D" w:rsidRPr="00B052E9">
          <w:rPr>
            <w:rFonts w:ascii="Arial" w:hAnsi="Arial" w:cs="Arial"/>
            <w:noProof/>
            <w:webHidden/>
          </w:rPr>
          <w:t>3</w:t>
        </w:r>
        <w:r w:rsidR="00D04A6D" w:rsidRPr="00B052E9">
          <w:rPr>
            <w:rFonts w:ascii="Arial" w:hAnsi="Arial" w:cs="Arial"/>
            <w:noProof/>
            <w:webHidden/>
          </w:rPr>
          <w:fldChar w:fldCharType="end"/>
        </w:r>
      </w:hyperlink>
    </w:p>
    <w:p w:rsidR="00CB2CC0" w:rsidRPr="00B052E9" w:rsidRDefault="00611525">
      <w:pPr>
        <w:pStyle w:val="TOC1"/>
        <w:tabs>
          <w:tab w:val="right" w:leader="dot" w:pos="9350"/>
        </w:tabs>
        <w:rPr>
          <w:rFonts w:ascii="Arial" w:eastAsiaTheme="minorEastAsia" w:hAnsi="Arial" w:cs="Arial"/>
          <w:noProof/>
        </w:rPr>
      </w:pPr>
      <w:hyperlink w:anchor="_Toc48728929" w:history="1">
        <w:r w:rsidR="00D04A6D" w:rsidRPr="00B052E9">
          <w:rPr>
            <w:rStyle w:val="Hyperlink"/>
            <w:rFonts w:ascii="Arial" w:hAnsi="Arial" w:cs="Arial"/>
            <w:i/>
            <w:noProof/>
          </w:rPr>
          <w:t>Paraphrasing</w:t>
        </w:r>
        <w:r w:rsidR="00D04A6D" w:rsidRPr="00B052E9">
          <w:rPr>
            <w:rFonts w:ascii="Arial" w:hAnsi="Arial" w:cs="Arial"/>
            <w:noProof/>
            <w:webHidden/>
          </w:rPr>
          <w:tab/>
        </w:r>
        <w:r w:rsidR="00D04A6D" w:rsidRPr="00B052E9">
          <w:rPr>
            <w:rFonts w:ascii="Arial" w:hAnsi="Arial" w:cs="Arial"/>
            <w:noProof/>
            <w:webHidden/>
          </w:rPr>
          <w:fldChar w:fldCharType="begin"/>
        </w:r>
        <w:r w:rsidR="00D04A6D" w:rsidRPr="00B052E9">
          <w:rPr>
            <w:rFonts w:ascii="Arial" w:hAnsi="Arial" w:cs="Arial"/>
            <w:noProof/>
            <w:webHidden/>
          </w:rPr>
          <w:instrText xml:space="preserve"> PAGEREF _Toc48728929 \h </w:instrText>
        </w:r>
        <w:r w:rsidR="00D04A6D" w:rsidRPr="00B052E9">
          <w:rPr>
            <w:rFonts w:ascii="Arial" w:hAnsi="Arial" w:cs="Arial"/>
            <w:noProof/>
            <w:webHidden/>
          </w:rPr>
        </w:r>
        <w:r w:rsidR="00D04A6D" w:rsidRPr="00B052E9">
          <w:rPr>
            <w:rFonts w:ascii="Arial" w:hAnsi="Arial" w:cs="Arial"/>
            <w:noProof/>
            <w:webHidden/>
          </w:rPr>
          <w:fldChar w:fldCharType="separate"/>
        </w:r>
        <w:r w:rsidR="00D04A6D" w:rsidRPr="00B052E9">
          <w:rPr>
            <w:rFonts w:ascii="Arial" w:hAnsi="Arial" w:cs="Arial"/>
            <w:noProof/>
            <w:webHidden/>
          </w:rPr>
          <w:t>5</w:t>
        </w:r>
        <w:r w:rsidR="00D04A6D" w:rsidRPr="00B052E9">
          <w:rPr>
            <w:rFonts w:ascii="Arial" w:hAnsi="Arial" w:cs="Arial"/>
            <w:noProof/>
            <w:webHidden/>
          </w:rPr>
          <w:fldChar w:fldCharType="end"/>
        </w:r>
      </w:hyperlink>
    </w:p>
    <w:p w:rsidR="00CB2CC0" w:rsidRPr="00B052E9" w:rsidRDefault="00611525">
      <w:pPr>
        <w:pStyle w:val="TOC1"/>
        <w:tabs>
          <w:tab w:val="right" w:leader="dot" w:pos="9350"/>
        </w:tabs>
        <w:rPr>
          <w:rFonts w:ascii="Arial" w:eastAsiaTheme="minorEastAsia" w:hAnsi="Arial" w:cs="Arial"/>
          <w:noProof/>
        </w:rPr>
      </w:pPr>
      <w:hyperlink w:anchor="_Toc48728930" w:history="1">
        <w:r w:rsidR="00D04A6D" w:rsidRPr="00B052E9">
          <w:rPr>
            <w:rStyle w:val="Hyperlink"/>
            <w:rFonts w:ascii="Arial" w:hAnsi="Arial" w:cs="Arial"/>
            <w:i/>
            <w:noProof/>
          </w:rPr>
          <w:t>SWOT analysis</w:t>
        </w:r>
        <w:r w:rsidR="00D04A6D" w:rsidRPr="00B052E9">
          <w:rPr>
            <w:rFonts w:ascii="Arial" w:hAnsi="Arial" w:cs="Arial"/>
            <w:noProof/>
            <w:webHidden/>
          </w:rPr>
          <w:tab/>
        </w:r>
        <w:r w:rsidR="00D04A6D" w:rsidRPr="00B052E9">
          <w:rPr>
            <w:rFonts w:ascii="Arial" w:hAnsi="Arial" w:cs="Arial"/>
            <w:noProof/>
            <w:webHidden/>
          </w:rPr>
          <w:fldChar w:fldCharType="begin"/>
        </w:r>
        <w:r w:rsidR="00D04A6D" w:rsidRPr="00B052E9">
          <w:rPr>
            <w:rFonts w:ascii="Arial" w:hAnsi="Arial" w:cs="Arial"/>
            <w:noProof/>
            <w:webHidden/>
          </w:rPr>
          <w:instrText xml:space="preserve"> PAGEREF _Toc48728930 \h </w:instrText>
        </w:r>
        <w:r w:rsidR="00D04A6D" w:rsidRPr="00B052E9">
          <w:rPr>
            <w:rFonts w:ascii="Arial" w:hAnsi="Arial" w:cs="Arial"/>
            <w:noProof/>
            <w:webHidden/>
          </w:rPr>
        </w:r>
        <w:r w:rsidR="00D04A6D" w:rsidRPr="00B052E9">
          <w:rPr>
            <w:rFonts w:ascii="Arial" w:hAnsi="Arial" w:cs="Arial"/>
            <w:noProof/>
            <w:webHidden/>
          </w:rPr>
          <w:fldChar w:fldCharType="separate"/>
        </w:r>
        <w:r w:rsidR="00D04A6D" w:rsidRPr="00B052E9">
          <w:rPr>
            <w:rFonts w:ascii="Arial" w:hAnsi="Arial" w:cs="Arial"/>
            <w:noProof/>
            <w:webHidden/>
          </w:rPr>
          <w:t>6</w:t>
        </w:r>
        <w:r w:rsidR="00D04A6D" w:rsidRPr="00B052E9">
          <w:rPr>
            <w:rFonts w:ascii="Arial" w:hAnsi="Arial" w:cs="Arial"/>
            <w:noProof/>
            <w:webHidden/>
          </w:rPr>
          <w:fldChar w:fldCharType="end"/>
        </w:r>
      </w:hyperlink>
    </w:p>
    <w:p w:rsidR="00CB2CC0" w:rsidRPr="00B052E9" w:rsidRDefault="00611525">
      <w:pPr>
        <w:pStyle w:val="TOC1"/>
        <w:tabs>
          <w:tab w:val="right" w:leader="dot" w:pos="9350"/>
        </w:tabs>
        <w:rPr>
          <w:rFonts w:ascii="Arial" w:eastAsiaTheme="minorEastAsia" w:hAnsi="Arial" w:cs="Arial"/>
          <w:noProof/>
        </w:rPr>
      </w:pPr>
      <w:hyperlink w:anchor="_Toc48728931" w:history="1">
        <w:r w:rsidR="00D04A6D" w:rsidRPr="00B052E9">
          <w:rPr>
            <w:rStyle w:val="Hyperlink"/>
            <w:rFonts w:ascii="Arial" w:hAnsi="Arial" w:cs="Arial"/>
            <w:i/>
            <w:noProof/>
          </w:rPr>
          <w:t>Conclusion</w:t>
        </w:r>
        <w:r w:rsidR="00D04A6D" w:rsidRPr="00B052E9">
          <w:rPr>
            <w:rFonts w:ascii="Arial" w:hAnsi="Arial" w:cs="Arial"/>
            <w:noProof/>
            <w:webHidden/>
          </w:rPr>
          <w:tab/>
        </w:r>
        <w:r w:rsidR="00D04A6D" w:rsidRPr="00B052E9">
          <w:rPr>
            <w:rFonts w:ascii="Arial" w:hAnsi="Arial" w:cs="Arial"/>
            <w:noProof/>
            <w:webHidden/>
          </w:rPr>
          <w:fldChar w:fldCharType="begin"/>
        </w:r>
        <w:r w:rsidR="00D04A6D" w:rsidRPr="00B052E9">
          <w:rPr>
            <w:rFonts w:ascii="Arial" w:hAnsi="Arial" w:cs="Arial"/>
            <w:noProof/>
            <w:webHidden/>
          </w:rPr>
          <w:instrText xml:space="preserve"> PAGEREF _Toc48728931 \h </w:instrText>
        </w:r>
        <w:r w:rsidR="00D04A6D" w:rsidRPr="00B052E9">
          <w:rPr>
            <w:rFonts w:ascii="Arial" w:hAnsi="Arial" w:cs="Arial"/>
            <w:noProof/>
            <w:webHidden/>
          </w:rPr>
        </w:r>
        <w:r w:rsidR="00D04A6D" w:rsidRPr="00B052E9">
          <w:rPr>
            <w:rFonts w:ascii="Arial" w:hAnsi="Arial" w:cs="Arial"/>
            <w:noProof/>
            <w:webHidden/>
          </w:rPr>
          <w:fldChar w:fldCharType="separate"/>
        </w:r>
        <w:r w:rsidR="00D04A6D" w:rsidRPr="00B052E9">
          <w:rPr>
            <w:rFonts w:ascii="Arial" w:hAnsi="Arial" w:cs="Arial"/>
            <w:noProof/>
            <w:webHidden/>
          </w:rPr>
          <w:t>7</w:t>
        </w:r>
        <w:r w:rsidR="00D04A6D" w:rsidRPr="00B052E9">
          <w:rPr>
            <w:rFonts w:ascii="Arial" w:hAnsi="Arial" w:cs="Arial"/>
            <w:noProof/>
            <w:webHidden/>
          </w:rPr>
          <w:fldChar w:fldCharType="end"/>
        </w:r>
      </w:hyperlink>
    </w:p>
    <w:p w:rsidR="00CB2CC0" w:rsidRPr="00B052E9" w:rsidRDefault="00611525">
      <w:pPr>
        <w:pStyle w:val="TOC1"/>
        <w:tabs>
          <w:tab w:val="right" w:leader="dot" w:pos="9350"/>
        </w:tabs>
        <w:rPr>
          <w:rFonts w:ascii="Arial" w:eastAsiaTheme="minorEastAsia" w:hAnsi="Arial" w:cs="Arial"/>
          <w:noProof/>
        </w:rPr>
      </w:pPr>
      <w:hyperlink w:anchor="_Toc48728932" w:history="1">
        <w:r w:rsidR="00D04A6D" w:rsidRPr="00B052E9">
          <w:rPr>
            <w:rStyle w:val="Hyperlink"/>
            <w:rFonts w:ascii="Arial" w:hAnsi="Arial" w:cs="Arial"/>
            <w:noProof/>
          </w:rPr>
          <w:t>Reference List</w:t>
        </w:r>
        <w:r w:rsidR="00D04A6D" w:rsidRPr="00B052E9">
          <w:rPr>
            <w:rFonts w:ascii="Arial" w:hAnsi="Arial" w:cs="Arial"/>
            <w:noProof/>
            <w:webHidden/>
          </w:rPr>
          <w:tab/>
        </w:r>
        <w:r w:rsidR="00D04A6D" w:rsidRPr="00B052E9">
          <w:rPr>
            <w:rFonts w:ascii="Arial" w:hAnsi="Arial" w:cs="Arial"/>
            <w:noProof/>
            <w:webHidden/>
          </w:rPr>
          <w:fldChar w:fldCharType="begin"/>
        </w:r>
        <w:r w:rsidR="00D04A6D" w:rsidRPr="00B052E9">
          <w:rPr>
            <w:rFonts w:ascii="Arial" w:hAnsi="Arial" w:cs="Arial"/>
            <w:noProof/>
            <w:webHidden/>
          </w:rPr>
          <w:instrText xml:space="preserve"> PAGEREF _Toc48728932 \h </w:instrText>
        </w:r>
        <w:r w:rsidR="00D04A6D" w:rsidRPr="00B052E9">
          <w:rPr>
            <w:rFonts w:ascii="Arial" w:hAnsi="Arial" w:cs="Arial"/>
            <w:noProof/>
            <w:webHidden/>
          </w:rPr>
        </w:r>
        <w:r w:rsidR="00D04A6D" w:rsidRPr="00B052E9">
          <w:rPr>
            <w:rFonts w:ascii="Arial" w:hAnsi="Arial" w:cs="Arial"/>
            <w:noProof/>
            <w:webHidden/>
          </w:rPr>
          <w:fldChar w:fldCharType="separate"/>
        </w:r>
        <w:r w:rsidR="00D04A6D" w:rsidRPr="00B052E9">
          <w:rPr>
            <w:rFonts w:ascii="Arial" w:hAnsi="Arial" w:cs="Arial"/>
            <w:noProof/>
            <w:webHidden/>
          </w:rPr>
          <w:t>8</w:t>
        </w:r>
        <w:r w:rsidR="00D04A6D" w:rsidRPr="00B052E9">
          <w:rPr>
            <w:rFonts w:ascii="Arial" w:hAnsi="Arial" w:cs="Arial"/>
            <w:noProof/>
            <w:webHidden/>
          </w:rPr>
          <w:fldChar w:fldCharType="end"/>
        </w:r>
      </w:hyperlink>
    </w:p>
    <w:p w:rsidR="00CD7649" w:rsidRDefault="00D04A6D" w:rsidP="00CD7649">
      <w:pPr>
        <w:rPr>
          <w:rFonts w:ascii="Arial" w:eastAsia="Times New Roman" w:hAnsi="Arial" w:cs="Arial"/>
          <w:b/>
        </w:rPr>
      </w:pPr>
      <w:r w:rsidRPr="00B052E9">
        <w:rPr>
          <w:rFonts w:ascii="Arial" w:eastAsia="Times New Roman" w:hAnsi="Arial" w:cs="Arial"/>
          <w:b/>
        </w:rPr>
        <w:fldChar w:fldCharType="end"/>
      </w:r>
    </w:p>
    <w:p w:rsidR="00212B4E" w:rsidRPr="00212B4E" w:rsidRDefault="00D04A6D" w:rsidP="00212B4E">
      <w:pPr>
        <w:rPr>
          <w:rFonts w:ascii="Arial" w:eastAsia="Times New Roman" w:hAnsi="Arial" w:cs="Arial"/>
          <w:b/>
        </w:rPr>
      </w:pPr>
      <w:r w:rsidRPr="00212B4E">
        <w:rPr>
          <w:rFonts w:ascii="Arial" w:eastAsia="Times New Roman" w:hAnsi="Arial" w:cs="Arial"/>
          <w:b/>
        </w:rPr>
        <w:t xml:space="preserve"> </w:t>
      </w:r>
      <w:r w:rsidRPr="00212B4E">
        <w:rPr>
          <w:rFonts w:ascii="Arial" w:eastAsia="Times New Roman" w:hAnsi="Arial" w:cs="Arial"/>
          <w:b/>
        </w:rPr>
        <w:br w:type="page"/>
      </w:r>
    </w:p>
    <w:p w:rsidR="00BC1276" w:rsidRPr="0045495C" w:rsidRDefault="00D04A6D" w:rsidP="0045495C">
      <w:pPr>
        <w:pStyle w:val="Heading1"/>
        <w:rPr>
          <w:rFonts w:ascii="Arial" w:hAnsi="Arial" w:cs="Arial"/>
          <w:i/>
          <w:sz w:val="22"/>
          <w:szCs w:val="22"/>
        </w:rPr>
      </w:pPr>
      <w:bookmarkStart w:id="0" w:name="_Toc48728926"/>
      <w:r w:rsidRPr="0045495C">
        <w:rPr>
          <w:rFonts w:ascii="Arial" w:hAnsi="Arial" w:cs="Arial"/>
          <w:i/>
          <w:color w:val="auto"/>
          <w:sz w:val="22"/>
          <w:szCs w:val="22"/>
        </w:rPr>
        <w:lastRenderedPageBreak/>
        <w:t>Introduction</w:t>
      </w:r>
      <w:bookmarkEnd w:id="0"/>
      <w:r w:rsidRPr="0045495C">
        <w:rPr>
          <w:rFonts w:ascii="Arial" w:hAnsi="Arial" w:cs="Arial"/>
          <w:i/>
          <w:sz w:val="22"/>
          <w:szCs w:val="22"/>
        </w:rPr>
        <w:t xml:space="preserve"> </w:t>
      </w:r>
    </w:p>
    <w:p w:rsidR="00463180" w:rsidRPr="009F5472" w:rsidRDefault="00D04A6D" w:rsidP="005872B6">
      <w:pPr>
        <w:spacing w:line="480" w:lineRule="auto"/>
        <w:jc w:val="both"/>
        <w:rPr>
          <w:rFonts w:ascii="Arial" w:hAnsi="Arial" w:cs="Arial"/>
        </w:rPr>
      </w:pPr>
      <w:r w:rsidRPr="009F5472">
        <w:rPr>
          <w:rFonts w:ascii="Arial" w:hAnsi="Arial" w:cs="Arial"/>
        </w:rPr>
        <w:t xml:space="preserve">In the academic field, there are a number of essential considerations that one needs to have in mind to be successful in their studies. </w:t>
      </w:r>
      <w:r w:rsidR="008A492A" w:rsidRPr="009F5472">
        <w:rPr>
          <w:rFonts w:ascii="Arial" w:hAnsi="Arial" w:cs="Arial"/>
        </w:rPr>
        <w:t xml:space="preserve">Some of these considerations are not just important in the academic field but beyond the workplace. </w:t>
      </w:r>
      <w:r w:rsidR="004C2ACD" w:rsidRPr="009F5472">
        <w:rPr>
          <w:rFonts w:ascii="Arial" w:hAnsi="Arial" w:cs="Arial"/>
        </w:rPr>
        <w:t>Currently</w:t>
      </w:r>
      <w:r w:rsidRPr="009F5472">
        <w:rPr>
          <w:rFonts w:ascii="Arial" w:hAnsi="Arial" w:cs="Arial"/>
        </w:rPr>
        <w:t xml:space="preserve">, more emphasis has been placed on developing certain relevant skills irrespective of the course that one is studying. In this </w:t>
      </w:r>
      <w:r w:rsidR="004C2ACD" w:rsidRPr="009F5472">
        <w:rPr>
          <w:rFonts w:ascii="Arial" w:hAnsi="Arial" w:cs="Arial"/>
        </w:rPr>
        <w:t>respect, every</w:t>
      </w:r>
      <w:r w:rsidR="00666F1F" w:rsidRPr="009F5472">
        <w:rPr>
          <w:rFonts w:ascii="Arial" w:hAnsi="Arial" w:cs="Arial"/>
        </w:rPr>
        <w:t xml:space="preserve"> learner at a certain level is encouraged to </w:t>
      </w:r>
      <w:r w:rsidR="004C2ACD" w:rsidRPr="009F5472">
        <w:rPr>
          <w:rFonts w:ascii="Arial" w:hAnsi="Arial" w:cs="Arial"/>
        </w:rPr>
        <w:t xml:space="preserve">study and understand the important skills that underpin successful learning with a view to enhance their academic performance. </w:t>
      </w:r>
      <w:r w:rsidR="006D0764" w:rsidRPr="009F5472">
        <w:rPr>
          <w:rFonts w:ascii="Arial" w:hAnsi="Arial" w:cs="Arial"/>
        </w:rPr>
        <w:t xml:space="preserve">Often the skills are not just necessary for improving the academic performance alone but also help the learner to be a practitioner that is well equipped and able to address any emerging experiences in the line of duty professionally. </w:t>
      </w:r>
      <w:r w:rsidR="00DC3D5D" w:rsidRPr="009F5472">
        <w:rPr>
          <w:rFonts w:ascii="Arial" w:hAnsi="Arial" w:cs="Arial"/>
        </w:rPr>
        <w:t xml:space="preserve"> Some of the common skills </w:t>
      </w:r>
      <w:r w:rsidR="00821F9A" w:rsidRPr="009F5472">
        <w:rPr>
          <w:rFonts w:ascii="Arial" w:hAnsi="Arial" w:cs="Arial"/>
        </w:rPr>
        <w:t xml:space="preserve">that have become critical in both the academic and practice field include reflective writing, critical and analytical thinking, </w:t>
      </w:r>
      <w:r w:rsidR="00DD0BC5" w:rsidRPr="009F5472">
        <w:rPr>
          <w:rFonts w:ascii="Arial" w:hAnsi="Arial" w:cs="Arial"/>
        </w:rPr>
        <w:t xml:space="preserve">paraphrasing and strength, weakness, opportunities and threats (SWOT) analysis. This report briefly reflects </w:t>
      </w:r>
      <w:r w:rsidR="00F63CE5" w:rsidRPr="009F5472">
        <w:rPr>
          <w:rFonts w:ascii="Arial" w:hAnsi="Arial" w:cs="Arial"/>
        </w:rPr>
        <w:t xml:space="preserve">on </w:t>
      </w:r>
      <w:r w:rsidR="00F63CE5">
        <w:rPr>
          <w:rFonts w:ascii="Arial" w:hAnsi="Arial" w:cs="Arial"/>
        </w:rPr>
        <w:t>these</w:t>
      </w:r>
      <w:r w:rsidR="00BC1276" w:rsidRPr="009F5472">
        <w:rPr>
          <w:rFonts w:ascii="Arial" w:hAnsi="Arial" w:cs="Arial"/>
        </w:rPr>
        <w:t xml:space="preserve"> skills as applied in the academic sphere and area of practice </w:t>
      </w:r>
      <w:r w:rsidR="00B05525" w:rsidRPr="009F5472">
        <w:rPr>
          <w:rFonts w:ascii="Arial" w:hAnsi="Arial" w:cs="Arial"/>
        </w:rPr>
        <w:t xml:space="preserve">to improve academic outcomes and ensure professional development. The main skills that will be reflected upon include </w:t>
      </w:r>
      <w:r w:rsidR="00BD60BB" w:rsidRPr="009F5472">
        <w:rPr>
          <w:rFonts w:ascii="Arial" w:hAnsi="Arial" w:cs="Arial"/>
        </w:rPr>
        <w:t>reflective writing, critical and analytical thinking, paraphrasing and SWOT analysis.</w:t>
      </w:r>
    </w:p>
    <w:p w:rsidR="00BD60BB" w:rsidRPr="0045495C" w:rsidRDefault="00D04A6D" w:rsidP="0045495C">
      <w:pPr>
        <w:pStyle w:val="Heading1"/>
        <w:rPr>
          <w:rFonts w:ascii="Arial" w:hAnsi="Arial" w:cs="Arial"/>
          <w:i/>
          <w:color w:val="auto"/>
          <w:sz w:val="22"/>
          <w:szCs w:val="22"/>
        </w:rPr>
      </w:pPr>
      <w:bookmarkStart w:id="1" w:name="_Toc48728927"/>
      <w:r w:rsidRPr="0045495C">
        <w:rPr>
          <w:rFonts w:ascii="Arial" w:hAnsi="Arial" w:cs="Arial"/>
          <w:i/>
          <w:color w:val="auto"/>
          <w:sz w:val="22"/>
          <w:szCs w:val="22"/>
        </w:rPr>
        <w:t>Reflective writing</w:t>
      </w:r>
      <w:bookmarkEnd w:id="1"/>
      <w:r w:rsidRPr="0045495C">
        <w:rPr>
          <w:rFonts w:ascii="Arial" w:hAnsi="Arial" w:cs="Arial"/>
          <w:i/>
          <w:color w:val="auto"/>
          <w:sz w:val="22"/>
          <w:szCs w:val="22"/>
        </w:rPr>
        <w:t xml:space="preserve"> </w:t>
      </w:r>
    </w:p>
    <w:p w:rsidR="00D32096" w:rsidRPr="009F5472" w:rsidRDefault="00D04A6D" w:rsidP="005872B6">
      <w:pPr>
        <w:spacing w:line="480" w:lineRule="auto"/>
        <w:jc w:val="both"/>
        <w:rPr>
          <w:rFonts w:ascii="Arial" w:hAnsi="Arial" w:cs="Arial"/>
        </w:rPr>
      </w:pPr>
      <w:r w:rsidRPr="009F5472">
        <w:rPr>
          <w:rFonts w:ascii="Arial" w:hAnsi="Arial" w:cs="Arial"/>
        </w:rPr>
        <w:t xml:space="preserve">Reflective writing is the result of reflection, which is a deliberate and purposeful activity </w:t>
      </w:r>
      <w:r w:rsidR="0099328D" w:rsidRPr="009F5472">
        <w:rPr>
          <w:rFonts w:ascii="Arial" w:hAnsi="Arial" w:cs="Arial"/>
        </w:rPr>
        <w:t xml:space="preserve">that one uses to </w:t>
      </w:r>
      <w:r w:rsidR="00F63CE5" w:rsidRPr="009F5472">
        <w:rPr>
          <w:rFonts w:ascii="Arial" w:hAnsi="Arial" w:cs="Arial"/>
        </w:rPr>
        <w:t>analyze</w:t>
      </w:r>
      <w:r w:rsidR="0099328D" w:rsidRPr="009F5472">
        <w:rPr>
          <w:rFonts w:ascii="Arial" w:hAnsi="Arial" w:cs="Arial"/>
        </w:rPr>
        <w:t xml:space="preserve"> experiences or personal skills with the intention of improving them. </w:t>
      </w:r>
      <w:r w:rsidR="0044654D">
        <w:rPr>
          <w:rFonts w:ascii="Arial" w:eastAsia="Times New Roman" w:hAnsi="Arial" w:cs="Arial"/>
        </w:rPr>
        <w:t xml:space="preserve">Williams, </w:t>
      </w:r>
      <w:r w:rsidR="009A1065">
        <w:rPr>
          <w:rFonts w:ascii="Arial" w:eastAsia="Times New Roman" w:hAnsi="Arial" w:cs="Arial"/>
        </w:rPr>
        <w:t>Woolliams and Spiro (</w:t>
      </w:r>
      <w:r w:rsidR="0044654D" w:rsidRPr="00CB714C">
        <w:rPr>
          <w:rFonts w:ascii="Arial" w:eastAsia="Times New Roman" w:hAnsi="Arial" w:cs="Arial"/>
        </w:rPr>
        <w:t>2012</w:t>
      </w:r>
      <w:r w:rsidR="009A1065">
        <w:rPr>
          <w:rFonts w:ascii="Arial" w:eastAsia="Times New Roman" w:hAnsi="Arial" w:cs="Arial"/>
        </w:rPr>
        <w:t>)</w:t>
      </w:r>
      <w:r w:rsidR="009900F3" w:rsidRPr="009F5472">
        <w:rPr>
          <w:rFonts w:ascii="Arial" w:hAnsi="Arial" w:cs="Arial"/>
        </w:rPr>
        <w:t xml:space="preserve"> note</w:t>
      </w:r>
      <w:r w:rsidR="009A1065">
        <w:rPr>
          <w:rFonts w:ascii="Arial" w:hAnsi="Arial" w:cs="Arial"/>
        </w:rPr>
        <w:t>d</w:t>
      </w:r>
      <w:r w:rsidR="009900F3" w:rsidRPr="009F5472">
        <w:rPr>
          <w:rFonts w:ascii="Arial" w:hAnsi="Arial" w:cs="Arial"/>
        </w:rPr>
        <w:t xml:space="preserve"> that the outcome of a reflection process entails an action plan where the person aims at doing an activity or responding to a matter </w:t>
      </w:r>
      <w:r w:rsidR="000113E3" w:rsidRPr="009F5472">
        <w:rPr>
          <w:rFonts w:ascii="Arial" w:hAnsi="Arial" w:cs="Arial"/>
        </w:rPr>
        <w:t xml:space="preserve">in future in a better way. </w:t>
      </w:r>
      <w:r w:rsidR="00E325BF" w:rsidRPr="009F5472">
        <w:rPr>
          <w:rFonts w:ascii="Arial" w:hAnsi="Arial" w:cs="Arial"/>
        </w:rPr>
        <w:t xml:space="preserve">I was able to note that reflective writing </w:t>
      </w:r>
      <w:r w:rsidR="000113E3" w:rsidRPr="009F5472">
        <w:rPr>
          <w:rFonts w:ascii="Arial" w:hAnsi="Arial" w:cs="Arial"/>
        </w:rPr>
        <w:t xml:space="preserve">is based on the learning that comes out of the reflection process. </w:t>
      </w:r>
      <w:r w:rsidR="00252491" w:rsidRPr="009F5472">
        <w:rPr>
          <w:rFonts w:ascii="Arial" w:hAnsi="Arial" w:cs="Arial"/>
        </w:rPr>
        <w:t>Needless to say,</w:t>
      </w:r>
      <w:r w:rsidR="006031BF" w:rsidRPr="009F5472">
        <w:rPr>
          <w:rFonts w:ascii="Arial" w:hAnsi="Arial" w:cs="Arial"/>
        </w:rPr>
        <w:t xml:space="preserve"> I </w:t>
      </w:r>
      <w:r w:rsidR="00AC23C1" w:rsidRPr="009F5472">
        <w:rPr>
          <w:rFonts w:ascii="Arial" w:hAnsi="Arial" w:cs="Arial"/>
        </w:rPr>
        <w:t>learned</w:t>
      </w:r>
      <w:r w:rsidR="006031BF" w:rsidRPr="009F5472">
        <w:rPr>
          <w:rFonts w:ascii="Arial" w:hAnsi="Arial" w:cs="Arial"/>
        </w:rPr>
        <w:t xml:space="preserve"> that </w:t>
      </w:r>
      <w:r w:rsidR="00252491" w:rsidRPr="009F5472">
        <w:rPr>
          <w:rFonts w:ascii="Arial" w:hAnsi="Arial" w:cs="Arial"/>
        </w:rPr>
        <w:t xml:space="preserve">reflective writing is very important not just within the academic field but beyond. When undertaking practice, </w:t>
      </w:r>
      <w:r w:rsidR="006031BF" w:rsidRPr="009F5472">
        <w:rPr>
          <w:rFonts w:ascii="Arial" w:hAnsi="Arial" w:cs="Arial"/>
        </w:rPr>
        <w:t xml:space="preserve">I discovered that </w:t>
      </w:r>
      <w:r w:rsidR="00252491" w:rsidRPr="009F5472">
        <w:rPr>
          <w:rFonts w:ascii="Arial" w:hAnsi="Arial" w:cs="Arial"/>
        </w:rPr>
        <w:t xml:space="preserve">it would often be helpful to carry out reflective writing, especially for new experiences. </w:t>
      </w:r>
      <w:r w:rsidR="006031BF" w:rsidRPr="009F5472">
        <w:rPr>
          <w:rFonts w:ascii="Arial" w:hAnsi="Arial" w:cs="Arial"/>
        </w:rPr>
        <w:t xml:space="preserve">I think this was a very interesting way of learning because </w:t>
      </w:r>
      <w:r w:rsidR="004E4802" w:rsidRPr="009F5472">
        <w:rPr>
          <w:rFonts w:ascii="Arial" w:hAnsi="Arial" w:cs="Arial"/>
        </w:rPr>
        <w:t>although I learn new things, I had never thought it</w:t>
      </w:r>
      <w:r w:rsidR="00F63CE5">
        <w:rPr>
          <w:rFonts w:ascii="Arial" w:hAnsi="Arial" w:cs="Arial"/>
        </w:rPr>
        <w:t>’s</w:t>
      </w:r>
      <w:r w:rsidR="004E4802" w:rsidRPr="009F5472">
        <w:rPr>
          <w:rFonts w:ascii="Arial" w:hAnsi="Arial" w:cs="Arial"/>
        </w:rPr>
        <w:t xml:space="preserve"> necessary to reflect on them and write something about them. I </w:t>
      </w:r>
      <w:r w:rsidR="00F63CE5" w:rsidRPr="009F5472">
        <w:rPr>
          <w:rFonts w:ascii="Arial" w:hAnsi="Arial" w:cs="Arial"/>
        </w:rPr>
        <w:t>reali</w:t>
      </w:r>
      <w:r w:rsidR="00CD0864">
        <w:rPr>
          <w:rFonts w:ascii="Arial" w:hAnsi="Arial" w:cs="Arial"/>
        </w:rPr>
        <w:t>s</w:t>
      </w:r>
      <w:r w:rsidR="00F63CE5" w:rsidRPr="009F5472">
        <w:rPr>
          <w:rFonts w:ascii="Arial" w:hAnsi="Arial" w:cs="Arial"/>
        </w:rPr>
        <w:t>ed</w:t>
      </w:r>
      <w:r w:rsidR="00D512C9" w:rsidRPr="009F5472">
        <w:rPr>
          <w:rFonts w:ascii="Arial" w:hAnsi="Arial" w:cs="Arial"/>
        </w:rPr>
        <w:t xml:space="preserve"> that by writing about the reflections, </w:t>
      </w:r>
      <w:r w:rsidR="00252491" w:rsidRPr="009F5472">
        <w:rPr>
          <w:rFonts w:ascii="Arial" w:hAnsi="Arial" w:cs="Arial"/>
        </w:rPr>
        <w:t xml:space="preserve">a person </w:t>
      </w:r>
      <w:r w:rsidR="00252491" w:rsidRPr="009F5472">
        <w:rPr>
          <w:rFonts w:ascii="Arial" w:hAnsi="Arial" w:cs="Arial"/>
        </w:rPr>
        <w:lastRenderedPageBreak/>
        <w:t>is capable of reflecting on what went well, what needed to be improved and what can be done in similar future encounters.  Each of these considerations</w:t>
      </w:r>
      <w:r w:rsidR="00D512C9" w:rsidRPr="009F5472">
        <w:rPr>
          <w:rFonts w:ascii="Arial" w:hAnsi="Arial" w:cs="Arial"/>
        </w:rPr>
        <w:t xml:space="preserve">, as I later discovered, </w:t>
      </w:r>
      <w:r w:rsidR="002C3A7C" w:rsidRPr="009F5472">
        <w:rPr>
          <w:rFonts w:ascii="Arial" w:hAnsi="Arial" w:cs="Arial"/>
        </w:rPr>
        <w:t>is</w:t>
      </w:r>
      <w:r w:rsidR="00252491" w:rsidRPr="009F5472">
        <w:rPr>
          <w:rFonts w:ascii="Arial" w:hAnsi="Arial" w:cs="Arial"/>
        </w:rPr>
        <w:t xml:space="preserve"> very important towards enhancing professional practice. </w:t>
      </w:r>
      <w:r w:rsidR="00A376F8" w:rsidRPr="009F5472">
        <w:rPr>
          <w:rFonts w:ascii="Arial" w:hAnsi="Arial" w:cs="Arial"/>
        </w:rPr>
        <w:t xml:space="preserve"> According to </w:t>
      </w:r>
      <w:r w:rsidR="005F24BF">
        <w:rPr>
          <w:rFonts w:ascii="Arial" w:eastAsia="Times New Roman" w:hAnsi="Arial" w:cs="Arial"/>
        </w:rPr>
        <w:t>Jasper (</w:t>
      </w:r>
      <w:r w:rsidR="005F24BF" w:rsidRPr="006606FB">
        <w:rPr>
          <w:rFonts w:ascii="Arial" w:eastAsia="Times New Roman" w:hAnsi="Arial" w:cs="Arial"/>
        </w:rPr>
        <w:t>2005</w:t>
      </w:r>
      <w:r w:rsidR="005F24BF">
        <w:rPr>
          <w:rFonts w:ascii="Arial" w:eastAsia="Times New Roman" w:hAnsi="Arial" w:cs="Arial"/>
        </w:rPr>
        <w:t>)</w:t>
      </w:r>
      <w:r w:rsidR="00A376F8" w:rsidRPr="009F5472">
        <w:rPr>
          <w:rFonts w:ascii="Arial" w:hAnsi="Arial" w:cs="Arial"/>
        </w:rPr>
        <w:t xml:space="preserve">, it does not suffice to have the experience to learn from it. Much more needs to be done as part of the learning process, and hence reflective writing becomes a critical </w:t>
      </w:r>
      <w:r w:rsidR="00C86BC0" w:rsidRPr="009F5472">
        <w:rPr>
          <w:rFonts w:ascii="Arial" w:hAnsi="Arial" w:cs="Arial"/>
        </w:rPr>
        <w:t>skill</w:t>
      </w:r>
      <w:r w:rsidR="00A376F8" w:rsidRPr="009F5472">
        <w:rPr>
          <w:rFonts w:ascii="Arial" w:hAnsi="Arial" w:cs="Arial"/>
        </w:rPr>
        <w:t xml:space="preserve"> to achieve this. </w:t>
      </w:r>
      <w:r w:rsidR="00636B7E" w:rsidRPr="009F5472">
        <w:rPr>
          <w:rFonts w:ascii="Arial" w:hAnsi="Arial" w:cs="Arial"/>
        </w:rPr>
        <w:t xml:space="preserve"> Therefore</w:t>
      </w:r>
      <w:r w:rsidR="00C82FCB" w:rsidRPr="009F5472">
        <w:rPr>
          <w:rFonts w:ascii="Arial" w:hAnsi="Arial" w:cs="Arial"/>
        </w:rPr>
        <w:t xml:space="preserve">, I strongly believe that </w:t>
      </w:r>
      <w:r w:rsidR="00636B7E" w:rsidRPr="009F5472">
        <w:rPr>
          <w:rFonts w:ascii="Arial" w:hAnsi="Arial" w:cs="Arial"/>
        </w:rPr>
        <w:t xml:space="preserve">when one encounters a situation that is a vital part of work, it may be important to consider making a reflection of the situation later and writing something about it so that </w:t>
      </w:r>
      <w:r w:rsidR="00143473" w:rsidRPr="009F5472">
        <w:rPr>
          <w:rFonts w:ascii="Arial" w:hAnsi="Arial" w:cs="Arial"/>
        </w:rPr>
        <w:t xml:space="preserve">while such an experience may recur in future, the person </w:t>
      </w:r>
      <w:r w:rsidR="00C82FCB" w:rsidRPr="009F5472">
        <w:rPr>
          <w:rFonts w:ascii="Arial" w:hAnsi="Arial" w:cs="Arial"/>
        </w:rPr>
        <w:t>will have</w:t>
      </w:r>
      <w:r w:rsidR="00143473" w:rsidRPr="009F5472">
        <w:rPr>
          <w:rFonts w:ascii="Arial" w:hAnsi="Arial" w:cs="Arial"/>
        </w:rPr>
        <w:t xml:space="preserve"> learnt from experience and hence capable of resolving the situation in a much better way. </w:t>
      </w:r>
      <w:r w:rsidR="00860BE2" w:rsidRPr="009F5472">
        <w:rPr>
          <w:rFonts w:ascii="Arial" w:hAnsi="Arial" w:cs="Arial"/>
        </w:rPr>
        <w:t xml:space="preserve">As such, in my area of study and work, I have considered reflective writing to be an essential skill that I should cultivate for both my academic and professional benefits. </w:t>
      </w:r>
      <w:r w:rsidR="00BB211F" w:rsidRPr="009F5472">
        <w:rPr>
          <w:rFonts w:ascii="Arial" w:hAnsi="Arial" w:cs="Arial"/>
        </w:rPr>
        <w:t>While there are several models of reflective writing available</w:t>
      </w:r>
      <w:r w:rsidR="008A3748">
        <w:rPr>
          <w:rFonts w:ascii="Arial" w:hAnsi="Arial" w:cs="Arial"/>
        </w:rPr>
        <w:t xml:space="preserve"> (</w:t>
      </w:r>
      <w:r w:rsidR="009D08AD">
        <w:rPr>
          <w:rFonts w:ascii="Arial" w:eastAsia="Times New Roman" w:hAnsi="Arial" w:cs="Arial"/>
        </w:rPr>
        <w:t xml:space="preserve">Jasper </w:t>
      </w:r>
      <w:r w:rsidR="009D08AD" w:rsidRPr="006606FB">
        <w:rPr>
          <w:rFonts w:ascii="Arial" w:eastAsia="Times New Roman" w:hAnsi="Arial" w:cs="Arial"/>
        </w:rPr>
        <w:t>2005</w:t>
      </w:r>
      <w:r w:rsidR="008A3748">
        <w:rPr>
          <w:rFonts w:ascii="Arial" w:hAnsi="Arial" w:cs="Arial"/>
        </w:rPr>
        <w:t>)</w:t>
      </w:r>
      <w:r w:rsidR="00BB211F" w:rsidRPr="009F5472">
        <w:rPr>
          <w:rFonts w:ascii="Arial" w:hAnsi="Arial" w:cs="Arial"/>
        </w:rPr>
        <w:t>, I considered the Gibbs Reflective Writing cycle to be the most practical and easiest to understand and apply</w:t>
      </w:r>
      <w:r w:rsidR="009D08AD">
        <w:rPr>
          <w:rFonts w:ascii="Arial" w:hAnsi="Arial" w:cs="Arial"/>
        </w:rPr>
        <w:t xml:space="preserve"> in most cases</w:t>
      </w:r>
      <w:r w:rsidR="00BB211F" w:rsidRPr="009F5472">
        <w:rPr>
          <w:rFonts w:ascii="Arial" w:hAnsi="Arial" w:cs="Arial"/>
        </w:rPr>
        <w:t xml:space="preserve">. This cycle consists of several steps that correspond to a specific question that one can answer thereby ending up with a piece of reflective writing. </w:t>
      </w:r>
      <w:r w:rsidR="00C86BC0" w:rsidRPr="009F5472">
        <w:rPr>
          <w:rFonts w:ascii="Arial" w:hAnsi="Arial" w:cs="Arial"/>
        </w:rPr>
        <w:t xml:space="preserve"> Having applied the Gibbs cycle in a number of circumstances to reflect on situations, I consider reflective writing to be an important </w:t>
      </w:r>
      <w:r w:rsidR="00E35F16" w:rsidRPr="009F5472">
        <w:rPr>
          <w:rFonts w:ascii="Arial" w:hAnsi="Arial" w:cs="Arial"/>
        </w:rPr>
        <w:t>skill not just for academic purposes but also in the workplace.</w:t>
      </w:r>
      <w:r w:rsidR="00423B6D" w:rsidRPr="009F5472">
        <w:rPr>
          <w:rFonts w:ascii="Arial" w:hAnsi="Arial" w:cs="Arial"/>
        </w:rPr>
        <w:t xml:space="preserve"> </w:t>
      </w:r>
      <w:r w:rsidR="003014C9" w:rsidRPr="009F5472">
        <w:rPr>
          <w:rFonts w:ascii="Arial" w:hAnsi="Arial" w:cs="Arial"/>
        </w:rPr>
        <w:t>Overall,</w:t>
      </w:r>
      <w:r w:rsidR="00423B6D" w:rsidRPr="009F5472">
        <w:rPr>
          <w:rFonts w:ascii="Arial" w:hAnsi="Arial" w:cs="Arial"/>
        </w:rPr>
        <w:t xml:space="preserve"> the topic was interesting to learn </w:t>
      </w:r>
      <w:r w:rsidR="00FB0775" w:rsidRPr="009F5472">
        <w:rPr>
          <w:rFonts w:ascii="Arial" w:hAnsi="Arial" w:cs="Arial"/>
        </w:rPr>
        <w:t xml:space="preserve">and apply because it is applied in the academic and work areas of life. </w:t>
      </w:r>
    </w:p>
    <w:p w:rsidR="00E35F16" w:rsidRPr="0045495C" w:rsidRDefault="00D04A6D" w:rsidP="0045495C">
      <w:pPr>
        <w:pStyle w:val="Heading1"/>
        <w:rPr>
          <w:rFonts w:ascii="Arial" w:hAnsi="Arial" w:cs="Arial"/>
          <w:i/>
          <w:color w:val="auto"/>
          <w:sz w:val="22"/>
          <w:szCs w:val="22"/>
        </w:rPr>
      </w:pPr>
      <w:bookmarkStart w:id="2" w:name="_Toc48728928"/>
      <w:r w:rsidRPr="0045495C">
        <w:rPr>
          <w:rFonts w:ascii="Arial" w:hAnsi="Arial" w:cs="Arial"/>
          <w:i/>
          <w:color w:val="auto"/>
          <w:sz w:val="22"/>
          <w:szCs w:val="22"/>
        </w:rPr>
        <w:t>Critical and analytical thinking</w:t>
      </w:r>
      <w:bookmarkEnd w:id="2"/>
    </w:p>
    <w:p w:rsidR="00A374E8" w:rsidRPr="009F5472" w:rsidRDefault="00D04A6D" w:rsidP="005872B6">
      <w:pPr>
        <w:spacing w:line="480" w:lineRule="auto"/>
        <w:jc w:val="both"/>
        <w:rPr>
          <w:rFonts w:ascii="Arial" w:hAnsi="Arial" w:cs="Arial"/>
        </w:rPr>
      </w:pPr>
      <w:r w:rsidRPr="009F5472">
        <w:rPr>
          <w:rFonts w:ascii="Arial" w:hAnsi="Arial" w:cs="Arial"/>
        </w:rPr>
        <w:t xml:space="preserve">Since reading is an important aspect of the learning process, it is important for the learner to reflect more deeply on what is being read to get the details and deeper meaning. </w:t>
      </w:r>
      <w:r w:rsidR="008C51C4" w:rsidRPr="009F5472">
        <w:rPr>
          <w:rFonts w:ascii="Arial" w:hAnsi="Arial" w:cs="Arial"/>
        </w:rPr>
        <w:t xml:space="preserve">Often in academic work, it is important to undertake critical and analytical thinking as far as the sources of information encountered are concerned. </w:t>
      </w:r>
      <w:r w:rsidR="00A062DD" w:rsidRPr="009F5472">
        <w:rPr>
          <w:rFonts w:ascii="Arial" w:hAnsi="Arial" w:cs="Arial"/>
        </w:rPr>
        <w:t xml:space="preserve">I think in terms of understanding the topic, I had </w:t>
      </w:r>
      <w:r w:rsidR="00903338" w:rsidRPr="009F5472">
        <w:rPr>
          <w:rFonts w:ascii="Arial" w:hAnsi="Arial" w:cs="Arial"/>
        </w:rPr>
        <w:t>correctly considered a</w:t>
      </w:r>
      <w:r w:rsidR="00CE740D" w:rsidRPr="009F5472">
        <w:rPr>
          <w:rFonts w:ascii="Arial" w:hAnsi="Arial" w:cs="Arial"/>
        </w:rPr>
        <w:t xml:space="preserve">nalytical thinking </w:t>
      </w:r>
      <w:r w:rsidR="00903338" w:rsidRPr="009F5472">
        <w:rPr>
          <w:rFonts w:ascii="Arial" w:hAnsi="Arial" w:cs="Arial"/>
        </w:rPr>
        <w:t xml:space="preserve">to be </w:t>
      </w:r>
      <w:r w:rsidR="00CE740D" w:rsidRPr="009F5472">
        <w:rPr>
          <w:rFonts w:ascii="Arial" w:hAnsi="Arial" w:cs="Arial"/>
        </w:rPr>
        <w:t xml:space="preserve">where information that seems complex is progressively divided </w:t>
      </w:r>
      <w:r w:rsidR="007329DD" w:rsidRPr="009F5472">
        <w:rPr>
          <w:rFonts w:ascii="Arial" w:hAnsi="Arial" w:cs="Arial"/>
        </w:rPr>
        <w:t>into</w:t>
      </w:r>
      <w:r w:rsidR="00CE740D" w:rsidRPr="009F5472">
        <w:rPr>
          <w:rFonts w:ascii="Arial" w:hAnsi="Arial" w:cs="Arial"/>
        </w:rPr>
        <w:t xml:space="preserve"> smaller and simpler </w:t>
      </w:r>
      <w:r w:rsidR="007329DD" w:rsidRPr="009F5472">
        <w:rPr>
          <w:rFonts w:ascii="Arial" w:hAnsi="Arial" w:cs="Arial"/>
        </w:rPr>
        <w:t>units to help someone to have a clearer understanding</w:t>
      </w:r>
      <w:r w:rsidR="00903338" w:rsidRPr="009F5472">
        <w:rPr>
          <w:rFonts w:ascii="Arial" w:hAnsi="Arial" w:cs="Arial"/>
        </w:rPr>
        <w:t xml:space="preserve"> (</w:t>
      </w:r>
      <w:r w:rsidR="001A2480">
        <w:rPr>
          <w:rFonts w:ascii="Arial" w:eastAsia="Times New Roman" w:hAnsi="Arial" w:cs="Arial"/>
        </w:rPr>
        <w:t xml:space="preserve">Amer </w:t>
      </w:r>
      <w:r w:rsidR="001A2480" w:rsidRPr="00FD4B08">
        <w:rPr>
          <w:rFonts w:ascii="Arial" w:eastAsia="Times New Roman" w:hAnsi="Arial" w:cs="Arial"/>
        </w:rPr>
        <w:t>2005.</w:t>
      </w:r>
      <w:r w:rsidR="00903338" w:rsidRPr="009F5472">
        <w:rPr>
          <w:rFonts w:ascii="Arial" w:hAnsi="Arial" w:cs="Arial"/>
        </w:rPr>
        <w:t>)</w:t>
      </w:r>
      <w:r w:rsidR="007329DD" w:rsidRPr="009F5472">
        <w:rPr>
          <w:rFonts w:ascii="Arial" w:hAnsi="Arial" w:cs="Arial"/>
        </w:rPr>
        <w:t xml:space="preserve">. </w:t>
      </w:r>
      <w:r w:rsidR="00903338" w:rsidRPr="009F5472">
        <w:rPr>
          <w:rFonts w:ascii="Arial" w:hAnsi="Arial" w:cs="Arial"/>
        </w:rPr>
        <w:t xml:space="preserve">However, </w:t>
      </w:r>
      <w:r w:rsidR="00240BBE" w:rsidRPr="009F5472">
        <w:rPr>
          <w:rFonts w:ascii="Arial" w:hAnsi="Arial" w:cs="Arial"/>
        </w:rPr>
        <w:t xml:space="preserve">I had an initial misconception about this topic because I thought that </w:t>
      </w:r>
      <w:r w:rsidR="00E03274" w:rsidRPr="009F5472">
        <w:rPr>
          <w:rFonts w:ascii="Arial" w:hAnsi="Arial" w:cs="Arial"/>
        </w:rPr>
        <w:t xml:space="preserve">critical </w:t>
      </w:r>
      <w:r w:rsidR="00E03274" w:rsidRPr="009F5472">
        <w:rPr>
          <w:rFonts w:ascii="Arial" w:hAnsi="Arial" w:cs="Arial"/>
        </w:rPr>
        <w:lastRenderedPageBreak/>
        <w:t xml:space="preserve">thinking entails having opposing thoughts. I later </w:t>
      </w:r>
      <w:r w:rsidR="003014C9" w:rsidRPr="009F5472">
        <w:rPr>
          <w:rFonts w:ascii="Arial" w:hAnsi="Arial" w:cs="Arial"/>
        </w:rPr>
        <w:t>reali</w:t>
      </w:r>
      <w:r w:rsidR="00CD0864">
        <w:rPr>
          <w:rFonts w:ascii="Arial" w:hAnsi="Arial" w:cs="Arial"/>
        </w:rPr>
        <w:t>s</w:t>
      </w:r>
      <w:r w:rsidR="003014C9" w:rsidRPr="009F5472">
        <w:rPr>
          <w:rFonts w:ascii="Arial" w:hAnsi="Arial" w:cs="Arial"/>
        </w:rPr>
        <w:t>ed</w:t>
      </w:r>
      <w:r w:rsidR="00E03274" w:rsidRPr="009F5472">
        <w:rPr>
          <w:rFonts w:ascii="Arial" w:hAnsi="Arial" w:cs="Arial"/>
        </w:rPr>
        <w:t xml:space="preserve"> that I was wrong because p</w:t>
      </w:r>
      <w:r w:rsidR="00AB0646" w:rsidRPr="009F5472">
        <w:rPr>
          <w:rFonts w:ascii="Arial" w:hAnsi="Arial" w:cs="Arial"/>
        </w:rPr>
        <w:t xml:space="preserve">art of </w:t>
      </w:r>
      <w:r w:rsidR="00E03274" w:rsidRPr="009F5472">
        <w:rPr>
          <w:rFonts w:ascii="Arial" w:hAnsi="Arial" w:cs="Arial"/>
        </w:rPr>
        <w:t xml:space="preserve">the </w:t>
      </w:r>
      <w:r w:rsidR="00AB0646" w:rsidRPr="009F5472">
        <w:rPr>
          <w:rFonts w:ascii="Arial" w:hAnsi="Arial" w:cs="Arial"/>
        </w:rPr>
        <w:t>process include</w:t>
      </w:r>
      <w:r w:rsidR="00E03274" w:rsidRPr="009F5472">
        <w:rPr>
          <w:rFonts w:ascii="Arial" w:hAnsi="Arial" w:cs="Arial"/>
        </w:rPr>
        <w:t>s</w:t>
      </w:r>
      <w:r w:rsidR="00AB0646" w:rsidRPr="009F5472">
        <w:rPr>
          <w:rFonts w:ascii="Arial" w:hAnsi="Arial" w:cs="Arial"/>
        </w:rPr>
        <w:t xml:space="preserve"> </w:t>
      </w:r>
      <w:r w:rsidR="00D97A86" w:rsidRPr="009F5472">
        <w:rPr>
          <w:rFonts w:ascii="Arial" w:hAnsi="Arial" w:cs="Arial"/>
        </w:rPr>
        <w:t>a careful analysis of the source materials, including the date of publication and credentials of the authors</w:t>
      </w:r>
      <w:r w:rsidR="008A3748">
        <w:rPr>
          <w:rFonts w:ascii="Arial" w:hAnsi="Arial" w:cs="Arial"/>
        </w:rPr>
        <w:t xml:space="preserve"> (</w:t>
      </w:r>
      <w:r w:rsidR="00CC0403">
        <w:rPr>
          <w:rFonts w:ascii="Arial" w:eastAsia="Times New Roman" w:hAnsi="Arial" w:cs="Arial"/>
        </w:rPr>
        <w:t xml:space="preserve">Edwards </w:t>
      </w:r>
      <w:r w:rsidR="00CC0403" w:rsidRPr="00662D0E">
        <w:rPr>
          <w:rFonts w:ascii="Arial" w:eastAsia="Times New Roman" w:hAnsi="Arial" w:cs="Arial"/>
        </w:rPr>
        <w:t>2007</w:t>
      </w:r>
      <w:r w:rsidR="008A3748">
        <w:rPr>
          <w:rFonts w:ascii="Arial" w:hAnsi="Arial" w:cs="Arial"/>
        </w:rPr>
        <w:t>)</w:t>
      </w:r>
      <w:r w:rsidR="00D97A86" w:rsidRPr="009F5472">
        <w:rPr>
          <w:rFonts w:ascii="Arial" w:hAnsi="Arial" w:cs="Arial"/>
        </w:rPr>
        <w:t xml:space="preserve">. </w:t>
      </w:r>
      <w:r w:rsidR="004C7B65" w:rsidRPr="009F5472">
        <w:rPr>
          <w:rFonts w:ascii="Arial" w:hAnsi="Arial" w:cs="Arial"/>
        </w:rPr>
        <w:t>Therefore</w:t>
      </w:r>
      <w:r w:rsidR="00983EF5" w:rsidRPr="009F5472">
        <w:rPr>
          <w:rFonts w:ascii="Arial" w:hAnsi="Arial" w:cs="Arial"/>
        </w:rPr>
        <w:t>, in</w:t>
      </w:r>
      <w:r w:rsidR="004C7B65" w:rsidRPr="009F5472">
        <w:rPr>
          <w:rFonts w:ascii="Arial" w:hAnsi="Arial" w:cs="Arial"/>
        </w:rPr>
        <w:t xml:space="preserve"> essence, applying critical thinking is not about having opposing thoughts but making a careful and detailed analysis </w:t>
      </w:r>
      <w:r w:rsidR="00983EF5" w:rsidRPr="009F5472">
        <w:rPr>
          <w:rFonts w:ascii="Arial" w:hAnsi="Arial" w:cs="Arial"/>
        </w:rPr>
        <w:t xml:space="preserve">to get a clearer understanding. </w:t>
      </w:r>
      <w:r w:rsidR="00CE092C" w:rsidRPr="009F5472">
        <w:rPr>
          <w:rFonts w:ascii="Arial" w:hAnsi="Arial" w:cs="Arial"/>
        </w:rPr>
        <w:t xml:space="preserve">I later </w:t>
      </w:r>
      <w:r w:rsidR="00CD0864" w:rsidRPr="009F5472">
        <w:rPr>
          <w:rFonts w:ascii="Arial" w:hAnsi="Arial" w:cs="Arial"/>
        </w:rPr>
        <w:t>reali</w:t>
      </w:r>
      <w:r w:rsidR="00CD0864">
        <w:rPr>
          <w:rFonts w:ascii="Arial" w:hAnsi="Arial" w:cs="Arial"/>
        </w:rPr>
        <w:t>s</w:t>
      </w:r>
      <w:r w:rsidR="00CD0864" w:rsidRPr="009F5472">
        <w:rPr>
          <w:rFonts w:ascii="Arial" w:hAnsi="Arial" w:cs="Arial"/>
        </w:rPr>
        <w:t>ed</w:t>
      </w:r>
      <w:r w:rsidR="00CE092C" w:rsidRPr="009F5472">
        <w:rPr>
          <w:rFonts w:ascii="Arial" w:hAnsi="Arial" w:cs="Arial"/>
        </w:rPr>
        <w:t xml:space="preserve"> that through critical thinking, I am able to understand other people's opinions much better, and that helps to build strong relationships. </w:t>
      </w:r>
      <w:r w:rsidR="008B150C" w:rsidRPr="009F5472">
        <w:rPr>
          <w:rFonts w:ascii="Arial" w:hAnsi="Arial" w:cs="Arial"/>
        </w:rPr>
        <w:t xml:space="preserve">An </w:t>
      </w:r>
      <w:r w:rsidR="00F445C1" w:rsidRPr="009F5472">
        <w:rPr>
          <w:rFonts w:ascii="Arial" w:hAnsi="Arial" w:cs="Arial"/>
        </w:rPr>
        <w:t>example</w:t>
      </w:r>
      <w:r w:rsidR="008B150C" w:rsidRPr="009F5472">
        <w:rPr>
          <w:rFonts w:ascii="Arial" w:hAnsi="Arial" w:cs="Arial"/>
        </w:rPr>
        <w:t xml:space="preserve"> where I consider critical and analytical thinking to be important is where for example </w:t>
      </w:r>
      <w:r w:rsidR="00F445C1" w:rsidRPr="009F5472">
        <w:rPr>
          <w:rFonts w:ascii="Arial" w:hAnsi="Arial" w:cs="Arial"/>
        </w:rPr>
        <w:t>the materials being analysed is a study. It may be necessary to closely check out the study to find out if there are any biases or how the researchers avoided any bias.</w:t>
      </w:r>
      <w:r w:rsidR="00886048" w:rsidRPr="009F5472">
        <w:rPr>
          <w:rFonts w:ascii="Arial" w:hAnsi="Arial" w:cs="Arial"/>
        </w:rPr>
        <w:t xml:space="preserve"> </w:t>
      </w:r>
      <w:r w:rsidR="008C67A4">
        <w:rPr>
          <w:rFonts w:ascii="Arial" w:eastAsia="Times New Roman" w:hAnsi="Arial" w:cs="Arial"/>
        </w:rPr>
        <w:t>Edwards (</w:t>
      </w:r>
      <w:r w:rsidR="008C67A4" w:rsidRPr="00662D0E">
        <w:rPr>
          <w:rFonts w:ascii="Arial" w:eastAsia="Times New Roman" w:hAnsi="Arial" w:cs="Arial"/>
        </w:rPr>
        <w:t>2007</w:t>
      </w:r>
      <w:r w:rsidR="008C67A4">
        <w:rPr>
          <w:rFonts w:ascii="Arial" w:eastAsia="Times New Roman" w:hAnsi="Arial" w:cs="Arial"/>
        </w:rPr>
        <w:t>)</w:t>
      </w:r>
      <w:r w:rsidR="00886048" w:rsidRPr="009F5472">
        <w:rPr>
          <w:rFonts w:ascii="Arial" w:hAnsi="Arial" w:cs="Arial"/>
        </w:rPr>
        <w:t xml:space="preserve"> stated that effective critical thinking </w:t>
      </w:r>
      <w:r w:rsidR="00651E68" w:rsidRPr="009F5472">
        <w:rPr>
          <w:rFonts w:ascii="Arial" w:hAnsi="Arial" w:cs="Arial"/>
        </w:rPr>
        <w:t>entails carefully</w:t>
      </w:r>
      <w:r w:rsidR="00EC3043" w:rsidRPr="009F5472">
        <w:rPr>
          <w:rFonts w:ascii="Arial" w:hAnsi="Arial" w:cs="Arial"/>
        </w:rPr>
        <w:t xml:space="preserve"> evaluating </w:t>
      </w:r>
      <w:r w:rsidR="00B27B61" w:rsidRPr="009F5472">
        <w:rPr>
          <w:rFonts w:ascii="Arial" w:hAnsi="Arial" w:cs="Arial"/>
        </w:rPr>
        <w:t xml:space="preserve">the opinions and arguments encountered based on a specific line of reasoning in order to arrive at suitable conclusions. </w:t>
      </w:r>
      <w:r w:rsidR="00B26DE3" w:rsidRPr="009F5472">
        <w:rPr>
          <w:rFonts w:ascii="Arial" w:hAnsi="Arial" w:cs="Arial"/>
        </w:rPr>
        <w:t>As such critical and analytical thinking is applied to books and other sources of information that the reader may consider</w:t>
      </w:r>
      <w:r w:rsidR="008A3748">
        <w:rPr>
          <w:rFonts w:ascii="Arial" w:hAnsi="Arial" w:cs="Arial"/>
        </w:rPr>
        <w:t xml:space="preserve"> (</w:t>
      </w:r>
      <w:r w:rsidR="00CC0403">
        <w:rPr>
          <w:rFonts w:ascii="Arial" w:eastAsia="Times New Roman" w:hAnsi="Arial" w:cs="Arial"/>
        </w:rPr>
        <w:t xml:space="preserve">Amer </w:t>
      </w:r>
      <w:r w:rsidR="00CC0403" w:rsidRPr="00FD4B08">
        <w:rPr>
          <w:rFonts w:ascii="Arial" w:eastAsia="Times New Roman" w:hAnsi="Arial" w:cs="Arial"/>
        </w:rPr>
        <w:t>2005</w:t>
      </w:r>
      <w:r w:rsidR="008A3748">
        <w:rPr>
          <w:rFonts w:ascii="Arial" w:hAnsi="Arial" w:cs="Arial"/>
        </w:rPr>
        <w:t>)</w:t>
      </w:r>
      <w:r w:rsidR="00B26DE3" w:rsidRPr="009F5472">
        <w:rPr>
          <w:rFonts w:ascii="Arial" w:hAnsi="Arial" w:cs="Arial"/>
        </w:rPr>
        <w:t xml:space="preserve">. In essence, this process is meant to give the learner an independent and clearer appreciation of the sources of information that can be used to enhance knowledge. </w:t>
      </w:r>
      <w:r w:rsidR="00086A6E" w:rsidRPr="009F5472">
        <w:rPr>
          <w:rFonts w:ascii="Arial" w:hAnsi="Arial" w:cs="Arial"/>
        </w:rPr>
        <w:t xml:space="preserve">It is also important to understand that all sorts of people can publish different things, and yet all these publications may not be authenticated. </w:t>
      </w:r>
      <w:r w:rsidR="00871C20" w:rsidRPr="009F5472">
        <w:rPr>
          <w:rFonts w:ascii="Arial" w:hAnsi="Arial" w:cs="Arial"/>
        </w:rPr>
        <w:t>Generally, I found this topic to be very interesting because, b</w:t>
      </w:r>
      <w:r w:rsidR="00086A6E" w:rsidRPr="009F5472">
        <w:rPr>
          <w:rFonts w:ascii="Arial" w:hAnsi="Arial" w:cs="Arial"/>
        </w:rPr>
        <w:t>y critical and analytical thinking, I have the opportunity to assess each piece of information and determine how valid it is and whether it is suitable for application in my situation. This also works well during research</w:t>
      </w:r>
      <w:r w:rsidR="00C101F5" w:rsidRPr="009F5472">
        <w:rPr>
          <w:rFonts w:ascii="Arial" w:hAnsi="Arial" w:cs="Arial"/>
        </w:rPr>
        <w:t>, which</w:t>
      </w:r>
      <w:r w:rsidR="00086A6E" w:rsidRPr="009F5472">
        <w:rPr>
          <w:rFonts w:ascii="Arial" w:hAnsi="Arial" w:cs="Arial"/>
        </w:rPr>
        <w:t xml:space="preserve"> is a process that I can undertake </w:t>
      </w:r>
      <w:r w:rsidR="001615AF" w:rsidRPr="009F5472">
        <w:rPr>
          <w:rFonts w:ascii="Arial" w:hAnsi="Arial" w:cs="Arial"/>
        </w:rPr>
        <w:t xml:space="preserve">not just for academic purposes but also in the workplace. </w:t>
      </w:r>
      <w:r w:rsidR="00086A6E" w:rsidRPr="009F5472">
        <w:rPr>
          <w:rFonts w:ascii="Arial" w:hAnsi="Arial" w:cs="Arial"/>
        </w:rPr>
        <w:t xml:space="preserve"> </w:t>
      </w:r>
      <w:r w:rsidR="0019361F" w:rsidRPr="009F5472">
        <w:rPr>
          <w:rFonts w:ascii="Arial" w:hAnsi="Arial" w:cs="Arial"/>
        </w:rPr>
        <w:t xml:space="preserve">Generally, the topic was at first confusing considering of what I initially thought as being critical thinking, however, after learning what the topic entails, I think this is very important, and I can </w:t>
      </w:r>
      <w:r w:rsidR="005E39F2" w:rsidRPr="009F5472">
        <w:rPr>
          <w:rFonts w:ascii="Arial" w:hAnsi="Arial" w:cs="Arial"/>
        </w:rPr>
        <w:t xml:space="preserve">increase my practice in this area to make my thinking more effective if I make it critical and analytical. </w:t>
      </w:r>
    </w:p>
    <w:p w:rsidR="00A374E8" w:rsidRPr="009F5472" w:rsidRDefault="00A374E8">
      <w:pPr>
        <w:rPr>
          <w:rFonts w:ascii="Arial" w:hAnsi="Arial" w:cs="Arial"/>
        </w:rPr>
      </w:pPr>
    </w:p>
    <w:p w:rsidR="00243C61" w:rsidRPr="0045495C" w:rsidRDefault="00D04A6D" w:rsidP="0045495C">
      <w:pPr>
        <w:pStyle w:val="Heading1"/>
        <w:rPr>
          <w:rFonts w:ascii="Arial" w:hAnsi="Arial" w:cs="Arial"/>
          <w:i/>
          <w:sz w:val="22"/>
          <w:szCs w:val="22"/>
        </w:rPr>
      </w:pPr>
      <w:bookmarkStart w:id="3" w:name="_Toc48728929"/>
      <w:r w:rsidRPr="0045495C">
        <w:rPr>
          <w:rFonts w:ascii="Arial" w:hAnsi="Arial" w:cs="Arial"/>
          <w:i/>
          <w:color w:val="auto"/>
          <w:sz w:val="22"/>
          <w:szCs w:val="22"/>
        </w:rPr>
        <w:lastRenderedPageBreak/>
        <w:t>Paraphrasing</w:t>
      </w:r>
      <w:bookmarkEnd w:id="3"/>
      <w:r w:rsidRPr="0045495C">
        <w:rPr>
          <w:rFonts w:ascii="Arial" w:hAnsi="Arial" w:cs="Arial"/>
          <w:i/>
          <w:sz w:val="22"/>
          <w:szCs w:val="22"/>
        </w:rPr>
        <w:t xml:space="preserve"> </w:t>
      </w:r>
    </w:p>
    <w:p w:rsidR="002D37E9" w:rsidRPr="009F5472" w:rsidRDefault="00D04A6D" w:rsidP="005872B6">
      <w:pPr>
        <w:spacing w:line="480" w:lineRule="auto"/>
        <w:jc w:val="both"/>
        <w:rPr>
          <w:rFonts w:ascii="Arial" w:hAnsi="Arial" w:cs="Arial"/>
        </w:rPr>
      </w:pPr>
      <w:r w:rsidRPr="009F5472">
        <w:rPr>
          <w:rFonts w:ascii="Arial" w:hAnsi="Arial" w:cs="Arial"/>
        </w:rPr>
        <w:t xml:space="preserve">Generally, academic work involves referring to other people's ideas and concepts to enhance one's understanding. This mostly comes by reading others' work in relation to the topics of interest. In this way, learners have an opportunity to expand their </w:t>
      </w:r>
      <w:r w:rsidR="003B4BFF" w:rsidRPr="009F5472">
        <w:rPr>
          <w:rFonts w:ascii="Arial" w:hAnsi="Arial" w:cs="Arial"/>
        </w:rPr>
        <w:t xml:space="preserve">understanding of a subject and also </w:t>
      </w:r>
      <w:r w:rsidR="007C3253" w:rsidRPr="009F5472">
        <w:rPr>
          <w:rFonts w:ascii="Arial" w:hAnsi="Arial" w:cs="Arial"/>
        </w:rPr>
        <w:t>be able to think more deeply about the topic. While doing all these, the learner can sometimes be required to write down what they are researching about. Parap</w:t>
      </w:r>
      <w:r w:rsidR="005B37F5" w:rsidRPr="009F5472">
        <w:rPr>
          <w:rFonts w:ascii="Arial" w:hAnsi="Arial" w:cs="Arial"/>
        </w:rPr>
        <w:t>hrasing is another of the important skills that suitably apply in this context</w:t>
      </w:r>
      <w:r w:rsidR="00F53C71">
        <w:rPr>
          <w:rFonts w:ascii="Arial" w:hAnsi="Arial" w:cs="Arial"/>
        </w:rPr>
        <w:t xml:space="preserve"> (</w:t>
      </w:r>
      <w:r w:rsidR="007D6BA2">
        <w:rPr>
          <w:rFonts w:ascii="Arial" w:eastAsia="Times New Roman" w:hAnsi="Arial" w:cs="Arial"/>
        </w:rPr>
        <w:t xml:space="preserve">Hirvela and Du </w:t>
      </w:r>
      <w:r w:rsidR="007D6BA2" w:rsidRPr="00057751">
        <w:rPr>
          <w:rFonts w:ascii="Arial" w:eastAsia="Times New Roman" w:hAnsi="Arial" w:cs="Arial"/>
        </w:rPr>
        <w:t>2013</w:t>
      </w:r>
      <w:r w:rsidR="00F53C71">
        <w:rPr>
          <w:rFonts w:ascii="Arial" w:hAnsi="Arial" w:cs="Arial"/>
        </w:rPr>
        <w:t>)</w:t>
      </w:r>
      <w:r w:rsidR="005B37F5" w:rsidRPr="009F5472">
        <w:rPr>
          <w:rFonts w:ascii="Arial" w:hAnsi="Arial" w:cs="Arial"/>
        </w:rPr>
        <w:t xml:space="preserve">. </w:t>
      </w:r>
      <w:r w:rsidR="00D92AD3" w:rsidRPr="009F5472">
        <w:rPr>
          <w:rFonts w:ascii="Arial" w:hAnsi="Arial" w:cs="Arial"/>
        </w:rPr>
        <w:t xml:space="preserve">I </w:t>
      </w:r>
      <w:r w:rsidR="00CD0864" w:rsidRPr="009F5472">
        <w:rPr>
          <w:rFonts w:ascii="Arial" w:hAnsi="Arial" w:cs="Arial"/>
        </w:rPr>
        <w:t>reali</w:t>
      </w:r>
      <w:r w:rsidR="00CD0864">
        <w:rPr>
          <w:rFonts w:ascii="Arial" w:hAnsi="Arial" w:cs="Arial"/>
        </w:rPr>
        <w:t>s</w:t>
      </w:r>
      <w:r w:rsidR="00CD0864" w:rsidRPr="009F5472">
        <w:rPr>
          <w:rFonts w:ascii="Arial" w:hAnsi="Arial" w:cs="Arial"/>
        </w:rPr>
        <w:t>ed</w:t>
      </w:r>
      <w:r w:rsidR="00D92AD3" w:rsidRPr="009F5472">
        <w:rPr>
          <w:rFonts w:ascii="Arial" w:hAnsi="Arial" w:cs="Arial"/>
        </w:rPr>
        <w:t xml:space="preserve"> that paraphrasing was going to be another important skill that I should have as much as I had not considered it to be imperative as </w:t>
      </w:r>
      <w:r w:rsidR="00737CB0" w:rsidRPr="009F5472">
        <w:rPr>
          <w:rFonts w:ascii="Arial" w:hAnsi="Arial" w:cs="Arial"/>
        </w:rPr>
        <w:t xml:space="preserve">reflective writing and critical thinking. </w:t>
      </w:r>
      <w:r w:rsidR="00D92AD3" w:rsidRPr="009F5472">
        <w:rPr>
          <w:rFonts w:ascii="Arial" w:hAnsi="Arial" w:cs="Arial"/>
        </w:rPr>
        <w:t xml:space="preserve"> </w:t>
      </w:r>
      <w:r w:rsidR="004C221A" w:rsidRPr="009F5472">
        <w:rPr>
          <w:rFonts w:ascii="Arial" w:hAnsi="Arial" w:cs="Arial"/>
        </w:rPr>
        <w:t xml:space="preserve">According to </w:t>
      </w:r>
      <w:r w:rsidR="007B38CF">
        <w:rPr>
          <w:rFonts w:ascii="Arial" w:eastAsia="Times New Roman" w:hAnsi="Arial" w:cs="Arial"/>
        </w:rPr>
        <w:t>Barry (</w:t>
      </w:r>
      <w:r w:rsidR="007B38CF" w:rsidRPr="00057751">
        <w:rPr>
          <w:rFonts w:ascii="Arial" w:eastAsia="Times New Roman" w:hAnsi="Arial" w:cs="Arial"/>
        </w:rPr>
        <w:t>2006</w:t>
      </w:r>
      <w:r w:rsidR="007B38CF">
        <w:rPr>
          <w:rFonts w:ascii="Arial" w:eastAsia="Times New Roman" w:hAnsi="Arial" w:cs="Arial"/>
        </w:rPr>
        <w:t>)</w:t>
      </w:r>
      <w:r w:rsidR="004C221A" w:rsidRPr="009F5472">
        <w:rPr>
          <w:rFonts w:ascii="Arial" w:hAnsi="Arial" w:cs="Arial"/>
        </w:rPr>
        <w:t>, paraphrasing is writing another person'</w:t>
      </w:r>
      <w:r w:rsidR="00212170" w:rsidRPr="009F5472">
        <w:rPr>
          <w:rFonts w:ascii="Arial" w:hAnsi="Arial" w:cs="Arial"/>
        </w:rPr>
        <w:t>s ideas in their own words. Of course, this means that those ideas should be read and well understood. After this, the researcher</w:t>
      </w:r>
      <w:r w:rsidR="0087629B" w:rsidRPr="009F5472">
        <w:rPr>
          <w:rFonts w:ascii="Arial" w:hAnsi="Arial" w:cs="Arial"/>
        </w:rPr>
        <w:t>/learner</w:t>
      </w:r>
      <w:r w:rsidR="00212170" w:rsidRPr="009F5472">
        <w:rPr>
          <w:rFonts w:ascii="Arial" w:hAnsi="Arial" w:cs="Arial"/>
        </w:rPr>
        <w:t xml:space="preserve"> can perceive what the author intended and write this down in their own words.  </w:t>
      </w:r>
      <w:r w:rsidR="00AA7B30">
        <w:rPr>
          <w:rFonts w:ascii="Arial" w:eastAsia="Times New Roman" w:hAnsi="Arial" w:cs="Arial"/>
        </w:rPr>
        <w:t>Hirvela and Du (</w:t>
      </w:r>
      <w:r w:rsidR="00AA7B30" w:rsidRPr="00057751">
        <w:rPr>
          <w:rFonts w:ascii="Arial" w:eastAsia="Times New Roman" w:hAnsi="Arial" w:cs="Arial"/>
        </w:rPr>
        <w:t>2013</w:t>
      </w:r>
      <w:r w:rsidR="00AA7B30">
        <w:rPr>
          <w:rFonts w:ascii="Arial" w:eastAsia="Times New Roman" w:hAnsi="Arial" w:cs="Arial"/>
        </w:rPr>
        <w:t>)</w:t>
      </w:r>
      <w:r w:rsidR="000A4A2A" w:rsidRPr="009F5472">
        <w:rPr>
          <w:rFonts w:ascii="Arial" w:hAnsi="Arial" w:cs="Arial"/>
        </w:rPr>
        <w:t xml:space="preserve"> note that paraphrasing involves changing the </w:t>
      </w:r>
      <w:r w:rsidR="00B81D75" w:rsidRPr="009F5472">
        <w:rPr>
          <w:rFonts w:ascii="Arial" w:hAnsi="Arial" w:cs="Arial"/>
        </w:rPr>
        <w:t xml:space="preserve">word </w:t>
      </w:r>
      <w:r w:rsidR="000A4A2A" w:rsidRPr="009F5472">
        <w:rPr>
          <w:rFonts w:ascii="Arial" w:hAnsi="Arial" w:cs="Arial"/>
        </w:rPr>
        <w:t xml:space="preserve">structure </w:t>
      </w:r>
      <w:r w:rsidR="00B81D75" w:rsidRPr="009F5472">
        <w:rPr>
          <w:rFonts w:ascii="Arial" w:hAnsi="Arial" w:cs="Arial"/>
        </w:rPr>
        <w:t xml:space="preserve">while the meaning remains the same. </w:t>
      </w:r>
      <w:r w:rsidR="00B67F44" w:rsidRPr="009F5472">
        <w:rPr>
          <w:rFonts w:ascii="Arial" w:hAnsi="Arial" w:cs="Arial"/>
        </w:rPr>
        <w:t>This requires one to also know how to use synonyms which are other words with similar meaning (</w:t>
      </w:r>
      <w:r w:rsidR="005471DA">
        <w:rPr>
          <w:rFonts w:ascii="Arial" w:eastAsia="Times New Roman" w:hAnsi="Arial" w:cs="Arial"/>
        </w:rPr>
        <w:t xml:space="preserve">Hirvela and Du </w:t>
      </w:r>
      <w:r w:rsidR="005471DA" w:rsidRPr="00057751">
        <w:rPr>
          <w:rFonts w:ascii="Arial" w:eastAsia="Times New Roman" w:hAnsi="Arial" w:cs="Arial"/>
        </w:rPr>
        <w:t>2013</w:t>
      </w:r>
      <w:r w:rsidR="00B67F44" w:rsidRPr="009F5472">
        <w:rPr>
          <w:rFonts w:ascii="Arial" w:hAnsi="Arial" w:cs="Arial"/>
        </w:rPr>
        <w:t>)</w:t>
      </w:r>
      <w:r w:rsidR="00651E68" w:rsidRPr="009F5472">
        <w:rPr>
          <w:rFonts w:ascii="Arial" w:hAnsi="Arial" w:cs="Arial"/>
        </w:rPr>
        <w:t>.</w:t>
      </w:r>
      <w:r w:rsidR="00B67F44" w:rsidRPr="009F5472">
        <w:rPr>
          <w:rFonts w:ascii="Arial" w:hAnsi="Arial" w:cs="Arial"/>
        </w:rPr>
        <w:t xml:space="preserve"> </w:t>
      </w:r>
      <w:r w:rsidR="00651E68" w:rsidRPr="009F5472">
        <w:rPr>
          <w:rFonts w:ascii="Arial" w:hAnsi="Arial" w:cs="Arial"/>
        </w:rPr>
        <w:t>W</w:t>
      </w:r>
      <w:r w:rsidR="00944A57" w:rsidRPr="009F5472">
        <w:rPr>
          <w:rFonts w:ascii="Arial" w:hAnsi="Arial" w:cs="Arial"/>
        </w:rPr>
        <w:t>ith</w:t>
      </w:r>
      <w:r w:rsidR="00B25DC9" w:rsidRPr="009F5472">
        <w:rPr>
          <w:rFonts w:ascii="Arial" w:hAnsi="Arial" w:cs="Arial"/>
        </w:rPr>
        <w:t xml:space="preserve"> paraphrasing,</w:t>
      </w:r>
      <w:r w:rsidR="00737CB0" w:rsidRPr="009F5472">
        <w:rPr>
          <w:rFonts w:ascii="Arial" w:hAnsi="Arial" w:cs="Arial"/>
        </w:rPr>
        <w:t xml:space="preserve"> I learned that </w:t>
      </w:r>
      <w:r w:rsidR="00B25DC9" w:rsidRPr="009F5472">
        <w:rPr>
          <w:rFonts w:ascii="Arial" w:hAnsi="Arial" w:cs="Arial"/>
        </w:rPr>
        <w:t xml:space="preserve">it is also important as part of academic honesty to </w:t>
      </w:r>
      <w:r w:rsidR="002B78B7" w:rsidRPr="009F5472">
        <w:rPr>
          <w:rFonts w:ascii="Arial" w:hAnsi="Arial" w:cs="Arial"/>
        </w:rPr>
        <w:t>give the</w:t>
      </w:r>
      <w:r w:rsidR="00B25DC9" w:rsidRPr="009F5472">
        <w:rPr>
          <w:rFonts w:ascii="Arial" w:hAnsi="Arial" w:cs="Arial"/>
        </w:rPr>
        <w:t xml:space="preserve"> credit </w:t>
      </w:r>
      <w:r w:rsidR="002B78B7" w:rsidRPr="009F5472">
        <w:rPr>
          <w:rFonts w:ascii="Arial" w:hAnsi="Arial" w:cs="Arial"/>
        </w:rPr>
        <w:t xml:space="preserve">due </w:t>
      </w:r>
      <w:r w:rsidR="00B25DC9" w:rsidRPr="009F5472">
        <w:rPr>
          <w:rFonts w:ascii="Arial" w:hAnsi="Arial" w:cs="Arial"/>
        </w:rPr>
        <w:t xml:space="preserve">to the real author(s) of the information. </w:t>
      </w:r>
      <w:r w:rsidR="0087629B" w:rsidRPr="009F5472">
        <w:rPr>
          <w:rFonts w:ascii="Arial" w:hAnsi="Arial" w:cs="Arial"/>
        </w:rPr>
        <w:t xml:space="preserve">This required that I also learn how to reference </w:t>
      </w:r>
      <w:r w:rsidR="00A22D2C" w:rsidRPr="009F5472">
        <w:rPr>
          <w:rFonts w:ascii="Arial" w:hAnsi="Arial" w:cs="Arial"/>
        </w:rPr>
        <w:t xml:space="preserve">the information. It was a bit tedious </w:t>
      </w:r>
      <w:r w:rsidR="00337704" w:rsidRPr="009F5472">
        <w:rPr>
          <w:rFonts w:ascii="Arial" w:hAnsi="Arial" w:cs="Arial"/>
        </w:rPr>
        <w:t>at the</w:t>
      </w:r>
      <w:r w:rsidR="00A22D2C" w:rsidRPr="009F5472">
        <w:rPr>
          <w:rFonts w:ascii="Arial" w:hAnsi="Arial" w:cs="Arial"/>
        </w:rPr>
        <w:t xml:space="preserve"> beginning when learning about referencing styles although I realised that these were important </w:t>
      </w:r>
      <w:r w:rsidR="00337704" w:rsidRPr="009F5472">
        <w:rPr>
          <w:rFonts w:ascii="Arial" w:hAnsi="Arial" w:cs="Arial"/>
        </w:rPr>
        <w:t xml:space="preserve">during paraphrasing.  </w:t>
      </w:r>
      <w:r w:rsidR="00B25DC9" w:rsidRPr="009F5472">
        <w:rPr>
          <w:rFonts w:ascii="Arial" w:hAnsi="Arial" w:cs="Arial"/>
        </w:rPr>
        <w:t xml:space="preserve">As such if one paraphrases a quote and uses this in their writing, it is important to acknowledge the source of the information by referencing correctly. </w:t>
      </w:r>
      <w:r w:rsidR="001D7A44" w:rsidRPr="009F5472">
        <w:rPr>
          <w:rFonts w:ascii="Arial" w:hAnsi="Arial" w:cs="Arial"/>
        </w:rPr>
        <w:t>This was emphasised to avoid being penalised for plagiarism which is a very serious crime in the academic field and beyond</w:t>
      </w:r>
      <w:r w:rsidR="00E751F3">
        <w:rPr>
          <w:rFonts w:ascii="Arial" w:hAnsi="Arial" w:cs="Arial"/>
        </w:rPr>
        <w:t xml:space="preserve"> (</w:t>
      </w:r>
      <w:r w:rsidR="00E751F3">
        <w:rPr>
          <w:rFonts w:ascii="Arial" w:eastAsia="Times New Roman" w:hAnsi="Arial" w:cs="Arial"/>
        </w:rPr>
        <w:t xml:space="preserve">Roig </w:t>
      </w:r>
      <w:r w:rsidR="00E751F3" w:rsidRPr="00AD2BA2">
        <w:rPr>
          <w:rFonts w:ascii="Arial" w:eastAsia="Times New Roman" w:hAnsi="Arial" w:cs="Arial"/>
        </w:rPr>
        <w:t>2001</w:t>
      </w:r>
      <w:r w:rsidR="00E751F3">
        <w:rPr>
          <w:rFonts w:ascii="Arial" w:eastAsia="Times New Roman" w:hAnsi="Arial" w:cs="Arial"/>
        </w:rPr>
        <w:t>)</w:t>
      </w:r>
      <w:r w:rsidR="001D7A44" w:rsidRPr="009F5472">
        <w:rPr>
          <w:rFonts w:ascii="Arial" w:hAnsi="Arial" w:cs="Arial"/>
        </w:rPr>
        <w:t xml:space="preserve">. </w:t>
      </w:r>
      <w:r w:rsidR="00B25DC9" w:rsidRPr="009F5472">
        <w:rPr>
          <w:rFonts w:ascii="Arial" w:hAnsi="Arial" w:cs="Arial"/>
        </w:rPr>
        <w:t xml:space="preserve">For </w:t>
      </w:r>
      <w:r w:rsidR="00CD0864" w:rsidRPr="009F5472">
        <w:rPr>
          <w:rFonts w:ascii="Arial" w:hAnsi="Arial" w:cs="Arial"/>
        </w:rPr>
        <w:t>example,</w:t>
      </w:r>
      <w:r w:rsidR="00B25DC9" w:rsidRPr="009F5472">
        <w:rPr>
          <w:rFonts w:ascii="Arial" w:hAnsi="Arial" w:cs="Arial"/>
        </w:rPr>
        <w:t xml:space="preserve"> I find paraphrasing to be very important and applicable when I want to mention some statistics. Since I have not been able to carry out a survey to ascertain the numbers in my population of interest, I could easily use past survey results by other researchers. By making reference to their findings in my writing, I should </w:t>
      </w:r>
      <w:r w:rsidR="005338A7" w:rsidRPr="009F5472">
        <w:rPr>
          <w:rFonts w:ascii="Arial" w:hAnsi="Arial" w:cs="Arial"/>
        </w:rPr>
        <w:t xml:space="preserve">reference suitably whereby I must indicate the </w:t>
      </w:r>
      <w:r w:rsidR="005338A7" w:rsidRPr="009F5472">
        <w:rPr>
          <w:rFonts w:ascii="Arial" w:hAnsi="Arial" w:cs="Arial"/>
        </w:rPr>
        <w:lastRenderedPageBreak/>
        <w:t xml:space="preserve">true source of the statistics. Beyond academic honesty, this is also good professional practice </w:t>
      </w:r>
      <w:r w:rsidR="001D3F80" w:rsidRPr="009F5472">
        <w:rPr>
          <w:rFonts w:ascii="Arial" w:hAnsi="Arial" w:cs="Arial"/>
        </w:rPr>
        <w:t xml:space="preserve">that I must always practice in the workplace. </w:t>
      </w:r>
      <w:r w:rsidR="000A4A2A" w:rsidRPr="009F5472">
        <w:rPr>
          <w:rFonts w:ascii="Arial" w:hAnsi="Arial" w:cs="Arial"/>
        </w:rPr>
        <w:t xml:space="preserve"> </w:t>
      </w:r>
      <w:r w:rsidRPr="009F5472">
        <w:rPr>
          <w:rFonts w:ascii="Arial" w:hAnsi="Arial" w:cs="Arial"/>
        </w:rPr>
        <w:t xml:space="preserve"> </w:t>
      </w:r>
    </w:p>
    <w:p w:rsidR="00BD60BB" w:rsidRPr="0045495C" w:rsidRDefault="00D04A6D" w:rsidP="0045495C">
      <w:pPr>
        <w:pStyle w:val="Heading1"/>
        <w:rPr>
          <w:rFonts w:ascii="Arial" w:hAnsi="Arial" w:cs="Arial"/>
          <w:i/>
          <w:color w:val="auto"/>
          <w:sz w:val="22"/>
          <w:szCs w:val="22"/>
        </w:rPr>
      </w:pPr>
      <w:bookmarkStart w:id="4" w:name="_Toc48728930"/>
      <w:r w:rsidRPr="0045495C">
        <w:rPr>
          <w:rFonts w:ascii="Arial" w:hAnsi="Arial" w:cs="Arial"/>
          <w:i/>
          <w:color w:val="auto"/>
          <w:sz w:val="22"/>
          <w:szCs w:val="22"/>
        </w:rPr>
        <w:t>SWOT analysis</w:t>
      </w:r>
      <w:bookmarkEnd w:id="4"/>
      <w:r w:rsidRPr="0045495C">
        <w:rPr>
          <w:rFonts w:ascii="Arial" w:hAnsi="Arial" w:cs="Arial"/>
          <w:i/>
          <w:color w:val="auto"/>
          <w:sz w:val="22"/>
          <w:szCs w:val="22"/>
        </w:rPr>
        <w:t xml:space="preserve"> </w:t>
      </w:r>
    </w:p>
    <w:p w:rsidR="00C80146" w:rsidRPr="009F5472" w:rsidRDefault="00D04A6D" w:rsidP="00B33DB4">
      <w:pPr>
        <w:spacing w:line="480" w:lineRule="auto"/>
        <w:jc w:val="both"/>
        <w:rPr>
          <w:rFonts w:ascii="Arial" w:hAnsi="Arial" w:cs="Arial"/>
        </w:rPr>
      </w:pPr>
      <w:r w:rsidRPr="009F5472">
        <w:rPr>
          <w:rFonts w:ascii="Arial" w:hAnsi="Arial" w:cs="Arial"/>
        </w:rPr>
        <w:t>A strengths, weaknesses, opportunities and threats (SWOT)</w:t>
      </w:r>
      <w:r w:rsidR="000655C3" w:rsidRPr="009F5472">
        <w:rPr>
          <w:rFonts w:ascii="Arial" w:hAnsi="Arial" w:cs="Arial"/>
        </w:rPr>
        <w:t xml:space="preserve"> analysis is</w:t>
      </w:r>
      <w:r w:rsidRPr="009F5472">
        <w:rPr>
          <w:rFonts w:ascii="Arial" w:hAnsi="Arial" w:cs="Arial"/>
        </w:rPr>
        <w:t xml:space="preserve"> a model that focuses on the complementing elements that </w:t>
      </w:r>
      <w:r w:rsidR="001A501C" w:rsidRPr="009F5472">
        <w:rPr>
          <w:rFonts w:ascii="Arial" w:hAnsi="Arial" w:cs="Arial"/>
        </w:rPr>
        <w:t xml:space="preserve">enhance success. </w:t>
      </w:r>
      <w:r w:rsidR="0044654D">
        <w:rPr>
          <w:rFonts w:ascii="Arial" w:eastAsia="Times New Roman" w:hAnsi="Arial" w:cs="Arial"/>
        </w:rPr>
        <w:t>Dyson (</w:t>
      </w:r>
      <w:r w:rsidR="0044654D" w:rsidRPr="00AD2BA2">
        <w:rPr>
          <w:rFonts w:ascii="Arial" w:eastAsia="Times New Roman" w:hAnsi="Arial" w:cs="Arial"/>
        </w:rPr>
        <w:t>2004</w:t>
      </w:r>
      <w:r w:rsidR="0044654D">
        <w:rPr>
          <w:rFonts w:ascii="Arial" w:eastAsia="Times New Roman" w:hAnsi="Arial" w:cs="Arial"/>
        </w:rPr>
        <w:t>)</w:t>
      </w:r>
      <w:r w:rsidR="001A501C" w:rsidRPr="009F5472">
        <w:rPr>
          <w:rFonts w:ascii="Arial" w:hAnsi="Arial" w:cs="Arial"/>
        </w:rPr>
        <w:t xml:space="preserve"> notes that based on one’s strength</w:t>
      </w:r>
      <w:r w:rsidR="00427C18" w:rsidRPr="009F5472">
        <w:rPr>
          <w:rFonts w:ascii="Arial" w:hAnsi="Arial" w:cs="Arial"/>
        </w:rPr>
        <w:t>s</w:t>
      </w:r>
      <w:r w:rsidR="0044654D">
        <w:rPr>
          <w:rFonts w:ascii="Arial" w:hAnsi="Arial" w:cs="Arial"/>
        </w:rPr>
        <w:t>,</w:t>
      </w:r>
      <w:r w:rsidR="00427C18" w:rsidRPr="009F5472">
        <w:rPr>
          <w:rFonts w:ascii="Arial" w:hAnsi="Arial" w:cs="Arial"/>
        </w:rPr>
        <w:t xml:space="preserve"> it is possible to explore the opportunities while countering any threats that may exist. As such I noted that undertaking a SWOT analysis of a situation or idea is critical to making sure that the idea succeeds. </w:t>
      </w:r>
      <w:r w:rsidR="00824D77" w:rsidRPr="009F5472">
        <w:rPr>
          <w:rFonts w:ascii="Arial" w:hAnsi="Arial" w:cs="Arial"/>
        </w:rPr>
        <w:t>In</w:t>
      </w:r>
      <w:r w:rsidR="00427C18" w:rsidRPr="009F5472">
        <w:rPr>
          <w:rFonts w:ascii="Arial" w:hAnsi="Arial" w:cs="Arial"/>
        </w:rPr>
        <w:t xml:space="preserve"> this case I consider the idea to set up a small business for example. </w:t>
      </w:r>
      <w:r w:rsidR="00824D77" w:rsidRPr="009F5472">
        <w:rPr>
          <w:rFonts w:ascii="Arial" w:hAnsi="Arial" w:cs="Arial"/>
        </w:rPr>
        <w:t xml:space="preserve">Prior to setting up such a venture, it might be necessary to undertake a SWOT analysis. </w:t>
      </w:r>
      <w:r w:rsidR="00BC471F" w:rsidRPr="009F5472">
        <w:rPr>
          <w:rFonts w:ascii="Arial" w:hAnsi="Arial" w:cs="Arial"/>
        </w:rPr>
        <w:t xml:space="preserve">It entails mentioning and </w:t>
      </w:r>
      <w:r w:rsidR="008341D9" w:rsidRPr="009F5472">
        <w:rPr>
          <w:rFonts w:ascii="Arial" w:hAnsi="Arial" w:cs="Arial"/>
        </w:rPr>
        <w:t>noting the</w:t>
      </w:r>
      <w:r w:rsidR="00BC471F" w:rsidRPr="009F5472">
        <w:rPr>
          <w:rFonts w:ascii="Arial" w:hAnsi="Arial" w:cs="Arial"/>
        </w:rPr>
        <w:t xml:space="preserve"> strengths, weaknesses, opportunities and threats that the venture may encounter. </w:t>
      </w:r>
      <w:r w:rsidR="008341D9" w:rsidRPr="009F5472">
        <w:rPr>
          <w:rFonts w:ascii="Arial" w:hAnsi="Arial" w:cs="Arial"/>
        </w:rPr>
        <w:t xml:space="preserve"> What was interesting to learn during this topic was that we can even undertake a SWOT analysis of people. </w:t>
      </w:r>
      <w:r w:rsidR="009379DE" w:rsidRPr="009F5472">
        <w:rPr>
          <w:rFonts w:ascii="Arial" w:hAnsi="Arial" w:cs="Arial"/>
        </w:rPr>
        <w:t xml:space="preserve"> I thought this was a very important initial analysis or else one that I can undertake to improve my future standing. </w:t>
      </w:r>
      <w:r w:rsidR="000B56BC" w:rsidRPr="009F5472">
        <w:rPr>
          <w:rFonts w:ascii="Arial" w:hAnsi="Arial" w:cs="Arial"/>
        </w:rPr>
        <w:t xml:space="preserve">Current </w:t>
      </w:r>
      <w:r w:rsidRPr="009F5472">
        <w:rPr>
          <w:rFonts w:ascii="Arial" w:hAnsi="Arial" w:cs="Arial"/>
        </w:rPr>
        <w:t xml:space="preserve">businesses </w:t>
      </w:r>
      <w:r w:rsidR="000B56BC" w:rsidRPr="009F5472">
        <w:rPr>
          <w:rFonts w:ascii="Arial" w:hAnsi="Arial" w:cs="Arial"/>
        </w:rPr>
        <w:t xml:space="preserve">are capable of </w:t>
      </w:r>
      <w:r w:rsidR="00F135F5" w:rsidRPr="009F5472">
        <w:rPr>
          <w:rFonts w:ascii="Arial" w:hAnsi="Arial" w:cs="Arial"/>
        </w:rPr>
        <w:t xml:space="preserve">using </w:t>
      </w:r>
      <w:r w:rsidRPr="009F5472">
        <w:rPr>
          <w:rFonts w:ascii="Arial" w:hAnsi="Arial" w:cs="Arial"/>
        </w:rPr>
        <w:t xml:space="preserve">a SWOT analysis to </w:t>
      </w:r>
      <w:r w:rsidR="00F135F5" w:rsidRPr="009F5472">
        <w:rPr>
          <w:rFonts w:ascii="Arial" w:hAnsi="Arial" w:cs="Arial"/>
        </w:rPr>
        <w:t>evaluate</w:t>
      </w:r>
      <w:r w:rsidRPr="009F5472">
        <w:rPr>
          <w:rFonts w:ascii="Arial" w:hAnsi="Arial" w:cs="Arial"/>
        </w:rPr>
        <w:t xml:space="preserve"> their </w:t>
      </w:r>
      <w:r w:rsidR="00F135F5" w:rsidRPr="009F5472">
        <w:rPr>
          <w:rFonts w:ascii="Arial" w:hAnsi="Arial" w:cs="Arial"/>
        </w:rPr>
        <w:t>present</w:t>
      </w:r>
      <w:r w:rsidRPr="009F5472">
        <w:rPr>
          <w:rFonts w:ascii="Arial" w:hAnsi="Arial" w:cs="Arial"/>
        </w:rPr>
        <w:t xml:space="preserve"> situation</w:t>
      </w:r>
      <w:r w:rsidR="00F135F5" w:rsidRPr="009F5472">
        <w:rPr>
          <w:rFonts w:ascii="Arial" w:hAnsi="Arial" w:cs="Arial"/>
        </w:rPr>
        <w:t xml:space="preserve">s. According to </w:t>
      </w:r>
      <w:r w:rsidR="003F246C" w:rsidRPr="003F246C">
        <w:rPr>
          <w:rFonts w:ascii="Arial" w:eastAsia="Times New Roman" w:hAnsi="Arial" w:cs="Arial"/>
        </w:rPr>
        <w:t>Leigh</w:t>
      </w:r>
      <w:r w:rsidR="003F246C">
        <w:rPr>
          <w:rFonts w:ascii="Arial" w:eastAsia="Times New Roman" w:hAnsi="Arial" w:cs="Arial"/>
        </w:rPr>
        <w:t xml:space="preserve"> (</w:t>
      </w:r>
      <w:r w:rsidR="003F246C" w:rsidRPr="003F246C">
        <w:rPr>
          <w:rFonts w:ascii="Arial" w:eastAsia="Times New Roman" w:hAnsi="Arial" w:cs="Arial"/>
        </w:rPr>
        <w:t>2009</w:t>
      </w:r>
      <w:r w:rsidR="003F246C">
        <w:rPr>
          <w:rFonts w:ascii="Arial" w:eastAsia="Times New Roman" w:hAnsi="Arial" w:cs="Arial"/>
        </w:rPr>
        <w:t>)</w:t>
      </w:r>
      <w:r w:rsidR="00F135F5" w:rsidRPr="009F5472">
        <w:rPr>
          <w:rFonts w:ascii="Arial" w:hAnsi="Arial" w:cs="Arial"/>
        </w:rPr>
        <w:t xml:space="preserve"> such an analysis </w:t>
      </w:r>
      <w:r w:rsidR="006A6B28" w:rsidRPr="009F5472">
        <w:rPr>
          <w:rFonts w:ascii="Arial" w:hAnsi="Arial" w:cs="Arial"/>
        </w:rPr>
        <w:t xml:space="preserve">can be a suitable </w:t>
      </w:r>
      <w:r w:rsidRPr="009F5472">
        <w:rPr>
          <w:rFonts w:ascii="Arial" w:hAnsi="Arial" w:cs="Arial"/>
        </w:rPr>
        <w:t>strategy</w:t>
      </w:r>
      <w:r w:rsidR="006A6B28" w:rsidRPr="009F5472">
        <w:rPr>
          <w:rFonts w:ascii="Arial" w:hAnsi="Arial" w:cs="Arial"/>
        </w:rPr>
        <w:t xml:space="preserve"> that the business will use </w:t>
      </w:r>
      <w:r w:rsidRPr="009F5472">
        <w:rPr>
          <w:rFonts w:ascii="Arial" w:hAnsi="Arial" w:cs="Arial"/>
        </w:rPr>
        <w:t xml:space="preserve">to move forward. </w:t>
      </w:r>
      <w:r w:rsidR="006A6B28" w:rsidRPr="009F5472">
        <w:rPr>
          <w:rFonts w:ascii="Arial" w:hAnsi="Arial" w:cs="Arial"/>
        </w:rPr>
        <w:t xml:space="preserve"> I noted that this is where the importance </w:t>
      </w:r>
      <w:r w:rsidR="0021417A" w:rsidRPr="009F5472">
        <w:rPr>
          <w:rFonts w:ascii="Arial" w:hAnsi="Arial" w:cs="Arial"/>
        </w:rPr>
        <w:t>of a</w:t>
      </w:r>
      <w:r w:rsidR="006A6B28" w:rsidRPr="009F5472">
        <w:rPr>
          <w:rFonts w:ascii="Arial" w:hAnsi="Arial" w:cs="Arial"/>
        </w:rPr>
        <w:t xml:space="preserve"> SWOT analysis is, especially in terms of shaping the strategy </w:t>
      </w:r>
      <w:r w:rsidR="0021417A" w:rsidRPr="009F5472">
        <w:rPr>
          <w:rFonts w:ascii="Arial" w:hAnsi="Arial" w:cs="Arial"/>
        </w:rPr>
        <w:t xml:space="preserve">for the business. </w:t>
      </w:r>
      <w:r w:rsidR="00B24474" w:rsidRPr="009F5472">
        <w:rPr>
          <w:rFonts w:ascii="Arial" w:hAnsi="Arial" w:cs="Arial"/>
        </w:rPr>
        <w:t>H</w:t>
      </w:r>
      <w:r w:rsidR="0021417A" w:rsidRPr="009F5472">
        <w:rPr>
          <w:rFonts w:ascii="Arial" w:hAnsi="Arial" w:cs="Arial"/>
        </w:rPr>
        <w:t xml:space="preserve">owever, it should be </w:t>
      </w:r>
      <w:r w:rsidR="00B24474" w:rsidRPr="009F5472">
        <w:rPr>
          <w:rFonts w:ascii="Arial" w:hAnsi="Arial" w:cs="Arial"/>
        </w:rPr>
        <w:t>noted that</w:t>
      </w:r>
      <w:r w:rsidRPr="009F5472">
        <w:rPr>
          <w:rFonts w:ascii="Arial" w:hAnsi="Arial" w:cs="Arial"/>
        </w:rPr>
        <w:t xml:space="preserve"> </w:t>
      </w:r>
      <w:r w:rsidR="0021417A" w:rsidRPr="009F5472">
        <w:rPr>
          <w:rFonts w:ascii="Arial" w:hAnsi="Arial" w:cs="Arial"/>
        </w:rPr>
        <w:t xml:space="preserve">circumstances keep </w:t>
      </w:r>
      <w:r w:rsidRPr="009F5472">
        <w:rPr>
          <w:rFonts w:ascii="Arial" w:hAnsi="Arial" w:cs="Arial"/>
        </w:rPr>
        <w:t xml:space="preserve">changing </w:t>
      </w:r>
      <w:r w:rsidR="00B24474" w:rsidRPr="009F5472">
        <w:rPr>
          <w:rFonts w:ascii="Arial" w:hAnsi="Arial" w:cs="Arial"/>
        </w:rPr>
        <w:t>meaning that</w:t>
      </w:r>
      <w:r w:rsidR="0021417A" w:rsidRPr="009F5472">
        <w:rPr>
          <w:rFonts w:ascii="Arial" w:hAnsi="Arial" w:cs="Arial"/>
        </w:rPr>
        <w:t xml:space="preserve"> the business environment will occasionally </w:t>
      </w:r>
      <w:r w:rsidR="00B24474" w:rsidRPr="009F5472">
        <w:rPr>
          <w:rFonts w:ascii="Arial" w:hAnsi="Arial" w:cs="Arial"/>
        </w:rPr>
        <w:t>need to be reassessed by undertaking a</w:t>
      </w:r>
      <w:r w:rsidRPr="009F5472">
        <w:rPr>
          <w:rFonts w:ascii="Arial" w:hAnsi="Arial" w:cs="Arial"/>
        </w:rPr>
        <w:t xml:space="preserve"> new SWOT analysis every six </w:t>
      </w:r>
      <w:r w:rsidR="00B24474" w:rsidRPr="009F5472">
        <w:rPr>
          <w:rFonts w:ascii="Arial" w:hAnsi="Arial" w:cs="Arial"/>
        </w:rPr>
        <w:t>or</w:t>
      </w:r>
      <w:r w:rsidRPr="009F5472">
        <w:rPr>
          <w:rFonts w:ascii="Arial" w:hAnsi="Arial" w:cs="Arial"/>
        </w:rPr>
        <w:t xml:space="preserve"> 12 months.</w:t>
      </w:r>
      <w:r w:rsidR="00B33DB4">
        <w:rPr>
          <w:rFonts w:ascii="Arial" w:hAnsi="Arial" w:cs="Arial"/>
        </w:rPr>
        <w:t xml:space="preserve"> </w:t>
      </w:r>
      <w:r w:rsidR="00BF7A51" w:rsidRPr="009F5472">
        <w:rPr>
          <w:rFonts w:ascii="Arial" w:hAnsi="Arial" w:cs="Arial"/>
        </w:rPr>
        <w:t>Strengths are the internal positive qualities tha</w:t>
      </w:r>
      <w:r w:rsidR="007B4999" w:rsidRPr="009F5472">
        <w:rPr>
          <w:rFonts w:ascii="Arial" w:hAnsi="Arial" w:cs="Arial"/>
        </w:rPr>
        <w:t xml:space="preserve">t a person or a company possesses. The strengths somehow define the success of the person or the business.  So I realised that as far as </w:t>
      </w:r>
      <w:r w:rsidR="00F3597A" w:rsidRPr="009F5472">
        <w:rPr>
          <w:rFonts w:ascii="Arial" w:hAnsi="Arial" w:cs="Arial"/>
        </w:rPr>
        <w:t xml:space="preserve">an analysis of a person goes, we can consider their successes and from these derive their strengths. </w:t>
      </w:r>
      <w:r w:rsidR="00C64B1A" w:rsidRPr="009F5472">
        <w:rPr>
          <w:rFonts w:ascii="Arial" w:hAnsi="Arial" w:cs="Arial"/>
        </w:rPr>
        <w:t xml:space="preserve"> For </w:t>
      </w:r>
      <w:r w:rsidR="00CD0864" w:rsidRPr="009F5472">
        <w:rPr>
          <w:rFonts w:ascii="Arial" w:hAnsi="Arial" w:cs="Arial"/>
        </w:rPr>
        <w:t>example,</w:t>
      </w:r>
      <w:r w:rsidR="00C64B1A" w:rsidRPr="009F5472">
        <w:rPr>
          <w:rFonts w:ascii="Arial" w:hAnsi="Arial" w:cs="Arial"/>
        </w:rPr>
        <w:t xml:space="preserve"> </w:t>
      </w:r>
      <w:r w:rsidR="00B740E1" w:rsidRPr="009F5472">
        <w:rPr>
          <w:rFonts w:ascii="Arial" w:hAnsi="Arial" w:cs="Arial"/>
        </w:rPr>
        <w:t>where one</w:t>
      </w:r>
      <w:r w:rsidR="00C64B1A" w:rsidRPr="009F5472">
        <w:rPr>
          <w:rFonts w:ascii="Arial" w:hAnsi="Arial" w:cs="Arial"/>
        </w:rPr>
        <w:t xml:space="preserve"> has effective analytical skills, it is possible for such a person to effectively undertake tasks that require analytical skills very well.  </w:t>
      </w:r>
      <w:r w:rsidR="00B740E1" w:rsidRPr="009F5472">
        <w:rPr>
          <w:rFonts w:ascii="Arial" w:hAnsi="Arial" w:cs="Arial"/>
        </w:rPr>
        <w:t xml:space="preserve">For example where resources are scarce, it requires some </w:t>
      </w:r>
      <w:r w:rsidR="00CD0864" w:rsidRPr="009F5472">
        <w:rPr>
          <w:rFonts w:ascii="Arial" w:hAnsi="Arial" w:cs="Arial"/>
        </w:rPr>
        <w:t>budgeting in</w:t>
      </w:r>
      <w:r w:rsidR="00B740E1" w:rsidRPr="009F5472">
        <w:rPr>
          <w:rFonts w:ascii="Arial" w:hAnsi="Arial" w:cs="Arial"/>
        </w:rPr>
        <w:t xml:space="preserve"> which case if there is a person </w:t>
      </w:r>
      <w:r w:rsidR="00CD0864" w:rsidRPr="009F5472">
        <w:rPr>
          <w:rFonts w:ascii="Arial" w:hAnsi="Arial" w:cs="Arial"/>
        </w:rPr>
        <w:t>with analytical</w:t>
      </w:r>
      <w:bookmarkStart w:id="5" w:name="_GoBack"/>
      <w:bookmarkEnd w:id="5"/>
      <w:r w:rsidR="00B740E1" w:rsidRPr="009F5472">
        <w:rPr>
          <w:rFonts w:ascii="Arial" w:hAnsi="Arial" w:cs="Arial"/>
        </w:rPr>
        <w:t xml:space="preserve"> skills as their strength, such  a person can be assigned  to develo</w:t>
      </w:r>
      <w:r w:rsidR="000B56BC" w:rsidRPr="009F5472">
        <w:rPr>
          <w:rFonts w:ascii="Arial" w:hAnsi="Arial" w:cs="Arial"/>
        </w:rPr>
        <w:t xml:space="preserve">p a budget. </w:t>
      </w:r>
      <w:r w:rsidR="00D75B94" w:rsidRPr="009F5472">
        <w:rPr>
          <w:rFonts w:ascii="Arial" w:hAnsi="Arial" w:cs="Arial"/>
        </w:rPr>
        <w:t xml:space="preserve"> I </w:t>
      </w:r>
      <w:r w:rsidR="00D75B94" w:rsidRPr="009F5472">
        <w:rPr>
          <w:rFonts w:ascii="Arial" w:hAnsi="Arial" w:cs="Arial"/>
        </w:rPr>
        <w:lastRenderedPageBreak/>
        <w:t xml:space="preserve">think in order to be successful in terms of personal and business initiative; one must consistently assess their strengths, weaknesses, opportunities and threats. The intention is to exploit the opportunities and address the threats while working to strengthen any weaknesses. </w:t>
      </w:r>
    </w:p>
    <w:p w:rsidR="00C86A2C" w:rsidRPr="00245297" w:rsidRDefault="00D04A6D" w:rsidP="00245297">
      <w:pPr>
        <w:pStyle w:val="Heading1"/>
        <w:rPr>
          <w:rFonts w:ascii="Arial" w:hAnsi="Arial" w:cs="Arial"/>
          <w:i/>
          <w:sz w:val="22"/>
          <w:szCs w:val="22"/>
        </w:rPr>
      </w:pPr>
      <w:bookmarkStart w:id="6" w:name="_Toc48728931"/>
      <w:r w:rsidRPr="00245297">
        <w:rPr>
          <w:rFonts w:ascii="Arial" w:hAnsi="Arial" w:cs="Arial"/>
          <w:i/>
          <w:color w:val="auto"/>
          <w:sz w:val="22"/>
          <w:szCs w:val="22"/>
        </w:rPr>
        <w:t>Conclusion</w:t>
      </w:r>
      <w:bookmarkEnd w:id="6"/>
      <w:r w:rsidRPr="00245297">
        <w:rPr>
          <w:rFonts w:ascii="Arial" w:hAnsi="Arial" w:cs="Arial"/>
          <w:i/>
          <w:sz w:val="22"/>
          <w:szCs w:val="22"/>
        </w:rPr>
        <w:t xml:space="preserve"> </w:t>
      </w:r>
    </w:p>
    <w:p w:rsidR="00733AB3" w:rsidRPr="009F5472" w:rsidRDefault="00D04A6D" w:rsidP="00C42003">
      <w:pPr>
        <w:spacing w:line="480" w:lineRule="auto"/>
        <w:jc w:val="both"/>
        <w:rPr>
          <w:rFonts w:ascii="Arial" w:hAnsi="Arial" w:cs="Arial"/>
        </w:rPr>
      </w:pPr>
      <w:r>
        <w:rPr>
          <w:rFonts w:ascii="Arial" w:hAnsi="Arial" w:cs="Arial"/>
        </w:rPr>
        <w:t xml:space="preserve">Generally reflecting on the four topics I have learned above, I consider each one of them to be important both for academic and professional purposes. Most challenging of these was critical and analytical thinking that I must work on and polish so that I can be able to apply it effectively in future. It was interesting to undertake a SWOT analysis of myself and I realised certain important areas that I should work on for example analytical and critical thinking as a way of enhancing my practice and </w:t>
      </w:r>
      <w:r w:rsidR="00596B0C">
        <w:rPr>
          <w:rFonts w:ascii="Arial" w:hAnsi="Arial" w:cs="Arial"/>
        </w:rPr>
        <w:t xml:space="preserve">academic performance. By combining reflective writing and critical and analytical thinking, I will be able to </w:t>
      </w:r>
      <w:r w:rsidR="00C42003">
        <w:rPr>
          <w:rFonts w:ascii="Arial" w:hAnsi="Arial" w:cs="Arial"/>
        </w:rPr>
        <w:t xml:space="preserve">sharpen my researching skills and enhance my work. </w:t>
      </w:r>
    </w:p>
    <w:p w:rsidR="00C86A2C" w:rsidRPr="009F5472" w:rsidRDefault="00D04A6D">
      <w:pPr>
        <w:rPr>
          <w:rFonts w:ascii="Arial" w:hAnsi="Arial" w:cs="Arial"/>
          <w:b/>
        </w:rPr>
      </w:pPr>
      <w:r w:rsidRPr="009F5472">
        <w:rPr>
          <w:rFonts w:ascii="Arial" w:hAnsi="Arial" w:cs="Arial"/>
          <w:b/>
        </w:rPr>
        <w:br w:type="page"/>
      </w:r>
    </w:p>
    <w:p w:rsidR="00AF5E1D" w:rsidRPr="0045495C" w:rsidRDefault="00D04A6D" w:rsidP="00385E0E">
      <w:pPr>
        <w:pStyle w:val="Heading1"/>
        <w:jc w:val="center"/>
        <w:rPr>
          <w:rFonts w:ascii="Arial" w:hAnsi="Arial" w:cs="Arial"/>
          <w:color w:val="auto"/>
          <w:sz w:val="22"/>
          <w:szCs w:val="22"/>
        </w:rPr>
      </w:pPr>
      <w:bookmarkStart w:id="7" w:name="_Toc48728932"/>
      <w:r w:rsidRPr="0045495C">
        <w:rPr>
          <w:rFonts w:ascii="Arial" w:hAnsi="Arial" w:cs="Arial"/>
          <w:color w:val="auto"/>
          <w:sz w:val="22"/>
          <w:szCs w:val="22"/>
        </w:rPr>
        <w:lastRenderedPageBreak/>
        <w:t>Reference List</w:t>
      </w:r>
      <w:bookmarkEnd w:id="7"/>
    </w:p>
    <w:p w:rsidR="00F679CD" w:rsidRDefault="00D04A6D" w:rsidP="00B33DB4">
      <w:pPr>
        <w:spacing w:after="0" w:line="240" w:lineRule="auto"/>
        <w:jc w:val="both"/>
        <w:rPr>
          <w:rFonts w:ascii="Arial" w:eastAsia="Times New Roman" w:hAnsi="Arial" w:cs="Arial"/>
        </w:rPr>
      </w:pPr>
      <w:r w:rsidRPr="00FD4B08">
        <w:rPr>
          <w:rFonts w:ascii="Arial" w:eastAsia="Times New Roman" w:hAnsi="Arial" w:cs="Arial"/>
        </w:rPr>
        <w:t xml:space="preserve">Amer, A., 2005. </w:t>
      </w:r>
      <w:r w:rsidRPr="00FD4B08">
        <w:rPr>
          <w:rFonts w:ascii="Arial" w:eastAsia="Times New Roman" w:hAnsi="Arial" w:cs="Arial"/>
          <w:i/>
          <w:iCs/>
        </w:rPr>
        <w:t>Analytical thinking</w:t>
      </w:r>
      <w:r w:rsidRPr="00FD4B08">
        <w:rPr>
          <w:rFonts w:ascii="Arial" w:eastAsia="Times New Roman" w:hAnsi="Arial" w:cs="Arial"/>
        </w:rPr>
        <w:t>. Pathways to Higher Education.</w:t>
      </w:r>
    </w:p>
    <w:p w:rsidR="00B33DB4" w:rsidRPr="00FD4B08" w:rsidRDefault="00B33DB4"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057751">
        <w:rPr>
          <w:rFonts w:ascii="Arial" w:eastAsia="Times New Roman" w:hAnsi="Arial" w:cs="Arial"/>
        </w:rPr>
        <w:t xml:space="preserve">Barry, E.S., 2006. Can paraphrasing practice help students define plagiarism?. </w:t>
      </w:r>
      <w:r w:rsidRPr="00057751">
        <w:rPr>
          <w:rFonts w:ascii="Arial" w:eastAsia="Times New Roman" w:hAnsi="Arial" w:cs="Arial"/>
          <w:i/>
          <w:iCs/>
        </w:rPr>
        <w:t>College Student Journal</w:t>
      </w:r>
      <w:r w:rsidRPr="00057751">
        <w:rPr>
          <w:rFonts w:ascii="Arial" w:eastAsia="Times New Roman" w:hAnsi="Arial" w:cs="Arial"/>
        </w:rPr>
        <w:t xml:space="preserve">, </w:t>
      </w:r>
      <w:r w:rsidRPr="00057751">
        <w:rPr>
          <w:rFonts w:ascii="Arial" w:eastAsia="Times New Roman" w:hAnsi="Arial" w:cs="Arial"/>
          <w:i/>
          <w:iCs/>
        </w:rPr>
        <w:t>40</w:t>
      </w:r>
      <w:r w:rsidRPr="00057751">
        <w:rPr>
          <w:rFonts w:ascii="Arial" w:eastAsia="Times New Roman" w:hAnsi="Arial" w:cs="Arial"/>
        </w:rPr>
        <w:t>(2).</w:t>
      </w:r>
      <w:r w:rsidR="00B33DB4">
        <w:rPr>
          <w:rFonts w:ascii="Arial" w:eastAsia="Times New Roman" w:hAnsi="Arial" w:cs="Arial"/>
        </w:rPr>
        <w:t xml:space="preserve"> </w:t>
      </w:r>
    </w:p>
    <w:p w:rsidR="00B33DB4" w:rsidRPr="00057751" w:rsidRDefault="00B33DB4"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AD2BA2">
        <w:rPr>
          <w:rFonts w:ascii="Arial" w:eastAsia="Times New Roman" w:hAnsi="Arial" w:cs="Arial"/>
        </w:rPr>
        <w:t xml:space="preserve">Dyson, R.G., 2004. Strategic development and SWOT analysis at the University of Warwick. </w:t>
      </w:r>
      <w:r w:rsidRPr="00AD2BA2">
        <w:rPr>
          <w:rFonts w:ascii="Arial" w:eastAsia="Times New Roman" w:hAnsi="Arial" w:cs="Arial"/>
          <w:i/>
          <w:iCs/>
        </w:rPr>
        <w:t>European journal of operational research</w:t>
      </w:r>
      <w:r w:rsidRPr="00AD2BA2">
        <w:rPr>
          <w:rFonts w:ascii="Arial" w:eastAsia="Times New Roman" w:hAnsi="Arial" w:cs="Arial"/>
        </w:rPr>
        <w:t xml:space="preserve">, </w:t>
      </w:r>
      <w:r w:rsidRPr="00AD2BA2">
        <w:rPr>
          <w:rFonts w:ascii="Arial" w:eastAsia="Times New Roman" w:hAnsi="Arial" w:cs="Arial"/>
          <w:i/>
          <w:iCs/>
        </w:rPr>
        <w:t>152</w:t>
      </w:r>
      <w:r w:rsidRPr="00AD2BA2">
        <w:rPr>
          <w:rFonts w:ascii="Arial" w:eastAsia="Times New Roman" w:hAnsi="Arial" w:cs="Arial"/>
        </w:rPr>
        <w:t>(3), pp.631-640.</w:t>
      </w:r>
    </w:p>
    <w:p w:rsidR="00B33DB4" w:rsidRPr="00AD2BA2" w:rsidRDefault="00B33DB4"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662D0E">
        <w:rPr>
          <w:rFonts w:ascii="Arial" w:eastAsia="Times New Roman" w:hAnsi="Arial" w:cs="Arial"/>
        </w:rPr>
        <w:t xml:space="preserve">Edwards, S.L., 2007. Critical thinking: A two-phase framework. </w:t>
      </w:r>
      <w:r w:rsidRPr="00662D0E">
        <w:rPr>
          <w:rFonts w:ascii="Arial" w:eastAsia="Times New Roman" w:hAnsi="Arial" w:cs="Arial"/>
          <w:i/>
          <w:iCs/>
        </w:rPr>
        <w:t>Nurse education in practice</w:t>
      </w:r>
      <w:r w:rsidRPr="00662D0E">
        <w:rPr>
          <w:rFonts w:ascii="Arial" w:eastAsia="Times New Roman" w:hAnsi="Arial" w:cs="Arial"/>
        </w:rPr>
        <w:t xml:space="preserve">, </w:t>
      </w:r>
      <w:r w:rsidRPr="00662D0E">
        <w:rPr>
          <w:rFonts w:ascii="Arial" w:eastAsia="Times New Roman" w:hAnsi="Arial" w:cs="Arial"/>
          <w:i/>
          <w:iCs/>
        </w:rPr>
        <w:t>7</w:t>
      </w:r>
      <w:r w:rsidRPr="00662D0E">
        <w:rPr>
          <w:rFonts w:ascii="Arial" w:eastAsia="Times New Roman" w:hAnsi="Arial" w:cs="Arial"/>
        </w:rPr>
        <w:t>(5), pp.303-314.</w:t>
      </w:r>
    </w:p>
    <w:p w:rsidR="00B33DB4" w:rsidRPr="00662D0E" w:rsidRDefault="00B33DB4"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AD2BA2">
        <w:rPr>
          <w:rFonts w:ascii="Arial" w:eastAsia="Times New Roman" w:hAnsi="Arial" w:cs="Arial"/>
        </w:rPr>
        <w:t xml:space="preserve">Gürel, E. and Tat, M., 2017. SWOT analysis: a theoretical review. </w:t>
      </w:r>
      <w:r w:rsidRPr="00AD2BA2">
        <w:rPr>
          <w:rFonts w:ascii="Arial" w:eastAsia="Times New Roman" w:hAnsi="Arial" w:cs="Arial"/>
          <w:i/>
          <w:iCs/>
        </w:rPr>
        <w:t>Journal of International Social Research</w:t>
      </w:r>
      <w:r w:rsidRPr="00AD2BA2">
        <w:rPr>
          <w:rFonts w:ascii="Arial" w:eastAsia="Times New Roman" w:hAnsi="Arial" w:cs="Arial"/>
        </w:rPr>
        <w:t xml:space="preserve">, </w:t>
      </w:r>
      <w:r w:rsidRPr="00AD2BA2">
        <w:rPr>
          <w:rFonts w:ascii="Arial" w:eastAsia="Times New Roman" w:hAnsi="Arial" w:cs="Arial"/>
          <w:i/>
          <w:iCs/>
        </w:rPr>
        <w:t>10</w:t>
      </w:r>
      <w:r w:rsidRPr="00AD2BA2">
        <w:rPr>
          <w:rFonts w:ascii="Arial" w:eastAsia="Times New Roman" w:hAnsi="Arial" w:cs="Arial"/>
        </w:rPr>
        <w:t>(51).</w:t>
      </w:r>
    </w:p>
    <w:p w:rsidR="00B33DB4" w:rsidRPr="00AD2BA2" w:rsidRDefault="00B33DB4"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057751">
        <w:rPr>
          <w:rFonts w:ascii="Arial" w:eastAsia="Times New Roman" w:hAnsi="Arial" w:cs="Arial"/>
        </w:rPr>
        <w:t xml:space="preserve">Hirvela, A. and Du, Q., 2013. “Why am I paraphrasing?”: Undergraduate ESL writers' engagement with source-based academic writing and reading. </w:t>
      </w:r>
      <w:r w:rsidRPr="00057751">
        <w:rPr>
          <w:rFonts w:ascii="Arial" w:eastAsia="Times New Roman" w:hAnsi="Arial" w:cs="Arial"/>
          <w:i/>
          <w:iCs/>
        </w:rPr>
        <w:t>Journal of English for Academic Purposes</w:t>
      </w:r>
      <w:r w:rsidRPr="00057751">
        <w:rPr>
          <w:rFonts w:ascii="Arial" w:eastAsia="Times New Roman" w:hAnsi="Arial" w:cs="Arial"/>
        </w:rPr>
        <w:t xml:space="preserve">, </w:t>
      </w:r>
      <w:r w:rsidRPr="00057751">
        <w:rPr>
          <w:rFonts w:ascii="Arial" w:eastAsia="Times New Roman" w:hAnsi="Arial" w:cs="Arial"/>
          <w:i/>
          <w:iCs/>
        </w:rPr>
        <w:t>12</w:t>
      </w:r>
      <w:r w:rsidRPr="00057751">
        <w:rPr>
          <w:rFonts w:ascii="Arial" w:eastAsia="Times New Roman" w:hAnsi="Arial" w:cs="Arial"/>
        </w:rPr>
        <w:t>(2), pp.87-98.</w:t>
      </w:r>
    </w:p>
    <w:p w:rsidR="00B33DB4" w:rsidRPr="00057751" w:rsidRDefault="00B33DB4"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6606FB">
        <w:rPr>
          <w:rFonts w:ascii="Arial" w:eastAsia="Times New Roman" w:hAnsi="Arial" w:cs="Arial"/>
        </w:rPr>
        <w:t xml:space="preserve">Jasper, M.A., 2005. Using reflective writing within research. </w:t>
      </w:r>
      <w:r w:rsidRPr="006606FB">
        <w:rPr>
          <w:rFonts w:ascii="Arial" w:eastAsia="Times New Roman" w:hAnsi="Arial" w:cs="Arial"/>
          <w:i/>
          <w:iCs/>
        </w:rPr>
        <w:t>Journal of research in nursing</w:t>
      </w:r>
      <w:r w:rsidRPr="006606FB">
        <w:rPr>
          <w:rFonts w:ascii="Arial" w:eastAsia="Times New Roman" w:hAnsi="Arial" w:cs="Arial"/>
        </w:rPr>
        <w:t xml:space="preserve">, </w:t>
      </w:r>
      <w:r w:rsidRPr="006606FB">
        <w:rPr>
          <w:rFonts w:ascii="Arial" w:eastAsia="Times New Roman" w:hAnsi="Arial" w:cs="Arial"/>
          <w:i/>
          <w:iCs/>
        </w:rPr>
        <w:t>10</w:t>
      </w:r>
      <w:r w:rsidRPr="006606FB">
        <w:rPr>
          <w:rFonts w:ascii="Arial" w:eastAsia="Times New Roman" w:hAnsi="Arial" w:cs="Arial"/>
        </w:rPr>
        <w:t>(3), pp.247-260.</w:t>
      </w:r>
    </w:p>
    <w:p w:rsidR="00B33DB4" w:rsidRPr="006606FB" w:rsidRDefault="00B33DB4" w:rsidP="00B33DB4">
      <w:pPr>
        <w:spacing w:after="0" w:line="240" w:lineRule="auto"/>
        <w:jc w:val="both"/>
        <w:rPr>
          <w:rFonts w:ascii="Arial" w:eastAsia="Times New Roman" w:hAnsi="Arial" w:cs="Arial"/>
        </w:rPr>
      </w:pPr>
    </w:p>
    <w:p w:rsidR="003F246C" w:rsidRPr="003F246C" w:rsidRDefault="00D04A6D" w:rsidP="003F246C">
      <w:pPr>
        <w:spacing w:after="0" w:line="240" w:lineRule="auto"/>
        <w:rPr>
          <w:rFonts w:ascii="Arial" w:eastAsia="Times New Roman" w:hAnsi="Arial" w:cs="Arial"/>
        </w:rPr>
      </w:pPr>
      <w:r w:rsidRPr="003F246C">
        <w:rPr>
          <w:rFonts w:ascii="Arial" w:eastAsia="Times New Roman" w:hAnsi="Arial" w:cs="Arial"/>
        </w:rPr>
        <w:t xml:space="preserve">Leigh, D., 2009. SWOT analysis. </w:t>
      </w:r>
      <w:r w:rsidRPr="003F246C">
        <w:rPr>
          <w:rFonts w:ascii="Arial" w:eastAsia="Times New Roman" w:hAnsi="Arial" w:cs="Arial"/>
          <w:i/>
          <w:iCs/>
        </w:rPr>
        <w:t>Handbook of Improving Performance in the Workplace: Volumes 1</w:t>
      </w:r>
      <w:r w:rsidRPr="003F246C">
        <w:rPr>
          <w:rFonts w:ascii="Cambria Math" w:eastAsia="Times New Roman" w:hAnsi="Cambria Math" w:cs="Cambria Math"/>
          <w:i/>
          <w:iCs/>
        </w:rPr>
        <w:t>‐</w:t>
      </w:r>
      <w:r w:rsidRPr="003F246C">
        <w:rPr>
          <w:rFonts w:ascii="Arial" w:eastAsia="Times New Roman" w:hAnsi="Arial" w:cs="Arial"/>
          <w:i/>
          <w:iCs/>
        </w:rPr>
        <w:t>3</w:t>
      </w:r>
      <w:r w:rsidRPr="003F246C">
        <w:rPr>
          <w:rFonts w:ascii="Arial" w:eastAsia="Times New Roman" w:hAnsi="Arial" w:cs="Arial"/>
        </w:rPr>
        <w:t>, pp.115-140.</w:t>
      </w:r>
    </w:p>
    <w:p w:rsidR="003F246C" w:rsidRDefault="003F246C" w:rsidP="00B33DB4">
      <w:pPr>
        <w:spacing w:after="0" w:line="240" w:lineRule="auto"/>
        <w:jc w:val="both"/>
        <w:rPr>
          <w:rFonts w:ascii="Arial" w:eastAsia="Times New Roman" w:hAnsi="Arial" w:cs="Arial"/>
        </w:rPr>
      </w:pPr>
    </w:p>
    <w:p w:rsidR="00F679CD" w:rsidRDefault="00D04A6D" w:rsidP="00B33DB4">
      <w:pPr>
        <w:spacing w:after="0" w:line="240" w:lineRule="auto"/>
        <w:jc w:val="both"/>
        <w:rPr>
          <w:rFonts w:ascii="Arial" w:eastAsia="Times New Roman" w:hAnsi="Arial" w:cs="Arial"/>
        </w:rPr>
      </w:pPr>
      <w:r w:rsidRPr="00AD2BA2">
        <w:rPr>
          <w:rFonts w:ascii="Arial" w:eastAsia="Times New Roman" w:hAnsi="Arial" w:cs="Arial"/>
        </w:rPr>
        <w:t xml:space="preserve">Roig, M., 2001. Plagiarism and paraphrasing criteria of college and university professors. </w:t>
      </w:r>
      <w:r w:rsidRPr="00AD2BA2">
        <w:rPr>
          <w:rFonts w:ascii="Arial" w:eastAsia="Times New Roman" w:hAnsi="Arial" w:cs="Arial"/>
          <w:i/>
          <w:iCs/>
        </w:rPr>
        <w:t>Ethics &amp; Behavior</w:t>
      </w:r>
      <w:r w:rsidRPr="00AD2BA2">
        <w:rPr>
          <w:rFonts w:ascii="Arial" w:eastAsia="Times New Roman" w:hAnsi="Arial" w:cs="Arial"/>
        </w:rPr>
        <w:t xml:space="preserve">, </w:t>
      </w:r>
      <w:r w:rsidRPr="00AD2BA2">
        <w:rPr>
          <w:rFonts w:ascii="Arial" w:eastAsia="Times New Roman" w:hAnsi="Arial" w:cs="Arial"/>
          <w:i/>
          <w:iCs/>
        </w:rPr>
        <w:t>11</w:t>
      </w:r>
      <w:r w:rsidRPr="00AD2BA2">
        <w:rPr>
          <w:rFonts w:ascii="Arial" w:eastAsia="Times New Roman" w:hAnsi="Arial" w:cs="Arial"/>
        </w:rPr>
        <w:t>(3), pp.307-323.</w:t>
      </w:r>
    </w:p>
    <w:p w:rsidR="00B33DB4" w:rsidRPr="00AD2BA2" w:rsidRDefault="00B33DB4" w:rsidP="00B33DB4">
      <w:pPr>
        <w:spacing w:after="0" w:line="240" w:lineRule="auto"/>
        <w:jc w:val="both"/>
        <w:rPr>
          <w:rFonts w:ascii="Arial" w:eastAsia="Times New Roman" w:hAnsi="Arial" w:cs="Arial"/>
        </w:rPr>
      </w:pPr>
    </w:p>
    <w:p w:rsidR="00F679CD" w:rsidRPr="00CB714C" w:rsidRDefault="00D04A6D" w:rsidP="00B33DB4">
      <w:pPr>
        <w:spacing w:after="0" w:line="240" w:lineRule="auto"/>
        <w:jc w:val="both"/>
        <w:rPr>
          <w:rFonts w:ascii="Arial" w:eastAsia="Times New Roman" w:hAnsi="Arial" w:cs="Arial"/>
        </w:rPr>
      </w:pPr>
      <w:r w:rsidRPr="00CB714C">
        <w:rPr>
          <w:rFonts w:ascii="Arial" w:eastAsia="Times New Roman" w:hAnsi="Arial" w:cs="Arial"/>
        </w:rPr>
        <w:t xml:space="preserve">Williams, K., Woolliams, M. and Spiro, J., 2012. </w:t>
      </w:r>
      <w:r w:rsidRPr="00CB714C">
        <w:rPr>
          <w:rFonts w:ascii="Arial" w:eastAsia="Times New Roman" w:hAnsi="Arial" w:cs="Arial"/>
          <w:i/>
          <w:iCs/>
        </w:rPr>
        <w:t>Reflective writing</w:t>
      </w:r>
      <w:r w:rsidRPr="00CB714C">
        <w:rPr>
          <w:rFonts w:ascii="Arial" w:eastAsia="Times New Roman" w:hAnsi="Arial" w:cs="Arial"/>
        </w:rPr>
        <w:t>. Macmillan International Higher Education.</w:t>
      </w:r>
    </w:p>
    <w:p w:rsidR="001C7D58" w:rsidRDefault="001C7D58" w:rsidP="001C7D58">
      <w:pPr>
        <w:rPr>
          <w:rFonts w:ascii="Arial" w:hAnsi="Arial" w:cs="Arial"/>
          <w:b/>
        </w:rPr>
      </w:pPr>
    </w:p>
    <w:p w:rsidR="00B33DB4" w:rsidRPr="009F5472" w:rsidRDefault="00B33DB4" w:rsidP="001C7D58">
      <w:pPr>
        <w:rPr>
          <w:rFonts w:ascii="Arial" w:hAnsi="Arial" w:cs="Arial"/>
          <w:b/>
        </w:rPr>
      </w:pPr>
    </w:p>
    <w:sectPr w:rsidR="00B33DB4" w:rsidRPr="009F5472" w:rsidSect="00CD7649">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1525" w:rsidRDefault="00611525">
      <w:pPr>
        <w:spacing w:after="0" w:line="240" w:lineRule="auto"/>
      </w:pPr>
      <w:r>
        <w:separator/>
      </w:r>
    </w:p>
  </w:endnote>
  <w:endnote w:type="continuationSeparator" w:id="0">
    <w:p w:rsidR="00611525" w:rsidRDefault="0061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411378492"/>
      <w:docPartObj>
        <w:docPartGallery w:val="Page Numbers (Bottom of Page)"/>
        <w:docPartUnique/>
      </w:docPartObj>
    </w:sdtPr>
    <w:sdtEndPr>
      <w:rPr>
        <w:noProof/>
      </w:rPr>
    </w:sdtEndPr>
    <w:sdtContent>
      <w:p w:rsidR="0056602F" w:rsidRPr="0056602F" w:rsidRDefault="00D04A6D">
        <w:pPr>
          <w:pStyle w:val="Footer"/>
          <w:jc w:val="center"/>
          <w:rPr>
            <w:rFonts w:ascii="Arial" w:hAnsi="Arial" w:cs="Arial"/>
          </w:rPr>
        </w:pPr>
        <w:r w:rsidRPr="0056602F">
          <w:rPr>
            <w:rFonts w:ascii="Arial" w:hAnsi="Arial" w:cs="Arial"/>
          </w:rPr>
          <w:fldChar w:fldCharType="begin"/>
        </w:r>
        <w:r w:rsidRPr="0056602F">
          <w:rPr>
            <w:rFonts w:ascii="Arial" w:hAnsi="Arial" w:cs="Arial"/>
          </w:rPr>
          <w:instrText xml:space="preserve"> PAGE   \* MERGEFORMAT </w:instrText>
        </w:r>
        <w:r w:rsidRPr="0056602F">
          <w:rPr>
            <w:rFonts w:ascii="Arial" w:hAnsi="Arial" w:cs="Arial"/>
          </w:rPr>
          <w:fldChar w:fldCharType="separate"/>
        </w:r>
        <w:r w:rsidR="008000CB">
          <w:rPr>
            <w:rFonts w:ascii="Arial" w:hAnsi="Arial" w:cs="Arial"/>
            <w:noProof/>
          </w:rPr>
          <w:t>8</w:t>
        </w:r>
        <w:r w:rsidRPr="0056602F">
          <w:rPr>
            <w:rFonts w:ascii="Arial" w:hAnsi="Arial" w:cs="Arial"/>
            <w:noProof/>
          </w:rPr>
          <w:fldChar w:fldCharType="end"/>
        </w:r>
      </w:p>
    </w:sdtContent>
  </w:sdt>
  <w:p w:rsidR="0056602F" w:rsidRDefault="00566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1525" w:rsidRDefault="00611525">
      <w:pPr>
        <w:spacing w:after="0" w:line="240" w:lineRule="auto"/>
      </w:pPr>
      <w:r>
        <w:separator/>
      </w:r>
    </w:p>
  </w:footnote>
  <w:footnote w:type="continuationSeparator" w:id="0">
    <w:p w:rsidR="00611525" w:rsidRDefault="006115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6A3"/>
    <w:rsid w:val="000113E3"/>
    <w:rsid w:val="00057751"/>
    <w:rsid w:val="000655C3"/>
    <w:rsid w:val="000846D4"/>
    <w:rsid w:val="00086A6E"/>
    <w:rsid w:val="000A4A2A"/>
    <w:rsid w:val="000B56BC"/>
    <w:rsid w:val="00143473"/>
    <w:rsid w:val="001530CD"/>
    <w:rsid w:val="001615AF"/>
    <w:rsid w:val="0019361F"/>
    <w:rsid w:val="001A2480"/>
    <w:rsid w:val="001A501C"/>
    <w:rsid w:val="001C7D58"/>
    <w:rsid w:val="001D3F80"/>
    <w:rsid w:val="001D7A44"/>
    <w:rsid w:val="00212170"/>
    <w:rsid w:val="00212B4E"/>
    <w:rsid w:val="0021417A"/>
    <w:rsid w:val="00240BBE"/>
    <w:rsid w:val="00243C61"/>
    <w:rsid w:val="00245297"/>
    <w:rsid w:val="00252491"/>
    <w:rsid w:val="00262737"/>
    <w:rsid w:val="002A4249"/>
    <w:rsid w:val="002B78B7"/>
    <w:rsid w:val="002C3A7C"/>
    <w:rsid w:val="002C5E66"/>
    <w:rsid w:val="002D37E9"/>
    <w:rsid w:val="003014C9"/>
    <w:rsid w:val="00337704"/>
    <w:rsid w:val="00385E0E"/>
    <w:rsid w:val="00394392"/>
    <w:rsid w:val="00395F57"/>
    <w:rsid w:val="003B4BFF"/>
    <w:rsid w:val="003F246C"/>
    <w:rsid w:val="004131C3"/>
    <w:rsid w:val="00423B6D"/>
    <w:rsid w:val="00427C18"/>
    <w:rsid w:val="00433291"/>
    <w:rsid w:val="0044654D"/>
    <w:rsid w:val="0045495C"/>
    <w:rsid w:val="00463180"/>
    <w:rsid w:val="004673B5"/>
    <w:rsid w:val="004C221A"/>
    <w:rsid w:val="004C2ACD"/>
    <w:rsid w:val="004C7B65"/>
    <w:rsid w:val="004E4802"/>
    <w:rsid w:val="005338A7"/>
    <w:rsid w:val="005471DA"/>
    <w:rsid w:val="005622D0"/>
    <w:rsid w:val="0056288A"/>
    <w:rsid w:val="0056602F"/>
    <w:rsid w:val="005872B6"/>
    <w:rsid w:val="00596B0C"/>
    <w:rsid w:val="005B37F5"/>
    <w:rsid w:val="005D1E94"/>
    <w:rsid w:val="005E39F2"/>
    <w:rsid w:val="005F24BF"/>
    <w:rsid w:val="006031BF"/>
    <w:rsid w:val="00611525"/>
    <w:rsid w:val="00636B7E"/>
    <w:rsid w:val="00651E68"/>
    <w:rsid w:val="006606FB"/>
    <w:rsid w:val="00662D0E"/>
    <w:rsid w:val="00666F1F"/>
    <w:rsid w:val="006A6B28"/>
    <w:rsid w:val="006D0764"/>
    <w:rsid w:val="00720A7C"/>
    <w:rsid w:val="00720F88"/>
    <w:rsid w:val="007329DD"/>
    <w:rsid w:val="00733AB3"/>
    <w:rsid w:val="00737CB0"/>
    <w:rsid w:val="007953AB"/>
    <w:rsid w:val="007B38CF"/>
    <w:rsid w:val="007B4999"/>
    <w:rsid w:val="007C3253"/>
    <w:rsid w:val="007D6BA2"/>
    <w:rsid w:val="007E3021"/>
    <w:rsid w:val="008000CB"/>
    <w:rsid w:val="00821F9A"/>
    <w:rsid w:val="00824D77"/>
    <w:rsid w:val="008341D9"/>
    <w:rsid w:val="00860BE2"/>
    <w:rsid w:val="00871C20"/>
    <w:rsid w:val="0087629B"/>
    <w:rsid w:val="00886048"/>
    <w:rsid w:val="008A3748"/>
    <w:rsid w:val="008A492A"/>
    <w:rsid w:val="008B150C"/>
    <w:rsid w:val="008C46A3"/>
    <w:rsid w:val="008C51C4"/>
    <w:rsid w:val="008C67A4"/>
    <w:rsid w:val="00903338"/>
    <w:rsid w:val="0093329F"/>
    <w:rsid w:val="009379DE"/>
    <w:rsid w:val="00944A57"/>
    <w:rsid w:val="00983EF5"/>
    <w:rsid w:val="009900F3"/>
    <w:rsid w:val="0099328D"/>
    <w:rsid w:val="009A1065"/>
    <w:rsid w:val="009D08AD"/>
    <w:rsid w:val="009F5472"/>
    <w:rsid w:val="00A062DD"/>
    <w:rsid w:val="00A169BB"/>
    <w:rsid w:val="00A22D2C"/>
    <w:rsid w:val="00A374E8"/>
    <w:rsid w:val="00A376F8"/>
    <w:rsid w:val="00AA7B30"/>
    <w:rsid w:val="00AB0646"/>
    <w:rsid w:val="00AC23C1"/>
    <w:rsid w:val="00AD2BA2"/>
    <w:rsid w:val="00AE6765"/>
    <w:rsid w:val="00AF5E1D"/>
    <w:rsid w:val="00B052E9"/>
    <w:rsid w:val="00B05525"/>
    <w:rsid w:val="00B24474"/>
    <w:rsid w:val="00B25DC9"/>
    <w:rsid w:val="00B26DE3"/>
    <w:rsid w:val="00B27B61"/>
    <w:rsid w:val="00B33DB4"/>
    <w:rsid w:val="00B67F44"/>
    <w:rsid w:val="00B740E1"/>
    <w:rsid w:val="00B81D75"/>
    <w:rsid w:val="00BB211F"/>
    <w:rsid w:val="00BC1276"/>
    <w:rsid w:val="00BC471F"/>
    <w:rsid w:val="00BD60BB"/>
    <w:rsid w:val="00BF7A51"/>
    <w:rsid w:val="00C101F5"/>
    <w:rsid w:val="00C42003"/>
    <w:rsid w:val="00C64B1A"/>
    <w:rsid w:val="00C80146"/>
    <w:rsid w:val="00C82FCB"/>
    <w:rsid w:val="00C86A2C"/>
    <w:rsid w:val="00C86BC0"/>
    <w:rsid w:val="00CB2CC0"/>
    <w:rsid w:val="00CB714C"/>
    <w:rsid w:val="00CC0403"/>
    <w:rsid w:val="00CD0864"/>
    <w:rsid w:val="00CD7649"/>
    <w:rsid w:val="00CE092C"/>
    <w:rsid w:val="00CE740D"/>
    <w:rsid w:val="00D04A6D"/>
    <w:rsid w:val="00D25C4B"/>
    <w:rsid w:val="00D32096"/>
    <w:rsid w:val="00D512C9"/>
    <w:rsid w:val="00D51475"/>
    <w:rsid w:val="00D75B94"/>
    <w:rsid w:val="00D92AD3"/>
    <w:rsid w:val="00D97A86"/>
    <w:rsid w:val="00DC3D5D"/>
    <w:rsid w:val="00DD0BC5"/>
    <w:rsid w:val="00E03274"/>
    <w:rsid w:val="00E325BF"/>
    <w:rsid w:val="00E33EA7"/>
    <w:rsid w:val="00E35F16"/>
    <w:rsid w:val="00E53484"/>
    <w:rsid w:val="00E62476"/>
    <w:rsid w:val="00E751F3"/>
    <w:rsid w:val="00EC3043"/>
    <w:rsid w:val="00EF00BF"/>
    <w:rsid w:val="00F135F5"/>
    <w:rsid w:val="00F3597A"/>
    <w:rsid w:val="00F37023"/>
    <w:rsid w:val="00F40DC9"/>
    <w:rsid w:val="00F445C1"/>
    <w:rsid w:val="00F53C71"/>
    <w:rsid w:val="00F63CE5"/>
    <w:rsid w:val="00F679CD"/>
    <w:rsid w:val="00FB0775"/>
    <w:rsid w:val="00FC1D56"/>
    <w:rsid w:val="00FD4B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DEF0E"/>
  <w15:docId w15:val="{931D0D9C-C6B1-4125-BFBE-2D6495234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9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2B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2B4E"/>
  </w:style>
  <w:style w:type="paragraph" w:styleId="Footer">
    <w:name w:val="footer"/>
    <w:basedOn w:val="Normal"/>
    <w:link w:val="FooterChar"/>
    <w:uiPriority w:val="99"/>
    <w:unhideWhenUsed/>
    <w:rsid w:val="00212B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2B4E"/>
  </w:style>
  <w:style w:type="paragraph" w:styleId="NoSpacing">
    <w:name w:val="No Spacing"/>
    <w:link w:val="NoSpacingChar"/>
    <w:uiPriority w:val="1"/>
    <w:qFormat/>
    <w:rsid w:val="00262737"/>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62737"/>
    <w:rPr>
      <w:rFonts w:eastAsiaTheme="minorEastAsia"/>
      <w:lang w:eastAsia="ja-JP"/>
    </w:rPr>
  </w:style>
  <w:style w:type="paragraph" w:styleId="BalloonText">
    <w:name w:val="Balloon Text"/>
    <w:basedOn w:val="Normal"/>
    <w:link w:val="BalloonTextChar"/>
    <w:uiPriority w:val="99"/>
    <w:semiHidden/>
    <w:unhideWhenUsed/>
    <w:rsid w:val="00262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737"/>
    <w:rPr>
      <w:rFonts w:ascii="Tahoma" w:hAnsi="Tahoma" w:cs="Tahoma"/>
      <w:sz w:val="16"/>
      <w:szCs w:val="16"/>
    </w:rPr>
  </w:style>
  <w:style w:type="character" w:customStyle="1" w:styleId="Heading1Char">
    <w:name w:val="Heading 1 Char"/>
    <w:basedOn w:val="DefaultParagraphFont"/>
    <w:link w:val="Heading1"/>
    <w:uiPriority w:val="9"/>
    <w:rsid w:val="0045495C"/>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395F57"/>
    <w:pPr>
      <w:spacing w:after="100"/>
    </w:pPr>
  </w:style>
  <w:style w:type="character" w:styleId="Hyperlink">
    <w:name w:val="Hyperlink"/>
    <w:basedOn w:val="DefaultParagraphFont"/>
    <w:uiPriority w:val="99"/>
    <w:unhideWhenUsed/>
    <w:rsid w:val="00395F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575943-D4FF-4AAB-93CC-2CE645D6D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mirelaradu2285@yahoo.com</dc:creator>
  <cp:lastModifiedBy>Mirela Radu (1914030)</cp:lastModifiedBy>
  <cp:revision>4</cp:revision>
  <dcterms:created xsi:type="dcterms:W3CDTF">2020-08-25T18:40:00Z</dcterms:created>
  <dcterms:modified xsi:type="dcterms:W3CDTF">2020-08-25T19:32:00Z</dcterms:modified>
</cp:coreProperties>
</file>