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0855CFD8" w:rsidR="002E3278" w:rsidRDefault="525A3149">
      <w:r>
        <w:t xml:space="preserve">Academic skills referencing list section 10 </w:t>
      </w:r>
    </w:p>
    <w:p w14:paraId="77D4715C" w14:textId="11BC30FF" w:rsidR="525A3149" w:rsidRDefault="525A3149" w:rsidP="029B5F89">
      <w:r>
        <w:t>Philippa Fitzgerald 190</w:t>
      </w:r>
      <w:r w:rsidR="005A7681">
        <w:t>5945</w:t>
      </w:r>
    </w:p>
    <w:p w14:paraId="361633E5" w14:textId="77777777" w:rsidR="002F3D23" w:rsidRDefault="002F3D23" w:rsidP="001B518B">
      <w:pPr>
        <w:spacing w:line="256" w:lineRule="auto"/>
        <w:rPr>
          <w:rFonts w:cstheme="minorHAnsi"/>
        </w:rPr>
      </w:pPr>
    </w:p>
    <w:p w14:paraId="6F548BEA" w14:textId="3C3771D1" w:rsidR="004A604F" w:rsidRPr="001B518B" w:rsidRDefault="004A604F" w:rsidP="001B518B">
      <w:pPr>
        <w:spacing w:line="256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2020. [online] Available at: &lt;https://www.walesonline.co.uk/news/wales-news/castell-howell-carmarthenshire-news-food-18054673&gt; [Accessed 15 July 2020].</w:t>
      </w:r>
    </w:p>
    <w:p w14:paraId="19887A7C" w14:textId="77777777" w:rsidR="004A604F" w:rsidRPr="004A604F" w:rsidRDefault="004A604F" w:rsidP="00735E7E">
      <w:pPr>
        <w:rPr>
          <w:rFonts w:cstheme="minorHAnsi"/>
        </w:rPr>
      </w:pPr>
      <w:r w:rsidRPr="004A604F">
        <w:rPr>
          <w:rFonts w:cstheme="minorHAnsi"/>
        </w:rPr>
        <w:t>America’[online</w:t>
      </w:r>
      <w:proofErr w:type="gramStart"/>
      <w:r w:rsidRPr="004A604F">
        <w:rPr>
          <w:rFonts w:cstheme="minorHAnsi"/>
        </w:rPr>
        <w:t>].Available</w:t>
      </w:r>
      <w:proofErr w:type="gramEnd"/>
      <w:r w:rsidRPr="004A604F">
        <w:rPr>
          <w:rFonts w:cstheme="minorHAnsi"/>
        </w:rPr>
        <w:t>:www.campamerica.co.uk,[2019,November,4].</w:t>
      </w:r>
    </w:p>
    <w:p w14:paraId="23CF9EDF" w14:textId="77777777" w:rsidR="004A604F" w:rsidRPr="004A604F" w:rsidRDefault="004A604F" w:rsidP="00601689">
      <w:pPr>
        <w:rPr>
          <w:rFonts w:cstheme="minorHAnsi"/>
        </w:rPr>
      </w:pPr>
      <w:proofErr w:type="spellStart"/>
      <w:proofErr w:type="gramStart"/>
      <w:r w:rsidRPr="004A604F">
        <w:rPr>
          <w:rFonts w:cstheme="minorHAnsi"/>
        </w:rPr>
        <w:t>Bailey,S</w:t>
      </w:r>
      <w:proofErr w:type="spellEnd"/>
      <w:r w:rsidRPr="004A604F">
        <w:rPr>
          <w:rFonts w:cstheme="minorHAnsi"/>
        </w:rPr>
        <w:t>.</w:t>
      </w:r>
      <w:proofErr w:type="gramEnd"/>
      <w:r w:rsidRPr="004A604F">
        <w:rPr>
          <w:rFonts w:cstheme="minorHAnsi"/>
        </w:rPr>
        <w:t xml:space="preserve"> (2015), </w:t>
      </w:r>
      <w:r w:rsidRPr="004A604F">
        <w:rPr>
          <w:rFonts w:cstheme="minorHAnsi"/>
          <w:i/>
          <w:iCs/>
        </w:rPr>
        <w:t>Academic writing A handbook for international students,</w:t>
      </w:r>
      <w:r w:rsidRPr="004A604F">
        <w:rPr>
          <w:rFonts w:cstheme="minorHAnsi"/>
        </w:rPr>
        <w:t xml:space="preserve"> (4</w:t>
      </w:r>
      <w:r w:rsidRPr="004A604F">
        <w:rPr>
          <w:rFonts w:cstheme="minorHAnsi"/>
          <w:vertAlign w:val="superscript"/>
        </w:rPr>
        <w:t>th</w:t>
      </w:r>
      <w:r w:rsidRPr="004A604F">
        <w:rPr>
          <w:rFonts w:cstheme="minorHAnsi"/>
        </w:rPr>
        <w:t xml:space="preserve"> edition), Oxon: Routledge. </w:t>
      </w:r>
    </w:p>
    <w:p w14:paraId="6F0E90D9" w14:textId="77777777" w:rsidR="004A604F" w:rsidRPr="004A604F" w:rsidRDefault="004A604F" w:rsidP="00601689">
      <w:pPr>
        <w:rPr>
          <w:rFonts w:cstheme="minorHAnsi"/>
        </w:rPr>
      </w:pPr>
      <w:proofErr w:type="spellStart"/>
      <w:proofErr w:type="gramStart"/>
      <w:r w:rsidRPr="004A604F">
        <w:rPr>
          <w:rFonts w:cstheme="minorHAnsi"/>
        </w:rPr>
        <w:t>Barker,M.J</w:t>
      </w:r>
      <w:proofErr w:type="spellEnd"/>
      <w:r w:rsidRPr="004A604F">
        <w:rPr>
          <w:rFonts w:cstheme="minorHAnsi"/>
        </w:rPr>
        <w:t>.</w:t>
      </w:r>
      <w:proofErr w:type="gramEnd"/>
      <w:r w:rsidRPr="004A604F">
        <w:rPr>
          <w:rFonts w:cstheme="minorHAnsi"/>
        </w:rPr>
        <w:t xml:space="preserve"> and </w:t>
      </w:r>
      <w:proofErr w:type="spellStart"/>
      <w:r w:rsidRPr="004A604F">
        <w:rPr>
          <w:rFonts w:cstheme="minorHAnsi"/>
        </w:rPr>
        <w:t>Saren,M</w:t>
      </w:r>
      <w:proofErr w:type="spellEnd"/>
      <w:r w:rsidRPr="004A604F">
        <w:rPr>
          <w:rFonts w:cstheme="minorHAnsi"/>
        </w:rPr>
        <w:t xml:space="preserve">. (2016), </w:t>
      </w:r>
      <w:r w:rsidRPr="004A604F">
        <w:rPr>
          <w:rFonts w:cstheme="minorHAnsi"/>
          <w:i/>
          <w:iCs/>
        </w:rPr>
        <w:t xml:space="preserve">Marketing theory, </w:t>
      </w:r>
      <w:r w:rsidRPr="004A604F">
        <w:rPr>
          <w:rFonts w:cstheme="minorHAnsi"/>
        </w:rPr>
        <w:t>(3rd edition), London: Sage publications ltd.</w:t>
      </w:r>
    </w:p>
    <w:p w14:paraId="0CB9C481" w14:textId="77777777" w:rsidR="002064F8" w:rsidRDefault="004A604F" w:rsidP="002064F8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BBC News.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>Two Coronavirus Cases Confirmed In UK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&lt;https://www.bbc.com/news/health-51325192&gt; [Accessed 2 August 2020].</w:t>
      </w:r>
    </w:p>
    <w:p w14:paraId="17225FC7" w14:textId="77777777" w:rsidR="002064F8" w:rsidRDefault="002064F8" w:rsidP="002064F8">
      <w:pPr>
        <w:spacing w:after="0" w:line="240" w:lineRule="auto"/>
        <w:rPr>
          <w:rFonts w:eastAsia="Times New Roman" w:cstheme="minorHAnsi"/>
          <w:lang w:eastAsia="en-GB"/>
        </w:rPr>
      </w:pPr>
    </w:p>
    <w:p w14:paraId="1DB01C0E" w14:textId="4DB440AF" w:rsidR="004A604F" w:rsidRPr="002064F8" w:rsidRDefault="004A604F" w:rsidP="002064F8">
      <w:pPr>
        <w:spacing w:after="0" w:line="240" w:lineRule="auto"/>
        <w:rPr>
          <w:rFonts w:eastAsia="Times New Roman" w:cstheme="minorHAnsi"/>
          <w:lang w:eastAsia="en-GB"/>
        </w:rPr>
      </w:pPr>
      <w:proofErr w:type="spellStart"/>
      <w:proofErr w:type="gramStart"/>
      <w:r w:rsidRPr="004A604F">
        <w:rPr>
          <w:rFonts w:cstheme="minorHAnsi"/>
        </w:rPr>
        <w:t>Beck,R.C</w:t>
      </w:r>
      <w:proofErr w:type="spellEnd"/>
      <w:r w:rsidRPr="004A604F">
        <w:rPr>
          <w:rFonts w:cstheme="minorHAnsi"/>
        </w:rPr>
        <w:t>.</w:t>
      </w:r>
      <w:proofErr w:type="gramEnd"/>
      <w:r w:rsidRPr="004A604F">
        <w:rPr>
          <w:rFonts w:cstheme="minorHAnsi"/>
        </w:rPr>
        <w:t>(1983),</w:t>
      </w:r>
      <w:r w:rsidRPr="004A604F">
        <w:rPr>
          <w:rFonts w:cstheme="minorHAnsi"/>
          <w:i/>
          <w:iCs/>
        </w:rPr>
        <w:t>Motivation Theories and Principles</w:t>
      </w:r>
      <w:r w:rsidRPr="004A604F">
        <w:rPr>
          <w:rFonts w:cstheme="minorHAnsi"/>
        </w:rPr>
        <w:t>, (2</w:t>
      </w:r>
      <w:r w:rsidRPr="004A604F">
        <w:rPr>
          <w:rFonts w:cstheme="minorHAnsi"/>
          <w:vertAlign w:val="superscript"/>
        </w:rPr>
        <w:t>nd</w:t>
      </w:r>
      <w:r w:rsidRPr="004A604F">
        <w:rPr>
          <w:rFonts w:cstheme="minorHAnsi"/>
        </w:rPr>
        <w:t xml:space="preserve"> Edition), New Jersey: Prentice-Hall, Inc.</w:t>
      </w:r>
    </w:p>
    <w:p w14:paraId="38D58D10" w14:textId="77777777" w:rsidR="002064F8" w:rsidRDefault="002064F8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368745F4" w14:textId="77777777" w:rsidR="00597464" w:rsidRDefault="004A604F" w:rsidP="00597464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Business Insider.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UK Staycations Could Boom During </w:t>
      </w:r>
      <w:proofErr w:type="gramStart"/>
      <w:r w:rsidRPr="001B518B">
        <w:rPr>
          <w:rFonts w:eastAsia="Times New Roman" w:cstheme="minorHAnsi"/>
          <w:i/>
          <w:iCs/>
          <w:color w:val="000000"/>
          <w:lang w:eastAsia="en-GB"/>
        </w:rPr>
        <w:t>The</w:t>
      </w:r>
      <w:proofErr w:type="gramEnd"/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 Pandemic — But Don't Expect A Breakfast Buffet Or A Turndown Service. Here's How Hotels And Holiday Cottages Are Preparing For The </w:t>
      </w:r>
      <w:proofErr w:type="gramStart"/>
      <w:r w:rsidRPr="001B518B">
        <w:rPr>
          <w:rFonts w:eastAsia="Times New Roman" w:cstheme="minorHAnsi"/>
          <w:i/>
          <w:iCs/>
          <w:color w:val="000000"/>
          <w:lang w:eastAsia="en-GB"/>
        </w:rPr>
        <w:t>Rush.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proofErr w:type="gramEnd"/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[online] Available at: &lt;https://www.businessinsider.com/how-uk-hotels-holiday-homes-prepare-for-covid-19-staycations-2020-7?r=US&amp;IR=T&gt; [Accessed 3 August 2020].</w:t>
      </w:r>
    </w:p>
    <w:p w14:paraId="7B314CA3" w14:textId="77777777" w:rsidR="00597464" w:rsidRDefault="00597464" w:rsidP="00597464">
      <w:pPr>
        <w:spacing w:after="0" w:line="240" w:lineRule="auto"/>
        <w:rPr>
          <w:rFonts w:eastAsia="Times New Roman" w:cstheme="minorHAnsi"/>
          <w:lang w:eastAsia="en-GB"/>
        </w:rPr>
      </w:pPr>
    </w:p>
    <w:p w14:paraId="5C8DFD86" w14:textId="7E937D0D" w:rsidR="004A604F" w:rsidRPr="00597464" w:rsidRDefault="004A604F" w:rsidP="00597464">
      <w:pPr>
        <w:spacing w:after="0" w:line="240" w:lineRule="auto"/>
        <w:rPr>
          <w:rFonts w:eastAsia="Times New Roman" w:cstheme="minorHAnsi"/>
          <w:lang w:eastAsia="en-GB"/>
        </w:rPr>
      </w:pPr>
      <w:proofErr w:type="spellStart"/>
      <w:r w:rsidRPr="004A604F">
        <w:rPr>
          <w:rFonts w:cstheme="minorHAnsi"/>
        </w:rPr>
        <w:t>Caldey</w:t>
      </w:r>
      <w:proofErr w:type="spellEnd"/>
      <w:r w:rsidRPr="004A604F">
        <w:rPr>
          <w:rFonts w:cstheme="minorHAnsi"/>
        </w:rPr>
        <w:t xml:space="preserve"> island wales, “Welcome to </w:t>
      </w:r>
      <w:proofErr w:type="spellStart"/>
      <w:r w:rsidRPr="004A604F">
        <w:rPr>
          <w:rFonts w:cstheme="minorHAnsi"/>
        </w:rPr>
        <w:t>Caldey</w:t>
      </w:r>
      <w:proofErr w:type="spellEnd"/>
      <w:r w:rsidRPr="004A604F">
        <w:rPr>
          <w:rFonts w:cstheme="minorHAnsi"/>
        </w:rPr>
        <w:t xml:space="preserve"> island”, [online]. Available: Caldeyislandwales.com, [2019,10,17].</w:t>
      </w:r>
    </w:p>
    <w:p w14:paraId="572D3135" w14:textId="77777777" w:rsidR="00597464" w:rsidRDefault="00597464" w:rsidP="00A660F9">
      <w:pPr>
        <w:pStyle w:val="Normal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</w:pPr>
    </w:p>
    <w:p w14:paraId="4E43D87E" w14:textId="2D55FF3A" w:rsidR="004A604F" w:rsidRPr="004A604F" w:rsidRDefault="004A604F" w:rsidP="00A660F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Camp America.co.uk. (2019), ‘Who are Camp America?’ [Online]. Available: </w:t>
      </w:r>
      <w:hyperlink r:id="rId4" w:history="1">
        <w:r w:rsidRPr="004A604F">
          <w:rPr>
            <w:rStyle w:val="Hyperlink"/>
            <w:rFonts w:asciiTheme="minorHAnsi" w:eastAsia="+mn-ea" w:hAnsiTheme="minorHAnsi" w:cstheme="minorHAnsi"/>
            <w:color w:val="000000"/>
            <w:kern w:val="24"/>
            <w:sz w:val="22"/>
            <w:szCs w:val="22"/>
          </w:rPr>
          <w:t>https://</w:t>
        </w:r>
      </w:hyperlink>
      <w:hyperlink r:id="rId5" w:history="1">
        <w:r w:rsidRPr="004A604F">
          <w:rPr>
            <w:rStyle w:val="Hyperlink"/>
            <w:rFonts w:asciiTheme="minorHAnsi" w:eastAsia="+mn-ea" w:hAnsiTheme="minorHAnsi" w:cstheme="minorHAnsi"/>
            <w:color w:val="000000"/>
            <w:kern w:val="24"/>
            <w:sz w:val="22"/>
            <w:szCs w:val="22"/>
          </w:rPr>
          <w:t>www.campamerica.co.uk</w:t>
        </w:r>
      </w:hyperlink>
      <w:hyperlink r:id="rId6" w:history="1">
        <w:r w:rsidRPr="004A604F">
          <w:rPr>
            <w:rStyle w:val="Hyperlink"/>
            <w:rFonts w:asciiTheme="minorHAnsi" w:eastAsia="+mn-ea" w:hAnsiTheme="minorHAnsi" w:cstheme="minorHAnsi"/>
            <w:color w:val="000000"/>
            <w:kern w:val="24"/>
            <w:sz w:val="22"/>
            <w:szCs w:val="22"/>
          </w:rPr>
          <w:t>/about-us/the-company</w:t>
        </w:r>
      </w:hyperlink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>, [Accessed: 29</w:t>
      </w:r>
      <w:proofErr w:type="spellStart"/>
      <w:r w:rsidRPr="004A604F">
        <w:rPr>
          <w:rFonts w:asciiTheme="minorHAnsi" w:eastAsia="+mn-ea" w:hAnsiTheme="minorHAnsi" w:cstheme="minorHAnsi"/>
          <w:color w:val="000000"/>
          <w:kern w:val="24"/>
          <w:position w:val="10"/>
          <w:sz w:val="22"/>
          <w:szCs w:val="22"/>
          <w:vertAlign w:val="superscript"/>
        </w:rPr>
        <w:t>th</w:t>
      </w:r>
      <w:proofErr w:type="spellEnd"/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 October 2019]. </w:t>
      </w:r>
    </w:p>
    <w:p w14:paraId="1BD5394F" w14:textId="77777777" w:rsidR="004A604F" w:rsidRPr="004A604F" w:rsidRDefault="004A604F" w:rsidP="00735E7E">
      <w:pPr>
        <w:rPr>
          <w:rFonts w:cstheme="minorHAnsi"/>
        </w:rPr>
      </w:pPr>
      <w:proofErr w:type="gramStart"/>
      <w:r w:rsidRPr="004A604F">
        <w:rPr>
          <w:rFonts w:cstheme="minorHAnsi"/>
        </w:rPr>
        <w:t>CampAmarica.co.uk.(</w:t>
      </w:r>
      <w:proofErr w:type="gramEnd"/>
      <w:r w:rsidRPr="004A604F">
        <w:rPr>
          <w:rFonts w:cstheme="minorHAnsi"/>
        </w:rPr>
        <w:t>2019),’Camp</w:t>
      </w:r>
    </w:p>
    <w:p w14:paraId="5C9BD04C" w14:textId="77777777" w:rsidR="00597464" w:rsidRDefault="004A604F" w:rsidP="00597464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Castell Howell.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>History - Castell Howell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&lt;http://www.castellhowellfoods.co.uk/history/&gt; [Accessed 15 July 2020].</w:t>
      </w:r>
    </w:p>
    <w:p w14:paraId="7E41BF85" w14:textId="77777777" w:rsidR="00597464" w:rsidRDefault="00597464" w:rsidP="00597464">
      <w:pPr>
        <w:spacing w:after="0" w:line="240" w:lineRule="auto"/>
        <w:rPr>
          <w:rFonts w:eastAsia="Times New Roman" w:cstheme="minorHAnsi"/>
          <w:lang w:eastAsia="en-GB"/>
        </w:rPr>
      </w:pPr>
    </w:p>
    <w:p w14:paraId="1EEB2298" w14:textId="77777777" w:rsidR="00597464" w:rsidRDefault="004A604F" w:rsidP="00597464">
      <w:pPr>
        <w:spacing w:after="0" w:line="240" w:lineRule="auto"/>
        <w:rPr>
          <w:rFonts w:eastAsia="Times New Roman" w:cstheme="minorHAnsi"/>
          <w:lang w:eastAsia="en-GB"/>
        </w:rPr>
      </w:pPr>
      <w:r w:rsidRPr="004A604F">
        <w:rPr>
          <w:rFonts w:cstheme="minorHAnsi"/>
        </w:rPr>
        <w:t>Cottrell, S. (2017),</w:t>
      </w:r>
      <w:r w:rsidRPr="004A604F">
        <w:rPr>
          <w:rFonts w:cstheme="minorHAnsi"/>
          <w:i/>
          <w:iCs/>
        </w:rPr>
        <w:t xml:space="preserve"> Critical Thinking Skills,</w:t>
      </w:r>
      <w:r w:rsidRPr="004A604F">
        <w:rPr>
          <w:rFonts w:cstheme="minorHAnsi"/>
        </w:rPr>
        <w:t xml:space="preserve"> (3</w:t>
      </w:r>
      <w:r w:rsidRPr="004A604F">
        <w:rPr>
          <w:rFonts w:cstheme="minorHAnsi"/>
          <w:vertAlign w:val="superscript"/>
        </w:rPr>
        <w:t>rd</w:t>
      </w:r>
      <w:r w:rsidRPr="004A604F">
        <w:rPr>
          <w:rFonts w:cstheme="minorHAnsi"/>
        </w:rPr>
        <w:t xml:space="preserve"> Edition), London: Palgrave.</w:t>
      </w:r>
    </w:p>
    <w:p w14:paraId="781ADF9E" w14:textId="77777777" w:rsidR="00597464" w:rsidRDefault="00597464" w:rsidP="00597464">
      <w:pPr>
        <w:spacing w:after="0" w:line="240" w:lineRule="auto"/>
        <w:rPr>
          <w:rFonts w:eastAsia="Times New Roman" w:cstheme="minorHAnsi"/>
          <w:lang w:eastAsia="en-GB"/>
        </w:rPr>
      </w:pPr>
    </w:p>
    <w:p w14:paraId="52B8B513" w14:textId="3D9AD645" w:rsidR="004A604F" w:rsidRPr="00597464" w:rsidRDefault="004A604F" w:rsidP="00597464">
      <w:pPr>
        <w:spacing w:after="0" w:line="240" w:lineRule="auto"/>
        <w:rPr>
          <w:rFonts w:eastAsia="Times New Roman" w:cstheme="minorHAnsi"/>
          <w:lang w:eastAsia="en-GB"/>
        </w:rPr>
      </w:pPr>
      <w:proofErr w:type="spellStart"/>
      <w:proofErr w:type="gramStart"/>
      <w:r w:rsidRPr="004A604F">
        <w:rPr>
          <w:rFonts w:cstheme="minorHAnsi"/>
        </w:rPr>
        <w:t>Cottrell,S</w:t>
      </w:r>
      <w:proofErr w:type="spellEnd"/>
      <w:r w:rsidRPr="004A604F">
        <w:rPr>
          <w:rFonts w:cstheme="minorHAnsi"/>
        </w:rPr>
        <w:t>.</w:t>
      </w:r>
      <w:proofErr w:type="gramEnd"/>
      <w:r w:rsidRPr="004A604F">
        <w:rPr>
          <w:rFonts w:cstheme="minorHAnsi"/>
        </w:rPr>
        <w:t xml:space="preserve"> (2014), </w:t>
      </w:r>
      <w:r w:rsidRPr="004A604F">
        <w:rPr>
          <w:rFonts w:cstheme="minorHAnsi"/>
          <w:i/>
          <w:iCs/>
        </w:rPr>
        <w:t xml:space="preserve">Dissertations and project reports, </w:t>
      </w:r>
      <w:r w:rsidRPr="004A604F">
        <w:rPr>
          <w:rFonts w:cstheme="minorHAnsi"/>
        </w:rPr>
        <w:t xml:space="preserve">London: Palgrave </w:t>
      </w:r>
      <w:proofErr w:type="spellStart"/>
      <w:r w:rsidRPr="004A604F">
        <w:rPr>
          <w:rFonts w:cstheme="minorHAnsi"/>
        </w:rPr>
        <w:t>MacMillian</w:t>
      </w:r>
      <w:proofErr w:type="spellEnd"/>
      <w:r w:rsidRPr="004A604F">
        <w:rPr>
          <w:rFonts w:cstheme="minorHAnsi"/>
        </w:rPr>
        <w:t>.</w:t>
      </w:r>
    </w:p>
    <w:p w14:paraId="6C57077B" w14:textId="77777777" w:rsidR="00597464" w:rsidRDefault="00597464" w:rsidP="00A660F9">
      <w:pPr>
        <w:pStyle w:val="Normal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</w:pPr>
    </w:p>
    <w:p w14:paraId="13078CEC" w14:textId="3A01A656" w:rsidR="004A604F" w:rsidRPr="004A604F" w:rsidRDefault="004A604F" w:rsidP="00A660F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Definitions.net. (2019), ‘Definitions for Research Proposal’, [Online]. Available: </w:t>
      </w:r>
      <w:hyperlink r:id="rId7" w:history="1">
        <w:r w:rsidRPr="004A604F">
          <w:rPr>
            <w:rStyle w:val="Hyperlink"/>
            <w:rFonts w:asciiTheme="minorHAnsi" w:eastAsia="+mn-ea" w:hAnsiTheme="minorHAnsi" w:cstheme="minorHAnsi"/>
            <w:color w:val="000000"/>
            <w:kern w:val="24"/>
            <w:sz w:val="22"/>
            <w:szCs w:val="22"/>
          </w:rPr>
          <w:t>https://www.definitions.net/definition/research+proposal</w:t>
        </w:r>
      </w:hyperlink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>, [Accessed: 2</w:t>
      </w:r>
      <w:proofErr w:type="spellStart"/>
      <w:r w:rsidRPr="004A604F">
        <w:rPr>
          <w:rFonts w:asciiTheme="minorHAnsi" w:eastAsia="+mn-ea" w:hAnsiTheme="minorHAnsi" w:cstheme="minorHAnsi"/>
          <w:color w:val="000000"/>
          <w:kern w:val="24"/>
          <w:position w:val="10"/>
          <w:sz w:val="22"/>
          <w:szCs w:val="22"/>
          <w:vertAlign w:val="superscript"/>
        </w:rPr>
        <w:t>nd</w:t>
      </w:r>
      <w:proofErr w:type="spellEnd"/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 November 2019]. </w:t>
      </w:r>
    </w:p>
    <w:p w14:paraId="709DB47D" w14:textId="77777777" w:rsidR="008D1C5E" w:rsidRDefault="008D1C5E" w:rsidP="005250DC">
      <w:pPr>
        <w:pStyle w:val="Normal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</w:pPr>
    </w:p>
    <w:p w14:paraId="23B5E63E" w14:textId="66C6B86A" w:rsidR="004A604F" w:rsidRPr="004A604F" w:rsidRDefault="004A604F" w:rsidP="005250DC">
      <w:pPr>
        <w:pStyle w:val="Normal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</w:pPr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Doyle, C. (2011). </w:t>
      </w:r>
      <w:r w:rsidRPr="004A604F">
        <w:rPr>
          <w:rFonts w:asciiTheme="minorHAnsi" w:eastAsia="+mn-ea" w:hAnsiTheme="minorHAnsi" w:cstheme="minorHAnsi"/>
          <w:i/>
          <w:iCs/>
          <w:color w:val="000000"/>
          <w:kern w:val="24"/>
          <w:sz w:val="22"/>
          <w:szCs w:val="22"/>
        </w:rPr>
        <w:t xml:space="preserve">A Dictionary of Marketing, </w:t>
      </w:r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>(3</w:t>
      </w:r>
      <w:proofErr w:type="spellStart"/>
      <w:r w:rsidRPr="004A604F">
        <w:rPr>
          <w:rFonts w:asciiTheme="minorHAnsi" w:eastAsia="+mn-ea" w:hAnsiTheme="minorHAnsi" w:cstheme="minorHAnsi"/>
          <w:color w:val="000000"/>
          <w:kern w:val="24"/>
          <w:position w:val="10"/>
          <w:sz w:val="22"/>
          <w:szCs w:val="22"/>
          <w:vertAlign w:val="superscript"/>
        </w:rPr>
        <w:t>rd</w:t>
      </w:r>
      <w:proofErr w:type="spellEnd"/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 Ed), Oxford: Oxford University Press.</w:t>
      </w:r>
    </w:p>
    <w:p w14:paraId="4F7A2EEC" w14:textId="77777777" w:rsidR="008D1C5E" w:rsidRDefault="008D1C5E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144EAE52" w14:textId="6D221485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proofErr w:type="spellStart"/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Erudus</w:t>
      </w:r>
      <w:proofErr w:type="spellEnd"/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Castell Howell, Wholesaler Close Up - </w:t>
      </w:r>
      <w:proofErr w:type="spellStart"/>
      <w:r w:rsidRPr="001B518B">
        <w:rPr>
          <w:rFonts w:eastAsia="Times New Roman" w:cstheme="minorHAnsi"/>
          <w:i/>
          <w:iCs/>
          <w:color w:val="000000"/>
          <w:lang w:eastAsia="en-GB"/>
        </w:rPr>
        <w:t>Erudus</w:t>
      </w:r>
      <w:proofErr w:type="spellEnd"/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&lt;https://erudus.com/castell-howell-wholesaler-close-up/&gt; [Accessed 2 August 2020].</w:t>
      </w:r>
    </w:p>
    <w:p w14:paraId="111C6D6C" w14:textId="77777777" w:rsidR="008D1C5E" w:rsidRDefault="008D1C5E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29823271" w14:textId="1D66F046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Facebook.com.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>Castell Howell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&lt;https://www.facebook.com/castellhowell/&gt; [Accessed 15 July 2020].</w:t>
      </w:r>
    </w:p>
    <w:p w14:paraId="7DAEFEC4" w14:textId="77777777" w:rsidR="008D1C5E" w:rsidRDefault="008D1C5E" w:rsidP="005250D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02D5EACD" w14:textId="0A9E805C" w:rsidR="004A604F" w:rsidRPr="004A604F" w:rsidRDefault="004A604F" w:rsidP="005250D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4A604F">
        <w:rPr>
          <w:rFonts w:asciiTheme="minorHAnsi" w:hAnsiTheme="minorHAnsi" w:cstheme="minorHAnsi"/>
          <w:sz w:val="22"/>
          <w:szCs w:val="22"/>
        </w:rPr>
        <w:t>Flynn,N</w:t>
      </w:r>
      <w:proofErr w:type="spellEnd"/>
      <w:r w:rsidRPr="004A604F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Pr="004A604F">
        <w:rPr>
          <w:rFonts w:asciiTheme="minorHAnsi" w:hAnsiTheme="minorHAnsi" w:cstheme="minorHAnsi"/>
          <w:sz w:val="22"/>
          <w:szCs w:val="22"/>
        </w:rPr>
        <w:t xml:space="preserve"> (2012), </w:t>
      </w:r>
      <w:r w:rsidRPr="004A604F">
        <w:rPr>
          <w:rFonts w:asciiTheme="minorHAnsi" w:hAnsiTheme="minorHAnsi" w:cstheme="minorHAnsi"/>
          <w:i/>
          <w:iCs/>
          <w:sz w:val="22"/>
          <w:szCs w:val="22"/>
        </w:rPr>
        <w:t xml:space="preserve">Public sector Management, </w:t>
      </w:r>
      <w:r w:rsidRPr="004A604F">
        <w:rPr>
          <w:rFonts w:asciiTheme="minorHAnsi" w:hAnsiTheme="minorHAnsi" w:cstheme="minorHAnsi"/>
          <w:sz w:val="22"/>
          <w:szCs w:val="22"/>
        </w:rPr>
        <w:t>(6th edition), London: Sage publications ltd.</w:t>
      </w:r>
    </w:p>
    <w:p w14:paraId="639D7477" w14:textId="77777777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lastRenderedPageBreak/>
        <w:t>foodmanufacture.co.uk.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>Coronavirus: Castell Howell Foods To Make Job Cuts After Sales Down 65%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&lt;https://www.foodmanufacture.co.uk/Article/2020/06/23/Welsh-food-manufacturer-to-make-redundancies&gt; [Accessed 2 August 2020].</w:t>
      </w:r>
    </w:p>
    <w:p w14:paraId="276942CE" w14:textId="77777777" w:rsidR="008D1C5E" w:rsidRDefault="008D1C5E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2A89E9B4" w14:textId="3D70B1FE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foods-ltd-in-carmarthenshire-due-to-impact-of-coronavirus-pandemic/&gt; [Accessed 15 July 2020].</w:t>
      </w:r>
    </w:p>
    <w:p w14:paraId="57ACC296" w14:textId="77777777" w:rsidR="008D1C5E" w:rsidRDefault="008D1C5E" w:rsidP="007F1C1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07D75B29" w14:textId="0C349109" w:rsidR="004A604F" w:rsidRPr="004A604F" w:rsidRDefault="004A604F" w:rsidP="007F1C1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A604F">
        <w:rPr>
          <w:rFonts w:asciiTheme="minorHAnsi" w:hAnsiTheme="minorHAnsi" w:cstheme="minorHAnsi"/>
          <w:sz w:val="22"/>
          <w:szCs w:val="22"/>
        </w:rPr>
        <w:t>Gettinger, M. And Seibert, J.K. (2002), “Contributions of study skills to academic competence”, School of physiology review, 31:3, pp.350-365.</w:t>
      </w:r>
    </w:p>
    <w:p w14:paraId="0267EE21" w14:textId="77777777" w:rsidR="00434096" w:rsidRDefault="00434096" w:rsidP="007F1C1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6BD0F348" w14:textId="7EA105C9" w:rsidR="004A604F" w:rsidRPr="004A604F" w:rsidRDefault="004A604F" w:rsidP="007F1C1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A604F">
        <w:rPr>
          <w:rFonts w:asciiTheme="minorHAnsi" w:hAnsiTheme="minorHAnsi" w:cstheme="minorHAnsi"/>
          <w:sz w:val="22"/>
          <w:szCs w:val="22"/>
        </w:rPr>
        <w:t xml:space="preserve">Gettinger, M. And Seibert, J.K. (2002), “Contributions of study skills to academic competence”, </w:t>
      </w:r>
      <w:r w:rsidRPr="004A604F">
        <w:rPr>
          <w:rFonts w:asciiTheme="minorHAnsi" w:hAnsiTheme="minorHAnsi" w:cstheme="minorHAnsi"/>
          <w:sz w:val="22"/>
          <w:szCs w:val="22"/>
          <w:u w:val="single"/>
        </w:rPr>
        <w:t>School of Physiology Review</w:t>
      </w:r>
      <w:r w:rsidRPr="004A604F">
        <w:rPr>
          <w:rFonts w:asciiTheme="minorHAnsi" w:hAnsiTheme="minorHAnsi" w:cstheme="minorHAnsi"/>
          <w:sz w:val="22"/>
          <w:szCs w:val="22"/>
        </w:rPr>
        <w:t>, 31:3, pp.350-365.</w:t>
      </w:r>
    </w:p>
    <w:p w14:paraId="3DA08990" w14:textId="77777777" w:rsidR="00434096" w:rsidRDefault="00434096" w:rsidP="007F1C1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4A12049F" w14:textId="68271013" w:rsidR="004A604F" w:rsidRPr="004A604F" w:rsidRDefault="004A604F" w:rsidP="007F1C1C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4A604F">
        <w:rPr>
          <w:rFonts w:asciiTheme="minorHAnsi" w:hAnsiTheme="minorHAnsi" w:cstheme="minorHAnsi"/>
          <w:sz w:val="22"/>
          <w:szCs w:val="22"/>
        </w:rPr>
        <w:t>Gopee</w:t>
      </w:r>
      <w:proofErr w:type="spellEnd"/>
      <w:r w:rsidRPr="004A604F">
        <w:rPr>
          <w:rFonts w:asciiTheme="minorHAnsi" w:hAnsiTheme="minorHAnsi" w:cstheme="minorHAnsi"/>
          <w:sz w:val="22"/>
          <w:szCs w:val="22"/>
        </w:rPr>
        <w:t xml:space="preserve">, N. And Galloway, J. (2014), </w:t>
      </w:r>
      <w:r w:rsidRPr="004A604F">
        <w:rPr>
          <w:rFonts w:asciiTheme="minorHAnsi" w:hAnsiTheme="minorHAnsi" w:cstheme="minorHAnsi"/>
          <w:i/>
          <w:iCs/>
          <w:sz w:val="22"/>
          <w:szCs w:val="22"/>
        </w:rPr>
        <w:t xml:space="preserve">Leadership and management in health care, </w:t>
      </w:r>
      <w:r w:rsidRPr="004A604F">
        <w:rPr>
          <w:rFonts w:asciiTheme="minorHAnsi" w:hAnsiTheme="minorHAnsi" w:cstheme="minorHAnsi"/>
          <w:sz w:val="22"/>
          <w:szCs w:val="22"/>
        </w:rPr>
        <w:t>(2nd edition), London: Sage publications ltd.</w:t>
      </w:r>
    </w:p>
    <w:p w14:paraId="319D9667" w14:textId="77777777" w:rsidR="00434096" w:rsidRDefault="00434096" w:rsidP="00A660F9">
      <w:pPr>
        <w:pStyle w:val="NormalWeb"/>
        <w:spacing w:before="0" w:beforeAutospacing="0" w:after="0" w:afterAutospacing="0"/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</w:pPr>
    </w:p>
    <w:p w14:paraId="30481E28" w14:textId="52CA2FEE" w:rsidR="004A604F" w:rsidRPr="004A604F" w:rsidRDefault="004A604F" w:rsidP="00A660F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 xml:space="preserve">Indeed.co.uk. (2019), ‘Camp America Employee Reviews’, [Online]. Available: </w:t>
      </w:r>
      <w:hyperlink r:id="rId8" w:history="1">
        <w:r w:rsidRPr="004A604F">
          <w:rPr>
            <w:rStyle w:val="Hyperlink"/>
            <w:rFonts w:asciiTheme="minorHAnsi" w:eastAsia="Calibri" w:hAnsiTheme="minorHAnsi" w:cstheme="minorHAnsi"/>
            <w:color w:val="000000"/>
            <w:kern w:val="24"/>
            <w:sz w:val="22"/>
            <w:szCs w:val="22"/>
          </w:rPr>
          <w:t>https://www.indeed.co.uk/</w:t>
        </w:r>
      </w:hyperlink>
      <w:hyperlink r:id="rId9" w:history="1">
        <w:r w:rsidRPr="004A604F">
          <w:rPr>
            <w:rStyle w:val="Hyperlink"/>
            <w:rFonts w:asciiTheme="minorHAnsi" w:eastAsia="Calibri" w:hAnsiTheme="minorHAnsi" w:cstheme="minorHAnsi"/>
            <w:color w:val="000000"/>
            <w:kern w:val="24"/>
            <w:sz w:val="22"/>
            <w:szCs w:val="22"/>
          </w:rPr>
          <w:t>cmp</w:t>
        </w:r>
      </w:hyperlink>
      <w:hyperlink r:id="rId10" w:history="1">
        <w:r w:rsidRPr="004A604F">
          <w:rPr>
            <w:rStyle w:val="Hyperlink"/>
            <w:rFonts w:asciiTheme="minorHAnsi" w:eastAsia="Calibri" w:hAnsiTheme="minorHAnsi" w:cstheme="minorHAnsi"/>
            <w:color w:val="000000"/>
            <w:kern w:val="24"/>
            <w:sz w:val="22"/>
            <w:szCs w:val="22"/>
          </w:rPr>
          <w:t>/Camp-America/reviews</w:t>
        </w:r>
      </w:hyperlink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>, [Accessed: 30</w:t>
      </w:r>
      <w:proofErr w:type="spellStart"/>
      <w:r w:rsidRPr="004A604F">
        <w:rPr>
          <w:rFonts w:asciiTheme="minorHAnsi" w:eastAsia="Calibri" w:hAnsiTheme="minorHAnsi" w:cstheme="minorHAnsi"/>
          <w:color w:val="000000"/>
          <w:kern w:val="24"/>
          <w:position w:val="10"/>
          <w:sz w:val="22"/>
          <w:szCs w:val="22"/>
          <w:vertAlign w:val="superscript"/>
        </w:rPr>
        <w:t>th</w:t>
      </w:r>
      <w:proofErr w:type="spellEnd"/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 xml:space="preserve"> October 2019]. </w:t>
      </w:r>
    </w:p>
    <w:p w14:paraId="5B6A3AA4" w14:textId="77777777" w:rsidR="00434096" w:rsidRDefault="00434096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59B9A891" w14:textId="059FB833" w:rsidR="004A604F" w:rsidRPr="001B518B" w:rsidRDefault="004A604F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ITV News.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Potential Job Cuts </w:t>
      </w:r>
      <w:proofErr w:type="gramStart"/>
      <w:r w:rsidRPr="001B518B">
        <w:rPr>
          <w:rFonts w:eastAsia="Times New Roman" w:cstheme="minorHAnsi"/>
          <w:i/>
          <w:iCs/>
          <w:color w:val="000000"/>
          <w:lang w:eastAsia="en-GB"/>
        </w:rPr>
        <w:t>At</w:t>
      </w:r>
      <w:proofErr w:type="gramEnd"/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 Castell Howell Foods Ltd In Carmarthenshire | ITV News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&lt;https://www.itv.com/news/wales/2020-06-22/potential-job-cuts-at-castell-howell-</w:t>
      </w:r>
    </w:p>
    <w:p w14:paraId="0272B723" w14:textId="77777777" w:rsidR="00434096" w:rsidRDefault="00434096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428499D1" w14:textId="155895AC" w:rsidR="004A604F" w:rsidRPr="001B518B" w:rsidRDefault="004A604F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Kelly, J.,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Hertz Files </w:t>
      </w:r>
      <w:proofErr w:type="gramStart"/>
      <w:r w:rsidRPr="001B518B">
        <w:rPr>
          <w:rFonts w:eastAsia="Times New Roman" w:cstheme="minorHAnsi"/>
          <w:i/>
          <w:iCs/>
          <w:color w:val="000000"/>
          <w:lang w:eastAsia="en-GB"/>
        </w:rPr>
        <w:t>For</w:t>
      </w:r>
      <w:proofErr w:type="gramEnd"/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 Bankruptcy After 16,000 Employees Were Let Go And CEO Made Over $9 Million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Forbes. Available at: &lt;https://www.forbes.com/sites/jackkelly/2020/05/23/hertz-files-for-bankruptcy-after-16000-employees-were-let-go-and-ceo-made-over-9-million/&gt; [Accessed 3 August 2020].</w:t>
      </w:r>
    </w:p>
    <w:p w14:paraId="412D5CEA" w14:textId="77777777" w:rsidR="00434096" w:rsidRDefault="00434096" w:rsidP="004F42F5">
      <w:pPr>
        <w:rPr>
          <w:rFonts w:cstheme="minorHAnsi"/>
        </w:rPr>
      </w:pPr>
    </w:p>
    <w:p w14:paraId="740DCA47" w14:textId="05E8706B" w:rsidR="004A604F" w:rsidRPr="004A604F" w:rsidRDefault="004A604F" w:rsidP="004F42F5">
      <w:pPr>
        <w:rPr>
          <w:rFonts w:cstheme="minorHAnsi"/>
        </w:rPr>
      </w:pPr>
      <w:r w:rsidRPr="004A604F">
        <w:rPr>
          <w:rFonts w:cstheme="minorHAnsi"/>
        </w:rPr>
        <w:t xml:space="preserve">Marchington, M. And Wilkinson, A. (2008), </w:t>
      </w:r>
      <w:r w:rsidRPr="004A604F">
        <w:rPr>
          <w:rFonts w:cstheme="minorHAnsi"/>
          <w:i/>
          <w:iCs/>
        </w:rPr>
        <w:t>Human Resource management at work,</w:t>
      </w:r>
      <w:r w:rsidRPr="004A604F">
        <w:rPr>
          <w:rFonts w:cstheme="minorHAnsi"/>
        </w:rPr>
        <w:t xml:space="preserve"> (4th edition), London: Chartered institute of personal and </w:t>
      </w:r>
      <w:proofErr w:type="spellStart"/>
      <w:proofErr w:type="gramStart"/>
      <w:r w:rsidRPr="004A604F">
        <w:rPr>
          <w:rFonts w:cstheme="minorHAnsi"/>
        </w:rPr>
        <w:t>development.London</w:t>
      </w:r>
      <w:proofErr w:type="spellEnd"/>
      <w:proofErr w:type="gramEnd"/>
      <w:r w:rsidRPr="004A604F">
        <w:rPr>
          <w:rFonts w:cstheme="minorHAnsi"/>
        </w:rPr>
        <w:t>: Chartered institute of personal and development.</w:t>
      </w:r>
    </w:p>
    <w:p w14:paraId="50160073" w14:textId="77777777" w:rsidR="004A604F" w:rsidRPr="004A604F" w:rsidRDefault="004A604F" w:rsidP="00601689">
      <w:pPr>
        <w:rPr>
          <w:rFonts w:cstheme="minorHAnsi"/>
        </w:rPr>
      </w:pPr>
      <w:r w:rsidRPr="004A604F">
        <w:rPr>
          <w:rFonts w:cstheme="minorHAnsi"/>
        </w:rPr>
        <w:t xml:space="preserve">Marchington, M. and Wilkinson, A. (2008), </w:t>
      </w:r>
      <w:r w:rsidRPr="004A604F">
        <w:rPr>
          <w:rFonts w:cstheme="minorHAnsi"/>
          <w:i/>
          <w:iCs/>
        </w:rPr>
        <w:t>Human Resource Management at Work,</w:t>
      </w:r>
      <w:r w:rsidRPr="004A604F">
        <w:rPr>
          <w:rFonts w:cstheme="minorHAnsi"/>
        </w:rPr>
        <w:t xml:space="preserve"> (4th edition), London: Chartered institute of personal and development.</w:t>
      </w:r>
    </w:p>
    <w:p w14:paraId="771C22F3" w14:textId="77777777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Calibri" w:cstheme="minorHAnsi"/>
          <w:lang w:val="en-US"/>
        </w:rPr>
        <w:t xml:space="preserve">McCarthy, E. (1971). </w:t>
      </w:r>
      <w:r w:rsidRPr="001B518B">
        <w:rPr>
          <w:rFonts w:eastAsia="Calibri" w:cstheme="minorHAnsi"/>
          <w:i/>
          <w:iCs/>
          <w:lang w:val="en-US"/>
        </w:rPr>
        <w:t>Basic Marketing,</w:t>
      </w:r>
      <w:r w:rsidRPr="001B518B">
        <w:rPr>
          <w:rFonts w:eastAsia="Calibri" w:cstheme="minorHAnsi"/>
          <w:lang w:val="en-US"/>
        </w:rPr>
        <w:t>2</w:t>
      </w:r>
      <w:r w:rsidRPr="001B518B">
        <w:rPr>
          <w:rFonts w:eastAsia="Calibri" w:cstheme="minorHAnsi"/>
          <w:vertAlign w:val="superscript"/>
          <w:lang w:val="en-US"/>
        </w:rPr>
        <w:t>nd</w:t>
      </w:r>
      <w:r w:rsidRPr="001B518B">
        <w:rPr>
          <w:rFonts w:eastAsia="Calibri" w:cstheme="minorHAnsi"/>
          <w:i/>
          <w:iCs/>
          <w:lang w:val="en-US"/>
        </w:rPr>
        <w:t xml:space="preserve"> </w:t>
      </w:r>
      <w:proofErr w:type="spellStart"/>
      <w:r w:rsidRPr="001B518B">
        <w:rPr>
          <w:rFonts w:eastAsia="Calibri" w:cstheme="minorHAnsi"/>
          <w:lang w:val="en-US"/>
        </w:rPr>
        <w:t>edn</w:t>
      </w:r>
      <w:proofErr w:type="spellEnd"/>
      <w:r w:rsidRPr="001B518B">
        <w:rPr>
          <w:rFonts w:eastAsia="Calibri" w:cstheme="minorHAnsi"/>
          <w:lang w:val="en-US"/>
        </w:rPr>
        <w:t>. Irwin</w:t>
      </w:r>
    </w:p>
    <w:p w14:paraId="23EE7045" w14:textId="77777777" w:rsidR="004F51F3" w:rsidRDefault="004F51F3" w:rsidP="00601689">
      <w:pPr>
        <w:rPr>
          <w:rFonts w:cstheme="minorHAnsi"/>
        </w:rPr>
      </w:pPr>
    </w:p>
    <w:p w14:paraId="0D75C90E" w14:textId="2C0055F5" w:rsidR="004A604F" w:rsidRPr="004A604F" w:rsidRDefault="004A604F" w:rsidP="00601689">
      <w:pPr>
        <w:rPr>
          <w:rFonts w:cstheme="minorHAnsi"/>
        </w:rPr>
      </w:pPr>
      <w:r w:rsidRPr="004A604F">
        <w:rPr>
          <w:rFonts w:cstheme="minorHAnsi"/>
        </w:rPr>
        <w:t xml:space="preserve">Mullins, L.J. (2013), </w:t>
      </w:r>
      <w:r w:rsidRPr="004A604F">
        <w:rPr>
          <w:rFonts w:cstheme="minorHAnsi"/>
          <w:i/>
          <w:iCs/>
        </w:rPr>
        <w:t xml:space="preserve">Management and Organisational Behaviour, </w:t>
      </w:r>
      <w:r w:rsidRPr="004A604F">
        <w:rPr>
          <w:rFonts w:cstheme="minorHAnsi"/>
        </w:rPr>
        <w:t>(10th edition), Harlow: Pearson Education Ltd.</w:t>
      </w:r>
    </w:p>
    <w:p w14:paraId="7AAECC77" w14:textId="77777777" w:rsidR="004A604F" w:rsidRPr="004A604F" w:rsidRDefault="004A604F" w:rsidP="00A660F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>Ncu.libguides.com. (2019), ‘Secondary Sources</w:t>
      </w:r>
      <w:proofErr w:type="gramStart"/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>’ ,</w:t>
      </w:r>
      <w:proofErr w:type="gramEnd"/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 xml:space="preserve"> [Online]. Available: </w:t>
      </w:r>
      <w:hyperlink r:id="rId11" w:history="1">
        <w:r w:rsidRPr="004A604F">
          <w:rPr>
            <w:rStyle w:val="Hyperlink"/>
            <w:rFonts w:asciiTheme="minorHAnsi" w:eastAsia="Calibri" w:hAnsiTheme="minorHAnsi" w:cstheme="minorHAnsi"/>
            <w:kern w:val="24"/>
            <w:sz w:val="22"/>
            <w:szCs w:val="22"/>
          </w:rPr>
          <w:t>https://</w:t>
        </w:r>
      </w:hyperlink>
      <w:hyperlink r:id="rId12" w:history="1">
        <w:r w:rsidRPr="004A604F">
          <w:rPr>
            <w:rStyle w:val="Hyperlink"/>
            <w:rFonts w:asciiTheme="minorHAnsi" w:eastAsia="Calibri" w:hAnsiTheme="minorHAnsi" w:cstheme="minorHAnsi"/>
            <w:kern w:val="24"/>
            <w:sz w:val="22"/>
            <w:szCs w:val="22"/>
          </w:rPr>
          <w:t>ncu.libguides.com</w:t>
        </w:r>
      </w:hyperlink>
      <w:hyperlink r:id="rId13" w:history="1">
        <w:r w:rsidRPr="004A604F">
          <w:rPr>
            <w:rStyle w:val="Hyperlink"/>
            <w:rFonts w:asciiTheme="minorHAnsi" w:eastAsia="Calibri" w:hAnsiTheme="minorHAnsi" w:cstheme="minorHAnsi"/>
            <w:kern w:val="24"/>
            <w:sz w:val="22"/>
            <w:szCs w:val="22"/>
          </w:rPr>
          <w:t>/</w:t>
        </w:r>
      </w:hyperlink>
      <w:hyperlink r:id="rId14" w:history="1">
        <w:r w:rsidRPr="004A604F">
          <w:rPr>
            <w:rStyle w:val="Hyperlink"/>
            <w:rFonts w:asciiTheme="minorHAnsi" w:eastAsia="Calibri" w:hAnsiTheme="minorHAnsi" w:cstheme="minorHAnsi"/>
            <w:kern w:val="24"/>
            <w:sz w:val="22"/>
            <w:szCs w:val="22"/>
          </w:rPr>
          <w:t>researchprocess</w:t>
        </w:r>
      </w:hyperlink>
      <w:hyperlink r:id="rId15" w:history="1">
        <w:r w:rsidRPr="004A604F">
          <w:rPr>
            <w:rStyle w:val="Hyperlink"/>
            <w:rFonts w:asciiTheme="minorHAnsi" w:eastAsia="Calibri" w:hAnsiTheme="minorHAnsi" w:cstheme="minorHAnsi"/>
            <w:kern w:val="24"/>
            <w:sz w:val="22"/>
            <w:szCs w:val="22"/>
          </w:rPr>
          <w:t>/</w:t>
        </w:r>
      </w:hyperlink>
      <w:hyperlink r:id="rId16" w:history="1">
        <w:r w:rsidRPr="004A604F">
          <w:rPr>
            <w:rStyle w:val="Hyperlink"/>
            <w:rFonts w:asciiTheme="minorHAnsi" w:eastAsia="Calibri" w:hAnsiTheme="minorHAnsi" w:cstheme="minorHAnsi"/>
            <w:kern w:val="24"/>
            <w:sz w:val="22"/>
            <w:szCs w:val="22"/>
          </w:rPr>
          <w:t>primaryandsecondary</w:t>
        </w:r>
      </w:hyperlink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>, [Accessed: 24</w:t>
      </w:r>
      <w:proofErr w:type="spellStart"/>
      <w:r w:rsidRPr="004A604F">
        <w:rPr>
          <w:rFonts w:asciiTheme="minorHAnsi" w:eastAsia="Calibri" w:hAnsiTheme="minorHAnsi" w:cstheme="minorHAnsi"/>
          <w:color w:val="000000"/>
          <w:kern w:val="24"/>
          <w:position w:val="10"/>
          <w:sz w:val="22"/>
          <w:szCs w:val="22"/>
          <w:vertAlign w:val="superscript"/>
        </w:rPr>
        <w:t>th</w:t>
      </w:r>
      <w:proofErr w:type="spellEnd"/>
      <w:r w:rsidRPr="004A604F">
        <w:rPr>
          <w:rFonts w:asciiTheme="minorHAnsi" w:eastAsia="Calibri" w:hAnsiTheme="minorHAnsi" w:cstheme="minorHAnsi"/>
          <w:color w:val="000000"/>
          <w:kern w:val="24"/>
          <w:sz w:val="22"/>
          <w:szCs w:val="22"/>
        </w:rPr>
        <w:t xml:space="preserve"> November 2019].</w:t>
      </w:r>
    </w:p>
    <w:p w14:paraId="3279B7C4" w14:textId="77777777" w:rsidR="004F51F3" w:rsidRDefault="004F51F3" w:rsidP="00601689">
      <w:pPr>
        <w:rPr>
          <w:rFonts w:cstheme="minorHAnsi"/>
        </w:rPr>
      </w:pPr>
    </w:p>
    <w:p w14:paraId="1EE6DBC8" w14:textId="0D55DFDC" w:rsidR="004A604F" w:rsidRPr="004A604F" w:rsidRDefault="004A604F" w:rsidP="00601689">
      <w:pPr>
        <w:rPr>
          <w:rFonts w:cstheme="minorHAnsi"/>
        </w:rPr>
      </w:pPr>
      <w:r w:rsidRPr="004A604F">
        <w:rPr>
          <w:rFonts w:cstheme="minorHAnsi"/>
        </w:rPr>
        <w:t xml:space="preserve">Soanes, C. and Stevenson, A. (2008), </w:t>
      </w:r>
      <w:r w:rsidRPr="004A604F">
        <w:rPr>
          <w:rFonts w:cstheme="minorHAnsi"/>
          <w:i/>
          <w:iCs/>
        </w:rPr>
        <w:t>Concise Oxford English Dictionary</w:t>
      </w:r>
      <w:r w:rsidRPr="004A604F">
        <w:rPr>
          <w:rFonts w:cstheme="minorHAnsi"/>
        </w:rPr>
        <w:t>, (11</w:t>
      </w:r>
      <w:r w:rsidRPr="004A604F">
        <w:rPr>
          <w:rFonts w:cstheme="minorHAnsi"/>
          <w:vertAlign w:val="superscript"/>
        </w:rPr>
        <w:t>th</w:t>
      </w:r>
      <w:r w:rsidRPr="004A604F">
        <w:rPr>
          <w:rFonts w:cstheme="minorHAnsi"/>
        </w:rPr>
        <w:t xml:space="preserve"> edition), Oxford: Oxford University Press.</w:t>
      </w:r>
    </w:p>
    <w:p w14:paraId="198A4686" w14:textId="77777777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South Wales Guardian.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>Castell Howell Launch Food Distribution Service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&lt;https://www.southwalesguardian.co.uk/news/18326509.castell-howell-launch-food-distribution-service/&gt; [Accessed 2 August 2020].</w:t>
      </w:r>
    </w:p>
    <w:p w14:paraId="419B7D4B" w14:textId="77777777" w:rsidR="004F51F3" w:rsidRDefault="004F51F3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68C0455D" w14:textId="028BA091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lastRenderedPageBreak/>
        <w:t>the Guardian.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Virgin Australia: What Does Voluntary Administration Mean And How Will It Affect </w:t>
      </w:r>
      <w:proofErr w:type="gramStart"/>
      <w:r w:rsidRPr="001B518B">
        <w:rPr>
          <w:rFonts w:eastAsia="Times New Roman" w:cstheme="minorHAnsi"/>
          <w:i/>
          <w:iCs/>
          <w:color w:val="000000"/>
          <w:lang w:eastAsia="en-GB"/>
        </w:rPr>
        <w:t>You?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</w:t>
      </w:r>
      <w:proofErr w:type="gramEnd"/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[online] Available at: &lt;https://www.theguardian.com/business/2020/apr/21/virgin-australia-what-does-voluntary-administration-mean-and-how-will-it-affect-you&gt; [Accessed 3 August 2020].</w:t>
      </w:r>
    </w:p>
    <w:p w14:paraId="0CDE6366" w14:textId="77777777" w:rsidR="002F3D23" w:rsidRDefault="002F3D23" w:rsidP="001B518B">
      <w:pPr>
        <w:spacing w:after="0" w:line="240" w:lineRule="auto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3331F3F3" w14:textId="494F939A" w:rsidR="004A604F" w:rsidRPr="001B518B" w:rsidRDefault="004A604F" w:rsidP="001B518B">
      <w:pPr>
        <w:spacing w:after="0" w:line="240" w:lineRule="auto"/>
        <w:rPr>
          <w:rFonts w:eastAsia="Times New Roman" w:cstheme="minorHAnsi"/>
          <w:lang w:eastAsia="en-GB"/>
        </w:rPr>
      </w:pP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U.S. 2020. </w:t>
      </w:r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End </w:t>
      </w:r>
      <w:proofErr w:type="gramStart"/>
      <w:r w:rsidRPr="001B518B">
        <w:rPr>
          <w:rFonts w:eastAsia="Times New Roman" w:cstheme="minorHAnsi"/>
          <w:i/>
          <w:iCs/>
          <w:color w:val="000000"/>
          <w:lang w:eastAsia="en-GB"/>
        </w:rPr>
        <w:t>Of</w:t>
      </w:r>
      <w:proofErr w:type="gramEnd"/>
      <w:r w:rsidRPr="001B518B">
        <w:rPr>
          <w:rFonts w:eastAsia="Times New Roman" w:cstheme="minorHAnsi"/>
          <w:i/>
          <w:iCs/>
          <w:color w:val="000000"/>
          <w:lang w:eastAsia="en-GB"/>
        </w:rPr>
        <w:t xml:space="preserve"> The Jumbo: British Airways Retires 747 Early Due To Coronavirus Crisis</w:t>
      </w:r>
      <w:r w:rsidRPr="001B518B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&lt;https://www.reuters.com/article/us-health-coronavirus-iag/end-of-the-jumbo-british-airways-retires-747-early-due-to-coronavirus-crisis-idUSKCN24I04J&gt; [Accessed 3 August 2020].</w:t>
      </w:r>
    </w:p>
    <w:p w14:paraId="171FFA1A" w14:textId="77777777" w:rsidR="004F51F3" w:rsidRDefault="004F51F3" w:rsidP="00A660F9">
      <w:pPr>
        <w:pStyle w:val="NormalWeb"/>
        <w:spacing w:before="0" w:beforeAutospacing="0" w:after="0" w:afterAutospacing="0"/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</w:pPr>
    </w:p>
    <w:p w14:paraId="1E689216" w14:textId="05227CF2" w:rsidR="004A604F" w:rsidRPr="004A604F" w:rsidRDefault="004A604F" w:rsidP="00A660F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>Uk.usembassy.gov. (2019)</w:t>
      </w:r>
      <w:proofErr w:type="gramStart"/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>, ’</w:t>
      </w:r>
      <w:proofErr w:type="gramEnd"/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U.S. Embassy &amp; Consulates in the United Kingdom’ [Online]. Available: </w:t>
      </w:r>
      <w:hyperlink r:id="rId17" w:history="1">
        <w:r w:rsidRPr="004A604F">
          <w:rPr>
            <w:rStyle w:val="Hyperlink"/>
            <w:rFonts w:asciiTheme="minorHAnsi" w:eastAsia="+mn-ea" w:hAnsiTheme="minorHAnsi" w:cstheme="minorHAnsi"/>
            <w:color w:val="000000"/>
            <w:kern w:val="24"/>
            <w:sz w:val="22"/>
            <w:szCs w:val="22"/>
          </w:rPr>
          <w:t>https://</w:t>
        </w:r>
      </w:hyperlink>
      <w:hyperlink r:id="rId18" w:history="1">
        <w:r w:rsidRPr="004A604F">
          <w:rPr>
            <w:rStyle w:val="Hyperlink"/>
            <w:rFonts w:asciiTheme="minorHAnsi" w:eastAsia="+mn-ea" w:hAnsiTheme="minorHAnsi" w:cstheme="minorHAnsi"/>
            <w:color w:val="000000"/>
            <w:kern w:val="24"/>
            <w:sz w:val="22"/>
            <w:szCs w:val="22"/>
          </w:rPr>
          <w:t>uk.usembassy.gov</w:t>
        </w:r>
      </w:hyperlink>
      <w:hyperlink r:id="rId19" w:history="1">
        <w:r w:rsidRPr="004A604F">
          <w:rPr>
            <w:rStyle w:val="Hyperlink"/>
            <w:rFonts w:asciiTheme="minorHAnsi" w:eastAsia="+mn-ea" w:hAnsiTheme="minorHAnsi" w:cstheme="minorHAnsi"/>
            <w:color w:val="000000"/>
            <w:kern w:val="24"/>
            <w:sz w:val="22"/>
            <w:szCs w:val="22"/>
          </w:rPr>
          <w:t>/visas/study-exchange/student/</w:t>
        </w:r>
      </w:hyperlink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>, [Accessed: 4</w:t>
      </w:r>
      <w:proofErr w:type="spellStart"/>
      <w:r w:rsidRPr="004A604F">
        <w:rPr>
          <w:rFonts w:asciiTheme="minorHAnsi" w:eastAsia="+mn-ea" w:hAnsiTheme="minorHAnsi" w:cstheme="minorHAnsi"/>
          <w:color w:val="000000"/>
          <w:kern w:val="24"/>
          <w:position w:val="10"/>
          <w:sz w:val="22"/>
          <w:szCs w:val="22"/>
          <w:vertAlign w:val="superscript"/>
        </w:rPr>
        <w:t>th</w:t>
      </w:r>
      <w:proofErr w:type="spellEnd"/>
      <w:r w:rsidRPr="004A604F">
        <w:rPr>
          <w:rFonts w:asciiTheme="minorHAnsi" w:eastAsia="+mn-ea" w:hAnsiTheme="minorHAnsi" w:cstheme="minorHAnsi"/>
          <w:color w:val="000000"/>
          <w:kern w:val="24"/>
          <w:sz w:val="22"/>
          <w:szCs w:val="22"/>
        </w:rPr>
        <w:t xml:space="preserve"> November 2019].</w:t>
      </w:r>
    </w:p>
    <w:p w14:paraId="2CB9238B" w14:textId="77777777" w:rsidR="004A604F" w:rsidRPr="004A604F" w:rsidRDefault="004A604F" w:rsidP="00361E88">
      <w:pPr>
        <w:rPr>
          <w:rFonts w:cstheme="minorHAnsi"/>
          <w:color w:val="0563C1" w:themeColor="hyperlink"/>
          <w:u w:val="single"/>
        </w:rPr>
      </w:pPr>
      <w:hyperlink r:id="rId20" w:history="1">
        <w:r w:rsidRPr="004A604F">
          <w:rPr>
            <w:rStyle w:val="Hyperlink"/>
            <w:rFonts w:cstheme="minorHAnsi"/>
          </w:rPr>
          <w:t>Uk.usembassy.gov.’U.S. Embassy &amp; Consulates in the United Kingdom’[online]. Available: https://uk.embassy.gov  ,[2019,November,4].</w:t>
        </w:r>
      </w:hyperlink>
    </w:p>
    <w:p w14:paraId="55956542" w14:textId="77777777" w:rsidR="004A604F" w:rsidRPr="004A604F" w:rsidRDefault="004A604F" w:rsidP="001B518B">
      <w:pPr>
        <w:rPr>
          <w:rFonts w:cstheme="minorHAnsi"/>
        </w:rPr>
      </w:pPr>
      <w:r w:rsidRPr="004A604F">
        <w:rPr>
          <w:rFonts w:eastAsia="Times New Roman" w:cstheme="minorHAnsi"/>
          <w:color w:val="000000"/>
          <w:shd w:val="clear" w:color="auto" w:fill="FFFFFF"/>
          <w:lang w:eastAsia="en-GB"/>
        </w:rPr>
        <w:t>Who.int. 2020. </w:t>
      </w:r>
      <w:r w:rsidRPr="004A604F">
        <w:rPr>
          <w:rFonts w:eastAsia="Times New Roman" w:cstheme="minorHAnsi"/>
          <w:i/>
          <w:iCs/>
          <w:color w:val="000000"/>
          <w:lang w:eastAsia="en-GB"/>
        </w:rPr>
        <w:t>Home</w:t>
      </w:r>
      <w:r w:rsidRPr="004A604F">
        <w:rPr>
          <w:rFonts w:eastAsia="Times New Roman" w:cstheme="minorHAnsi"/>
          <w:color w:val="000000"/>
          <w:shd w:val="clear" w:color="auto" w:fill="FFFFFF"/>
          <w:lang w:eastAsia="en-GB"/>
        </w:rPr>
        <w:t>. [online] Available at: &lt;https://www.who.int/&gt; [Accessed 2 August 2020].</w:t>
      </w:r>
    </w:p>
    <w:p w14:paraId="5F5A860B" w14:textId="1F6A3A69" w:rsidR="004A604F" w:rsidRPr="004A604F" w:rsidRDefault="004A604F" w:rsidP="00361E88">
      <w:pPr>
        <w:rPr>
          <w:rFonts w:cstheme="minorHAnsi"/>
          <w:color w:val="0563C1" w:themeColor="hyperlink"/>
          <w:u w:val="single"/>
        </w:rPr>
      </w:pPr>
      <w:r w:rsidRPr="004A604F">
        <w:rPr>
          <w:rFonts w:eastAsia="Calibri" w:cstheme="minorHAnsi"/>
          <w:color w:val="000000"/>
          <w:kern w:val="24"/>
        </w:rPr>
        <w:t>YouTube.com. (2019), ‘Day in the Life Camp America’, [Video].</w:t>
      </w:r>
      <w:r w:rsidR="002F3D23">
        <w:rPr>
          <w:rFonts w:eastAsia="Calibri" w:cstheme="minorHAnsi"/>
          <w:color w:val="000000"/>
          <w:kern w:val="24"/>
        </w:rPr>
        <w:t xml:space="preserve"> </w:t>
      </w:r>
      <w:proofErr w:type="spellStart"/>
      <w:r w:rsidRPr="004A604F">
        <w:rPr>
          <w:rFonts w:eastAsia="Calibri" w:cstheme="minorHAnsi"/>
          <w:color w:val="000000"/>
          <w:kern w:val="24"/>
        </w:rPr>
        <w:t>Available:</w:t>
      </w:r>
      <w:hyperlink w:history="1">
        <w:r w:rsidRPr="004A604F">
          <w:rPr>
            <w:rStyle w:val="Hyperlink"/>
            <w:rFonts w:cstheme="minorHAnsi"/>
            <w:kern w:val="24"/>
          </w:rPr>
          <w:t>https</w:t>
        </w:r>
        <w:proofErr w:type="spellEnd"/>
        <w:r w:rsidRPr="004A604F">
          <w:rPr>
            <w:rStyle w:val="Hyperlink"/>
            <w:rFonts w:cstheme="minorHAnsi"/>
            <w:kern w:val="24"/>
          </w:rPr>
          <w:t>://</w:t>
        </w:r>
      </w:hyperlink>
      <w:hyperlink r:id="rId21" w:history="1">
        <w:r w:rsidRPr="004A604F">
          <w:rPr>
            <w:rStyle w:val="Hyperlink"/>
            <w:rFonts w:eastAsia="Calibri" w:cstheme="minorHAnsi"/>
            <w:color w:val="000000"/>
            <w:kern w:val="24"/>
          </w:rPr>
          <w:t>youtu.be</w:t>
        </w:r>
      </w:hyperlink>
      <w:hyperlink r:id="rId22" w:history="1">
        <w:r w:rsidRPr="004A604F">
          <w:rPr>
            <w:rStyle w:val="Hyperlink"/>
            <w:rFonts w:eastAsia="Calibri" w:cstheme="minorHAnsi"/>
            <w:color w:val="000000"/>
            <w:kern w:val="24"/>
          </w:rPr>
          <w:t>/</w:t>
        </w:r>
      </w:hyperlink>
      <w:hyperlink r:id="rId23" w:history="1">
        <w:r w:rsidRPr="004A604F">
          <w:rPr>
            <w:rStyle w:val="Hyperlink"/>
            <w:rFonts w:eastAsia="Calibri" w:cstheme="minorHAnsi"/>
            <w:color w:val="000000"/>
            <w:kern w:val="24"/>
          </w:rPr>
          <w:t>1GXyZTp5zsk</w:t>
        </w:r>
      </w:hyperlink>
      <w:r w:rsidRPr="004A604F">
        <w:rPr>
          <w:rFonts w:eastAsia="Calibri" w:cstheme="minorHAnsi"/>
          <w:color w:val="000000"/>
          <w:kern w:val="24"/>
        </w:rPr>
        <w:t>, [Accessed: 30</w:t>
      </w:r>
      <w:proofErr w:type="spellStart"/>
      <w:r w:rsidRPr="004A604F">
        <w:rPr>
          <w:rFonts w:eastAsia="Calibri" w:cstheme="minorHAnsi"/>
          <w:color w:val="000000"/>
          <w:kern w:val="24"/>
          <w:position w:val="10"/>
          <w:vertAlign w:val="superscript"/>
        </w:rPr>
        <w:t>th</w:t>
      </w:r>
      <w:proofErr w:type="spellEnd"/>
      <w:r w:rsidRPr="004A604F">
        <w:rPr>
          <w:rFonts w:eastAsia="Calibri" w:cstheme="minorHAnsi"/>
          <w:color w:val="000000"/>
          <w:kern w:val="24"/>
        </w:rPr>
        <w:t xml:space="preserve"> October 2019].</w:t>
      </w:r>
    </w:p>
    <w:sectPr w:rsidR="004A604F" w:rsidRPr="004A604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47729F24-57A8-408C-A2C7-99327B99CC28}"/>
    <w:docVar w:name="dgnword-eventsink" w:val="421743112"/>
  </w:docVars>
  <w:rsids>
    <w:rsidRoot w:val="1B1C9AB4"/>
    <w:rsid w:val="000E5B8D"/>
    <w:rsid w:val="001B518B"/>
    <w:rsid w:val="002064F8"/>
    <w:rsid w:val="002E3278"/>
    <w:rsid w:val="002F3D23"/>
    <w:rsid w:val="00356233"/>
    <w:rsid w:val="00361E88"/>
    <w:rsid w:val="00434096"/>
    <w:rsid w:val="004A604F"/>
    <w:rsid w:val="004F42F5"/>
    <w:rsid w:val="004F51F3"/>
    <w:rsid w:val="005250DC"/>
    <w:rsid w:val="005568BC"/>
    <w:rsid w:val="00597464"/>
    <w:rsid w:val="005A7681"/>
    <w:rsid w:val="00601689"/>
    <w:rsid w:val="006549BC"/>
    <w:rsid w:val="00735E7E"/>
    <w:rsid w:val="007F1C1C"/>
    <w:rsid w:val="008D1C5E"/>
    <w:rsid w:val="00A502E5"/>
    <w:rsid w:val="00A660F9"/>
    <w:rsid w:val="00AF1EB2"/>
    <w:rsid w:val="00B90B77"/>
    <w:rsid w:val="00C06C89"/>
    <w:rsid w:val="00C10A8F"/>
    <w:rsid w:val="00C63AA2"/>
    <w:rsid w:val="029B5F89"/>
    <w:rsid w:val="13AB1DED"/>
    <w:rsid w:val="1B1C9AB4"/>
    <w:rsid w:val="525A3149"/>
    <w:rsid w:val="6794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C9AB4"/>
  <w15:chartTrackingRefBased/>
  <w15:docId w15:val="{B5D1F19F-1CDC-40C7-93FA-0897FC2B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6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660F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B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93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.uk/cmp/Camp-America/reviews" TargetMode="External"/><Relationship Id="rId13" Type="http://schemas.openxmlformats.org/officeDocument/2006/relationships/hyperlink" Target="https://ncu.libguides.com/researchprocess/primaryandsecondary" TargetMode="External"/><Relationship Id="rId18" Type="http://schemas.openxmlformats.org/officeDocument/2006/relationships/hyperlink" Target="https://uk.usembassy.gov/visas/study-exchange/studen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youtu.be/1GXyZTp5zsk" TargetMode="External"/><Relationship Id="rId7" Type="http://schemas.openxmlformats.org/officeDocument/2006/relationships/hyperlink" Target="https://www.definitions.net/definition/research+proposal" TargetMode="External"/><Relationship Id="rId12" Type="http://schemas.openxmlformats.org/officeDocument/2006/relationships/hyperlink" Target="https://ncu.libguides.com/researchprocess/primaryandsecondary" TargetMode="External"/><Relationship Id="rId17" Type="http://schemas.openxmlformats.org/officeDocument/2006/relationships/hyperlink" Target="https://uk.usembassy.gov/visas/study-exchange/student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ncu.libguides.com/researchprocess/primaryandsecondary" TargetMode="External"/><Relationship Id="rId20" Type="http://schemas.openxmlformats.org/officeDocument/2006/relationships/hyperlink" Target="Uk.usembassy.gov.&#8217;U.S.%20Embassy%20&amp;%20Consulates%20in%20the%20United%20Kingdom&#8217;%5bonline%5d.%20Available:%20https://uk.embassy.gov%20%20,%5b2019,November,4%5d.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mpamerica.co.uk/about-us/the-company" TargetMode="External"/><Relationship Id="rId11" Type="http://schemas.openxmlformats.org/officeDocument/2006/relationships/hyperlink" Target="https://ncu.libguides.com/researchprocess/primaryandsecondary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campamerica.co.uk/about-us/the-company" TargetMode="External"/><Relationship Id="rId15" Type="http://schemas.openxmlformats.org/officeDocument/2006/relationships/hyperlink" Target="https://ncu.libguides.com/researchprocess/primaryandsecondary" TargetMode="External"/><Relationship Id="rId23" Type="http://schemas.openxmlformats.org/officeDocument/2006/relationships/hyperlink" Target="https://youtu.be/1GXyZTp5zsk" TargetMode="External"/><Relationship Id="rId10" Type="http://schemas.openxmlformats.org/officeDocument/2006/relationships/hyperlink" Target="https://www.indeed.co.uk/cmp/Camp-America/reviews" TargetMode="External"/><Relationship Id="rId19" Type="http://schemas.openxmlformats.org/officeDocument/2006/relationships/hyperlink" Target="https://uk.usembassy.gov/visas/study-exchange/student/" TargetMode="External"/><Relationship Id="rId4" Type="http://schemas.openxmlformats.org/officeDocument/2006/relationships/hyperlink" Target="https://www.campamerica.co.uk/about-us/the-company" TargetMode="External"/><Relationship Id="rId9" Type="http://schemas.openxmlformats.org/officeDocument/2006/relationships/hyperlink" Target="https://www.indeed.co.uk/cmp/Camp-America/reviews" TargetMode="External"/><Relationship Id="rId14" Type="http://schemas.openxmlformats.org/officeDocument/2006/relationships/hyperlink" Target="https://ncu.libguides.com/researchprocess/primaryandsecondary" TargetMode="External"/><Relationship Id="rId22" Type="http://schemas.openxmlformats.org/officeDocument/2006/relationships/hyperlink" Target="https://youtu.be/1GXyZTp5z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1107</Words>
  <Characters>6315</Characters>
  <Application>Microsoft Office Word</Application>
  <DocSecurity>0</DocSecurity>
  <Lines>52</Lines>
  <Paragraphs>14</Paragraphs>
  <ScaleCrop>false</ScaleCrop>
  <Company/>
  <LinksUpToDate>false</LinksUpToDate>
  <CharactersWithSpaces>7408</CharactersWithSpaces>
  <SharedDoc>false</SharedDoc>
  <HLinks>
    <vt:vector size="126" baseType="variant">
      <vt:variant>
        <vt:i4>6684709</vt:i4>
      </vt:variant>
      <vt:variant>
        <vt:i4>60</vt:i4>
      </vt:variant>
      <vt:variant>
        <vt:i4>0</vt:i4>
      </vt:variant>
      <vt:variant>
        <vt:i4>5</vt:i4>
      </vt:variant>
      <vt:variant>
        <vt:lpwstr>https://uk.embassy.gov/</vt:lpwstr>
      </vt:variant>
      <vt:variant>
        <vt:lpwstr/>
      </vt:variant>
      <vt:variant>
        <vt:i4>1245272</vt:i4>
      </vt:variant>
      <vt:variant>
        <vt:i4>57</vt:i4>
      </vt:variant>
      <vt:variant>
        <vt:i4>0</vt:i4>
      </vt:variant>
      <vt:variant>
        <vt:i4>5</vt:i4>
      </vt:variant>
      <vt:variant>
        <vt:lpwstr>https://youtu.be/1GXyZTp5zsk</vt:lpwstr>
      </vt:variant>
      <vt:variant>
        <vt:lpwstr/>
      </vt:variant>
      <vt:variant>
        <vt:i4>1245272</vt:i4>
      </vt:variant>
      <vt:variant>
        <vt:i4>54</vt:i4>
      </vt:variant>
      <vt:variant>
        <vt:i4>0</vt:i4>
      </vt:variant>
      <vt:variant>
        <vt:i4>5</vt:i4>
      </vt:variant>
      <vt:variant>
        <vt:lpwstr>https://youtu.be/1GXyZTp5zsk</vt:lpwstr>
      </vt:variant>
      <vt:variant>
        <vt:lpwstr/>
      </vt:variant>
      <vt:variant>
        <vt:i4>1245272</vt:i4>
      </vt:variant>
      <vt:variant>
        <vt:i4>51</vt:i4>
      </vt:variant>
      <vt:variant>
        <vt:i4>0</vt:i4>
      </vt:variant>
      <vt:variant>
        <vt:i4>5</vt:i4>
      </vt:variant>
      <vt:variant>
        <vt:lpwstr>https://youtu.be/1GXyZTp5zsk</vt:lpwstr>
      </vt:variant>
      <vt:variant>
        <vt:lpwstr/>
      </vt:variant>
      <vt:variant>
        <vt:i4>1245272</vt:i4>
      </vt:variant>
      <vt:variant>
        <vt:i4>48</vt:i4>
      </vt:variant>
      <vt:variant>
        <vt:i4>0</vt:i4>
      </vt:variant>
      <vt:variant>
        <vt:i4>5</vt:i4>
      </vt:variant>
      <vt:variant>
        <vt:lpwstr>https://youtu.be/1GXyZTp5zsk</vt:lpwstr>
      </vt:variant>
      <vt:variant>
        <vt:lpwstr/>
      </vt:variant>
      <vt:variant>
        <vt:i4>6553711</vt:i4>
      </vt:variant>
      <vt:variant>
        <vt:i4>45</vt:i4>
      </vt:variant>
      <vt:variant>
        <vt:i4>0</vt:i4>
      </vt:variant>
      <vt:variant>
        <vt:i4>5</vt:i4>
      </vt:variant>
      <vt:variant>
        <vt:lpwstr>https://uk.usembassy.gov/visas/study-exchange/student/</vt:lpwstr>
      </vt:variant>
      <vt:variant>
        <vt:lpwstr/>
      </vt:variant>
      <vt:variant>
        <vt:i4>6553711</vt:i4>
      </vt:variant>
      <vt:variant>
        <vt:i4>42</vt:i4>
      </vt:variant>
      <vt:variant>
        <vt:i4>0</vt:i4>
      </vt:variant>
      <vt:variant>
        <vt:i4>5</vt:i4>
      </vt:variant>
      <vt:variant>
        <vt:lpwstr>https://uk.usembassy.gov/visas/study-exchange/student/</vt:lpwstr>
      </vt:variant>
      <vt:variant>
        <vt:lpwstr/>
      </vt:variant>
      <vt:variant>
        <vt:i4>6553711</vt:i4>
      </vt:variant>
      <vt:variant>
        <vt:i4>39</vt:i4>
      </vt:variant>
      <vt:variant>
        <vt:i4>0</vt:i4>
      </vt:variant>
      <vt:variant>
        <vt:i4>5</vt:i4>
      </vt:variant>
      <vt:variant>
        <vt:lpwstr>https://uk.usembassy.gov/visas/study-exchange/student/</vt:lpwstr>
      </vt:variant>
      <vt:variant>
        <vt:lpwstr/>
      </vt:variant>
      <vt:variant>
        <vt:i4>1245251</vt:i4>
      </vt:variant>
      <vt:variant>
        <vt:i4>36</vt:i4>
      </vt:variant>
      <vt:variant>
        <vt:i4>0</vt:i4>
      </vt:variant>
      <vt:variant>
        <vt:i4>5</vt:i4>
      </vt:variant>
      <vt:variant>
        <vt:lpwstr>https://ncu.libguides.com/researchprocess/primaryandsecondary</vt:lpwstr>
      </vt:variant>
      <vt:variant>
        <vt:lpwstr/>
      </vt:variant>
      <vt:variant>
        <vt:i4>1245251</vt:i4>
      </vt:variant>
      <vt:variant>
        <vt:i4>33</vt:i4>
      </vt:variant>
      <vt:variant>
        <vt:i4>0</vt:i4>
      </vt:variant>
      <vt:variant>
        <vt:i4>5</vt:i4>
      </vt:variant>
      <vt:variant>
        <vt:lpwstr>https://ncu.libguides.com/researchprocess/primaryandsecondary</vt:lpwstr>
      </vt:variant>
      <vt:variant>
        <vt:lpwstr/>
      </vt:variant>
      <vt:variant>
        <vt:i4>1245251</vt:i4>
      </vt:variant>
      <vt:variant>
        <vt:i4>30</vt:i4>
      </vt:variant>
      <vt:variant>
        <vt:i4>0</vt:i4>
      </vt:variant>
      <vt:variant>
        <vt:i4>5</vt:i4>
      </vt:variant>
      <vt:variant>
        <vt:lpwstr>https://ncu.libguides.com/researchprocess/primaryandsecondary</vt:lpwstr>
      </vt:variant>
      <vt:variant>
        <vt:lpwstr/>
      </vt:variant>
      <vt:variant>
        <vt:i4>1245251</vt:i4>
      </vt:variant>
      <vt:variant>
        <vt:i4>27</vt:i4>
      </vt:variant>
      <vt:variant>
        <vt:i4>0</vt:i4>
      </vt:variant>
      <vt:variant>
        <vt:i4>5</vt:i4>
      </vt:variant>
      <vt:variant>
        <vt:lpwstr>https://ncu.libguides.com/researchprocess/primaryandsecondary</vt:lpwstr>
      </vt:variant>
      <vt:variant>
        <vt:lpwstr/>
      </vt:variant>
      <vt:variant>
        <vt:i4>1245251</vt:i4>
      </vt:variant>
      <vt:variant>
        <vt:i4>24</vt:i4>
      </vt:variant>
      <vt:variant>
        <vt:i4>0</vt:i4>
      </vt:variant>
      <vt:variant>
        <vt:i4>5</vt:i4>
      </vt:variant>
      <vt:variant>
        <vt:lpwstr>https://ncu.libguides.com/researchprocess/primaryandsecondary</vt:lpwstr>
      </vt:variant>
      <vt:variant>
        <vt:lpwstr/>
      </vt:variant>
      <vt:variant>
        <vt:i4>1245251</vt:i4>
      </vt:variant>
      <vt:variant>
        <vt:i4>21</vt:i4>
      </vt:variant>
      <vt:variant>
        <vt:i4>0</vt:i4>
      </vt:variant>
      <vt:variant>
        <vt:i4>5</vt:i4>
      </vt:variant>
      <vt:variant>
        <vt:lpwstr>https://ncu.libguides.com/researchprocess/primaryandsecondary</vt:lpwstr>
      </vt:variant>
      <vt:variant>
        <vt:lpwstr/>
      </vt:variant>
      <vt:variant>
        <vt:i4>1638413</vt:i4>
      </vt:variant>
      <vt:variant>
        <vt:i4>18</vt:i4>
      </vt:variant>
      <vt:variant>
        <vt:i4>0</vt:i4>
      </vt:variant>
      <vt:variant>
        <vt:i4>5</vt:i4>
      </vt:variant>
      <vt:variant>
        <vt:lpwstr>https://www.indeed.co.uk/cmp/Camp-America/reviews</vt:lpwstr>
      </vt:variant>
      <vt:variant>
        <vt:lpwstr/>
      </vt:variant>
      <vt:variant>
        <vt:i4>1638413</vt:i4>
      </vt:variant>
      <vt:variant>
        <vt:i4>15</vt:i4>
      </vt:variant>
      <vt:variant>
        <vt:i4>0</vt:i4>
      </vt:variant>
      <vt:variant>
        <vt:i4>5</vt:i4>
      </vt:variant>
      <vt:variant>
        <vt:lpwstr>https://www.indeed.co.uk/cmp/Camp-America/reviews</vt:lpwstr>
      </vt:variant>
      <vt:variant>
        <vt:lpwstr/>
      </vt:variant>
      <vt:variant>
        <vt:i4>1638413</vt:i4>
      </vt:variant>
      <vt:variant>
        <vt:i4>12</vt:i4>
      </vt:variant>
      <vt:variant>
        <vt:i4>0</vt:i4>
      </vt:variant>
      <vt:variant>
        <vt:i4>5</vt:i4>
      </vt:variant>
      <vt:variant>
        <vt:lpwstr>https://www.indeed.co.uk/cmp/Camp-America/reviews</vt:lpwstr>
      </vt:variant>
      <vt:variant>
        <vt:lpwstr/>
      </vt:variant>
      <vt:variant>
        <vt:i4>1638413</vt:i4>
      </vt:variant>
      <vt:variant>
        <vt:i4>9</vt:i4>
      </vt:variant>
      <vt:variant>
        <vt:i4>0</vt:i4>
      </vt:variant>
      <vt:variant>
        <vt:i4>5</vt:i4>
      </vt:variant>
      <vt:variant>
        <vt:lpwstr>https://www.definitions.net/definition/research+proposal</vt:lpwstr>
      </vt:variant>
      <vt:variant>
        <vt:lpwstr/>
      </vt:variant>
      <vt:variant>
        <vt:i4>7340144</vt:i4>
      </vt:variant>
      <vt:variant>
        <vt:i4>6</vt:i4>
      </vt:variant>
      <vt:variant>
        <vt:i4>0</vt:i4>
      </vt:variant>
      <vt:variant>
        <vt:i4>5</vt:i4>
      </vt:variant>
      <vt:variant>
        <vt:lpwstr>https://www.campamerica.co.uk/about-us/the-company</vt:lpwstr>
      </vt:variant>
      <vt:variant>
        <vt:lpwstr/>
      </vt:variant>
      <vt:variant>
        <vt:i4>7340144</vt:i4>
      </vt:variant>
      <vt:variant>
        <vt:i4>3</vt:i4>
      </vt:variant>
      <vt:variant>
        <vt:i4>0</vt:i4>
      </vt:variant>
      <vt:variant>
        <vt:i4>5</vt:i4>
      </vt:variant>
      <vt:variant>
        <vt:lpwstr>https://www.campamerica.co.uk/about-us/the-company</vt:lpwstr>
      </vt:variant>
      <vt:variant>
        <vt:lpwstr/>
      </vt:variant>
      <vt:variant>
        <vt:i4>7340144</vt:i4>
      </vt:variant>
      <vt:variant>
        <vt:i4>0</vt:i4>
      </vt:variant>
      <vt:variant>
        <vt:i4>0</vt:i4>
      </vt:variant>
      <vt:variant>
        <vt:i4>5</vt:i4>
      </vt:variant>
      <vt:variant>
        <vt:lpwstr>https://www.campamerica.co.uk/about-us/the-company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 (1905945)</dc:creator>
  <cp:keywords/>
  <dc:description/>
  <cp:lastModifiedBy>Philippa Fitzgerald (1905945)</cp:lastModifiedBy>
  <cp:revision>29</cp:revision>
  <dcterms:created xsi:type="dcterms:W3CDTF">2020-08-03T16:22:00Z</dcterms:created>
  <dcterms:modified xsi:type="dcterms:W3CDTF">2020-08-03T22:06:00Z</dcterms:modified>
</cp:coreProperties>
</file>