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17E02B7" wp14:paraId="2C078E63" wp14:textId="0BF60719">
      <w:pPr>
        <w:pStyle w:val="Normal"/>
        <w:jc w:val="center"/>
        <w:rPr>
          <w:rFonts w:ascii="Arial Nova" w:hAnsi="Arial Nova" w:eastAsia="Arial Nova" w:cs="Arial Nova"/>
          <w:b w:val="1"/>
          <w:bCs w:val="1"/>
          <w:noProof w:val="0"/>
          <w:sz w:val="28"/>
          <w:szCs w:val="28"/>
          <w:u w:val="single"/>
          <w:lang w:val="en-US"/>
        </w:rPr>
      </w:pPr>
      <w:r w:rsidRPr="717E02B7" w:rsidR="4CC38347">
        <w:rPr>
          <w:rFonts w:ascii="Arial Nova" w:hAnsi="Arial Nova" w:eastAsia="Arial Nova" w:cs="Arial Nova"/>
          <w:b w:val="1"/>
          <w:bCs w:val="1"/>
          <w:noProof w:val="0"/>
          <w:sz w:val="28"/>
          <w:szCs w:val="28"/>
          <w:u w:val="single"/>
          <w:lang w:val="en-US"/>
        </w:rPr>
        <w:t>Reflection on Research Process</w:t>
      </w:r>
    </w:p>
    <w:p w:rsidR="717E02B7" w:rsidP="717E02B7" w:rsidRDefault="717E02B7" w14:paraId="7A744263" w14:textId="61C9BB5E">
      <w:pPr>
        <w:pStyle w:val="Normal"/>
        <w:jc w:val="center"/>
        <w:rPr>
          <w:rFonts w:ascii="Arial Nova" w:hAnsi="Arial Nova" w:eastAsia="Arial Nova" w:cs="Arial Nova"/>
          <w:b w:val="0"/>
          <w:bCs w:val="0"/>
          <w:noProof w:val="0"/>
          <w:sz w:val="28"/>
          <w:szCs w:val="28"/>
          <w:u w:val="none"/>
          <w:lang w:val="en-US"/>
        </w:rPr>
      </w:pPr>
    </w:p>
    <w:p w:rsidR="4CC38347" w:rsidP="717E02B7" w:rsidRDefault="4CC38347" w14:paraId="38541EB5" w14:textId="22F3259F">
      <w:pPr>
        <w:rPr>
          <w:rFonts w:ascii="Arial Nova" w:hAnsi="Arial Nova" w:eastAsia="Arial Nova" w:cs="Arial Nova"/>
          <w:noProof w:val="0"/>
          <w:sz w:val="28"/>
          <w:szCs w:val="28"/>
          <w:lang w:val="en-US"/>
        </w:rPr>
      </w:pP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This reflective essay explains and has a look into my research topic which was “How does Vaping affect Social Life” I will be using the Gibbs Reflective Cycle (1988) as a framework. Gibbs Reflective Cycle offers a structured approach to my reflection, consisting of six stages: description, feelings, evaluation, analysis, conclusion, and action plan. My research investigated how vaping affects someone in a social way such as relationships, peer pressure and social interactions in general. I chose this as most of the research already conducted and put into news articles, social media and other sources is all discussing the health concerns around vaping. My research aimed to talk about the social side of vaping. I feel like this topic is very relevant to investigate currently as vaping continues to gain popularity among young people and faces both acceptance and disagreement in different social contexts. Through a combination of primary research using questionnaires and secondary research from government surveys, I aimed to uncover how vaping affects individuals’ social lives and relationships. This essay will also focus on how my idea was created, how I developed it, and what I learned personally from the experience.</w:t>
      </w:r>
    </w:p>
    <w:p w:rsidR="4CC38347" w:rsidP="717E02B7" w:rsidRDefault="4CC38347" w14:paraId="68B72DB7" w14:textId="40558390">
      <w:pPr>
        <w:rPr>
          <w:rFonts w:ascii="Arial" w:hAnsi="Arial" w:eastAsia="Arial" w:cs="Arial"/>
          <w:b w:val="0"/>
          <w:bCs w:val="0"/>
          <w:i w:val="0"/>
          <w:iCs w:val="0"/>
          <w:caps w:val="0"/>
          <w:smallCaps w:val="0"/>
          <w:noProof w:val="0"/>
          <w:color w:val="000000" w:themeColor="text1" w:themeTint="FF" w:themeShade="FF"/>
          <w:sz w:val="22"/>
          <w:szCs w:val="22"/>
          <w:lang w:val="en-US"/>
        </w:rPr>
      </w:pP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The reason I chose this research topic is vaping amongst younger people is now becoming a lot more common (</w:t>
      </w:r>
      <w:r w:rsidRPr="717E02B7" w:rsidR="4CC38347">
        <w:rPr>
          <w:rFonts w:ascii="Arial" w:hAnsi="Arial" w:eastAsia="Arial" w:cs="Arial"/>
          <w:b w:val="0"/>
          <w:bCs w:val="0"/>
          <w:i w:val="0"/>
          <w:iCs w:val="0"/>
          <w:caps w:val="0"/>
          <w:smallCaps w:val="0"/>
          <w:noProof w:val="0"/>
          <w:color w:val="222222"/>
          <w:sz w:val="22"/>
          <w:szCs w:val="22"/>
          <w:lang w:val="en-US"/>
        </w:rPr>
        <w:t xml:space="preserve">McKeganey, N. and Barnard, M., 2018) (Jackson, S.E., Tattan-Birch, H., Shahab, L. and Brown, J., 2024).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I feel now that vaping is not as much a solution for quitting smoking anymore, it can now be seen as a social norm as it is also seen as being trendy. I wanted to know how vaping might help people feel included in social groups or, on the other hand, cause problems like judgment or peer pressure. I also feel like this would be a good topic for me to pick as I started vaping at a younger age, so I could provide opinions firsthand as well as from research online. </w:t>
      </w:r>
    </w:p>
    <w:p w:rsidR="4CC38347" w:rsidP="717E02B7" w:rsidRDefault="4CC38347" w14:paraId="2425321A" w14:textId="68BDF1B5">
      <w:pPr>
        <w:pStyle w:val="Normal"/>
        <w:jc w:val="left"/>
      </w:pP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The research method I used would be an inductive and quantitative approach. Firstly, as my primary research method I conducted a questionnaire surrounding people's opinions on vaping, if they vape or not, and what age they started. Secondly, I looked at surveys and research from health and government organizations to get more reliable data and compare it with my findings. When conducting the questionnaire, I found it hard to create questions which did not result in the answer being health related. This resulted in many of the questions being rewritten multiple times to avoid this. Time constraints were also an issue as I did not start this research until a bit later, so I was unable to get a lot of responses on the questionnaire. However, the combination of primary and secondary research provided a lot of interesting and valuable information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 the topic.</w:t>
      </w:r>
    </w:p>
    <w:p w:rsidR="717E02B7" w:rsidP="717E02B7" w:rsidRDefault="717E02B7" w14:paraId="51E84D3D" w14:textId="2F2B17C2">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514B89D4" w14:textId="48553D02">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796DF6EA" w14:textId="570F24AC">
      <w:pPr>
        <w:rPr>
          <w:rFonts w:ascii="Arial" w:hAnsi="Arial" w:eastAsia="Arial" w:cs="Arial"/>
          <w:b w:val="0"/>
          <w:bCs w:val="0"/>
          <w:i w:val="0"/>
          <w:iCs w:val="0"/>
          <w:caps w:val="0"/>
          <w:smallCaps w:val="0"/>
          <w:noProof w:val="0"/>
          <w:color w:val="000000" w:themeColor="text1" w:themeTint="FF" w:themeShade="FF"/>
          <w:sz w:val="22"/>
          <w:szCs w:val="22"/>
          <w:lang w:val="en-US"/>
        </w:rPr>
      </w:pPr>
    </w:p>
    <w:p w:rsidR="4CC38347" w:rsidRDefault="4CC38347" w14:paraId="6D716E76" w14:textId="58C5EC34">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Reflecting on my emotions during the research, I can say that I felt many emotions, I felt enthusiasm, frustration during certain parts but most importantly satisfaction when it was finished.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At the start I felt very enthusiastic as I was researching a topic which had been broadly covered in other articles but not fully covered as a whole.</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 As well as having firsthand experience with the topic it was refreshing to be able to talk about something I fully understood. Although having to research an under-researched topic did cause a bit of frustration at times, it drove me to do more research as the topic is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very important</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 going forward. It was very frustrating as when researching most of the time articles published regarding vapes are discussing the health concerns to do with vapes. When creating the questionnaire, it was frustrating as some of the answers would come back relating to the health side of vaping which was annoying when it came the analyzing the data and sorting it into groups. While analyzing the data I felt accomplished that it was all there, however sorting it into groups was stressful as I needed to present it in a way that was not confusing. When creating the poster, I was quite anxious as it was hard to make a poster without fully repeating myself, however when I worked through it using Canva I managed to make a nice and clean design. I also found it a lot more comforting being able to break my poster down into different points rather than a long essay such as key points or statistics. By the end of the poster, I felt a feeling of relief. The poster allowed me to present my findings in a way that was easy to understand and visually engaging. It also gave me confidence in my ability to communicate certain findings in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a different way</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which is something I can apply in future projects</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CC38347" w:rsidP="717E02B7" w:rsidRDefault="4CC38347" w14:paraId="3983043A" w14:textId="6630C9D9">
      <w:pPr>
        <w:rPr>
          <w:rFonts w:ascii="Arial" w:hAnsi="Arial" w:eastAsia="Arial" w:cs="Arial"/>
          <w:noProof w:val="0"/>
          <w:sz w:val="22"/>
          <w:szCs w:val="22"/>
          <w:lang w:val="en-US"/>
        </w:rPr>
      </w:pP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The idea for my research topic came to me as all over the news the younger generation have started to use vapes a lot more regularly and I realized that vape now serves a dual purpose as a lifestyle product and an alternative to smoking. Seeing the normalization of vapes in a social setting made me curious how it affects relationships as a whole and if some people feel neglected in a certain group purely because of if they vape or not. The growing public debate around vaping, combined with its increasing popularity on social media, highlighted the topic's relevance. The idea developed from the first time I did research as initially I indented on solely researching “How does peer pressure affect vaping,” However when I started researching properly, I realized that I could expand my research and include strengths and weaknesses regarding vaping in social situations. The main strength I had when choosing this topic was its relevance today and, in the future, but also it being a mainly under-researched topic as my research may be able to educate people who have only seen the health side of vaping. The process of developing the research idea presented several challenges and opportunities for growth, such as when I was developing the questionnaire, creating clear and easy to understand questions that would get me a range of answers proved to be difficult. I often had to change the wording of the questionnaire to ensure that the answers I received were relevant to my research. The time I left myself to do my other parts of research was not enough, as I found it difficult to do my primary and secondary research and analyze the data within a certain period. The strengths contributed to the research's success, while the weaknesses highlighted areas for improvement in future projects.</w:t>
      </w:r>
    </w:p>
    <w:p w:rsidR="717E02B7" w:rsidP="717E02B7" w:rsidRDefault="717E02B7" w14:paraId="2A90747D" w14:textId="5667A47C">
      <w:pPr>
        <w:rPr>
          <w:rFonts w:ascii="Arial" w:hAnsi="Arial" w:eastAsia="Arial" w:cs="Arial"/>
          <w:noProof w:val="0"/>
          <w:sz w:val="22"/>
          <w:szCs w:val="22"/>
          <w:lang w:val="en-US"/>
        </w:rPr>
      </w:pPr>
    </w:p>
    <w:p w:rsidR="717E02B7" w:rsidP="717E02B7" w:rsidRDefault="717E02B7" w14:paraId="523CFE21" w14:textId="484877B2">
      <w:pPr>
        <w:rPr>
          <w:rFonts w:ascii="Arial" w:hAnsi="Arial" w:eastAsia="Arial" w:cs="Arial"/>
          <w:noProof w:val="0"/>
          <w:sz w:val="22"/>
          <w:szCs w:val="22"/>
          <w:lang w:val="en-US"/>
        </w:rPr>
      </w:pPr>
    </w:p>
    <w:p w:rsidR="4CC38347" w:rsidP="717E02B7" w:rsidRDefault="4CC38347" w14:paraId="61E90C2D" w14:textId="4F9F5BF7">
      <w:pPr>
        <w:rPr>
          <w:rFonts w:ascii="Arial" w:hAnsi="Arial" w:eastAsia="Arial" w:cs="Arial"/>
          <w:noProof w:val="0"/>
          <w:sz w:val="22"/>
          <w:szCs w:val="22"/>
          <w:lang w:val="en-US"/>
        </w:rPr>
      </w:pP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When analyzing the research process, it helped me understand why certain challenges occurred, such as the lack of time, I underestimated the complexity of making a questionnaire and a poster as these 2 tasks took up a lot of time as they both need to be clear and easy to understand. This taught me the importance of detailed planning and realistic timelines.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One of the successes of my research was using both an inductive and quantitative approach.</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 As this provided a clear research technique and a clear and concise way of researching. Although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i</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 found the questionnaire fairly difficult, it proved to be the best research method as I got clear answers and was able to group the data into a clear way. </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This all helped me to understand how vaping affects people's social lives as well as how peer pressure plays into vaping.</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 xml:space="preserve"> This research process contributed significantly to my personal development. The use of primary and secondary research methods such as the questionnaire helped improve my research skills which can help significantly in the future. Balancing the time to do multiple tasks has made me improve my time management and planning skills which can be important for future careers. Lastly, being able to overcome the doubts and stress of doing the questionnaire and poster has improved my problem-solving skills. The research helped my understanding of vaping’s social implications and the dynamics of peer pressure, relationships, and social norms. These skills and insights are directly applicable to my future career. The ability to design and conduct research will be valuable in roles requiring data-driven decision-making, while the understanding of social behaviors will be useful in fields such as marketing.</w:t>
      </w:r>
    </w:p>
    <w:p w:rsidR="717E02B7" w:rsidP="717E02B7" w:rsidRDefault="717E02B7" w14:paraId="208AAB82" w14:textId="67783BB7">
      <w:pPr>
        <w:rPr>
          <w:rFonts w:ascii="Arial" w:hAnsi="Arial" w:eastAsia="Arial" w:cs="Arial"/>
          <w:b w:val="0"/>
          <w:bCs w:val="0"/>
          <w:i w:val="0"/>
          <w:iCs w:val="0"/>
          <w:caps w:val="0"/>
          <w:smallCaps w:val="0"/>
          <w:noProof w:val="0"/>
          <w:color w:val="000000" w:themeColor="text1" w:themeTint="FF" w:themeShade="FF"/>
          <w:sz w:val="22"/>
          <w:szCs w:val="22"/>
          <w:lang w:val="en-US"/>
        </w:rPr>
      </w:pPr>
    </w:p>
    <w:p w:rsidR="4CC38347" w:rsidP="717E02B7" w:rsidRDefault="4CC38347" w14:paraId="1A13BE0B" w14:textId="5DA8E7E3">
      <w:pPr>
        <w:rPr>
          <w:rFonts w:ascii="Arial" w:hAnsi="Arial" w:eastAsia="Arial" w:cs="Arial"/>
          <w:noProof w:val="0"/>
          <w:sz w:val="22"/>
          <w:szCs w:val="22"/>
          <w:lang w:val="en-US"/>
        </w:rPr>
      </w:pP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Reflecting on the research process, I gained valuable insights into the complexities of conducting a study on an under-researched topic. The research highlighted the importance of careful planning and maintaining objectivity while not discussing the health side of vaping. The research showed me that vaping can have both a positive and negative effect on social life. While it can help people connect and ensure inclusion in certain groups, it also carries risks of dependency, judgment, and peer pressure. These findings can help people understand why people vape without just seeing the health side of them. If I were to repeat the research, I would allocate more time for data collection and include additional methods, such as interviews. I will also seek feedback to see how I can improve my research techniques for the future. Overall, the research has helped me gain and improve many skills such as researching skills, problem solving and time management.</w:t>
      </w:r>
    </w:p>
    <w:p w:rsidR="717E02B7" w:rsidP="717E02B7" w:rsidRDefault="717E02B7" w14:paraId="1DFC16C7" w14:textId="6F48F8C6">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4BA6CE59" w14:textId="2F042B56">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4F86F1F4" w14:textId="34288E82">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10BC1C09" w14:textId="37123FDE">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681034BB" w14:textId="5F8B6EA2">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7F396F60" w14:textId="60CFC384">
      <w:pPr>
        <w:rPr>
          <w:rFonts w:ascii="Arial" w:hAnsi="Arial" w:eastAsia="Arial" w:cs="Arial"/>
          <w:b w:val="0"/>
          <w:bCs w:val="0"/>
          <w:i w:val="0"/>
          <w:iCs w:val="0"/>
          <w:caps w:val="0"/>
          <w:smallCaps w:val="0"/>
          <w:noProof w:val="0"/>
          <w:color w:val="000000" w:themeColor="text1" w:themeTint="FF" w:themeShade="FF"/>
          <w:sz w:val="22"/>
          <w:szCs w:val="22"/>
          <w:lang w:val="en-US"/>
        </w:rPr>
      </w:pPr>
    </w:p>
    <w:p w:rsidR="717E02B7" w:rsidP="717E02B7" w:rsidRDefault="717E02B7" w14:paraId="1EFB9186" w14:textId="2C8933AD">
      <w:pPr>
        <w:rPr>
          <w:rFonts w:ascii="Arial" w:hAnsi="Arial" w:eastAsia="Arial" w:cs="Arial"/>
          <w:b w:val="0"/>
          <w:bCs w:val="0"/>
          <w:i w:val="0"/>
          <w:iCs w:val="0"/>
          <w:caps w:val="0"/>
          <w:smallCaps w:val="0"/>
          <w:noProof w:val="0"/>
          <w:color w:val="000000" w:themeColor="text1" w:themeTint="FF" w:themeShade="FF"/>
          <w:sz w:val="22"/>
          <w:szCs w:val="22"/>
          <w:lang w:val="en-US"/>
        </w:rPr>
      </w:pPr>
    </w:p>
    <w:p w:rsidR="282034A7" w:rsidP="717E02B7" w:rsidRDefault="282034A7" w14:paraId="49E77775" w14:textId="30C0DC6E">
      <w:pPr>
        <w:rPr>
          <w:rFonts w:ascii="Arial" w:hAnsi="Arial" w:eastAsia="Arial" w:cs="Arial"/>
          <w:noProof w:val="0"/>
          <w:sz w:val="22"/>
          <w:szCs w:val="22"/>
          <w:lang w:val="en-US"/>
        </w:rPr>
      </w:pPr>
      <w:r w:rsidRPr="717E02B7" w:rsidR="282034A7">
        <w:rPr>
          <w:rFonts w:ascii="Arial" w:hAnsi="Arial" w:eastAsia="Arial" w:cs="Arial"/>
          <w:b w:val="0"/>
          <w:bCs w:val="0"/>
          <w:i w:val="0"/>
          <w:iCs w:val="0"/>
          <w:caps w:val="0"/>
          <w:smallCaps w:val="0"/>
          <w:noProof w:val="0"/>
          <w:color w:val="000000" w:themeColor="text1" w:themeTint="FF" w:themeShade="FF"/>
          <w:sz w:val="22"/>
          <w:szCs w:val="22"/>
          <w:lang w:val="en-US"/>
        </w:rPr>
        <w:t xml:space="preserve">This project taught me </w:t>
      </w:r>
      <w:r w:rsidRPr="717E02B7" w:rsidR="282034A7">
        <w:rPr>
          <w:rFonts w:ascii="Arial" w:hAnsi="Arial" w:eastAsia="Arial" w:cs="Arial"/>
          <w:b w:val="0"/>
          <w:bCs w:val="0"/>
          <w:i w:val="0"/>
          <w:iCs w:val="0"/>
          <w:caps w:val="0"/>
          <w:smallCaps w:val="0"/>
          <w:noProof w:val="0"/>
          <w:color w:val="000000" w:themeColor="text1" w:themeTint="FF" w:themeShade="FF"/>
          <w:sz w:val="22"/>
          <w:szCs w:val="22"/>
          <w:lang w:val="en-US"/>
        </w:rPr>
        <w:t>alot</w:t>
      </w:r>
      <w:r w:rsidRPr="717E02B7" w:rsidR="282034A7">
        <w:rPr>
          <w:rFonts w:ascii="Arial" w:hAnsi="Arial" w:eastAsia="Arial" w:cs="Arial"/>
          <w:b w:val="0"/>
          <w:bCs w:val="0"/>
          <w:i w:val="0"/>
          <w:iCs w:val="0"/>
          <w:caps w:val="0"/>
          <w:smallCaps w:val="0"/>
          <w:noProof w:val="0"/>
          <w:color w:val="000000" w:themeColor="text1" w:themeTint="FF" w:themeShade="FF"/>
          <w:sz w:val="22"/>
          <w:szCs w:val="22"/>
          <w:lang w:val="en-US"/>
        </w:rPr>
        <w:t xml:space="preserve"> about research and personal growth t</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o improve for the future of researching I will firstly give myself a lot more time into completing these tasks, as towards the end of the process it became increasingly difficult to make sure all the research was conducted properly, I will create a detailed timeline identifying certain parts of the task and assigning them accordingly to different days, as I feel time management is very important. (</w:t>
      </w:r>
      <w:r w:rsidRPr="717E02B7" w:rsidR="4CC38347">
        <w:rPr>
          <w:rFonts w:ascii="Arial" w:hAnsi="Arial" w:eastAsia="Arial" w:cs="Arial"/>
          <w:b w:val="0"/>
          <w:bCs w:val="0"/>
          <w:i w:val="0"/>
          <w:iCs w:val="0"/>
          <w:caps w:val="0"/>
          <w:smallCaps w:val="0"/>
          <w:strike w:val="0"/>
          <w:dstrike w:val="0"/>
          <w:noProof w:val="0"/>
          <w:color w:val="222222"/>
          <w:sz w:val="22"/>
          <w:szCs w:val="22"/>
          <w:u w:val="none"/>
          <w:lang w:val="en-US"/>
        </w:rPr>
        <w:t>Britton, B.K. and Tesser, A., 1991) (Claessens, B.J., Van Eerde, W., Rutte, C.G. and Roe, R.A., 2007). (Macan, T.H., 1994). This will also a</w:t>
      </w:r>
      <w:r w:rsidRPr="717E02B7" w:rsidR="4CC38347">
        <w:rPr>
          <w:rFonts w:ascii="Arial" w:hAnsi="Arial" w:eastAsia="Arial" w:cs="Arial"/>
          <w:b w:val="0"/>
          <w:bCs w:val="0"/>
          <w:i w:val="0"/>
          <w:iCs w:val="0"/>
          <w:caps w:val="0"/>
          <w:smallCaps w:val="0"/>
          <w:noProof w:val="0"/>
          <w:color w:val="000000" w:themeColor="text1" w:themeTint="FF" w:themeShade="FF"/>
          <w:sz w:val="22"/>
          <w:szCs w:val="22"/>
          <w:lang w:val="en-US"/>
        </w:rPr>
        <w:t>void last-minute stress and improve the efficiency of future projects. I will also be trying to improve my ability to be able to research other topics to understand different methods and techniques to not only find data but also to apply that and be able to confidently write an essay/report on the topic. I will be starting to improve my problem-solving skills, as throughout the entirety of my research I would go into every task feeling stressed and anxious about how I am going to be able to make the data clear and concise and it would make me worry that the result wouldn't be how I would like it to be. I can do this by trying to produce multiple solutions to the problem and try and decipher which one would be the best solution. Finally, I will try and learn from other people's perspectives such my peers or lectures to try and get more of an insight into the problem resulting in more of an understanding.</w:t>
      </w:r>
    </w:p>
    <w:p w:rsidR="717E02B7" w:rsidP="717E02B7" w:rsidRDefault="717E02B7" w14:paraId="153EB3C2" w14:textId="53B64C7C">
      <w:pPr>
        <w:rPr>
          <w:rFonts w:ascii="Arial" w:hAnsi="Arial" w:eastAsia="Arial" w:cs="Arial"/>
          <w:b w:val="0"/>
          <w:bCs w:val="0"/>
          <w:i w:val="0"/>
          <w:iCs w:val="0"/>
          <w:caps w:val="0"/>
          <w:smallCaps w:val="0"/>
          <w:noProof w:val="0"/>
          <w:color w:val="000000" w:themeColor="text1" w:themeTint="FF" w:themeShade="FF"/>
          <w:sz w:val="22"/>
          <w:szCs w:val="22"/>
          <w:lang w:val="en-US"/>
        </w:rPr>
      </w:pPr>
    </w:p>
    <w:p w:rsidR="6ACB77ED" w:rsidP="717E02B7" w:rsidRDefault="6ACB77ED" w14:paraId="5840B185" w14:textId="7CD344C7">
      <w:pPr>
        <w:rPr>
          <w:rFonts w:ascii="Aptos" w:hAnsi="Aptos" w:eastAsia="Aptos" w:cs="Aptos"/>
          <w:b w:val="0"/>
          <w:bCs w:val="0"/>
          <w:i w:val="0"/>
          <w:iCs w:val="0"/>
          <w:caps w:val="0"/>
          <w:smallCaps w:val="0"/>
          <w:noProof w:val="0"/>
          <w:color w:val="000000" w:themeColor="text1" w:themeTint="FF" w:themeShade="FF"/>
          <w:sz w:val="24"/>
          <w:szCs w:val="24"/>
          <w:lang w:val="en-US"/>
        </w:rPr>
      </w:pPr>
      <w:r w:rsidRPr="717E02B7" w:rsidR="6ACB77E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Reference list</w:t>
      </w:r>
    </w:p>
    <w:p w:rsidR="6ACB77ED" w:rsidP="717E02B7" w:rsidRDefault="6ACB77ED" w14:paraId="69D3F4DD" w14:textId="564D4E70">
      <w:pPr>
        <w:rPr>
          <w:rFonts w:ascii="Arial" w:hAnsi="Arial" w:eastAsia="Arial" w:cs="Arial"/>
          <w:b w:val="0"/>
          <w:bCs w:val="0"/>
          <w:i w:val="0"/>
          <w:iCs w:val="0"/>
          <w:caps w:val="0"/>
          <w:smallCaps w:val="0"/>
          <w:noProof w:val="0"/>
          <w:color w:val="222222"/>
          <w:sz w:val="19"/>
          <w:szCs w:val="19"/>
          <w:lang w:val="en-US"/>
        </w:rPr>
      </w:pPr>
      <w:r w:rsidRPr="717E02B7" w:rsidR="6ACB77ED">
        <w:rPr>
          <w:rFonts w:ascii="Arial" w:hAnsi="Arial" w:eastAsia="Arial" w:cs="Arial"/>
          <w:b w:val="0"/>
          <w:bCs w:val="0"/>
          <w:i w:val="0"/>
          <w:iCs w:val="0"/>
          <w:caps w:val="0"/>
          <w:smallCaps w:val="0"/>
          <w:noProof w:val="0"/>
          <w:color w:val="222222"/>
          <w:sz w:val="19"/>
          <w:szCs w:val="19"/>
          <w:lang w:val="en-US"/>
        </w:rPr>
        <w:t xml:space="preserve">Britton, B.K. and Tesser, A., 1991. Effects of time-management practices on college grades. </w:t>
      </w:r>
      <w:r w:rsidRPr="717E02B7" w:rsidR="6ACB77ED">
        <w:rPr>
          <w:rFonts w:ascii="Arial" w:hAnsi="Arial" w:eastAsia="Arial" w:cs="Arial"/>
          <w:b w:val="0"/>
          <w:bCs w:val="0"/>
          <w:i w:val="1"/>
          <w:iCs w:val="1"/>
          <w:caps w:val="0"/>
          <w:smallCaps w:val="0"/>
          <w:noProof w:val="0"/>
          <w:color w:val="222222"/>
          <w:sz w:val="19"/>
          <w:szCs w:val="19"/>
          <w:lang w:val="en-US"/>
        </w:rPr>
        <w:t>Journal of educational psychology</w:t>
      </w:r>
      <w:r w:rsidRPr="717E02B7" w:rsidR="6ACB77ED">
        <w:rPr>
          <w:rFonts w:ascii="Arial" w:hAnsi="Arial" w:eastAsia="Arial" w:cs="Arial"/>
          <w:b w:val="0"/>
          <w:bCs w:val="0"/>
          <w:i w:val="0"/>
          <w:iCs w:val="0"/>
          <w:caps w:val="0"/>
          <w:smallCaps w:val="0"/>
          <w:noProof w:val="0"/>
          <w:color w:val="222222"/>
          <w:sz w:val="19"/>
          <w:szCs w:val="19"/>
          <w:lang w:val="en-US"/>
        </w:rPr>
        <w:t xml:space="preserve">, </w:t>
      </w:r>
      <w:r w:rsidRPr="717E02B7" w:rsidR="6ACB77ED">
        <w:rPr>
          <w:rFonts w:ascii="Arial" w:hAnsi="Arial" w:eastAsia="Arial" w:cs="Arial"/>
          <w:b w:val="0"/>
          <w:bCs w:val="0"/>
          <w:i w:val="1"/>
          <w:iCs w:val="1"/>
          <w:caps w:val="0"/>
          <w:smallCaps w:val="0"/>
          <w:noProof w:val="0"/>
          <w:color w:val="222222"/>
          <w:sz w:val="19"/>
          <w:szCs w:val="19"/>
          <w:lang w:val="en-US"/>
        </w:rPr>
        <w:t>83</w:t>
      </w:r>
      <w:r w:rsidRPr="717E02B7" w:rsidR="6ACB77ED">
        <w:rPr>
          <w:rFonts w:ascii="Arial" w:hAnsi="Arial" w:eastAsia="Arial" w:cs="Arial"/>
          <w:b w:val="0"/>
          <w:bCs w:val="0"/>
          <w:i w:val="0"/>
          <w:iCs w:val="0"/>
          <w:caps w:val="0"/>
          <w:smallCaps w:val="0"/>
          <w:noProof w:val="0"/>
          <w:color w:val="222222"/>
          <w:sz w:val="19"/>
          <w:szCs w:val="19"/>
          <w:lang w:val="en-US"/>
        </w:rPr>
        <w:t>(3), p.405.</w:t>
      </w:r>
    </w:p>
    <w:p w:rsidR="6ACB77ED" w:rsidP="717E02B7" w:rsidRDefault="6ACB77ED" w14:paraId="21562BF0" w14:textId="06854E77">
      <w:pPr>
        <w:rPr>
          <w:rFonts w:ascii="Arial" w:hAnsi="Arial" w:eastAsia="Arial" w:cs="Arial"/>
          <w:b w:val="0"/>
          <w:bCs w:val="0"/>
          <w:i w:val="0"/>
          <w:iCs w:val="0"/>
          <w:caps w:val="0"/>
          <w:smallCaps w:val="0"/>
          <w:noProof w:val="0"/>
          <w:color w:val="222222"/>
          <w:sz w:val="19"/>
          <w:szCs w:val="19"/>
          <w:lang w:val="en-US"/>
        </w:rPr>
      </w:pPr>
      <w:r w:rsidRPr="717E02B7" w:rsidR="6ACB77ED">
        <w:rPr>
          <w:rFonts w:ascii="Arial" w:hAnsi="Arial" w:eastAsia="Arial" w:cs="Arial"/>
          <w:b w:val="0"/>
          <w:bCs w:val="0"/>
          <w:i w:val="0"/>
          <w:iCs w:val="0"/>
          <w:caps w:val="0"/>
          <w:smallCaps w:val="0"/>
          <w:noProof w:val="0"/>
          <w:color w:val="222222"/>
          <w:sz w:val="19"/>
          <w:szCs w:val="19"/>
          <w:lang w:val="en-US"/>
        </w:rPr>
        <w:t xml:space="preserve">Claessens, B.J., Van Eerde, W., Rutte, C.G. and Roe, R.A., 2007. A review of the time management literature. </w:t>
      </w:r>
      <w:r w:rsidRPr="717E02B7" w:rsidR="6ACB77ED">
        <w:rPr>
          <w:rFonts w:ascii="Arial" w:hAnsi="Arial" w:eastAsia="Arial" w:cs="Arial"/>
          <w:b w:val="0"/>
          <w:bCs w:val="0"/>
          <w:i w:val="1"/>
          <w:iCs w:val="1"/>
          <w:caps w:val="0"/>
          <w:smallCaps w:val="0"/>
          <w:noProof w:val="0"/>
          <w:color w:val="222222"/>
          <w:sz w:val="19"/>
          <w:szCs w:val="19"/>
          <w:lang w:val="en-US"/>
        </w:rPr>
        <w:t>Personnel review</w:t>
      </w:r>
      <w:r w:rsidRPr="717E02B7" w:rsidR="6ACB77ED">
        <w:rPr>
          <w:rFonts w:ascii="Arial" w:hAnsi="Arial" w:eastAsia="Arial" w:cs="Arial"/>
          <w:b w:val="0"/>
          <w:bCs w:val="0"/>
          <w:i w:val="0"/>
          <w:iCs w:val="0"/>
          <w:caps w:val="0"/>
          <w:smallCaps w:val="0"/>
          <w:noProof w:val="0"/>
          <w:color w:val="222222"/>
          <w:sz w:val="19"/>
          <w:szCs w:val="19"/>
          <w:lang w:val="en-US"/>
        </w:rPr>
        <w:t xml:space="preserve">, </w:t>
      </w:r>
      <w:r w:rsidRPr="717E02B7" w:rsidR="6ACB77ED">
        <w:rPr>
          <w:rFonts w:ascii="Arial" w:hAnsi="Arial" w:eastAsia="Arial" w:cs="Arial"/>
          <w:b w:val="0"/>
          <w:bCs w:val="0"/>
          <w:i w:val="1"/>
          <w:iCs w:val="1"/>
          <w:caps w:val="0"/>
          <w:smallCaps w:val="0"/>
          <w:noProof w:val="0"/>
          <w:color w:val="222222"/>
          <w:sz w:val="19"/>
          <w:szCs w:val="19"/>
          <w:lang w:val="en-US"/>
        </w:rPr>
        <w:t>36</w:t>
      </w:r>
      <w:r w:rsidRPr="717E02B7" w:rsidR="6ACB77ED">
        <w:rPr>
          <w:rFonts w:ascii="Arial" w:hAnsi="Arial" w:eastAsia="Arial" w:cs="Arial"/>
          <w:b w:val="0"/>
          <w:bCs w:val="0"/>
          <w:i w:val="0"/>
          <w:iCs w:val="0"/>
          <w:caps w:val="0"/>
          <w:smallCaps w:val="0"/>
          <w:noProof w:val="0"/>
          <w:color w:val="222222"/>
          <w:sz w:val="19"/>
          <w:szCs w:val="19"/>
          <w:lang w:val="en-US"/>
        </w:rPr>
        <w:t>(2), pp.255-276.</w:t>
      </w:r>
    </w:p>
    <w:p w:rsidR="6ACB77ED" w:rsidP="717E02B7" w:rsidRDefault="6ACB77ED" w14:paraId="6B7527E8" w14:textId="5DD28ADC">
      <w:pPr>
        <w:rPr>
          <w:rFonts w:ascii="Arial" w:hAnsi="Arial" w:eastAsia="Arial" w:cs="Arial"/>
          <w:b w:val="0"/>
          <w:bCs w:val="0"/>
          <w:i w:val="0"/>
          <w:iCs w:val="0"/>
          <w:caps w:val="0"/>
          <w:smallCaps w:val="0"/>
          <w:noProof w:val="0"/>
          <w:color w:val="222222"/>
          <w:sz w:val="19"/>
          <w:szCs w:val="19"/>
          <w:lang w:val="en-US"/>
        </w:rPr>
      </w:pPr>
      <w:r w:rsidRPr="717E02B7" w:rsidR="6ACB77ED">
        <w:rPr>
          <w:rFonts w:ascii="Arial" w:hAnsi="Arial" w:eastAsia="Arial" w:cs="Arial"/>
          <w:b w:val="0"/>
          <w:bCs w:val="0"/>
          <w:i w:val="0"/>
          <w:iCs w:val="0"/>
          <w:caps w:val="0"/>
          <w:smallCaps w:val="0"/>
          <w:noProof w:val="0"/>
          <w:color w:val="222222"/>
          <w:sz w:val="19"/>
          <w:szCs w:val="19"/>
          <w:lang w:val="en-US"/>
        </w:rPr>
        <w:t xml:space="preserve">Jackson, S.E., Tattan-Birch, H., Shahab, L. and Brown, J., 2024. Trends in long term vaping among adults in England, 2013-23: population based study. </w:t>
      </w:r>
      <w:r w:rsidRPr="717E02B7" w:rsidR="6ACB77ED">
        <w:rPr>
          <w:rFonts w:ascii="Arial" w:hAnsi="Arial" w:eastAsia="Arial" w:cs="Arial"/>
          <w:b w:val="0"/>
          <w:bCs w:val="0"/>
          <w:i w:val="1"/>
          <w:iCs w:val="1"/>
          <w:caps w:val="0"/>
          <w:smallCaps w:val="0"/>
          <w:noProof w:val="0"/>
          <w:color w:val="222222"/>
          <w:sz w:val="19"/>
          <w:szCs w:val="19"/>
          <w:lang w:val="en-US"/>
        </w:rPr>
        <w:t>bmj</w:t>
      </w:r>
      <w:r w:rsidRPr="717E02B7" w:rsidR="6ACB77ED">
        <w:rPr>
          <w:rFonts w:ascii="Arial" w:hAnsi="Arial" w:eastAsia="Arial" w:cs="Arial"/>
          <w:b w:val="0"/>
          <w:bCs w:val="0"/>
          <w:i w:val="0"/>
          <w:iCs w:val="0"/>
          <w:caps w:val="0"/>
          <w:smallCaps w:val="0"/>
          <w:noProof w:val="0"/>
          <w:color w:val="222222"/>
          <w:sz w:val="19"/>
          <w:szCs w:val="19"/>
          <w:lang w:val="en-US"/>
        </w:rPr>
        <w:t xml:space="preserve">, </w:t>
      </w:r>
      <w:r w:rsidRPr="717E02B7" w:rsidR="6ACB77ED">
        <w:rPr>
          <w:rFonts w:ascii="Arial" w:hAnsi="Arial" w:eastAsia="Arial" w:cs="Arial"/>
          <w:b w:val="0"/>
          <w:bCs w:val="0"/>
          <w:i w:val="1"/>
          <w:iCs w:val="1"/>
          <w:caps w:val="0"/>
          <w:smallCaps w:val="0"/>
          <w:noProof w:val="0"/>
          <w:color w:val="222222"/>
          <w:sz w:val="19"/>
          <w:szCs w:val="19"/>
          <w:lang w:val="en-US"/>
        </w:rPr>
        <w:t>386</w:t>
      </w:r>
      <w:r w:rsidRPr="717E02B7" w:rsidR="6ACB77ED">
        <w:rPr>
          <w:rFonts w:ascii="Arial" w:hAnsi="Arial" w:eastAsia="Arial" w:cs="Arial"/>
          <w:b w:val="0"/>
          <w:bCs w:val="0"/>
          <w:i w:val="0"/>
          <w:iCs w:val="0"/>
          <w:caps w:val="0"/>
          <w:smallCaps w:val="0"/>
          <w:noProof w:val="0"/>
          <w:color w:val="222222"/>
          <w:sz w:val="19"/>
          <w:szCs w:val="19"/>
          <w:lang w:val="en-US"/>
        </w:rPr>
        <w:t>.</w:t>
      </w:r>
    </w:p>
    <w:p w:rsidR="6ACB77ED" w:rsidP="717E02B7" w:rsidRDefault="6ACB77ED" w14:paraId="49F398EA" w14:textId="67079069">
      <w:pPr>
        <w:rPr>
          <w:rFonts w:ascii="Arial" w:hAnsi="Arial" w:eastAsia="Arial" w:cs="Arial"/>
          <w:b w:val="0"/>
          <w:bCs w:val="0"/>
          <w:i w:val="0"/>
          <w:iCs w:val="0"/>
          <w:caps w:val="0"/>
          <w:smallCaps w:val="0"/>
          <w:noProof w:val="0"/>
          <w:color w:val="222222"/>
          <w:sz w:val="19"/>
          <w:szCs w:val="19"/>
          <w:lang w:val="en-US"/>
        </w:rPr>
      </w:pPr>
      <w:r w:rsidRPr="717E02B7" w:rsidR="6ACB77ED">
        <w:rPr>
          <w:rFonts w:ascii="Arial" w:hAnsi="Arial" w:eastAsia="Arial" w:cs="Arial"/>
          <w:b w:val="0"/>
          <w:bCs w:val="0"/>
          <w:i w:val="0"/>
          <w:iCs w:val="0"/>
          <w:caps w:val="0"/>
          <w:smallCaps w:val="0"/>
          <w:noProof w:val="0"/>
          <w:color w:val="222222"/>
          <w:sz w:val="19"/>
          <w:szCs w:val="19"/>
          <w:lang w:val="en-US"/>
        </w:rPr>
        <w:t xml:space="preserve">Macan, T.H., 1994. Time management: Test of a process model. </w:t>
      </w:r>
      <w:r w:rsidRPr="717E02B7" w:rsidR="6ACB77ED">
        <w:rPr>
          <w:rFonts w:ascii="Arial" w:hAnsi="Arial" w:eastAsia="Arial" w:cs="Arial"/>
          <w:b w:val="0"/>
          <w:bCs w:val="0"/>
          <w:i w:val="1"/>
          <w:iCs w:val="1"/>
          <w:caps w:val="0"/>
          <w:smallCaps w:val="0"/>
          <w:noProof w:val="0"/>
          <w:color w:val="222222"/>
          <w:sz w:val="19"/>
          <w:szCs w:val="19"/>
          <w:lang w:val="en-US"/>
        </w:rPr>
        <w:t>Journal of applied psychology</w:t>
      </w:r>
      <w:r w:rsidRPr="717E02B7" w:rsidR="6ACB77ED">
        <w:rPr>
          <w:rFonts w:ascii="Arial" w:hAnsi="Arial" w:eastAsia="Arial" w:cs="Arial"/>
          <w:b w:val="0"/>
          <w:bCs w:val="0"/>
          <w:i w:val="0"/>
          <w:iCs w:val="0"/>
          <w:caps w:val="0"/>
          <w:smallCaps w:val="0"/>
          <w:noProof w:val="0"/>
          <w:color w:val="222222"/>
          <w:sz w:val="19"/>
          <w:szCs w:val="19"/>
          <w:lang w:val="en-US"/>
        </w:rPr>
        <w:t xml:space="preserve">, </w:t>
      </w:r>
      <w:r w:rsidRPr="717E02B7" w:rsidR="6ACB77ED">
        <w:rPr>
          <w:rFonts w:ascii="Arial" w:hAnsi="Arial" w:eastAsia="Arial" w:cs="Arial"/>
          <w:b w:val="0"/>
          <w:bCs w:val="0"/>
          <w:i w:val="1"/>
          <w:iCs w:val="1"/>
          <w:caps w:val="0"/>
          <w:smallCaps w:val="0"/>
          <w:noProof w:val="0"/>
          <w:color w:val="222222"/>
          <w:sz w:val="19"/>
          <w:szCs w:val="19"/>
          <w:lang w:val="en-US"/>
        </w:rPr>
        <w:t>79</w:t>
      </w:r>
      <w:r w:rsidRPr="717E02B7" w:rsidR="6ACB77ED">
        <w:rPr>
          <w:rFonts w:ascii="Arial" w:hAnsi="Arial" w:eastAsia="Arial" w:cs="Arial"/>
          <w:b w:val="0"/>
          <w:bCs w:val="0"/>
          <w:i w:val="0"/>
          <w:iCs w:val="0"/>
          <w:caps w:val="0"/>
          <w:smallCaps w:val="0"/>
          <w:noProof w:val="0"/>
          <w:color w:val="222222"/>
          <w:sz w:val="19"/>
          <w:szCs w:val="19"/>
          <w:lang w:val="en-US"/>
        </w:rPr>
        <w:t>(3), p.381.</w:t>
      </w:r>
    </w:p>
    <w:p w:rsidR="6ACB77ED" w:rsidP="717E02B7" w:rsidRDefault="6ACB77ED" w14:paraId="6F4C76C9" w14:textId="05D707BD">
      <w:pPr>
        <w:rPr>
          <w:rFonts w:ascii="Arial" w:hAnsi="Arial" w:eastAsia="Arial" w:cs="Arial"/>
          <w:b w:val="0"/>
          <w:bCs w:val="0"/>
          <w:i w:val="0"/>
          <w:iCs w:val="0"/>
          <w:caps w:val="0"/>
          <w:smallCaps w:val="0"/>
          <w:noProof w:val="0"/>
          <w:color w:val="222222"/>
          <w:sz w:val="19"/>
          <w:szCs w:val="19"/>
          <w:lang w:val="en-US"/>
        </w:rPr>
      </w:pPr>
      <w:r w:rsidRPr="717E02B7" w:rsidR="6ACB77ED">
        <w:rPr>
          <w:rFonts w:ascii="Arial" w:hAnsi="Arial" w:eastAsia="Arial" w:cs="Arial"/>
          <w:b w:val="0"/>
          <w:bCs w:val="0"/>
          <w:i w:val="0"/>
          <w:iCs w:val="0"/>
          <w:caps w:val="0"/>
          <w:smallCaps w:val="0"/>
          <w:noProof w:val="0"/>
          <w:color w:val="222222"/>
          <w:sz w:val="19"/>
          <w:szCs w:val="19"/>
          <w:lang w:val="en-US"/>
        </w:rPr>
        <w:t xml:space="preserve">McKeganey, N. and Barnard, M., 2018. Change and continuity in vaping and smoking by young people: a qualitative case study of a friendship group. </w:t>
      </w:r>
      <w:r w:rsidRPr="717E02B7" w:rsidR="6ACB77ED">
        <w:rPr>
          <w:rFonts w:ascii="Arial" w:hAnsi="Arial" w:eastAsia="Arial" w:cs="Arial"/>
          <w:b w:val="0"/>
          <w:bCs w:val="0"/>
          <w:i w:val="1"/>
          <w:iCs w:val="1"/>
          <w:caps w:val="0"/>
          <w:smallCaps w:val="0"/>
          <w:noProof w:val="0"/>
          <w:color w:val="222222"/>
          <w:sz w:val="19"/>
          <w:szCs w:val="19"/>
          <w:lang w:val="en-US"/>
        </w:rPr>
        <w:t>International journal of environmental research and public health</w:t>
      </w:r>
      <w:r w:rsidRPr="717E02B7" w:rsidR="6ACB77ED">
        <w:rPr>
          <w:rFonts w:ascii="Arial" w:hAnsi="Arial" w:eastAsia="Arial" w:cs="Arial"/>
          <w:b w:val="0"/>
          <w:bCs w:val="0"/>
          <w:i w:val="0"/>
          <w:iCs w:val="0"/>
          <w:caps w:val="0"/>
          <w:smallCaps w:val="0"/>
          <w:noProof w:val="0"/>
          <w:color w:val="222222"/>
          <w:sz w:val="19"/>
          <w:szCs w:val="19"/>
          <w:lang w:val="en-US"/>
        </w:rPr>
        <w:t xml:space="preserve">, </w:t>
      </w:r>
      <w:r w:rsidRPr="717E02B7" w:rsidR="6ACB77ED">
        <w:rPr>
          <w:rFonts w:ascii="Arial" w:hAnsi="Arial" w:eastAsia="Arial" w:cs="Arial"/>
          <w:b w:val="0"/>
          <w:bCs w:val="0"/>
          <w:i w:val="1"/>
          <w:iCs w:val="1"/>
          <w:caps w:val="0"/>
          <w:smallCaps w:val="0"/>
          <w:noProof w:val="0"/>
          <w:color w:val="222222"/>
          <w:sz w:val="19"/>
          <w:szCs w:val="19"/>
          <w:lang w:val="en-US"/>
        </w:rPr>
        <w:t>15</w:t>
      </w:r>
      <w:r w:rsidRPr="717E02B7" w:rsidR="6ACB77ED">
        <w:rPr>
          <w:rFonts w:ascii="Arial" w:hAnsi="Arial" w:eastAsia="Arial" w:cs="Arial"/>
          <w:b w:val="0"/>
          <w:bCs w:val="0"/>
          <w:i w:val="0"/>
          <w:iCs w:val="0"/>
          <w:caps w:val="0"/>
          <w:smallCaps w:val="0"/>
          <w:noProof w:val="0"/>
          <w:color w:val="222222"/>
          <w:sz w:val="19"/>
          <w:szCs w:val="19"/>
          <w:lang w:val="en-US"/>
        </w:rPr>
        <w:t>(5), p.1008.</w:t>
      </w:r>
    </w:p>
    <w:p w:rsidR="2A1A07A9" w:rsidP="717E02B7" w:rsidRDefault="2A1A07A9" w14:paraId="5D6C0B9F" w14:textId="777F1D99">
      <w:pPr>
        <w:pStyle w:val="Normal"/>
        <w:rPr>
          <w:rFonts w:ascii="Arial" w:hAnsi="Arial" w:eastAsia="Arial" w:cs="Arial"/>
          <w:noProof w:val="0"/>
          <w:sz w:val="22"/>
          <w:szCs w:val="22"/>
          <w:lang w:val="en-US"/>
        </w:rPr>
      </w:pPr>
      <w:r w:rsidRPr="717E02B7" w:rsidR="2A1A07A9">
        <w:rPr>
          <w:rFonts w:ascii="Arial" w:hAnsi="Arial" w:eastAsia="Arial" w:cs="Arial"/>
          <w:b w:val="0"/>
          <w:bCs w:val="0"/>
          <w:i w:val="0"/>
          <w:iCs w:val="0"/>
          <w:caps w:val="0"/>
          <w:smallCaps w:val="0"/>
          <w:noProof w:val="0"/>
          <w:color w:val="222222"/>
          <w:sz w:val="19"/>
          <w:szCs w:val="19"/>
          <w:lang w:val="en-US"/>
        </w:rPr>
        <w:t xml:space="preserve">Yule, J.A. and Tinson, J.S., 2017. Youth and the sociability of “Vaping”. </w:t>
      </w:r>
      <w:r w:rsidRPr="717E02B7" w:rsidR="2A1A07A9">
        <w:rPr>
          <w:rFonts w:ascii="Arial" w:hAnsi="Arial" w:eastAsia="Arial" w:cs="Arial"/>
          <w:b w:val="0"/>
          <w:bCs w:val="0"/>
          <w:i w:val="1"/>
          <w:iCs w:val="1"/>
          <w:caps w:val="0"/>
          <w:smallCaps w:val="0"/>
          <w:noProof w:val="0"/>
          <w:color w:val="222222"/>
          <w:sz w:val="19"/>
          <w:szCs w:val="19"/>
          <w:lang w:val="en-US"/>
        </w:rPr>
        <w:t>Journal of Consumer Behaviour</w:t>
      </w:r>
      <w:r w:rsidRPr="717E02B7" w:rsidR="2A1A07A9">
        <w:rPr>
          <w:rFonts w:ascii="Arial" w:hAnsi="Arial" w:eastAsia="Arial" w:cs="Arial"/>
          <w:b w:val="0"/>
          <w:bCs w:val="0"/>
          <w:i w:val="0"/>
          <w:iCs w:val="0"/>
          <w:caps w:val="0"/>
          <w:smallCaps w:val="0"/>
          <w:noProof w:val="0"/>
          <w:color w:val="222222"/>
          <w:sz w:val="19"/>
          <w:szCs w:val="19"/>
          <w:lang w:val="en-US"/>
        </w:rPr>
        <w:t xml:space="preserve">, </w:t>
      </w:r>
      <w:r w:rsidRPr="717E02B7" w:rsidR="2A1A07A9">
        <w:rPr>
          <w:rFonts w:ascii="Arial" w:hAnsi="Arial" w:eastAsia="Arial" w:cs="Arial"/>
          <w:b w:val="0"/>
          <w:bCs w:val="0"/>
          <w:i w:val="1"/>
          <w:iCs w:val="1"/>
          <w:caps w:val="0"/>
          <w:smallCaps w:val="0"/>
          <w:noProof w:val="0"/>
          <w:color w:val="222222"/>
          <w:sz w:val="19"/>
          <w:szCs w:val="19"/>
          <w:lang w:val="en-US"/>
        </w:rPr>
        <w:t>16</w:t>
      </w:r>
      <w:r w:rsidRPr="717E02B7" w:rsidR="2A1A07A9">
        <w:rPr>
          <w:rFonts w:ascii="Arial" w:hAnsi="Arial" w:eastAsia="Arial" w:cs="Arial"/>
          <w:b w:val="0"/>
          <w:bCs w:val="0"/>
          <w:i w:val="0"/>
          <w:iCs w:val="0"/>
          <w:caps w:val="0"/>
          <w:smallCaps w:val="0"/>
          <w:noProof w:val="0"/>
          <w:color w:val="222222"/>
          <w:sz w:val="19"/>
          <w:szCs w:val="19"/>
          <w:lang w:val="en-US"/>
        </w:rPr>
        <w:t>(1), pp.3-14.</w:t>
      </w:r>
    </w:p>
    <w:p w:rsidR="717E02B7" w:rsidP="717E02B7" w:rsidRDefault="717E02B7" w14:paraId="2DC834E6" w14:textId="3771A505">
      <w:pPr>
        <w:rPr>
          <w:rFonts w:ascii="Arial" w:hAnsi="Arial" w:eastAsia="Arial" w:cs="Arial"/>
          <w:noProof w:val="0"/>
          <w:sz w:val="22"/>
          <w:szCs w:val="22"/>
          <w:lang w:val="en-US"/>
        </w:rPr>
      </w:pPr>
    </w:p>
    <w:p w:rsidR="717E02B7" w:rsidP="717E02B7" w:rsidRDefault="717E02B7" w14:paraId="0BFBA0F2" w14:textId="0F9B885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F95FA"/>
    <w:rsid w:val="0CFC8E01"/>
    <w:rsid w:val="0EDB3BA7"/>
    <w:rsid w:val="21DDF54D"/>
    <w:rsid w:val="282034A7"/>
    <w:rsid w:val="2A1A07A9"/>
    <w:rsid w:val="37D34197"/>
    <w:rsid w:val="4CC38347"/>
    <w:rsid w:val="5F555FB0"/>
    <w:rsid w:val="6ACB77ED"/>
    <w:rsid w:val="6DFF95FA"/>
    <w:rsid w:val="717E02B7"/>
    <w:rsid w:val="7CA5CA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95FA"/>
  <w15:chartTrackingRefBased/>
  <w15:docId w15:val="{7B97E4C9-F9BA-47B2-BAFF-A6D17868B6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2025-01-18T00:01:47.0765540Z</dcterms:created>
  <dcterms:modified xsi:type="dcterms:W3CDTF">2025-01-18T00:13:53.6300127Z</dcterms:modified>
  <dc:creator>Corey Valente (2310254)</dc:creator>
  <lastModifiedBy>Corey Valente (2310254)</lastModifiedBy>
</coreProperties>
</file>