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7DB4687"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Kamil Kosiba</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4C488D5"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2220484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BBE264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716EE">
                  <w:rPr>
                    <w:rFonts w:ascii="Tahoma" w:hAnsi="Tahoma" w:cs="Tahoma"/>
                    <w:color w:val="FF0000"/>
                    <w:sz w:val="28"/>
                    <w:szCs w:val="28"/>
                  </w:rPr>
                  <w:t>50</w:t>
                </w:r>
                <w:r w:rsidR="003B0A76">
                  <w:rPr>
                    <w:rFonts w:ascii="Tahoma" w:hAnsi="Tahoma" w:cs="Tahoma"/>
                    <w:color w:val="FF0000"/>
                    <w:sz w:val="28"/>
                    <w:szCs w:val="28"/>
                  </w:rPr>
                  <w:t>1</w:t>
                </w:r>
                <w:r w:rsidR="001F636F">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6205E743" w:rsidR="00A930CB" w:rsidRPr="00D14017" w:rsidRDefault="001F636F" w:rsidP="00E716EE">
                <w:pPr>
                  <w:spacing w:before="120" w:after="120" w:line="360" w:lineRule="auto"/>
                  <w:rPr>
                    <w:rFonts w:ascii="Tahoma" w:hAnsi="Tahoma" w:cs="Tahoma"/>
                    <w:color w:val="FF0000"/>
                    <w:sz w:val="28"/>
                    <w:szCs w:val="28"/>
                  </w:rPr>
                </w:pPr>
                <w:r>
                  <w:rPr>
                    <w:rFonts w:ascii="Tahoma" w:hAnsi="Tahoma" w:cs="Tahoma"/>
                    <w:color w:val="FF0000"/>
                    <w:sz w:val="28"/>
                    <w:szCs w:val="28"/>
                  </w:rPr>
                  <w:t>Project Management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F37703E" w14:textId="5501B342" w:rsidR="003B313C" w:rsidRDefault="00885114">
              <w:pPr>
                <w:pStyle w:val="TOC1"/>
                <w:tabs>
                  <w:tab w:val="left" w:pos="440"/>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84377172" w:history="1">
                <w:r w:rsidR="003B313C" w:rsidRPr="00A5260F">
                  <w:rPr>
                    <w:rStyle w:val="Hyperlink"/>
                    <w:noProof/>
                  </w:rPr>
                  <w:t>1.</w:t>
                </w:r>
                <w:r w:rsidR="003B313C">
                  <w:rPr>
                    <w:rFonts w:eastAsiaTheme="minorEastAsia"/>
                    <w:noProof/>
                    <w:kern w:val="2"/>
                    <w:sz w:val="24"/>
                    <w:szCs w:val="24"/>
                    <w:lang w:eastAsia="en-GB"/>
                    <w14:ligatures w14:val="standardContextual"/>
                  </w:rPr>
                  <w:tab/>
                </w:r>
                <w:r w:rsidR="003B313C" w:rsidRPr="00A5260F">
                  <w:rPr>
                    <w:rStyle w:val="Hyperlink"/>
                    <w:noProof/>
                  </w:rPr>
                  <w:t>Introduction</w:t>
                </w:r>
                <w:r w:rsidR="003B313C">
                  <w:rPr>
                    <w:noProof/>
                    <w:webHidden/>
                  </w:rPr>
                  <w:tab/>
                </w:r>
                <w:r w:rsidR="003B313C">
                  <w:rPr>
                    <w:noProof/>
                    <w:webHidden/>
                  </w:rPr>
                  <w:fldChar w:fldCharType="begin"/>
                </w:r>
                <w:r w:rsidR="003B313C">
                  <w:rPr>
                    <w:noProof/>
                    <w:webHidden/>
                  </w:rPr>
                  <w:instrText xml:space="preserve"> PAGEREF _Toc184377172 \h </w:instrText>
                </w:r>
                <w:r w:rsidR="003B313C">
                  <w:rPr>
                    <w:noProof/>
                    <w:webHidden/>
                  </w:rPr>
                </w:r>
                <w:r w:rsidR="003B313C">
                  <w:rPr>
                    <w:noProof/>
                    <w:webHidden/>
                  </w:rPr>
                  <w:fldChar w:fldCharType="separate"/>
                </w:r>
                <w:r w:rsidR="003B313C">
                  <w:rPr>
                    <w:noProof/>
                    <w:webHidden/>
                  </w:rPr>
                  <w:t>4</w:t>
                </w:r>
                <w:r w:rsidR="003B313C">
                  <w:rPr>
                    <w:noProof/>
                    <w:webHidden/>
                  </w:rPr>
                  <w:fldChar w:fldCharType="end"/>
                </w:r>
              </w:hyperlink>
            </w:p>
            <w:p w14:paraId="5CD9A30F" w14:textId="0B01E7CD" w:rsidR="003B313C" w:rsidRDefault="003B313C">
              <w:pPr>
                <w:pStyle w:val="TOC1"/>
                <w:tabs>
                  <w:tab w:val="left" w:pos="440"/>
                  <w:tab w:val="right" w:leader="dot" w:pos="9350"/>
                </w:tabs>
                <w:rPr>
                  <w:rFonts w:eastAsiaTheme="minorEastAsia"/>
                  <w:noProof/>
                  <w:kern w:val="2"/>
                  <w:sz w:val="24"/>
                  <w:szCs w:val="24"/>
                  <w:lang w:eastAsia="en-GB"/>
                  <w14:ligatures w14:val="standardContextual"/>
                </w:rPr>
              </w:pPr>
              <w:hyperlink w:anchor="_Toc184377173" w:history="1">
                <w:r w:rsidRPr="00A5260F">
                  <w:rPr>
                    <w:rStyle w:val="Hyperlink"/>
                    <w:noProof/>
                  </w:rPr>
                  <w:t>2.</w:t>
                </w:r>
                <w:r>
                  <w:rPr>
                    <w:rFonts w:eastAsiaTheme="minorEastAsia"/>
                    <w:noProof/>
                    <w:kern w:val="2"/>
                    <w:sz w:val="24"/>
                    <w:szCs w:val="24"/>
                    <w:lang w:eastAsia="en-GB"/>
                    <w14:ligatures w14:val="standardContextual"/>
                  </w:rPr>
                  <w:tab/>
                </w:r>
                <w:r w:rsidRPr="00A5260F">
                  <w:rPr>
                    <w:rStyle w:val="Hyperlink"/>
                    <w:noProof/>
                  </w:rPr>
                  <w:t>Tools &amp; Techniques</w:t>
                </w:r>
                <w:r>
                  <w:rPr>
                    <w:noProof/>
                    <w:webHidden/>
                  </w:rPr>
                  <w:tab/>
                </w:r>
                <w:r>
                  <w:rPr>
                    <w:noProof/>
                    <w:webHidden/>
                  </w:rPr>
                  <w:fldChar w:fldCharType="begin"/>
                </w:r>
                <w:r>
                  <w:rPr>
                    <w:noProof/>
                    <w:webHidden/>
                  </w:rPr>
                  <w:instrText xml:space="preserve"> PAGEREF _Toc184377173 \h </w:instrText>
                </w:r>
                <w:r>
                  <w:rPr>
                    <w:noProof/>
                    <w:webHidden/>
                  </w:rPr>
                </w:r>
                <w:r>
                  <w:rPr>
                    <w:noProof/>
                    <w:webHidden/>
                  </w:rPr>
                  <w:fldChar w:fldCharType="separate"/>
                </w:r>
                <w:r>
                  <w:rPr>
                    <w:noProof/>
                    <w:webHidden/>
                  </w:rPr>
                  <w:t>5</w:t>
                </w:r>
                <w:r>
                  <w:rPr>
                    <w:noProof/>
                    <w:webHidden/>
                  </w:rPr>
                  <w:fldChar w:fldCharType="end"/>
                </w:r>
              </w:hyperlink>
            </w:p>
            <w:p w14:paraId="24515A8E" w14:textId="017C80C6"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74" w:history="1">
                <w:r w:rsidRPr="00A5260F">
                  <w:rPr>
                    <w:rStyle w:val="Hyperlink"/>
                    <w:noProof/>
                  </w:rPr>
                  <w:t>2.1. Waterfall</w:t>
                </w:r>
                <w:r>
                  <w:rPr>
                    <w:noProof/>
                    <w:webHidden/>
                  </w:rPr>
                  <w:tab/>
                </w:r>
                <w:r>
                  <w:rPr>
                    <w:noProof/>
                    <w:webHidden/>
                  </w:rPr>
                  <w:fldChar w:fldCharType="begin"/>
                </w:r>
                <w:r>
                  <w:rPr>
                    <w:noProof/>
                    <w:webHidden/>
                  </w:rPr>
                  <w:instrText xml:space="preserve"> PAGEREF _Toc184377174 \h </w:instrText>
                </w:r>
                <w:r>
                  <w:rPr>
                    <w:noProof/>
                    <w:webHidden/>
                  </w:rPr>
                </w:r>
                <w:r>
                  <w:rPr>
                    <w:noProof/>
                    <w:webHidden/>
                  </w:rPr>
                  <w:fldChar w:fldCharType="separate"/>
                </w:r>
                <w:r>
                  <w:rPr>
                    <w:noProof/>
                    <w:webHidden/>
                  </w:rPr>
                  <w:t>5</w:t>
                </w:r>
                <w:r>
                  <w:rPr>
                    <w:noProof/>
                    <w:webHidden/>
                  </w:rPr>
                  <w:fldChar w:fldCharType="end"/>
                </w:r>
              </w:hyperlink>
            </w:p>
            <w:p w14:paraId="600BC6D6" w14:textId="14928472"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75" w:history="1">
                <w:r w:rsidRPr="00A5260F">
                  <w:rPr>
                    <w:rStyle w:val="Hyperlink"/>
                    <w:noProof/>
                  </w:rPr>
                  <w:t>2.2. Iterative</w:t>
                </w:r>
                <w:r>
                  <w:rPr>
                    <w:noProof/>
                    <w:webHidden/>
                  </w:rPr>
                  <w:tab/>
                </w:r>
                <w:r>
                  <w:rPr>
                    <w:noProof/>
                    <w:webHidden/>
                  </w:rPr>
                  <w:fldChar w:fldCharType="begin"/>
                </w:r>
                <w:r>
                  <w:rPr>
                    <w:noProof/>
                    <w:webHidden/>
                  </w:rPr>
                  <w:instrText xml:space="preserve"> PAGEREF _Toc184377175 \h </w:instrText>
                </w:r>
                <w:r>
                  <w:rPr>
                    <w:noProof/>
                    <w:webHidden/>
                  </w:rPr>
                </w:r>
                <w:r>
                  <w:rPr>
                    <w:noProof/>
                    <w:webHidden/>
                  </w:rPr>
                  <w:fldChar w:fldCharType="separate"/>
                </w:r>
                <w:r>
                  <w:rPr>
                    <w:noProof/>
                    <w:webHidden/>
                  </w:rPr>
                  <w:t>5</w:t>
                </w:r>
                <w:r>
                  <w:rPr>
                    <w:noProof/>
                    <w:webHidden/>
                  </w:rPr>
                  <w:fldChar w:fldCharType="end"/>
                </w:r>
              </w:hyperlink>
            </w:p>
            <w:p w14:paraId="3ED7E3FF" w14:textId="1F29BCA3"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76" w:history="1">
                <w:r w:rsidRPr="00A5260F">
                  <w:rPr>
                    <w:rStyle w:val="Hyperlink"/>
                    <w:noProof/>
                  </w:rPr>
                  <w:t>2.3. V-Model</w:t>
                </w:r>
                <w:r>
                  <w:rPr>
                    <w:noProof/>
                    <w:webHidden/>
                  </w:rPr>
                  <w:tab/>
                </w:r>
                <w:r>
                  <w:rPr>
                    <w:noProof/>
                    <w:webHidden/>
                  </w:rPr>
                  <w:fldChar w:fldCharType="begin"/>
                </w:r>
                <w:r>
                  <w:rPr>
                    <w:noProof/>
                    <w:webHidden/>
                  </w:rPr>
                  <w:instrText xml:space="preserve"> PAGEREF _Toc184377176 \h </w:instrText>
                </w:r>
                <w:r>
                  <w:rPr>
                    <w:noProof/>
                    <w:webHidden/>
                  </w:rPr>
                </w:r>
                <w:r>
                  <w:rPr>
                    <w:noProof/>
                    <w:webHidden/>
                  </w:rPr>
                  <w:fldChar w:fldCharType="separate"/>
                </w:r>
                <w:r>
                  <w:rPr>
                    <w:noProof/>
                    <w:webHidden/>
                  </w:rPr>
                  <w:t>6</w:t>
                </w:r>
                <w:r>
                  <w:rPr>
                    <w:noProof/>
                    <w:webHidden/>
                  </w:rPr>
                  <w:fldChar w:fldCharType="end"/>
                </w:r>
              </w:hyperlink>
            </w:p>
            <w:p w14:paraId="7B5288D2" w14:textId="3C43A379"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77" w:history="1">
                <w:r w:rsidRPr="00A5260F">
                  <w:rPr>
                    <w:rStyle w:val="Hyperlink"/>
                    <w:noProof/>
                  </w:rPr>
                  <w:t>2.4. Comparison and Selection</w:t>
                </w:r>
                <w:r>
                  <w:rPr>
                    <w:noProof/>
                    <w:webHidden/>
                  </w:rPr>
                  <w:tab/>
                </w:r>
                <w:r>
                  <w:rPr>
                    <w:noProof/>
                    <w:webHidden/>
                  </w:rPr>
                  <w:fldChar w:fldCharType="begin"/>
                </w:r>
                <w:r>
                  <w:rPr>
                    <w:noProof/>
                    <w:webHidden/>
                  </w:rPr>
                  <w:instrText xml:space="preserve"> PAGEREF _Toc184377177 \h </w:instrText>
                </w:r>
                <w:r>
                  <w:rPr>
                    <w:noProof/>
                    <w:webHidden/>
                  </w:rPr>
                </w:r>
                <w:r>
                  <w:rPr>
                    <w:noProof/>
                    <w:webHidden/>
                  </w:rPr>
                  <w:fldChar w:fldCharType="separate"/>
                </w:r>
                <w:r>
                  <w:rPr>
                    <w:noProof/>
                    <w:webHidden/>
                  </w:rPr>
                  <w:t>6</w:t>
                </w:r>
                <w:r>
                  <w:rPr>
                    <w:noProof/>
                    <w:webHidden/>
                  </w:rPr>
                  <w:fldChar w:fldCharType="end"/>
                </w:r>
              </w:hyperlink>
            </w:p>
            <w:p w14:paraId="2857E2AB" w14:textId="42484B1D"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178" w:history="1">
                <w:r w:rsidRPr="00A5260F">
                  <w:rPr>
                    <w:rStyle w:val="Hyperlink"/>
                    <w:noProof/>
                  </w:rPr>
                  <w:t>3. Project stages</w:t>
                </w:r>
                <w:r>
                  <w:rPr>
                    <w:noProof/>
                    <w:webHidden/>
                  </w:rPr>
                  <w:tab/>
                </w:r>
                <w:r>
                  <w:rPr>
                    <w:noProof/>
                    <w:webHidden/>
                  </w:rPr>
                  <w:fldChar w:fldCharType="begin"/>
                </w:r>
                <w:r>
                  <w:rPr>
                    <w:noProof/>
                    <w:webHidden/>
                  </w:rPr>
                  <w:instrText xml:space="preserve"> PAGEREF _Toc184377178 \h </w:instrText>
                </w:r>
                <w:r>
                  <w:rPr>
                    <w:noProof/>
                    <w:webHidden/>
                  </w:rPr>
                </w:r>
                <w:r>
                  <w:rPr>
                    <w:noProof/>
                    <w:webHidden/>
                  </w:rPr>
                  <w:fldChar w:fldCharType="separate"/>
                </w:r>
                <w:r>
                  <w:rPr>
                    <w:noProof/>
                    <w:webHidden/>
                  </w:rPr>
                  <w:t>8</w:t>
                </w:r>
                <w:r>
                  <w:rPr>
                    <w:noProof/>
                    <w:webHidden/>
                  </w:rPr>
                  <w:fldChar w:fldCharType="end"/>
                </w:r>
              </w:hyperlink>
            </w:p>
            <w:p w14:paraId="4E9F6FB2" w14:textId="6ACDEC97"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79" w:history="1">
                <w:r w:rsidRPr="00A5260F">
                  <w:rPr>
                    <w:rStyle w:val="Hyperlink"/>
                    <w:noProof/>
                  </w:rPr>
                  <w:t>3.1. Initiate</w:t>
                </w:r>
                <w:r>
                  <w:rPr>
                    <w:noProof/>
                    <w:webHidden/>
                  </w:rPr>
                  <w:tab/>
                </w:r>
                <w:r>
                  <w:rPr>
                    <w:noProof/>
                    <w:webHidden/>
                  </w:rPr>
                  <w:fldChar w:fldCharType="begin"/>
                </w:r>
                <w:r>
                  <w:rPr>
                    <w:noProof/>
                    <w:webHidden/>
                  </w:rPr>
                  <w:instrText xml:space="preserve"> PAGEREF _Toc184377179 \h </w:instrText>
                </w:r>
                <w:r>
                  <w:rPr>
                    <w:noProof/>
                    <w:webHidden/>
                  </w:rPr>
                </w:r>
                <w:r>
                  <w:rPr>
                    <w:noProof/>
                    <w:webHidden/>
                  </w:rPr>
                  <w:fldChar w:fldCharType="separate"/>
                </w:r>
                <w:r>
                  <w:rPr>
                    <w:noProof/>
                    <w:webHidden/>
                  </w:rPr>
                  <w:t>8</w:t>
                </w:r>
                <w:r>
                  <w:rPr>
                    <w:noProof/>
                    <w:webHidden/>
                  </w:rPr>
                  <w:fldChar w:fldCharType="end"/>
                </w:r>
              </w:hyperlink>
            </w:p>
            <w:p w14:paraId="558CD4A2" w14:textId="09F0BC23"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0" w:history="1">
                <w:r w:rsidRPr="00A5260F">
                  <w:rPr>
                    <w:rStyle w:val="Hyperlink"/>
                    <w:noProof/>
                  </w:rPr>
                  <w:t>3.1.1. Business Case</w:t>
                </w:r>
                <w:r>
                  <w:rPr>
                    <w:noProof/>
                    <w:webHidden/>
                  </w:rPr>
                  <w:tab/>
                </w:r>
                <w:r>
                  <w:rPr>
                    <w:noProof/>
                    <w:webHidden/>
                  </w:rPr>
                  <w:fldChar w:fldCharType="begin"/>
                </w:r>
                <w:r>
                  <w:rPr>
                    <w:noProof/>
                    <w:webHidden/>
                  </w:rPr>
                  <w:instrText xml:space="preserve"> PAGEREF _Toc184377180 \h </w:instrText>
                </w:r>
                <w:r>
                  <w:rPr>
                    <w:noProof/>
                    <w:webHidden/>
                  </w:rPr>
                </w:r>
                <w:r>
                  <w:rPr>
                    <w:noProof/>
                    <w:webHidden/>
                  </w:rPr>
                  <w:fldChar w:fldCharType="separate"/>
                </w:r>
                <w:r>
                  <w:rPr>
                    <w:noProof/>
                    <w:webHidden/>
                  </w:rPr>
                  <w:t>8</w:t>
                </w:r>
                <w:r>
                  <w:rPr>
                    <w:noProof/>
                    <w:webHidden/>
                  </w:rPr>
                  <w:fldChar w:fldCharType="end"/>
                </w:r>
              </w:hyperlink>
            </w:p>
            <w:p w14:paraId="16C623F2" w14:textId="7F4C7399"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1" w:history="1">
                <w:r w:rsidRPr="00A5260F">
                  <w:rPr>
                    <w:rStyle w:val="Hyperlink"/>
                    <w:noProof/>
                  </w:rPr>
                  <w:t>3.1.2. Objectives</w:t>
                </w:r>
                <w:r>
                  <w:rPr>
                    <w:noProof/>
                    <w:webHidden/>
                  </w:rPr>
                  <w:tab/>
                </w:r>
                <w:r>
                  <w:rPr>
                    <w:noProof/>
                    <w:webHidden/>
                  </w:rPr>
                  <w:fldChar w:fldCharType="begin"/>
                </w:r>
                <w:r>
                  <w:rPr>
                    <w:noProof/>
                    <w:webHidden/>
                  </w:rPr>
                  <w:instrText xml:space="preserve"> PAGEREF _Toc184377181 \h </w:instrText>
                </w:r>
                <w:r>
                  <w:rPr>
                    <w:noProof/>
                    <w:webHidden/>
                  </w:rPr>
                </w:r>
                <w:r>
                  <w:rPr>
                    <w:noProof/>
                    <w:webHidden/>
                  </w:rPr>
                  <w:fldChar w:fldCharType="separate"/>
                </w:r>
                <w:r>
                  <w:rPr>
                    <w:noProof/>
                    <w:webHidden/>
                  </w:rPr>
                  <w:t>8</w:t>
                </w:r>
                <w:r>
                  <w:rPr>
                    <w:noProof/>
                    <w:webHidden/>
                  </w:rPr>
                  <w:fldChar w:fldCharType="end"/>
                </w:r>
              </w:hyperlink>
            </w:p>
            <w:p w14:paraId="4A5DAD44" w14:textId="1C5F2856"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2" w:history="1">
                <w:r w:rsidRPr="00A5260F">
                  <w:rPr>
                    <w:rStyle w:val="Hyperlink"/>
                    <w:noProof/>
                  </w:rPr>
                  <w:t>3.1.3 Risk</w:t>
                </w:r>
                <w:r>
                  <w:rPr>
                    <w:noProof/>
                    <w:webHidden/>
                  </w:rPr>
                  <w:tab/>
                </w:r>
                <w:r>
                  <w:rPr>
                    <w:noProof/>
                    <w:webHidden/>
                  </w:rPr>
                  <w:fldChar w:fldCharType="begin"/>
                </w:r>
                <w:r>
                  <w:rPr>
                    <w:noProof/>
                    <w:webHidden/>
                  </w:rPr>
                  <w:instrText xml:space="preserve"> PAGEREF _Toc184377182 \h </w:instrText>
                </w:r>
                <w:r>
                  <w:rPr>
                    <w:noProof/>
                    <w:webHidden/>
                  </w:rPr>
                </w:r>
                <w:r>
                  <w:rPr>
                    <w:noProof/>
                    <w:webHidden/>
                  </w:rPr>
                  <w:fldChar w:fldCharType="separate"/>
                </w:r>
                <w:r>
                  <w:rPr>
                    <w:noProof/>
                    <w:webHidden/>
                  </w:rPr>
                  <w:t>9</w:t>
                </w:r>
                <w:r>
                  <w:rPr>
                    <w:noProof/>
                    <w:webHidden/>
                  </w:rPr>
                  <w:fldChar w:fldCharType="end"/>
                </w:r>
              </w:hyperlink>
            </w:p>
            <w:p w14:paraId="06CCE5F2" w14:textId="0AE3914A"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3" w:history="1">
                <w:r w:rsidRPr="00A5260F">
                  <w:rPr>
                    <w:rStyle w:val="Hyperlink"/>
                    <w:noProof/>
                  </w:rPr>
                  <w:t>3.1.4 Scope</w:t>
                </w:r>
                <w:r>
                  <w:rPr>
                    <w:noProof/>
                    <w:webHidden/>
                  </w:rPr>
                  <w:tab/>
                </w:r>
                <w:r>
                  <w:rPr>
                    <w:noProof/>
                    <w:webHidden/>
                  </w:rPr>
                  <w:fldChar w:fldCharType="begin"/>
                </w:r>
                <w:r>
                  <w:rPr>
                    <w:noProof/>
                    <w:webHidden/>
                  </w:rPr>
                  <w:instrText xml:space="preserve"> PAGEREF _Toc184377183 \h </w:instrText>
                </w:r>
                <w:r>
                  <w:rPr>
                    <w:noProof/>
                    <w:webHidden/>
                  </w:rPr>
                </w:r>
                <w:r>
                  <w:rPr>
                    <w:noProof/>
                    <w:webHidden/>
                  </w:rPr>
                  <w:fldChar w:fldCharType="separate"/>
                </w:r>
                <w:r>
                  <w:rPr>
                    <w:noProof/>
                    <w:webHidden/>
                  </w:rPr>
                  <w:t>9</w:t>
                </w:r>
                <w:r>
                  <w:rPr>
                    <w:noProof/>
                    <w:webHidden/>
                  </w:rPr>
                  <w:fldChar w:fldCharType="end"/>
                </w:r>
              </w:hyperlink>
            </w:p>
            <w:p w14:paraId="7D9E1907" w14:textId="4A5690BE"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4" w:history="1">
                <w:r w:rsidRPr="00A5260F">
                  <w:rPr>
                    <w:rStyle w:val="Hyperlink"/>
                    <w:noProof/>
                  </w:rPr>
                  <w:t>3.1.5. Stakeholders Communication Plan</w:t>
                </w:r>
                <w:r>
                  <w:rPr>
                    <w:noProof/>
                    <w:webHidden/>
                  </w:rPr>
                  <w:tab/>
                </w:r>
                <w:r>
                  <w:rPr>
                    <w:noProof/>
                    <w:webHidden/>
                  </w:rPr>
                  <w:fldChar w:fldCharType="begin"/>
                </w:r>
                <w:r>
                  <w:rPr>
                    <w:noProof/>
                    <w:webHidden/>
                  </w:rPr>
                  <w:instrText xml:space="preserve"> PAGEREF _Toc184377184 \h </w:instrText>
                </w:r>
                <w:r>
                  <w:rPr>
                    <w:noProof/>
                    <w:webHidden/>
                  </w:rPr>
                </w:r>
                <w:r>
                  <w:rPr>
                    <w:noProof/>
                    <w:webHidden/>
                  </w:rPr>
                  <w:fldChar w:fldCharType="separate"/>
                </w:r>
                <w:r>
                  <w:rPr>
                    <w:noProof/>
                    <w:webHidden/>
                  </w:rPr>
                  <w:t>9</w:t>
                </w:r>
                <w:r>
                  <w:rPr>
                    <w:noProof/>
                    <w:webHidden/>
                  </w:rPr>
                  <w:fldChar w:fldCharType="end"/>
                </w:r>
              </w:hyperlink>
            </w:p>
            <w:p w14:paraId="35331083" w14:textId="11DEEB8C"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5" w:history="1">
                <w:r w:rsidRPr="00A5260F">
                  <w:rPr>
                    <w:rStyle w:val="Hyperlink"/>
                    <w:noProof/>
                  </w:rPr>
                  <w:t>3.1.6. Constraints</w:t>
                </w:r>
                <w:r>
                  <w:rPr>
                    <w:noProof/>
                    <w:webHidden/>
                  </w:rPr>
                  <w:tab/>
                </w:r>
                <w:r>
                  <w:rPr>
                    <w:noProof/>
                    <w:webHidden/>
                  </w:rPr>
                  <w:fldChar w:fldCharType="begin"/>
                </w:r>
                <w:r>
                  <w:rPr>
                    <w:noProof/>
                    <w:webHidden/>
                  </w:rPr>
                  <w:instrText xml:space="preserve"> PAGEREF _Toc184377185 \h </w:instrText>
                </w:r>
                <w:r>
                  <w:rPr>
                    <w:noProof/>
                    <w:webHidden/>
                  </w:rPr>
                </w:r>
                <w:r>
                  <w:rPr>
                    <w:noProof/>
                    <w:webHidden/>
                  </w:rPr>
                  <w:fldChar w:fldCharType="separate"/>
                </w:r>
                <w:r>
                  <w:rPr>
                    <w:noProof/>
                    <w:webHidden/>
                  </w:rPr>
                  <w:t>10</w:t>
                </w:r>
                <w:r>
                  <w:rPr>
                    <w:noProof/>
                    <w:webHidden/>
                  </w:rPr>
                  <w:fldChar w:fldCharType="end"/>
                </w:r>
              </w:hyperlink>
            </w:p>
            <w:p w14:paraId="030D4BE2" w14:textId="3FD2A522"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6" w:history="1">
                <w:r w:rsidRPr="00A5260F">
                  <w:rPr>
                    <w:rStyle w:val="Hyperlink"/>
                    <w:noProof/>
                  </w:rPr>
                  <w:t>3.1.5. Cost Benefit Analysis</w:t>
                </w:r>
                <w:r>
                  <w:rPr>
                    <w:noProof/>
                    <w:webHidden/>
                  </w:rPr>
                  <w:tab/>
                </w:r>
                <w:r>
                  <w:rPr>
                    <w:noProof/>
                    <w:webHidden/>
                  </w:rPr>
                  <w:fldChar w:fldCharType="begin"/>
                </w:r>
                <w:r>
                  <w:rPr>
                    <w:noProof/>
                    <w:webHidden/>
                  </w:rPr>
                  <w:instrText xml:space="preserve"> PAGEREF _Toc184377186 \h </w:instrText>
                </w:r>
                <w:r>
                  <w:rPr>
                    <w:noProof/>
                    <w:webHidden/>
                  </w:rPr>
                </w:r>
                <w:r>
                  <w:rPr>
                    <w:noProof/>
                    <w:webHidden/>
                  </w:rPr>
                  <w:fldChar w:fldCharType="separate"/>
                </w:r>
                <w:r>
                  <w:rPr>
                    <w:noProof/>
                    <w:webHidden/>
                  </w:rPr>
                  <w:t>10</w:t>
                </w:r>
                <w:r>
                  <w:rPr>
                    <w:noProof/>
                    <w:webHidden/>
                  </w:rPr>
                  <w:fldChar w:fldCharType="end"/>
                </w:r>
              </w:hyperlink>
            </w:p>
            <w:p w14:paraId="3024CBDC" w14:textId="084EA6FA"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7" w:history="1">
                <w:r w:rsidRPr="00A5260F">
                  <w:rPr>
                    <w:rStyle w:val="Hyperlink"/>
                    <w:noProof/>
                  </w:rPr>
                  <w:t>3.1.6 Project Organisation</w:t>
                </w:r>
                <w:r>
                  <w:rPr>
                    <w:noProof/>
                    <w:webHidden/>
                  </w:rPr>
                  <w:tab/>
                </w:r>
                <w:r>
                  <w:rPr>
                    <w:noProof/>
                    <w:webHidden/>
                  </w:rPr>
                  <w:fldChar w:fldCharType="begin"/>
                </w:r>
                <w:r>
                  <w:rPr>
                    <w:noProof/>
                    <w:webHidden/>
                  </w:rPr>
                  <w:instrText xml:space="preserve"> PAGEREF _Toc184377187 \h </w:instrText>
                </w:r>
                <w:r>
                  <w:rPr>
                    <w:noProof/>
                    <w:webHidden/>
                  </w:rPr>
                </w:r>
                <w:r>
                  <w:rPr>
                    <w:noProof/>
                    <w:webHidden/>
                  </w:rPr>
                  <w:fldChar w:fldCharType="separate"/>
                </w:r>
                <w:r>
                  <w:rPr>
                    <w:noProof/>
                    <w:webHidden/>
                  </w:rPr>
                  <w:t>12</w:t>
                </w:r>
                <w:r>
                  <w:rPr>
                    <w:noProof/>
                    <w:webHidden/>
                  </w:rPr>
                  <w:fldChar w:fldCharType="end"/>
                </w:r>
              </w:hyperlink>
            </w:p>
            <w:p w14:paraId="0EAD7797" w14:textId="13BFB9A1"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88" w:history="1">
                <w:r w:rsidRPr="00A5260F">
                  <w:rPr>
                    <w:rStyle w:val="Hyperlink"/>
                    <w:noProof/>
                  </w:rPr>
                  <w:t>3.2. Plan</w:t>
                </w:r>
                <w:r>
                  <w:rPr>
                    <w:noProof/>
                    <w:webHidden/>
                  </w:rPr>
                  <w:tab/>
                </w:r>
                <w:r>
                  <w:rPr>
                    <w:noProof/>
                    <w:webHidden/>
                  </w:rPr>
                  <w:fldChar w:fldCharType="begin"/>
                </w:r>
                <w:r>
                  <w:rPr>
                    <w:noProof/>
                    <w:webHidden/>
                  </w:rPr>
                  <w:instrText xml:space="preserve"> PAGEREF _Toc184377188 \h </w:instrText>
                </w:r>
                <w:r>
                  <w:rPr>
                    <w:noProof/>
                    <w:webHidden/>
                  </w:rPr>
                </w:r>
                <w:r>
                  <w:rPr>
                    <w:noProof/>
                    <w:webHidden/>
                  </w:rPr>
                  <w:fldChar w:fldCharType="separate"/>
                </w:r>
                <w:r>
                  <w:rPr>
                    <w:noProof/>
                    <w:webHidden/>
                  </w:rPr>
                  <w:t>13</w:t>
                </w:r>
                <w:r>
                  <w:rPr>
                    <w:noProof/>
                    <w:webHidden/>
                  </w:rPr>
                  <w:fldChar w:fldCharType="end"/>
                </w:r>
              </w:hyperlink>
            </w:p>
            <w:p w14:paraId="2FD19CF8" w14:textId="1C0CE628"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89" w:history="1">
                <w:r w:rsidRPr="00A5260F">
                  <w:rPr>
                    <w:rStyle w:val="Hyperlink"/>
                    <w:noProof/>
                  </w:rPr>
                  <w:t>3.2.1 Work Breakdown Structure (WBS)</w:t>
                </w:r>
                <w:r>
                  <w:rPr>
                    <w:noProof/>
                    <w:webHidden/>
                  </w:rPr>
                  <w:tab/>
                </w:r>
                <w:r>
                  <w:rPr>
                    <w:noProof/>
                    <w:webHidden/>
                  </w:rPr>
                  <w:fldChar w:fldCharType="begin"/>
                </w:r>
                <w:r>
                  <w:rPr>
                    <w:noProof/>
                    <w:webHidden/>
                  </w:rPr>
                  <w:instrText xml:space="preserve"> PAGEREF _Toc184377189 \h </w:instrText>
                </w:r>
                <w:r>
                  <w:rPr>
                    <w:noProof/>
                    <w:webHidden/>
                  </w:rPr>
                </w:r>
                <w:r>
                  <w:rPr>
                    <w:noProof/>
                    <w:webHidden/>
                  </w:rPr>
                  <w:fldChar w:fldCharType="separate"/>
                </w:r>
                <w:r>
                  <w:rPr>
                    <w:noProof/>
                    <w:webHidden/>
                  </w:rPr>
                  <w:t>13</w:t>
                </w:r>
                <w:r>
                  <w:rPr>
                    <w:noProof/>
                    <w:webHidden/>
                  </w:rPr>
                  <w:fldChar w:fldCharType="end"/>
                </w:r>
              </w:hyperlink>
            </w:p>
            <w:p w14:paraId="177FAA04" w14:textId="6FFEF11F"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0" w:history="1">
                <w:r w:rsidRPr="00A5260F">
                  <w:rPr>
                    <w:rStyle w:val="Hyperlink"/>
                    <w:noProof/>
                  </w:rPr>
                  <w:t>3.2.2. Duration</w:t>
                </w:r>
                <w:r>
                  <w:rPr>
                    <w:noProof/>
                    <w:webHidden/>
                  </w:rPr>
                  <w:tab/>
                </w:r>
                <w:r>
                  <w:rPr>
                    <w:noProof/>
                    <w:webHidden/>
                  </w:rPr>
                  <w:fldChar w:fldCharType="begin"/>
                </w:r>
                <w:r>
                  <w:rPr>
                    <w:noProof/>
                    <w:webHidden/>
                  </w:rPr>
                  <w:instrText xml:space="preserve"> PAGEREF _Toc184377190 \h </w:instrText>
                </w:r>
                <w:r>
                  <w:rPr>
                    <w:noProof/>
                    <w:webHidden/>
                  </w:rPr>
                </w:r>
                <w:r>
                  <w:rPr>
                    <w:noProof/>
                    <w:webHidden/>
                  </w:rPr>
                  <w:fldChar w:fldCharType="separate"/>
                </w:r>
                <w:r>
                  <w:rPr>
                    <w:noProof/>
                    <w:webHidden/>
                  </w:rPr>
                  <w:t>13</w:t>
                </w:r>
                <w:r>
                  <w:rPr>
                    <w:noProof/>
                    <w:webHidden/>
                  </w:rPr>
                  <w:fldChar w:fldCharType="end"/>
                </w:r>
              </w:hyperlink>
            </w:p>
            <w:p w14:paraId="17AA1FB7" w14:textId="03CA857D"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1" w:history="1">
                <w:r w:rsidRPr="00A5260F">
                  <w:rPr>
                    <w:rStyle w:val="Hyperlink"/>
                    <w:noProof/>
                  </w:rPr>
                  <w:t>3.2.3. Network &amp; Dependencies</w:t>
                </w:r>
                <w:r>
                  <w:rPr>
                    <w:noProof/>
                    <w:webHidden/>
                  </w:rPr>
                  <w:tab/>
                </w:r>
                <w:r>
                  <w:rPr>
                    <w:noProof/>
                    <w:webHidden/>
                  </w:rPr>
                  <w:fldChar w:fldCharType="begin"/>
                </w:r>
                <w:r>
                  <w:rPr>
                    <w:noProof/>
                    <w:webHidden/>
                  </w:rPr>
                  <w:instrText xml:space="preserve"> PAGEREF _Toc184377191 \h </w:instrText>
                </w:r>
                <w:r>
                  <w:rPr>
                    <w:noProof/>
                    <w:webHidden/>
                  </w:rPr>
                </w:r>
                <w:r>
                  <w:rPr>
                    <w:noProof/>
                    <w:webHidden/>
                  </w:rPr>
                  <w:fldChar w:fldCharType="separate"/>
                </w:r>
                <w:r>
                  <w:rPr>
                    <w:noProof/>
                    <w:webHidden/>
                  </w:rPr>
                  <w:t>14</w:t>
                </w:r>
                <w:r>
                  <w:rPr>
                    <w:noProof/>
                    <w:webHidden/>
                  </w:rPr>
                  <w:fldChar w:fldCharType="end"/>
                </w:r>
              </w:hyperlink>
            </w:p>
            <w:p w14:paraId="748F7529" w14:textId="3162B3F1"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2" w:history="1">
                <w:r w:rsidRPr="00A5260F">
                  <w:rPr>
                    <w:rStyle w:val="Hyperlink"/>
                    <w:noProof/>
                  </w:rPr>
                  <w:t>3.2.4. Critical Path Analysis</w:t>
                </w:r>
                <w:r>
                  <w:rPr>
                    <w:noProof/>
                    <w:webHidden/>
                  </w:rPr>
                  <w:tab/>
                </w:r>
                <w:r>
                  <w:rPr>
                    <w:noProof/>
                    <w:webHidden/>
                  </w:rPr>
                  <w:fldChar w:fldCharType="begin"/>
                </w:r>
                <w:r>
                  <w:rPr>
                    <w:noProof/>
                    <w:webHidden/>
                  </w:rPr>
                  <w:instrText xml:space="preserve"> PAGEREF _Toc184377192 \h </w:instrText>
                </w:r>
                <w:r>
                  <w:rPr>
                    <w:noProof/>
                    <w:webHidden/>
                  </w:rPr>
                </w:r>
                <w:r>
                  <w:rPr>
                    <w:noProof/>
                    <w:webHidden/>
                  </w:rPr>
                  <w:fldChar w:fldCharType="separate"/>
                </w:r>
                <w:r>
                  <w:rPr>
                    <w:noProof/>
                    <w:webHidden/>
                  </w:rPr>
                  <w:t>14</w:t>
                </w:r>
                <w:r>
                  <w:rPr>
                    <w:noProof/>
                    <w:webHidden/>
                  </w:rPr>
                  <w:fldChar w:fldCharType="end"/>
                </w:r>
              </w:hyperlink>
            </w:p>
            <w:p w14:paraId="3E8EA340" w14:textId="71927006"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3" w:history="1">
                <w:r w:rsidRPr="00A5260F">
                  <w:rPr>
                    <w:rStyle w:val="Hyperlink"/>
                    <w:noProof/>
                  </w:rPr>
                  <w:t>3.2.5. Planning Tools</w:t>
                </w:r>
                <w:r>
                  <w:rPr>
                    <w:noProof/>
                    <w:webHidden/>
                  </w:rPr>
                  <w:tab/>
                </w:r>
                <w:r>
                  <w:rPr>
                    <w:noProof/>
                    <w:webHidden/>
                  </w:rPr>
                  <w:fldChar w:fldCharType="begin"/>
                </w:r>
                <w:r>
                  <w:rPr>
                    <w:noProof/>
                    <w:webHidden/>
                  </w:rPr>
                  <w:instrText xml:space="preserve"> PAGEREF _Toc184377193 \h </w:instrText>
                </w:r>
                <w:r>
                  <w:rPr>
                    <w:noProof/>
                    <w:webHidden/>
                  </w:rPr>
                </w:r>
                <w:r>
                  <w:rPr>
                    <w:noProof/>
                    <w:webHidden/>
                  </w:rPr>
                  <w:fldChar w:fldCharType="separate"/>
                </w:r>
                <w:r>
                  <w:rPr>
                    <w:noProof/>
                    <w:webHidden/>
                  </w:rPr>
                  <w:t>15</w:t>
                </w:r>
                <w:r>
                  <w:rPr>
                    <w:noProof/>
                    <w:webHidden/>
                  </w:rPr>
                  <w:fldChar w:fldCharType="end"/>
                </w:r>
              </w:hyperlink>
            </w:p>
            <w:p w14:paraId="0119A3BF" w14:textId="116AF5A1"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94" w:history="1">
                <w:r w:rsidRPr="00A5260F">
                  <w:rPr>
                    <w:rStyle w:val="Hyperlink"/>
                    <w:noProof/>
                  </w:rPr>
                  <w:t>3.3. Execute</w:t>
                </w:r>
                <w:r>
                  <w:rPr>
                    <w:noProof/>
                    <w:webHidden/>
                  </w:rPr>
                  <w:tab/>
                </w:r>
                <w:r>
                  <w:rPr>
                    <w:noProof/>
                    <w:webHidden/>
                  </w:rPr>
                  <w:fldChar w:fldCharType="begin"/>
                </w:r>
                <w:r>
                  <w:rPr>
                    <w:noProof/>
                    <w:webHidden/>
                  </w:rPr>
                  <w:instrText xml:space="preserve"> PAGEREF _Toc184377194 \h </w:instrText>
                </w:r>
                <w:r>
                  <w:rPr>
                    <w:noProof/>
                    <w:webHidden/>
                  </w:rPr>
                </w:r>
                <w:r>
                  <w:rPr>
                    <w:noProof/>
                    <w:webHidden/>
                  </w:rPr>
                  <w:fldChar w:fldCharType="separate"/>
                </w:r>
                <w:r>
                  <w:rPr>
                    <w:noProof/>
                    <w:webHidden/>
                  </w:rPr>
                  <w:t>16</w:t>
                </w:r>
                <w:r>
                  <w:rPr>
                    <w:noProof/>
                    <w:webHidden/>
                  </w:rPr>
                  <w:fldChar w:fldCharType="end"/>
                </w:r>
              </w:hyperlink>
            </w:p>
            <w:p w14:paraId="4FAB9387" w14:textId="31929478"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95" w:history="1">
                <w:r w:rsidRPr="00A5260F">
                  <w:rPr>
                    <w:rStyle w:val="Hyperlink"/>
                    <w:i/>
                    <w:iCs/>
                    <w:noProof/>
                  </w:rPr>
                  <w:t xml:space="preserve">3.4. </w:t>
                </w:r>
                <w:r w:rsidRPr="00A5260F">
                  <w:rPr>
                    <w:rStyle w:val="Hyperlink"/>
                    <w:noProof/>
                  </w:rPr>
                  <w:t>Control</w:t>
                </w:r>
                <w:r>
                  <w:rPr>
                    <w:noProof/>
                    <w:webHidden/>
                  </w:rPr>
                  <w:tab/>
                </w:r>
                <w:r>
                  <w:rPr>
                    <w:noProof/>
                    <w:webHidden/>
                  </w:rPr>
                  <w:fldChar w:fldCharType="begin"/>
                </w:r>
                <w:r>
                  <w:rPr>
                    <w:noProof/>
                    <w:webHidden/>
                  </w:rPr>
                  <w:instrText xml:space="preserve"> PAGEREF _Toc184377195 \h </w:instrText>
                </w:r>
                <w:r>
                  <w:rPr>
                    <w:noProof/>
                    <w:webHidden/>
                  </w:rPr>
                </w:r>
                <w:r>
                  <w:rPr>
                    <w:noProof/>
                    <w:webHidden/>
                  </w:rPr>
                  <w:fldChar w:fldCharType="separate"/>
                </w:r>
                <w:r>
                  <w:rPr>
                    <w:noProof/>
                    <w:webHidden/>
                  </w:rPr>
                  <w:t>16</w:t>
                </w:r>
                <w:r>
                  <w:rPr>
                    <w:noProof/>
                    <w:webHidden/>
                  </w:rPr>
                  <w:fldChar w:fldCharType="end"/>
                </w:r>
              </w:hyperlink>
            </w:p>
            <w:p w14:paraId="04478447" w14:textId="373D6442"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6" w:history="1">
                <w:r w:rsidRPr="00A5260F">
                  <w:rPr>
                    <w:rStyle w:val="Hyperlink"/>
                    <w:noProof/>
                  </w:rPr>
                  <w:t>3.4.1. Monitoring</w:t>
                </w:r>
                <w:r>
                  <w:rPr>
                    <w:noProof/>
                    <w:webHidden/>
                  </w:rPr>
                  <w:tab/>
                </w:r>
                <w:r>
                  <w:rPr>
                    <w:noProof/>
                    <w:webHidden/>
                  </w:rPr>
                  <w:fldChar w:fldCharType="begin"/>
                </w:r>
                <w:r>
                  <w:rPr>
                    <w:noProof/>
                    <w:webHidden/>
                  </w:rPr>
                  <w:instrText xml:space="preserve"> PAGEREF _Toc184377196 \h </w:instrText>
                </w:r>
                <w:r>
                  <w:rPr>
                    <w:noProof/>
                    <w:webHidden/>
                  </w:rPr>
                </w:r>
                <w:r>
                  <w:rPr>
                    <w:noProof/>
                    <w:webHidden/>
                  </w:rPr>
                  <w:fldChar w:fldCharType="separate"/>
                </w:r>
                <w:r>
                  <w:rPr>
                    <w:noProof/>
                    <w:webHidden/>
                  </w:rPr>
                  <w:t>17</w:t>
                </w:r>
                <w:r>
                  <w:rPr>
                    <w:noProof/>
                    <w:webHidden/>
                  </w:rPr>
                  <w:fldChar w:fldCharType="end"/>
                </w:r>
              </w:hyperlink>
            </w:p>
            <w:p w14:paraId="46AA5BC1" w14:textId="12E29F1A"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7" w:history="1">
                <w:r w:rsidRPr="00A5260F">
                  <w:rPr>
                    <w:rStyle w:val="Hyperlink"/>
                    <w:noProof/>
                  </w:rPr>
                  <w:t>3.4.2. Change Management Process:</w:t>
                </w:r>
                <w:r>
                  <w:rPr>
                    <w:noProof/>
                    <w:webHidden/>
                  </w:rPr>
                  <w:tab/>
                </w:r>
                <w:r>
                  <w:rPr>
                    <w:noProof/>
                    <w:webHidden/>
                  </w:rPr>
                  <w:fldChar w:fldCharType="begin"/>
                </w:r>
                <w:r>
                  <w:rPr>
                    <w:noProof/>
                    <w:webHidden/>
                  </w:rPr>
                  <w:instrText xml:space="preserve"> PAGEREF _Toc184377197 \h </w:instrText>
                </w:r>
                <w:r>
                  <w:rPr>
                    <w:noProof/>
                    <w:webHidden/>
                  </w:rPr>
                </w:r>
                <w:r>
                  <w:rPr>
                    <w:noProof/>
                    <w:webHidden/>
                  </w:rPr>
                  <w:fldChar w:fldCharType="separate"/>
                </w:r>
                <w:r>
                  <w:rPr>
                    <w:noProof/>
                    <w:webHidden/>
                  </w:rPr>
                  <w:t>17</w:t>
                </w:r>
                <w:r>
                  <w:rPr>
                    <w:noProof/>
                    <w:webHidden/>
                  </w:rPr>
                  <w:fldChar w:fldCharType="end"/>
                </w:r>
              </w:hyperlink>
            </w:p>
            <w:p w14:paraId="108ECB4A" w14:textId="50DEC0C2" w:rsidR="003B313C" w:rsidRDefault="003B313C">
              <w:pPr>
                <w:pStyle w:val="TOC3"/>
                <w:tabs>
                  <w:tab w:val="right" w:leader="dot" w:pos="9350"/>
                </w:tabs>
                <w:rPr>
                  <w:rFonts w:eastAsiaTheme="minorEastAsia"/>
                  <w:noProof/>
                  <w:kern w:val="2"/>
                  <w:sz w:val="24"/>
                  <w:szCs w:val="24"/>
                  <w:lang w:eastAsia="en-GB"/>
                  <w14:ligatures w14:val="standardContextual"/>
                </w:rPr>
              </w:pPr>
              <w:hyperlink w:anchor="_Toc184377198" w:history="1">
                <w:r w:rsidRPr="00A5260F">
                  <w:rPr>
                    <w:rStyle w:val="Hyperlink"/>
                    <w:noProof/>
                  </w:rPr>
                  <w:t>3.4.3. Risk Management</w:t>
                </w:r>
                <w:r>
                  <w:rPr>
                    <w:noProof/>
                    <w:webHidden/>
                  </w:rPr>
                  <w:tab/>
                </w:r>
                <w:r>
                  <w:rPr>
                    <w:noProof/>
                    <w:webHidden/>
                  </w:rPr>
                  <w:fldChar w:fldCharType="begin"/>
                </w:r>
                <w:r>
                  <w:rPr>
                    <w:noProof/>
                    <w:webHidden/>
                  </w:rPr>
                  <w:instrText xml:space="preserve"> PAGEREF _Toc184377198 \h </w:instrText>
                </w:r>
                <w:r>
                  <w:rPr>
                    <w:noProof/>
                    <w:webHidden/>
                  </w:rPr>
                </w:r>
                <w:r>
                  <w:rPr>
                    <w:noProof/>
                    <w:webHidden/>
                  </w:rPr>
                  <w:fldChar w:fldCharType="separate"/>
                </w:r>
                <w:r>
                  <w:rPr>
                    <w:noProof/>
                    <w:webHidden/>
                  </w:rPr>
                  <w:t>17</w:t>
                </w:r>
                <w:r>
                  <w:rPr>
                    <w:noProof/>
                    <w:webHidden/>
                  </w:rPr>
                  <w:fldChar w:fldCharType="end"/>
                </w:r>
              </w:hyperlink>
            </w:p>
            <w:p w14:paraId="511996FF" w14:textId="06A3F250"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199" w:history="1">
                <w:r w:rsidRPr="00A5260F">
                  <w:rPr>
                    <w:rStyle w:val="Hyperlink"/>
                    <w:noProof/>
                  </w:rPr>
                  <w:t>3.5. Close</w:t>
                </w:r>
                <w:r>
                  <w:rPr>
                    <w:noProof/>
                    <w:webHidden/>
                  </w:rPr>
                  <w:tab/>
                </w:r>
                <w:r>
                  <w:rPr>
                    <w:noProof/>
                    <w:webHidden/>
                  </w:rPr>
                  <w:fldChar w:fldCharType="begin"/>
                </w:r>
                <w:r>
                  <w:rPr>
                    <w:noProof/>
                    <w:webHidden/>
                  </w:rPr>
                  <w:instrText xml:space="preserve"> PAGEREF _Toc184377199 \h </w:instrText>
                </w:r>
                <w:r>
                  <w:rPr>
                    <w:noProof/>
                    <w:webHidden/>
                  </w:rPr>
                </w:r>
                <w:r>
                  <w:rPr>
                    <w:noProof/>
                    <w:webHidden/>
                  </w:rPr>
                  <w:fldChar w:fldCharType="separate"/>
                </w:r>
                <w:r>
                  <w:rPr>
                    <w:noProof/>
                    <w:webHidden/>
                  </w:rPr>
                  <w:t>17</w:t>
                </w:r>
                <w:r>
                  <w:rPr>
                    <w:noProof/>
                    <w:webHidden/>
                  </w:rPr>
                  <w:fldChar w:fldCharType="end"/>
                </w:r>
              </w:hyperlink>
            </w:p>
            <w:p w14:paraId="5DC2888E" w14:textId="1101B867" w:rsidR="003B313C" w:rsidRDefault="003B313C">
              <w:pPr>
                <w:pStyle w:val="TOC1"/>
                <w:tabs>
                  <w:tab w:val="left" w:pos="440"/>
                  <w:tab w:val="right" w:leader="dot" w:pos="9350"/>
                </w:tabs>
                <w:rPr>
                  <w:rFonts w:eastAsiaTheme="minorEastAsia"/>
                  <w:noProof/>
                  <w:kern w:val="2"/>
                  <w:sz w:val="24"/>
                  <w:szCs w:val="24"/>
                  <w:lang w:eastAsia="en-GB"/>
                  <w14:ligatures w14:val="standardContextual"/>
                </w:rPr>
              </w:pPr>
              <w:hyperlink w:anchor="_Toc184377200" w:history="1">
                <w:r w:rsidRPr="00A5260F">
                  <w:rPr>
                    <w:rStyle w:val="Hyperlink"/>
                    <w:noProof/>
                  </w:rPr>
                  <w:t>4.</w:t>
                </w:r>
                <w:r>
                  <w:rPr>
                    <w:rFonts w:eastAsiaTheme="minorEastAsia"/>
                    <w:noProof/>
                    <w:kern w:val="2"/>
                    <w:sz w:val="24"/>
                    <w:szCs w:val="24"/>
                    <w:lang w:eastAsia="en-GB"/>
                    <w14:ligatures w14:val="standardContextual"/>
                  </w:rPr>
                  <w:tab/>
                </w:r>
                <w:r w:rsidRPr="00A5260F">
                  <w:rPr>
                    <w:rStyle w:val="Hyperlink"/>
                    <w:noProof/>
                  </w:rPr>
                  <w:t>My Project</w:t>
                </w:r>
                <w:r>
                  <w:rPr>
                    <w:noProof/>
                    <w:webHidden/>
                  </w:rPr>
                  <w:tab/>
                </w:r>
                <w:r>
                  <w:rPr>
                    <w:noProof/>
                    <w:webHidden/>
                  </w:rPr>
                  <w:fldChar w:fldCharType="begin"/>
                </w:r>
                <w:r>
                  <w:rPr>
                    <w:noProof/>
                    <w:webHidden/>
                  </w:rPr>
                  <w:instrText xml:space="preserve"> PAGEREF _Toc184377200 \h </w:instrText>
                </w:r>
                <w:r>
                  <w:rPr>
                    <w:noProof/>
                    <w:webHidden/>
                  </w:rPr>
                </w:r>
                <w:r>
                  <w:rPr>
                    <w:noProof/>
                    <w:webHidden/>
                  </w:rPr>
                  <w:fldChar w:fldCharType="separate"/>
                </w:r>
                <w:r>
                  <w:rPr>
                    <w:noProof/>
                    <w:webHidden/>
                  </w:rPr>
                  <w:t>19</w:t>
                </w:r>
                <w:r>
                  <w:rPr>
                    <w:noProof/>
                    <w:webHidden/>
                  </w:rPr>
                  <w:fldChar w:fldCharType="end"/>
                </w:r>
              </w:hyperlink>
            </w:p>
            <w:p w14:paraId="0AFD9A36" w14:textId="30D73E80"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201" w:history="1">
                <w:r w:rsidRPr="00A5260F">
                  <w:rPr>
                    <w:rStyle w:val="Hyperlink"/>
                    <w:noProof/>
                  </w:rPr>
                  <w:t>4.1. You as a Project Manager</w:t>
                </w:r>
                <w:r>
                  <w:rPr>
                    <w:noProof/>
                    <w:webHidden/>
                  </w:rPr>
                  <w:tab/>
                </w:r>
                <w:r>
                  <w:rPr>
                    <w:noProof/>
                    <w:webHidden/>
                  </w:rPr>
                  <w:fldChar w:fldCharType="begin"/>
                </w:r>
                <w:r>
                  <w:rPr>
                    <w:noProof/>
                    <w:webHidden/>
                  </w:rPr>
                  <w:instrText xml:space="preserve"> PAGEREF _Toc184377201 \h </w:instrText>
                </w:r>
                <w:r>
                  <w:rPr>
                    <w:noProof/>
                    <w:webHidden/>
                  </w:rPr>
                </w:r>
                <w:r>
                  <w:rPr>
                    <w:noProof/>
                    <w:webHidden/>
                  </w:rPr>
                  <w:fldChar w:fldCharType="separate"/>
                </w:r>
                <w:r>
                  <w:rPr>
                    <w:noProof/>
                    <w:webHidden/>
                  </w:rPr>
                  <w:t>19</w:t>
                </w:r>
                <w:r>
                  <w:rPr>
                    <w:noProof/>
                    <w:webHidden/>
                  </w:rPr>
                  <w:fldChar w:fldCharType="end"/>
                </w:r>
              </w:hyperlink>
            </w:p>
            <w:p w14:paraId="3E11CF4D" w14:textId="4B2A4333"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202" w:history="1">
                <w:r w:rsidRPr="00A5260F">
                  <w:rPr>
                    <w:rStyle w:val="Hyperlink"/>
                    <w:noProof/>
                  </w:rPr>
                  <w:t>4.2. Skills of a Project Manager</w:t>
                </w:r>
                <w:r>
                  <w:rPr>
                    <w:noProof/>
                    <w:webHidden/>
                  </w:rPr>
                  <w:tab/>
                </w:r>
                <w:r>
                  <w:rPr>
                    <w:noProof/>
                    <w:webHidden/>
                  </w:rPr>
                  <w:fldChar w:fldCharType="begin"/>
                </w:r>
                <w:r>
                  <w:rPr>
                    <w:noProof/>
                    <w:webHidden/>
                  </w:rPr>
                  <w:instrText xml:space="preserve"> PAGEREF _Toc184377202 \h </w:instrText>
                </w:r>
                <w:r>
                  <w:rPr>
                    <w:noProof/>
                    <w:webHidden/>
                  </w:rPr>
                </w:r>
                <w:r>
                  <w:rPr>
                    <w:noProof/>
                    <w:webHidden/>
                  </w:rPr>
                  <w:fldChar w:fldCharType="separate"/>
                </w:r>
                <w:r>
                  <w:rPr>
                    <w:noProof/>
                    <w:webHidden/>
                  </w:rPr>
                  <w:t>19</w:t>
                </w:r>
                <w:r>
                  <w:rPr>
                    <w:noProof/>
                    <w:webHidden/>
                  </w:rPr>
                  <w:fldChar w:fldCharType="end"/>
                </w:r>
              </w:hyperlink>
            </w:p>
            <w:p w14:paraId="4C4A93F7" w14:textId="2B42F9B5"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203" w:history="1">
                <w:r w:rsidRPr="00A5260F">
                  <w:rPr>
                    <w:rStyle w:val="Hyperlink"/>
                    <w:noProof/>
                  </w:rPr>
                  <w:t>4.3. Evaluate Self against Skills</w:t>
                </w:r>
                <w:r>
                  <w:rPr>
                    <w:noProof/>
                    <w:webHidden/>
                  </w:rPr>
                  <w:tab/>
                </w:r>
                <w:r>
                  <w:rPr>
                    <w:noProof/>
                    <w:webHidden/>
                  </w:rPr>
                  <w:fldChar w:fldCharType="begin"/>
                </w:r>
                <w:r>
                  <w:rPr>
                    <w:noProof/>
                    <w:webHidden/>
                  </w:rPr>
                  <w:instrText xml:space="preserve"> PAGEREF _Toc184377203 \h </w:instrText>
                </w:r>
                <w:r>
                  <w:rPr>
                    <w:noProof/>
                    <w:webHidden/>
                  </w:rPr>
                </w:r>
                <w:r>
                  <w:rPr>
                    <w:noProof/>
                    <w:webHidden/>
                  </w:rPr>
                  <w:fldChar w:fldCharType="separate"/>
                </w:r>
                <w:r>
                  <w:rPr>
                    <w:noProof/>
                    <w:webHidden/>
                  </w:rPr>
                  <w:t>20</w:t>
                </w:r>
                <w:r>
                  <w:rPr>
                    <w:noProof/>
                    <w:webHidden/>
                  </w:rPr>
                  <w:fldChar w:fldCharType="end"/>
                </w:r>
              </w:hyperlink>
            </w:p>
            <w:p w14:paraId="641B4026" w14:textId="1EA5C552" w:rsidR="003B313C" w:rsidRDefault="003B313C">
              <w:pPr>
                <w:pStyle w:val="TOC2"/>
                <w:tabs>
                  <w:tab w:val="right" w:leader="dot" w:pos="9350"/>
                </w:tabs>
                <w:rPr>
                  <w:rFonts w:eastAsiaTheme="minorEastAsia"/>
                  <w:noProof/>
                  <w:kern w:val="2"/>
                  <w:sz w:val="24"/>
                  <w:szCs w:val="24"/>
                  <w:lang w:eastAsia="en-GB"/>
                  <w14:ligatures w14:val="standardContextual"/>
                </w:rPr>
              </w:pPr>
              <w:hyperlink w:anchor="_Toc184377204" w:history="1">
                <w:r w:rsidRPr="00A5260F">
                  <w:rPr>
                    <w:rStyle w:val="Hyperlink"/>
                    <w:noProof/>
                  </w:rPr>
                  <w:t>4.4. Develop PDP</w:t>
                </w:r>
                <w:r>
                  <w:rPr>
                    <w:noProof/>
                    <w:webHidden/>
                  </w:rPr>
                  <w:tab/>
                </w:r>
                <w:r>
                  <w:rPr>
                    <w:noProof/>
                    <w:webHidden/>
                  </w:rPr>
                  <w:fldChar w:fldCharType="begin"/>
                </w:r>
                <w:r>
                  <w:rPr>
                    <w:noProof/>
                    <w:webHidden/>
                  </w:rPr>
                  <w:instrText xml:space="preserve"> PAGEREF _Toc184377204 \h </w:instrText>
                </w:r>
                <w:r>
                  <w:rPr>
                    <w:noProof/>
                    <w:webHidden/>
                  </w:rPr>
                </w:r>
                <w:r>
                  <w:rPr>
                    <w:noProof/>
                    <w:webHidden/>
                  </w:rPr>
                  <w:fldChar w:fldCharType="separate"/>
                </w:r>
                <w:r>
                  <w:rPr>
                    <w:noProof/>
                    <w:webHidden/>
                  </w:rPr>
                  <w:t>20</w:t>
                </w:r>
                <w:r>
                  <w:rPr>
                    <w:noProof/>
                    <w:webHidden/>
                  </w:rPr>
                  <w:fldChar w:fldCharType="end"/>
                </w:r>
              </w:hyperlink>
            </w:p>
            <w:p w14:paraId="0478CE58" w14:textId="05BB86C9"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205" w:history="1">
                <w:r w:rsidRPr="00A5260F">
                  <w:rPr>
                    <w:rStyle w:val="Hyperlink"/>
                    <w:noProof/>
                  </w:rPr>
                  <w:t>5. Conclusion</w:t>
                </w:r>
                <w:r>
                  <w:rPr>
                    <w:noProof/>
                    <w:webHidden/>
                  </w:rPr>
                  <w:tab/>
                </w:r>
                <w:r>
                  <w:rPr>
                    <w:noProof/>
                    <w:webHidden/>
                  </w:rPr>
                  <w:fldChar w:fldCharType="begin"/>
                </w:r>
                <w:r>
                  <w:rPr>
                    <w:noProof/>
                    <w:webHidden/>
                  </w:rPr>
                  <w:instrText xml:space="preserve"> PAGEREF _Toc184377205 \h </w:instrText>
                </w:r>
                <w:r>
                  <w:rPr>
                    <w:noProof/>
                    <w:webHidden/>
                  </w:rPr>
                </w:r>
                <w:r>
                  <w:rPr>
                    <w:noProof/>
                    <w:webHidden/>
                  </w:rPr>
                  <w:fldChar w:fldCharType="separate"/>
                </w:r>
                <w:r>
                  <w:rPr>
                    <w:noProof/>
                    <w:webHidden/>
                  </w:rPr>
                  <w:t>21</w:t>
                </w:r>
                <w:r>
                  <w:rPr>
                    <w:noProof/>
                    <w:webHidden/>
                  </w:rPr>
                  <w:fldChar w:fldCharType="end"/>
                </w:r>
              </w:hyperlink>
            </w:p>
            <w:p w14:paraId="2990C5F6" w14:textId="63215309"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206" w:history="1">
                <w:r w:rsidRPr="00A5260F">
                  <w:rPr>
                    <w:rStyle w:val="Hyperlink"/>
                    <w:noProof/>
                  </w:rPr>
                  <w:t>References</w:t>
                </w:r>
                <w:r>
                  <w:rPr>
                    <w:noProof/>
                    <w:webHidden/>
                  </w:rPr>
                  <w:tab/>
                </w:r>
                <w:r>
                  <w:rPr>
                    <w:noProof/>
                    <w:webHidden/>
                  </w:rPr>
                  <w:fldChar w:fldCharType="begin"/>
                </w:r>
                <w:r>
                  <w:rPr>
                    <w:noProof/>
                    <w:webHidden/>
                  </w:rPr>
                  <w:instrText xml:space="preserve"> PAGEREF _Toc184377206 \h </w:instrText>
                </w:r>
                <w:r>
                  <w:rPr>
                    <w:noProof/>
                    <w:webHidden/>
                  </w:rPr>
                </w:r>
                <w:r>
                  <w:rPr>
                    <w:noProof/>
                    <w:webHidden/>
                  </w:rPr>
                  <w:fldChar w:fldCharType="separate"/>
                </w:r>
                <w:r>
                  <w:rPr>
                    <w:noProof/>
                    <w:webHidden/>
                  </w:rPr>
                  <w:t>22</w:t>
                </w:r>
                <w:r>
                  <w:rPr>
                    <w:noProof/>
                    <w:webHidden/>
                  </w:rPr>
                  <w:fldChar w:fldCharType="end"/>
                </w:r>
              </w:hyperlink>
            </w:p>
            <w:p w14:paraId="3207267D" w14:textId="08F60917"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207" w:history="1">
                <w:r w:rsidRPr="00A5260F">
                  <w:rPr>
                    <w:rStyle w:val="Hyperlink"/>
                    <w:noProof/>
                  </w:rPr>
                  <w:t>Appendix A – Project Scope</w:t>
                </w:r>
                <w:r>
                  <w:rPr>
                    <w:noProof/>
                    <w:webHidden/>
                  </w:rPr>
                  <w:tab/>
                </w:r>
                <w:r>
                  <w:rPr>
                    <w:noProof/>
                    <w:webHidden/>
                  </w:rPr>
                  <w:fldChar w:fldCharType="begin"/>
                </w:r>
                <w:r>
                  <w:rPr>
                    <w:noProof/>
                    <w:webHidden/>
                  </w:rPr>
                  <w:instrText xml:space="preserve"> PAGEREF _Toc184377207 \h </w:instrText>
                </w:r>
                <w:r>
                  <w:rPr>
                    <w:noProof/>
                    <w:webHidden/>
                  </w:rPr>
                </w:r>
                <w:r>
                  <w:rPr>
                    <w:noProof/>
                    <w:webHidden/>
                  </w:rPr>
                  <w:fldChar w:fldCharType="separate"/>
                </w:r>
                <w:r>
                  <w:rPr>
                    <w:noProof/>
                    <w:webHidden/>
                  </w:rPr>
                  <w:t>24</w:t>
                </w:r>
                <w:r>
                  <w:rPr>
                    <w:noProof/>
                    <w:webHidden/>
                  </w:rPr>
                  <w:fldChar w:fldCharType="end"/>
                </w:r>
              </w:hyperlink>
            </w:p>
            <w:p w14:paraId="575C651F" w14:textId="66395329"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208" w:history="1">
                <w:r w:rsidRPr="00A5260F">
                  <w:rPr>
                    <w:rStyle w:val="Hyperlink"/>
                    <w:noProof/>
                  </w:rPr>
                  <w:t>Appendix B – Work Breakdown Structure (WBS)</w:t>
                </w:r>
                <w:r>
                  <w:rPr>
                    <w:noProof/>
                    <w:webHidden/>
                  </w:rPr>
                  <w:tab/>
                </w:r>
                <w:r>
                  <w:rPr>
                    <w:noProof/>
                    <w:webHidden/>
                  </w:rPr>
                  <w:fldChar w:fldCharType="begin"/>
                </w:r>
                <w:r>
                  <w:rPr>
                    <w:noProof/>
                    <w:webHidden/>
                  </w:rPr>
                  <w:instrText xml:space="preserve"> PAGEREF _Toc184377208 \h </w:instrText>
                </w:r>
                <w:r>
                  <w:rPr>
                    <w:noProof/>
                    <w:webHidden/>
                  </w:rPr>
                </w:r>
                <w:r>
                  <w:rPr>
                    <w:noProof/>
                    <w:webHidden/>
                  </w:rPr>
                  <w:fldChar w:fldCharType="separate"/>
                </w:r>
                <w:r>
                  <w:rPr>
                    <w:noProof/>
                    <w:webHidden/>
                  </w:rPr>
                  <w:t>27</w:t>
                </w:r>
                <w:r>
                  <w:rPr>
                    <w:noProof/>
                    <w:webHidden/>
                  </w:rPr>
                  <w:fldChar w:fldCharType="end"/>
                </w:r>
              </w:hyperlink>
            </w:p>
            <w:p w14:paraId="0EA03CB1" w14:textId="438E10AF"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209" w:history="1">
                <w:r w:rsidRPr="00A5260F">
                  <w:rPr>
                    <w:rStyle w:val="Hyperlink"/>
                    <w:noProof/>
                  </w:rPr>
                  <w:t>Appendix C – Stakeholder Communication Plan</w:t>
                </w:r>
                <w:r>
                  <w:rPr>
                    <w:noProof/>
                    <w:webHidden/>
                  </w:rPr>
                  <w:tab/>
                </w:r>
                <w:r>
                  <w:rPr>
                    <w:noProof/>
                    <w:webHidden/>
                  </w:rPr>
                  <w:fldChar w:fldCharType="begin"/>
                </w:r>
                <w:r>
                  <w:rPr>
                    <w:noProof/>
                    <w:webHidden/>
                  </w:rPr>
                  <w:instrText xml:space="preserve"> PAGEREF _Toc184377209 \h </w:instrText>
                </w:r>
                <w:r>
                  <w:rPr>
                    <w:noProof/>
                    <w:webHidden/>
                  </w:rPr>
                </w:r>
                <w:r>
                  <w:rPr>
                    <w:noProof/>
                    <w:webHidden/>
                  </w:rPr>
                  <w:fldChar w:fldCharType="separate"/>
                </w:r>
                <w:r>
                  <w:rPr>
                    <w:noProof/>
                    <w:webHidden/>
                  </w:rPr>
                  <w:t>29</w:t>
                </w:r>
                <w:r>
                  <w:rPr>
                    <w:noProof/>
                    <w:webHidden/>
                  </w:rPr>
                  <w:fldChar w:fldCharType="end"/>
                </w:r>
              </w:hyperlink>
            </w:p>
            <w:p w14:paraId="34451164" w14:textId="46AB5BFC" w:rsidR="003B313C" w:rsidRDefault="003B313C">
              <w:pPr>
                <w:pStyle w:val="TOC1"/>
                <w:tabs>
                  <w:tab w:val="right" w:leader="dot" w:pos="9350"/>
                </w:tabs>
                <w:rPr>
                  <w:rFonts w:eastAsiaTheme="minorEastAsia"/>
                  <w:noProof/>
                  <w:kern w:val="2"/>
                  <w:sz w:val="24"/>
                  <w:szCs w:val="24"/>
                  <w:lang w:eastAsia="en-GB"/>
                  <w14:ligatures w14:val="standardContextual"/>
                </w:rPr>
              </w:pPr>
              <w:hyperlink w:anchor="_Toc184377210" w:history="1">
                <w:r w:rsidRPr="00A5260F">
                  <w:rPr>
                    <w:rStyle w:val="Hyperlink"/>
                    <w:noProof/>
                  </w:rPr>
                  <w:t>Appendix D – Personal Development Plan</w:t>
                </w:r>
                <w:r>
                  <w:rPr>
                    <w:noProof/>
                    <w:webHidden/>
                  </w:rPr>
                  <w:tab/>
                </w:r>
                <w:r>
                  <w:rPr>
                    <w:noProof/>
                    <w:webHidden/>
                  </w:rPr>
                  <w:fldChar w:fldCharType="begin"/>
                </w:r>
                <w:r>
                  <w:rPr>
                    <w:noProof/>
                    <w:webHidden/>
                  </w:rPr>
                  <w:instrText xml:space="preserve"> PAGEREF _Toc184377210 \h </w:instrText>
                </w:r>
                <w:r>
                  <w:rPr>
                    <w:noProof/>
                    <w:webHidden/>
                  </w:rPr>
                </w:r>
                <w:r>
                  <w:rPr>
                    <w:noProof/>
                    <w:webHidden/>
                  </w:rPr>
                  <w:fldChar w:fldCharType="separate"/>
                </w:r>
                <w:r>
                  <w:rPr>
                    <w:noProof/>
                    <w:webHidden/>
                  </w:rPr>
                  <w:t>30</w:t>
                </w:r>
                <w:r>
                  <w:rPr>
                    <w:noProof/>
                    <w:webHidden/>
                  </w:rPr>
                  <w:fldChar w:fldCharType="end"/>
                </w:r>
              </w:hyperlink>
            </w:p>
            <w:p w14:paraId="42394321" w14:textId="58B900E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1172870F" w14:textId="0E22C67C" w:rsidR="00D527DE" w:rsidRDefault="00D527DE" w:rsidP="00864E28">
      <w:pPr>
        <w:pStyle w:val="Heading1"/>
        <w:numPr>
          <w:ilvl w:val="0"/>
          <w:numId w:val="30"/>
        </w:numPr>
      </w:pPr>
      <w:bookmarkStart w:id="0" w:name="_Toc184377172"/>
      <w:r>
        <w:lastRenderedPageBreak/>
        <w:t>Introduction</w:t>
      </w:r>
      <w:bookmarkEnd w:id="0"/>
    </w:p>
    <w:p w14:paraId="24CF42E6" w14:textId="77777777" w:rsidR="00D527DE" w:rsidRPr="00D527DE" w:rsidRDefault="00D527DE" w:rsidP="00D527DE"/>
    <w:p w14:paraId="4EE175BB" w14:textId="77777777" w:rsidR="00CC70BA" w:rsidRPr="00CC70BA" w:rsidRDefault="00D527DE" w:rsidP="00CC70BA">
      <w:r>
        <w:t xml:space="preserve">Renovating a residential property is a complex project that involves multiple stages of planning, execution, and management to ensure that the project is completed on time, within budget, and to the desired quality standards. </w:t>
      </w:r>
      <w:r w:rsidR="00CC70BA" w:rsidRPr="00CC70BA">
        <w:t xml:space="preserve">The renovation project for the flat apartments in Neath aims to modernize the property while addressing significant structural concerns, particularly related to damp ingress. The project includes extensive internal and external refurbishments to improve the property’s condition, aesthetics, and functionality. One of the primary objectives is </w:t>
      </w:r>
      <w:proofErr w:type="gramStart"/>
      <w:r w:rsidR="00CC70BA" w:rsidRPr="00CC70BA">
        <w:t>to</w:t>
      </w:r>
      <w:proofErr w:type="gramEnd"/>
      <w:r w:rsidR="00CC70BA" w:rsidRPr="00CC70BA">
        <w:t xml:space="preserve"> damp-proof the building, especially in areas like the living room, bedroom, and external walls, which have been affected by water ingress. These repairs will protect the property from further damage and ensure a longer lifespan for the building's structure.</w:t>
      </w:r>
    </w:p>
    <w:p w14:paraId="3A6E6BB6" w14:textId="6BFA204A" w:rsidR="00CC70BA" w:rsidRPr="00CC70BA" w:rsidRDefault="00CC70BA" w:rsidP="00CC70BA">
      <w:r w:rsidRPr="00CC70BA">
        <w:t xml:space="preserve">The project will be completed within a 12-week timeframe, with a budget of £35,000. By focusing on damp-proofing, the project will prevent future structural issues, improve the internal living conditions, and increase the market value of the property by an estimated 15%. Project management tools and methodologies, such as the Waterfall model, will be applied to ensure that the work progresses efficiently and that risks, particularly related to damp and structural repairs, are managed effectively </w:t>
      </w:r>
    </w:p>
    <w:p w14:paraId="5BF4E43E" w14:textId="6F8B3897" w:rsidR="00F13557" w:rsidRDefault="00F13557">
      <w:r>
        <w:br w:type="page"/>
      </w:r>
    </w:p>
    <w:p w14:paraId="2C6EE47F" w14:textId="19CAD662" w:rsidR="001F636F" w:rsidRDefault="00D527DE" w:rsidP="00322AC7">
      <w:pPr>
        <w:pStyle w:val="JAHeading1"/>
        <w:numPr>
          <w:ilvl w:val="0"/>
          <w:numId w:val="30"/>
        </w:numPr>
      </w:pPr>
      <w:bookmarkStart w:id="1" w:name="_Toc184377173"/>
      <w:r>
        <w:lastRenderedPageBreak/>
        <w:t>Tools &amp; Techniques</w:t>
      </w:r>
      <w:bookmarkEnd w:id="1"/>
    </w:p>
    <w:p w14:paraId="32CB86E6" w14:textId="77777777" w:rsidR="00D527DE" w:rsidRPr="00D527DE" w:rsidRDefault="00D527DE" w:rsidP="00D527DE"/>
    <w:p w14:paraId="70F9B941" w14:textId="77777777" w:rsidR="00864E28" w:rsidRDefault="00D527DE" w:rsidP="00864E28">
      <w:r w:rsidRPr="00D527DE">
        <w:t>Project management tools and techniques are essential for the successful planning, execution, and control of any project. They provide a structured framework that helps project managers navigate the complexities of project tasks, timelines, resources, and risks. For the renovation of the residential property in South Wales, several project management methodologies were considered, each offering distinct advantages depending on the project's specific needs and constraints. This section will explore three prominent methodologies—Waterfall, Iterative, and the V-Model—before critically comparing them and justifying the selection of the most appropriate approach for this renovation project.</w:t>
      </w:r>
      <w:bookmarkStart w:id="2" w:name="_Toc174267521"/>
    </w:p>
    <w:p w14:paraId="61D318AE" w14:textId="77777777" w:rsidR="00322AC7" w:rsidRDefault="00322AC7" w:rsidP="00864E28"/>
    <w:p w14:paraId="3540947C" w14:textId="38C747CE" w:rsidR="001F636F" w:rsidRDefault="00864E28" w:rsidP="00864E28">
      <w:pPr>
        <w:pStyle w:val="Heading2"/>
        <w:ind w:left="720"/>
      </w:pPr>
      <w:bookmarkStart w:id="3" w:name="_Toc184377174"/>
      <w:r>
        <w:t xml:space="preserve">2.1. </w:t>
      </w:r>
      <w:r w:rsidR="001F636F" w:rsidRPr="001F636F">
        <w:t>W</w:t>
      </w:r>
      <w:bookmarkEnd w:id="2"/>
      <w:r w:rsidR="00D527DE">
        <w:t>aterfall</w:t>
      </w:r>
      <w:bookmarkEnd w:id="3"/>
      <w:r w:rsidR="00D527DE">
        <w:br/>
      </w:r>
    </w:p>
    <w:p w14:paraId="08B9F7DE" w14:textId="678CA563" w:rsidR="00D527DE" w:rsidRDefault="008636C0" w:rsidP="00D527DE">
      <w:r w:rsidRPr="008636C0">
        <w:t xml:space="preserve">The Waterfall methodology is a traditional project management approach that follows a sequential and linear process, where each phase must be completed before moving on to the next. This methodology is particularly suited to projects with clearly defined objectives, requirements, and low likelihood of scope </w:t>
      </w:r>
      <w:r w:rsidRPr="00095FAA">
        <w:t xml:space="preserve">changes (Marchewka, 2014). In the context of </w:t>
      </w:r>
      <w:r w:rsidR="00C90A4B">
        <w:t>residential</w:t>
      </w:r>
      <w:r w:rsidRPr="00095FAA">
        <w:t xml:space="preserve"> apartment renovation, where tasks such as damp-proofing, kitchen installations</w:t>
      </w:r>
      <w:r w:rsidRPr="008636C0">
        <w:t>, and structural repairs need to be completed in a defined order, the Waterfall approach provides a structured and reliable framework.</w:t>
      </w:r>
    </w:p>
    <w:p w14:paraId="2562F0DC" w14:textId="77777777" w:rsidR="008F3342" w:rsidRPr="00095FAA" w:rsidRDefault="00D527DE" w:rsidP="00D527DE">
      <w:r>
        <w:t xml:space="preserve">In the context of a residential renovation project, the Waterfall methodology is particularly beneficial because it allows for detailed upfront planning. This is critical in construction projects where changes during execution can be costly and time-consuming. By following a predetermined path, the project manager can ensure that all necessary </w:t>
      </w:r>
      <w:r w:rsidRPr="00095FAA">
        <w:t>approvals, permits, and resources are in place before construction begins, reducing the risk of delays or unexpected issues (Lock, 2020).</w:t>
      </w:r>
    </w:p>
    <w:p w14:paraId="44C842A7" w14:textId="21787666" w:rsidR="00D527DE" w:rsidRDefault="00D527DE" w:rsidP="00D527DE">
      <w:r w:rsidRPr="00095FAA">
        <w:t xml:space="preserve">However, the Waterfall methodology is not without its drawbacks. Its rigid structure can make it difficult to accommodate changes once the project is underway. For example, if unforeseen issues arise during the renovation, such as discovering structural problems that require additional work, the linear nature of the Waterfall model may not allow for the flexibility needed to adapt to these changes without significant disruption (Marchewka, 2014). Despite this, for projects with well-defined requirements and minimal anticipated changes, such as this renovation, the Waterfall </w:t>
      </w:r>
      <w:r>
        <w:t>methodology remains a robust and reliable approach.</w:t>
      </w:r>
    </w:p>
    <w:p w14:paraId="0409F3ED" w14:textId="77777777" w:rsidR="0069726A" w:rsidRPr="00D527DE" w:rsidRDefault="0069726A" w:rsidP="00D527DE"/>
    <w:p w14:paraId="098D234E" w14:textId="14FEA649" w:rsidR="001F636F" w:rsidRDefault="00864E28" w:rsidP="00864E28">
      <w:pPr>
        <w:pStyle w:val="Heading2"/>
        <w:ind w:left="720"/>
      </w:pPr>
      <w:bookmarkStart w:id="4" w:name="_Toc174267522"/>
      <w:bookmarkStart w:id="5" w:name="_Toc184377175"/>
      <w:r>
        <w:t xml:space="preserve">2.2. </w:t>
      </w:r>
      <w:r w:rsidR="001F636F" w:rsidRPr="001F636F">
        <w:t>I</w:t>
      </w:r>
      <w:bookmarkEnd w:id="4"/>
      <w:r w:rsidR="00D527DE">
        <w:t>terative</w:t>
      </w:r>
      <w:bookmarkEnd w:id="5"/>
    </w:p>
    <w:p w14:paraId="6FC2D371" w14:textId="77777777" w:rsidR="00D527DE" w:rsidRPr="00095FAA" w:rsidRDefault="00D527DE" w:rsidP="00D527DE">
      <w:r>
        <w:br/>
        <w:t xml:space="preserve">The Iterative methodology, often associated with Agile frameworks, is a more flexible approach that allows for ongoing revisions and improvements throughout the project </w:t>
      </w:r>
      <w:r w:rsidRPr="00095FAA">
        <w:t>lifecycle. Unlike the Waterfall model, which progresses linearly, the Iterative methodology breaks the project into smaller cycles or iterations, each focusing on refining and improving the project's deliverables (Schwalbe, 2015). This approach is particularly advantageous in projects where requirements may evolve or where ongoing feedback and testing are essential, such as in software development or creative design projects.</w:t>
      </w:r>
    </w:p>
    <w:p w14:paraId="67044665" w14:textId="063C6967" w:rsidR="00D527DE" w:rsidRDefault="00D527DE" w:rsidP="00D527DE">
      <w:r>
        <w:lastRenderedPageBreak/>
        <w:t xml:space="preserve">For </w:t>
      </w:r>
      <w:r w:rsidR="001F51A3">
        <w:t>my renovation project</w:t>
      </w:r>
      <w:r>
        <w:t xml:space="preserve">, the Iterative approach could be beneficial in areas like interior design, where client preferences may change or evolve as the project progresses. For example, decisions regarding paint </w:t>
      </w:r>
      <w:r w:rsidR="00740F5C">
        <w:t>colours</w:t>
      </w:r>
      <w:r>
        <w:t>, finishes, or fixtures might benefit from an iterative approach, allowing the client to review options and provide feedback before final decisions are made</w:t>
      </w:r>
      <w:r w:rsidR="00023340">
        <w:t>.</w:t>
      </w:r>
    </w:p>
    <w:p w14:paraId="3E0A8EA9" w14:textId="7E1FFE66" w:rsidR="00D527DE" w:rsidRDefault="00D527DE" w:rsidP="00D527DE">
      <w:pPr>
        <w:rPr>
          <w:color w:val="70AD47" w:themeColor="accent6"/>
        </w:rPr>
      </w:pPr>
      <w:r>
        <w:t xml:space="preserve">However, the Iterative methodology's flexibility can also lead to </w:t>
      </w:r>
      <w:r w:rsidRPr="00095FAA">
        <w:t xml:space="preserve">challenges in managing scope and budget, as continuous changes can result in scope creep and increased costs (Schwaber, 2004). In a </w:t>
      </w:r>
      <w:r>
        <w:t xml:space="preserve">renovation project with a strict budget and timeline, this could pose significant risks, making the Iterative approach </w:t>
      </w:r>
      <w:r w:rsidRPr="00095FAA">
        <w:t>less suitable for the overall project but potentially valuable for specific components where flexibility is required.</w:t>
      </w:r>
      <w:r w:rsidR="00967E59" w:rsidRPr="00095FAA">
        <w:t xml:space="preserve"> (Highsmith, 2013).</w:t>
      </w:r>
      <w:r w:rsidR="00967E59" w:rsidRPr="00095FAA">
        <w:br/>
      </w:r>
    </w:p>
    <w:p w14:paraId="06901B0A" w14:textId="77E6B845" w:rsidR="001F636F" w:rsidRDefault="00864E28" w:rsidP="00864E28">
      <w:pPr>
        <w:pStyle w:val="Heading2"/>
        <w:ind w:left="720"/>
      </w:pPr>
      <w:bookmarkStart w:id="6" w:name="_Toc174267523"/>
      <w:bookmarkStart w:id="7" w:name="_Toc184377176"/>
      <w:r>
        <w:t xml:space="preserve">2.3. </w:t>
      </w:r>
      <w:r w:rsidR="001F636F" w:rsidRPr="001F636F">
        <w:t>V-M</w:t>
      </w:r>
      <w:bookmarkEnd w:id="6"/>
      <w:r w:rsidR="00D527DE" w:rsidRPr="00D527DE">
        <w:t>odel</w:t>
      </w:r>
      <w:bookmarkEnd w:id="7"/>
      <w:r w:rsidR="00D527DE">
        <w:br/>
      </w:r>
    </w:p>
    <w:p w14:paraId="6FFBA830" w14:textId="77777777" w:rsidR="00D527DE" w:rsidRDefault="00D527DE" w:rsidP="00D527DE">
      <w:r>
        <w:t xml:space="preserve">The V-Model, or Verification and Validation model, is a derivative of the Waterfall methodology that </w:t>
      </w:r>
      <w:r w:rsidRPr="00095FAA">
        <w:t xml:space="preserve">places a strong emphasis on testing and quality assurance. In the V-Model, each development stage has a corresponding testing phase, ensuring that any issues are identified and addressed early in the process (Forsberg, </w:t>
      </w:r>
      <w:proofErr w:type="spellStart"/>
      <w:r w:rsidRPr="00095FAA">
        <w:t>Mooz</w:t>
      </w:r>
      <w:proofErr w:type="spellEnd"/>
      <w:r w:rsidRPr="00095FAA">
        <w:t xml:space="preserve">, &amp; Cotterman, 2005). This approach is particularly useful in projects where quality and compliance are critical, such as in healthcare, </w:t>
      </w:r>
      <w:r>
        <w:t>aerospace, or software development.</w:t>
      </w:r>
    </w:p>
    <w:p w14:paraId="7ED64C1D" w14:textId="6701F2FC" w:rsidR="00D527DE" w:rsidRPr="00740F5C" w:rsidRDefault="00D527DE" w:rsidP="00D527DE">
      <w:pPr>
        <w:rPr>
          <w:color w:val="FF0000"/>
        </w:rPr>
      </w:pPr>
      <w:r>
        <w:t>In the context of a residential renovation, the V-Model could be applied to ensure that each phase of construction is thoroughly tested and meets the required standards before proceeding to the next phase. For example, after installing new insulation and windows to improve energy efficiency, testing could be conducted to verify that the energy efficiency goals are being met before moving on to the next task</w:t>
      </w:r>
      <w:r w:rsidR="006431C7">
        <w:t>.</w:t>
      </w:r>
    </w:p>
    <w:p w14:paraId="762636F2" w14:textId="56DB7DAF" w:rsidR="00D527DE" w:rsidRPr="00D527DE" w:rsidRDefault="00D527DE" w:rsidP="00D527DE">
      <w:r>
        <w:t xml:space="preserve">While the V-Model offers a high level of quality assurance, its rigorous testing requirements can also lead to </w:t>
      </w:r>
      <w:r w:rsidRPr="00095FAA">
        <w:t>longer project timelines and higher costs, which may not be feasible within the constraints of this renovation project (Sommerville, 2011</w:t>
      </w:r>
      <w:r w:rsidR="006431C7" w:rsidRPr="00095FAA">
        <w:t>; ch</w:t>
      </w:r>
      <w:r w:rsidR="00115DD8" w:rsidRPr="00095FAA">
        <w:t>apter 23</w:t>
      </w:r>
      <w:r w:rsidRPr="00095FAA">
        <w:t xml:space="preserve">). Therefore, while the V-Model's emphasis on quality is valuable, its application may be more limited in a project with tight </w:t>
      </w:r>
      <w:r>
        <w:t>deadlines and budgetary constraints.</w:t>
      </w:r>
    </w:p>
    <w:p w14:paraId="28433167" w14:textId="77777777" w:rsidR="00D527DE" w:rsidRPr="001F636F" w:rsidRDefault="00D527DE" w:rsidP="00D527DE"/>
    <w:p w14:paraId="616A0ED8" w14:textId="73B1A6CA" w:rsidR="001F636F" w:rsidRDefault="00864E28" w:rsidP="00322AC7">
      <w:pPr>
        <w:pStyle w:val="Heading2"/>
        <w:ind w:firstLine="720"/>
      </w:pPr>
      <w:bookmarkStart w:id="8" w:name="_Toc184377177"/>
      <w:r>
        <w:t xml:space="preserve">2.4. </w:t>
      </w:r>
      <w:r w:rsidR="00D527DE">
        <w:t>Comparison and Selection</w:t>
      </w:r>
      <w:bookmarkEnd w:id="8"/>
    </w:p>
    <w:p w14:paraId="3395B653" w14:textId="77777777" w:rsidR="00FE3900" w:rsidRDefault="00FE3900" w:rsidP="00FE3900"/>
    <w:p w14:paraId="2FCB1721" w14:textId="77777777" w:rsidR="00A6245F" w:rsidRPr="00095FAA" w:rsidRDefault="00137352" w:rsidP="00CC6871">
      <w:r w:rsidRPr="00095FAA">
        <w:t xml:space="preserve">For this project, the Waterfall methodology was chosen due to its sequential nature, which is well-suited to construction and renovation tasks that require careful planning and execution in a linear progression. </w:t>
      </w:r>
    </w:p>
    <w:p w14:paraId="0419046A" w14:textId="15711F51" w:rsidR="00CC6871" w:rsidRPr="00095FAA" w:rsidRDefault="00CC6871" w:rsidP="00CC6871">
      <w:r w:rsidRPr="00095FAA">
        <w:t>The need for thorough upfront planning and documentation is crucial in ensuring that all necessary resources, permits, and approvals are secured before construction begins, minimizing the risk of delays and cost overruns (Wysocki, 2019).</w:t>
      </w:r>
    </w:p>
    <w:p w14:paraId="2262F301" w14:textId="4ECB11B3" w:rsidR="00137352" w:rsidRPr="00095FAA" w:rsidRDefault="00137352" w:rsidP="00137352">
      <w:r w:rsidRPr="00095FAA">
        <w:t xml:space="preserve">Each stage of the project, from removing old furnishings to rewiring electrical systems and servicing the boiler, must be completed before moving on to the next phase. This approach minimizes the risk of errors and rework by ensuring thorough inspections and </w:t>
      </w:r>
      <w:proofErr w:type="gramStart"/>
      <w:r w:rsidRPr="00095FAA">
        <w:t>sign-offs</w:t>
      </w:r>
      <w:proofErr w:type="gramEnd"/>
      <w:r w:rsidRPr="00095FAA">
        <w:t xml:space="preserve"> at every step (Lock, 2020).</w:t>
      </w:r>
    </w:p>
    <w:p w14:paraId="5F676CF9" w14:textId="77777777" w:rsidR="00D802E0" w:rsidRPr="00095FAA" w:rsidRDefault="00D802E0" w:rsidP="00D802E0">
      <w:r w:rsidRPr="00095FAA">
        <w:lastRenderedPageBreak/>
        <w:t xml:space="preserve">Given the scope and complexity of this renovation, </w:t>
      </w:r>
      <w:r w:rsidRPr="00F13557">
        <w:t>the Waterfall methodology</w:t>
      </w:r>
      <w:r w:rsidRPr="00095FAA">
        <w:t xml:space="preserve"> was chosen for its structured and linear approach. This is particularly appropriate for tasks like damp-proofing, where each stage must be carefully planned and completed before moving forward. Damp-related tasks, such as applying tanking slurry to walls and reboarding, need to be finished before the project can progress to plastering, painting, and other aesthetic work.</w:t>
      </w:r>
    </w:p>
    <w:p w14:paraId="1DCC7343" w14:textId="77777777" w:rsidR="00D802E0" w:rsidRPr="00095FAA" w:rsidRDefault="00D802E0" w:rsidP="00D802E0">
      <w:r w:rsidRPr="00095FAA">
        <w:t>To manage the extensive work required for damp-proofing and other repairs, tools like the Work Breakdown Structure (WBS) will be used to break the project into smaller tasks:</w:t>
      </w:r>
    </w:p>
    <w:p w14:paraId="476E8CE8" w14:textId="77777777" w:rsidR="00D802E0" w:rsidRPr="00095FAA" w:rsidRDefault="00D802E0" w:rsidP="00D802E0">
      <w:pPr>
        <w:numPr>
          <w:ilvl w:val="0"/>
          <w:numId w:val="35"/>
        </w:numPr>
      </w:pPr>
      <w:r w:rsidRPr="00095FAA">
        <w:t>Stripping old wallpaper and damaged plaster in damp-affected areas.</w:t>
      </w:r>
    </w:p>
    <w:p w14:paraId="772089A1" w14:textId="77777777" w:rsidR="00D802E0" w:rsidRPr="00095FAA" w:rsidRDefault="00D802E0" w:rsidP="00D802E0">
      <w:pPr>
        <w:numPr>
          <w:ilvl w:val="0"/>
          <w:numId w:val="35"/>
        </w:numPr>
      </w:pPr>
      <w:r w:rsidRPr="00095FAA">
        <w:t>Applying tanking slurry to the living room and bedroom walls to prevent further damp ingress.</w:t>
      </w:r>
    </w:p>
    <w:p w14:paraId="364CCE2A" w14:textId="77777777" w:rsidR="00D802E0" w:rsidRPr="00095FAA" w:rsidRDefault="00D802E0" w:rsidP="00D802E0">
      <w:pPr>
        <w:numPr>
          <w:ilvl w:val="0"/>
          <w:numId w:val="35"/>
        </w:numPr>
      </w:pPr>
      <w:r w:rsidRPr="00095FAA">
        <w:t>Reboarding and replastering treated walls.</w:t>
      </w:r>
    </w:p>
    <w:p w14:paraId="3B8DF1A8" w14:textId="77777777" w:rsidR="00D802E0" w:rsidRPr="00095FAA" w:rsidRDefault="00D802E0" w:rsidP="00D802E0">
      <w:pPr>
        <w:numPr>
          <w:ilvl w:val="0"/>
          <w:numId w:val="35"/>
        </w:numPr>
      </w:pPr>
      <w:r w:rsidRPr="00095FAA">
        <w:t>Carrying out external repairs, such as sealing cracks in the render and repairing the bay window roof to prevent water ingress.</w:t>
      </w:r>
    </w:p>
    <w:p w14:paraId="4F7C900C" w14:textId="77777777" w:rsidR="00D802E0" w:rsidRPr="00095FAA" w:rsidRDefault="00D802E0" w:rsidP="00D802E0">
      <w:r w:rsidRPr="00095FAA">
        <w:t>By applying these tools, the project manager can ensure that the critical damp-proofing tasks are prioritized and completed to prevent delays in other parts of the project (Lock, 2020).</w:t>
      </w:r>
    </w:p>
    <w:p w14:paraId="56EF27EA" w14:textId="1CE0ED3E" w:rsidR="00137352" w:rsidRPr="00095FAA" w:rsidRDefault="00137352" w:rsidP="00137352">
      <w:r w:rsidRPr="00095FAA">
        <w:t xml:space="preserve">Gantt charts will be used to schedule these tasks, ensuring that the project remains on track. Regular progress updates will be logged, and Kanban boards will be used to manage the ongoing tasks, </w:t>
      </w:r>
      <w:proofErr w:type="gramStart"/>
      <w:r w:rsidRPr="00095FAA">
        <w:t>ensuring visibility and accountability at all times</w:t>
      </w:r>
      <w:proofErr w:type="gramEnd"/>
      <w:r w:rsidRPr="00095FAA">
        <w:t xml:space="preserve"> (Wysocki, 2019).</w:t>
      </w:r>
    </w:p>
    <w:p w14:paraId="6A2D9DEE" w14:textId="77777777" w:rsidR="00FE3900" w:rsidRPr="00FE3900" w:rsidRDefault="00FE3900" w:rsidP="00FE3900">
      <w:r w:rsidRPr="00FE3900">
        <w:t>While the Iterative methodology offers flexibility, it also presents risks in terms of scope creep and budget management, which are significant concerns in a project with fixed parameters. Similarly, although the V-</w:t>
      </w:r>
      <w:r w:rsidRPr="00095FAA">
        <w:t>Model provides rigorous quality assurance, its associated costs and extended timelines are not well-suited to the project’s constraints (Lock, 2020).</w:t>
      </w:r>
    </w:p>
    <w:p w14:paraId="7310A666" w14:textId="77777777" w:rsidR="00FE3900" w:rsidRPr="00FE3900" w:rsidRDefault="00FE3900" w:rsidP="00FE3900">
      <w:r w:rsidRPr="00FE3900">
        <w:t>By selecting the Waterfall methodology, the project can proceed in a controlled and predictable manner, ensuring that each phase is completed to the required standard before moving on to the next. This approach not only aligns with the project's objectives but also provides a clear framework for managing time, cost, and quality throughout the renovation process.</w:t>
      </w:r>
    </w:p>
    <w:p w14:paraId="0270977F" w14:textId="4DB0B9AF" w:rsidR="00E54A3D" w:rsidRDefault="00E54A3D">
      <w:r>
        <w:br w:type="page"/>
      </w:r>
    </w:p>
    <w:p w14:paraId="3CC867DC" w14:textId="75911975" w:rsidR="001F636F" w:rsidRDefault="00FE3900" w:rsidP="00FE3900">
      <w:pPr>
        <w:pStyle w:val="Heading1"/>
      </w:pPr>
      <w:bookmarkStart w:id="9" w:name="_Toc174267524"/>
      <w:bookmarkStart w:id="10" w:name="_Toc184377178"/>
      <w:r>
        <w:lastRenderedPageBreak/>
        <w:t>3</w:t>
      </w:r>
      <w:r w:rsidR="00322AC7">
        <w:t>.</w:t>
      </w:r>
      <w:r>
        <w:t xml:space="preserve"> </w:t>
      </w:r>
      <w:r w:rsidR="001F636F" w:rsidRPr="001F636F">
        <w:t>Project stages</w:t>
      </w:r>
      <w:bookmarkEnd w:id="9"/>
      <w:bookmarkEnd w:id="10"/>
      <w:r w:rsidR="00864E28">
        <w:br/>
      </w:r>
    </w:p>
    <w:p w14:paraId="65849D09" w14:textId="57A8C9C3" w:rsidR="00237F60" w:rsidRPr="00237F60" w:rsidRDefault="00237F60" w:rsidP="00237F60">
      <w:r w:rsidRPr="00237F60">
        <w:t xml:space="preserve">The role of the project manager has evolved significantly </w:t>
      </w:r>
      <w:r w:rsidRPr="00095FAA">
        <w:t xml:space="preserve">in modern project management, extending beyond traditional responsibilities of execution and oversight. As Kerzner (2017) notes, today's project managers are often involved in the project from its inception, playing a crucial role in the </w:t>
      </w:r>
      <w:r w:rsidRPr="00237F60">
        <w:t>project selection process. By participating in the initiation phase, project managers provide valuable input in areas such as business case development, resource allocation, risk management, and cost refinement. This holistic approach allows for better decision-making and more precise planning, setting the stage for successful project execution and delivery.</w:t>
      </w:r>
    </w:p>
    <w:p w14:paraId="2B8948C6" w14:textId="706ACAE4" w:rsidR="00237F60" w:rsidRDefault="00237F60" w:rsidP="00237F60">
      <w:r w:rsidRPr="00237F60">
        <w:t xml:space="preserve">In this context, </w:t>
      </w:r>
      <w:r w:rsidR="00C65760">
        <w:t>our</w:t>
      </w:r>
      <w:r w:rsidRPr="00237F60">
        <w:t xml:space="preserve"> renovation project follows a structured series of stages—initiation, planning, execution, control, and closure—that are critical for ensuring the project is completed within scope, time, and budget constraints. Each stage involves specific tasks and deliverables that must be managed efficiently to meet the project’s objectives</w:t>
      </w:r>
      <w:r w:rsidR="001B337F">
        <w:t xml:space="preserve">. </w:t>
      </w:r>
      <w:r w:rsidRPr="00237F60">
        <w:t>The following sections will explore these stages in detail, outlining the tools and methodologies applied at each phase to ensure a successful project outcome.</w:t>
      </w:r>
    </w:p>
    <w:p w14:paraId="645F22A9" w14:textId="77777777" w:rsidR="00E54A3D" w:rsidRDefault="00E54A3D" w:rsidP="00E54A3D">
      <w:pPr>
        <w:pStyle w:val="Heading2"/>
        <w:ind w:left="720"/>
        <w:rPr>
          <w:rFonts w:asciiTheme="minorHAnsi" w:eastAsiaTheme="minorHAnsi" w:hAnsiTheme="minorHAnsi" w:cstheme="minorBidi"/>
          <w:color w:val="auto"/>
          <w:sz w:val="22"/>
          <w:szCs w:val="22"/>
        </w:rPr>
      </w:pPr>
      <w:bookmarkStart w:id="11" w:name="_Toc174267525"/>
    </w:p>
    <w:p w14:paraId="6F453245" w14:textId="58BCF711" w:rsidR="001F636F" w:rsidRDefault="00864E28" w:rsidP="00C90A4B">
      <w:pPr>
        <w:pStyle w:val="Heading2"/>
      </w:pPr>
      <w:bookmarkStart w:id="12" w:name="_Toc184377179"/>
      <w:r>
        <w:t xml:space="preserve">3.1. </w:t>
      </w:r>
      <w:bookmarkEnd w:id="11"/>
      <w:r>
        <w:t>Initiate</w:t>
      </w:r>
      <w:bookmarkEnd w:id="12"/>
    </w:p>
    <w:p w14:paraId="462A9E72" w14:textId="77777777" w:rsidR="00E54A3D" w:rsidRDefault="00E54A3D" w:rsidP="00864E28"/>
    <w:p w14:paraId="4D2ABDE6" w14:textId="45401320" w:rsidR="00322AC7" w:rsidRDefault="00864E28" w:rsidP="00864E28">
      <w:r w:rsidRPr="00864E28">
        <w:t xml:space="preserve">The initiation stage is the foundation of the project, where the project is formally started, and the groundwork is laid for its successful execution. This stage involves developing a clear business case, defining project objectives, identifying potential risks, determining the project scope, </w:t>
      </w:r>
      <w:r w:rsidR="00715F97" w:rsidRPr="00864E28">
        <w:t>analysing</w:t>
      </w:r>
      <w:r w:rsidRPr="00864E28">
        <w:t xml:space="preserve"> stakeholder needs, and creating a communication plan.</w:t>
      </w:r>
      <w:r w:rsidR="002D7E3D">
        <w:t xml:space="preserve"> </w:t>
      </w:r>
    </w:p>
    <w:p w14:paraId="4CA6689E" w14:textId="4C3A7978" w:rsidR="001F636F" w:rsidRDefault="00864E28" w:rsidP="00E54A3D">
      <w:pPr>
        <w:pStyle w:val="Heading3"/>
      </w:pPr>
      <w:bookmarkStart w:id="13" w:name="_Toc184377180"/>
      <w:r>
        <w:t>3.1.1. Business Case</w:t>
      </w:r>
      <w:bookmarkEnd w:id="13"/>
    </w:p>
    <w:p w14:paraId="153361B0" w14:textId="3FA28B12" w:rsidR="003318CF" w:rsidRPr="00864E28" w:rsidRDefault="003E107D" w:rsidP="00864E28">
      <w:r>
        <w:br/>
      </w:r>
      <w:r w:rsidR="00131169" w:rsidRPr="00131169">
        <w:t>The primary aim of this renovation is to address serious damp issues affecting the property. Without proper damp-proofing, the structural integrity of the building could continue to degrade, leading to costly future repairs. The project also seeks to increase the market value of the property by 15%, making it more attractive to potential buyers</w:t>
      </w:r>
      <w:r w:rsidR="00715F97">
        <w:t xml:space="preserve">. </w:t>
      </w:r>
      <w:r w:rsidR="003318CF" w:rsidRPr="003318CF">
        <w:t>The project also includes improving the aesthetic appeal and functionality of the apartments through internal and external refurbishment.</w:t>
      </w:r>
    </w:p>
    <w:p w14:paraId="27085070" w14:textId="3DAE523C" w:rsidR="001F636F" w:rsidRDefault="00864E28" w:rsidP="00864E28">
      <w:pPr>
        <w:pStyle w:val="Heading3"/>
      </w:pPr>
      <w:bookmarkStart w:id="14" w:name="_Toc184377181"/>
      <w:r>
        <w:t xml:space="preserve">3.1.2. </w:t>
      </w:r>
      <w:r w:rsidR="001F636F" w:rsidRPr="001F636F">
        <w:t>O</w:t>
      </w:r>
      <w:r>
        <w:t>bjectives</w:t>
      </w:r>
      <w:bookmarkEnd w:id="14"/>
    </w:p>
    <w:p w14:paraId="7B8F7C9A" w14:textId="3AE3F35A" w:rsidR="00864E28" w:rsidRPr="00864E28" w:rsidRDefault="00864E28" w:rsidP="00864E28">
      <w:r>
        <w:br/>
      </w:r>
      <w:r w:rsidRPr="00864E28">
        <w:t>The objectives for this renovation project are clear and measurable: to complete the renovation within 12 weeks, maintain a budget of £35,000, enhance the property’s market value by 15%</w:t>
      </w:r>
      <w:r w:rsidR="00670180">
        <w:t xml:space="preserve"> and d</w:t>
      </w:r>
      <w:r w:rsidR="00670180" w:rsidRPr="00670180">
        <w:t>amp-proof</w:t>
      </w:r>
      <w:r w:rsidR="00670180">
        <w:t xml:space="preserve">ing </w:t>
      </w:r>
      <w:r w:rsidR="00670180" w:rsidRPr="00670180">
        <w:t>the property, especially in identified areas such as the living room, bedroom, and external walls, to prevent further water ingress and protect the building’s structure.</w:t>
      </w:r>
      <w:r w:rsidR="00670180">
        <w:t xml:space="preserve"> All works are to be conducted </w:t>
      </w:r>
      <w:r w:rsidR="008C33AA">
        <w:t xml:space="preserve">while </w:t>
      </w:r>
      <w:r w:rsidR="00780382">
        <w:t>e</w:t>
      </w:r>
      <w:r w:rsidR="008C33AA" w:rsidRPr="008C33AA">
        <w:t>nsur</w:t>
      </w:r>
      <w:r w:rsidR="00780382">
        <w:t>ing</w:t>
      </w:r>
      <w:r w:rsidR="008C33AA" w:rsidRPr="008C33AA">
        <w:t xml:space="preserve"> compliance with modern safety standards, including providing Gas Safety and Electrical Installation Condition Reports (EICR).</w:t>
      </w:r>
      <w:r w:rsidRPr="00864E28">
        <w:t xml:space="preserve"> These objectives provide a focused direction for the project and serve as benchmarks against which the project's success will be evaluated</w:t>
      </w:r>
      <w:r w:rsidR="00780382">
        <w:t>.</w:t>
      </w:r>
      <w:r w:rsidR="00780382">
        <w:rPr>
          <w:color w:val="5B9BD5" w:themeColor="accent1"/>
        </w:rPr>
        <w:br/>
      </w:r>
    </w:p>
    <w:p w14:paraId="6980B2A1" w14:textId="5004583E" w:rsidR="00FE3900" w:rsidRDefault="00864E28" w:rsidP="00FE3900">
      <w:pPr>
        <w:pStyle w:val="Heading3"/>
      </w:pPr>
      <w:bookmarkStart w:id="15" w:name="_Toc184377182"/>
      <w:r>
        <w:lastRenderedPageBreak/>
        <w:t xml:space="preserve">3.1.3 </w:t>
      </w:r>
      <w:r w:rsidRPr="00FE3900">
        <w:t>Risk</w:t>
      </w:r>
      <w:bookmarkEnd w:id="15"/>
    </w:p>
    <w:p w14:paraId="08BFFEB1" w14:textId="77777777" w:rsidR="00FE3900" w:rsidRDefault="00FE3900" w:rsidP="00FE3900"/>
    <w:p w14:paraId="6D8F3D3B" w14:textId="2B4DA0E1" w:rsidR="00871675" w:rsidRDefault="00FE3900" w:rsidP="00FE3900">
      <w:r w:rsidRPr="00F13557">
        <w:t xml:space="preserve">Risk management is a crucial component of the initiation phase. Identifying potential risks early allows the project manager to develop mitigation strategies that can be implemented throughout the project (Hillson, 2017). For this </w:t>
      </w:r>
      <w:r w:rsidRPr="00FE3900">
        <w:t xml:space="preserve">renovation project, potential risks include delays due to unforeseen structural issues, budget overruns, and supplier delivery delays. Each identified risk is </w:t>
      </w:r>
      <w:r w:rsidR="00931A53" w:rsidRPr="00FE3900">
        <w:t>analysed</w:t>
      </w:r>
      <w:r w:rsidRPr="00FE3900">
        <w:t xml:space="preserve"> in terms of its probability and impact, and appropriate mitigation strategies are developed to minimize the likelihood of these risks affecting the project.</w:t>
      </w:r>
      <w:r w:rsidR="00871675">
        <w:br/>
      </w:r>
      <w:r w:rsidR="00871675">
        <w:br/>
      </w:r>
      <w:r w:rsidR="007C6D26" w:rsidRPr="007C6D26">
        <w:t>Key risks include the potential for further structural damage if damp issues are more extensive than initially identified</w:t>
      </w:r>
      <w:r w:rsidR="007C6D26">
        <w:t xml:space="preserve">, </w:t>
      </w:r>
      <w:r w:rsidR="00871675" w:rsidRPr="00871675">
        <w:t>delays due to structural repairs, weather-related issues during external work, and material shortages. Mitigating strategies will include thorough site inspections and coordination with suppliers to ensure materials are delivered on time</w:t>
      </w:r>
      <w:r w:rsidR="008D6BEC">
        <w:t>.</w:t>
      </w:r>
    </w:p>
    <w:p w14:paraId="2C77C3EA" w14:textId="77777777" w:rsidR="00871675" w:rsidRPr="00FE3900" w:rsidRDefault="00871675" w:rsidP="00FE3900"/>
    <w:p w14:paraId="51C46B05" w14:textId="461F5C57" w:rsidR="001F636F" w:rsidRDefault="00864E28" w:rsidP="00864E28">
      <w:pPr>
        <w:pStyle w:val="Heading3"/>
      </w:pPr>
      <w:bookmarkStart w:id="16" w:name="_Toc184377183"/>
      <w:r>
        <w:t>3.1.4 Scope</w:t>
      </w:r>
      <w:bookmarkEnd w:id="16"/>
    </w:p>
    <w:p w14:paraId="15B44A20" w14:textId="77777777" w:rsidR="004C703D" w:rsidRPr="004C703D" w:rsidRDefault="00864E28" w:rsidP="004C703D">
      <w:r>
        <w:br/>
      </w:r>
      <w:r w:rsidR="004C703D" w:rsidRPr="004C703D">
        <w:t>The scope of the project involves both internal and external work, focusing heavily on damp-proofing measures:</w:t>
      </w:r>
    </w:p>
    <w:p w14:paraId="408C5B08" w14:textId="77777777" w:rsidR="004C703D" w:rsidRPr="004C703D" w:rsidRDefault="004C703D" w:rsidP="004C703D">
      <w:pPr>
        <w:numPr>
          <w:ilvl w:val="0"/>
          <w:numId w:val="36"/>
        </w:numPr>
      </w:pPr>
      <w:r w:rsidRPr="004C703D">
        <w:t>Internally, the living room and bedroom walls will be treated with tanking slurry to address existing damp issues. Reboarding and replastering will follow, along with redecoration.</w:t>
      </w:r>
    </w:p>
    <w:p w14:paraId="638D1E97" w14:textId="4C357434" w:rsidR="004C703D" w:rsidRPr="004C703D" w:rsidRDefault="004C703D" w:rsidP="004C703D">
      <w:pPr>
        <w:numPr>
          <w:ilvl w:val="0"/>
          <w:numId w:val="36"/>
        </w:numPr>
      </w:pPr>
      <w:r w:rsidRPr="004C703D">
        <w:t>Externally, cracks in the render and brickwork will be repaired, and the bay window roof will be fixed to stop water ingress. Additionally, garden landscaping will ensure proper drainage around the property to reduce the risk of damp from ground moisture.</w:t>
      </w:r>
    </w:p>
    <w:p w14:paraId="2B7F85F6" w14:textId="77777777" w:rsidR="00322AC7" w:rsidRDefault="00864E28" w:rsidP="00864E28">
      <w:r w:rsidRPr="00864E28">
        <w:t>Clearly defining what is included—and what is not—in the project scope helps prevent scope creep, which can lead to delays and budget overruns (Marchewka, 2014).</w:t>
      </w:r>
      <w:r w:rsidR="008919F2">
        <w:t xml:space="preserve"> </w:t>
      </w:r>
    </w:p>
    <w:p w14:paraId="229AB2EB" w14:textId="36746CD2" w:rsidR="00864E28" w:rsidRPr="00D477C7" w:rsidRDefault="008919F2" w:rsidP="00864E28">
      <w:pPr>
        <w:rPr>
          <w:b/>
          <w:bCs/>
        </w:rPr>
      </w:pPr>
      <w:r w:rsidRPr="00D477C7">
        <w:rPr>
          <w:b/>
          <w:bCs/>
        </w:rPr>
        <w:t xml:space="preserve">Please see </w:t>
      </w:r>
      <w:r w:rsidR="00437DDC" w:rsidRPr="00D477C7">
        <w:rPr>
          <w:b/>
          <w:bCs/>
        </w:rPr>
        <w:t>detailed</w:t>
      </w:r>
      <w:r w:rsidRPr="00D477C7">
        <w:rPr>
          <w:b/>
          <w:bCs/>
        </w:rPr>
        <w:t xml:space="preserve"> scope of work</w:t>
      </w:r>
      <w:r w:rsidR="00322AC7" w:rsidRPr="00D477C7">
        <w:rPr>
          <w:b/>
          <w:bCs/>
        </w:rPr>
        <w:t xml:space="preserve"> in Appendix A.</w:t>
      </w:r>
    </w:p>
    <w:p w14:paraId="4F9241D1" w14:textId="77777777" w:rsidR="003A2A1C" w:rsidRPr="00864E28" w:rsidRDefault="003A2A1C" w:rsidP="00864E28"/>
    <w:p w14:paraId="774A7308" w14:textId="2211BE5F" w:rsidR="001F636F" w:rsidRDefault="00864E28" w:rsidP="00864E28">
      <w:pPr>
        <w:pStyle w:val="Heading3"/>
      </w:pPr>
      <w:bookmarkStart w:id="17" w:name="_Toc184377184"/>
      <w:r>
        <w:t>3.1.5. Stakeholders Communication Plan</w:t>
      </w:r>
      <w:bookmarkEnd w:id="17"/>
    </w:p>
    <w:p w14:paraId="785E55DB" w14:textId="77777777" w:rsidR="00864E28" w:rsidRDefault="00864E28" w:rsidP="00864E28"/>
    <w:p w14:paraId="5972F6EA" w14:textId="255697A0" w:rsidR="00864E28" w:rsidRDefault="005E2363" w:rsidP="00864E28">
      <w:r w:rsidRPr="00F13557">
        <w:t xml:space="preserve">Meredith &amp; Mantel </w:t>
      </w:r>
      <w:r w:rsidR="00357E40" w:rsidRPr="00F13557">
        <w:t xml:space="preserve">(2014) argue that </w:t>
      </w:r>
      <w:r w:rsidR="00357E40">
        <w:t>e</w:t>
      </w:r>
      <w:r w:rsidR="007D6E75" w:rsidRPr="007D6E75">
        <w:t>ffective communication with stakeholders is vital to the success of any project. A communication plan is developed during the initiation stage to ensure that all stakeholders are kept informed of project progress, changes, and decisions. Key stakeholders in this project include the homeowner, contractors, suppliers, and possibly local authorities for permits and inspections. The communication plan outlines the frequency and methods of communication, ensuring that all stakeholders receive the necessary information at the appropriate times.</w:t>
      </w:r>
    </w:p>
    <w:p w14:paraId="585F4311" w14:textId="1DCF43D2" w:rsidR="00F13557" w:rsidRPr="00F13557" w:rsidRDefault="00F13557" w:rsidP="00864E28">
      <w:pPr>
        <w:rPr>
          <w:b/>
          <w:bCs/>
        </w:rPr>
      </w:pPr>
      <w:r w:rsidRPr="00F13557">
        <w:rPr>
          <w:b/>
          <w:bCs/>
        </w:rPr>
        <w:t>Please see Stakeholder Communication Plan in Appendix C.</w:t>
      </w:r>
    </w:p>
    <w:p w14:paraId="7268495C" w14:textId="77777777" w:rsidR="0076041F" w:rsidRPr="00864E28" w:rsidRDefault="0076041F" w:rsidP="00864E28"/>
    <w:p w14:paraId="7E2C0066" w14:textId="01AFDF89" w:rsidR="001F636F" w:rsidRDefault="007D6E75" w:rsidP="007D6E75">
      <w:pPr>
        <w:pStyle w:val="Heading3"/>
      </w:pPr>
      <w:bookmarkStart w:id="18" w:name="_Toc184377185"/>
      <w:r>
        <w:lastRenderedPageBreak/>
        <w:t>3.1.6. Constraints</w:t>
      </w:r>
      <w:bookmarkEnd w:id="18"/>
    </w:p>
    <w:p w14:paraId="3FA22C3A" w14:textId="3737E7F7" w:rsidR="007D6E75" w:rsidRPr="007D6E75" w:rsidRDefault="007D6E75" w:rsidP="007D6E75">
      <w:r>
        <w:br/>
      </w:r>
      <w:r w:rsidRPr="007D6E75">
        <w:t xml:space="preserve">The constraints of the project, such as budget, time, and resource availability, are identified and documented during the initiation phase. Understanding these constraints allows the project manager to plan effectively and make informed decisions throughout the </w:t>
      </w:r>
      <w:r w:rsidRPr="00F13557">
        <w:t>project (Wysocki, 2019). For this renovation, the primary constraints are the fixed budget of £35,000 and the 12-week timeline</w:t>
      </w:r>
      <w:r w:rsidRPr="007D6E75">
        <w:t>.</w:t>
      </w:r>
    </w:p>
    <w:p w14:paraId="79184B0D" w14:textId="72E6E09A" w:rsidR="001F636F" w:rsidRDefault="007D6E75" w:rsidP="007D6E75">
      <w:pPr>
        <w:pStyle w:val="Heading3"/>
      </w:pPr>
      <w:bookmarkStart w:id="19" w:name="_Toc184377186"/>
      <w:r>
        <w:t>3.1.5. Cost Benefit Analysis</w:t>
      </w:r>
      <w:bookmarkEnd w:id="19"/>
    </w:p>
    <w:p w14:paraId="18595AC4" w14:textId="01099FE4" w:rsidR="007D6E75" w:rsidRDefault="007D6E75" w:rsidP="007D6E75">
      <w:r>
        <w:br/>
      </w:r>
      <w:r w:rsidR="0078741E" w:rsidRPr="0078741E">
        <w:t xml:space="preserve">A cost-benefit analysis (CBA) is an </w:t>
      </w:r>
      <w:r w:rsidR="003C5B5E">
        <w:t>excellent</w:t>
      </w:r>
      <w:r w:rsidR="0078741E" w:rsidRPr="0078741E">
        <w:t xml:space="preserve"> tool for evaluating the financial and non-financial benefits of a project in relation to its costs. By systematically comparing the projected costs and benefits, we can </w:t>
      </w:r>
      <w:r w:rsidR="0078741E" w:rsidRPr="00F13557">
        <w:t xml:space="preserve">determine whether the investment in the renovation of the flat apartments is financially viable. According to Boardman et al. (2018), CBA helps in identifying the net gains of a project, providing a rational basis for decision-making. </w:t>
      </w:r>
      <w:r w:rsidR="0078741E" w:rsidRPr="0078741E">
        <w:t>This analysis will focus on estimating the project’s overall costs, projected benefits, and the cost-benefit ratio to justify the investment.</w:t>
      </w:r>
    </w:p>
    <w:p w14:paraId="0F6D0754" w14:textId="37FCECD2" w:rsidR="00602639" w:rsidRDefault="00602639" w:rsidP="00602639">
      <w:r w:rsidRPr="00602639">
        <w:t xml:space="preserve">The project has a fixed budget of £35,000, which covers a range of tasks including internal refurbishments, damp-proofing, kitchen and bathroom installations, electrical work, and external repairs. </w:t>
      </w:r>
      <w:r w:rsidR="006D5577" w:rsidRPr="00983C57">
        <w:t xml:space="preserve">Boardman </w:t>
      </w:r>
      <w:r w:rsidRPr="00602639">
        <w:t>emphasize that accurate cost estimation is critical for ensuring the financial viability of a project. The table below outlines the primary cost categories for this renovation:</w:t>
      </w:r>
    </w:p>
    <w:p w14:paraId="4576A9BC" w14:textId="77777777" w:rsidR="00602639" w:rsidRDefault="00602639" w:rsidP="00602639"/>
    <w:p w14:paraId="51FBCF07" w14:textId="7FD1116C" w:rsidR="00602639" w:rsidRPr="00602639" w:rsidRDefault="00602639" w:rsidP="00602639">
      <w:pPr>
        <w:rPr>
          <w:b/>
          <w:bCs/>
        </w:rPr>
      </w:pPr>
      <w:r w:rsidRPr="00602639">
        <w:rPr>
          <w:b/>
          <w:bCs/>
        </w:rPr>
        <w:t>Costs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35"/>
        <w:gridCol w:w="1335"/>
        <w:gridCol w:w="4880"/>
      </w:tblGrid>
      <w:tr w:rsidR="00602639" w:rsidRPr="00602639" w14:paraId="3C993AA5" w14:textId="77777777" w:rsidTr="00602639">
        <w:trPr>
          <w:tblHeader/>
          <w:tblCellSpacing w:w="15" w:type="dxa"/>
        </w:trPr>
        <w:tc>
          <w:tcPr>
            <w:tcW w:w="0" w:type="auto"/>
            <w:vAlign w:val="center"/>
            <w:hideMark/>
          </w:tcPr>
          <w:p w14:paraId="64BED73D" w14:textId="77777777" w:rsidR="00602639" w:rsidRPr="00602639" w:rsidRDefault="00602639" w:rsidP="00602639">
            <w:pPr>
              <w:rPr>
                <w:b/>
                <w:bCs/>
              </w:rPr>
            </w:pPr>
            <w:r w:rsidRPr="00602639">
              <w:rPr>
                <w:b/>
                <w:bCs/>
              </w:rPr>
              <w:t>Category</w:t>
            </w:r>
          </w:p>
        </w:tc>
        <w:tc>
          <w:tcPr>
            <w:tcW w:w="0" w:type="auto"/>
            <w:vAlign w:val="center"/>
            <w:hideMark/>
          </w:tcPr>
          <w:p w14:paraId="08542212" w14:textId="77777777" w:rsidR="00602639" w:rsidRPr="00602639" w:rsidRDefault="00602639" w:rsidP="00602639">
            <w:pPr>
              <w:rPr>
                <w:b/>
                <w:bCs/>
              </w:rPr>
            </w:pPr>
            <w:r w:rsidRPr="00602639">
              <w:rPr>
                <w:b/>
                <w:bCs/>
              </w:rPr>
              <w:t>Estimated Cost (£)</w:t>
            </w:r>
          </w:p>
        </w:tc>
        <w:tc>
          <w:tcPr>
            <w:tcW w:w="0" w:type="auto"/>
            <w:vAlign w:val="center"/>
            <w:hideMark/>
          </w:tcPr>
          <w:p w14:paraId="1EABB707" w14:textId="77777777" w:rsidR="00602639" w:rsidRPr="00602639" w:rsidRDefault="00602639" w:rsidP="00602639">
            <w:pPr>
              <w:rPr>
                <w:b/>
                <w:bCs/>
              </w:rPr>
            </w:pPr>
            <w:r w:rsidRPr="00602639">
              <w:rPr>
                <w:b/>
                <w:bCs/>
              </w:rPr>
              <w:t>Details</w:t>
            </w:r>
          </w:p>
        </w:tc>
      </w:tr>
      <w:tr w:rsidR="00602639" w:rsidRPr="00602639" w14:paraId="7A284BEF" w14:textId="77777777" w:rsidTr="00602639">
        <w:trPr>
          <w:tblCellSpacing w:w="15" w:type="dxa"/>
        </w:trPr>
        <w:tc>
          <w:tcPr>
            <w:tcW w:w="0" w:type="auto"/>
            <w:vAlign w:val="center"/>
            <w:hideMark/>
          </w:tcPr>
          <w:p w14:paraId="5D6BA122" w14:textId="77777777" w:rsidR="00602639" w:rsidRPr="00602639" w:rsidRDefault="00602639" w:rsidP="00602639">
            <w:r w:rsidRPr="00602639">
              <w:rPr>
                <w:b/>
                <w:bCs/>
              </w:rPr>
              <w:t>Damp-proofing</w:t>
            </w:r>
          </w:p>
        </w:tc>
        <w:tc>
          <w:tcPr>
            <w:tcW w:w="0" w:type="auto"/>
            <w:vAlign w:val="center"/>
            <w:hideMark/>
          </w:tcPr>
          <w:p w14:paraId="0511835A" w14:textId="77777777" w:rsidR="00602639" w:rsidRPr="00602639" w:rsidRDefault="00602639" w:rsidP="00602639">
            <w:r w:rsidRPr="00602639">
              <w:t>£6,000</w:t>
            </w:r>
          </w:p>
        </w:tc>
        <w:tc>
          <w:tcPr>
            <w:tcW w:w="0" w:type="auto"/>
            <w:vAlign w:val="center"/>
            <w:hideMark/>
          </w:tcPr>
          <w:p w14:paraId="0BE8B9B0" w14:textId="77777777" w:rsidR="00602639" w:rsidRPr="00602639" w:rsidRDefault="00602639" w:rsidP="00602639">
            <w:r w:rsidRPr="00602639">
              <w:t>Application of tanking slurry, reboarding, and plastering of damp-affected areas (living room, bedroom).</w:t>
            </w:r>
          </w:p>
        </w:tc>
      </w:tr>
      <w:tr w:rsidR="00602639" w:rsidRPr="00602639" w14:paraId="686AE757" w14:textId="77777777" w:rsidTr="00602639">
        <w:trPr>
          <w:tblCellSpacing w:w="15" w:type="dxa"/>
        </w:trPr>
        <w:tc>
          <w:tcPr>
            <w:tcW w:w="0" w:type="auto"/>
            <w:vAlign w:val="center"/>
            <w:hideMark/>
          </w:tcPr>
          <w:p w14:paraId="76F5F619" w14:textId="77777777" w:rsidR="00602639" w:rsidRPr="00602639" w:rsidRDefault="00602639" w:rsidP="00602639">
            <w:r w:rsidRPr="00602639">
              <w:rPr>
                <w:b/>
                <w:bCs/>
              </w:rPr>
              <w:t>Kitchen and bathroom upgrades</w:t>
            </w:r>
          </w:p>
        </w:tc>
        <w:tc>
          <w:tcPr>
            <w:tcW w:w="0" w:type="auto"/>
            <w:vAlign w:val="center"/>
            <w:hideMark/>
          </w:tcPr>
          <w:p w14:paraId="54EF1B09" w14:textId="77777777" w:rsidR="00602639" w:rsidRPr="00602639" w:rsidRDefault="00602639" w:rsidP="00602639">
            <w:r w:rsidRPr="00602639">
              <w:t>£10,000</w:t>
            </w:r>
          </w:p>
        </w:tc>
        <w:tc>
          <w:tcPr>
            <w:tcW w:w="0" w:type="auto"/>
            <w:vAlign w:val="center"/>
            <w:hideMark/>
          </w:tcPr>
          <w:p w14:paraId="73ED0F25" w14:textId="77777777" w:rsidR="00602639" w:rsidRPr="00602639" w:rsidRDefault="00602639" w:rsidP="00602639">
            <w:r w:rsidRPr="00602639">
              <w:t>Installation of new kitchen units, fixtures, and bathroom tiling.</w:t>
            </w:r>
          </w:p>
        </w:tc>
      </w:tr>
      <w:tr w:rsidR="00602639" w:rsidRPr="00602639" w14:paraId="7DDCF2A5" w14:textId="77777777" w:rsidTr="00602639">
        <w:trPr>
          <w:tblCellSpacing w:w="15" w:type="dxa"/>
        </w:trPr>
        <w:tc>
          <w:tcPr>
            <w:tcW w:w="0" w:type="auto"/>
            <w:vAlign w:val="center"/>
            <w:hideMark/>
          </w:tcPr>
          <w:p w14:paraId="6839D9D5" w14:textId="77777777" w:rsidR="00602639" w:rsidRPr="00602639" w:rsidRDefault="00602639" w:rsidP="00602639">
            <w:r w:rsidRPr="00602639">
              <w:rPr>
                <w:b/>
                <w:bCs/>
              </w:rPr>
              <w:t>Electrical upgrades</w:t>
            </w:r>
          </w:p>
        </w:tc>
        <w:tc>
          <w:tcPr>
            <w:tcW w:w="0" w:type="auto"/>
            <w:vAlign w:val="center"/>
            <w:hideMark/>
          </w:tcPr>
          <w:p w14:paraId="0E66A96F" w14:textId="77777777" w:rsidR="00602639" w:rsidRPr="00602639" w:rsidRDefault="00602639" w:rsidP="00602639">
            <w:r w:rsidRPr="00602639">
              <w:t>£3,500</w:t>
            </w:r>
          </w:p>
        </w:tc>
        <w:tc>
          <w:tcPr>
            <w:tcW w:w="0" w:type="auto"/>
            <w:vAlign w:val="center"/>
            <w:hideMark/>
          </w:tcPr>
          <w:p w14:paraId="137EADC4" w14:textId="77777777" w:rsidR="00602639" w:rsidRPr="00602639" w:rsidRDefault="00602639" w:rsidP="00602639">
            <w:r w:rsidRPr="00602639">
              <w:t>Installation of a new consumer unit, rewiring, and installation of new lighting and sockets.</w:t>
            </w:r>
          </w:p>
        </w:tc>
      </w:tr>
      <w:tr w:rsidR="00602639" w:rsidRPr="00602639" w14:paraId="37F860F6" w14:textId="77777777" w:rsidTr="00602639">
        <w:trPr>
          <w:tblCellSpacing w:w="15" w:type="dxa"/>
        </w:trPr>
        <w:tc>
          <w:tcPr>
            <w:tcW w:w="0" w:type="auto"/>
            <w:vAlign w:val="center"/>
            <w:hideMark/>
          </w:tcPr>
          <w:p w14:paraId="205597DC" w14:textId="77777777" w:rsidR="00602639" w:rsidRPr="00602639" w:rsidRDefault="00602639" w:rsidP="00602639">
            <w:r w:rsidRPr="00602639">
              <w:rPr>
                <w:b/>
                <w:bCs/>
              </w:rPr>
              <w:t>Plumbing and boiler service</w:t>
            </w:r>
          </w:p>
        </w:tc>
        <w:tc>
          <w:tcPr>
            <w:tcW w:w="0" w:type="auto"/>
            <w:vAlign w:val="center"/>
            <w:hideMark/>
          </w:tcPr>
          <w:p w14:paraId="0EAF8667" w14:textId="77777777" w:rsidR="00602639" w:rsidRPr="00602639" w:rsidRDefault="00602639" w:rsidP="00602639">
            <w:r w:rsidRPr="00602639">
              <w:t>£3,000</w:t>
            </w:r>
          </w:p>
        </w:tc>
        <w:tc>
          <w:tcPr>
            <w:tcW w:w="0" w:type="auto"/>
            <w:vAlign w:val="center"/>
            <w:hideMark/>
          </w:tcPr>
          <w:p w14:paraId="7EC3C8B9" w14:textId="77777777" w:rsidR="00602639" w:rsidRPr="00602639" w:rsidRDefault="00602639" w:rsidP="00602639">
            <w:r w:rsidRPr="00602639">
              <w:t>Servicing or replacing the boiler, installation of new radiators, and plumbing fixtures.</w:t>
            </w:r>
          </w:p>
        </w:tc>
      </w:tr>
      <w:tr w:rsidR="00602639" w:rsidRPr="00602639" w14:paraId="56745869" w14:textId="77777777" w:rsidTr="00602639">
        <w:trPr>
          <w:tblCellSpacing w:w="15" w:type="dxa"/>
        </w:trPr>
        <w:tc>
          <w:tcPr>
            <w:tcW w:w="0" w:type="auto"/>
            <w:vAlign w:val="center"/>
            <w:hideMark/>
          </w:tcPr>
          <w:p w14:paraId="4EAC8BAB" w14:textId="77777777" w:rsidR="00602639" w:rsidRPr="00602639" w:rsidRDefault="00602639" w:rsidP="00602639">
            <w:r w:rsidRPr="00602639">
              <w:rPr>
                <w:b/>
                <w:bCs/>
              </w:rPr>
              <w:t>External repairs</w:t>
            </w:r>
          </w:p>
        </w:tc>
        <w:tc>
          <w:tcPr>
            <w:tcW w:w="0" w:type="auto"/>
            <w:vAlign w:val="center"/>
            <w:hideMark/>
          </w:tcPr>
          <w:p w14:paraId="4C76F1D7" w14:textId="77777777" w:rsidR="00602639" w:rsidRPr="00602639" w:rsidRDefault="00602639" w:rsidP="00602639">
            <w:r w:rsidRPr="00602639">
              <w:t>£4,000</w:t>
            </w:r>
          </w:p>
        </w:tc>
        <w:tc>
          <w:tcPr>
            <w:tcW w:w="0" w:type="auto"/>
            <w:vAlign w:val="center"/>
            <w:hideMark/>
          </w:tcPr>
          <w:p w14:paraId="0A28B354" w14:textId="77777777" w:rsidR="00602639" w:rsidRPr="00602639" w:rsidRDefault="00602639" w:rsidP="00602639">
            <w:r w:rsidRPr="00602639">
              <w:t>Repairing cracks in the render, repointing brickwork, and addressing the bay window’s water ingress.</w:t>
            </w:r>
          </w:p>
        </w:tc>
      </w:tr>
      <w:tr w:rsidR="00602639" w:rsidRPr="00602639" w14:paraId="00D3E99A" w14:textId="77777777" w:rsidTr="00602639">
        <w:trPr>
          <w:tblCellSpacing w:w="15" w:type="dxa"/>
        </w:trPr>
        <w:tc>
          <w:tcPr>
            <w:tcW w:w="0" w:type="auto"/>
            <w:vAlign w:val="center"/>
            <w:hideMark/>
          </w:tcPr>
          <w:p w14:paraId="48708524" w14:textId="77777777" w:rsidR="00602639" w:rsidRPr="00602639" w:rsidRDefault="00602639" w:rsidP="00602639">
            <w:r w:rsidRPr="00602639">
              <w:rPr>
                <w:b/>
                <w:bCs/>
              </w:rPr>
              <w:t>Garden landscaping</w:t>
            </w:r>
          </w:p>
        </w:tc>
        <w:tc>
          <w:tcPr>
            <w:tcW w:w="0" w:type="auto"/>
            <w:vAlign w:val="center"/>
            <w:hideMark/>
          </w:tcPr>
          <w:p w14:paraId="1FB09D7B" w14:textId="77777777" w:rsidR="00602639" w:rsidRPr="00602639" w:rsidRDefault="00602639" w:rsidP="00602639">
            <w:r w:rsidRPr="00602639">
              <w:t>£2,500</w:t>
            </w:r>
          </w:p>
        </w:tc>
        <w:tc>
          <w:tcPr>
            <w:tcW w:w="0" w:type="auto"/>
            <w:vAlign w:val="center"/>
            <w:hideMark/>
          </w:tcPr>
          <w:p w14:paraId="559644A2" w14:textId="0BEF1F2A" w:rsidR="00602639" w:rsidRPr="00602639" w:rsidRDefault="00F13557" w:rsidP="00602639">
            <w:r w:rsidRPr="00602639">
              <w:t>Regarding</w:t>
            </w:r>
            <w:r w:rsidR="00602639" w:rsidRPr="00602639">
              <w:t xml:space="preserve"> the front garden, tidying, and adding stone chippings, including possible French drain.</w:t>
            </w:r>
          </w:p>
        </w:tc>
      </w:tr>
      <w:tr w:rsidR="00602639" w:rsidRPr="00602639" w14:paraId="497AAE5D" w14:textId="77777777" w:rsidTr="00602639">
        <w:trPr>
          <w:tblCellSpacing w:w="15" w:type="dxa"/>
        </w:trPr>
        <w:tc>
          <w:tcPr>
            <w:tcW w:w="0" w:type="auto"/>
            <w:vAlign w:val="center"/>
            <w:hideMark/>
          </w:tcPr>
          <w:p w14:paraId="5CB557E4" w14:textId="77777777" w:rsidR="00602639" w:rsidRPr="00602639" w:rsidRDefault="00602639" w:rsidP="00602639">
            <w:r w:rsidRPr="00602639">
              <w:rPr>
                <w:b/>
                <w:bCs/>
              </w:rPr>
              <w:lastRenderedPageBreak/>
              <w:t>Miscellaneous costs (</w:t>
            </w:r>
            <w:proofErr w:type="spellStart"/>
            <w:r w:rsidRPr="00602639">
              <w:rPr>
                <w:b/>
                <w:bCs/>
              </w:rPr>
              <w:t>labor</w:t>
            </w:r>
            <w:proofErr w:type="spellEnd"/>
            <w:r w:rsidRPr="00602639">
              <w:rPr>
                <w:b/>
                <w:bCs/>
              </w:rPr>
              <w:t>, waste removal, contingency)</w:t>
            </w:r>
          </w:p>
        </w:tc>
        <w:tc>
          <w:tcPr>
            <w:tcW w:w="0" w:type="auto"/>
            <w:vAlign w:val="center"/>
            <w:hideMark/>
          </w:tcPr>
          <w:p w14:paraId="33F9A058" w14:textId="77777777" w:rsidR="00602639" w:rsidRPr="00602639" w:rsidRDefault="00602639" w:rsidP="00602639">
            <w:r w:rsidRPr="00602639">
              <w:t>£6,000</w:t>
            </w:r>
          </w:p>
        </w:tc>
        <w:tc>
          <w:tcPr>
            <w:tcW w:w="0" w:type="auto"/>
            <w:vAlign w:val="center"/>
            <w:hideMark/>
          </w:tcPr>
          <w:p w14:paraId="0A891F19" w14:textId="77777777" w:rsidR="00602639" w:rsidRPr="00602639" w:rsidRDefault="00602639" w:rsidP="00602639">
            <w:r w:rsidRPr="00602639">
              <w:t>Includes contractor fees, scaffolding, cleaning, and a contingency fund for unforeseen repairs.</w:t>
            </w:r>
          </w:p>
        </w:tc>
      </w:tr>
      <w:tr w:rsidR="00602639" w:rsidRPr="00602639" w14:paraId="619E6503" w14:textId="77777777" w:rsidTr="00602639">
        <w:trPr>
          <w:tblCellSpacing w:w="15" w:type="dxa"/>
        </w:trPr>
        <w:tc>
          <w:tcPr>
            <w:tcW w:w="0" w:type="auto"/>
            <w:vAlign w:val="center"/>
            <w:hideMark/>
          </w:tcPr>
          <w:p w14:paraId="02800D0A" w14:textId="77777777" w:rsidR="00602639" w:rsidRPr="00602639" w:rsidRDefault="00602639" w:rsidP="00602639">
            <w:r w:rsidRPr="00602639">
              <w:rPr>
                <w:b/>
                <w:bCs/>
              </w:rPr>
              <w:t>Total Estimated Costs</w:t>
            </w:r>
          </w:p>
        </w:tc>
        <w:tc>
          <w:tcPr>
            <w:tcW w:w="0" w:type="auto"/>
            <w:vAlign w:val="center"/>
            <w:hideMark/>
          </w:tcPr>
          <w:p w14:paraId="0580F7A7" w14:textId="77777777" w:rsidR="00602639" w:rsidRPr="00602639" w:rsidRDefault="00602639" w:rsidP="00602639">
            <w:r w:rsidRPr="00602639">
              <w:rPr>
                <w:b/>
                <w:bCs/>
              </w:rPr>
              <w:t>£35,000</w:t>
            </w:r>
          </w:p>
        </w:tc>
        <w:tc>
          <w:tcPr>
            <w:tcW w:w="0" w:type="auto"/>
            <w:vAlign w:val="center"/>
            <w:hideMark/>
          </w:tcPr>
          <w:p w14:paraId="3FA96BEE" w14:textId="77777777" w:rsidR="00602639" w:rsidRPr="00602639" w:rsidRDefault="00602639" w:rsidP="00602639"/>
        </w:tc>
      </w:tr>
    </w:tbl>
    <w:p w14:paraId="77FEF101" w14:textId="77777777" w:rsidR="00602639" w:rsidRDefault="00602639" w:rsidP="00602639">
      <w:pPr>
        <w:rPr>
          <w:b/>
          <w:bCs/>
        </w:rPr>
      </w:pPr>
    </w:p>
    <w:p w14:paraId="149613A9" w14:textId="0A70B345" w:rsidR="00602639" w:rsidRPr="00F13557" w:rsidRDefault="00602639" w:rsidP="00602639">
      <w:pPr>
        <w:rPr>
          <w:b/>
          <w:bCs/>
        </w:rPr>
      </w:pPr>
      <w:r w:rsidRPr="00602639">
        <w:rPr>
          <w:b/>
          <w:bCs/>
        </w:rPr>
        <w:t>Benefits</w:t>
      </w:r>
    </w:p>
    <w:p w14:paraId="5C7CFFA0" w14:textId="21FDE247" w:rsidR="00602639" w:rsidRDefault="00602639" w:rsidP="00602639">
      <w:r w:rsidRPr="00F13557">
        <w:t xml:space="preserve">The potential benefits of the project are both financial and non-financial. According to </w:t>
      </w:r>
      <w:r w:rsidR="002A7F6F" w:rsidRPr="00F13557">
        <w:t>Boardman et al. (2018</w:t>
      </w:r>
      <w:r w:rsidR="00AF56B4" w:rsidRPr="00F13557">
        <w:t>; p.370</w:t>
      </w:r>
      <w:r w:rsidR="002A7F6F" w:rsidRPr="00F13557">
        <w:t>)</w:t>
      </w:r>
      <w:r w:rsidRPr="00F13557">
        <w:t xml:space="preserve">, the purpose </w:t>
      </w:r>
      <w:r w:rsidRPr="00602639">
        <w:t>of a CBA is to quantify not just direct financial returns, but also long-term</w:t>
      </w:r>
      <w:r w:rsidR="00BF4968">
        <w:t xml:space="preserve"> and intangible</w:t>
      </w:r>
      <w:r w:rsidRPr="00602639">
        <w:t xml:space="preserve"> gains such as risk reduction and improved quality of life. In this case, the benefits of the renovation extend beyond an immediate increase in property value and include long-term savings from damp-proofing and structural repairs, as well as enhanced marketability of the property.</w:t>
      </w:r>
    </w:p>
    <w:p w14:paraId="28D93BB7" w14:textId="77777777" w:rsidR="00D477C7" w:rsidRPr="00602639" w:rsidRDefault="00D477C7" w:rsidP="0060263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9"/>
        <w:gridCol w:w="6971"/>
      </w:tblGrid>
      <w:tr w:rsidR="00602639" w:rsidRPr="00602639" w14:paraId="4EE75903" w14:textId="77777777" w:rsidTr="00602639">
        <w:trPr>
          <w:tblHeader/>
          <w:tblCellSpacing w:w="15" w:type="dxa"/>
        </w:trPr>
        <w:tc>
          <w:tcPr>
            <w:tcW w:w="0" w:type="auto"/>
            <w:vAlign w:val="center"/>
            <w:hideMark/>
          </w:tcPr>
          <w:p w14:paraId="42679709" w14:textId="77777777" w:rsidR="00602639" w:rsidRPr="00602639" w:rsidRDefault="00602639" w:rsidP="00602639">
            <w:pPr>
              <w:rPr>
                <w:b/>
                <w:bCs/>
              </w:rPr>
            </w:pPr>
            <w:r w:rsidRPr="00602639">
              <w:rPr>
                <w:b/>
                <w:bCs/>
              </w:rPr>
              <w:t>Benefit</w:t>
            </w:r>
          </w:p>
        </w:tc>
        <w:tc>
          <w:tcPr>
            <w:tcW w:w="0" w:type="auto"/>
            <w:vAlign w:val="center"/>
            <w:hideMark/>
          </w:tcPr>
          <w:p w14:paraId="1B19FC0E" w14:textId="77777777" w:rsidR="00602639" w:rsidRPr="00602639" w:rsidRDefault="00602639" w:rsidP="00602639">
            <w:pPr>
              <w:rPr>
                <w:b/>
                <w:bCs/>
              </w:rPr>
            </w:pPr>
            <w:r w:rsidRPr="00602639">
              <w:rPr>
                <w:b/>
                <w:bCs/>
              </w:rPr>
              <w:t>Details</w:t>
            </w:r>
          </w:p>
        </w:tc>
      </w:tr>
      <w:tr w:rsidR="00602639" w:rsidRPr="00602639" w14:paraId="705C57A0" w14:textId="77777777" w:rsidTr="00602639">
        <w:trPr>
          <w:tblCellSpacing w:w="15" w:type="dxa"/>
        </w:trPr>
        <w:tc>
          <w:tcPr>
            <w:tcW w:w="0" w:type="auto"/>
            <w:vAlign w:val="center"/>
            <w:hideMark/>
          </w:tcPr>
          <w:p w14:paraId="1C4E9D36" w14:textId="77777777" w:rsidR="00602639" w:rsidRPr="00602639" w:rsidRDefault="00602639" w:rsidP="00602639">
            <w:r w:rsidRPr="00602639">
              <w:rPr>
                <w:b/>
                <w:bCs/>
              </w:rPr>
              <w:t>Increased property value</w:t>
            </w:r>
          </w:p>
        </w:tc>
        <w:tc>
          <w:tcPr>
            <w:tcW w:w="0" w:type="auto"/>
            <w:vAlign w:val="center"/>
            <w:hideMark/>
          </w:tcPr>
          <w:p w14:paraId="0EF1E149" w14:textId="77777777" w:rsidR="00602639" w:rsidRPr="00602639" w:rsidRDefault="00602639" w:rsidP="00602639">
            <w:r w:rsidRPr="00602639">
              <w:t>The renovation is projected to increase the property’s market value by 15%, equating to approximately £40,000.</w:t>
            </w:r>
          </w:p>
        </w:tc>
      </w:tr>
      <w:tr w:rsidR="00602639" w:rsidRPr="00602639" w14:paraId="7DAF0F1A" w14:textId="77777777" w:rsidTr="00602639">
        <w:trPr>
          <w:tblCellSpacing w:w="15" w:type="dxa"/>
        </w:trPr>
        <w:tc>
          <w:tcPr>
            <w:tcW w:w="0" w:type="auto"/>
            <w:vAlign w:val="center"/>
            <w:hideMark/>
          </w:tcPr>
          <w:p w14:paraId="219A987A" w14:textId="77777777" w:rsidR="00602639" w:rsidRPr="00602639" w:rsidRDefault="00602639" w:rsidP="00602639">
            <w:r w:rsidRPr="00602639">
              <w:rPr>
                <w:b/>
                <w:bCs/>
              </w:rPr>
              <w:t>Damp-proofing and structural preservation</w:t>
            </w:r>
          </w:p>
        </w:tc>
        <w:tc>
          <w:tcPr>
            <w:tcW w:w="0" w:type="auto"/>
            <w:vAlign w:val="center"/>
            <w:hideMark/>
          </w:tcPr>
          <w:p w14:paraId="42D843D5" w14:textId="77777777" w:rsidR="00602639" w:rsidRPr="00602639" w:rsidRDefault="00602639" w:rsidP="00602639">
            <w:r w:rsidRPr="00602639">
              <w:t>Addressing damp issues will prevent long-term structural damage, saving future repair costs (estimated at £10,000 over 10 years).</w:t>
            </w:r>
          </w:p>
        </w:tc>
      </w:tr>
      <w:tr w:rsidR="00602639" w:rsidRPr="00602639" w14:paraId="39A49515" w14:textId="77777777" w:rsidTr="00602639">
        <w:trPr>
          <w:tblCellSpacing w:w="15" w:type="dxa"/>
        </w:trPr>
        <w:tc>
          <w:tcPr>
            <w:tcW w:w="0" w:type="auto"/>
            <w:vAlign w:val="center"/>
            <w:hideMark/>
          </w:tcPr>
          <w:p w14:paraId="3FE358A6" w14:textId="77777777" w:rsidR="00602639" w:rsidRPr="00602639" w:rsidRDefault="00602639" w:rsidP="00602639">
            <w:r w:rsidRPr="00602639">
              <w:rPr>
                <w:b/>
                <w:bCs/>
              </w:rPr>
              <w:t>Improved marketability</w:t>
            </w:r>
          </w:p>
        </w:tc>
        <w:tc>
          <w:tcPr>
            <w:tcW w:w="0" w:type="auto"/>
            <w:vAlign w:val="center"/>
            <w:hideMark/>
          </w:tcPr>
          <w:p w14:paraId="0FCCAA0E" w14:textId="77777777" w:rsidR="00602639" w:rsidRPr="00602639" w:rsidRDefault="00602639" w:rsidP="00602639">
            <w:r w:rsidRPr="00602639">
              <w:t>The aesthetic improvements and modernized kitchen/bathroom will make the property more attractive to potential buyers or tenants, reducing the time on the market.</w:t>
            </w:r>
          </w:p>
        </w:tc>
      </w:tr>
      <w:tr w:rsidR="00602639" w:rsidRPr="00602639" w14:paraId="6563C60D" w14:textId="77777777" w:rsidTr="00602639">
        <w:trPr>
          <w:tblCellSpacing w:w="15" w:type="dxa"/>
        </w:trPr>
        <w:tc>
          <w:tcPr>
            <w:tcW w:w="0" w:type="auto"/>
            <w:vAlign w:val="center"/>
            <w:hideMark/>
          </w:tcPr>
          <w:p w14:paraId="79F810BB" w14:textId="77777777" w:rsidR="00602639" w:rsidRPr="00602639" w:rsidRDefault="00602639" w:rsidP="00602639">
            <w:r w:rsidRPr="00602639">
              <w:rPr>
                <w:b/>
                <w:bCs/>
              </w:rPr>
              <w:t>Compliance with safety standards</w:t>
            </w:r>
          </w:p>
        </w:tc>
        <w:tc>
          <w:tcPr>
            <w:tcW w:w="0" w:type="auto"/>
            <w:vAlign w:val="center"/>
            <w:hideMark/>
          </w:tcPr>
          <w:p w14:paraId="3CA6C86D" w14:textId="77777777" w:rsidR="00602639" w:rsidRPr="00602639" w:rsidRDefault="00602639" w:rsidP="00602639">
            <w:r w:rsidRPr="00602639">
              <w:t>Electrical and plumbing upgrades, including new safety alarms, ensure the property complies with current regulations, avoiding potential fines or safety issues.</w:t>
            </w:r>
          </w:p>
        </w:tc>
      </w:tr>
      <w:tr w:rsidR="00602639" w:rsidRPr="00602639" w14:paraId="259741BF" w14:textId="77777777" w:rsidTr="00602639">
        <w:trPr>
          <w:tblCellSpacing w:w="15" w:type="dxa"/>
        </w:trPr>
        <w:tc>
          <w:tcPr>
            <w:tcW w:w="0" w:type="auto"/>
            <w:vAlign w:val="center"/>
            <w:hideMark/>
          </w:tcPr>
          <w:p w14:paraId="3FB1D35D" w14:textId="77777777" w:rsidR="00602639" w:rsidRPr="00602639" w:rsidRDefault="00602639" w:rsidP="00602639">
            <w:r w:rsidRPr="00602639">
              <w:rPr>
                <w:b/>
                <w:bCs/>
              </w:rPr>
              <w:t>Enhanced living conditions</w:t>
            </w:r>
          </w:p>
        </w:tc>
        <w:tc>
          <w:tcPr>
            <w:tcW w:w="0" w:type="auto"/>
            <w:vAlign w:val="center"/>
            <w:hideMark/>
          </w:tcPr>
          <w:p w14:paraId="24066D2E" w14:textId="77777777" w:rsidR="00602639" w:rsidRPr="00602639" w:rsidRDefault="00602639" w:rsidP="00602639">
            <w:r w:rsidRPr="00602639">
              <w:t>The improvements in layout, fixtures, and damp-proofing will create a healthier, more comfortable living environment.</w:t>
            </w:r>
          </w:p>
        </w:tc>
      </w:tr>
      <w:tr w:rsidR="00602639" w:rsidRPr="00602639" w14:paraId="53FFEE59" w14:textId="77777777" w:rsidTr="00602639">
        <w:trPr>
          <w:tblCellSpacing w:w="15" w:type="dxa"/>
        </w:trPr>
        <w:tc>
          <w:tcPr>
            <w:tcW w:w="0" w:type="auto"/>
            <w:vAlign w:val="center"/>
            <w:hideMark/>
          </w:tcPr>
          <w:p w14:paraId="36C21387" w14:textId="77777777" w:rsidR="00602639" w:rsidRPr="00602639" w:rsidRDefault="00602639" w:rsidP="00602639">
            <w:r w:rsidRPr="00602639">
              <w:rPr>
                <w:b/>
                <w:bCs/>
              </w:rPr>
              <w:t>Reduction in future maintenance costs</w:t>
            </w:r>
          </w:p>
        </w:tc>
        <w:tc>
          <w:tcPr>
            <w:tcW w:w="0" w:type="auto"/>
            <w:vAlign w:val="center"/>
            <w:hideMark/>
          </w:tcPr>
          <w:p w14:paraId="4E740566" w14:textId="77777777" w:rsidR="00602639" w:rsidRPr="00602639" w:rsidRDefault="00602639" w:rsidP="00602639">
            <w:r w:rsidRPr="00602639">
              <w:t>Replacing outdated systems (e.g., radiators, boiler) and addressing critical repairs will reduce the need for future maintenance, saving approximately £3,000 annually.</w:t>
            </w:r>
          </w:p>
        </w:tc>
      </w:tr>
    </w:tbl>
    <w:p w14:paraId="763F3DED" w14:textId="77777777" w:rsidR="00602639" w:rsidRDefault="00602639" w:rsidP="00602639">
      <w:pPr>
        <w:rPr>
          <w:b/>
          <w:bCs/>
        </w:rPr>
      </w:pPr>
    </w:p>
    <w:p w14:paraId="1C67B370" w14:textId="33CA86DC" w:rsidR="00602639" w:rsidRPr="00602639" w:rsidRDefault="00602639" w:rsidP="00602639">
      <w:pPr>
        <w:rPr>
          <w:b/>
          <w:bCs/>
        </w:rPr>
      </w:pPr>
      <w:r w:rsidRPr="00602639">
        <w:rPr>
          <w:b/>
          <w:bCs/>
        </w:rPr>
        <w:t>Quantitative Analysis of Benefits</w:t>
      </w:r>
    </w:p>
    <w:p w14:paraId="515B80C4" w14:textId="7A9E2261" w:rsidR="00602639" w:rsidRPr="00F13557" w:rsidRDefault="00602639" w:rsidP="00602639">
      <w:r w:rsidRPr="00F13557">
        <w:lastRenderedPageBreak/>
        <w:t xml:space="preserve">Quantifying the benefits is crucial for calculating the overall value of the project. As </w:t>
      </w:r>
      <w:proofErr w:type="spellStart"/>
      <w:r w:rsidRPr="00F13557">
        <w:t>Drèze</w:t>
      </w:r>
      <w:proofErr w:type="spellEnd"/>
      <w:r w:rsidRPr="00F13557">
        <w:t xml:space="preserve"> and Stern (1987) note, a thorough cost-benefit analysis requires projecting both immediate financial returns and long-term </w:t>
      </w:r>
      <w:r w:rsidR="00761E6C" w:rsidRPr="00F13557">
        <w:t>consequences</w:t>
      </w:r>
      <w:r w:rsidR="00A6563F" w:rsidRPr="00F13557">
        <w:t xml:space="preserve"> i.e. savings</w:t>
      </w:r>
      <w:r w:rsidRPr="00F13557">
        <w:t xml:space="preserve"> to capture the total value created by a project.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3"/>
        <w:gridCol w:w="1477"/>
        <w:gridCol w:w="5220"/>
      </w:tblGrid>
      <w:tr w:rsidR="00602639" w:rsidRPr="00602639" w14:paraId="73F55E2D" w14:textId="77777777" w:rsidTr="00602639">
        <w:trPr>
          <w:tblHeader/>
          <w:tblCellSpacing w:w="15" w:type="dxa"/>
        </w:trPr>
        <w:tc>
          <w:tcPr>
            <w:tcW w:w="0" w:type="auto"/>
            <w:vAlign w:val="center"/>
            <w:hideMark/>
          </w:tcPr>
          <w:p w14:paraId="3E67B812" w14:textId="77777777" w:rsidR="00602639" w:rsidRPr="00602639" w:rsidRDefault="00602639" w:rsidP="00602639">
            <w:pPr>
              <w:rPr>
                <w:b/>
                <w:bCs/>
              </w:rPr>
            </w:pPr>
            <w:r w:rsidRPr="00602639">
              <w:rPr>
                <w:b/>
                <w:bCs/>
              </w:rPr>
              <w:t>Benefit Category</w:t>
            </w:r>
          </w:p>
        </w:tc>
        <w:tc>
          <w:tcPr>
            <w:tcW w:w="0" w:type="auto"/>
            <w:vAlign w:val="center"/>
            <w:hideMark/>
          </w:tcPr>
          <w:p w14:paraId="2C0D4E5A" w14:textId="77777777" w:rsidR="00602639" w:rsidRPr="00602639" w:rsidRDefault="00602639" w:rsidP="00602639">
            <w:pPr>
              <w:rPr>
                <w:b/>
                <w:bCs/>
              </w:rPr>
            </w:pPr>
            <w:r w:rsidRPr="00602639">
              <w:rPr>
                <w:b/>
                <w:bCs/>
              </w:rPr>
              <w:t>Estimated Value (£)</w:t>
            </w:r>
          </w:p>
        </w:tc>
        <w:tc>
          <w:tcPr>
            <w:tcW w:w="0" w:type="auto"/>
            <w:vAlign w:val="center"/>
            <w:hideMark/>
          </w:tcPr>
          <w:p w14:paraId="158394EF" w14:textId="77777777" w:rsidR="00602639" w:rsidRPr="00602639" w:rsidRDefault="00602639" w:rsidP="00602639">
            <w:pPr>
              <w:rPr>
                <w:b/>
                <w:bCs/>
              </w:rPr>
            </w:pPr>
            <w:r w:rsidRPr="00602639">
              <w:rPr>
                <w:b/>
                <w:bCs/>
              </w:rPr>
              <w:t>Details</w:t>
            </w:r>
          </w:p>
        </w:tc>
      </w:tr>
      <w:tr w:rsidR="00602639" w:rsidRPr="00602639" w14:paraId="4FCDCC17" w14:textId="77777777" w:rsidTr="00602639">
        <w:trPr>
          <w:tblCellSpacing w:w="15" w:type="dxa"/>
        </w:trPr>
        <w:tc>
          <w:tcPr>
            <w:tcW w:w="0" w:type="auto"/>
            <w:vAlign w:val="center"/>
            <w:hideMark/>
          </w:tcPr>
          <w:p w14:paraId="272ADDE2" w14:textId="77777777" w:rsidR="00602639" w:rsidRPr="00602639" w:rsidRDefault="00602639" w:rsidP="00602639">
            <w:r w:rsidRPr="00602639">
              <w:rPr>
                <w:b/>
                <w:bCs/>
              </w:rPr>
              <w:t>Increased property value</w:t>
            </w:r>
          </w:p>
        </w:tc>
        <w:tc>
          <w:tcPr>
            <w:tcW w:w="0" w:type="auto"/>
            <w:vAlign w:val="center"/>
            <w:hideMark/>
          </w:tcPr>
          <w:p w14:paraId="328EF28E" w14:textId="77777777" w:rsidR="00602639" w:rsidRPr="00602639" w:rsidRDefault="00602639" w:rsidP="00602639">
            <w:r w:rsidRPr="00602639">
              <w:t>£40,000</w:t>
            </w:r>
          </w:p>
        </w:tc>
        <w:tc>
          <w:tcPr>
            <w:tcW w:w="0" w:type="auto"/>
            <w:vAlign w:val="center"/>
            <w:hideMark/>
          </w:tcPr>
          <w:p w14:paraId="30FC080E" w14:textId="77777777" w:rsidR="00602639" w:rsidRPr="00602639" w:rsidRDefault="00602639" w:rsidP="00602639">
            <w:r w:rsidRPr="00602639">
              <w:t>15% increase in market value based on current estimates.</w:t>
            </w:r>
          </w:p>
        </w:tc>
      </w:tr>
      <w:tr w:rsidR="00602639" w:rsidRPr="00602639" w14:paraId="0632D221" w14:textId="77777777" w:rsidTr="00602639">
        <w:trPr>
          <w:tblCellSpacing w:w="15" w:type="dxa"/>
        </w:trPr>
        <w:tc>
          <w:tcPr>
            <w:tcW w:w="0" w:type="auto"/>
            <w:vAlign w:val="center"/>
            <w:hideMark/>
          </w:tcPr>
          <w:p w14:paraId="251B6161" w14:textId="77777777" w:rsidR="00602639" w:rsidRPr="00602639" w:rsidRDefault="00602639" w:rsidP="00602639">
            <w:r w:rsidRPr="00602639">
              <w:rPr>
                <w:b/>
                <w:bCs/>
              </w:rPr>
              <w:t>Savings from avoided structural damage</w:t>
            </w:r>
          </w:p>
        </w:tc>
        <w:tc>
          <w:tcPr>
            <w:tcW w:w="0" w:type="auto"/>
            <w:vAlign w:val="center"/>
            <w:hideMark/>
          </w:tcPr>
          <w:p w14:paraId="2673839B" w14:textId="77777777" w:rsidR="00602639" w:rsidRPr="00602639" w:rsidRDefault="00602639" w:rsidP="00602639">
            <w:r w:rsidRPr="00602639">
              <w:t>£10,000</w:t>
            </w:r>
          </w:p>
        </w:tc>
        <w:tc>
          <w:tcPr>
            <w:tcW w:w="0" w:type="auto"/>
            <w:vAlign w:val="center"/>
            <w:hideMark/>
          </w:tcPr>
          <w:p w14:paraId="388CA215" w14:textId="77777777" w:rsidR="00602639" w:rsidRPr="00602639" w:rsidRDefault="00602639" w:rsidP="00602639">
            <w:r w:rsidRPr="00602639">
              <w:t>Damp-proofing and repair will avoid major structural costs over the next 10 years.</w:t>
            </w:r>
          </w:p>
        </w:tc>
      </w:tr>
      <w:tr w:rsidR="00602639" w:rsidRPr="00602639" w14:paraId="46C4AF81" w14:textId="77777777" w:rsidTr="00602639">
        <w:trPr>
          <w:tblCellSpacing w:w="15" w:type="dxa"/>
        </w:trPr>
        <w:tc>
          <w:tcPr>
            <w:tcW w:w="0" w:type="auto"/>
            <w:vAlign w:val="center"/>
            <w:hideMark/>
          </w:tcPr>
          <w:p w14:paraId="66B3EEF0" w14:textId="77777777" w:rsidR="00602639" w:rsidRPr="00602639" w:rsidRDefault="00602639" w:rsidP="00602639">
            <w:r w:rsidRPr="00602639">
              <w:rPr>
                <w:b/>
                <w:bCs/>
              </w:rPr>
              <w:t>Reduction in future maintenance</w:t>
            </w:r>
          </w:p>
        </w:tc>
        <w:tc>
          <w:tcPr>
            <w:tcW w:w="0" w:type="auto"/>
            <w:vAlign w:val="center"/>
            <w:hideMark/>
          </w:tcPr>
          <w:p w14:paraId="1FE25ACF" w14:textId="77777777" w:rsidR="00602639" w:rsidRPr="00602639" w:rsidRDefault="00602639" w:rsidP="00602639">
            <w:r w:rsidRPr="00602639">
              <w:t>£30,000</w:t>
            </w:r>
          </w:p>
        </w:tc>
        <w:tc>
          <w:tcPr>
            <w:tcW w:w="0" w:type="auto"/>
            <w:vAlign w:val="center"/>
            <w:hideMark/>
          </w:tcPr>
          <w:p w14:paraId="49C28713" w14:textId="77777777" w:rsidR="00602639" w:rsidRPr="00602639" w:rsidRDefault="00602639" w:rsidP="00602639">
            <w:r w:rsidRPr="00602639">
              <w:t>Expected savings over 10 years from replacing outdated systems and addressing critical repairs.</w:t>
            </w:r>
          </w:p>
        </w:tc>
      </w:tr>
      <w:tr w:rsidR="00602639" w:rsidRPr="00602639" w14:paraId="0AAAE7B6" w14:textId="77777777" w:rsidTr="00602639">
        <w:trPr>
          <w:tblCellSpacing w:w="15" w:type="dxa"/>
        </w:trPr>
        <w:tc>
          <w:tcPr>
            <w:tcW w:w="0" w:type="auto"/>
            <w:vAlign w:val="center"/>
            <w:hideMark/>
          </w:tcPr>
          <w:p w14:paraId="028DCC45" w14:textId="77777777" w:rsidR="00602639" w:rsidRPr="00602639" w:rsidRDefault="00602639" w:rsidP="00602639">
            <w:r w:rsidRPr="00602639">
              <w:rPr>
                <w:b/>
                <w:bCs/>
              </w:rPr>
              <w:t>Total Estimated Benefits</w:t>
            </w:r>
          </w:p>
        </w:tc>
        <w:tc>
          <w:tcPr>
            <w:tcW w:w="0" w:type="auto"/>
            <w:vAlign w:val="center"/>
            <w:hideMark/>
          </w:tcPr>
          <w:p w14:paraId="14E235D5" w14:textId="77777777" w:rsidR="00602639" w:rsidRPr="00602639" w:rsidRDefault="00602639" w:rsidP="00602639">
            <w:r w:rsidRPr="00602639">
              <w:rPr>
                <w:b/>
                <w:bCs/>
              </w:rPr>
              <w:t>£80,000</w:t>
            </w:r>
          </w:p>
        </w:tc>
        <w:tc>
          <w:tcPr>
            <w:tcW w:w="0" w:type="auto"/>
            <w:vAlign w:val="center"/>
            <w:hideMark/>
          </w:tcPr>
          <w:p w14:paraId="4537D9CA" w14:textId="77777777" w:rsidR="00602639" w:rsidRPr="00602639" w:rsidRDefault="00602639" w:rsidP="00602639"/>
        </w:tc>
      </w:tr>
    </w:tbl>
    <w:p w14:paraId="4A9945C8" w14:textId="77777777" w:rsidR="00602639" w:rsidRDefault="00602639" w:rsidP="00602639">
      <w:pPr>
        <w:rPr>
          <w:b/>
          <w:bCs/>
        </w:rPr>
      </w:pPr>
    </w:p>
    <w:p w14:paraId="5987F5FA" w14:textId="693CE013" w:rsidR="00602639" w:rsidRPr="00602639" w:rsidRDefault="00602639" w:rsidP="00602639">
      <w:pPr>
        <w:rPr>
          <w:b/>
          <w:bCs/>
        </w:rPr>
      </w:pPr>
      <w:r w:rsidRPr="00602639">
        <w:rPr>
          <w:b/>
          <w:bCs/>
        </w:rPr>
        <w:t>Cost-Benefit Ratio and Conclusion</w:t>
      </w:r>
    </w:p>
    <w:p w14:paraId="4FF44EE3" w14:textId="77777777" w:rsidR="00602639" w:rsidRPr="00602639" w:rsidRDefault="00602639" w:rsidP="00602639">
      <w:r w:rsidRPr="00602639">
        <w:t xml:space="preserve">The cost-benefit ratio (CBR) is calculated by comparing the total estimated benefits to the total costs of the project. According to </w:t>
      </w:r>
      <w:r w:rsidRPr="003C5B5E">
        <w:t xml:space="preserve">Nas (2016), a </w:t>
      </w:r>
      <w:r w:rsidRPr="00602639">
        <w:t>CBR above 1 indicates that the benefits outweigh the costs, making the project financially viable.</w:t>
      </w:r>
    </w:p>
    <w:p w14:paraId="46DC219C" w14:textId="319725FA" w:rsidR="00602639" w:rsidRPr="00602639" w:rsidRDefault="00AF683A" w:rsidP="00602639">
      <w:r>
        <w:rPr>
          <w:noProof/>
        </w:rPr>
        <w:drawing>
          <wp:inline distT="0" distB="0" distL="0" distR="0" wp14:anchorId="340CBD23" wp14:editId="2DD45DF4">
            <wp:extent cx="4695825" cy="676275"/>
            <wp:effectExtent l="0" t="0" r="9525" b="9525"/>
            <wp:docPr id="70735058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350589" name="Picture 1" descr="A black text on a white background&#10;&#10;Description automatically generated"/>
                    <pic:cNvPicPr/>
                  </pic:nvPicPr>
                  <pic:blipFill>
                    <a:blip r:embed="rId12"/>
                    <a:stretch>
                      <a:fillRect/>
                    </a:stretch>
                  </pic:blipFill>
                  <pic:spPr>
                    <a:xfrm>
                      <a:off x="0" y="0"/>
                      <a:ext cx="4695825" cy="676275"/>
                    </a:xfrm>
                    <a:prstGeom prst="rect">
                      <a:avLst/>
                    </a:prstGeom>
                  </pic:spPr>
                </pic:pic>
              </a:graphicData>
            </a:graphic>
          </wp:inline>
        </w:drawing>
      </w:r>
      <w:r>
        <w:br/>
      </w:r>
      <w:r w:rsidR="00602639" w:rsidRPr="00602639">
        <w:t>With a cost-benefit ratio of 2.29, the analysis indicates that for every £1 spent on the renovation, approximately £2.29 in benefits will be gained. This suggests that the project offers a strong return on investment, providing significant financial gains through increased property value, along with long-term savings from damp-proofing and reduced maintenance costs.</w:t>
      </w:r>
    </w:p>
    <w:p w14:paraId="4AD0A1E2" w14:textId="1AFA3EE8" w:rsidR="00322AC7" w:rsidRDefault="00602639" w:rsidP="00322AC7">
      <w:r w:rsidRPr="00602639">
        <w:t>The combination of immediate financial returns and long-term structural improvements justifies the investment in the renovation project. By addressing critical damp-proofing and modernization needs, the project ensures both increased property value and a more appealing living environment, ultimately enhancing the property's marketability and reducing future repair costs</w:t>
      </w:r>
      <w:r w:rsidR="00387169" w:rsidRPr="002641D1">
        <w:t>.</w:t>
      </w:r>
    </w:p>
    <w:p w14:paraId="3A1920D4" w14:textId="69D5D170" w:rsidR="007D6E75" w:rsidRDefault="007D6E75" w:rsidP="007D6E75">
      <w:pPr>
        <w:pStyle w:val="Heading3"/>
      </w:pPr>
      <w:bookmarkStart w:id="20" w:name="_Toc184377187"/>
      <w:r>
        <w:t>3.1.6 Project Organisation</w:t>
      </w:r>
      <w:bookmarkEnd w:id="20"/>
    </w:p>
    <w:p w14:paraId="0B30FA89" w14:textId="433B353D" w:rsidR="007D6E75" w:rsidRPr="007D6E75" w:rsidRDefault="007D6E75" w:rsidP="007D6E75">
      <w:r>
        <w:br/>
      </w:r>
      <w:r w:rsidRPr="007D6E75">
        <w:t>The project organization involves setting up the project team, defining roles and responsibilities, and establishing the project’s governance structure. For this renovation project, the project manager, contractors, and subcontractors are identified, and their roles are clearly defined to ensure that the project progresses smoothly and efficiently (Kerzner, 2017).</w:t>
      </w:r>
    </w:p>
    <w:p w14:paraId="20D69905" w14:textId="402D82E8" w:rsidR="001F636F" w:rsidRDefault="007D6E75" w:rsidP="00E54A3D">
      <w:pPr>
        <w:pStyle w:val="Heading2"/>
      </w:pPr>
      <w:bookmarkStart w:id="21" w:name="_Toc174267526"/>
      <w:bookmarkStart w:id="22" w:name="_Toc184377188"/>
      <w:r>
        <w:lastRenderedPageBreak/>
        <w:t xml:space="preserve">3.2. </w:t>
      </w:r>
      <w:bookmarkEnd w:id="21"/>
      <w:r>
        <w:t>Plan</w:t>
      </w:r>
      <w:bookmarkEnd w:id="22"/>
    </w:p>
    <w:p w14:paraId="05818637" w14:textId="50A9ACBE" w:rsidR="007D6E75" w:rsidRPr="007D6E75" w:rsidRDefault="007D6E75" w:rsidP="007D6E75">
      <w:r>
        <w:br/>
      </w:r>
      <w:r w:rsidRPr="007D6E75">
        <w:t xml:space="preserve">The planning stage is where the detailed roadmap for the project is developed. This includes creating the Work Breakdown Structure (WBS), estimating the duration of tasks, </w:t>
      </w:r>
      <w:r w:rsidR="00F13557" w:rsidRPr="007D6E75">
        <w:t>analysing</w:t>
      </w:r>
      <w:r w:rsidRPr="007D6E75">
        <w:t xml:space="preserve"> dependencies, identifying the critical path, and selecting the appropriate planning tools such as Gantt charts and Kanban boards.</w:t>
      </w:r>
    </w:p>
    <w:p w14:paraId="63B90884" w14:textId="357EB61A" w:rsidR="001F636F" w:rsidRDefault="007D6E75" w:rsidP="007D6E75">
      <w:pPr>
        <w:pStyle w:val="Heading3"/>
      </w:pPr>
      <w:bookmarkStart w:id="23" w:name="_Toc184377189"/>
      <w:r>
        <w:t>3.2.1 Work Breakdown Structure (WBS)</w:t>
      </w:r>
      <w:bookmarkEnd w:id="23"/>
    </w:p>
    <w:p w14:paraId="2BA1782E" w14:textId="77777777" w:rsidR="008F155E" w:rsidRDefault="007D6E75" w:rsidP="007D6E75">
      <w:r>
        <w:br/>
      </w:r>
      <w:r w:rsidRPr="007D6E75">
        <w:t>The WBS is a hierarchical decomposition of the project into smaller, more manageable components (Lock, 2020). For this renovation project, the WBS includes tasks such as demolition, electrical work, plumbing, flooring installation, painting, and landscaping. By breaking down the project into these components, the project manager can better plan and allocate resources, schedule tasks, and monitor progress.</w:t>
      </w:r>
      <w:r w:rsidR="008F155E">
        <w:t xml:space="preserve"> </w:t>
      </w:r>
    </w:p>
    <w:p w14:paraId="1E9F9162" w14:textId="27BD4E6D" w:rsidR="00E15517" w:rsidRPr="00D477C7" w:rsidRDefault="008F155E" w:rsidP="007D6E75">
      <w:pPr>
        <w:rPr>
          <w:b/>
          <w:bCs/>
        </w:rPr>
      </w:pPr>
      <w:r w:rsidRPr="00D477C7">
        <w:rPr>
          <w:b/>
          <w:bCs/>
        </w:rPr>
        <w:t xml:space="preserve">Please see </w:t>
      </w:r>
      <w:r w:rsidR="00D477C7" w:rsidRPr="00D477C7">
        <w:rPr>
          <w:b/>
          <w:bCs/>
        </w:rPr>
        <w:t>A</w:t>
      </w:r>
      <w:r w:rsidRPr="00D477C7">
        <w:rPr>
          <w:b/>
          <w:bCs/>
        </w:rPr>
        <w:t xml:space="preserve">ppendix </w:t>
      </w:r>
      <w:r w:rsidR="00D477C7" w:rsidRPr="00D477C7">
        <w:rPr>
          <w:b/>
          <w:bCs/>
        </w:rPr>
        <w:t>B</w:t>
      </w:r>
      <w:r w:rsidRPr="00D477C7">
        <w:rPr>
          <w:b/>
          <w:bCs/>
        </w:rPr>
        <w:t xml:space="preserve"> for Work Breakdown Structure of our project.</w:t>
      </w:r>
    </w:p>
    <w:p w14:paraId="4C889688" w14:textId="03DA3A10" w:rsidR="001F636F" w:rsidRDefault="007D6E75" w:rsidP="007D6E75">
      <w:pPr>
        <w:pStyle w:val="Heading3"/>
      </w:pPr>
      <w:bookmarkStart w:id="24" w:name="_Toc184377190"/>
      <w:r>
        <w:t>3.2.2. Duration</w:t>
      </w:r>
      <w:bookmarkEnd w:id="24"/>
    </w:p>
    <w:p w14:paraId="218335A2" w14:textId="77777777" w:rsidR="00E54A3D" w:rsidRDefault="007D6E75" w:rsidP="00E54A3D">
      <w:r>
        <w:br/>
      </w:r>
      <w:r w:rsidRPr="007D6E75">
        <w:t xml:space="preserve">Estimating the duration of each task is crucial for developing a realistic project timeline. Time estimates are based on factors such as the complexity of the task, the availability of resources, and the potential for </w:t>
      </w:r>
      <w:r w:rsidRPr="00F13557">
        <w:t xml:space="preserve">delays (Meredith &amp; Mantel, 2014). For </w:t>
      </w:r>
      <w:r w:rsidRPr="007D6E75">
        <w:t>example, installing new flooring may take two weeks, while painting the interior walls might take one week. These estimates are then used to develop the project schedule.</w:t>
      </w:r>
    </w:p>
    <w:p w14:paraId="2F03AC6F" w14:textId="256B5406" w:rsidR="001F636F" w:rsidRDefault="007D6E75" w:rsidP="00E54A3D">
      <w:pPr>
        <w:pStyle w:val="Heading3"/>
      </w:pPr>
      <w:bookmarkStart w:id="25" w:name="_Toc184377191"/>
      <w:r>
        <w:lastRenderedPageBreak/>
        <w:t>3.2.3. Network &amp; Dependencies</w:t>
      </w:r>
      <w:bookmarkEnd w:id="25"/>
    </w:p>
    <w:p w14:paraId="76BD0A40" w14:textId="6891ACA1" w:rsidR="006D23C2" w:rsidRPr="006D23C2" w:rsidRDefault="006D23C2" w:rsidP="006D23C2">
      <w:pPr>
        <w:rPr>
          <w:b/>
          <w:bCs/>
        </w:rPr>
      </w:pPr>
      <w:r w:rsidRPr="006D23C2">
        <w:rPr>
          <w:b/>
          <w:bCs/>
          <w:noProof/>
        </w:rPr>
        <w:drawing>
          <wp:anchor distT="0" distB="0" distL="114300" distR="114300" simplePos="0" relativeHeight="251658240" behindDoc="0" locked="0" layoutInCell="1" allowOverlap="1" wp14:anchorId="6507C929" wp14:editId="5212F4EF">
            <wp:simplePos x="0" y="0"/>
            <wp:positionH relativeFrom="column">
              <wp:posOffset>1533525</wp:posOffset>
            </wp:positionH>
            <wp:positionV relativeFrom="paragraph">
              <wp:posOffset>1134745</wp:posOffset>
            </wp:positionV>
            <wp:extent cx="2317115" cy="3999865"/>
            <wp:effectExtent l="0" t="0" r="6985" b="635"/>
            <wp:wrapTopAndBottom/>
            <wp:docPr id="1024301451" name="Picture 5"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01451" name="Picture 5" descr="A diagram of a build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7115" cy="3999865"/>
                    </a:xfrm>
                    <a:prstGeom prst="rect">
                      <a:avLst/>
                    </a:prstGeom>
                    <a:noFill/>
                    <a:ln>
                      <a:noFill/>
                    </a:ln>
                  </pic:spPr>
                </pic:pic>
              </a:graphicData>
            </a:graphic>
          </wp:anchor>
        </w:drawing>
      </w:r>
      <w:r w:rsidR="007D6E75">
        <w:br/>
      </w:r>
      <w:r w:rsidR="007D6E75" w:rsidRPr="007D6E75">
        <w:t xml:space="preserve">The network diagram identifies the dependencies between tasks, showing which tasks must be completed before others can begin </w:t>
      </w:r>
      <w:r w:rsidR="007D6E75" w:rsidRPr="003F6CAC">
        <w:rPr>
          <w:color w:val="70AD47" w:themeColor="accent6"/>
        </w:rPr>
        <w:t xml:space="preserve">(Wysocki, 2019). </w:t>
      </w:r>
      <w:r w:rsidR="007D6E75" w:rsidRPr="007D6E75">
        <w:t xml:space="preserve">For instance, electrical and plumbing work must be completed before installing new flooring. Understanding these dependencies helps in scheduling tasks </w:t>
      </w:r>
      <w:r>
        <w:t>e</w:t>
      </w:r>
      <w:r w:rsidR="007D6E75" w:rsidRPr="007D6E75">
        <w:t>fficiently and avoiding delays.</w:t>
      </w:r>
    </w:p>
    <w:p w14:paraId="5DE285A4" w14:textId="4B902912" w:rsidR="007C4F7C" w:rsidRPr="007D6E75" w:rsidRDefault="007C4F7C" w:rsidP="007D6E75"/>
    <w:p w14:paraId="3AFAEDAD" w14:textId="1E97BE5B" w:rsidR="001F636F" w:rsidRDefault="007D6E75" w:rsidP="007D6E75">
      <w:pPr>
        <w:pStyle w:val="Heading3"/>
      </w:pPr>
      <w:bookmarkStart w:id="26" w:name="_Toc184377192"/>
      <w:r>
        <w:t>3.2.4. Critical Path Analysis</w:t>
      </w:r>
      <w:bookmarkEnd w:id="26"/>
    </w:p>
    <w:p w14:paraId="4D133B26" w14:textId="643CE2D6" w:rsidR="00015324" w:rsidRPr="00015324" w:rsidRDefault="007D6E75" w:rsidP="00015324">
      <w:r>
        <w:br/>
      </w:r>
      <w:r w:rsidRPr="007D6E75">
        <w:t>Critical path analysis identifies the sequence of tasks that determine the project’s overall duration (</w:t>
      </w:r>
      <w:r w:rsidR="00F92393">
        <w:t>Wysocki</w:t>
      </w:r>
      <w:r w:rsidRPr="007D6E75">
        <w:t>, 201</w:t>
      </w:r>
      <w:r w:rsidR="00F92393">
        <w:t>9</w:t>
      </w:r>
      <w:r w:rsidRPr="007D6E75">
        <w:t xml:space="preserve">). </w:t>
      </w:r>
      <w:r w:rsidR="00015324" w:rsidRPr="00015324">
        <w:t xml:space="preserve">The </w:t>
      </w:r>
      <w:r w:rsidR="00015324" w:rsidRPr="00F92393">
        <w:t>critical path</w:t>
      </w:r>
      <w:r w:rsidR="00015324" w:rsidRPr="00015324">
        <w:t xml:space="preserve"> represents the longest sequence of activities that must be completed on time to ensure the project is finished within the scheduled period. Any delay in tasks on the critical path will directly impact the project's final completion date.</w:t>
      </w:r>
    </w:p>
    <w:p w14:paraId="75D0F2A0" w14:textId="77777777" w:rsidR="00015324" w:rsidRPr="00015324" w:rsidRDefault="00015324" w:rsidP="00015324">
      <w:r w:rsidRPr="00015324">
        <w:t>In this project, the total duration is set to 12 weeks, with a detailed breakdown of tasks and their dependencies to ensure smooth execution. The critical path consists of the following key tasks, which must be executed in sequence:</w:t>
      </w:r>
    </w:p>
    <w:p w14:paraId="6BF8CB73" w14:textId="77777777" w:rsidR="00015324" w:rsidRPr="00015324" w:rsidRDefault="00015324" w:rsidP="00015324">
      <w:pPr>
        <w:numPr>
          <w:ilvl w:val="0"/>
          <w:numId w:val="39"/>
        </w:numPr>
      </w:pPr>
      <w:r w:rsidRPr="00015324">
        <w:rPr>
          <w:b/>
          <w:bCs/>
        </w:rPr>
        <w:t>Remove old fixtures and fittings (Task 1)</w:t>
      </w:r>
      <w:r w:rsidRPr="00015324">
        <w:t>: This task initiates the internal work and must be completed before any other tasks in the interior can begin.</w:t>
      </w:r>
    </w:p>
    <w:p w14:paraId="42A1E733" w14:textId="77777777" w:rsidR="00015324" w:rsidRPr="00015324" w:rsidRDefault="00015324" w:rsidP="00015324">
      <w:pPr>
        <w:numPr>
          <w:ilvl w:val="0"/>
          <w:numId w:val="39"/>
        </w:numPr>
      </w:pPr>
      <w:r w:rsidRPr="00015324">
        <w:rPr>
          <w:b/>
          <w:bCs/>
        </w:rPr>
        <w:lastRenderedPageBreak/>
        <w:t>Strip wallpaper and remove damp-affected plaster (Task 2)</w:t>
      </w:r>
      <w:r w:rsidRPr="00015324">
        <w:t>: Once the old fixtures are removed, damp-affected plaster and wallpaper must be stripped to prepare the walls for treatment.</w:t>
      </w:r>
    </w:p>
    <w:p w14:paraId="582F6312" w14:textId="77777777" w:rsidR="00015324" w:rsidRPr="00015324" w:rsidRDefault="00015324" w:rsidP="00015324">
      <w:pPr>
        <w:numPr>
          <w:ilvl w:val="0"/>
          <w:numId w:val="39"/>
        </w:numPr>
      </w:pPr>
      <w:r w:rsidRPr="00015324">
        <w:rPr>
          <w:b/>
          <w:bCs/>
        </w:rPr>
        <w:t>Apply tanking slurry to damp walls (Task 3)</w:t>
      </w:r>
      <w:r w:rsidRPr="00015324">
        <w:t>: Addressing the damp issues is a priority for ensuring the structural integrity of the walls. This task must be completed after removing the damaged plaster.</w:t>
      </w:r>
    </w:p>
    <w:p w14:paraId="2CF897AF" w14:textId="77777777" w:rsidR="00015324" w:rsidRPr="00015324" w:rsidRDefault="00015324" w:rsidP="00015324">
      <w:pPr>
        <w:numPr>
          <w:ilvl w:val="0"/>
          <w:numId w:val="39"/>
        </w:numPr>
      </w:pPr>
      <w:r w:rsidRPr="00015324">
        <w:rPr>
          <w:b/>
          <w:bCs/>
        </w:rPr>
        <w:t>Reboard and plaster walls (Task 4)</w:t>
      </w:r>
      <w:r w:rsidRPr="00015324">
        <w:t>: After damp-proofing, the walls must be reboarded and plastered, providing a fresh surface for further renovation work.</w:t>
      </w:r>
    </w:p>
    <w:p w14:paraId="57DFEEDD" w14:textId="77777777" w:rsidR="00015324" w:rsidRPr="00015324" w:rsidRDefault="00015324" w:rsidP="00015324">
      <w:pPr>
        <w:numPr>
          <w:ilvl w:val="0"/>
          <w:numId w:val="39"/>
        </w:numPr>
      </w:pPr>
      <w:r w:rsidRPr="00015324">
        <w:rPr>
          <w:b/>
          <w:bCs/>
        </w:rPr>
        <w:t>Install new electrical wiring and sockets (Task 5)</w:t>
      </w:r>
      <w:r w:rsidRPr="00015324">
        <w:t>: Once the walls are prepped, the electrical wiring and sockets need to be installed. Electrical work must be completed before other installations can proceed.</w:t>
      </w:r>
    </w:p>
    <w:p w14:paraId="44DB6967" w14:textId="77777777" w:rsidR="00015324" w:rsidRPr="00015324" w:rsidRDefault="00015324" w:rsidP="00015324">
      <w:pPr>
        <w:numPr>
          <w:ilvl w:val="0"/>
          <w:numId w:val="39"/>
        </w:numPr>
      </w:pPr>
      <w:r w:rsidRPr="00015324">
        <w:rPr>
          <w:b/>
          <w:bCs/>
        </w:rPr>
        <w:t>Install kitchen units and bathroom fixtures (Task 7)</w:t>
      </w:r>
      <w:r w:rsidRPr="00015324">
        <w:t>: Both the kitchen and bathroom installations can proceed once the electrical work is complete. These installations are dependent on both electrical work and plumbing being completed.</w:t>
      </w:r>
    </w:p>
    <w:p w14:paraId="30677B72" w14:textId="77777777" w:rsidR="00015324" w:rsidRPr="00015324" w:rsidRDefault="00015324" w:rsidP="00015324">
      <w:pPr>
        <w:numPr>
          <w:ilvl w:val="0"/>
          <w:numId w:val="39"/>
        </w:numPr>
      </w:pPr>
      <w:r w:rsidRPr="00015324">
        <w:rPr>
          <w:b/>
          <w:bCs/>
        </w:rPr>
        <w:t>Final cleaning and site handover (Task 11)</w:t>
      </w:r>
      <w:r w:rsidRPr="00015324">
        <w:t>: After all installation and decoration work is finished, the final site cleaning and handover will conclude the project.</w:t>
      </w:r>
    </w:p>
    <w:p w14:paraId="0CF794E4" w14:textId="77777777" w:rsidR="00015324" w:rsidRPr="00015324" w:rsidRDefault="00015324" w:rsidP="00015324">
      <w:pPr>
        <w:rPr>
          <w:b/>
          <w:bCs/>
        </w:rPr>
      </w:pPr>
      <w:r w:rsidRPr="00015324">
        <w:rPr>
          <w:b/>
          <w:bCs/>
        </w:rPr>
        <w:t>Results of the Critical Path Analysis</w:t>
      </w:r>
    </w:p>
    <w:p w14:paraId="1117A574" w14:textId="77777777" w:rsidR="00015324" w:rsidRPr="00015324" w:rsidRDefault="00015324" w:rsidP="00015324">
      <w:r w:rsidRPr="00015324">
        <w:t>The critical path for this project is:</w:t>
      </w:r>
    </w:p>
    <w:p w14:paraId="53331693" w14:textId="77777777" w:rsidR="00015324" w:rsidRPr="00015324" w:rsidRDefault="00015324" w:rsidP="00015324">
      <w:r w:rsidRPr="00015324">
        <w:t>1 → 2 → 3 → 4 → 5 → 7 → 11</w:t>
      </w:r>
    </w:p>
    <w:p w14:paraId="4F273590" w14:textId="41231F54" w:rsidR="007D6E75" w:rsidRPr="007D6E75" w:rsidRDefault="00015324" w:rsidP="007D6E75">
      <w:r w:rsidRPr="00015324">
        <w:t>These tasks define the sequence of activities that directly affect the overall project duration. Any delay in any of these tasks will result in a corresponding delay in the project's completion. Non-critical tasks, such as painting and external repairs, have some flexibility (float) and can be completed simultaneously or slightly delayed without impacting the final project timeline.</w:t>
      </w:r>
    </w:p>
    <w:p w14:paraId="477CC709" w14:textId="68B00443" w:rsidR="001F636F" w:rsidRDefault="007D6E75" w:rsidP="007D6E75">
      <w:pPr>
        <w:pStyle w:val="Heading3"/>
      </w:pPr>
      <w:bookmarkStart w:id="27" w:name="_Toc184377193"/>
      <w:r>
        <w:t>3.2.5. Planning Tools</w:t>
      </w:r>
      <w:bookmarkEnd w:id="27"/>
    </w:p>
    <w:p w14:paraId="427C7819" w14:textId="329BBF2C" w:rsidR="007D6E75" w:rsidRDefault="007D6E75" w:rsidP="007D6E75">
      <w:r>
        <w:br/>
        <w:t>Several tools are used to plan and manage the project effectively.</w:t>
      </w:r>
    </w:p>
    <w:p w14:paraId="3C181C04" w14:textId="77777777" w:rsidR="007D6E75" w:rsidRDefault="007D6E75" w:rsidP="007D6E75">
      <w:r w:rsidRPr="007D6E75">
        <w:rPr>
          <w:b/>
          <w:bCs/>
        </w:rPr>
        <w:t>Gantt Chart:</w:t>
      </w:r>
      <w:r>
        <w:t xml:space="preserve"> A Gantt chart is used to visualize the project timeline, showing the start and finish dates of each task and how they overlap (Kerzner, 2017). This tool helps the project manager track progress and ensure that the project stays on schedule.</w:t>
      </w:r>
    </w:p>
    <w:p w14:paraId="5823379F" w14:textId="0AFF02F8" w:rsidR="00D54F99" w:rsidRDefault="00D54F99" w:rsidP="007D6E75">
      <w:r>
        <w:rPr>
          <w:noProof/>
        </w:rPr>
        <w:lastRenderedPageBreak/>
        <w:drawing>
          <wp:inline distT="0" distB="0" distL="0" distR="0" wp14:anchorId="7421A20E" wp14:editId="35107AC7">
            <wp:extent cx="5943600" cy="2064385"/>
            <wp:effectExtent l="0" t="0" r="0" b="0"/>
            <wp:docPr id="1918602250"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02250" name="Picture 1" descr="A screenshot of a project&#10;&#10;Description automatically generated"/>
                    <pic:cNvPicPr/>
                  </pic:nvPicPr>
                  <pic:blipFill>
                    <a:blip r:embed="rId14"/>
                    <a:stretch>
                      <a:fillRect/>
                    </a:stretch>
                  </pic:blipFill>
                  <pic:spPr>
                    <a:xfrm>
                      <a:off x="0" y="0"/>
                      <a:ext cx="5943600" cy="2064385"/>
                    </a:xfrm>
                    <a:prstGeom prst="rect">
                      <a:avLst/>
                    </a:prstGeom>
                  </pic:spPr>
                </pic:pic>
              </a:graphicData>
            </a:graphic>
          </wp:inline>
        </w:drawing>
      </w:r>
    </w:p>
    <w:p w14:paraId="25716D1A" w14:textId="77777777" w:rsidR="00D54F99" w:rsidRDefault="00D54F99" w:rsidP="007D6E75"/>
    <w:p w14:paraId="03F7A37E" w14:textId="77777777" w:rsidR="007D6E75" w:rsidRPr="00F13557" w:rsidRDefault="007D6E75" w:rsidP="007D6E75">
      <w:r w:rsidRPr="007D6E75">
        <w:rPr>
          <w:b/>
          <w:bCs/>
        </w:rPr>
        <w:t>Kanban Board:</w:t>
      </w:r>
      <w:r>
        <w:t xml:space="preserve"> A Kanban board is used to manage tasks in real-time, providing a visual representation of </w:t>
      </w:r>
      <w:r w:rsidRPr="00F13557">
        <w:t>work in progress (Schwaber, 2004). This tool is particularly useful for tracking the status of tasks and identifying any bottlenecks in the workflow.</w:t>
      </w:r>
    </w:p>
    <w:p w14:paraId="7ABC9EDC" w14:textId="4E47CAAD" w:rsidR="007D6E75" w:rsidRPr="00F434D3" w:rsidRDefault="007D6E75" w:rsidP="007D6E75">
      <w:r w:rsidRPr="00F13557">
        <w:rPr>
          <w:b/>
          <w:bCs/>
        </w:rPr>
        <w:t>Milestones:</w:t>
      </w:r>
      <w:r w:rsidRPr="00F13557">
        <w:t xml:space="preserve"> Key milestones, such as the completion of the kitchen, bathroom, </w:t>
      </w:r>
      <w:r w:rsidRPr="00F434D3">
        <w:t>and flooring installations, are identified to track the project's progress and ensure that it remains on track (Lock, 2020).</w:t>
      </w:r>
    </w:p>
    <w:p w14:paraId="0491F4FD" w14:textId="549FA7DB" w:rsidR="001F636F" w:rsidRDefault="007D6E75" w:rsidP="007D6E75">
      <w:pPr>
        <w:pStyle w:val="Heading2"/>
      </w:pPr>
      <w:bookmarkStart w:id="28" w:name="_Toc174267527"/>
      <w:bookmarkStart w:id="29" w:name="_Toc184377194"/>
      <w:r>
        <w:t xml:space="preserve">3.3. </w:t>
      </w:r>
      <w:bookmarkEnd w:id="28"/>
      <w:r>
        <w:t>Execute</w:t>
      </w:r>
      <w:bookmarkEnd w:id="29"/>
    </w:p>
    <w:p w14:paraId="2DAB4FBD" w14:textId="77777777" w:rsidR="007D6E75" w:rsidRPr="007D6E75" w:rsidRDefault="007D6E75" w:rsidP="007D6E75">
      <w:r>
        <w:br/>
      </w:r>
      <w:r w:rsidRPr="007D6E75">
        <w:t>The execution stage is where the project plan is put into action. During this phase, the project manager oversees the completion of tasks, manages the project team, and ensures that the project stays on track.</w:t>
      </w:r>
    </w:p>
    <w:p w14:paraId="201ECF2B" w14:textId="77777777" w:rsidR="007D6E75" w:rsidRPr="007D6E75" w:rsidRDefault="007D6E75" w:rsidP="007D6E75">
      <w:r w:rsidRPr="007D6E75">
        <w:rPr>
          <w:b/>
          <w:bCs/>
        </w:rPr>
        <w:t>Allocated Persons/Project Team Roles &amp; Responsibilities:</w:t>
      </w:r>
      <w:r w:rsidRPr="007D6E75">
        <w:br/>
        <w:t xml:space="preserve">The project team, including the project </w:t>
      </w:r>
      <w:r w:rsidRPr="00F13557">
        <w:t xml:space="preserve">manager, contractors, and subcontractors, is responsible for carrying out the renovation tasks. The project manager coordinates the team’s efforts, ensuring that each member understands their role and responsibilities (Meredith &amp; Mantel, 2014). For example, the general contractor may oversee the overall construction work, while specialized subcontractors </w:t>
      </w:r>
      <w:r w:rsidRPr="007D6E75">
        <w:t>handle tasks such as electrical work and plumbing.</w:t>
      </w:r>
    </w:p>
    <w:p w14:paraId="6297785A" w14:textId="2E2DE46A" w:rsidR="00F54873" w:rsidRDefault="00F54873" w:rsidP="00F54873">
      <w:pPr>
        <w:pStyle w:val="Heading2"/>
      </w:pPr>
      <w:bookmarkStart w:id="30" w:name="_Toc174267528"/>
      <w:bookmarkStart w:id="31" w:name="_Toc184377195"/>
      <w:r>
        <w:rPr>
          <w:i/>
          <w:iCs/>
        </w:rPr>
        <w:t xml:space="preserve">3.4. </w:t>
      </w:r>
      <w:r w:rsidR="001F636F" w:rsidRPr="001F636F">
        <w:rPr>
          <w:sz w:val="32"/>
          <w:szCs w:val="32"/>
        </w:rPr>
        <w:t>C</w:t>
      </w:r>
      <w:bookmarkEnd w:id="30"/>
      <w:r>
        <w:t>ontrol</w:t>
      </w:r>
      <w:bookmarkEnd w:id="31"/>
    </w:p>
    <w:p w14:paraId="1DFF5C80" w14:textId="688C50D2" w:rsidR="00E54A3D" w:rsidRDefault="00E54A3D" w:rsidP="00E54A3D">
      <w:r>
        <w:br/>
      </w:r>
      <w:r>
        <w:t>The control stage involves monitoring the project’s progress, managing changes, and addressing any issues that arise. This stage is critical for ensuring that the project stays on schedule, within budget, and meets the required quality standards.</w:t>
      </w:r>
    </w:p>
    <w:p w14:paraId="3FA90FCB" w14:textId="77777777" w:rsidR="00F54873" w:rsidRPr="00F54873" w:rsidRDefault="00F54873" w:rsidP="00F54873">
      <w:pPr>
        <w:numPr>
          <w:ilvl w:val="0"/>
          <w:numId w:val="32"/>
        </w:numPr>
      </w:pPr>
      <w:r w:rsidRPr="00F54873">
        <w:rPr>
          <w:b/>
          <w:bCs/>
        </w:rPr>
        <w:t>Monitoring:</w:t>
      </w:r>
    </w:p>
    <w:p w14:paraId="53CFA57A" w14:textId="77777777" w:rsidR="00F54873" w:rsidRPr="00F54873" w:rsidRDefault="00F54873" w:rsidP="00F54873">
      <w:pPr>
        <w:numPr>
          <w:ilvl w:val="1"/>
          <w:numId w:val="32"/>
        </w:numPr>
      </w:pPr>
      <w:r w:rsidRPr="00F54873">
        <w:rPr>
          <w:b/>
          <w:bCs/>
        </w:rPr>
        <w:t>Progress/Time</w:t>
      </w:r>
      <w:r w:rsidRPr="00F54873">
        <w:t>: Regular updates on the timeline.</w:t>
      </w:r>
    </w:p>
    <w:p w14:paraId="600C2524" w14:textId="77777777" w:rsidR="00F54873" w:rsidRPr="00F54873" w:rsidRDefault="00F54873" w:rsidP="00F54873">
      <w:pPr>
        <w:numPr>
          <w:ilvl w:val="1"/>
          <w:numId w:val="32"/>
        </w:numPr>
      </w:pPr>
      <w:r w:rsidRPr="00F54873">
        <w:rPr>
          <w:b/>
          <w:bCs/>
        </w:rPr>
        <w:t>Budget</w:t>
      </w:r>
      <w:r w:rsidRPr="00F54873">
        <w:t>: Track spending against the budget.</w:t>
      </w:r>
    </w:p>
    <w:p w14:paraId="4CF9BE87" w14:textId="77777777" w:rsidR="00F54873" w:rsidRPr="00F54873" w:rsidRDefault="00F54873" w:rsidP="00F54873">
      <w:pPr>
        <w:numPr>
          <w:ilvl w:val="1"/>
          <w:numId w:val="32"/>
        </w:numPr>
      </w:pPr>
      <w:r w:rsidRPr="00F54873">
        <w:rPr>
          <w:b/>
          <w:bCs/>
        </w:rPr>
        <w:t>Quality</w:t>
      </w:r>
      <w:r w:rsidRPr="00F54873">
        <w:t>: Ensure all work meets the required standards.</w:t>
      </w:r>
    </w:p>
    <w:p w14:paraId="240F22D4" w14:textId="77777777" w:rsidR="00F54873" w:rsidRPr="00F54873" w:rsidRDefault="00F54873" w:rsidP="00F54873">
      <w:pPr>
        <w:numPr>
          <w:ilvl w:val="1"/>
          <w:numId w:val="32"/>
        </w:numPr>
      </w:pPr>
      <w:r w:rsidRPr="00F54873">
        <w:rPr>
          <w:b/>
          <w:bCs/>
        </w:rPr>
        <w:lastRenderedPageBreak/>
        <w:t>Scope</w:t>
      </w:r>
      <w:r w:rsidRPr="00F54873">
        <w:t>: Ensure no scope creep occurs without approval.</w:t>
      </w:r>
    </w:p>
    <w:p w14:paraId="73B7D410" w14:textId="77777777" w:rsidR="00F54873" w:rsidRPr="00F54873" w:rsidRDefault="00F54873" w:rsidP="00F54873">
      <w:pPr>
        <w:numPr>
          <w:ilvl w:val="0"/>
          <w:numId w:val="32"/>
        </w:numPr>
      </w:pPr>
      <w:r w:rsidRPr="00F54873">
        <w:rPr>
          <w:b/>
          <w:bCs/>
        </w:rPr>
        <w:t>Change Management Process:</w:t>
      </w:r>
    </w:p>
    <w:p w14:paraId="6E4F5ABA" w14:textId="77777777" w:rsidR="00F54873" w:rsidRPr="00F54873" w:rsidRDefault="00F54873" w:rsidP="00F54873">
      <w:pPr>
        <w:numPr>
          <w:ilvl w:val="1"/>
          <w:numId w:val="32"/>
        </w:numPr>
      </w:pPr>
      <w:r w:rsidRPr="00F54873">
        <w:rPr>
          <w:b/>
          <w:bCs/>
        </w:rPr>
        <w:t>Log Request</w:t>
      </w:r>
      <w:r w:rsidRPr="00F54873">
        <w:t>: Document any changes, like adding additional features.</w:t>
      </w:r>
    </w:p>
    <w:p w14:paraId="75588794" w14:textId="77777777" w:rsidR="00F54873" w:rsidRPr="00F54873" w:rsidRDefault="00F54873" w:rsidP="00F54873">
      <w:pPr>
        <w:numPr>
          <w:ilvl w:val="1"/>
          <w:numId w:val="32"/>
        </w:numPr>
      </w:pPr>
      <w:r w:rsidRPr="00F54873">
        <w:rPr>
          <w:b/>
          <w:bCs/>
        </w:rPr>
        <w:t>Authorisation</w:t>
      </w:r>
      <w:r w:rsidRPr="00F54873">
        <w:t>: Process for approving changes, ensuring they don’t impact budget or timeline significantly.</w:t>
      </w:r>
    </w:p>
    <w:p w14:paraId="60563C43" w14:textId="77777777" w:rsidR="00F54873" w:rsidRPr="00F54873" w:rsidRDefault="00F54873" w:rsidP="00F54873">
      <w:pPr>
        <w:numPr>
          <w:ilvl w:val="1"/>
          <w:numId w:val="32"/>
        </w:numPr>
      </w:pPr>
      <w:r w:rsidRPr="00F54873">
        <w:rPr>
          <w:b/>
          <w:bCs/>
        </w:rPr>
        <w:t>Change to Plan</w:t>
      </w:r>
      <w:r w:rsidRPr="00F54873">
        <w:t>: Update the project plan with any approved changes.</w:t>
      </w:r>
    </w:p>
    <w:p w14:paraId="4A656F09" w14:textId="28C8479D" w:rsidR="00F54873" w:rsidRDefault="00F54873" w:rsidP="00F54873">
      <w:pPr>
        <w:numPr>
          <w:ilvl w:val="0"/>
          <w:numId w:val="32"/>
        </w:numPr>
      </w:pPr>
      <w:r w:rsidRPr="00F54873">
        <w:rPr>
          <w:b/>
          <w:bCs/>
        </w:rPr>
        <w:t>Risk Management</w:t>
      </w:r>
      <w:r w:rsidRPr="00F54873">
        <w:t>: Continuously assess and mitigate risks, particularly those related to budget and timeline.</w:t>
      </w:r>
    </w:p>
    <w:p w14:paraId="2A065EF7" w14:textId="134A7B7B" w:rsidR="00F54873" w:rsidRPr="00F54873" w:rsidRDefault="00F54873" w:rsidP="00F54873">
      <w:pPr>
        <w:pStyle w:val="Heading3"/>
      </w:pPr>
      <w:bookmarkStart w:id="32" w:name="_Toc184377196"/>
      <w:r>
        <w:t>3.4.1</w:t>
      </w:r>
      <w:r w:rsidR="00322AC7">
        <w:t>.</w:t>
      </w:r>
      <w:r>
        <w:t xml:space="preserve"> </w:t>
      </w:r>
      <w:r w:rsidRPr="00F54873">
        <w:t>Monitoring</w:t>
      </w:r>
      <w:bookmarkEnd w:id="32"/>
      <w:r>
        <w:br/>
      </w:r>
    </w:p>
    <w:p w14:paraId="5175E8E5" w14:textId="77777777" w:rsidR="00F54873" w:rsidRDefault="00F54873" w:rsidP="00F54873">
      <w:r>
        <w:t>Regular monitoring of the project’s progress is essential for identifying any deviations from the plan and taking corrective action. Monitoring includes tracking the project’s timeline, budget, quality, and scope (Wysocki, 2019). For example, if the project is behind schedule, the project manager may need to allocate additional resources or adjust the timeline to ensure timely completion.</w:t>
      </w:r>
    </w:p>
    <w:p w14:paraId="1622E36F" w14:textId="67E1BA30" w:rsidR="00F54873" w:rsidRPr="00F54873" w:rsidRDefault="00F54873" w:rsidP="00F54873">
      <w:pPr>
        <w:pStyle w:val="Heading3"/>
      </w:pPr>
      <w:bookmarkStart w:id="33" w:name="_Toc184377197"/>
      <w:r>
        <w:t xml:space="preserve">3.4.2. </w:t>
      </w:r>
      <w:r w:rsidRPr="00F54873">
        <w:t>Change Management Process:</w:t>
      </w:r>
      <w:bookmarkEnd w:id="33"/>
      <w:r>
        <w:br/>
      </w:r>
    </w:p>
    <w:p w14:paraId="537BD544" w14:textId="77777777" w:rsidR="00F54873" w:rsidRDefault="00F54873" w:rsidP="00F54873">
      <w:r>
        <w:t>Changes are inevitable in any project, and a structured change management process is essential for managing them effectively. This process involves logging change requests, obtaining authorization, and updating the project plan to reflect the approved changes (Schwalbe, 2015). For example, if the homeowner decides to upgrade to more expensive countertops, the project manager must assess the impact on the budget and timeline before proceeding.</w:t>
      </w:r>
    </w:p>
    <w:p w14:paraId="50B17788" w14:textId="77777777" w:rsidR="00F54873" w:rsidRDefault="00F54873" w:rsidP="00F54873"/>
    <w:p w14:paraId="4343707A" w14:textId="355104A2" w:rsidR="00F54873" w:rsidRPr="00F54873" w:rsidRDefault="00F54873" w:rsidP="00F54873">
      <w:pPr>
        <w:pStyle w:val="Heading3"/>
      </w:pPr>
      <w:bookmarkStart w:id="34" w:name="_Toc184377198"/>
      <w:r>
        <w:t xml:space="preserve">3.4.3. </w:t>
      </w:r>
      <w:r w:rsidRPr="00F54873">
        <w:t>Risk Management</w:t>
      </w:r>
      <w:bookmarkEnd w:id="34"/>
      <w:r>
        <w:br/>
      </w:r>
    </w:p>
    <w:p w14:paraId="75407CAB" w14:textId="0D3ECA85" w:rsidR="00F54873" w:rsidRPr="001F636F" w:rsidRDefault="00F54873" w:rsidP="00F54873">
      <w:r>
        <w:t xml:space="preserve">Ongoing risk management is critical for addressing new risks that may arise during the project. The project manager continually </w:t>
      </w:r>
      <w:r w:rsidRPr="00F13557">
        <w:t xml:space="preserve">assesses potential risks, updates the risk management plan, and implements mitigation strategies as needed (Hillson, 2017). </w:t>
      </w:r>
      <w:r>
        <w:t>For example, if weather conditions delay outdoor work, the project manager might adjust the schedule to prioritize indoor tasks.</w:t>
      </w:r>
    </w:p>
    <w:p w14:paraId="02898959" w14:textId="3912BEDD" w:rsidR="001F636F" w:rsidRDefault="006B1C86" w:rsidP="006B1C86">
      <w:pPr>
        <w:pStyle w:val="Heading2"/>
      </w:pPr>
      <w:bookmarkStart w:id="35" w:name="_Toc174267529"/>
      <w:bookmarkStart w:id="36" w:name="_Toc184377199"/>
      <w:r>
        <w:t xml:space="preserve">3.5. </w:t>
      </w:r>
      <w:r w:rsidR="001F636F" w:rsidRPr="001F636F">
        <w:rPr>
          <w:sz w:val="32"/>
          <w:szCs w:val="32"/>
        </w:rPr>
        <w:t>C</w:t>
      </w:r>
      <w:bookmarkEnd w:id="35"/>
      <w:r>
        <w:t>lose</w:t>
      </w:r>
      <w:bookmarkEnd w:id="36"/>
    </w:p>
    <w:p w14:paraId="5B5563FF" w14:textId="061F07F5" w:rsidR="006B1C86" w:rsidRDefault="006B1C86" w:rsidP="006B1C86"/>
    <w:p w14:paraId="63ADD6D6" w14:textId="16A091D4" w:rsidR="006B1C86" w:rsidRPr="006B1C86" w:rsidRDefault="00FA26EF" w:rsidP="006B1C86">
      <w:r w:rsidRPr="00FA26EF">
        <w:t>The closeout stage is the final step in the project lifecycle, where all tasks are completed, deliverables are handed over, and the project is formally concluded. This stage ensures that the project achieves its objectives, resolves any remaining issues, and secures valuable insights for future projects</w:t>
      </w:r>
      <w:r>
        <w:t xml:space="preserve"> </w:t>
      </w:r>
      <w:r w:rsidRPr="00FA26EF">
        <w:t>(Lock, 2020).</w:t>
      </w:r>
      <w:r>
        <w:br/>
      </w:r>
      <w:r>
        <w:br/>
      </w:r>
      <w:r w:rsidR="006B1C86" w:rsidRPr="006B1C86">
        <w:rPr>
          <w:b/>
          <w:bCs/>
        </w:rPr>
        <w:t>Sign-off/Hand Over:</w:t>
      </w:r>
      <w:r w:rsidR="006B1C86" w:rsidRPr="006B1C86">
        <w:br/>
        <w:t xml:space="preserve">Once the renovation is complete, the project manager conducts a final inspection to ensure that all work </w:t>
      </w:r>
      <w:r w:rsidR="006B1C86" w:rsidRPr="006B1C86">
        <w:lastRenderedPageBreak/>
        <w:t>meets the required standards. The homeowner signs off on the completed work, and the property is handed over (Lock, 2020).</w:t>
      </w:r>
    </w:p>
    <w:p w14:paraId="1F17C994" w14:textId="57835A7A" w:rsidR="006B1C86" w:rsidRPr="006B1C86" w:rsidRDefault="006B1C86" w:rsidP="006B1C86">
      <w:r w:rsidRPr="006B1C86">
        <w:rPr>
          <w:b/>
          <w:bCs/>
        </w:rPr>
        <w:t>Get Paid:</w:t>
      </w:r>
      <w:r w:rsidRPr="006B1C86">
        <w:br/>
        <w:t xml:space="preserve">The project manager ensures that all financial obligations are met, including payments to contractors and suppliers. Any remaining invoices are settled, and the project budget is closed out </w:t>
      </w:r>
    </w:p>
    <w:p w14:paraId="6E9CF393" w14:textId="1557772B" w:rsidR="006B1C86" w:rsidRPr="006B1C86" w:rsidRDefault="006B1C86" w:rsidP="006B1C86">
      <w:r w:rsidRPr="006B1C86">
        <w:rPr>
          <w:b/>
          <w:bCs/>
        </w:rPr>
        <w:t>Changes &amp; Issues Agreed:</w:t>
      </w:r>
      <w:r w:rsidRPr="006B1C86">
        <w:br/>
        <w:t xml:space="preserve">Any outstanding changes or issues are resolved before the project is officially closed. The project manager documents these changes and ensures that they are agreed upon by all stakeholders </w:t>
      </w:r>
    </w:p>
    <w:p w14:paraId="1639532E" w14:textId="4DBE372C" w:rsidR="006B1C86" w:rsidRPr="00F13557" w:rsidRDefault="006B1C86" w:rsidP="006B1C86">
      <w:r w:rsidRPr="006B1C86">
        <w:rPr>
          <w:b/>
          <w:bCs/>
        </w:rPr>
        <w:t>Lessons Learnt:</w:t>
      </w:r>
      <w:r w:rsidRPr="006B1C86">
        <w:br/>
        <w:t xml:space="preserve">Documenting lessons learned is an essential part of the project closeout process. This documentation helps the project </w:t>
      </w:r>
      <w:r w:rsidR="00E54A3D" w:rsidRPr="006B1C86">
        <w:t>manager,</w:t>
      </w:r>
      <w:r w:rsidRPr="006B1C86">
        <w:t xml:space="preserve"> and the organization improve future projects by identifying what worked well and what could be improved</w:t>
      </w:r>
      <w:r w:rsidR="00FA26EF">
        <w:t>.</w:t>
      </w:r>
    </w:p>
    <w:p w14:paraId="3038BA18" w14:textId="181124E2" w:rsidR="006B1C86" w:rsidRPr="00F13557" w:rsidRDefault="006B1C86" w:rsidP="006B1C86">
      <w:r w:rsidRPr="00F13557">
        <w:rPr>
          <w:b/>
          <w:bCs/>
        </w:rPr>
        <w:t>Evaluate Project:</w:t>
      </w:r>
      <w:r w:rsidRPr="00F13557">
        <w:br/>
        <w:t>A final evaluation is conducted to assess whether the project met its objectives, stayed within budget, and was completed on time. This evaluation provides valuable insights for future projects</w:t>
      </w:r>
    </w:p>
    <w:p w14:paraId="0B47EEE8" w14:textId="25936D6E" w:rsidR="006B1C86" w:rsidRPr="00F13557" w:rsidRDefault="006B1C86" w:rsidP="006B1C86">
      <w:r w:rsidRPr="00F13557">
        <w:rPr>
          <w:b/>
          <w:bCs/>
        </w:rPr>
        <w:t>Remove Access:</w:t>
      </w:r>
      <w:r w:rsidRPr="00F13557">
        <w:br/>
        <w:t>Finally, the project manager ensures that all access to the property is revoked for contractors and workers, securing the property for the homeowner</w:t>
      </w:r>
      <w:r w:rsidR="00FA26EF">
        <w:t>.</w:t>
      </w:r>
    </w:p>
    <w:p w14:paraId="35AEA201" w14:textId="30189DEB" w:rsidR="00F434D3" w:rsidRDefault="00F434D3">
      <w:r>
        <w:br w:type="page"/>
      </w:r>
    </w:p>
    <w:p w14:paraId="5B3B96F5" w14:textId="6FC7C255" w:rsidR="001F636F" w:rsidRDefault="006B1C86" w:rsidP="00143C1C">
      <w:pPr>
        <w:pStyle w:val="Heading1"/>
        <w:numPr>
          <w:ilvl w:val="0"/>
          <w:numId w:val="40"/>
        </w:numPr>
      </w:pPr>
      <w:bookmarkStart w:id="37" w:name="_Toc184377200"/>
      <w:r>
        <w:lastRenderedPageBreak/>
        <w:t>My Project</w:t>
      </w:r>
      <w:bookmarkEnd w:id="37"/>
    </w:p>
    <w:p w14:paraId="0EC61134" w14:textId="72DA7707" w:rsidR="006B1C86" w:rsidRPr="006B1C86" w:rsidRDefault="006B1C86" w:rsidP="006B1C86">
      <w:r>
        <w:br/>
      </w:r>
      <w:r w:rsidRPr="006B1C86">
        <w:t>The success of any project, particularly one as complex as a residential renovation, depends heavily on the project manager’s ability to effectively plan, execute, and control the project while managing risks, resources, and stakeholder expectations. This section reflects on the specific aspects of the residential renovation project, focusing on the role and skills of the project manager, an evaluation of personal strengths and weaknesses in project management, and the development of a Personal Development Plan (PDP) to enhance future performance.</w:t>
      </w:r>
    </w:p>
    <w:p w14:paraId="3C7426C9" w14:textId="77777777" w:rsidR="006B1C86" w:rsidRDefault="006B1C86" w:rsidP="006B1C86"/>
    <w:p w14:paraId="181B1FC8" w14:textId="3775BBDB" w:rsidR="001F636F" w:rsidRDefault="006B1C86" w:rsidP="006B1C86">
      <w:pPr>
        <w:pStyle w:val="Heading2"/>
      </w:pPr>
      <w:bookmarkStart w:id="38" w:name="_Toc174267531"/>
      <w:bookmarkStart w:id="39" w:name="_Toc184377201"/>
      <w:r>
        <w:t xml:space="preserve">4.1. </w:t>
      </w:r>
      <w:bookmarkEnd w:id="38"/>
      <w:r>
        <w:t>You as a Project Manager</w:t>
      </w:r>
      <w:bookmarkEnd w:id="39"/>
    </w:p>
    <w:p w14:paraId="782B0C8F" w14:textId="77777777" w:rsidR="003C5B5E" w:rsidRDefault="006B1C86" w:rsidP="006B1C86">
      <w:r>
        <w:br/>
        <w:t>As the project manager for th</w:t>
      </w:r>
      <w:r w:rsidR="001F51A3">
        <w:t xml:space="preserve">is residential renovation </w:t>
      </w:r>
      <w:r>
        <w:t>my role involved overseeing all aspects of the project, from the initial planning and design phases through to execution, monitoring, and closeout</w:t>
      </w:r>
      <w:r w:rsidR="003C5B5E">
        <w:t xml:space="preserve">. </w:t>
      </w:r>
    </w:p>
    <w:p w14:paraId="50EDD33C" w14:textId="4C085ED6" w:rsidR="003C5B5E" w:rsidRDefault="003C5B5E" w:rsidP="006B1C86">
      <w:r w:rsidRPr="003C5B5E">
        <w:t>This required a combination of technical project management expertise, leadership skills, effective communication, and adaptability to changing circumstances.</w:t>
      </w:r>
    </w:p>
    <w:p w14:paraId="265DA544" w14:textId="1E69A8E8" w:rsidR="003C5B5E" w:rsidRDefault="003C5B5E" w:rsidP="006B1C86">
      <w:r w:rsidRPr="003C5B5E">
        <w:t xml:space="preserve">One of my primary responsibilities was ensuring the renovation stayed within the specified 12-week timeline and £35,000 budget. To achieve this, I relied on meticulous planning, using tools like the Work Breakdown Structure (WBS) and Gantt charts to organize tasks and set realistic timelines (Kerzner, 2017). Regular monitoring of progress allowed me to identify any deviations early and take corrective actions when necessary. This proactive approach was essential for managing the project’s </w:t>
      </w:r>
      <w:r w:rsidR="00143C1C">
        <w:t>quality</w:t>
      </w:r>
      <w:r w:rsidRPr="003C5B5E">
        <w:t>, time, and cost—the three key components of the "Iron Triangle" in project management (Lock, 2020).</w:t>
      </w:r>
    </w:p>
    <w:p w14:paraId="3CC7F5E9" w14:textId="219E8BFE" w:rsidR="006B1C86" w:rsidRPr="006B1C86" w:rsidRDefault="00143C1C" w:rsidP="00143C1C">
      <w:r>
        <w:t>Role of a</w:t>
      </w:r>
      <w:r>
        <w:t xml:space="preserve"> project manager required a balance of strategic planning, leadership, communication, and risk management. These skills were instrumental in delivering the renovation successfully within the agreed-upon time and budget.</w:t>
      </w:r>
    </w:p>
    <w:p w14:paraId="5346E05A" w14:textId="14B75E2B" w:rsidR="006B1C86" w:rsidRDefault="006B1C86" w:rsidP="006B1C86">
      <w:pPr>
        <w:pStyle w:val="Heading2"/>
      </w:pPr>
      <w:bookmarkStart w:id="40" w:name="_Toc184377202"/>
      <w:r>
        <w:t>4.2</w:t>
      </w:r>
      <w:r w:rsidR="00322AC7">
        <w:t>.</w:t>
      </w:r>
      <w:r>
        <w:t xml:space="preserve"> Skills of a Project Manager</w:t>
      </w:r>
      <w:bookmarkEnd w:id="40"/>
      <w:r>
        <w:br/>
      </w:r>
    </w:p>
    <w:p w14:paraId="5B517ACC" w14:textId="77777777" w:rsidR="006B1C86" w:rsidRDefault="006B1C86" w:rsidP="006B1C86">
      <w:r>
        <w:t>Project management requires a diverse set of skills that can be broadly categorized into technical, leadership, and interpersonal skills. According to Wysocki (2019), a successful project manager must possess the technical skills to plan, monitor, and control project activities effectively. This includes proficiency in project management tools and methodologies, such as Gantt charts, Critical Path Method (CPM), and risk management frameworks.</w:t>
      </w:r>
    </w:p>
    <w:p w14:paraId="4F3F5E48" w14:textId="77777777" w:rsidR="006B1C86" w:rsidRDefault="006B1C86" w:rsidP="006B1C86">
      <w:r>
        <w:t>Leadership skills are equally important, as they enable the project manager to inspire and guide the project team towards achieving the project goals (Kerzner, 2017). This involves setting a clear vision, delegating tasks effectively, and creating an environment where team members feel valued and motivated. Effective leadership also requires adaptability and decision-making skills, especially when dealing with unexpected challenges or changes in the project scope.</w:t>
      </w:r>
    </w:p>
    <w:p w14:paraId="639EE8E9" w14:textId="4BAB8D1A" w:rsidR="001F636F" w:rsidRPr="001F636F" w:rsidRDefault="006B1C86" w:rsidP="006B1C86">
      <w:r>
        <w:t xml:space="preserve">Interpersonal skills, often referred to as "soft skills," are critical for managing relationships with stakeholders, resolving conflicts, and ensuring effective communication (Schwalbe, 2015). These skills include negotiation, active listening, empathy, and the ability to communicate complex information </w:t>
      </w:r>
      <w:r>
        <w:lastRenderedPageBreak/>
        <w:t xml:space="preserve">clearly and concisely. In the context of the </w:t>
      </w:r>
      <w:r w:rsidR="001F51A3">
        <w:t>residential</w:t>
      </w:r>
      <w:r>
        <w:t xml:space="preserve"> renovation project, strong interpersonal skills were essential for maintaining positive relationships with the homeowner, contractors, and suppliers, all of whom had a significant influence on the project's success.</w:t>
      </w:r>
      <w:r>
        <w:br/>
      </w:r>
    </w:p>
    <w:p w14:paraId="625A27C1" w14:textId="45F2E8DA" w:rsidR="001F636F" w:rsidRDefault="006B1C86" w:rsidP="006B1C86">
      <w:pPr>
        <w:pStyle w:val="Heading2"/>
      </w:pPr>
      <w:bookmarkStart w:id="41" w:name="_Toc184377203"/>
      <w:r>
        <w:t>4.3</w:t>
      </w:r>
      <w:r w:rsidR="00322AC7">
        <w:t>.</w:t>
      </w:r>
      <w:r>
        <w:t xml:space="preserve"> Evaluate Self against Skills</w:t>
      </w:r>
      <w:bookmarkEnd w:id="41"/>
    </w:p>
    <w:p w14:paraId="1C5E775F" w14:textId="6947A965" w:rsidR="006B1C86" w:rsidRPr="006B1C86" w:rsidRDefault="006B1C86" w:rsidP="006B1C86">
      <w:r>
        <w:br/>
      </w:r>
      <w:r w:rsidRPr="006B1C86">
        <w:t>Reflecting on my performance as the project manager for this renovation project, I can identify several strengths and areas for improvement. My technical skills in project planning and control were well applied</w:t>
      </w:r>
      <w:r w:rsidR="00143C1C">
        <w:t xml:space="preserve"> and </w:t>
      </w:r>
      <w:r w:rsidR="00F9664C">
        <w:t>t</w:t>
      </w:r>
      <w:r w:rsidRPr="006B1C86">
        <w:t xml:space="preserve">he use of project management tools such as WBS and Gantt charts was instrumental in this </w:t>
      </w:r>
      <w:r w:rsidR="00F9664C">
        <w:t>project</w:t>
      </w:r>
      <w:r w:rsidRPr="006B1C86">
        <w:t>, allowing for effective scheduling and resource allocation (Lock, 2020).</w:t>
      </w:r>
    </w:p>
    <w:p w14:paraId="6F163686" w14:textId="0E468340" w:rsidR="006B1C86" w:rsidRPr="006B1C86" w:rsidRDefault="006B1C86" w:rsidP="006B1C86">
      <w:r w:rsidRPr="006B1C86">
        <w:t xml:space="preserve">However, there were areas where my leadership and interpersonal skills could have been stronger. </w:t>
      </w:r>
      <w:r w:rsidR="00F9664C">
        <w:t>Especially in</w:t>
      </w:r>
      <w:r w:rsidRPr="006B1C86">
        <w:t xml:space="preserve"> instances where more effective communication with stakeholders could have prevented misunderstandings and delays. For example, clearer communication of the project scope and any changes to the homeowner could </w:t>
      </w:r>
      <w:r w:rsidRPr="00D477C7">
        <w:t>have reduced the need for last-minute adjustments, which sometimes put pressure on the project timeline</w:t>
      </w:r>
      <w:r w:rsidR="00F9664C">
        <w:t>.</w:t>
      </w:r>
    </w:p>
    <w:p w14:paraId="4236A9AA" w14:textId="77777777" w:rsidR="006B1C86" w:rsidRPr="006B1C86" w:rsidRDefault="006B1C86" w:rsidP="006B1C86">
      <w:r w:rsidRPr="006B1C86">
        <w:t>Additionally, while I was proactive in identifying and mitigating risks, there were a few instances where unforeseen challenges, such as a delay in material delivery, could have been better managed with more robust contingency planning (Hillson, 2017). This experience has highlighted the need for continuous improvement in risk management practices, particularly in anticipating and preparing for less obvious risks.</w:t>
      </w:r>
    </w:p>
    <w:p w14:paraId="34A51A79" w14:textId="4617C9AE" w:rsidR="006B1C86" w:rsidRPr="001F636F" w:rsidRDefault="006B1C86" w:rsidP="006B1C86"/>
    <w:p w14:paraId="37B413A5" w14:textId="435E59D0" w:rsidR="001F636F" w:rsidRDefault="006B1C86" w:rsidP="006B1C86">
      <w:pPr>
        <w:pStyle w:val="Heading2"/>
      </w:pPr>
      <w:bookmarkStart w:id="42" w:name="_Toc184377204"/>
      <w:r>
        <w:t>4.4. Develop PDP</w:t>
      </w:r>
      <w:bookmarkEnd w:id="42"/>
    </w:p>
    <w:p w14:paraId="3677FCB9" w14:textId="77777777" w:rsidR="00E471AC" w:rsidRDefault="00E471AC" w:rsidP="006B1C86"/>
    <w:p w14:paraId="120EC865" w14:textId="27D521A2" w:rsidR="006B1C86" w:rsidRDefault="006B1C86" w:rsidP="006B1C86">
      <w:r>
        <w:t>Based on the evaluation of my performance in this project, I have identified several areas for development that will enhance my effectiveness as a project manager in future projects. My Personal Development Plan (PDP) focuses on improving leadership and interpersonal skills, as well as enhancing my risk management capabilities.</w:t>
      </w:r>
    </w:p>
    <w:p w14:paraId="332C9CE7" w14:textId="0AB7435C" w:rsidR="006B1C86" w:rsidRDefault="00C90A4B" w:rsidP="006B1C86">
      <w:pPr>
        <w:rPr>
          <w:b/>
          <w:bCs/>
        </w:rPr>
      </w:pPr>
      <w:r>
        <w:rPr>
          <w:b/>
          <w:bCs/>
        </w:rPr>
        <w:t>Please see Appendix D for Personal Development Plan (PDP)</w:t>
      </w:r>
    </w:p>
    <w:p w14:paraId="4157E452" w14:textId="764CA144" w:rsidR="00F434D3" w:rsidRDefault="00F434D3">
      <w:pPr>
        <w:rPr>
          <w:b/>
          <w:bCs/>
        </w:rPr>
      </w:pPr>
      <w:r>
        <w:rPr>
          <w:b/>
          <w:bCs/>
        </w:rPr>
        <w:br w:type="page"/>
      </w:r>
    </w:p>
    <w:p w14:paraId="12627670" w14:textId="0ED5833E" w:rsidR="001F636F" w:rsidRDefault="00FE3900" w:rsidP="00FE3900">
      <w:pPr>
        <w:pStyle w:val="Heading1"/>
      </w:pPr>
      <w:bookmarkStart w:id="43" w:name="_Toc174267532"/>
      <w:bookmarkStart w:id="44" w:name="_Toc184377205"/>
      <w:r>
        <w:lastRenderedPageBreak/>
        <w:t xml:space="preserve">5. </w:t>
      </w:r>
      <w:r w:rsidR="001F636F" w:rsidRPr="001F636F">
        <w:t>C</w:t>
      </w:r>
      <w:bookmarkEnd w:id="43"/>
      <w:r>
        <w:t>onclusion</w:t>
      </w:r>
      <w:bookmarkEnd w:id="44"/>
    </w:p>
    <w:p w14:paraId="6D98A3F0" w14:textId="77777777" w:rsidR="00FE3900" w:rsidRDefault="00FE3900" w:rsidP="00FE3900"/>
    <w:p w14:paraId="2EB423FC" w14:textId="77777777" w:rsidR="00F9664C" w:rsidRPr="00F9664C" w:rsidRDefault="00F9664C" w:rsidP="00F9664C">
      <w:r w:rsidRPr="00F9664C">
        <w:t>Project management plays a vital role in successfully handling complex projects like residential renovations, where multiple tasks, stakeholders, and challenges must be carefully managed. It provides a structured approach for planning, executing, and monitoring every stage of the project, ensuring resources are used efficiently, timelines are maintained, and risks are effectively mitigated. Beyond technical tools and methodologies, such as Gantt charts and risk management frameworks, project management emphasizes leadership and communication. These skills foster teamwork, align stakeholders with project goals, and help resolve issues quickly and collaboratively.</w:t>
      </w:r>
    </w:p>
    <w:p w14:paraId="4FD54852" w14:textId="77777777" w:rsidR="00F9664C" w:rsidRPr="00F9664C" w:rsidRDefault="00F9664C" w:rsidP="00F9664C">
      <w:r w:rsidRPr="00F9664C">
        <w:t>The value of project management lies in its ability to bring clarity and order to intricate projects, ensuring that every task contributes to the overarching objectives. By balancing technical expertise with leadership and interpersonal skills, project managers create an environment where challenges can be addressed proactively, and resources are maximized for success. This comprehensive approach ensures that even the most complex projects achieve their goals while delivering value to all stakeholders involved.</w:t>
      </w:r>
    </w:p>
    <w:p w14:paraId="59E7815A" w14:textId="38255EE6" w:rsidR="00F434D3" w:rsidRDefault="00F434D3">
      <w:r>
        <w:br w:type="page"/>
      </w:r>
    </w:p>
    <w:p w14:paraId="666663D4" w14:textId="7A5F60B9" w:rsidR="001F636F" w:rsidRDefault="008F155E" w:rsidP="008F155E">
      <w:pPr>
        <w:pStyle w:val="Heading1"/>
        <w:ind w:left="720"/>
      </w:pPr>
      <w:bookmarkStart w:id="45" w:name="_Toc184377206"/>
      <w:r>
        <w:lastRenderedPageBreak/>
        <w:t>References</w:t>
      </w:r>
      <w:bookmarkEnd w:id="45"/>
    </w:p>
    <w:p w14:paraId="58685031" w14:textId="77777777" w:rsidR="00FE3900" w:rsidRPr="00FE3900" w:rsidRDefault="00FE3900" w:rsidP="00FE3900"/>
    <w:p w14:paraId="5CB27849" w14:textId="248772A7" w:rsidR="00D527DE" w:rsidRPr="00D527DE" w:rsidRDefault="00D527DE" w:rsidP="00D527DE">
      <w:r>
        <w:tab/>
      </w:r>
      <w:bookmarkStart w:id="46" w:name="_Hlk174707070"/>
    </w:p>
    <w:p w14:paraId="2D9F6666" w14:textId="77777777" w:rsidR="00322AC7" w:rsidRPr="00322AC7" w:rsidRDefault="00322AC7" w:rsidP="00322AC7">
      <w:pPr>
        <w:pStyle w:val="ListParagraph"/>
        <w:numPr>
          <w:ilvl w:val="0"/>
          <w:numId w:val="37"/>
        </w:numPr>
      </w:pPr>
      <w:r w:rsidRPr="00322AC7">
        <w:t xml:space="preserve">Boardman, A. E., Greenberg, D. H., Vining, A. R., &amp; Weimer, D. L. (2018). </w:t>
      </w:r>
      <w:r w:rsidRPr="00322AC7">
        <w:rPr>
          <w:i/>
          <w:iCs/>
        </w:rPr>
        <w:t>Cost-benefit analysis: Concepts and practice</w:t>
      </w:r>
      <w:r w:rsidRPr="00322AC7">
        <w:t xml:space="preserve"> (5th ed.). Cambridge University Press. </w:t>
      </w:r>
      <w:r w:rsidRPr="00322AC7">
        <w:t>(</w:t>
      </w:r>
      <w:hyperlink r:id="rId15" w:history="1">
        <w:r w:rsidRPr="00322AC7">
          <w:rPr>
            <w:rStyle w:val="Hyperlink"/>
            <w:color w:val="auto"/>
          </w:rPr>
          <w:t>https://students.aiu.edu/submissions/profiles/resources/onlineBook/E5V5H3_Cost-benefit%20analysis%20_%202018.pdf</w:t>
        </w:r>
      </w:hyperlink>
      <w:r w:rsidRPr="00322AC7">
        <w:t>)</w:t>
      </w:r>
    </w:p>
    <w:p w14:paraId="572816AB" w14:textId="77777777" w:rsidR="00322AC7" w:rsidRPr="00322AC7" w:rsidRDefault="00322AC7" w:rsidP="00322AC7">
      <w:pPr>
        <w:pStyle w:val="ListParagraph"/>
        <w:numPr>
          <w:ilvl w:val="0"/>
          <w:numId w:val="37"/>
        </w:numPr>
      </w:pPr>
      <w:proofErr w:type="spellStart"/>
      <w:r w:rsidRPr="00322AC7">
        <w:t>Drèze</w:t>
      </w:r>
      <w:proofErr w:type="spellEnd"/>
      <w:r w:rsidRPr="00322AC7">
        <w:t xml:space="preserve">, J., &amp; Stern, N. (1987). </w:t>
      </w:r>
      <w:r w:rsidRPr="00322AC7">
        <w:rPr>
          <w:i/>
          <w:iCs/>
        </w:rPr>
        <w:t>The theory of cost-benefit analysis.</w:t>
      </w:r>
      <w:r w:rsidRPr="00322AC7">
        <w:t xml:space="preserve"> In </w:t>
      </w:r>
      <w:r w:rsidRPr="00322AC7">
        <w:rPr>
          <w:i/>
          <w:iCs/>
        </w:rPr>
        <w:t>Handbook of public economics</w:t>
      </w:r>
      <w:r w:rsidRPr="00322AC7">
        <w:t xml:space="preserve"> (Vol. 2, pp. 909-912). Elsevier. </w:t>
      </w:r>
      <w:r w:rsidRPr="00322AC7">
        <w:t>(</w:t>
      </w:r>
      <w:hyperlink r:id="rId16" w:history="1">
        <w:r w:rsidRPr="00322AC7">
          <w:rPr>
            <w:rStyle w:val="Hyperlink"/>
            <w:color w:val="auto"/>
          </w:rPr>
          <w:t>https://personal.lse.ac.uk/sternn/040nhs.pdf</w:t>
        </w:r>
      </w:hyperlink>
      <w:r w:rsidRPr="00322AC7">
        <w:t>)</w:t>
      </w:r>
    </w:p>
    <w:p w14:paraId="37FA8021" w14:textId="77777777" w:rsidR="00322AC7" w:rsidRDefault="00322AC7" w:rsidP="009B63A6">
      <w:pPr>
        <w:pStyle w:val="ListParagraph"/>
        <w:numPr>
          <w:ilvl w:val="0"/>
          <w:numId w:val="37"/>
        </w:numPr>
      </w:pPr>
      <w:r>
        <w:t xml:space="preserve">Forsberg, K., </w:t>
      </w:r>
      <w:proofErr w:type="spellStart"/>
      <w:r>
        <w:t>Mooz</w:t>
      </w:r>
      <w:proofErr w:type="spellEnd"/>
      <w:r>
        <w:t xml:space="preserve">, H., &amp; Cotterman, H. (2005). </w:t>
      </w:r>
      <w:r w:rsidRPr="008F155E">
        <w:rPr>
          <w:i/>
          <w:iCs/>
        </w:rPr>
        <w:t>Visualizing project management: Models and frameworks for mastering complex systems (3rd ed.</w:t>
      </w:r>
      <w:r>
        <w:t>). John Wiley &amp; Sons. (</w:t>
      </w:r>
      <w:hyperlink r:id="rId17" w:history="1">
        <w:r w:rsidRPr="005818F4">
          <w:rPr>
            <w:rStyle w:val="Hyperlink"/>
          </w:rPr>
          <w:t>https://download.e-bookshelf.de/download/0000/5849/85/L-G-0000584985-0002384584.pdf</w:t>
        </w:r>
      </w:hyperlink>
      <w:r>
        <w:t>)</w:t>
      </w:r>
    </w:p>
    <w:p w14:paraId="20123BF2" w14:textId="77777777" w:rsidR="00322AC7" w:rsidRPr="00A843E1" w:rsidRDefault="00322AC7" w:rsidP="00D62634">
      <w:pPr>
        <w:pStyle w:val="ListParagraph"/>
        <w:numPr>
          <w:ilvl w:val="0"/>
          <w:numId w:val="37"/>
        </w:numPr>
        <w:rPr>
          <w:color w:val="70AD47" w:themeColor="accent6"/>
        </w:rPr>
      </w:pPr>
      <w:r w:rsidRPr="008F155E">
        <w:t xml:space="preserve">Highsmith, J. (2013). </w:t>
      </w:r>
      <w:r w:rsidRPr="008F155E">
        <w:rPr>
          <w:i/>
          <w:iCs/>
        </w:rPr>
        <w:t>Adaptive leadership: Accelerating enterprise agility</w:t>
      </w:r>
      <w:r w:rsidRPr="008F155E">
        <w:t xml:space="preserve">. Addison-Wesley. </w:t>
      </w:r>
      <w:r>
        <w:rPr>
          <w:color w:val="70AD47" w:themeColor="accent6"/>
        </w:rPr>
        <w:t>(</w:t>
      </w:r>
      <w:hyperlink r:id="rId18" w:history="1">
        <w:r w:rsidRPr="005818F4">
          <w:rPr>
            <w:rStyle w:val="Hyperlink"/>
          </w:rPr>
          <w:t>https://www.agilealliance.org/wp-content/uploads/2016/01/Adaptive-Leadership-WP-US-Single-pages.pdf</w:t>
        </w:r>
      </w:hyperlink>
      <w:r>
        <w:rPr>
          <w:color w:val="70AD47" w:themeColor="accent6"/>
        </w:rPr>
        <w:t>)</w:t>
      </w:r>
    </w:p>
    <w:p w14:paraId="7692711A" w14:textId="77777777" w:rsidR="00322AC7" w:rsidRPr="008F155E" w:rsidRDefault="00322AC7" w:rsidP="00D62634">
      <w:pPr>
        <w:pStyle w:val="ListParagraph"/>
        <w:numPr>
          <w:ilvl w:val="0"/>
          <w:numId w:val="37"/>
        </w:numPr>
      </w:pPr>
      <w:r w:rsidRPr="008F155E">
        <w:t xml:space="preserve">Hillson, D. (2017). </w:t>
      </w:r>
      <w:r w:rsidRPr="008F155E">
        <w:rPr>
          <w:i/>
          <w:iCs/>
        </w:rPr>
        <w:t xml:space="preserve">Practical project risk management: The ATOM methodology (3rd ed.). </w:t>
      </w:r>
      <w:r w:rsidRPr="008F155E">
        <w:t>Management Concepts Press. (</w:t>
      </w:r>
      <w:hyperlink r:id="rId19" w:history="1">
        <w:r w:rsidRPr="008F155E">
          <w:rPr>
            <w:rStyle w:val="Hyperlink"/>
            <w:color w:val="auto"/>
          </w:rPr>
          <w:t>https://www.bkc</w:t>
        </w:r>
        <w:r w:rsidRPr="008F155E">
          <w:rPr>
            <w:rStyle w:val="Hyperlink"/>
            <w:color w:val="auto"/>
          </w:rPr>
          <w:t>o</w:t>
        </w:r>
        <w:r w:rsidRPr="008F155E">
          <w:rPr>
            <w:rStyle w:val="Hyperlink"/>
            <w:color w:val="auto"/>
          </w:rPr>
          <w:t>nnecti</w:t>
        </w:r>
        <w:r w:rsidRPr="008F155E">
          <w:rPr>
            <w:rStyle w:val="Hyperlink"/>
            <w:color w:val="auto"/>
          </w:rPr>
          <w:t>o</w:t>
        </w:r>
        <w:r w:rsidRPr="008F155E">
          <w:rPr>
            <w:rStyle w:val="Hyperlink"/>
            <w:color w:val="auto"/>
          </w:rPr>
          <w:t>n.com/books/3833/download_excerpt</w:t>
        </w:r>
      </w:hyperlink>
      <w:r w:rsidRPr="008F155E">
        <w:t>)</w:t>
      </w:r>
    </w:p>
    <w:p w14:paraId="6B09E981" w14:textId="77777777" w:rsidR="00322AC7" w:rsidRPr="008F155E" w:rsidRDefault="00322AC7" w:rsidP="00D62634">
      <w:pPr>
        <w:pStyle w:val="ListParagraph"/>
        <w:numPr>
          <w:ilvl w:val="0"/>
          <w:numId w:val="37"/>
        </w:numPr>
      </w:pPr>
      <w:r w:rsidRPr="008F155E">
        <w:t>Kerzner, H. (2017</w:t>
      </w:r>
      <w:r w:rsidRPr="008F155E">
        <w:rPr>
          <w:i/>
          <w:iCs/>
        </w:rPr>
        <w:t>). Project management: A systems approach to planning, scheduling, and controlling (12th ed.).</w:t>
      </w:r>
      <w:r w:rsidRPr="008F155E">
        <w:t xml:space="preserve"> John Wiley &amp; Sons. (</w:t>
      </w:r>
      <w:hyperlink r:id="rId20" w:history="1">
        <w:r w:rsidRPr="008F155E">
          <w:rPr>
            <w:rStyle w:val="Hyperlink"/>
            <w:color w:val="auto"/>
          </w:rPr>
          <w:t>https://ftp.idu.ac.id/wp-content/uploads/ebook/ip/BUKU%20MANAJEMEN%20PROYEK/project-management-harold-kerzner1.pdf</w:t>
        </w:r>
      </w:hyperlink>
      <w:r w:rsidRPr="008F155E">
        <w:t>)</w:t>
      </w:r>
    </w:p>
    <w:p w14:paraId="764FEBD4" w14:textId="77777777" w:rsidR="00322AC7" w:rsidRPr="008F155E" w:rsidRDefault="00322AC7" w:rsidP="00D62634">
      <w:pPr>
        <w:pStyle w:val="ListParagraph"/>
        <w:numPr>
          <w:ilvl w:val="0"/>
          <w:numId w:val="37"/>
        </w:numPr>
      </w:pPr>
      <w:r w:rsidRPr="008F155E">
        <w:t xml:space="preserve">Lock, D. (2020). </w:t>
      </w:r>
      <w:r w:rsidRPr="008F155E">
        <w:rPr>
          <w:i/>
          <w:iCs/>
        </w:rPr>
        <w:t>Project management (11th ed.).</w:t>
      </w:r>
      <w:r w:rsidRPr="008F155E">
        <w:t xml:space="preserve"> Routledge. (</w:t>
      </w:r>
      <w:hyperlink r:id="rId21" w:history="1">
        <w:r w:rsidRPr="008F155E">
          <w:rPr>
            <w:rStyle w:val="Hyperlink"/>
            <w:color w:val="auto"/>
          </w:rPr>
          <w:t>http://117.240.231.117:8081/jspui/bitstream/123456789/552/1/Project%20M</w:t>
        </w:r>
        <w:r w:rsidRPr="008F155E">
          <w:rPr>
            <w:rStyle w:val="Hyperlink"/>
            <w:color w:val="auto"/>
          </w:rPr>
          <w:t>a</w:t>
        </w:r>
        <w:r w:rsidRPr="008F155E">
          <w:rPr>
            <w:rStyle w:val="Hyperlink"/>
            <w:color w:val="auto"/>
          </w:rPr>
          <w:t>nagement.pdf</w:t>
        </w:r>
      </w:hyperlink>
      <w:r w:rsidRPr="008F155E">
        <w:t>)</w:t>
      </w:r>
    </w:p>
    <w:p w14:paraId="7317087E" w14:textId="77777777" w:rsidR="00322AC7" w:rsidRPr="008F155E" w:rsidRDefault="00322AC7" w:rsidP="00D62634">
      <w:pPr>
        <w:pStyle w:val="ListParagraph"/>
        <w:numPr>
          <w:ilvl w:val="0"/>
          <w:numId w:val="37"/>
        </w:numPr>
      </w:pPr>
      <w:proofErr w:type="spellStart"/>
      <w:r w:rsidRPr="008F155E">
        <w:t>Madachy</w:t>
      </w:r>
      <w:proofErr w:type="spellEnd"/>
      <w:r w:rsidRPr="008F155E">
        <w:t xml:space="preserve">, R. J. (2008). </w:t>
      </w:r>
      <w:r w:rsidRPr="008F155E">
        <w:rPr>
          <w:i/>
          <w:iCs/>
        </w:rPr>
        <w:t>Software process dynamics</w:t>
      </w:r>
      <w:r w:rsidRPr="008F155E">
        <w:t>. Wiley-IEEE Press.</w:t>
      </w:r>
    </w:p>
    <w:p w14:paraId="55ADB9F1" w14:textId="77777777" w:rsidR="00322AC7" w:rsidRPr="008F155E" w:rsidRDefault="00322AC7" w:rsidP="00D62634">
      <w:pPr>
        <w:pStyle w:val="ListParagraph"/>
        <w:numPr>
          <w:ilvl w:val="0"/>
          <w:numId w:val="37"/>
        </w:numPr>
      </w:pPr>
      <w:r w:rsidRPr="008F155E">
        <w:t xml:space="preserve">Marchewka, J. T. (2014). </w:t>
      </w:r>
      <w:r w:rsidRPr="008F155E">
        <w:rPr>
          <w:i/>
          <w:iCs/>
        </w:rPr>
        <w:t>Information technology project management: Providing measurable organizational value (5th ed.)</w:t>
      </w:r>
      <w:r w:rsidRPr="008F155E">
        <w:t>. John Wiley &amp; Sons. (</w:t>
      </w:r>
      <w:hyperlink r:id="rId22" w:history="1">
        <w:r w:rsidRPr="008F155E">
          <w:rPr>
            <w:rStyle w:val="Hyperlink"/>
            <w:color w:val="auto"/>
          </w:rPr>
          <w:t>https://ugcollege.ge/storage/books/June2021/rDuZFLMTq8TPMzG8ebzi.pdf</w:t>
        </w:r>
      </w:hyperlink>
      <w:r w:rsidRPr="008F155E">
        <w:t>)</w:t>
      </w:r>
    </w:p>
    <w:p w14:paraId="04C3293F" w14:textId="77777777" w:rsidR="00322AC7" w:rsidRPr="008F155E" w:rsidRDefault="00322AC7" w:rsidP="00D62634">
      <w:pPr>
        <w:pStyle w:val="ListParagraph"/>
        <w:numPr>
          <w:ilvl w:val="0"/>
          <w:numId w:val="37"/>
        </w:numPr>
      </w:pPr>
      <w:r w:rsidRPr="008F155E">
        <w:t xml:space="preserve">Meredith, J. R., &amp; Mantel, S. J. (2014). </w:t>
      </w:r>
      <w:r w:rsidRPr="008F155E">
        <w:rPr>
          <w:i/>
          <w:iCs/>
        </w:rPr>
        <w:t>Project management: A managerial approach (9th ed.).</w:t>
      </w:r>
      <w:r w:rsidRPr="008F155E">
        <w:t xml:space="preserve"> John Wiley &amp; Sons. (</w:t>
      </w:r>
      <w:hyperlink r:id="rId23" w:history="1">
        <w:r w:rsidRPr="008F155E">
          <w:rPr>
            <w:rStyle w:val="Hyperlink"/>
            <w:color w:val="auto"/>
          </w:rPr>
          <w:t>https://nibme</w:t>
        </w:r>
        <w:r w:rsidRPr="008F155E">
          <w:rPr>
            <w:rStyle w:val="Hyperlink"/>
            <w:color w:val="auto"/>
          </w:rPr>
          <w:t>h</w:t>
        </w:r>
        <w:r w:rsidRPr="008F155E">
          <w:rPr>
            <w:rStyle w:val="Hyperlink"/>
            <w:color w:val="auto"/>
          </w:rPr>
          <w:t>ub.com/opac-service/pdf/read/Project%20Management.pdf</w:t>
        </w:r>
      </w:hyperlink>
      <w:r w:rsidRPr="008F155E">
        <w:t>)</w:t>
      </w:r>
    </w:p>
    <w:p w14:paraId="4E120F6E" w14:textId="77777777" w:rsidR="00322AC7" w:rsidRPr="00322AC7" w:rsidRDefault="00322AC7" w:rsidP="00322AC7">
      <w:pPr>
        <w:pStyle w:val="ListParagraph"/>
        <w:numPr>
          <w:ilvl w:val="0"/>
          <w:numId w:val="37"/>
        </w:numPr>
      </w:pPr>
      <w:r w:rsidRPr="00322AC7">
        <w:t xml:space="preserve">Nas, T. F. (2016). </w:t>
      </w:r>
      <w:r w:rsidRPr="00322AC7">
        <w:rPr>
          <w:i/>
          <w:iCs/>
        </w:rPr>
        <w:t>Cost-benefit analysis: Theory and application</w:t>
      </w:r>
      <w:r w:rsidRPr="00322AC7">
        <w:t xml:space="preserve"> (2nd ed.). Lexington Books. </w:t>
      </w:r>
      <w:r w:rsidRPr="00322AC7">
        <w:t>(</w:t>
      </w:r>
      <w:hyperlink r:id="rId24" w:history="1">
        <w:r w:rsidRPr="00322AC7">
          <w:rPr>
            <w:rStyle w:val="Hyperlink"/>
            <w:color w:val="auto"/>
          </w:rPr>
          <w:t>https://researchgate.net/publication/345186254_Cost-benefit_analysis</w:t>
        </w:r>
      </w:hyperlink>
      <w:r w:rsidRPr="00322AC7">
        <w:t>)</w:t>
      </w:r>
    </w:p>
    <w:p w14:paraId="25E6DBFC" w14:textId="77777777" w:rsidR="00322AC7" w:rsidRPr="008F155E" w:rsidRDefault="00322AC7" w:rsidP="00D62634">
      <w:pPr>
        <w:pStyle w:val="ListParagraph"/>
        <w:numPr>
          <w:ilvl w:val="0"/>
          <w:numId w:val="37"/>
        </w:numPr>
      </w:pPr>
      <w:r w:rsidRPr="008F155E">
        <w:t xml:space="preserve">Schwaber, K. (2004). </w:t>
      </w:r>
      <w:r w:rsidRPr="008F155E">
        <w:rPr>
          <w:i/>
          <w:iCs/>
        </w:rPr>
        <w:t>Agile project management with Scrum.</w:t>
      </w:r>
      <w:r w:rsidRPr="008F155E">
        <w:t xml:space="preserve"> Microsoft Press. (</w:t>
      </w:r>
      <w:hyperlink r:id="rId25" w:history="1">
        <w:r w:rsidRPr="008F155E">
          <w:rPr>
            <w:rStyle w:val="Hyperlink"/>
            <w:color w:val="auto"/>
          </w:rPr>
          <w:t>https://www.agileleanhouse.com/lib/lib/People/KenSchwaber/Agile%20Project%20Management%20With%20Scrum%20-www.itworkss.com.pdf</w:t>
        </w:r>
      </w:hyperlink>
      <w:r w:rsidRPr="008F155E">
        <w:t>)</w:t>
      </w:r>
    </w:p>
    <w:p w14:paraId="2492110A" w14:textId="77777777" w:rsidR="00322AC7" w:rsidRPr="008F155E" w:rsidRDefault="00322AC7" w:rsidP="00D62634">
      <w:pPr>
        <w:pStyle w:val="ListParagraph"/>
        <w:numPr>
          <w:ilvl w:val="0"/>
          <w:numId w:val="37"/>
        </w:numPr>
      </w:pPr>
      <w:r w:rsidRPr="008F155E">
        <w:t>Schwalbe, K. (2015</w:t>
      </w:r>
      <w:r w:rsidRPr="008F155E">
        <w:rPr>
          <w:i/>
          <w:iCs/>
        </w:rPr>
        <w:t>). Information technology project management (8th ed.)</w:t>
      </w:r>
      <w:r w:rsidRPr="008F155E">
        <w:t>. Cengage Learning. (</w:t>
      </w:r>
      <w:hyperlink r:id="rId26" w:history="1">
        <w:r w:rsidRPr="008F155E">
          <w:rPr>
            <w:rStyle w:val="Hyperlink"/>
            <w:color w:val="auto"/>
          </w:rPr>
          <w:t>https://opac.atmaluhur.ac.id/uploaded_files/temporary/DigitalCollection/YTdjN2JjYTU3NTUyZDkyODJjYjUzZWYxYTQxOGQ5MTdiNjQyMTVhZg==.pdf</w:t>
        </w:r>
      </w:hyperlink>
      <w:r w:rsidRPr="008F155E">
        <w:t>)</w:t>
      </w:r>
    </w:p>
    <w:p w14:paraId="12A472D8" w14:textId="77777777" w:rsidR="00322AC7" w:rsidRPr="008F155E" w:rsidRDefault="00322AC7" w:rsidP="00D62634">
      <w:pPr>
        <w:pStyle w:val="ListParagraph"/>
        <w:numPr>
          <w:ilvl w:val="0"/>
          <w:numId w:val="37"/>
        </w:numPr>
      </w:pPr>
      <w:r w:rsidRPr="008F155E">
        <w:t xml:space="preserve">Sommerville, I. (2011). </w:t>
      </w:r>
      <w:r w:rsidRPr="008F155E">
        <w:rPr>
          <w:i/>
          <w:iCs/>
        </w:rPr>
        <w:t>Software engineering (9th ed.).</w:t>
      </w:r>
      <w:r w:rsidRPr="008F155E">
        <w:t xml:space="preserve"> Addison-Wesley. (</w:t>
      </w:r>
      <w:hyperlink r:id="rId27" w:history="1">
        <w:r w:rsidRPr="008F155E">
          <w:rPr>
            <w:rStyle w:val="Hyperlink"/>
            <w:color w:val="auto"/>
          </w:rPr>
          <w:t>https://www.facom.ufu.br/~william/Disciplinas%202018-2/BSI-GSI030-EngenhariaSoftware/Livro/softwareEngineeringSomerville.pdf</w:t>
        </w:r>
      </w:hyperlink>
      <w:r w:rsidRPr="008F155E">
        <w:t>)</w:t>
      </w:r>
    </w:p>
    <w:p w14:paraId="49D68383" w14:textId="77777777" w:rsidR="00322AC7" w:rsidRPr="008F155E" w:rsidRDefault="00322AC7" w:rsidP="00D62634">
      <w:pPr>
        <w:pStyle w:val="ListParagraph"/>
        <w:numPr>
          <w:ilvl w:val="0"/>
          <w:numId w:val="37"/>
        </w:numPr>
      </w:pPr>
      <w:r w:rsidRPr="008F155E">
        <w:lastRenderedPageBreak/>
        <w:t>Turner, J. R. (2016). Gower handbook of project management (5th ed.). Gower Publishing. (</w:t>
      </w:r>
      <w:hyperlink r:id="rId28" w:history="1">
        <w:r w:rsidRPr="008F155E">
          <w:rPr>
            <w:rStyle w:val="Hyperlink"/>
            <w:color w:val="auto"/>
          </w:rPr>
          <w:t>https://www.researchgate.net/publication/237574242_Gower_handbook_of_project_management</w:t>
        </w:r>
      </w:hyperlink>
      <w:r w:rsidRPr="008F155E">
        <w:t>)</w:t>
      </w:r>
    </w:p>
    <w:p w14:paraId="45801786" w14:textId="77777777" w:rsidR="00322AC7" w:rsidRDefault="00322AC7" w:rsidP="00D62634">
      <w:pPr>
        <w:pStyle w:val="ListParagraph"/>
        <w:numPr>
          <w:ilvl w:val="0"/>
          <w:numId w:val="37"/>
        </w:numPr>
      </w:pPr>
      <w:r w:rsidRPr="00A30B3A">
        <w:t>Wysocki, R. K. (2019). Effective project management: Traditional, agile, extreme (8th ed.). John Wiley &amp; Sons. (</w:t>
      </w:r>
      <w:hyperlink r:id="rId29" w:history="1">
        <w:r w:rsidRPr="00A30B3A">
          <w:rPr>
            <w:rStyle w:val="Hyperlink"/>
            <w:color w:val="auto"/>
          </w:rPr>
          <w:t>https://nibmehub.com/opac-service/pdf/read/Effecti</w:t>
        </w:r>
        <w:r w:rsidRPr="00A30B3A">
          <w:rPr>
            <w:rStyle w:val="Hyperlink"/>
            <w:color w:val="auto"/>
          </w:rPr>
          <w:t>v</w:t>
        </w:r>
        <w:r w:rsidRPr="00A30B3A">
          <w:rPr>
            <w:rStyle w:val="Hyperlink"/>
            <w:color w:val="auto"/>
          </w:rPr>
          <w:t>e%20Project%20Management%20Traditional-%20Agile-%20Extreme-.pdf</w:t>
        </w:r>
      </w:hyperlink>
      <w:r w:rsidRPr="00A30B3A">
        <w:t>)</w:t>
      </w:r>
    </w:p>
    <w:p w14:paraId="4FA84015" w14:textId="77777777" w:rsidR="00322AC7" w:rsidRPr="00A30B3A" w:rsidRDefault="00322AC7" w:rsidP="00322AC7">
      <w:pPr>
        <w:pStyle w:val="ListParagraph"/>
      </w:pPr>
    </w:p>
    <w:p w14:paraId="7E018C78" w14:textId="77777777" w:rsidR="008F155E" w:rsidRDefault="008F155E">
      <w:r>
        <w:br w:type="page"/>
      </w:r>
    </w:p>
    <w:p w14:paraId="04862FBD" w14:textId="2960EBF7" w:rsidR="00322AC7" w:rsidRDefault="00322AC7" w:rsidP="001F636F">
      <w:pPr>
        <w:pStyle w:val="Heading1"/>
        <w:ind w:left="720"/>
      </w:pPr>
      <w:bookmarkStart w:id="47" w:name="_Toc174267534"/>
      <w:bookmarkStart w:id="48" w:name="_Toc184377207"/>
      <w:bookmarkEnd w:id="46"/>
      <w:r>
        <w:lastRenderedPageBreak/>
        <w:t>Appendix A – Project Scope</w:t>
      </w:r>
      <w:bookmarkEnd w:id="48"/>
    </w:p>
    <w:p w14:paraId="3E8F2DC9" w14:textId="77777777" w:rsidR="00322AC7" w:rsidRDefault="00322AC7" w:rsidP="00322AC7"/>
    <w:tbl>
      <w:tblPr>
        <w:tblW w:w="0" w:type="auto"/>
        <w:tblCellSpacing w:w="15" w:type="dxa"/>
        <w:tblBorders>
          <w:top w:val="single" w:sz="4" w:space="0" w:color="auto"/>
          <w:left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0"/>
        <w:gridCol w:w="2255"/>
        <w:gridCol w:w="5075"/>
      </w:tblGrid>
      <w:tr w:rsidR="00322AC7" w:rsidRPr="003A2A1C" w14:paraId="0CD92A7D" w14:textId="77777777" w:rsidTr="00860C19">
        <w:trPr>
          <w:tblHeader/>
          <w:tblCellSpacing w:w="15" w:type="dxa"/>
        </w:trPr>
        <w:tc>
          <w:tcPr>
            <w:tcW w:w="0" w:type="auto"/>
            <w:vAlign w:val="center"/>
            <w:hideMark/>
          </w:tcPr>
          <w:p w14:paraId="6859535F" w14:textId="77777777" w:rsidR="00322AC7" w:rsidRPr="003A2A1C" w:rsidRDefault="00322AC7" w:rsidP="00860C19">
            <w:pPr>
              <w:rPr>
                <w:b/>
                <w:bCs/>
              </w:rPr>
            </w:pPr>
            <w:r w:rsidRPr="003A2A1C">
              <w:rPr>
                <w:b/>
                <w:bCs/>
              </w:rPr>
              <w:t>Section</w:t>
            </w:r>
          </w:p>
        </w:tc>
        <w:tc>
          <w:tcPr>
            <w:tcW w:w="0" w:type="auto"/>
            <w:vAlign w:val="center"/>
            <w:hideMark/>
          </w:tcPr>
          <w:p w14:paraId="45E04DD6" w14:textId="77777777" w:rsidR="00322AC7" w:rsidRPr="003A2A1C" w:rsidRDefault="00322AC7" w:rsidP="00860C19">
            <w:pPr>
              <w:rPr>
                <w:b/>
                <w:bCs/>
              </w:rPr>
            </w:pPr>
            <w:r w:rsidRPr="003A2A1C">
              <w:rPr>
                <w:b/>
                <w:bCs/>
              </w:rPr>
              <w:t>Task</w:t>
            </w:r>
          </w:p>
        </w:tc>
        <w:tc>
          <w:tcPr>
            <w:tcW w:w="0" w:type="auto"/>
            <w:vAlign w:val="center"/>
            <w:hideMark/>
          </w:tcPr>
          <w:p w14:paraId="4916DAEA" w14:textId="77777777" w:rsidR="00322AC7" w:rsidRPr="003A2A1C" w:rsidRDefault="00322AC7" w:rsidP="00860C19">
            <w:pPr>
              <w:rPr>
                <w:b/>
                <w:bCs/>
              </w:rPr>
            </w:pPr>
            <w:r w:rsidRPr="003A2A1C">
              <w:rPr>
                <w:b/>
                <w:bCs/>
              </w:rPr>
              <w:t>Details</w:t>
            </w:r>
          </w:p>
        </w:tc>
      </w:tr>
      <w:tr w:rsidR="00322AC7" w:rsidRPr="003A2A1C" w14:paraId="0E295F06" w14:textId="77777777" w:rsidTr="00860C19">
        <w:trPr>
          <w:tblCellSpacing w:w="15" w:type="dxa"/>
        </w:trPr>
        <w:tc>
          <w:tcPr>
            <w:tcW w:w="0" w:type="auto"/>
            <w:vAlign w:val="center"/>
            <w:hideMark/>
          </w:tcPr>
          <w:p w14:paraId="023FAAF8" w14:textId="77777777" w:rsidR="00322AC7" w:rsidRPr="003A2A1C" w:rsidRDefault="00322AC7" w:rsidP="00860C19">
            <w:r w:rsidRPr="003A2A1C">
              <w:rPr>
                <w:b/>
                <w:bCs/>
              </w:rPr>
              <w:t>General Work Practices</w:t>
            </w:r>
          </w:p>
        </w:tc>
        <w:tc>
          <w:tcPr>
            <w:tcW w:w="0" w:type="auto"/>
            <w:vAlign w:val="center"/>
            <w:hideMark/>
          </w:tcPr>
          <w:p w14:paraId="5F8EB05A" w14:textId="77777777" w:rsidR="00322AC7" w:rsidRPr="003A2A1C" w:rsidRDefault="00322AC7" w:rsidP="00860C19">
            <w:r w:rsidRPr="003A2A1C">
              <w:t>1. Clean and tidy the building.</w:t>
            </w:r>
          </w:p>
        </w:tc>
        <w:tc>
          <w:tcPr>
            <w:tcW w:w="0" w:type="auto"/>
            <w:vAlign w:val="center"/>
            <w:hideMark/>
          </w:tcPr>
          <w:p w14:paraId="001058C0" w14:textId="77777777" w:rsidR="00322AC7" w:rsidRPr="003A2A1C" w:rsidRDefault="00322AC7" w:rsidP="00860C19">
            <w:r w:rsidRPr="003A2A1C">
              <w:t>Clean carpets, mop floors, dust, wipe surfaces, and clean fixtures. Include window/glazing cleaning (internal and external). Costs of cleaning services should be included.</w:t>
            </w:r>
          </w:p>
        </w:tc>
      </w:tr>
      <w:tr w:rsidR="00322AC7" w:rsidRPr="003A2A1C" w14:paraId="47EBD124" w14:textId="77777777" w:rsidTr="00860C19">
        <w:trPr>
          <w:tblCellSpacing w:w="15" w:type="dxa"/>
        </w:trPr>
        <w:tc>
          <w:tcPr>
            <w:tcW w:w="0" w:type="auto"/>
            <w:vAlign w:val="center"/>
            <w:hideMark/>
          </w:tcPr>
          <w:p w14:paraId="642F0F2B" w14:textId="77777777" w:rsidR="00322AC7" w:rsidRPr="003A2A1C" w:rsidRDefault="00322AC7" w:rsidP="00860C19"/>
        </w:tc>
        <w:tc>
          <w:tcPr>
            <w:tcW w:w="0" w:type="auto"/>
            <w:vAlign w:val="center"/>
            <w:hideMark/>
          </w:tcPr>
          <w:p w14:paraId="7C65CFA2" w14:textId="77777777" w:rsidR="00322AC7" w:rsidRPr="003A2A1C" w:rsidRDefault="00322AC7" w:rsidP="00860C19">
            <w:r w:rsidRPr="003A2A1C">
              <w:t>2. Keep the site hazard-free.</w:t>
            </w:r>
          </w:p>
        </w:tc>
        <w:tc>
          <w:tcPr>
            <w:tcW w:w="0" w:type="auto"/>
            <w:vAlign w:val="center"/>
            <w:hideMark/>
          </w:tcPr>
          <w:p w14:paraId="68DB80DF" w14:textId="77777777" w:rsidR="00322AC7" w:rsidRPr="003A2A1C" w:rsidRDefault="00322AC7" w:rsidP="00860C19">
            <w:r w:rsidRPr="003A2A1C">
              <w:t>Store tools/materials neatly, dispose of waste daily.</w:t>
            </w:r>
          </w:p>
        </w:tc>
      </w:tr>
      <w:tr w:rsidR="00322AC7" w:rsidRPr="003A2A1C" w14:paraId="6B4DB330" w14:textId="77777777" w:rsidTr="00860C19">
        <w:trPr>
          <w:tblCellSpacing w:w="15" w:type="dxa"/>
        </w:trPr>
        <w:tc>
          <w:tcPr>
            <w:tcW w:w="0" w:type="auto"/>
            <w:vAlign w:val="center"/>
            <w:hideMark/>
          </w:tcPr>
          <w:p w14:paraId="3CC31BA9" w14:textId="77777777" w:rsidR="00322AC7" w:rsidRPr="003A2A1C" w:rsidRDefault="00322AC7" w:rsidP="00860C19"/>
        </w:tc>
        <w:tc>
          <w:tcPr>
            <w:tcW w:w="0" w:type="auto"/>
            <w:vAlign w:val="center"/>
            <w:hideMark/>
          </w:tcPr>
          <w:p w14:paraId="2408E41C" w14:textId="77777777" w:rsidR="00322AC7" w:rsidRPr="003A2A1C" w:rsidRDefault="00322AC7" w:rsidP="00860C19">
            <w:r w:rsidRPr="003A2A1C">
              <w:t>3. Provide necessary protection and scaffolding.</w:t>
            </w:r>
          </w:p>
        </w:tc>
        <w:tc>
          <w:tcPr>
            <w:tcW w:w="0" w:type="auto"/>
            <w:vAlign w:val="center"/>
            <w:hideMark/>
          </w:tcPr>
          <w:p w14:paraId="0423C51E" w14:textId="77777777" w:rsidR="00322AC7" w:rsidRPr="003A2A1C" w:rsidRDefault="00322AC7" w:rsidP="00860C19">
            <w:r w:rsidRPr="003A2A1C">
              <w:t>Ensure all safety measures comply with health and safety legislation.</w:t>
            </w:r>
          </w:p>
        </w:tc>
      </w:tr>
      <w:tr w:rsidR="00322AC7" w:rsidRPr="003A2A1C" w14:paraId="65438C26" w14:textId="77777777" w:rsidTr="00860C19">
        <w:trPr>
          <w:tblCellSpacing w:w="15" w:type="dxa"/>
        </w:trPr>
        <w:tc>
          <w:tcPr>
            <w:tcW w:w="0" w:type="auto"/>
            <w:vAlign w:val="center"/>
            <w:hideMark/>
          </w:tcPr>
          <w:p w14:paraId="1EE0277C" w14:textId="77777777" w:rsidR="00322AC7" w:rsidRPr="003A2A1C" w:rsidRDefault="00322AC7" w:rsidP="00860C19"/>
        </w:tc>
        <w:tc>
          <w:tcPr>
            <w:tcW w:w="0" w:type="auto"/>
            <w:vAlign w:val="center"/>
            <w:hideMark/>
          </w:tcPr>
          <w:p w14:paraId="18577B05" w14:textId="77777777" w:rsidR="00322AC7" w:rsidRPr="003A2A1C" w:rsidRDefault="00322AC7" w:rsidP="00860C19">
            <w:r w:rsidRPr="003A2A1C">
              <w:t>4. Arrange for rubbish skips and removal.</w:t>
            </w:r>
          </w:p>
        </w:tc>
        <w:tc>
          <w:tcPr>
            <w:tcW w:w="0" w:type="auto"/>
            <w:vAlign w:val="center"/>
            <w:hideMark/>
          </w:tcPr>
          <w:p w14:paraId="6F17206B" w14:textId="77777777" w:rsidR="00322AC7" w:rsidRPr="003A2A1C" w:rsidRDefault="00322AC7" w:rsidP="00860C19">
            <w:r w:rsidRPr="003A2A1C">
              <w:t>Rubbish must be removed weekly, and skips provided as needed.</w:t>
            </w:r>
          </w:p>
        </w:tc>
      </w:tr>
      <w:tr w:rsidR="00322AC7" w:rsidRPr="003A2A1C" w14:paraId="7E3F8FFA" w14:textId="77777777" w:rsidTr="00860C19">
        <w:trPr>
          <w:tblCellSpacing w:w="15" w:type="dxa"/>
        </w:trPr>
        <w:tc>
          <w:tcPr>
            <w:tcW w:w="0" w:type="auto"/>
            <w:vAlign w:val="center"/>
            <w:hideMark/>
          </w:tcPr>
          <w:p w14:paraId="6B648191" w14:textId="77777777" w:rsidR="00322AC7" w:rsidRPr="003A2A1C" w:rsidRDefault="00322AC7" w:rsidP="00860C19"/>
        </w:tc>
        <w:tc>
          <w:tcPr>
            <w:tcW w:w="0" w:type="auto"/>
            <w:vAlign w:val="center"/>
            <w:hideMark/>
          </w:tcPr>
          <w:p w14:paraId="09CB89DF" w14:textId="77777777" w:rsidR="00322AC7" w:rsidRPr="003A2A1C" w:rsidRDefault="00322AC7" w:rsidP="00860C19">
            <w:r w:rsidRPr="003A2A1C">
              <w:t>5. Confirm construction and check for asbestos.</w:t>
            </w:r>
          </w:p>
        </w:tc>
        <w:tc>
          <w:tcPr>
            <w:tcW w:w="0" w:type="auto"/>
            <w:vAlign w:val="center"/>
            <w:hideMark/>
          </w:tcPr>
          <w:p w14:paraId="6074DC98" w14:textId="77777777" w:rsidR="00322AC7" w:rsidRPr="003A2A1C" w:rsidRDefault="00322AC7" w:rsidP="00860C19">
            <w:r w:rsidRPr="003A2A1C">
              <w:t>Contractors should be asbestos aware and report any concerns.</w:t>
            </w:r>
          </w:p>
        </w:tc>
      </w:tr>
      <w:tr w:rsidR="00322AC7" w:rsidRPr="003A2A1C" w14:paraId="461EBA3A" w14:textId="77777777" w:rsidTr="00860C19">
        <w:trPr>
          <w:tblCellSpacing w:w="15" w:type="dxa"/>
        </w:trPr>
        <w:tc>
          <w:tcPr>
            <w:tcW w:w="0" w:type="auto"/>
            <w:vAlign w:val="center"/>
            <w:hideMark/>
          </w:tcPr>
          <w:p w14:paraId="67836513" w14:textId="77777777" w:rsidR="00322AC7" w:rsidRPr="003A2A1C" w:rsidRDefault="00322AC7" w:rsidP="00860C19"/>
        </w:tc>
        <w:tc>
          <w:tcPr>
            <w:tcW w:w="0" w:type="auto"/>
            <w:vAlign w:val="center"/>
            <w:hideMark/>
          </w:tcPr>
          <w:p w14:paraId="36C98276" w14:textId="77777777" w:rsidR="00322AC7" w:rsidRPr="003A2A1C" w:rsidRDefault="00322AC7" w:rsidP="00860C19">
            <w:r w:rsidRPr="003A2A1C">
              <w:t>6. Use building utilities where needed.</w:t>
            </w:r>
          </w:p>
        </w:tc>
        <w:tc>
          <w:tcPr>
            <w:tcW w:w="0" w:type="auto"/>
            <w:vAlign w:val="center"/>
            <w:hideMark/>
          </w:tcPr>
          <w:p w14:paraId="6B9ECCAB" w14:textId="77777777" w:rsidR="00322AC7" w:rsidRPr="003A2A1C" w:rsidRDefault="00322AC7" w:rsidP="00860C19">
            <w:r w:rsidRPr="003A2A1C">
              <w:t>Contractor responsible for welfare and toilet facilities. Power and water taken from communal areas.</w:t>
            </w:r>
          </w:p>
        </w:tc>
      </w:tr>
      <w:tr w:rsidR="00322AC7" w:rsidRPr="003A2A1C" w14:paraId="02C63556" w14:textId="77777777" w:rsidTr="00860C19">
        <w:trPr>
          <w:tblCellSpacing w:w="15" w:type="dxa"/>
        </w:trPr>
        <w:tc>
          <w:tcPr>
            <w:tcW w:w="0" w:type="auto"/>
            <w:vAlign w:val="center"/>
            <w:hideMark/>
          </w:tcPr>
          <w:p w14:paraId="23DB1186" w14:textId="77777777" w:rsidR="00322AC7" w:rsidRPr="003A2A1C" w:rsidRDefault="00322AC7" w:rsidP="00860C19"/>
        </w:tc>
        <w:tc>
          <w:tcPr>
            <w:tcW w:w="0" w:type="auto"/>
            <w:vAlign w:val="center"/>
            <w:hideMark/>
          </w:tcPr>
          <w:p w14:paraId="263BFBFA" w14:textId="77777777" w:rsidR="00322AC7" w:rsidRPr="003A2A1C" w:rsidRDefault="00322AC7" w:rsidP="00860C19">
            <w:r w:rsidRPr="003A2A1C">
              <w:t>7. Protect masonry from frost damage.</w:t>
            </w:r>
          </w:p>
        </w:tc>
        <w:tc>
          <w:tcPr>
            <w:tcW w:w="0" w:type="auto"/>
            <w:vAlign w:val="center"/>
            <w:hideMark/>
          </w:tcPr>
          <w:p w14:paraId="663E656F" w14:textId="77777777" w:rsidR="00322AC7" w:rsidRPr="003A2A1C" w:rsidRDefault="00322AC7" w:rsidP="00860C19">
            <w:r w:rsidRPr="003A2A1C">
              <w:t xml:space="preserve">Cover and mix bricks/stones to avoid damage and </w:t>
            </w:r>
            <w:proofErr w:type="spellStart"/>
            <w:r w:rsidRPr="003A2A1C">
              <w:t>color</w:t>
            </w:r>
            <w:proofErr w:type="spellEnd"/>
            <w:r w:rsidRPr="003A2A1C">
              <w:t xml:space="preserve"> inconsistencies.</w:t>
            </w:r>
          </w:p>
        </w:tc>
      </w:tr>
      <w:tr w:rsidR="00322AC7" w:rsidRPr="003A2A1C" w14:paraId="2078E37F" w14:textId="77777777" w:rsidTr="00860C19">
        <w:trPr>
          <w:tblCellSpacing w:w="15" w:type="dxa"/>
        </w:trPr>
        <w:tc>
          <w:tcPr>
            <w:tcW w:w="0" w:type="auto"/>
            <w:vAlign w:val="center"/>
            <w:hideMark/>
          </w:tcPr>
          <w:p w14:paraId="08F8C7D6" w14:textId="77777777" w:rsidR="00322AC7" w:rsidRPr="003A2A1C" w:rsidRDefault="00322AC7" w:rsidP="00860C19">
            <w:r w:rsidRPr="003A2A1C">
              <w:rPr>
                <w:b/>
                <w:bCs/>
              </w:rPr>
              <w:t>General Repairs/ Refurbishment Work</w:t>
            </w:r>
          </w:p>
        </w:tc>
        <w:tc>
          <w:tcPr>
            <w:tcW w:w="0" w:type="auto"/>
            <w:vAlign w:val="center"/>
            <w:hideMark/>
          </w:tcPr>
          <w:p w14:paraId="4B171AEF" w14:textId="77777777" w:rsidR="00322AC7" w:rsidRPr="003A2A1C" w:rsidRDefault="00322AC7" w:rsidP="00860C19">
            <w:r w:rsidRPr="003A2A1C">
              <w:t>1. Remove furnishings and floor coverings.</w:t>
            </w:r>
          </w:p>
        </w:tc>
        <w:tc>
          <w:tcPr>
            <w:tcW w:w="0" w:type="auto"/>
            <w:vAlign w:val="center"/>
            <w:hideMark/>
          </w:tcPr>
          <w:p w14:paraId="50712A84" w14:textId="77777777" w:rsidR="00322AC7" w:rsidRPr="003A2A1C" w:rsidRDefault="00322AC7" w:rsidP="00860C19">
            <w:r w:rsidRPr="003A2A1C">
              <w:t>Strip out old fixtures in the kitchen and remove all floor coverings.</w:t>
            </w:r>
          </w:p>
        </w:tc>
      </w:tr>
      <w:tr w:rsidR="00322AC7" w:rsidRPr="003A2A1C" w14:paraId="130996F5" w14:textId="77777777" w:rsidTr="00860C19">
        <w:trPr>
          <w:tblCellSpacing w:w="15" w:type="dxa"/>
        </w:trPr>
        <w:tc>
          <w:tcPr>
            <w:tcW w:w="0" w:type="auto"/>
            <w:vAlign w:val="center"/>
            <w:hideMark/>
          </w:tcPr>
          <w:p w14:paraId="58BC34EF" w14:textId="77777777" w:rsidR="00322AC7" w:rsidRPr="003A2A1C" w:rsidRDefault="00322AC7" w:rsidP="00860C19"/>
        </w:tc>
        <w:tc>
          <w:tcPr>
            <w:tcW w:w="0" w:type="auto"/>
            <w:vAlign w:val="center"/>
            <w:hideMark/>
          </w:tcPr>
          <w:p w14:paraId="47479EB3" w14:textId="77777777" w:rsidR="00322AC7" w:rsidRPr="003A2A1C" w:rsidRDefault="00322AC7" w:rsidP="00860C19">
            <w:r w:rsidRPr="003A2A1C">
              <w:t>2. Inspect and replace woodwork.</w:t>
            </w:r>
          </w:p>
        </w:tc>
        <w:tc>
          <w:tcPr>
            <w:tcW w:w="0" w:type="auto"/>
            <w:vAlign w:val="center"/>
            <w:hideMark/>
          </w:tcPr>
          <w:p w14:paraId="21A005C2" w14:textId="77777777" w:rsidR="00322AC7" w:rsidRPr="003A2A1C" w:rsidRDefault="00322AC7" w:rsidP="00860C19">
            <w:r w:rsidRPr="003A2A1C">
              <w:t>Replace any damaged skirting, architrave, and doorframes to match original design.</w:t>
            </w:r>
          </w:p>
        </w:tc>
      </w:tr>
      <w:tr w:rsidR="00322AC7" w:rsidRPr="003A2A1C" w14:paraId="3F6797C6" w14:textId="77777777" w:rsidTr="00860C19">
        <w:trPr>
          <w:tblCellSpacing w:w="15" w:type="dxa"/>
        </w:trPr>
        <w:tc>
          <w:tcPr>
            <w:tcW w:w="0" w:type="auto"/>
            <w:vAlign w:val="center"/>
            <w:hideMark/>
          </w:tcPr>
          <w:p w14:paraId="71F0E04F" w14:textId="77777777" w:rsidR="00322AC7" w:rsidRPr="003A2A1C" w:rsidRDefault="00322AC7" w:rsidP="00860C19"/>
        </w:tc>
        <w:tc>
          <w:tcPr>
            <w:tcW w:w="0" w:type="auto"/>
            <w:vAlign w:val="center"/>
            <w:hideMark/>
          </w:tcPr>
          <w:p w14:paraId="40DA3674" w14:textId="77777777" w:rsidR="00322AC7" w:rsidRPr="003A2A1C" w:rsidRDefault="00322AC7" w:rsidP="00860C19">
            <w:r w:rsidRPr="003A2A1C">
              <w:t>3. Remove wallpaper and repair walls.</w:t>
            </w:r>
          </w:p>
        </w:tc>
        <w:tc>
          <w:tcPr>
            <w:tcW w:w="0" w:type="auto"/>
            <w:vAlign w:val="center"/>
            <w:hideMark/>
          </w:tcPr>
          <w:p w14:paraId="0E67CE72" w14:textId="77777777" w:rsidR="00322AC7" w:rsidRPr="003A2A1C" w:rsidRDefault="00322AC7" w:rsidP="00860C19">
            <w:r w:rsidRPr="003A2A1C">
              <w:t>Treat damp-affected walls according to the damp report before plastering.</w:t>
            </w:r>
          </w:p>
        </w:tc>
      </w:tr>
      <w:tr w:rsidR="00322AC7" w:rsidRPr="003A2A1C" w14:paraId="4DAAD6C9" w14:textId="77777777" w:rsidTr="00860C19">
        <w:trPr>
          <w:tblCellSpacing w:w="15" w:type="dxa"/>
        </w:trPr>
        <w:tc>
          <w:tcPr>
            <w:tcW w:w="0" w:type="auto"/>
            <w:vAlign w:val="center"/>
            <w:hideMark/>
          </w:tcPr>
          <w:p w14:paraId="04364ECA" w14:textId="77777777" w:rsidR="00322AC7" w:rsidRPr="003A2A1C" w:rsidRDefault="00322AC7" w:rsidP="00860C19">
            <w:r w:rsidRPr="003A2A1C">
              <w:rPr>
                <w:b/>
                <w:bCs/>
              </w:rPr>
              <w:t>Electrical Work</w:t>
            </w:r>
          </w:p>
        </w:tc>
        <w:tc>
          <w:tcPr>
            <w:tcW w:w="0" w:type="auto"/>
            <w:vAlign w:val="center"/>
            <w:hideMark/>
          </w:tcPr>
          <w:p w14:paraId="32795647" w14:textId="77777777" w:rsidR="00322AC7" w:rsidRPr="003A2A1C" w:rsidRDefault="00322AC7" w:rsidP="00860C19">
            <w:r w:rsidRPr="003A2A1C">
              <w:t>1. Conduct a full electrical review.</w:t>
            </w:r>
          </w:p>
        </w:tc>
        <w:tc>
          <w:tcPr>
            <w:tcW w:w="0" w:type="auto"/>
            <w:vAlign w:val="center"/>
            <w:hideMark/>
          </w:tcPr>
          <w:p w14:paraId="73EFB2CA" w14:textId="77777777" w:rsidR="00322AC7" w:rsidRPr="003A2A1C" w:rsidRDefault="00322AC7" w:rsidP="00860C19">
            <w:r w:rsidRPr="003A2A1C">
              <w:t>Install a new consumer unit, update sockets, and chase all wiring into the walls. Provide an EICR.</w:t>
            </w:r>
          </w:p>
        </w:tc>
      </w:tr>
      <w:tr w:rsidR="00322AC7" w:rsidRPr="003A2A1C" w14:paraId="0B10CB06" w14:textId="77777777" w:rsidTr="00860C19">
        <w:trPr>
          <w:tblCellSpacing w:w="15" w:type="dxa"/>
        </w:trPr>
        <w:tc>
          <w:tcPr>
            <w:tcW w:w="0" w:type="auto"/>
            <w:vAlign w:val="center"/>
            <w:hideMark/>
          </w:tcPr>
          <w:p w14:paraId="2DFEA9F9" w14:textId="77777777" w:rsidR="00322AC7" w:rsidRPr="003A2A1C" w:rsidRDefault="00322AC7" w:rsidP="00860C19"/>
        </w:tc>
        <w:tc>
          <w:tcPr>
            <w:tcW w:w="0" w:type="auto"/>
            <w:vAlign w:val="center"/>
            <w:hideMark/>
          </w:tcPr>
          <w:p w14:paraId="1DCB7DD7" w14:textId="77777777" w:rsidR="00322AC7" w:rsidRPr="003A2A1C" w:rsidRDefault="00322AC7" w:rsidP="00860C19">
            <w:r w:rsidRPr="003A2A1C">
              <w:t>2. Install new lighting.</w:t>
            </w:r>
          </w:p>
        </w:tc>
        <w:tc>
          <w:tcPr>
            <w:tcW w:w="0" w:type="auto"/>
            <w:vAlign w:val="center"/>
            <w:hideMark/>
          </w:tcPr>
          <w:p w14:paraId="22A7666B" w14:textId="77777777" w:rsidR="00322AC7" w:rsidRPr="003A2A1C" w:rsidRDefault="00322AC7" w:rsidP="00860C19">
            <w:r w:rsidRPr="003A2A1C">
              <w:t>Install LED lights with new pendants in every room, and spotlights in the kitchen and bathroom.</w:t>
            </w:r>
          </w:p>
        </w:tc>
      </w:tr>
      <w:tr w:rsidR="00322AC7" w:rsidRPr="003A2A1C" w14:paraId="75BAE2AD" w14:textId="77777777" w:rsidTr="00860C19">
        <w:trPr>
          <w:tblCellSpacing w:w="15" w:type="dxa"/>
        </w:trPr>
        <w:tc>
          <w:tcPr>
            <w:tcW w:w="0" w:type="auto"/>
            <w:vAlign w:val="center"/>
            <w:hideMark/>
          </w:tcPr>
          <w:p w14:paraId="1E4968D8" w14:textId="77777777" w:rsidR="00322AC7" w:rsidRPr="003A2A1C" w:rsidRDefault="00322AC7" w:rsidP="00860C19"/>
        </w:tc>
        <w:tc>
          <w:tcPr>
            <w:tcW w:w="0" w:type="auto"/>
            <w:vAlign w:val="center"/>
            <w:hideMark/>
          </w:tcPr>
          <w:p w14:paraId="0147DAC6" w14:textId="77777777" w:rsidR="00322AC7" w:rsidRPr="003A2A1C" w:rsidRDefault="00322AC7" w:rsidP="00860C19">
            <w:r w:rsidRPr="003A2A1C">
              <w:t>3. Fit smoke and CO alarms.</w:t>
            </w:r>
          </w:p>
        </w:tc>
        <w:tc>
          <w:tcPr>
            <w:tcW w:w="0" w:type="auto"/>
            <w:vAlign w:val="center"/>
            <w:hideMark/>
          </w:tcPr>
          <w:p w14:paraId="3CA0892A" w14:textId="77777777" w:rsidR="00322AC7" w:rsidRPr="003A2A1C" w:rsidRDefault="00322AC7" w:rsidP="00860C19">
            <w:r w:rsidRPr="003A2A1C">
              <w:t>Ensure compliance with regulatory standards.</w:t>
            </w:r>
          </w:p>
        </w:tc>
      </w:tr>
      <w:tr w:rsidR="00322AC7" w:rsidRPr="003A2A1C" w14:paraId="0226219B" w14:textId="77777777" w:rsidTr="00860C19">
        <w:trPr>
          <w:tblCellSpacing w:w="15" w:type="dxa"/>
        </w:trPr>
        <w:tc>
          <w:tcPr>
            <w:tcW w:w="0" w:type="auto"/>
            <w:vAlign w:val="center"/>
            <w:hideMark/>
          </w:tcPr>
          <w:p w14:paraId="1D970B06" w14:textId="77777777" w:rsidR="00322AC7" w:rsidRPr="003A2A1C" w:rsidRDefault="00322AC7" w:rsidP="00860C19">
            <w:r w:rsidRPr="003A2A1C">
              <w:rPr>
                <w:b/>
                <w:bCs/>
              </w:rPr>
              <w:lastRenderedPageBreak/>
              <w:t>Heating and Plumbing</w:t>
            </w:r>
          </w:p>
        </w:tc>
        <w:tc>
          <w:tcPr>
            <w:tcW w:w="0" w:type="auto"/>
            <w:vAlign w:val="center"/>
            <w:hideMark/>
          </w:tcPr>
          <w:p w14:paraId="468EA88A" w14:textId="77777777" w:rsidR="00322AC7" w:rsidRPr="003A2A1C" w:rsidRDefault="00322AC7" w:rsidP="00860C19">
            <w:r w:rsidRPr="003A2A1C">
              <w:t>1. Service the boiler and repair or replace radiators.</w:t>
            </w:r>
          </w:p>
        </w:tc>
        <w:tc>
          <w:tcPr>
            <w:tcW w:w="0" w:type="auto"/>
            <w:vAlign w:val="center"/>
            <w:hideMark/>
          </w:tcPr>
          <w:p w14:paraId="69E49B49" w14:textId="77777777" w:rsidR="00322AC7" w:rsidRPr="003A2A1C" w:rsidRDefault="00322AC7" w:rsidP="00860C19">
            <w:r w:rsidRPr="003A2A1C">
              <w:t>Provide a Gas Safety Certificate upon completion. Install new radiators, ensuring pipes are hidden below the flooring.</w:t>
            </w:r>
          </w:p>
        </w:tc>
      </w:tr>
      <w:tr w:rsidR="00322AC7" w:rsidRPr="003A2A1C" w14:paraId="0BB1ADAF" w14:textId="77777777" w:rsidTr="00860C19">
        <w:trPr>
          <w:tblCellSpacing w:w="15" w:type="dxa"/>
        </w:trPr>
        <w:tc>
          <w:tcPr>
            <w:tcW w:w="0" w:type="auto"/>
            <w:vAlign w:val="center"/>
            <w:hideMark/>
          </w:tcPr>
          <w:p w14:paraId="0BE3E1DF" w14:textId="77777777" w:rsidR="00322AC7" w:rsidRPr="003A2A1C" w:rsidRDefault="00322AC7" w:rsidP="00860C19"/>
        </w:tc>
        <w:tc>
          <w:tcPr>
            <w:tcW w:w="0" w:type="auto"/>
            <w:vAlign w:val="center"/>
            <w:hideMark/>
          </w:tcPr>
          <w:p w14:paraId="405CE215" w14:textId="77777777" w:rsidR="00322AC7" w:rsidRPr="003A2A1C" w:rsidRDefault="00322AC7" w:rsidP="00860C19">
            <w:r w:rsidRPr="003A2A1C">
              <w:t>2. Install kitchen and bathroom units.</w:t>
            </w:r>
          </w:p>
        </w:tc>
        <w:tc>
          <w:tcPr>
            <w:tcW w:w="0" w:type="auto"/>
            <w:vAlign w:val="center"/>
            <w:hideMark/>
          </w:tcPr>
          <w:p w14:paraId="465A27B2" w14:textId="77777777" w:rsidR="00322AC7" w:rsidRPr="003A2A1C" w:rsidRDefault="00322AC7" w:rsidP="00860C19">
            <w:r w:rsidRPr="003A2A1C">
              <w:t>Install fixtures provided by the client, including kitchen units and bathroom fittings.</w:t>
            </w:r>
          </w:p>
        </w:tc>
      </w:tr>
      <w:tr w:rsidR="00322AC7" w:rsidRPr="003A2A1C" w14:paraId="61663832" w14:textId="77777777" w:rsidTr="00860C19">
        <w:trPr>
          <w:tblCellSpacing w:w="15" w:type="dxa"/>
        </w:trPr>
        <w:tc>
          <w:tcPr>
            <w:tcW w:w="0" w:type="auto"/>
            <w:vAlign w:val="center"/>
            <w:hideMark/>
          </w:tcPr>
          <w:p w14:paraId="3A60DA22" w14:textId="77777777" w:rsidR="00322AC7" w:rsidRPr="003A2A1C" w:rsidRDefault="00322AC7" w:rsidP="00860C19">
            <w:r w:rsidRPr="003A2A1C">
              <w:rPr>
                <w:b/>
                <w:bCs/>
              </w:rPr>
              <w:t>Damp Proofing and Plastering</w:t>
            </w:r>
          </w:p>
        </w:tc>
        <w:tc>
          <w:tcPr>
            <w:tcW w:w="0" w:type="auto"/>
            <w:vAlign w:val="center"/>
            <w:hideMark/>
          </w:tcPr>
          <w:p w14:paraId="309D0FBD" w14:textId="77777777" w:rsidR="00322AC7" w:rsidRPr="003A2A1C" w:rsidRDefault="00322AC7" w:rsidP="00860C19">
            <w:r w:rsidRPr="003A2A1C">
              <w:t>1. Address damp issues.</w:t>
            </w:r>
          </w:p>
        </w:tc>
        <w:tc>
          <w:tcPr>
            <w:tcW w:w="0" w:type="auto"/>
            <w:vAlign w:val="center"/>
            <w:hideMark/>
          </w:tcPr>
          <w:p w14:paraId="147180C8" w14:textId="77777777" w:rsidR="00322AC7" w:rsidRPr="003A2A1C" w:rsidRDefault="00322AC7" w:rsidP="00860C19">
            <w:r w:rsidRPr="003A2A1C">
              <w:t>Apply tanking slurry to affected walls in the living room and bedroom, then replaster.</w:t>
            </w:r>
          </w:p>
        </w:tc>
      </w:tr>
      <w:tr w:rsidR="00322AC7" w:rsidRPr="003A2A1C" w14:paraId="30E776DD" w14:textId="77777777" w:rsidTr="00860C19">
        <w:trPr>
          <w:tblCellSpacing w:w="15" w:type="dxa"/>
        </w:trPr>
        <w:tc>
          <w:tcPr>
            <w:tcW w:w="0" w:type="auto"/>
            <w:vAlign w:val="center"/>
            <w:hideMark/>
          </w:tcPr>
          <w:p w14:paraId="2986B134" w14:textId="77777777" w:rsidR="00322AC7" w:rsidRPr="003A2A1C" w:rsidRDefault="00322AC7" w:rsidP="00860C19"/>
        </w:tc>
        <w:tc>
          <w:tcPr>
            <w:tcW w:w="0" w:type="auto"/>
            <w:vAlign w:val="center"/>
            <w:hideMark/>
          </w:tcPr>
          <w:p w14:paraId="2F48E5F8" w14:textId="77777777" w:rsidR="00322AC7" w:rsidRPr="003A2A1C" w:rsidRDefault="00322AC7" w:rsidP="00860C19">
            <w:r w:rsidRPr="003A2A1C">
              <w:t>2. Reboard and replaster walls and ceilings.</w:t>
            </w:r>
          </w:p>
        </w:tc>
        <w:tc>
          <w:tcPr>
            <w:tcW w:w="0" w:type="auto"/>
            <w:vAlign w:val="center"/>
            <w:hideMark/>
          </w:tcPr>
          <w:p w14:paraId="1AAB18EA" w14:textId="77777777" w:rsidR="00322AC7" w:rsidRPr="003A2A1C" w:rsidRDefault="00322AC7" w:rsidP="00860C19">
            <w:r w:rsidRPr="003A2A1C">
              <w:t>Replaster all necessary walls and ceilings throughout the property.</w:t>
            </w:r>
          </w:p>
        </w:tc>
      </w:tr>
      <w:tr w:rsidR="00322AC7" w:rsidRPr="003A2A1C" w14:paraId="2CC7BB42" w14:textId="77777777" w:rsidTr="00860C19">
        <w:trPr>
          <w:tblCellSpacing w:w="15" w:type="dxa"/>
        </w:trPr>
        <w:tc>
          <w:tcPr>
            <w:tcW w:w="0" w:type="auto"/>
            <w:vAlign w:val="center"/>
            <w:hideMark/>
          </w:tcPr>
          <w:p w14:paraId="3AC7DC6B" w14:textId="77777777" w:rsidR="00322AC7" w:rsidRPr="003A2A1C" w:rsidRDefault="00322AC7" w:rsidP="00860C19">
            <w:r w:rsidRPr="003A2A1C">
              <w:rPr>
                <w:b/>
                <w:bCs/>
              </w:rPr>
              <w:t>External Work</w:t>
            </w:r>
          </w:p>
        </w:tc>
        <w:tc>
          <w:tcPr>
            <w:tcW w:w="0" w:type="auto"/>
            <w:vAlign w:val="center"/>
            <w:hideMark/>
          </w:tcPr>
          <w:p w14:paraId="205FD070" w14:textId="77777777" w:rsidR="00322AC7" w:rsidRPr="003A2A1C" w:rsidRDefault="00322AC7" w:rsidP="00860C19">
            <w:r w:rsidRPr="003A2A1C">
              <w:t>1. Repair walls and render.</w:t>
            </w:r>
          </w:p>
        </w:tc>
        <w:tc>
          <w:tcPr>
            <w:tcW w:w="0" w:type="auto"/>
            <w:vAlign w:val="center"/>
            <w:hideMark/>
          </w:tcPr>
          <w:p w14:paraId="16CC0AD1" w14:textId="77777777" w:rsidR="00322AC7" w:rsidRPr="003A2A1C" w:rsidRDefault="00322AC7" w:rsidP="00860C19">
            <w:r w:rsidRPr="003A2A1C">
              <w:t>Repoint brickwork, repair cracks, and paint front door/window recesses.</w:t>
            </w:r>
          </w:p>
        </w:tc>
      </w:tr>
      <w:tr w:rsidR="00322AC7" w:rsidRPr="003A2A1C" w14:paraId="288D5BA6" w14:textId="77777777" w:rsidTr="00860C19">
        <w:trPr>
          <w:tblCellSpacing w:w="15" w:type="dxa"/>
        </w:trPr>
        <w:tc>
          <w:tcPr>
            <w:tcW w:w="0" w:type="auto"/>
            <w:vAlign w:val="center"/>
            <w:hideMark/>
          </w:tcPr>
          <w:p w14:paraId="0567A9D3" w14:textId="77777777" w:rsidR="00322AC7" w:rsidRPr="003A2A1C" w:rsidRDefault="00322AC7" w:rsidP="00860C19"/>
        </w:tc>
        <w:tc>
          <w:tcPr>
            <w:tcW w:w="0" w:type="auto"/>
            <w:vAlign w:val="center"/>
            <w:hideMark/>
          </w:tcPr>
          <w:p w14:paraId="74EAA4C5" w14:textId="77777777" w:rsidR="00322AC7" w:rsidRPr="003A2A1C" w:rsidRDefault="00322AC7" w:rsidP="00860C19">
            <w:r w:rsidRPr="003A2A1C">
              <w:t>2. Address bay window damp issues.</w:t>
            </w:r>
          </w:p>
        </w:tc>
        <w:tc>
          <w:tcPr>
            <w:tcW w:w="0" w:type="auto"/>
            <w:vAlign w:val="center"/>
            <w:hideMark/>
          </w:tcPr>
          <w:p w14:paraId="68BFFE58" w14:textId="77777777" w:rsidR="00322AC7" w:rsidRPr="003A2A1C" w:rsidRDefault="00322AC7" w:rsidP="00860C19">
            <w:r w:rsidRPr="003A2A1C">
              <w:t>Check seals, flashing, and roof of the bay window and repair as needed.</w:t>
            </w:r>
          </w:p>
        </w:tc>
      </w:tr>
      <w:tr w:rsidR="00322AC7" w:rsidRPr="003A2A1C" w14:paraId="7773ABFE" w14:textId="77777777" w:rsidTr="00860C19">
        <w:trPr>
          <w:tblCellSpacing w:w="15" w:type="dxa"/>
        </w:trPr>
        <w:tc>
          <w:tcPr>
            <w:tcW w:w="0" w:type="auto"/>
            <w:vAlign w:val="center"/>
            <w:hideMark/>
          </w:tcPr>
          <w:p w14:paraId="5201B570" w14:textId="77777777" w:rsidR="00322AC7" w:rsidRPr="003A2A1C" w:rsidRDefault="00322AC7" w:rsidP="00860C19">
            <w:r w:rsidRPr="003A2A1C">
              <w:rPr>
                <w:b/>
                <w:bCs/>
              </w:rPr>
              <w:t>Front and Back Garden</w:t>
            </w:r>
          </w:p>
        </w:tc>
        <w:tc>
          <w:tcPr>
            <w:tcW w:w="0" w:type="auto"/>
            <w:vAlign w:val="center"/>
            <w:hideMark/>
          </w:tcPr>
          <w:p w14:paraId="269A6421" w14:textId="77777777" w:rsidR="00322AC7" w:rsidRPr="003A2A1C" w:rsidRDefault="00322AC7" w:rsidP="00860C19">
            <w:r w:rsidRPr="003A2A1C">
              <w:t>1. Remove garden waste and regrade front garden.</w:t>
            </w:r>
          </w:p>
        </w:tc>
        <w:tc>
          <w:tcPr>
            <w:tcW w:w="0" w:type="auto"/>
            <w:vAlign w:val="center"/>
            <w:hideMark/>
          </w:tcPr>
          <w:p w14:paraId="0C0002AF" w14:textId="77777777" w:rsidR="00322AC7" w:rsidRPr="003A2A1C" w:rsidRDefault="00322AC7" w:rsidP="00860C19">
            <w:r w:rsidRPr="003A2A1C">
              <w:t>Remove all weeds and chippings. Ensure proper drainage and consider installing a French drain.</w:t>
            </w:r>
          </w:p>
        </w:tc>
      </w:tr>
      <w:tr w:rsidR="00322AC7" w:rsidRPr="003A2A1C" w14:paraId="038D71AB" w14:textId="77777777" w:rsidTr="00860C19">
        <w:trPr>
          <w:tblCellSpacing w:w="15" w:type="dxa"/>
        </w:trPr>
        <w:tc>
          <w:tcPr>
            <w:tcW w:w="0" w:type="auto"/>
            <w:vAlign w:val="center"/>
            <w:hideMark/>
          </w:tcPr>
          <w:p w14:paraId="2B9A26DC" w14:textId="77777777" w:rsidR="00322AC7" w:rsidRPr="003A2A1C" w:rsidRDefault="00322AC7" w:rsidP="00860C19"/>
        </w:tc>
        <w:tc>
          <w:tcPr>
            <w:tcW w:w="0" w:type="auto"/>
            <w:vAlign w:val="center"/>
            <w:hideMark/>
          </w:tcPr>
          <w:p w14:paraId="53D19BDD" w14:textId="77777777" w:rsidR="00322AC7" w:rsidRPr="003A2A1C" w:rsidRDefault="00322AC7" w:rsidP="00860C19">
            <w:r w:rsidRPr="003A2A1C">
              <w:t>2. Repair front wall and inspect drainage system.</w:t>
            </w:r>
          </w:p>
        </w:tc>
        <w:tc>
          <w:tcPr>
            <w:tcW w:w="0" w:type="auto"/>
            <w:vAlign w:val="center"/>
            <w:hideMark/>
          </w:tcPr>
          <w:p w14:paraId="2B55543D" w14:textId="77777777" w:rsidR="00322AC7" w:rsidRPr="003A2A1C" w:rsidRDefault="00322AC7" w:rsidP="00860C19">
            <w:r w:rsidRPr="003A2A1C">
              <w:t>Repair the front garden wall, inspect manholes, and fix any issues with drainage pipes.</w:t>
            </w:r>
          </w:p>
        </w:tc>
      </w:tr>
      <w:tr w:rsidR="00322AC7" w:rsidRPr="003A2A1C" w14:paraId="11320A43" w14:textId="77777777" w:rsidTr="00860C19">
        <w:trPr>
          <w:tblCellSpacing w:w="15" w:type="dxa"/>
        </w:trPr>
        <w:tc>
          <w:tcPr>
            <w:tcW w:w="0" w:type="auto"/>
            <w:vAlign w:val="center"/>
            <w:hideMark/>
          </w:tcPr>
          <w:p w14:paraId="644E67DD" w14:textId="77777777" w:rsidR="00322AC7" w:rsidRPr="003A2A1C" w:rsidRDefault="00322AC7" w:rsidP="00860C19"/>
        </w:tc>
        <w:tc>
          <w:tcPr>
            <w:tcW w:w="0" w:type="auto"/>
            <w:vAlign w:val="center"/>
            <w:hideMark/>
          </w:tcPr>
          <w:p w14:paraId="2EF372B6" w14:textId="77777777" w:rsidR="00322AC7" w:rsidRPr="003A2A1C" w:rsidRDefault="00322AC7" w:rsidP="00860C19">
            <w:r w:rsidRPr="003A2A1C">
              <w:t>3. Tidy up garden and back gate.</w:t>
            </w:r>
          </w:p>
        </w:tc>
        <w:tc>
          <w:tcPr>
            <w:tcW w:w="0" w:type="auto"/>
            <w:vAlign w:val="center"/>
            <w:hideMark/>
          </w:tcPr>
          <w:p w14:paraId="4C847966" w14:textId="77777777" w:rsidR="00322AC7" w:rsidRPr="003A2A1C" w:rsidRDefault="00322AC7" w:rsidP="00860C19">
            <w:r w:rsidRPr="003A2A1C">
              <w:t>Fix the storage cupboard doors, paint fences, and repair the back gate, including adding a lock.</w:t>
            </w:r>
          </w:p>
        </w:tc>
      </w:tr>
      <w:tr w:rsidR="00322AC7" w:rsidRPr="003A2A1C" w14:paraId="029DD680" w14:textId="77777777" w:rsidTr="00860C19">
        <w:trPr>
          <w:tblCellSpacing w:w="15" w:type="dxa"/>
        </w:trPr>
        <w:tc>
          <w:tcPr>
            <w:tcW w:w="0" w:type="auto"/>
            <w:vAlign w:val="center"/>
            <w:hideMark/>
          </w:tcPr>
          <w:p w14:paraId="47C05567" w14:textId="77777777" w:rsidR="00322AC7" w:rsidRPr="003A2A1C" w:rsidRDefault="00322AC7" w:rsidP="00860C19">
            <w:r w:rsidRPr="003A2A1C">
              <w:rPr>
                <w:b/>
                <w:bCs/>
              </w:rPr>
              <w:t>Room-Specific Work</w:t>
            </w:r>
          </w:p>
        </w:tc>
        <w:tc>
          <w:tcPr>
            <w:tcW w:w="0" w:type="auto"/>
            <w:vAlign w:val="center"/>
            <w:hideMark/>
          </w:tcPr>
          <w:p w14:paraId="38991893" w14:textId="77777777" w:rsidR="00322AC7" w:rsidRPr="003A2A1C" w:rsidRDefault="00322AC7" w:rsidP="00860C19">
            <w:r w:rsidRPr="003A2A1C">
              <w:rPr>
                <w:b/>
                <w:bCs/>
              </w:rPr>
              <w:t>Entrance and Hall</w:t>
            </w:r>
          </w:p>
        </w:tc>
        <w:tc>
          <w:tcPr>
            <w:tcW w:w="0" w:type="auto"/>
            <w:vAlign w:val="center"/>
            <w:hideMark/>
          </w:tcPr>
          <w:p w14:paraId="6450962B" w14:textId="77777777" w:rsidR="00322AC7" w:rsidRPr="003A2A1C" w:rsidRDefault="00322AC7" w:rsidP="00860C19">
            <w:r w:rsidRPr="003A2A1C">
              <w:t>Install a new radiator and a double socket in the hallway.</w:t>
            </w:r>
          </w:p>
        </w:tc>
      </w:tr>
      <w:tr w:rsidR="00322AC7" w:rsidRPr="003A2A1C" w14:paraId="3DB91C9D" w14:textId="77777777" w:rsidTr="00860C19">
        <w:trPr>
          <w:tblCellSpacing w:w="15" w:type="dxa"/>
        </w:trPr>
        <w:tc>
          <w:tcPr>
            <w:tcW w:w="0" w:type="auto"/>
            <w:vAlign w:val="center"/>
            <w:hideMark/>
          </w:tcPr>
          <w:p w14:paraId="7C3AAF08" w14:textId="77777777" w:rsidR="00322AC7" w:rsidRPr="003A2A1C" w:rsidRDefault="00322AC7" w:rsidP="00860C19"/>
        </w:tc>
        <w:tc>
          <w:tcPr>
            <w:tcW w:w="0" w:type="auto"/>
            <w:vAlign w:val="center"/>
            <w:hideMark/>
          </w:tcPr>
          <w:p w14:paraId="7259D17F" w14:textId="77777777" w:rsidR="00322AC7" w:rsidRPr="003A2A1C" w:rsidRDefault="00322AC7" w:rsidP="00860C19">
            <w:r w:rsidRPr="003A2A1C">
              <w:rPr>
                <w:b/>
                <w:bCs/>
              </w:rPr>
              <w:t>Living Room (New Bedroom)</w:t>
            </w:r>
          </w:p>
        </w:tc>
        <w:tc>
          <w:tcPr>
            <w:tcW w:w="0" w:type="auto"/>
            <w:vAlign w:val="center"/>
            <w:hideMark/>
          </w:tcPr>
          <w:p w14:paraId="7AC6F530" w14:textId="77777777" w:rsidR="00322AC7" w:rsidRPr="003A2A1C" w:rsidRDefault="00322AC7" w:rsidP="00860C19">
            <w:r w:rsidRPr="003A2A1C">
              <w:t>Treat damp issues, apply tanking slurry, reboard and replaster walls. Install 4 double sockets.</w:t>
            </w:r>
          </w:p>
        </w:tc>
      </w:tr>
      <w:tr w:rsidR="00322AC7" w:rsidRPr="003A2A1C" w14:paraId="74FBA7C5" w14:textId="77777777" w:rsidTr="00860C19">
        <w:trPr>
          <w:tblCellSpacing w:w="15" w:type="dxa"/>
        </w:trPr>
        <w:tc>
          <w:tcPr>
            <w:tcW w:w="0" w:type="auto"/>
            <w:vAlign w:val="center"/>
            <w:hideMark/>
          </w:tcPr>
          <w:p w14:paraId="018B755A" w14:textId="77777777" w:rsidR="00322AC7" w:rsidRPr="003A2A1C" w:rsidRDefault="00322AC7" w:rsidP="00860C19"/>
        </w:tc>
        <w:tc>
          <w:tcPr>
            <w:tcW w:w="0" w:type="auto"/>
            <w:vAlign w:val="center"/>
            <w:hideMark/>
          </w:tcPr>
          <w:p w14:paraId="5E21A7A7" w14:textId="77777777" w:rsidR="00322AC7" w:rsidRPr="003A2A1C" w:rsidRDefault="00322AC7" w:rsidP="00860C19">
            <w:r w:rsidRPr="003A2A1C">
              <w:rPr>
                <w:b/>
                <w:bCs/>
              </w:rPr>
              <w:t>Kitchen/Living Area</w:t>
            </w:r>
          </w:p>
        </w:tc>
        <w:tc>
          <w:tcPr>
            <w:tcW w:w="0" w:type="auto"/>
            <w:vAlign w:val="center"/>
            <w:hideMark/>
          </w:tcPr>
          <w:p w14:paraId="4C29A715" w14:textId="77777777" w:rsidR="00322AC7" w:rsidRPr="003A2A1C" w:rsidRDefault="00322AC7" w:rsidP="00860C19">
            <w:r w:rsidRPr="003A2A1C">
              <w:t>Install new kitchen units and tile the splashback with metro tiles. Fit extractor fans venting externally with humidity control.</w:t>
            </w:r>
          </w:p>
        </w:tc>
      </w:tr>
      <w:tr w:rsidR="00322AC7" w:rsidRPr="003A2A1C" w14:paraId="1C522D0A" w14:textId="77777777" w:rsidTr="00860C19">
        <w:trPr>
          <w:tblCellSpacing w:w="15" w:type="dxa"/>
        </w:trPr>
        <w:tc>
          <w:tcPr>
            <w:tcW w:w="0" w:type="auto"/>
            <w:vAlign w:val="center"/>
            <w:hideMark/>
          </w:tcPr>
          <w:p w14:paraId="756013EB" w14:textId="77777777" w:rsidR="00322AC7" w:rsidRPr="003A2A1C" w:rsidRDefault="00322AC7" w:rsidP="00860C19"/>
        </w:tc>
        <w:tc>
          <w:tcPr>
            <w:tcW w:w="0" w:type="auto"/>
            <w:vAlign w:val="center"/>
            <w:hideMark/>
          </w:tcPr>
          <w:p w14:paraId="01E9192F" w14:textId="77777777" w:rsidR="00322AC7" w:rsidRPr="003A2A1C" w:rsidRDefault="00322AC7" w:rsidP="00860C19">
            <w:r w:rsidRPr="003A2A1C">
              <w:rPr>
                <w:b/>
                <w:bCs/>
              </w:rPr>
              <w:t>Bathroom</w:t>
            </w:r>
          </w:p>
        </w:tc>
        <w:tc>
          <w:tcPr>
            <w:tcW w:w="0" w:type="auto"/>
            <w:vAlign w:val="center"/>
            <w:hideMark/>
          </w:tcPr>
          <w:p w14:paraId="6677C875" w14:textId="77777777" w:rsidR="00322AC7" w:rsidRPr="003A2A1C" w:rsidRDefault="00322AC7" w:rsidP="00860C19">
            <w:r w:rsidRPr="003A2A1C">
              <w:t>Retain current bathroom suite but install new fixtures. Tile walls around the bath and fit an extractor fan vented externally with humidity control.</w:t>
            </w:r>
          </w:p>
        </w:tc>
      </w:tr>
      <w:tr w:rsidR="00322AC7" w:rsidRPr="003A2A1C" w14:paraId="69E1DAA2" w14:textId="77777777" w:rsidTr="00860C19">
        <w:trPr>
          <w:tblCellSpacing w:w="15" w:type="dxa"/>
        </w:trPr>
        <w:tc>
          <w:tcPr>
            <w:tcW w:w="0" w:type="auto"/>
            <w:vAlign w:val="center"/>
            <w:hideMark/>
          </w:tcPr>
          <w:p w14:paraId="17969EC5" w14:textId="77777777" w:rsidR="00322AC7" w:rsidRPr="003A2A1C" w:rsidRDefault="00322AC7" w:rsidP="00860C19"/>
        </w:tc>
        <w:tc>
          <w:tcPr>
            <w:tcW w:w="0" w:type="auto"/>
            <w:vAlign w:val="center"/>
            <w:hideMark/>
          </w:tcPr>
          <w:p w14:paraId="08559FA5" w14:textId="77777777" w:rsidR="00322AC7" w:rsidRPr="003A2A1C" w:rsidRDefault="00322AC7" w:rsidP="00860C19">
            <w:r w:rsidRPr="003A2A1C">
              <w:rPr>
                <w:b/>
                <w:bCs/>
              </w:rPr>
              <w:t>Boiler Room</w:t>
            </w:r>
          </w:p>
        </w:tc>
        <w:tc>
          <w:tcPr>
            <w:tcW w:w="0" w:type="auto"/>
            <w:vAlign w:val="center"/>
            <w:hideMark/>
          </w:tcPr>
          <w:p w14:paraId="57DA39A2" w14:textId="77777777" w:rsidR="00322AC7" w:rsidRPr="003A2A1C" w:rsidRDefault="00322AC7" w:rsidP="00860C19">
            <w:r w:rsidRPr="003A2A1C">
              <w:t>Check the boiler for damage, apply damp-proofing if needed, and redecorate.</w:t>
            </w:r>
          </w:p>
        </w:tc>
      </w:tr>
    </w:tbl>
    <w:p w14:paraId="40C170A5" w14:textId="18895A49" w:rsidR="00322AC7" w:rsidRDefault="00322AC7"/>
    <w:p w14:paraId="051F4EA2" w14:textId="1D185D71" w:rsidR="00322AC7" w:rsidRDefault="00322AC7">
      <w:r>
        <w:br w:type="page"/>
      </w:r>
    </w:p>
    <w:p w14:paraId="01109E40" w14:textId="56555849" w:rsidR="001F636F" w:rsidRDefault="001F636F" w:rsidP="001F636F">
      <w:pPr>
        <w:pStyle w:val="Heading1"/>
        <w:ind w:left="720"/>
      </w:pPr>
      <w:bookmarkStart w:id="49" w:name="_Toc184377208"/>
      <w:r w:rsidRPr="001F636F">
        <w:lastRenderedPageBreak/>
        <w:t>A</w:t>
      </w:r>
      <w:bookmarkEnd w:id="47"/>
      <w:r w:rsidR="00F13557">
        <w:t xml:space="preserve">ppendix </w:t>
      </w:r>
      <w:r w:rsidR="00322AC7">
        <w:t>B</w:t>
      </w:r>
      <w:r w:rsidR="008F155E">
        <w:t xml:space="preserve"> – Work Breakdown Structure (WBS)</w:t>
      </w:r>
      <w:bookmarkEnd w:id="49"/>
    </w:p>
    <w:p w14:paraId="1A5847C9" w14:textId="77777777" w:rsidR="008F155E" w:rsidRDefault="008F155E" w:rsidP="008F155E"/>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7"/>
        <w:gridCol w:w="2360"/>
        <w:gridCol w:w="5123"/>
      </w:tblGrid>
      <w:tr w:rsidR="008F155E" w:rsidRPr="000853F8" w14:paraId="256C1246" w14:textId="77777777" w:rsidTr="00860C19">
        <w:trPr>
          <w:tblHeader/>
          <w:tblCellSpacing w:w="15" w:type="dxa"/>
        </w:trPr>
        <w:tc>
          <w:tcPr>
            <w:tcW w:w="0" w:type="auto"/>
            <w:vAlign w:val="center"/>
            <w:hideMark/>
          </w:tcPr>
          <w:p w14:paraId="29B939AB" w14:textId="77777777" w:rsidR="008F155E" w:rsidRPr="000853F8" w:rsidRDefault="008F155E" w:rsidP="00860C19">
            <w:pPr>
              <w:rPr>
                <w:b/>
                <w:bCs/>
              </w:rPr>
            </w:pPr>
            <w:r w:rsidRPr="000853F8">
              <w:rPr>
                <w:b/>
                <w:bCs/>
              </w:rPr>
              <w:t>W</w:t>
            </w:r>
            <w:r>
              <w:rPr>
                <w:b/>
                <w:bCs/>
              </w:rPr>
              <w:t>ork Breakdown Structure</w:t>
            </w:r>
          </w:p>
        </w:tc>
        <w:tc>
          <w:tcPr>
            <w:tcW w:w="0" w:type="auto"/>
            <w:vAlign w:val="center"/>
            <w:hideMark/>
          </w:tcPr>
          <w:p w14:paraId="41E60F44" w14:textId="77777777" w:rsidR="008F155E" w:rsidRPr="000853F8" w:rsidRDefault="008F155E" w:rsidP="00860C19">
            <w:pPr>
              <w:rPr>
                <w:b/>
                <w:bCs/>
              </w:rPr>
            </w:pPr>
            <w:r w:rsidRPr="000853F8">
              <w:rPr>
                <w:b/>
                <w:bCs/>
              </w:rPr>
              <w:t>Task</w:t>
            </w:r>
          </w:p>
        </w:tc>
        <w:tc>
          <w:tcPr>
            <w:tcW w:w="0" w:type="auto"/>
            <w:vAlign w:val="center"/>
            <w:hideMark/>
          </w:tcPr>
          <w:p w14:paraId="31E47BBF" w14:textId="77777777" w:rsidR="008F155E" w:rsidRPr="000853F8" w:rsidRDefault="008F155E" w:rsidP="00860C19">
            <w:pPr>
              <w:rPr>
                <w:b/>
                <w:bCs/>
              </w:rPr>
            </w:pPr>
            <w:r w:rsidRPr="000853F8">
              <w:rPr>
                <w:b/>
                <w:bCs/>
              </w:rPr>
              <w:t>Details</w:t>
            </w:r>
          </w:p>
        </w:tc>
      </w:tr>
      <w:tr w:rsidR="008F155E" w:rsidRPr="000853F8" w14:paraId="2FF9FCF0" w14:textId="77777777" w:rsidTr="00860C19">
        <w:trPr>
          <w:tblCellSpacing w:w="15" w:type="dxa"/>
        </w:trPr>
        <w:tc>
          <w:tcPr>
            <w:tcW w:w="0" w:type="auto"/>
            <w:vAlign w:val="center"/>
            <w:hideMark/>
          </w:tcPr>
          <w:p w14:paraId="3E05D0A3" w14:textId="77777777" w:rsidR="008F155E" w:rsidRPr="000853F8" w:rsidRDefault="008F155E" w:rsidP="00860C19">
            <w:r w:rsidRPr="000853F8">
              <w:rPr>
                <w:b/>
                <w:bCs/>
              </w:rPr>
              <w:t>1. General Work Practices</w:t>
            </w:r>
          </w:p>
        </w:tc>
        <w:tc>
          <w:tcPr>
            <w:tcW w:w="0" w:type="auto"/>
            <w:vAlign w:val="center"/>
            <w:hideMark/>
          </w:tcPr>
          <w:p w14:paraId="0021C274" w14:textId="77777777" w:rsidR="008F155E" w:rsidRPr="000853F8" w:rsidRDefault="008F155E" w:rsidP="00860C19">
            <w:r w:rsidRPr="000853F8">
              <w:t>1.1 Clean and tidy the building during and after work.</w:t>
            </w:r>
          </w:p>
        </w:tc>
        <w:tc>
          <w:tcPr>
            <w:tcW w:w="0" w:type="auto"/>
            <w:vAlign w:val="center"/>
            <w:hideMark/>
          </w:tcPr>
          <w:p w14:paraId="2A2D8953" w14:textId="77777777" w:rsidR="008F155E" w:rsidRPr="000853F8" w:rsidRDefault="008F155E" w:rsidP="00860C19">
            <w:r w:rsidRPr="000853F8">
              <w:t>Clean all areas (vacuum, mop, dust, clean fixtures). Clean windows/glazing internally and externally. Option for professional cleaning service included in costs.</w:t>
            </w:r>
          </w:p>
        </w:tc>
      </w:tr>
      <w:tr w:rsidR="008F155E" w:rsidRPr="000853F8" w14:paraId="52142524" w14:textId="77777777" w:rsidTr="00860C19">
        <w:trPr>
          <w:tblCellSpacing w:w="15" w:type="dxa"/>
        </w:trPr>
        <w:tc>
          <w:tcPr>
            <w:tcW w:w="0" w:type="auto"/>
            <w:vAlign w:val="center"/>
            <w:hideMark/>
          </w:tcPr>
          <w:p w14:paraId="24694580" w14:textId="77777777" w:rsidR="008F155E" w:rsidRPr="000853F8" w:rsidRDefault="008F155E" w:rsidP="00860C19"/>
        </w:tc>
        <w:tc>
          <w:tcPr>
            <w:tcW w:w="0" w:type="auto"/>
            <w:vAlign w:val="center"/>
            <w:hideMark/>
          </w:tcPr>
          <w:p w14:paraId="759C0FD2" w14:textId="77777777" w:rsidR="008F155E" w:rsidRPr="000853F8" w:rsidRDefault="008F155E" w:rsidP="00860C19">
            <w:r w:rsidRPr="000853F8">
              <w:t>1.2 Maintain a hazard-free site.</w:t>
            </w:r>
          </w:p>
        </w:tc>
        <w:tc>
          <w:tcPr>
            <w:tcW w:w="0" w:type="auto"/>
            <w:vAlign w:val="center"/>
            <w:hideMark/>
          </w:tcPr>
          <w:p w14:paraId="7F17E0B3" w14:textId="77777777" w:rsidR="008F155E" w:rsidRPr="000853F8" w:rsidRDefault="008F155E" w:rsidP="00860C19">
            <w:r w:rsidRPr="000853F8">
              <w:t>Store tools and materials safely. Dispose of waste daily (packaging, food waste, etc.).</w:t>
            </w:r>
          </w:p>
        </w:tc>
      </w:tr>
      <w:tr w:rsidR="008F155E" w:rsidRPr="000853F8" w14:paraId="757D05B2" w14:textId="77777777" w:rsidTr="00860C19">
        <w:trPr>
          <w:tblCellSpacing w:w="15" w:type="dxa"/>
        </w:trPr>
        <w:tc>
          <w:tcPr>
            <w:tcW w:w="0" w:type="auto"/>
            <w:vAlign w:val="center"/>
            <w:hideMark/>
          </w:tcPr>
          <w:p w14:paraId="69E1C87E" w14:textId="77777777" w:rsidR="008F155E" w:rsidRPr="000853F8" w:rsidRDefault="008F155E" w:rsidP="00860C19"/>
        </w:tc>
        <w:tc>
          <w:tcPr>
            <w:tcW w:w="0" w:type="auto"/>
            <w:vAlign w:val="center"/>
            <w:hideMark/>
          </w:tcPr>
          <w:p w14:paraId="15D571A0" w14:textId="77777777" w:rsidR="008F155E" w:rsidRPr="000853F8" w:rsidRDefault="008F155E" w:rsidP="00860C19">
            <w:r w:rsidRPr="000853F8">
              <w:t>1.3 Provide scaffolding and access equipment.</w:t>
            </w:r>
          </w:p>
        </w:tc>
        <w:tc>
          <w:tcPr>
            <w:tcW w:w="0" w:type="auto"/>
            <w:vAlign w:val="center"/>
            <w:hideMark/>
          </w:tcPr>
          <w:p w14:paraId="3874D786" w14:textId="77777777" w:rsidR="008F155E" w:rsidRPr="000853F8" w:rsidRDefault="008F155E" w:rsidP="00860C19">
            <w:r w:rsidRPr="000853F8">
              <w:t>Erect and maintain scaffolding. Ensure compliance with health and safety regulations.</w:t>
            </w:r>
          </w:p>
        </w:tc>
      </w:tr>
      <w:tr w:rsidR="008F155E" w:rsidRPr="000853F8" w14:paraId="6199195A" w14:textId="77777777" w:rsidTr="00860C19">
        <w:trPr>
          <w:tblCellSpacing w:w="15" w:type="dxa"/>
        </w:trPr>
        <w:tc>
          <w:tcPr>
            <w:tcW w:w="0" w:type="auto"/>
            <w:vAlign w:val="center"/>
            <w:hideMark/>
          </w:tcPr>
          <w:p w14:paraId="58506B95" w14:textId="77777777" w:rsidR="008F155E" w:rsidRPr="000853F8" w:rsidRDefault="008F155E" w:rsidP="00860C19"/>
        </w:tc>
        <w:tc>
          <w:tcPr>
            <w:tcW w:w="0" w:type="auto"/>
            <w:vAlign w:val="center"/>
            <w:hideMark/>
          </w:tcPr>
          <w:p w14:paraId="203C1EF4" w14:textId="77777777" w:rsidR="008F155E" w:rsidRPr="000853F8" w:rsidRDefault="008F155E" w:rsidP="00860C19">
            <w:r w:rsidRPr="000853F8">
              <w:t>1.4 Arrange rubbish removal and provide skips.</w:t>
            </w:r>
          </w:p>
        </w:tc>
        <w:tc>
          <w:tcPr>
            <w:tcW w:w="0" w:type="auto"/>
            <w:vAlign w:val="center"/>
            <w:hideMark/>
          </w:tcPr>
          <w:p w14:paraId="3D7C38BA" w14:textId="77777777" w:rsidR="008F155E" w:rsidRPr="000853F8" w:rsidRDefault="008F155E" w:rsidP="00860C19">
            <w:r w:rsidRPr="000853F8">
              <w:t>Ensure regular waste removal and provide skips as required.</w:t>
            </w:r>
          </w:p>
        </w:tc>
      </w:tr>
      <w:tr w:rsidR="008F155E" w:rsidRPr="000853F8" w14:paraId="5C85F188" w14:textId="77777777" w:rsidTr="00860C19">
        <w:trPr>
          <w:tblCellSpacing w:w="15" w:type="dxa"/>
        </w:trPr>
        <w:tc>
          <w:tcPr>
            <w:tcW w:w="0" w:type="auto"/>
            <w:vAlign w:val="center"/>
            <w:hideMark/>
          </w:tcPr>
          <w:p w14:paraId="496E6D1C" w14:textId="77777777" w:rsidR="008F155E" w:rsidRPr="000853F8" w:rsidRDefault="008F155E" w:rsidP="00860C19">
            <w:r w:rsidRPr="000853F8">
              <w:rPr>
                <w:b/>
                <w:bCs/>
              </w:rPr>
              <w:t>2. Internal Work</w:t>
            </w:r>
          </w:p>
        </w:tc>
        <w:tc>
          <w:tcPr>
            <w:tcW w:w="0" w:type="auto"/>
            <w:vAlign w:val="center"/>
            <w:hideMark/>
          </w:tcPr>
          <w:p w14:paraId="2C5C95BA" w14:textId="77777777" w:rsidR="008F155E" w:rsidRPr="000853F8" w:rsidRDefault="008F155E" w:rsidP="00860C19">
            <w:r w:rsidRPr="000853F8">
              <w:t>2.1 Remove all furnishings and floor coverings.</w:t>
            </w:r>
          </w:p>
        </w:tc>
        <w:tc>
          <w:tcPr>
            <w:tcW w:w="0" w:type="auto"/>
            <w:vAlign w:val="center"/>
            <w:hideMark/>
          </w:tcPr>
          <w:p w14:paraId="76E8D024" w14:textId="77777777" w:rsidR="008F155E" w:rsidRPr="000853F8" w:rsidRDefault="008F155E" w:rsidP="00860C19">
            <w:r w:rsidRPr="000853F8">
              <w:t>Strip out kitchen units and other old fixtures.</w:t>
            </w:r>
          </w:p>
        </w:tc>
      </w:tr>
      <w:tr w:rsidR="008F155E" w:rsidRPr="000853F8" w14:paraId="5443C63B" w14:textId="77777777" w:rsidTr="00860C19">
        <w:trPr>
          <w:tblCellSpacing w:w="15" w:type="dxa"/>
        </w:trPr>
        <w:tc>
          <w:tcPr>
            <w:tcW w:w="0" w:type="auto"/>
            <w:vAlign w:val="center"/>
            <w:hideMark/>
          </w:tcPr>
          <w:p w14:paraId="198FE35F" w14:textId="77777777" w:rsidR="008F155E" w:rsidRPr="000853F8" w:rsidRDefault="008F155E" w:rsidP="00860C19"/>
        </w:tc>
        <w:tc>
          <w:tcPr>
            <w:tcW w:w="0" w:type="auto"/>
            <w:vAlign w:val="center"/>
            <w:hideMark/>
          </w:tcPr>
          <w:p w14:paraId="40127BBE" w14:textId="77777777" w:rsidR="008F155E" w:rsidRPr="000853F8" w:rsidRDefault="008F155E" w:rsidP="00860C19">
            <w:r w:rsidRPr="000853F8">
              <w:t>2.2 Inspect and replace woodwork.</w:t>
            </w:r>
          </w:p>
        </w:tc>
        <w:tc>
          <w:tcPr>
            <w:tcW w:w="0" w:type="auto"/>
            <w:vAlign w:val="center"/>
            <w:hideMark/>
          </w:tcPr>
          <w:p w14:paraId="202205C3" w14:textId="77777777" w:rsidR="008F155E" w:rsidRPr="000853F8" w:rsidRDefault="008F155E" w:rsidP="00860C19">
            <w:r w:rsidRPr="000853F8">
              <w:t>Inspect and replace damaged skirting, architrave, and doorframes.</w:t>
            </w:r>
          </w:p>
        </w:tc>
      </w:tr>
      <w:tr w:rsidR="008F155E" w:rsidRPr="000853F8" w14:paraId="2C3191BD" w14:textId="77777777" w:rsidTr="00860C19">
        <w:trPr>
          <w:tblCellSpacing w:w="15" w:type="dxa"/>
        </w:trPr>
        <w:tc>
          <w:tcPr>
            <w:tcW w:w="0" w:type="auto"/>
            <w:vAlign w:val="center"/>
            <w:hideMark/>
          </w:tcPr>
          <w:p w14:paraId="4718AEB5" w14:textId="77777777" w:rsidR="008F155E" w:rsidRPr="000853F8" w:rsidRDefault="008F155E" w:rsidP="00860C19"/>
        </w:tc>
        <w:tc>
          <w:tcPr>
            <w:tcW w:w="0" w:type="auto"/>
            <w:vAlign w:val="center"/>
            <w:hideMark/>
          </w:tcPr>
          <w:p w14:paraId="18F33777" w14:textId="77777777" w:rsidR="008F155E" w:rsidRPr="000853F8" w:rsidRDefault="008F155E" w:rsidP="00860C19">
            <w:r w:rsidRPr="000853F8">
              <w:t>2.3 Wall and ceiling repairs.</w:t>
            </w:r>
          </w:p>
        </w:tc>
        <w:tc>
          <w:tcPr>
            <w:tcW w:w="0" w:type="auto"/>
            <w:vAlign w:val="center"/>
            <w:hideMark/>
          </w:tcPr>
          <w:p w14:paraId="45A37E50" w14:textId="77777777" w:rsidR="008F155E" w:rsidRPr="000853F8" w:rsidRDefault="008F155E" w:rsidP="00860C19">
            <w:r w:rsidRPr="000853F8">
              <w:t>Strip wallpaper, treat damp, apply tanking slurry, reboard, and replaster.</w:t>
            </w:r>
          </w:p>
        </w:tc>
      </w:tr>
      <w:tr w:rsidR="008F155E" w:rsidRPr="000853F8" w14:paraId="07B8FE50" w14:textId="77777777" w:rsidTr="00860C19">
        <w:trPr>
          <w:tblCellSpacing w:w="15" w:type="dxa"/>
        </w:trPr>
        <w:tc>
          <w:tcPr>
            <w:tcW w:w="0" w:type="auto"/>
            <w:vAlign w:val="center"/>
            <w:hideMark/>
          </w:tcPr>
          <w:p w14:paraId="04B0CEDD" w14:textId="77777777" w:rsidR="008F155E" w:rsidRPr="000853F8" w:rsidRDefault="008F155E" w:rsidP="00860C19">
            <w:r w:rsidRPr="000853F8">
              <w:rPr>
                <w:b/>
                <w:bCs/>
              </w:rPr>
              <w:t>3. Electrical Work</w:t>
            </w:r>
          </w:p>
        </w:tc>
        <w:tc>
          <w:tcPr>
            <w:tcW w:w="0" w:type="auto"/>
            <w:vAlign w:val="center"/>
            <w:hideMark/>
          </w:tcPr>
          <w:p w14:paraId="0DFCA78A" w14:textId="77777777" w:rsidR="008F155E" w:rsidRPr="000853F8" w:rsidRDefault="008F155E" w:rsidP="00860C19">
            <w:r w:rsidRPr="000853F8">
              <w:t>3.1 Full electrical review and updates.</w:t>
            </w:r>
          </w:p>
        </w:tc>
        <w:tc>
          <w:tcPr>
            <w:tcW w:w="0" w:type="auto"/>
            <w:vAlign w:val="center"/>
            <w:hideMark/>
          </w:tcPr>
          <w:p w14:paraId="30B415E7" w14:textId="77777777" w:rsidR="008F155E" w:rsidRPr="000853F8" w:rsidRDefault="008F155E" w:rsidP="00860C19">
            <w:r w:rsidRPr="000853F8">
              <w:t>Install a new consumer unit, rewire as required, and provide an Electrical Installation Condition Report (EICR).</w:t>
            </w:r>
          </w:p>
        </w:tc>
      </w:tr>
      <w:tr w:rsidR="008F155E" w:rsidRPr="000853F8" w14:paraId="6CDE99D3" w14:textId="77777777" w:rsidTr="00860C19">
        <w:trPr>
          <w:tblCellSpacing w:w="15" w:type="dxa"/>
        </w:trPr>
        <w:tc>
          <w:tcPr>
            <w:tcW w:w="0" w:type="auto"/>
            <w:vAlign w:val="center"/>
            <w:hideMark/>
          </w:tcPr>
          <w:p w14:paraId="5F00E9CD" w14:textId="77777777" w:rsidR="008F155E" w:rsidRPr="000853F8" w:rsidRDefault="008F155E" w:rsidP="00860C19"/>
        </w:tc>
        <w:tc>
          <w:tcPr>
            <w:tcW w:w="0" w:type="auto"/>
            <w:vAlign w:val="center"/>
            <w:hideMark/>
          </w:tcPr>
          <w:p w14:paraId="411633CA" w14:textId="77777777" w:rsidR="008F155E" w:rsidRPr="000853F8" w:rsidRDefault="008F155E" w:rsidP="00860C19">
            <w:r w:rsidRPr="000853F8">
              <w:t>3.2 Install new lighting.</w:t>
            </w:r>
          </w:p>
        </w:tc>
        <w:tc>
          <w:tcPr>
            <w:tcW w:w="0" w:type="auto"/>
            <w:vAlign w:val="center"/>
            <w:hideMark/>
          </w:tcPr>
          <w:p w14:paraId="0BCDAFD1" w14:textId="77777777" w:rsidR="008F155E" w:rsidRPr="000853F8" w:rsidRDefault="008F155E" w:rsidP="00860C19">
            <w:r w:rsidRPr="000853F8">
              <w:t>Install new LED lighting and replace old pendants; spotlights in kitchen and bathroom.</w:t>
            </w:r>
          </w:p>
        </w:tc>
      </w:tr>
      <w:tr w:rsidR="008F155E" w:rsidRPr="000853F8" w14:paraId="65F691B0" w14:textId="77777777" w:rsidTr="00860C19">
        <w:trPr>
          <w:tblCellSpacing w:w="15" w:type="dxa"/>
        </w:trPr>
        <w:tc>
          <w:tcPr>
            <w:tcW w:w="0" w:type="auto"/>
            <w:vAlign w:val="center"/>
            <w:hideMark/>
          </w:tcPr>
          <w:p w14:paraId="32C016A2" w14:textId="77777777" w:rsidR="008F155E" w:rsidRPr="000853F8" w:rsidRDefault="008F155E" w:rsidP="00860C19"/>
        </w:tc>
        <w:tc>
          <w:tcPr>
            <w:tcW w:w="0" w:type="auto"/>
            <w:vAlign w:val="center"/>
            <w:hideMark/>
          </w:tcPr>
          <w:p w14:paraId="0E311CBF" w14:textId="77777777" w:rsidR="008F155E" w:rsidRPr="000853F8" w:rsidRDefault="008F155E" w:rsidP="00860C19">
            <w:r w:rsidRPr="000853F8">
              <w:t>3.3 Install safety alarms.</w:t>
            </w:r>
          </w:p>
        </w:tc>
        <w:tc>
          <w:tcPr>
            <w:tcW w:w="0" w:type="auto"/>
            <w:vAlign w:val="center"/>
            <w:hideMark/>
          </w:tcPr>
          <w:p w14:paraId="0D288157" w14:textId="77777777" w:rsidR="008F155E" w:rsidRPr="000853F8" w:rsidRDefault="008F155E" w:rsidP="00860C19">
            <w:r w:rsidRPr="000853F8">
              <w:t>Install smoke detectors, CO alarms, and ensure compliance with regulatory standards.</w:t>
            </w:r>
          </w:p>
        </w:tc>
      </w:tr>
      <w:tr w:rsidR="008F155E" w:rsidRPr="000853F8" w14:paraId="75685383" w14:textId="77777777" w:rsidTr="00860C19">
        <w:trPr>
          <w:tblCellSpacing w:w="15" w:type="dxa"/>
        </w:trPr>
        <w:tc>
          <w:tcPr>
            <w:tcW w:w="0" w:type="auto"/>
            <w:vAlign w:val="center"/>
            <w:hideMark/>
          </w:tcPr>
          <w:p w14:paraId="3F3FF7C9" w14:textId="77777777" w:rsidR="008F155E" w:rsidRPr="000853F8" w:rsidRDefault="008F155E" w:rsidP="00860C19">
            <w:r w:rsidRPr="000853F8">
              <w:rPr>
                <w:b/>
                <w:bCs/>
              </w:rPr>
              <w:t>4. Heating and Plumbing</w:t>
            </w:r>
          </w:p>
        </w:tc>
        <w:tc>
          <w:tcPr>
            <w:tcW w:w="0" w:type="auto"/>
            <w:vAlign w:val="center"/>
            <w:hideMark/>
          </w:tcPr>
          <w:p w14:paraId="1411B49C" w14:textId="77777777" w:rsidR="008F155E" w:rsidRPr="000853F8" w:rsidRDefault="008F155E" w:rsidP="00860C19">
            <w:r w:rsidRPr="000853F8">
              <w:t>4.1 Service the boiler.</w:t>
            </w:r>
          </w:p>
        </w:tc>
        <w:tc>
          <w:tcPr>
            <w:tcW w:w="0" w:type="auto"/>
            <w:vAlign w:val="center"/>
            <w:hideMark/>
          </w:tcPr>
          <w:p w14:paraId="064A8F4E" w14:textId="77777777" w:rsidR="008F155E" w:rsidRPr="000853F8" w:rsidRDefault="008F155E" w:rsidP="00860C19">
            <w:r w:rsidRPr="000853F8">
              <w:t>Service the boiler and carry out repairs. Provide a Gas Safety Certificate.</w:t>
            </w:r>
          </w:p>
        </w:tc>
      </w:tr>
      <w:tr w:rsidR="008F155E" w:rsidRPr="000853F8" w14:paraId="7058AE34" w14:textId="77777777" w:rsidTr="00860C19">
        <w:trPr>
          <w:tblCellSpacing w:w="15" w:type="dxa"/>
        </w:trPr>
        <w:tc>
          <w:tcPr>
            <w:tcW w:w="0" w:type="auto"/>
            <w:vAlign w:val="center"/>
            <w:hideMark/>
          </w:tcPr>
          <w:p w14:paraId="3E58C0ED" w14:textId="77777777" w:rsidR="008F155E" w:rsidRPr="000853F8" w:rsidRDefault="008F155E" w:rsidP="00860C19"/>
        </w:tc>
        <w:tc>
          <w:tcPr>
            <w:tcW w:w="0" w:type="auto"/>
            <w:vAlign w:val="center"/>
            <w:hideMark/>
          </w:tcPr>
          <w:p w14:paraId="6DEE1325" w14:textId="77777777" w:rsidR="008F155E" w:rsidRPr="000853F8" w:rsidRDefault="008F155E" w:rsidP="00860C19">
            <w:r w:rsidRPr="000853F8">
              <w:t>4.2 Install new radiators.</w:t>
            </w:r>
          </w:p>
        </w:tc>
        <w:tc>
          <w:tcPr>
            <w:tcW w:w="0" w:type="auto"/>
            <w:vAlign w:val="center"/>
            <w:hideMark/>
          </w:tcPr>
          <w:p w14:paraId="6161647B" w14:textId="77777777" w:rsidR="008F155E" w:rsidRPr="000853F8" w:rsidRDefault="008F155E" w:rsidP="00860C19">
            <w:r w:rsidRPr="000853F8">
              <w:t>Install new radiators with pipes installed below the flooring.</w:t>
            </w:r>
          </w:p>
        </w:tc>
      </w:tr>
      <w:tr w:rsidR="008F155E" w:rsidRPr="000853F8" w14:paraId="5C3960F6" w14:textId="77777777" w:rsidTr="00860C19">
        <w:trPr>
          <w:tblCellSpacing w:w="15" w:type="dxa"/>
        </w:trPr>
        <w:tc>
          <w:tcPr>
            <w:tcW w:w="0" w:type="auto"/>
            <w:vAlign w:val="center"/>
            <w:hideMark/>
          </w:tcPr>
          <w:p w14:paraId="151FF3D5" w14:textId="77777777" w:rsidR="008F155E" w:rsidRPr="000853F8" w:rsidRDefault="008F155E" w:rsidP="00860C19">
            <w:r w:rsidRPr="000853F8">
              <w:rPr>
                <w:b/>
                <w:bCs/>
              </w:rPr>
              <w:lastRenderedPageBreak/>
              <w:t>5. Kitchen and Bathroom Installations</w:t>
            </w:r>
          </w:p>
        </w:tc>
        <w:tc>
          <w:tcPr>
            <w:tcW w:w="0" w:type="auto"/>
            <w:vAlign w:val="center"/>
            <w:hideMark/>
          </w:tcPr>
          <w:p w14:paraId="05D9FE6F" w14:textId="77777777" w:rsidR="008F155E" w:rsidRPr="000853F8" w:rsidRDefault="008F155E" w:rsidP="00860C19">
            <w:r w:rsidRPr="000853F8">
              <w:t>5.1 Install kitchen units.</w:t>
            </w:r>
          </w:p>
        </w:tc>
        <w:tc>
          <w:tcPr>
            <w:tcW w:w="0" w:type="auto"/>
            <w:vAlign w:val="center"/>
            <w:hideMark/>
          </w:tcPr>
          <w:p w14:paraId="1702A9D0" w14:textId="77777777" w:rsidR="008F155E" w:rsidRPr="000853F8" w:rsidRDefault="008F155E" w:rsidP="00860C19">
            <w:r w:rsidRPr="000853F8">
              <w:t xml:space="preserve">Install client-provided kitchen units. Tile the splashback using white metro tiles and </w:t>
            </w:r>
            <w:proofErr w:type="spellStart"/>
            <w:r w:rsidRPr="000853F8">
              <w:t>gray</w:t>
            </w:r>
            <w:proofErr w:type="spellEnd"/>
            <w:r w:rsidRPr="000853F8">
              <w:t xml:space="preserve"> grout.</w:t>
            </w:r>
          </w:p>
        </w:tc>
      </w:tr>
      <w:tr w:rsidR="008F155E" w:rsidRPr="000853F8" w14:paraId="6A399D4B" w14:textId="77777777" w:rsidTr="00860C19">
        <w:trPr>
          <w:tblCellSpacing w:w="15" w:type="dxa"/>
        </w:trPr>
        <w:tc>
          <w:tcPr>
            <w:tcW w:w="0" w:type="auto"/>
            <w:vAlign w:val="center"/>
            <w:hideMark/>
          </w:tcPr>
          <w:p w14:paraId="20499363" w14:textId="77777777" w:rsidR="008F155E" w:rsidRPr="000853F8" w:rsidRDefault="008F155E" w:rsidP="00860C19"/>
        </w:tc>
        <w:tc>
          <w:tcPr>
            <w:tcW w:w="0" w:type="auto"/>
            <w:vAlign w:val="center"/>
            <w:hideMark/>
          </w:tcPr>
          <w:p w14:paraId="41A80486" w14:textId="77777777" w:rsidR="008F155E" w:rsidRPr="000853F8" w:rsidRDefault="008F155E" w:rsidP="00860C19">
            <w:r w:rsidRPr="000853F8">
              <w:t>5.2 Install bathroom fixtures.</w:t>
            </w:r>
          </w:p>
        </w:tc>
        <w:tc>
          <w:tcPr>
            <w:tcW w:w="0" w:type="auto"/>
            <w:vAlign w:val="center"/>
            <w:hideMark/>
          </w:tcPr>
          <w:p w14:paraId="65C24E10" w14:textId="77777777" w:rsidR="008F155E" w:rsidRPr="000853F8" w:rsidRDefault="008F155E" w:rsidP="00860C19">
            <w:r w:rsidRPr="000853F8">
              <w:t>Retain the current bathroom suite, install additional fixtures, and tile walls (focus on bath and sink areas).</w:t>
            </w:r>
          </w:p>
        </w:tc>
      </w:tr>
      <w:tr w:rsidR="008F155E" w:rsidRPr="000853F8" w14:paraId="59037CAD" w14:textId="77777777" w:rsidTr="00860C19">
        <w:trPr>
          <w:tblCellSpacing w:w="15" w:type="dxa"/>
        </w:trPr>
        <w:tc>
          <w:tcPr>
            <w:tcW w:w="0" w:type="auto"/>
            <w:vAlign w:val="center"/>
            <w:hideMark/>
          </w:tcPr>
          <w:p w14:paraId="3F542C26" w14:textId="77777777" w:rsidR="008F155E" w:rsidRPr="000853F8" w:rsidRDefault="008F155E" w:rsidP="00860C19">
            <w:r w:rsidRPr="000853F8">
              <w:rPr>
                <w:b/>
                <w:bCs/>
              </w:rPr>
              <w:t>6. External Work</w:t>
            </w:r>
          </w:p>
        </w:tc>
        <w:tc>
          <w:tcPr>
            <w:tcW w:w="0" w:type="auto"/>
            <w:vAlign w:val="center"/>
            <w:hideMark/>
          </w:tcPr>
          <w:p w14:paraId="1B2E88D8" w14:textId="77777777" w:rsidR="008F155E" w:rsidRPr="000853F8" w:rsidRDefault="008F155E" w:rsidP="00860C19">
            <w:r w:rsidRPr="000853F8">
              <w:t>6.1 Repair external walls and render.</w:t>
            </w:r>
          </w:p>
        </w:tc>
        <w:tc>
          <w:tcPr>
            <w:tcW w:w="0" w:type="auto"/>
            <w:vAlign w:val="center"/>
            <w:hideMark/>
          </w:tcPr>
          <w:p w14:paraId="6344948B" w14:textId="77777777" w:rsidR="008F155E" w:rsidRPr="000853F8" w:rsidRDefault="008F155E" w:rsidP="00860C19">
            <w:r w:rsidRPr="000853F8">
              <w:t>Repair ivy-damaged walls, repoint brickwork, repair cracks in render.</w:t>
            </w:r>
          </w:p>
        </w:tc>
      </w:tr>
      <w:tr w:rsidR="008F155E" w:rsidRPr="000853F8" w14:paraId="479C39B3" w14:textId="77777777" w:rsidTr="00860C19">
        <w:trPr>
          <w:tblCellSpacing w:w="15" w:type="dxa"/>
        </w:trPr>
        <w:tc>
          <w:tcPr>
            <w:tcW w:w="0" w:type="auto"/>
            <w:vAlign w:val="center"/>
            <w:hideMark/>
          </w:tcPr>
          <w:p w14:paraId="75D2CD10" w14:textId="77777777" w:rsidR="008F155E" w:rsidRPr="000853F8" w:rsidRDefault="008F155E" w:rsidP="00860C19"/>
        </w:tc>
        <w:tc>
          <w:tcPr>
            <w:tcW w:w="0" w:type="auto"/>
            <w:vAlign w:val="center"/>
            <w:hideMark/>
          </w:tcPr>
          <w:p w14:paraId="3311E54F" w14:textId="77777777" w:rsidR="008F155E" w:rsidRPr="000853F8" w:rsidRDefault="008F155E" w:rsidP="00860C19">
            <w:r w:rsidRPr="000853F8">
              <w:t>6.2 Damp-proofing of external areas.</w:t>
            </w:r>
          </w:p>
        </w:tc>
        <w:tc>
          <w:tcPr>
            <w:tcW w:w="0" w:type="auto"/>
            <w:vAlign w:val="center"/>
            <w:hideMark/>
          </w:tcPr>
          <w:p w14:paraId="5096E356" w14:textId="77777777" w:rsidR="008F155E" w:rsidRPr="000853F8" w:rsidRDefault="008F155E" w:rsidP="00860C19">
            <w:r w:rsidRPr="000853F8">
              <w:t>Address cracks and repair bay window roof with proper flashing and seals.</w:t>
            </w:r>
          </w:p>
        </w:tc>
      </w:tr>
      <w:tr w:rsidR="008F155E" w:rsidRPr="000853F8" w14:paraId="660E5F97" w14:textId="77777777" w:rsidTr="00860C19">
        <w:trPr>
          <w:tblCellSpacing w:w="15" w:type="dxa"/>
        </w:trPr>
        <w:tc>
          <w:tcPr>
            <w:tcW w:w="0" w:type="auto"/>
            <w:vAlign w:val="center"/>
            <w:hideMark/>
          </w:tcPr>
          <w:p w14:paraId="4F5E719A" w14:textId="77777777" w:rsidR="008F155E" w:rsidRPr="000853F8" w:rsidRDefault="008F155E" w:rsidP="00860C19">
            <w:r w:rsidRPr="000853F8">
              <w:rPr>
                <w:b/>
                <w:bCs/>
              </w:rPr>
              <w:t>7. Garden and Exterior</w:t>
            </w:r>
          </w:p>
        </w:tc>
        <w:tc>
          <w:tcPr>
            <w:tcW w:w="0" w:type="auto"/>
            <w:vAlign w:val="center"/>
            <w:hideMark/>
          </w:tcPr>
          <w:p w14:paraId="7538F829" w14:textId="77777777" w:rsidR="008F155E" w:rsidRPr="000853F8" w:rsidRDefault="008F155E" w:rsidP="00860C19">
            <w:r w:rsidRPr="000853F8">
              <w:t xml:space="preserve">7.1 </w:t>
            </w:r>
            <w:proofErr w:type="gramStart"/>
            <w:r w:rsidRPr="000853F8">
              <w:t>Front garden</w:t>
            </w:r>
            <w:proofErr w:type="gramEnd"/>
            <w:r w:rsidRPr="000853F8">
              <w:t xml:space="preserve"> landscaping and drainage.</w:t>
            </w:r>
          </w:p>
        </w:tc>
        <w:tc>
          <w:tcPr>
            <w:tcW w:w="0" w:type="auto"/>
            <w:vAlign w:val="center"/>
            <w:hideMark/>
          </w:tcPr>
          <w:p w14:paraId="25952738" w14:textId="77777777" w:rsidR="008F155E" w:rsidRPr="000853F8" w:rsidRDefault="008F155E" w:rsidP="00860C19">
            <w:r w:rsidRPr="000853F8">
              <w:t>Remove waste and weeds, add stone chippings, ensure drainage. Install a French drain if necessary.</w:t>
            </w:r>
          </w:p>
        </w:tc>
      </w:tr>
      <w:tr w:rsidR="008F155E" w:rsidRPr="000853F8" w14:paraId="135E67D7" w14:textId="77777777" w:rsidTr="00860C19">
        <w:trPr>
          <w:tblCellSpacing w:w="15" w:type="dxa"/>
        </w:trPr>
        <w:tc>
          <w:tcPr>
            <w:tcW w:w="0" w:type="auto"/>
            <w:vAlign w:val="center"/>
            <w:hideMark/>
          </w:tcPr>
          <w:p w14:paraId="5076124D" w14:textId="77777777" w:rsidR="008F155E" w:rsidRPr="000853F8" w:rsidRDefault="008F155E" w:rsidP="00860C19"/>
        </w:tc>
        <w:tc>
          <w:tcPr>
            <w:tcW w:w="0" w:type="auto"/>
            <w:vAlign w:val="center"/>
            <w:hideMark/>
          </w:tcPr>
          <w:p w14:paraId="5CA8E3C5" w14:textId="77777777" w:rsidR="008F155E" w:rsidRPr="000853F8" w:rsidRDefault="008F155E" w:rsidP="00860C19">
            <w:r w:rsidRPr="000853F8">
              <w:t xml:space="preserve">7.2 </w:t>
            </w:r>
            <w:proofErr w:type="gramStart"/>
            <w:r w:rsidRPr="000853F8">
              <w:t>Back garden</w:t>
            </w:r>
            <w:proofErr w:type="gramEnd"/>
            <w:r w:rsidRPr="000853F8">
              <w:t xml:space="preserve"> maintenance.</w:t>
            </w:r>
          </w:p>
        </w:tc>
        <w:tc>
          <w:tcPr>
            <w:tcW w:w="0" w:type="auto"/>
            <w:vAlign w:val="center"/>
            <w:hideMark/>
          </w:tcPr>
          <w:p w14:paraId="5636E790" w14:textId="77777777" w:rsidR="008F155E" w:rsidRPr="000853F8" w:rsidRDefault="008F155E" w:rsidP="00860C19">
            <w:r w:rsidRPr="000853F8">
              <w:t>Tidy garden, repair storage cupboard doors, paint fences, and repair the back gate.</w:t>
            </w:r>
          </w:p>
        </w:tc>
      </w:tr>
      <w:tr w:rsidR="008F155E" w:rsidRPr="000853F8" w14:paraId="59BEACDC" w14:textId="77777777" w:rsidTr="00860C19">
        <w:trPr>
          <w:tblCellSpacing w:w="15" w:type="dxa"/>
        </w:trPr>
        <w:tc>
          <w:tcPr>
            <w:tcW w:w="0" w:type="auto"/>
            <w:vAlign w:val="center"/>
            <w:hideMark/>
          </w:tcPr>
          <w:p w14:paraId="27C2657E" w14:textId="77777777" w:rsidR="008F155E" w:rsidRPr="000853F8" w:rsidRDefault="008F155E" w:rsidP="00860C19">
            <w:r w:rsidRPr="000853F8">
              <w:rPr>
                <w:b/>
                <w:bCs/>
              </w:rPr>
              <w:t>8. Room-Specific Work</w:t>
            </w:r>
          </w:p>
        </w:tc>
        <w:tc>
          <w:tcPr>
            <w:tcW w:w="0" w:type="auto"/>
            <w:vAlign w:val="center"/>
            <w:hideMark/>
          </w:tcPr>
          <w:p w14:paraId="67BC6A10" w14:textId="77777777" w:rsidR="008F155E" w:rsidRPr="000853F8" w:rsidRDefault="008F155E" w:rsidP="00860C19">
            <w:r w:rsidRPr="000853F8">
              <w:rPr>
                <w:b/>
                <w:bCs/>
              </w:rPr>
              <w:t>Entrance and Hall:</w:t>
            </w:r>
          </w:p>
        </w:tc>
        <w:tc>
          <w:tcPr>
            <w:tcW w:w="0" w:type="auto"/>
            <w:vAlign w:val="center"/>
            <w:hideMark/>
          </w:tcPr>
          <w:p w14:paraId="423DD91B" w14:textId="77777777" w:rsidR="008F155E" w:rsidRPr="000853F8" w:rsidRDefault="008F155E" w:rsidP="00860C19">
            <w:r w:rsidRPr="000853F8">
              <w:t>Install a new radiator and a double socket in the hallway.</w:t>
            </w:r>
          </w:p>
        </w:tc>
      </w:tr>
      <w:tr w:rsidR="008F155E" w:rsidRPr="000853F8" w14:paraId="1648C555" w14:textId="77777777" w:rsidTr="00860C19">
        <w:trPr>
          <w:tblCellSpacing w:w="15" w:type="dxa"/>
        </w:trPr>
        <w:tc>
          <w:tcPr>
            <w:tcW w:w="0" w:type="auto"/>
            <w:vAlign w:val="center"/>
            <w:hideMark/>
          </w:tcPr>
          <w:p w14:paraId="02FA5BC7" w14:textId="77777777" w:rsidR="008F155E" w:rsidRPr="000853F8" w:rsidRDefault="008F155E" w:rsidP="00860C19"/>
        </w:tc>
        <w:tc>
          <w:tcPr>
            <w:tcW w:w="0" w:type="auto"/>
            <w:vAlign w:val="center"/>
            <w:hideMark/>
          </w:tcPr>
          <w:p w14:paraId="599F8B54" w14:textId="77777777" w:rsidR="008F155E" w:rsidRPr="000853F8" w:rsidRDefault="008F155E" w:rsidP="00860C19">
            <w:r w:rsidRPr="000853F8">
              <w:rPr>
                <w:b/>
                <w:bCs/>
              </w:rPr>
              <w:t>Living Room (New Bedroom):</w:t>
            </w:r>
          </w:p>
        </w:tc>
        <w:tc>
          <w:tcPr>
            <w:tcW w:w="0" w:type="auto"/>
            <w:vAlign w:val="center"/>
            <w:hideMark/>
          </w:tcPr>
          <w:p w14:paraId="58B0EB89" w14:textId="77777777" w:rsidR="008F155E" w:rsidRPr="000853F8" w:rsidRDefault="008F155E" w:rsidP="00860C19">
            <w:r w:rsidRPr="000853F8">
              <w:t>Apply tanking slurry to walls, reboard and replaster. Install 4 double sockets.</w:t>
            </w:r>
          </w:p>
        </w:tc>
      </w:tr>
      <w:tr w:rsidR="008F155E" w:rsidRPr="000853F8" w14:paraId="3A4D5DEB" w14:textId="77777777" w:rsidTr="00860C19">
        <w:trPr>
          <w:tblCellSpacing w:w="15" w:type="dxa"/>
        </w:trPr>
        <w:tc>
          <w:tcPr>
            <w:tcW w:w="0" w:type="auto"/>
            <w:vAlign w:val="center"/>
            <w:hideMark/>
          </w:tcPr>
          <w:p w14:paraId="00C70A33" w14:textId="77777777" w:rsidR="008F155E" w:rsidRPr="000853F8" w:rsidRDefault="008F155E" w:rsidP="00860C19"/>
        </w:tc>
        <w:tc>
          <w:tcPr>
            <w:tcW w:w="0" w:type="auto"/>
            <w:vAlign w:val="center"/>
            <w:hideMark/>
          </w:tcPr>
          <w:p w14:paraId="6EDF0278" w14:textId="77777777" w:rsidR="008F155E" w:rsidRPr="000853F8" w:rsidRDefault="008F155E" w:rsidP="00860C19">
            <w:r w:rsidRPr="000853F8">
              <w:rPr>
                <w:b/>
                <w:bCs/>
              </w:rPr>
              <w:t>Kitchen/Living Area:</w:t>
            </w:r>
          </w:p>
        </w:tc>
        <w:tc>
          <w:tcPr>
            <w:tcW w:w="0" w:type="auto"/>
            <w:vAlign w:val="center"/>
            <w:hideMark/>
          </w:tcPr>
          <w:p w14:paraId="7C6E9B6B" w14:textId="77777777" w:rsidR="008F155E" w:rsidRPr="000853F8" w:rsidRDefault="008F155E" w:rsidP="00860C19">
            <w:r w:rsidRPr="000853F8">
              <w:t>Install new kitchen units, tile splashback, fit extractor fan venting externally.</w:t>
            </w:r>
          </w:p>
        </w:tc>
      </w:tr>
      <w:tr w:rsidR="008F155E" w:rsidRPr="000853F8" w14:paraId="3416CA32" w14:textId="77777777" w:rsidTr="00860C19">
        <w:trPr>
          <w:tblCellSpacing w:w="15" w:type="dxa"/>
        </w:trPr>
        <w:tc>
          <w:tcPr>
            <w:tcW w:w="0" w:type="auto"/>
            <w:vAlign w:val="center"/>
            <w:hideMark/>
          </w:tcPr>
          <w:p w14:paraId="4518D890" w14:textId="77777777" w:rsidR="008F155E" w:rsidRPr="000853F8" w:rsidRDefault="008F155E" w:rsidP="00860C19"/>
        </w:tc>
        <w:tc>
          <w:tcPr>
            <w:tcW w:w="0" w:type="auto"/>
            <w:vAlign w:val="center"/>
            <w:hideMark/>
          </w:tcPr>
          <w:p w14:paraId="6538DE22" w14:textId="77777777" w:rsidR="008F155E" w:rsidRPr="000853F8" w:rsidRDefault="008F155E" w:rsidP="00860C19">
            <w:r w:rsidRPr="000853F8">
              <w:rPr>
                <w:b/>
                <w:bCs/>
              </w:rPr>
              <w:t>Bathroom:</w:t>
            </w:r>
          </w:p>
        </w:tc>
        <w:tc>
          <w:tcPr>
            <w:tcW w:w="0" w:type="auto"/>
            <w:vAlign w:val="center"/>
            <w:hideMark/>
          </w:tcPr>
          <w:p w14:paraId="51AEA5AD" w14:textId="77777777" w:rsidR="008F155E" w:rsidRPr="000853F8" w:rsidRDefault="008F155E" w:rsidP="00860C19">
            <w:r w:rsidRPr="000853F8">
              <w:t>Retain existing bathroom suite, install fixtures, tile walls, and install an extractor fan with humidity control.</w:t>
            </w:r>
          </w:p>
        </w:tc>
      </w:tr>
      <w:tr w:rsidR="008F155E" w:rsidRPr="000853F8" w14:paraId="7DF7E186" w14:textId="77777777" w:rsidTr="00860C19">
        <w:trPr>
          <w:tblCellSpacing w:w="15" w:type="dxa"/>
        </w:trPr>
        <w:tc>
          <w:tcPr>
            <w:tcW w:w="0" w:type="auto"/>
            <w:vAlign w:val="center"/>
            <w:hideMark/>
          </w:tcPr>
          <w:p w14:paraId="6957ACAA" w14:textId="77777777" w:rsidR="008F155E" w:rsidRPr="000853F8" w:rsidRDefault="008F155E" w:rsidP="00860C19"/>
        </w:tc>
        <w:tc>
          <w:tcPr>
            <w:tcW w:w="0" w:type="auto"/>
            <w:vAlign w:val="center"/>
            <w:hideMark/>
          </w:tcPr>
          <w:p w14:paraId="6387E10E" w14:textId="77777777" w:rsidR="008F155E" w:rsidRPr="000853F8" w:rsidRDefault="008F155E" w:rsidP="00860C19">
            <w:r w:rsidRPr="000853F8">
              <w:rPr>
                <w:b/>
                <w:bCs/>
              </w:rPr>
              <w:t>Boiler Room:</w:t>
            </w:r>
          </w:p>
        </w:tc>
        <w:tc>
          <w:tcPr>
            <w:tcW w:w="0" w:type="auto"/>
            <w:vAlign w:val="center"/>
            <w:hideMark/>
          </w:tcPr>
          <w:p w14:paraId="6ED1B41E" w14:textId="77777777" w:rsidR="008F155E" w:rsidRPr="000853F8" w:rsidRDefault="008F155E" w:rsidP="00860C19">
            <w:r w:rsidRPr="000853F8">
              <w:t>Check the boiler, apply damp-proofing if needed, and redecorate the room.</w:t>
            </w:r>
          </w:p>
        </w:tc>
      </w:tr>
    </w:tbl>
    <w:p w14:paraId="2D9434C5" w14:textId="77777777" w:rsidR="008F155E" w:rsidRPr="008F155E" w:rsidRDefault="008F155E" w:rsidP="008F155E"/>
    <w:p w14:paraId="107D629C" w14:textId="353CAED3" w:rsidR="00F13557" w:rsidRDefault="00F13557">
      <w:pPr>
        <w:rPr>
          <w:rFonts w:asciiTheme="majorHAnsi" w:eastAsiaTheme="majorEastAsia" w:hAnsiTheme="majorHAnsi" w:cstheme="majorBidi"/>
          <w:color w:val="2F5496" w:themeColor="accent5" w:themeShade="BF"/>
          <w:kern w:val="32"/>
          <w:sz w:val="32"/>
          <w:szCs w:val="32"/>
        </w:rPr>
      </w:pPr>
      <w:r>
        <w:br w:type="page"/>
      </w:r>
    </w:p>
    <w:p w14:paraId="29C73EC2" w14:textId="005D25BD" w:rsidR="00CB3A67" w:rsidRDefault="00F13557" w:rsidP="00F13557">
      <w:pPr>
        <w:pStyle w:val="JAHeading1"/>
      </w:pPr>
      <w:bookmarkStart w:id="50" w:name="_Toc184377209"/>
      <w:r>
        <w:lastRenderedPageBreak/>
        <w:t>Appendix C – Stakeholder Communication Plan</w:t>
      </w:r>
      <w:bookmarkEnd w:id="50"/>
    </w:p>
    <w:p w14:paraId="3F48FEE1" w14:textId="77777777" w:rsidR="00F13557" w:rsidRDefault="00F13557" w:rsidP="00F13557">
      <w:pPr>
        <w:pStyle w:val="JA"/>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2"/>
        <w:gridCol w:w="2178"/>
        <w:gridCol w:w="1331"/>
        <w:gridCol w:w="2455"/>
        <w:gridCol w:w="2094"/>
      </w:tblGrid>
      <w:tr w:rsidR="00F13557" w:rsidRPr="0076041F" w14:paraId="24EF409E" w14:textId="77777777" w:rsidTr="00860C19">
        <w:trPr>
          <w:tblHeader/>
          <w:tblCellSpacing w:w="15" w:type="dxa"/>
        </w:trPr>
        <w:tc>
          <w:tcPr>
            <w:tcW w:w="0" w:type="auto"/>
            <w:vAlign w:val="center"/>
            <w:hideMark/>
          </w:tcPr>
          <w:p w14:paraId="5BB922FE" w14:textId="77777777" w:rsidR="00F13557" w:rsidRPr="0076041F" w:rsidRDefault="00F13557" w:rsidP="00860C19">
            <w:pPr>
              <w:rPr>
                <w:b/>
                <w:bCs/>
              </w:rPr>
            </w:pPr>
            <w:r w:rsidRPr="0076041F">
              <w:rPr>
                <w:b/>
                <w:bCs/>
              </w:rPr>
              <w:t>Stakeholder</w:t>
            </w:r>
          </w:p>
        </w:tc>
        <w:tc>
          <w:tcPr>
            <w:tcW w:w="0" w:type="auto"/>
            <w:vAlign w:val="center"/>
            <w:hideMark/>
          </w:tcPr>
          <w:p w14:paraId="68804F20" w14:textId="77777777" w:rsidR="00F13557" w:rsidRPr="0076041F" w:rsidRDefault="00F13557" w:rsidP="00860C19">
            <w:pPr>
              <w:rPr>
                <w:b/>
                <w:bCs/>
              </w:rPr>
            </w:pPr>
            <w:r w:rsidRPr="0076041F">
              <w:rPr>
                <w:b/>
                <w:bCs/>
              </w:rPr>
              <w:t>Communication Method</w:t>
            </w:r>
          </w:p>
        </w:tc>
        <w:tc>
          <w:tcPr>
            <w:tcW w:w="0" w:type="auto"/>
            <w:vAlign w:val="center"/>
            <w:hideMark/>
          </w:tcPr>
          <w:p w14:paraId="1D686B33" w14:textId="77777777" w:rsidR="00F13557" w:rsidRPr="0076041F" w:rsidRDefault="00F13557" w:rsidP="00860C19">
            <w:pPr>
              <w:rPr>
                <w:b/>
                <w:bCs/>
              </w:rPr>
            </w:pPr>
            <w:r w:rsidRPr="0076041F">
              <w:rPr>
                <w:b/>
                <w:bCs/>
              </w:rPr>
              <w:t>Frequency</w:t>
            </w:r>
          </w:p>
        </w:tc>
        <w:tc>
          <w:tcPr>
            <w:tcW w:w="0" w:type="auto"/>
            <w:vAlign w:val="center"/>
            <w:hideMark/>
          </w:tcPr>
          <w:p w14:paraId="49E53E92" w14:textId="77777777" w:rsidR="00F13557" w:rsidRPr="0076041F" w:rsidRDefault="00F13557" w:rsidP="00860C19">
            <w:pPr>
              <w:rPr>
                <w:b/>
                <w:bCs/>
              </w:rPr>
            </w:pPr>
            <w:r w:rsidRPr="0076041F">
              <w:rPr>
                <w:b/>
                <w:bCs/>
              </w:rPr>
              <w:t>Purpose/Objective</w:t>
            </w:r>
          </w:p>
        </w:tc>
        <w:tc>
          <w:tcPr>
            <w:tcW w:w="0" w:type="auto"/>
            <w:vAlign w:val="center"/>
            <w:hideMark/>
          </w:tcPr>
          <w:p w14:paraId="7A9E45F8" w14:textId="77777777" w:rsidR="00F13557" w:rsidRPr="0076041F" w:rsidRDefault="00F13557" w:rsidP="00860C19">
            <w:pPr>
              <w:rPr>
                <w:b/>
                <w:bCs/>
              </w:rPr>
            </w:pPr>
            <w:r w:rsidRPr="0076041F">
              <w:rPr>
                <w:b/>
                <w:bCs/>
              </w:rPr>
              <w:t>Responsible Party</w:t>
            </w:r>
          </w:p>
        </w:tc>
      </w:tr>
      <w:tr w:rsidR="00F13557" w:rsidRPr="0076041F" w14:paraId="39676373" w14:textId="77777777" w:rsidTr="00860C19">
        <w:trPr>
          <w:tblCellSpacing w:w="15" w:type="dxa"/>
        </w:trPr>
        <w:tc>
          <w:tcPr>
            <w:tcW w:w="0" w:type="auto"/>
            <w:vAlign w:val="center"/>
            <w:hideMark/>
          </w:tcPr>
          <w:p w14:paraId="098EBB41" w14:textId="77777777" w:rsidR="00F13557" w:rsidRPr="0076041F" w:rsidRDefault="00F13557" w:rsidP="00860C19">
            <w:r w:rsidRPr="0076041F">
              <w:rPr>
                <w:b/>
                <w:bCs/>
              </w:rPr>
              <w:t>Client (Property Owner)</w:t>
            </w:r>
          </w:p>
        </w:tc>
        <w:tc>
          <w:tcPr>
            <w:tcW w:w="0" w:type="auto"/>
            <w:vAlign w:val="center"/>
            <w:hideMark/>
          </w:tcPr>
          <w:p w14:paraId="43B25586" w14:textId="77777777" w:rsidR="00F13557" w:rsidRPr="0076041F" w:rsidRDefault="00F13557" w:rsidP="00860C19">
            <w:r w:rsidRPr="0076041F">
              <w:rPr>
                <w:b/>
                <w:bCs/>
              </w:rPr>
              <w:t>Emails</w:t>
            </w:r>
          </w:p>
        </w:tc>
        <w:tc>
          <w:tcPr>
            <w:tcW w:w="0" w:type="auto"/>
            <w:vAlign w:val="center"/>
            <w:hideMark/>
          </w:tcPr>
          <w:p w14:paraId="2B87D644" w14:textId="77777777" w:rsidR="00F13557" w:rsidRPr="0076041F" w:rsidRDefault="00F13557" w:rsidP="00860C19">
            <w:r w:rsidRPr="0076041F">
              <w:t>Weekly</w:t>
            </w:r>
          </w:p>
        </w:tc>
        <w:tc>
          <w:tcPr>
            <w:tcW w:w="0" w:type="auto"/>
            <w:vAlign w:val="center"/>
            <w:hideMark/>
          </w:tcPr>
          <w:p w14:paraId="1533A75A" w14:textId="77777777" w:rsidR="00F13557" w:rsidRPr="0076041F" w:rsidRDefault="00F13557" w:rsidP="00860C19">
            <w:r w:rsidRPr="0076041F">
              <w:t>Provide progress updates, budget status, and obtain necessary approvals.</w:t>
            </w:r>
          </w:p>
        </w:tc>
        <w:tc>
          <w:tcPr>
            <w:tcW w:w="0" w:type="auto"/>
            <w:vAlign w:val="center"/>
            <w:hideMark/>
          </w:tcPr>
          <w:p w14:paraId="79A7E775" w14:textId="77777777" w:rsidR="00F13557" w:rsidRPr="0076041F" w:rsidRDefault="00F13557" w:rsidP="00860C19">
            <w:r w:rsidRPr="0076041F">
              <w:t>Project Manager</w:t>
            </w:r>
          </w:p>
        </w:tc>
      </w:tr>
      <w:tr w:rsidR="00F13557" w:rsidRPr="0076041F" w14:paraId="6A2F0937" w14:textId="77777777" w:rsidTr="00860C19">
        <w:trPr>
          <w:tblCellSpacing w:w="15" w:type="dxa"/>
        </w:trPr>
        <w:tc>
          <w:tcPr>
            <w:tcW w:w="0" w:type="auto"/>
            <w:vAlign w:val="center"/>
            <w:hideMark/>
          </w:tcPr>
          <w:p w14:paraId="4E5EF4A4" w14:textId="77777777" w:rsidR="00F13557" w:rsidRPr="0076041F" w:rsidRDefault="00F13557" w:rsidP="00860C19"/>
        </w:tc>
        <w:tc>
          <w:tcPr>
            <w:tcW w:w="0" w:type="auto"/>
            <w:vAlign w:val="center"/>
            <w:hideMark/>
          </w:tcPr>
          <w:p w14:paraId="2BDC0475" w14:textId="77777777" w:rsidR="00F13557" w:rsidRPr="0076041F" w:rsidRDefault="00F13557" w:rsidP="00860C19">
            <w:r w:rsidRPr="0076041F">
              <w:rPr>
                <w:b/>
                <w:bCs/>
              </w:rPr>
              <w:t>Phone/Video Calls</w:t>
            </w:r>
          </w:p>
        </w:tc>
        <w:tc>
          <w:tcPr>
            <w:tcW w:w="0" w:type="auto"/>
            <w:vAlign w:val="center"/>
            <w:hideMark/>
          </w:tcPr>
          <w:p w14:paraId="32A3BDEB" w14:textId="77777777" w:rsidR="00F13557" w:rsidRPr="0076041F" w:rsidRDefault="00F13557" w:rsidP="00860C19">
            <w:r w:rsidRPr="0076041F">
              <w:t>As needed (during milestones or urgent issues)</w:t>
            </w:r>
          </w:p>
        </w:tc>
        <w:tc>
          <w:tcPr>
            <w:tcW w:w="0" w:type="auto"/>
            <w:vAlign w:val="center"/>
            <w:hideMark/>
          </w:tcPr>
          <w:p w14:paraId="4EB9A9CD" w14:textId="77777777" w:rsidR="00F13557" w:rsidRPr="0076041F" w:rsidRDefault="00F13557" w:rsidP="00860C19">
            <w:r w:rsidRPr="0076041F">
              <w:t>Discuss key decisions, resolve issues, and provide clarifications on project milestones.</w:t>
            </w:r>
          </w:p>
        </w:tc>
        <w:tc>
          <w:tcPr>
            <w:tcW w:w="0" w:type="auto"/>
            <w:vAlign w:val="center"/>
            <w:hideMark/>
          </w:tcPr>
          <w:p w14:paraId="43B3F79D" w14:textId="77777777" w:rsidR="00F13557" w:rsidRPr="0076041F" w:rsidRDefault="00F13557" w:rsidP="00860C19">
            <w:r w:rsidRPr="0076041F">
              <w:t>Project Manager</w:t>
            </w:r>
          </w:p>
        </w:tc>
      </w:tr>
      <w:tr w:rsidR="00F13557" w:rsidRPr="0076041F" w14:paraId="15499A68" w14:textId="77777777" w:rsidTr="00860C19">
        <w:trPr>
          <w:tblCellSpacing w:w="15" w:type="dxa"/>
        </w:trPr>
        <w:tc>
          <w:tcPr>
            <w:tcW w:w="0" w:type="auto"/>
            <w:vAlign w:val="center"/>
            <w:hideMark/>
          </w:tcPr>
          <w:p w14:paraId="29817240" w14:textId="77777777" w:rsidR="00F13557" w:rsidRPr="0076041F" w:rsidRDefault="00F13557" w:rsidP="00860C19"/>
        </w:tc>
        <w:tc>
          <w:tcPr>
            <w:tcW w:w="0" w:type="auto"/>
            <w:vAlign w:val="center"/>
            <w:hideMark/>
          </w:tcPr>
          <w:p w14:paraId="6608D0F9" w14:textId="77777777" w:rsidR="00F13557" w:rsidRPr="0076041F" w:rsidRDefault="00F13557" w:rsidP="00860C19">
            <w:r w:rsidRPr="0076041F">
              <w:rPr>
                <w:b/>
                <w:bCs/>
              </w:rPr>
              <w:t>In-Person Meetings</w:t>
            </w:r>
          </w:p>
        </w:tc>
        <w:tc>
          <w:tcPr>
            <w:tcW w:w="0" w:type="auto"/>
            <w:vAlign w:val="center"/>
            <w:hideMark/>
          </w:tcPr>
          <w:p w14:paraId="7B45C47C" w14:textId="77777777" w:rsidR="00F13557" w:rsidRPr="0076041F" w:rsidRDefault="00F13557" w:rsidP="00860C19">
            <w:r w:rsidRPr="0076041F">
              <w:t>As needed</w:t>
            </w:r>
          </w:p>
        </w:tc>
        <w:tc>
          <w:tcPr>
            <w:tcW w:w="0" w:type="auto"/>
            <w:vAlign w:val="center"/>
            <w:hideMark/>
          </w:tcPr>
          <w:p w14:paraId="3E8FB5B1" w14:textId="77777777" w:rsidR="00F13557" w:rsidRPr="0076041F" w:rsidRDefault="00F13557" w:rsidP="00860C19">
            <w:r w:rsidRPr="0076041F">
              <w:t>Site visits to review progress and key deliverables, particularly during critical project phases.</w:t>
            </w:r>
          </w:p>
        </w:tc>
        <w:tc>
          <w:tcPr>
            <w:tcW w:w="0" w:type="auto"/>
            <w:vAlign w:val="center"/>
            <w:hideMark/>
          </w:tcPr>
          <w:p w14:paraId="2A3A2FD4" w14:textId="77777777" w:rsidR="00F13557" w:rsidRPr="0076041F" w:rsidRDefault="00F13557" w:rsidP="00860C19">
            <w:r w:rsidRPr="0076041F">
              <w:t>Project Manager</w:t>
            </w:r>
          </w:p>
        </w:tc>
      </w:tr>
      <w:tr w:rsidR="00F13557" w:rsidRPr="0076041F" w14:paraId="0EEF664A" w14:textId="77777777" w:rsidTr="00860C19">
        <w:trPr>
          <w:tblCellSpacing w:w="15" w:type="dxa"/>
        </w:trPr>
        <w:tc>
          <w:tcPr>
            <w:tcW w:w="0" w:type="auto"/>
            <w:vAlign w:val="center"/>
            <w:hideMark/>
          </w:tcPr>
          <w:p w14:paraId="43B538B6" w14:textId="77777777" w:rsidR="00F13557" w:rsidRPr="0076041F" w:rsidRDefault="00F13557" w:rsidP="00860C19">
            <w:r w:rsidRPr="0076041F">
              <w:rPr>
                <w:b/>
                <w:bCs/>
              </w:rPr>
              <w:t>Contractors</w:t>
            </w:r>
          </w:p>
        </w:tc>
        <w:tc>
          <w:tcPr>
            <w:tcW w:w="0" w:type="auto"/>
            <w:vAlign w:val="center"/>
            <w:hideMark/>
          </w:tcPr>
          <w:p w14:paraId="1A4D690C" w14:textId="77777777" w:rsidR="00F13557" w:rsidRPr="0076041F" w:rsidRDefault="00F13557" w:rsidP="00860C19">
            <w:r w:rsidRPr="0076041F">
              <w:rPr>
                <w:b/>
                <w:bCs/>
              </w:rPr>
              <w:t>Daily Check-ins (Phone/Message)</w:t>
            </w:r>
          </w:p>
        </w:tc>
        <w:tc>
          <w:tcPr>
            <w:tcW w:w="0" w:type="auto"/>
            <w:vAlign w:val="center"/>
            <w:hideMark/>
          </w:tcPr>
          <w:p w14:paraId="26C3BD6A" w14:textId="77777777" w:rsidR="00F13557" w:rsidRPr="0076041F" w:rsidRDefault="00F13557" w:rsidP="00860C19">
            <w:r w:rsidRPr="0076041F">
              <w:t>Daily</w:t>
            </w:r>
          </w:p>
        </w:tc>
        <w:tc>
          <w:tcPr>
            <w:tcW w:w="0" w:type="auto"/>
            <w:vAlign w:val="center"/>
            <w:hideMark/>
          </w:tcPr>
          <w:p w14:paraId="3E464CFF" w14:textId="77777777" w:rsidR="00F13557" w:rsidRPr="0076041F" w:rsidRDefault="00F13557" w:rsidP="00860C19">
            <w:r w:rsidRPr="0076041F">
              <w:t>Ensure alignment on tasks, address immediate issues, and confirm progress.</w:t>
            </w:r>
          </w:p>
        </w:tc>
        <w:tc>
          <w:tcPr>
            <w:tcW w:w="0" w:type="auto"/>
            <w:vAlign w:val="center"/>
            <w:hideMark/>
          </w:tcPr>
          <w:p w14:paraId="2A04A309" w14:textId="77777777" w:rsidR="00F13557" w:rsidRPr="0076041F" w:rsidRDefault="00F13557" w:rsidP="00860C19">
            <w:r w:rsidRPr="0076041F">
              <w:t>Project Manager</w:t>
            </w:r>
          </w:p>
        </w:tc>
      </w:tr>
      <w:tr w:rsidR="00F13557" w:rsidRPr="0076041F" w14:paraId="12D4DD1B" w14:textId="77777777" w:rsidTr="00860C19">
        <w:trPr>
          <w:tblCellSpacing w:w="15" w:type="dxa"/>
        </w:trPr>
        <w:tc>
          <w:tcPr>
            <w:tcW w:w="0" w:type="auto"/>
            <w:vAlign w:val="center"/>
            <w:hideMark/>
          </w:tcPr>
          <w:p w14:paraId="1133EC71" w14:textId="77777777" w:rsidR="00F13557" w:rsidRPr="0076041F" w:rsidRDefault="00F13557" w:rsidP="00860C19"/>
        </w:tc>
        <w:tc>
          <w:tcPr>
            <w:tcW w:w="0" w:type="auto"/>
            <w:vAlign w:val="center"/>
            <w:hideMark/>
          </w:tcPr>
          <w:p w14:paraId="10027070" w14:textId="77777777" w:rsidR="00F13557" w:rsidRPr="0076041F" w:rsidRDefault="00F13557" w:rsidP="00860C19">
            <w:r w:rsidRPr="0076041F">
              <w:rPr>
                <w:b/>
                <w:bCs/>
              </w:rPr>
              <w:t>Weekly Site Meetings</w:t>
            </w:r>
          </w:p>
        </w:tc>
        <w:tc>
          <w:tcPr>
            <w:tcW w:w="0" w:type="auto"/>
            <w:vAlign w:val="center"/>
            <w:hideMark/>
          </w:tcPr>
          <w:p w14:paraId="48A033CE" w14:textId="77777777" w:rsidR="00F13557" w:rsidRPr="0076041F" w:rsidRDefault="00F13557" w:rsidP="00860C19">
            <w:r w:rsidRPr="0076041F">
              <w:t>Weekly</w:t>
            </w:r>
          </w:p>
        </w:tc>
        <w:tc>
          <w:tcPr>
            <w:tcW w:w="0" w:type="auto"/>
            <w:vAlign w:val="center"/>
            <w:hideMark/>
          </w:tcPr>
          <w:p w14:paraId="44F04BBD" w14:textId="77777777" w:rsidR="00F13557" w:rsidRPr="0076041F" w:rsidRDefault="00F13557" w:rsidP="00860C19">
            <w:r w:rsidRPr="0076041F">
              <w:t>Review project progress, resolve issues, and plan for upcoming work.</w:t>
            </w:r>
          </w:p>
        </w:tc>
        <w:tc>
          <w:tcPr>
            <w:tcW w:w="0" w:type="auto"/>
            <w:vAlign w:val="center"/>
            <w:hideMark/>
          </w:tcPr>
          <w:p w14:paraId="51966CB3" w14:textId="77777777" w:rsidR="00F13557" w:rsidRPr="0076041F" w:rsidRDefault="00F13557" w:rsidP="00860C19">
            <w:r w:rsidRPr="0076041F">
              <w:t>Project Manager</w:t>
            </w:r>
          </w:p>
        </w:tc>
      </w:tr>
      <w:tr w:rsidR="00F13557" w:rsidRPr="0076041F" w14:paraId="676E4DC0" w14:textId="77777777" w:rsidTr="00860C19">
        <w:trPr>
          <w:tblCellSpacing w:w="15" w:type="dxa"/>
        </w:trPr>
        <w:tc>
          <w:tcPr>
            <w:tcW w:w="0" w:type="auto"/>
            <w:vAlign w:val="center"/>
            <w:hideMark/>
          </w:tcPr>
          <w:p w14:paraId="0B3312A1" w14:textId="77777777" w:rsidR="00F13557" w:rsidRPr="0076041F" w:rsidRDefault="00F13557" w:rsidP="00860C19"/>
        </w:tc>
        <w:tc>
          <w:tcPr>
            <w:tcW w:w="0" w:type="auto"/>
            <w:vAlign w:val="center"/>
            <w:hideMark/>
          </w:tcPr>
          <w:p w14:paraId="415E5858" w14:textId="77777777" w:rsidR="00F13557" w:rsidRPr="0076041F" w:rsidRDefault="00F13557" w:rsidP="00860C19">
            <w:r w:rsidRPr="0076041F">
              <w:rPr>
                <w:b/>
                <w:bCs/>
              </w:rPr>
              <w:t>Instant Messaging (WhatsApp, etc.)</w:t>
            </w:r>
          </w:p>
        </w:tc>
        <w:tc>
          <w:tcPr>
            <w:tcW w:w="0" w:type="auto"/>
            <w:vAlign w:val="center"/>
            <w:hideMark/>
          </w:tcPr>
          <w:p w14:paraId="5B70081A" w14:textId="77777777" w:rsidR="00F13557" w:rsidRPr="0076041F" w:rsidRDefault="00F13557" w:rsidP="00860C19">
            <w:r w:rsidRPr="0076041F">
              <w:t>Ongoing (real-time)</w:t>
            </w:r>
          </w:p>
        </w:tc>
        <w:tc>
          <w:tcPr>
            <w:tcW w:w="0" w:type="auto"/>
            <w:vAlign w:val="center"/>
            <w:hideMark/>
          </w:tcPr>
          <w:p w14:paraId="73F3A901" w14:textId="77777777" w:rsidR="00F13557" w:rsidRPr="0076041F" w:rsidRDefault="00F13557" w:rsidP="00860C19">
            <w:r w:rsidRPr="0076041F">
              <w:t>Provide real-time updates and quick clarifications on day-to-day tasks.</w:t>
            </w:r>
          </w:p>
        </w:tc>
        <w:tc>
          <w:tcPr>
            <w:tcW w:w="0" w:type="auto"/>
            <w:vAlign w:val="center"/>
            <w:hideMark/>
          </w:tcPr>
          <w:p w14:paraId="65A78A37" w14:textId="77777777" w:rsidR="00F13557" w:rsidRPr="0076041F" w:rsidRDefault="00F13557" w:rsidP="00860C19">
            <w:r w:rsidRPr="0076041F">
              <w:t>Project Manager/Contractors</w:t>
            </w:r>
          </w:p>
        </w:tc>
      </w:tr>
      <w:tr w:rsidR="00F13557" w:rsidRPr="0076041F" w14:paraId="1A3AF6D7" w14:textId="77777777" w:rsidTr="00860C19">
        <w:trPr>
          <w:tblCellSpacing w:w="15" w:type="dxa"/>
        </w:trPr>
        <w:tc>
          <w:tcPr>
            <w:tcW w:w="0" w:type="auto"/>
            <w:vAlign w:val="center"/>
            <w:hideMark/>
          </w:tcPr>
          <w:p w14:paraId="0DA99C90" w14:textId="77777777" w:rsidR="00F13557" w:rsidRPr="0076041F" w:rsidRDefault="00F13557" w:rsidP="00860C19">
            <w:r w:rsidRPr="0076041F">
              <w:rPr>
                <w:b/>
                <w:bCs/>
              </w:rPr>
              <w:t>Suppliers</w:t>
            </w:r>
          </w:p>
        </w:tc>
        <w:tc>
          <w:tcPr>
            <w:tcW w:w="0" w:type="auto"/>
            <w:vAlign w:val="center"/>
            <w:hideMark/>
          </w:tcPr>
          <w:p w14:paraId="3EE803AC" w14:textId="77777777" w:rsidR="00F13557" w:rsidRPr="0076041F" w:rsidRDefault="00F13557" w:rsidP="00860C19">
            <w:r w:rsidRPr="0076041F">
              <w:rPr>
                <w:b/>
                <w:bCs/>
              </w:rPr>
              <w:t>Emails/Phone Calls</w:t>
            </w:r>
          </w:p>
        </w:tc>
        <w:tc>
          <w:tcPr>
            <w:tcW w:w="0" w:type="auto"/>
            <w:vAlign w:val="center"/>
            <w:hideMark/>
          </w:tcPr>
          <w:p w14:paraId="65E1C2A3" w14:textId="77777777" w:rsidR="00F13557" w:rsidRPr="0076041F" w:rsidRDefault="00F13557" w:rsidP="00860C19">
            <w:r w:rsidRPr="0076041F">
              <w:t>As needed (pre-delivery and delays)</w:t>
            </w:r>
          </w:p>
        </w:tc>
        <w:tc>
          <w:tcPr>
            <w:tcW w:w="0" w:type="auto"/>
            <w:vAlign w:val="center"/>
            <w:hideMark/>
          </w:tcPr>
          <w:p w14:paraId="20F4C94C" w14:textId="77777777" w:rsidR="00F13557" w:rsidRPr="0076041F" w:rsidRDefault="00F13557" w:rsidP="00860C19">
            <w:r w:rsidRPr="0076041F">
              <w:t>Confirm material delivery schedules and resolve supply chain issues.</w:t>
            </w:r>
          </w:p>
        </w:tc>
        <w:tc>
          <w:tcPr>
            <w:tcW w:w="0" w:type="auto"/>
            <w:vAlign w:val="center"/>
            <w:hideMark/>
          </w:tcPr>
          <w:p w14:paraId="69DB3988" w14:textId="77777777" w:rsidR="00F13557" w:rsidRPr="0076041F" w:rsidRDefault="00F13557" w:rsidP="00860C19">
            <w:r w:rsidRPr="0076041F">
              <w:t>Project Manager</w:t>
            </w:r>
          </w:p>
        </w:tc>
      </w:tr>
      <w:tr w:rsidR="00F13557" w:rsidRPr="0076041F" w14:paraId="72A79BDC" w14:textId="77777777" w:rsidTr="00860C19">
        <w:trPr>
          <w:tblCellSpacing w:w="15" w:type="dxa"/>
        </w:trPr>
        <w:tc>
          <w:tcPr>
            <w:tcW w:w="0" w:type="auto"/>
            <w:vAlign w:val="center"/>
            <w:hideMark/>
          </w:tcPr>
          <w:p w14:paraId="631C672D" w14:textId="77777777" w:rsidR="00F13557" w:rsidRPr="0076041F" w:rsidRDefault="00F13557" w:rsidP="00860C19">
            <w:r w:rsidRPr="0076041F">
              <w:rPr>
                <w:b/>
                <w:bCs/>
              </w:rPr>
              <w:t>Local Authorities</w:t>
            </w:r>
          </w:p>
        </w:tc>
        <w:tc>
          <w:tcPr>
            <w:tcW w:w="0" w:type="auto"/>
            <w:vAlign w:val="center"/>
            <w:hideMark/>
          </w:tcPr>
          <w:p w14:paraId="53AF17B7" w14:textId="77777777" w:rsidR="00F13557" w:rsidRPr="0076041F" w:rsidRDefault="00F13557" w:rsidP="00860C19">
            <w:r w:rsidRPr="0076041F">
              <w:rPr>
                <w:b/>
                <w:bCs/>
              </w:rPr>
              <w:t>Emails/Phone Calls</w:t>
            </w:r>
          </w:p>
        </w:tc>
        <w:tc>
          <w:tcPr>
            <w:tcW w:w="0" w:type="auto"/>
            <w:vAlign w:val="center"/>
            <w:hideMark/>
          </w:tcPr>
          <w:p w14:paraId="7F2DB6AC" w14:textId="77777777" w:rsidR="00F13557" w:rsidRPr="0076041F" w:rsidRDefault="00F13557" w:rsidP="00860C19">
            <w:r w:rsidRPr="0076041F">
              <w:t>As required</w:t>
            </w:r>
          </w:p>
        </w:tc>
        <w:tc>
          <w:tcPr>
            <w:tcW w:w="0" w:type="auto"/>
            <w:vAlign w:val="center"/>
            <w:hideMark/>
          </w:tcPr>
          <w:p w14:paraId="17C5D39B" w14:textId="77777777" w:rsidR="00F13557" w:rsidRPr="0076041F" w:rsidRDefault="00F13557" w:rsidP="00860C19">
            <w:r w:rsidRPr="0076041F">
              <w:t>Ensure compliance with building codes, schedule inspections, and obtain necessary permits or approvals.</w:t>
            </w:r>
          </w:p>
        </w:tc>
        <w:tc>
          <w:tcPr>
            <w:tcW w:w="0" w:type="auto"/>
            <w:vAlign w:val="center"/>
            <w:hideMark/>
          </w:tcPr>
          <w:p w14:paraId="1B53A32C" w14:textId="77777777" w:rsidR="00F13557" w:rsidRPr="0076041F" w:rsidRDefault="00F13557" w:rsidP="00860C19">
            <w:r w:rsidRPr="0076041F">
              <w:t>Project Manager</w:t>
            </w:r>
          </w:p>
        </w:tc>
      </w:tr>
      <w:tr w:rsidR="00F13557" w:rsidRPr="0076041F" w14:paraId="4A97F1A6" w14:textId="77777777" w:rsidTr="00860C19">
        <w:trPr>
          <w:tblCellSpacing w:w="15" w:type="dxa"/>
        </w:trPr>
        <w:tc>
          <w:tcPr>
            <w:tcW w:w="0" w:type="auto"/>
            <w:vAlign w:val="center"/>
            <w:hideMark/>
          </w:tcPr>
          <w:p w14:paraId="23132EB3" w14:textId="77777777" w:rsidR="00F13557" w:rsidRPr="0076041F" w:rsidRDefault="00F13557" w:rsidP="00860C19"/>
        </w:tc>
        <w:tc>
          <w:tcPr>
            <w:tcW w:w="0" w:type="auto"/>
            <w:vAlign w:val="center"/>
            <w:hideMark/>
          </w:tcPr>
          <w:p w14:paraId="31F35288" w14:textId="77777777" w:rsidR="00F13557" w:rsidRPr="0076041F" w:rsidRDefault="00F13557" w:rsidP="00860C19">
            <w:r w:rsidRPr="0076041F">
              <w:rPr>
                <w:b/>
                <w:bCs/>
              </w:rPr>
              <w:t>In-Person Meetings/Inspections</w:t>
            </w:r>
          </w:p>
        </w:tc>
        <w:tc>
          <w:tcPr>
            <w:tcW w:w="0" w:type="auto"/>
            <w:vAlign w:val="center"/>
            <w:hideMark/>
          </w:tcPr>
          <w:p w14:paraId="5EB20C83" w14:textId="77777777" w:rsidR="00F13557" w:rsidRPr="0076041F" w:rsidRDefault="00F13557" w:rsidP="00860C19">
            <w:r w:rsidRPr="0076041F">
              <w:t>As required</w:t>
            </w:r>
          </w:p>
        </w:tc>
        <w:tc>
          <w:tcPr>
            <w:tcW w:w="0" w:type="auto"/>
            <w:vAlign w:val="center"/>
            <w:hideMark/>
          </w:tcPr>
          <w:p w14:paraId="6F96E703" w14:textId="77777777" w:rsidR="00F13557" w:rsidRPr="0076041F" w:rsidRDefault="00F13557" w:rsidP="00860C19">
            <w:r w:rsidRPr="0076041F">
              <w:t>Coordinate inspections or compliance checks for major works like electrical or structural changes.</w:t>
            </w:r>
          </w:p>
        </w:tc>
        <w:tc>
          <w:tcPr>
            <w:tcW w:w="0" w:type="auto"/>
            <w:vAlign w:val="center"/>
            <w:hideMark/>
          </w:tcPr>
          <w:p w14:paraId="0B294DBD" w14:textId="77777777" w:rsidR="00F13557" w:rsidRPr="0076041F" w:rsidRDefault="00F13557" w:rsidP="00860C19">
            <w:r w:rsidRPr="0076041F">
              <w:t>Project Manager</w:t>
            </w:r>
          </w:p>
        </w:tc>
      </w:tr>
    </w:tbl>
    <w:p w14:paraId="3A409C4E" w14:textId="77777777" w:rsidR="00F13557" w:rsidRDefault="00F13557" w:rsidP="00F13557">
      <w:pPr>
        <w:pStyle w:val="JA"/>
      </w:pPr>
    </w:p>
    <w:p w14:paraId="1F23420A" w14:textId="77777777" w:rsidR="00F13557" w:rsidRDefault="00F13557" w:rsidP="00F13557">
      <w:pPr>
        <w:pStyle w:val="JA"/>
      </w:pPr>
    </w:p>
    <w:p w14:paraId="42DB40DA" w14:textId="52178231" w:rsidR="00F13557" w:rsidRDefault="00C90A4B" w:rsidP="00C90A4B">
      <w:pPr>
        <w:pStyle w:val="Heading1"/>
      </w:pPr>
      <w:bookmarkStart w:id="51" w:name="_Toc184377210"/>
      <w:r>
        <w:t>Appendix D – Personal Development Plan</w:t>
      </w:r>
      <w:bookmarkEnd w:id="51"/>
    </w:p>
    <w:p w14:paraId="41130303" w14:textId="77777777" w:rsidR="00C90A4B" w:rsidRDefault="00C90A4B" w:rsidP="00C90A4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9"/>
        <w:gridCol w:w="4378"/>
        <w:gridCol w:w="3213"/>
      </w:tblGrid>
      <w:tr w:rsidR="00C90A4B" w:rsidRPr="00C90A4B" w14:paraId="62272DEC" w14:textId="77777777" w:rsidTr="00C90A4B">
        <w:trPr>
          <w:tblHeader/>
          <w:tblCellSpacing w:w="15" w:type="dxa"/>
        </w:trPr>
        <w:tc>
          <w:tcPr>
            <w:tcW w:w="0" w:type="auto"/>
            <w:vAlign w:val="center"/>
            <w:hideMark/>
          </w:tcPr>
          <w:p w14:paraId="3C5F05FC" w14:textId="77777777" w:rsidR="00C90A4B" w:rsidRPr="00C90A4B" w:rsidRDefault="00C90A4B" w:rsidP="00C90A4B">
            <w:pPr>
              <w:jc w:val="center"/>
              <w:rPr>
                <w:b/>
                <w:bCs/>
              </w:rPr>
            </w:pPr>
            <w:r w:rsidRPr="00C90A4B">
              <w:rPr>
                <w:b/>
                <w:bCs/>
              </w:rPr>
              <w:t>Development Area</w:t>
            </w:r>
          </w:p>
        </w:tc>
        <w:tc>
          <w:tcPr>
            <w:tcW w:w="0" w:type="auto"/>
            <w:vAlign w:val="center"/>
            <w:hideMark/>
          </w:tcPr>
          <w:p w14:paraId="24755AFB" w14:textId="77777777" w:rsidR="00C90A4B" w:rsidRPr="00C90A4B" w:rsidRDefault="00C90A4B" w:rsidP="00C90A4B">
            <w:pPr>
              <w:jc w:val="center"/>
              <w:rPr>
                <w:b/>
                <w:bCs/>
              </w:rPr>
            </w:pPr>
            <w:r w:rsidRPr="00C90A4B">
              <w:rPr>
                <w:b/>
                <w:bCs/>
              </w:rPr>
              <w:t>SMART Objective</w:t>
            </w:r>
          </w:p>
        </w:tc>
        <w:tc>
          <w:tcPr>
            <w:tcW w:w="0" w:type="auto"/>
            <w:vAlign w:val="center"/>
            <w:hideMark/>
          </w:tcPr>
          <w:p w14:paraId="45301F22" w14:textId="77777777" w:rsidR="00C90A4B" w:rsidRPr="00C90A4B" w:rsidRDefault="00C90A4B" w:rsidP="00C90A4B">
            <w:pPr>
              <w:jc w:val="center"/>
              <w:rPr>
                <w:b/>
                <w:bCs/>
              </w:rPr>
            </w:pPr>
            <w:r w:rsidRPr="00C90A4B">
              <w:rPr>
                <w:b/>
                <w:bCs/>
              </w:rPr>
              <w:t>Action Plan</w:t>
            </w:r>
          </w:p>
        </w:tc>
      </w:tr>
      <w:tr w:rsidR="00C90A4B" w:rsidRPr="00C90A4B" w14:paraId="5C6BD7E8" w14:textId="77777777" w:rsidTr="00C90A4B">
        <w:trPr>
          <w:tblCellSpacing w:w="15" w:type="dxa"/>
        </w:trPr>
        <w:tc>
          <w:tcPr>
            <w:tcW w:w="0" w:type="auto"/>
            <w:vAlign w:val="center"/>
            <w:hideMark/>
          </w:tcPr>
          <w:p w14:paraId="14199705" w14:textId="77777777" w:rsidR="00C90A4B" w:rsidRPr="00C90A4B" w:rsidRDefault="00C90A4B" w:rsidP="00C90A4B">
            <w:r w:rsidRPr="00C90A4B">
              <w:rPr>
                <w:b/>
                <w:bCs/>
              </w:rPr>
              <w:t>Leadership Development</w:t>
            </w:r>
          </w:p>
        </w:tc>
        <w:tc>
          <w:tcPr>
            <w:tcW w:w="0" w:type="auto"/>
            <w:vAlign w:val="center"/>
            <w:hideMark/>
          </w:tcPr>
          <w:p w14:paraId="34C35DF4" w14:textId="77777777" w:rsidR="00C90A4B" w:rsidRPr="00C90A4B" w:rsidRDefault="00C90A4B" w:rsidP="00C90A4B">
            <w:r w:rsidRPr="00C90A4B">
              <w:t>Enhance leadership skills by completing a leadership and team management course within six months.</w:t>
            </w:r>
          </w:p>
        </w:tc>
        <w:tc>
          <w:tcPr>
            <w:tcW w:w="0" w:type="auto"/>
            <w:vAlign w:val="center"/>
            <w:hideMark/>
          </w:tcPr>
          <w:p w14:paraId="45F829E4" w14:textId="77777777" w:rsidR="00C90A4B" w:rsidRPr="00C90A4B" w:rsidRDefault="00C90A4B" w:rsidP="00C90A4B">
            <w:r w:rsidRPr="00C90A4B">
              <w:t>- Attend training focusing on motivational techniques, conflict resolution, and adaptive leadership.</w:t>
            </w:r>
            <w:r w:rsidRPr="00C90A4B">
              <w:br/>
              <w:t>- Participate in workshops and online courses on leadership in project management.</w:t>
            </w:r>
          </w:p>
        </w:tc>
      </w:tr>
      <w:tr w:rsidR="00C90A4B" w:rsidRPr="00C90A4B" w14:paraId="6F6A7DD9" w14:textId="77777777" w:rsidTr="00C90A4B">
        <w:trPr>
          <w:tblCellSpacing w:w="15" w:type="dxa"/>
        </w:trPr>
        <w:tc>
          <w:tcPr>
            <w:tcW w:w="0" w:type="auto"/>
            <w:vAlign w:val="center"/>
            <w:hideMark/>
          </w:tcPr>
          <w:p w14:paraId="3046D572" w14:textId="77777777" w:rsidR="00C90A4B" w:rsidRPr="00C90A4B" w:rsidRDefault="00C90A4B" w:rsidP="00C90A4B">
            <w:r w:rsidRPr="00C90A4B">
              <w:rPr>
                <w:b/>
                <w:bCs/>
              </w:rPr>
              <w:t>Interpersonal Skills Enhancement</w:t>
            </w:r>
          </w:p>
        </w:tc>
        <w:tc>
          <w:tcPr>
            <w:tcW w:w="0" w:type="auto"/>
            <w:vAlign w:val="center"/>
            <w:hideMark/>
          </w:tcPr>
          <w:p w14:paraId="28773B0D" w14:textId="77777777" w:rsidR="00C90A4B" w:rsidRPr="00C90A4B" w:rsidRDefault="00C90A4B" w:rsidP="00C90A4B">
            <w:r w:rsidRPr="00C90A4B">
              <w:t>Improve communication and negotiation skills by completing a professional development course within three months and seeking feedback after each project.</w:t>
            </w:r>
          </w:p>
        </w:tc>
        <w:tc>
          <w:tcPr>
            <w:tcW w:w="0" w:type="auto"/>
            <w:vAlign w:val="center"/>
            <w:hideMark/>
          </w:tcPr>
          <w:p w14:paraId="012123E3" w14:textId="77777777" w:rsidR="00C90A4B" w:rsidRPr="00C90A4B" w:rsidRDefault="00C90A4B" w:rsidP="00C90A4B">
            <w:r w:rsidRPr="00C90A4B">
              <w:t xml:space="preserve">- </w:t>
            </w:r>
            <w:proofErr w:type="spellStart"/>
            <w:r w:rsidRPr="00C90A4B">
              <w:t>Enroll</w:t>
            </w:r>
            <w:proofErr w:type="spellEnd"/>
            <w:r w:rsidRPr="00C90A4B">
              <w:t xml:space="preserve"> in courses on effective communication, active listening, and negotiation.</w:t>
            </w:r>
            <w:r w:rsidRPr="00C90A4B">
              <w:br/>
              <w:t>- Actively seek feedback from team members and stakeholders after each project.</w:t>
            </w:r>
          </w:p>
        </w:tc>
      </w:tr>
      <w:tr w:rsidR="00C90A4B" w:rsidRPr="00C90A4B" w14:paraId="43255FEF" w14:textId="77777777" w:rsidTr="00C90A4B">
        <w:trPr>
          <w:tblCellSpacing w:w="15" w:type="dxa"/>
        </w:trPr>
        <w:tc>
          <w:tcPr>
            <w:tcW w:w="0" w:type="auto"/>
            <w:vAlign w:val="center"/>
            <w:hideMark/>
          </w:tcPr>
          <w:p w14:paraId="636AEB7C" w14:textId="77777777" w:rsidR="00C90A4B" w:rsidRPr="00C90A4B" w:rsidRDefault="00C90A4B" w:rsidP="00C90A4B">
            <w:r w:rsidRPr="00C90A4B">
              <w:rPr>
                <w:b/>
                <w:bCs/>
              </w:rPr>
              <w:t>Risk Management Improvement</w:t>
            </w:r>
          </w:p>
        </w:tc>
        <w:tc>
          <w:tcPr>
            <w:tcW w:w="0" w:type="auto"/>
            <w:vAlign w:val="center"/>
            <w:hideMark/>
          </w:tcPr>
          <w:p w14:paraId="17D8F0F5" w14:textId="77777777" w:rsidR="00C90A4B" w:rsidRPr="00C90A4B" w:rsidRDefault="00C90A4B" w:rsidP="00C90A4B">
            <w:r w:rsidRPr="00C90A4B">
              <w:t>Obtain a risk management certification (e.g., PMI-RMP) within one year and apply advanced techniques in at least one future project.</w:t>
            </w:r>
          </w:p>
        </w:tc>
        <w:tc>
          <w:tcPr>
            <w:tcW w:w="0" w:type="auto"/>
            <w:vAlign w:val="center"/>
            <w:hideMark/>
          </w:tcPr>
          <w:p w14:paraId="78A0929C" w14:textId="77777777" w:rsidR="00C90A4B" w:rsidRPr="00C90A4B" w:rsidRDefault="00C90A4B" w:rsidP="00C90A4B">
            <w:r w:rsidRPr="00C90A4B">
              <w:t>- Pursue certifications in risk management.</w:t>
            </w:r>
            <w:r w:rsidRPr="00C90A4B">
              <w:br/>
              <w:t>- Attend seminars on the latest developments in risk management tools and techniques.</w:t>
            </w:r>
            <w:r w:rsidRPr="00C90A4B">
              <w:br/>
              <w:t>- Implement new strategies in future projects.</w:t>
            </w:r>
          </w:p>
        </w:tc>
      </w:tr>
    </w:tbl>
    <w:p w14:paraId="48A4D9C9" w14:textId="77777777" w:rsidR="00C90A4B" w:rsidRPr="00C90A4B" w:rsidRDefault="00C90A4B" w:rsidP="00C90A4B"/>
    <w:sectPr w:rsidR="00C90A4B" w:rsidRPr="00C90A4B" w:rsidSect="009F5C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A579C" w14:textId="77777777" w:rsidR="007A119A" w:rsidRDefault="007A119A" w:rsidP="002E6011">
      <w:pPr>
        <w:spacing w:after="0" w:line="240" w:lineRule="auto"/>
      </w:pPr>
      <w:r>
        <w:separator/>
      </w:r>
    </w:p>
  </w:endnote>
  <w:endnote w:type="continuationSeparator" w:id="0">
    <w:p w14:paraId="54A49A27" w14:textId="77777777" w:rsidR="007A119A" w:rsidRDefault="007A119A" w:rsidP="002E6011">
      <w:pPr>
        <w:spacing w:after="0" w:line="240" w:lineRule="auto"/>
      </w:pPr>
      <w:r>
        <w:continuationSeparator/>
      </w:r>
    </w:p>
  </w:endnote>
  <w:endnote w:type="continuationNotice" w:id="1">
    <w:p w14:paraId="1ADBF3C0" w14:textId="77777777" w:rsidR="007A119A" w:rsidRDefault="007A11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30B31" w14:textId="77777777" w:rsidR="007A119A" w:rsidRDefault="007A119A" w:rsidP="002E6011">
      <w:pPr>
        <w:spacing w:after="0" w:line="240" w:lineRule="auto"/>
      </w:pPr>
      <w:r>
        <w:separator/>
      </w:r>
    </w:p>
  </w:footnote>
  <w:footnote w:type="continuationSeparator" w:id="0">
    <w:p w14:paraId="73B82A41" w14:textId="77777777" w:rsidR="007A119A" w:rsidRDefault="007A119A" w:rsidP="002E6011">
      <w:pPr>
        <w:spacing w:after="0" w:line="240" w:lineRule="auto"/>
      </w:pPr>
      <w:r>
        <w:continuationSeparator/>
      </w:r>
    </w:p>
  </w:footnote>
  <w:footnote w:type="continuationNotice" w:id="1">
    <w:p w14:paraId="7A45F02F" w14:textId="77777777" w:rsidR="007A119A" w:rsidRDefault="007A11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87BDC"/>
    <w:multiLevelType w:val="hybridMultilevel"/>
    <w:tmpl w:val="FB6AC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C6089"/>
    <w:multiLevelType w:val="hybridMultilevel"/>
    <w:tmpl w:val="E06E9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9216A"/>
    <w:multiLevelType w:val="hybridMultilevel"/>
    <w:tmpl w:val="380A51F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34E9A"/>
    <w:multiLevelType w:val="multilevel"/>
    <w:tmpl w:val="853A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F06B9"/>
    <w:multiLevelType w:val="multilevel"/>
    <w:tmpl w:val="5302C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E0EA4"/>
    <w:multiLevelType w:val="hybridMultilevel"/>
    <w:tmpl w:val="F376A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BF5079"/>
    <w:multiLevelType w:val="hybridMultilevel"/>
    <w:tmpl w:val="025CCD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AC64790"/>
    <w:multiLevelType w:val="hybridMultilevel"/>
    <w:tmpl w:val="5BE8287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64CBF"/>
    <w:multiLevelType w:val="multilevel"/>
    <w:tmpl w:val="C6E030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4D5F6D"/>
    <w:multiLevelType w:val="hybridMultilevel"/>
    <w:tmpl w:val="609A6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5F6121"/>
    <w:multiLevelType w:val="hybridMultilevel"/>
    <w:tmpl w:val="78B0975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654923"/>
    <w:multiLevelType w:val="hybridMultilevel"/>
    <w:tmpl w:val="04CA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AB69C1"/>
    <w:multiLevelType w:val="hybridMultilevel"/>
    <w:tmpl w:val="ACA23E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2136CE"/>
    <w:multiLevelType w:val="hybridMultilevel"/>
    <w:tmpl w:val="8612C68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322C27"/>
    <w:multiLevelType w:val="hybridMultilevel"/>
    <w:tmpl w:val="193C7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97756"/>
    <w:multiLevelType w:val="multilevel"/>
    <w:tmpl w:val="CA385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E54C50"/>
    <w:multiLevelType w:val="hybridMultilevel"/>
    <w:tmpl w:val="CA4420FC"/>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F855DE"/>
    <w:multiLevelType w:val="multilevel"/>
    <w:tmpl w:val="E698D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802FD8"/>
    <w:multiLevelType w:val="hybridMultilevel"/>
    <w:tmpl w:val="53DA3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8887B00"/>
    <w:multiLevelType w:val="hybridMultilevel"/>
    <w:tmpl w:val="1D328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33A92"/>
    <w:multiLevelType w:val="hybridMultilevel"/>
    <w:tmpl w:val="06C2BEC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D63FB2"/>
    <w:multiLevelType w:val="hybridMultilevel"/>
    <w:tmpl w:val="8BAE2E2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202A3B"/>
    <w:multiLevelType w:val="hybridMultilevel"/>
    <w:tmpl w:val="EF0C64B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D35D2"/>
    <w:multiLevelType w:val="hybridMultilevel"/>
    <w:tmpl w:val="70D6364E"/>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BD790D"/>
    <w:multiLevelType w:val="hybridMultilevel"/>
    <w:tmpl w:val="6CC8A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E658F2"/>
    <w:multiLevelType w:val="multilevel"/>
    <w:tmpl w:val="1A5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C7735F"/>
    <w:multiLevelType w:val="hybridMultilevel"/>
    <w:tmpl w:val="E44E3E9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970F9E"/>
    <w:multiLevelType w:val="multilevel"/>
    <w:tmpl w:val="82F4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3725F4"/>
    <w:multiLevelType w:val="hybridMultilevel"/>
    <w:tmpl w:val="6976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8D61C2"/>
    <w:multiLevelType w:val="multilevel"/>
    <w:tmpl w:val="45ECEF64"/>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67FF6E94"/>
    <w:multiLevelType w:val="multilevel"/>
    <w:tmpl w:val="C788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BC50E1"/>
    <w:multiLevelType w:val="multilevel"/>
    <w:tmpl w:val="227A26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1C10B9"/>
    <w:multiLevelType w:val="hybridMultilevel"/>
    <w:tmpl w:val="ACA23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A351B2"/>
    <w:multiLevelType w:val="multilevel"/>
    <w:tmpl w:val="BD1E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EF63CF"/>
    <w:multiLevelType w:val="hybridMultilevel"/>
    <w:tmpl w:val="815A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875CB8"/>
    <w:multiLevelType w:val="multilevel"/>
    <w:tmpl w:val="A59606C8"/>
    <w:lvl w:ilvl="0">
      <w:start w:val="1"/>
      <w:numFmt w:val="decimal"/>
      <w:lvlText w:val="%1.0"/>
      <w:lvlJc w:val="left"/>
      <w:pPr>
        <w:ind w:left="1004" w:hanging="72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604" w:hanging="144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404" w:hanging="1800"/>
      </w:pPr>
      <w:rPr>
        <w:rFonts w:hint="default"/>
      </w:rPr>
    </w:lvl>
    <w:lvl w:ilvl="7">
      <w:start w:val="1"/>
      <w:numFmt w:val="decimal"/>
      <w:lvlText w:val="%1.%2.%3.%4.%5.%6.%7.%8"/>
      <w:lvlJc w:val="left"/>
      <w:pPr>
        <w:ind w:left="7484" w:hanging="2160"/>
      </w:pPr>
      <w:rPr>
        <w:rFonts w:hint="default"/>
      </w:rPr>
    </w:lvl>
    <w:lvl w:ilvl="8">
      <w:start w:val="1"/>
      <w:numFmt w:val="decimal"/>
      <w:lvlText w:val="%1.%2.%3.%4.%5.%6.%7.%8.%9"/>
      <w:lvlJc w:val="left"/>
      <w:pPr>
        <w:ind w:left="8204" w:hanging="2160"/>
      </w:pPr>
      <w:rPr>
        <w:rFonts w:hint="default"/>
      </w:rPr>
    </w:lvl>
  </w:abstractNum>
  <w:abstractNum w:abstractNumId="36" w15:restartNumberingAfterBreak="0">
    <w:nsid w:val="7B5A07C9"/>
    <w:multiLevelType w:val="hybridMultilevel"/>
    <w:tmpl w:val="ABC0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5441B3"/>
    <w:multiLevelType w:val="multilevel"/>
    <w:tmpl w:val="68C6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AC0A9F"/>
    <w:multiLevelType w:val="multilevel"/>
    <w:tmpl w:val="5AFC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F07F59"/>
    <w:multiLevelType w:val="multilevel"/>
    <w:tmpl w:val="7870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629928">
    <w:abstractNumId w:val="35"/>
  </w:num>
  <w:num w:numId="2" w16cid:durableId="322662230">
    <w:abstractNumId w:val="7"/>
  </w:num>
  <w:num w:numId="3" w16cid:durableId="998535113">
    <w:abstractNumId w:val="10"/>
  </w:num>
  <w:num w:numId="4" w16cid:durableId="1988315945">
    <w:abstractNumId w:val="23"/>
  </w:num>
  <w:num w:numId="5" w16cid:durableId="2111386585">
    <w:abstractNumId w:val="13"/>
  </w:num>
  <w:num w:numId="6" w16cid:durableId="704057510">
    <w:abstractNumId w:val="16"/>
  </w:num>
  <w:num w:numId="7" w16cid:durableId="368915860">
    <w:abstractNumId w:val="2"/>
  </w:num>
  <w:num w:numId="8" w16cid:durableId="1967159762">
    <w:abstractNumId w:val="21"/>
  </w:num>
  <w:num w:numId="9" w16cid:durableId="428738542">
    <w:abstractNumId w:val="26"/>
  </w:num>
  <w:num w:numId="10" w16cid:durableId="1816289924">
    <w:abstractNumId w:val="9"/>
  </w:num>
  <w:num w:numId="11" w16cid:durableId="1830048876">
    <w:abstractNumId w:val="6"/>
  </w:num>
  <w:num w:numId="12" w16cid:durableId="1267344832">
    <w:abstractNumId w:val="34"/>
  </w:num>
  <w:num w:numId="13" w16cid:durableId="1779640046">
    <w:abstractNumId w:val="14"/>
  </w:num>
  <w:num w:numId="14" w16cid:durableId="434205925">
    <w:abstractNumId w:val="18"/>
  </w:num>
  <w:num w:numId="15" w16cid:durableId="94248210">
    <w:abstractNumId w:val="5"/>
  </w:num>
  <w:num w:numId="16" w16cid:durableId="1386832064">
    <w:abstractNumId w:val="1"/>
  </w:num>
  <w:num w:numId="17" w16cid:durableId="2138523695">
    <w:abstractNumId w:val="25"/>
  </w:num>
  <w:num w:numId="18" w16cid:durableId="1372614976">
    <w:abstractNumId w:val="33"/>
  </w:num>
  <w:num w:numId="19" w16cid:durableId="132210914">
    <w:abstractNumId w:val="39"/>
  </w:num>
  <w:num w:numId="20" w16cid:durableId="1280987603">
    <w:abstractNumId w:val="30"/>
  </w:num>
  <w:num w:numId="21" w16cid:durableId="324939045">
    <w:abstractNumId w:val="27"/>
  </w:num>
  <w:num w:numId="22" w16cid:durableId="842210588">
    <w:abstractNumId w:val="15"/>
  </w:num>
  <w:num w:numId="23" w16cid:durableId="1842310783">
    <w:abstractNumId w:val="24"/>
  </w:num>
  <w:num w:numId="24" w16cid:durableId="1350371539">
    <w:abstractNumId w:val="19"/>
  </w:num>
  <w:num w:numId="25" w16cid:durableId="1461144127">
    <w:abstractNumId w:val="11"/>
  </w:num>
  <w:num w:numId="26" w16cid:durableId="752555177">
    <w:abstractNumId w:val="37"/>
  </w:num>
  <w:num w:numId="27" w16cid:durableId="1581138680">
    <w:abstractNumId w:val="28"/>
  </w:num>
  <w:num w:numId="28" w16cid:durableId="1325620406">
    <w:abstractNumId w:val="32"/>
  </w:num>
  <w:num w:numId="29" w16cid:durableId="1795056602">
    <w:abstractNumId w:val="0"/>
  </w:num>
  <w:num w:numId="30" w16cid:durableId="1340036159">
    <w:abstractNumId w:val="8"/>
  </w:num>
  <w:num w:numId="31" w16cid:durableId="1079252162">
    <w:abstractNumId w:val="29"/>
  </w:num>
  <w:num w:numId="32" w16cid:durableId="1898931794">
    <w:abstractNumId w:val="4"/>
  </w:num>
  <w:num w:numId="33" w16cid:durableId="547189216">
    <w:abstractNumId w:val="22"/>
  </w:num>
  <w:num w:numId="34" w16cid:durableId="925185710">
    <w:abstractNumId w:val="36"/>
  </w:num>
  <w:num w:numId="35" w16cid:durableId="1903785273">
    <w:abstractNumId w:val="38"/>
  </w:num>
  <w:num w:numId="36" w16cid:durableId="645739182">
    <w:abstractNumId w:val="3"/>
  </w:num>
  <w:num w:numId="37" w16cid:durableId="1759062559">
    <w:abstractNumId w:val="12"/>
  </w:num>
  <w:num w:numId="38" w16cid:durableId="497892145">
    <w:abstractNumId w:val="31"/>
  </w:num>
  <w:num w:numId="39" w16cid:durableId="617218290">
    <w:abstractNumId w:val="17"/>
  </w:num>
  <w:num w:numId="40" w16cid:durableId="1741292944">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193"/>
    <w:rsid w:val="000025AF"/>
    <w:rsid w:val="00003A3D"/>
    <w:rsid w:val="00003D45"/>
    <w:rsid w:val="00005261"/>
    <w:rsid w:val="000063F9"/>
    <w:rsid w:val="00006534"/>
    <w:rsid w:val="000075CC"/>
    <w:rsid w:val="00010486"/>
    <w:rsid w:val="0001363C"/>
    <w:rsid w:val="000148B1"/>
    <w:rsid w:val="00015324"/>
    <w:rsid w:val="00016992"/>
    <w:rsid w:val="000178FF"/>
    <w:rsid w:val="000217D9"/>
    <w:rsid w:val="00023340"/>
    <w:rsid w:val="0002376F"/>
    <w:rsid w:val="00023CB8"/>
    <w:rsid w:val="00025F97"/>
    <w:rsid w:val="0002681B"/>
    <w:rsid w:val="00027F94"/>
    <w:rsid w:val="0003091F"/>
    <w:rsid w:val="00031B14"/>
    <w:rsid w:val="00032C33"/>
    <w:rsid w:val="000364DB"/>
    <w:rsid w:val="000409B7"/>
    <w:rsid w:val="00041F83"/>
    <w:rsid w:val="00042CF0"/>
    <w:rsid w:val="00043545"/>
    <w:rsid w:val="00044D8F"/>
    <w:rsid w:val="00045C47"/>
    <w:rsid w:val="0004779C"/>
    <w:rsid w:val="0005357D"/>
    <w:rsid w:val="0005414F"/>
    <w:rsid w:val="000566AC"/>
    <w:rsid w:val="00057416"/>
    <w:rsid w:val="000578CE"/>
    <w:rsid w:val="0006008A"/>
    <w:rsid w:val="00060D58"/>
    <w:rsid w:val="00063D56"/>
    <w:rsid w:val="00070935"/>
    <w:rsid w:val="00076413"/>
    <w:rsid w:val="0007659F"/>
    <w:rsid w:val="0007699D"/>
    <w:rsid w:val="00077B6D"/>
    <w:rsid w:val="00077F8D"/>
    <w:rsid w:val="00077FED"/>
    <w:rsid w:val="00080DA4"/>
    <w:rsid w:val="0008240E"/>
    <w:rsid w:val="000844A4"/>
    <w:rsid w:val="000853F8"/>
    <w:rsid w:val="00085E4B"/>
    <w:rsid w:val="00086214"/>
    <w:rsid w:val="0009092B"/>
    <w:rsid w:val="00094F62"/>
    <w:rsid w:val="00095FAA"/>
    <w:rsid w:val="0009609E"/>
    <w:rsid w:val="0009626D"/>
    <w:rsid w:val="00096DD4"/>
    <w:rsid w:val="00097AEF"/>
    <w:rsid w:val="00097F6B"/>
    <w:rsid w:val="000A3ECD"/>
    <w:rsid w:val="000A40E0"/>
    <w:rsid w:val="000A47B8"/>
    <w:rsid w:val="000A5365"/>
    <w:rsid w:val="000A586E"/>
    <w:rsid w:val="000A5BE7"/>
    <w:rsid w:val="000A61C9"/>
    <w:rsid w:val="000A64FC"/>
    <w:rsid w:val="000B3590"/>
    <w:rsid w:val="000C1249"/>
    <w:rsid w:val="000C19CA"/>
    <w:rsid w:val="000C3BF0"/>
    <w:rsid w:val="000C40C8"/>
    <w:rsid w:val="000C5031"/>
    <w:rsid w:val="000C5E1B"/>
    <w:rsid w:val="000C66B4"/>
    <w:rsid w:val="000C746B"/>
    <w:rsid w:val="000D439C"/>
    <w:rsid w:val="000D524D"/>
    <w:rsid w:val="000D5E80"/>
    <w:rsid w:val="000E0FF4"/>
    <w:rsid w:val="000E1EF7"/>
    <w:rsid w:val="000E69B2"/>
    <w:rsid w:val="000E7F67"/>
    <w:rsid w:val="000F26C3"/>
    <w:rsid w:val="000F6ECD"/>
    <w:rsid w:val="00100D34"/>
    <w:rsid w:val="00101A53"/>
    <w:rsid w:val="00110A0F"/>
    <w:rsid w:val="0011183C"/>
    <w:rsid w:val="001130F2"/>
    <w:rsid w:val="00114A96"/>
    <w:rsid w:val="00114D22"/>
    <w:rsid w:val="00115DD8"/>
    <w:rsid w:val="00121160"/>
    <w:rsid w:val="001212F9"/>
    <w:rsid w:val="001224C1"/>
    <w:rsid w:val="00122EBD"/>
    <w:rsid w:val="00122FAA"/>
    <w:rsid w:val="00123EFE"/>
    <w:rsid w:val="00124717"/>
    <w:rsid w:val="00125E9F"/>
    <w:rsid w:val="001261BF"/>
    <w:rsid w:val="00127911"/>
    <w:rsid w:val="00131169"/>
    <w:rsid w:val="001311F3"/>
    <w:rsid w:val="001316BF"/>
    <w:rsid w:val="00132A9D"/>
    <w:rsid w:val="00133675"/>
    <w:rsid w:val="0013724C"/>
    <w:rsid w:val="00137352"/>
    <w:rsid w:val="001402CF"/>
    <w:rsid w:val="00141BDB"/>
    <w:rsid w:val="00143C1C"/>
    <w:rsid w:val="00143FE4"/>
    <w:rsid w:val="0014796B"/>
    <w:rsid w:val="0015027C"/>
    <w:rsid w:val="001521CC"/>
    <w:rsid w:val="00153BB6"/>
    <w:rsid w:val="001545E1"/>
    <w:rsid w:val="00154F4E"/>
    <w:rsid w:val="00154FD8"/>
    <w:rsid w:val="00155847"/>
    <w:rsid w:val="00155EBF"/>
    <w:rsid w:val="00156813"/>
    <w:rsid w:val="00156DD7"/>
    <w:rsid w:val="001617AA"/>
    <w:rsid w:val="0016284A"/>
    <w:rsid w:val="0016463B"/>
    <w:rsid w:val="001646FC"/>
    <w:rsid w:val="00165F26"/>
    <w:rsid w:val="00173A09"/>
    <w:rsid w:val="001744A8"/>
    <w:rsid w:val="001763B0"/>
    <w:rsid w:val="001828EE"/>
    <w:rsid w:val="001836B1"/>
    <w:rsid w:val="00183F78"/>
    <w:rsid w:val="001846A5"/>
    <w:rsid w:val="001877F6"/>
    <w:rsid w:val="00193321"/>
    <w:rsid w:val="00197710"/>
    <w:rsid w:val="001A1968"/>
    <w:rsid w:val="001A1DB6"/>
    <w:rsid w:val="001A35B2"/>
    <w:rsid w:val="001A5A53"/>
    <w:rsid w:val="001A7694"/>
    <w:rsid w:val="001A7EF3"/>
    <w:rsid w:val="001B100F"/>
    <w:rsid w:val="001B1414"/>
    <w:rsid w:val="001B337F"/>
    <w:rsid w:val="001B500F"/>
    <w:rsid w:val="001B54D5"/>
    <w:rsid w:val="001B711E"/>
    <w:rsid w:val="001C0DFF"/>
    <w:rsid w:val="001C18F8"/>
    <w:rsid w:val="001C2120"/>
    <w:rsid w:val="001C35DE"/>
    <w:rsid w:val="001C3A0D"/>
    <w:rsid w:val="001C4C17"/>
    <w:rsid w:val="001C6C34"/>
    <w:rsid w:val="001C7FC4"/>
    <w:rsid w:val="001D35D5"/>
    <w:rsid w:val="001D49C3"/>
    <w:rsid w:val="001D4DEA"/>
    <w:rsid w:val="001D59B3"/>
    <w:rsid w:val="001D5EDA"/>
    <w:rsid w:val="001E5265"/>
    <w:rsid w:val="001E658B"/>
    <w:rsid w:val="001E7ED4"/>
    <w:rsid w:val="001F1C55"/>
    <w:rsid w:val="001F1ECE"/>
    <w:rsid w:val="001F20D7"/>
    <w:rsid w:val="001F51A3"/>
    <w:rsid w:val="001F5210"/>
    <w:rsid w:val="001F5437"/>
    <w:rsid w:val="001F6232"/>
    <w:rsid w:val="001F636F"/>
    <w:rsid w:val="00200AD0"/>
    <w:rsid w:val="00202295"/>
    <w:rsid w:val="00204969"/>
    <w:rsid w:val="002049FE"/>
    <w:rsid w:val="0020609D"/>
    <w:rsid w:val="0020621F"/>
    <w:rsid w:val="00207BE6"/>
    <w:rsid w:val="0021380A"/>
    <w:rsid w:val="002154CB"/>
    <w:rsid w:val="002178DA"/>
    <w:rsid w:val="00221648"/>
    <w:rsid w:val="002219C6"/>
    <w:rsid w:val="00221B06"/>
    <w:rsid w:val="002228B7"/>
    <w:rsid w:val="00222AE5"/>
    <w:rsid w:val="002231ED"/>
    <w:rsid w:val="00225070"/>
    <w:rsid w:val="00230DD9"/>
    <w:rsid w:val="00231187"/>
    <w:rsid w:val="00231C90"/>
    <w:rsid w:val="00233A9B"/>
    <w:rsid w:val="00235488"/>
    <w:rsid w:val="002365F9"/>
    <w:rsid w:val="00237165"/>
    <w:rsid w:val="00237291"/>
    <w:rsid w:val="00237F60"/>
    <w:rsid w:val="002403DE"/>
    <w:rsid w:val="00240B7C"/>
    <w:rsid w:val="0024328F"/>
    <w:rsid w:val="002438F5"/>
    <w:rsid w:val="0024391F"/>
    <w:rsid w:val="00243CEB"/>
    <w:rsid w:val="00245035"/>
    <w:rsid w:val="002514A1"/>
    <w:rsid w:val="00251F7A"/>
    <w:rsid w:val="002520B4"/>
    <w:rsid w:val="00252E68"/>
    <w:rsid w:val="00253C01"/>
    <w:rsid w:val="00255FC4"/>
    <w:rsid w:val="002564D2"/>
    <w:rsid w:val="00257CED"/>
    <w:rsid w:val="00260408"/>
    <w:rsid w:val="002620F5"/>
    <w:rsid w:val="002635BE"/>
    <w:rsid w:val="00264055"/>
    <w:rsid w:val="002641D1"/>
    <w:rsid w:val="00264839"/>
    <w:rsid w:val="00264CDB"/>
    <w:rsid w:val="002655DF"/>
    <w:rsid w:val="00265ADC"/>
    <w:rsid w:val="002673C4"/>
    <w:rsid w:val="002767BA"/>
    <w:rsid w:val="00276A31"/>
    <w:rsid w:val="00276C33"/>
    <w:rsid w:val="0028074C"/>
    <w:rsid w:val="00280CA5"/>
    <w:rsid w:val="0028324C"/>
    <w:rsid w:val="00284720"/>
    <w:rsid w:val="00285D09"/>
    <w:rsid w:val="002909CF"/>
    <w:rsid w:val="0029261F"/>
    <w:rsid w:val="0029496F"/>
    <w:rsid w:val="00296B63"/>
    <w:rsid w:val="00296FAF"/>
    <w:rsid w:val="00297099"/>
    <w:rsid w:val="00297125"/>
    <w:rsid w:val="002A15C1"/>
    <w:rsid w:val="002A2BC2"/>
    <w:rsid w:val="002A7F6F"/>
    <w:rsid w:val="002B4C04"/>
    <w:rsid w:val="002B612C"/>
    <w:rsid w:val="002B6F1C"/>
    <w:rsid w:val="002B7D1F"/>
    <w:rsid w:val="002C065E"/>
    <w:rsid w:val="002C365C"/>
    <w:rsid w:val="002C4417"/>
    <w:rsid w:val="002C4CAC"/>
    <w:rsid w:val="002C4EF4"/>
    <w:rsid w:val="002C541A"/>
    <w:rsid w:val="002C57B1"/>
    <w:rsid w:val="002C5CB8"/>
    <w:rsid w:val="002C707D"/>
    <w:rsid w:val="002D0F0D"/>
    <w:rsid w:val="002D20C9"/>
    <w:rsid w:val="002D2CC0"/>
    <w:rsid w:val="002D2DDA"/>
    <w:rsid w:val="002D37F4"/>
    <w:rsid w:val="002D4E64"/>
    <w:rsid w:val="002D7786"/>
    <w:rsid w:val="002D78FA"/>
    <w:rsid w:val="002D7E3D"/>
    <w:rsid w:val="002E07FD"/>
    <w:rsid w:val="002E2BB0"/>
    <w:rsid w:val="002E3D85"/>
    <w:rsid w:val="002E562A"/>
    <w:rsid w:val="002E5A5F"/>
    <w:rsid w:val="002E6011"/>
    <w:rsid w:val="002E6050"/>
    <w:rsid w:val="002E60F4"/>
    <w:rsid w:val="002F0799"/>
    <w:rsid w:val="002F2DD6"/>
    <w:rsid w:val="002F366D"/>
    <w:rsid w:val="002F3B3D"/>
    <w:rsid w:val="002F543F"/>
    <w:rsid w:val="0030173B"/>
    <w:rsid w:val="0030201D"/>
    <w:rsid w:val="0030202B"/>
    <w:rsid w:val="0030398C"/>
    <w:rsid w:val="00306313"/>
    <w:rsid w:val="00306B19"/>
    <w:rsid w:val="003101BE"/>
    <w:rsid w:val="003116ED"/>
    <w:rsid w:val="00311A7E"/>
    <w:rsid w:val="00314196"/>
    <w:rsid w:val="003148E3"/>
    <w:rsid w:val="003150B8"/>
    <w:rsid w:val="003169C4"/>
    <w:rsid w:val="00316DA2"/>
    <w:rsid w:val="00320A54"/>
    <w:rsid w:val="00321B7C"/>
    <w:rsid w:val="00322AC7"/>
    <w:rsid w:val="00322C2E"/>
    <w:rsid w:val="00322DC4"/>
    <w:rsid w:val="00323463"/>
    <w:rsid w:val="00324B7F"/>
    <w:rsid w:val="00325BD5"/>
    <w:rsid w:val="003269A7"/>
    <w:rsid w:val="00326C7B"/>
    <w:rsid w:val="00326DFD"/>
    <w:rsid w:val="003270AB"/>
    <w:rsid w:val="00330DB0"/>
    <w:rsid w:val="003318CF"/>
    <w:rsid w:val="00331B7F"/>
    <w:rsid w:val="003341D5"/>
    <w:rsid w:val="003355BD"/>
    <w:rsid w:val="00336449"/>
    <w:rsid w:val="00340DFA"/>
    <w:rsid w:val="00343767"/>
    <w:rsid w:val="0034416C"/>
    <w:rsid w:val="003447B3"/>
    <w:rsid w:val="00355BB3"/>
    <w:rsid w:val="0035758F"/>
    <w:rsid w:val="00357E40"/>
    <w:rsid w:val="00360DA1"/>
    <w:rsid w:val="00362214"/>
    <w:rsid w:val="0036400B"/>
    <w:rsid w:val="00367181"/>
    <w:rsid w:val="00371702"/>
    <w:rsid w:val="0037284B"/>
    <w:rsid w:val="00374FD4"/>
    <w:rsid w:val="003751F2"/>
    <w:rsid w:val="00380443"/>
    <w:rsid w:val="003837F3"/>
    <w:rsid w:val="00385153"/>
    <w:rsid w:val="003860FB"/>
    <w:rsid w:val="00387169"/>
    <w:rsid w:val="00390610"/>
    <w:rsid w:val="00391011"/>
    <w:rsid w:val="0039455C"/>
    <w:rsid w:val="003A18E8"/>
    <w:rsid w:val="003A1E0A"/>
    <w:rsid w:val="003A2A1C"/>
    <w:rsid w:val="003A2F9B"/>
    <w:rsid w:val="003A300E"/>
    <w:rsid w:val="003A40D6"/>
    <w:rsid w:val="003A4B95"/>
    <w:rsid w:val="003A6725"/>
    <w:rsid w:val="003A6901"/>
    <w:rsid w:val="003A715F"/>
    <w:rsid w:val="003B0A76"/>
    <w:rsid w:val="003B2793"/>
    <w:rsid w:val="003B313C"/>
    <w:rsid w:val="003B353B"/>
    <w:rsid w:val="003B40C9"/>
    <w:rsid w:val="003B602D"/>
    <w:rsid w:val="003B6ACD"/>
    <w:rsid w:val="003C1B62"/>
    <w:rsid w:val="003C3B33"/>
    <w:rsid w:val="003C4A80"/>
    <w:rsid w:val="003C5B5E"/>
    <w:rsid w:val="003C5B74"/>
    <w:rsid w:val="003C6C33"/>
    <w:rsid w:val="003C7BE5"/>
    <w:rsid w:val="003D2CDB"/>
    <w:rsid w:val="003D304D"/>
    <w:rsid w:val="003D34E8"/>
    <w:rsid w:val="003D4725"/>
    <w:rsid w:val="003D6AC1"/>
    <w:rsid w:val="003D75D4"/>
    <w:rsid w:val="003D7CD0"/>
    <w:rsid w:val="003E0467"/>
    <w:rsid w:val="003E107D"/>
    <w:rsid w:val="003E1D25"/>
    <w:rsid w:val="003E2CBD"/>
    <w:rsid w:val="003E4B40"/>
    <w:rsid w:val="003E52FE"/>
    <w:rsid w:val="003E5BB0"/>
    <w:rsid w:val="003E6090"/>
    <w:rsid w:val="003E74BD"/>
    <w:rsid w:val="003E77BB"/>
    <w:rsid w:val="003F0130"/>
    <w:rsid w:val="003F026C"/>
    <w:rsid w:val="003F3544"/>
    <w:rsid w:val="003F5336"/>
    <w:rsid w:val="003F64EA"/>
    <w:rsid w:val="003F69D6"/>
    <w:rsid w:val="003F6CAC"/>
    <w:rsid w:val="00401012"/>
    <w:rsid w:val="004012C4"/>
    <w:rsid w:val="00401C85"/>
    <w:rsid w:val="00403A1B"/>
    <w:rsid w:val="00403E4F"/>
    <w:rsid w:val="00404B6C"/>
    <w:rsid w:val="00405272"/>
    <w:rsid w:val="0040630A"/>
    <w:rsid w:val="00410DD6"/>
    <w:rsid w:val="00413DA9"/>
    <w:rsid w:val="0041548A"/>
    <w:rsid w:val="00415CF7"/>
    <w:rsid w:val="00417286"/>
    <w:rsid w:val="00417445"/>
    <w:rsid w:val="004247FA"/>
    <w:rsid w:val="00424CE1"/>
    <w:rsid w:val="00425606"/>
    <w:rsid w:val="0042727F"/>
    <w:rsid w:val="00427BBF"/>
    <w:rsid w:val="004324F1"/>
    <w:rsid w:val="00435794"/>
    <w:rsid w:val="004360F2"/>
    <w:rsid w:val="00436B9A"/>
    <w:rsid w:val="00437DDC"/>
    <w:rsid w:val="00442BBC"/>
    <w:rsid w:val="00443F9D"/>
    <w:rsid w:val="004444A3"/>
    <w:rsid w:val="004448BD"/>
    <w:rsid w:val="00446C14"/>
    <w:rsid w:val="00446C9B"/>
    <w:rsid w:val="004475EB"/>
    <w:rsid w:val="004504C3"/>
    <w:rsid w:val="00451321"/>
    <w:rsid w:val="00451F08"/>
    <w:rsid w:val="00460277"/>
    <w:rsid w:val="00460583"/>
    <w:rsid w:val="0046060D"/>
    <w:rsid w:val="004616CC"/>
    <w:rsid w:val="004619B1"/>
    <w:rsid w:val="0046229B"/>
    <w:rsid w:val="00463595"/>
    <w:rsid w:val="004647AC"/>
    <w:rsid w:val="00464BD0"/>
    <w:rsid w:val="00466953"/>
    <w:rsid w:val="004734F1"/>
    <w:rsid w:val="00474EB9"/>
    <w:rsid w:val="00475207"/>
    <w:rsid w:val="00475E6A"/>
    <w:rsid w:val="00481CB5"/>
    <w:rsid w:val="00484043"/>
    <w:rsid w:val="0048469A"/>
    <w:rsid w:val="0048585D"/>
    <w:rsid w:val="00486A21"/>
    <w:rsid w:val="00486C40"/>
    <w:rsid w:val="004901FA"/>
    <w:rsid w:val="004908C8"/>
    <w:rsid w:val="00490CC8"/>
    <w:rsid w:val="004958A2"/>
    <w:rsid w:val="0049602C"/>
    <w:rsid w:val="004A4163"/>
    <w:rsid w:val="004B0F9C"/>
    <w:rsid w:val="004B1F0A"/>
    <w:rsid w:val="004B3DA5"/>
    <w:rsid w:val="004B4D9F"/>
    <w:rsid w:val="004B605E"/>
    <w:rsid w:val="004C21B3"/>
    <w:rsid w:val="004C3E0D"/>
    <w:rsid w:val="004C4879"/>
    <w:rsid w:val="004C703D"/>
    <w:rsid w:val="004C799F"/>
    <w:rsid w:val="004D1514"/>
    <w:rsid w:val="004D1CE3"/>
    <w:rsid w:val="004D21E8"/>
    <w:rsid w:val="004D31F5"/>
    <w:rsid w:val="004D3A7B"/>
    <w:rsid w:val="004D4FF0"/>
    <w:rsid w:val="004D56A5"/>
    <w:rsid w:val="004D575B"/>
    <w:rsid w:val="004E0396"/>
    <w:rsid w:val="004E0D2D"/>
    <w:rsid w:val="004E42F2"/>
    <w:rsid w:val="004E5B71"/>
    <w:rsid w:val="004E6C42"/>
    <w:rsid w:val="004E6FF8"/>
    <w:rsid w:val="004E7E05"/>
    <w:rsid w:val="004F03CD"/>
    <w:rsid w:val="004F0A87"/>
    <w:rsid w:val="004F1177"/>
    <w:rsid w:val="004F3406"/>
    <w:rsid w:val="004F3960"/>
    <w:rsid w:val="00500D90"/>
    <w:rsid w:val="00501596"/>
    <w:rsid w:val="00503112"/>
    <w:rsid w:val="0050419F"/>
    <w:rsid w:val="005041F3"/>
    <w:rsid w:val="005042B8"/>
    <w:rsid w:val="00506E91"/>
    <w:rsid w:val="0050736D"/>
    <w:rsid w:val="0051013F"/>
    <w:rsid w:val="00512EA6"/>
    <w:rsid w:val="00513050"/>
    <w:rsid w:val="00513338"/>
    <w:rsid w:val="005143C1"/>
    <w:rsid w:val="005167DB"/>
    <w:rsid w:val="00516AD6"/>
    <w:rsid w:val="005170EE"/>
    <w:rsid w:val="005215F7"/>
    <w:rsid w:val="005225BF"/>
    <w:rsid w:val="0052394D"/>
    <w:rsid w:val="00524681"/>
    <w:rsid w:val="00524970"/>
    <w:rsid w:val="005259BF"/>
    <w:rsid w:val="00526533"/>
    <w:rsid w:val="00526952"/>
    <w:rsid w:val="005301AB"/>
    <w:rsid w:val="00532828"/>
    <w:rsid w:val="00532F2C"/>
    <w:rsid w:val="00532F80"/>
    <w:rsid w:val="00535DCF"/>
    <w:rsid w:val="00536F35"/>
    <w:rsid w:val="00540B5A"/>
    <w:rsid w:val="00540CD9"/>
    <w:rsid w:val="00543451"/>
    <w:rsid w:val="00544E16"/>
    <w:rsid w:val="0054679C"/>
    <w:rsid w:val="00546D20"/>
    <w:rsid w:val="0055270C"/>
    <w:rsid w:val="00552FFA"/>
    <w:rsid w:val="00553093"/>
    <w:rsid w:val="0055438A"/>
    <w:rsid w:val="005567C1"/>
    <w:rsid w:val="00563251"/>
    <w:rsid w:val="0056509C"/>
    <w:rsid w:val="00565D5C"/>
    <w:rsid w:val="00571CA2"/>
    <w:rsid w:val="005735AE"/>
    <w:rsid w:val="005746AF"/>
    <w:rsid w:val="00574CF0"/>
    <w:rsid w:val="00580253"/>
    <w:rsid w:val="005809C2"/>
    <w:rsid w:val="0058183B"/>
    <w:rsid w:val="0058592D"/>
    <w:rsid w:val="00586056"/>
    <w:rsid w:val="005930F8"/>
    <w:rsid w:val="00593B4B"/>
    <w:rsid w:val="00593BAD"/>
    <w:rsid w:val="0059562E"/>
    <w:rsid w:val="005A54A7"/>
    <w:rsid w:val="005A6095"/>
    <w:rsid w:val="005A64F7"/>
    <w:rsid w:val="005A6904"/>
    <w:rsid w:val="005A71DC"/>
    <w:rsid w:val="005B10AA"/>
    <w:rsid w:val="005B12FB"/>
    <w:rsid w:val="005B1C25"/>
    <w:rsid w:val="005B2C31"/>
    <w:rsid w:val="005B302A"/>
    <w:rsid w:val="005B4CC2"/>
    <w:rsid w:val="005C0B84"/>
    <w:rsid w:val="005C0E32"/>
    <w:rsid w:val="005C140C"/>
    <w:rsid w:val="005C1FCA"/>
    <w:rsid w:val="005C2A80"/>
    <w:rsid w:val="005C5144"/>
    <w:rsid w:val="005C54F3"/>
    <w:rsid w:val="005C6ED0"/>
    <w:rsid w:val="005C7CB7"/>
    <w:rsid w:val="005D0B47"/>
    <w:rsid w:val="005D4ACE"/>
    <w:rsid w:val="005D696C"/>
    <w:rsid w:val="005D6A21"/>
    <w:rsid w:val="005E2363"/>
    <w:rsid w:val="005E2ED5"/>
    <w:rsid w:val="005E4189"/>
    <w:rsid w:val="005E66E1"/>
    <w:rsid w:val="005F1031"/>
    <w:rsid w:val="005F45E0"/>
    <w:rsid w:val="005F46DC"/>
    <w:rsid w:val="005F6822"/>
    <w:rsid w:val="005F7C45"/>
    <w:rsid w:val="00602639"/>
    <w:rsid w:val="00602942"/>
    <w:rsid w:val="00602FF2"/>
    <w:rsid w:val="0060472E"/>
    <w:rsid w:val="00604C57"/>
    <w:rsid w:val="006113F7"/>
    <w:rsid w:val="00612379"/>
    <w:rsid w:val="00614949"/>
    <w:rsid w:val="006159C5"/>
    <w:rsid w:val="00623608"/>
    <w:rsid w:val="00624C80"/>
    <w:rsid w:val="00625414"/>
    <w:rsid w:val="0062657F"/>
    <w:rsid w:val="00634AE8"/>
    <w:rsid w:val="006370BF"/>
    <w:rsid w:val="00640AAF"/>
    <w:rsid w:val="006431C7"/>
    <w:rsid w:val="00645B20"/>
    <w:rsid w:val="00645C42"/>
    <w:rsid w:val="0064651F"/>
    <w:rsid w:val="006465B2"/>
    <w:rsid w:val="0065036C"/>
    <w:rsid w:val="006527D0"/>
    <w:rsid w:val="0065345C"/>
    <w:rsid w:val="00654CA3"/>
    <w:rsid w:val="00655667"/>
    <w:rsid w:val="0065652A"/>
    <w:rsid w:val="00656A5D"/>
    <w:rsid w:val="00656D55"/>
    <w:rsid w:val="006578AB"/>
    <w:rsid w:val="00660042"/>
    <w:rsid w:val="0066016C"/>
    <w:rsid w:val="00662403"/>
    <w:rsid w:val="00662B0D"/>
    <w:rsid w:val="006633D1"/>
    <w:rsid w:val="00670180"/>
    <w:rsid w:val="00670D2E"/>
    <w:rsid w:val="00671CBC"/>
    <w:rsid w:val="00673A92"/>
    <w:rsid w:val="0067417D"/>
    <w:rsid w:val="006745CC"/>
    <w:rsid w:val="00676A06"/>
    <w:rsid w:val="00685974"/>
    <w:rsid w:val="00685D57"/>
    <w:rsid w:val="006863A7"/>
    <w:rsid w:val="00694813"/>
    <w:rsid w:val="00694DDA"/>
    <w:rsid w:val="0069537B"/>
    <w:rsid w:val="0069726A"/>
    <w:rsid w:val="006976E4"/>
    <w:rsid w:val="00697A7E"/>
    <w:rsid w:val="006A1CCC"/>
    <w:rsid w:val="006A1E8E"/>
    <w:rsid w:val="006A3847"/>
    <w:rsid w:val="006A3E78"/>
    <w:rsid w:val="006A5B36"/>
    <w:rsid w:val="006B14FC"/>
    <w:rsid w:val="006B1A65"/>
    <w:rsid w:val="006B1C86"/>
    <w:rsid w:val="006B2157"/>
    <w:rsid w:val="006B2240"/>
    <w:rsid w:val="006B2F81"/>
    <w:rsid w:val="006B2FA7"/>
    <w:rsid w:val="006B32E1"/>
    <w:rsid w:val="006B417F"/>
    <w:rsid w:val="006B527D"/>
    <w:rsid w:val="006B5519"/>
    <w:rsid w:val="006B7939"/>
    <w:rsid w:val="006C0044"/>
    <w:rsid w:val="006C14CE"/>
    <w:rsid w:val="006C1613"/>
    <w:rsid w:val="006C1691"/>
    <w:rsid w:val="006C6E11"/>
    <w:rsid w:val="006D1FFE"/>
    <w:rsid w:val="006D23C2"/>
    <w:rsid w:val="006D28C4"/>
    <w:rsid w:val="006D2BFD"/>
    <w:rsid w:val="006D2D7C"/>
    <w:rsid w:val="006D3E0D"/>
    <w:rsid w:val="006D507C"/>
    <w:rsid w:val="006D5577"/>
    <w:rsid w:val="006D608B"/>
    <w:rsid w:val="006D6268"/>
    <w:rsid w:val="006E031E"/>
    <w:rsid w:val="006E108D"/>
    <w:rsid w:val="006E3949"/>
    <w:rsid w:val="006E3AED"/>
    <w:rsid w:val="006E6871"/>
    <w:rsid w:val="006F1D38"/>
    <w:rsid w:val="006F260D"/>
    <w:rsid w:val="006F3AE7"/>
    <w:rsid w:val="006F3C56"/>
    <w:rsid w:val="006F5F6E"/>
    <w:rsid w:val="00701582"/>
    <w:rsid w:val="007025D3"/>
    <w:rsid w:val="0070461F"/>
    <w:rsid w:val="00705C00"/>
    <w:rsid w:val="007073E0"/>
    <w:rsid w:val="00710D5E"/>
    <w:rsid w:val="00710EDC"/>
    <w:rsid w:val="00712011"/>
    <w:rsid w:val="0071322F"/>
    <w:rsid w:val="00715A8B"/>
    <w:rsid w:val="00715F97"/>
    <w:rsid w:val="00716B77"/>
    <w:rsid w:val="00720711"/>
    <w:rsid w:val="0072106E"/>
    <w:rsid w:val="0072195E"/>
    <w:rsid w:val="00721B14"/>
    <w:rsid w:val="00722868"/>
    <w:rsid w:val="007238B1"/>
    <w:rsid w:val="00723CBC"/>
    <w:rsid w:val="007247AB"/>
    <w:rsid w:val="00727282"/>
    <w:rsid w:val="007301B8"/>
    <w:rsid w:val="00731E52"/>
    <w:rsid w:val="00732154"/>
    <w:rsid w:val="0073313E"/>
    <w:rsid w:val="00734D18"/>
    <w:rsid w:val="00736332"/>
    <w:rsid w:val="0073668B"/>
    <w:rsid w:val="0074004F"/>
    <w:rsid w:val="00740262"/>
    <w:rsid w:val="00740F5C"/>
    <w:rsid w:val="00740FEA"/>
    <w:rsid w:val="00742AA9"/>
    <w:rsid w:val="00744EAD"/>
    <w:rsid w:val="00745707"/>
    <w:rsid w:val="00750549"/>
    <w:rsid w:val="0075131B"/>
    <w:rsid w:val="0076041F"/>
    <w:rsid w:val="00760B30"/>
    <w:rsid w:val="00761C36"/>
    <w:rsid w:val="00761E6C"/>
    <w:rsid w:val="00763CA7"/>
    <w:rsid w:val="00766A8E"/>
    <w:rsid w:val="00767F03"/>
    <w:rsid w:val="007701A4"/>
    <w:rsid w:val="007707D6"/>
    <w:rsid w:val="00770DD8"/>
    <w:rsid w:val="007710E9"/>
    <w:rsid w:val="007720B3"/>
    <w:rsid w:val="00773720"/>
    <w:rsid w:val="007767A1"/>
    <w:rsid w:val="00780382"/>
    <w:rsid w:val="00780652"/>
    <w:rsid w:val="007826B6"/>
    <w:rsid w:val="0078323D"/>
    <w:rsid w:val="00786B9E"/>
    <w:rsid w:val="0078741E"/>
    <w:rsid w:val="00791850"/>
    <w:rsid w:val="00792870"/>
    <w:rsid w:val="00794CF4"/>
    <w:rsid w:val="00797B15"/>
    <w:rsid w:val="007A027C"/>
    <w:rsid w:val="007A0F0B"/>
    <w:rsid w:val="007A119A"/>
    <w:rsid w:val="007A389A"/>
    <w:rsid w:val="007A41EE"/>
    <w:rsid w:val="007A541F"/>
    <w:rsid w:val="007A5B19"/>
    <w:rsid w:val="007A7DB8"/>
    <w:rsid w:val="007A7F8A"/>
    <w:rsid w:val="007B32FB"/>
    <w:rsid w:val="007B7827"/>
    <w:rsid w:val="007B7868"/>
    <w:rsid w:val="007B7AE1"/>
    <w:rsid w:val="007C23B5"/>
    <w:rsid w:val="007C326A"/>
    <w:rsid w:val="007C3833"/>
    <w:rsid w:val="007C4F7C"/>
    <w:rsid w:val="007C5579"/>
    <w:rsid w:val="007C5DAE"/>
    <w:rsid w:val="007C6D26"/>
    <w:rsid w:val="007C7188"/>
    <w:rsid w:val="007D1864"/>
    <w:rsid w:val="007D251B"/>
    <w:rsid w:val="007D2618"/>
    <w:rsid w:val="007D2744"/>
    <w:rsid w:val="007D3459"/>
    <w:rsid w:val="007D36F1"/>
    <w:rsid w:val="007D6855"/>
    <w:rsid w:val="007D6E75"/>
    <w:rsid w:val="007E1583"/>
    <w:rsid w:val="007E16AE"/>
    <w:rsid w:val="007E1FBF"/>
    <w:rsid w:val="007E594B"/>
    <w:rsid w:val="007E734B"/>
    <w:rsid w:val="007F145A"/>
    <w:rsid w:val="007F1E60"/>
    <w:rsid w:val="007F2564"/>
    <w:rsid w:val="007F6D91"/>
    <w:rsid w:val="008025C7"/>
    <w:rsid w:val="00802C41"/>
    <w:rsid w:val="008031AD"/>
    <w:rsid w:val="008036DD"/>
    <w:rsid w:val="00805E92"/>
    <w:rsid w:val="008066CC"/>
    <w:rsid w:val="00806CDA"/>
    <w:rsid w:val="00810828"/>
    <w:rsid w:val="008108AC"/>
    <w:rsid w:val="0081147A"/>
    <w:rsid w:val="00812848"/>
    <w:rsid w:val="00812D37"/>
    <w:rsid w:val="008138EC"/>
    <w:rsid w:val="0081467B"/>
    <w:rsid w:val="00816812"/>
    <w:rsid w:val="0081794F"/>
    <w:rsid w:val="00820CCA"/>
    <w:rsid w:val="008225C2"/>
    <w:rsid w:val="008321FB"/>
    <w:rsid w:val="00832805"/>
    <w:rsid w:val="0083445C"/>
    <w:rsid w:val="00834591"/>
    <w:rsid w:val="008346D5"/>
    <w:rsid w:val="00834CFF"/>
    <w:rsid w:val="00837665"/>
    <w:rsid w:val="00841441"/>
    <w:rsid w:val="00841B54"/>
    <w:rsid w:val="00842A93"/>
    <w:rsid w:val="00843017"/>
    <w:rsid w:val="008431CD"/>
    <w:rsid w:val="00845201"/>
    <w:rsid w:val="00845D8E"/>
    <w:rsid w:val="00847722"/>
    <w:rsid w:val="00850857"/>
    <w:rsid w:val="00850D3F"/>
    <w:rsid w:val="0085489F"/>
    <w:rsid w:val="00856EED"/>
    <w:rsid w:val="00860025"/>
    <w:rsid w:val="008636C0"/>
    <w:rsid w:val="00864525"/>
    <w:rsid w:val="00864E28"/>
    <w:rsid w:val="0086650A"/>
    <w:rsid w:val="00870424"/>
    <w:rsid w:val="00871675"/>
    <w:rsid w:val="00871F1F"/>
    <w:rsid w:val="0087220C"/>
    <w:rsid w:val="00872D26"/>
    <w:rsid w:val="00872F14"/>
    <w:rsid w:val="0087351E"/>
    <w:rsid w:val="00873623"/>
    <w:rsid w:val="00873C7B"/>
    <w:rsid w:val="00874DF3"/>
    <w:rsid w:val="00875837"/>
    <w:rsid w:val="00876F47"/>
    <w:rsid w:val="00877999"/>
    <w:rsid w:val="00877E17"/>
    <w:rsid w:val="00880A83"/>
    <w:rsid w:val="00881662"/>
    <w:rsid w:val="00883917"/>
    <w:rsid w:val="00883B5A"/>
    <w:rsid w:val="00885114"/>
    <w:rsid w:val="00885E36"/>
    <w:rsid w:val="00886EC9"/>
    <w:rsid w:val="00886FF4"/>
    <w:rsid w:val="00887B62"/>
    <w:rsid w:val="008919F2"/>
    <w:rsid w:val="00891D6D"/>
    <w:rsid w:val="0089557C"/>
    <w:rsid w:val="00896132"/>
    <w:rsid w:val="008A066A"/>
    <w:rsid w:val="008A1155"/>
    <w:rsid w:val="008A272F"/>
    <w:rsid w:val="008A5AC2"/>
    <w:rsid w:val="008A6494"/>
    <w:rsid w:val="008A686D"/>
    <w:rsid w:val="008A7633"/>
    <w:rsid w:val="008A7EBB"/>
    <w:rsid w:val="008B0FBE"/>
    <w:rsid w:val="008B14CF"/>
    <w:rsid w:val="008B1EE9"/>
    <w:rsid w:val="008B3516"/>
    <w:rsid w:val="008B470B"/>
    <w:rsid w:val="008B498D"/>
    <w:rsid w:val="008B5FA9"/>
    <w:rsid w:val="008B6FAF"/>
    <w:rsid w:val="008B75A3"/>
    <w:rsid w:val="008B7958"/>
    <w:rsid w:val="008B7F4D"/>
    <w:rsid w:val="008C160E"/>
    <w:rsid w:val="008C2191"/>
    <w:rsid w:val="008C2930"/>
    <w:rsid w:val="008C33AA"/>
    <w:rsid w:val="008C3C57"/>
    <w:rsid w:val="008C441C"/>
    <w:rsid w:val="008C4DCB"/>
    <w:rsid w:val="008C500E"/>
    <w:rsid w:val="008C5743"/>
    <w:rsid w:val="008C57CF"/>
    <w:rsid w:val="008C5FB1"/>
    <w:rsid w:val="008D0C0D"/>
    <w:rsid w:val="008D0C2B"/>
    <w:rsid w:val="008D36C7"/>
    <w:rsid w:val="008D3A4D"/>
    <w:rsid w:val="008D3D09"/>
    <w:rsid w:val="008D3E48"/>
    <w:rsid w:val="008D48AF"/>
    <w:rsid w:val="008D6BEC"/>
    <w:rsid w:val="008E1632"/>
    <w:rsid w:val="008E29F3"/>
    <w:rsid w:val="008E4288"/>
    <w:rsid w:val="008E50CC"/>
    <w:rsid w:val="008E616B"/>
    <w:rsid w:val="008E6502"/>
    <w:rsid w:val="008E76FF"/>
    <w:rsid w:val="008F00AC"/>
    <w:rsid w:val="008F0309"/>
    <w:rsid w:val="008F155E"/>
    <w:rsid w:val="008F18C0"/>
    <w:rsid w:val="008F18C1"/>
    <w:rsid w:val="008F21EB"/>
    <w:rsid w:val="008F264D"/>
    <w:rsid w:val="008F2B5B"/>
    <w:rsid w:val="008F3342"/>
    <w:rsid w:val="008F3B56"/>
    <w:rsid w:val="008F5C01"/>
    <w:rsid w:val="008F64A6"/>
    <w:rsid w:val="008F732F"/>
    <w:rsid w:val="00900176"/>
    <w:rsid w:val="00900C14"/>
    <w:rsid w:val="00903284"/>
    <w:rsid w:val="00903981"/>
    <w:rsid w:val="009042E5"/>
    <w:rsid w:val="009057AA"/>
    <w:rsid w:val="00905E21"/>
    <w:rsid w:val="00907E5F"/>
    <w:rsid w:val="00913BD6"/>
    <w:rsid w:val="00913FC0"/>
    <w:rsid w:val="00914AA7"/>
    <w:rsid w:val="00915239"/>
    <w:rsid w:val="00917D34"/>
    <w:rsid w:val="00920250"/>
    <w:rsid w:val="00921361"/>
    <w:rsid w:val="00925D6D"/>
    <w:rsid w:val="009307B2"/>
    <w:rsid w:val="00930DC4"/>
    <w:rsid w:val="0093117C"/>
    <w:rsid w:val="00931922"/>
    <w:rsid w:val="00931A53"/>
    <w:rsid w:val="0093649D"/>
    <w:rsid w:val="009445ED"/>
    <w:rsid w:val="0094525C"/>
    <w:rsid w:val="00950E3F"/>
    <w:rsid w:val="0095243D"/>
    <w:rsid w:val="00953B93"/>
    <w:rsid w:val="00953CA7"/>
    <w:rsid w:val="009556EE"/>
    <w:rsid w:val="009569FC"/>
    <w:rsid w:val="00960570"/>
    <w:rsid w:val="00960C2A"/>
    <w:rsid w:val="0096167E"/>
    <w:rsid w:val="00961A79"/>
    <w:rsid w:val="00961AE6"/>
    <w:rsid w:val="00961DCE"/>
    <w:rsid w:val="00962DB5"/>
    <w:rsid w:val="00964538"/>
    <w:rsid w:val="00966754"/>
    <w:rsid w:val="00967695"/>
    <w:rsid w:val="00967AD6"/>
    <w:rsid w:val="00967C5A"/>
    <w:rsid w:val="00967E59"/>
    <w:rsid w:val="00972983"/>
    <w:rsid w:val="009766CD"/>
    <w:rsid w:val="00977011"/>
    <w:rsid w:val="00980E0A"/>
    <w:rsid w:val="0098133B"/>
    <w:rsid w:val="00981CD3"/>
    <w:rsid w:val="009822CE"/>
    <w:rsid w:val="00982992"/>
    <w:rsid w:val="00983C57"/>
    <w:rsid w:val="00984A15"/>
    <w:rsid w:val="009850DA"/>
    <w:rsid w:val="00985851"/>
    <w:rsid w:val="00985DB8"/>
    <w:rsid w:val="0098778E"/>
    <w:rsid w:val="00990BD8"/>
    <w:rsid w:val="00994E91"/>
    <w:rsid w:val="009957E0"/>
    <w:rsid w:val="00995E34"/>
    <w:rsid w:val="009A1B10"/>
    <w:rsid w:val="009A4222"/>
    <w:rsid w:val="009A4ABA"/>
    <w:rsid w:val="009A53C1"/>
    <w:rsid w:val="009A5711"/>
    <w:rsid w:val="009A5D5B"/>
    <w:rsid w:val="009A68D3"/>
    <w:rsid w:val="009B2D54"/>
    <w:rsid w:val="009B3062"/>
    <w:rsid w:val="009B5BA3"/>
    <w:rsid w:val="009B61E8"/>
    <w:rsid w:val="009B627A"/>
    <w:rsid w:val="009B64C4"/>
    <w:rsid w:val="009C0E6A"/>
    <w:rsid w:val="009C16EB"/>
    <w:rsid w:val="009C305A"/>
    <w:rsid w:val="009C3179"/>
    <w:rsid w:val="009C4BC1"/>
    <w:rsid w:val="009C5614"/>
    <w:rsid w:val="009C5E97"/>
    <w:rsid w:val="009D0524"/>
    <w:rsid w:val="009D59B8"/>
    <w:rsid w:val="009E2028"/>
    <w:rsid w:val="009E3F7D"/>
    <w:rsid w:val="009E5486"/>
    <w:rsid w:val="009E6B63"/>
    <w:rsid w:val="009E789D"/>
    <w:rsid w:val="009F00E4"/>
    <w:rsid w:val="009F444A"/>
    <w:rsid w:val="009F5A4E"/>
    <w:rsid w:val="009F5CD0"/>
    <w:rsid w:val="009F7ADB"/>
    <w:rsid w:val="009F7D55"/>
    <w:rsid w:val="00A0042E"/>
    <w:rsid w:val="00A00BAD"/>
    <w:rsid w:val="00A013CE"/>
    <w:rsid w:val="00A01EB9"/>
    <w:rsid w:val="00A034F6"/>
    <w:rsid w:val="00A04B69"/>
    <w:rsid w:val="00A05427"/>
    <w:rsid w:val="00A063B7"/>
    <w:rsid w:val="00A07058"/>
    <w:rsid w:val="00A079F5"/>
    <w:rsid w:val="00A10FBE"/>
    <w:rsid w:val="00A1132C"/>
    <w:rsid w:val="00A12C88"/>
    <w:rsid w:val="00A133B3"/>
    <w:rsid w:val="00A147B1"/>
    <w:rsid w:val="00A1497D"/>
    <w:rsid w:val="00A14B25"/>
    <w:rsid w:val="00A155B0"/>
    <w:rsid w:val="00A16BD1"/>
    <w:rsid w:val="00A2032A"/>
    <w:rsid w:val="00A22010"/>
    <w:rsid w:val="00A2451C"/>
    <w:rsid w:val="00A263FB"/>
    <w:rsid w:val="00A30B3A"/>
    <w:rsid w:val="00A31B7D"/>
    <w:rsid w:val="00A32321"/>
    <w:rsid w:val="00A3471E"/>
    <w:rsid w:val="00A36076"/>
    <w:rsid w:val="00A3674F"/>
    <w:rsid w:val="00A37F1F"/>
    <w:rsid w:val="00A405A5"/>
    <w:rsid w:val="00A426E8"/>
    <w:rsid w:val="00A4397C"/>
    <w:rsid w:val="00A43CC0"/>
    <w:rsid w:val="00A44F46"/>
    <w:rsid w:val="00A45277"/>
    <w:rsid w:val="00A45FEC"/>
    <w:rsid w:val="00A51F56"/>
    <w:rsid w:val="00A57A16"/>
    <w:rsid w:val="00A6245F"/>
    <w:rsid w:val="00A63935"/>
    <w:rsid w:val="00A6563F"/>
    <w:rsid w:val="00A66FBE"/>
    <w:rsid w:val="00A6753C"/>
    <w:rsid w:val="00A67730"/>
    <w:rsid w:val="00A67D7A"/>
    <w:rsid w:val="00A771D3"/>
    <w:rsid w:val="00A813C3"/>
    <w:rsid w:val="00A81C01"/>
    <w:rsid w:val="00A83EDA"/>
    <w:rsid w:val="00A843E1"/>
    <w:rsid w:val="00A85A24"/>
    <w:rsid w:val="00A86837"/>
    <w:rsid w:val="00A8724E"/>
    <w:rsid w:val="00A90A1F"/>
    <w:rsid w:val="00A91384"/>
    <w:rsid w:val="00A921D9"/>
    <w:rsid w:val="00A930CB"/>
    <w:rsid w:val="00A93A58"/>
    <w:rsid w:val="00A93DDD"/>
    <w:rsid w:val="00A95354"/>
    <w:rsid w:val="00A976D8"/>
    <w:rsid w:val="00AA0E79"/>
    <w:rsid w:val="00AA5EAF"/>
    <w:rsid w:val="00AB1321"/>
    <w:rsid w:val="00AB4149"/>
    <w:rsid w:val="00AB49BD"/>
    <w:rsid w:val="00AB70B7"/>
    <w:rsid w:val="00AB7B13"/>
    <w:rsid w:val="00AC0A50"/>
    <w:rsid w:val="00AC3DEB"/>
    <w:rsid w:val="00AC47EE"/>
    <w:rsid w:val="00AC6047"/>
    <w:rsid w:val="00AC706B"/>
    <w:rsid w:val="00AD2B74"/>
    <w:rsid w:val="00AD4C39"/>
    <w:rsid w:val="00AD4EDE"/>
    <w:rsid w:val="00AE3D55"/>
    <w:rsid w:val="00AE4939"/>
    <w:rsid w:val="00AE79EE"/>
    <w:rsid w:val="00AE7A21"/>
    <w:rsid w:val="00AF0758"/>
    <w:rsid w:val="00AF0A05"/>
    <w:rsid w:val="00AF10DC"/>
    <w:rsid w:val="00AF1692"/>
    <w:rsid w:val="00AF3C74"/>
    <w:rsid w:val="00AF42C4"/>
    <w:rsid w:val="00AF4D74"/>
    <w:rsid w:val="00AF56B4"/>
    <w:rsid w:val="00AF61F0"/>
    <w:rsid w:val="00AF683A"/>
    <w:rsid w:val="00AF6C18"/>
    <w:rsid w:val="00AF7712"/>
    <w:rsid w:val="00B0158D"/>
    <w:rsid w:val="00B02818"/>
    <w:rsid w:val="00B03C18"/>
    <w:rsid w:val="00B05430"/>
    <w:rsid w:val="00B06532"/>
    <w:rsid w:val="00B12119"/>
    <w:rsid w:val="00B154B2"/>
    <w:rsid w:val="00B156BD"/>
    <w:rsid w:val="00B1591D"/>
    <w:rsid w:val="00B21E59"/>
    <w:rsid w:val="00B220CB"/>
    <w:rsid w:val="00B22418"/>
    <w:rsid w:val="00B2266C"/>
    <w:rsid w:val="00B226B5"/>
    <w:rsid w:val="00B23549"/>
    <w:rsid w:val="00B240C4"/>
    <w:rsid w:val="00B24BA4"/>
    <w:rsid w:val="00B26C7E"/>
    <w:rsid w:val="00B30479"/>
    <w:rsid w:val="00B304C7"/>
    <w:rsid w:val="00B3706A"/>
    <w:rsid w:val="00B3777A"/>
    <w:rsid w:val="00B37BE4"/>
    <w:rsid w:val="00B42C26"/>
    <w:rsid w:val="00B4349B"/>
    <w:rsid w:val="00B45CCD"/>
    <w:rsid w:val="00B46F73"/>
    <w:rsid w:val="00B50872"/>
    <w:rsid w:val="00B50AA4"/>
    <w:rsid w:val="00B52334"/>
    <w:rsid w:val="00B52EDE"/>
    <w:rsid w:val="00B54F2D"/>
    <w:rsid w:val="00B551C0"/>
    <w:rsid w:val="00B61877"/>
    <w:rsid w:val="00B644F9"/>
    <w:rsid w:val="00B6475F"/>
    <w:rsid w:val="00B64997"/>
    <w:rsid w:val="00B65199"/>
    <w:rsid w:val="00B679AD"/>
    <w:rsid w:val="00B71B4F"/>
    <w:rsid w:val="00B762D8"/>
    <w:rsid w:val="00B7663F"/>
    <w:rsid w:val="00B76AEB"/>
    <w:rsid w:val="00B8000A"/>
    <w:rsid w:val="00B80C98"/>
    <w:rsid w:val="00B8234F"/>
    <w:rsid w:val="00B82F43"/>
    <w:rsid w:val="00B83C51"/>
    <w:rsid w:val="00B84346"/>
    <w:rsid w:val="00B8655E"/>
    <w:rsid w:val="00B900AD"/>
    <w:rsid w:val="00B93A4F"/>
    <w:rsid w:val="00B93E37"/>
    <w:rsid w:val="00B95498"/>
    <w:rsid w:val="00B954C6"/>
    <w:rsid w:val="00B96DA0"/>
    <w:rsid w:val="00B971C2"/>
    <w:rsid w:val="00B9745C"/>
    <w:rsid w:val="00BA3867"/>
    <w:rsid w:val="00BA75EB"/>
    <w:rsid w:val="00BA785F"/>
    <w:rsid w:val="00BB07BE"/>
    <w:rsid w:val="00BB08D6"/>
    <w:rsid w:val="00BB1FE2"/>
    <w:rsid w:val="00BB4004"/>
    <w:rsid w:val="00BB7185"/>
    <w:rsid w:val="00BC0151"/>
    <w:rsid w:val="00BC4768"/>
    <w:rsid w:val="00BC5BC4"/>
    <w:rsid w:val="00BD0480"/>
    <w:rsid w:val="00BD38E6"/>
    <w:rsid w:val="00BD3AA5"/>
    <w:rsid w:val="00BD413D"/>
    <w:rsid w:val="00BD41F2"/>
    <w:rsid w:val="00BD5365"/>
    <w:rsid w:val="00BD5453"/>
    <w:rsid w:val="00BD5CD7"/>
    <w:rsid w:val="00BD6259"/>
    <w:rsid w:val="00BD73BD"/>
    <w:rsid w:val="00BE092D"/>
    <w:rsid w:val="00BE0960"/>
    <w:rsid w:val="00BE48DA"/>
    <w:rsid w:val="00BE5374"/>
    <w:rsid w:val="00BE69B7"/>
    <w:rsid w:val="00BE7834"/>
    <w:rsid w:val="00BF07E3"/>
    <w:rsid w:val="00BF17DE"/>
    <w:rsid w:val="00BF1AE8"/>
    <w:rsid w:val="00BF2C08"/>
    <w:rsid w:val="00BF2E07"/>
    <w:rsid w:val="00BF3056"/>
    <w:rsid w:val="00BF3BDE"/>
    <w:rsid w:val="00BF4968"/>
    <w:rsid w:val="00BF49C2"/>
    <w:rsid w:val="00BF75EE"/>
    <w:rsid w:val="00C014FE"/>
    <w:rsid w:val="00C02D51"/>
    <w:rsid w:val="00C077A4"/>
    <w:rsid w:val="00C07D76"/>
    <w:rsid w:val="00C07FD8"/>
    <w:rsid w:val="00C127EC"/>
    <w:rsid w:val="00C131A6"/>
    <w:rsid w:val="00C14210"/>
    <w:rsid w:val="00C14270"/>
    <w:rsid w:val="00C172EE"/>
    <w:rsid w:val="00C17528"/>
    <w:rsid w:val="00C17851"/>
    <w:rsid w:val="00C17AE6"/>
    <w:rsid w:val="00C22C23"/>
    <w:rsid w:val="00C23172"/>
    <w:rsid w:val="00C26714"/>
    <w:rsid w:val="00C3243D"/>
    <w:rsid w:val="00C35814"/>
    <w:rsid w:val="00C36117"/>
    <w:rsid w:val="00C365F8"/>
    <w:rsid w:val="00C40AEF"/>
    <w:rsid w:val="00C40CDC"/>
    <w:rsid w:val="00C42447"/>
    <w:rsid w:val="00C4258B"/>
    <w:rsid w:val="00C46658"/>
    <w:rsid w:val="00C46E6B"/>
    <w:rsid w:val="00C50EBB"/>
    <w:rsid w:val="00C53B1A"/>
    <w:rsid w:val="00C53C72"/>
    <w:rsid w:val="00C5534B"/>
    <w:rsid w:val="00C56898"/>
    <w:rsid w:val="00C574E8"/>
    <w:rsid w:val="00C60F3D"/>
    <w:rsid w:val="00C62537"/>
    <w:rsid w:val="00C63B1A"/>
    <w:rsid w:val="00C64A16"/>
    <w:rsid w:val="00C65760"/>
    <w:rsid w:val="00C66DE6"/>
    <w:rsid w:val="00C67C8D"/>
    <w:rsid w:val="00C73B7D"/>
    <w:rsid w:val="00C74EB7"/>
    <w:rsid w:val="00C80AF8"/>
    <w:rsid w:val="00C819E8"/>
    <w:rsid w:val="00C84D61"/>
    <w:rsid w:val="00C864F6"/>
    <w:rsid w:val="00C9032C"/>
    <w:rsid w:val="00C90623"/>
    <w:rsid w:val="00C90A4B"/>
    <w:rsid w:val="00C9166C"/>
    <w:rsid w:val="00C9191C"/>
    <w:rsid w:val="00C95938"/>
    <w:rsid w:val="00C95DFB"/>
    <w:rsid w:val="00C95E75"/>
    <w:rsid w:val="00C97199"/>
    <w:rsid w:val="00CA05D7"/>
    <w:rsid w:val="00CA0E5A"/>
    <w:rsid w:val="00CA4BD4"/>
    <w:rsid w:val="00CA59F6"/>
    <w:rsid w:val="00CA682D"/>
    <w:rsid w:val="00CA7E32"/>
    <w:rsid w:val="00CB24AE"/>
    <w:rsid w:val="00CB2A56"/>
    <w:rsid w:val="00CB3656"/>
    <w:rsid w:val="00CB3A67"/>
    <w:rsid w:val="00CB55A3"/>
    <w:rsid w:val="00CB729C"/>
    <w:rsid w:val="00CB7A16"/>
    <w:rsid w:val="00CC2A33"/>
    <w:rsid w:val="00CC316B"/>
    <w:rsid w:val="00CC492D"/>
    <w:rsid w:val="00CC58F4"/>
    <w:rsid w:val="00CC5E3A"/>
    <w:rsid w:val="00CC6871"/>
    <w:rsid w:val="00CC6920"/>
    <w:rsid w:val="00CC70BA"/>
    <w:rsid w:val="00CD145B"/>
    <w:rsid w:val="00CD26F7"/>
    <w:rsid w:val="00CD40F3"/>
    <w:rsid w:val="00CD5AAB"/>
    <w:rsid w:val="00CD650B"/>
    <w:rsid w:val="00CD6FBF"/>
    <w:rsid w:val="00CD71EF"/>
    <w:rsid w:val="00CD73B6"/>
    <w:rsid w:val="00CE0297"/>
    <w:rsid w:val="00CE05FD"/>
    <w:rsid w:val="00CF1C17"/>
    <w:rsid w:val="00CF1FEA"/>
    <w:rsid w:val="00CF2720"/>
    <w:rsid w:val="00CF293C"/>
    <w:rsid w:val="00CF528B"/>
    <w:rsid w:val="00CF644C"/>
    <w:rsid w:val="00CF6D49"/>
    <w:rsid w:val="00D01FF9"/>
    <w:rsid w:val="00D02B8C"/>
    <w:rsid w:val="00D02C39"/>
    <w:rsid w:val="00D03D1B"/>
    <w:rsid w:val="00D03E43"/>
    <w:rsid w:val="00D0423A"/>
    <w:rsid w:val="00D07887"/>
    <w:rsid w:val="00D07D76"/>
    <w:rsid w:val="00D102F8"/>
    <w:rsid w:val="00D10B90"/>
    <w:rsid w:val="00D11392"/>
    <w:rsid w:val="00D1242B"/>
    <w:rsid w:val="00D14017"/>
    <w:rsid w:val="00D14EB9"/>
    <w:rsid w:val="00D15DAC"/>
    <w:rsid w:val="00D15FF5"/>
    <w:rsid w:val="00D2291D"/>
    <w:rsid w:val="00D22DDB"/>
    <w:rsid w:val="00D24F33"/>
    <w:rsid w:val="00D262BB"/>
    <w:rsid w:val="00D26626"/>
    <w:rsid w:val="00D2721C"/>
    <w:rsid w:val="00D273CE"/>
    <w:rsid w:val="00D33A14"/>
    <w:rsid w:val="00D33FA1"/>
    <w:rsid w:val="00D35304"/>
    <w:rsid w:val="00D3644A"/>
    <w:rsid w:val="00D368BA"/>
    <w:rsid w:val="00D37C29"/>
    <w:rsid w:val="00D40BC2"/>
    <w:rsid w:val="00D419B4"/>
    <w:rsid w:val="00D41DA9"/>
    <w:rsid w:val="00D450BB"/>
    <w:rsid w:val="00D45D08"/>
    <w:rsid w:val="00D46673"/>
    <w:rsid w:val="00D46D86"/>
    <w:rsid w:val="00D47742"/>
    <w:rsid w:val="00D477C7"/>
    <w:rsid w:val="00D5085F"/>
    <w:rsid w:val="00D527DE"/>
    <w:rsid w:val="00D530CC"/>
    <w:rsid w:val="00D54D5D"/>
    <w:rsid w:val="00D54F99"/>
    <w:rsid w:val="00D62634"/>
    <w:rsid w:val="00D62B28"/>
    <w:rsid w:val="00D634F6"/>
    <w:rsid w:val="00D63F86"/>
    <w:rsid w:val="00D6597B"/>
    <w:rsid w:val="00D67E1F"/>
    <w:rsid w:val="00D74B13"/>
    <w:rsid w:val="00D802E0"/>
    <w:rsid w:val="00D81F98"/>
    <w:rsid w:val="00D82E90"/>
    <w:rsid w:val="00D834FD"/>
    <w:rsid w:val="00D8794B"/>
    <w:rsid w:val="00D92811"/>
    <w:rsid w:val="00D95A69"/>
    <w:rsid w:val="00D95DE2"/>
    <w:rsid w:val="00DA040C"/>
    <w:rsid w:val="00DA1188"/>
    <w:rsid w:val="00DA2251"/>
    <w:rsid w:val="00DA3853"/>
    <w:rsid w:val="00DA6215"/>
    <w:rsid w:val="00DA6E9A"/>
    <w:rsid w:val="00DA76FA"/>
    <w:rsid w:val="00DB0559"/>
    <w:rsid w:val="00DB0965"/>
    <w:rsid w:val="00DB0D62"/>
    <w:rsid w:val="00DB2BE2"/>
    <w:rsid w:val="00DB55B8"/>
    <w:rsid w:val="00DB6046"/>
    <w:rsid w:val="00DB6F6F"/>
    <w:rsid w:val="00DC26A2"/>
    <w:rsid w:val="00DC3A25"/>
    <w:rsid w:val="00DC6AC3"/>
    <w:rsid w:val="00DD31BA"/>
    <w:rsid w:val="00DD3304"/>
    <w:rsid w:val="00DD4792"/>
    <w:rsid w:val="00DD6F01"/>
    <w:rsid w:val="00DD72A5"/>
    <w:rsid w:val="00DD7619"/>
    <w:rsid w:val="00DE13B8"/>
    <w:rsid w:val="00DE38B2"/>
    <w:rsid w:val="00DE7C05"/>
    <w:rsid w:val="00DF06EB"/>
    <w:rsid w:val="00DF21D0"/>
    <w:rsid w:val="00DF390D"/>
    <w:rsid w:val="00DF4892"/>
    <w:rsid w:val="00DF7452"/>
    <w:rsid w:val="00E006F8"/>
    <w:rsid w:val="00E00C26"/>
    <w:rsid w:val="00E021BC"/>
    <w:rsid w:val="00E024E9"/>
    <w:rsid w:val="00E02E71"/>
    <w:rsid w:val="00E13047"/>
    <w:rsid w:val="00E14669"/>
    <w:rsid w:val="00E14966"/>
    <w:rsid w:val="00E15517"/>
    <w:rsid w:val="00E15FD3"/>
    <w:rsid w:val="00E165D8"/>
    <w:rsid w:val="00E16CDE"/>
    <w:rsid w:val="00E21112"/>
    <w:rsid w:val="00E23451"/>
    <w:rsid w:val="00E24560"/>
    <w:rsid w:val="00E2460D"/>
    <w:rsid w:val="00E24D5B"/>
    <w:rsid w:val="00E2567E"/>
    <w:rsid w:val="00E25B55"/>
    <w:rsid w:val="00E25DAB"/>
    <w:rsid w:val="00E264F0"/>
    <w:rsid w:val="00E27F5F"/>
    <w:rsid w:val="00E33C70"/>
    <w:rsid w:val="00E33CC4"/>
    <w:rsid w:val="00E355B4"/>
    <w:rsid w:val="00E373F4"/>
    <w:rsid w:val="00E3745A"/>
    <w:rsid w:val="00E4642B"/>
    <w:rsid w:val="00E471AC"/>
    <w:rsid w:val="00E5265B"/>
    <w:rsid w:val="00E54A3D"/>
    <w:rsid w:val="00E55E1E"/>
    <w:rsid w:val="00E6042B"/>
    <w:rsid w:val="00E60BE8"/>
    <w:rsid w:val="00E62D76"/>
    <w:rsid w:val="00E642D3"/>
    <w:rsid w:val="00E654D0"/>
    <w:rsid w:val="00E716EE"/>
    <w:rsid w:val="00E7453C"/>
    <w:rsid w:val="00E7461C"/>
    <w:rsid w:val="00E750E6"/>
    <w:rsid w:val="00E772A8"/>
    <w:rsid w:val="00E800E9"/>
    <w:rsid w:val="00E81C17"/>
    <w:rsid w:val="00E825ED"/>
    <w:rsid w:val="00E82EAC"/>
    <w:rsid w:val="00E84728"/>
    <w:rsid w:val="00E859B5"/>
    <w:rsid w:val="00E85ABE"/>
    <w:rsid w:val="00E91684"/>
    <w:rsid w:val="00E9394F"/>
    <w:rsid w:val="00E9421B"/>
    <w:rsid w:val="00E956FE"/>
    <w:rsid w:val="00E969B8"/>
    <w:rsid w:val="00EA127F"/>
    <w:rsid w:val="00EA29B8"/>
    <w:rsid w:val="00EA32C6"/>
    <w:rsid w:val="00EA4149"/>
    <w:rsid w:val="00EA4369"/>
    <w:rsid w:val="00EA6791"/>
    <w:rsid w:val="00EB1F6D"/>
    <w:rsid w:val="00EB1FDF"/>
    <w:rsid w:val="00EB2D3E"/>
    <w:rsid w:val="00EB2E01"/>
    <w:rsid w:val="00EC019D"/>
    <w:rsid w:val="00EC2352"/>
    <w:rsid w:val="00EC2C92"/>
    <w:rsid w:val="00EC3D5E"/>
    <w:rsid w:val="00EC45EF"/>
    <w:rsid w:val="00EC56E2"/>
    <w:rsid w:val="00EC64A7"/>
    <w:rsid w:val="00EC674C"/>
    <w:rsid w:val="00ED5203"/>
    <w:rsid w:val="00ED52DC"/>
    <w:rsid w:val="00ED63C7"/>
    <w:rsid w:val="00ED6D1D"/>
    <w:rsid w:val="00EE01BB"/>
    <w:rsid w:val="00EE0292"/>
    <w:rsid w:val="00EE16B3"/>
    <w:rsid w:val="00EE1B05"/>
    <w:rsid w:val="00EE4CEA"/>
    <w:rsid w:val="00EE73F6"/>
    <w:rsid w:val="00EE7979"/>
    <w:rsid w:val="00EF39CC"/>
    <w:rsid w:val="00EF3ED4"/>
    <w:rsid w:val="00EF67F3"/>
    <w:rsid w:val="00EF7344"/>
    <w:rsid w:val="00EF7927"/>
    <w:rsid w:val="00F02D93"/>
    <w:rsid w:val="00F06780"/>
    <w:rsid w:val="00F11B87"/>
    <w:rsid w:val="00F13557"/>
    <w:rsid w:val="00F13B9B"/>
    <w:rsid w:val="00F15688"/>
    <w:rsid w:val="00F16399"/>
    <w:rsid w:val="00F17616"/>
    <w:rsid w:val="00F200BA"/>
    <w:rsid w:val="00F22A16"/>
    <w:rsid w:val="00F247D6"/>
    <w:rsid w:val="00F2715F"/>
    <w:rsid w:val="00F32D06"/>
    <w:rsid w:val="00F32E6B"/>
    <w:rsid w:val="00F334D8"/>
    <w:rsid w:val="00F35824"/>
    <w:rsid w:val="00F4069F"/>
    <w:rsid w:val="00F414A3"/>
    <w:rsid w:val="00F42204"/>
    <w:rsid w:val="00F42FD6"/>
    <w:rsid w:val="00F434D3"/>
    <w:rsid w:val="00F44335"/>
    <w:rsid w:val="00F46162"/>
    <w:rsid w:val="00F4738F"/>
    <w:rsid w:val="00F474F9"/>
    <w:rsid w:val="00F4792C"/>
    <w:rsid w:val="00F47DC4"/>
    <w:rsid w:val="00F5056D"/>
    <w:rsid w:val="00F50C00"/>
    <w:rsid w:val="00F53A16"/>
    <w:rsid w:val="00F53AF2"/>
    <w:rsid w:val="00F53B75"/>
    <w:rsid w:val="00F53EF8"/>
    <w:rsid w:val="00F54873"/>
    <w:rsid w:val="00F54B7F"/>
    <w:rsid w:val="00F576BA"/>
    <w:rsid w:val="00F705AA"/>
    <w:rsid w:val="00F71E76"/>
    <w:rsid w:val="00F74212"/>
    <w:rsid w:val="00F75665"/>
    <w:rsid w:val="00F75D71"/>
    <w:rsid w:val="00F768EE"/>
    <w:rsid w:val="00F77A05"/>
    <w:rsid w:val="00F80B42"/>
    <w:rsid w:val="00F81173"/>
    <w:rsid w:val="00F835A4"/>
    <w:rsid w:val="00F8379D"/>
    <w:rsid w:val="00F8663F"/>
    <w:rsid w:val="00F86D0D"/>
    <w:rsid w:val="00F87ED1"/>
    <w:rsid w:val="00F9037F"/>
    <w:rsid w:val="00F91A0A"/>
    <w:rsid w:val="00F92393"/>
    <w:rsid w:val="00F93775"/>
    <w:rsid w:val="00F95B12"/>
    <w:rsid w:val="00F9664C"/>
    <w:rsid w:val="00F97A78"/>
    <w:rsid w:val="00FA0BE5"/>
    <w:rsid w:val="00FA26EF"/>
    <w:rsid w:val="00FA2CFD"/>
    <w:rsid w:val="00FA3DD1"/>
    <w:rsid w:val="00FA3F78"/>
    <w:rsid w:val="00FA4CC4"/>
    <w:rsid w:val="00FA797C"/>
    <w:rsid w:val="00FB1A85"/>
    <w:rsid w:val="00FB2DD9"/>
    <w:rsid w:val="00FB42C7"/>
    <w:rsid w:val="00FB47C4"/>
    <w:rsid w:val="00FB5974"/>
    <w:rsid w:val="00FC1124"/>
    <w:rsid w:val="00FC115D"/>
    <w:rsid w:val="00FC2085"/>
    <w:rsid w:val="00FC4F27"/>
    <w:rsid w:val="00FC5115"/>
    <w:rsid w:val="00FC712C"/>
    <w:rsid w:val="00FC7592"/>
    <w:rsid w:val="00FC75B6"/>
    <w:rsid w:val="00FD4BC1"/>
    <w:rsid w:val="00FD4D2A"/>
    <w:rsid w:val="00FD561C"/>
    <w:rsid w:val="00FD79E8"/>
    <w:rsid w:val="00FE2352"/>
    <w:rsid w:val="00FE3899"/>
    <w:rsid w:val="00FE3900"/>
    <w:rsid w:val="00FE3EAA"/>
    <w:rsid w:val="00FE6F0A"/>
    <w:rsid w:val="00FF0E9F"/>
    <w:rsid w:val="00FF2AEA"/>
    <w:rsid w:val="00FF39EE"/>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64E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039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593BAD"/>
  </w:style>
  <w:style w:type="character" w:customStyle="1" w:styleId="JAChar">
    <w:name w:val="JA Char"/>
    <w:basedOn w:val="DefaultParagraphFont"/>
    <w:link w:val="JA"/>
    <w:rsid w:val="00593BAD"/>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customStyle="1" w:styleId="Default">
    <w:name w:val="Default"/>
    <w:rsid w:val="005E2ED5"/>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701582"/>
    <w:rPr>
      <w:color w:val="605E5C"/>
      <w:shd w:val="clear" w:color="auto" w:fill="E1DFDD"/>
    </w:rPr>
  </w:style>
  <w:style w:type="character" w:styleId="FollowedHyperlink">
    <w:name w:val="FollowedHyperlink"/>
    <w:basedOn w:val="DefaultParagraphFont"/>
    <w:uiPriority w:val="99"/>
    <w:semiHidden/>
    <w:unhideWhenUsed/>
    <w:rsid w:val="00C50EBB"/>
    <w:rPr>
      <w:color w:val="954F72" w:themeColor="followedHyperlink"/>
      <w:u w:val="single"/>
    </w:rPr>
  </w:style>
  <w:style w:type="character" w:styleId="Strong">
    <w:name w:val="Strong"/>
    <w:basedOn w:val="DefaultParagraphFont"/>
    <w:uiPriority w:val="22"/>
    <w:qFormat/>
    <w:rsid w:val="00C64A16"/>
    <w:rPr>
      <w:b/>
      <w:bCs/>
    </w:rPr>
  </w:style>
  <w:style w:type="paragraph" w:styleId="NormalWeb">
    <w:name w:val="Normal (Web)"/>
    <w:basedOn w:val="Normal"/>
    <w:uiPriority w:val="99"/>
    <w:semiHidden/>
    <w:unhideWhenUsed/>
    <w:rsid w:val="0034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FBE"/>
    <w:rPr>
      <w:i/>
      <w:iCs/>
    </w:rPr>
  </w:style>
  <w:style w:type="character" w:customStyle="1" w:styleId="Heading4Char">
    <w:name w:val="Heading 4 Char"/>
    <w:basedOn w:val="DefaultParagraphFont"/>
    <w:link w:val="Heading4"/>
    <w:uiPriority w:val="9"/>
    <w:semiHidden/>
    <w:rsid w:val="0030398C"/>
    <w:rPr>
      <w:rFonts w:asciiTheme="majorHAnsi" w:eastAsiaTheme="majorEastAsia" w:hAnsiTheme="majorHAnsi" w:cstheme="majorBidi"/>
      <w:i/>
      <w:iCs/>
      <w:color w:val="2E74B5" w:themeColor="accent1" w:themeShade="BF"/>
    </w:rPr>
  </w:style>
  <w:style w:type="paragraph" w:customStyle="1" w:styleId="whitespace-pre-wrap">
    <w:name w:val="whitespace-pre-wrap"/>
    <w:basedOn w:val="Normal"/>
    <w:rsid w:val="00A93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2832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64E2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E39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794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04370">
      <w:bodyDiv w:val="1"/>
      <w:marLeft w:val="0"/>
      <w:marRight w:val="0"/>
      <w:marTop w:val="0"/>
      <w:marBottom w:val="0"/>
      <w:divBdr>
        <w:top w:val="none" w:sz="0" w:space="0" w:color="auto"/>
        <w:left w:val="none" w:sz="0" w:space="0" w:color="auto"/>
        <w:bottom w:val="none" w:sz="0" w:space="0" w:color="auto"/>
        <w:right w:val="none" w:sz="0" w:space="0" w:color="auto"/>
      </w:divBdr>
    </w:div>
    <w:div w:id="56325801">
      <w:bodyDiv w:val="1"/>
      <w:marLeft w:val="0"/>
      <w:marRight w:val="0"/>
      <w:marTop w:val="0"/>
      <w:marBottom w:val="0"/>
      <w:divBdr>
        <w:top w:val="none" w:sz="0" w:space="0" w:color="auto"/>
        <w:left w:val="none" w:sz="0" w:space="0" w:color="auto"/>
        <w:bottom w:val="none" w:sz="0" w:space="0" w:color="auto"/>
        <w:right w:val="none" w:sz="0" w:space="0" w:color="auto"/>
      </w:divBdr>
    </w:div>
    <w:div w:id="125590494">
      <w:bodyDiv w:val="1"/>
      <w:marLeft w:val="0"/>
      <w:marRight w:val="0"/>
      <w:marTop w:val="0"/>
      <w:marBottom w:val="0"/>
      <w:divBdr>
        <w:top w:val="none" w:sz="0" w:space="0" w:color="auto"/>
        <w:left w:val="none" w:sz="0" w:space="0" w:color="auto"/>
        <w:bottom w:val="none" w:sz="0" w:space="0" w:color="auto"/>
        <w:right w:val="none" w:sz="0" w:space="0" w:color="auto"/>
      </w:divBdr>
    </w:div>
    <w:div w:id="129707763">
      <w:bodyDiv w:val="1"/>
      <w:marLeft w:val="0"/>
      <w:marRight w:val="0"/>
      <w:marTop w:val="0"/>
      <w:marBottom w:val="0"/>
      <w:divBdr>
        <w:top w:val="none" w:sz="0" w:space="0" w:color="auto"/>
        <w:left w:val="none" w:sz="0" w:space="0" w:color="auto"/>
        <w:bottom w:val="none" w:sz="0" w:space="0" w:color="auto"/>
        <w:right w:val="none" w:sz="0" w:space="0" w:color="auto"/>
      </w:divBdr>
    </w:div>
    <w:div w:id="155801804">
      <w:bodyDiv w:val="1"/>
      <w:marLeft w:val="0"/>
      <w:marRight w:val="0"/>
      <w:marTop w:val="0"/>
      <w:marBottom w:val="0"/>
      <w:divBdr>
        <w:top w:val="none" w:sz="0" w:space="0" w:color="auto"/>
        <w:left w:val="none" w:sz="0" w:space="0" w:color="auto"/>
        <w:bottom w:val="none" w:sz="0" w:space="0" w:color="auto"/>
        <w:right w:val="none" w:sz="0" w:space="0" w:color="auto"/>
      </w:divBdr>
    </w:div>
    <w:div w:id="182936483">
      <w:bodyDiv w:val="1"/>
      <w:marLeft w:val="0"/>
      <w:marRight w:val="0"/>
      <w:marTop w:val="0"/>
      <w:marBottom w:val="0"/>
      <w:divBdr>
        <w:top w:val="none" w:sz="0" w:space="0" w:color="auto"/>
        <w:left w:val="none" w:sz="0" w:space="0" w:color="auto"/>
        <w:bottom w:val="none" w:sz="0" w:space="0" w:color="auto"/>
        <w:right w:val="none" w:sz="0" w:space="0" w:color="auto"/>
      </w:divBdr>
    </w:div>
    <w:div w:id="183902913">
      <w:bodyDiv w:val="1"/>
      <w:marLeft w:val="0"/>
      <w:marRight w:val="0"/>
      <w:marTop w:val="0"/>
      <w:marBottom w:val="0"/>
      <w:divBdr>
        <w:top w:val="none" w:sz="0" w:space="0" w:color="auto"/>
        <w:left w:val="none" w:sz="0" w:space="0" w:color="auto"/>
        <w:bottom w:val="none" w:sz="0" w:space="0" w:color="auto"/>
        <w:right w:val="none" w:sz="0" w:space="0" w:color="auto"/>
      </w:divBdr>
    </w:div>
    <w:div w:id="201484063">
      <w:bodyDiv w:val="1"/>
      <w:marLeft w:val="0"/>
      <w:marRight w:val="0"/>
      <w:marTop w:val="0"/>
      <w:marBottom w:val="0"/>
      <w:divBdr>
        <w:top w:val="none" w:sz="0" w:space="0" w:color="auto"/>
        <w:left w:val="none" w:sz="0" w:space="0" w:color="auto"/>
        <w:bottom w:val="none" w:sz="0" w:space="0" w:color="auto"/>
        <w:right w:val="none" w:sz="0" w:space="0" w:color="auto"/>
      </w:divBdr>
    </w:div>
    <w:div w:id="211843458">
      <w:bodyDiv w:val="1"/>
      <w:marLeft w:val="0"/>
      <w:marRight w:val="0"/>
      <w:marTop w:val="0"/>
      <w:marBottom w:val="0"/>
      <w:divBdr>
        <w:top w:val="none" w:sz="0" w:space="0" w:color="auto"/>
        <w:left w:val="none" w:sz="0" w:space="0" w:color="auto"/>
        <w:bottom w:val="none" w:sz="0" w:space="0" w:color="auto"/>
        <w:right w:val="none" w:sz="0" w:space="0" w:color="auto"/>
      </w:divBdr>
    </w:div>
    <w:div w:id="221060809">
      <w:bodyDiv w:val="1"/>
      <w:marLeft w:val="0"/>
      <w:marRight w:val="0"/>
      <w:marTop w:val="0"/>
      <w:marBottom w:val="0"/>
      <w:divBdr>
        <w:top w:val="none" w:sz="0" w:space="0" w:color="auto"/>
        <w:left w:val="none" w:sz="0" w:space="0" w:color="auto"/>
        <w:bottom w:val="none" w:sz="0" w:space="0" w:color="auto"/>
        <w:right w:val="none" w:sz="0" w:space="0" w:color="auto"/>
      </w:divBdr>
    </w:div>
    <w:div w:id="370612669">
      <w:bodyDiv w:val="1"/>
      <w:marLeft w:val="0"/>
      <w:marRight w:val="0"/>
      <w:marTop w:val="0"/>
      <w:marBottom w:val="0"/>
      <w:divBdr>
        <w:top w:val="none" w:sz="0" w:space="0" w:color="auto"/>
        <w:left w:val="none" w:sz="0" w:space="0" w:color="auto"/>
        <w:bottom w:val="none" w:sz="0" w:space="0" w:color="auto"/>
        <w:right w:val="none" w:sz="0" w:space="0" w:color="auto"/>
      </w:divBdr>
    </w:div>
    <w:div w:id="382680760">
      <w:bodyDiv w:val="1"/>
      <w:marLeft w:val="0"/>
      <w:marRight w:val="0"/>
      <w:marTop w:val="0"/>
      <w:marBottom w:val="0"/>
      <w:divBdr>
        <w:top w:val="none" w:sz="0" w:space="0" w:color="auto"/>
        <w:left w:val="none" w:sz="0" w:space="0" w:color="auto"/>
        <w:bottom w:val="none" w:sz="0" w:space="0" w:color="auto"/>
        <w:right w:val="none" w:sz="0" w:space="0" w:color="auto"/>
      </w:divBdr>
    </w:div>
    <w:div w:id="387269127">
      <w:bodyDiv w:val="1"/>
      <w:marLeft w:val="0"/>
      <w:marRight w:val="0"/>
      <w:marTop w:val="0"/>
      <w:marBottom w:val="0"/>
      <w:divBdr>
        <w:top w:val="none" w:sz="0" w:space="0" w:color="auto"/>
        <w:left w:val="none" w:sz="0" w:space="0" w:color="auto"/>
        <w:bottom w:val="none" w:sz="0" w:space="0" w:color="auto"/>
        <w:right w:val="none" w:sz="0" w:space="0" w:color="auto"/>
      </w:divBdr>
    </w:div>
    <w:div w:id="402919175">
      <w:bodyDiv w:val="1"/>
      <w:marLeft w:val="0"/>
      <w:marRight w:val="0"/>
      <w:marTop w:val="0"/>
      <w:marBottom w:val="0"/>
      <w:divBdr>
        <w:top w:val="none" w:sz="0" w:space="0" w:color="auto"/>
        <w:left w:val="none" w:sz="0" w:space="0" w:color="auto"/>
        <w:bottom w:val="none" w:sz="0" w:space="0" w:color="auto"/>
        <w:right w:val="none" w:sz="0" w:space="0" w:color="auto"/>
      </w:divBdr>
    </w:div>
    <w:div w:id="403139764">
      <w:bodyDiv w:val="1"/>
      <w:marLeft w:val="0"/>
      <w:marRight w:val="0"/>
      <w:marTop w:val="0"/>
      <w:marBottom w:val="0"/>
      <w:divBdr>
        <w:top w:val="none" w:sz="0" w:space="0" w:color="auto"/>
        <w:left w:val="none" w:sz="0" w:space="0" w:color="auto"/>
        <w:bottom w:val="none" w:sz="0" w:space="0" w:color="auto"/>
        <w:right w:val="none" w:sz="0" w:space="0" w:color="auto"/>
      </w:divBdr>
    </w:div>
    <w:div w:id="410156956">
      <w:bodyDiv w:val="1"/>
      <w:marLeft w:val="0"/>
      <w:marRight w:val="0"/>
      <w:marTop w:val="0"/>
      <w:marBottom w:val="0"/>
      <w:divBdr>
        <w:top w:val="none" w:sz="0" w:space="0" w:color="auto"/>
        <w:left w:val="none" w:sz="0" w:space="0" w:color="auto"/>
        <w:bottom w:val="none" w:sz="0" w:space="0" w:color="auto"/>
        <w:right w:val="none" w:sz="0" w:space="0" w:color="auto"/>
      </w:divBdr>
    </w:div>
    <w:div w:id="446126892">
      <w:bodyDiv w:val="1"/>
      <w:marLeft w:val="0"/>
      <w:marRight w:val="0"/>
      <w:marTop w:val="0"/>
      <w:marBottom w:val="0"/>
      <w:divBdr>
        <w:top w:val="none" w:sz="0" w:space="0" w:color="auto"/>
        <w:left w:val="none" w:sz="0" w:space="0" w:color="auto"/>
        <w:bottom w:val="none" w:sz="0" w:space="0" w:color="auto"/>
        <w:right w:val="none" w:sz="0" w:space="0" w:color="auto"/>
      </w:divBdr>
    </w:div>
    <w:div w:id="489715243">
      <w:bodyDiv w:val="1"/>
      <w:marLeft w:val="0"/>
      <w:marRight w:val="0"/>
      <w:marTop w:val="0"/>
      <w:marBottom w:val="0"/>
      <w:divBdr>
        <w:top w:val="none" w:sz="0" w:space="0" w:color="auto"/>
        <w:left w:val="none" w:sz="0" w:space="0" w:color="auto"/>
        <w:bottom w:val="none" w:sz="0" w:space="0" w:color="auto"/>
        <w:right w:val="none" w:sz="0" w:space="0" w:color="auto"/>
      </w:divBdr>
    </w:div>
    <w:div w:id="500775562">
      <w:bodyDiv w:val="1"/>
      <w:marLeft w:val="0"/>
      <w:marRight w:val="0"/>
      <w:marTop w:val="0"/>
      <w:marBottom w:val="0"/>
      <w:divBdr>
        <w:top w:val="none" w:sz="0" w:space="0" w:color="auto"/>
        <w:left w:val="none" w:sz="0" w:space="0" w:color="auto"/>
        <w:bottom w:val="none" w:sz="0" w:space="0" w:color="auto"/>
        <w:right w:val="none" w:sz="0" w:space="0" w:color="auto"/>
      </w:divBdr>
    </w:div>
    <w:div w:id="526675534">
      <w:bodyDiv w:val="1"/>
      <w:marLeft w:val="0"/>
      <w:marRight w:val="0"/>
      <w:marTop w:val="0"/>
      <w:marBottom w:val="0"/>
      <w:divBdr>
        <w:top w:val="none" w:sz="0" w:space="0" w:color="auto"/>
        <w:left w:val="none" w:sz="0" w:space="0" w:color="auto"/>
        <w:bottom w:val="none" w:sz="0" w:space="0" w:color="auto"/>
        <w:right w:val="none" w:sz="0" w:space="0" w:color="auto"/>
      </w:divBdr>
    </w:div>
    <w:div w:id="594360659">
      <w:bodyDiv w:val="1"/>
      <w:marLeft w:val="0"/>
      <w:marRight w:val="0"/>
      <w:marTop w:val="0"/>
      <w:marBottom w:val="0"/>
      <w:divBdr>
        <w:top w:val="none" w:sz="0" w:space="0" w:color="auto"/>
        <w:left w:val="none" w:sz="0" w:space="0" w:color="auto"/>
        <w:bottom w:val="none" w:sz="0" w:space="0" w:color="auto"/>
        <w:right w:val="none" w:sz="0" w:space="0" w:color="auto"/>
      </w:divBdr>
    </w:div>
    <w:div w:id="640307310">
      <w:bodyDiv w:val="1"/>
      <w:marLeft w:val="0"/>
      <w:marRight w:val="0"/>
      <w:marTop w:val="0"/>
      <w:marBottom w:val="0"/>
      <w:divBdr>
        <w:top w:val="none" w:sz="0" w:space="0" w:color="auto"/>
        <w:left w:val="none" w:sz="0" w:space="0" w:color="auto"/>
        <w:bottom w:val="none" w:sz="0" w:space="0" w:color="auto"/>
        <w:right w:val="none" w:sz="0" w:space="0" w:color="auto"/>
      </w:divBdr>
    </w:div>
    <w:div w:id="654146457">
      <w:bodyDiv w:val="1"/>
      <w:marLeft w:val="0"/>
      <w:marRight w:val="0"/>
      <w:marTop w:val="0"/>
      <w:marBottom w:val="0"/>
      <w:divBdr>
        <w:top w:val="none" w:sz="0" w:space="0" w:color="auto"/>
        <w:left w:val="none" w:sz="0" w:space="0" w:color="auto"/>
        <w:bottom w:val="none" w:sz="0" w:space="0" w:color="auto"/>
        <w:right w:val="none" w:sz="0" w:space="0" w:color="auto"/>
      </w:divBdr>
    </w:div>
    <w:div w:id="677579445">
      <w:bodyDiv w:val="1"/>
      <w:marLeft w:val="0"/>
      <w:marRight w:val="0"/>
      <w:marTop w:val="0"/>
      <w:marBottom w:val="0"/>
      <w:divBdr>
        <w:top w:val="none" w:sz="0" w:space="0" w:color="auto"/>
        <w:left w:val="none" w:sz="0" w:space="0" w:color="auto"/>
        <w:bottom w:val="none" w:sz="0" w:space="0" w:color="auto"/>
        <w:right w:val="none" w:sz="0" w:space="0" w:color="auto"/>
      </w:divBdr>
    </w:div>
    <w:div w:id="684211197">
      <w:bodyDiv w:val="1"/>
      <w:marLeft w:val="0"/>
      <w:marRight w:val="0"/>
      <w:marTop w:val="0"/>
      <w:marBottom w:val="0"/>
      <w:divBdr>
        <w:top w:val="none" w:sz="0" w:space="0" w:color="auto"/>
        <w:left w:val="none" w:sz="0" w:space="0" w:color="auto"/>
        <w:bottom w:val="none" w:sz="0" w:space="0" w:color="auto"/>
        <w:right w:val="none" w:sz="0" w:space="0" w:color="auto"/>
      </w:divBdr>
    </w:div>
    <w:div w:id="688994623">
      <w:bodyDiv w:val="1"/>
      <w:marLeft w:val="0"/>
      <w:marRight w:val="0"/>
      <w:marTop w:val="0"/>
      <w:marBottom w:val="0"/>
      <w:divBdr>
        <w:top w:val="none" w:sz="0" w:space="0" w:color="auto"/>
        <w:left w:val="none" w:sz="0" w:space="0" w:color="auto"/>
        <w:bottom w:val="none" w:sz="0" w:space="0" w:color="auto"/>
        <w:right w:val="none" w:sz="0" w:space="0" w:color="auto"/>
      </w:divBdr>
    </w:div>
    <w:div w:id="689601249">
      <w:bodyDiv w:val="1"/>
      <w:marLeft w:val="0"/>
      <w:marRight w:val="0"/>
      <w:marTop w:val="0"/>
      <w:marBottom w:val="0"/>
      <w:divBdr>
        <w:top w:val="none" w:sz="0" w:space="0" w:color="auto"/>
        <w:left w:val="none" w:sz="0" w:space="0" w:color="auto"/>
        <w:bottom w:val="none" w:sz="0" w:space="0" w:color="auto"/>
        <w:right w:val="none" w:sz="0" w:space="0" w:color="auto"/>
      </w:divBdr>
    </w:div>
    <w:div w:id="698362388">
      <w:bodyDiv w:val="1"/>
      <w:marLeft w:val="0"/>
      <w:marRight w:val="0"/>
      <w:marTop w:val="0"/>
      <w:marBottom w:val="0"/>
      <w:divBdr>
        <w:top w:val="none" w:sz="0" w:space="0" w:color="auto"/>
        <w:left w:val="none" w:sz="0" w:space="0" w:color="auto"/>
        <w:bottom w:val="none" w:sz="0" w:space="0" w:color="auto"/>
        <w:right w:val="none" w:sz="0" w:space="0" w:color="auto"/>
      </w:divBdr>
    </w:div>
    <w:div w:id="747270388">
      <w:bodyDiv w:val="1"/>
      <w:marLeft w:val="0"/>
      <w:marRight w:val="0"/>
      <w:marTop w:val="0"/>
      <w:marBottom w:val="0"/>
      <w:divBdr>
        <w:top w:val="none" w:sz="0" w:space="0" w:color="auto"/>
        <w:left w:val="none" w:sz="0" w:space="0" w:color="auto"/>
        <w:bottom w:val="none" w:sz="0" w:space="0" w:color="auto"/>
        <w:right w:val="none" w:sz="0" w:space="0" w:color="auto"/>
      </w:divBdr>
    </w:div>
    <w:div w:id="749354801">
      <w:bodyDiv w:val="1"/>
      <w:marLeft w:val="0"/>
      <w:marRight w:val="0"/>
      <w:marTop w:val="0"/>
      <w:marBottom w:val="0"/>
      <w:divBdr>
        <w:top w:val="none" w:sz="0" w:space="0" w:color="auto"/>
        <w:left w:val="none" w:sz="0" w:space="0" w:color="auto"/>
        <w:bottom w:val="none" w:sz="0" w:space="0" w:color="auto"/>
        <w:right w:val="none" w:sz="0" w:space="0" w:color="auto"/>
      </w:divBdr>
    </w:div>
    <w:div w:id="757212963">
      <w:bodyDiv w:val="1"/>
      <w:marLeft w:val="0"/>
      <w:marRight w:val="0"/>
      <w:marTop w:val="0"/>
      <w:marBottom w:val="0"/>
      <w:divBdr>
        <w:top w:val="none" w:sz="0" w:space="0" w:color="auto"/>
        <w:left w:val="none" w:sz="0" w:space="0" w:color="auto"/>
        <w:bottom w:val="none" w:sz="0" w:space="0" w:color="auto"/>
        <w:right w:val="none" w:sz="0" w:space="0" w:color="auto"/>
      </w:divBdr>
    </w:div>
    <w:div w:id="771515937">
      <w:bodyDiv w:val="1"/>
      <w:marLeft w:val="0"/>
      <w:marRight w:val="0"/>
      <w:marTop w:val="0"/>
      <w:marBottom w:val="0"/>
      <w:divBdr>
        <w:top w:val="none" w:sz="0" w:space="0" w:color="auto"/>
        <w:left w:val="none" w:sz="0" w:space="0" w:color="auto"/>
        <w:bottom w:val="none" w:sz="0" w:space="0" w:color="auto"/>
        <w:right w:val="none" w:sz="0" w:space="0" w:color="auto"/>
      </w:divBdr>
    </w:div>
    <w:div w:id="782505782">
      <w:bodyDiv w:val="1"/>
      <w:marLeft w:val="0"/>
      <w:marRight w:val="0"/>
      <w:marTop w:val="0"/>
      <w:marBottom w:val="0"/>
      <w:divBdr>
        <w:top w:val="none" w:sz="0" w:space="0" w:color="auto"/>
        <w:left w:val="none" w:sz="0" w:space="0" w:color="auto"/>
        <w:bottom w:val="none" w:sz="0" w:space="0" w:color="auto"/>
        <w:right w:val="none" w:sz="0" w:space="0" w:color="auto"/>
      </w:divBdr>
    </w:div>
    <w:div w:id="849678051">
      <w:bodyDiv w:val="1"/>
      <w:marLeft w:val="0"/>
      <w:marRight w:val="0"/>
      <w:marTop w:val="0"/>
      <w:marBottom w:val="0"/>
      <w:divBdr>
        <w:top w:val="none" w:sz="0" w:space="0" w:color="auto"/>
        <w:left w:val="none" w:sz="0" w:space="0" w:color="auto"/>
        <w:bottom w:val="none" w:sz="0" w:space="0" w:color="auto"/>
        <w:right w:val="none" w:sz="0" w:space="0" w:color="auto"/>
      </w:divBdr>
    </w:div>
    <w:div w:id="867177377">
      <w:bodyDiv w:val="1"/>
      <w:marLeft w:val="0"/>
      <w:marRight w:val="0"/>
      <w:marTop w:val="0"/>
      <w:marBottom w:val="0"/>
      <w:divBdr>
        <w:top w:val="none" w:sz="0" w:space="0" w:color="auto"/>
        <w:left w:val="none" w:sz="0" w:space="0" w:color="auto"/>
        <w:bottom w:val="none" w:sz="0" w:space="0" w:color="auto"/>
        <w:right w:val="none" w:sz="0" w:space="0" w:color="auto"/>
      </w:divBdr>
    </w:div>
    <w:div w:id="880166183">
      <w:bodyDiv w:val="1"/>
      <w:marLeft w:val="0"/>
      <w:marRight w:val="0"/>
      <w:marTop w:val="0"/>
      <w:marBottom w:val="0"/>
      <w:divBdr>
        <w:top w:val="none" w:sz="0" w:space="0" w:color="auto"/>
        <w:left w:val="none" w:sz="0" w:space="0" w:color="auto"/>
        <w:bottom w:val="none" w:sz="0" w:space="0" w:color="auto"/>
        <w:right w:val="none" w:sz="0" w:space="0" w:color="auto"/>
      </w:divBdr>
    </w:div>
    <w:div w:id="888759202">
      <w:bodyDiv w:val="1"/>
      <w:marLeft w:val="0"/>
      <w:marRight w:val="0"/>
      <w:marTop w:val="0"/>
      <w:marBottom w:val="0"/>
      <w:divBdr>
        <w:top w:val="none" w:sz="0" w:space="0" w:color="auto"/>
        <w:left w:val="none" w:sz="0" w:space="0" w:color="auto"/>
        <w:bottom w:val="none" w:sz="0" w:space="0" w:color="auto"/>
        <w:right w:val="none" w:sz="0" w:space="0" w:color="auto"/>
      </w:divBdr>
    </w:div>
    <w:div w:id="899638398">
      <w:bodyDiv w:val="1"/>
      <w:marLeft w:val="0"/>
      <w:marRight w:val="0"/>
      <w:marTop w:val="0"/>
      <w:marBottom w:val="0"/>
      <w:divBdr>
        <w:top w:val="none" w:sz="0" w:space="0" w:color="auto"/>
        <w:left w:val="none" w:sz="0" w:space="0" w:color="auto"/>
        <w:bottom w:val="none" w:sz="0" w:space="0" w:color="auto"/>
        <w:right w:val="none" w:sz="0" w:space="0" w:color="auto"/>
      </w:divBdr>
    </w:div>
    <w:div w:id="904994989">
      <w:bodyDiv w:val="1"/>
      <w:marLeft w:val="0"/>
      <w:marRight w:val="0"/>
      <w:marTop w:val="0"/>
      <w:marBottom w:val="0"/>
      <w:divBdr>
        <w:top w:val="none" w:sz="0" w:space="0" w:color="auto"/>
        <w:left w:val="none" w:sz="0" w:space="0" w:color="auto"/>
        <w:bottom w:val="none" w:sz="0" w:space="0" w:color="auto"/>
        <w:right w:val="none" w:sz="0" w:space="0" w:color="auto"/>
      </w:divBdr>
    </w:div>
    <w:div w:id="917397136">
      <w:bodyDiv w:val="1"/>
      <w:marLeft w:val="0"/>
      <w:marRight w:val="0"/>
      <w:marTop w:val="0"/>
      <w:marBottom w:val="0"/>
      <w:divBdr>
        <w:top w:val="none" w:sz="0" w:space="0" w:color="auto"/>
        <w:left w:val="none" w:sz="0" w:space="0" w:color="auto"/>
        <w:bottom w:val="none" w:sz="0" w:space="0" w:color="auto"/>
        <w:right w:val="none" w:sz="0" w:space="0" w:color="auto"/>
      </w:divBdr>
    </w:div>
    <w:div w:id="927470460">
      <w:bodyDiv w:val="1"/>
      <w:marLeft w:val="0"/>
      <w:marRight w:val="0"/>
      <w:marTop w:val="0"/>
      <w:marBottom w:val="0"/>
      <w:divBdr>
        <w:top w:val="none" w:sz="0" w:space="0" w:color="auto"/>
        <w:left w:val="none" w:sz="0" w:space="0" w:color="auto"/>
        <w:bottom w:val="none" w:sz="0" w:space="0" w:color="auto"/>
        <w:right w:val="none" w:sz="0" w:space="0" w:color="auto"/>
      </w:divBdr>
    </w:div>
    <w:div w:id="937444741">
      <w:bodyDiv w:val="1"/>
      <w:marLeft w:val="0"/>
      <w:marRight w:val="0"/>
      <w:marTop w:val="0"/>
      <w:marBottom w:val="0"/>
      <w:divBdr>
        <w:top w:val="none" w:sz="0" w:space="0" w:color="auto"/>
        <w:left w:val="none" w:sz="0" w:space="0" w:color="auto"/>
        <w:bottom w:val="none" w:sz="0" w:space="0" w:color="auto"/>
        <w:right w:val="none" w:sz="0" w:space="0" w:color="auto"/>
      </w:divBdr>
    </w:div>
    <w:div w:id="973408676">
      <w:bodyDiv w:val="1"/>
      <w:marLeft w:val="0"/>
      <w:marRight w:val="0"/>
      <w:marTop w:val="0"/>
      <w:marBottom w:val="0"/>
      <w:divBdr>
        <w:top w:val="none" w:sz="0" w:space="0" w:color="auto"/>
        <w:left w:val="none" w:sz="0" w:space="0" w:color="auto"/>
        <w:bottom w:val="none" w:sz="0" w:space="0" w:color="auto"/>
        <w:right w:val="none" w:sz="0" w:space="0" w:color="auto"/>
      </w:divBdr>
    </w:div>
    <w:div w:id="985206569">
      <w:bodyDiv w:val="1"/>
      <w:marLeft w:val="0"/>
      <w:marRight w:val="0"/>
      <w:marTop w:val="0"/>
      <w:marBottom w:val="0"/>
      <w:divBdr>
        <w:top w:val="none" w:sz="0" w:space="0" w:color="auto"/>
        <w:left w:val="none" w:sz="0" w:space="0" w:color="auto"/>
        <w:bottom w:val="none" w:sz="0" w:space="0" w:color="auto"/>
        <w:right w:val="none" w:sz="0" w:space="0" w:color="auto"/>
      </w:divBdr>
    </w:div>
    <w:div w:id="999695115">
      <w:bodyDiv w:val="1"/>
      <w:marLeft w:val="0"/>
      <w:marRight w:val="0"/>
      <w:marTop w:val="0"/>
      <w:marBottom w:val="0"/>
      <w:divBdr>
        <w:top w:val="none" w:sz="0" w:space="0" w:color="auto"/>
        <w:left w:val="none" w:sz="0" w:space="0" w:color="auto"/>
        <w:bottom w:val="none" w:sz="0" w:space="0" w:color="auto"/>
        <w:right w:val="none" w:sz="0" w:space="0" w:color="auto"/>
      </w:divBdr>
    </w:div>
    <w:div w:id="1004623435">
      <w:bodyDiv w:val="1"/>
      <w:marLeft w:val="0"/>
      <w:marRight w:val="0"/>
      <w:marTop w:val="0"/>
      <w:marBottom w:val="0"/>
      <w:divBdr>
        <w:top w:val="none" w:sz="0" w:space="0" w:color="auto"/>
        <w:left w:val="none" w:sz="0" w:space="0" w:color="auto"/>
        <w:bottom w:val="none" w:sz="0" w:space="0" w:color="auto"/>
        <w:right w:val="none" w:sz="0" w:space="0" w:color="auto"/>
      </w:divBdr>
    </w:div>
    <w:div w:id="1012495518">
      <w:bodyDiv w:val="1"/>
      <w:marLeft w:val="0"/>
      <w:marRight w:val="0"/>
      <w:marTop w:val="0"/>
      <w:marBottom w:val="0"/>
      <w:divBdr>
        <w:top w:val="none" w:sz="0" w:space="0" w:color="auto"/>
        <w:left w:val="none" w:sz="0" w:space="0" w:color="auto"/>
        <w:bottom w:val="none" w:sz="0" w:space="0" w:color="auto"/>
        <w:right w:val="none" w:sz="0" w:space="0" w:color="auto"/>
      </w:divBdr>
    </w:div>
    <w:div w:id="1016619384">
      <w:bodyDiv w:val="1"/>
      <w:marLeft w:val="0"/>
      <w:marRight w:val="0"/>
      <w:marTop w:val="0"/>
      <w:marBottom w:val="0"/>
      <w:divBdr>
        <w:top w:val="none" w:sz="0" w:space="0" w:color="auto"/>
        <w:left w:val="none" w:sz="0" w:space="0" w:color="auto"/>
        <w:bottom w:val="none" w:sz="0" w:space="0" w:color="auto"/>
        <w:right w:val="none" w:sz="0" w:space="0" w:color="auto"/>
      </w:divBdr>
    </w:div>
    <w:div w:id="1016880584">
      <w:bodyDiv w:val="1"/>
      <w:marLeft w:val="0"/>
      <w:marRight w:val="0"/>
      <w:marTop w:val="0"/>
      <w:marBottom w:val="0"/>
      <w:divBdr>
        <w:top w:val="none" w:sz="0" w:space="0" w:color="auto"/>
        <w:left w:val="none" w:sz="0" w:space="0" w:color="auto"/>
        <w:bottom w:val="none" w:sz="0" w:space="0" w:color="auto"/>
        <w:right w:val="none" w:sz="0" w:space="0" w:color="auto"/>
      </w:divBdr>
    </w:div>
    <w:div w:id="1022974755">
      <w:bodyDiv w:val="1"/>
      <w:marLeft w:val="0"/>
      <w:marRight w:val="0"/>
      <w:marTop w:val="0"/>
      <w:marBottom w:val="0"/>
      <w:divBdr>
        <w:top w:val="none" w:sz="0" w:space="0" w:color="auto"/>
        <w:left w:val="none" w:sz="0" w:space="0" w:color="auto"/>
        <w:bottom w:val="none" w:sz="0" w:space="0" w:color="auto"/>
        <w:right w:val="none" w:sz="0" w:space="0" w:color="auto"/>
      </w:divBdr>
    </w:div>
    <w:div w:id="1090002395">
      <w:bodyDiv w:val="1"/>
      <w:marLeft w:val="0"/>
      <w:marRight w:val="0"/>
      <w:marTop w:val="0"/>
      <w:marBottom w:val="0"/>
      <w:divBdr>
        <w:top w:val="none" w:sz="0" w:space="0" w:color="auto"/>
        <w:left w:val="none" w:sz="0" w:space="0" w:color="auto"/>
        <w:bottom w:val="none" w:sz="0" w:space="0" w:color="auto"/>
        <w:right w:val="none" w:sz="0" w:space="0" w:color="auto"/>
      </w:divBdr>
    </w:div>
    <w:div w:id="1108280174">
      <w:bodyDiv w:val="1"/>
      <w:marLeft w:val="0"/>
      <w:marRight w:val="0"/>
      <w:marTop w:val="0"/>
      <w:marBottom w:val="0"/>
      <w:divBdr>
        <w:top w:val="none" w:sz="0" w:space="0" w:color="auto"/>
        <w:left w:val="none" w:sz="0" w:space="0" w:color="auto"/>
        <w:bottom w:val="none" w:sz="0" w:space="0" w:color="auto"/>
        <w:right w:val="none" w:sz="0" w:space="0" w:color="auto"/>
      </w:divBdr>
    </w:div>
    <w:div w:id="1128626095">
      <w:bodyDiv w:val="1"/>
      <w:marLeft w:val="0"/>
      <w:marRight w:val="0"/>
      <w:marTop w:val="0"/>
      <w:marBottom w:val="0"/>
      <w:divBdr>
        <w:top w:val="none" w:sz="0" w:space="0" w:color="auto"/>
        <w:left w:val="none" w:sz="0" w:space="0" w:color="auto"/>
        <w:bottom w:val="none" w:sz="0" w:space="0" w:color="auto"/>
        <w:right w:val="none" w:sz="0" w:space="0" w:color="auto"/>
      </w:divBdr>
    </w:div>
    <w:div w:id="1130972582">
      <w:bodyDiv w:val="1"/>
      <w:marLeft w:val="0"/>
      <w:marRight w:val="0"/>
      <w:marTop w:val="0"/>
      <w:marBottom w:val="0"/>
      <w:divBdr>
        <w:top w:val="none" w:sz="0" w:space="0" w:color="auto"/>
        <w:left w:val="none" w:sz="0" w:space="0" w:color="auto"/>
        <w:bottom w:val="none" w:sz="0" w:space="0" w:color="auto"/>
        <w:right w:val="none" w:sz="0" w:space="0" w:color="auto"/>
      </w:divBdr>
    </w:div>
    <w:div w:id="1137383505">
      <w:bodyDiv w:val="1"/>
      <w:marLeft w:val="0"/>
      <w:marRight w:val="0"/>
      <w:marTop w:val="0"/>
      <w:marBottom w:val="0"/>
      <w:divBdr>
        <w:top w:val="none" w:sz="0" w:space="0" w:color="auto"/>
        <w:left w:val="none" w:sz="0" w:space="0" w:color="auto"/>
        <w:bottom w:val="none" w:sz="0" w:space="0" w:color="auto"/>
        <w:right w:val="none" w:sz="0" w:space="0" w:color="auto"/>
      </w:divBdr>
    </w:div>
    <w:div w:id="1211964202">
      <w:bodyDiv w:val="1"/>
      <w:marLeft w:val="0"/>
      <w:marRight w:val="0"/>
      <w:marTop w:val="0"/>
      <w:marBottom w:val="0"/>
      <w:divBdr>
        <w:top w:val="none" w:sz="0" w:space="0" w:color="auto"/>
        <w:left w:val="none" w:sz="0" w:space="0" w:color="auto"/>
        <w:bottom w:val="none" w:sz="0" w:space="0" w:color="auto"/>
        <w:right w:val="none" w:sz="0" w:space="0" w:color="auto"/>
      </w:divBdr>
    </w:div>
    <w:div w:id="1221287805">
      <w:bodyDiv w:val="1"/>
      <w:marLeft w:val="0"/>
      <w:marRight w:val="0"/>
      <w:marTop w:val="0"/>
      <w:marBottom w:val="0"/>
      <w:divBdr>
        <w:top w:val="none" w:sz="0" w:space="0" w:color="auto"/>
        <w:left w:val="none" w:sz="0" w:space="0" w:color="auto"/>
        <w:bottom w:val="none" w:sz="0" w:space="0" w:color="auto"/>
        <w:right w:val="none" w:sz="0" w:space="0" w:color="auto"/>
      </w:divBdr>
    </w:div>
    <w:div w:id="1240990313">
      <w:bodyDiv w:val="1"/>
      <w:marLeft w:val="0"/>
      <w:marRight w:val="0"/>
      <w:marTop w:val="0"/>
      <w:marBottom w:val="0"/>
      <w:divBdr>
        <w:top w:val="none" w:sz="0" w:space="0" w:color="auto"/>
        <w:left w:val="none" w:sz="0" w:space="0" w:color="auto"/>
        <w:bottom w:val="none" w:sz="0" w:space="0" w:color="auto"/>
        <w:right w:val="none" w:sz="0" w:space="0" w:color="auto"/>
      </w:divBdr>
    </w:div>
    <w:div w:id="1248885063">
      <w:bodyDiv w:val="1"/>
      <w:marLeft w:val="0"/>
      <w:marRight w:val="0"/>
      <w:marTop w:val="0"/>
      <w:marBottom w:val="0"/>
      <w:divBdr>
        <w:top w:val="none" w:sz="0" w:space="0" w:color="auto"/>
        <w:left w:val="none" w:sz="0" w:space="0" w:color="auto"/>
        <w:bottom w:val="none" w:sz="0" w:space="0" w:color="auto"/>
        <w:right w:val="none" w:sz="0" w:space="0" w:color="auto"/>
      </w:divBdr>
    </w:div>
    <w:div w:id="1287275274">
      <w:bodyDiv w:val="1"/>
      <w:marLeft w:val="0"/>
      <w:marRight w:val="0"/>
      <w:marTop w:val="0"/>
      <w:marBottom w:val="0"/>
      <w:divBdr>
        <w:top w:val="none" w:sz="0" w:space="0" w:color="auto"/>
        <w:left w:val="none" w:sz="0" w:space="0" w:color="auto"/>
        <w:bottom w:val="none" w:sz="0" w:space="0" w:color="auto"/>
        <w:right w:val="none" w:sz="0" w:space="0" w:color="auto"/>
      </w:divBdr>
    </w:div>
    <w:div w:id="1321883767">
      <w:bodyDiv w:val="1"/>
      <w:marLeft w:val="0"/>
      <w:marRight w:val="0"/>
      <w:marTop w:val="0"/>
      <w:marBottom w:val="0"/>
      <w:divBdr>
        <w:top w:val="none" w:sz="0" w:space="0" w:color="auto"/>
        <w:left w:val="none" w:sz="0" w:space="0" w:color="auto"/>
        <w:bottom w:val="none" w:sz="0" w:space="0" w:color="auto"/>
        <w:right w:val="none" w:sz="0" w:space="0" w:color="auto"/>
      </w:divBdr>
    </w:div>
    <w:div w:id="1327053295">
      <w:bodyDiv w:val="1"/>
      <w:marLeft w:val="0"/>
      <w:marRight w:val="0"/>
      <w:marTop w:val="0"/>
      <w:marBottom w:val="0"/>
      <w:divBdr>
        <w:top w:val="none" w:sz="0" w:space="0" w:color="auto"/>
        <w:left w:val="none" w:sz="0" w:space="0" w:color="auto"/>
        <w:bottom w:val="none" w:sz="0" w:space="0" w:color="auto"/>
        <w:right w:val="none" w:sz="0" w:space="0" w:color="auto"/>
      </w:divBdr>
    </w:div>
    <w:div w:id="1362196879">
      <w:bodyDiv w:val="1"/>
      <w:marLeft w:val="0"/>
      <w:marRight w:val="0"/>
      <w:marTop w:val="0"/>
      <w:marBottom w:val="0"/>
      <w:divBdr>
        <w:top w:val="none" w:sz="0" w:space="0" w:color="auto"/>
        <w:left w:val="none" w:sz="0" w:space="0" w:color="auto"/>
        <w:bottom w:val="none" w:sz="0" w:space="0" w:color="auto"/>
        <w:right w:val="none" w:sz="0" w:space="0" w:color="auto"/>
      </w:divBdr>
    </w:div>
    <w:div w:id="1406031217">
      <w:bodyDiv w:val="1"/>
      <w:marLeft w:val="0"/>
      <w:marRight w:val="0"/>
      <w:marTop w:val="0"/>
      <w:marBottom w:val="0"/>
      <w:divBdr>
        <w:top w:val="none" w:sz="0" w:space="0" w:color="auto"/>
        <w:left w:val="none" w:sz="0" w:space="0" w:color="auto"/>
        <w:bottom w:val="none" w:sz="0" w:space="0" w:color="auto"/>
        <w:right w:val="none" w:sz="0" w:space="0" w:color="auto"/>
      </w:divBdr>
    </w:div>
    <w:div w:id="1418362410">
      <w:bodyDiv w:val="1"/>
      <w:marLeft w:val="0"/>
      <w:marRight w:val="0"/>
      <w:marTop w:val="0"/>
      <w:marBottom w:val="0"/>
      <w:divBdr>
        <w:top w:val="none" w:sz="0" w:space="0" w:color="auto"/>
        <w:left w:val="none" w:sz="0" w:space="0" w:color="auto"/>
        <w:bottom w:val="none" w:sz="0" w:space="0" w:color="auto"/>
        <w:right w:val="none" w:sz="0" w:space="0" w:color="auto"/>
      </w:divBdr>
    </w:div>
    <w:div w:id="1418868102">
      <w:bodyDiv w:val="1"/>
      <w:marLeft w:val="0"/>
      <w:marRight w:val="0"/>
      <w:marTop w:val="0"/>
      <w:marBottom w:val="0"/>
      <w:divBdr>
        <w:top w:val="none" w:sz="0" w:space="0" w:color="auto"/>
        <w:left w:val="none" w:sz="0" w:space="0" w:color="auto"/>
        <w:bottom w:val="none" w:sz="0" w:space="0" w:color="auto"/>
        <w:right w:val="none" w:sz="0" w:space="0" w:color="auto"/>
      </w:divBdr>
    </w:div>
    <w:div w:id="1436705110">
      <w:bodyDiv w:val="1"/>
      <w:marLeft w:val="0"/>
      <w:marRight w:val="0"/>
      <w:marTop w:val="0"/>
      <w:marBottom w:val="0"/>
      <w:divBdr>
        <w:top w:val="none" w:sz="0" w:space="0" w:color="auto"/>
        <w:left w:val="none" w:sz="0" w:space="0" w:color="auto"/>
        <w:bottom w:val="none" w:sz="0" w:space="0" w:color="auto"/>
        <w:right w:val="none" w:sz="0" w:space="0" w:color="auto"/>
      </w:divBdr>
    </w:div>
    <w:div w:id="1456292489">
      <w:bodyDiv w:val="1"/>
      <w:marLeft w:val="0"/>
      <w:marRight w:val="0"/>
      <w:marTop w:val="0"/>
      <w:marBottom w:val="0"/>
      <w:divBdr>
        <w:top w:val="none" w:sz="0" w:space="0" w:color="auto"/>
        <w:left w:val="none" w:sz="0" w:space="0" w:color="auto"/>
        <w:bottom w:val="none" w:sz="0" w:space="0" w:color="auto"/>
        <w:right w:val="none" w:sz="0" w:space="0" w:color="auto"/>
      </w:divBdr>
    </w:div>
    <w:div w:id="1458717016">
      <w:bodyDiv w:val="1"/>
      <w:marLeft w:val="0"/>
      <w:marRight w:val="0"/>
      <w:marTop w:val="0"/>
      <w:marBottom w:val="0"/>
      <w:divBdr>
        <w:top w:val="none" w:sz="0" w:space="0" w:color="auto"/>
        <w:left w:val="none" w:sz="0" w:space="0" w:color="auto"/>
        <w:bottom w:val="none" w:sz="0" w:space="0" w:color="auto"/>
        <w:right w:val="none" w:sz="0" w:space="0" w:color="auto"/>
      </w:divBdr>
    </w:div>
    <w:div w:id="1461993883">
      <w:bodyDiv w:val="1"/>
      <w:marLeft w:val="0"/>
      <w:marRight w:val="0"/>
      <w:marTop w:val="0"/>
      <w:marBottom w:val="0"/>
      <w:divBdr>
        <w:top w:val="none" w:sz="0" w:space="0" w:color="auto"/>
        <w:left w:val="none" w:sz="0" w:space="0" w:color="auto"/>
        <w:bottom w:val="none" w:sz="0" w:space="0" w:color="auto"/>
        <w:right w:val="none" w:sz="0" w:space="0" w:color="auto"/>
      </w:divBdr>
    </w:div>
    <w:div w:id="1501853613">
      <w:bodyDiv w:val="1"/>
      <w:marLeft w:val="0"/>
      <w:marRight w:val="0"/>
      <w:marTop w:val="0"/>
      <w:marBottom w:val="0"/>
      <w:divBdr>
        <w:top w:val="none" w:sz="0" w:space="0" w:color="auto"/>
        <w:left w:val="none" w:sz="0" w:space="0" w:color="auto"/>
        <w:bottom w:val="none" w:sz="0" w:space="0" w:color="auto"/>
        <w:right w:val="none" w:sz="0" w:space="0" w:color="auto"/>
      </w:divBdr>
    </w:div>
    <w:div w:id="1522279174">
      <w:bodyDiv w:val="1"/>
      <w:marLeft w:val="0"/>
      <w:marRight w:val="0"/>
      <w:marTop w:val="0"/>
      <w:marBottom w:val="0"/>
      <w:divBdr>
        <w:top w:val="none" w:sz="0" w:space="0" w:color="auto"/>
        <w:left w:val="none" w:sz="0" w:space="0" w:color="auto"/>
        <w:bottom w:val="none" w:sz="0" w:space="0" w:color="auto"/>
        <w:right w:val="none" w:sz="0" w:space="0" w:color="auto"/>
      </w:divBdr>
    </w:div>
    <w:div w:id="1531917124">
      <w:bodyDiv w:val="1"/>
      <w:marLeft w:val="0"/>
      <w:marRight w:val="0"/>
      <w:marTop w:val="0"/>
      <w:marBottom w:val="0"/>
      <w:divBdr>
        <w:top w:val="none" w:sz="0" w:space="0" w:color="auto"/>
        <w:left w:val="none" w:sz="0" w:space="0" w:color="auto"/>
        <w:bottom w:val="none" w:sz="0" w:space="0" w:color="auto"/>
        <w:right w:val="none" w:sz="0" w:space="0" w:color="auto"/>
      </w:divBdr>
    </w:div>
    <w:div w:id="1535386036">
      <w:bodyDiv w:val="1"/>
      <w:marLeft w:val="0"/>
      <w:marRight w:val="0"/>
      <w:marTop w:val="0"/>
      <w:marBottom w:val="0"/>
      <w:divBdr>
        <w:top w:val="none" w:sz="0" w:space="0" w:color="auto"/>
        <w:left w:val="none" w:sz="0" w:space="0" w:color="auto"/>
        <w:bottom w:val="none" w:sz="0" w:space="0" w:color="auto"/>
        <w:right w:val="none" w:sz="0" w:space="0" w:color="auto"/>
      </w:divBdr>
    </w:div>
    <w:div w:id="1554854193">
      <w:bodyDiv w:val="1"/>
      <w:marLeft w:val="0"/>
      <w:marRight w:val="0"/>
      <w:marTop w:val="0"/>
      <w:marBottom w:val="0"/>
      <w:divBdr>
        <w:top w:val="none" w:sz="0" w:space="0" w:color="auto"/>
        <w:left w:val="none" w:sz="0" w:space="0" w:color="auto"/>
        <w:bottom w:val="none" w:sz="0" w:space="0" w:color="auto"/>
        <w:right w:val="none" w:sz="0" w:space="0" w:color="auto"/>
      </w:divBdr>
    </w:div>
    <w:div w:id="1558544201">
      <w:bodyDiv w:val="1"/>
      <w:marLeft w:val="0"/>
      <w:marRight w:val="0"/>
      <w:marTop w:val="0"/>
      <w:marBottom w:val="0"/>
      <w:divBdr>
        <w:top w:val="none" w:sz="0" w:space="0" w:color="auto"/>
        <w:left w:val="none" w:sz="0" w:space="0" w:color="auto"/>
        <w:bottom w:val="none" w:sz="0" w:space="0" w:color="auto"/>
        <w:right w:val="none" w:sz="0" w:space="0" w:color="auto"/>
      </w:divBdr>
    </w:div>
    <w:div w:id="1577714246">
      <w:bodyDiv w:val="1"/>
      <w:marLeft w:val="0"/>
      <w:marRight w:val="0"/>
      <w:marTop w:val="0"/>
      <w:marBottom w:val="0"/>
      <w:divBdr>
        <w:top w:val="none" w:sz="0" w:space="0" w:color="auto"/>
        <w:left w:val="none" w:sz="0" w:space="0" w:color="auto"/>
        <w:bottom w:val="none" w:sz="0" w:space="0" w:color="auto"/>
        <w:right w:val="none" w:sz="0" w:space="0" w:color="auto"/>
      </w:divBdr>
    </w:div>
    <w:div w:id="15954325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621439">
      <w:bodyDiv w:val="1"/>
      <w:marLeft w:val="0"/>
      <w:marRight w:val="0"/>
      <w:marTop w:val="0"/>
      <w:marBottom w:val="0"/>
      <w:divBdr>
        <w:top w:val="none" w:sz="0" w:space="0" w:color="auto"/>
        <w:left w:val="none" w:sz="0" w:space="0" w:color="auto"/>
        <w:bottom w:val="none" w:sz="0" w:space="0" w:color="auto"/>
        <w:right w:val="none" w:sz="0" w:space="0" w:color="auto"/>
      </w:divBdr>
    </w:div>
    <w:div w:id="1615987167">
      <w:bodyDiv w:val="1"/>
      <w:marLeft w:val="0"/>
      <w:marRight w:val="0"/>
      <w:marTop w:val="0"/>
      <w:marBottom w:val="0"/>
      <w:divBdr>
        <w:top w:val="none" w:sz="0" w:space="0" w:color="auto"/>
        <w:left w:val="none" w:sz="0" w:space="0" w:color="auto"/>
        <w:bottom w:val="none" w:sz="0" w:space="0" w:color="auto"/>
        <w:right w:val="none" w:sz="0" w:space="0" w:color="auto"/>
      </w:divBdr>
    </w:div>
    <w:div w:id="1647007035">
      <w:bodyDiv w:val="1"/>
      <w:marLeft w:val="0"/>
      <w:marRight w:val="0"/>
      <w:marTop w:val="0"/>
      <w:marBottom w:val="0"/>
      <w:divBdr>
        <w:top w:val="none" w:sz="0" w:space="0" w:color="auto"/>
        <w:left w:val="none" w:sz="0" w:space="0" w:color="auto"/>
        <w:bottom w:val="none" w:sz="0" w:space="0" w:color="auto"/>
        <w:right w:val="none" w:sz="0" w:space="0" w:color="auto"/>
      </w:divBdr>
    </w:div>
    <w:div w:id="1654212107">
      <w:bodyDiv w:val="1"/>
      <w:marLeft w:val="0"/>
      <w:marRight w:val="0"/>
      <w:marTop w:val="0"/>
      <w:marBottom w:val="0"/>
      <w:divBdr>
        <w:top w:val="none" w:sz="0" w:space="0" w:color="auto"/>
        <w:left w:val="none" w:sz="0" w:space="0" w:color="auto"/>
        <w:bottom w:val="none" w:sz="0" w:space="0" w:color="auto"/>
        <w:right w:val="none" w:sz="0" w:space="0" w:color="auto"/>
      </w:divBdr>
    </w:div>
    <w:div w:id="1670794836">
      <w:bodyDiv w:val="1"/>
      <w:marLeft w:val="0"/>
      <w:marRight w:val="0"/>
      <w:marTop w:val="0"/>
      <w:marBottom w:val="0"/>
      <w:divBdr>
        <w:top w:val="none" w:sz="0" w:space="0" w:color="auto"/>
        <w:left w:val="none" w:sz="0" w:space="0" w:color="auto"/>
        <w:bottom w:val="none" w:sz="0" w:space="0" w:color="auto"/>
        <w:right w:val="none" w:sz="0" w:space="0" w:color="auto"/>
      </w:divBdr>
    </w:div>
    <w:div w:id="1675257365">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35736207">
      <w:bodyDiv w:val="1"/>
      <w:marLeft w:val="0"/>
      <w:marRight w:val="0"/>
      <w:marTop w:val="0"/>
      <w:marBottom w:val="0"/>
      <w:divBdr>
        <w:top w:val="none" w:sz="0" w:space="0" w:color="auto"/>
        <w:left w:val="none" w:sz="0" w:space="0" w:color="auto"/>
        <w:bottom w:val="none" w:sz="0" w:space="0" w:color="auto"/>
        <w:right w:val="none" w:sz="0" w:space="0" w:color="auto"/>
      </w:divBdr>
    </w:div>
    <w:div w:id="1738169292">
      <w:bodyDiv w:val="1"/>
      <w:marLeft w:val="0"/>
      <w:marRight w:val="0"/>
      <w:marTop w:val="0"/>
      <w:marBottom w:val="0"/>
      <w:divBdr>
        <w:top w:val="none" w:sz="0" w:space="0" w:color="auto"/>
        <w:left w:val="none" w:sz="0" w:space="0" w:color="auto"/>
        <w:bottom w:val="none" w:sz="0" w:space="0" w:color="auto"/>
        <w:right w:val="none" w:sz="0" w:space="0" w:color="auto"/>
      </w:divBdr>
    </w:div>
    <w:div w:id="1771046420">
      <w:bodyDiv w:val="1"/>
      <w:marLeft w:val="0"/>
      <w:marRight w:val="0"/>
      <w:marTop w:val="0"/>
      <w:marBottom w:val="0"/>
      <w:divBdr>
        <w:top w:val="none" w:sz="0" w:space="0" w:color="auto"/>
        <w:left w:val="none" w:sz="0" w:space="0" w:color="auto"/>
        <w:bottom w:val="none" w:sz="0" w:space="0" w:color="auto"/>
        <w:right w:val="none" w:sz="0" w:space="0" w:color="auto"/>
      </w:divBdr>
    </w:div>
    <w:div w:id="1803379448">
      <w:bodyDiv w:val="1"/>
      <w:marLeft w:val="0"/>
      <w:marRight w:val="0"/>
      <w:marTop w:val="0"/>
      <w:marBottom w:val="0"/>
      <w:divBdr>
        <w:top w:val="none" w:sz="0" w:space="0" w:color="auto"/>
        <w:left w:val="none" w:sz="0" w:space="0" w:color="auto"/>
        <w:bottom w:val="none" w:sz="0" w:space="0" w:color="auto"/>
        <w:right w:val="none" w:sz="0" w:space="0" w:color="auto"/>
      </w:divBdr>
    </w:div>
    <w:div w:id="1806073245">
      <w:bodyDiv w:val="1"/>
      <w:marLeft w:val="0"/>
      <w:marRight w:val="0"/>
      <w:marTop w:val="0"/>
      <w:marBottom w:val="0"/>
      <w:divBdr>
        <w:top w:val="none" w:sz="0" w:space="0" w:color="auto"/>
        <w:left w:val="none" w:sz="0" w:space="0" w:color="auto"/>
        <w:bottom w:val="none" w:sz="0" w:space="0" w:color="auto"/>
        <w:right w:val="none" w:sz="0" w:space="0" w:color="auto"/>
      </w:divBdr>
    </w:div>
    <w:div w:id="1807114402">
      <w:bodyDiv w:val="1"/>
      <w:marLeft w:val="0"/>
      <w:marRight w:val="0"/>
      <w:marTop w:val="0"/>
      <w:marBottom w:val="0"/>
      <w:divBdr>
        <w:top w:val="none" w:sz="0" w:space="0" w:color="auto"/>
        <w:left w:val="none" w:sz="0" w:space="0" w:color="auto"/>
        <w:bottom w:val="none" w:sz="0" w:space="0" w:color="auto"/>
        <w:right w:val="none" w:sz="0" w:space="0" w:color="auto"/>
      </w:divBdr>
    </w:div>
    <w:div w:id="1807619528">
      <w:bodyDiv w:val="1"/>
      <w:marLeft w:val="0"/>
      <w:marRight w:val="0"/>
      <w:marTop w:val="0"/>
      <w:marBottom w:val="0"/>
      <w:divBdr>
        <w:top w:val="none" w:sz="0" w:space="0" w:color="auto"/>
        <w:left w:val="none" w:sz="0" w:space="0" w:color="auto"/>
        <w:bottom w:val="none" w:sz="0" w:space="0" w:color="auto"/>
        <w:right w:val="none" w:sz="0" w:space="0" w:color="auto"/>
      </w:divBdr>
    </w:div>
    <w:div w:id="1827740109">
      <w:bodyDiv w:val="1"/>
      <w:marLeft w:val="0"/>
      <w:marRight w:val="0"/>
      <w:marTop w:val="0"/>
      <w:marBottom w:val="0"/>
      <w:divBdr>
        <w:top w:val="none" w:sz="0" w:space="0" w:color="auto"/>
        <w:left w:val="none" w:sz="0" w:space="0" w:color="auto"/>
        <w:bottom w:val="none" w:sz="0" w:space="0" w:color="auto"/>
        <w:right w:val="none" w:sz="0" w:space="0" w:color="auto"/>
      </w:divBdr>
    </w:div>
    <w:div w:id="1846238022">
      <w:bodyDiv w:val="1"/>
      <w:marLeft w:val="0"/>
      <w:marRight w:val="0"/>
      <w:marTop w:val="0"/>
      <w:marBottom w:val="0"/>
      <w:divBdr>
        <w:top w:val="none" w:sz="0" w:space="0" w:color="auto"/>
        <w:left w:val="none" w:sz="0" w:space="0" w:color="auto"/>
        <w:bottom w:val="none" w:sz="0" w:space="0" w:color="auto"/>
        <w:right w:val="none" w:sz="0" w:space="0" w:color="auto"/>
      </w:divBdr>
    </w:div>
    <w:div w:id="1851790874">
      <w:bodyDiv w:val="1"/>
      <w:marLeft w:val="0"/>
      <w:marRight w:val="0"/>
      <w:marTop w:val="0"/>
      <w:marBottom w:val="0"/>
      <w:divBdr>
        <w:top w:val="none" w:sz="0" w:space="0" w:color="auto"/>
        <w:left w:val="none" w:sz="0" w:space="0" w:color="auto"/>
        <w:bottom w:val="none" w:sz="0" w:space="0" w:color="auto"/>
        <w:right w:val="none" w:sz="0" w:space="0" w:color="auto"/>
      </w:divBdr>
    </w:div>
    <w:div w:id="1854688427">
      <w:bodyDiv w:val="1"/>
      <w:marLeft w:val="0"/>
      <w:marRight w:val="0"/>
      <w:marTop w:val="0"/>
      <w:marBottom w:val="0"/>
      <w:divBdr>
        <w:top w:val="none" w:sz="0" w:space="0" w:color="auto"/>
        <w:left w:val="none" w:sz="0" w:space="0" w:color="auto"/>
        <w:bottom w:val="none" w:sz="0" w:space="0" w:color="auto"/>
        <w:right w:val="none" w:sz="0" w:space="0" w:color="auto"/>
      </w:divBdr>
    </w:div>
    <w:div w:id="1884370003">
      <w:bodyDiv w:val="1"/>
      <w:marLeft w:val="0"/>
      <w:marRight w:val="0"/>
      <w:marTop w:val="0"/>
      <w:marBottom w:val="0"/>
      <w:divBdr>
        <w:top w:val="none" w:sz="0" w:space="0" w:color="auto"/>
        <w:left w:val="none" w:sz="0" w:space="0" w:color="auto"/>
        <w:bottom w:val="none" w:sz="0" w:space="0" w:color="auto"/>
        <w:right w:val="none" w:sz="0" w:space="0" w:color="auto"/>
      </w:divBdr>
    </w:div>
    <w:div w:id="1889221747">
      <w:bodyDiv w:val="1"/>
      <w:marLeft w:val="0"/>
      <w:marRight w:val="0"/>
      <w:marTop w:val="0"/>
      <w:marBottom w:val="0"/>
      <w:divBdr>
        <w:top w:val="none" w:sz="0" w:space="0" w:color="auto"/>
        <w:left w:val="none" w:sz="0" w:space="0" w:color="auto"/>
        <w:bottom w:val="none" w:sz="0" w:space="0" w:color="auto"/>
        <w:right w:val="none" w:sz="0" w:space="0" w:color="auto"/>
      </w:divBdr>
    </w:div>
    <w:div w:id="1889610371">
      <w:bodyDiv w:val="1"/>
      <w:marLeft w:val="0"/>
      <w:marRight w:val="0"/>
      <w:marTop w:val="0"/>
      <w:marBottom w:val="0"/>
      <w:divBdr>
        <w:top w:val="none" w:sz="0" w:space="0" w:color="auto"/>
        <w:left w:val="none" w:sz="0" w:space="0" w:color="auto"/>
        <w:bottom w:val="none" w:sz="0" w:space="0" w:color="auto"/>
        <w:right w:val="none" w:sz="0" w:space="0" w:color="auto"/>
      </w:divBdr>
    </w:div>
    <w:div w:id="1903832430">
      <w:bodyDiv w:val="1"/>
      <w:marLeft w:val="0"/>
      <w:marRight w:val="0"/>
      <w:marTop w:val="0"/>
      <w:marBottom w:val="0"/>
      <w:divBdr>
        <w:top w:val="none" w:sz="0" w:space="0" w:color="auto"/>
        <w:left w:val="none" w:sz="0" w:space="0" w:color="auto"/>
        <w:bottom w:val="none" w:sz="0" w:space="0" w:color="auto"/>
        <w:right w:val="none" w:sz="0" w:space="0" w:color="auto"/>
      </w:divBdr>
    </w:div>
    <w:div w:id="1906867984">
      <w:bodyDiv w:val="1"/>
      <w:marLeft w:val="0"/>
      <w:marRight w:val="0"/>
      <w:marTop w:val="0"/>
      <w:marBottom w:val="0"/>
      <w:divBdr>
        <w:top w:val="none" w:sz="0" w:space="0" w:color="auto"/>
        <w:left w:val="none" w:sz="0" w:space="0" w:color="auto"/>
        <w:bottom w:val="none" w:sz="0" w:space="0" w:color="auto"/>
        <w:right w:val="none" w:sz="0" w:space="0" w:color="auto"/>
      </w:divBdr>
    </w:div>
    <w:div w:id="1940137594">
      <w:bodyDiv w:val="1"/>
      <w:marLeft w:val="0"/>
      <w:marRight w:val="0"/>
      <w:marTop w:val="0"/>
      <w:marBottom w:val="0"/>
      <w:divBdr>
        <w:top w:val="none" w:sz="0" w:space="0" w:color="auto"/>
        <w:left w:val="none" w:sz="0" w:space="0" w:color="auto"/>
        <w:bottom w:val="none" w:sz="0" w:space="0" w:color="auto"/>
        <w:right w:val="none" w:sz="0" w:space="0" w:color="auto"/>
      </w:divBdr>
    </w:div>
    <w:div w:id="1958364010">
      <w:bodyDiv w:val="1"/>
      <w:marLeft w:val="0"/>
      <w:marRight w:val="0"/>
      <w:marTop w:val="0"/>
      <w:marBottom w:val="0"/>
      <w:divBdr>
        <w:top w:val="none" w:sz="0" w:space="0" w:color="auto"/>
        <w:left w:val="none" w:sz="0" w:space="0" w:color="auto"/>
        <w:bottom w:val="none" w:sz="0" w:space="0" w:color="auto"/>
        <w:right w:val="none" w:sz="0" w:space="0" w:color="auto"/>
      </w:divBdr>
    </w:div>
    <w:div w:id="1986428389">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21274850">
      <w:bodyDiv w:val="1"/>
      <w:marLeft w:val="0"/>
      <w:marRight w:val="0"/>
      <w:marTop w:val="0"/>
      <w:marBottom w:val="0"/>
      <w:divBdr>
        <w:top w:val="none" w:sz="0" w:space="0" w:color="auto"/>
        <w:left w:val="none" w:sz="0" w:space="0" w:color="auto"/>
        <w:bottom w:val="none" w:sz="0" w:space="0" w:color="auto"/>
        <w:right w:val="none" w:sz="0" w:space="0" w:color="auto"/>
      </w:divBdr>
    </w:div>
    <w:div w:id="2058966197">
      <w:bodyDiv w:val="1"/>
      <w:marLeft w:val="0"/>
      <w:marRight w:val="0"/>
      <w:marTop w:val="0"/>
      <w:marBottom w:val="0"/>
      <w:divBdr>
        <w:top w:val="none" w:sz="0" w:space="0" w:color="auto"/>
        <w:left w:val="none" w:sz="0" w:space="0" w:color="auto"/>
        <w:bottom w:val="none" w:sz="0" w:space="0" w:color="auto"/>
        <w:right w:val="none" w:sz="0" w:space="0" w:color="auto"/>
      </w:divBdr>
    </w:div>
    <w:div w:id="2065828329">
      <w:bodyDiv w:val="1"/>
      <w:marLeft w:val="0"/>
      <w:marRight w:val="0"/>
      <w:marTop w:val="0"/>
      <w:marBottom w:val="0"/>
      <w:divBdr>
        <w:top w:val="none" w:sz="0" w:space="0" w:color="auto"/>
        <w:left w:val="none" w:sz="0" w:space="0" w:color="auto"/>
        <w:bottom w:val="none" w:sz="0" w:space="0" w:color="auto"/>
        <w:right w:val="none" w:sz="0" w:space="0" w:color="auto"/>
      </w:divBdr>
    </w:div>
    <w:div w:id="20726064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agilealliance.org/wp-content/uploads/2016/01/Adaptive-Leadership-WP-US-Single-pages.pdf" TargetMode="External"/><Relationship Id="rId26" Type="http://schemas.openxmlformats.org/officeDocument/2006/relationships/hyperlink" Target="https://opac.atmaluhur.ac.id/uploaded_files/temporary/DigitalCollection/YTdjN2JjYTU3NTUyZDkyODJjYjUzZWYxYTQxOGQ5MTdiNjQyMTVhZg==.pdf" TargetMode="External"/><Relationship Id="rId3" Type="http://schemas.openxmlformats.org/officeDocument/2006/relationships/customXml" Target="../customXml/item3.xml"/><Relationship Id="rId21" Type="http://schemas.openxmlformats.org/officeDocument/2006/relationships/hyperlink" Target="http://117.240.231.117:8081/jspui/bitstream/123456789/552/1/Project%20Management.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wnload.e-bookshelf.de/download/0000/5849/85/L-G-0000584985-0002384584.pdf" TargetMode="External"/><Relationship Id="rId25" Type="http://schemas.openxmlformats.org/officeDocument/2006/relationships/hyperlink" Target="https://www.agileleanhouse.com/lib/lib/People/KenSchwaber/Agile%20Project%20Management%20With%20Scrum%20-www.itworkss.com.pdf" TargetMode="External"/><Relationship Id="rId2" Type="http://schemas.openxmlformats.org/officeDocument/2006/relationships/customXml" Target="../customXml/item2.xml"/><Relationship Id="rId16" Type="http://schemas.openxmlformats.org/officeDocument/2006/relationships/hyperlink" Target="https://personal.lse.ac.uk/sternn/040nhs.pdf" TargetMode="External"/><Relationship Id="rId20" Type="http://schemas.openxmlformats.org/officeDocument/2006/relationships/hyperlink" Target="https://ftp.idu.ac.id/wp-content/uploads/ebook/ip/BUKU%20MANAJEMEN%20PROYEK/project-management-harold-kerzner1.pdf" TargetMode="External"/><Relationship Id="rId29" Type="http://schemas.openxmlformats.org/officeDocument/2006/relationships/hyperlink" Target="https://nibmehub.com/opac-service/pdf/read/Effective%20Project%20Management%20Traditional-%20Agile-%20Extrem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researchgate.net/publication/345186254_Cost-benefit_analysis" TargetMode="External"/><Relationship Id="rId5" Type="http://schemas.openxmlformats.org/officeDocument/2006/relationships/numbering" Target="numbering.xml"/><Relationship Id="rId15" Type="http://schemas.openxmlformats.org/officeDocument/2006/relationships/hyperlink" Target="https://students.aiu.edu/submissions/profiles/resources/onlineBook/E5V5H3_Cost-benefit%20analysis%20_%202018.pdf" TargetMode="External"/><Relationship Id="rId23" Type="http://schemas.openxmlformats.org/officeDocument/2006/relationships/hyperlink" Target="https://nibmehub.com/opac-service/pdf/read/Project%20Management.pdf" TargetMode="External"/><Relationship Id="rId28" Type="http://schemas.openxmlformats.org/officeDocument/2006/relationships/hyperlink" Target="https://www.researchgate.net/publication/237574242_Gower_handbook_of_project_management" TargetMode="External"/><Relationship Id="rId10" Type="http://schemas.openxmlformats.org/officeDocument/2006/relationships/endnotes" Target="endnotes.xml"/><Relationship Id="rId19" Type="http://schemas.openxmlformats.org/officeDocument/2006/relationships/hyperlink" Target="https://www.bkconnection.com/books/3833/download_excerp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ugcollege.ge/storage/books/June2021/rDuZFLMTq8TPMzG8ebzi.pdf" TargetMode="External"/><Relationship Id="rId27" Type="http://schemas.openxmlformats.org/officeDocument/2006/relationships/hyperlink" Target="https://www.facom.ufu.br/~william/Disciplinas%202018-2/BSI-GSI030-EngenhariaSoftware/Livro/softwareEngineeringSomerville.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8141</Words>
  <Characters>46410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Kamil Kosiba (2220485)</cp:lastModifiedBy>
  <cp:revision>2</cp:revision>
  <dcterms:created xsi:type="dcterms:W3CDTF">2024-12-06T11:33:00Z</dcterms:created>
  <dcterms:modified xsi:type="dcterms:W3CDTF">2024-12-06T11:33:00Z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