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73643" w14:textId="1B3E0FDA" w:rsidR="005E6143" w:rsidRPr="00B56E6B" w:rsidRDefault="006D5943" w:rsidP="00A6221E">
      <w:pPr>
        <w:spacing w:line="360" w:lineRule="auto"/>
        <w:rPr>
          <w:rFonts w:ascii="Arial" w:hAnsi="Arial" w:cs="Arial"/>
          <w:b/>
          <w:bCs/>
          <w:sz w:val="24"/>
          <w:szCs w:val="24"/>
          <w:u w:val="single"/>
          <w:lang w:val="cy-GB"/>
        </w:rPr>
      </w:pPr>
      <w:bookmarkStart w:id="0" w:name="_GoBack"/>
      <w:bookmarkEnd w:id="0"/>
      <w:r w:rsidRPr="00B56E6B">
        <w:rPr>
          <w:rFonts w:ascii="Arial" w:hAnsi="Arial" w:cs="Arial"/>
          <w:b/>
          <w:bCs/>
          <w:sz w:val="24"/>
          <w:szCs w:val="24"/>
          <w:u w:val="single"/>
          <w:lang w:val="cy-GB"/>
        </w:rPr>
        <w:t>Edrych ymlaen: Dadansoddiad beirniadol o lythrennedd, rhifedd a chymhwysedd digidol fel cyfrifoldebau trawsgwricwlaidd yn y cwricwlwm sy’n datblygu yng Nghymru.</w:t>
      </w:r>
    </w:p>
    <w:p w14:paraId="36F2D651" w14:textId="77777777" w:rsidR="00DC406A" w:rsidRPr="00B56E6B" w:rsidRDefault="00DC406A" w:rsidP="00A6221E">
      <w:pPr>
        <w:spacing w:line="360" w:lineRule="auto"/>
        <w:rPr>
          <w:rFonts w:ascii="Arial" w:hAnsi="Arial" w:cs="Arial"/>
          <w:b/>
          <w:bCs/>
          <w:sz w:val="24"/>
          <w:szCs w:val="24"/>
          <w:u w:val="single"/>
          <w:lang w:val="cy-GB"/>
        </w:rPr>
      </w:pPr>
    </w:p>
    <w:p w14:paraId="2A1523F9" w14:textId="494B82FC" w:rsidR="00896AA2"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Bwriad Llywodraeth Cymru yw ymgorffori y tri chyfrifoldeb trawsgwricwlaidd yn y meysydd dysgu a phrofiad. Mae cyfrifoldebau trawsgwricwlaidd, sef; llythrennedd, rhifedd a chymhwysedd digidol, yn cefnogi bron pob rhan o ddysgu ac maent yn angenrheidiol er mwyn sicrhau bod dysgwyr yn gallu ymuno fel aelodau hyderus a gwybodus yn y byd ohoni. Mae’r cyfrifoldebau trawsgwricwlaidd yn cefnogi ac yn galluogi gweledigaeth Donaldson o’r pedwar diben. Esboniodd Donaldson (2015) y cyfrifoldebau trawsgwricwlaidd fel “set o gymwyseddau a sgiliau sy’n sylfaen i bron pob math o ddysgu ac sy’n hanfodol er mwyn gallu cymryd rhan yn llwyddiannus a hyderus yn y byd modern.” Yn ôl y ‘World Economic Forum’ (2019) mae’n dyngedfennol fod plant a phobl ifanc yn mewnoli sgiliau trosglwyddadwy. Dywed “Young people need foundational skills, such as literacy and numeracy… they definitely need digital skills to participate in the global economy, which is driven by information and communications technology.” Cadarnha hyn y pwysigrwydd dirfawr i drawsnewid yr addysg a ddarparir i blant a phobl ifanc yng Nghymru.</w:t>
      </w:r>
    </w:p>
    <w:p w14:paraId="53D11CC3" w14:textId="77777777" w:rsidR="00DC406A" w:rsidRPr="00AC04FE" w:rsidRDefault="00DC406A" w:rsidP="00A6221E">
      <w:pPr>
        <w:spacing w:line="360" w:lineRule="auto"/>
        <w:rPr>
          <w:rFonts w:ascii="Arial" w:hAnsi="Arial" w:cs="Arial"/>
          <w:b/>
          <w:bCs/>
          <w:sz w:val="24"/>
          <w:szCs w:val="24"/>
          <w:u w:val="single"/>
          <w:lang w:val="cy-GB"/>
        </w:rPr>
      </w:pPr>
    </w:p>
    <w:p w14:paraId="35F8F43B" w14:textId="65AA7B3A" w:rsidR="00F13764" w:rsidRDefault="00FC66A4" w:rsidP="00A6221E">
      <w:pPr>
        <w:spacing w:line="360" w:lineRule="auto"/>
        <w:rPr>
          <w:rFonts w:ascii="Arial" w:hAnsi="Arial" w:cs="Arial"/>
          <w:sz w:val="24"/>
          <w:szCs w:val="24"/>
          <w:lang w:val="cy-GB"/>
        </w:rPr>
      </w:pPr>
      <w:r>
        <w:rPr>
          <w:rFonts w:ascii="Arial" w:hAnsi="Arial" w:cs="Arial"/>
          <w:sz w:val="24"/>
          <w:szCs w:val="24"/>
          <w:lang w:val="cy-GB"/>
        </w:rPr>
        <w:t>Disgrifiodd Barnes (2012, p.) addysg drawsgwricwlaidd fel hyn: “When the skills, knowledge and attitudes of a number of different disciplines are applied to a single experience, theme or idea.” Ceir syniad clir o ddisgwyliad addysg trawsgwricwlaidd o ddiffiniad Barnes. Serch hynny, nid yw diffiniad Barnes yn sôn am ddysgu’r sgil penodol yn drawsgwricwlaidd, ond yn nodi yn unig, fod y sgiliau a ddysgwyd yn cael eu cyfuno er mwyn defnydd ystyrlon, megis profiad neu thema. Disgwylia Donaldson (2015) i athrawon addysgu’r sgiliau mewn cymysg o brofiadau a themâu, yn ogystal â’u datblygu.</w:t>
      </w:r>
    </w:p>
    <w:p w14:paraId="570A75B3" w14:textId="1ECD3540" w:rsidR="00335298" w:rsidRPr="00AC04FE" w:rsidRDefault="00FC66A4" w:rsidP="00A6221E">
      <w:pPr>
        <w:spacing w:line="360" w:lineRule="auto"/>
        <w:rPr>
          <w:rFonts w:ascii="Arial" w:hAnsi="Arial" w:cs="Arial"/>
          <w:sz w:val="24"/>
          <w:szCs w:val="24"/>
          <w:shd w:val="clear" w:color="auto" w:fill="FFFFFF"/>
          <w:lang w:val="cy-GB"/>
        </w:rPr>
      </w:pPr>
      <w:r>
        <w:rPr>
          <w:rFonts w:ascii="Arial" w:hAnsi="Arial" w:cs="Arial"/>
          <w:sz w:val="24"/>
          <w:szCs w:val="24"/>
          <w:lang w:val="cy-GB"/>
        </w:rPr>
        <w:t xml:space="preserve">Gellir dadlau fod gan ambell Faes Dysgu a Phrofiad (MDaPh) gysylltiad cadarn â chyfrifoldebau trawsgwricwlaidd penodol ac eraill â chysylltiad llai perthnasol. Esboniodd Dewey (1902) nad oes unrhyw fuddiannau o greu cysylltiadau ffug rhwng pynciau. Noda Pound and Lee (2015, p.112) fod rhaid i’r cysylltiad wella’r dysgu neu does dim pwrpas i’r sgil. Cytuna Hayes (2010, p.384) gan esbonio fod cysylltiad </w:t>
      </w:r>
      <w:r>
        <w:rPr>
          <w:rFonts w:ascii="Arial" w:hAnsi="Arial" w:cs="Arial"/>
          <w:sz w:val="24"/>
          <w:szCs w:val="24"/>
          <w:lang w:val="cy-GB"/>
        </w:rPr>
        <w:lastRenderedPageBreak/>
        <w:t>gwan rhwng pynciau, megis daearyddiaeth a cherddoriaeth, yn gallu gwanhau’r dysgu yn hytrach na’i gryfhau. Pwysleisa Pound and Lee (2015, p.112) mai mathemateg ddylai fod yn ganolbwynt cwricwlwm a bod yna gysylltiad perthnasol gan fathemateg i bob pwnc. Dywed mai trwy fathemateg yr ydym yn gwneud synnwyr o’r byd. Serch hynny, mae Estyn (2014) yn dweud bod safonau rhifedd plant Cymru ar y mwyaf, yn safonol. “Mae angen mwy o gymorth ar staff i ymestyn eu gwybodaeth a’u dealltwriaeth o strategaethau i helpu disgyblion i ddefnyddio rhifedd ar draws y cwricwlwm.” (Estyn, 2014).</w:t>
      </w:r>
    </w:p>
    <w:p w14:paraId="45CE9570" w14:textId="4A82F744" w:rsidR="00DC406A" w:rsidRPr="00AC04FE" w:rsidRDefault="00674B30" w:rsidP="00A6221E">
      <w:pPr>
        <w:spacing w:line="360" w:lineRule="auto"/>
        <w:rPr>
          <w:rFonts w:ascii="Arial" w:hAnsi="Arial" w:cs="Arial"/>
          <w:sz w:val="24"/>
          <w:szCs w:val="24"/>
          <w:shd w:val="clear" w:color="auto" w:fill="FFFFFF"/>
          <w:lang w:val="cy-GB"/>
        </w:rPr>
      </w:pPr>
      <w:r w:rsidRPr="00AC04FE">
        <w:rPr>
          <w:rFonts w:ascii="Arial" w:hAnsi="Arial" w:cs="Arial"/>
          <w:sz w:val="24"/>
          <w:szCs w:val="24"/>
          <w:shd w:val="clear" w:color="auto" w:fill="FFFFFF"/>
          <w:lang w:val="cy-GB"/>
        </w:rPr>
        <w:t xml:space="preserve">Mae </w:t>
      </w:r>
      <w:r w:rsidR="004675FA" w:rsidRPr="00AC04FE">
        <w:rPr>
          <w:rFonts w:ascii="Arial" w:hAnsi="Arial" w:cs="Arial"/>
          <w:sz w:val="24"/>
          <w:szCs w:val="24"/>
          <w:shd w:val="clear" w:color="auto" w:fill="FFFFFF"/>
          <w:lang w:val="cy-GB"/>
        </w:rPr>
        <w:t>gwelliant wedi bod yng</w:t>
      </w:r>
      <w:r w:rsidR="00D76661" w:rsidRPr="00AC04FE">
        <w:rPr>
          <w:rFonts w:ascii="Arial" w:hAnsi="Arial" w:cs="Arial"/>
          <w:sz w:val="24"/>
          <w:szCs w:val="24"/>
          <w:shd w:val="clear" w:color="auto" w:fill="FFFFFF"/>
          <w:lang w:val="cy-GB"/>
        </w:rPr>
        <w:t xml:space="preserve"> </w:t>
      </w:r>
      <w:r w:rsidR="004675FA" w:rsidRPr="00AC04FE">
        <w:rPr>
          <w:rFonts w:ascii="Arial" w:hAnsi="Arial" w:cs="Arial"/>
          <w:sz w:val="24"/>
          <w:szCs w:val="24"/>
          <w:shd w:val="clear" w:color="auto" w:fill="FFFFFF"/>
          <w:lang w:val="cy-GB"/>
        </w:rPr>
        <w:t>ngh</w:t>
      </w:r>
      <w:r w:rsidR="00D76661" w:rsidRPr="00AC04FE">
        <w:rPr>
          <w:rFonts w:ascii="Arial" w:hAnsi="Arial" w:cs="Arial"/>
          <w:sz w:val="24"/>
          <w:szCs w:val="24"/>
          <w:shd w:val="clear" w:color="auto" w:fill="FFFFFF"/>
          <w:lang w:val="cy-GB"/>
        </w:rPr>
        <w:t>anlyniadau PISA diweddara</w:t>
      </w:r>
      <w:r w:rsidR="000F70B0" w:rsidRPr="00AC04FE">
        <w:rPr>
          <w:rFonts w:ascii="Arial" w:hAnsi="Arial" w:cs="Arial"/>
          <w:sz w:val="24"/>
          <w:szCs w:val="24"/>
          <w:shd w:val="clear" w:color="auto" w:fill="FFFFFF"/>
          <w:lang w:val="cy-GB"/>
        </w:rPr>
        <w:t xml:space="preserve"> Cymru</w:t>
      </w:r>
      <w:r w:rsidR="00D76661" w:rsidRPr="00AC04FE">
        <w:rPr>
          <w:rFonts w:ascii="Arial" w:hAnsi="Arial" w:cs="Arial"/>
          <w:sz w:val="24"/>
          <w:szCs w:val="24"/>
          <w:shd w:val="clear" w:color="auto" w:fill="FFFFFF"/>
          <w:lang w:val="cy-GB"/>
        </w:rPr>
        <w:t>, lle mae cyn</w:t>
      </w:r>
      <w:r w:rsidR="009D7FBE" w:rsidRPr="00AC04FE">
        <w:rPr>
          <w:rFonts w:ascii="Arial" w:hAnsi="Arial" w:cs="Arial"/>
          <w:sz w:val="24"/>
          <w:szCs w:val="24"/>
          <w:shd w:val="clear" w:color="auto" w:fill="FFFFFF"/>
          <w:lang w:val="cy-GB"/>
        </w:rPr>
        <w:t xml:space="preserve">nydd sylweddol wedi bod ers isafswm yn 2012. </w:t>
      </w:r>
      <w:r w:rsidR="00590862" w:rsidRPr="00AC04FE">
        <w:rPr>
          <w:rFonts w:ascii="Arial" w:hAnsi="Arial" w:cs="Arial"/>
          <w:sz w:val="24"/>
          <w:szCs w:val="24"/>
          <w:shd w:val="clear" w:color="auto" w:fill="FFFFFF"/>
          <w:lang w:val="cy-GB"/>
        </w:rPr>
        <w:t xml:space="preserve">Er hynny, </w:t>
      </w:r>
      <w:r w:rsidR="00676886" w:rsidRPr="00AC04FE">
        <w:rPr>
          <w:rFonts w:ascii="Arial" w:hAnsi="Arial" w:cs="Arial"/>
          <w:sz w:val="24"/>
          <w:szCs w:val="24"/>
          <w:shd w:val="clear" w:color="auto" w:fill="FFFFFF"/>
          <w:lang w:val="cy-GB"/>
        </w:rPr>
        <w:t>mae’r marciau</w:t>
      </w:r>
      <w:r w:rsidR="00D13827" w:rsidRPr="00AC04FE">
        <w:rPr>
          <w:rFonts w:ascii="Arial" w:hAnsi="Arial" w:cs="Arial"/>
          <w:sz w:val="24"/>
          <w:szCs w:val="24"/>
          <w:shd w:val="clear" w:color="auto" w:fill="FFFFFF"/>
          <w:lang w:val="cy-GB"/>
        </w:rPr>
        <w:t>’n</w:t>
      </w:r>
      <w:r w:rsidR="00676886" w:rsidRPr="00AC04FE">
        <w:rPr>
          <w:rFonts w:ascii="Arial" w:hAnsi="Arial" w:cs="Arial"/>
          <w:sz w:val="24"/>
          <w:szCs w:val="24"/>
          <w:shd w:val="clear" w:color="auto" w:fill="FFFFFF"/>
          <w:lang w:val="cy-GB"/>
        </w:rPr>
        <w:t xml:space="preserve"> dal i fod</w:t>
      </w:r>
      <w:r w:rsidR="000E7D5B" w:rsidRPr="00AC04FE">
        <w:rPr>
          <w:rFonts w:ascii="Arial" w:hAnsi="Arial" w:cs="Arial"/>
          <w:sz w:val="24"/>
          <w:szCs w:val="24"/>
          <w:shd w:val="clear" w:color="auto" w:fill="FFFFFF"/>
          <w:lang w:val="cy-GB"/>
        </w:rPr>
        <w:t xml:space="preserve"> yn sylweddol is na rhannau </w:t>
      </w:r>
      <w:r w:rsidR="00D13827" w:rsidRPr="00AC04FE">
        <w:rPr>
          <w:rFonts w:ascii="Arial" w:hAnsi="Arial" w:cs="Arial"/>
          <w:sz w:val="24"/>
          <w:szCs w:val="24"/>
          <w:shd w:val="clear" w:color="auto" w:fill="FFFFFF"/>
          <w:lang w:val="cy-GB"/>
        </w:rPr>
        <w:t>eraill</w:t>
      </w:r>
      <w:r w:rsidR="000E7D5B" w:rsidRPr="00AC04FE">
        <w:rPr>
          <w:rFonts w:ascii="Arial" w:hAnsi="Arial" w:cs="Arial"/>
          <w:sz w:val="24"/>
          <w:szCs w:val="24"/>
          <w:shd w:val="clear" w:color="auto" w:fill="FFFFFF"/>
          <w:lang w:val="cy-GB"/>
        </w:rPr>
        <w:t xml:space="preserve"> o’r Deyrnas Unedig</w:t>
      </w:r>
      <w:r w:rsidR="00373A5C" w:rsidRPr="00AC04FE">
        <w:rPr>
          <w:rFonts w:ascii="Arial" w:hAnsi="Arial" w:cs="Arial"/>
          <w:sz w:val="24"/>
          <w:szCs w:val="24"/>
          <w:shd w:val="clear" w:color="auto" w:fill="FFFFFF"/>
          <w:lang w:val="cy-GB"/>
        </w:rPr>
        <w:t xml:space="preserve"> </w:t>
      </w:r>
      <w:r w:rsidR="000E7D5B" w:rsidRPr="00AC04FE">
        <w:rPr>
          <w:rFonts w:ascii="Arial" w:hAnsi="Arial" w:cs="Arial"/>
          <w:sz w:val="24"/>
          <w:szCs w:val="24"/>
          <w:shd w:val="clear" w:color="auto" w:fill="FFFFFF"/>
          <w:lang w:val="cy-GB"/>
        </w:rPr>
        <w:t>(BBC News,</w:t>
      </w:r>
      <w:r w:rsidR="00CC1353" w:rsidRPr="00AC04FE">
        <w:rPr>
          <w:rFonts w:ascii="Arial" w:hAnsi="Arial" w:cs="Arial"/>
          <w:sz w:val="24"/>
          <w:szCs w:val="24"/>
          <w:shd w:val="clear" w:color="auto" w:fill="FFFFFF"/>
          <w:lang w:val="cy-GB"/>
        </w:rPr>
        <w:t xml:space="preserve"> 2019)</w:t>
      </w:r>
      <w:r w:rsidR="00373A5C" w:rsidRPr="00AC04FE">
        <w:rPr>
          <w:rFonts w:ascii="Arial" w:hAnsi="Arial" w:cs="Arial"/>
          <w:sz w:val="24"/>
          <w:szCs w:val="24"/>
          <w:shd w:val="clear" w:color="auto" w:fill="FFFFFF"/>
          <w:lang w:val="cy-GB"/>
        </w:rPr>
        <w:t>.</w:t>
      </w:r>
      <w:r w:rsidR="00CC1353" w:rsidRPr="00AC04FE">
        <w:rPr>
          <w:rFonts w:ascii="Arial" w:hAnsi="Arial" w:cs="Arial"/>
          <w:sz w:val="24"/>
          <w:szCs w:val="24"/>
          <w:shd w:val="clear" w:color="auto" w:fill="FFFFFF"/>
          <w:lang w:val="cy-GB"/>
        </w:rPr>
        <w:t xml:space="preserve"> </w:t>
      </w:r>
      <w:r w:rsidR="00D07D36" w:rsidRPr="00AC04FE">
        <w:rPr>
          <w:rFonts w:ascii="Arial" w:hAnsi="Arial" w:cs="Arial"/>
          <w:sz w:val="24"/>
          <w:szCs w:val="24"/>
          <w:shd w:val="clear" w:color="auto" w:fill="FFFFFF"/>
          <w:lang w:val="cy-GB"/>
        </w:rPr>
        <w:t>Croesawa</w:t>
      </w:r>
      <w:r w:rsidR="000A6EFB" w:rsidRPr="00AC04FE">
        <w:rPr>
          <w:rFonts w:ascii="Arial" w:hAnsi="Arial" w:cs="Arial"/>
          <w:sz w:val="24"/>
          <w:szCs w:val="24"/>
          <w:shd w:val="clear" w:color="auto" w:fill="FFFFFF"/>
          <w:lang w:val="cy-GB"/>
        </w:rPr>
        <w:t xml:space="preserve"> Kirsty Williams</w:t>
      </w:r>
      <w:r w:rsidR="004865C7">
        <w:rPr>
          <w:rFonts w:ascii="Arial" w:hAnsi="Arial" w:cs="Arial"/>
          <w:sz w:val="24"/>
          <w:szCs w:val="24"/>
          <w:shd w:val="clear" w:color="auto" w:fill="FFFFFF"/>
          <w:lang w:val="cy-GB"/>
        </w:rPr>
        <w:t xml:space="preserve"> ME</w:t>
      </w:r>
      <w:r w:rsidR="00333F4A" w:rsidRPr="00AC04FE">
        <w:rPr>
          <w:rFonts w:ascii="Arial" w:hAnsi="Arial" w:cs="Arial"/>
          <w:sz w:val="24"/>
          <w:szCs w:val="24"/>
          <w:shd w:val="clear" w:color="auto" w:fill="FFFFFF"/>
          <w:lang w:val="cy-GB"/>
        </w:rPr>
        <w:t xml:space="preserve"> (2019) </w:t>
      </w:r>
      <w:r w:rsidR="00D07D36" w:rsidRPr="00AC04FE">
        <w:rPr>
          <w:rFonts w:ascii="Arial" w:hAnsi="Arial" w:cs="Arial"/>
          <w:sz w:val="24"/>
          <w:szCs w:val="24"/>
          <w:shd w:val="clear" w:color="auto" w:fill="FFFFFF"/>
          <w:lang w:val="cy-GB"/>
        </w:rPr>
        <w:t>y newyddion gan</w:t>
      </w:r>
      <w:r w:rsidR="00C02D3B" w:rsidRPr="00AC04FE">
        <w:rPr>
          <w:rFonts w:ascii="Arial" w:hAnsi="Arial" w:cs="Arial"/>
          <w:sz w:val="24"/>
          <w:szCs w:val="24"/>
          <w:shd w:val="clear" w:color="auto" w:fill="FFFFFF"/>
          <w:lang w:val="cy-GB"/>
        </w:rPr>
        <w:t xml:space="preserve"> nodi’r canlyniad yn </w:t>
      </w:r>
      <w:r w:rsidR="00772B94" w:rsidRPr="00AC04FE">
        <w:rPr>
          <w:rFonts w:ascii="Arial" w:hAnsi="Arial" w:cs="Arial"/>
          <w:sz w:val="24"/>
          <w:szCs w:val="24"/>
          <w:shd w:val="clear" w:color="auto" w:fill="FFFFFF"/>
          <w:lang w:val="cy-GB"/>
        </w:rPr>
        <w:t>dyng</w:t>
      </w:r>
      <w:r w:rsidR="00800576" w:rsidRPr="00AC04FE">
        <w:rPr>
          <w:rFonts w:ascii="Arial" w:hAnsi="Arial" w:cs="Arial"/>
          <w:sz w:val="24"/>
          <w:szCs w:val="24"/>
          <w:shd w:val="clear" w:color="auto" w:fill="FFFFFF"/>
          <w:lang w:val="cy-GB"/>
        </w:rPr>
        <w:t>e</w:t>
      </w:r>
      <w:r w:rsidR="00772B94" w:rsidRPr="00AC04FE">
        <w:rPr>
          <w:rFonts w:ascii="Arial" w:hAnsi="Arial" w:cs="Arial"/>
          <w:sz w:val="24"/>
          <w:szCs w:val="24"/>
          <w:shd w:val="clear" w:color="auto" w:fill="FFFFFF"/>
          <w:lang w:val="cy-GB"/>
        </w:rPr>
        <w:t>dfen</w:t>
      </w:r>
      <w:r w:rsidR="00800576" w:rsidRPr="00AC04FE">
        <w:rPr>
          <w:rFonts w:ascii="Arial" w:hAnsi="Arial" w:cs="Arial"/>
          <w:sz w:val="24"/>
          <w:szCs w:val="24"/>
          <w:shd w:val="clear" w:color="auto" w:fill="FFFFFF"/>
          <w:lang w:val="cy-GB"/>
        </w:rPr>
        <w:t>n</w:t>
      </w:r>
      <w:r w:rsidR="00772B94" w:rsidRPr="00AC04FE">
        <w:rPr>
          <w:rFonts w:ascii="Arial" w:hAnsi="Arial" w:cs="Arial"/>
          <w:sz w:val="24"/>
          <w:szCs w:val="24"/>
          <w:shd w:val="clear" w:color="auto" w:fill="FFFFFF"/>
          <w:lang w:val="cy-GB"/>
        </w:rPr>
        <w:t xml:space="preserve">ol i </w:t>
      </w:r>
      <w:r w:rsidR="00D94F04" w:rsidRPr="00AC04FE">
        <w:rPr>
          <w:rFonts w:ascii="Arial" w:hAnsi="Arial" w:cs="Arial"/>
          <w:sz w:val="24"/>
          <w:szCs w:val="24"/>
          <w:shd w:val="clear" w:color="auto" w:fill="FFFFFF"/>
          <w:lang w:val="cy-GB"/>
        </w:rPr>
        <w:t>d</w:t>
      </w:r>
      <w:r w:rsidR="00772B94" w:rsidRPr="00AC04FE">
        <w:rPr>
          <w:rFonts w:ascii="Arial" w:hAnsi="Arial" w:cs="Arial"/>
          <w:sz w:val="24"/>
          <w:szCs w:val="24"/>
          <w:shd w:val="clear" w:color="auto" w:fill="FFFFFF"/>
          <w:lang w:val="cy-GB"/>
        </w:rPr>
        <w:t xml:space="preserve">dyfodol </w:t>
      </w:r>
      <w:r w:rsidR="00D94F04" w:rsidRPr="00AC04FE">
        <w:rPr>
          <w:rFonts w:ascii="Arial" w:hAnsi="Arial" w:cs="Arial"/>
          <w:sz w:val="24"/>
          <w:szCs w:val="24"/>
          <w:shd w:val="clear" w:color="auto" w:fill="FFFFFF"/>
          <w:lang w:val="cy-GB"/>
        </w:rPr>
        <w:t xml:space="preserve">addysg a diwydiant </w:t>
      </w:r>
      <w:r w:rsidR="00772B94" w:rsidRPr="00AC04FE">
        <w:rPr>
          <w:rFonts w:ascii="Arial" w:hAnsi="Arial" w:cs="Arial"/>
          <w:sz w:val="24"/>
          <w:szCs w:val="24"/>
          <w:shd w:val="clear" w:color="auto" w:fill="FFFFFF"/>
          <w:lang w:val="cy-GB"/>
        </w:rPr>
        <w:t>Cymru. Dywed</w:t>
      </w:r>
      <w:r w:rsidR="00F361A3" w:rsidRPr="00AC04FE">
        <w:rPr>
          <w:rFonts w:ascii="Arial" w:hAnsi="Arial" w:cs="Arial"/>
          <w:sz w:val="24"/>
          <w:szCs w:val="24"/>
          <w:shd w:val="clear" w:color="auto" w:fill="FFFFFF"/>
          <w:lang w:val="cy-GB"/>
        </w:rPr>
        <w:t xml:space="preserve"> fod y canlyniadau yn bositif</w:t>
      </w:r>
      <w:r w:rsidR="00800576" w:rsidRPr="00AC04FE">
        <w:rPr>
          <w:rFonts w:ascii="Arial" w:hAnsi="Arial" w:cs="Arial"/>
          <w:sz w:val="24"/>
          <w:szCs w:val="24"/>
          <w:shd w:val="clear" w:color="auto" w:fill="FFFFFF"/>
          <w:lang w:val="cy-GB"/>
        </w:rPr>
        <w:t>,</w:t>
      </w:r>
      <w:r w:rsidR="00F361A3" w:rsidRPr="00AC04FE">
        <w:rPr>
          <w:rFonts w:ascii="Arial" w:hAnsi="Arial" w:cs="Arial"/>
          <w:sz w:val="24"/>
          <w:szCs w:val="24"/>
          <w:shd w:val="clear" w:color="auto" w:fill="FFFFFF"/>
          <w:lang w:val="cy-GB"/>
        </w:rPr>
        <w:t xml:space="preserve"> ond ddim yn berffaith</w:t>
      </w:r>
      <w:r w:rsidR="00800576" w:rsidRPr="00AC04FE">
        <w:rPr>
          <w:rFonts w:ascii="Arial" w:hAnsi="Arial" w:cs="Arial"/>
          <w:sz w:val="24"/>
          <w:szCs w:val="24"/>
          <w:shd w:val="clear" w:color="auto" w:fill="FFFFFF"/>
          <w:lang w:val="cy-GB"/>
        </w:rPr>
        <w:t>,</w:t>
      </w:r>
      <w:r w:rsidR="00F361A3" w:rsidRPr="00AC04FE">
        <w:rPr>
          <w:rFonts w:ascii="Arial" w:hAnsi="Arial" w:cs="Arial"/>
          <w:sz w:val="24"/>
          <w:szCs w:val="24"/>
          <w:shd w:val="clear" w:color="auto" w:fill="FFFFFF"/>
          <w:lang w:val="cy-GB"/>
        </w:rPr>
        <w:t xml:space="preserve"> a </w:t>
      </w:r>
      <w:r w:rsidR="00ED6697" w:rsidRPr="00AC04FE">
        <w:rPr>
          <w:rFonts w:ascii="Arial" w:hAnsi="Arial" w:cs="Arial"/>
          <w:sz w:val="24"/>
          <w:szCs w:val="24"/>
          <w:shd w:val="clear" w:color="auto" w:fill="FFFFFF"/>
          <w:lang w:val="cy-GB"/>
        </w:rPr>
        <w:t>b</w:t>
      </w:r>
      <w:r w:rsidR="00F361A3" w:rsidRPr="00AC04FE">
        <w:rPr>
          <w:rFonts w:ascii="Arial" w:hAnsi="Arial" w:cs="Arial"/>
          <w:sz w:val="24"/>
          <w:szCs w:val="24"/>
          <w:shd w:val="clear" w:color="auto" w:fill="FFFFFF"/>
          <w:lang w:val="cy-GB"/>
        </w:rPr>
        <w:t>od yna</w:t>
      </w:r>
      <w:r w:rsidR="00ED6697" w:rsidRPr="00AC04FE">
        <w:rPr>
          <w:rFonts w:ascii="Arial" w:hAnsi="Arial" w:cs="Arial"/>
          <w:sz w:val="24"/>
          <w:szCs w:val="24"/>
          <w:shd w:val="clear" w:color="auto" w:fill="FFFFFF"/>
          <w:lang w:val="cy-GB"/>
        </w:rPr>
        <w:t>’n</w:t>
      </w:r>
      <w:r w:rsidR="00F361A3" w:rsidRPr="00AC04FE">
        <w:rPr>
          <w:rFonts w:ascii="Arial" w:hAnsi="Arial" w:cs="Arial"/>
          <w:sz w:val="24"/>
          <w:szCs w:val="24"/>
          <w:shd w:val="clear" w:color="auto" w:fill="FFFFFF"/>
          <w:lang w:val="cy-GB"/>
        </w:rPr>
        <w:t xml:space="preserve"> </w:t>
      </w:r>
      <w:r w:rsidR="00274FE1" w:rsidRPr="00AC04FE">
        <w:rPr>
          <w:rFonts w:ascii="Arial" w:hAnsi="Arial" w:cs="Arial"/>
          <w:sz w:val="24"/>
          <w:szCs w:val="24"/>
          <w:shd w:val="clear" w:color="auto" w:fill="FFFFFF"/>
          <w:lang w:val="cy-GB"/>
        </w:rPr>
        <w:t xml:space="preserve">dal le i wella. </w:t>
      </w:r>
    </w:p>
    <w:p w14:paraId="0DC5005A" w14:textId="7B6BA5C7" w:rsidR="00F13764" w:rsidRDefault="00FC66A4" w:rsidP="00A6221E">
      <w:pPr>
        <w:spacing w:line="360" w:lineRule="auto"/>
        <w:rPr>
          <w:rFonts w:ascii="Arial" w:hAnsi="Arial" w:cs="Arial"/>
          <w:sz w:val="24"/>
          <w:szCs w:val="24"/>
          <w:shd w:val="clear" w:color="auto" w:fill="F8F9FA"/>
          <w:lang w:val="cy-GB"/>
        </w:rPr>
      </w:pPr>
      <w:r>
        <w:rPr>
          <w:rFonts w:ascii="Arial" w:hAnsi="Arial" w:cs="Arial"/>
          <w:sz w:val="24"/>
          <w:szCs w:val="24"/>
          <w:lang w:val="cy-GB"/>
        </w:rPr>
        <w:t>Mae nifer o ddamcaniaethwyr adeileddol yn cytuno fod addysg drawsgwricwlaidd yn cryfhau perthnasedd a chydlynant y cwricwlwm. Dadleuwyd fod y dull yn sicrhau bod disgyblion yn cymhwyso'r wybodaeth a'r sgiliau a ddysgwyd mewn un pwnc i bynciau eraill, gan atgyfnerthu dysgu a chynyddu dealltwriaeth a hyder. Mae Hayes (2010) yn cwestiynu dilysrwydd hyn. Mae yna ymchwil i wireddu y theori adeileddol o ddysgu trwy wneud tasgau ymarferol.</w:t>
      </w:r>
    </w:p>
    <w:p w14:paraId="3225697C" w14:textId="77777777" w:rsidR="00F13764" w:rsidRDefault="00D05003" w:rsidP="00A6221E">
      <w:pPr>
        <w:spacing w:line="360" w:lineRule="auto"/>
        <w:rPr>
          <w:rFonts w:ascii="Arial" w:hAnsi="Arial" w:cs="Arial"/>
          <w:sz w:val="24"/>
          <w:szCs w:val="24"/>
          <w:shd w:val="clear" w:color="auto" w:fill="F8F9FA"/>
          <w:lang w:val="cy-GB"/>
        </w:rPr>
      </w:pPr>
      <w:r w:rsidRPr="00AC04FE">
        <w:rPr>
          <w:rFonts w:ascii="Arial" w:hAnsi="Arial" w:cs="Arial"/>
          <w:sz w:val="24"/>
          <w:szCs w:val="24"/>
          <w:lang w:val="cy-GB"/>
        </w:rPr>
        <w:t>Mae damcaniaeth adeiladwaith Piaget (</w:t>
      </w:r>
      <w:r w:rsidR="00F852E8">
        <w:rPr>
          <w:rFonts w:ascii="Arial" w:hAnsi="Arial" w:cs="Arial"/>
          <w:sz w:val="24"/>
          <w:szCs w:val="24"/>
          <w:lang w:val="cy-GB"/>
        </w:rPr>
        <w:t>1954</w:t>
      </w:r>
      <w:r w:rsidR="00491638" w:rsidRPr="00AC04FE">
        <w:rPr>
          <w:rFonts w:ascii="Arial" w:hAnsi="Arial" w:cs="Arial"/>
          <w:sz w:val="24"/>
          <w:szCs w:val="24"/>
          <w:lang w:val="cy-GB"/>
        </w:rPr>
        <w:t xml:space="preserve">) </w:t>
      </w:r>
      <w:r w:rsidRPr="00AC04FE">
        <w:rPr>
          <w:rFonts w:ascii="Arial" w:hAnsi="Arial" w:cs="Arial"/>
          <w:sz w:val="24"/>
          <w:szCs w:val="24"/>
          <w:lang w:val="cy-GB"/>
        </w:rPr>
        <w:t xml:space="preserve">yn dadlau bod </w:t>
      </w:r>
      <w:r w:rsidR="00491638" w:rsidRPr="00AC04FE">
        <w:rPr>
          <w:rFonts w:ascii="Arial" w:hAnsi="Arial" w:cs="Arial"/>
          <w:sz w:val="24"/>
          <w:szCs w:val="24"/>
          <w:lang w:val="cy-GB"/>
        </w:rPr>
        <w:t>plant</w:t>
      </w:r>
      <w:r w:rsidRPr="00AC04FE">
        <w:rPr>
          <w:rFonts w:ascii="Arial" w:hAnsi="Arial" w:cs="Arial"/>
          <w:sz w:val="24"/>
          <w:szCs w:val="24"/>
          <w:lang w:val="cy-GB"/>
        </w:rPr>
        <w:t xml:space="preserve"> yn cynhyrchu gwybodaeth ac yn ffurfio ystyr yn seiliedig ar eu profiadau. Roedd theori Piaget yn ymdrin â damcaniaethau dysgu, dulliau addysgu a diwygio addysg</w:t>
      </w:r>
      <w:r w:rsidR="00F13764">
        <w:rPr>
          <w:rFonts w:ascii="Arial" w:hAnsi="Arial" w:cs="Arial"/>
          <w:sz w:val="24"/>
          <w:szCs w:val="24"/>
          <w:lang w:val="cy-GB"/>
        </w:rPr>
        <w:t xml:space="preserve"> i gyd-fynd â</w:t>
      </w:r>
      <w:r w:rsidR="002C710F" w:rsidRPr="00AC04FE">
        <w:rPr>
          <w:rFonts w:ascii="Arial" w:hAnsi="Arial" w:cs="Arial"/>
          <w:sz w:val="24"/>
          <w:szCs w:val="24"/>
          <w:lang w:val="cy-GB"/>
        </w:rPr>
        <w:t xml:space="preserve"> hyn</w:t>
      </w:r>
      <w:r w:rsidRPr="00AC04FE">
        <w:rPr>
          <w:rFonts w:ascii="Arial" w:hAnsi="Arial" w:cs="Arial"/>
          <w:sz w:val="24"/>
          <w:szCs w:val="24"/>
          <w:lang w:val="cy-GB"/>
        </w:rPr>
        <w:t>.</w:t>
      </w:r>
      <w:r w:rsidR="00214410" w:rsidRPr="00AC04FE">
        <w:rPr>
          <w:rFonts w:ascii="Arial" w:hAnsi="Arial" w:cs="Arial"/>
          <w:sz w:val="24"/>
          <w:szCs w:val="24"/>
          <w:lang w:val="cy-GB"/>
        </w:rPr>
        <w:t xml:space="preserve"> </w:t>
      </w:r>
      <w:r w:rsidR="00214410" w:rsidRPr="00AC04FE">
        <w:rPr>
          <w:rFonts w:ascii="Arial" w:hAnsi="Arial" w:cs="Arial"/>
          <w:sz w:val="24"/>
          <w:szCs w:val="24"/>
          <w:shd w:val="clear" w:color="auto" w:fill="F8F9FA"/>
          <w:lang w:val="cy-GB"/>
        </w:rPr>
        <w:t>Mae theori Bruner (</w:t>
      </w:r>
      <w:r w:rsidR="00D42AEC">
        <w:rPr>
          <w:rFonts w:ascii="Arial" w:hAnsi="Arial" w:cs="Arial"/>
          <w:sz w:val="24"/>
          <w:szCs w:val="24"/>
          <w:shd w:val="clear" w:color="auto" w:fill="F8F9FA"/>
          <w:lang w:val="cy-GB"/>
        </w:rPr>
        <w:t>n.d.</w:t>
      </w:r>
      <w:r w:rsidR="00214410" w:rsidRPr="00AC04FE">
        <w:rPr>
          <w:rFonts w:ascii="Arial" w:hAnsi="Arial" w:cs="Arial"/>
          <w:sz w:val="24"/>
          <w:szCs w:val="24"/>
          <w:shd w:val="clear" w:color="auto" w:fill="F8F9FA"/>
          <w:lang w:val="cy-GB"/>
        </w:rPr>
        <w:t>) ar adeiladaeth yn cwmpasu'r syniad o ddysgu fel proses weithredol lle gall y rhai sy'n dysgu ffurfio syniadau newydd yn seiliedig ar beth yw eu gwybodaeth gyfredol yn ogystal â'u gwybodaeth yn y gorffennol</w:t>
      </w:r>
      <w:r w:rsidR="00573F38" w:rsidRPr="00AC04FE">
        <w:rPr>
          <w:rFonts w:ascii="Arial" w:hAnsi="Arial" w:cs="Arial"/>
          <w:sz w:val="24"/>
          <w:szCs w:val="24"/>
          <w:shd w:val="clear" w:color="auto" w:fill="F8F9FA"/>
          <w:lang w:val="cy-GB"/>
        </w:rPr>
        <w:t>.</w:t>
      </w:r>
      <w:r w:rsidR="00BF3520" w:rsidRPr="00AC04FE">
        <w:rPr>
          <w:rFonts w:ascii="Arial" w:hAnsi="Arial" w:cs="Arial"/>
          <w:sz w:val="24"/>
          <w:szCs w:val="24"/>
          <w:shd w:val="clear" w:color="auto" w:fill="F8F9FA"/>
          <w:lang w:val="cy-GB"/>
        </w:rPr>
        <w:t xml:space="preserve"> Credai Dewey (</w:t>
      </w:r>
      <w:r w:rsidR="00D42AEC">
        <w:rPr>
          <w:rFonts w:ascii="Arial" w:hAnsi="Arial" w:cs="Arial"/>
          <w:sz w:val="24"/>
          <w:szCs w:val="24"/>
          <w:shd w:val="clear" w:color="auto" w:fill="F8F9FA"/>
          <w:lang w:val="cy-GB"/>
        </w:rPr>
        <w:t>n.d.</w:t>
      </w:r>
      <w:r w:rsidR="00BF3520" w:rsidRPr="00AC04FE">
        <w:rPr>
          <w:rFonts w:ascii="Arial" w:hAnsi="Arial" w:cs="Arial"/>
          <w:sz w:val="24"/>
          <w:szCs w:val="24"/>
          <w:shd w:val="clear" w:color="auto" w:fill="F8F9FA"/>
          <w:lang w:val="cy-GB"/>
        </w:rPr>
        <w:t xml:space="preserve">) </w:t>
      </w:r>
      <w:r w:rsidR="003F3C83" w:rsidRPr="00AC04FE">
        <w:rPr>
          <w:rFonts w:ascii="Arial" w:hAnsi="Arial" w:cs="Arial"/>
          <w:sz w:val="24"/>
          <w:szCs w:val="24"/>
          <w:shd w:val="clear" w:color="auto" w:fill="F8F9FA"/>
          <w:lang w:val="cy-GB"/>
        </w:rPr>
        <w:t xml:space="preserve">hefyd </w:t>
      </w:r>
      <w:r w:rsidR="00BF3520" w:rsidRPr="00AC04FE">
        <w:rPr>
          <w:rFonts w:ascii="Arial" w:hAnsi="Arial" w:cs="Arial"/>
          <w:sz w:val="24"/>
          <w:szCs w:val="24"/>
          <w:shd w:val="clear" w:color="auto" w:fill="F8F9FA"/>
          <w:lang w:val="cy-GB"/>
        </w:rPr>
        <w:t xml:space="preserve">fod </w:t>
      </w:r>
      <w:r w:rsidR="00FF223C" w:rsidRPr="00AC04FE">
        <w:rPr>
          <w:rFonts w:ascii="Arial" w:hAnsi="Arial" w:cs="Arial"/>
          <w:sz w:val="24"/>
          <w:szCs w:val="24"/>
          <w:shd w:val="clear" w:color="auto" w:fill="F8F9FA"/>
          <w:lang w:val="cy-GB"/>
        </w:rPr>
        <w:t>plant</w:t>
      </w:r>
      <w:r w:rsidR="00BF3520" w:rsidRPr="00AC04FE">
        <w:rPr>
          <w:rFonts w:ascii="Arial" w:hAnsi="Arial" w:cs="Arial"/>
          <w:sz w:val="24"/>
          <w:szCs w:val="24"/>
          <w:shd w:val="clear" w:color="auto" w:fill="F8F9FA"/>
          <w:lang w:val="cy-GB"/>
        </w:rPr>
        <w:t xml:space="preserve"> yn dysgu trwy ddull </w:t>
      </w:r>
      <w:r w:rsidR="003F3C83" w:rsidRPr="00AC04FE">
        <w:rPr>
          <w:rFonts w:ascii="Arial" w:hAnsi="Arial" w:cs="Arial"/>
          <w:sz w:val="24"/>
          <w:szCs w:val="24"/>
          <w:shd w:val="clear" w:color="auto" w:fill="F8F9FA"/>
          <w:lang w:val="cy-GB"/>
        </w:rPr>
        <w:t xml:space="preserve">addysgiadol </w:t>
      </w:r>
      <w:r w:rsidR="00BF3520" w:rsidRPr="00AC04FE">
        <w:rPr>
          <w:rFonts w:ascii="Arial" w:hAnsi="Arial" w:cs="Arial"/>
          <w:sz w:val="24"/>
          <w:szCs w:val="24"/>
          <w:shd w:val="clear" w:color="auto" w:fill="F8F9FA"/>
          <w:lang w:val="cy-GB"/>
        </w:rPr>
        <w:t>ymarferol.</w:t>
      </w:r>
      <w:r w:rsidR="003F3C83" w:rsidRPr="00AC04FE">
        <w:rPr>
          <w:rFonts w:ascii="Arial" w:hAnsi="Arial" w:cs="Arial"/>
          <w:sz w:val="24"/>
          <w:szCs w:val="24"/>
          <w:shd w:val="clear" w:color="auto" w:fill="F8F9FA"/>
          <w:lang w:val="cy-GB"/>
        </w:rPr>
        <w:t xml:space="preserve"> </w:t>
      </w:r>
    </w:p>
    <w:p w14:paraId="4CA9104F" w14:textId="0005C167" w:rsidR="00DC406A" w:rsidRPr="00AC04FE" w:rsidRDefault="00FC66A4" w:rsidP="00A6221E">
      <w:pPr>
        <w:spacing w:line="360" w:lineRule="auto"/>
        <w:rPr>
          <w:rFonts w:ascii="Arial" w:hAnsi="Arial" w:cs="Arial"/>
          <w:sz w:val="24"/>
          <w:szCs w:val="24"/>
          <w:shd w:val="clear" w:color="auto" w:fill="F8F9FA"/>
          <w:lang w:val="cy-GB"/>
        </w:rPr>
      </w:pPr>
      <w:r>
        <w:rPr>
          <w:rFonts w:ascii="Arial" w:hAnsi="Arial" w:cs="Arial"/>
          <w:sz w:val="24"/>
          <w:szCs w:val="24"/>
          <w:lang w:val="cy-GB"/>
        </w:rPr>
        <w:t xml:space="preserve">Mae cwricwlwm newydd Cymru yn galluogi, ac yn rhoi cymorth i’r damcaniaethau yma drwy annog gwaith prosiect trawsgwricwlaidd lle bydd plant yn adeiladu ar eu gwybodaeth drwy brofiadau llaw gyntaf. Mae hyn yn adeiladu ar theory Vygotsky (1962) o’r parth datblygu procsimol, lle mae plant, gyda chymorth a hwylusrwydd </w:t>
      </w:r>
      <w:r>
        <w:rPr>
          <w:rFonts w:ascii="Arial" w:hAnsi="Arial" w:cs="Arial"/>
          <w:sz w:val="24"/>
          <w:szCs w:val="24"/>
          <w:lang w:val="cy-GB"/>
        </w:rPr>
        <w:lastRenderedPageBreak/>
        <w:t>athrawon, yn medru datblygu ar wybodaeth flaenorol i greu cysylltiadau a datblygu’n holistaidd.</w:t>
      </w:r>
    </w:p>
    <w:p w14:paraId="39343CE0" w14:textId="0194BF24" w:rsidR="00DC406A" w:rsidRPr="00AC04FE" w:rsidRDefault="00FC66A4" w:rsidP="00A6221E">
      <w:pPr>
        <w:spacing w:line="360" w:lineRule="auto"/>
        <w:rPr>
          <w:rFonts w:ascii="Arial" w:hAnsi="Arial" w:cs="Arial"/>
          <w:sz w:val="24"/>
          <w:szCs w:val="24"/>
          <w:shd w:val="clear" w:color="auto" w:fill="FBF7F5"/>
          <w:lang w:val="cy-GB"/>
        </w:rPr>
      </w:pPr>
      <w:r>
        <w:rPr>
          <w:rFonts w:ascii="Arial" w:hAnsi="Arial" w:cs="Arial"/>
          <w:sz w:val="24"/>
          <w:szCs w:val="24"/>
          <w:lang w:val="cy-GB"/>
        </w:rPr>
        <w:t xml:space="preserve">Er mwyn galluogi prosiectau ymarferol trawsgwricwlaidd mae angen sicrhau llif ac amser i’r dysgu. Mae angen i ysgolion ddarparu blociau hirach, llai strwythedig, o amser i alluogi disgyblion i wneud gwaith parhaus ar themâu sy'n ymwneud â mwy nag un pwnc. Fel rheol nid oes ataliaeth amser, gan y gall dysgu trawsgwricwlaidd amrywio o ddiwrnod, wythnos neu dymor. Ar brofiad addysgu proffesiynol (PAP) canfyddais bod amserlenni manwl yn gallu bod yn gaëdig ac y rhwystro llif dysgu prosiect trawsgwricwlaidd.   </w:t>
      </w:r>
    </w:p>
    <w:p w14:paraId="3E581D3A" w14:textId="36AAA184" w:rsidR="00C75FBB"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Yn ystod fy mhrofiad ymarfer dysgu sylwais fod yr ysgol yn dysgu sgil o fewn gwers iaith ac yna yn trosglwyddo’r sgil i bwnc megis hanes yn ystod yr wythnos. Gweledigaeth Llywodraeth Cymru yw bod y sgiliau yn cael eu dysgu o fewn y maes dysgu perthnasol. Er enghraifft, gellid dysgu y sgil o ysgrifennu llythyr o fewn y maes Dyniaethau, megis Faciwî yn anfon llythyr i’w fam, ar ôl cael ei ddanfon o Lundain, yn ystod yr ail Ryfel byd.</w:t>
      </w:r>
    </w:p>
    <w:p w14:paraId="5565FF4E" w14:textId="5A8AA9D7" w:rsidR="00C75FBB"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Gwelais enghreifftiau llwyddiannus o ddysgu sgiliau llafar yn drawsgwricwlaidd o fewn y pwnc addysg Grefyddol. Gwelais ddisgyblion yn “esbonio gwybodaeth a syniadau gan ddefnyddio adnoddau cynorthwyol” a “archwilio sefyllfaoedd gwahanol trwy chwarae rôl” (Llywodraeth Cymru, 2008), wrth drafod agweddau o’r grefydd Islam. Yn ystod y cyflwyniad roedd yr athrawes wedi modelu y math o iaith a phatrymau y dylai’r disgyblion eu defnyddio wrth ddisgrifio arteffactau crefyddol. Yr oedd y wers yma’n hyrwyddo y defnydd a’r gallu i fynegi barn yn huawdl o fewn materion byd eang.</w:t>
      </w:r>
    </w:p>
    <w:p w14:paraId="31E073E2" w14:textId="4DE6A1CB" w:rsidR="00C75FBB"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Gellir dadlau, fod rhaid dysgu’r sgil sylfaenol o ddarllen yn benodol, cyn gallu trosglwyddo’r sgil i ardaloedd eraill. Tra ar ymarfer dysgu, bûm yn cynorthwyo i ddysgu darllen trwy’r rhaglen ‘Tric a chlic’. Mae’n rhaid meistroli’r llythrennau a’r synau cyn symud ymlaen i ddarllen geiriau a brawddegau. Fodd bynnag, unwaith mae’r sgil o ddarllen wedi cael ei ddysgu mae’n naturiol i’w ddefnyddio’n drawsgwricwlaidd.</w:t>
      </w:r>
    </w:p>
    <w:p w14:paraId="1585F473" w14:textId="2E14EBDD" w:rsidR="00C75FBB" w:rsidRPr="00AC04FE" w:rsidRDefault="00C75FBB" w:rsidP="00A6221E">
      <w:pPr>
        <w:spacing w:line="360" w:lineRule="auto"/>
        <w:rPr>
          <w:rFonts w:ascii="Arial" w:hAnsi="Arial" w:cs="Arial"/>
          <w:sz w:val="24"/>
          <w:szCs w:val="24"/>
          <w:lang w:val="cy-GB"/>
        </w:rPr>
      </w:pPr>
      <w:r w:rsidRPr="00AC04FE">
        <w:rPr>
          <w:rFonts w:ascii="Arial" w:hAnsi="Arial" w:cs="Arial"/>
          <w:sz w:val="24"/>
          <w:szCs w:val="24"/>
          <w:lang w:val="cy-GB"/>
        </w:rPr>
        <w:t xml:space="preserve">Ar y cyfan, ni welais lawer o sgiliau rhifedd yn cael eu datblygu na’u defnyddio’n drawsgwricwlaidd. Y mae ysgolion yn parhau i ddysgu Mathemateg fel pwnc, yn hytrach na chymhwyso’r sgiliau’n drawsgwricwlaidd.  Yn yr ysgolion y bues i roedd </w:t>
      </w:r>
      <w:r w:rsidRPr="00AC04FE">
        <w:rPr>
          <w:rFonts w:ascii="Arial" w:hAnsi="Arial" w:cs="Arial"/>
          <w:sz w:val="24"/>
          <w:szCs w:val="24"/>
          <w:lang w:val="cy-GB"/>
        </w:rPr>
        <w:lastRenderedPageBreak/>
        <w:t xml:space="preserve">pwyslais ar ddysgu rhifedd pen, heb gysylltiad â’r thema. Fel maes sy’n cael ei ddefnyddio yn ddyddiol yn y byd bob dydd, dylai ysgolion sicrhau fod hyn yn digwydd. </w:t>
      </w:r>
    </w:p>
    <w:p w14:paraId="179EC982" w14:textId="77777777" w:rsidR="00211B0A" w:rsidRDefault="002541C4" w:rsidP="00A6221E">
      <w:pPr>
        <w:spacing w:line="360" w:lineRule="auto"/>
        <w:ind w:left="720"/>
        <w:rPr>
          <w:rFonts w:ascii="Arial" w:hAnsi="Arial" w:cs="Arial"/>
          <w:sz w:val="24"/>
          <w:szCs w:val="24"/>
          <w:lang w:val="cy-GB"/>
        </w:rPr>
      </w:pPr>
      <w:r w:rsidRPr="00AC04FE">
        <w:rPr>
          <w:rFonts w:ascii="Arial" w:hAnsi="Arial" w:cs="Arial"/>
          <w:sz w:val="24"/>
          <w:szCs w:val="24"/>
          <w:lang w:val="cy-GB"/>
        </w:rPr>
        <w:t xml:space="preserve">“Mae rhan fwyaf y disgyblion yn defnyddio’u medrau mathemategol yn hyderus mewn gwahanol gyd-destunau, fel dadansoddi data a’i gyflwyno ar ffurf graff i gofnodi eu hastudiaeth o ynysyddion thermol mewn gwyddoniaeth.  Er hyn, nid yw llawer bob amser yn gwneud hynny ar yr un lefel uchel mewn gweithgareddau trawsgwricwlaidd ag y maent mewn gwersi mathemateg.” </w:t>
      </w:r>
    </w:p>
    <w:p w14:paraId="21ABD555" w14:textId="69041F17" w:rsidR="002541C4" w:rsidRPr="00AC04FE" w:rsidRDefault="00211B0A" w:rsidP="00A6221E">
      <w:pPr>
        <w:spacing w:line="360" w:lineRule="auto"/>
        <w:ind w:left="720"/>
        <w:jc w:val="right"/>
        <w:rPr>
          <w:rFonts w:ascii="Arial" w:hAnsi="Arial" w:cs="Arial"/>
          <w:sz w:val="24"/>
          <w:szCs w:val="24"/>
          <w:lang w:val="cy-GB"/>
        </w:rPr>
      </w:pPr>
      <w:r>
        <w:rPr>
          <w:rFonts w:ascii="Arial" w:hAnsi="Arial" w:cs="Arial"/>
          <w:sz w:val="24"/>
          <w:szCs w:val="24"/>
          <w:lang w:val="cy-GB"/>
        </w:rPr>
        <w:t>(</w:t>
      </w:r>
      <w:r w:rsidR="002541C4" w:rsidRPr="00AC04FE">
        <w:rPr>
          <w:rFonts w:ascii="Arial" w:hAnsi="Arial" w:cs="Arial"/>
          <w:sz w:val="24"/>
          <w:szCs w:val="24"/>
          <w:lang w:val="cy-GB"/>
        </w:rPr>
        <w:t>Estyn</w:t>
      </w:r>
      <w:r>
        <w:rPr>
          <w:rFonts w:ascii="Arial" w:hAnsi="Arial" w:cs="Arial"/>
          <w:sz w:val="24"/>
          <w:szCs w:val="24"/>
          <w:lang w:val="cy-GB"/>
        </w:rPr>
        <w:t>,</w:t>
      </w:r>
      <w:r w:rsidR="002541C4" w:rsidRPr="00AC04FE">
        <w:rPr>
          <w:rFonts w:ascii="Arial" w:hAnsi="Arial" w:cs="Arial"/>
          <w:sz w:val="24"/>
          <w:szCs w:val="24"/>
          <w:lang w:val="cy-GB"/>
        </w:rPr>
        <w:t xml:space="preserve"> 2018</w:t>
      </w:r>
      <w:r>
        <w:rPr>
          <w:rFonts w:ascii="Arial" w:hAnsi="Arial" w:cs="Arial"/>
          <w:sz w:val="24"/>
          <w:szCs w:val="24"/>
          <w:lang w:val="cy-GB"/>
        </w:rPr>
        <w:t>,</w:t>
      </w:r>
      <w:r w:rsidR="002541C4" w:rsidRPr="00AC04FE">
        <w:rPr>
          <w:rFonts w:ascii="Arial" w:hAnsi="Arial" w:cs="Arial"/>
          <w:sz w:val="24"/>
          <w:szCs w:val="24"/>
          <w:lang w:val="cy-GB"/>
        </w:rPr>
        <w:t xml:space="preserve"> p.4</w:t>
      </w:r>
      <w:r>
        <w:rPr>
          <w:rFonts w:ascii="Arial" w:hAnsi="Arial" w:cs="Arial"/>
          <w:sz w:val="24"/>
          <w:szCs w:val="24"/>
          <w:lang w:val="cy-GB"/>
        </w:rPr>
        <w:t>)</w:t>
      </w:r>
    </w:p>
    <w:p w14:paraId="7F1DF4AA" w14:textId="40516AE1" w:rsidR="00C75FBB" w:rsidRDefault="00FC66A4" w:rsidP="00A6221E">
      <w:pPr>
        <w:spacing w:line="360" w:lineRule="auto"/>
        <w:rPr>
          <w:rFonts w:ascii="Arial" w:hAnsi="Arial" w:cs="Arial"/>
          <w:sz w:val="24"/>
          <w:szCs w:val="24"/>
          <w:lang w:val="cy-GB"/>
        </w:rPr>
      </w:pPr>
      <w:r>
        <w:rPr>
          <w:rFonts w:ascii="Arial" w:hAnsi="Arial" w:cs="Arial"/>
          <w:sz w:val="24"/>
          <w:szCs w:val="24"/>
          <w:lang w:val="cy-GB"/>
        </w:rPr>
        <w:t>Yn ddiweddar gwelais astudiaeth achos, ble roedd ysgol yng ngogledd Cymru yn cadw cannoedd o ieir, ynghyd â llawer o anifeiliaid eraill. Roedd y disgyblion yn cwblhau taenlenni i nodi faint o wyau a gynhyrchir, a faint o arian ac elw yr oeddynt yn ei wneud yn ddyddiol. Roedd yn enghraifft wych o ddefnyddio rhifedd yn bwrpasol ac ystyrlon i hybu sgiliau’r disgyblion. O fewn prosiect tebyg i hwn y mae digon o gyfleoedd i bwyso a mesur tyfiant anifeiliaid, ac yna i gymhwyso ac addasu faint o fwyd sydd ei angen arnynt. O ganlyniad, bydd disgyblion yn gweld perthnasedd i’r sgiliau rhifedd y maent yn eu dysgu.</w:t>
      </w:r>
    </w:p>
    <w:p w14:paraId="19C6A61F" w14:textId="13B6C7AC" w:rsidR="00AE003A" w:rsidRDefault="00FC66A4" w:rsidP="00A6221E">
      <w:pPr>
        <w:spacing w:line="360" w:lineRule="auto"/>
        <w:rPr>
          <w:rFonts w:ascii="Arial" w:hAnsi="Arial" w:cs="Arial"/>
          <w:sz w:val="24"/>
          <w:szCs w:val="24"/>
          <w:lang w:val="cy-GB"/>
        </w:rPr>
      </w:pPr>
      <w:r>
        <w:rPr>
          <w:rFonts w:ascii="Arial" w:hAnsi="Arial" w:cs="Arial"/>
          <w:sz w:val="24"/>
          <w:szCs w:val="24"/>
          <w:lang w:val="cy-GB"/>
        </w:rPr>
        <w:t>O brofiad fel plentyn, ac fel myfyriwr rwyf wedi gweld cywion yn cael eu magu o fewn y dosbarth. Mae’r plant yn cael cyfle gwych i weld wyau yn deor a chywion yn datblygu. Yn anffodus, mae cyfleodd cyfoethog addysgu a all ddeillio o’r profiad yma yn cael ei golli dro ar ôl tro. Yn hytrach na manteisio a’r cyfle i gysylltu â’r byd go iawn, datblygu sgiliau trawsgwricwlaidd a rhoddi cyfrifoldeb i’r plant, mae’r cywion yn gadael yr ysgol. Dywed sefydliad ‘Great Schools’ (2009) fod rhoi cyfrifoldeb i blentyn yn codi ei hunan werth, sy’n hanfodol ar gyfer lles ac iechyd meddwl.</w:t>
      </w:r>
    </w:p>
    <w:p w14:paraId="3B40078F" w14:textId="35EE3424" w:rsidR="00C75FBB"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O ran cymhwysedd digidol, sylwais fod yr un sgiliau yn cael eu defnyddio dro ar ôl tro, megis sgil ymchwilio ar lein, mewngofnodi, defnyddio meddalwedd penodol e.e. rhaglenni HWB. Roedd sgiliau y disgyblion yn yr agweddau yma o ganlyniad yn gryf. Serch hynny, ni welais sgiliau megis diogelwch y we, cyfathrebu drwy e-bost, defnyddio taenlenni a modelu yn cael eu defnyddio yn rheolaidd nac yn drawsgwricwlaidd. Mae’r sgiliau yma yn tueddu i gael eu datblygu ar wahân i unrhyw thema yn flynyddol, heb unrhyw ail-gysylltiad trwy gydol y flwyddyn ysgol.</w:t>
      </w:r>
    </w:p>
    <w:p w14:paraId="2FB4094E" w14:textId="012B750E" w:rsidR="00681E31" w:rsidRDefault="00FC66A4" w:rsidP="00A6221E">
      <w:pPr>
        <w:spacing w:line="360" w:lineRule="auto"/>
        <w:rPr>
          <w:rFonts w:ascii="Arial" w:hAnsi="Arial" w:cs="Arial"/>
          <w:sz w:val="24"/>
          <w:szCs w:val="24"/>
          <w:lang w:val="cy-GB"/>
        </w:rPr>
      </w:pPr>
      <w:r>
        <w:rPr>
          <w:rFonts w:ascii="Arial" w:hAnsi="Arial" w:cs="Arial"/>
          <w:sz w:val="24"/>
          <w:szCs w:val="24"/>
          <w:lang w:val="cy-GB"/>
        </w:rPr>
        <w:lastRenderedPageBreak/>
        <w:t>Y mae diffyg adnoddau, anawsterau gyda chyfrineiriau, problemau technolegol a phroblemau mynediad yn llesteirio dysgu cymhwysedd digidol yn drawsgwricwlaidd. Yn ogystal â hyn, mae hyder a sgiliau nifer o athrawon yn wan mewn byd ble mae technoleg yn datblygu’n ddyddiol.</w:t>
      </w:r>
    </w:p>
    <w:p w14:paraId="28F916E2" w14:textId="77777777" w:rsidR="00681E31" w:rsidRDefault="00681E31" w:rsidP="00A6221E">
      <w:pPr>
        <w:spacing w:line="360" w:lineRule="auto"/>
        <w:rPr>
          <w:rFonts w:ascii="Arial" w:hAnsi="Arial" w:cs="Arial"/>
          <w:sz w:val="24"/>
          <w:szCs w:val="24"/>
          <w:lang w:val="cy-GB"/>
        </w:rPr>
      </w:pPr>
    </w:p>
    <w:p w14:paraId="441D412B" w14:textId="121B320B" w:rsidR="0016249E" w:rsidRDefault="00FC66A4" w:rsidP="00A6221E">
      <w:pPr>
        <w:spacing w:line="360" w:lineRule="auto"/>
        <w:rPr>
          <w:rFonts w:ascii="Arial" w:hAnsi="Arial" w:cs="Arial"/>
          <w:sz w:val="24"/>
          <w:szCs w:val="24"/>
          <w:lang w:val="cy-GB"/>
        </w:rPr>
      </w:pPr>
      <w:r>
        <w:rPr>
          <w:rFonts w:ascii="Arial" w:hAnsi="Arial" w:cs="Arial"/>
          <w:sz w:val="24"/>
          <w:szCs w:val="24"/>
          <w:lang w:val="cy-GB"/>
        </w:rPr>
        <w:t>Nod y cwricwlwm newydd yng Nghymru yw i greu plant a phobl ifanc eang eu sgiliau, sy’n barod i gymryd eu rhan fel bodau dynol holistaidd, byd-eang. Disgwylir i’r cwricwlwm gynhyrchu plant ag ymennydd creadigol sy’n barod i ddatrys problemau y byd modern. Cytuna Barnes (2012) fod addysg trawsgwricwlaidd yn ddull llwyddiannus a all gyflawni’r weledigaeth yma. Cyflawnwyd hyn drwy alluogi plant i greu a datblygu cysylltiadau ystyrlon mewn achosion realistig.</w:t>
      </w:r>
    </w:p>
    <w:p w14:paraId="3AF3457C" w14:textId="360B012E" w:rsidR="00415EB1" w:rsidRPr="00AC04FE" w:rsidRDefault="006F1D07" w:rsidP="00A6221E">
      <w:pPr>
        <w:spacing w:line="360" w:lineRule="auto"/>
        <w:rPr>
          <w:rFonts w:ascii="Arial" w:hAnsi="Arial" w:cs="Arial"/>
          <w:sz w:val="24"/>
          <w:szCs w:val="24"/>
          <w:lang w:val="cy-GB"/>
        </w:rPr>
      </w:pPr>
      <w:r w:rsidRPr="00AC04FE">
        <w:rPr>
          <w:rFonts w:ascii="Arial" w:hAnsi="Arial" w:cs="Arial"/>
          <w:sz w:val="24"/>
          <w:szCs w:val="24"/>
          <w:lang w:val="cy-GB"/>
        </w:rPr>
        <w:t>Y bwriad, drwy addysg</w:t>
      </w:r>
      <w:r w:rsidR="00BE6CA4" w:rsidRPr="00AC04FE">
        <w:rPr>
          <w:rFonts w:ascii="Arial" w:hAnsi="Arial" w:cs="Arial"/>
          <w:sz w:val="24"/>
          <w:szCs w:val="24"/>
          <w:lang w:val="cy-GB"/>
        </w:rPr>
        <w:t xml:space="preserve"> trawsgwricwlaidd yw</w:t>
      </w:r>
      <w:r w:rsidRPr="00AC04FE">
        <w:rPr>
          <w:rFonts w:ascii="Arial" w:hAnsi="Arial" w:cs="Arial"/>
          <w:sz w:val="24"/>
          <w:szCs w:val="24"/>
          <w:lang w:val="cy-GB"/>
        </w:rPr>
        <w:t xml:space="preserve"> i</w:t>
      </w:r>
      <w:r w:rsidR="00BE6CA4" w:rsidRPr="00AC04FE">
        <w:rPr>
          <w:rFonts w:ascii="Arial" w:hAnsi="Arial" w:cs="Arial"/>
          <w:sz w:val="24"/>
          <w:szCs w:val="24"/>
          <w:lang w:val="cy-GB"/>
        </w:rPr>
        <w:t xml:space="preserve"> </w:t>
      </w:r>
      <w:r w:rsidRPr="00AC04FE">
        <w:rPr>
          <w:rFonts w:ascii="Arial" w:hAnsi="Arial" w:cs="Arial"/>
          <w:sz w:val="24"/>
          <w:szCs w:val="24"/>
          <w:lang w:val="cy-GB"/>
        </w:rPr>
        <w:t>d</w:t>
      </w:r>
      <w:r w:rsidR="00BE6CA4" w:rsidRPr="00AC04FE">
        <w:rPr>
          <w:rFonts w:ascii="Arial" w:hAnsi="Arial" w:cs="Arial"/>
          <w:sz w:val="24"/>
          <w:szCs w:val="24"/>
          <w:lang w:val="cy-GB"/>
        </w:rPr>
        <w:t xml:space="preserve">datblygu dysgu ar bob lefel. Felly, ei nod yw </w:t>
      </w:r>
      <w:r w:rsidR="002410C4" w:rsidRPr="00AC04FE">
        <w:rPr>
          <w:rFonts w:ascii="Arial" w:hAnsi="Arial" w:cs="Arial"/>
          <w:sz w:val="24"/>
          <w:szCs w:val="24"/>
          <w:lang w:val="cy-GB"/>
        </w:rPr>
        <w:t xml:space="preserve">i </w:t>
      </w:r>
      <w:r w:rsidR="005B261E">
        <w:rPr>
          <w:rFonts w:ascii="Arial" w:hAnsi="Arial" w:cs="Arial"/>
          <w:sz w:val="24"/>
          <w:szCs w:val="24"/>
          <w:lang w:val="cy-GB"/>
        </w:rPr>
        <w:t>ddatblygu hunan asesu,</w:t>
      </w:r>
      <w:r w:rsidR="00BE6CA4" w:rsidRPr="00AC04FE">
        <w:rPr>
          <w:rFonts w:ascii="Arial" w:hAnsi="Arial" w:cs="Arial"/>
          <w:sz w:val="24"/>
          <w:szCs w:val="24"/>
          <w:lang w:val="cy-GB"/>
        </w:rPr>
        <w:t xml:space="preserve"> deall cynnydd, deall eraill, deall materion lleol hanfodol i'r gymuned, cydweithredu a deall materion byd-eang. </w:t>
      </w:r>
      <w:r w:rsidRPr="00AC04FE">
        <w:rPr>
          <w:rFonts w:ascii="Arial" w:hAnsi="Arial" w:cs="Arial"/>
          <w:sz w:val="24"/>
          <w:szCs w:val="24"/>
          <w:lang w:val="cy-GB"/>
        </w:rPr>
        <w:t>Dywed</w:t>
      </w:r>
      <w:r w:rsidR="006B2B76" w:rsidRPr="00AC04FE">
        <w:rPr>
          <w:rFonts w:ascii="Arial" w:hAnsi="Arial" w:cs="Arial"/>
          <w:sz w:val="24"/>
          <w:szCs w:val="24"/>
          <w:lang w:val="cy-GB"/>
        </w:rPr>
        <w:t xml:space="preserve"> Rowley a Cooper (2009) mai addysg</w:t>
      </w:r>
      <w:r w:rsidR="00BE6CA4" w:rsidRPr="00AC04FE">
        <w:rPr>
          <w:rFonts w:ascii="Arial" w:hAnsi="Arial" w:cs="Arial"/>
          <w:sz w:val="24"/>
          <w:szCs w:val="24"/>
          <w:lang w:val="cy-GB"/>
        </w:rPr>
        <w:t xml:space="preserve"> trawsgwricwlaidd yw'r unig ddull sy'n caniatáu i hyn ddigwydd.</w:t>
      </w:r>
      <w:r w:rsidR="00322567" w:rsidRPr="00AC04FE">
        <w:rPr>
          <w:rFonts w:ascii="Arial" w:hAnsi="Arial" w:cs="Arial"/>
          <w:sz w:val="24"/>
          <w:szCs w:val="24"/>
          <w:lang w:val="cy-GB"/>
        </w:rPr>
        <w:t xml:space="preserve"> Esbonia Donaldson (2015, p.40) </w:t>
      </w:r>
      <w:r w:rsidR="00697C97" w:rsidRPr="00AC04FE">
        <w:rPr>
          <w:rFonts w:ascii="Arial" w:hAnsi="Arial" w:cs="Arial"/>
          <w:sz w:val="24"/>
          <w:szCs w:val="24"/>
          <w:lang w:val="cy-GB"/>
        </w:rPr>
        <w:t>bod cael cyfleoedd aml i</w:t>
      </w:r>
      <w:r w:rsidR="00322567" w:rsidRPr="00AC04FE">
        <w:rPr>
          <w:rFonts w:ascii="Arial" w:hAnsi="Arial" w:cs="Arial"/>
          <w:sz w:val="24"/>
          <w:szCs w:val="24"/>
          <w:lang w:val="cy-GB"/>
        </w:rPr>
        <w:t xml:space="preserve"> d</w:t>
      </w:r>
      <w:r w:rsidR="00697C97" w:rsidRPr="00AC04FE">
        <w:rPr>
          <w:rFonts w:ascii="Arial" w:hAnsi="Arial" w:cs="Arial"/>
          <w:sz w:val="24"/>
          <w:szCs w:val="24"/>
          <w:lang w:val="cy-GB"/>
        </w:rPr>
        <w:t>datblygu</w:t>
      </w:r>
      <w:r w:rsidR="00322567" w:rsidRPr="00AC04FE">
        <w:rPr>
          <w:rFonts w:ascii="Arial" w:hAnsi="Arial" w:cs="Arial"/>
          <w:sz w:val="24"/>
          <w:szCs w:val="24"/>
          <w:lang w:val="cy-GB"/>
        </w:rPr>
        <w:t xml:space="preserve"> sgiliau </w:t>
      </w:r>
      <w:r w:rsidR="00785EFE" w:rsidRPr="00AC04FE">
        <w:rPr>
          <w:rFonts w:ascii="Arial" w:hAnsi="Arial" w:cs="Arial"/>
          <w:sz w:val="24"/>
          <w:szCs w:val="24"/>
          <w:lang w:val="cy-GB"/>
        </w:rPr>
        <w:t>llythrennedd, rhifedd a chymhwysedd digidol</w:t>
      </w:r>
      <w:r w:rsidR="00697C97" w:rsidRPr="00AC04FE">
        <w:rPr>
          <w:rFonts w:ascii="Arial" w:hAnsi="Arial" w:cs="Arial"/>
          <w:sz w:val="24"/>
          <w:szCs w:val="24"/>
          <w:lang w:val="cy-GB"/>
        </w:rPr>
        <w:t>, eu hymestyn a’u cymhwyso ar draws y cwricwlwm</w:t>
      </w:r>
      <w:r w:rsidR="00136BFF" w:rsidRPr="00AC04FE">
        <w:rPr>
          <w:rFonts w:ascii="Arial" w:hAnsi="Arial" w:cs="Arial"/>
          <w:sz w:val="24"/>
          <w:szCs w:val="24"/>
          <w:lang w:val="cy-GB"/>
        </w:rPr>
        <w:t xml:space="preserve"> yn hanfodol er mwyn sicrhau cynnydd</w:t>
      </w:r>
      <w:r w:rsidR="00697C97" w:rsidRPr="00AC04FE">
        <w:rPr>
          <w:rFonts w:ascii="Arial" w:hAnsi="Arial" w:cs="Arial"/>
          <w:sz w:val="24"/>
          <w:szCs w:val="24"/>
          <w:lang w:val="cy-GB"/>
        </w:rPr>
        <w:t xml:space="preserve">. </w:t>
      </w:r>
    </w:p>
    <w:p w14:paraId="7892982A" w14:textId="6AE9E3B4" w:rsidR="00D50580" w:rsidRDefault="00FC66A4" w:rsidP="00A6221E">
      <w:pPr>
        <w:pStyle w:val="HTMLPreformatted"/>
        <w:spacing w:line="360" w:lineRule="auto"/>
        <w:rPr>
          <w:rFonts w:ascii="Arial" w:hAnsi="Arial" w:cs="Arial"/>
          <w:sz w:val="24"/>
          <w:szCs w:val="24"/>
          <w:lang w:val="cy-GB"/>
        </w:rPr>
      </w:pPr>
      <w:r>
        <w:rPr>
          <w:rFonts w:ascii="Arial" w:hAnsi="Arial" w:cs="Arial"/>
          <w:sz w:val="24"/>
          <w:szCs w:val="24"/>
          <w:lang w:val="cy-GB"/>
        </w:rPr>
        <w:t>Er bod Donaldson yn cyfeirio at gynnydd, creda Estyn (2019, p. 13) fod y canllaw ar gyfer tracio cynnydd yn y sgiliau trawsgwricwlaidd yn aneglur i athrawon. Noda fod cyfeiriad at y gofyniad i athrawon gynllunio ar gyfer cynnydd ond nid oes camau clir i allu ei asesu a’i fonitro. Gyda’r holl gwricwlwm, cynghora Donaldson (2015) i fonitro drwy gamau cynnydd. Eglura fod bob plentyn yn dechrau ei addysg mewn man gwahanol ac yn datblygu ar raddfa wahanol. Datganwyd mai’r cynnydd unigol sy’n flaengar, nid y cyrhaeddiad. Mae plant ar gontinwwm cynnydd sy’n deg ond yn gymhleth i athrawon ei fonitro. Mae Estyn (2017, p.18) yn egluro bod prosiectau thematig trawsgwricwlaidd, sy’n galluogi plant i ddatblygu medrau datrys problemau ehangach a chyd-weithio yn cynyddu lefelau ar ddiwedd cyfnod allweddol yn sylweddol.</w:t>
      </w:r>
    </w:p>
    <w:p w14:paraId="4CD7F0BD" w14:textId="77777777" w:rsidR="00373133" w:rsidRDefault="00373133" w:rsidP="00A6221E">
      <w:pPr>
        <w:pStyle w:val="HTMLPreformatted"/>
        <w:spacing w:line="360" w:lineRule="auto"/>
        <w:rPr>
          <w:rFonts w:ascii="Arial" w:hAnsi="Arial" w:cs="Arial"/>
          <w:sz w:val="24"/>
          <w:szCs w:val="24"/>
          <w:lang w:val="cy-GB"/>
        </w:rPr>
      </w:pPr>
    </w:p>
    <w:p w14:paraId="7FF89E10" w14:textId="6F328121" w:rsidR="00EC1DE1" w:rsidRDefault="00FC66A4" w:rsidP="00A6221E">
      <w:pPr>
        <w:spacing w:line="360" w:lineRule="auto"/>
        <w:rPr>
          <w:rFonts w:ascii="Arial" w:hAnsi="Arial" w:cs="Arial"/>
          <w:sz w:val="24"/>
          <w:szCs w:val="24"/>
        </w:rPr>
      </w:pPr>
      <w:r>
        <w:rPr>
          <w:rFonts w:ascii="Arial" w:hAnsi="Arial" w:cs="Arial"/>
          <w:sz w:val="24"/>
          <w:szCs w:val="24"/>
          <w:lang w:val="cy-GB"/>
        </w:rPr>
        <w:t xml:space="preserve">Mae’r ‘World Economic Forum’ (2019) yn ysu am newid i addysg gan esbonio fod angen sgiliau trosglwyddadwy a mentergarwch ar blant y dyfodol sy’n mynd i orfod </w:t>
      </w:r>
      <w:r>
        <w:rPr>
          <w:rFonts w:ascii="Arial" w:hAnsi="Arial" w:cs="Arial"/>
          <w:sz w:val="24"/>
          <w:szCs w:val="24"/>
          <w:lang w:val="cy-GB"/>
        </w:rPr>
        <w:lastRenderedPageBreak/>
        <w:t xml:space="preserve">cystadlu am waith yn erbyn technoleg a meddalwedd clyfar. Gyda hynny, nodwyd fod yna 71 miliwn o bobl ifanc allan o waith yn fyd-eang a 156 miliwn arall yn gweithio am lai na $3 y diwrnod. Os yw athrawon yn gwahanu pynciau, gall sefydlu rhwystrau artiffisial ym meddyliau plant ac efallai y byddant yn methu â gwneud cysylltiadau diogel rhwng cydrannau gwybodaeth wrth iddynt ddatblygu. </w:t>
      </w:r>
      <w:r>
        <w:rPr>
          <w:rFonts w:ascii="Arial" w:hAnsi="Arial" w:cs="Arial"/>
          <w:sz w:val="24"/>
          <w:szCs w:val="24"/>
        </w:rPr>
        <w:t>“The World beyond the classroom is cross-curricular.” (Barnes, 2015, p. 75)</w:t>
      </w:r>
    </w:p>
    <w:p w14:paraId="1E95AA61" w14:textId="77777777" w:rsidR="00EC1DE1" w:rsidRPr="00AC04FE" w:rsidRDefault="00EC1DE1" w:rsidP="00A6221E">
      <w:pPr>
        <w:pStyle w:val="HTMLPreformatted"/>
        <w:spacing w:line="360" w:lineRule="auto"/>
        <w:rPr>
          <w:rFonts w:ascii="Arial" w:hAnsi="Arial" w:cs="Arial"/>
          <w:sz w:val="24"/>
          <w:szCs w:val="24"/>
          <w:lang w:val="cy-GB"/>
        </w:rPr>
      </w:pPr>
    </w:p>
    <w:p w14:paraId="00F6B715" w14:textId="6A43A77A" w:rsidR="0056624C" w:rsidRDefault="00FC66A4" w:rsidP="00A6221E">
      <w:pPr>
        <w:spacing w:line="360" w:lineRule="auto"/>
        <w:rPr>
          <w:rFonts w:ascii="Arial" w:hAnsi="Arial" w:cs="Arial"/>
          <w:sz w:val="24"/>
          <w:szCs w:val="24"/>
          <w:lang w:val="cy-GB"/>
        </w:rPr>
      </w:pPr>
      <w:r>
        <w:rPr>
          <w:rFonts w:ascii="Arial" w:hAnsi="Arial" w:cs="Arial"/>
          <w:sz w:val="24"/>
          <w:szCs w:val="24"/>
          <w:lang w:val="cy-GB"/>
        </w:rPr>
        <w:t>Dywed Donaldson (2015, p.40) fod sgiliau trawsgwricwlaidd yn ‘sylfaen i bron bob math o ddysgu.’ Serch hynny, noda Llywodraeth Cymru (2013, p.9) ei fod yn anodd ‘sicrhau bod dysgwr yn cael eu herio ym mhob pwnc’. Dywed Estyn (2017, p.17) fod ysgolion sy’n darparu arfer dda o addysg trawsgwricwlaidd yn gweld cynnydd mewn safonau academaidd a chymdeithasol. Mae plant yn dysgu trwy brofiadau uniongyrchol sy’n fwy tebygol o aros yn y côf (Bloom, 1956). Esbonia Fidoe (2019, cyfwelwyd gan y World Economic Forum, 2019) fod y byd wedi datblygu i fod yn fwy cysylltiedig nag erioed ac o achos hynny mae angen i blant allu gweld y cysylltiad rhwng pynciau, sgiliau a’r byd. Dyma fwriad Donadlson (2015) yn y cwricwlwm newydd, i greu plant holistaidd sy’n barod am y byd byth-newidol.</w:t>
      </w:r>
    </w:p>
    <w:p w14:paraId="63859A44" w14:textId="476E72BE" w:rsidR="00B75E1D"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Dywed Hayes (2010, p.383) fod addysg trawsgwricwlaidd yn derm heb ddifiniad clir na chytûn rhwng darparwyr ac felly yn amhosib i’w fonitro’n deg a chyson. Yn ôl Estyn (2018, p.10) nid yw pob ysgol yn medru mesur yr effaith mae dysgu’n drawsgwricwlaidd wedi ei gael ar y disgyblion. Yn aml mae’r un sgiliau trawsgwricwlaidd yn cael ei datblygu, ac eraill yn cael eu datblygu’n ansafonol ac yn afreolaidd. Prydera Estyn (2019, p.14) fod sgiliau cymhwysedd digidol angen fwy o lwyfan yn y cwricwlwm er mwyn sicrhau bod plant yn medru caffael yr ystod lawn o sgiliau hanfodol cyn medru ei ddefnyddio’n drawsgwricwlaidd. Mae’n rhaid sicrhau fod y sgiliau yn cael eu cymhwyso mewn ffordd naturiol a dilys yn hytrach nag fel elfennau ychwanegol. Er mwyn galluogi hyn, mae’n hanfodol bod Llywodraeth Cymru yn cydnabod lefel sgiliau athrawon ac yn eu hannerch.</w:t>
      </w:r>
    </w:p>
    <w:p w14:paraId="467E0000" w14:textId="77777777" w:rsidR="009C3FBA" w:rsidRPr="00AC04FE" w:rsidRDefault="00F401C6" w:rsidP="00A6221E">
      <w:pPr>
        <w:spacing w:after="0" w:line="360" w:lineRule="auto"/>
        <w:ind w:left="720"/>
        <w:rPr>
          <w:rFonts w:ascii="Arial" w:eastAsia="Times New Roman" w:hAnsi="Arial" w:cs="Arial"/>
          <w:sz w:val="24"/>
          <w:szCs w:val="24"/>
          <w:lang w:val="cy-GB" w:eastAsia="en-GB"/>
        </w:rPr>
      </w:pPr>
      <w:r w:rsidRPr="00AC04FE">
        <w:rPr>
          <w:rFonts w:ascii="Arial" w:eastAsia="Times New Roman" w:hAnsi="Arial" w:cs="Arial"/>
          <w:sz w:val="24"/>
          <w:szCs w:val="24"/>
          <w:lang w:val="cy-GB" w:eastAsia="en-GB"/>
        </w:rPr>
        <w:t>“Many teachers have had limited experience of cross-curricular work, either as pupils or subsequently during their school-based training.</w:t>
      </w:r>
      <w:r w:rsidR="009C3FBA" w:rsidRPr="00AC04FE">
        <w:rPr>
          <w:rFonts w:ascii="Arial" w:eastAsia="Times New Roman" w:hAnsi="Arial" w:cs="Arial"/>
          <w:sz w:val="24"/>
          <w:szCs w:val="24"/>
          <w:lang w:val="cy-GB" w:eastAsia="en-GB"/>
        </w:rPr>
        <w:t>”</w:t>
      </w:r>
      <w:r w:rsidRPr="00AC04FE">
        <w:rPr>
          <w:rFonts w:ascii="Arial" w:eastAsia="Times New Roman" w:hAnsi="Arial" w:cs="Arial"/>
          <w:sz w:val="24"/>
          <w:szCs w:val="24"/>
          <w:lang w:val="cy-GB" w:eastAsia="en-GB"/>
        </w:rPr>
        <w:t xml:space="preserve"> </w:t>
      </w:r>
    </w:p>
    <w:p w14:paraId="60219A72" w14:textId="5A11EA2A" w:rsidR="00755FBD" w:rsidRDefault="00F401C6" w:rsidP="00A6221E">
      <w:pPr>
        <w:spacing w:after="0" w:line="360" w:lineRule="auto"/>
        <w:ind w:left="720"/>
        <w:jc w:val="right"/>
        <w:rPr>
          <w:rFonts w:ascii="Arial" w:eastAsia="Times New Roman" w:hAnsi="Arial" w:cs="Arial"/>
          <w:sz w:val="24"/>
          <w:szCs w:val="24"/>
          <w:lang w:val="cy-GB" w:eastAsia="en-GB"/>
        </w:rPr>
      </w:pPr>
      <w:r w:rsidRPr="00AC04FE">
        <w:rPr>
          <w:rFonts w:ascii="Arial" w:eastAsia="Times New Roman" w:hAnsi="Arial" w:cs="Arial"/>
          <w:sz w:val="24"/>
          <w:szCs w:val="24"/>
          <w:lang w:val="cy-GB" w:eastAsia="en-GB"/>
        </w:rPr>
        <w:t>(Barnes and Shirley, 2007)</w:t>
      </w:r>
    </w:p>
    <w:p w14:paraId="7C5144EA" w14:textId="54CDC848" w:rsidR="00681E31" w:rsidRDefault="00681E31" w:rsidP="00A6221E">
      <w:pPr>
        <w:spacing w:after="0" w:line="360" w:lineRule="auto"/>
        <w:ind w:left="720"/>
        <w:jc w:val="right"/>
        <w:rPr>
          <w:rFonts w:ascii="Arial" w:eastAsia="Times New Roman" w:hAnsi="Arial" w:cs="Arial"/>
          <w:sz w:val="24"/>
          <w:szCs w:val="24"/>
          <w:lang w:val="cy-GB" w:eastAsia="en-GB"/>
        </w:rPr>
      </w:pPr>
    </w:p>
    <w:p w14:paraId="758954FC" w14:textId="77777777" w:rsidR="00681E31" w:rsidRPr="00AC04FE" w:rsidRDefault="00681E31" w:rsidP="00A6221E">
      <w:pPr>
        <w:spacing w:after="0" w:line="360" w:lineRule="auto"/>
        <w:ind w:left="720"/>
        <w:jc w:val="right"/>
        <w:rPr>
          <w:rFonts w:ascii="Arial" w:hAnsi="Arial" w:cs="Arial"/>
          <w:sz w:val="24"/>
          <w:szCs w:val="24"/>
          <w:lang w:val="cy-GB"/>
        </w:rPr>
      </w:pPr>
    </w:p>
    <w:p w14:paraId="7E1009B9" w14:textId="68CB3B7D" w:rsidR="00E74833" w:rsidRPr="00AC04FE" w:rsidRDefault="00E74833" w:rsidP="00A6221E">
      <w:pPr>
        <w:spacing w:line="360" w:lineRule="auto"/>
        <w:rPr>
          <w:rFonts w:ascii="Arial" w:hAnsi="Arial" w:cs="Arial"/>
          <w:sz w:val="24"/>
          <w:szCs w:val="24"/>
          <w:lang w:val="cy-GB"/>
        </w:rPr>
      </w:pPr>
      <w:r w:rsidRPr="00AC04FE">
        <w:rPr>
          <w:rFonts w:ascii="Arial" w:hAnsi="Arial" w:cs="Arial"/>
          <w:sz w:val="24"/>
          <w:szCs w:val="24"/>
          <w:lang w:val="cy-GB"/>
        </w:rPr>
        <w:t>Un o fy nhargedau personol yw i fuddsoddi amser i ymchwilio meddalwedd cyffrous ar gyfer hwyluso fy ngwersi, ac i wella fy hyder wrth ymdrin ag agweddau newydd.</w:t>
      </w:r>
    </w:p>
    <w:p w14:paraId="4851ED2D" w14:textId="6FFAF985" w:rsidR="00E74833"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Targed arall yw i wella cywirdeb iaith, a pheidio bod yn or-ddibynnol ar raglenni megis Cysgair, fel y gallaf ddilyn awgrymiadau’r plant yn y man a’r lle, heb angen paratoi ymlaen llaw.</w:t>
      </w:r>
    </w:p>
    <w:p w14:paraId="0A04B1A4" w14:textId="4AC9A3D3" w:rsidR="00E74833" w:rsidRPr="00AC04FE" w:rsidRDefault="00E74833" w:rsidP="00A6221E">
      <w:pPr>
        <w:spacing w:line="360" w:lineRule="auto"/>
        <w:rPr>
          <w:rFonts w:ascii="Arial" w:hAnsi="Arial" w:cs="Arial"/>
          <w:sz w:val="24"/>
          <w:szCs w:val="24"/>
          <w:lang w:val="cy-GB"/>
        </w:rPr>
      </w:pPr>
      <w:r w:rsidRPr="00AC04FE">
        <w:rPr>
          <w:rFonts w:ascii="Arial" w:hAnsi="Arial" w:cs="Arial"/>
          <w:sz w:val="24"/>
          <w:szCs w:val="24"/>
          <w:lang w:val="cy-GB"/>
        </w:rPr>
        <w:t xml:space="preserve">Fel targed personol hoffwn efelychu’r prosiect o greu fferm fechan o fewn ysgol gan roddi cyfrifoldeb i’r disgyblion i ysgrifennu am y prosiect, defnyddio sgiliau </w:t>
      </w:r>
      <w:r w:rsidR="00365AFA">
        <w:rPr>
          <w:rFonts w:ascii="Arial" w:hAnsi="Arial" w:cs="Arial"/>
          <w:sz w:val="24"/>
          <w:szCs w:val="24"/>
          <w:lang w:val="cy-GB"/>
        </w:rPr>
        <w:t xml:space="preserve">cymhwysedd digidol </w:t>
      </w:r>
      <w:r w:rsidRPr="00AC04FE">
        <w:rPr>
          <w:rFonts w:ascii="Arial" w:hAnsi="Arial" w:cs="Arial"/>
          <w:sz w:val="24"/>
          <w:szCs w:val="24"/>
          <w:lang w:val="cy-GB"/>
        </w:rPr>
        <w:t>i greu taenlenni, tablau data, graffiau a rhagolygon elw. Trwy gyfuno’r sgiliau hyn i gyd, byddwn yn sicrhau fy mod yn creu disgyblion gwybodus, mentrus, hyderus ac uchelgeisiol.</w:t>
      </w:r>
    </w:p>
    <w:p w14:paraId="711F8F55" w14:textId="123A8175" w:rsidR="00E74833" w:rsidRPr="00AC04FE" w:rsidRDefault="00FC66A4" w:rsidP="00A6221E">
      <w:pPr>
        <w:spacing w:line="360" w:lineRule="auto"/>
        <w:rPr>
          <w:rFonts w:ascii="Arial" w:hAnsi="Arial" w:cs="Arial"/>
          <w:sz w:val="24"/>
          <w:szCs w:val="24"/>
          <w:lang w:val="cy-GB"/>
        </w:rPr>
      </w:pPr>
      <w:r>
        <w:rPr>
          <w:rFonts w:ascii="Arial" w:hAnsi="Arial" w:cs="Arial"/>
          <w:sz w:val="24"/>
          <w:szCs w:val="24"/>
          <w:lang w:val="cy-GB"/>
        </w:rPr>
        <w:t>Fel argymhelliad i Lywodraeth Cymru yn gyntaf, byddwn yn awgrymu eu bod yn buddsoddi llawer mwy o arian er mwyn gallu sicrhau adnoddau digidol cyfartal a blaengar i bob disgybl.  Yn ail, rhaid iddynt drefnu hyfforddiant cyfredol o safon uchel i sicrhau fod y sgiliau angenrheidiol gan athrawon i arwain a hwyluso dysgu trawsgwricwlaidd. Credaf fod angen rhoddi mwy o ryddid i ysgolion ddilyn prosiectau trawsgwricwlaidd uchelgeisiol sy’n mynd i ddatblygu sgiliau disgyblion yn effeithiol mewn paratoad at fyd gwaith. Yn bennaf, mae’n angenrheidiol fod athrawon yn cael cyfnod o arbrofi gyda’r dull trawsgwricwlaidd, heb bwysau a chraffu gan swyddogion addysg ac arolygwyr, er mwyn sicrhau dyfodol llwyddiannus i addysg Cymru.</w:t>
      </w:r>
    </w:p>
    <w:p w14:paraId="6FE9F95B" w14:textId="77777777" w:rsidR="00E74833" w:rsidRPr="00AC04FE" w:rsidRDefault="00E74833" w:rsidP="00B56E6B">
      <w:pPr>
        <w:spacing w:line="360" w:lineRule="auto"/>
        <w:rPr>
          <w:rFonts w:ascii="Arial" w:hAnsi="Arial" w:cs="Arial"/>
          <w:sz w:val="24"/>
          <w:szCs w:val="24"/>
          <w:lang w:val="cy-GB"/>
        </w:rPr>
      </w:pPr>
    </w:p>
    <w:p w14:paraId="4B88CF3E" w14:textId="6A7A150D" w:rsidR="006D5943" w:rsidRPr="00AC04FE" w:rsidRDefault="006D5943" w:rsidP="00B56E6B">
      <w:pPr>
        <w:spacing w:line="360" w:lineRule="auto"/>
        <w:rPr>
          <w:rFonts w:ascii="Arial" w:hAnsi="Arial" w:cs="Arial"/>
          <w:b/>
          <w:bCs/>
          <w:sz w:val="24"/>
          <w:szCs w:val="24"/>
          <w:u w:val="single"/>
          <w:lang w:val="cy-GB"/>
        </w:rPr>
      </w:pPr>
    </w:p>
    <w:p w14:paraId="45600BE4" w14:textId="77777777" w:rsidR="004B560E" w:rsidRPr="00AC04FE" w:rsidRDefault="004B560E" w:rsidP="00B56E6B">
      <w:pPr>
        <w:spacing w:line="360" w:lineRule="auto"/>
        <w:rPr>
          <w:rFonts w:ascii="Arial" w:hAnsi="Arial" w:cs="Arial"/>
          <w:b/>
          <w:bCs/>
          <w:sz w:val="40"/>
          <w:szCs w:val="40"/>
          <w:u w:val="single"/>
          <w:lang w:val="cy-GB"/>
        </w:rPr>
      </w:pPr>
      <w:bookmarkStart w:id="1" w:name="cysill"/>
      <w:bookmarkEnd w:id="1"/>
    </w:p>
    <w:p w14:paraId="74864EA2" w14:textId="77777777" w:rsidR="004B560E" w:rsidRPr="00AC04FE" w:rsidRDefault="004B560E" w:rsidP="00B56E6B">
      <w:pPr>
        <w:spacing w:line="360" w:lineRule="auto"/>
        <w:rPr>
          <w:rFonts w:ascii="Arial" w:hAnsi="Arial" w:cs="Arial"/>
          <w:b/>
          <w:bCs/>
          <w:sz w:val="40"/>
          <w:szCs w:val="40"/>
          <w:u w:val="single"/>
          <w:lang w:val="cy-GB"/>
        </w:rPr>
      </w:pPr>
    </w:p>
    <w:p w14:paraId="530283BD" w14:textId="5C1933F6" w:rsidR="004B560E" w:rsidRPr="00AC04FE" w:rsidRDefault="004B560E" w:rsidP="00B56E6B">
      <w:pPr>
        <w:spacing w:line="360" w:lineRule="auto"/>
        <w:rPr>
          <w:rFonts w:ascii="Arial" w:hAnsi="Arial" w:cs="Arial"/>
          <w:b/>
          <w:bCs/>
          <w:sz w:val="40"/>
          <w:szCs w:val="40"/>
          <w:u w:val="single"/>
          <w:lang w:val="cy-GB"/>
        </w:rPr>
      </w:pPr>
    </w:p>
    <w:p w14:paraId="4DEB3F8E" w14:textId="77777777" w:rsidR="00A54BEF" w:rsidRPr="00AC04FE" w:rsidRDefault="00A54BEF" w:rsidP="00B56E6B">
      <w:pPr>
        <w:spacing w:line="360" w:lineRule="auto"/>
        <w:rPr>
          <w:rFonts w:ascii="Arial" w:hAnsi="Arial" w:cs="Arial"/>
          <w:b/>
          <w:bCs/>
          <w:sz w:val="40"/>
          <w:szCs w:val="40"/>
          <w:u w:val="single"/>
          <w:lang w:val="cy-GB"/>
        </w:rPr>
      </w:pPr>
    </w:p>
    <w:p w14:paraId="52DBACAD" w14:textId="7E46C294" w:rsidR="004B560E" w:rsidRDefault="004B560E" w:rsidP="00B56E6B">
      <w:pPr>
        <w:spacing w:line="360" w:lineRule="auto"/>
        <w:rPr>
          <w:rFonts w:ascii="Arial" w:hAnsi="Arial" w:cs="Arial"/>
          <w:b/>
          <w:bCs/>
          <w:sz w:val="40"/>
          <w:szCs w:val="40"/>
          <w:u w:val="single"/>
          <w:lang w:val="cy-GB"/>
        </w:rPr>
      </w:pPr>
    </w:p>
    <w:p w14:paraId="688683AA" w14:textId="5CE78C13" w:rsidR="00697C97" w:rsidRPr="00D37869" w:rsidRDefault="00697C97" w:rsidP="00D37869">
      <w:pPr>
        <w:jc w:val="center"/>
        <w:rPr>
          <w:b/>
          <w:bCs/>
          <w:sz w:val="32"/>
          <w:szCs w:val="32"/>
          <w:u w:val="single"/>
          <w:lang w:val="cy-GB"/>
        </w:rPr>
      </w:pPr>
      <w:r w:rsidRPr="00D37869">
        <w:rPr>
          <w:b/>
          <w:bCs/>
          <w:sz w:val="32"/>
          <w:szCs w:val="32"/>
          <w:u w:val="single"/>
          <w:lang w:val="cy-GB"/>
        </w:rPr>
        <w:lastRenderedPageBreak/>
        <w:t>Cyfeirnodi</w:t>
      </w:r>
    </w:p>
    <w:p w14:paraId="5F45EEA1" w14:textId="77777777" w:rsidR="00A6221E" w:rsidRPr="00A6221E" w:rsidRDefault="00A6221E" w:rsidP="00A6221E">
      <w:pPr>
        <w:spacing w:line="360" w:lineRule="auto"/>
        <w:rPr>
          <w:rFonts w:ascii="Arial" w:hAnsi="Arial" w:cs="Arial"/>
          <w:sz w:val="24"/>
          <w:szCs w:val="24"/>
          <w:lang w:val="cy-GB"/>
        </w:rPr>
      </w:pPr>
    </w:p>
    <w:p w14:paraId="18E09079"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Barnes, J. (2015) </w:t>
      </w:r>
      <w:r w:rsidRPr="00A6221E">
        <w:rPr>
          <w:rFonts w:ascii="Arial" w:hAnsi="Arial" w:cs="Arial"/>
          <w:i/>
          <w:iCs/>
          <w:sz w:val="24"/>
          <w:szCs w:val="24"/>
          <w:lang w:val="cy-GB"/>
        </w:rPr>
        <w:t>Cross-Curricular Learning 3-14</w:t>
      </w:r>
      <w:r w:rsidRPr="00A6221E">
        <w:rPr>
          <w:rFonts w:ascii="Arial" w:hAnsi="Arial" w:cs="Arial"/>
          <w:sz w:val="24"/>
          <w:szCs w:val="24"/>
          <w:lang w:val="cy-GB"/>
        </w:rPr>
        <w:t>. 3</w:t>
      </w:r>
      <w:r w:rsidRPr="00A6221E">
        <w:rPr>
          <w:rFonts w:ascii="Arial" w:hAnsi="Arial" w:cs="Arial"/>
          <w:sz w:val="24"/>
          <w:szCs w:val="24"/>
          <w:vertAlign w:val="superscript"/>
          <w:lang w:val="cy-GB"/>
        </w:rPr>
        <w:t>rd</w:t>
      </w:r>
      <w:r w:rsidRPr="00A6221E">
        <w:rPr>
          <w:rFonts w:ascii="Arial" w:hAnsi="Arial" w:cs="Arial"/>
          <w:sz w:val="24"/>
          <w:szCs w:val="24"/>
          <w:lang w:val="cy-GB"/>
        </w:rPr>
        <w:t xml:space="preserve"> edn. London: SAGE.</w:t>
      </w:r>
    </w:p>
    <w:p w14:paraId="7A1340B4" w14:textId="77777777" w:rsidR="00A6221E" w:rsidRPr="00A6221E" w:rsidRDefault="00A6221E" w:rsidP="00A6221E">
      <w:pPr>
        <w:spacing w:line="360" w:lineRule="auto"/>
        <w:rPr>
          <w:rFonts w:ascii="Arial" w:hAnsi="Arial" w:cs="Arial"/>
          <w:spacing w:val="-5"/>
          <w:sz w:val="24"/>
          <w:szCs w:val="24"/>
          <w:shd w:val="clear" w:color="auto" w:fill="FFFFFF"/>
        </w:rPr>
      </w:pPr>
      <w:r w:rsidRPr="00A6221E">
        <w:rPr>
          <w:rFonts w:ascii="Arial" w:hAnsi="Arial" w:cs="Arial"/>
          <w:sz w:val="24"/>
          <w:szCs w:val="24"/>
          <w:shd w:val="clear" w:color="auto" w:fill="FFFFFF"/>
        </w:rPr>
        <w:t xml:space="preserve">Barnes, J., &amp; Shirley, I. (2007). Strangely familiar: Cross-curricular and creative thinking in teacher education. </w:t>
      </w:r>
      <w:r w:rsidRPr="00A6221E">
        <w:rPr>
          <w:rFonts w:ascii="Arial" w:hAnsi="Arial" w:cs="Arial"/>
          <w:i/>
          <w:iCs/>
          <w:sz w:val="24"/>
          <w:szCs w:val="24"/>
        </w:rPr>
        <w:t>Improving Schools,</w:t>
      </w:r>
      <w:r w:rsidRPr="00A6221E">
        <w:rPr>
          <w:rFonts w:ascii="Arial" w:hAnsi="Arial" w:cs="Arial"/>
          <w:sz w:val="24"/>
          <w:szCs w:val="24"/>
          <w:shd w:val="clear" w:color="auto" w:fill="FFFFFF"/>
        </w:rPr>
        <w:t xml:space="preserve"> </w:t>
      </w:r>
      <w:r w:rsidRPr="00A6221E">
        <w:rPr>
          <w:rFonts w:ascii="Arial" w:hAnsi="Arial" w:cs="Arial"/>
          <w:i/>
          <w:iCs/>
          <w:sz w:val="24"/>
          <w:szCs w:val="24"/>
        </w:rPr>
        <w:t>10</w:t>
      </w:r>
      <w:r w:rsidRPr="00A6221E">
        <w:rPr>
          <w:rFonts w:ascii="Arial" w:hAnsi="Arial" w:cs="Arial"/>
          <w:sz w:val="24"/>
          <w:szCs w:val="24"/>
          <w:shd w:val="clear" w:color="auto" w:fill="FFFFFF"/>
        </w:rPr>
        <w:t>(2), 162-179.</w:t>
      </w:r>
    </w:p>
    <w:p w14:paraId="4FA635EC" w14:textId="77777777" w:rsidR="00A6221E" w:rsidRPr="00A6221E" w:rsidRDefault="00A6221E" w:rsidP="00A6221E">
      <w:pPr>
        <w:spacing w:line="360" w:lineRule="auto"/>
        <w:rPr>
          <w:rFonts w:ascii="Arial" w:hAnsi="Arial" w:cs="Arial"/>
          <w:color w:val="141414"/>
          <w:spacing w:val="-5"/>
          <w:sz w:val="24"/>
          <w:szCs w:val="24"/>
          <w:shd w:val="clear" w:color="auto" w:fill="FFFFFF"/>
        </w:rPr>
      </w:pPr>
      <w:r w:rsidRPr="00A6221E">
        <w:rPr>
          <w:rFonts w:ascii="Arial" w:hAnsi="Arial" w:cs="Arial"/>
          <w:color w:val="141414"/>
          <w:spacing w:val="-5"/>
          <w:sz w:val="24"/>
          <w:szCs w:val="24"/>
          <w:shd w:val="clear" w:color="auto" w:fill="FFFFFF"/>
        </w:rPr>
        <w:t xml:space="preserve">BBC (2019) </w:t>
      </w:r>
      <w:r w:rsidRPr="00A6221E">
        <w:rPr>
          <w:rFonts w:ascii="Arial" w:hAnsi="Arial" w:cs="Arial"/>
          <w:i/>
          <w:iCs/>
          <w:color w:val="1E1E1E"/>
          <w:sz w:val="24"/>
          <w:szCs w:val="24"/>
          <w:shd w:val="clear" w:color="auto" w:fill="FFFFFF"/>
        </w:rPr>
        <w:t>Pisa education tests: Wales improves performance</w:t>
      </w:r>
      <w:r w:rsidRPr="00A6221E">
        <w:rPr>
          <w:rFonts w:ascii="Arial" w:hAnsi="Arial" w:cs="Arial"/>
          <w:color w:val="141414"/>
          <w:spacing w:val="-5"/>
          <w:sz w:val="24"/>
          <w:szCs w:val="24"/>
          <w:shd w:val="clear" w:color="auto" w:fill="FFFFFF"/>
        </w:rPr>
        <w:t xml:space="preserve">. Available at: </w:t>
      </w:r>
      <w:hyperlink r:id="rId8" w:history="1">
        <w:r w:rsidRPr="00A6221E">
          <w:rPr>
            <w:rStyle w:val="Hyperlink"/>
            <w:rFonts w:ascii="Arial" w:hAnsi="Arial" w:cs="Arial"/>
            <w:spacing w:val="-5"/>
            <w:sz w:val="24"/>
            <w:szCs w:val="24"/>
            <w:shd w:val="clear" w:color="auto" w:fill="FFFFFF"/>
          </w:rPr>
          <w:t>https://www.bbc.co.uk/news/uk-wales-50629432</w:t>
        </w:r>
      </w:hyperlink>
      <w:r w:rsidRPr="00A6221E">
        <w:rPr>
          <w:rFonts w:ascii="Arial" w:hAnsi="Arial" w:cs="Arial"/>
          <w:color w:val="141414"/>
          <w:spacing w:val="-5"/>
          <w:sz w:val="24"/>
          <w:szCs w:val="24"/>
          <w:shd w:val="clear" w:color="auto" w:fill="FFFFFF"/>
        </w:rPr>
        <w:t xml:space="preserve"> (Accessed: 17 December 2019)</w:t>
      </w:r>
    </w:p>
    <w:p w14:paraId="366F7461" w14:textId="77777777" w:rsidR="00A6221E" w:rsidRPr="00A6221E" w:rsidRDefault="00A6221E" w:rsidP="00A6221E">
      <w:pPr>
        <w:spacing w:line="360" w:lineRule="auto"/>
        <w:rPr>
          <w:rFonts w:ascii="Arial" w:hAnsi="Arial" w:cs="Arial"/>
          <w:sz w:val="24"/>
          <w:szCs w:val="24"/>
        </w:rPr>
      </w:pPr>
      <w:r w:rsidRPr="00A6221E">
        <w:rPr>
          <w:rFonts w:ascii="Arial" w:hAnsi="Arial" w:cs="Arial"/>
          <w:sz w:val="24"/>
          <w:szCs w:val="24"/>
        </w:rPr>
        <w:t xml:space="preserve">Bloom, B. (n.d) </w:t>
      </w:r>
      <w:r w:rsidRPr="00A6221E">
        <w:rPr>
          <w:rFonts w:ascii="Arial" w:hAnsi="Arial" w:cs="Arial"/>
          <w:i/>
          <w:iCs/>
          <w:sz w:val="24"/>
          <w:szCs w:val="24"/>
        </w:rPr>
        <w:t xml:space="preserve">Main Theorists. </w:t>
      </w:r>
      <w:r w:rsidRPr="00A6221E">
        <w:rPr>
          <w:rFonts w:ascii="Arial" w:hAnsi="Arial" w:cs="Arial"/>
          <w:sz w:val="24"/>
          <w:szCs w:val="24"/>
        </w:rPr>
        <w:t xml:space="preserve">Available at: </w:t>
      </w:r>
      <w:hyperlink r:id="rId9" w:history="1">
        <w:r w:rsidRPr="00A6221E">
          <w:rPr>
            <w:rStyle w:val="Hyperlink"/>
            <w:rFonts w:ascii="Arial" w:hAnsi="Arial" w:cs="Arial"/>
            <w:sz w:val="24"/>
            <w:szCs w:val="24"/>
          </w:rPr>
          <w:t>http://www.ucdoer.ie/index.php/Education_Theory/Constructivism_and_Social_Constructivism</w:t>
        </w:r>
      </w:hyperlink>
      <w:r w:rsidRPr="00A6221E">
        <w:rPr>
          <w:rStyle w:val="Hyperlink"/>
          <w:rFonts w:ascii="Arial" w:hAnsi="Arial" w:cs="Arial"/>
          <w:color w:val="auto"/>
          <w:sz w:val="24"/>
          <w:szCs w:val="24"/>
        </w:rPr>
        <w:t xml:space="preserve"> (Accessed 2 December 2019)</w:t>
      </w:r>
    </w:p>
    <w:p w14:paraId="6CD07850" w14:textId="77777777" w:rsidR="00A6221E" w:rsidRPr="00A6221E" w:rsidRDefault="00A6221E" w:rsidP="00A6221E">
      <w:pPr>
        <w:spacing w:line="360" w:lineRule="auto"/>
        <w:rPr>
          <w:rFonts w:ascii="Arial" w:hAnsi="Arial" w:cs="Arial"/>
          <w:sz w:val="24"/>
          <w:szCs w:val="24"/>
        </w:rPr>
      </w:pPr>
      <w:r w:rsidRPr="00A6221E">
        <w:rPr>
          <w:rFonts w:ascii="Arial" w:hAnsi="Arial" w:cs="Arial"/>
          <w:sz w:val="24"/>
          <w:szCs w:val="24"/>
        </w:rPr>
        <w:t xml:space="preserve">Bruner, J. (n.d.) </w:t>
      </w:r>
      <w:r w:rsidRPr="00A6221E">
        <w:rPr>
          <w:rFonts w:ascii="Arial" w:hAnsi="Arial" w:cs="Arial"/>
          <w:i/>
          <w:iCs/>
          <w:sz w:val="24"/>
          <w:szCs w:val="24"/>
        </w:rPr>
        <w:t xml:space="preserve">Main Theorists. </w:t>
      </w:r>
      <w:r w:rsidRPr="00A6221E">
        <w:rPr>
          <w:rFonts w:ascii="Arial" w:hAnsi="Arial" w:cs="Arial"/>
          <w:sz w:val="24"/>
          <w:szCs w:val="24"/>
        </w:rPr>
        <w:t xml:space="preserve">Available at: </w:t>
      </w:r>
      <w:hyperlink r:id="rId10" w:history="1">
        <w:r w:rsidRPr="00A6221E">
          <w:rPr>
            <w:rStyle w:val="Hyperlink"/>
            <w:rFonts w:ascii="Arial" w:hAnsi="Arial" w:cs="Arial"/>
            <w:sz w:val="24"/>
            <w:szCs w:val="24"/>
          </w:rPr>
          <w:t>http://www.ucdoer.ie/index.php/Education_Theory/Constructivism_and_Social_Constructivism</w:t>
        </w:r>
      </w:hyperlink>
      <w:r w:rsidRPr="00A6221E">
        <w:rPr>
          <w:rStyle w:val="Hyperlink"/>
          <w:rFonts w:ascii="Arial" w:hAnsi="Arial" w:cs="Arial"/>
          <w:color w:val="auto"/>
          <w:sz w:val="24"/>
          <w:szCs w:val="24"/>
        </w:rPr>
        <w:t xml:space="preserve"> (Accessed 2 December 2019)</w:t>
      </w:r>
    </w:p>
    <w:p w14:paraId="14A4956B" w14:textId="77777777" w:rsidR="00A6221E" w:rsidRPr="00A6221E" w:rsidRDefault="00A6221E" w:rsidP="00A6221E">
      <w:pPr>
        <w:spacing w:line="360" w:lineRule="auto"/>
        <w:rPr>
          <w:rFonts w:ascii="Arial" w:hAnsi="Arial" w:cs="Arial"/>
          <w:spacing w:val="-5"/>
          <w:sz w:val="24"/>
          <w:szCs w:val="24"/>
          <w:shd w:val="clear" w:color="auto" w:fill="FFFFFF"/>
        </w:rPr>
      </w:pPr>
      <w:r w:rsidRPr="00A6221E">
        <w:rPr>
          <w:rFonts w:ascii="Arial" w:hAnsi="Arial" w:cs="Arial"/>
          <w:sz w:val="24"/>
          <w:szCs w:val="24"/>
          <w:shd w:val="clear" w:color="auto" w:fill="FFFFFF"/>
        </w:rPr>
        <w:t xml:space="preserve">Dewey, J. (n.d.). </w:t>
      </w:r>
      <w:r w:rsidRPr="00A6221E">
        <w:rPr>
          <w:rFonts w:ascii="Arial" w:hAnsi="Arial" w:cs="Arial"/>
          <w:i/>
          <w:iCs/>
          <w:sz w:val="24"/>
          <w:szCs w:val="24"/>
        </w:rPr>
        <w:t>How we think</w:t>
      </w:r>
      <w:r w:rsidRPr="00A6221E">
        <w:rPr>
          <w:rFonts w:ascii="Arial" w:hAnsi="Arial" w:cs="Arial"/>
          <w:sz w:val="24"/>
          <w:szCs w:val="24"/>
          <w:shd w:val="clear" w:color="auto" w:fill="FFFFFF"/>
        </w:rPr>
        <w:t>. Boston: D. C. Heath.</w:t>
      </w:r>
    </w:p>
    <w:p w14:paraId="0904E332" w14:textId="77777777" w:rsidR="00A6221E" w:rsidRPr="00A6221E" w:rsidRDefault="00A6221E" w:rsidP="00A6221E">
      <w:pPr>
        <w:spacing w:line="360" w:lineRule="auto"/>
        <w:rPr>
          <w:rStyle w:val="Hyperlink"/>
          <w:rFonts w:ascii="Arial" w:hAnsi="Arial" w:cs="Arial"/>
          <w:color w:val="auto"/>
          <w:sz w:val="24"/>
          <w:szCs w:val="24"/>
          <w:u w:val="none"/>
          <w:lang w:val="cy-GB"/>
        </w:rPr>
      </w:pPr>
      <w:r w:rsidRPr="00A6221E">
        <w:rPr>
          <w:rFonts w:ascii="Arial" w:hAnsi="Arial" w:cs="Arial"/>
          <w:sz w:val="24"/>
          <w:szCs w:val="24"/>
          <w:lang w:val="cy-GB"/>
        </w:rPr>
        <w:t xml:space="preserve">Donaldson (2015) </w:t>
      </w:r>
      <w:r w:rsidRPr="00A6221E">
        <w:rPr>
          <w:rFonts w:ascii="Arial" w:hAnsi="Arial" w:cs="Arial"/>
          <w:i/>
          <w:iCs/>
          <w:sz w:val="24"/>
          <w:szCs w:val="24"/>
          <w:lang w:val="cy-GB"/>
        </w:rPr>
        <w:t>Dyfodol Llwyddiannus.</w:t>
      </w:r>
      <w:r w:rsidRPr="00A6221E">
        <w:rPr>
          <w:rFonts w:ascii="Arial" w:hAnsi="Arial" w:cs="Arial"/>
          <w:sz w:val="24"/>
          <w:szCs w:val="24"/>
          <w:lang w:val="cy-GB"/>
        </w:rPr>
        <w:t xml:space="preserve"> Available at: </w:t>
      </w:r>
      <w:hyperlink r:id="rId11" w:history="1">
        <w:r w:rsidRPr="00A6221E">
          <w:rPr>
            <w:rStyle w:val="Hyperlink"/>
            <w:rFonts w:ascii="Arial" w:hAnsi="Arial" w:cs="Arial"/>
            <w:sz w:val="24"/>
            <w:szCs w:val="24"/>
            <w:lang w:val="cy-GB"/>
          </w:rPr>
          <w:t>https://llyw.cymru/sites/default/files/publications/2018-03/dyfodol-llwyddiannus.pdf</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u w:val="none"/>
          <w:lang w:val="cy-GB"/>
        </w:rPr>
        <w:t>(Accessed: 26 November 2019)</w:t>
      </w:r>
    </w:p>
    <w:p w14:paraId="1B8CA6EB" w14:textId="77777777" w:rsidR="00A6221E" w:rsidRPr="00A6221E" w:rsidRDefault="00A6221E" w:rsidP="00A6221E">
      <w:pPr>
        <w:spacing w:line="360" w:lineRule="auto"/>
        <w:rPr>
          <w:rStyle w:val="Hyperlink"/>
          <w:rFonts w:ascii="Arial" w:hAnsi="Arial" w:cs="Arial"/>
          <w:color w:val="auto"/>
          <w:sz w:val="24"/>
          <w:szCs w:val="24"/>
          <w:u w:val="none"/>
          <w:lang w:val="cy-GB"/>
        </w:rPr>
      </w:pPr>
      <w:r w:rsidRPr="00A6221E">
        <w:rPr>
          <w:rStyle w:val="Hyperlink"/>
          <w:rFonts w:ascii="Arial" w:hAnsi="Arial" w:cs="Arial"/>
          <w:color w:val="auto"/>
          <w:sz w:val="24"/>
          <w:szCs w:val="24"/>
          <w:u w:val="none"/>
          <w:lang w:val="cy-GB"/>
        </w:rPr>
        <w:t xml:space="preserve">Estyn (2014) </w:t>
      </w:r>
      <w:r w:rsidRPr="00A6221E">
        <w:rPr>
          <w:rStyle w:val="Hyperlink"/>
          <w:rFonts w:ascii="Arial" w:hAnsi="Arial" w:cs="Arial"/>
          <w:i/>
          <w:iCs/>
          <w:color w:val="auto"/>
          <w:sz w:val="24"/>
          <w:szCs w:val="24"/>
          <w:u w:val="none"/>
          <w:lang w:val="cy-GB"/>
        </w:rPr>
        <w:t>Medrau rhifedd disgyblion yn parhau’n wan mewn tua hanner ysgolion.</w:t>
      </w:r>
      <w:r w:rsidRPr="00A6221E">
        <w:rPr>
          <w:rStyle w:val="Hyperlink"/>
          <w:rFonts w:ascii="Arial" w:hAnsi="Arial" w:cs="Arial"/>
          <w:color w:val="auto"/>
          <w:sz w:val="24"/>
          <w:szCs w:val="24"/>
          <w:u w:val="none"/>
          <w:lang w:val="cy-GB"/>
        </w:rPr>
        <w:t xml:space="preserve"> Available at: </w:t>
      </w:r>
      <w:hyperlink r:id="rId12" w:history="1">
        <w:r w:rsidRPr="00A6221E">
          <w:rPr>
            <w:rStyle w:val="Hyperlink"/>
            <w:rFonts w:ascii="Arial" w:hAnsi="Arial" w:cs="Arial"/>
            <w:sz w:val="24"/>
            <w:szCs w:val="24"/>
            <w:lang w:val="cy-GB"/>
          </w:rPr>
          <w:t>https://www.estyn.llyw.cymru/newyddion/medrau-rhifedd-disgyblion-yn-parhaun-wan-mewn-tua-hanner-ysgolion?_ga=2.145489776.577793832.1576589033-1165675292.1538489060</w:t>
        </w:r>
      </w:hyperlink>
      <w:r w:rsidRPr="00A6221E">
        <w:rPr>
          <w:rStyle w:val="Hyperlink"/>
          <w:rFonts w:ascii="Arial" w:hAnsi="Arial" w:cs="Arial"/>
          <w:color w:val="auto"/>
          <w:sz w:val="24"/>
          <w:szCs w:val="24"/>
          <w:u w:val="none"/>
          <w:lang w:val="cy-GB"/>
        </w:rPr>
        <w:t xml:space="preserve"> (Accessed: 17 December 2019)</w:t>
      </w:r>
    </w:p>
    <w:p w14:paraId="7DEC5039" w14:textId="77777777" w:rsidR="00A6221E" w:rsidRPr="00A6221E" w:rsidRDefault="00A6221E" w:rsidP="00A6221E">
      <w:pPr>
        <w:spacing w:line="360" w:lineRule="auto"/>
        <w:rPr>
          <w:rStyle w:val="Hyperlink"/>
          <w:rFonts w:ascii="Arial" w:hAnsi="Arial" w:cs="Arial"/>
          <w:color w:val="auto"/>
          <w:sz w:val="24"/>
          <w:szCs w:val="24"/>
          <w:u w:val="none"/>
          <w:lang w:val="cy-GB"/>
        </w:rPr>
      </w:pPr>
      <w:r w:rsidRPr="00A6221E">
        <w:rPr>
          <w:rStyle w:val="Hyperlink"/>
          <w:rFonts w:ascii="Arial" w:hAnsi="Arial" w:cs="Arial"/>
          <w:color w:val="auto"/>
          <w:sz w:val="24"/>
          <w:szCs w:val="24"/>
          <w:u w:val="none"/>
          <w:lang w:val="cy-GB"/>
        </w:rPr>
        <w:t>Estyn (2016</w:t>
      </w:r>
      <w:r w:rsidRPr="00A6221E">
        <w:rPr>
          <w:rStyle w:val="Hyperlink"/>
          <w:rFonts w:ascii="Arial" w:hAnsi="Arial" w:cs="Arial"/>
          <w:i/>
          <w:iCs/>
          <w:color w:val="auto"/>
          <w:sz w:val="24"/>
          <w:szCs w:val="24"/>
          <w:u w:val="none"/>
          <w:lang w:val="cy-GB"/>
        </w:rPr>
        <w:t>) Themâu trawsgwricwlaidd sy’n datblygu medrau allweddol disgyblion.</w:t>
      </w:r>
      <w:r w:rsidRPr="00A6221E">
        <w:rPr>
          <w:rStyle w:val="Hyperlink"/>
          <w:rFonts w:ascii="Arial" w:hAnsi="Arial" w:cs="Arial"/>
          <w:color w:val="auto"/>
          <w:sz w:val="24"/>
          <w:szCs w:val="24"/>
          <w:u w:val="none"/>
          <w:lang w:val="cy-GB"/>
        </w:rPr>
        <w:t xml:space="preserve"> Available at: </w:t>
      </w:r>
      <w:hyperlink r:id="rId13" w:history="1">
        <w:r w:rsidRPr="00A6221E">
          <w:rPr>
            <w:rStyle w:val="Hyperlink"/>
            <w:rFonts w:ascii="Arial" w:hAnsi="Arial" w:cs="Arial"/>
            <w:sz w:val="24"/>
            <w:szCs w:val="24"/>
            <w:lang w:val="cy-GB"/>
          </w:rPr>
          <w:t>https://www.estyn.llyw.cymru/arfer-effeithiol/themâu-trawsgwricwlaidd-sy’n-datblygu-medrau-allweddol-disgyblion</w:t>
        </w:r>
      </w:hyperlink>
      <w:r w:rsidRPr="00A6221E">
        <w:rPr>
          <w:rStyle w:val="Hyperlink"/>
          <w:rFonts w:ascii="Arial" w:hAnsi="Arial" w:cs="Arial"/>
          <w:color w:val="auto"/>
          <w:sz w:val="24"/>
          <w:szCs w:val="24"/>
          <w:u w:val="none"/>
          <w:lang w:val="cy-GB"/>
        </w:rPr>
        <w:t xml:space="preserve"> (Accessed:10 Ddecember 2019)</w:t>
      </w:r>
    </w:p>
    <w:p w14:paraId="6DCE8627"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Estyn (2017) </w:t>
      </w:r>
      <w:r w:rsidRPr="00A6221E">
        <w:rPr>
          <w:rFonts w:ascii="Arial" w:hAnsi="Arial" w:cs="Arial"/>
          <w:i/>
          <w:iCs/>
          <w:sz w:val="24"/>
          <w:szCs w:val="24"/>
          <w:lang w:val="cy-GB"/>
        </w:rPr>
        <w:t>Arfer dda yn y dyniaethau.</w:t>
      </w:r>
      <w:r w:rsidRPr="00A6221E">
        <w:rPr>
          <w:rFonts w:ascii="Arial" w:hAnsi="Arial" w:cs="Arial"/>
          <w:sz w:val="24"/>
          <w:szCs w:val="24"/>
          <w:lang w:val="cy-GB"/>
        </w:rPr>
        <w:t xml:space="preserve"> Available at: </w:t>
      </w:r>
      <w:hyperlink r:id="rId14" w:history="1">
        <w:r w:rsidRPr="00A6221E">
          <w:rPr>
            <w:rStyle w:val="Hyperlink"/>
            <w:rFonts w:ascii="Arial" w:hAnsi="Arial" w:cs="Arial"/>
            <w:sz w:val="24"/>
            <w:szCs w:val="24"/>
            <w:lang w:val="cy-GB"/>
          </w:rPr>
          <w:t>https://www.estyn.llyw.cymru/sites/www.estyn.gov.wales/files/documents/Good%20practice%20in%20the%20humanities%20cy%20FINAL%20%28PDF.pdf</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u w:val="none"/>
          <w:lang w:val="cy-GB"/>
        </w:rPr>
        <w:t>(Accessed: 26 November 2019)</w:t>
      </w:r>
    </w:p>
    <w:p w14:paraId="26FD724B"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lastRenderedPageBreak/>
        <w:t xml:space="preserve">Estyn (2018) </w:t>
      </w:r>
      <w:r w:rsidRPr="00A6221E">
        <w:rPr>
          <w:rFonts w:ascii="Arial" w:hAnsi="Arial" w:cs="Arial"/>
          <w:i/>
          <w:iCs/>
          <w:sz w:val="24"/>
          <w:szCs w:val="24"/>
          <w:lang w:val="cy-GB"/>
        </w:rPr>
        <w:t>Adroddiad Ysgol Pen-y Bryn.</w:t>
      </w:r>
      <w:r w:rsidRPr="00A6221E">
        <w:rPr>
          <w:rFonts w:ascii="Arial" w:hAnsi="Arial" w:cs="Arial"/>
          <w:sz w:val="24"/>
          <w:szCs w:val="24"/>
          <w:lang w:val="cy-GB"/>
        </w:rPr>
        <w:t xml:space="preserve"> Available at: </w:t>
      </w:r>
      <w:hyperlink r:id="rId15" w:history="1">
        <w:r w:rsidRPr="00A6221E">
          <w:rPr>
            <w:rStyle w:val="Hyperlink"/>
            <w:rFonts w:ascii="Arial" w:hAnsi="Arial" w:cs="Arial"/>
            <w:sz w:val="24"/>
            <w:szCs w:val="24"/>
            <w:lang w:val="cy-GB"/>
          </w:rPr>
          <w:t>https://www.estyn.llyw.cymru/sites/www.estyn.gov.wales/files/documents/Ysgol%20Pen-y-bryn.pdf</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u w:val="none"/>
          <w:lang w:val="cy-GB"/>
        </w:rPr>
        <w:t>(Accessed: 26 November 2019)</w:t>
      </w:r>
    </w:p>
    <w:p w14:paraId="64165EEA"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Estyn (2018) </w:t>
      </w:r>
      <w:r w:rsidRPr="00A6221E">
        <w:rPr>
          <w:rFonts w:ascii="Arial" w:hAnsi="Arial" w:cs="Arial"/>
          <w:i/>
          <w:iCs/>
          <w:sz w:val="24"/>
          <w:szCs w:val="24"/>
          <w:lang w:val="cy-GB"/>
        </w:rPr>
        <w:t xml:space="preserve">Paratoi ar gyfer y Fframwaith Cymhwysedd Digidol. </w:t>
      </w:r>
      <w:r w:rsidRPr="00A6221E">
        <w:rPr>
          <w:rFonts w:ascii="Arial" w:hAnsi="Arial" w:cs="Arial"/>
          <w:sz w:val="24"/>
          <w:szCs w:val="24"/>
          <w:lang w:val="cy-GB"/>
        </w:rPr>
        <w:t xml:space="preserve">Available at: </w:t>
      </w:r>
      <w:hyperlink r:id="rId16" w:history="1">
        <w:r w:rsidRPr="00A6221E">
          <w:rPr>
            <w:rStyle w:val="Hyperlink"/>
            <w:rFonts w:ascii="Arial" w:hAnsi="Arial" w:cs="Arial"/>
            <w:sz w:val="24"/>
            <w:szCs w:val="24"/>
            <w:lang w:val="cy-GB"/>
          </w:rPr>
          <w:t>https://www.estyn.llyw.cymru/sites/www.estyn.gov.wales/files/documents/Preparing%20for%20the%20DCF%20cym.pdf</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u w:val="none"/>
          <w:lang w:val="cy-GB"/>
        </w:rPr>
        <w:t>(Accessed: 26 November 2019)</w:t>
      </w:r>
    </w:p>
    <w:p w14:paraId="494435A3"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Estyn (2019)</w:t>
      </w:r>
      <w:r w:rsidRPr="00A6221E">
        <w:rPr>
          <w:rFonts w:ascii="Arial" w:hAnsi="Arial" w:cs="Arial"/>
          <w:i/>
          <w:iCs/>
          <w:sz w:val="24"/>
          <w:szCs w:val="24"/>
          <w:lang w:val="cy-GB"/>
        </w:rPr>
        <w:t xml:space="preserve"> Ymateb i Ymgynghoriad: Cwricwlwm drafft i Gymru 2022. </w:t>
      </w:r>
      <w:r w:rsidRPr="00A6221E">
        <w:rPr>
          <w:rFonts w:ascii="Arial" w:hAnsi="Arial" w:cs="Arial"/>
          <w:sz w:val="24"/>
          <w:szCs w:val="24"/>
          <w:lang w:val="cy-GB"/>
        </w:rPr>
        <w:t xml:space="preserve">Available at: </w:t>
      </w:r>
      <w:hyperlink r:id="rId17" w:history="1">
        <w:r w:rsidRPr="00A6221E">
          <w:rPr>
            <w:rStyle w:val="Hyperlink"/>
            <w:rFonts w:ascii="Arial" w:hAnsi="Arial" w:cs="Arial"/>
            <w:sz w:val="24"/>
            <w:szCs w:val="24"/>
            <w:lang w:val="cy-GB"/>
          </w:rPr>
          <w:t>https://www.estyn.llyw.cymru/sites/www.estyn.gov.wales/files/documents/19.07.2019%20Estyn%20response%20to%20Draft%20Curriculum%20for%20Wales%202022%20cy.pdf</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u w:val="none"/>
          <w:lang w:val="cy-GB"/>
        </w:rPr>
        <w:t>(Accessed: 26 November 2019)</w:t>
      </w:r>
    </w:p>
    <w:p w14:paraId="58CA8701" w14:textId="77777777" w:rsidR="00A6221E" w:rsidRPr="00A6221E" w:rsidRDefault="00A6221E" w:rsidP="00A6221E">
      <w:pPr>
        <w:spacing w:line="360" w:lineRule="auto"/>
        <w:rPr>
          <w:rFonts w:ascii="Arial" w:hAnsi="Arial" w:cs="Arial"/>
          <w:color w:val="141414"/>
          <w:spacing w:val="-5"/>
          <w:sz w:val="24"/>
          <w:szCs w:val="24"/>
          <w:shd w:val="clear" w:color="auto" w:fill="FFFFFF"/>
        </w:rPr>
      </w:pPr>
      <w:r w:rsidRPr="00A6221E">
        <w:rPr>
          <w:rFonts w:ascii="Arial" w:hAnsi="Arial" w:cs="Arial"/>
          <w:color w:val="141414"/>
          <w:spacing w:val="-5"/>
          <w:sz w:val="24"/>
          <w:szCs w:val="24"/>
          <w:shd w:val="clear" w:color="auto" w:fill="FFFFFF"/>
        </w:rPr>
        <w:t xml:space="preserve">Great Schools Organisation (2009) </w:t>
      </w:r>
      <w:r w:rsidRPr="00A6221E">
        <w:rPr>
          <w:rFonts w:ascii="Arial" w:hAnsi="Arial" w:cs="Arial"/>
          <w:i/>
          <w:iCs/>
          <w:spacing w:val="2"/>
          <w:sz w:val="24"/>
          <w:szCs w:val="24"/>
          <w:shd w:val="clear" w:color="auto" w:fill="FFFFFF"/>
        </w:rPr>
        <w:t>How can teachers foster self-esteem in children?</w:t>
      </w:r>
      <w:r w:rsidRPr="00A6221E">
        <w:rPr>
          <w:rFonts w:ascii="Arial" w:hAnsi="Arial" w:cs="Arial"/>
          <w:color w:val="141414"/>
          <w:spacing w:val="-5"/>
          <w:sz w:val="24"/>
          <w:szCs w:val="24"/>
          <w:shd w:val="clear" w:color="auto" w:fill="FFFFFF"/>
        </w:rPr>
        <w:t xml:space="preserve"> Available at: </w:t>
      </w:r>
      <w:hyperlink r:id="rId18" w:history="1">
        <w:r w:rsidRPr="00A6221E">
          <w:rPr>
            <w:rStyle w:val="Hyperlink"/>
            <w:rFonts w:ascii="Arial" w:hAnsi="Arial" w:cs="Arial"/>
            <w:spacing w:val="-5"/>
            <w:sz w:val="24"/>
            <w:szCs w:val="24"/>
            <w:shd w:val="clear" w:color="auto" w:fill="FFFFFF"/>
          </w:rPr>
          <w:t>https://www.greatschools.org/gk/articles/teachers-foster-self-esteem-in-children/</w:t>
        </w:r>
      </w:hyperlink>
      <w:r w:rsidRPr="00A6221E">
        <w:rPr>
          <w:rFonts w:ascii="Arial" w:hAnsi="Arial" w:cs="Arial"/>
          <w:color w:val="141414"/>
          <w:spacing w:val="-5"/>
          <w:sz w:val="24"/>
          <w:szCs w:val="24"/>
          <w:shd w:val="clear" w:color="auto" w:fill="FFFFFF"/>
        </w:rPr>
        <w:t xml:space="preserve"> (Accessed: 19 December 2019)</w:t>
      </w:r>
    </w:p>
    <w:p w14:paraId="6CAA1491"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Hayes, D. (2010) </w:t>
      </w:r>
      <w:r w:rsidRPr="00A6221E">
        <w:rPr>
          <w:rFonts w:ascii="Arial" w:hAnsi="Arial" w:cs="Arial"/>
          <w:i/>
          <w:iCs/>
          <w:sz w:val="24"/>
          <w:szCs w:val="24"/>
          <w:lang w:val="cy-GB"/>
        </w:rPr>
        <w:t>The seductive charms of a cross-curricular approach, Education 3-13, 38(4), 381-387.</w:t>
      </w:r>
    </w:p>
    <w:p w14:paraId="53E3EB65"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Llywodraeth Cymru (2008) </w:t>
      </w:r>
      <w:r w:rsidRPr="00A6221E">
        <w:rPr>
          <w:rFonts w:ascii="Arial" w:hAnsi="Arial" w:cs="Arial"/>
          <w:i/>
          <w:iCs/>
          <w:sz w:val="24"/>
          <w:szCs w:val="24"/>
          <w:lang w:val="cy-GB"/>
        </w:rPr>
        <w:t>Fframwaith Llythrennedd a Rhifedd Cenedlaethol.</w:t>
      </w:r>
      <w:r w:rsidRPr="00A6221E">
        <w:rPr>
          <w:rFonts w:ascii="Arial" w:hAnsi="Arial" w:cs="Arial"/>
          <w:sz w:val="24"/>
          <w:szCs w:val="24"/>
          <w:lang w:val="cy-GB"/>
        </w:rPr>
        <w:t xml:space="preserve"> Available at: </w:t>
      </w:r>
      <w:hyperlink r:id="rId19" w:anchor="eyJpIjpbeyJhIjoxfSx7ImEiOjB9XSwiYyI6W3siYSI6MH0seyJhIjowfSx7ImEiOjB9LHsiYSI6MH0seyJhIjowfSx7ImEiOjB9LHsiYSI6MH0seyJhIjoxfSx7ImEiOjB9LHsiYSI6MH0seyJhIjowfSx7ImEiOjB9LHsiYSI6MH0seyJhIjowfSx7ImEiOjB9LHsiYSI6MH0seyJhIjowfSx7ImEiOjB9XX0=" w:history="1">
        <w:r w:rsidRPr="00A6221E">
          <w:rPr>
            <w:rStyle w:val="Hyperlink"/>
            <w:rFonts w:ascii="Arial" w:hAnsi="Arial" w:cs="Arial"/>
            <w:sz w:val="24"/>
            <w:szCs w:val="24"/>
            <w:lang w:val="cy-GB"/>
          </w:rPr>
          <w:t>https://hwb.gov.wales/cwricwlwm-cymru-2008/fframwaith-llythrennedd-a-rhifedd-cenedlaethol-fersiwn-cwricwlwm-cymru-2008/fframwaith/#eyJpIjpbeyJhIjoxfSx7ImEiOjB9XSwiYyI6W3siYSI6MH0seyJhIjowfSx7ImEiOjB9LHsiYSI6MH0seyJhIjowfSx7ImEiOjB9LHsiYSI6MH0seyJhIjoxfSx7ImEiOjB9LHsiYSI6MH0seyJhIjowfSx7ImEiOjB9LHsiYSI6MH0seyJhIjowfSx7ImEiOjB9LHsiYSI6MH0seyJhIjowfSx7ImEiOjB9XX0=</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lang w:val="cy-GB"/>
        </w:rPr>
        <w:t>(Accessed: 02 December 2019)</w:t>
      </w:r>
    </w:p>
    <w:p w14:paraId="69CA711C"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Llywodraeth Cymru (2019) </w:t>
      </w:r>
      <w:r w:rsidRPr="00A6221E">
        <w:rPr>
          <w:rFonts w:ascii="Arial" w:hAnsi="Arial" w:cs="Arial"/>
          <w:i/>
          <w:iCs/>
          <w:sz w:val="24"/>
          <w:szCs w:val="24"/>
          <w:lang w:val="cy-GB"/>
        </w:rPr>
        <w:t>Ar Drywydd Dysgu Cymhwysedd Digidol</w:t>
      </w:r>
      <w:r w:rsidRPr="00A6221E">
        <w:rPr>
          <w:rFonts w:ascii="Arial" w:hAnsi="Arial" w:cs="Arial"/>
          <w:sz w:val="24"/>
          <w:szCs w:val="24"/>
          <w:lang w:val="cy-GB"/>
        </w:rPr>
        <w:t xml:space="preserve">. Available at: </w:t>
      </w:r>
      <w:hyperlink r:id="rId20" w:history="1">
        <w:r w:rsidRPr="00A6221E">
          <w:rPr>
            <w:rStyle w:val="Hyperlink"/>
            <w:rFonts w:ascii="Arial" w:hAnsi="Arial" w:cs="Arial"/>
            <w:sz w:val="24"/>
            <w:szCs w:val="24"/>
            <w:lang w:val="cy-GB"/>
          </w:rPr>
          <w:t>https://hwb.gov.wales/storage/9e2cd01a-8750-4fc3-afe3-3b387a8d626c/fcd-ar-drywydd-dysgu.pdf</w:t>
        </w:r>
      </w:hyperlink>
      <w:r w:rsidRPr="00A6221E">
        <w:rPr>
          <w:rStyle w:val="Hyperlink"/>
          <w:rFonts w:ascii="Arial" w:hAnsi="Arial" w:cs="Arial"/>
          <w:sz w:val="24"/>
          <w:szCs w:val="24"/>
          <w:lang w:val="cy-GB"/>
        </w:rPr>
        <w:t xml:space="preserve"> </w:t>
      </w:r>
      <w:r w:rsidRPr="00A6221E">
        <w:rPr>
          <w:rStyle w:val="Hyperlink"/>
          <w:rFonts w:ascii="Arial" w:hAnsi="Arial" w:cs="Arial"/>
          <w:color w:val="auto"/>
          <w:sz w:val="24"/>
          <w:szCs w:val="24"/>
          <w:u w:val="none"/>
          <w:lang w:val="cy-GB"/>
        </w:rPr>
        <w:t>(Accessed: 26 November 2019)</w:t>
      </w:r>
    </w:p>
    <w:p w14:paraId="16621CD6" w14:textId="77777777" w:rsidR="00A6221E" w:rsidRPr="00A6221E" w:rsidRDefault="00A6221E" w:rsidP="00A6221E">
      <w:pPr>
        <w:spacing w:line="360" w:lineRule="auto"/>
        <w:rPr>
          <w:rFonts w:ascii="Arial" w:hAnsi="Arial" w:cs="Arial"/>
          <w:sz w:val="24"/>
          <w:szCs w:val="24"/>
          <w:u w:val="single"/>
        </w:rPr>
      </w:pPr>
      <w:r w:rsidRPr="00A6221E">
        <w:rPr>
          <w:rFonts w:ascii="Arial" w:hAnsi="Arial" w:cs="Arial"/>
          <w:sz w:val="24"/>
          <w:szCs w:val="24"/>
        </w:rPr>
        <w:t xml:space="preserve">Piaget, J. (1954) </w:t>
      </w:r>
      <w:r w:rsidRPr="00A6221E">
        <w:rPr>
          <w:rFonts w:ascii="Arial" w:hAnsi="Arial" w:cs="Arial"/>
          <w:i/>
          <w:iCs/>
          <w:sz w:val="24"/>
          <w:szCs w:val="24"/>
        </w:rPr>
        <w:t xml:space="preserve">Main Theorists. </w:t>
      </w:r>
      <w:r w:rsidRPr="00A6221E">
        <w:rPr>
          <w:rFonts w:ascii="Arial" w:hAnsi="Arial" w:cs="Arial"/>
          <w:sz w:val="24"/>
          <w:szCs w:val="24"/>
        </w:rPr>
        <w:t xml:space="preserve">Available at: </w:t>
      </w:r>
      <w:hyperlink r:id="rId21" w:history="1">
        <w:r w:rsidRPr="00A6221E">
          <w:rPr>
            <w:rStyle w:val="Hyperlink"/>
            <w:rFonts w:ascii="Arial" w:hAnsi="Arial" w:cs="Arial"/>
            <w:sz w:val="24"/>
            <w:szCs w:val="24"/>
          </w:rPr>
          <w:t>http://www.ucdoer.ie/index.php/Education_Theory/Constructivism_and_Social_Constructivism</w:t>
        </w:r>
      </w:hyperlink>
      <w:r w:rsidRPr="00A6221E">
        <w:rPr>
          <w:rStyle w:val="Hyperlink"/>
          <w:rFonts w:ascii="Arial" w:hAnsi="Arial" w:cs="Arial"/>
          <w:color w:val="auto"/>
          <w:sz w:val="24"/>
          <w:szCs w:val="24"/>
        </w:rPr>
        <w:t xml:space="preserve"> (Accessed 2 December 2019)</w:t>
      </w:r>
    </w:p>
    <w:p w14:paraId="4CF8F32A"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Pound, L. and Lee, T. (2016) </w:t>
      </w:r>
      <w:r w:rsidRPr="00A6221E">
        <w:rPr>
          <w:rFonts w:ascii="Arial" w:hAnsi="Arial" w:cs="Arial"/>
          <w:i/>
          <w:iCs/>
          <w:sz w:val="24"/>
          <w:szCs w:val="24"/>
          <w:lang w:val="cy-GB"/>
        </w:rPr>
        <w:t>Teaching Mathematics Creatively.</w:t>
      </w:r>
      <w:r w:rsidRPr="00A6221E">
        <w:rPr>
          <w:rFonts w:ascii="Arial" w:hAnsi="Arial" w:cs="Arial"/>
          <w:sz w:val="24"/>
          <w:szCs w:val="24"/>
          <w:lang w:val="cy-GB"/>
        </w:rPr>
        <w:t xml:space="preserve"> 2</w:t>
      </w:r>
      <w:r w:rsidRPr="00A6221E">
        <w:rPr>
          <w:rFonts w:ascii="Arial" w:hAnsi="Arial" w:cs="Arial"/>
          <w:sz w:val="24"/>
          <w:szCs w:val="24"/>
          <w:vertAlign w:val="superscript"/>
          <w:lang w:val="cy-GB"/>
        </w:rPr>
        <w:t>nd</w:t>
      </w:r>
      <w:r w:rsidRPr="00A6221E">
        <w:rPr>
          <w:rFonts w:ascii="Arial" w:hAnsi="Arial" w:cs="Arial"/>
          <w:sz w:val="24"/>
          <w:szCs w:val="24"/>
          <w:lang w:val="cy-GB"/>
        </w:rPr>
        <w:t xml:space="preserve"> edn. Oxford: Routledge.</w:t>
      </w:r>
    </w:p>
    <w:p w14:paraId="05957FA8"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shd w:val="clear" w:color="auto" w:fill="FFFFFF"/>
        </w:rPr>
        <w:lastRenderedPageBreak/>
        <w:t xml:space="preserve">Rowley, C., &amp; Cooper, H. (2009). </w:t>
      </w:r>
      <w:r w:rsidRPr="00A6221E">
        <w:rPr>
          <w:rFonts w:ascii="Arial" w:hAnsi="Arial" w:cs="Arial"/>
          <w:i/>
          <w:iCs/>
          <w:sz w:val="24"/>
          <w:szCs w:val="24"/>
        </w:rPr>
        <w:t>Cross-curricular approaches to teaching and learning</w:t>
      </w:r>
      <w:r w:rsidRPr="00A6221E">
        <w:rPr>
          <w:rFonts w:ascii="Arial" w:hAnsi="Arial" w:cs="Arial"/>
          <w:sz w:val="24"/>
          <w:szCs w:val="24"/>
          <w:shd w:val="clear" w:color="auto" w:fill="FFFFFF"/>
        </w:rPr>
        <w:t>. Los Angeles, [Calif.</w:t>
      </w:r>
      <w:proofErr w:type="gramStart"/>
      <w:r w:rsidRPr="00A6221E">
        <w:rPr>
          <w:rFonts w:ascii="Arial" w:hAnsi="Arial" w:cs="Arial"/>
          <w:sz w:val="24"/>
          <w:szCs w:val="24"/>
          <w:shd w:val="clear" w:color="auto" w:fill="FFFFFF"/>
        </w:rPr>
        <w:t>] ;</w:t>
      </w:r>
      <w:proofErr w:type="gramEnd"/>
      <w:r w:rsidRPr="00A6221E">
        <w:rPr>
          <w:rFonts w:ascii="Arial" w:hAnsi="Arial" w:cs="Arial"/>
          <w:sz w:val="24"/>
          <w:szCs w:val="24"/>
          <w:shd w:val="clear" w:color="auto" w:fill="FFFFFF"/>
        </w:rPr>
        <w:t xml:space="preserve"> London: SAGE.</w:t>
      </w:r>
    </w:p>
    <w:p w14:paraId="534F0B00" w14:textId="77777777" w:rsidR="00A6221E" w:rsidRPr="00A6221E" w:rsidRDefault="00A6221E" w:rsidP="00A6221E">
      <w:pPr>
        <w:spacing w:line="360" w:lineRule="auto"/>
        <w:rPr>
          <w:rFonts w:ascii="Arial" w:hAnsi="Arial" w:cs="Arial"/>
          <w:sz w:val="24"/>
          <w:szCs w:val="24"/>
        </w:rPr>
      </w:pPr>
      <w:r w:rsidRPr="00A6221E">
        <w:rPr>
          <w:rFonts w:ascii="Arial" w:hAnsi="Arial" w:cs="Arial"/>
          <w:sz w:val="24"/>
          <w:szCs w:val="24"/>
        </w:rPr>
        <w:t xml:space="preserve">Vygotsky, L. (1962) </w:t>
      </w:r>
      <w:r w:rsidRPr="00A6221E">
        <w:rPr>
          <w:rFonts w:ascii="Arial" w:hAnsi="Arial" w:cs="Arial"/>
          <w:i/>
          <w:iCs/>
          <w:sz w:val="24"/>
          <w:szCs w:val="24"/>
        </w:rPr>
        <w:t xml:space="preserve">Main Theorists. </w:t>
      </w:r>
      <w:r w:rsidRPr="00A6221E">
        <w:rPr>
          <w:rFonts w:ascii="Arial" w:hAnsi="Arial" w:cs="Arial"/>
          <w:sz w:val="24"/>
          <w:szCs w:val="24"/>
        </w:rPr>
        <w:t xml:space="preserve">Available at: </w:t>
      </w:r>
      <w:hyperlink r:id="rId22" w:history="1">
        <w:r w:rsidRPr="00A6221E">
          <w:rPr>
            <w:rStyle w:val="Hyperlink"/>
            <w:rFonts w:ascii="Arial" w:hAnsi="Arial" w:cs="Arial"/>
            <w:sz w:val="24"/>
            <w:szCs w:val="24"/>
          </w:rPr>
          <w:t>http://www.ucdoer.ie/index.php/Education_Theory/Constructivism_and_Social_Constructivism</w:t>
        </w:r>
      </w:hyperlink>
      <w:r w:rsidRPr="00A6221E">
        <w:rPr>
          <w:rStyle w:val="Hyperlink"/>
          <w:rFonts w:ascii="Arial" w:hAnsi="Arial" w:cs="Arial"/>
          <w:color w:val="auto"/>
          <w:sz w:val="24"/>
          <w:szCs w:val="24"/>
        </w:rPr>
        <w:t xml:space="preserve"> (Accessed 2 December 2019)</w:t>
      </w:r>
    </w:p>
    <w:p w14:paraId="1A65D6F8" w14:textId="77777777" w:rsidR="00A6221E" w:rsidRPr="00A6221E" w:rsidRDefault="00A6221E" w:rsidP="00A6221E">
      <w:pPr>
        <w:spacing w:line="360" w:lineRule="auto"/>
        <w:rPr>
          <w:rFonts w:ascii="Arial" w:hAnsi="Arial" w:cs="Arial"/>
          <w:sz w:val="24"/>
          <w:szCs w:val="24"/>
          <w:lang w:val="cy-GB"/>
        </w:rPr>
      </w:pPr>
      <w:r w:rsidRPr="00A6221E">
        <w:rPr>
          <w:rFonts w:ascii="Arial" w:hAnsi="Arial" w:cs="Arial"/>
          <w:sz w:val="24"/>
          <w:szCs w:val="24"/>
          <w:lang w:val="cy-GB"/>
        </w:rPr>
        <w:t xml:space="preserve">Williams, K. (2019) Available at: </w:t>
      </w:r>
      <w:hyperlink r:id="rId23" w:history="1">
        <w:r w:rsidRPr="00A6221E">
          <w:rPr>
            <w:rStyle w:val="Hyperlink"/>
            <w:rFonts w:ascii="Arial" w:hAnsi="Arial" w:cs="Arial"/>
            <w:sz w:val="24"/>
            <w:szCs w:val="24"/>
            <w:lang w:val="cy-GB"/>
          </w:rPr>
          <w:t>https://gov.wales/positive-not-perfect-says-kirsty-williams-minister-welcomes-wales-pisa-improvement</w:t>
        </w:r>
      </w:hyperlink>
      <w:r w:rsidRPr="00A6221E">
        <w:rPr>
          <w:rFonts w:ascii="Arial" w:hAnsi="Arial" w:cs="Arial"/>
          <w:sz w:val="24"/>
          <w:szCs w:val="24"/>
          <w:lang w:val="cy-GB"/>
        </w:rPr>
        <w:t xml:space="preserve"> (Accessed: 2 December 2019)</w:t>
      </w:r>
    </w:p>
    <w:p w14:paraId="4FF4A503" w14:textId="77777777" w:rsidR="00A6221E" w:rsidRPr="00A6221E" w:rsidRDefault="00A6221E" w:rsidP="00A6221E">
      <w:pPr>
        <w:spacing w:line="360" w:lineRule="auto"/>
        <w:rPr>
          <w:rStyle w:val="Hyperlink"/>
          <w:rFonts w:ascii="Arial" w:hAnsi="Arial" w:cs="Arial"/>
          <w:color w:val="auto"/>
          <w:sz w:val="24"/>
          <w:szCs w:val="24"/>
          <w:u w:val="none"/>
          <w:lang w:val="cy-GB"/>
        </w:rPr>
      </w:pPr>
      <w:r w:rsidRPr="00A6221E">
        <w:rPr>
          <w:rFonts w:ascii="Arial" w:hAnsi="Arial" w:cs="Arial"/>
          <w:sz w:val="24"/>
          <w:szCs w:val="24"/>
          <w:lang w:val="cy-GB"/>
        </w:rPr>
        <w:t xml:space="preserve">World Economic Forum (2019) </w:t>
      </w:r>
      <w:r w:rsidRPr="00A6221E">
        <w:rPr>
          <w:rFonts w:ascii="Arial" w:hAnsi="Arial" w:cs="Arial"/>
          <w:i/>
          <w:iCs/>
          <w:color w:val="141414"/>
          <w:spacing w:val="-5"/>
          <w:sz w:val="24"/>
          <w:szCs w:val="24"/>
          <w:shd w:val="clear" w:color="auto" w:fill="FFFFFF"/>
        </w:rPr>
        <w:t xml:space="preserve">Millions of young people need better job skills. Here's how businesses can help. </w:t>
      </w:r>
      <w:r w:rsidRPr="00A6221E">
        <w:rPr>
          <w:rFonts w:ascii="Arial" w:hAnsi="Arial" w:cs="Arial"/>
          <w:color w:val="141414"/>
          <w:spacing w:val="-5"/>
          <w:sz w:val="24"/>
          <w:szCs w:val="24"/>
          <w:shd w:val="clear" w:color="auto" w:fill="FFFFFF"/>
        </w:rPr>
        <w:t xml:space="preserve">Available at: </w:t>
      </w:r>
      <w:hyperlink r:id="rId24" w:history="1">
        <w:r w:rsidRPr="00A6221E">
          <w:rPr>
            <w:rStyle w:val="Hyperlink"/>
            <w:rFonts w:ascii="Arial" w:hAnsi="Arial" w:cs="Arial"/>
            <w:spacing w:val="-5"/>
            <w:sz w:val="24"/>
            <w:szCs w:val="24"/>
            <w:shd w:val="clear" w:color="auto" w:fill="FFFFFF"/>
          </w:rPr>
          <w:t>https://www.weforum.org/agenda/2019/01/how-businesses-can-help-the-skills-gap-henrietta-fore/</w:t>
        </w:r>
      </w:hyperlink>
      <w:r w:rsidRPr="00A6221E">
        <w:rPr>
          <w:rStyle w:val="Hyperlink"/>
          <w:rFonts w:ascii="Arial" w:hAnsi="Arial" w:cs="Arial"/>
          <w:spacing w:val="-5"/>
          <w:sz w:val="24"/>
          <w:szCs w:val="24"/>
          <w:shd w:val="clear" w:color="auto" w:fill="FFFFFF"/>
        </w:rPr>
        <w:t xml:space="preserve"> </w:t>
      </w:r>
      <w:r w:rsidRPr="00A6221E">
        <w:rPr>
          <w:rStyle w:val="Hyperlink"/>
          <w:rFonts w:ascii="Arial" w:hAnsi="Arial" w:cs="Arial"/>
          <w:color w:val="auto"/>
          <w:sz w:val="24"/>
          <w:szCs w:val="24"/>
          <w:u w:val="none"/>
          <w:lang w:val="cy-GB"/>
        </w:rPr>
        <w:t>(Accessed: 02 December 2019)</w:t>
      </w:r>
    </w:p>
    <w:p w14:paraId="776B316A" w14:textId="77777777" w:rsidR="00A6221E" w:rsidRPr="00A6221E" w:rsidRDefault="00A6221E" w:rsidP="00A6221E">
      <w:pPr>
        <w:spacing w:line="360" w:lineRule="auto"/>
        <w:rPr>
          <w:rStyle w:val="Hyperlink"/>
          <w:rFonts w:ascii="Arial" w:hAnsi="Arial" w:cs="Arial"/>
          <w:color w:val="auto"/>
          <w:sz w:val="24"/>
          <w:szCs w:val="24"/>
        </w:rPr>
      </w:pPr>
      <w:r w:rsidRPr="00A6221E">
        <w:rPr>
          <w:rFonts w:ascii="Arial" w:hAnsi="Arial" w:cs="Arial"/>
          <w:color w:val="141414"/>
          <w:spacing w:val="-5"/>
          <w:sz w:val="24"/>
          <w:szCs w:val="24"/>
          <w:shd w:val="clear" w:color="auto" w:fill="FFFFFF"/>
          <w:lang w:val="cy-GB"/>
        </w:rPr>
        <w:t xml:space="preserve">World Economic Forum (2019) </w:t>
      </w:r>
      <w:r w:rsidRPr="00A6221E">
        <w:rPr>
          <w:rFonts w:ascii="Arial" w:hAnsi="Arial" w:cs="Arial"/>
          <w:i/>
          <w:iCs/>
          <w:color w:val="141414"/>
          <w:spacing w:val="-5"/>
          <w:sz w:val="24"/>
          <w:szCs w:val="24"/>
          <w:shd w:val="clear" w:color="auto" w:fill="FFFFFF"/>
          <w:lang w:val="cy-GB"/>
        </w:rPr>
        <w:t xml:space="preserve">The first new university in the UK for 40 years is taking a very different approach to education. </w:t>
      </w:r>
      <w:r w:rsidRPr="00A6221E">
        <w:rPr>
          <w:rFonts w:ascii="Arial" w:hAnsi="Arial" w:cs="Arial"/>
          <w:color w:val="141414"/>
          <w:spacing w:val="-5"/>
          <w:sz w:val="24"/>
          <w:szCs w:val="24"/>
          <w:shd w:val="clear" w:color="auto" w:fill="FFFFFF"/>
          <w:lang w:val="cy-GB"/>
        </w:rPr>
        <w:t xml:space="preserve">Available at: </w:t>
      </w:r>
      <w:hyperlink r:id="rId25" w:history="1">
        <w:r w:rsidRPr="00A6221E">
          <w:rPr>
            <w:rStyle w:val="Hyperlink"/>
            <w:rFonts w:ascii="Arial" w:hAnsi="Arial" w:cs="Arial"/>
            <w:sz w:val="24"/>
            <w:szCs w:val="24"/>
            <w:lang w:val="cy-GB"/>
          </w:rPr>
          <w:t>https://www.weforum.org/agenda/2019/05/this-new-uk-university-is-turning-learning-on-its-head-to-tackle-the-worlds-most-complex-problems/</w:t>
        </w:r>
      </w:hyperlink>
      <w:r w:rsidRPr="00A6221E">
        <w:rPr>
          <w:rFonts w:ascii="Arial" w:hAnsi="Arial" w:cs="Arial"/>
          <w:sz w:val="24"/>
          <w:szCs w:val="24"/>
        </w:rPr>
        <w:t xml:space="preserve"> </w:t>
      </w:r>
      <w:r w:rsidRPr="00A6221E">
        <w:rPr>
          <w:rStyle w:val="Hyperlink"/>
          <w:rFonts w:ascii="Arial" w:hAnsi="Arial" w:cs="Arial"/>
          <w:color w:val="auto"/>
          <w:sz w:val="24"/>
          <w:szCs w:val="24"/>
        </w:rPr>
        <w:t>(Accessed: 02 December 2019)</w:t>
      </w:r>
    </w:p>
    <w:sectPr w:rsidR="00A6221E" w:rsidRPr="00A6221E">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8A5C26" w14:textId="77777777" w:rsidR="00F55B87" w:rsidRDefault="00F55B87" w:rsidP="006D5943">
      <w:pPr>
        <w:spacing w:after="0" w:line="240" w:lineRule="auto"/>
      </w:pPr>
      <w:r>
        <w:separator/>
      </w:r>
    </w:p>
  </w:endnote>
  <w:endnote w:type="continuationSeparator" w:id="0">
    <w:p w14:paraId="4898DE14" w14:textId="77777777" w:rsidR="00F55B87" w:rsidRDefault="00F55B87" w:rsidP="006D5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B867D" w14:textId="77777777" w:rsidR="006D5943" w:rsidRDefault="006D594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732CD">
      <w:rPr>
        <w:caps/>
        <w:noProof/>
        <w:color w:val="4472C4" w:themeColor="accent1"/>
      </w:rPr>
      <w:t>9</w:t>
    </w:r>
    <w:r>
      <w:rPr>
        <w:caps/>
        <w:noProof/>
        <w:color w:val="4472C4" w:themeColor="accent1"/>
      </w:rPr>
      <w:fldChar w:fldCharType="end"/>
    </w:r>
  </w:p>
  <w:p w14:paraId="143E210D" w14:textId="77777777" w:rsidR="006D5943" w:rsidRDefault="006D5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FB1A5" w14:textId="77777777" w:rsidR="00F55B87" w:rsidRDefault="00F55B87" w:rsidP="006D5943">
      <w:pPr>
        <w:spacing w:after="0" w:line="240" w:lineRule="auto"/>
      </w:pPr>
      <w:r>
        <w:separator/>
      </w:r>
    </w:p>
  </w:footnote>
  <w:footnote w:type="continuationSeparator" w:id="0">
    <w:p w14:paraId="3D81A9B3" w14:textId="77777777" w:rsidR="00F55B87" w:rsidRDefault="00F55B87" w:rsidP="006D5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764D0" w14:textId="51FDFFAB" w:rsidR="006D5943" w:rsidRDefault="006D5943">
    <w:pPr>
      <w:pStyle w:val="Header"/>
    </w:pPr>
    <w:r>
      <w:t>1601726</w:t>
    </w:r>
  </w:p>
  <w:p w14:paraId="1E130F98" w14:textId="77777777" w:rsidR="006D5943" w:rsidRDefault="006D5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221E1"/>
    <w:multiLevelType w:val="hybridMultilevel"/>
    <w:tmpl w:val="DCFC5F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76587"/>
    <w:multiLevelType w:val="hybridMultilevel"/>
    <w:tmpl w:val="88FA6A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943"/>
    <w:rsid w:val="00014471"/>
    <w:rsid w:val="00021BFA"/>
    <w:rsid w:val="00026F24"/>
    <w:rsid w:val="00030CEE"/>
    <w:rsid w:val="00042585"/>
    <w:rsid w:val="00045A01"/>
    <w:rsid w:val="00052001"/>
    <w:rsid w:val="00057E72"/>
    <w:rsid w:val="000600CC"/>
    <w:rsid w:val="00066EE3"/>
    <w:rsid w:val="000679E7"/>
    <w:rsid w:val="0007434F"/>
    <w:rsid w:val="00085716"/>
    <w:rsid w:val="00087058"/>
    <w:rsid w:val="000966B6"/>
    <w:rsid w:val="000A3253"/>
    <w:rsid w:val="000A56F0"/>
    <w:rsid w:val="000A6EFB"/>
    <w:rsid w:val="000B43FB"/>
    <w:rsid w:val="000C1CD1"/>
    <w:rsid w:val="000C3B47"/>
    <w:rsid w:val="000C41BC"/>
    <w:rsid w:val="000C511F"/>
    <w:rsid w:val="000C670A"/>
    <w:rsid w:val="000D3BA8"/>
    <w:rsid w:val="000D3DEE"/>
    <w:rsid w:val="000D6F18"/>
    <w:rsid w:val="000E24CB"/>
    <w:rsid w:val="000E46C2"/>
    <w:rsid w:val="000E5200"/>
    <w:rsid w:val="000E6687"/>
    <w:rsid w:val="000E7D5B"/>
    <w:rsid w:val="000F4CA6"/>
    <w:rsid w:val="000F70B0"/>
    <w:rsid w:val="00100E79"/>
    <w:rsid w:val="00116C41"/>
    <w:rsid w:val="00127E71"/>
    <w:rsid w:val="00130ED9"/>
    <w:rsid w:val="001365ED"/>
    <w:rsid w:val="00136BFF"/>
    <w:rsid w:val="00136D6E"/>
    <w:rsid w:val="00140661"/>
    <w:rsid w:val="001500AB"/>
    <w:rsid w:val="00154D09"/>
    <w:rsid w:val="001555AD"/>
    <w:rsid w:val="00156D99"/>
    <w:rsid w:val="0016249E"/>
    <w:rsid w:val="00172DA2"/>
    <w:rsid w:val="001732CD"/>
    <w:rsid w:val="00177605"/>
    <w:rsid w:val="00187A78"/>
    <w:rsid w:val="00192E33"/>
    <w:rsid w:val="00193561"/>
    <w:rsid w:val="00196AA9"/>
    <w:rsid w:val="001A64E8"/>
    <w:rsid w:val="001B07FA"/>
    <w:rsid w:val="001E233F"/>
    <w:rsid w:val="001E3722"/>
    <w:rsid w:val="001F22DF"/>
    <w:rsid w:val="001F42E6"/>
    <w:rsid w:val="001F473C"/>
    <w:rsid w:val="002011CE"/>
    <w:rsid w:val="002034B7"/>
    <w:rsid w:val="002050B9"/>
    <w:rsid w:val="00206E22"/>
    <w:rsid w:val="00207561"/>
    <w:rsid w:val="00211B0A"/>
    <w:rsid w:val="00213BB5"/>
    <w:rsid w:val="00214410"/>
    <w:rsid w:val="002278AE"/>
    <w:rsid w:val="00231BD3"/>
    <w:rsid w:val="0023733A"/>
    <w:rsid w:val="002410C4"/>
    <w:rsid w:val="00244995"/>
    <w:rsid w:val="00244D29"/>
    <w:rsid w:val="00245A55"/>
    <w:rsid w:val="002475E5"/>
    <w:rsid w:val="00251DC9"/>
    <w:rsid w:val="00253449"/>
    <w:rsid w:val="002541C4"/>
    <w:rsid w:val="0026185D"/>
    <w:rsid w:val="00262027"/>
    <w:rsid w:val="002637D9"/>
    <w:rsid w:val="00264BD2"/>
    <w:rsid w:val="00264C4A"/>
    <w:rsid w:val="002661F5"/>
    <w:rsid w:val="00271E44"/>
    <w:rsid w:val="00271E47"/>
    <w:rsid w:val="00274FE1"/>
    <w:rsid w:val="002772E7"/>
    <w:rsid w:val="0028000D"/>
    <w:rsid w:val="002907E9"/>
    <w:rsid w:val="002921F5"/>
    <w:rsid w:val="00292339"/>
    <w:rsid w:val="00295CDA"/>
    <w:rsid w:val="002975A8"/>
    <w:rsid w:val="00297F75"/>
    <w:rsid w:val="002A0066"/>
    <w:rsid w:val="002A0512"/>
    <w:rsid w:val="002A30DB"/>
    <w:rsid w:val="002A4481"/>
    <w:rsid w:val="002A4A18"/>
    <w:rsid w:val="002A5708"/>
    <w:rsid w:val="002B1A47"/>
    <w:rsid w:val="002B3A4E"/>
    <w:rsid w:val="002C035B"/>
    <w:rsid w:val="002C0397"/>
    <w:rsid w:val="002C1BCF"/>
    <w:rsid w:val="002C3CB9"/>
    <w:rsid w:val="002C53FC"/>
    <w:rsid w:val="002C710F"/>
    <w:rsid w:val="002D24E3"/>
    <w:rsid w:val="002D5BBA"/>
    <w:rsid w:val="002E0A86"/>
    <w:rsid w:val="002E159A"/>
    <w:rsid w:val="002E2E25"/>
    <w:rsid w:val="002E4A3B"/>
    <w:rsid w:val="002F1F0F"/>
    <w:rsid w:val="00322567"/>
    <w:rsid w:val="003276CA"/>
    <w:rsid w:val="00330AC8"/>
    <w:rsid w:val="00333F4A"/>
    <w:rsid w:val="00335298"/>
    <w:rsid w:val="0034451E"/>
    <w:rsid w:val="00360EA5"/>
    <w:rsid w:val="0036479A"/>
    <w:rsid w:val="00365AFA"/>
    <w:rsid w:val="0036739B"/>
    <w:rsid w:val="00373133"/>
    <w:rsid w:val="003739E1"/>
    <w:rsid w:val="00373A5C"/>
    <w:rsid w:val="00385675"/>
    <w:rsid w:val="003876DD"/>
    <w:rsid w:val="00391C5A"/>
    <w:rsid w:val="003933DE"/>
    <w:rsid w:val="003945BE"/>
    <w:rsid w:val="0039555F"/>
    <w:rsid w:val="003A65E8"/>
    <w:rsid w:val="003B20D4"/>
    <w:rsid w:val="003B37E3"/>
    <w:rsid w:val="003B3FDA"/>
    <w:rsid w:val="003B4B5C"/>
    <w:rsid w:val="003B7961"/>
    <w:rsid w:val="003C7862"/>
    <w:rsid w:val="003D3487"/>
    <w:rsid w:val="003E6AC8"/>
    <w:rsid w:val="003E72EF"/>
    <w:rsid w:val="003F1E00"/>
    <w:rsid w:val="003F3C83"/>
    <w:rsid w:val="003F423F"/>
    <w:rsid w:val="003F5F72"/>
    <w:rsid w:val="00401EF6"/>
    <w:rsid w:val="00404B48"/>
    <w:rsid w:val="00406578"/>
    <w:rsid w:val="00415EB1"/>
    <w:rsid w:val="0041617D"/>
    <w:rsid w:val="00420FE3"/>
    <w:rsid w:val="00421815"/>
    <w:rsid w:val="0042384A"/>
    <w:rsid w:val="00425C64"/>
    <w:rsid w:val="00426458"/>
    <w:rsid w:val="004307BD"/>
    <w:rsid w:val="00431C39"/>
    <w:rsid w:val="00433566"/>
    <w:rsid w:val="00443552"/>
    <w:rsid w:val="004551C1"/>
    <w:rsid w:val="0045569E"/>
    <w:rsid w:val="00457DB4"/>
    <w:rsid w:val="00463DBE"/>
    <w:rsid w:val="004675FA"/>
    <w:rsid w:val="004679E3"/>
    <w:rsid w:val="00472287"/>
    <w:rsid w:val="004745D2"/>
    <w:rsid w:val="0048498B"/>
    <w:rsid w:val="00485778"/>
    <w:rsid w:val="004865C7"/>
    <w:rsid w:val="00491638"/>
    <w:rsid w:val="004934D7"/>
    <w:rsid w:val="004A7750"/>
    <w:rsid w:val="004A7E2A"/>
    <w:rsid w:val="004B14E3"/>
    <w:rsid w:val="004B22D7"/>
    <w:rsid w:val="004B4141"/>
    <w:rsid w:val="004B560E"/>
    <w:rsid w:val="004B7880"/>
    <w:rsid w:val="004C31EC"/>
    <w:rsid w:val="004C56A9"/>
    <w:rsid w:val="004C6CC6"/>
    <w:rsid w:val="004D046E"/>
    <w:rsid w:val="004D6D7E"/>
    <w:rsid w:val="004E67B9"/>
    <w:rsid w:val="004F1418"/>
    <w:rsid w:val="0050474F"/>
    <w:rsid w:val="00505409"/>
    <w:rsid w:val="005148AE"/>
    <w:rsid w:val="0052268C"/>
    <w:rsid w:val="00526099"/>
    <w:rsid w:val="005262B0"/>
    <w:rsid w:val="00526319"/>
    <w:rsid w:val="00544008"/>
    <w:rsid w:val="0055228A"/>
    <w:rsid w:val="00554210"/>
    <w:rsid w:val="00562852"/>
    <w:rsid w:val="0056624C"/>
    <w:rsid w:val="005714C0"/>
    <w:rsid w:val="00573F38"/>
    <w:rsid w:val="00574D1F"/>
    <w:rsid w:val="00575B4B"/>
    <w:rsid w:val="00576768"/>
    <w:rsid w:val="005776DA"/>
    <w:rsid w:val="00587290"/>
    <w:rsid w:val="00587572"/>
    <w:rsid w:val="00590862"/>
    <w:rsid w:val="00591E05"/>
    <w:rsid w:val="00593330"/>
    <w:rsid w:val="00597875"/>
    <w:rsid w:val="005B1161"/>
    <w:rsid w:val="005B261E"/>
    <w:rsid w:val="005B653F"/>
    <w:rsid w:val="005B7FFD"/>
    <w:rsid w:val="005C6B93"/>
    <w:rsid w:val="005C73F0"/>
    <w:rsid w:val="005C7F96"/>
    <w:rsid w:val="005D3F70"/>
    <w:rsid w:val="005E056A"/>
    <w:rsid w:val="005E3D29"/>
    <w:rsid w:val="005E641D"/>
    <w:rsid w:val="005F5D13"/>
    <w:rsid w:val="006044D3"/>
    <w:rsid w:val="0062030D"/>
    <w:rsid w:val="006223CF"/>
    <w:rsid w:val="006253A5"/>
    <w:rsid w:val="006364BA"/>
    <w:rsid w:val="0064182D"/>
    <w:rsid w:val="006442CC"/>
    <w:rsid w:val="0065001B"/>
    <w:rsid w:val="00652C18"/>
    <w:rsid w:val="00654B3B"/>
    <w:rsid w:val="0065789D"/>
    <w:rsid w:val="0066043C"/>
    <w:rsid w:val="00664660"/>
    <w:rsid w:val="006735B7"/>
    <w:rsid w:val="00674B30"/>
    <w:rsid w:val="0067559F"/>
    <w:rsid w:val="00676886"/>
    <w:rsid w:val="00681E31"/>
    <w:rsid w:val="00690A4D"/>
    <w:rsid w:val="00690BB0"/>
    <w:rsid w:val="00696FE2"/>
    <w:rsid w:val="00697C97"/>
    <w:rsid w:val="006A0C3C"/>
    <w:rsid w:val="006A124B"/>
    <w:rsid w:val="006A3942"/>
    <w:rsid w:val="006A3FCF"/>
    <w:rsid w:val="006A7BB0"/>
    <w:rsid w:val="006B0CAF"/>
    <w:rsid w:val="006B2B76"/>
    <w:rsid w:val="006B74FA"/>
    <w:rsid w:val="006B75AA"/>
    <w:rsid w:val="006D0087"/>
    <w:rsid w:val="006D25E1"/>
    <w:rsid w:val="006D4E44"/>
    <w:rsid w:val="006D5178"/>
    <w:rsid w:val="006D5943"/>
    <w:rsid w:val="006D78E8"/>
    <w:rsid w:val="006E21F4"/>
    <w:rsid w:val="006E5807"/>
    <w:rsid w:val="006F1D07"/>
    <w:rsid w:val="006F229B"/>
    <w:rsid w:val="006F6A1A"/>
    <w:rsid w:val="0070086D"/>
    <w:rsid w:val="007049A9"/>
    <w:rsid w:val="00722200"/>
    <w:rsid w:val="00730CA2"/>
    <w:rsid w:val="00731B7F"/>
    <w:rsid w:val="0073590F"/>
    <w:rsid w:val="00736461"/>
    <w:rsid w:val="0073668B"/>
    <w:rsid w:val="0073782B"/>
    <w:rsid w:val="0074171A"/>
    <w:rsid w:val="0075086E"/>
    <w:rsid w:val="00750BF4"/>
    <w:rsid w:val="007510B0"/>
    <w:rsid w:val="00755FBD"/>
    <w:rsid w:val="0075701D"/>
    <w:rsid w:val="00765C70"/>
    <w:rsid w:val="00770ED0"/>
    <w:rsid w:val="00772B94"/>
    <w:rsid w:val="00774DCF"/>
    <w:rsid w:val="0078071F"/>
    <w:rsid w:val="00784356"/>
    <w:rsid w:val="00785EFE"/>
    <w:rsid w:val="007A267B"/>
    <w:rsid w:val="007A52B0"/>
    <w:rsid w:val="007A6AF2"/>
    <w:rsid w:val="007A7951"/>
    <w:rsid w:val="007C50E7"/>
    <w:rsid w:val="007D00E7"/>
    <w:rsid w:val="007D75F0"/>
    <w:rsid w:val="007E75FA"/>
    <w:rsid w:val="007F7476"/>
    <w:rsid w:val="00800576"/>
    <w:rsid w:val="00803C71"/>
    <w:rsid w:val="0080448E"/>
    <w:rsid w:val="00816E13"/>
    <w:rsid w:val="00824848"/>
    <w:rsid w:val="00834590"/>
    <w:rsid w:val="008400DC"/>
    <w:rsid w:val="008570C1"/>
    <w:rsid w:val="00857D20"/>
    <w:rsid w:val="0086012C"/>
    <w:rsid w:val="00864432"/>
    <w:rsid w:val="00867E43"/>
    <w:rsid w:val="008728A9"/>
    <w:rsid w:val="008827F6"/>
    <w:rsid w:val="008878A4"/>
    <w:rsid w:val="00896AA2"/>
    <w:rsid w:val="00897D47"/>
    <w:rsid w:val="008A3138"/>
    <w:rsid w:val="008B1A49"/>
    <w:rsid w:val="008B4B17"/>
    <w:rsid w:val="008D1D8C"/>
    <w:rsid w:val="008D55F6"/>
    <w:rsid w:val="008D5CDD"/>
    <w:rsid w:val="008F0DE6"/>
    <w:rsid w:val="008F14BF"/>
    <w:rsid w:val="008F46C0"/>
    <w:rsid w:val="008F5138"/>
    <w:rsid w:val="008F7901"/>
    <w:rsid w:val="008F7F57"/>
    <w:rsid w:val="00911098"/>
    <w:rsid w:val="00916114"/>
    <w:rsid w:val="00921618"/>
    <w:rsid w:val="00923560"/>
    <w:rsid w:val="00926BE3"/>
    <w:rsid w:val="009325F1"/>
    <w:rsid w:val="00932D86"/>
    <w:rsid w:val="00934C17"/>
    <w:rsid w:val="009410EE"/>
    <w:rsid w:val="00941CD3"/>
    <w:rsid w:val="00942B75"/>
    <w:rsid w:val="009437BE"/>
    <w:rsid w:val="00944978"/>
    <w:rsid w:val="00945874"/>
    <w:rsid w:val="009511D9"/>
    <w:rsid w:val="0095296D"/>
    <w:rsid w:val="0095307C"/>
    <w:rsid w:val="009539F6"/>
    <w:rsid w:val="00954F14"/>
    <w:rsid w:val="00970DE8"/>
    <w:rsid w:val="00971DB8"/>
    <w:rsid w:val="00972A89"/>
    <w:rsid w:val="009800D3"/>
    <w:rsid w:val="00980FEA"/>
    <w:rsid w:val="009828D0"/>
    <w:rsid w:val="00985EC0"/>
    <w:rsid w:val="00991CF9"/>
    <w:rsid w:val="009A06C2"/>
    <w:rsid w:val="009A5504"/>
    <w:rsid w:val="009B410A"/>
    <w:rsid w:val="009C32F0"/>
    <w:rsid w:val="009C3FBA"/>
    <w:rsid w:val="009C74A3"/>
    <w:rsid w:val="009D7FBE"/>
    <w:rsid w:val="009E34D1"/>
    <w:rsid w:val="009E373D"/>
    <w:rsid w:val="009E552E"/>
    <w:rsid w:val="009E6E85"/>
    <w:rsid w:val="009F19DF"/>
    <w:rsid w:val="009F2812"/>
    <w:rsid w:val="009F667E"/>
    <w:rsid w:val="00A04778"/>
    <w:rsid w:val="00A07D30"/>
    <w:rsid w:val="00A1324D"/>
    <w:rsid w:val="00A21E3D"/>
    <w:rsid w:val="00A25283"/>
    <w:rsid w:val="00A2661A"/>
    <w:rsid w:val="00A30056"/>
    <w:rsid w:val="00A3023B"/>
    <w:rsid w:val="00A30623"/>
    <w:rsid w:val="00A30E5D"/>
    <w:rsid w:val="00A32D79"/>
    <w:rsid w:val="00A35E2B"/>
    <w:rsid w:val="00A45F3A"/>
    <w:rsid w:val="00A54BEF"/>
    <w:rsid w:val="00A55DED"/>
    <w:rsid w:val="00A61D12"/>
    <w:rsid w:val="00A6221E"/>
    <w:rsid w:val="00A64871"/>
    <w:rsid w:val="00A64F05"/>
    <w:rsid w:val="00A6702F"/>
    <w:rsid w:val="00A67ECA"/>
    <w:rsid w:val="00A70F8A"/>
    <w:rsid w:val="00A70FC6"/>
    <w:rsid w:val="00A73DE3"/>
    <w:rsid w:val="00A7552D"/>
    <w:rsid w:val="00A774BA"/>
    <w:rsid w:val="00A83D35"/>
    <w:rsid w:val="00A844D3"/>
    <w:rsid w:val="00A92266"/>
    <w:rsid w:val="00A92D3A"/>
    <w:rsid w:val="00AA34D1"/>
    <w:rsid w:val="00AB6D22"/>
    <w:rsid w:val="00AC04FE"/>
    <w:rsid w:val="00AC6E32"/>
    <w:rsid w:val="00AC6F99"/>
    <w:rsid w:val="00AC755F"/>
    <w:rsid w:val="00AD1EDE"/>
    <w:rsid w:val="00AD1F20"/>
    <w:rsid w:val="00AE003A"/>
    <w:rsid w:val="00AE1425"/>
    <w:rsid w:val="00AF3E31"/>
    <w:rsid w:val="00AF444C"/>
    <w:rsid w:val="00AF4EA4"/>
    <w:rsid w:val="00AF6404"/>
    <w:rsid w:val="00AF79DE"/>
    <w:rsid w:val="00B05FE8"/>
    <w:rsid w:val="00B10395"/>
    <w:rsid w:val="00B11E0E"/>
    <w:rsid w:val="00B12947"/>
    <w:rsid w:val="00B14F95"/>
    <w:rsid w:val="00B2296A"/>
    <w:rsid w:val="00B23316"/>
    <w:rsid w:val="00B3495F"/>
    <w:rsid w:val="00B35238"/>
    <w:rsid w:val="00B35BDD"/>
    <w:rsid w:val="00B4741E"/>
    <w:rsid w:val="00B51BD9"/>
    <w:rsid w:val="00B52E98"/>
    <w:rsid w:val="00B56E6B"/>
    <w:rsid w:val="00B63456"/>
    <w:rsid w:val="00B64FFB"/>
    <w:rsid w:val="00B7480F"/>
    <w:rsid w:val="00B75E1D"/>
    <w:rsid w:val="00B760A7"/>
    <w:rsid w:val="00B7615B"/>
    <w:rsid w:val="00B76DBA"/>
    <w:rsid w:val="00B87AC9"/>
    <w:rsid w:val="00BA3593"/>
    <w:rsid w:val="00BA579D"/>
    <w:rsid w:val="00BA6EED"/>
    <w:rsid w:val="00BB2E1B"/>
    <w:rsid w:val="00BB484C"/>
    <w:rsid w:val="00BC0967"/>
    <w:rsid w:val="00BC0F0A"/>
    <w:rsid w:val="00BC7904"/>
    <w:rsid w:val="00BD0282"/>
    <w:rsid w:val="00BD13E6"/>
    <w:rsid w:val="00BD1909"/>
    <w:rsid w:val="00BD361A"/>
    <w:rsid w:val="00BD37EF"/>
    <w:rsid w:val="00BD629C"/>
    <w:rsid w:val="00BE10B2"/>
    <w:rsid w:val="00BE6CA4"/>
    <w:rsid w:val="00BF204A"/>
    <w:rsid w:val="00BF23C9"/>
    <w:rsid w:val="00BF3520"/>
    <w:rsid w:val="00C00553"/>
    <w:rsid w:val="00C02D3B"/>
    <w:rsid w:val="00C033C1"/>
    <w:rsid w:val="00C16702"/>
    <w:rsid w:val="00C207BE"/>
    <w:rsid w:val="00C22557"/>
    <w:rsid w:val="00C30E56"/>
    <w:rsid w:val="00C40480"/>
    <w:rsid w:val="00C414AF"/>
    <w:rsid w:val="00C45E84"/>
    <w:rsid w:val="00C572FD"/>
    <w:rsid w:val="00C75BB7"/>
    <w:rsid w:val="00C75FBB"/>
    <w:rsid w:val="00C769DA"/>
    <w:rsid w:val="00C80F04"/>
    <w:rsid w:val="00C81966"/>
    <w:rsid w:val="00C9310E"/>
    <w:rsid w:val="00CA2CA7"/>
    <w:rsid w:val="00CB2418"/>
    <w:rsid w:val="00CB5131"/>
    <w:rsid w:val="00CC1353"/>
    <w:rsid w:val="00CC2A06"/>
    <w:rsid w:val="00CC2E29"/>
    <w:rsid w:val="00CC394D"/>
    <w:rsid w:val="00CD1595"/>
    <w:rsid w:val="00CD3C78"/>
    <w:rsid w:val="00CD3F5E"/>
    <w:rsid w:val="00CE444A"/>
    <w:rsid w:val="00CF49A8"/>
    <w:rsid w:val="00CF5800"/>
    <w:rsid w:val="00D01480"/>
    <w:rsid w:val="00D05003"/>
    <w:rsid w:val="00D07D36"/>
    <w:rsid w:val="00D11074"/>
    <w:rsid w:val="00D13827"/>
    <w:rsid w:val="00D148D2"/>
    <w:rsid w:val="00D32E2B"/>
    <w:rsid w:val="00D33017"/>
    <w:rsid w:val="00D37869"/>
    <w:rsid w:val="00D42AEC"/>
    <w:rsid w:val="00D44B5E"/>
    <w:rsid w:val="00D50580"/>
    <w:rsid w:val="00D55D6C"/>
    <w:rsid w:val="00D66454"/>
    <w:rsid w:val="00D66538"/>
    <w:rsid w:val="00D70DE2"/>
    <w:rsid w:val="00D76661"/>
    <w:rsid w:val="00D86AC1"/>
    <w:rsid w:val="00D94F04"/>
    <w:rsid w:val="00DA3E49"/>
    <w:rsid w:val="00DA3F5F"/>
    <w:rsid w:val="00DA5302"/>
    <w:rsid w:val="00DA7398"/>
    <w:rsid w:val="00DB2B7E"/>
    <w:rsid w:val="00DB70CA"/>
    <w:rsid w:val="00DB7101"/>
    <w:rsid w:val="00DB7457"/>
    <w:rsid w:val="00DC078D"/>
    <w:rsid w:val="00DC406A"/>
    <w:rsid w:val="00DC6D4B"/>
    <w:rsid w:val="00DD18AE"/>
    <w:rsid w:val="00DD1F93"/>
    <w:rsid w:val="00DD20A2"/>
    <w:rsid w:val="00DD2646"/>
    <w:rsid w:val="00DD6383"/>
    <w:rsid w:val="00DD724B"/>
    <w:rsid w:val="00DE0251"/>
    <w:rsid w:val="00DE057A"/>
    <w:rsid w:val="00DE262B"/>
    <w:rsid w:val="00DE2C7E"/>
    <w:rsid w:val="00DE3E69"/>
    <w:rsid w:val="00DE7BA7"/>
    <w:rsid w:val="00DF1035"/>
    <w:rsid w:val="00DF218D"/>
    <w:rsid w:val="00DF37F2"/>
    <w:rsid w:val="00DF7845"/>
    <w:rsid w:val="00E002C4"/>
    <w:rsid w:val="00E02CD2"/>
    <w:rsid w:val="00E117C0"/>
    <w:rsid w:val="00E258B4"/>
    <w:rsid w:val="00E30FB7"/>
    <w:rsid w:val="00E31728"/>
    <w:rsid w:val="00E3426F"/>
    <w:rsid w:val="00E3492C"/>
    <w:rsid w:val="00E40AD0"/>
    <w:rsid w:val="00E40DFF"/>
    <w:rsid w:val="00E42E36"/>
    <w:rsid w:val="00E47AB7"/>
    <w:rsid w:val="00E5022B"/>
    <w:rsid w:val="00E513C8"/>
    <w:rsid w:val="00E53367"/>
    <w:rsid w:val="00E53B87"/>
    <w:rsid w:val="00E56D14"/>
    <w:rsid w:val="00E573B0"/>
    <w:rsid w:val="00E57E52"/>
    <w:rsid w:val="00E65854"/>
    <w:rsid w:val="00E661C6"/>
    <w:rsid w:val="00E7145C"/>
    <w:rsid w:val="00E71604"/>
    <w:rsid w:val="00E74833"/>
    <w:rsid w:val="00E8211A"/>
    <w:rsid w:val="00E85A0B"/>
    <w:rsid w:val="00E867D1"/>
    <w:rsid w:val="00E93B6E"/>
    <w:rsid w:val="00E979ED"/>
    <w:rsid w:val="00EC1DE1"/>
    <w:rsid w:val="00EC63FD"/>
    <w:rsid w:val="00EC7922"/>
    <w:rsid w:val="00ED021A"/>
    <w:rsid w:val="00ED306D"/>
    <w:rsid w:val="00ED6697"/>
    <w:rsid w:val="00ED7D7D"/>
    <w:rsid w:val="00EE5031"/>
    <w:rsid w:val="00EF1A82"/>
    <w:rsid w:val="00EF2F1A"/>
    <w:rsid w:val="00EF55EF"/>
    <w:rsid w:val="00F00244"/>
    <w:rsid w:val="00F012C2"/>
    <w:rsid w:val="00F01EEA"/>
    <w:rsid w:val="00F128F9"/>
    <w:rsid w:val="00F13764"/>
    <w:rsid w:val="00F15096"/>
    <w:rsid w:val="00F21E8D"/>
    <w:rsid w:val="00F3388B"/>
    <w:rsid w:val="00F34088"/>
    <w:rsid w:val="00F361A3"/>
    <w:rsid w:val="00F37FC8"/>
    <w:rsid w:val="00F401C6"/>
    <w:rsid w:val="00F40705"/>
    <w:rsid w:val="00F4536E"/>
    <w:rsid w:val="00F52D9E"/>
    <w:rsid w:val="00F55B87"/>
    <w:rsid w:val="00F656C8"/>
    <w:rsid w:val="00F6579B"/>
    <w:rsid w:val="00F703C4"/>
    <w:rsid w:val="00F72C45"/>
    <w:rsid w:val="00F74BF0"/>
    <w:rsid w:val="00F7636E"/>
    <w:rsid w:val="00F77C37"/>
    <w:rsid w:val="00F81B11"/>
    <w:rsid w:val="00F852E8"/>
    <w:rsid w:val="00F865C7"/>
    <w:rsid w:val="00F87717"/>
    <w:rsid w:val="00F90FB1"/>
    <w:rsid w:val="00F969E4"/>
    <w:rsid w:val="00F96AEA"/>
    <w:rsid w:val="00FA2567"/>
    <w:rsid w:val="00FA3C36"/>
    <w:rsid w:val="00FA7E94"/>
    <w:rsid w:val="00FC66A4"/>
    <w:rsid w:val="00FD5C7C"/>
    <w:rsid w:val="00FE4F21"/>
    <w:rsid w:val="00FF1C31"/>
    <w:rsid w:val="00FF2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1A71A"/>
  <w15:chartTrackingRefBased/>
  <w15:docId w15:val="{7CB4C364-3CDA-4864-9F15-4B1283126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943"/>
  </w:style>
  <w:style w:type="paragraph" w:styleId="Footer">
    <w:name w:val="footer"/>
    <w:basedOn w:val="Normal"/>
    <w:link w:val="FooterChar"/>
    <w:uiPriority w:val="99"/>
    <w:unhideWhenUsed/>
    <w:rsid w:val="006D5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943"/>
  </w:style>
  <w:style w:type="character" w:styleId="Hyperlink">
    <w:name w:val="Hyperlink"/>
    <w:basedOn w:val="DefaultParagraphFont"/>
    <w:uiPriority w:val="99"/>
    <w:unhideWhenUsed/>
    <w:rsid w:val="00E117C0"/>
    <w:rPr>
      <w:color w:val="0563C1" w:themeColor="hyperlink"/>
      <w:u w:val="single"/>
    </w:rPr>
  </w:style>
  <w:style w:type="character" w:customStyle="1" w:styleId="UnresolvedMention1">
    <w:name w:val="Unresolved Mention1"/>
    <w:basedOn w:val="DefaultParagraphFont"/>
    <w:uiPriority w:val="99"/>
    <w:semiHidden/>
    <w:unhideWhenUsed/>
    <w:rsid w:val="00E117C0"/>
    <w:rPr>
      <w:color w:val="605E5C"/>
      <w:shd w:val="clear" w:color="auto" w:fill="E1DFDD"/>
    </w:rPr>
  </w:style>
  <w:style w:type="paragraph" w:styleId="HTMLPreformatted">
    <w:name w:val="HTML Preformatted"/>
    <w:basedOn w:val="Normal"/>
    <w:link w:val="HTMLPreformattedChar"/>
    <w:uiPriority w:val="99"/>
    <w:unhideWhenUsed/>
    <w:rsid w:val="00201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011C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5148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F4CA6"/>
    <w:pPr>
      <w:spacing w:after="120" w:line="360" w:lineRule="auto"/>
      <w:ind w:left="720"/>
      <w:contextualSpacing/>
    </w:pPr>
    <w:rPr>
      <w:rFonts w:eastAsiaTheme="minorEastAsia"/>
      <w:sz w:val="20"/>
      <w:szCs w:val="20"/>
    </w:rPr>
  </w:style>
  <w:style w:type="character" w:styleId="UnresolvedMention">
    <w:name w:val="Unresolved Mention"/>
    <w:basedOn w:val="DefaultParagraphFont"/>
    <w:uiPriority w:val="99"/>
    <w:semiHidden/>
    <w:unhideWhenUsed/>
    <w:rsid w:val="00A62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06113">
      <w:bodyDiv w:val="1"/>
      <w:marLeft w:val="0"/>
      <w:marRight w:val="0"/>
      <w:marTop w:val="0"/>
      <w:marBottom w:val="0"/>
      <w:divBdr>
        <w:top w:val="none" w:sz="0" w:space="0" w:color="auto"/>
        <w:left w:val="none" w:sz="0" w:space="0" w:color="auto"/>
        <w:bottom w:val="none" w:sz="0" w:space="0" w:color="auto"/>
        <w:right w:val="none" w:sz="0" w:space="0" w:color="auto"/>
      </w:divBdr>
      <w:divsChild>
        <w:div w:id="299503460">
          <w:marLeft w:val="-240"/>
          <w:marRight w:val="-240"/>
          <w:marTop w:val="0"/>
          <w:marBottom w:val="0"/>
          <w:divBdr>
            <w:top w:val="none" w:sz="0" w:space="0" w:color="auto"/>
            <w:left w:val="none" w:sz="0" w:space="0" w:color="auto"/>
            <w:bottom w:val="none" w:sz="0" w:space="0" w:color="auto"/>
            <w:right w:val="none" w:sz="0" w:space="0" w:color="auto"/>
          </w:divBdr>
          <w:divsChild>
            <w:div w:id="1187671438">
              <w:marLeft w:val="0"/>
              <w:marRight w:val="0"/>
              <w:marTop w:val="0"/>
              <w:marBottom w:val="0"/>
              <w:divBdr>
                <w:top w:val="none" w:sz="0" w:space="0" w:color="auto"/>
                <w:left w:val="none" w:sz="0" w:space="0" w:color="auto"/>
                <w:bottom w:val="none" w:sz="0" w:space="0" w:color="auto"/>
                <w:right w:val="none" w:sz="0" w:space="0" w:color="auto"/>
              </w:divBdr>
              <w:divsChild>
                <w:div w:id="154895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96467">
      <w:bodyDiv w:val="1"/>
      <w:marLeft w:val="0"/>
      <w:marRight w:val="0"/>
      <w:marTop w:val="0"/>
      <w:marBottom w:val="0"/>
      <w:divBdr>
        <w:top w:val="none" w:sz="0" w:space="0" w:color="auto"/>
        <w:left w:val="none" w:sz="0" w:space="0" w:color="auto"/>
        <w:bottom w:val="none" w:sz="0" w:space="0" w:color="auto"/>
        <w:right w:val="none" w:sz="0" w:space="0" w:color="auto"/>
      </w:divBdr>
    </w:div>
    <w:div w:id="1712680525">
      <w:bodyDiv w:val="1"/>
      <w:marLeft w:val="0"/>
      <w:marRight w:val="0"/>
      <w:marTop w:val="0"/>
      <w:marBottom w:val="0"/>
      <w:divBdr>
        <w:top w:val="none" w:sz="0" w:space="0" w:color="auto"/>
        <w:left w:val="none" w:sz="0" w:space="0" w:color="auto"/>
        <w:bottom w:val="none" w:sz="0" w:space="0" w:color="auto"/>
        <w:right w:val="none" w:sz="0" w:space="0" w:color="auto"/>
      </w:divBdr>
      <w:divsChild>
        <w:div w:id="1353413606">
          <w:marLeft w:val="-240"/>
          <w:marRight w:val="-240"/>
          <w:marTop w:val="0"/>
          <w:marBottom w:val="0"/>
          <w:divBdr>
            <w:top w:val="none" w:sz="0" w:space="0" w:color="auto"/>
            <w:left w:val="none" w:sz="0" w:space="0" w:color="auto"/>
            <w:bottom w:val="none" w:sz="0" w:space="0" w:color="auto"/>
            <w:right w:val="none" w:sz="0" w:space="0" w:color="auto"/>
          </w:divBdr>
          <w:divsChild>
            <w:div w:id="737021378">
              <w:marLeft w:val="0"/>
              <w:marRight w:val="0"/>
              <w:marTop w:val="0"/>
              <w:marBottom w:val="0"/>
              <w:divBdr>
                <w:top w:val="none" w:sz="0" w:space="0" w:color="auto"/>
                <w:left w:val="none" w:sz="0" w:space="0" w:color="auto"/>
                <w:bottom w:val="none" w:sz="0" w:space="0" w:color="auto"/>
                <w:right w:val="none" w:sz="0" w:space="0" w:color="auto"/>
              </w:divBdr>
              <w:divsChild>
                <w:div w:id="70421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09218">
      <w:bodyDiv w:val="1"/>
      <w:marLeft w:val="0"/>
      <w:marRight w:val="0"/>
      <w:marTop w:val="0"/>
      <w:marBottom w:val="0"/>
      <w:divBdr>
        <w:top w:val="none" w:sz="0" w:space="0" w:color="auto"/>
        <w:left w:val="none" w:sz="0" w:space="0" w:color="auto"/>
        <w:bottom w:val="none" w:sz="0" w:space="0" w:color="auto"/>
        <w:right w:val="none" w:sz="0" w:space="0" w:color="auto"/>
      </w:divBdr>
      <w:divsChild>
        <w:div w:id="2084796818">
          <w:marLeft w:val="-240"/>
          <w:marRight w:val="-240"/>
          <w:marTop w:val="0"/>
          <w:marBottom w:val="0"/>
          <w:divBdr>
            <w:top w:val="none" w:sz="0" w:space="0" w:color="auto"/>
            <w:left w:val="none" w:sz="0" w:space="0" w:color="auto"/>
            <w:bottom w:val="none" w:sz="0" w:space="0" w:color="auto"/>
            <w:right w:val="none" w:sz="0" w:space="0" w:color="auto"/>
          </w:divBdr>
          <w:divsChild>
            <w:div w:id="1682079169">
              <w:marLeft w:val="0"/>
              <w:marRight w:val="0"/>
              <w:marTop w:val="0"/>
              <w:marBottom w:val="0"/>
              <w:divBdr>
                <w:top w:val="none" w:sz="0" w:space="0" w:color="auto"/>
                <w:left w:val="none" w:sz="0" w:space="0" w:color="auto"/>
                <w:bottom w:val="none" w:sz="0" w:space="0" w:color="auto"/>
                <w:right w:val="none" w:sz="0" w:space="0" w:color="auto"/>
              </w:divBdr>
              <w:divsChild>
                <w:div w:id="20329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50629432" TargetMode="External"/><Relationship Id="rId13" Type="http://schemas.openxmlformats.org/officeDocument/2006/relationships/hyperlink" Target="https://www.estyn.llyw.cymru/arfer-effeithiol/them&#226;u-trawsgwricwlaidd-sy'n-datblygu-medrau-allweddol-disgyblion" TargetMode="External"/><Relationship Id="rId18" Type="http://schemas.openxmlformats.org/officeDocument/2006/relationships/hyperlink" Target="https://www.greatschools.org/gk/articles/teachers-foster-self-esteem-in-childre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ucdoer.ie/index.php/Education_Theory/Constructivism_and_Social_Constructivism" TargetMode="External"/><Relationship Id="rId7" Type="http://schemas.openxmlformats.org/officeDocument/2006/relationships/endnotes" Target="endnotes.xml"/><Relationship Id="rId12" Type="http://schemas.openxmlformats.org/officeDocument/2006/relationships/hyperlink" Target="https://www.estyn.llyw.cymru/newyddion/medrau-rhifedd-disgyblion-yn-parhaun-wan-mewn-tua-hanner-ysgolion?_ga=2.145489776.577793832.1576589033-1165675292.1538489060" TargetMode="External"/><Relationship Id="rId17" Type="http://schemas.openxmlformats.org/officeDocument/2006/relationships/hyperlink" Target="https://www.estyn.llyw.cymru/sites/www.estyn.gov.wales/files/documents/19.07.2019%20Estyn%20response%20to%20Draft%20Curriculum%20for%20Wales%202022%20cy.pdf" TargetMode="External"/><Relationship Id="rId25" Type="http://schemas.openxmlformats.org/officeDocument/2006/relationships/hyperlink" Target="https://www.weforum.org/agenda/2019/05/this-new-uk-university-is-turning-learning-on-its-head-to-tackle-the-worlds-most-complex-problems/" TargetMode="External"/><Relationship Id="rId2" Type="http://schemas.openxmlformats.org/officeDocument/2006/relationships/numbering" Target="numbering.xml"/><Relationship Id="rId16" Type="http://schemas.openxmlformats.org/officeDocument/2006/relationships/hyperlink" Target="https://www.estyn.llyw.cymru/sites/www.estyn.gov.wales/files/documents/Preparing%20for%20the%20DCF%20cym.pdf" TargetMode="External"/><Relationship Id="rId20" Type="http://schemas.openxmlformats.org/officeDocument/2006/relationships/hyperlink" Target="https://hwb.gov.wales/storage/9e2cd01a-8750-4fc3-afe3-3b387a8d626c/fcd-ar-drywydd-dysgu.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lyw.cymru/sites/default/files/publications/2018-03/dyfodol-llwyddiannus.pdf" TargetMode="External"/><Relationship Id="rId24" Type="http://schemas.openxmlformats.org/officeDocument/2006/relationships/hyperlink" Target="https://www.weforum.org/agenda/2019/01/how-businesses-can-help-the-skills-gap-henrietta-fore/" TargetMode="External"/><Relationship Id="rId5" Type="http://schemas.openxmlformats.org/officeDocument/2006/relationships/webSettings" Target="webSettings.xml"/><Relationship Id="rId15" Type="http://schemas.openxmlformats.org/officeDocument/2006/relationships/hyperlink" Target="https://www.estyn.llyw.cymru/sites/www.estyn.gov.wales/files/documents/Ysgol%20Pen-y-bryn.pdf" TargetMode="External"/><Relationship Id="rId23" Type="http://schemas.openxmlformats.org/officeDocument/2006/relationships/hyperlink" Target="https://gov.wales/positive-not-perfect-says-kirsty-williams-minister-welcomes-wales-pisa-improvement" TargetMode="External"/><Relationship Id="rId28" Type="http://schemas.openxmlformats.org/officeDocument/2006/relationships/fontTable" Target="fontTable.xml"/><Relationship Id="rId10" Type="http://schemas.openxmlformats.org/officeDocument/2006/relationships/hyperlink" Target="http://www.ucdoer.ie/index.php/Education_Theory/Constructivism_and_Social_Constructivism" TargetMode="External"/><Relationship Id="rId19" Type="http://schemas.openxmlformats.org/officeDocument/2006/relationships/hyperlink" Target="https://hwb.gov.wales/cwricwlwm-cymru-2008/fframwaith-llythrennedd-a-rhifedd-cenedlaethol-fersiwn-cwricwlwm-cymru-2008/fframwaith/" TargetMode="External"/><Relationship Id="rId4" Type="http://schemas.openxmlformats.org/officeDocument/2006/relationships/settings" Target="settings.xml"/><Relationship Id="rId9" Type="http://schemas.openxmlformats.org/officeDocument/2006/relationships/hyperlink" Target="http://www.ucdoer.ie/index.php/Education_Theory/Constructivism_and_Social_Constructivism" TargetMode="External"/><Relationship Id="rId14" Type="http://schemas.openxmlformats.org/officeDocument/2006/relationships/hyperlink" Target="https://www.estyn.llyw.cymru/sites/www.estyn.gov.wales/files/documents/Good%20practice%20in%20the%20humanities%20cy%20FINAL%20%28PDF.pdf" TargetMode="External"/><Relationship Id="rId22" Type="http://schemas.openxmlformats.org/officeDocument/2006/relationships/hyperlink" Target="http://www.ucdoer.ie/index.php/Education_Theory/Constructivism_and_Social_Constructivis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4F49D-8A8D-43C9-9E2F-B42A083C9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3297</Words>
  <Characters>18796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james</dc:creator>
  <cp:keywords/>
  <dc:description/>
  <cp:lastModifiedBy>sian james</cp:lastModifiedBy>
  <cp:revision>2</cp:revision>
  <dcterms:created xsi:type="dcterms:W3CDTF">2019-12-20T21:26:00Z</dcterms:created>
  <dcterms:modified xsi:type="dcterms:W3CDTF">2019-12-20T21:26:00Z</dcterms:modified>
</cp:coreProperties>
</file>