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264F8500" w14:textId="214A7061" w:rsidR="00BE1227" w:rsidRDefault="00DD7B4E" w:rsidP="00BE1227">
      <w:pPr>
        <w:kinsoku w:val="0"/>
        <w:overflowPunct w:val="0"/>
        <w:spacing w:line="120" w:lineRule="exact"/>
        <w:rPr>
          <w:sz w:val="12"/>
          <w:szCs w:val="12"/>
        </w:rPr>
      </w:pPr>
      <w:r>
        <w:rPr>
          <w:noProof/>
          <w:lang w:val="en-GB" w:eastAsia="en-GB"/>
        </w:rPr>
        <mc:AlternateContent>
          <mc:Choice Requires="wpg">
            <w:drawing>
              <wp:anchor distT="0" distB="0" distL="114300" distR="114300" simplePos="0" relativeHeight="251659264" behindDoc="1" locked="0" layoutInCell="0" allowOverlap="1" wp14:anchorId="5A7303D4" wp14:editId="19EAD14B">
                <wp:simplePos x="0" y="0"/>
                <wp:positionH relativeFrom="page">
                  <wp:posOffset>295275</wp:posOffset>
                </wp:positionH>
                <wp:positionV relativeFrom="margin">
                  <wp:posOffset>68580</wp:posOffset>
                </wp:positionV>
                <wp:extent cx="6895465" cy="8896350"/>
                <wp:effectExtent l="0" t="0" r="635" b="0"/>
                <wp:wrapNone/>
                <wp:docPr id="5" name="Group 7"/>
                <wp:cNvGraphicFramePr>
                  <a:graphicFrameLocks xmlns:a="http://schemas.openxmlformats.org/drawingml/2006/main"/>
                </wp:cNvGraphicFramePr>
                <a:graphic xmlns:a="http://schemas.openxmlformats.org/drawingml/2006/main">
                  <a:graphicData uri="http://schemas.microsoft.com/office/word/2010/wordprocessingGroup">
                    <wpg:wgp>
                      <wpg:cNvGrpSpPr>
                        <a:grpSpLocks/>
                      </wpg:cNvGrpSpPr>
                      <wpg:grpSpPr bwMode="auto">
                        <a:xfrm>
                          <a:off x="0" y="0"/>
                          <a:ext cx="6895465" cy="8896350"/>
                          <a:chOff x="457" y="478"/>
                          <a:chExt cx="10994" cy="15883"/>
                        </a:xfrm>
                      </wpg:grpSpPr>
                      <wps:wsp>
                        <wps:cNvPr id="7" name="Freeform 8"/>
                        <wps:cNvSpPr>
                          <a:spLocks/>
                        </wps:cNvSpPr>
                        <wps:spPr bwMode="auto">
                          <a:xfrm>
                            <a:off x="480" y="501"/>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8" name="Freeform 9"/>
                        <wps:cNvSpPr>
                          <a:spLocks/>
                        </wps:cNvSpPr>
                        <wps:spPr bwMode="auto">
                          <a:xfrm>
                            <a:off x="501"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2">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9" name="Freeform 10"/>
                        <wps:cNvSpPr>
                          <a:spLocks/>
                        </wps:cNvSpPr>
                        <wps:spPr bwMode="auto">
                          <a:xfrm>
                            <a:off x="11406" y="523"/>
                            <a:ext cx="20" cy="15794"/>
                          </a:xfrm>
                          <a:custGeom>
                            <a:avLst/>
                            <a:gdLst>
                              <a:gd name="T0" fmla="*/ 0 w 20"/>
                              <a:gd name="T1" fmla="*/ 0 h 15794"/>
                              <a:gd name="T2" fmla="*/ 0 w 20"/>
                              <a:gd name="T3" fmla="*/ 15794 h 15794"/>
                            </a:gdLst>
                            <a:ahLst/>
                            <a:cxnLst>
                              <a:cxn ang="0">
                                <a:pos x="T0" y="T1"/>
                              </a:cxn>
                              <a:cxn ang="0">
                                <a:pos x="T2" y="T3"/>
                              </a:cxn>
                            </a:cxnLst>
                            <a:rect l="0" t="0" r="r" b="b"/>
                            <a:pathLst>
                              <a:path w="20" h="15794">
                                <a:moveTo>
                                  <a:pt x="0" y="0"/>
                                </a:moveTo>
                                <a:lnTo>
                                  <a:pt x="0" y="15794"/>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s:wsp>
                        <wps:cNvPr id="11" name="Freeform 11"/>
                        <wps:cNvSpPr>
                          <a:spLocks/>
                        </wps:cNvSpPr>
                        <wps:spPr bwMode="auto">
                          <a:xfrm>
                            <a:off x="480" y="16339"/>
                            <a:ext cx="10948" cy="20"/>
                          </a:xfrm>
                          <a:custGeom>
                            <a:avLst/>
                            <a:gdLst>
                              <a:gd name="T0" fmla="*/ 0 w 10948"/>
                              <a:gd name="T1" fmla="*/ 0 h 20"/>
                              <a:gd name="T2" fmla="*/ 10948 w 10948"/>
                              <a:gd name="T3" fmla="*/ 0 h 20"/>
                            </a:gdLst>
                            <a:ahLst/>
                            <a:cxnLst>
                              <a:cxn ang="0">
                                <a:pos x="T0" y="T1"/>
                              </a:cxn>
                              <a:cxn ang="0">
                                <a:pos x="T2" y="T3"/>
                              </a:cxn>
                            </a:cxnLst>
                            <a:rect l="0" t="0" r="r" b="b"/>
                            <a:pathLst>
                              <a:path w="10948" h="20">
                                <a:moveTo>
                                  <a:pt x="0" y="0"/>
                                </a:moveTo>
                                <a:lnTo>
                                  <a:pt x="10948" y="0"/>
                                </a:lnTo>
                              </a:path>
                            </a:pathLst>
                          </a:custGeom>
                          <a:noFill/>
                          <a:ln w="28701">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wpg:wgp>
                  </a:graphicData>
                </a:graphic>
                <wp14:sizeRelH relativeFrom="page">
                  <wp14:pctWidth>0</wp14:pctWidth>
                </wp14:sizeRelH>
                <wp14:sizeRelV relativeFrom="page">
                  <wp14:pctHeight>0</wp14:pctHeight>
                </wp14:sizeRelV>
              </wp:anchor>
            </w:drawing>
          </mc:Choice>
          <mc:Fallback>
            <w:pict>
              <v:group w14:anchorId="4A4C0277" id="Group 7" o:spid="_x0000_s1026" style="position:absolute;margin-left:23.25pt;margin-top:5.4pt;width:542.95pt;height:700.5pt;z-index:-251657216;mso-position-horizontal-relative:page;mso-position-vertical-relative:margin" coordorigin="457,478" coordsize="10994,15883"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" o:allowincell="f">
                <v:shape id="Freeform 8" o:spid="_x0000_s1027" style="position:absolute;left:480;top:501;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" path="m,l10948,e" filled="f" strokeweight=".79725mm">
                  <v:path arrowok="t" o:connecttype="custom" o:connectlocs="0,0;10948,0" o:connectangles="0,0"/>
                </v:shape>
                <v:shape id="Freeform 9" o:spid="_x0000_s1028" style="position:absolute;left:501;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" path="m,l,15794e" filled="f" strokeweight="2.26pt">
                  <v:path arrowok="t" o:connecttype="custom" o:connectlocs="0,0;0,15794" o:connectangles="0,0"/>
                </v:shape>
                <v:shape id="Freeform 10" o:spid="_x0000_s1029" style="position:absolute;left:11406;top:523;width:20;height:15794;visibility:visible;mso-wrap-style:square;v-text-anchor:top" coordsize="20,15794"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" path="m,l,15794e" filled="f" strokeweight=".79725mm">
                  <v:path arrowok="t" o:connecttype="custom" o:connectlocs="0,0;0,15794" o:connectangles="0,0"/>
                </v:shape>
                <v:shape id="Freeform 11" o:spid="_x0000_s1030" style="position:absolute;left:480;top:16339;width:10948;height:20;visibility:visible;mso-wrap-style:square;v-text-anchor:top" coordsize="10948,20" o:gfxdata="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" path="m,l10948,e" filled="f" strokeweight=".79725mm">
                  <v:path arrowok="t" o:connecttype="custom" o:connectlocs="0,0;10948,0" o:connectangles="0,0"/>
                </v:shape>
                <w10:wrap anchorx="page" anchory="margin"/>
              </v:group>
            </w:pict>
          </mc:Fallback>
        </mc:AlternateContent>
      </w:r>
    </w:p>
    <w:p w14:paraId="53AE2A3D" w14:textId="34079BEA" w:rsidR="00BE1227" w:rsidRDefault="00BE1227" w:rsidP="00BE1227">
      <w:pPr>
        <w:kinsoku w:val="0"/>
        <w:overflowPunct w:val="0"/>
        <w:spacing w:line="200" w:lineRule="exact"/>
        <w:rPr>
          <w:sz w:val="20"/>
          <w:szCs w:val="20"/>
        </w:rPr>
      </w:pPr>
    </w:p>
    <w:p w14:paraId="5B974CD0" w14:textId="5E2314E1"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2336" behindDoc="1" locked="0" layoutInCell="1" allowOverlap="1" wp14:anchorId="50014201" wp14:editId="2160AF3D">
            <wp:simplePos x="0" y="0"/>
            <wp:positionH relativeFrom="column">
              <wp:posOffset>4679315</wp:posOffset>
            </wp:positionH>
            <wp:positionV relativeFrom="paragraph">
              <wp:posOffset>73025</wp:posOffset>
            </wp:positionV>
            <wp:extent cx="1531620" cy="926465"/>
            <wp:effectExtent l="0" t="0" r="5080" b="635"/>
            <wp:wrapTight wrapText="bothSides">
              <wp:wrapPolygon edited="0">
                <wp:start x="0" y="0"/>
                <wp:lineTo x="0" y="21319"/>
                <wp:lineTo x="21493" y="21319"/>
                <wp:lineTo x="21493" y="0"/>
                <wp:lineTo x="0" y="0"/>
              </wp:wrapPolygon>
            </wp:wrapTight>
            <wp:docPr id="12" name="Picture 5"/>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5"/>
                    <pic:cNvPicPr>
                      <a:picLocks/>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1531620" cy="926465"/>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566A9B8E" w14:textId="18DDF635" w:rsidR="00BE1227" w:rsidRDefault="00BE1227" w:rsidP="00BE1227">
      <w:pPr>
        <w:kinsoku w:val="0"/>
        <w:overflowPunct w:val="0"/>
        <w:spacing w:line="200" w:lineRule="exact"/>
        <w:rPr>
          <w:sz w:val="20"/>
          <w:szCs w:val="20"/>
        </w:rPr>
      </w:pPr>
    </w:p>
    <w:p w14:paraId="52DE882D" w14:textId="4D85AA90" w:rsidR="00BE1227" w:rsidRDefault="00DD7B4E" w:rsidP="00BE1227">
      <w:pPr>
        <w:kinsoku w:val="0"/>
        <w:overflowPunct w:val="0"/>
        <w:spacing w:line="200" w:lineRule="exact"/>
        <w:rPr>
          <w:sz w:val="20"/>
          <w:szCs w:val="20"/>
        </w:rPr>
      </w:pPr>
      <w:r>
        <w:rPr>
          <w:noProof/>
          <w:lang w:val="en-GB" w:eastAsia="en-GB"/>
        </w:rPr>
        <w:drawing>
          <wp:anchor distT="0" distB="0" distL="114300" distR="114300" simplePos="0" relativeHeight="251661312" behindDoc="1" locked="0" layoutInCell="1" allowOverlap="1" wp14:anchorId="44C5BF72" wp14:editId="16EAF441">
            <wp:simplePos x="0" y="0"/>
            <wp:positionH relativeFrom="column">
              <wp:posOffset>59055</wp:posOffset>
            </wp:positionH>
            <wp:positionV relativeFrom="paragraph">
              <wp:posOffset>2540</wp:posOffset>
            </wp:positionV>
            <wp:extent cx="3051810" cy="534670"/>
            <wp:effectExtent l="0" t="0" r="0" b="0"/>
            <wp:wrapTight wrapText="bothSides">
              <wp:wrapPolygon edited="0">
                <wp:start x="16270" y="0"/>
                <wp:lineTo x="0" y="0"/>
                <wp:lineTo x="0" y="12827"/>
                <wp:lineTo x="270" y="19496"/>
                <wp:lineTo x="4944" y="21036"/>
                <wp:lineTo x="12315" y="21036"/>
                <wp:lineTo x="14562" y="21036"/>
                <wp:lineTo x="21483" y="21036"/>
                <wp:lineTo x="21483" y="5131"/>
                <wp:lineTo x="20854" y="0"/>
                <wp:lineTo x="16270" y="0"/>
              </wp:wrapPolygon>
            </wp:wrapTight>
            <wp:docPr id="6" name="Picture 1" descr="Athrofa"/>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 descr="Athrofa"/>
                    <pic:cNvPicPr>
                      <a:picLocks/>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051810" cy="534670"/>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3E1B0E46" w14:textId="2E900B30" w:rsidR="00BE1227" w:rsidRDefault="002C1739" w:rsidP="00BE1227">
      <w:pPr>
        <w:kinsoku w:val="0"/>
        <w:overflowPunct w:val="0"/>
        <w:spacing w:line="200" w:lineRule="exact"/>
        <w:rPr>
          <w:sz w:val="20"/>
          <w:szCs w:val="20"/>
        </w:rPr>
      </w:pPr>
      <w:r>
        <w:rPr>
          <w:noProof/>
          <w:lang w:val="en-GB" w:eastAsia="en-GB"/>
        </w:rPr>
        <mc:AlternateContent>
          <mc:Choice Requires="wps">
            <w:drawing>
              <wp:anchor distT="0" distB="0" distL="114300" distR="114300" simplePos="0" relativeHeight="251660288" behindDoc="1" locked="0" layoutInCell="1" allowOverlap="1" wp14:anchorId="2BA3B029" wp14:editId="09641930">
                <wp:simplePos x="0" y="0"/>
                <wp:positionH relativeFrom="margin">
                  <wp:posOffset>5080</wp:posOffset>
                </wp:positionH>
                <wp:positionV relativeFrom="paragraph">
                  <wp:posOffset>226695</wp:posOffset>
                </wp:positionV>
                <wp:extent cx="6366510" cy="8400415"/>
                <wp:effectExtent l="0" t="0" r="0" b="0"/>
                <wp:wrapTight wrapText="bothSides">
                  <wp:wrapPolygon edited="0">
                    <wp:start x="215" y="33"/>
                    <wp:lineTo x="215" y="21520"/>
                    <wp:lineTo x="21372" y="21520"/>
                    <wp:lineTo x="21372" y="33"/>
                    <wp:lineTo x="215" y="33"/>
                  </wp:wrapPolygon>
                </wp:wrapTight>
                <wp:docPr id="3" name="Text Box 2"/>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wps:cNvSpPr>
                      <wps:spPr>
                        <a:xfrm>
                          <a:off x="0" y="0"/>
                          <a:ext cx="6366510" cy="8400415"/>
                        </a:xfrm>
                        <a:prstGeom prst="rect">
                          <a:avLst/>
                        </a:prstGeom>
                        <a:noFill/>
                        <a:ln>
                          <a:noFill/>
                        </a:ln>
                        <a:effectLst/>
                      </wps:spPr>
                      <wps:txbx>
                        <w:txbxContent>
                          <w:p w14:paraId="0F761A31" w14:textId="77777777" w:rsidR="00BE1227" w:rsidRDefault="00BE1227" w:rsidP="00BE1227">
                            <w:pPr>
                              <w:jc w:val="center"/>
                              <w:rPr>
                                <w:rFonts w:ascii="Calibri" w:hAnsi="Calibri" w:cs="Calibri"/>
                                <w:b/>
                                <w:bCs/>
                                <w:color w:val="000000"/>
                                <w:sz w:val="72"/>
                                <w:szCs w:val="72"/>
                              </w:rPr>
                            </w:pPr>
                          </w:p>
                          <w:p w14:paraId="56297E33" w14:textId="39AB2A89"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PGCE </w:t>
                            </w:r>
                            <w:r w:rsidR="00F23813">
                              <w:rPr>
                                <w:rFonts w:ascii="Calibri" w:hAnsi="Calibri" w:cs="Calibri"/>
                                <w:b/>
                                <w:bCs/>
                                <w:color w:val="000000"/>
                                <w:sz w:val="56"/>
                                <w:szCs w:val="56"/>
                              </w:rPr>
                              <w:t xml:space="preserve">Module </w:t>
                            </w:r>
                            <w:r w:rsidRPr="0022266C">
                              <w:rPr>
                                <w:rFonts w:ascii="Calibri" w:hAnsi="Calibri" w:cs="Calibri"/>
                                <w:b/>
                                <w:bCs/>
                                <w:color w:val="000000"/>
                                <w:sz w:val="56"/>
                                <w:szCs w:val="56"/>
                              </w:rPr>
                              <w:t>ECAD6007C</w:t>
                            </w:r>
                          </w:p>
                          <w:p w14:paraId="37897AE7" w14:textId="43857C9D"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Case Study and Critical Incident Methodology Steer </w:t>
                            </w:r>
                          </w:p>
                          <w:p w14:paraId="40D78AEA" w14:textId="7ECDC848" w:rsidR="00BE1227" w:rsidRDefault="00BE1227" w:rsidP="00BE1227">
                            <w:pPr>
                              <w:jc w:val="center"/>
                              <w:rPr>
                                <w:rFonts w:ascii="Calibri" w:hAnsi="Calibri" w:cs="Calibri"/>
                                <w:b/>
                                <w:bCs/>
                                <w:color w:val="000000"/>
                                <w:sz w:val="72"/>
                                <w:szCs w:val="72"/>
                              </w:rPr>
                            </w:pPr>
                            <w:r>
                              <w:rPr>
                                <w:rFonts w:ascii="Calibri" w:hAnsi="Calibri" w:cs="Calibri"/>
                                <w:b/>
                                <w:bCs/>
                                <w:color w:val="000000"/>
                                <w:sz w:val="72"/>
                                <w:szCs w:val="72"/>
                              </w:rPr>
                              <w:t xml:space="preserve"> </w:t>
                            </w:r>
                          </w:p>
                          <w:p w14:paraId="27F906EE" w14:textId="6E410FF6" w:rsidR="00BE1227" w:rsidRPr="0022266C" w:rsidRDefault="00BD15F0"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 </w:t>
                            </w:r>
                          </w:p>
                          <w:p w14:paraId="178B9CB9" w14:textId="77777777"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r w:rsidRPr="0022266C">
                              <w:rPr>
                                <w:rFonts w:ascii="Calibri" w:hAnsi="Calibri" w:cs="Calibri"/>
                                <w:b/>
                                <w:bCs/>
                                <w:color w:val="000000"/>
                                <w:sz w:val="56"/>
                                <w:szCs w:val="56"/>
                              </w:rPr>
                              <w:t>Student-Teacher Enquiry Evidence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C664AC0" w:rsidR="00BE1227" w:rsidRPr="0022266C" w:rsidRDefault="0022266C" w:rsidP="00BE1227">
                            <w:pPr>
                              <w:jc w:val="center"/>
                              <w:rPr>
                                <w:rFonts w:ascii="Calibri" w:hAnsi="Calibri" w:cs="Calibri"/>
                                <w:sz w:val="56"/>
                                <w:szCs w:val="56"/>
                              </w:rPr>
                            </w:pPr>
                            <w:r>
                              <w:rPr>
                                <w:rFonts w:ascii="Calibri" w:hAnsi="Calibri" w:cs="Calibri"/>
                                <w:b/>
                                <w:bCs/>
                                <w:color w:val="000000"/>
                                <w:sz w:val="56"/>
                                <w:szCs w:val="56"/>
                              </w:rPr>
                              <w:t>2</w:t>
                            </w:r>
                            <w:r w:rsidR="003430D2">
                              <w:rPr>
                                <w:rFonts w:ascii="Calibri" w:hAnsi="Calibri" w:cs="Calibri"/>
                                <w:b/>
                                <w:bCs/>
                                <w:color w:val="000000"/>
                                <w:sz w:val="56"/>
                                <w:szCs w:val="56"/>
                              </w:rPr>
                              <w:t>6th</w:t>
                            </w:r>
                            <w:r>
                              <w:rPr>
                                <w:rFonts w:ascii="Calibri" w:hAnsi="Calibri" w:cs="Calibri"/>
                                <w:b/>
                                <w:bCs/>
                                <w:color w:val="000000"/>
                                <w:sz w:val="56"/>
                                <w:szCs w:val="56"/>
                              </w:rPr>
                              <w:t xml:space="preserve">, </w:t>
                            </w:r>
                            <w:r w:rsidR="003430D2">
                              <w:rPr>
                                <w:rFonts w:ascii="Calibri" w:hAnsi="Calibri" w:cs="Calibri"/>
                                <w:b/>
                                <w:bCs/>
                                <w:color w:val="000000"/>
                                <w:sz w:val="56"/>
                                <w:szCs w:val="56"/>
                              </w:rPr>
                              <w:t>27th</w:t>
                            </w:r>
                            <w:r>
                              <w:rPr>
                                <w:rFonts w:ascii="Calibri" w:hAnsi="Calibri" w:cs="Calibri"/>
                                <w:b/>
                                <w:bCs/>
                                <w:color w:val="000000"/>
                                <w:sz w:val="56"/>
                                <w:szCs w:val="56"/>
                              </w:rPr>
                              <w:t xml:space="preserve"> and </w:t>
                            </w:r>
                            <w:r w:rsidR="002C1739">
                              <w:rPr>
                                <w:rFonts w:ascii="Calibri" w:hAnsi="Calibri" w:cs="Calibri"/>
                                <w:b/>
                                <w:bCs/>
                                <w:color w:val="000000"/>
                                <w:sz w:val="56"/>
                                <w:szCs w:val="56"/>
                              </w:rPr>
                              <w:t>2</w:t>
                            </w:r>
                            <w:r w:rsidR="003430D2">
                              <w:rPr>
                                <w:rFonts w:ascii="Calibri" w:hAnsi="Calibri" w:cs="Calibri"/>
                                <w:b/>
                                <w:bCs/>
                                <w:color w:val="000000"/>
                                <w:sz w:val="56"/>
                                <w:szCs w:val="56"/>
                              </w:rPr>
                              <w:t>8</w:t>
                            </w:r>
                            <w:r>
                              <w:rPr>
                                <w:rFonts w:ascii="Calibri" w:hAnsi="Calibri" w:cs="Calibri"/>
                                <w:b/>
                                <w:bCs/>
                                <w:color w:val="000000"/>
                                <w:sz w:val="56"/>
                                <w:szCs w:val="56"/>
                              </w:rPr>
                              <w:t>th September</w:t>
                            </w:r>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w:t>
                            </w:r>
                            <w:r w:rsidR="003430D2">
                              <w:rPr>
                                <w:rFonts w:ascii="Calibri" w:hAnsi="Calibri" w:cs="Calibri"/>
                                <w:b/>
                                <w:bCs/>
                                <w:color w:val="000000"/>
                                <w:sz w:val="56"/>
                                <w:szCs w:val="56"/>
                              </w:rPr>
                              <w:t>2</w:t>
                            </w:r>
                            <w:r w:rsidR="00BE1227" w:rsidRPr="0022266C">
                              <w:rPr>
                                <w:rFonts w:ascii="Calibri" w:hAnsi="Calibri" w:cs="Calibri"/>
                                <w:sz w:val="56"/>
                                <w:szCs w:val="56"/>
                              </w:rPr>
                              <w:t xml:space="preserve"> </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shapetype w14:anchorId="2BA3B029" id="_x0000_t202" coordsize="21600,21600" o:spt="202" path="m,l,21600r21600,l21600,xe">
                <v:stroke joinstyle="miter"/>
                <v:path gradientshapeok="t" o:connecttype="rect"/>
              </v:shapetype>
              <v:shape id="Text Box 2" o:spid="_x0000_s1026" type="#_x0000_t202" style="position:absolute;margin-left:.4pt;margin-top:17.85pt;width:501.3pt;height:661.45pt;z-index:-251656192;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top" o:gfxdata="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" filled="f" stroked="f">
                <v:textbox>
                  <w:txbxContent>
                    <w:p w14:paraId="0F761A31" w14:textId="77777777" w:rsidR="00BE1227" w:rsidRDefault="00BE1227" w:rsidP="00BE1227">
                      <w:pPr>
                        <w:jc w:val="center"/>
                        <w:rPr>
                          <w:rFonts w:ascii="Calibri" w:hAnsi="Calibri" w:cs="Calibri"/>
                          <w:b/>
                          <w:bCs/>
                          <w:color w:val="000000"/>
                          <w:sz w:val="72"/>
                          <w:szCs w:val="72"/>
                        </w:rPr>
                      </w:pPr>
                    </w:p>
                    <w:p w14:paraId="56297E33" w14:textId="39AB2A89"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PGCE </w:t>
                      </w:r>
                      <w:r w:rsidR="00F23813">
                        <w:rPr>
                          <w:rFonts w:ascii="Calibri" w:hAnsi="Calibri" w:cs="Calibri"/>
                          <w:b/>
                          <w:bCs/>
                          <w:color w:val="000000"/>
                          <w:sz w:val="56"/>
                          <w:szCs w:val="56"/>
                        </w:rPr>
                        <w:t xml:space="preserve">Module </w:t>
                      </w:r>
                      <w:r w:rsidRPr="0022266C">
                        <w:rPr>
                          <w:rFonts w:ascii="Calibri" w:hAnsi="Calibri" w:cs="Calibri"/>
                          <w:b/>
                          <w:bCs/>
                          <w:color w:val="000000"/>
                          <w:sz w:val="56"/>
                          <w:szCs w:val="56"/>
                        </w:rPr>
                        <w:t>ECAD6007C</w:t>
                      </w:r>
                    </w:p>
                    <w:p w14:paraId="37897AE7" w14:textId="43857C9D" w:rsidR="0022266C" w:rsidRPr="0022266C" w:rsidRDefault="0022266C"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Case Study and Critical Incident Methodology Steer </w:t>
                      </w:r>
                    </w:p>
                    <w:p w14:paraId="40D78AEA" w14:textId="7ECDC848" w:rsidR="00BE1227" w:rsidRDefault="00BE1227" w:rsidP="00BE1227">
                      <w:pPr>
                        <w:jc w:val="center"/>
                        <w:rPr>
                          <w:rFonts w:ascii="Calibri" w:hAnsi="Calibri" w:cs="Calibri"/>
                          <w:b/>
                          <w:bCs/>
                          <w:color w:val="000000"/>
                          <w:sz w:val="72"/>
                          <w:szCs w:val="72"/>
                        </w:rPr>
                      </w:pPr>
                      <w:r>
                        <w:rPr>
                          <w:rFonts w:ascii="Calibri" w:hAnsi="Calibri" w:cs="Calibri"/>
                          <w:b/>
                          <w:bCs/>
                          <w:color w:val="000000"/>
                          <w:sz w:val="72"/>
                          <w:szCs w:val="72"/>
                        </w:rPr>
                        <w:t xml:space="preserve"> </w:t>
                      </w:r>
                    </w:p>
                    <w:p w14:paraId="27F906EE" w14:textId="6E410FF6" w:rsidR="00BE1227" w:rsidRPr="0022266C" w:rsidRDefault="00BD15F0" w:rsidP="00BE1227">
                      <w:pPr>
                        <w:jc w:val="center"/>
                        <w:rPr>
                          <w:rFonts w:ascii="Calibri" w:hAnsi="Calibri" w:cs="Calibri"/>
                          <w:b/>
                          <w:bCs/>
                          <w:color w:val="000000"/>
                          <w:sz w:val="56"/>
                          <w:szCs w:val="56"/>
                        </w:rPr>
                      </w:pPr>
                      <w:r w:rsidRPr="0022266C">
                        <w:rPr>
                          <w:rFonts w:ascii="Calibri" w:hAnsi="Calibri" w:cs="Calibri"/>
                          <w:b/>
                          <w:bCs/>
                          <w:color w:val="000000"/>
                          <w:sz w:val="56"/>
                          <w:szCs w:val="56"/>
                        </w:rPr>
                        <w:t xml:space="preserve"> </w:t>
                      </w:r>
                    </w:p>
                    <w:p w14:paraId="178B9CB9" w14:textId="77777777" w:rsidR="00BE1227" w:rsidRDefault="00BE1227" w:rsidP="00BE1227">
                      <w:pPr>
                        <w:jc w:val="center"/>
                        <w:rPr>
                          <w:rFonts w:ascii="Calibri" w:hAnsi="Calibri" w:cs="Calibri"/>
                          <w:b/>
                          <w:bCs/>
                          <w:color w:val="000000"/>
                          <w:sz w:val="72"/>
                          <w:szCs w:val="72"/>
                        </w:rPr>
                      </w:pPr>
                    </w:p>
                    <w:p w14:paraId="62082AE3" w14:textId="77777777" w:rsidR="00BE1227" w:rsidRDefault="00BE1227" w:rsidP="00BE1227">
                      <w:pPr>
                        <w:jc w:val="center"/>
                        <w:rPr>
                          <w:rFonts w:ascii="Calibri" w:hAnsi="Calibri" w:cs="Calibri"/>
                          <w:b/>
                          <w:bCs/>
                          <w:color w:val="000000"/>
                          <w:sz w:val="72"/>
                          <w:szCs w:val="72"/>
                        </w:rPr>
                      </w:pPr>
                    </w:p>
                    <w:p w14:paraId="6E6243D1" w14:textId="77777777" w:rsidR="00BE1227" w:rsidRDefault="00BE1227" w:rsidP="00BE1227">
                      <w:pPr>
                        <w:jc w:val="center"/>
                        <w:rPr>
                          <w:rFonts w:ascii="Calibri" w:hAnsi="Calibri" w:cs="Calibri"/>
                          <w:b/>
                          <w:bCs/>
                          <w:color w:val="000000"/>
                          <w:sz w:val="72"/>
                          <w:szCs w:val="72"/>
                        </w:rPr>
                      </w:pPr>
                    </w:p>
                    <w:p w14:paraId="4AD0A4B5" w14:textId="77777777" w:rsidR="00BE1227" w:rsidRDefault="00BE1227" w:rsidP="00BE1227">
                      <w:pPr>
                        <w:jc w:val="center"/>
                        <w:rPr>
                          <w:rFonts w:ascii="Calibri" w:hAnsi="Calibri" w:cs="Calibri"/>
                          <w:b/>
                          <w:bCs/>
                          <w:color w:val="000000"/>
                          <w:sz w:val="72"/>
                          <w:szCs w:val="72"/>
                        </w:rPr>
                      </w:pPr>
                    </w:p>
                    <w:p w14:paraId="414B904A" w14:textId="77777777" w:rsidR="00BE1227" w:rsidRDefault="00BE1227" w:rsidP="00BE1227">
                      <w:pPr>
                        <w:jc w:val="center"/>
                        <w:rPr>
                          <w:rFonts w:ascii="Calibri" w:hAnsi="Calibri" w:cs="Calibri"/>
                          <w:b/>
                          <w:bCs/>
                          <w:color w:val="000000"/>
                          <w:sz w:val="72"/>
                          <w:szCs w:val="72"/>
                        </w:rPr>
                      </w:pPr>
                    </w:p>
                    <w:p w14:paraId="0AEB4D3D" w14:textId="77777777" w:rsidR="00BE1227" w:rsidRDefault="00BE1227" w:rsidP="00BE1227">
                      <w:pPr>
                        <w:rPr>
                          <w:rFonts w:ascii="Calibri" w:hAnsi="Calibri" w:cs="Calibri"/>
                          <w:b/>
                          <w:bCs/>
                          <w:color w:val="000000"/>
                          <w:sz w:val="72"/>
                          <w:szCs w:val="72"/>
                        </w:rPr>
                      </w:pPr>
                    </w:p>
                    <w:p w14:paraId="02995914" w14:textId="0EAF411C" w:rsidR="00BE1227" w:rsidRDefault="00BE1227" w:rsidP="0022266C">
                      <w:pPr>
                        <w:jc w:val="center"/>
                        <w:rPr>
                          <w:rFonts w:ascii="Calibri" w:hAnsi="Calibri" w:cs="Calibri"/>
                          <w:b/>
                          <w:bCs/>
                          <w:color w:val="000000"/>
                          <w:sz w:val="56"/>
                          <w:szCs w:val="56"/>
                        </w:rPr>
                      </w:pPr>
                      <w:r w:rsidRPr="0022266C">
                        <w:rPr>
                          <w:rFonts w:ascii="Calibri" w:hAnsi="Calibri" w:cs="Calibri"/>
                          <w:b/>
                          <w:bCs/>
                          <w:color w:val="000000"/>
                          <w:sz w:val="56"/>
                          <w:szCs w:val="56"/>
                        </w:rPr>
                        <w:t>Student-Teacher Enquiry Evidence Record</w:t>
                      </w:r>
                    </w:p>
                    <w:p w14:paraId="746185DE" w14:textId="77777777" w:rsidR="0022266C" w:rsidRPr="0022266C" w:rsidRDefault="0022266C" w:rsidP="0022266C">
                      <w:pPr>
                        <w:jc w:val="center"/>
                        <w:rPr>
                          <w:rFonts w:ascii="Calibri" w:hAnsi="Calibri" w:cs="Calibri"/>
                          <w:b/>
                          <w:bCs/>
                          <w:color w:val="000000"/>
                          <w:sz w:val="56"/>
                          <w:szCs w:val="56"/>
                        </w:rPr>
                      </w:pPr>
                    </w:p>
                    <w:p w14:paraId="4FFB136E" w14:textId="5C664AC0" w:rsidR="00BE1227" w:rsidRPr="0022266C" w:rsidRDefault="0022266C" w:rsidP="00BE1227">
                      <w:pPr>
                        <w:jc w:val="center"/>
                        <w:rPr>
                          <w:rFonts w:ascii="Calibri" w:hAnsi="Calibri" w:cs="Calibri"/>
                          <w:sz w:val="56"/>
                          <w:szCs w:val="56"/>
                        </w:rPr>
                      </w:pPr>
                      <w:r>
                        <w:rPr>
                          <w:rFonts w:ascii="Calibri" w:hAnsi="Calibri" w:cs="Calibri"/>
                          <w:b/>
                          <w:bCs/>
                          <w:color w:val="000000"/>
                          <w:sz w:val="56"/>
                          <w:szCs w:val="56"/>
                        </w:rPr>
                        <w:t>2</w:t>
                      </w:r>
                      <w:r w:rsidR="003430D2">
                        <w:rPr>
                          <w:rFonts w:ascii="Calibri" w:hAnsi="Calibri" w:cs="Calibri"/>
                          <w:b/>
                          <w:bCs/>
                          <w:color w:val="000000"/>
                          <w:sz w:val="56"/>
                          <w:szCs w:val="56"/>
                        </w:rPr>
                        <w:t>6th</w:t>
                      </w:r>
                      <w:r>
                        <w:rPr>
                          <w:rFonts w:ascii="Calibri" w:hAnsi="Calibri" w:cs="Calibri"/>
                          <w:b/>
                          <w:bCs/>
                          <w:color w:val="000000"/>
                          <w:sz w:val="56"/>
                          <w:szCs w:val="56"/>
                        </w:rPr>
                        <w:t xml:space="preserve">, </w:t>
                      </w:r>
                      <w:r w:rsidR="003430D2">
                        <w:rPr>
                          <w:rFonts w:ascii="Calibri" w:hAnsi="Calibri" w:cs="Calibri"/>
                          <w:b/>
                          <w:bCs/>
                          <w:color w:val="000000"/>
                          <w:sz w:val="56"/>
                          <w:szCs w:val="56"/>
                        </w:rPr>
                        <w:t>27th</w:t>
                      </w:r>
                      <w:r>
                        <w:rPr>
                          <w:rFonts w:ascii="Calibri" w:hAnsi="Calibri" w:cs="Calibri"/>
                          <w:b/>
                          <w:bCs/>
                          <w:color w:val="000000"/>
                          <w:sz w:val="56"/>
                          <w:szCs w:val="56"/>
                        </w:rPr>
                        <w:t xml:space="preserve"> and </w:t>
                      </w:r>
                      <w:r w:rsidR="002C1739">
                        <w:rPr>
                          <w:rFonts w:ascii="Calibri" w:hAnsi="Calibri" w:cs="Calibri"/>
                          <w:b/>
                          <w:bCs/>
                          <w:color w:val="000000"/>
                          <w:sz w:val="56"/>
                          <w:szCs w:val="56"/>
                        </w:rPr>
                        <w:t>2</w:t>
                      </w:r>
                      <w:r w:rsidR="003430D2">
                        <w:rPr>
                          <w:rFonts w:ascii="Calibri" w:hAnsi="Calibri" w:cs="Calibri"/>
                          <w:b/>
                          <w:bCs/>
                          <w:color w:val="000000"/>
                          <w:sz w:val="56"/>
                          <w:szCs w:val="56"/>
                        </w:rPr>
                        <w:t>8</w:t>
                      </w:r>
                      <w:r>
                        <w:rPr>
                          <w:rFonts w:ascii="Calibri" w:hAnsi="Calibri" w:cs="Calibri"/>
                          <w:b/>
                          <w:bCs/>
                          <w:color w:val="000000"/>
                          <w:sz w:val="56"/>
                          <w:szCs w:val="56"/>
                        </w:rPr>
                        <w:t>th September</w:t>
                      </w:r>
                      <w:r w:rsidR="00BE1227" w:rsidRPr="0022266C">
                        <w:rPr>
                          <w:rFonts w:ascii="Calibri" w:hAnsi="Calibri" w:cs="Calibri"/>
                          <w:b/>
                          <w:bCs/>
                          <w:color w:val="000000"/>
                          <w:sz w:val="56"/>
                          <w:szCs w:val="56"/>
                        </w:rPr>
                        <w:t xml:space="preserve"> 20</w:t>
                      </w:r>
                      <w:r w:rsidR="00DD7B4E" w:rsidRPr="0022266C">
                        <w:rPr>
                          <w:rFonts w:ascii="Calibri" w:hAnsi="Calibri" w:cs="Calibri"/>
                          <w:b/>
                          <w:bCs/>
                          <w:color w:val="000000"/>
                          <w:sz w:val="56"/>
                          <w:szCs w:val="56"/>
                        </w:rPr>
                        <w:t>2</w:t>
                      </w:r>
                      <w:r w:rsidR="003430D2">
                        <w:rPr>
                          <w:rFonts w:ascii="Calibri" w:hAnsi="Calibri" w:cs="Calibri"/>
                          <w:b/>
                          <w:bCs/>
                          <w:color w:val="000000"/>
                          <w:sz w:val="56"/>
                          <w:szCs w:val="56"/>
                        </w:rPr>
                        <w:t>2</w:t>
                      </w:r>
                      <w:r w:rsidR="00BE1227" w:rsidRPr="0022266C">
                        <w:rPr>
                          <w:rFonts w:ascii="Calibri" w:hAnsi="Calibri" w:cs="Calibri"/>
                          <w:sz w:val="56"/>
                          <w:szCs w:val="56"/>
                        </w:rPr>
                        <w:t xml:space="preserve"> </w:t>
                      </w:r>
                    </w:p>
                  </w:txbxContent>
                </v:textbox>
                <w10:wrap type="tight" anchorx="margin"/>
              </v:shape>
            </w:pict>
          </mc:Fallback>
        </mc:AlternateContent>
      </w:r>
      <w:r w:rsidR="0022266C">
        <w:rPr>
          <w:noProof/>
          <w:sz w:val="20"/>
          <w:szCs w:val="20"/>
          <w:lang w:val="en-GB" w:eastAsia="en-GB"/>
        </w:rPr>
        <w:drawing>
          <wp:anchor distT="0" distB="0" distL="114300" distR="114300" simplePos="0" relativeHeight="251663360" behindDoc="1" locked="0" layoutInCell="1" allowOverlap="1" wp14:anchorId="64CA7861" wp14:editId="0151E176">
            <wp:simplePos x="0" y="0"/>
            <wp:positionH relativeFrom="margin">
              <wp:posOffset>1647190</wp:posOffset>
            </wp:positionH>
            <wp:positionV relativeFrom="paragraph">
              <wp:posOffset>3194231</wp:posOffset>
            </wp:positionV>
            <wp:extent cx="2893102" cy="2434476"/>
            <wp:effectExtent l="0" t="0" r="2540" b="4445"/>
            <wp:wrapTight wrapText="bothSides">
              <wp:wrapPolygon edited="0">
                <wp:start x="0" y="0"/>
                <wp:lineTo x="0" y="21527"/>
                <wp:lineTo x="21524" y="21527"/>
                <wp:lineTo x="21524" y="0"/>
                <wp:lineTo x="0" y="0"/>
              </wp:wrapPolygon>
            </wp:wrapTight>
            <wp:docPr id="4" name="Picture 18"/>
            <wp:cNvGraphicFramePr>
              <a:graphicFrameLocks xmlns:a="http://schemas.openxmlformats.org/drawingml/2006/main"/>
            </wp:cNvGraphicFramePr>
            <a:graphic xmlns:a="http://schemas.openxmlformats.org/drawingml/2006/main">
              <a:graphicData uri="http://schemas.openxmlformats.org/drawingml/2006/picture">
                <pic:pic xmlns:pic="http://schemas.openxmlformats.org/drawingml/2006/picture">
                  <pic:nvPicPr>
                    <pic:cNvPr id="0" name="Picture 18"/>
                    <pic:cNvPicPr>
                      <a:picLocks/>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2893102" cy="2434476"/>
                    </a:xfrm>
                    <a:prstGeom prst="rect">
                      <a:avLst/>
                    </a:prstGeom>
                    <a:noFill/>
                    <a:ln>
                      <a:noFill/>
                    </a:ln>
                  </pic:spPr>
                </pic:pic>
              </a:graphicData>
            </a:graphic>
            <wp14:sizeRelH relativeFrom="page">
              <wp14:pctWidth>0</wp14:pctWidth>
            </wp14:sizeRelH>
            <wp14:sizeRelV relativeFrom="page">
              <wp14:pctHeight>0</wp14:pctHeight>
            </wp14:sizeRelV>
          </wp:anchor>
        </w:drawing>
      </w:r>
    </w:p>
    <w:p w14:paraId="2EFF6ACC" w14:textId="77777777" w:rsidR="00BE1227" w:rsidRDefault="00BE1227" w:rsidP="00BE1227">
      <w:pPr>
        <w:kinsoku w:val="0"/>
        <w:overflowPunct w:val="0"/>
        <w:spacing w:line="200" w:lineRule="exact"/>
        <w:rPr>
          <w:sz w:val="20"/>
          <w:szCs w:val="20"/>
        </w:rPr>
      </w:pPr>
    </w:p>
    <w:p w14:paraId="17B0E602" w14:textId="77777777" w:rsidR="00BE1227" w:rsidRDefault="00BE1227" w:rsidP="00BE1227">
      <w:pPr>
        <w:kinsoku w:val="0"/>
        <w:overflowPunct w:val="0"/>
        <w:ind w:left="1363"/>
        <w:rPr>
          <w:sz w:val="20"/>
          <w:szCs w:val="20"/>
        </w:rPr>
      </w:pPr>
    </w:p>
    <w:p w14:paraId="7874A2A8" w14:textId="77777777" w:rsidR="00BE1227" w:rsidRDefault="00BE1227" w:rsidP="00BE1227">
      <w:pPr>
        <w:pStyle w:val="Heading4"/>
        <w:kinsoku w:val="0"/>
        <w:overflowPunct w:val="0"/>
        <w:spacing w:before="0"/>
        <w:ind w:left="0"/>
        <w:rPr>
          <w:rFonts w:ascii="Times New Roman" w:hAnsi="Times New Roman" w:cs="Times New Roman"/>
          <w:b w:val="0"/>
          <w:bCs w:val="0"/>
          <w:sz w:val="20"/>
          <w:szCs w:val="20"/>
        </w:rPr>
      </w:pPr>
    </w:p>
    <w:p w14:paraId="2DC0FA51" w14:textId="16094538" w:rsidR="00DD7B4E" w:rsidRDefault="00DD7B4E" w:rsidP="00BE1227">
      <w:pPr>
        <w:pStyle w:val="Heading4"/>
        <w:kinsoku w:val="0"/>
        <w:overflowPunct w:val="0"/>
        <w:spacing w:before="0"/>
        <w:ind w:left="0"/>
        <w:rPr>
          <w:rFonts w:asciiTheme="minorHAnsi" w:hAnsiTheme="minorHAnsi" w:cstheme="minorHAnsi"/>
        </w:rPr>
      </w:pPr>
    </w:p>
    <w:p w14:paraId="13A13772" w14:textId="77777777" w:rsidR="00DD7B4E" w:rsidRDefault="00DD7B4E" w:rsidP="00BE1227">
      <w:pPr>
        <w:pStyle w:val="Heading4"/>
        <w:kinsoku w:val="0"/>
        <w:overflowPunct w:val="0"/>
        <w:spacing w:before="0"/>
        <w:ind w:left="0"/>
        <w:rPr>
          <w:rFonts w:asciiTheme="minorHAnsi" w:hAnsiTheme="minorHAnsi" w:cstheme="minorHAnsi"/>
        </w:rPr>
      </w:pPr>
    </w:p>
    <w:p w14:paraId="2D90EF42" w14:textId="07757111" w:rsidR="00BE1227" w:rsidRPr="003737F1" w:rsidRDefault="00BE1227" w:rsidP="00BE1227">
      <w:pPr>
        <w:pStyle w:val="Heading4"/>
        <w:kinsoku w:val="0"/>
        <w:overflowPunct w:val="0"/>
        <w:spacing w:before="0"/>
        <w:ind w:left="0"/>
        <w:rPr>
          <w:rFonts w:cstheme="minorHAnsi"/>
          <w:sz w:val="24"/>
          <w:szCs w:val="24"/>
        </w:rPr>
      </w:pPr>
      <w:r w:rsidRPr="003737F1">
        <w:rPr>
          <w:rFonts w:cstheme="minorHAnsi"/>
          <w:sz w:val="24"/>
          <w:szCs w:val="24"/>
        </w:rPr>
        <w:lastRenderedPageBreak/>
        <w:t>What is the purpose of the ‘</w:t>
      </w:r>
      <w:r w:rsidR="0022266C" w:rsidRPr="003737F1">
        <w:rPr>
          <w:rFonts w:cstheme="minorHAnsi"/>
          <w:sz w:val="24"/>
          <w:szCs w:val="24"/>
        </w:rPr>
        <w:t>case study</w:t>
      </w:r>
      <w:r w:rsidR="00F23813" w:rsidRPr="003737F1">
        <w:rPr>
          <w:rFonts w:cstheme="minorHAnsi"/>
          <w:sz w:val="24"/>
          <w:szCs w:val="24"/>
        </w:rPr>
        <w:t>’</w:t>
      </w:r>
      <w:r w:rsidR="0022266C" w:rsidRPr="003737F1">
        <w:rPr>
          <w:rFonts w:cstheme="minorHAnsi"/>
          <w:sz w:val="24"/>
          <w:szCs w:val="24"/>
        </w:rPr>
        <w:t xml:space="preserve"> and </w:t>
      </w:r>
      <w:r w:rsidR="00F23813" w:rsidRPr="003737F1">
        <w:rPr>
          <w:rFonts w:cstheme="minorHAnsi"/>
          <w:sz w:val="24"/>
          <w:szCs w:val="24"/>
        </w:rPr>
        <w:t>‘</w:t>
      </w:r>
      <w:r w:rsidR="0022266C" w:rsidRPr="003737F1">
        <w:rPr>
          <w:rFonts w:cstheme="minorHAnsi"/>
          <w:sz w:val="24"/>
          <w:szCs w:val="24"/>
        </w:rPr>
        <w:t>critical incident’</w:t>
      </w:r>
      <w:r w:rsidRPr="003737F1">
        <w:rPr>
          <w:rFonts w:cstheme="minorHAnsi"/>
          <w:sz w:val="24"/>
          <w:szCs w:val="24"/>
        </w:rPr>
        <w:t>’ bridging activity?</w:t>
      </w:r>
    </w:p>
    <w:p w14:paraId="3F7F57AB" w14:textId="45A2BB71" w:rsidR="008F67A2" w:rsidRPr="003737F1" w:rsidRDefault="008F67A2" w:rsidP="008F67A2">
      <w:pPr>
        <w:rPr>
          <w:rFonts w:ascii="Calibri" w:hAnsi="Calibri"/>
        </w:rPr>
      </w:pPr>
    </w:p>
    <w:p w14:paraId="0EFDB3A0" w14:textId="280CC20B" w:rsidR="008F67A2" w:rsidRPr="003737F1" w:rsidRDefault="008F67A2" w:rsidP="008F67A2">
      <w:pPr>
        <w:rPr>
          <w:rFonts w:ascii="Calibri" w:hAnsi="Calibri" w:cs="Avenir LT Std 45 Book"/>
        </w:rPr>
      </w:pPr>
      <w:r w:rsidRPr="003737F1">
        <w:rPr>
          <w:rFonts w:ascii="Calibri" w:hAnsi="Calibri"/>
        </w:rPr>
        <w:t>You will recall that a ‘case study’ can be thought of as ‘an instance in action’ according to</w:t>
      </w:r>
      <w:r w:rsidR="00DC06AD" w:rsidRPr="003737F1">
        <w:rPr>
          <w:rFonts w:ascii="Calibri" w:hAnsi="Calibri"/>
        </w:rPr>
        <w:t xml:space="preserve"> Nisbet and Watt (1984 p.72 (in</w:t>
      </w:r>
      <w:r w:rsidRPr="003737F1">
        <w:rPr>
          <w:rFonts w:ascii="Calibri" w:hAnsi="Calibri"/>
        </w:rPr>
        <w:t xml:space="preserve"> </w:t>
      </w:r>
      <w:r w:rsidR="00DC06AD" w:rsidRPr="003737F1">
        <w:rPr>
          <w:rFonts w:ascii="Calibri" w:hAnsi="Calibri"/>
        </w:rPr>
        <w:t>Cohen, Manion and Morrison 2006</w:t>
      </w:r>
      <w:r w:rsidRPr="003737F1">
        <w:rPr>
          <w:rFonts w:ascii="Calibri" w:hAnsi="Calibri"/>
        </w:rPr>
        <w:t xml:space="preserve"> p.</w:t>
      </w:r>
      <w:r w:rsidR="00DC06AD" w:rsidRPr="003737F1">
        <w:rPr>
          <w:rFonts w:ascii="Calibri" w:hAnsi="Calibri"/>
        </w:rPr>
        <w:t>253</w:t>
      </w:r>
      <w:r w:rsidRPr="003737F1">
        <w:rPr>
          <w:rFonts w:ascii="Calibri" w:hAnsi="Calibri"/>
        </w:rPr>
        <w:t xml:space="preserve">) and that Tripp </w:t>
      </w:r>
      <w:r w:rsidRPr="003737F1">
        <w:rPr>
          <w:rFonts w:ascii="Calibri" w:hAnsi="Calibri" w:cs="Avenir LT Std 45 Book"/>
        </w:rPr>
        <w:t>(2012) observes that deep analysis of ‘critical incidents’ can inform teacher judgement</w:t>
      </w:r>
      <w:r w:rsidR="00DC06AD" w:rsidRPr="003737F1">
        <w:rPr>
          <w:rFonts w:ascii="Calibri" w:hAnsi="Calibri" w:cs="Avenir LT Std 45 Book"/>
        </w:rPr>
        <w:t xml:space="preserve"> and practice and a</w:t>
      </w:r>
      <w:r w:rsidRPr="003737F1">
        <w:rPr>
          <w:rFonts w:ascii="Calibri" w:hAnsi="Calibri" w:cs="Avenir LT Std 45 Book"/>
        </w:rPr>
        <w:t>lthough they can be serious in nature</w:t>
      </w:r>
      <w:r w:rsidR="00DC06AD" w:rsidRPr="003737F1">
        <w:rPr>
          <w:rFonts w:ascii="Calibri" w:hAnsi="Calibri" w:cs="Avenir LT Std 45 Book"/>
        </w:rPr>
        <w:t>,</w:t>
      </w:r>
      <w:r w:rsidRPr="003737F1">
        <w:rPr>
          <w:rFonts w:ascii="Calibri" w:hAnsi="Calibri" w:cs="Avenir LT Std 45 Book"/>
        </w:rPr>
        <w:t xml:space="preserve"> they may also be observed moments that are ‘funny, sad, witty…..boring, good’ or possibly even ‘trivial.’ For Tripp, observation and deeper analysis of the implications of the observed incident offers rare opportunity for deeper understanding of </w:t>
      </w:r>
      <w:r w:rsidR="00CB4126" w:rsidRPr="003737F1">
        <w:rPr>
          <w:rFonts w:ascii="Calibri" w:hAnsi="Calibri" w:cs="Avenir LT Std 45 Book"/>
        </w:rPr>
        <w:t xml:space="preserve">your development and </w:t>
      </w:r>
      <w:r w:rsidRPr="003737F1">
        <w:rPr>
          <w:rFonts w:ascii="Calibri" w:hAnsi="Calibri" w:cs="Avenir LT Std 45 Book"/>
        </w:rPr>
        <w:t>pedagogy.</w:t>
      </w:r>
    </w:p>
    <w:p w14:paraId="55ED1234" w14:textId="4EB710C0" w:rsidR="008F67A2" w:rsidRPr="003737F1" w:rsidRDefault="008F67A2" w:rsidP="008F67A2">
      <w:pPr>
        <w:rPr>
          <w:rFonts w:ascii="Calibri" w:hAnsi="Calibri" w:cs="Avenir LT Std 45 Book"/>
        </w:rPr>
      </w:pPr>
    </w:p>
    <w:p w14:paraId="600A665F" w14:textId="283B63D6" w:rsidR="008F67A2" w:rsidRPr="003737F1" w:rsidRDefault="008F67A2" w:rsidP="008F67A2">
      <w:pPr>
        <w:rPr>
          <w:rFonts w:ascii="Calibri" w:hAnsi="Calibri" w:cstheme="minorHAnsi"/>
        </w:rPr>
      </w:pPr>
      <w:r w:rsidRPr="003737F1">
        <w:rPr>
          <w:rFonts w:ascii="Calibri" w:hAnsi="Calibri" w:cs="Avenir LT Std 45 Book"/>
        </w:rPr>
        <w:t xml:space="preserve">By the end of the test phase, you will have identfied a small handful of incidents that hold the </w:t>
      </w:r>
      <w:r w:rsidR="00C74BE3" w:rsidRPr="003737F1">
        <w:rPr>
          <w:rFonts w:ascii="Calibri" w:hAnsi="Calibri" w:cs="Avenir LT Std 45 Book"/>
        </w:rPr>
        <w:t>potential to open up deeper ref</w:t>
      </w:r>
      <w:r w:rsidRPr="003737F1">
        <w:rPr>
          <w:rFonts w:ascii="Calibri" w:hAnsi="Calibri" w:cs="Avenir LT Std 45 Book"/>
        </w:rPr>
        <w:t>l</w:t>
      </w:r>
      <w:r w:rsidR="00C74BE3" w:rsidRPr="003737F1">
        <w:rPr>
          <w:rFonts w:ascii="Calibri" w:hAnsi="Calibri" w:cs="Avenir LT Std 45 Book"/>
        </w:rPr>
        <w:t>e</w:t>
      </w:r>
      <w:r w:rsidRPr="003737F1">
        <w:rPr>
          <w:rFonts w:ascii="Calibri" w:hAnsi="Calibri" w:cs="Avenir LT Std 45 Book"/>
        </w:rPr>
        <w:t>ction and study</w:t>
      </w:r>
      <w:r w:rsidR="00C74BE3" w:rsidRPr="003737F1">
        <w:rPr>
          <w:rFonts w:ascii="Calibri" w:hAnsi="Calibri" w:cs="Avenir LT Std 45 Book"/>
        </w:rPr>
        <w:t xml:space="preserve"> (for the assignment)</w:t>
      </w:r>
      <w:r w:rsidRPr="003737F1">
        <w:rPr>
          <w:rFonts w:ascii="Calibri" w:hAnsi="Calibri" w:cs="Avenir LT Std 45 Book"/>
        </w:rPr>
        <w:t xml:space="preserve"> in relation to two or three areas that have been highlighted at university in the module content.  </w:t>
      </w:r>
      <w:r w:rsidR="00DC06AD" w:rsidRPr="003737F1">
        <w:rPr>
          <w:rFonts w:ascii="Calibri" w:hAnsi="Calibri" w:cs="Avenir LT Std 45 Book"/>
        </w:rPr>
        <w:t>In this way</w:t>
      </w:r>
      <w:r w:rsidR="00C74BE3" w:rsidRPr="003737F1">
        <w:rPr>
          <w:rFonts w:ascii="Calibri" w:hAnsi="Calibri" w:cs="Avenir LT Std 45 Book"/>
        </w:rPr>
        <w:t>,</w:t>
      </w:r>
      <w:r w:rsidR="00DC06AD" w:rsidRPr="003737F1">
        <w:rPr>
          <w:rFonts w:ascii="Calibri" w:hAnsi="Calibri" w:cs="Avenir LT Std 45 Book"/>
        </w:rPr>
        <w:t xml:space="preserve"> it is you as the researcher that makes the incident ‘critical.’ </w:t>
      </w:r>
      <w:r w:rsidRPr="003737F1">
        <w:rPr>
          <w:rFonts w:ascii="Calibri" w:hAnsi="Calibri" w:cstheme="minorHAnsi"/>
        </w:rPr>
        <w:t>You will have observed up to three lessons recalling the central importance of maintaining the respect, dignity and anonymity of</w:t>
      </w:r>
      <w:r w:rsidR="00CB4126" w:rsidRPr="003737F1">
        <w:rPr>
          <w:rFonts w:ascii="Calibri" w:hAnsi="Calibri" w:cstheme="minorHAnsi"/>
        </w:rPr>
        <w:t xml:space="preserve"> all</w:t>
      </w:r>
      <w:r w:rsidRPr="003737F1">
        <w:rPr>
          <w:rFonts w:ascii="Calibri" w:hAnsi="Calibri" w:cstheme="minorHAnsi"/>
        </w:rPr>
        <w:t xml:space="preserve"> participants</w:t>
      </w:r>
      <w:r w:rsidR="00CB4126" w:rsidRPr="003737F1">
        <w:rPr>
          <w:rFonts w:ascii="Calibri" w:hAnsi="Calibri" w:cstheme="minorHAnsi"/>
        </w:rPr>
        <w:t xml:space="preserve"> (staff and pupils)</w:t>
      </w:r>
      <w:r w:rsidRPr="003737F1">
        <w:rPr>
          <w:rFonts w:ascii="Calibri" w:hAnsi="Calibri" w:cstheme="minorHAnsi"/>
        </w:rPr>
        <w:t xml:space="preserve"> at all times (BERA 2018). </w:t>
      </w:r>
      <w:r w:rsidR="00DC06AD" w:rsidRPr="003737F1">
        <w:rPr>
          <w:rFonts w:ascii="Calibri" w:hAnsi="Calibri" w:cstheme="minorHAnsi"/>
        </w:rPr>
        <w:t xml:space="preserve"> </w:t>
      </w:r>
    </w:p>
    <w:p w14:paraId="6D75816F" w14:textId="02052E22" w:rsidR="00C74BE3" w:rsidRPr="003737F1" w:rsidRDefault="00C74BE3" w:rsidP="008F67A2">
      <w:pPr>
        <w:rPr>
          <w:rFonts w:ascii="Calibri" w:hAnsi="Calibri" w:cstheme="minorHAnsi"/>
        </w:rPr>
      </w:pPr>
    </w:p>
    <w:p w14:paraId="1BC77D7C" w14:textId="39F7A32E" w:rsidR="00C74BE3" w:rsidRPr="003737F1" w:rsidRDefault="00C74BE3" w:rsidP="008F67A2">
      <w:pPr>
        <w:rPr>
          <w:rFonts w:ascii="Calibri" w:hAnsi="Calibri" w:cstheme="minorHAnsi"/>
        </w:rPr>
      </w:pPr>
      <w:r w:rsidRPr="003737F1">
        <w:rPr>
          <w:rFonts w:ascii="Calibri" w:hAnsi="Calibri" w:cstheme="minorHAnsi"/>
        </w:rPr>
        <w:t xml:space="preserve">The form below can be used as a framework for observing learners and learning experiences. </w:t>
      </w:r>
      <w:r w:rsidR="00CB4126" w:rsidRPr="003737F1">
        <w:rPr>
          <w:rFonts w:ascii="Calibri" w:hAnsi="Calibri" w:cstheme="minorHAnsi"/>
        </w:rPr>
        <w:t xml:space="preserve"> As is often advised (Cohen Manion and Morrison 2006), you may wish to make short notes only during the obervation in case you miss an important element of a potential ‘incident’ whilst writing.  Researchers are advised to make detailed notes as soon as is practically possible following the observation. </w:t>
      </w:r>
    </w:p>
    <w:p w14:paraId="6C3BE85C" w14:textId="0729512C" w:rsidR="00CE2F80" w:rsidRPr="003737F1" w:rsidRDefault="00CE2F80" w:rsidP="008F67A2">
      <w:pPr>
        <w:rPr>
          <w:rFonts w:ascii="Calibri" w:hAnsi="Calibri" w:cstheme="minorHAnsi"/>
        </w:rPr>
      </w:pPr>
    </w:p>
    <w:p w14:paraId="60523173" w14:textId="5AB15AD2" w:rsidR="00CE2F80" w:rsidRPr="003737F1" w:rsidRDefault="00CE2F80" w:rsidP="008F67A2">
      <w:pPr>
        <w:rPr>
          <w:rFonts w:ascii="Calibri" w:hAnsi="Calibri" w:cstheme="minorHAnsi"/>
          <w:b/>
          <w:color w:val="0070C0"/>
        </w:rPr>
      </w:pPr>
      <w:r w:rsidRPr="003737F1">
        <w:rPr>
          <w:rFonts w:ascii="Calibri" w:hAnsi="Calibri" w:cstheme="minorHAnsi"/>
          <w:b/>
          <w:color w:val="0070C0"/>
        </w:rPr>
        <w:t>IMPORTANT:</w:t>
      </w:r>
    </w:p>
    <w:p w14:paraId="571BA9C6" w14:textId="49F441F7" w:rsidR="00CE2F80" w:rsidRPr="003737F1" w:rsidRDefault="00CE2F80" w:rsidP="008F67A2">
      <w:pPr>
        <w:rPr>
          <w:rFonts w:ascii="Calibri" w:hAnsi="Calibri" w:cstheme="minorHAnsi"/>
          <w:color w:val="0070C0"/>
        </w:rPr>
      </w:pPr>
      <w:r w:rsidRPr="003737F1">
        <w:rPr>
          <w:rFonts w:ascii="Calibri" w:hAnsi="Calibri" w:cstheme="minorHAnsi"/>
          <w:color w:val="0070C0"/>
        </w:rPr>
        <w:t xml:space="preserve">Use the forms below for your observations and to record incidents.  You will need to observe </w:t>
      </w:r>
      <w:r w:rsidR="00627773">
        <w:rPr>
          <w:rFonts w:ascii="Calibri" w:hAnsi="Calibri" w:cstheme="minorHAnsi"/>
          <w:color w:val="0070C0"/>
        </w:rPr>
        <w:t>three</w:t>
      </w:r>
      <w:r w:rsidRPr="003737F1">
        <w:rPr>
          <w:rFonts w:ascii="Calibri" w:hAnsi="Calibri" w:cstheme="minorHAnsi"/>
          <w:color w:val="0070C0"/>
        </w:rPr>
        <w:t xml:space="preserve"> teaching episodes and identify four</w:t>
      </w:r>
      <w:r w:rsidR="00D01F72" w:rsidRPr="003737F1">
        <w:rPr>
          <w:rFonts w:ascii="Calibri" w:hAnsi="Calibri" w:cstheme="minorHAnsi"/>
          <w:color w:val="0070C0"/>
        </w:rPr>
        <w:t xml:space="preserve"> potential incidents. It is a requirment of the assignment that these</w:t>
      </w:r>
      <w:r w:rsidRPr="003737F1">
        <w:rPr>
          <w:rFonts w:ascii="Calibri" w:hAnsi="Calibri" w:cstheme="minorHAnsi"/>
          <w:color w:val="0070C0"/>
        </w:rPr>
        <w:t xml:space="preserve"> be included with the appendices to your research assignment.</w:t>
      </w:r>
      <w:r w:rsidR="00ED3E76" w:rsidRPr="003737F1">
        <w:rPr>
          <w:rFonts w:ascii="Calibri" w:hAnsi="Calibri" w:cstheme="minorHAnsi"/>
          <w:color w:val="0070C0"/>
        </w:rPr>
        <w:t xml:space="preserve">  You will be able to </w:t>
      </w:r>
      <w:r w:rsidR="00D01F72" w:rsidRPr="003737F1">
        <w:rPr>
          <w:rFonts w:ascii="Calibri" w:hAnsi="Calibri" w:cstheme="minorHAnsi"/>
          <w:color w:val="0070C0"/>
        </w:rPr>
        <w:t>a</w:t>
      </w:r>
      <w:r w:rsidR="00ED3E76" w:rsidRPr="003737F1">
        <w:rPr>
          <w:rFonts w:ascii="Calibri" w:hAnsi="Calibri" w:cstheme="minorHAnsi"/>
          <w:color w:val="0070C0"/>
        </w:rPr>
        <w:t>ccess copies of these forms on Moodle.</w:t>
      </w:r>
    </w:p>
    <w:p w14:paraId="4C1D5E97" w14:textId="7445E157" w:rsidR="00C74BE3" w:rsidRDefault="00C74BE3" w:rsidP="008F67A2">
      <w:pPr>
        <w:rPr>
          <w:rFonts w:ascii="Trebuchet MS" w:hAnsi="Trebuchet MS" w:cstheme="minorHAnsi"/>
        </w:rPr>
      </w:pPr>
    </w:p>
    <w:p w14:paraId="37E2BEF1" w14:textId="10C3F29A" w:rsidR="00627773" w:rsidRDefault="00627773" w:rsidP="008F67A2">
      <w:pPr>
        <w:rPr>
          <w:rFonts w:ascii="Trebuchet MS" w:hAnsi="Trebuchet MS" w:cstheme="minorHAnsi"/>
        </w:rPr>
      </w:pPr>
    </w:p>
    <w:p w14:paraId="483EC99F" w14:textId="2BC9C423" w:rsidR="00627773" w:rsidRDefault="00627773" w:rsidP="008F67A2">
      <w:pPr>
        <w:rPr>
          <w:rFonts w:ascii="Trebuchet MS" w:hAnsi="Trebuchet MS" w:cstheme="minorHAnsi"/>
        </w:rPr>
      </w:pPr>
    </w:p>
    <w:p w14:paraId="7676315A" w14:textId="2F504434" w:rsidR="00627773" w:rsidRDefault="00627773" w:rsidP="008F67A2">
      <w:pPr>
        <w:rPr>
          <w:rFonts w:ascii="Trebuchet MS" w:hAnsi="Trebuchet MS" w:cstheme="minorHAnsi"/>
        </w:rPr>
      </w:pPr>
    </w:p>
    <w:p w14:paraId="35555822" w14:textId="2622D0A4" w:rsidR="00627773" w:rsidRDefault="00627773" w:rsidP="008F67A2">
      <w:pPr>
        <w:rPr>
          <w:rFonts w:ascii="Trebuchet MS" w:hAnsi="Trebuchet MS" w:cstheme="minorHAnsi"/>
        </w:rPr>
      </w:pPr>
    </w:p>
    <w:p w14:paraId="20AAF793" w14:textId="59E88DA1" w:rsidR="00627773" w:rsidRDefault="00627773" w:rsidP="008F67A2">
      <w:pPr>
        <w:rPr>
          <w:rFonts w:ascii="Trebuchet MS" w:hAnsi="Trebuchet MS" w:cstheme="minorHAnsi"/>
        </w:rPr>
      </w:pPr>
    </w:p>
    <w:p w14:paraId="498E416A" w14:textId="717056DF" w:rsidR="00627773" w:rsidRDefault="00627773" w:rsidP="008F67A2">
      <w:pPr>
        <w:rPr>
          <w:rFonts w:ascii="Trebuchet MS" w:hAnsi="Trebuchet MS" w:cstheme="minorHAnsi"/>
        </w:rPr>
      </w:pPr>
    </w:p>
    <w:p w14:paraId="7DC1A145" w14:textId="0854C271" w:rsidR="00627773" w:rsidRDefault="00627773" w:rsidP="008F67A2">
      <w:pPr>
        <w:rPr>
          <w:rFonts w:ascii="Trebuchet MS" w:hAnsi="Trebuchet MS" w:cstheme="minorHAnsi"/>
        </w:rPr>
      </w:pPr>
    </w:p>
    <w:p w14:paraId="36B40B98" w14:textId="342D95F2" w:rsidR="00627773" w:rsidRDefault="00627773" w:rsidP="008F67A2">
      <w:pPr>
        <w:rPr>
          <w:rFonts w:ascii="Trebuchet MS" w:hAnsi="Trebuchet MS" w:cstheme="minorHAnsi"/>
        </w:rPr>
      </w:pPr>
    </w:p>
    <w:p w14:paraId="53DE2294" w14:textId="0BE1746A" w:rsidR="00627773" w:rsidRDefault="00627773" w:rsidP="008F67A2">
      <w:pPr>
        <w:rPr>
          <w:rFonts w:ascii="Trebuchet MS" w:hAnsi="Trebuchet MS" w:cstheme="minorHAnsi"/>
        </w:rPr>
      </w:pPr>
    </w:p>
    <w:p w14:paraId="633BC885" w14:textId="07887122" w:rsidR="00627773" w:rsidRDefault="00627773" w:rsidP="008F67A2">
      <w:pPr>
        <w:rPr>
          <w:rFonts w:ascii="Trebuchet MS" w:hAnsi="Trebuchet MS" w:cstheme="minorHAnsi"/>
        </w:rPr>
      </w:pPr>
    </w:p>
    <w:p w14:paraId="1868DE86" w14:textId="0A2D84DD" w:rsidR="00627773" w:rsidRDefault="00627773" w:rsidP="008F67A2">
      <w:pPr>
        <w:rPr>
          <w:rFonts w:ascii="Trebuchet MS" w:hAnsi="Trebuchet MS" w:cstheme="minorHAnsi"/>
        </w:rPr>
      </w:pPr>
    </w:p>
    <w:p w14:paraId="0F4EBF05" w14:textId="5B02E726" w:rsidR="00627773" w:rsidRDefault="00627773" w:rsidP="008F67A2">
      <w:pPr>
        <w:rPr>
          <w:rFonts w:ascii="Trebuchet MS" w:hAnsi="Trebuchet MS" w:cstheme="minorHAnsi"/>
        </w:rPr>
      </w:pPr>
    </w:p>
    <w:p w14:paraId="196A8FD3" w14:textId="281C3E29" w:rsidR="00627773" w:rsidRDefault="00627773" w:rsidP="008F67A2">
      <w:pPr>
        <w:rPr>
          <w:rFonts w:ascii="Trebuchet MS" w:hAnsi="Trebuchet MS" w:cstheme="minorHAnsi"/>
        </w:rPr>
      </w:pPr>
    </w:p>
    <w:p w14:paraId="5E8980B0" w14:textId="5C1AB8F3" w:rsidR="00627773" w:rsidRDefault="00627773" w:rsidP="008F67A2">
      <w:pPr>
        <w:rPr>
          <w:rFonts w:ascii="Trebuchet MS" w:hAnsi="Trebuchet MS" w:cstheme="minorHAnsi"/>
        </w:rPr>
      </w:pPr>
    </w:p>
    <w:p w14:paraId="08363A64" w14:textId="236AC853" w:rsidR="00627773" w:rsidRDefault="00627773" w:rsidP="008F67A2">
      <w:pPr>
        <w:rPr>
          <w:rFonts w:ascii="Trebuchet MS" w:hAnsi="Trebuchet MS" w:cstheme="minorHAnsi"/>
        </w:rPr>
      </w:pPr>
    </w:p>
    <w:p w14:paraId="5293E241" w14:textId="0E5BCA1B" w:rsidR="00627773" w:rsidRDefault="00627773" w:rsidP="008F67A2">
      <w:pPr>
        <w:rPr>
          <w:rFonts w:ascii="Trebuchet MS" w:hAnsi="Trebuchet MS" w:cstheme="minorHAnsi"/>
        </w:rPr>
      </w:pPr>
    </w:p>
    <w:p w14:paraId="72653643" w14:textId="2FDF9AFB" w:rsidR="00627773" w:rsidRDefault="00627773" w:rsidP="008F67A2">
      <w:pPr>
        <w:rPr>
          <w:rFonts w:ascii="Trebuchet MS" w:hAnsi="Trebuchet MS" w:cstheme="minorHAnsi"/>
        </w:rPr>
      </w:pPr>
    </w:p>
    <w:p w14:paraId="304965BA" w14:textId="0AD0628C" w:rsidR="00627773" w:rsidRDefault="00627773" w:rsidP="008F67A2">
      <w:pPr>
        <w:rPr>
          <w:rFonts w:ascii="Trebuchet MS" w:hAnsi="Trebuchet MS" w:cstheme="minorHAnsi"/>
        </w:rPr>
      </w:pPr>
    </w:p>
    <w:p w14:paraId="77613D64" w14:textId="77777777" w:rsidR="00627773" w:rsidRDefault="00627773" w:rsidP="008F67A2">
      <w:pPr>
        <w:rPr>
          <w:rFonts w:ascii="Trebuchet MS" w:hAnsi="Trebuchet MS" w:cstheme="minorHAnsi"/>
        </w:rPr>
      </w:pPr>
    </w:p>
    <w:p w14:paraId="751ED130" w14:textId="5EBEBD34" w:rsidR="00C74BE3" w:rsidRPr="00C74BE3" w:rsidRDefault="00C74BE3" w:rsidP="008F67A2">
      <w:pPr>
        <w:rPr>
          <w:rFonts w:ascii="Trebuchet MS" w:hAnsi="Trebuchet MS" w:cstheme="minorHAnsi"/>
          <w:color w:val="FF0000"/>
        </w:rPr>
      </w:pPr>
    </w:p>
    <w:p w14:paraId="7E3BB3A7" w14:textId="6A9FD8D5" w:rsidR="00C74BE3" w:rsidRDefault="00C74BE3" w:rsidP="008F67A2">
      <w:pPr>
        <w:rPr>
          <w:rFonts w:ascii="Trebuchet MS" w:hAnsi="Trebuchet MS" w:cstheme="minorHAnsi"/>
        </w:rPr>
      </w:pPr>
    </w:p>
    <w:p w14:paraId="1E887F0C" w14:textId="77777777" w:rsidR="00C74BE3" w:rsidRPr="003737F1" w:rsidRDefault="00C74BE3" w:rsidP="00C74BE3">
      <w:pPr>
        <w:jc w:val="both"/>
        <w:rPr>
          <w:rFonts w:asciiTheme="minorHAnsi" w:hAnsiTheme="minorHAnsi"/>
          <w:b/>
        </w:rPr>
      </w:pPr>
      <w:r w:rsidRPr="003737F1">
        <w:rPr>
          <w:rFonts w:asciiTheme="minorHAnsi" w:hAnsiTheme="minorHAnsi"/>
          <w:b/>
        </w:rPr>
        <w:lastRenderedPageBreak/>
        <w:t>OBSERVATION / FIELD NOTES</w:t>
      </w:r>
    </w:p>
    <w:p w14:paraId="757EAAC6" w14:textId="7E2C4D21" w:rsidR="00C74BE3" w:rsidRDefault="00C74BE3" w:rsidP="00C74BE3">
      <w:pPr>
        <w:rPr>
          <w:rFonts w:asciiTheme="minorHAnsi" w:hAnsiTheme="minorHAnsi"/>
          <w:sz w:val="16"/>
          <w:szCs w:val="16"/>
        </w:rPr>
      </w:pPr>
    </w:p>
    <w:p w14:paraId="0497F4C7" w14:textId="1D611BB8" w:rsidR="00627773" w:rsidRPr="00627773" w:rsidRDefault="00627773" w:rsidP="00C74BE3">
      <w:pPr>
        <w:rPr>
          <w:rFonts w:asciiTheme="minorHAnsi" w:hAnsiTheme="minorHAnsi"/>
          <w:b/>
          <w:bCs/>
          <w:sz w:val="22"/>
          <w:szCs w:val="22"/>
        </w:rPr>
      </w:pPr>
      <w:r w:rsidRPr="00627773">
        <w:rPr>
          <w:rFonts w:asciiTheme="minorHAnsi" w:hAnsiTheme="minorHAnsi"/>
          <w:b/>
          <w:bCs/>
          <w:sz w:val="22"/>
          <w:szCs w:val="22"/>
        </w:rPr>
        <w:t>Record 1</w:t>
      </w:r>
    </w:p>
    <w:tbl>
      <w:tblPr>
        <w:tblStyle w:val="TableGrid"/>
        <w:tblW w:w="0" w:type="auto"/>
        <w:tblLook w:val="04A0" w:firstRow="1" w:lastRow="0" w:firstColumn="1" w:lastColumn="0" w:noHBand="0" w:noVBand="1"/>
      </w:tblPr>
      <w:tblGrid>
        <w:gridCol w:w="8926"/>
      </w:tblGrid>
      <w:tr w:rsidR="00C74BE3" w:rsidRPr="003737F1" w14:paraId="2CD8CF46" w14:textId="77777777" w:rsidTr="00133C17">
        <w:tc>
          <w:tcPr>
            <w:tcW w:w="8926" w:type="dxa"/>
          </w:tcPr>
          <w:p w14:paraId="176A6FB5" w14:textId="5740CCE4" w:rsidR="00C74BE3" w:rsidRPr="003737F1" w:rsidRDefault="00C74BE3" w:rsidP="00133C17">
            <w:pPr>
              <w:rPr>
                <w:rFonts w:asciiTheme="minorHAnsi" w:hAnsiTheme="minorHAnsi"/>
              </w:rPr>
            </w:pPr>
            <w:r w:rsidRPr="003737F1">
              <w:rPr>
                <w:rFonts w:asciiTheme="minorHAnsi" w:hAnsiTheme="minorHAnsi"/>
              </w:rPr>
              <w:t>Date</w:t>
            </w:r>
            <w:r w:rsidR="00ED3E76" w:rsidRPr="003737F1">
              <w:rPr>
                <w:rFonts w:asciiTheme="minorHAnsi" w:hAnsiTheme="minorHAnsi"/>
              </w:rPr>
              <w:t xml:space="preserve"> and time, year group</w:t>
            </w:r>
            <w:r w:rsidRPr="003737F1">
              <w:rPr>
                <w:rFonts w:asciiTheme="minorHAnsi" w:hAnsiTheme="minorHAnsi"/>
              </w:rPr>
              <w:t>:</w:t>
            </w:r>
            <w:r w:rsidR="006D2D4B">
              <w:rPr>
                <w:rFonts w:asciiTheme="minorHAnsi" w:hAnsiTheme="minorHAnsi"/>
              </w:rPr>
              <w:t xml:space="preserve"> </w:t>
            </w:r>
            <w:r w:rsidR="000E1971">
              <w:rPr>
                <w:rFonts w:asciiTheme="minorHAnsi" w:hAnsiTheme="minorHAnsi"/>
              </w:rPr>
              <w:t>26/09/22</w:t>
            </w:r>
          </w:p>
          <w:p w14:paraId="694C3D4E" w14:textId="77777777" w:rsidR="00C74BE3" w:rsidRPr="003737F1" w:rsidRDefault="00C74BE3" w:rsidP="00133C17">
            <w:pPr>
              <w:rPr>
                <w:rFonts w:asciiTheme="minorHAnsi" w:hAnsiTheme="minorHAnsi"/>
              </w:rPr>
            </w:pPr>
          </w:p>
        </w:tc>
      </w:tr>
      <w:tr w:rsidR="00C74BE3" w:rsidRPr="003737F1" w14:paraId="673B09E9" w14:textId="77777777" w:rsidTr="00133C17">
        <w:tc>
          <w:tcPr>
            <w:tcW w:w="8926" w:type="dxa"/>
          </w:tcPr>
          <w:p w14:paraId="14948686" w14:textId="35816051" w:rsidR="00C74BE3" w:rsidRPr="003737F1" w:rsidRDefault="00627773" w:rsidP="00133C17">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4622D8A1" w14:textId="77777777" w:rsidR="00F8778C" w:rsidRDefault="00F8778C" w:rsidP="00133C17">
            <w:pPr>
              <w:rPr>
                <w:rFonts w:asciiTheme="minorHAnsi" w:hAnsiTheme="minorHAnsi"/>
              </w:rPr>
            </w:pPr>
          </w:p>
          <w:p w14:paraId="20F99135" w14:textId="14F11449" w:rsidR="00C74BE3" w:rsidRPr="003737F1" w:rsidRDefault="000E1971" w:rsidP="00133C17">
            <w:pPr>
              <w:rPr>
                <w:rFonts w:asciiTheme="minorHAnsi" w:hAnsiTheme="minorHAnsi"/>
              </w:rPr>
            </w:pPr>
            <w:r>
              <w:rPr>
                <w:rFonts w:asciiTheme="minorHAnsi" w:hAnsiTheme="minorHAnsi"/>
              </w:rPr>
              <w:t>Lesson was firsrt lesson on a Monday morning</w:t>
            </w:r>
            <w:r w:rsidR="00383080">
              <w:rPr>
                <w:rFonts w:asciiTheme="minorHAnsi" w:hAnsiTheme="minorHAnsi"/>
              </w:rPr>
              <w:t xml:space="preserve">. It was a PE practical on the playing fields with year 7’s </w:t>
            </w:r>
            <w:r w:rsidR="00F07E0A">
              <w:rPr>
                <w:rFonts w:asciiTheme="minorHAnsi" w:hAnsiTheme="minorHAnsi"/>
              </w:rPr>
              <w:t xml:space="preserve">boys </w:t>
            </w:r>
            <w:r w:rsidR="00383080">
              <w:rPr>
                <w:rFonts w:asciiTheme="minorHAnsi" w:hAnsiTheme="minorHAnsi"/>
              </w:rPr>
              <w:t>doing rugby on the school playing fields. The w</w:t>
            </w:r>
            <w:r w:rsidR="00F8778C">
              <w:rPr>
                <w:rFonts w:asciiTheme="minorHAnsi" w:hAnsiTheme="minorHAnsi"/>
              </w:rPr>
              <w:t>ea</w:t>
            </w:r>
            <w:r w:rsidR="00383080">
              <w:rPr>
                <w:rFonts w:asciiTheme="minorHAnsi" w:hAnsiTheme="minorHAnsi"/>
              </w:rPr>
              <w:t xml:space="preserve">ther was dry, </w:t>
            </w:r>
            <w:r w:rsidR="00987149">
              <w:rPr>
                <w:rFonts w:asciiTheme="minorHAnsi" w:hAnsiTheme="minorHAnsi"/>
              </w:rPr>
              <w:t xml:space="preserve">cold but not freezing and </w:t>
            </w:r>
            <w:r w:rsidR="00F8778C">
              <w:rPr>
                <w:rFonts w:asciiTheme="minorHAnsi" w:hAnsiTheme="minorHAnsi"/>
              </w:rPr>
              <w:t xml:space="preserve">a bit </w:t>
            </w:r>
            <w:r w:rsidR="00987149">
              <w:rPr>
                <w:rFonts w:asciiTheme="minorHAnsi" w:hAnsiTheme="minorHAnsi"/>
              </w:rPr>
              <w:t>windy.</w:t>
            </w:r>
          </w:p>
          <w:p w14:paraId="21445F85" w14:textId="77777777" w:rsidR="00C74BE3" w:rsidRPr="003737F1" w:rsidRDefault="00C74BE3" w:rsidP="00133C17">
            <w:pPr>
              <w:rPr>
                <w:rFonts w:asciiTheme="minorHAnsi" w:hAnsiTheme="minorHAnsi"/>
              </w:rPr>
            </w:pPr>
          </w:p>
          <w:p w14:paraId="57112CCF" w14:textId="77777777" w:rsidR="00C74BE3" w:rsidRPr="003737F1" w:rsidRDefault="00C74BE3" w:rsidP="00133C17">
            <w:pPr>
              <w:rPr>
                <w:rFonts w:asciiTheme="minorHAnsi" w:hAnsiTheme="minorHAnsi"/>
              </w:rPr>
            </w:pPr>
          </w:p>
          <w:p w14:paraId="48F0E394" w14:textId="77777777" w:rsidR="00C74BE3" w:rsidRPr="003737F1" w:rsidRDefault="00C74BE3" w:rsidP="00133C17">
            <w:pPr>
              <w:rPr>
                <w:rFonts w:asciiTheme="minorHAnsi" w:hAnsiTheme="minorHAnsi"/>
              </w:rPr>
            </w:pPr>
          </w:p>
          <w:p w14:paraId="5C57918F" w14:textId="77777777" w:rsidR="00C74BE3" w:rsidRPr="003737F1" w:rsidRDefault="00C74BE3" w:rsidP="00133C17">
            <w:pPr>
              <w:rPr>
                <w:rFonts w:asciiTheme="minorHAnsi" w:hAnsiTheme="minorHAnsi"/>
              </w:rPr>
            </w:pPr>
          </w:p>
          <w:p w14:paraId="26781143" w14:textId="77777777" w:rsidR="00C74BE3" w:rsidRPr="003737F1" w:rsidRDefault="00C74BE3" w:rsidP="00133C17">
            <w:pPr>
              <w:rPr>
                <w:rFonts w:asciiTheme="minorHAnsi" w:hAnsiTheme="minorHAnsi"/>
              </w:rPr>
            </w:pPr>
          </w:p>
        </w:tc>
      </w:tr>
      <w:tr w:rsidR="00C74BE3" w:rsidRPr="003737F1" w14:paraId="071B2756" w14:textId="77777777" w:rsidTr="00133C17">
        <w:tc>
          <w:tcPr>
            <w:tcW w:w="8926" w:type="dxa"/>
          </w:tcPr>
          <w:p w14:paraId="2F33A3FE" w14:textId="3B3DA9E4" w:rsidR="00627773" w:rsidRPr="00627773" w:rsidRDefault="00627773" w:rsidP="00627773">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6D87E098" w14:textId="6B27259B" w:rsidR="00C74BE3" w:rsidRPr="003737F1" w:rsidRDefault="00C74BE3" w:rsidP="00133C17">
            <w:pPr>
              <w:rPr>
                <w:rFonts w:asciiTheme="minorHAnsi" w:hAnsiTheme="minorHAnsi"/>
                <w:bCs/>
                <w:lang w:val="en-US"/>
              </w:rPr>
            </w:pPr>
          </w:p>
          <w:p w14:paraId="10C01DD5" w14:textId="133B0D1F" w:rsidR="00C74BE3" w:rsidRPr="003737F1" w:rsidRDefault="00F8778C" w:rsidP="00133C17">
            <w:pPr>
              <w:rPr>
                <w:rFonts w:asciiTheme="minorHAnsi" w:hAnsiTheme="minorHAnsi"/>
                <w:bCs/>
                <w:lang w:val="en-US"/>
              </w:rPr>
            </w:pPr>
            <w:r>
              <w:rPr>
                <w:rFonts w:asciiTheme="minorHAnsi" w:hAnsiTheme="minorHAnsi"/>
                <w:bCs/>
                <w:lang w:val="en-US"/>
              </w:rPr>
              <w:t xml:space="preserve">The pupils had been doing a rugby drill </w:t>
            </w:r>
            <w:r w:rsidR="005423E1">
              <w:rPr>
                <w:rFonts w:asciiTheme="minorHAnsi" w:hAnsiTheme="minorHAnsi"/>
                <w:bCs/>
                <w:lang w:val="en-US"/>
              </w:rPr>
              <w:t xml:space="preserve">and had been challenged to complete as many passes as possible. The teacher then asked each group their results and called the </w:t>
            </w:r>
            <w:r w:rsidR="00D54C01">
              <w:rPr>
                <w:rFonts w:asciiTheme="minorHAnsi" w:hAnsiTheme="minorHAnsi"/>
                <w:bCs/>
                <w:lang w:val="en-US"/>
              </w:rPr>
              <w:t>group with the best results to d</w:t>
            </w:r>
            <w:r w:rsidR="00940405">
              <w:rPr>
                <w:rFonts w:asciiTheme="minorHAnsi" w:hAnsiTheme="minorHAnsi"/>
                <w:bCs/>
                <w:lang w:val="en-US"/>
              </w:rPr>
              <w:t>e</w:t>
            </w:r>
            <w:r w:rsidR="00D54C01">
              <w:rPr>
                <w:rFonts w:asciiTheme="minorHAnsi" w:hAnsiTheme="minorHAnsi"/>
                <w:bCs/>
                <w:lang w:val="en-US"/>
              </w:rPr>
              <w:t xml:space="preserve">monstrate to the rest of the group which I </w:t>
            </w:r>
            <w:r w:rsidR="00940405">
              <w:rPr>
                <w:rFonts w:asciiTheme="minorHAnsi" w:hAnsiTheme="minorHAnsi"/>
                <w:bCs/>
                <w:lang w:val="en-US"/>
              </w:rPr>
              <w:t xml:space="preserve">thought was a good idea. He progressed this by asking other members to comment on what they thought was good, and to a lesser extent could be improved. I thought this was all good questioning and feedback. </w:t>
            </w:r>
            <w:proofErr w:type="gramStart"/>
            <w:r w:rsidR="00940405">
              <w:rPr>
                <w:rFonts w:asciiTheme="minorHAnsi" w:hAnsiTheme="minorHAnsi"/>
                <w:bCs/>
                <w:lang w:val="en-US"/>
              </w:rPr>
              <w:t>However</w:t>
            </w:r>
            <w:proofErr w:type="gramEnd"/>
            <w:r w:rsidR="00940405">
              <w:rPr>
                <w:rFonts w:asciiTheme="minorHAnsi" w:hAnsiTheme="minorHAnsi"/>
                <w:bCs/>
                <w:lang w:val="en-US"/>
              </w:rPr>
              <w:t xml:space="preserve"> he left the other groups where they were </w:t>
            </w:r>
            <w:r w:rsidR="006D7099">
              <w:rPr>
                <w:rFonts w:asciiTheme="minorHAnsi" w:hAnsiTheme="minorHAnsi"/>
                <w:bCs/>
                <w:lang w:val="en-US"/>
              </w:rPr>
              <w:t>for the questioning. It was noticeable that those further away stopped engaging (because perhaps they couldn’t hear, or were far enough away not to be noticed messing aro</w:t>
            </w:r>
            <w:r w:rsidR="001C2B5B">
              <w:rPr>
                <w:rFonts w:asciiTheme="minorHAnsi" w:hAnsiTheme="minorHAnsi"/>
                <w:bCs/>
                <w:lang w:val="en-US"/>
              </w:rPr>
              <w:t>und</w:t>
            </w:r>
            <w:r w:rsidR="006D7099">
              <w:rPr>
                <w:rFonts w:asciiTheme="minorHAnsi" w:hAnsiTheme="minorHAnsi"/>
                <w:bCs/>
                <w:lang w:val="en-US"/>
              </w:rPr>
              <w:t xml:space="preserve">). </w:t>
            </w:r>
          </w:p>
          <w:p w14:paraId="137192D8" w14:textId="709528F9" w:rsidR="00D01F72" w:rsidRPr="003737F1" w:rsidRDefault="00D01F72" w:rsidP="001B3ABD">
            <w:pPr>
              <w:rPr>
                <w:rFonts w:asciiTheme="minorHAnsi" w:hAnsiTheme="minorHAnsi"/>
              </w:rPr>
            </w:pPr>
          </w:p>
        </w:tc>
      </w:tr>
      <w:tr w:rsidR="00C74BE3" w:rsidRPr="003737F1" w14:paraId="1E4739AD" w14:textId="77777777" w:rsidTr="00133C17">
        <w:tc>
          <w:tcPr>
            <w:tcW w:w="8926" w:type="dxa"/>
          </w:tcPr>
          <w:p w14:paraId="06826AD3" w14:textId="27434C71" w:rsidR="00627773" w:rsidRPr="00627773" w:rsidRDefault="00627773" w:rsidP="00627773">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7D4F7625" w14:textId="77777777" w:rsidR="00C74BE3" w:rsidRPr="003737F1" w:rsidRDefault="00C74BE3" w:rsidP="00133C17">
            <w:pPr>
              <w:rPr>
                <w:rFonts w:asciiTheme="minorHAnsi" w:hAnsiTheme="minorHAnsi"/>
              </w:rPr>
            </w:pPr>
          </w:p>
          <w:p w14:paraId="3388B2FC" w14:textId="5C51A1A5" w:rsidR="00C74BE3" w:rsidRPr="003737F1" w:rsidRDefault="001C2B5B" w:rsidP="00133C17">
            <w:pPr>
              <w:rPr>
                <w:rFonts w:asciiTheme="minorHAnsi" w:hAnsiTheme="minorHAnsi"/>
              </w:rPr>
            </w:pPr>
            <w:r>
              <w:rPr>
                <w:rFonts w:asciiTheme="minorHAnsi" w:hAnsiTheme="minorHAnsi"/>
              </w:rPr>
              <w:t xml:space="preserve">It was a genuinely good lesson and I liked the use of demonstrations for </w:t>
            </w:r>
            <w:r w:rsidR="00F54BDD">
              <w:rPr>
                <w:rFonts w:asciiTheme="minorHAnsi" w:hAnsiTheme="minorHAnsi"/>
              </w:rPr>
              <w:t xml:space="preserve">feedback, and the use of peer assessment. The issue was </w:t>
            </w:r>
            <w:r w:rsidR="00C449BE">
              <w:rPr>
                <w:rFonts w:asciiTheme="minorHAnsi" w:hAnsiTheme="minorHAnsi"/>
              </w:rPr>
              <w:t>the set up i.e. students spread across a wide area of a rugby pitch outdoors. If studentss had been called in to observe the demomnstarions it would have been easier for them to see and provide peer feedback when asked. It would also have stopped students either deliberatly or subconciously becoming disengaged</w:t>
            </w:r>
            <w:r w:rsidR="001B3ABD">
              <w:rPr>
                <w:rFonts w:asciiTheme="minorHAnsi" w:hAnsiTheme="minorHAnsi"/>
              </w:rPr>
              <w:t>. Lastly it would also have been easier for the teacher to keep an eye out for engagemnt and use more pupils  for questionong as some eere to far away.</w:t>
            </w:r>
          </w:p>
        </w:tc>
      </w:tr>
      <w:tr w:rsidR="00C74BE3" w:rsidRPr="003737F1" w14:paraId="73A32E6E" w14:textId="77777777" w:rsidTr="00133C17">
        <w:tc>
          <w:tcPr>
            <w:tcW w:w="8926" w:type="dxa"/>
          </w:tcPr>
          <w:p w14:paraId="7CAC1C7A" w14:textId="0215741D" w:rsidR="00627773" w:rsidRPr="00627773" w:rsidRDefault="00627773" w:rsidP="00627773">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723D6427" w14:textId="77777777" w:rsidR="00C74BE3" w:rsidRPr="00627773" w:rsidRDefault="00C74BE3" w:rsidP="00133C17">
            <w:pPr>
              <w:rPr>
                <w:rFonts w:asciiTheme="minorHAnsi" w:hAnsiTheme="minorHAnsi"/>
                <w:bCs/>
              </w:rPr>
            </w:pPr>
          </w:p>
          <w:p w14:paraId="38382793" w14:textId="312D660F" w:rsidR="00C74BE3" w:rsidRPr="003737F1" w:rsidRDefault="00950925" w:rsidP="00133C17">
            <w:pPr>
              <w:rPr>
                <w:rFonts w:asciiTheme="minorHAnsi" w:hAnsiTheme="minorHAnsi"/>
              </w:rPr>
            </w:pPr>
            <w:r>
              <w:rPr>
                <w:rFonts w:asciiTheme="minorHAnsi" w:hAnsiTheme="minorHAnsi"/>
              </w:rPr>
              <w:t>It was outdoors</w:t>
            </w:r>
            <w:r w:rsidR="00BD7732">
              <w:rPr>
                <w:rFonts w:asciiTheme="minorHAnsi" w:hAnsiTheme="minorHAnsi"/>
              </w:rPr>
              <w:t xml:space="preserve"> and in a large space. Had it been indoors the acousitcs may have been better. Alsp the students would be in an enclosed space and naurally closer.</w:t>
            </w:r>
            <w:r w:rsidR="00EC68F2">
              <w:rPr>
                <w:rFonts w:asciiTheme="minorHAnsi" w:hAnsiTheme="minorHAnsi"/>
              </w:rPr>
              <w:t xml:space="preserve"> The teaching process, lesson and instructions and feedback were all good.</w:t>
            </w:r>
          </w:p>
          <w:p w14:paraId="11EDC68C" w14:textId="551F9DD8" w:rsidR="00C74BE3" w:rsidRDefault="00C74BE3" w:rsidP="00133C17">
            <w:pPr>
              <w:rPr>
                <w:rFonts w:asciiTheme="minorHAnsi" w:hAnsiTheme="minorHAnsi"/>
              </w:rPr>
            </w:pPr>
          </w:p>
          <w:p w14:paraId="38F75910" w14:textId="04207C61" w:rsidR="00BD7732" w:rsidRDefault="00BD7732" w:rsidP="00133C17">
            <w:pPr>
              <w:rPr>
                <w:rFonts w:asciiTheme="minorHAnsi" w:hAnsiTheme="minorHAnsi"/>
              </w:rPr>
            </w:pPr>
          </w:p>
          <w:p w14:paraId="6D50463D" w14:textId="77777777" w:rsidR="00BD7732" w:rsidRPr="003737F1" w:rsidRDefault="00BD7732" w:rsidP="00133C17">
            <w:pPr>
              <w:rPr>
                <w:rFonts w:asciiTheme="minorHAnsi" w:hAnsiTheme="minorHAnsi"/>
              </w:rPr>
            </w:pPr>
          </w:p>
          <w:p w14:paraId="69E6A746" w14:textId="77777777" w:rsidR="00C74BE3" w:rsidRPr="003737F1" w:rsidRDefault="00C74BE3" w:rsidP="00133C17">
            <w:pPr>
              <w:rPr>
                <w:rFonts w:asciiTheme="minorHAnsi" w:hAnsiTheme="minorHAnsi"/>
              </w:rPr>
            </w:pPr>
          </w:p>
          <w:p w14:paraId="50AC0E08" w14:textId="77777777" w:rsidR="00C74BE3" w:rsidRPr="003737F1" w:rsidRDefault="00C74BE3" w:rsidP="00133C17">
            <w:pPr>
              <w:rPr>
                <w:rFonts w:asciiTheme="minorHAnsi" w:hAnsiTheme="minorHAnsi"/>
              </w:rPr>
            </w:pPr>
          </w:p>
        </w:tc>
      </w:tr>
    </w:tbl>
    <w:p w14:paraId="27F16D92" w14:textId="77777777" w:rsidR="00C74BE3" w:rsidRPr="003737F1" w:rsidRDefault="00C74BE3" w:rsidP="00C74BE3">
      <w:pPr>
        <w:rPr>
          <w:rFonts w:asciiTheme="minorHAnsi" w:hAnsiTheme="minorHAnsi"/>
        </w:rPr>
      </w:pPr>
    </w:p>
    <w:p w14:paraId="32DAACAC" w14:textId="77777777" w:rsidR="00627773" w:rsidRDefault="00627773" w:rsidP="00627773">
      <w:pPr>
        <w:rPr>
          <w:rFonts w:asciiTheme="minorHAnsi" w:hAnsiTheme="minorHAnsi"/>
          <w:b/>
          <w:bCs/>
          <w:sz w:val="22"/>
          <w:szCs w:val="22"/>
        </w:rPr>
      </w:pPr>
    </w:p>
    <w:p w14:paraId="632A54E1" w14:textId="77777777" w:rsidR="00627773" w:rsidRDefault="00627773" w:rsidP="00627773">
      <w:pPr>
        <w:rPr>
          <w:rFonts w:asciiTheme="minorHAnsi" w:hAnsiTheme="minorHAnsi"/>
          <w:b/>
          <w:bCs/>
          <w:sz w:val="22"/>
          <w:szCs w:val="22"/>
        </w:rPr>
      </w:pPr>
    </w:p>
    <w:p w14:paraId="2F4C03FD" w14:textId="77777777" w:rsidR="00627773" w:rsidRDefault="00627773" w:rsidP="00627773">
      <w:pPr>
        <w:rPr>
          <w:rFonts w:asciiTheme="minorHAnsi" w:hAnsiTheme="minorHAnsi"/>
          <w:b/>
          <w:bCs/>
          <w:sz w:val="22"/>
          <w:szCs w:val="22"/>
        </w:rPr>
      </w:pPr>
    </w:p>
    <w:p w14:paraId="7FBD3419" w14:textId="77777777" w:rsidR="00627773" w:rsidRDefault="00627773" w:rsidP="00627773">
      <w:pPr>
        <w:rPr>
          <w:rFonts w:asciiTheme="minorHAnsi" w:hAnsiTheme="minorHAnsi"/>
          <w:b/>
          <w:bCs/>
          <w:sz w:val="22"/>
          <w:szCs w:val="22"/>
        </w:rPr>
      </w:pPr>
    </w:p>
    <w:p w14:paraId="303D1E83" w14:textId="77777777" w:rsidR="00627773" w:rsidRDefault="00627773" w:rsidP="00627773">
      <w:pPr>
        <w:rPr>
          <w:rFonts w:asciiTheme="minorHAnsi" w:hAnsiTheme="minorHAnsi"/>
          <w:b/>
          <w:bCs/>
          <w:sz w:val="22"/>
          <w:szCs w:val="22"/>
        </w:rPr>
      </w:pPr>
    </w:p>
    <w:p w14:paraId="29ECA386" w14:textId="77777777" w:rsidR="00627773" w:rsidRDefault="00627773" w:rsidP="00627773">
      <w:pPr>
        <w:rPr>
          <w:rFonts w:asciiTheme="minorHAnsi" w:hAnsiTheme="minorHAnsi"/>
          <w:b/>
          <w:bCs/>
          <w:sz w:val="22"/>
          <w:szCs w:val="22"/>
        </w:rPr>
      </w:pPr>
    </w:p>
    <w:p w14:paraId="10444DE7" w14:textId="77777777" w:rsidR="00627773" w:rsidRDefault="00627773" w:rsidP="00627773">
      <w:pPr>
        <w:rPr>
          <w:rFonts w:asciiTheme="minorHAnsi" w:hAnsiTheme="minorHAnsi"/>
          <w:b/>
          <w:bCs/>
          <w:sz w:val="22"/>
          <w:szCs w:val="22"/>
        </w:rPr>
      </w:pPr>
    </w:p>
    <w:p w14:paraId="13B4FB0E" w14:textId="764A023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2</w:t>
      </w:r>
    </w:p>
    <w:tbl>
      <w:tblPr>
        <w:tblStyle w:val="TableGrid"/>
        <w:tblW w:w="0" w:type="auto"/>
        <w:tblLook w:val="04A0" w:firstRow="1" w:lastRow="0" w:firstColumn="1" w:lastColumn="0" w:noHBand="0" w:noVBand="1"/>
      </w:tblPr>
      <w:tblGrid>
        <w:gridCol w:w="8926"/>
      </w:tblGrid>
      <w:tr w:rsidR="00627773" w:rsidRPr="003737F1" w14:paraId="283DF5E0" w14:textId="77777777" w:rsidTr="00862E01">
        <w:tc>
          <w:tcPr>
            <w:tcW w:w="8926" w:type="dxa"/>
          </w:tcPr>
          <w:p w14:paraId="210FFDA9" w14:textId="70D687E5" w:rsidR="00627773" w:rsidRPr="003737F1" w:rsidRDefault="00627773" w:rsidP="00862E01">
            <w:pPr>
              <w:rPr>
                <w:rFonts w:asciiTheme="minorHAnsi" w:hAnsiTheme="minorHAnsi"/>
              </w:rPr>
            </w:pPr>
            <w:r w:rsidRPr="003737F1">
              <w:rPr>
                <w:rFonts w:asciiTheme="minorHAnsi" w:hAnsiTheme="minorHAnsi"/>
              </w:rPr>
              <w:t>Date and time, year group:</w:t>
            </w:r>
            <w:r w:rsidR="00C33D1C">
              <w:rPr>
                <w:rFonts w:asciiTheme="minorHAnsi" w:hAnsiTheme="minorHAnsi"/>
              </w:rPr>
              <w:t xml:space="preserve"> </w:t>
            </w:r>
            <w:r w:rsidR="00BE017D">
              <w:rPr>
                <w:rFonts w:asciiTheme="minorHAnsi" w:hAnsiTheme="minorHAnsi"/>
              </w:rPr>
              <w:t>26/09/22 Year 7 Maths (not set)</w:t>
            </w:r>
          </w:p>
          <w:p w14:paraId="7D83115C" w14:textId="77777777" w:rsidR="00627773" w:rsidRPr="003737F1" w:rsidRDefault="00627773" w:rsidP="00862E01">
            <w:pPr>
              <w:rPr>
                <w:rFonts w:asciiTheme="minorHAnsi" w:hAnsiTheme="minorHAnsi"/>
              </w:rPr>
            </w:pPr>
          </w:p>
        </w:tc>
      </w:tr>
      <w:tr w:rsidR="00627773" w:rsidRPr="003737F1" w14:paraId="7364B8EC" w14:textId="77777777" w:rsidTr="00862E01">
        <w:tc>
          <w:tcPr>
            <w:tcW w:w="8926" w:type="dxa"/>
          </w:tcPr>
          <w:p w14:paraId="6C0E6B2A" w14:textId="77777777" w:rsidR="00627773" w:rsidRPr="003737F1"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0320D78" w14:textId="77777777" w:rsidR="00627773" w:rsidRPr="003737F1" w:rsidRDefault="00627773" w:rsidP="00862E01">
            <w:pPr>
              <w:rPr>
                <w:rFonts w:asciiTheme="minorHAnsi" w:hAnsiTheme="minorHAnsi"/>
              </w:rPr>
            </w:pPr>
          </w:p>
          <w:p w14:paraId="0F20C668" w14:textId="6FC1A0AE" w:rsidR="00627773" w:rsidRPr="003737F1" w:rsidRDefault="00F44C87" w:rsidP="00862E01">
            <w:pPr>
              <w:rPr>
                <w:rFonts w:asciiTheme="minorHAnsi" w:hAnsiTheme="minorHAnsi"/>
              </w:rPr>
            </w:pPr>
            <w:r>
              <w:rPr>
                <w:rFonts w:asciiTheme="minorHAnsi" w:hAnsiTheme="minorHAnsi"/>
              </w:rPr>
              <w:t xml:space="preserve">Lesson was a year 7 maths lesson with a mixed ability class early on in the </w:t>
            </w:r>
            <w:r w:rsidR="00006502">
              <w:rPr>
                <w:rFonts w:asciiTheme="minorHAnsi" w:hAnsiTheme="minorHAnsi"/>
              </w:rPr>
              <w:t>Winter term, Thr class were finishing off a project where they had to design a farm. Utilise resources and area and then decide on what crops/aniimals they would have and what the profitibility would be. Stu</w:t>
            </w:r>
            <w:r w:rsidR="00C27948">
              <w:rPr>
                <w:rFonts w:asciiTheme="minorHAnsi" w:hAnsiTheme="minorHAnsi"/>
              </w:rPr>
              <w:t xml:space="preserve">tends were finisging the work off and were to present their findings to the rest of the class at the end of the lesson. </w:t>
            </w:r>
          </w:p>
          <w:p w14:paraId="77683275" w14:textId="77777777" w:rsidR="00627773" w:rsidRPr="003737F1" w:rsidRDefault="00627773" w:rsidP="00862E01">
            <w:pPr>
              <w:rPr>
                <w:rFonts w:asciiTheme="minorHAnsi" w:hAnsiTheme="minorHAnsi"/>
              </w:rPr>
            </w:pPr>
          </w:p>
        </w:tc>
      </w:tr>
      <w:tr w:rsidR="00627773" w:rsidRPr="003737F1" w14:paraId="36A0F312" w14:textId="77777777" w:rsidTr="00862E01">
        <w:tc>
          <w:tcPr>
            <w:tcW w:w="8926" w:type="dxa"/>
          </w:tcPr>
          <w:p w14:paraId="7A1730D7" w14:textId="77777777" w:rsidR="00627773" w:rsidRPr="00627773" w:rsidRDefault="00627773" w:rsidP="00862E01">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66B992BA" w14:textId="77777777" w:rsidR="00627773" w:rsidRPr="003737F1" w:rsidRDefault="00627773" w:rsidP="00862E01">
            <w:pPr>
              <w:rPr>
                <w:rFonts w:asciiTheme="minorHAnsi" w:hAnsiTheme="minorHAnsi"/>
                <w:bCs/>
                <w:lang w:val="en-US"/>
              </w:rPr>
            </w:pPr>
          </w:p>
          <w:p w14:paraId="49665ECA" w14:textId="02A3B5FD" w:rsidR="00627773" w:rsidRPr="008F2E34" w:rsidRDefault="00197B6D" w:rsidP="008F2E34">
            <w:pPr>
              <w:rPr>
                <w:rFonts w:asciiTheme="minorHAnsi" w:hAnsiTheme="minorHAnsi"/>
                <w:bCs/>
                <w:lang w:val="en-US"/>
              </w:rPr>
            </w:pPr>
            <w:r>
              <w:rPr>
                <w:rFonts w:asciiTheme="minorHAnsi" w:hAnsiTheme="minorHAnsi"/>
                <w:bCs/>
                <w:lang w:val="en-US"/>
              </w:rPr>
              <w:t xml:space="preserve">The students were asked to present to the rest of the class in groups of two. </w:t>
            </w:r>
            <w:r w:rsidR="005246E5">
              <w:rPr>
                <w:rFonts w:asciiTheme="minorHAnsi" w:hAnsiTheme="minorHAnsi"/>
                <w:bCs/>
                <w:lang w:val="en-US"/>
              </w:rPr>
              <w:t xml:space="preserve">The </w:t>
            </w:r>
            <w:proofErr w:type="spellStart"/>
            <w:r w:rsidR="005246E5">
              <w:rPr>
                <w:rFonts w:asciiTheme="minorHAnsi" w:hAnsiTheme="minorHAnsi"/>
                <w:bCs/>
                <w:lang w:val="en-US"/>
              </w:rPr>
              <w:t>fist</w:t>
            </w:r>
            <w:proofErr w:type="spellEnd"/>
            <w:r w:rsidR="005246E5">
              <w:rPr>
                <w:rFonts w:asciiTheme="minorHAnsi" w:hAnsiTheme="minorHAnsi"/>
                <w:bCs/>
                <w:lang w:val="en-US"/>
              </w:rPr>
              <w:t xml:space="preserve"> gr</w:t>
            </w:r>
            <w:r w:rsidR="00492943">
              <w:rPr>
                <w:rFonts w:asciiTheme="minorHAnsi" w:hAnsiTheme="minorHAnsi"/>
                <w:bCs/>
                <w:lang w:val="en-US"/>
              </w:rPr>
              <w:t>oup were confident and went to come to the front of the class. The teacher said they can stand but no need to come to the front. It became apparent that she was aware some of the pupils were far less confident and would not enjoy, or be as effective at the front. To differentiate further she also allowed students to sit and present if they felt more comfo</w:t>
            </w:r>
            <w:r w:rsidR="004C5E1C">
              <w:rPr>
                <w:rFonts w:asciiTheme="minorHAnsi" w:hAnsiTheme="minorHAnsi"/>
                <w:bCs/>
                <w:lang w:val="en-US"/>
              </w:rPr>
              <w:t>rtable</w:t>
            </w:r>
            <w:r w:rsidR="00492943">
              <w:rPr>
                <w:rFonts w:asciiTheme="minorHAnsi" w:hAnsiTheme="minorHAnsi"/>
                <w:bCs/>
                <w:lang w:val="en-US"/>
              </w:rPr>
              <w:t xml:space="preserve">. She adapted this as </w:t>
            </w:r>
            <w:r w:rsidR="004C5E1C">
              <w:rPr>
                <w:rFonts w:asciiTheme="minorHAnsi" w:hAnsiTheme="minorHAnsi"/>
                <w:bCs/>
                <w:lang w:val="en-US"/>
              </w:rPr>
              <w:t xml:space="preserve">the different pairs were asked. This meant all pairs felt comfortable presenting which led to </w:t>
            </w:r>
            <w:r w:rsidR="000961ED">
              <w:rPr>
                <w:rFonts w:asciiTheme="minorHAnsi" w:hAnsiTheme="minorHAnsi"/>
                <w:bCs/>
                <w:lang w:val="en-US"/>
              </w:rPr>
              <w:t>students feeling co</w:t>
            </w:r>
            <w:r w:rsidR="008F2E34">
              <w:rPr>
                <w:rFonts w:asciiTheme="minorHAnsi" w:hAnsiTheme="minorHAnsi"/>
                <w:bCs/>
                <w:lang w:val="en-US"/>
              </w:rPr>
              <w:t>mfortable</w:t>
            </w:r>
            <w:r w:rsidR="000961ED">
              <w:rPr>
                <w:rFonts w:asciiTheme="minorHAnsi" w:hAnsiTheme="minorHAnsi"/>
                <w:bCs/>
                <w:lang w:val="en-US"/>
              </w:rPr>
              <w:t xml:space="preserve"> to give good answers. To ensure both pa</w:t>
            </w:r>
            <w:r w:rsidR="008F2E34">
              <w:rPr>
                <w:rFonts w:asciiTheme="minorHAnsi" w:hAnsiTheme="minorHAnsi"/>
                <w:bCs/>
                <w:lang w:val="en-US"/>
              </w:rPr>
              <w:t>rticipated</w:t>
            </w:r>
            <w:r w:rsidR="000961ED">
              <w:rPr>
                <w:rFonts w:asciiTheme="minorHAnsi" w:hAnsiTheme="minorHAnsi"/>
                <w:bCs/>
                <w:lang w:val="en-US"/>
              </w:rPr>
              <w:t xml:space="preserve"> she asked the person speaking less to give a ‘top tip’ to the rest of the class whic</w:t>
            </w:r>
            <w:r w:rsidR="008F2E34">
              <w:rPr>
                <w:rFonts w:asciiTheme="minorHAnsi" w:hAnsiTheme="minorHAnsi"/>
                <w:bCs/>
                <w:lang w:val="en-US"/>
              </w:rPr>
              <w:t>h</w:t>
            </w:r>
            <w:r w:rsidR="000961ED">
              <w:rPr>
                <w:rFonts w:asciiTheme="minorHAnsi" w:hAnsiTheme="minorHAnsi"/>
                <w:bCs/>
                <w:lang w:val="en-US"/>
              </w:rPr>
              <w:t xml:space="preserve"> was a good way </w:t>
            </w:r>
            <w:r w:rsidR="008F2E34">
              <w:rPr>
                <w:rFonts w:asciiTheme="minorHAnsi" w:hAnsiTheme="minorHAnsi"/>
                <w:bCs/>
                <w:lang w:val="en-US"/>
              </w:rPr>
              <w:t>of them giving feedback.</w:t>
            </w:r>
          </w:p>
          <w:p w14:paraId="774F41EC" w14:textId="77777777" w:rsidR="00627773" w:rsidRPr="003737F1" w:rsidRDefault="00627773" w:rsidP="00862E01">
            <w:pPr>
              <w:ind w:left="720"/>
              <w:rPr>
                <w:rFonts w:asciiTheme="minorHAnsi" w:hAnsiTheme="minorHAnsi"/>
              </w:rPr>
            </w:pPr>
          </w:p>
        </w:tc>
      </w:tr>
      <w:tr w:rsidR="00627773" w:rsidRPr="003737F1" w14:paraId="0E116866" w14:textId="77777777" w:rsidTr="00862E01">
        <w:tc>
          <w:tcPr>
            <w:tcW w:w="8926" w:type="dxa"/>
          </w:tcPr>
          <w:p w14:paraId="5799C896" w14:textId="77777777" w:rsidR="00627773" w:rsidRPr="00627773" w:rsidRDefault="00627773" w:rsidP="00862E01">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41B11489" w14:textId="77777777" w:rsidR="00627773" w:rsidRPr="003737F1" w:rsidRDefault="00627773" w:rsidP="00862E01">
            <w:pPr>
              <w:rPr>
                <w:rFonts w:asciiTheme="minorHAnsi" w:hAnsiTheme="minorHAnsi"/>
              </w:rPr>
            </w:pPr>
          </w:p>
          <w:p w14:paraId="02784570" w14:textId="1494F722" w:rsidR="00627773" w:rsidRPr="003737F1" w:rsidRDefault="008F2E34" w:rsidP="00862E01">
            <w:pPr>
              <w:rPr>
                <w:rFonts w:asciiTheme="minorHAnsi" w:hAnsiTheme="minorHAnsi"/>
              </w:rPr>
            </w:pPr>
            <w:r>
              <w:rPr>
                <w:rFonts w:asciiTheme="minorHAnsi" w:hAnsiTheme="minorHAnsi"/>
              </w:rPr>
              <w:t xml:space="preserve">This was a year 7 class only 4 weeks into senior school and also mixed ability. I think the teacher was aware that there </w:t>
            </w:r>
            <w:r w:rsidR="00913CD9">
              <w:rPr>
                <w:rFonts w:asciiTheme="minorHAnsi" w:hAnsiTheme="minorHAnsi"/>
              </w:rPr>
              <w:t xml:space="preserve">both of mixed ability and confidence so wanted to maximise the opportunity for the mto answer ansd express themselves. By allowing cofident pupils to stand while allowing others to sit meant they were </w:t>
            </w:r>
            <w:r w:rsidR="009B7921">
              <w:rPr>
                <w:rFonts w:asciiTheme="minorHAnsi" w:hAnsiTheme="minorHAnsi"/>
              </w:rPr>
              <w:t>confident enough to speak. She also ensured participation by all with the ‘top tip’ which was particuarly effective as it made the mthink about the work they had done.</w:t>
            </w:r>
          </w:p>
          <w:p w14:paraId="5B0C8859" w14:textId="77777777" w:rsidR="00627773" w:rsidRPr="003737F1" w:rsidRDefault="00627773" w:rsidP="00862E01">
            <w:pPr>
              <w:rPr>
                <w:rFonts w:asciiTheme="minorHAnsi" w:hAnsiTheme="minorHAnsi"/>
              </w:rPr>
            </w:pPr>
          </w:p>
          <w:p w14:paraId="0AD7A63F" w14:textId="77777777" w:rsidR="00627773" w:rsidRPr="003737F1" w:rsidRDefault="00627773" w:rsidP="00862E01">
            <w:pPr>
              <w:rPr>
                <w:rFonts w:asciiTheme="minorHAnsi" w:hAnsiTheme="minorHAnsi"/>
              </w:rPr>
            </w:pPr>
          </w:p>
        </w:tc>
      </w:tr>
      <w:tr w:rsidR="00627773" w:rsidRPr="003737F1" w14:paraId="56B6FB6D" w14:textId="77777777" w:rsidTr="00862E01">
        <w:tc>
          <w:tcPr>
            <w:tcW w:w="8926" w:type="dxa"/>
          </w:tcPr>
          <w:p w14:paraId="6C71C660" w14:textId="77777777" w:rsidR="00627773" w:rsidRPr="00627773" w:rsidRDefault="00627773" w:rsidP="00862E01">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385F42F5" w14:textId="77777777" w:rsidR="00627773" w:rsidRPr="003737F1" w:rsidRDefault="00627773" w:rsidP="00862E01">
            <w:pPr>
              <w:rPr>
                <w:rFonts w:asciiTheme="minorHAnsi" w:hAnsiTheme="minorHAnsi"/>
              </w:rPr>
            </w:pPr>
          </w:p>
          <w:p w14:paraId="399886CC" w14:textId="4BAA8C59" w:rsidR="00627773" w:rsidRPr="003737F1" w:rsidRDefault="00A06995" w:rsidP="00862E01">
            <w:pPr>
              <w:rPr>
                <w:rFonts w:asciiTheme="minorHAnsi" w:hAnsiTheme="minorHAnsi"/>
              </w:rPr>
            </w:pPr>
            <w:r>
              <w:rPr>
                <w:rFonts w:asciiTheme="minorHAnsi" w:hAnsiTheme="minorHAnsi"/>
              </w:rPr>
              <w:t>The lesson was first lesson after break so they took a little while to settle. The teacher was very calm but authorartitive which heped them</w:t>
            </w:r>
            <w:r w:rsidR="00C732BD">
              <w:rPr>
                <w:rFonts w:asciiTheme="minorHAnsi" w:hAnsiTheme="minorHAnsi"/>
              </w:rPr>
              <w:t xml:space="preserve"> </w:t>
            </w:r>
            <w:r>
              <w:rPr>
                <w:rFonts w:asciiTheme="minorHAnsi" w:hAnsiTheme="minorHAnsi"/>
              </w:rPr>
              <w:t>settle ready for work swiftly.</w:t>
            </w:r>
          </w:p>
          <w:p w14:paraId="2B781920" w14:textId="77777777" w:rsidR="00627773" w:rsidRPr="003737F1" w:rsidRDefault="00627773" w:rsidP="00862E01">
            <w:pPr>
              <w:rPr>
                <w:rFonts w:asciiTheme="minorHAnsi" w:hAnsiTheme="minorHAnsi"/>
              </w:rPr>
            </w:pPr>
          </w:p>
          <w:p w14:paraId="26C90207" w14:textId="77777777" w:rsidR="00627773" w:rsidRPr="003737F1" w:rsidRDefault="00627773" w:rsidP="00862E01">
            <w:pPr>
              <w:rPr>
                <w:rFonts w:asciiTheme="minorHAnsi" w:hAnsiTheme="minorHAnsi"/>
              </w:rPr>
            </w:pPr>
          </w:p>
          <w:p w14:paraId="085F9A81" w14:textId="77777777" w:rsidR="00627773" w:rsidRPr="003737F1" w:rsidRDefault="00627773" w:rsidP="00862E01">
            <w:pPr>
              <w:rPr>
                <w:rFonts w:asciiTheme="minorHAnsi" w:hAnsiTheme="minorHAnsi"/>
              </w:rPr>
            </w:pPr>
          </w:p>
        </w:tc>
      </w:tr>
    </w:tbl>
    <w:p w14:paraId="42B931BB" w14:textId="29C2738B" w:rsidR="00F23813" w:rsidRPr="003737F1" w:rsidRDefault="00F23813" w:rsidP="00F23813">
      <w:pPr>
        <w:rPr>
          <w:rFonts w:asciiTheme="minorHAnsi" w:hAnsiTheme="minorHAnsi"/>
        </w:rPr>
      </w:pPr>
    </w:p>
    <w:p w14:paraId="7132CF8B" w14:textId="276D60E0" w:rsidR="001E7BD0" w:rsidRDefault="001E7BD0" w:rsidP="001E7BD0">
      <w:pPr>
        <w:rPr>
          <w:rFonts w:asciiTheme="minorHAnsi" w:hAnsiTheme="minorHAnsi" w:cstheme="minorHAnsi"/>
          <w:sz w:val="22"/>
          <w:szCs w:val="22"/>
        </w:rPr>
      </w:pPr>
    </w:p>
    <w:p w14:paraId="2A2A2F91" w14:textId="2F6F9E60" w:rsidR="00627773" w:rsidRDefault="00627773" w:rsidP="001E7BD0">
      <w:pPr>
        <w:rPr>
          <w:rFonts w:asciiTheme="minorHAnsi" w:hAnsiTheme="minorHAnsi" w:cstheme="minorHAnsi"/>
          <w:sz w:val="22"/>
          <w:szCs w:val="22"/>
        </w:rPr>
      </w:pPr>
    </w:p>
    <w:p w14:paraId="681B9467" w14:textId="051910DC" w:rsidR="00627773" w:rsidRDefault="00627773" w:rsidP="001E7BD0">
      <w:pPr>
        <w:rPr>
          <w:rFonts w:asciiTheme="minorHAnsi" w:hAnsiTheme="minorHAnsi" w:cstheme="minorHAnsi"/>
          <w:sz w:val="22"/>
          <w:szCs w:val="22"/>
        </w:rPr>
      </w:pPr>
    </w:p>
    <w:p w14:paraId="2DA86871" w14:textId="30BB8A72" w:rsidR="00627773" w:rsidRDefault="00627773" w:rsidP="001E7BD0">
      <w:pPr>
        <w:rPr>
          <w:rFonts w:asciiTheme="minorHAnsi" w:hAnsiTheme="minorHAnsi" w:cstheme="minorHAnsi"/>
          <w:sz w:val="22"/>
          <w:szCs w:val="22"/>
        </w:rPr>
      </w:pPr>
    </w:p>
    <w:p w14:paraId="25BB17A0" w14:textId="1586114C" w:rsidR="00627773" w:rsidRDefault="00627773" w:rsidP="001E7BD0">
      <w:pPr>
        <w:rPr>
          <w:rFonts w:asciiTheme="minorHAnsi" w:hAnsiTheme="minorHAnsi" w:cstheme="minorHAnsi"/>
          <w:sz w:val="22"/>
          <w:szCs w:val="22"/>
        </w:rPr>
      </w:pPr>
    </w:p>
    <w:p w14:paraId="53523E9D" w14:textId="1538FB1C" w:rsidR="00627773" w:rsidRDefault="00627773" w:rsidP="001E7BD0">
      <w:pPr>
        <w:rPr>
          <w:rFonts w:asciiTheme="minorHAnsi" w:hAnsiTheme="minorHAnsi" w:cstheme="minorHAnsi"/>
          <w:sz w:val="22"/>
          <w:szCs w:val="22"/>
        </w:rPr>
      </w:pPr>
    </w:p>
    <w:p w14:paraId="46060E21" w14:textId="7158E13A" w:rsidR="00627773" w:rsidRDefault="00627773" w:rsidP="001E7BD0">
      <w:pPr>
        <w:rPr>
          <w:rFonts w:asciiTheme="minorHAnsi" w:hAnsiTheme="minorHAnsi" w:cstheme="minorHAnsi"/>
          <w:sz w:val="22"/>
          <w:szCs w:val="22"/>
        </w:rPr>
      </w:pPr>
    </w:p>
    <w:p w14:paraId="79C554B8" w14:textId="2250115B" w:rsidR="00627773" w:rsidRDefault="00627773" w:rsidP="001E7BD0">
      <w:pPr>
        <w:rPr>
          <w:rFonts w:asciiTheme="minorHAnsi" w:hAnsiTheme="minorHAnsi" w:cstheme="minorHAnsi"/>
          <w:sz w:val="22"/>
          <w:szCs w:val="22"/>
        </w:rPr>
      </w:pPr>
    </w:p>
    <w:p w14:paraId="74B682EF" w14:textId="77777777" w:rsidR="00627773" w:rsidRPr="003737F1" w:rsidRDefault="00627773" w:rsidP="001E7BD0">
      <w:pPr>
        <w:rPr>
          <w:rFonts w:asciiTheme="minorHAnsi" w:hAnsiTheme="minorHAnsi" w:cstheme="minorHAnsi"/>
          <w:sz w:val="22"/>
          <w:szCs w:val="22"/>
        </w:rPr>
      </w:pPr>
    </w:p>
    <w:p w14:paraId="54DD122D" w14:textId="2C048809" w:rsidR="00627773" w:rsidRPr="00627773" w:rsidRDefault="00627773" w:rsidP="00627773">
      <w:pPr>
        <w:rPr>
          <w:rFonts w:asciiTheme="minorHAnsi" w:hAnsiTheme="minorHAnsi"/>
          <w:b/>
          <w:bCs/>
          <w:sz w:val="22"/>
          <w:szCs w:val="22"/>
        </w:rPr>
      </w:pPr>
      <w:r w:rsidRPr="00627773">
        <w:rPr>
          <w:rFonts w:asciiTheme="minorHAnsi" w:hAnsiTheme="minorHAnsi"/>
          <w:b/>
          <w:bCs/>
          <w:sz w:val="22"/>
          <w:szCs w:val="22"/>
        </w:rPr>
        <w:t xml:space="preserve">Record </w:t>
      </w:r>
      <w:r>
        <w:rPr>
          <w:rFonts w:asciiTheme="minorHAnsi" w:hAnsiTheme="minorHAnsi"/>
          <w:b/>
          <w:bCs/>
          <w:sz w:val="22"/>
          <w:szCs w:val="22"/>
        </w:rPr>
        <w:t>3</w:t>
      </w:r>
    </w:p>
    <w:tbl>
      <w:tblPr>
        <w:tblStyle w:val="TableGrid"/>
        <w:tblW w:w="0" w:type="auto"/>
        <w:tblLook w:val="04A0" w:firstRow="1" w:lastRow="0" w:firstColumn="1" w:lastColumn="0" w:noHBand="0" w:noVBand="1"/>
      </w:tblPr>
      <w:tblGrid>
        <w:gridCol w:w="8926"/>
      </w:tblGrid>
      <w:tr w:rsidR="00627773" w:rsidRPr="003737F1" w14:paraId="2E4878AB" w14:textId="77777777" w:rsidTr="00862E01">
        <w:tc>
          <w:tcPr>
            <w:tcW w:w="8926" w:type="dxa"/>
          </w:tcPr>
          <w:p w14:paraId="400F1885" w14:textId="763F667C" w:rsidR="00627773" w:rsidRPr="003737F1" w:rsidRDefault="00627773" w:rsidP="00862E01">
            <w:pPr>
              <w:rPr>
                <w:rFonts w:asciiTheme="minorHAnsi" w:hAnsiTheme="minorHAnsi"/>
              </w:rPr>
            </w:pPr>
            <w:r w:rsidRPr="003737F1">
              <w:rPr>
                <w:rFonts w:asciiTheme="minorHAnsi" w:hAnsiTheme="minorHAnsi"/>
              </w:rPr>
              <w:t>Date and time, year group:</w:t>
            </w:r>
            <w:r w:rsidR="00E7395B">
              <w:rPr>
                <w:rFonts w:asciiTheme="minorHAnsi" w:hAnsiTheme="minorHAnsi"/>
              </w:rPr>
              <w:t xml:space="preserve">  26/09/22 Year 7</w:t>
            </w:r>
          </w:p>
          <w:p w14:paraId="1E2C8DCB" w14:textId="77777777" w:rsidR="00627773" w:rsidRPr="003737F1" w:rsidRDefault="00627773" w:rsidP="00862E01">
            <w:pPr>
              <w:rPr>
                <w:rFonts w:asciiTheme="minorHAnsi" w:hAnsiTheme="minorHAnsi"/>
              </w:rPr>
            </w:pPr>
          </w:p>
        </w:tc>
      </w:tr>
      <w:tr w:rsidR="00627773" w:rsidRPr="003737F1" w14:paraId="5BEC06BB" w14:textId="77777777" w:rsidTr="00862E01">
        <w:tc>
          <w:tcPr>
            <w:tcW w:w="8926" w:type="dxa"/>
          </w:tcPr>
          <w:p w14:paraId="2D49FC62" w14:textId="77777777" w:rsidR="00627773" w:rsidRPr="003737F1" w:rsidRDefault="00627773" w:rsidP="00862E01">
            <w:pPr>
              <w:rPr>
                <w:rFonts w:asciiTheme="minorHAnsi" w:hAnsiTheme="minorHAnsi"/>
              </w:rPr>
            </w:pPr>
            <w:r w:rsidRPr="00627773">
              <w:rPr>
                <w:rFonts w:asciiTheme="minorHAnsi" w:hAnsiTheme="minorHAnsi"/>
                <w:b/>
                <w:bCs/>
              </w:rPr>
              <w:t>Where and When:</w:t>
            </w:r>
            <w:r>
              <w:rPr>
                <w:rFonts w:asciiTheme="minorHAnsi" w:hAnsiTheme="minorHAnsi"/>
              </w:rPr>
              <w:t xml:space="preserve"> Context of the observation – subject/AOLE, general classroom context</w:t>
            </w:r>
          </w:p>
          <w:p w14:paraId="0A64014A" w14:textId="77777777" w:rsidR="00627773" w:rsidRPr="003737F1" w:rsidRDefault="00627773" w:rsidP="00862E01">
            <w:pPr>
              <w:rPr>
                <w:rFonts w:asciiTheme="minorHAnsi" w:hAnsiTheme="minorHAnsi"/>
              </w:rPr>
            </w:pPr>
          </w:p>
          <w:p w14:paraId="39922483" w14:textId="3E39FDF1" w:rsidR="00627773" w:rsidRPr="003737F1" w:rsidRDefault="00314B41" w:rsidP="00862E01">
            <w:pPr>
              <w:rPr>
                <w:rFonts w:asciiTheme="minorHAnsi" w:hAnsiTheme="minorHAnsi"/>
              </w:rPr>
            </w:pPr>
            <w:r>
              <w:rPr>
                <w:rFonts w:asciiTheme="minorHAnsi" w:hAnsiTheme="minorHAnsi"/>
              </w:rPr>
              <w:t>English</w:t>
            </w:r>
            <w:r w:rsidR="00C107F3">
              <w:rPr>
                <w:rFonts w:asciiTheme="minorHAnsi" w:hAnsiTheme="minorHAnsi"/>
              </w:rPr>
              <w:t xml:space="preserve"> lesson</w:t>
            </w:r>
            <w:r w:rsidR="00C97100">
              <w:rPr>
                <w:rFonts w:asciiTheme="minorHAnsi" w:hAnsiTheme="minorHAnsi"/>
              </w:rPr>
              <w:t xml:space="preserve"> straight after</w:t>
            </w:r>
            <w:r w:rsidR="00A07697">
              <w:rPr>
                <w:rFonts w:asciiTheme="minorHAnsi" w:hAnsiTheme="minorHAnsi"/>
              </w:rPr>
              <w:t xml:space="preserve"> lunch. There was work including tasks on proof reading and editing then peer marking and a tick sheet o</w:t>
            </w:r>
            <w:r w:rsidR="00336DC1">
              <w:rPr>
                <w:rFonts w:asciiTheme="minorHAnsi" w:hAnsiTheme="minorHAnsi"/>
              </w:rPr>
              <w:t>f</w:t>
            </w:r>
            <w:r w:rsidR="00A07697">
              <w:rPr>
                <w:rFonts w:asciiTheme="minorHAnsi" w:hAnsiTheme="minorHAnsi"/>
              </w:rPr>
              <w:t xml:space="preserve"> work</w:t>
            </w:r>
            <w:r w:rsidR="00A1280A">
              <w:rPr>
                <w:rFonts w:asciiTheme="minorHAnsi" w:hAnsiTheme="minorHAnsi"/>
              </w:rPr>
              <w:t>. It was in a classroom</w:t>
            </w:r>
            <w:r w:rsidR="00C31A2A">
              <w:rPr>
                <w:rFonts w:asciiTheme="minorHAnsi" w:hAnsiTheme="minorHAnsi"/>
              </w:rPr>
              <w:t xml:space="preserve"> with a </w:t>
            </w:r>
            <w:r w:rsidR="00336DC1">
              <w:rPr>
                <w:rFonts w:asciiTheme="minorHAnsi" w:hAnsiTheme="minorHAnsi"/>
              </w:rPr>
              <w:t>mixed ability class.</w:t>
            </w:r>
            <w:r w:rsidR="00DA2201">
              <w:rPr>
                <w:rFonts w:asciiTheme="minorHAnsi" w:hAnsiTheme="minorHAnsi"/>
              </w:rPr>
              <w:t xml:space="preserve"> The pupils needed different coluours foe markingm</w:t>
            </w:r>
            <w:r w:rsidR="001D49BA">
              <w:rPr>
                <w:rFonts w:asciiTheme="minorHAnsi" w:hAnsiTheme="minorHAnsi"/>
              </w:rPr>
              <w:t xml:space="preserve"> </w:t>
            </w:r>
            <w:r w:rsidR="00DA2201">
              <w:rPr>
                <w:rFonts w:asciiTheme="minorHAnsi" w:hAnsiTheme="minorHAnsi"/>
              </w:rPr>
              <w:t xml:space="preserve">and highlighters. Several </w:t>
            </w:r>
            <w:r w:rsidR="00D20859">
              <w:rPr>
                <w:rFonts w:asciiTheme="minorHAnsi" w:hAnsiTheme="minorHAnsi"/>
              </w:rPr>
              <w:t>did not have these.</w:t>
            </w:r>
            <w:r w:rsidR="00A1280A">
              <w:rPr>
                <w:rFonts w:asciiTheme="minorHAnsi" w:hAnsiTheme="minorHAnsi"/>
              </w:rPr>
              <w:t xml:space="preserve"> </w:t>
            </w:r>
            <w:r w:rsidR="00A07697">
              <w:rPr>
                <w:rFonts w:asciiTheme="minorHAnsi" w:hAnsiTheme="minorHAnsi"/>
              </w:rPr>
              <w:t xml:space="preserve"> </w:t>
            </w:r>
          </w:p>
          <w:p w14:paraId="6847F8B1" w14:textId="77777777" w:rsidR="00627773" w:rsidRPr="003737F1" w:rsidRDefault="00627773" w:rsidP="00862E01">
            <w:pPr>
              <w:rPr>
                <w:rFonts w:asciiTheme="minorHAnsi" w:hAnsiTheme="minorHAnsi"/>
              </w:rPr>
            </w:pPr>
          </w:p>
          <w:p w14:paraId="2C1C7CC9" w14:textId="77777777" w:rsidR="00627773" w:rsidRPr="003737F1" w:rsidRDefault="00627773" w:rsidP="00862E01">
            <w:pPr>
              <w:rPr>
                <w:rFonts w:asciiTheme="minorHAnsi" w:hAnsiTheme="minorHAnsi"/>
              </w:rPr>
            </w:pPr>
          </w:p>
        </w:tc>
      </w:tr>
      <w:tr w:rsidR="00627773" w:rsidRPr="003737F1" w14:paraId="0EC68E62" w14:textId="77777777" w:rsidTr="00862E01">
        <w:tc>
          <w:tcPr>
            <w:tcW w:w="8926" w:type="dxa"/>
          </w:tcPr>
          <w:p w14:paraId="08CB1A5D" w14:textId="77777777" w:rsidR="00627773" w:rsidRPr="00627773" w:rsidRDefault="00627773" w:rsidP="00862E01">
            <w:pPr>
              <w:rPr>
                <w:rFonts w:asciiTheme="minorHAnsi" w:hAnsiTheme="minorHAnsi"/>
                <w:b/>
                <w:bCs/>
                <w:lang w:val="en-GB"/>
              </w:rPr>
            </w:pPr>
            <w:r>
              <w:rPr>
                <w:rFonts w:asciiTheme="minorHAnsi" w:hAnsiTheme="minorHAnsi"/>
                <w:b/>
                <w:bCs/>
                <w:lang w:val="en-US"/>
              </w:rPr>
              <w:t xml:space="preserve">What happened: </w:t>
            </w:r>
            <w:r w:rsidRPr="00627773">
              <w:rPr>
                <w:rFonts w:asciiTheme="minorHAnsi" w:hAnsiTheme="minorHAnsi"/>
                <w:lang w:val="en-US"/>
              </w:rPr>
              <w:t xml:space="preserve">a detailed description </w:t>
            </w:r>
            <w:r>
              <w:rPr>
                <w:rFonts w:asciiTheme="minorHAnsi" w:hAnsiTheme="minorHAnsi"/>
                <w:lang w:val="en-US"/>
              </w:rPr>
              <w:t xml:space="preserve">of the critical </w:t>
            </w:r>
            <w:proofErr w:type="gramStart"/>
            <w:r>
              <w:rPr>
                <w:rFonts w:asciiTheme="minorHAnsi" w:hAnsiTheme="minorHAnsi"/>
                <w:lang w:val="en-US"/>
              </w:rPr>
              <w:t>incident</w:t>
            </w:r>
            <w:r w:rsidRPr="00627773">
              <w:rPr>
                <w:rFonts w:asciiTheme="minorHAnsi" w:hAnsiTheme="minorHAnsi"/>
                <w:lang w:val="en-US"/>
              </w:rPr>
              <w:t>(</w:t>
            </w:r>
            <w:proofErr w:type="gramEnd"/>
            <w:r w:rsidRPr="00627773">
              <w:rPr>
                <w:rFonts w:asciiTheme="minorHAnsi" w:hAnsiTheme="minorHAnsi"/>
                <w:lang w:val="en-US"/>
              </w:rPr>
              <w:t>the more detail the better to refer to in your later work)</w:t>
            </w:r>
          </w:p>
          <w:p w14:paraId="72BF20DF" w14:textId="77777777" w:rsidR="00627773" w:rsidRPr="003737F1" w:rsidRDefault="00627773" w:rsidP="00862E01">
            <w:pPr>
              <w:rPr>
                <w:rFonts w:asciiTheme="minorHAnsi" w:hAnsiTheme="minorHAnsi"/>
                <w:bCs/>
                <w:lang w:val="en-US"/>
              </w:rPr>
            </w:pPr>
          </w:p>
          <w:p w14:paraId="1DC2BB1A" w14:textId="695EA0FB" w:rsidR="00627773" w:rsidRPr="00283E70" w:rsidRDefault="00D20859" w:rsidP="00283E70">
            <w:pPr>
              <w:rPr>
                <w:rFonts w:asciiTheme="minorHAnsi" w:hAnsiTheme="minorHAnsi"/>
                <w:bCs/>
                <w:lang w:val="en-US"/>
              </w:rPr>
            </w:pPr>
            <w:r>
              <w:rPr>
                <w:rFonts w:asciiTheme="minorHAnsi" w:hAnsiTheme="minorHAnsi"/>
                <w:bCs/>
                <w:lang w:val="en-US"/>
              </w:rPr>
              <w:t xml:space="preserve">The lesson was well structured and progressed and the pupils </w:t>
            </w:r>
            <w:r w:rsidR="0023498C">
              <w:rPr>
                <w:rFonts w:asciiTheme="minorHAnsi" w:hAnsiTheme="minorHAnsi"/>
                <w:bCs/>
                <w:lang w:val="en-US"/>
              </w:rPr>
              <w:t xml:space="preserve">generally </w:t>
            </w:r>
            <w:r>
              <w:rPr>
                <w:rFonts w:asciiTheme="minorHAnsi" w:hAnsiTheme="minorHAnsi"/>
                <w:bCs/>
                <w:lang w:val="en-US"/>
              </w:rPr>
              <w:t xml:space="preserve">well behaved. Towards the last </w:t>
            </w:r>
            <w:r w:rsidR="00FE0995">
              <w:rPr>
                <w:rFonts w:asciiTheme="minorHAnsi" w:hAnsiTheme="minorHAnsi"/>
                <w:bCs/>
                <w:lang w:val="en-US"/>
              </w:rPr>
              <w:t>quarter of the lesson noise levels (which had been low) rose and it becam</w:t>
            </w:r>
            <w:r w:rsidR="00DF200E">
              <w:rPr>
                <w:rFonts w:asciiTheme="minorHAnsi" w:hAnsiTheme="minorHAnsi"/>
                <w:bCs/>
                <w:lang w:val="en-US"/>
              </w:rPr>
              <w:t xml:space="preserve">e </w:t>
            </w:r>
            <w:r w:rsidR="00FE0995">
              <w:rPr>
                <w:rFonts w:asciiTheme="minorHAnsi" w:hAnsiTheme="minorHAnsi"/>
                <w:bCs/>
                <w:lang w:val="en-US"/>
              </w:rPr>
              <w:t>obv</w:t>
            </w:r>
            <w:r w:rsidR="00DF200E">
              <w:rPr>
                <w:rFonts w:asciiTheme="minorHAnsi" w:hAnsiTheme="minorHAnsi"/>
                <w:bCs/>
                <w:lang w:val="en-US"/>
              </w:rPr>
              <w:t>ious</w:t>
            </w:r>
            <w:r w:rsidR="00FE0995">
              <w:rPr>
                <w:rFonts w:asciiTheme="minorHAnsi" w:hAnsiTheme="minorHAnsi"/>
                <w:bCs/>
                <w:lang w:val="en-US"/>
              </w:rPr>
              <w:t xml:space="preserve"> pupils were talking </w:t>
            </w:r>
            <w:r w:rsidR="00DF200E">
              <w:rPr>
                <w:rFonts w:asciiTheme="minorHAnsi" w:hAnsiTheme="minorHAnsi"/>
                <w:bCs/>
                <w:lang w:val="en-US"/>
              </w:rPr>
              <w:t xml:space="preserve">to pupils on other tables and not about the topic. </w:t>
            </w:r>
            <w:r w:rsidR="001325FF">
              <w:rPr>
                <w:rFonts w:asciiTheme="minorHAnsi" w:hAnsiTheme="minorHAnsi"/>
                <w:bCs/>
                <w:lang w:val="en-US"/>
              </w:rPr>
              <w:t>T</w:t>
            </w:r>
            <w:r w:rsidR="00DF200E">
              <w:rPr>
                <w:rFonts w:asciiTheme="minorHAnsi" w:hAnsiTheme="minorHAnsi"/>
                <w:bCs/>
                <w:lang w:val="en-US"/>
              </w:rPr>
              <w:t xml:space="preserve">his may have been because some students had finished and some were unable to mark work due to </w:t>
            </w:r>
            <w:r w:rsidR="001325FF">
              <w:rPr>
                <w:rFonts w:asciiTheme="minorHAnsi" w:hAnsiTheme="minorHAnsi"/>
                <w:bCs/>
                <w:lang w:val="en-US"/>
              </w:rPr>
              <w:t xml:space="preserve">the incorrect pens. To counter this the teacher proactively told them she wanted the volume to reduce. She </w:t>
            </w:r>
            <w:r w:rsidR="00B000B6">
              <w:rPr>
                <w:rFonts w:asciiTheme="minorHAnsi" w:hAnsiTheme="minorHAnsi"/>
                <w:bCs/>
                <w:lang w:val="en-US"/>
              </w:rPr>
              <w:t xml:space="preserve">consciously </w:t>
            </w:r>
            <w:r w:rsidR="009904C4">
              <w:rPr>
                <w:rFonts w:asciiTheme="minorHAnsi" w:hAnsiTheme="minorHAnsi"/>
                <w:bCs/>
                <w:lang w:val="en-US"/>
              </w:rPr>
              <w:t>didn’t raise her voice but tapped a bell (not very loud</w:t>
            </w:r>
            <w:r w:rsidR="0023498C">
              <w:rPr>
                <w:rFonts w:asciiTheme="minorHAnsi" w:hAnsiTheme="minorHAnsi"/>
                <w:bCs/>
                <w:lang w:val="en-US"/>
              </w:rPr>
              <w:t>)</w:t>
            </w:r>
            <w:r w:rsidR="009904C4">
              <w:rPr>
                <w:rFonts w:asciiTheme="minorHAnsi" w:hAnsiTheme="minorHAnsi"/>
                <w:bCs/>
                <w:lang w:val="en-US"/>
              </w:rPr>
              <w:t xml:space="preserve"> which quietened the pupils. She then employed a technique of putting on calming music at a very low volume and </w:t>
            </w:r>
            <w:r w:rsidR="0001339A">
              <w:rPr>
                <w:rFonts w:asciiTheme="minorHAnsi" w:hAnsiTheme="minorHAnsi"/>
                <w:bCs/>
                <w:lang w:val="en-US"/>
              </w:rPr>
              <w:t>told the pupils they needed to be able to hear the music so therefore had to really reduce volume</w:t>
            </w:r>
            <w:r w:rsidR="00283E70">
              <w:rPr>
                <w:rFonts w:asciiTheme="minorHAnsi" w:hAnsiTheme="minorHAnsi"/>
                <w:bCs/>
                <w:lang w:val="en-US"/>
              </w:rPr>
              <w:t xml:space="preserve">. It worked for a few minutes but the noise did begin to rise again towards the end of the lesson. </w:t>
            </w:r>
          </w:p>
          <w:p w14:paraId="52908EE3" w14:textId="77777777" w:rsidR="00627773" w:rsidRPr="003737F1" w:rsidRDefault="00627773" w:rsidP="00862E01">
            <w:pPr>
              <w:ind w:left="720"/>
              <w:rPr>
                <w:rFonts w:asciiTheme="minorHAnsi" w:hAnsiTheme="minorHAnsi"/>
              </w:rPr>
            </w:pPr>
          </w:p>
        </w:tc>
      </w:tr>
      <w:tr w:rsidR="00627773" w:rsidRPr="003737F1" w14:paraId="4E0523DE" w14:textId="77777777" w:rsidTr="00862E01">
        <w:tc>
          <w:tcPr>
            <w:tcW w:w="8926" w:type="dxa"/>
          </w:tcPr>
          <w:p w14:paraId="7250F900" w14:textId="77777777" w:rsidR="00627773" w:rsidRPr="00627773" w:rsidRDefault="00627773" w:rsidP="00862E01">
            <w:pPr>
              <w:rPr>
                <w:rFonts w:asciiTheme="minorHAnsi" w:hAnsiTheme="minorHAnsi"/>
                <w:b/>
                <w:lang w:val="en-GB"/>
              </w:rPr>
            </w:pPr>
            <w:r w:rsidRPr="00627773">
              <w:rPr>
                <w:rFonts w:asciiTheme="minorHAnsi" w:hAnsiTheme="minorHAnsi"/>
                <w:b/>
                <w:lang w:val="en-US"/>
              </w:rPr>
              <w:t>Areas of possible exploration</w:t>
            </w:r>
            <w:r>
              <w:rPr>
                <w:rFonts w:asciiTheme="minorHAnsi" w:hAnsiTheme="minorHAnsi"/>
                <w:b/>
                <w:lang w:val="en-US"/>
              </w:rPr>
              <w:t xml:space="preserve">: </w:t>
            </w:r>
            <w:r w:rsidRPr="00627773">
              <w:rPr>
                <w:rFonts w:asciiTheme="minorHAnsi" w:hAnsiTheme="minorHAnsi"/>
                <w:bCs/>
                <w:lang w:val="en-US"/>
              </w:rPr>
              <w:t>what you think could be” under the hood” in these incidents? What avenues of research could you consider?</w:t>
            </w:r>
          </w:p>
          <w:p w14:paraId="276D6612" w14:textId="2C9F2341" w:rsidR="00627773" w:rsidRDefault="00627773" w:rsidP="00862E01">
            <w:pPr>
              <w:rPr>
                <w:rFonts w:asciiTheme="minorHAnsi" w:hAnsiTheme="minorHAnsi"/>
              </w:rPr>
            </w:pPr>
          </w:p>
          <w:p w14:paraId="08B1A515" w14:textId="7E5C8656" w:rsidR="00283E70" w:rsidRPr="003737F1" w:rsidRDefault="00283E70" w:rsidP="00862E01">
            <w:pPr>
              <w:rPr>
                <w:rFonts w:asciiTheme="minorHAnsi" w:hAnsiTheme="minorHAnsi"/>
              </w:rPr>
            </w:pPr>
            <w:r>
              <w:rPr>
                <w:rFonts w:asciiTheme="minorHAnsi" w:hAnsiTheme="minorHAnsi"/>
              </w:rPr>
              <w:t>The teacher (who was an NQT so at the start of her teaching journey) was clearly exploring behaviour maangment techniques which was postive and the music in particualr was an inte</w:t>
            </w:r>
            <w:r w:rsidR="00B31965">
              <w:rPr>
                <w:rFonts w:asciiTheme="minorHAnsi" w:hAnsiTheme="minorHAnsi"/>
              </w:rPr>
              <w:t>resting</w:t>
            </w:r>
            <w:r>
              <w:rPr>
                <w:rFonts w:asciiTheme="minorHAnsi" w:hAnsiTheme="minorHAnsi"/>
              </w:rPr>
              <w:t xml:space="preserve"> idea.</w:t>
            </w:r>
            <w:r w:rsidR="000B1934">
              <w:rPr>
                <w:rFonts w:asciiTheme="minorHAnsi" w:hAnsiTheme="minorHAnsi"/>
              </w:rPr>
              <w:t xml:space="preserve"> The lack of pens (beyond her control) </w:t>
            </w:r>
            <w:r w:rsidR="003540F3">
              <w:rPr>
                <w:rFonts w:asciiTheme="minorHAnsi" w:hAnsiTheme="minorHAnsi"/>
              </w:rPr>
              <w:t>meaning there wer</w:t>
            </w:r>
            <w:r w:rsidR="009441BF">
              <w:rPr>
                <w:rFonts w:asciiTheme="minorHAnsi" w:hAnsiTheme="minorHAnsi"/>
              </w:rPr>
              <w:t>e</w:t>
            </w:r>
            <w:r w:rsidR="003540F3">
              <w:rPr>
                <w:rFonts w:asciiTheme="minorHAnsi" w:hAnsiTheme="minorHAnsi"/>
              </w:rPr>
              <w:t xml:space="preserve"> limited tasks, and also a lack of </w:t>
            </w:r>
            <w:r w:rsidR="009441BF">
              <w:rPr>
                <w:rFonts w:asciiTheme="minorHAnsi" w:hAnsiTheme="minorHAnsi"/>
              </w:rPr>
              <w:t xml:space="preserve">differentiated </w:t>
            </w:r>
            <w:r w:rsidR="003540F3">
              <w:rPr>
                <w:rFonts w:asciiTheme="minorHAnsi" w:hAnsiTheme="minorHAnsi"/>
              </w:rPr>
              <w:t>extension tasks may hav</w:t>
            </w:r>
            <w:r w:rsidR="009441BF">
              <w:rPr>
                <w:rFonts w:asciiTheme="minorHAnsi" w:hAnsiTheme="minorHAnsi"/>
              </w:rPr>
              <w:t>e</w:t>
            </w:r>
            <w:r w:rsidR="003540F3">
              <w:rPr>
                <w:rFonts w:asciiTheme="minorHAnsi" w:hAnsiTheme="minorHAnsi"/>
              </w:rPr>
              <w:t xml:space="preserve"> exacerbated the noise (which wasn’t hugely loud)</w:t>
            </w:r>
            <w:r>
              <w:rPr>
                <w:rFonts w:asciiTheme="minorHAnsi" w:hAnsiTheme="minorHAnsi"/>
              </w:rPr>
              <w:t xml:space="preserve"> </w:t>
            </w:r>
            <w:r w:rsidR="003540F3">
              <w:rPr>
                <w:rFonts w:asciiTheme="minorHAnsi" w:hAnsiTheme="minorHAnsi"/>
              </w:rPr>
              <w:t xml:space="preserve"> and if the students had </w:t>
            </w:r>
            <w:r w:rsidR="001F7FDC">
              <w:rPr>
                <w:rFonts w:asciiTheme="minorHAnsi" w:hAnsiTheme="minorHAnsi"/>
              </w:rPr>
              <w:t>lots of work/and or more challenging work to do they may have been more engaged and therefore qu</w:t>
            </w:r>
            <w:r w:rsidR="006821AE">
              <w:rPr>
                <w:rFonts w:asciiTheme="minorHAnsi" w:hAnsiTheme="minorHAnsi"/>
              </w:rPr>
              <w:t>ieter.</w:t>
            </w:r>
          </w:p>
          <w:p w14:paraId="6858F824" w14:textId="77777777" w:rsidR="00627773" w:rsidRPr="003737F1" w:rsidRDefault="00627773" w:rsidP="00862E01">
            <w:pPr>
              <w:rPr>
                <w:rFonts w:asciiTheme="minorHAnsi" w:hAnsiTheme="minorHAnsi"/>
              </w:rPr>
            </w:pPr>
          </w:p>
          <w:p w14:paraId="38346B4C" w14:textId="77777777" w:rsidR="00627773" w:rsidRPr="003737F1" w:rsidRDefault="00627773" w:rsidP="00862E01">
            <w:pPr>
              <w:rPr>
                <w:rFonts w:asciiTheme="minorHAnsi" w:hAnsiTheme="minorHAnsi"/>
              </w:rPr>
            </w:pPr>
          </w:p>
        </w:tc>
      </w:tr>
      <w:tr w:rsidR="00627773" w:rsidRPr="003737F1" w14:paraId="330CD5D9" w14:textId="77777777" w:rsidTr="00862E01">
        <w:tc>
          <w:tcPr>
            <w:tcW w:w="8926" w:type="dxa"/>
          </w:tcPr>
          <w:p w14:paraId="03BE09CF" w14:textId="77777777" w:rsidR="00627773" w:rsidRPr="00627773" w:rsidRDefault="00627773" w:rsidP="00862E01">
            <w:pPr>
              <w:rPr>
                <w:rFonts w:asciiTheme="minorHAnsi" w:hAnsiTheme="minorHAnsi"/>
                <w:bCs/>
                <w:lang w:val="en-GB"/>
              </w:rPr>
            </w:pPr>
            <w:r w:rsidRPr="00627773">
              <w:rPr>
                <w:rFonts w:asciiTheme="minorHAnsi" w:hAnsiTheme="minorHAnsi"/>
                <w:b/>
                <w:lang w:val="en-US"/>
              </w:rPr>
              <w:t>Notes</w:t>
            </w:r>
            <w:r>
              <w:rPr>
                <w:rFonts w:asciiTheme="minorHAnsi" w:hAnsiTheme="minorHAnsi"/>
                <w:b/>
                <w:lang w:val="en-US"/>
              </w:rPr>
              <w:t xml:space="preserve">: </w:t>
            </w:r>
            <w:r w:rsidRPr="00627773">
              <w:rPr>
                <w:rFonts w:asciiTheme="minorHAnsi" w:hAnsiTheme="minorHAnsi"/>
                <w:bCs/>
                <w:lang w:val="en-US"/>
              </w:rPr>
              <w:t>any details you can note (is it a busy environment, is it after lunch, are there lots of distractions, are directions made explicit - the more you can refer to the better here)</w:t>
            </w:r>
          </w:p>
          <w:p w14:paraId="2C8B0997" w14:textId="77777777" w:rsidR="00627773" w:rsidRPr="00627773" w:rsidRDefault="00627773" w:rsidP="00862E01">
            <w:pPr>
              <w:rPr>
                <w:rFonts w:asciiTheme="minorHAnsi" w:hAnsiTheme="minorHAnsi"/>
                <w:bCs/>
              </w:rPr>
            </w:pPr>
          </w:p>
          <w:p w14:paraId="09102839" w14:textId="46769387" w:rsidR="00627773" w:rsidRPr="003737F1" w:rsidRDefault="006821AE" w:rsidP="00862E01">
            <w:pPr>
              <w:rPr>
                <w:rFonts w:asciiTheme="minorHAnsi" w:hAnsiTheme="minorHAnsi"/>
              </w:rPr>
            </w:pPr>
            <w:r>
              <w:rPr>
                <w:rFonts w:asciiTheme="minorHAnsi" w:hAnsiTheme="minorHAnsi"/>
              </w:rPr>
              <w:t xml:space="preserve">It was first lesson after lunch so students less settled than for many lessons. There were </w:t>
            </w:r>
            <w:r w:rsidR="0076730C">
              <w:rPr>
                <w:rFonts w:asciiTheme="minorHAnsi" w:hAnsiTheme="minorHAnsi"/>
              </w:rPr>
              <w:t xml:space="preserve">pupil equipment issues which made the marking tasks difficult for all. </w:t>
            </w:r>
          </w:p>
          <w:p w14:paraId="4BE3C79B" w14:textId="77777777" w:rsidR="00627773" w:rsidRPr="003737F1" w:rsidRDefault="00627773" w:rsidP="00862E01">
            <w:pPr>
              <w:rPr>
                <w:rFonts w:asciiTheme="minorHAnsi" w:hAnsiTheme="minorHAnsi"/>
              </w:rPr>
            </w:pPr>
          </w:p>
          <w:p w14:paraId="7C6D6849" w14:textId="77777777" w:rsidR="00627773" w:rsidRPr="003737F1" w:rsidRDefault="00627773" w:rsidP="00862E01">
            <w:pPr>
              <w:rPr>
                <w:rFonts w:asciiTheme="minorHAnsi" w:hAnsiTheme="minorHAnsi"/>
              </w:rPr>
            </w:pPr>
          </w:p>
          <w:p w14:paraId="0C46B6B4" w14:textId="77777777" w:rsidR="00627773" w:rsidRPr="003737F1" w:rsidRDefault="00627773" w:rsidP="00862E01">
            <w:pPr>
              <w:rPr>
                <w:rFonts w:asciiTheme="minorHAnsi" w:hAnsiTheme="minorHAnsi"/>
              </w:rPr>
            </w:pPr>
          </w:p>
          <w:p w14:paraId="0FDBC660" w14:textId="77777777" w:rsidR="00627773" w:rsidRPr="003737F1" w:rsidRDefault="00627773" w:rsidP="00862E01">
            <w:pPr>
              <w:rPr>
                <w:rFonts w:asciiTheme="minorHAnsi" w:hAnsiTheme="minorHAnsi"/>
              </w:rPr>
            </w:pPr>
          </w:p>
          <w:p w14:paraId="7D560014" w14:textId="77777777" w:rsidR="00627773" w:rsidRPr="003737F1" w:rsidRDefault="00627773" w:rsidP="00862E01">
            <w:pPr>
              <w:rPr>
                <w:rFonts w:asciiTheme="minorHAnsi" w:hAnsiTheme="minorHAnsi"/>
              </w:rPr>
            </w:pPr>
          </w:p>
          <w:p w14:paraId="674DE9BD" w14:textId="77777777" w:rsidR="00627773" w:rsidRPr="003737F1" w:rsidRDefault="00627773" w:rsidP="00862E01">
            <w:pPr>
              <w:rPr>
                <w:rFonts w:asciiTheme="minorHAnsi" w:hAnsiTheme="minorHAnsi"/>
              </w:rPr>
            </w:pPr>
          </w:p>
        </w:tc>
      </w:tr>
    </w:tbl>
    <w:p w14:paraId="4912D971" w14:textId="5766FE2E" w:rsidR="00DD7B4E" w:rsidRPr="003737F1" w:rsidRDefault="00DD7B4E" w:rsidP="001E7BD0">
      <w:pPr>
        <w:tabs>
          <w:tab w:val="left" w:pos="945"/>
        </w:tabs>
        <w:rPr>
          <w:rFonts w:asciiTheme="minorHAnsi" w:hAnsiTheme="minorHAnsi" w:cstheme="minorHAnsi"/>
          <w:sz w:val="22"/>
          <w:szCs w:val="22"/>
        </w:rPr>
      </w:pPr>
    </w:p>
    <w:p w14:paraId="25322093" w14:textId="0F187688" w:rsidR="005D2BE3" w:rsidRPr="003737F1" w:rsidRDefault="005D2BE3" w:rsidP="001E7BD0">
      <w:pPr>
        <w:tabs>
          <w:tab w:val="left" w:pos="945"/>
        </w:tabs>
        <w:rPr>
          <w:rFonts w:asciiTheme="minorHAnsi" w:hAnsiTheme="minorHAnsi" w:cstheme="minorHAnsi"/>
          <w:sz w:val="22"/>
          <w:szCs w:val="22"/>
        </w:rPr>
      </w:pPr>
    </w:p>
    <w:p w14:paraId="3887EBB1" w14:textId="44E37EDC" w:rsidR="005D2BE3" w:rsidRDefault="005D2BE3" w:rsidP="001E7BD0">
      <w:pPr>
        <w:tabs>
          <w:tab w:val="left" w:pos="945"/>
        </w:tabs>
        <w:rPr>
          <w:rFonts w:asciiTheme="minorHAnsi" w:hAnsiTheme="minorHAnsi" w:cstheme="minorHAnsi"/>
          <w:sz w:val="22"/>
          <w:szCs w:val="22"/>
        </w:rPr>
      </w:pPr>
    </w:p>
    <w:p w14:paraId="6686A399" w14:textId="563F1114" w:rsidR="00627773" w:rsidRDefault="00627773" w:rsidP="001E7BD0">
      <w:pPr>
        <w:tabs>
          <w:tab w:val="left" w:pos="945"/>
        </w:tabs>
        <w:rPr>
          <w:rFonts w:asciiTheme="minorHAnsi" w:hAnsiTheme="minorHAnsi" w:cstheme="minorHAnsi"/>
          <w:sz w:val="22"/>
          <w:szCs w:val="22"/>
        </w:rPr>
      </w:pPr>
    </w:p>
    <w:p w14:paraId="4C7F06B4" w14:textId="40310A72" w:rsidR="00627773" w:rsidRDefault="00627773" w:rsidP="001E7BD0">
      <w:pPr>
        <w:tabs>
          <w:tab w:val="left" w:pos="945"/>
        </w:tabs>
        <w:rPr>
          <w:rFonts w:asciiTheme="minorHAnsi" w:hAnsiTheme="minorHAnsi" w:cstheme="minorHAnsi"/>
          <w:sz w:val="22"/>
          <w:szCs w:val="22"/>
        </w:rPr>
      </w:pPr>
    </w:p>
    <w:p w14:paraId="346A9633" w14:textId="7810F3BF" w:rsidR="00627773" w:rsidRDefault="00627773" w:rsidP="001E7BD0">
      <w:pPr>
        <w:tabs>
          <w:tab w:val="left" w:pos="945"/>
        </w:tabs>
        <w:rPr>
          <w:rFonts w:asciiTheme="minorHAnsi" w:hAnsiTheme="minorHAnsi" w:cstheme="minorHAnsi"/>
          <w:sz w:val="22"/>
          <w:szCs w:val="22"/>
        </w:rPr>
      </w:pPr>
    </w:p>
    <w:p w14:paraId="3D63E2B1" w14:textId="3BFC8754" w:rsidR="00627773" w:rsidRDefault="00627773" w:rsidP="001E7BD0">
      <w:pPr>
        <w:tabs>
          <w:tab w:val="left" w:pos="945"/>
        </w:tabs>
        <w:rPr>
          <w:rFonts w:asciiTheme="minorHAnsi" w:hAnsiTheme="minorHAnsi" w:cstheme="minorHAnsi"/>
          <w:sz w:val="22"/>
          <w:szCs w:val="22"/>
        </w:rPr>
      </w:pPr>
    </w:p>
    <w:p w14:paraId="61E071FD" w14:textId="7A81D3E5" w:rsidR="00627773" w:rsidRDefault="00627773" w:rsidP="001E7BD0">
      <w:pPr>
        <w:tabs>
          <w:tab w:val="left" w:pos="945"/>
        </w:tabs>
        <w:rPr>
          <w:rFonts w:asciiTheme="minorHAnsi" w:hAnsiTheme="minorHAnsi" w:cstheme="minorHAnsi"/>
          <w:sz w:val="22"/>
          <w:szCs w:val="22"/>
        </w:rPr>
      </w:pPr>
    </w:p>
    <w:p w14:paraId="61AAE1FD" w14:textId="73AC9307" w:rsidR="00627773" w:rsidRDefault="00627773" w:rsidP="001E7BD0">
      <w:pPr>
        <w:tabs>
          <w:tab w:val="left" w:pos="945"/>
        </w:tabs>
        <w:rPr>
          <w:rFonts w:asciiTheme="minorHAnsi" w:hAnsiTheme="minorHAnsi" w:cstheme="minorHAnsi"/>
          <w:sz w:val="22"/>
          <w:szCs w:val="22"/>
        </w:rPr>
      </w:pPr>
    </w:p>
    <w:p w14:paraId="3E9177DE" w14:textId="6DB05118" w:rsidR="00627773" w:rsidRDefault="00627773" w:rsidP="001E7BD0">
      <w:pPr>
        <w:tabs>
          <w:tab w:val="left" w:pos="945"/>
        </w:tabs>
        <w:rPr>
          <w:rFonts w:asciiTheme="minorHAnsi" w:hAnsiTheme="minorHAnsi" w:cstheme="minorHAnsi"/>
          <w:sz w:val="22"/>
          <w:szCs w:val="22"/>
        </w:rPr>
      </w:pPr>
    </w:p>
    <w:p w14:paraId="2023F092" w14:textId="1DD0C56B" w:rsidR="00627773" w:rsidRDefault="00627773" w:rsidP="001E7BD0">
      <w:pPr>
        <w:tabs>
          <w:tab w:val="left" w:pos="945"/>
        </w:tabs>
        <w:rPr>
          <w:rFonts w:asciiTheme="minorHAnsi" w:hAnsiTheme="minorHAnsi" w:cstheme="minorHAnsi"/>
          <w:sz w:val="22"/>
          <w:szCs w:val="22"/>
        </w:rPr>
      </w:pPr>
    </w:p>
    <w:p w14:paraId="6D324C12" w14:textId="3D9D4334" w:rsidR="00627773" w:rsidRDefault="00627773" w:rsidP="001E7BD0">
      <w:pPr>
        <w:tabs>
          <w:tab w:val="left" w:pos="945"/>
        </w:tabs>
        <w:rPr>
          <w:rFonts w:asciiTheme="minorHAnsi" w:hAnsiTheme="minorHAnsi" w:cstheme="minorHAnsi"/>
          <w:sz w:val="22"/>
          <w:szCs w:val="22"/>
        </w:rPr>
      </w:pPr>
    </w:p>
    <w:p w14:paraId="5527F4AF" w14:textId="78E2D2C2" w:rsidR="00627773" w:rsidRDefault="00627773" w:rsidP="001E7BD0">
      <w:pPr>
        <w:tabs>
          <w:tab w:val="left" w:pos="945"/>
        </w:tabs>
        <w:rPr>
          <w:rFonts w:asciiTheme="minorHAnsi" w:hAnsiTheme="minorHAnsi" w:cstheme="minorHAnsi"/>
          <w:sz w:val="22"/>
          <w:szCs w:val="22"/>
        </w:rPr>
      </w:pPr>
    </w:p>
    <w:p w14:paraId="30BC5FFA" w14:textId="45BACB44" w:rsidR="00627773" w:rsidRDefault="00627773" w:rsidP="001E7BD0">
      <w:pPr>
        <w:tabs>
          <w:tab w:val="left" w:pos="945"/>
        </w:tabs>
        <w:rPr>
          <w:rFonts w:asciiTheme="minorHAnsi" w:hAnsiTheme="minorHAnsi" w:cstheme="minorHAnsi"/>
          <w:sz w:val="22"/>
          <w:szCs w:val="22"/>
        </w:rPr>
      </w:pPr>
    </w:p>
    <w:p w14:paraId="2A14DA8D" w14:textId="7D112DCF" w:rsidR="00627773" w:rsidRDefault="00627773" w:rsidP="001E7BD0">
      <w:pPr>
        <w:tabs>
          <w:tab w:val="left" w:pos="945"/>
        </w:tabs>
        <w:rPr>
          <w:rFonts w:asciiTheme="minorHAnsi" w:hAnsiTheme="minorHAnsi" w:cstheme="minorHAnsi"/>
          <w:sz w:val="22"/>
          <w:szCs w:val="22"/>
        </w:rPr>
      </w:pPr>
    </w:p>
    <w:p w14:paraId="17174F32" w14:textId="77777777" w:rsidR="00627773" w:rsidRDefault="00627773" w:rsidP="001E7BD0">
      <w:pPr>
        <w:tabs>
          <w:tab w:val="left" w:pos="945"/>
        </w:tabs>
        <w:rPr>
          <w:rFonts w:asciiTheme="minorHAnsi" w:hAnsiTheme="minorHAnsi" w:cstheme="minorHAnsi"/>
          <w:sz w:val="22"/>
          <w:szCs w:val="22"/>
        </w:rPr>
      </w:pPr>
    </w:p>
    <w:p w14:paraId="355DEC63" w14:textId="3B2B6B9B" w:rsidR="009654E1" w:rsidRPr="003737F1" w:rsidRDefault="00316E3C" w:rsidP="001E7BD0">
      <w:pPr>
        <w:tabs>
          <w:tab w:val="left" w:pos="945"/>
        </w:tabs>
        <w:rPr>
          <w:rFonts w:ascii="Calibri" w:hAnsi="Calibri" w:cstheme="minorHAnsi"/>
          <w:sz w:val="22"/>
          <w:szCs w:val="22"/>
        </w:rPr>
      </w:pPr>
      <w:r w:rsidRPr="003737F1">
        <w:rPr>
          <w:rFonts w:ascii="Calibri" w:hAnsi="Calibri" w:cstheme="minorHAnsi"/>
          <w:sz w:val="22"/>
          <w:szCs w:val="22"/>
        </w:rPr>
        <w:t>A SYNOPSIS OF SOME CRITCAL INCIDENTS OBSERVED BY LAST YEAR’S COHORT</w:t>
      </w:r>
    </w:p>
    <w:p w14:paraId="32AB4786" w14:textId="59658C48" w:rsidR="009654E1" w:rsidRPr="003737F1" w:rsidRDefault="009654E1" w:rsidP="001E7BD0">
      <w:pPr>
        <w:tabs>
          <w:tab w:val="left" w:pos="945"/>
        </w:tabs>
        <w:rPr>
          <w:rFonts w:ascii="Calibri" w:hAnsi="Calibri" w:cstheme="minorHAnsi"/>
          <w:sz w:val="22"/>
          <w:szCs w:val="22"/>
        </w:rPr>
      </w:pPr>
    </w:p>
    <w:p w14:paraId="27C385EB" w14:textId="10A01C5B" w:rsidR="009654E1" w:rsidRPr="003737F1" w:rsidRDefault="00E301B5" w:rsidP="001E7BD0">
      <w:pPr>
        <w:tabs>
          <w:tab w:val="left" w:pos="945"/>
        </w:tabs>
        <w:rPr>
          <w:rFonts w:ascii="Calibri" w:hAnsi="Calibri" w:cstheme="minorHAnsi"/>
          <w:sz w:val="22"/>
          <w:szCs w:val="22"/>
        </w:rPr>
      </w:pPr>
      <w:r w:rsidRPr="003737F1">
        <w:rPr>
          <w:rFonts w:ascii="Calibri" w:hAnsi="Calibri" w:cstheme="minorHAnsi"/>
          <w:sz w:val="22"/>
          <w:szCs w:val="22"/>
        </w:rPr>
        <w:t>Here are some examples of incidents</w:t>
      </w:r>
      <w:r w:rsidR="00316E3C" w:rsidRPr="003737F1">
        <w:rPr>
          <w:rFonts w:ascii="Calibri" w:hAnsi="Calibri" w:cstheme="minorHAnsi"/>
          <w:sz w:val="22"/>
          <w:szCs w:val="22"/>
        </w:rPr>
        <w:t xml:space="preserve"> from a 3-19 range, </w:t>
      </w:r>
      <w:r w:rsidRPr="003737F1">
        <w:rPr>
          <w:rFonts w:ascii="Calibri" w:hAnsi="Calibri" w:cstheme="minorHAnsi"/>
          <w:sz w:val="22"/>
          <w:szCs w:val="22"/>
        </w:rPr>
        <w:t xml:space="preserve"> made critical by some students and the areas of </w:t>
      </w:r>
      <w:r w:rsidR="00316E3C" w:rsidRPr="003737F1">
        <w:rPr>
          <w:rFonts w:ascii="Calibri" w:hAnsi="Calibri" w:cstheme="minorHAnsi"/>
          <w:sz w:val="22"/>
          <w:szCs w:val="22"/>
        </w:rPr>
        <w:t>fu</w:t>
      </w:r>
      <w:r w:rsidRPr="003737F1">
        <w:rPr>
          <w:rFonts w:ascii="Calibri" w:hAnsi="Calibri" w:cstheme="minorHAnsi"/>
          <w:sz w:val="22"/>
          <w:szCs w:val="22"/>
        </w:rPr>
        <w:t>rther s</w:t>
      </w:r>
      <w:r w:rsidR="00316E3C" w:rsidRPr="003737F1">
        <w:rPr>
          <w:rFonts w:ascii="Calibri" w:hAnsi="Calibri" w:cstheme="minorHAnsi"/>
          <w:sz w:val="22"/>
          <w:szCs w:val="22"/>
        </w:rPr>
        <w:t xml:space="preserve">tudy this led them towards in their assignments. </w:t>
      </w:r>
    </w:p>
    <w:p w14:paraId="001732AA" w14:textId="7FCDFDAB" w:rsidR="00E301B5" w:rsidRPr="003737F1" w:rsidRDefault="00E301B5" w:rsidP="001E7BD0">
      <w:pPr>
        <w:tabs>
          <w:tab w:val="left" w:pos="945"/>
        </w:tabs>
        <w:rPr>
          <w:rFonts w:ascii="Calibri" w:hAnsi="Calibri" w:cstheme="minorHAnsi"/>
          <w:sz w:val="22"/>
          <w:szCs w:val="22"/>
        </w:rPr>
      </w:pPr>
    </w:p>
    <w:p w14:paraId="1C898C06" w14:textId="3DD5B496" w:rsidR="00E301B5" w:rsidRPr="003737F1" w:rsidRDefault="00E301B5"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The researcher observed an adult speaking firmly to a child at a table set out for an individual task. ‘You’re not listening, you need to listen, you need to learn to listen,’ said the adult.  The child sat in ‘quiet tears.’  Later the researcher asked the child why they were there.  ‘I got it wrong’ was the reply.   Analysis of this incident led to further study of how the</w:t>
      </w:r>
      <w:r w:rsidR="00316E3C" w:rsidRPr="003737F1">
        <w:rPr>
          <w:rFonts w:ascii="Calibri" w:hAnsi="Calibri" w:cstheme="minorHAnsi"/>
          <w:sz w:val="22"/>
          <w:szCs w:val="22"/>
        </w:rPr>
        <w:t xml:space="preserve"> use of AfL might serve to understand and avoid</w:t>
      </w:r>
      <w:r w:rsidRPr="003737F1">
        <w:rPr>
          <w:rFonts w:ascii="Calibri" w:hAnsi="Calibri" w:cstheme="minorHAnsi"/>
          <w:sz w:val="22"/>
          <w:szCs w:val="22"/>
        </w:rPr>
        <w:t xml:space="preserve"> similar </w:t>
      </w:r>
      <w:r w:rsidR="008C5074" w:rsidRPr="003737F1">
        <w:rPr>
          <w:rFonts w:ascii="Calibri" w:hAnsi="Calibri" w:cstheme="minorHAnsi"/>
          <w:sz w:val="22"/>
          <w:szCs w:val="22"/>
        </w:rPr>
        <w:t>incidents in personal practice.  The researcher also studied how approaches</w:t>
      </w:r>
      <w:r w:rsidRPr="003737F1">
        <w:rPr>
          <w:rFonts w:ascii="Calibri" w:hAnsi="Calibri" w:cstheme="minorHAnsi"/>
          <w:sz w:val="22"/>
          <w:szCs w:val="22"/>
        </w:rPr>
        <w:t xml:space="preserve"> </w:t>
      </w:r>
      <w:r w:rsidR="008C5074" w:rsidRPr="003737F1">
        <w:rPr>
          <w:rFonts w:ascii="Calibri" w:hAnsi="Calibri" w:cstheme="minorHAnsi"/>
          <w:sz w:val="22"/>
          <w:szCs w:val="22"/>
        </w:rPr>
        <w:t xml:space="preserve">to Health and Well-being </w:t>
      </w:r>
      <w:r w:rsidR="00316E3C" w:rsidRPr="003737F1">
        <w:rPr>
          <w:rFonts w:ascii="Calibri" w:hAnsi="Calibri" w:cstheme="minorHAnsi"/>
          <w:sz w:val="22"/>
          <w:szCs w:val="22"/>
        </w:rPr>
        <w:t>might usefully relate to the issues raised by the incident</w:t>
      </w:r>
      <w:r w:rsidR="008C5074" w:rsidRPr="003737F1">
        <w:rPr>
          <w:rFonts w:ascii="Calibri" w:hAnsi="Calibri" w:cstheme="minorHAnsi"/>
          <w:sz w:val="22"/>
          <w:szCs w:val="22"/>
        </w:rPr>
        <w:t xml:space="preserve">. </w:t>
      </w:r>
    </w:p>
    <w:p w14:paraId="1458EC28" w14:textId="77777777" w:rsidR="008C5074" w:rsidRPr="003737F1" w:rsidRDefault="008C5074" w:rsidP="008C5074">
      <w:pPr>
        <w:tabs>
          <w:tab w:val="left" w:pos="945"/>
        </w:tabs>
        <w:rPr>
          <w:rFonts w:ascii="Calibri" w:hAnsi="Calibri" w:cstheme="minorHAnsi"/>
          <w:sz w:val="22"/>
          <w:szCs w:val="22"/>
        </w:rPr>
      </w:pPr>
    </w:p>
    <w:p w14:paraId="6B3DCBFE" w14:textId="5F2D23AD" w:rsidR="008C5074" w:rsidRPr="003737F1" w:rsidRDefault="008C5074"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The researcher observed a pupil initially disengaged, playing with a pencil cas</w:t>
      </w:r>
      <w:r w:rsidR="001A3A8D" w:rsidRPr="003737F1">
        <w:rPr>
          <w:rFonts w:ascii="Calibri" w:hAnsi="Calibri" w:cstheme="minorHAnsi"/>
          <w:sz w:val="22"/>
          <w:szCs w:val="22"/>
        </w:rPr>
        <w:t>e and swinging on t</w:t>
      </w:r>
      <w:r w:rsidRPr="003737F1">
        <w:rPr>
          <w:rFonts w:ascii="Calibri" w:hAnsi="Calibri" w:cstheme="minorHAnsi"/>
          <w:sz w:val="22"/>
          <w:szCs w:val="22"/>
        </w:rPr>
        <w:t>h</w:t>
      </w:r>
      <w:r w:rsidR="001A3A8D" w:rsidRPr="003737F1">
        <w:rPr>
          <w:rFonts w:ascii="Calibri" w:hAnsi="Calibri" w:cstheme="minorHAnsi"/>
          <w:sz w:val="22"/>
          <w:szCs w:val="22"/>
        </w:rPr>
        <w:t>e</w:t>
      </w:r>
      <w:r w:rsidRPr="003737F1">
        <w:rPr>
          <w:rFonts w:ascii="Calibri" w:hAnsi="Calibri" w:cstheme="minorHAnsi"/>
          <w:sz w:val="22"/>
          <w:szCs w:val="22"/>
        </w:rPr>
        <w:t xml:space="preserve"> back legs of the chair.   When the pupil saw the teacher start a practical activity involving individual whiteboards, the beahviour ceased and the pupil became highly engaged.  The researcher observed this enjoyment of practical engagement at several different times throughout the day.  This led to deeper study of behaviour </w:t>
      </w:r>
      <w:r w:rsidR="001A3A8D" w:rsidRPr="003737F1">
        <w:rPr>
          <w:rFonts w:ascii="Calibri" w:hAnsi="Calibri" w:cstheme="minorHAnsi"/>
          <w:sz w:val="22"/>
          <w:szCs w:val="22"/>
        </w:rPr>
        <w:t>management and the theor</w:t>
      </w:r>
      <w:r w:rsidRPr="003737F1">
        <w:rPr>
          <w:rFonts w:ascii="Calibri" w:hAnsi="Calibri" w:cstheme="minorHAnsi"/>
          <w:sz w:val="22"/>
          <w:szCs w:val="22"/>
        </w:rPr>
        <w:t xml:space="preserve">etical underpinnings of scaffolding as a pedagogic technique. </w:t>
      </w:r>
    </w:p>
    <w:p w14:paraId="5BC640E5" w14:textId="77777777" w:rsidR="008C5074" w:rsidRPr="003737F1" w:rsidRDefault="008C5074" w:rsidP="008C5074">
      <w:pPr>
        <w:pStyle w:val="ListParagraph"/>
        <w:rPr>
          <w:rFonts w:ascii="Calibri" w:hAnsi="Calibri" w:cstheme="minorHAnsi"/>
          <w:sz w:val="22"/>
          <w:szCs w:val="22"/>
        </w:rPr>
      </w:pPr>
    </w:p>
    <w:p w14:paraId="5791F7AF" w14:textId="5F8C7FA7" w:rsidR="008C5074" w:rsidRPr="003737F1" w:rsidRDefault="008C5074"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A child diagnosed with Autistic Spectrum Disorder (ASD) was observed with a 1:1 support TA trying to engage him apart from the other learners in the class.  As the child was not engaging at this time</w:t>
      </w:r>
      <w:r w:rsidR="001A3A8D" w:rsidRPr="003737F1">
        <w:rPr>
          <w:rFonts w:ascii="Calibri" w:hAnsi="Calibri" w:cstheme="minorHAnsi"/>
          <w:sz w:val="22"/>
          <w:szCs w:val="22"/>
        </w:rPr>
        <w:t>, it raised</w:t>
      </w:r>
      <w:r w:rsidRPr="003737F1">
        <w:rPr>
          <w:rFonts w:ascii="Calibri" w:hAnsi="Calibri" w:cstheme="minorHAnsi"/>
          <w:sz w:val="22"/>
          <w:szCs w:val="22"/>
        </w:rPr>
        <w:t xml:space="preserve"> questions in the researcher’s mind as to the purpose of the pupi</w:t>
      </w:r>
      <w:r w:rsidR="002909C5" w:rsidRPr="003737F1">
        <w:rPr>
          <w:rFonts w:ascii="Calibri" w:hAnsi="Calibri" w:cstheme="minorHAnsi"/>
          <w:sz w:val="22"/>
          <w:szCs w:val="22"/>
        </w:rPr>
        <w:t>l being in the</w:t>
      </w:r>
      <w:r w:rsidRPr="003737F1">
        <w:rPr>
          <w:rFonts w:ascii="Calibri" w:hAnsi="Calibri" w:cstheme="minorHAnsi"/>
          <w:sz w:val="22"/>
          <w:szCs w:val="22"/>
        </w:rPr>
        <w:t xml:space="preserve"> mainstream setting.</w:t>
      </w:r>
      <w:r w:rsidR="002909C5" w:rsidRPr="003737F1">
        <w:rPr>
          <w:rFonts w:ascii="Calibri" w:hAnsi="Calibri" w:cstheme="minorHAnsi"/>
          <w:sz w:val="22"/>
          <w:szCs w:val="22"/>
        </w:rPr>
        <w:t xml:space="preserve"> This led to further study of what learning theories might tell us about developing confidence and socialisation skills in ASD pupils and a deeper analysis of the usefulness of scaffolding as a pedagogic technique.</w:t>
      </w:r>
    </w:p>
    <w:p w14:paraId="0EAD1E0A" w14:textId="77777777" w:rsidR="002909C5" w:rsidRPr="003737F1" w:rsidRDefault="002909C5" w:rsidP="002909C5">
      <w:pPr>
        <w:pStyle w:val="ListParagraph"/>
        <w:rPr>
          <w:rFonts w:ascii="Calibri" w:hAnsi="Calibri" w:cstheme="minorHAnsi"/>
          <w:sz w:val="22"/>
          <w:szCs w:val="22"/>
        </w:rPr>
      </w:pPr>
    </w:p>
    <w:p w14:paraId="6EF6DABE" w14:textId="7840D23C" w:rsidR="002909C5" w:rsidRPr="003737F1" w:rsidRDefault="002909C5" w:rsidP="00E301B5">
      <w:pPr>
        <w:pStyle w:val="ListParagraph"/>
        <w:numPr>
          <w:ilvl w:val="0"/>
          <w:numId w:val="3"/>
        </w:numPr>
        <w:tabs>
          <w:tab w:val="left" w:pos="945"/>
        </w:tabs>
        <w:rPr>
          <w:rFonts w:ascii="Calibri" w:hAnsi="Calibri" w:cstheme="minorHAnsi"/>
          <w:sz w:val="22"/>
          <w:szCs w:val="22"/>
        </w:rPr>
      </w:pPr>
      <w:r w:rsidRPr="003737F1">
        <w:rPr>
          <w:rFonts w:ascii="Calibri" w:hAnsi="Calibri" w:cstheme="minorHAnsi"/>
          <w:sz w:val="22"/>
          <w:szCs w:val="22"/>
        </w:rPr>
        <w:t>A pupil was observed arriving late and joining a group involved in a shape cutting task.  On arrival the pupil cut paper randomly and when asked offered some help before again becoming distracted back into random cutting.  An adult a</w:t>
      </w:r>
      <w:r w:rsidR="001A3A8D" w:rsidRPr="003737F1">
        <w:rPr>
          <w:rFonts w:ascii="Calibri" w:hAnsi="Calibri" w:cstheme="minorHAnsi"/>
          <w:sz w:val="22"/>
          <w:szCs w:val="22"/>
        </w:rPr>
        <w:t>rrived and engaged</w:t>
      </w:r>
      <w:r w:rsidRPr="003737F1">
        <w:rPr>
          <w:rFonts w:ascii="Calibri" w:hAnsi="Calibri" w:cstheme="minorHAnsi"/>
          <w:sz w:val="22"/>
          <w:szCs w:val="22"/>
        </w:rPr>
        <w:t xml:space="preserve"> the pupil gently in dis</w:t>
      </w:r>
      <w:r w:rsidR="00C95AE6" w:rsidRPr="003737F1">
        <w:rPr>
          <w:rFonts w:ascii="Calibri" w:hAnsi="Calibri" w:cstheme="minorHAnsi"/>
          <w:sz w:val="22"/>
          <w:szCs w:val="22"/>
        </w:rPr>
        <w:t>cussion.  Soon the pupil rejoined the others and completed</w:t>
      </w:r>
      <w:r w:rsidRPr="003737F1">
        <w:rPr>
          <w:rFonts w:ascii="Calibri" w:hAnsi="Calibri" w:cstheme="minorHAnsi"/>
          <w:sz w:val="22"/>
          <w:szCs w:val="22"/>
        </w:rPr>
        <w:t xml:space="preserve"> the learning task.  Later th</w:t>
      </w:r>
      <w:r w:rsidR="00C95AE6" w:rsidRPr="003737F1">
        <w:rPr>
          <w:rFonts w:ascii="Calibri" w:hAnsi="Calibri" w:cstheme="minorHAnsi"/>
          <w:sz w:val="22"/>
          <w:szCs w:val="22"/>
        </w:rPr>
        <w:t>e researcher asked</w:t>
      </w:r>
      <w:r w:rsidRPr="003737F1">
        <w:rPr>
          <w:rFonts w:ascii="Calibri" w:hAnsi="Calibri" w:cstheme="minorHAnsi"/>
          <w:sz w:val="22"/>
          <w:szCs w:val="22"/>
        </w:rPr>
        <w:t xml:space="preserve"> why the pupil was late</w:t>
      </w:r>
      <w:r w:rsidR="00C95AE6" w:rsidRPr="003737F1">
        <w:rPr>
          <w:rFonts w:ascii="Calibri" w:hAnsi="Calibri" w:cstheme="minorHAnsi"/>
          <w:sz w:val="22"/>
          <w:szCs w:val="22"/>
        </w:rPr>
        <w:t xml:space="preserve"> and wa</w:t>
      </w:r>
      <w:r w:rsidRPr="003737F1">
        <w:rPr>
          <w:rFonts w:ascii="Calibri" w:hAnsi="Calibri" w:cstheme="minorHAnsi"/>
          <w:sz w:val="22"/>
          <w:szCs w:val="22"/>
        </w:rPr>
        <w:t xml:space="preserve">s informed that he was returning from a support session with the </w:t>
      </w:r>
      <w:r w:rsidR="00C95AE6" w:rsidRPr="003737F1">
        <w:rPr>
          <w:rFonts w:ascii="Calibri" w:hAnsi="Calibri" w:cstheme="minorHAnsi"/>
          <w:sz w:val="22"/>
          <w:szCs w:val="22"/>
        </w:rPr>
        <w:t>Emotional Learning Support Assi</w:t>
      </w:r>
      <w:r w:rsidRPr="003737F1">
        <w:rPr>
          <w:rFonts w:ascii="Calibri" w:hAnsi="Calibri" w:cstheme="minorHAnsi"/>
          <w:sz w:val="22"/>
          <w:szCs w:val="22"/>
        </w:rPr>
        <w:t>stant (ELSA).  This led to further study on emot</w:t>
      </w:r>
      <w:r w:rsidR="00C95AE6" w:rsidRPr="003737F1">
        <w:rPr>
          <w:rFonts w:ascii="Calibri" w:hAnsi="Calibri" w:cstheme="minorHAnsi"/>
          <w:sz w:val="22"/>
          <w:szCs w:val="22"/>
        </w:rPr>
        <w:t>ional well-being and relevance o</w:t>
      </w:r>
      <w:r w:rsidRPr="003737F1">
        <w:rPr>
          <w:rFonts w:ascii="Calibri" w:hAnsi="Calibri" w:cstheme="minorHAnsi"/>
          <w:sz w:val="22"/>
          <w:szCs w:val="22"/>
        </w:rPr>
        <w:t>f learning</w:t>
      </w:r>
      <w:r w:rsidR="00C95AE6" w:rsidRPr="003737F1">
        <w:rPr>
          <w:rFonts w:ascii="Calibri" w:hAnsi="Calibri" w:cstheme="minorHAnsi"/>
          <w:sz w:val="22"/>
          <w:szCs w:val="22"/>
        </w:rPr>
        <w:t xml:space="preserve"> theories (with an emphasis on</w:t>
      </w:r>
      <w:r w:rsidRPr="003737F1">
        <w:rPr>
          <w:rFonts w:ascii="Calibri" w:hAnsi="Calibri" w:cstheme="minorHAnsi"/>
          <w:sz w:val="22"/>
          <w:szCs w:val="22"/>
        </w:rPr>
        <w:t xml:space="preserve"> holistic theory) to future personal practice. </w:t>
      </w:r>
    </w:p>
    <w:p w14:paraId="260C8372" w14:textId="77777777" w:rsidR="00BE2F66" w:rsidRPr="003737F1" w:rsidRDefault="00BE2F66" w:rsidP="00BE2F66">
      <w:pPr>
        <w:pStyle w:val="ListParagraph"/>
        <w:rPr>
          <w:rFonts w:ascii="Calibri" w:hAnsi="Calibri" w:cstheme="minorHAnsi"/>
          <w:sz w:val="22"/>
          <w:szCs w:val="22"/>
        </w:rPr>
      </w:pPr>
    </w:p>
    <w:p w14:paraId="69CE2FCC" w14:textId="7FAA1481" w:rsidR="00BE2F66" w:rsidRPr="003737F1" w:rsidRDefault="00BE2F66" w:rsidP="00BE2F66">
      <w:pPr>
        <w:tabs>
          <w:tab w:val="left" w:pos="945"/>
        </w:tabs>
        <w:rPr>
          <w:rFonts w:ascii="Calibri" w:hAnsi="Calibri" w:cstheme="minorHAnsi"/>
          <w:sz w:val="22"/>
          <w:szCs w:val="22"/>
        </w:rPr>
      </w:pPr>
    </w:p>
    <w:p w14:paraId="3AE199AA" w14:textId="7BD0F1E2" w:rsidR="00BE2F66" w:rsidRPr="003737F1" w:rsidRDefault="00BE2F66" w:rsidP="00BE2F66">
      <w:pPr>
        <w:tabs>
          <w:tab w:val="left" w:pos="945"/>
        </w:tabs>
        <w:rPr>
          <w:rFonts w:ascii="Calibri" w:hAnsi="Calibri" w:cstheme="minorHAnsi"/>
          <w:sz w:val="22"/>
          <w:szCs w:val="22"/>
        </w:rPr>
      </w:pPr>
    </w:p>
    <w:p w14:paraId="19DC7738" w14:textId="39D66C98" w:rsidR="00BE2F66" w:rsidRPr="003737F1" w:rsidRDefault="00BE2F66" w:rsidP="00BE2F66">
      <w:pPr>
        <w:tabs>
          <w:tab w:val="left" w:pos="945"/>
        </w:tabs>
        <w:rPr>
          <w:rFonts w:ascii="Calibri" w:hAnsi="Calibri" w:cstheme="minorHAnsi"/>
          <w:sz w:val="22"/>
          <w:szCs w:val="22"/>
        </w:rPr>
      </w:pPr>
    </w:p>
    <w:p w14:paraId="7210E778" w14:textId="0D8CE826" w:rsidR="00BE2F66" w:rsidRPr="003737F1" w:rsidRDefault="00BE2F66" w:rsidP="00BE2F66">
      <w:pPr>
        <w:tabs>
          <w:tab w:val="left" w:pos="945"/>
        </w:tabs>
        <w:rPr>
          <w:rFonts w:ascii="Calibri" w:hAnsi="Calibri" w:cstheme="minorHAnsi"/>
          <w:sz w:val="22"/>
          <w:szCs w:val="22"/>
        </w:rPr>
      </w:pPr>
    </w:p>
    <w:p w14:paraId="71B2AF87" w14:textId="6F04B0F2" w:rsidR="00BE2F66" w:rsidRPr="003737F1" w:rsidRDefault="00BE2F66" w:rsidP="00BE2F66">
      <w:pPr>
        <w:tabs>
          <w:tab w:val="left" w:pos="945"/>
        </w:tabs>
        <w:rPr>
          <w:rFonts w:ascii="Calibri" w:hAnsi="Calibri" w:cstheme="minorHAnsi"/>
          <w:sz w:val="22"/>
          <w:szCs w:val="22"/>
        </w:rPr>
      </w:pPr>
    </w:p>
    <w:p w14:paraId="22052B21" w14:textId="3B54442A" w:rsidR="00BE2F66" w:rsidRPr="003737F1" w:rsidRDefault="00BE2F66" w:rsidP="00BE2F66">
      <w:pPr>
        <w:tabs>
          <w:tab w:val="left" w:pos="945"/>
        </w:tabs>
        <w:rPr>
          <w:rFonts w:ascii="Calibri" w:hAnsi="Calibri" w:cstheme="minorHAnsi"/>
          <w:sz w:val="22"/>
          <w:szCs w:val="22"/>
        </w:rPr>
      </w:pPr>
    </w:p>
    <w:p w14:paraId="2AC7DB6C" w14:textId="503981BE" w:rsidR="00BE2F66" w:rsidRDefault="00BE2F66" w:rsidP="00BE2F66">
      <w:pPr>
        <w:tabs>
          <w:tab w:val="left" w:pos="945"/>
        </w:tabs>
        <w:rPr>
          <w:rFonts w:asciiTheme="minorHAnsi" w:hAnsiTheme="minorHAnsi" w:cstheme="minorHAnsi"/>
          <w:sz w:val="22"/>
          <w:szCs w:val="22"/>
        </w:rPr>
      </w:pPr>
    </w:p>
    <w:p w14:paraId="4933491D" w14:textId="4F88B760" w:rsidR="00BE2F66" w:rsidRDefault="00BE2F66" w:rsidP="00BE2F66">
      <w:pPr>
        <w:tabs>
          <w:tab w:val="left" w:pos="945"/>
        </w:tabs>
        <w:rPr>
          <w:rFonts w:asciiTheme="minorHAnsi" w:hAnsiTheme="minorHAnsi" w:cstheme="minorHAnsi"/>
          <w:sz w:val="22"/>
          <w:szCs w:val="22"/>
        </w:rPr>
      </w:pPr>
    </w:p>
    <w:p w14:paraId="4AEFAF8C" w14:textId="682E673F" w:rsidR="00BE2F66" w:rsidRDefault="00BE2F66" w:rsidP="00BE2F66">
      <w:pPr>
        <w:tabs>
          <w:tab w:val="left" w:pos="945"/>
        </w:tabs>
        <w:rPr>
          <w:rFonts w:asciiTheme="minorHAnsi" w:hAnsiTheme="minorHAnsi" w:cstheme="minorHAnsi"/>
          <w:sz w:val="22"/>
          <w:szCs w:val="22"/>
        </w:rPr>
      </w:pPr>
    </w:p>
    <w:p w14:paraId="573BD079" w14:textId="2CB9A413" w:rsidR="00BE2F66" w:rsidRDefault="00BE2F66" w:rsidP="00BE2F66">
      <w:pPr>
        <w:tabs>
          <w:tab w:val="left" w:pos="945"/>
        </w:tabs>
        <w:rPr>
          <w:rFonts w:asciiTheme="minorHAnsi" w:hAnsiTheme="minorHAnsi" w:cstheme="minorHAnsi"/>
          <w:sz w:val="22"/>
          <w:szCs w:val="22"/>
        </w:rPr>
      </w:pPr>
    </w:p>
    <w:tbl>
      <w:tblPr>
        <w:tblpPr w:leftFromText="180" w:rightFromText="180" w:vertAnchor="text" w:horzAnchor="margin" w:tblpY="-70"/>
        <w:tblW w:w="10915" w:type="dxa"/>
        <w:tblLook w:val="04A0" w:firstRow="1" w:lastRow="0" w:firstColumn="1" w:lastColumn="0" w:noHBand="0" w:noVBand="1"/>
      </w:tblPr>
      <w:tblGrid>
        <w:gridCol w:w="851"/>
        <w:gridCol w:w="709"/>
        <w:gridCol w:w="2976"/>
        <w:gridCol w:w="6379"/>
      </w:tblGrid>
      <w:tr w:rsidR="000D6E29" w:rsidRPr="0099292D" w14:paraId="14A0287F" w14:textId="77777777" w:rsidTr="000D6E29">
        <w:trPr>
          <w:trHeight w:val="360"/>
        </w:trPr>
        <w:tc>
          <w:tcPr>
            <w:tcW w:w="851" w:type="dxa"/>
            <w:tcBorders>
              <w:top w:val="nil"/>
              <w:left w:val="nil"/>
              <w:bottom w:val="nil"/>
              <w:right w:val="nil"/>
            </w:tcBorders>
            <w:shd w:val="clear" w:color="auto" w:fill="auto"/>
            <w:noWrap/>
            <w:vAlign w:val="bottom"/>
            <w:hideMark/>
          </w:tcPr>
          <w:p w14:paraId="04955167" w14:textId="77777777" w:rsidR="000D6E29" w:rsidRPr="0099292D" w:rsidRDefault="000D6E29" w:rsidP="000D6E29">
            <w:pPr>
              <w:widowControl/>
              <w:autoSpaceDE/>
              <w:autoSpaceDN/>
              <w:adjustRightInd/>
              <w:rPr>
                <w:lang w:val="en-GB" w:eastAsia="en-GB"/>
              </w:rPr>
            </w:pPr>
          </w:p>
        </w:tc>
        <w:tc>
          <w:tcPr>
            <w:tcW w:w="709" w:type="dxa"/>
            <w:tcBorders>
              <w:top w:val="nil"/>
              <w:left w:val="nil"/>
              <w:bottom w:val="nil"/>
              <w:right w:val="nil"/>
            </w:tcBorders>
            <w:shd w:val="clear" w:color="auto" w:fill="auto"/>
            <w:noWrap/>
            <w:vAlign w:val="bottom"/>
            <w:hideMark/>
          </w:tcPr>
          <w:p w14:paraId="6F608028" w14:textId="77777777" w:rsidR="000D6E29" w:rsidRPr="0099292D" w:rsidRDefault="000D6E29" w:rsidP="000D6E29">
            <w:pPr>
              <w:widowControl/>
              <w:autoSpaceDE/>
              <w:autoSpaceDN/>
              <w:adjustRightInd/>
              <w:rPr>
                <w:sz w:val="20"/>
                <w:szCs w:val="20"/>
                <w:lang w:val="en-GB" w:eastAsia="en-GB"/>
              </w:rPr>
            </w:pPr>
          </w:p>
        </w:tc>
        <w:tc>
          <w:tcPr>
            <w:tcW w:w="2976" w:type="dxa"/>
            <w:tcBorders>
              <w:top w:val="single" w:sz="4" w:space="0" w:color="auto"/>
              <w:left w:val="single" w:sz="4" w:space="0" w:color="auto"/>
              <w:bottom w:val="nil"/>
              <w:right w:val="single" w:sz="4" w:space="0" w:color="auto"/>
            </w:tcBorders>
            <w:shd w:val="clear" w:color="000000" w:fill="D9D9D9"/>
            <w:vAlign w:val="center"/>
            <w:hideMark/>
          </w:tcPr>
          <w:p w14:paraId="64217105"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Standard Title</w:t>
            </w:r>
          </w:p>
        </w:tc>
        <w:tc>
          <w:tcPr>
            <w:tcW w:w="6379" w:type="dxa"/>
            <w:tcBorders>
              <w:top w:val="single" w:sz="4" w:space="0" w:color="auto"/>
              <w:left w:val="nil"/>
              <w:bottom w:val="nil"/>
              <w:right w:val="single" w:sz="4" w:space="0" w:color="auto"/>
            </w:tcBorders>
            <w:shd w:val="clear" w:color="000000" w:fill="D9D9D9"/>
            <w:vAlign w:val="center"/>
            <w:hideMark/>
          </w:tcPr>
          <w:p w14:paraId="71F9BBA2"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QTS Descriptor</w:t>
            </w:r>
          </w:p>
        </w:tc>
      </w:tr>
      <w:tr w:rsidR="000D6E29" w:rsidRPr="0099292D" w14:paraId="5C806CD1" w14:textId="77777777" w:rsidTr="000D6E29">
        <w:trPr>
          <w:trHeight w:val="345"/>
        </w:trPr>
        <w:tc>
          <w:tcPr>
            <w:tcW w:w="851" w:type="dxa"/>
            <w:vMerge w:val="restart"/>
            <w:tcBorders>
              <w:top w:val="single" w:sz="4" w:space="0" w:color="auto"/>
              <w:left w:val="single" w:sz="4" w:space="0" w:color="auto"/>
              <w:bottom w:val="single" w:sz="4" w:space="0" w:color="000000"/>
              <w:right w:val="single" w:sz="4" w:space="0" w:color="auto"/>
            </w:tcBorders>
            <w:shd w:val="clear" w:color="000000" w:fill="1877A5"/>
            <w:textDirection w:val="btLr"/>
            <w:vAlign w:val="center"/>
            <w:hideMark/>
          </w:tcPr>
          <w:p w14:paraId="5F3E4050" w14:textId="13C0584D"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Pedagogy</w:t>
            </w:r>
          </w:p>
        </w:tc>
        <w:tc>
          <w:tcPr>
            <w:tcW w:w="709" w:type="dxa"/>
            <w:tcBorders>
              <w:top w:val="single" w:sz="4" w:space="0" w:color="auto"/>
              <w:left w:val="nil"/>
              <w:bottom w:val="single" w:sz="4" w:space="0" w:color="auto"/>
              <w:right w:val="nil"/>
            </w:tcBorders>
            <w:shd w:val="clear" w:color="000000" w:fill="1877A5"/>
            <w:noWrap/>
            <w:vAlign w:val="bottom"/>
            <w:hideMark/>
          </w:tcPr>
          <w:p w14:paraId="72363565" w14:textId="77777777" w:rsidR="000D6E29" w:rsidRPr="0099292D" w:rsidRDefault="000D6E29" w:rsidP="000D6E29">
            <w:pPr>
              <w:widowControl/>
              <w:autoSpaceDE/>
              <w:autoSpaceDN/>
              <w:adjustRightInd/>
              <w:rPr>
                <w:rFonts w:ascii="Calibri" w:hAnsi="Calibri" w:cs="Calibri"/>
                <w:color w:val="000000"/>
                <w:lang w:val="en-GB" w:eastAsia="en-GB"/>
              </w:rPr>
            </w:pPr>
            <w:r w:rsidRPr="0099292D">
              <w:rPr>
                <w:rFonts w:ascii="Calibri" w:hAnsi="Calibri" w:cs="Calibri"/>
                <w:color w:val="000000"/>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24AB58F5" w14:textId="387B5CFE" w:rsidR="000D6E29" w:rsidRPr="0099292D" w:rsidRDefault="000D6E29" w:rsidP="000D6E29">
            <w:pPr>
              <w:widowControl/>
              <w:autoSpaceDE/>
              <w:autoSpaceDN/>
              <w:adjustRightInd/>
              <w:jc w:val="center"/>
              <w:rPr>
                <w:rFonts w:ascii="Calibri (Body)" w:hAnsi="Calibri (Body)" w:cs="Calibri"/>
                <w:color w:val="FFFFFF"/>
                <w:sz w:val="28"/>
                <w:szCs w:val="28"/>
                <w:lang w:val="en-GB" w:eastAsia="en-GB"/>
              </w:rPr>
            </w:pPr>
            <w:r w:rsidRPr="0099292D">
              <w:rPr>
                <w:rFonts w:ascii="Calibri (Body)" w:hAnsi="Calibri (Body)" w:cs="Calibri"/>
                <w:color w:val="FFFFFF"/>
                <w:sz w:val="28"/>
                <w:szCs w:val="28"/>
                <w:lang w:val="en-GB" w:eastAsia="en-GB"/>
              </w:rPr>
              <w:t>Pedagogy - Refining Teaching</w:t>
            </w:r>
          </w:p>
        </w:tc>
      </w:tr>
      <w:tr w:rsidR="000D6E29" w:rsidRPr="0099292D" w14:paraId="7A4385F6" w14:textId="77777777" w:rsidTr="000D6E29">
        <w:trPr>
          <w:trHeight w:val="142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5DB8882"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textDirection w:val="btLr"/>
            <w:vAlign w:val="center"/>
            <w:hideMark/>
          </w:tcPr>
          <w:p w14:paraId="1210C35D"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Refining Teaching</w:t>
            </w:r>
          </w:p>
        </w:tc>
        <w:tc>
          <w:tcPr>
            <w:tcW w:w="2976" w:type="dxa"/>
            <w:tcBorders>
              <w:top w:val="nil"/>
              <w:left w:val="nil"/>
              <w:bottom w:val="single" w:sz="4" w:space="0" w:color="auto"/>
              <w:right w:val="single" w:sz="4" w:space="0" w:color="auto"/>
            </w:tcBorders>
            <w:shd w:val="clear" w:color="000000" w:fill="AECBD9"/>
            <w:vAlign w:val="center"/>
            <w:hideMark/>
          </w:tcPr>
          <w:p w14:paraId="28237BF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Managing the learning environment </w:t>
            </w:r>
          </w:p>
        </w:tc>
        <w:tc>
          <w:tcPr>
            <w:tcW w:w="6379" w:type="dxa"/>
            <w:tcBorders>
              <w:top w:val="nil"/>
              <w:left w:val="nil"/>
              <w:bottom w:val="single" w:sz="4" w:space="0" w:color="auto"/>
              <w:right w:val="single" w:sz="4" w:space="0" w:color="auto"/>
            </w:tcBorders>
            <w:shd w:val="clear" w:color="000000" w:fill="C3D2D9"/>
            <w:vAlign w:val="center"/>
            <w:hideMark/>
          </w:tcPr>
          <w:p w14:paraId="74584B09"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understands the importance and demonstrates the</w:t>
            </w:r>
            <w:r w:rsidRPr="0099292D">
              <w:rPr>
                <w:rFonts w:ascii="Calibri" w:hAnsi="Calibri" w:cs="Calibri"/>
                <w:color w:val="000000"/>
                <w:sz w:val="22"/>
                <w:szCs w:val="22"/>
                <w:lang w:val="en-GB" w:eastAsia="en-GB"/>
              </w:rPr>
              <w:br/>
              <w:t>effective establishment and on-going management of the learning</w:t>
            </w:r>
            <w:r w:rsidRPr="0099292D">
              <w:rPr>
                <w:rFonts w:ascii="Calibri" w:hAnsi="Calibri" w:cs="Calibri"/>
                <w:color w:val="000000"/>
                <w:sz w:val="22"/>
                <w:szCs w:val="22"/>
                <w:lang w:val="en-GB" w:eastAsia="en-GB"/>
              </w:rPr>
              <w:br/>
              <w:t>environment, in promoting positive learning habits and behaviours</w:t>
            </w:r>
            <w:r w:rsidRPr="0099292D">
              <w:rPr>
                <w:rFonts w:ascii="Calibri" w:hAnsi="Calibri" w:cs="Calibri"/>
                <w:color w:val="000000"/>
                <w:sz w:val="22"/>
                <w:szCs w:val="22"/>
                <w:lang w:val="en-GB" w:eastAsia="en-GB"/>
              </w:rPr>
              <w:br/>
              <w:t>that meet the four purposes and are understood by learners in that</w:t>
            </w:r>
            <w:r w:rsidRPr="0099292D">
              <w:rPr>
                <w:rFonts w:ascii="Calibri" w:hAnsi="Calibri" w:cs="Calibri"/>
                <w:color w:val="000000"/>
                <w:sz w:val="22"/>
                <w:szCs w:val="22"/>
                <w:lang w:val="en-GB" w:eastAsia="en-GB"/>
              </w:rPr>
              <w:br/>
              <w:t>context.</w:t>
            </w:r>
          </w:p>
        </w:tc>
      </w:tr>
      <w:tr w:rsidR="000D6E29" w:rsidRPr="0099292D" w14:paraId="35CE7B14" w14:textId="77777777" w:rsidTr="000D6E29">
        <w:trPr>
          <w:trHeight w:val="31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0B772B93"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5CF6DF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31BA3BC1"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Assessment </w:t>
            </w:r>
          </w:p>
        </w:tc>
        <w:tc>
          <w:tcPr>
            <w:tcW w:w="6379" w:type="dxa"/>
            <w:tcBorders>
              <w:top w:val="nil"/>
              <w:left w:val="nil"/>
              <w:bottom w:val="single" w:sz="4" w:space="0" w:color="auto"/>
              <w:right w:val="single" w:sz="4" w:space="0" w:color="auto"/>
            </w:tcBorders>
            <w:shd w:val="clear" w:color="000000" w:fill="C3D2D9"/>
            <w:vAlign w:val="center"/>
            <w:hideMark/>
          </w:tcPr>
          <w:p w14:paraId="50931662"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range of purposes and practices for assessment is understood and articulated.</w:t>
            </w:r>
          </w:p>
        </w:tc>
      </w:tr>
      <w:tr w:rsidR="000D6E29" w:rsidRPr="0099292D" w14:paraId="6EEB350D"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D54811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DE811A3"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0AF9775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Differentiation </w:t>
            </w:r>
          </w:p>
        </w:tc>
        <w:tc>
          <w:tcPr>
            <w:tcW w:w="6379" w:type="dxa"/>
            <w:tcBorders>
              <w:top w:val="nil"/>
              <w:left w:val="nil"/>
              <w:bottom w:val="single" w:sz="4" w:space="0" w:color="auto"/>
              <w:right w:val="single" w:sz="4" w:space="0" w:color="auto"/>
            </w:tcBorders>
            <w:shd w:val="clear" w:color="000000" w:fill="C3D2D9"/>
            <w:vAlign w:val="center"/>
            <w:hideMark/>
          </w:tcPr>
          <w:p w14:paraId="1F648912"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knowledge, understanding and</w:t>
            </w:r>
            <w:r w:rsidRPr="0099292D">
              <w:rPr>
                <w:rFonts w:ascii="Calibri" w:hAnsi="Calibri" w:cs="Calibri"/>
                <w:color w:val="000000"/>
                <w:sz w:val="22"/>
                <w:szCs w:val="22"/>
                <w:lang w:val="en-GB" w:eastAsia="en-GB"/>
              </w:rPr>
              <w:br/>
              <w:t>experience of high expectations and effective practice in meeting</w:t>
            </w:r>
            <w:r w:rsidRPr="0099292D">
              <w:rPr>
                <w:rFonts w:ascii="Calibri" w:hAnsi="Calibri" w:cs="Calibri"/>
                <w:color w:val="000000"/>
                <w:sz w:val="22"/>
                <w:szCs w:val="22"/>
                <w:lang w:val="en-GB" w:eastAsia="en-GB"/>
              </w:rPr>
              <w:br/>
              <w:t>the needs of all learners, whatever their different needs.</w:t>
            </w:r>
          </w:p>
        </w:tc>
      </w:tr>
      <w:tr w:rsidR="000D6E29" w:rsidRPr="0099292D" w14:paraId="66EE7CE9"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05F38C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012B45C"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89E2DD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Recording and reporting </w:t>
            </w:r>
          </w:p>
        </w:tc>
        <w:tc>
          <w:tcPr>
            <w:tcW w:w="6379" w:type="dxa"/>
            <w:tcBorders>
              <w:top w:val="nil"/>
              <w:left w:val="nil"/>
              <w:bottom w:val="single" w:sz="4" w:space="0" w:color="auto"/>
              <w:right w:val="single" w:sz="4" w:space="0" w:color="auto"/>
            </w:tcBorders>
            <w:shd w:val="clear" w:color="000000" w:fill="C3D2D9"/>
            <w:vAlign w:val="center"/>
            <w:hideMark/>
          </w:tcPr>
          <w:p w14:paraId="0751C490"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produces appropriate, timely and accurate records and reports and gives feedback to facilitate a deeper understanding of learning and enhance the learning experience.</w:t>
            </w:r>
          </w:p>
        </w:tc>
      </w:tr>
      <w:tr w:rsidR="000D6E29" w:rsidRPr="0099292D" w14:paraId="7659B27A"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663AE41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C4E14D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5A822996"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Involving partners in learning </w:t>
            </w:r>
          </w:p>
        </w:tc>
        <w:tc>
          <w:tcPr>
            <w:tcW w:w="6379" w:type="dxa"/>
            <w:tcBorders>
              <w:top w:val="nil"/>
              <w:left w:val="nil"/>
              <w:bottom w:val="nil"/>
              <w:right w:val="single" w:sz="4" w:space="0" w:color="auto"/>
            </w:tcBorders>
            <w:shd w:val="clear" w:color="000000" w:fill="C3D2D9"/>
            <w:vAlign w:val="center"/>
            <w:hideMark/>
          </w:tcPr>
          <w:p w14:paraId="4E824339"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importance of positive involvement of parents/carers and other</w:t>
            </w:r>
            <w:r w:rsidRPr="0099292D">
              <w:rPr>
                <w:rFonts w:ascii="Calibri" w:hAnsi="Calibri" w:cs="Calibri"/>
                <w:color w:val="000000"/>
                <w:sz w:val="22"/>
                <w:szCs w:val="22"/>
                <w:lang w:val="en-GB" w:eastAsia="en-GB"/>
              </w:rPr>
              <w:br/>
              <w:t>partners is understood and opportunities are taken to observe and</w:t>
            </w:r>
            <w:r w:rsidRPr="0099292D">
              <w:rPr>
                <w:rFonts w:ascii="Calibri" w:hAnsi="Calibri" w:cs="Calibri"/>
                <w:color w:val="000000"/>
                <w:sz w:val="22"/>
                <w:szCs w:val="22"/>
                <w:lang w:val="en-GB" w:eastAsia="en-GB"/>
              </w:rPr>
              <w:br/>
              <w:t>evaluate processes.</w:t>
            </w:r>
          </w:p>
        </w:tc>
      </w:tr>
      <w:tr w:rsidR="000D6E29" w:rsidRPr="0099292D" w14:paraId="7DCC5E3C" w14:textId="77777777" w:rsidTr="000D6E29">
        <w:trPr>
          <w:trHeight w:val="36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6A20EB2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tcBorders>
              <w:top w:val="nil"/>
              <w:left w:val="nil"/>
              <w:bottom w:val="single" w:sz="4" w:space="0" w:color="auto"/>
              <w:right w:val="nil"/>
            </w:tcBorders>
            <w:shd w:val="clear" w:color="000000" w:fill="1877A5"/>
            <w:textDirection w:val="btLr"/>
            <w:vAlign w:val="center"/>
            <w:hideMark/>
          </w:tcPr>
          <w:p w14:paraId="0BEB1D1B" w14:textId="77777777" w:rsidR="000D6E29" w:rsidRPr="0099292D" w:rsidRDefault="000D6E29" w:rsidP="000D6E29">
            <w:pPr>
              <w:widowControl/>
              <w:autoSpaceDE/>
              <w:autoSpaceDN/>
              <w:adjustRightInd/>
              <w:jc w:val="center"/>
              <w:rPr>
                <w:rFonts w:ascii="Calibri" w:hAnsi="Calibri" w:cs="Calibri"/>
                <w:color w:val="000000"/>
                <w:lang w:val="en-GB" w:eastAsia="en-GB"/>
              </w:rPr>
            </w:pPr>
            <w:r w:rsidRPr="0099292D">
              <w:rPr>
                <w:rFonts w:ascii="Calibri" w:hAnsi="Calibri" w:cs="Calibri"/>
                <w:color w:val="000000"/>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55C83CAB" w14:textId="55083F90"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Advancing Learnings</w:t>
            </w:r>
          </w:p>
        </w:tc>
      </w:tr>
      <w:tr w:rsidR="000D6E29" w:rsidRPr="0099292D" w14:paraId="02186F96"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48162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7C861DBE"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Advancing Learning</w:t>
            </w:r>
          </w:p>
        </w:tc>
        <w:tc>
          <w:tcPr>
            <w:tcW w:w="2976" w:type="dxa"/>
            <w:tcBorders>
              <w:top w:val="nil"/>
              <w:left w:val="nil"/>
              <w:bottom w:val="single" w:sz="4" w:space="0" w:color="auto"/>
              <w:right w:val="single" w:sz="4" w:space="0" w:color="auto"/>
            </w:tcBorders>
            <w:shd w:val="clear" w:color="000000" w:fill="AECBD9"/>
            <w:vAlign w:val="center"/>
            <w:hideMark/>
          </w:tcPr>
          <w:p w14:paraId="40300AD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Four purposes for learners </w:t>
            </w:r>
          </w:p>
        </w:tc>
        <w:tc>
          <w:tcPr>
            <w:tcW w:w="6379" w:type="dxa"/>
            <w:tcBorders>
              <w:top w:val="nil"/>
              <w:left w:val="nil"/>
              <w:bottom w:val="single" w:sz="4" w:space="0" w:color="auto"/>
              <w:right w:val="single" w:sz="4" w:space="0" w:color="auto"/>
            </w:tcBorders>
            <w:shd w:val="clear" w:color="000000" w:fill="C3D2D9"/>
            <w:vAlign w:val="center"/>
            <w:hideMark/>
          </w:tcPr>
          <w:p w14:paraId="0E1CCE06" w14:textId="77777777" w:rsidR="000D6E29" w:rsidRPr="0099292D" w:rsidRDefault="000D6E29" w:rsidP="000D6E29">
            <w:pPr>
              <w:widowControl/>
              <w:autoSpaceDE/>
              <w:autoSpaceDN/>
              <w:adjustRightInd/>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knowledge and understanding of the</w:t>
            </w:r>
            <w:r w:rsidRPr="0099292D">
              <w:rPr>
                <w:rFonts w:ascii="Calibri" w:hAnsi="Calibri" w:cs="Calibri"/>
                <w:color w:val="000000"/>
                <w:sz w:val="22"/>
                <w:szCs w:val="22"/>
                <w:lang w:val="en-GB" w:eastAsia="en-GB"/>
              </w:rPr>
              <w:br/>
              <w:t>needs of all learners in planning, preparation and teaching, ensuring</w:t>
            </w:r>
            <w:r w:rsidRPr="0099292D">
              <w:rPr>
                <w:rFonts w:ascii="Calibri" w:hAnsi="Calibri" w:cs="Calibri"/>
                <w:color w:val="000000"/>
                <w:sz w:val="22"/>
                <w:szCs w:val="22"/>
                <w:lang w:val="en-GB" w:eastAsia="en-GB"/>
              </w:rPr>
              <w:br/>
              <w:t>that the four purposes are the drivers for learners’ experiences.</w:t>
            </w:r>
          </w:p>
        </w:tc>
      </w:tr>
      <w:tr w:rsidR="000D6E29" w:rsidRPr="0099292D" w14:paraId="307BD6F4" w14:textId="77777777" w:rsidTr="000D6E29">
        <w:trPr>
          <w:trHeight w:val="114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E7D71D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D84D5E5"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C0E70C1"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Exploiting subject disciplines in areas of learning </w:t>
            </w:r>
          </w:p>
        </w:tc>
        <w:tc>
          <w:tcPr>
            <w:tcW w:w="6379" w:type="dxa"/>
            <w:tcBorders>
              <w:top w:val="nil"/>
              <w:left w:val="nil"/>
              <w:bottom w:val="single" w:sz="4" w:space="0" w:color="auto"/>
              <w:right w:val="single" w:sz="4" w:space="0" w:color="auto"/>
            </w:tcBorders>
            <w:shd w:val="clear" w:color="000000" w:fill="C3D2D9"/>
            <w:vAlign w:val="center"/>
            <w:hideMark/>
          </w:tcPr>
          <w:p w14:paraId="31088FA7"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knowledge and understanding of</w:t>
            </w:r>
            <w:r w:rsidRPr="0099292D">
              <w:rPr>
                <w:rFonts w:ascii="Calibri" w:hAnsi="Calibri" w:cs="Calibri"/>
                <w:color w:val="000000"/>
                <w:sz w:val="22"/>
                <w:szCs w:val="22"/>
                <w:lang w:val="en-GB" w:eastAsia="en-GB"/>
              </w:rPr>
              <w:br/>
              <w:t>relevant pedagogies and disciplines within and across subject</w:t>
            </w:r>
            <w:r w:rsidRPr="0099292D">
              <w:rPr>
                <w:rFonts w:ascii="Calibri" w:hAnsi="Calibri" w:cs="Calibri"/>
                <w:color w:val="000000"/>
                <w:sz w:val="22"/>
                <w:szCs w:val="22"/>
                <w:lang w:val="en-GB" w:eastAsia="en-GB"/>
              </w:rPr>
              <w:br/>
              <w:t>content, areas of learning and cross-curricular themes, and plans</w:t>
            </w:r>
            <w:r w:rsidRPr="0099292D">
              <w:rPr>
                <w:rFonts w:ascii="Calibri" w:hAnsi="Calibri" w:cs="Calibri"/>
                <w:color w:val="000000"/>
                <w:sz w:val="22"/>
                <w:szCs w:val="22"/>
                <w:lang w:val="en-GB" w:eastAsia="en-GB"/>
              </w:rPr>
              <w:br/>
              <w:t xml:space="preserve">appropriately. </w:t>
            </w:r>
          </w:p>
        </w:tc>
      </w:tr>
      <w:tr w:rsidR="000D6E29" w:rsidRPr="0099292D" w14:paraId="761401CA" w14:textId="77777777" w:rsidTr="000D6E29">
        <w:trPr>
          <w:trHeight w:val="57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19F22DF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7AD99EE9"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09B2567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Blended learning experiences </w:t>
            </w:r>
          </w:p>
        </w:tc>
        <w:tc>
          <w:tcPr>
            <w:tcW w:w="6379" w:type="dxa"/>
            <w:tcBorders>
              <w:top w:val="nil"/>
              <w:left w:val="nil"/>
              <w:bottom w:val="single" w:sz="4" w:space="0" w:color="auto"/>
              <w:right w:val="single" w:sz="4" w:space="0" w:color="auto"/>
            </w:tcBorders>
            <w:shd w:val="clear" w:color="000000" w:fill="C3D2D9"/>
            <w:vAlign w:val="center"/>
            <w:hideMark/>
          </w:tcPr>
          <w:p w14:paraId="19ABFCF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understands the selection, use and justification of a range</w:t>
            </w:r>
            <w:r w:rsidRPr="0099292D">
              <w:rPr>
                <w:rFonts w:ascii="Calibri" w:hAnsi="Calibri" w:cs="Calibri"/>
                <w:color w:val="000000"/>
                <w:sz w:val="22"/>
                <w:szCs w:val="22"/>
                <w:lang w:val="en-GB" w:eastAsia="en-GB"/>
              </w:rPr>
              <w:br/>
              <w:t>of imaginative teaching approaches for the benefit of each learner.</w:t>
            </w:r>
          </w:p>
        </w:tc>
      </w:tr>
      <w:tr w:rsidR="000D6E29" w:rsidRPr="0099292D" w14:paraId="3F57A9D8" w14:textId="77777777" w:rsidTr="000D6E29">
        <w:trPr>
          <w:trHeight w:val="142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895AAD3"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0C75804"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A88529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Real life, authentic contexts </w:t>
            </w:r>
          </w:p>
        </w:tc>
        <w:tc>
          <w:tcPr>
            <w:tcW w:w="6379" w:type="dxa"/>
            <w:tcBorders>
              <w:top w:val="nil"/>
              <w:left w:val="nil"/>
              <w:bottom w:val="single" w:sz="4" w:space="0" w:color="auto"/>
              <w:right w:val="single" w:sz="4" w:space="0" w:color="auto"/>
            </w:tcBorders>
            <w:shd w:val="clear" w:color="000000" w:fill="C3D2D9"/>
            <w:vAlign w:val="center"/>
            <w:hideMark/>
          </w:tcPr>
          <w:p w14:paraId="7AD4589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the use of real life,</w:t>
            </w:r>
            <w:r w:rsidRPr="0099292D">
              <w:rPr>
                <w:rFonts w:ascii="Calibri" w:hAnsi="Calibri" w:cs="Calibri"/>
                <w:color w:val="000000"/>
                <w:sz w:val="22"/>
                <w:szCs w:val="22"/>
                <w:lang w:val="en-GB" w:eastAsia="en-GB"/>
              </w:rPr>
              <w:br/>
              <w:t>authentic contexts for learning being provided as a natural part of</w:t>
            </w:r>
            <w:r w:rsidRPr="0099292D">
              <w:rPr>
                <w:rFonts w:ascii="Calibri" w:hAnsi="Calibri" w:cs="Calibri"/>
                <w:color w:val="000000"/>
                <w:sz w:val="22"/>
                <w:szCs w:val="22"/>
                <w:lang w:val="en-GB" w:eastAsia="en-GB"/>
              </w:rPr>
              <w:br/>
              <w:t>the learning experience. This extends the learner’s cultural, linguistic,</w:t>
            </w:r>
            <w:r w:rsidRPr="0099292D">
              <w:rPr>
                <w:rFonts w:ascii="Calibri" w:hAnsi="Calibri" w:cs="Calibri"/>
                <w:color w:val="000000"/>
                <w:sz w:val="22"/>
                <w:szCs w:val="22"/>
                <w:lang w:val="en-GB" w:eastAsia="en-GB"/>
              </w:rPr>
              <w:br/>
              <w:t>religious and socio-economic experience and illustrates applications</w:t>
            </w:r>
            <w:r w:rsidRPr="0099292D">
              <w:rPr>
                <w:rFonts w:ascii="Calibri" w:hAnsi="Calibri" w:cs="Calibri"/>
                <w:color w:val="000000"/>
                <w:sz w:val="22"/>
                <w:szCs w:val="22"/>
                <w:lang w:val="en-GB" w:eastAsia="en-GB"/>
              </w:rPr>
              <w:br/>
              <w:t>of concepts and abstracts in practice.</w:t>
            </w:r>
          </w:p>
        </w:tc>
      </w:tr>
      <w:tr w:rsidR="000D6E29" w:rsidRPr="0099292D" w14:paraId="0D290E4E"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11B893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86C5408"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2EE08834"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Progression in learning </w:t>
            </w:r>
          </w:p>
        </w:tc>
        <w:tc>
          <w:tcPr>
            <w:tcW w:w="6379" w:type="dxa"/>
            <w:tcBorders>
              <w:top w:val="nil"/>
              <w:left w:val="nil"/>
              <w:bottom w:val="single" w:sz="4" w:space="0" w:color="auto"/>
              <w:right w:val="single" w:sz="4" w:space="0" w:color="auto"/>
            </w:tcBorders>
            <w:shd w:val="clear" w:color="000000" w:fill="C3D2D9"/>
            <w:vAlign w:val="center"/>
            <w:hideMark/>
          </w:tcPr>
          <w:p w14:paraId="76D60FCC"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how learning</w:t>
            </w:r>
            <w:r w:rsidRPr="0099292D">
              <w:rPr>
                <w:rFonts w:ascii="Calibri" w:hAnsi="Calibri" w:cs="Calibri"/>
                <w:color w:val="000000"/>
                <w:sz w:val="22"/>
                <w:szCs w:val="22"/>
                <w:lang w:val="en-GB" w:eastAsia="en-GB"/>
              </w:rPr>
              <w:br/>
              <w:t>develops incrementally and tangentially, building on prior experience</w:t>
            </w:r>
            <w:r w:rsidRPr="0099292D">
              <w:rPr>
                <w:rFonts w:ascii="Calibri" w:hAnsi="Calibri" w:cs="Calibri"/>
                <w:color w:val="000000"/>
                <w:sz w:val="22"/>
                <w:szCs w:val="22"/>
                <w:lang w:val="en-GB" w:eastAsia="en-GB"/>
              </w:rPr>
              <w:br/>
              <w:t>and learning, and plans for progress in learning based on this.</w:t>
            </w:r>
          </w:p>
        </w:tc>
      </w:tr>
      <w:tr w:rsidR="000D6E29" w:rsidRPr="0099292D" w14:paraId="6BB9A7FD"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7B169049"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2BAA4B70"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3F1CD889"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Cross-curricular themes </w:t>
            </w:r>
          </w:p>
        </w:tc>
        <w:tc>
          <w:tcPr>
            <w:tcW w:w="6379" w:type="dxa"/>
            <w:tcBorders>
              <w:top w:val="nil"/>
              <w:left w:val="nil"/>
              <w:bottom w:val="nil"/>
              <w:right w:val="single" w:sz="4" w:space="0" w:color="auto"/>
            </w:tcBorders>
            <w:shd w:val="clear" w:color="000000" w:fill="C3D2D9"/>
            <w:vAlign w:val="center"/>
            <w:hideMark/>
          </w:tcPr>
          <w:p w14:paraId="50ABD93C"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knows, understands and engages with the principles</w:t>
            </w:r>
            <w:r w:rsidRPr="0099292D">
              <w:rPr>
                <w:rFonts w:ascii="Calibri" w:hAnsi="Calibri" w:cs="Calibri"/>
                <w:color w:val="000000"/>
                <w:sz w:val="22"/>
                <w:szCs w:val="22"/>
                <w:lang w:val="en-GB" w:eastAsia="en-GB"/>
              </w:rPr>
              <w:br/>
              <w:t xml:space="preserve">of curriculum design and innovation, with development of </w:t>
            </w:r>
            <w:proofErr w:type="spellStart"/>
            <w:r w:rsidRPr="0099292D">
              <w:rPr>
                <w:rFonts w:ascii="Calibri" w:hAnsi="Calibri" w:cs="Calibri"/>
                <w:color w:val="000000"/>
                <w:sz w:val="22"/>
                <w:szCs w:val="22"/>
                <w:lang w:val="en-GB" w:eastAsia="en-GB"/>
              </w:rPr>
              <w:t>crosscurricular</w:t>
            </w:r>
            <w:proofErr w:type="spellEnd"/>
            <w:r w:rsidRPr="0099292D">
              <w:rPr>
                <w:rFonts w:ascii="Calibri" w:hAnsi="Calibri" w:cs="Calibri"/>
                <w:color w:val="000000"/>
                <w:sz w:val="22"/>
                <w:szCs w:val="22"/>
                <w:lang w:val="en-GB" w:eastAsia="en-GB"/>
              </w:rPr>
              <w:t xml:space="preserve"> themes relevant to areas of learning and justifies decisions.</w:t>
            </w:r>
          </w:p>
        </w:tc>
      </w:tr>
      <w:tr w:rsidR="000D6E29" w:rsidRPr="0099292D" w14:paraId="5A4BABE5" w14:textId="77777777" w:rsidTr="000D6E29">
        <w:trPr>
          <w:trHeight w:val="36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C6E82E8"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tcBorders>
              <w:top w:val="nil"/>
              <w:left w:val="nil"/>
              <w:bottom w:val="single" w:sz="4" w:space="0" w:color="auto"/>
              <w:right w:val="nil"/>
            </w:tcBorders>
            <w:shd w:val="clear" w:color="000000" w:fill="1877A5"/>
            <w:noWrap/>
            <w:textDirection w:val="btLr"/>
            <w:vAlign w:val="center"/>
            <w:hideMark/>
          </w:tcPr>
          <w:p w14:paraId="46A0CAA2" w14:textId="77777777" w:rsidR="000D6E29" w:rsidRPr="0099292D" w:rsidRDefault="000D6E29" w:rsidP="000D6E29">
            <w:pPr>
              <w:widowControl/>
              <w:autoSpaceDE/>
              <w:autoSpaceDN/>
              <w:adjustRightInd/>
              <w:jc w:val="center"/>
              <w:rPr>
                <w:rFonts w:ascii="Calibri" w:hAnsi="Calibri" w:cs="Calibri"/>
                <w:color w:val="000000"/>
                <w:sz w:val="28"/>
                <w:szCs w:val="28"/>
                <w:lang w:val="en-GB" w:eastAsia="en-GB"/>
              </w:rPr>
            </w:pPr>
            <w:r w:rsidRPr="0099292D">
              <w:rPr>
                <w:rFonts w:ascii="Calibri" w:hAnsi="Calibri" w:cs="Calibri"/>
                <w:color w:val="000000"/>
                <w:sz w:val="28"/>
                <w:szCs w:val="28"/>
                <w:lang w:val="en-GB" w:eastAsia="en-GB"/>
              </w:rPr>
              <w:t> </w:t>
            </w:r>
          </w:p>
        </w:tc>
        <w:tc>
          <w:tcPr>
            <w:tcW w:w="9355" w:type="dxa"/>
            <w:gridSpan w:val="2"/>
            <w:tcBorders>
              <w:top w:val="single" w:sz="4" w:space="0" w:color="auto"/>
              <w:left w:val="nil"/>
              <w:bottom w:val="single" w:sz="4" w:space="0" w:color="auto"/>
              <w:right w:val="nil"/>
            </w:tcBorders>
            <w:shd w:val="clear" w:color="000000" w:fill="1877A5"/>
            <w:vAlign w:val="center"/>
            <w:hideMark/>
          </w:tcPr>
          <w:p w14:paraId="218A8637" w14:textId="6FAB426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Pedagogy - Influencing Learners</w:t>
            </w:r>
          </w:p>
        </w:tc>
      </w:tr>
      <w:tr w:rsidR="000D6E29" w:rsidRPr="0099292D" w14:paraId="074DE2CB"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0E47B6"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val="restart"/>
            <w:tcBorders>
              <w:top w:val="nil"/>
              <w:left w:val="single" w:sz="4" w:space="0" w:color="auto"/>
              <w:bottom w:val="single" w:sz="4" w:space="0" w:color="000000"/>
              <w:right w:val="single" w:sz="4" w:space="0" w:color="auto"/>
            </w:tcBorders>
            <w:shd w:val="clear" w:color="000000" w:fill="1877A5"/>
            <w:noWrap/>
            <w:textDirection w:val="btLr"/>
            <w:vAlign w:val="center"/>
            <w:hideMark/>
          </w:tcPr>
          <w:p w14:paraId="52E1CA96"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Influencing Learners</w:t>
            </w:r>
          </w:p>
        </w:tc>
        <w:tc>
          <w:tcPr>
            <w:tcW w:w="2976" w:type="dxa"/>
            <w:tcBorders>
              <w:top w:val="nil"/>
              <w:left w:val="nil"/>
              <w:bottom w:val="single" w:sz="4" w:space="0" w:color="auto"/>
              <w:right w:val="single" w:sz="4" w:space="0" w:color="auto"/>
            </w:tcBorders>
            <w:shd w:val="clear" w:color="000000" w:fill="AECBD9"/>
            <w:vAlign w:val="center"/>
            <w:hideMark/>
          </w:tcPr>
          <w:p w14:paraId="3B25C28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Challenge and expectations </w:t>
            </w:r>
          </w:p>
        </w:tc>
        <w:tc>
          <w:tcPr>
            <w:tcW w:w="6379" w:type="dxa"/>
            <w:tcBorders>
              <w:top w:val="nil"/>
              <w:left w:val="nil"/>
              <w:bottom w:val="single" w:sz="4" w:space="0" w:color="auto"/>
              <w:right w:val="single" w:sz="4" w:space="0" w:color="auto"/>
            </w:tcBorders>
            <w:shd w:val="clear" w:color="000000" w:fill="C4D3DA"/>
            <w:vAlign w:val="center"/>
            <w:hideMark/>
          </w:tcPr>
          <w:p w14:paraId="32A5377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provides appropriate levels of challenge and</w:t>
            </w:r>
            <w:r w:rsidRPr="0099292D">
              <w:rPr>
                <w:rFonts w:ascii="Calibri" w:hAnsi="Calibri" w:cs="Calibri"/>
                <w:color w:val="000000"/>
                <w:sz w:val="22"/>
                <w:szCs w:val="22"/>
                <w:lang w:val="en-GB" w:eastAsia="en-GB"/>
              </w:rPr>
              <w:br/>
              <w:t>expectations for the range of student abilities and characteristics,</w:t>
            </w:r>
            <w:r w:rsidRPr="0099292D">
              <w:rPr>
                <w:rFonts w:ascii="Calibri" w:hAnsi="Calibri" w:cs="Calibri"/>
                <w:color w:val="000000"/>
                <w:sz w:val="22"/>
                <w:szCs w:val="22"/>
                <w:lang w:val="en-GB" w:eastAsia="en-GB"/>
              </w:rPr>
              <w:br/>
              <w:t>motivating learners to achieve.</w:t>
            </w:r>
          </w:p>
        </w:tc>
      </w:tr>
      <w:tr w:rsidR="000D6E29" w:rsidRPr="0099292D" w14:paraId="69C777D8"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202444F"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3C037E3D"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6D0EC77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Listening to learners </w:t>
            </w:r>
          </w:p>
        </w:tc>
        <w:tc>
          <w:tcPr>
            <w:tcW w:w="6379" w:type="dxa"/>
            <w:tcBorders>
              <w:top w:val="nil"/>
              <w:left w:val="nil"/>
              <w:bottom w:val="single" w:sz="4" w:space="0" w:color="auto"/>
              <w:right w:val="single" w:sz="4" w:space="0" w:color="auto"/>
            </w:tcBorders>
            <w:shd w:val="clear" w:color="000000" w:fill="C4D3DA"/>
            <w:vAlign w:val="center"/>
            <w:hideMark/>
          </w:tcPr>
          <w:p w14:paraId="6B063FB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 willingness to seek, listen to and take</w:t>
            </w:r>
            <w:r w:rsidRPr="0099292D">
              <w:rPr>
                <w:rFonts w:ascii="Calibri" w:hAnsi="Calibri" w:cs="Calibri"/>
                <w:color w:val="000000"/>
                <w:sz w:val="22"/>
                <w:szCs w:val="22"/>
                <w:lang w:val="en-GB" w:eastAsia="en-GB"/>
              </w:rPr>
              <w:br/>
              <w:t>account of the views of learners in order to engage and encourage</w:t>
            </w:r>
            <w:r w:rsidRPr="0099292D">
              <w:rPr>
                <w:rFonts w:ascii="Calibri" w:hAnsi="Calibri" w:cs="Calibri"/>
                <w:color w:val="000000"/>
                <w:sz w:val="22"/>
                <w:szCs w:val="22"/>
                <w:lang w:val="en-GB" w:eastAsia="en-GB"/>
              </w:rPr>
              <w:br/>
              <w:t>them as active participants in their own learning.</w:t>
            </w:r>
          </w:p>
        </w:tc>
      </w:tr>
      <w:tr w:rsidR="000D6E29" w:rsidRPr="0099292D" w14:paraId="5E142B3C"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244D7901"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4B27E58B"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49DD897"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Learners leading learning </w:t>
            </w:r>
          </w:p>
        </w:tc>
        <w:tc>
          <w:tcPr>
            <w:tcW w:w="6379" w:type="dxa"/>
            <w:tcBorders>
              <w:top w:val="nil"/>
              <w:left w:val="nil"/>
              <w:bottom w:val="single" w:sz="4" w:space="0" w:color="auto"/>
              <w:right w:val="single" w:sz="4" w:space="0" w:color="auto"/>
            </w:tcBorders>
            <w:shd w:val="clear" w:color="000000" w:fill="C4D3DA"/>
            <w:vAlign w:val="center"/>
            <w:hideMark/>
          </w:tcPr>
          <w:p w14:paraId="468B038E"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In planning and delivery, the teacher demonstrates an awareness</w:t>
            </w:r>
            <w:r w:rsidRPr="0099292D">
              <w:rPr>
                <w:rFonts w:ascii="Calibri" w:hAnsi="Calibri" w:cs="Calibri"/>
                <w:color w:val="000000"/>
                <w:sz w:val="22"/>
                <w:szCs w:val="22"/>
                <w:lang w:val="en-GB" w:eastAsia="en-GB"/>
              </w:rPr>
              <w:br/>
              <w:t>of the importance of encouraging learners to reflect upon their own</w:t>
            </w:r>
            <w:r w:rsidRPr="0099292D">
              <w:rPr>
                <w:rFonts w:ascii="Calibri" w:hAnsi="Calibri" w:cs="Calibri"/>
                <w:color w:val="000000"/>
                <w:sz w:val="22"/>
                <w:szCs w:val="22"/>
                <w:lang w:val="en-GB" w:eastAsia="en-GB"/>
              </w:rPr>
              <w:br/>
              <w:t>learning.</w:t>
            </w:r>
          </w:p>
        </w:tc>
      </w:tr>
      <w:tr w:rsidR="000D6E29" w:rsidRPr="0099292D" w14:paraId="104C3E62" w14:textId="77777777" w:rsidTr="000D6E29">
        <w:trPr>
          <w:trHeight w:val="570"/>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46CB9608"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0B4786B4"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52075A0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Sustained effort and resilience in learners </w:t>
            </w:r>
          </w:p>
        </w:tc>
        <w:tc>
          <w:tcPr>
            <w:tcW w:w="6379" w:type="dxa"/>
            <w:tcBorders>
              <w:top w:val="nil"/>
              <w:left w:val="nil"/>
              <w:bottom w:val="single" w:sz="4" w:space="0" w:color="auto"/>
              <w:right w:val="single" w:sz="4" w:space="0" w:color="auto"/>
            </w:tcBorders>
            <w:shd w:val="clear" w:color="000000" w:fill="C4D3DA"/>
            <w:vAlign w:val="center"/>
            <w:hideMark/>
          </w:tcPr>
          <w:p w14:paraId="7F1629BD"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promotes and secures learners’ self-motivation and</w:t>
            </w:r>
            <w:r w:rsidRPr="0099292D">
              <w:rPr>
                <w:rFonts w:ascii="Calibri" w:hAnsi="Calibri" w:cs="Calibri"/>
                <w:color w:val="000000"/>
                <w:sz w:val="22"/>
                <w:szCs w:val="22"/>
                <w:lang w:val="en-GB" w:eastAsia="en-GB"/>
              </w:rPr>
              <w:br/>
              <w:t>self-direction in their learning.</w:t>
            </w:r>
          </w:p>
        </w:tc>
      </w:tr>
      <w:tr w:rsidR="000D6E29" w:rsidRPr="0099292D" w14:paraId="2A2A6434"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5801FFD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5FC14E9F"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single" w:sz="4" w:space="0" w:color="auto"/>
              <w:right w:val="single" w:sz="4" w:space="0" w:color="auto"/>
            </w:tcBorders>
            <w:shd w:val="clear" w:color="000000" w:fill="AECBD9"/>
            <w:vAlign w:val="center"/>
            <w:hideMark/>
          </w:tcPr>
          <w:p w14:paraId="15F21057"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Reflection on learning </w:t>
            </w:r>
          </w:p>
        </w:tc>
        <w:tc>
          <w:tcPr>
            <w:tcW w:w="6379" w:type="dxa"/>
            <w:tcBorders>
              <w:top w:val="nil"/>
              <w:left w:val="nil"/>
              <w:bottom w:val="single" w:sz="4" w:space="0" w:color="auto"/>
              <w:right w:val="single" w:sz="4" w:space="0" w:color="auto"/>
            </w:tcBorders>
            <w:shd w:val="clear" w:color="000000" w:fill="C4D3DA"/>
            <w:vAlign w:val="center"/>
            <w:hideMark/>
          </w:tcPr>
          <w:p w14:paraId="0269A6A3"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In planning, the teacher demonstrates awareness of the importance</w:t>
            </w:r>
            <w:r w:rsidRPr="0099292D">
              <w:rPr>
                <w:rFonts w:ascii="Calibri" w:hAnsi="Calibri" w:cs="Calibri"/>
                <w:color w:val="000000"/>
                <w:sz w:val="22"/>
                <w:szCs w:val="22"/>
                <w:lang w:val="en-GB" w:eastAsia="en-GB"/>
              </w:rPr>
              <w:br/>
              <w:t>of encouraging learners’ reflection and evaluation around</w:t>
            </w:r>
            <w:r w:rsidRPr="0099292D">
              <w:rPr>
                <w:rFonts w:ascii="Calibri" w:hAnsi="Calibri" w:cs="Calibri"/>
                <w:color w:val="000000"/>
                <w:sz w:val="22"/>
                <w:szCs w:val="22"/>
                <w:lang w:val="en-GB" w:eastAsia="en-GB"/>
              </w:rPr>
              <w:br/>
              <w:t>behaviours and outlooks for learning.</w:t>
            </w:r>
          </w:p>
        </w:tc>
      </w:tr>
      <w:tr w:rsidR="000D6E29" w:rsidRPr="0099292D" w14:paraId="19D40DB8" w14:textId="77777777" w:rsidTr="000D6E29">
        <w:trPr>
          <w:trHeight w:val="855"/>
        </w:trPr>
        <w:tc>
          <w:tcPr>
            <w:tcW w:w="851" w:type="dxa"/>
            <w:vMerge/>
            <w:tcBorders>
              <w:top w:val="single" w:sz="4" w:space="0" w:color="auto"/>
              <w:left w:val="single" w:sz="4" w:space="0" w:color="auto"/>
              <w:bottom w:val="single" w:sz="4" w:space="0" w:color="000000"/>
              <w:right w:val="single" w:sz="4" w:space="0" w:color="auto"/>
            </w:tcBorders>
            <w:vAlign w:val="center"/>
            <w:hideMark/>
          </w:tcPr>
          <w:p w14:paraId="3752E015"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709" w:type="dxa"/>
            <w:vMerge/>
            <w:tcBorders>
              <w:top w:val="nil"/>
              <w:left w:val="single" w:sz="4" w:space="0" w:color="auto"/>
              <w:bottom w:val="single" w:sz="4" w:space="0" w:color="000000"/>
              <w:right w:val="single" w:sz="4" w:space="0" w:color="auto"/>
            </w:tcBorders>
            <w:vAlign w:val="center"/>
            <w:hideMark/>
          </w:tcPr>
          <w:p w14:paraId="016B5129" w14:textId="77777777" w:rsidR="000D6E29" w:rsidRPr="0099292D" w:rsidRDefault="000D6E29" w:rsidP="000D6E29">
            <w:pPr>
              <w:widowControl/>
              <w:autoSpaceDE/>
              <w:autoSpaceDN/>
              <w:adjustRightInd/>
              <w:rPr>
                <w:rFonts w:ascii="Calibri" w:hAnsi="Calibri" w:cs="Calibri"/>
                <w:color w:val="FFFFFF"/>
                <w:sz w:val="28"/>
                <w:szCs w:val="28"/>
                <w:lang w:val="en-GB" w:eastAsia="en-GB"/>
              </w:rPr>
            </w:pPr>
          </w:p>
        </w:tc>
        <w:tc>
          <w:tcPr>
            <w:tcW w:w="2976" w:type="dxa"/>
            <w:tcBorders>
              <w:top w:val="nil"/>
              <w:left w:val="nil"/>
              <w:bottom w:val="nil"/>
              <w:right w:val="single" w:sz="4" w:space="0" w:color="auto"/>
            </w:tcBorders>
            <w:shd w:val="clear" w:color="000000" w:fill="AECBD9"/>
            <w:vAlign w:val="center"/>
            <w:hideMark/>
          </w:tcPr>
          <w:p w14:paraId="0D1548F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Learning outcomes and well-being </w:t>
            </w:r>
          </w:p>
        </w:tc>
        <w:tc>
          <w:tcPr>
            <w:tcW w:w="6379" w:type="dxa"/>
            <w:tcBorders>
              <w:top w:val="nil"/>
              <w:left w:val="nil"/>
              <w:bottom w:val="nil"/>
              <w:right w:val="single" w:sz="4" w:space="0" w:color="auto"/>
            </w:tcBorders>
            <w:shd w:val="clear" w:color="000000" w:fill="C4D3DA"/>
            <w:vAlign w:val="center"/>
            <w:hideMark/>
          </w:tcPr>
          <w:p w14:paraId="049D18FB"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raises awareness of how high-quality learning</w:t>
            </w:r>
            <w:r w:rsidRPr="0099292D">
              <w:rPr>
                <w:rFonts w:ascii="Calibri" w:hAnsi="Calibri" w:cs="Calibri"/>
                <w:color w:val="000000"/>
                <w:sz w:val="22"/>
                <w:szCs w:val="22"/>
                <w:lang w:val="en-GB" w:eastAsia="en-GB"/>
              </w:rPr>
              <w:br/>
              <w:t>experiences and performance outcomes lead to improved learning</w:t>
            </w:r>
            <w:r w:rsidRPr="0099292D">
              <w:rPr>
                <w:rFonts w:ascii="Calibri" w:hAnsi="Calibri" w:cs="Calibri"/>
                <w:color w:val="000000"/>
                <w:sz w:val="22"/>
                <w:szCs w:val="22"/>
                <w:lang w:val="en-GB" w:eastAsia="en-GB"/>
              </w:rPr>
              <w:br/>
              <w:t>and a heightened sense of well-being.</w:t>
            </w:r>
          </w:p>
        </w:tc>
      </w:tr>
      <w:tr w:rsidR="000D6E29" w:rsidRPr="0099292D" w14:paraId="2BFF94B4" w14:textId="77777777" w:rsidTr="000D6E29">
        <w:trPr>
          <w:trHeight w:val="360"/>
        </w:trPr>
        <w:tc>
          <w:tcPr>
            <w:tcW w:w="1560" w:type="dxa"/>
            <w:gridSpan w:val="2"/>
            <w:vMerge w:val="restart"/>
            <w:tcBorders>
              <w:top w:val="single" w:sz="4" w:space="0" w:color="auto"/>
              <w:left w:val="single" w:sz="4" w:space="0" w:color="auto"/>
              <w:bottom w:val="single" w:sz="4" w:space="0" w:color="000000"/>
              <w:right w:val="single" w:sz="4" w:space="0" w:color="000000"/>
            </w:tcBorders>
            <w:shd w:val="clear" w:color="000000" w:fill="129AA6"/>
            <w:textDirection w:val="btLr"/>
            <w:vAlign w:val="center"/>
            <w:hideMark/>
          </w:tcPr>
          <w:p w14:paraId="771F1455"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Collaboration</w:t>
            </w:r>
          </w:p>
        </w:tc>
        <w:tc>
          <w:tcPr>
            <w:tcW w:w="9355" w:type="dxa"/>
            <w:gridSpan w:val="2"/>
            <w:tcBorders>
              <w:top w:val="single" w:sz="4" w:space="0" w:color="auto"/>
              <w:left w:val="nil"/>
              <w:bottom w:val="single" w:sz="4" w:space="0" w:color="auto"/>
              <w:right w:val="nil"/>
            </w:tcBorders>
            <w:shd w:val="clear" w:color="000000" w:fill="129AA6"/>
            <w:vAlign w:val="center"/>
            <w:hideMark/>
          </w:tcPr>
          <w:p w14:paraId="7E5C0A2E"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Collaboration</w:t>
            </w:r>
          </w:p>
        </w:tc>
      </w:tr>
      <w:tr w:rsidR="000D6E29" w:rsidRPr="0099292D" w14:paraId="6460B5D5" w14:textId="77777777" w:rsidTr="000D6E29">
        <w:trPr>
          <w:trHeight w:val="855"/>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06F878F6"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0545385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Seeking advice and support </w:t>
            </w:r>
          </w:p>
        </w:tc>
        <w:tc>
          <w:tcPr>
            <w:tcW w:w="6379" w:type="dxa"/>
            <w:tcBorders>
              <w:top w:val="nil"/>
              <w:left w:val="nil"/>
              <w:bottom w:val="single" w:sz="4" w:space="0" w:color="auto"/>
              <w:right w:val="single" w:sz="4" w:space="0" w:color="auto"/>
            </w:tcBorders>
            <w:shd w:val="clear" w:color="000000" w:fill="C3D8D9"/>
            <w:vAlign w:val="center"/>
            <w:hideMark/>
          </w:tcPr>
          <w:p w14:paraId="4B8FBD5F" w14:textId="5941C16A"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actively seeks and engages with support from a range of formal and informal sources.</w:t>
            </w:r>
            <w:r w:rsidR="00106498">
              <w:rPr>
                <w:rFonts w:ascii="Calibri" w:hAnsi="Calibri" w:cs="Calibri"/>
                <w:color w:val="000000"/>
                <w:sz w:val="22"/>
                <w:szCs w:val="22"/>
                <w:lang w:val="en-GB" w:eastAsia="en-GB"/>
              </w:rPr>
              <w:t xml:space="preserve"> </w:t>
            </w:r>
            <w:r w:rsidRPr="0099292D">
              <w:rPr>
                <w:rFonts w:ascii="Calibri" w:hAnsi="Calibri" w:cs="Calibri"/>
                <w:color w:val="000000"/>
                <w:sz w:val="22"/>
                <w:szCs w:val="22"/>
                <w:lang w:val="en-GB" w:eastAsia="en-GB"/>
              </w:rPr>
              <w:t>This includes observation and team teaching, whilst demonstrating increasing levels of independence.</w:t>
            </w:r>
          </w:p>
        </w:tc>
      </w:tr>
      <w:tr w:rsidR="000D6E29" w:rsidRPr="0099292D" w14:paraId="3EC8A50E" w14:textId="77777777" w:rsidTr="000D6E29">
        <w:trPr>
          <w:trHeight w:val="114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6D2CA1C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6447B46C"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Working with in-school colleagues </w:t>
            </w:r>
          </w:p>
        </w:tc>
        <w:tc>
          <w:tcPr>
            <w:tcW w:w="6379" w:type="dxa"/>
            <w:tcBorders>
              <w:top w:val="nil"/>
              <w:left w:val="nil"/>
              <w:bottom w:val="single" w:sz="4" w:space="0" w:color="auto"/>
              <w:right w:val="single" w:sz="4" w:space="0" w:color="auto"/>
            </w:tcBorders>
            <w:shd w:val="clear" w:color="000000" w:fill="C3D8D9"/>
            <w:vAlign w:val="center"/>
            <w:hideMark/>
          </w:tcPr>
          <w:p w14:paraId="2DE17EC2"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Organised and constructive work with a range of colleagues to enhance learners' experience is a consistent feature of the teacher's practice. Reflection on developing expertise is structured as a personal or a collaborative process, as appropriate.</w:t>
            </w:r>
          </w:p>
        </w:tc>
      </w:tr>
      <w:tr w:rsidR="000D6E29" w:rsidRPr="0099292D" w14:paraId="17579184" w14:textId="77777777" w:rsidTr="000D6E29">
        <w:trPr>
          <w:trHeight w:val="57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3270D5F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AED6D9"/>
            <w:vAlign w:val="center"/>
            <w:hideMark/>
          </w:tcPr>
          <w:p w14:paraId="2DCE24D3"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Supporting and developing others </w:t>
            </w:r>
          </w:p>
        </w:tc>
        <w:tc>
          <w:tcPr>
            <w:tcW w:w="6379" w:type="dxa"/>
            <w:tcBorders>
              <w:top w:val="nil"/>
              <w:left w:val="nil"/>
              <w:bottom w:val="single" w:sz="4" w:space="0" w:color="auto"/>
              <w:right w:val="single" w:sz="4" w:space="0" w:color="auto"/>
            </w:tcBorders>
            <w:shd w:val="clear" w:color="000000" w:fill="C3D8D9"/>
            <w:vAlign w:val="center"/>
            <w:hideMark/>
          </w:tcPr>
          <w:p w14:paraId="58678B4B"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develops high quality relationships with colleagues in order to have a positive impact on learners' experiences within the school.</w:t>
            </w:r>
          </w:p>
        </w:tc>
      </w:tr>
      <w:tr w:rsidR="000D6E29" w:rsidRPr="0099292D" w14:paraId="35A55F3A" w14:textId="77777777" w:rsidTr="000D6E29">
        <w:trPr>
          <w:trHeight w:val="570"/>
        </w:trPr>
        <w:tc>
          <w:tcPr>
            <w:tcW w:w="1560" w:type="dxa"/>
            <w:gridSpan w:val="2"/>
            <w:vMerge/>
            <w:tcBorders>
              <w:top w:val="single" w:sz="4" w:space="0" w:color="auto"/>
              <w:left w:val="single" w:sz="4" w:space="0" w:color="auto"/>
              <w:bottom w:val="single" w:sz="4" w:space="0" w:color="000000"/>
              <w:right w:val="single" w:sz="4" w:space="0" w:color="000000"/>
            </w:tcBorders>
            <w:vAlign w:val="center"/>
            <w:hideMark/>
          </w:tcPr>
          <w:p w14:paraId="1576438E"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AED6D9"/>
            <w:vAlign w:val="center"/>
            <w:hideMark/>
          </w:tcPr>
          <w:p w14:paraId="750A66D0"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Enabling improvement </w:t>
            </w:r>
          </w:p>
        </w:tc>
        <w:tc>
          <w:tcPr>
            <w:tcW w:w="6379" w:type="dxa"/>
            <w:tcBorders>
              <w:top w:val="nil"/>
              <w:left w:val="nil"/>
              <w:bottom w:val="nil"/>
              <w:right w:val="single" w:sz="4" w:space="0" w:color="auto"/>
            </w:tcBorders>
            <w:shd w:val="clear" w:color="000000" w:fill="C3D8D9"/>
            <w:vAlign w:val="center"/>
            <w:hideMark/>
          </w:tcPr>
          <w:p w14:paraId="2B173DAA"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There are examples of improvement in outcomes following the teacher's seeking and adoption of advice.</w:t>
            </w:r>
          </w:p>
        </w:tc>
      </w:tr>
      <w:tr w:rsidR="000D6E29" w:rsidRPr="0099292D" w14:paraId="7D00631A" w14:textId="77777777" w:rsidTr="000D6E29">
        <w:trPr>
          <w:trHeight w:val="360"/>
        </w:trPr>
        <w:tc>
          <w:tcPr>
            <w:tcW w:w="1560" w:type="dxa"/>
            <w:gridSpan w:val="2"/>
            <w:vMerge w:val="restart"/>
            <w:tcBorders>
              <w:top w:val="single" w:sz="4" w:space="0" w:color="auto"/>
              <w:left w:val="single" w:sz="4" w:space="0" w:color="auto"/>
              <w:bottom w:val="nil"/>
              <w:right w:val="single" w:sz="4" w:space="0" w:color="000000"/>
            </w:tcBorders>
            <w:shd w:val="clear" w:color="000000" w:fill="6F9743"/>
            <w:textDirection w:val="btLr"/>
            <w:vAlign w:val="center"/>
            <w:hideMark/>
          </w:tcPr>
          <w:p w14:paraId="2442FDF4"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Professional Learning</w:t>
            </w:r>
          </w:p>
        </w:tc>
        <w:tc>
          <w:tcPr>
            <w:tcW w:w="9355" w:type="dxa"/>
            <w:gridSpan w:val="2"/>
            <w:tcBorders>
              <w:top w:val="single" w:sz="4" w:space="0" w:color="auto"/>
              <w:left w:val="nil"/>
              <w:bottom w:val="single" w:sz="4" w:space="0" w:color="auto"/>
              <w:right w:val="nil"/>
            </w:tcBorders>
            <w:shd w:val="clear" w:color="000000" w:fill="6F9743"/>
            <w:vAlign w:val="center"/>
            <w:hideMark/>
          </w:tcPr>
          <w:p w14:paraId="391530DD"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Professional Learning</w:t>
            </w:r>
          </w:p>
        </w:tc>
      </w:tr>
      <w:tr w:rsidR="000D6E29" w:rsidRPr="0099292D" w14:paraId="1DBC3CFE" w14:textId="77777777" w:rsidTr="000D6E29">
        <w:trPr>
          <w:trHeight w:val="855"/>
        </w:trPr>
        <w:tc>
          <w:tcPr>
            <w:tcW w:w="1560" w:type="dxa"/>
            <w:gridSpan w:val="2"/>
            <w:vMerge/>
            <w:tcBorders>
              <w:top w:val="single" w:sz="4" w:space="0" w:color="auto"/>
              <w:left w:val="single" w:sz="4" w:space="0" w:color="auto"/>
              <w:bottom w:val="nil"/>
              <w:right w:val="single" w:sz="4" w:space="0" w:color="000000"/>
            </w:tcBorders>
            <w:vAlign w:val="center"/>
            <w:hideMark/>
          </w:tcPr>
          <w:p w14:paraId="12E6CDF7"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3B783766"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Wider reading and research findings </w:t>
            </w:r>
          </w:p>
        </w:tc>
        <w:tc>
          <w:tcPr>
            <w:tcW w:w="6379" w:type="dxa"/>
            <w:tcBorders>
              <w:top w:val="nil"/>
              <w:left w:val="nil"/>
              <w:bottom w:val="single" w:sz="4" w:space="0" w:color="auto"/>
              <w:right w:val="single" w:sz="4" w:space="0" w:color="auto"/>
            </w:tcBorders>
            <w:shd w:val="clear" w:color="000000" w:fill="CFD9C3"/>
            <w:vAlign w:val="center"/>
            <w:hideMark/>
          </w:tcPr>
          <w:p w14:paraId="0DF22684"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increasingly confident understanding of the theories and research about assessment, pedagogy, child and adolescent development and learning relevant to planning and day-to-day practice.</w:t>
            </w:r>
          </w:p>
        </w:tc>
      </w:tr>
      <w:tr w:rsidR="000D6E29" w:rsidRPr="0099292D" w14:paraId="110BDC41" w14:textId="77777777" w:rsidTr="000D6E29">
        <w:trPr>
          <w:trHeight w:val="570"/>
        </w:trPr>
        <w:tc>
          <w:tcPr>
            <w:tcW w:w="1560" w:type="dxa"/>
            <w:gridSpan w:val="2"/>
            <w:vMerge/>
            <w:tcBorders>
              <w:top w:val="single" w:sz="4" w:space="0" w:color="auto"/>
              <w:left w:val="single" w:sz="4" w:space="0" w:color="auto"/>
              <w:bottom w:val="nil"/>
              <w:right w:val="single" w:sz="4" w:space="0" w:color="000000"/>
            </w:tcBorders>
            <w:vAlign w:val="center"/>
            <w:hideMark/>
          </w:tcPr>
          <w:p w14:paraId="597CA81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1E49C065"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Professional networks and communities </w:t>
            </w:r>
          </w:p>
        </w:tc>
        <w:tc>
          <w:tcPr>
            <w:tcW w:w="6379" w:type="dxa"/>
            <w:tcBorders>
              <w:top w:val="nil"/>
              <w:left w:val="nil"/>
              <w:bottom w:val="single" w:sz="4" w:space="0" w:color="auto"/>
              <w:right w:val="single" w:sz="4" w:space="0" w:color="auto"/>
            </w:tcBorders>
            <w:shd w:val="clear" w:color="000000" w:fill="CFD9C3"/>
            <w:vAlign w:val="center"/>
            <w:hideMark/>
          </w:tcPr>
          <w:p w14:paraId="0E66991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has an informed understanding of the contribution of research, including small scale action research, to the development of practice.</w:t>
            </w:r>
          </w:p>
        </w:tc>
      </w:tr>
      <w:tr w:rsidR="000D6E29" w:rsidRPr="0099292D" w14:paraId="0C6AC02B" w14:textId="77777777" w:rsidTr="000D6E29">
        <w:trPr>
          <w:trHeight w:val="855"/>
        </w:trPr>
        <w:tc>
          <w:tcPr>
            <w:tcW w:w="1560" w:type="dxa"/>
            <w:gridSpan w:val="2"/>
            <w:vMerge/>
            <w:tcBorders>
              <w:top w:val="single" w:sz="4" w:space="0" w:color="auto"/>
              <w:left w:val="single" w:sz="4" w:space="0" w:color="auto"/>
              <w:bottom w:val="nil"/>
              <w:right w:val="single" w:sz="4" w:space="0" w:color="000000"/>
            </w:tcBorders>
            <w:vAlign w:val="center"/>
            <w:hideMark/>
          </w:tcPr>
          <w:p w14:paraId="0F0D556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C5D9AE"/>
            <w:vAlign w:val="center"/>
            <w:hideMark/>
          </w:tcPr>
          <w:p w14:paraId="0D90FA5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Continuing professional learning </w:t>
            </w:r>
          </w:p>
        </w:tc>
        <w:tc>
          <w:tcPr>
            <w:tcW w:w="6379" w:type="dxa"/>
            <w:tcBorders>
              <w:top w:val="nil"/>
              <w:left w:val="nil"/>
              <w:bottom w:val="single" w:sz="4" w:space="0" w:color="auto"/>
              <w:right w:val="single" w:sz="4" w:space="0" w:color="auto"/>
            </w:tcBorders>
            <w:shd w:val="clear" w:color="000000" w:fill="CFD9C3"/>
            <w:vAlign w:val="center"/>
            <w:hideMark/>
          </w:tcPr>
          <w:p w14:paraId="0DE10433"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Professional Learning Passport influences the ongoing critical reflection and learning of the teacher and is developmental in prompting further professional growth.</w:t>
            </w:r>
          </w:p>
        </w:tc>
      </w:tr>
      <w:tr w:rsidR="000D6E29" w:rsidRPr="0099292D" w14:paraId="3CF73616" w14:textId="77777777" w:rsidTr="000D6E29">
        <w:trPr>
          <w:trHeight w:val="570"/>
        </w:trPr>
        <w:tc>
          <w:tcPr>
            <w:tcW w:w="1560" w:type="dxa"/>
            <w:gridSpan w:val="2"/>
            <w:vMerge/>
            <w:tcBorders>
              <w:top w:val="single" w:sz="4" w:space="0" w:color="auto"/>
              <w:left w:val="single" w:sz="4" w:space="0" w:color="auto"/>
              <w:bottom w:val="nil"/>
              <w:right w:val="single" w:sz="4" w:space="0" w:color="000000"/>
            </w:tcBorders>
            <w:vAlign w:val="center"/>
            <w:hideMark/>
          </w:tcPr>
          <w:p w14:paraId="765AE877"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C5D9AE"/>
            <w:vAlign w:val="center"/>
            <w:hideMark/>
          </w:tcPr>
          <w:p w14:paraId="18951BF0"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Welsh language skills </w:t>
            </w:r>
          </w:p>
        </w:tc>
        <w:tc>
          <w:tcPr>
            <w:tcW w:w="6379" w:type="dxa"/>
            <w:tcBorders>
              <w:top w:val="nil"/>
              <w:left w:val="nil"/>
              <w:bottom w:val="nil"/>
              <w:right w:val="single" w:sz="4" w:space="0" w:color="auto"/>
            </w:tcBorders>
            <w:shd w:val="clear" w:color="000000" w:fill="CFD9C3"/>
            <w:vAlign w:val="center"/>
            <w:hideMark/>
          </w:tcPr>
          <w:p w14:paraId="2B5D7FA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There is a commitment to incremental development of personal skills in the use of the Welsh language.</w:t>
            </w:r>
          </w:p>
        </w:tc>
      </w:tr>
      <w:tr w:rsidR="000D6E29" w:rsidRPr="0099292D" w14:paraId="301B5602" w14:textId="77777777" w:rsidTr="000D6E29">
        <w:trPr>
          <w:trHeight w:val="360"/>
        </w:trPr>
        <w:tc>
          <w:tcPr>
            <w:tcW w:w="1560" w:type="dxa"/>
            <w:gridSpan w:val="2"/>
            <w:vMerge w:val="restart"/>
            <w:tcBorders>
              <w:top w:val="nil"/>
              <w:left w:val="single" w:sz="4" w:space="0" w:color="auto"/>
              <w:bottom w:val="nil"/>
              <w:right w:val="single" w:sz="4" w:space="0" w:color="000000"/>
            </w:tcBorders>
            <w:shd w:val="clear" w:color="000000" w:fill="96569E"/>
            <w:textDirection w:val="btLr"/>
            <w:vAlign w:val="center"/>
            <w:hideMark/>
          </w:tcPr>
          <w:p w14:paraId="72E2AC9A"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Innovation</w:t>
            </w:r>
          </w:p>
        </w:tc>
        <w:tc>
          <w:tcPr>
            <w:tcW w:w="9355" w:type="dxa"/>
            <w:gridSpan w:val="2"/>
            <w:tcBorders>
              <w:top w:val="single" w:sz="4" w:space="0" w:color="auto"/>
              <w:left w:val="nil"/>
              <w:bottom w:val="single" w:sz="4" w:space="0" w:color="auto"/>
              <w:right w:val="nil"/>
            </w:tcBorders>
            <w:shd w:val="clear" w:color="000000" w:fill="96569E"/>
            <w:vAlign w:val="center"/>
            <w:hideMark/>
          </w:tcPr>
          <w:p w14:paraId="7D047C23"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Innovation</w:t>
            </w:r>
          </w:p>
        </w:tc>
      </w:tr>
      <w:tr w:rsidR="000D6E29" w:rsidRPr="0099292D" w14:paraId="14E9D872"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23BF57FB"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4AED9"/>
            <w:vAlign w:val="center"/>
            <w:hideMark/>
          </w:tcPr>
          <w:p w14:paraId="7E9EF61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Offering expertise </w:t>
            </w:r>
          </w:p>
        </w:tc>
        <w:tc>
          <w:tcPr>
            <w:tcW w:w="6379" w:type="dxa"/>
            <w:tcBorders>
              <w:top w:val="nil"/>
              <w:left w:val="nil"/>
              <w:bottom w:val="single" w:sz="4" w:space="0" w:color="auto"/>
              <w:right w:val="single" w:sz="4" w:space="0" w:color="auto"/>
            </w:tcBorders>
            <w:shd w:val="clear" w:color="000000" w:fill="D7C4D9"/>
            <w:vAlign w:val="center"/>
            <w:hideMark/>
          </w:tcPr>
          <w:p w14:paraId="33531217"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teachers </w:t>
            </w:r>
            <w:proofErr w:type="gramStart"/>
            <w:r w:rsidRPr="0099292D">
              <w:rPr>
                <w:rFonts w:ascii="Calibri" w:hAnsi="Calibri" w:cs="Calibri"/>
                <w:color w:val="000000"/>
                <w:sz w:val="22"/>
                <w:szCs w:val="22"/>
                <w:lang w:val="en-GB" w:eastAsia="en-GB"/>
              </w:rPr>
              <w:t>models</w:t>
            </w:r>
            <w:proofErr w:type="gramEnd"/>
            <w:r w:rsidRPr="0099292D">
              <w:rPr>
                <w:rFonts w:ascii="Calibri" w:hAnsi="Calibri" w:cs="Calibri"/>
                <w:color w:val="000000"/>
                <w:sz w:val="22"/>
                <w:szCs w:val="22"/>
                <w:lang w:val="en-GB" w:eastAsia="en-GB"/>
              </w:rPr>
              <w:t xml:space="preserve"> an increasing repertoire of teaching techniques, as expertise emerges and flourishes, in order to inform and enhance the development of others.</w:t>
            </w:r>
          </w:p>
        </w:tc>
      </w:tr>
      <w:tr w:rsidR="000D6E29" w:rsidRPr="0099292D" w14:paraId="1E838897"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6A2149F4"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4AED9"/>
            <w:vAlign w:val="center"/>
            <w:hideMark/>
          </w:tcPr>
          <w:p w14:paraId="1A1F0CDB"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Developing new techniques </w:t>
            </w:r>
          </w:p>
        </w:tc>
        <w:tc>
          <w:tcPr>
            <w:tcW w:w="6379" w:type="dxa"/>
            <w:tcBorders>
              <w:top w:val="nil"/>
              <w:left w:val="nil"/>
              <w:bottom w:val="single" w:sz="4" w:space="0" w:color="auto"/>
              <w:right w:val="single" w:sz="4" w:space="0" w:color="auto"/>
            </w:tcBorders>
            <w:shd w:val="clear" w:color="000000" w:fill="D7C4D9"/>
            <w:vAlign w:val="center"/>
            <w:hideMark/>
          </w:tcPr>
          <w:p w14:paraId="343CE0A9"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Research on cognitive, social, emotional and physical development has a positive impact on pedagogy. The teacher can demonstrate how professional discernment and critical analysis are brought to bear in shaping developing practice. </w:t>
            </w:r>
          </w:p>
        </w:tc>
      </w:tr>
      <w:tr w:rsidR="000D6E29" w:rsidRPr="0099292D" w14:paraId="421997CE" w14:textId="77777777" w:rsidTr="000D6E29">
        <w:trPr>
          <w:trHeight w:val="855"/>
        </w:trPr>
        <w:tc>
          <w:tcPr>
            <w:tcW w:w="1560" w:type="dxa"/>
            <w:gridSpan w:val="2"/>
            <w:vMerge/>
            <w:tcBorders>
              <w:top w:val="nil"/>
              <w:left w:val="single" w:sz="4" w:space="0" w:color="auto"/>
              <w:bottom w:val="nil"/>
              <w:right w:val="single" w:sz="4" w:space="0" w:color="000000"/>
            </w:tcBorders>
            <w:vAlign w:val="center"/>
            <w:hideMark/>
          </w:tcPr>
          <w:p w14:paraId="371BD07D"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nil"/>
              <w:right w:val="single" w:sz="4" w:space="0" w:color="auto"/>
            </w:tcBorders>
            <w:shd w:val="clear" w:color="000000" w:fill="D4AED9"/>
            <w:vAlign w:val="center"/>
            <w:hideMark/>
          </w:tcPr>
          <w:p w14:paraId="411A17C3"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Evaluating the impact of changes in practice </w:t>
            </w:r>
          </w:p>
        </w:tc>
        <w:tc>
          <w:tcPr>
            <w:tcW w:w="6379" w:type="dxa"/>
            <w:tcBorders>
              <w:top w:val="nil"/>
              <w:left w:val="nil"/>
              <w:bottom w:val="nil"/>
              <w:right w:val="single" w:sz="4" w:space="0" w:color="auto"/>
            </w:tcBorders>
            <w:shd w:val="clear" w:color="000000" w:fill="D7C4D9"/>
            <w:vAlign w:val="center"/>
            <w:hideMark/>
          </w:tcPr>
          <w:p w14:paraId="210E7134"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actively seeks support and advice from colleagues in developing innovative approaches within the classroom so that their impact can be evaluated, analysed and shared.</w:t>
            </w:r>
          </w:p>
        </w:tc>
      </w:tr>
      <w:tr w:rsidR="000D6E29" w:rsidRPr="0099292D" w14:paraId="7F84662B" w14:textId="77777777" w:rsidTr="000D6E29">
        <w:trPr>
          <w:trHeight w:val="360"/>
        </w:trPr>
        <w:tc>
          <w:tcPr>
            <w:tcW w:w="1560" w:type="dxa"/>
            <w:gridSpan w:val="2"/>
            <w:vMerge w:val="restart"/>
            <w:tcBorders>
              <w:top w:val="nil"/>
              <w:left w:val="single" w:sz="4" w:space="0" w:color="auto"/>
              <w:bottom w:val="single" w:sz="4" w:space="0" w:color="000000"/>
              <w:right w:val="single" w:sz="4" w:space="0" w:color="000000"/>
            </w:tcBorders>
            <w:shd w:val="clear" w:color="000000" w:fill="D92643"/>
            <w:textDirection w:val="btLr"/>
            <w:vAlign w:val="center"/>
            <w:hideMark/>
          </w:tcPr>
          <w:p w14:paraId="6AE1915A" w14:textId="77777777" w:rsidR="000D6E29" w:rsidRPr="0099292D" w:rsidRDefault="000D6E29" w:rsidP="000D6E29">
            <w:pPr>
              <w:widowControl/>
              <w:autoSpaceDE/>
              <w:autoSpaceDN/>
              <w:adjustRightInd/>
              <w:jc w:val="center"/>
              <w:rPr>
                <w:rFonts w:ascii="Calibri" w:hAnsi="Calibri" w:cs="Calibri"/>
                <w:color w:val="FFFFFF"/>
                <w:sz w:val="36"/>
                <w:szCs w:val="36"/>
                <w:lang w:val="en-GB" w:eastAsia="en-GB"/>
              </w:rPr>
            </w:pPr>
            <w:r w:rsidRPr="0099292D">
              <w:rPr>
                <w:rFonts w:ascii="Calibri" w:hAnsi="Calibri" w:cs="Calibri"/>
                <w:color w:val="FFFFFF"/>
                <w:sz w:val="36"/>
                <w:szCs w:val="36"/>
                <w:lang w:val="en-GB" w:eastAsia="en-GB"/>
              </w:rPr>
              <w:t>Leadership</w:t>
            </w:r>
          </w:p>
        </w:tc>
        <w:tc>
          <w:tcPr>
            <w:tcW w:w="9355" w:type="dxa"/>
            <w:gridSpan w:val="2"/>
            <w:tcBorders>
              <w:top w:val="single" w:sz="4" w:space="0" w:color="auto"/>
              <w:left w:val="nil"/>
              <w:bottom w:val="single" w:sz="4" w:space="0" w:color="auto"/>
              <w:right w:val="nil"/>
            </w:tcBorders>
            <w:shd w:val="clear" w:color="000000" w:fill="D92643"/>
            <w:vAlign w:val="center"/>
            <w:hideMark/>
          </w:tcPr>
          <w:p w14:paraId="6A920987" w14:textId="77777777" w:rsidR="000D6E29" w:rsidRPr="0099292D" w:rsidRDefault="000D6E29" w:rsidP="000D6E29">
            <w:pPr>
              <w:widowControl/>
              <w:autoSpaceDE/>
              <w:autoSpaceDN/>
              <w:adjustRightInd/>
              <w:jc w:val="center"/>
              <w:rPr>
                <w:rFonts w:ascii="Calibri" w:hAnsi="Calibri" w:cs="Calibri"/>
                <w:color w:val="FFFFFF"/>
                <w:sz w:val="28"/>
                <w:szCs w:val="28"/>
                <w:lang w:val="en-GB" w:eastAsia="en-GB"/>
              </w:rPr>
            </w:pPr>
            <w:r w:rsidRPr="0099292D">
              <w:rPr>
                <w:rFonts w:ascii="Calibri" w:hAnsi="Calibri" w:cs="Calibri"/>
                <w:color w:val="FFFFFF"/>
                <w:sz w:val="28"/>
                <w:szCs w:val="28"/>
                <w:lang w:val="en-GB" w:eastAsia="en-GB"/>
              </w:rPr>
              <w:t>Leadership</w:t>
            </w:r>
          </w:p>
        </w:tc>
      </w:tr>
      <w:tr w:rsidR="000D6E29" w:rsidRPr="0099292D" w14:paraId="74626A80" w14:textId="77777777" w:rsidTr="000D6E29">
        <w:trPr>
          <w:trHeight w:val="1140"/>
        </w:trPr>
        <w:tc>
          <w:tcPr>
            <w:tcW w:w="1560" w:type="dxa"/>
            <w:gridSpan w:val="2"/>
            <w:vMerge/>
            <w:tcBorders>
              <w:top w:val="nil"/>
              <w:left w:val="single" w:sz="4" w:space="0" w:color="auto"/>
              <w:bottom w:val="single" w:sz="4" w:space="0" w:color="000000"/>
              <w:right w:val="single" w:sz="4" w:space="0" w:color="000000"/>
            </w:tcBorders>
            <w:vAlign w:val="center"/>
            <w:hideMark/>
          </w:tcPr>
          <w:p w14:paraId="15506F91"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49D4CF8A"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Taking responsibility for self </w:t>
            </w:r>
          </w:p>
        </w:tc>
        <w:tc>
          <w:tcPr>
            <w:tcW w:w="6379" w:type="dxa"/>
            <w:tcBorders>
              <w:top w:val="nil"/>
              <w:left w:val="nil"/>
              <w:bottom w:val="single" w:sz="4" w:space="0" w:color="auto"/>
              <w:right w:val="single" w:sz="4" w:space="0" w:color="auto"/>
            </w:tcBorders>
            <w:shd w:val="clear" w:color="000000" w:fill="D9C4C7"/>
            <w:vAlign w:val="center"/>
            <w:hideMark/>
          </w:tcPr>
          <w:p w14:paraId="042AAE03"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 demonstrates professional attitudes and behaviours, developing positive relationships with learners, parents/carers and </w:t>
            </w:r>
            <w:proofErr w:type="spellStart"/>
            <w:r w:rsidRPr="0099292D">
              <w:rPr>
                <w:rFonts w:ascii="Calibri" w:hAnsi="Calibri" w:cs="Calibri"/>
                <w:color w:val="000000"/>
                <w:sz w:val="22"/>
                <w:szCs w:val="22"/>
                <w:lang w:val="en-GB" w:eastAsia="en-GB"/>
              </w:rPr>
              <w:t>coleagues</w:t>
            </w:r>
            <w:proofErr w:type="spellEnd"/>
            <w:r w:rsidRPr="0099292D">
              <w:rPr>
                <w:rFonts w:ascii="Calibri" w:hAnsi="Calibri" w:cs="Calibri"/>
                <w:color w:val="000000"/>
                <w:sz w:val="22"/>
                <w:szCs w:val="22"/>
                <w:lang w:val="en-GB" w:eastAsia="en-GB"/>
              </w:rPr>
              <w:t xml:space="preserve"> which illustrate a personal commitment to the fundamental principles of equity and of maximising the potential of all learners.</w:t>
            </w:r>
          </w:p>
        </w:tc>
      </w:tr>
      <w:tr w:rsidR="000D6E29" w:rsidRPr="0099292D" w14:paraId="7B5F9294" w14:textId="77777777" w:rsidTr="000D6E29">
        <w:trPr>
          <w:trHeight w:val="570"/>
        </w:trPr>
        <w:tc>
          <w:tcPr>
            <w:tcW w:w="1560" w:type="dxa"/>
            <w:gridSpan w:val="2"/>
            <w:vMerge/>
            <w:tcBorders>
              <w:top w:val="nil"/>
              <w:left w:val="single" w:sz="4" w:space="0" w:color="auto"/>
              <w:bottom w:val="single" w:sz="4" w:space="0" w:color="000000"/>
              <w:right w:val="single" w:sz="4" w:space="0" w:color="000000"/>
            </w:tcBorders>
            <w:vAlign w:val="center"/>
            <w:hideMark/>
          </w:tcPr>
          <w:p w14:paraId="7E9CA04A"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59BE3762"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Exercising corporate responsibility </w:t>
            </w:r>
          </w:p>
        </w:tc>
        <w:tc>
          <w:tcPr>
            <w:tcW w:w="6379" w:type="dxa"/>
            <w:tcBorders>
              <w:top w:val="nil"/>
              <w:left w:val="nil"/>
              <w:bottom w:val="single" w:sz="4" w:space="0" w:color="auto"/>
              <w:right w:val="single" w:sz="4" w:space="0" w:color="auto"/>
            </w:tcBorders>
            <w:shd w:val="clear" w:color="000000" w:fill="D9C4C7"/>
            <w:vAlign w:val="center"/>
            <w:hideMark/>
          </w:tcPr>
          <w:p w14:paraId="715F9838"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Contractual, pastoral, health and safety, legal and professional responsibilities are known and understood by the teacher.  </w:t>
            </w:r>
          </w:p>
        </w:tc>
      </w:tr>
      <w:tr w:rsidR="000D6E29" w:rsidRPr="0099292D" w14:paraId="4C2E9737" w14:textId="77777777" w:rsidTr="000D6E29">
        <w:trPr>
          <w:trHeight w:val="570"/>
        </w:trPr>
        <w:tc>
          <w:tcPr>
            <w:tcW w:w="1560" w:type="dxa"/>
            <w:gridSpan w:val="2"/>
            <w:vMerge/>
            <w:tcBorders>
              <w:top w:val="nil"/>
              <w:left w:val="single" w:sz="4" w:space="0" w:color="auto"/>
              <w:bottom w:val="single" w:sz="4" w:space="0" w:color="000000"/>
              <w:right w:val="single" w:sz="4" w:space="0" w:color="000000"/>
            </w:tcBorders>
            <w:vAlign w:val="center"/>
            <w:hideMark/>
          </w:tcPr>
          <w:p w14:paraId="1C8729E2"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085E8F28"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Leading colleagues, projects and programmes </w:t>
            </w:r>
          </w:p>
        </w:tc>
        <w:tc>
          <w:tcPr>
            <w:tcW w:w="6379" w:type="dxa"/>
            <w:tcBorders>
              <w:top w:val="nil"/>
              <w:left w:val="nil"/>
              <w:bottom w:val="single" w:sz="4" w:space="0" w:color="auto"/>
              <w:right w:val="single" w:sz="4" w:space="0" w:color="auto"/>
            </w:tcBorders>
            <w:shd w:val="clear" w:color="000000" w:fill="D9C4C7"/>
            <w:vAlign w:val="center"/>
            <w:hideMark/>
          </w:tcPr>
          <w:p w14:paraId="2EA6B30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The teacher's understanding of, and commitment to, leading learning is </w:t>
            </w:r>
            <w:proofErr w:type="gramStart"/>
            <w:r w:rsidRPr="0099292D">
              <w:rPr>
                <w:rFonts w:ascii="Calibri" w:hAnsi="Calibri" w:cs="Calibri"/>
                <w:color w:val="000000"/>
                <w:sz w:val="22"/>
                <w:szCs w:val="22"/>
                <w:lang w:val="en-GB" w:eastAsia="en-GB"/>
              </w:rPr>
              <w:t>demonstrated  through</w:t>
            </w:r>
            <w:proofErr w:type="gramEnd"/>
            <w:r w:rsidRPr="0099292D">
              <w:rPr>
                <w:rFonts w:ascii="Calibri" w:hAnsi="Calibri" w:cs="Calibri"/>
                <w:color w:val="000000"/>
                <w:sz w:val="22"/>
                <w:szCs w:val="22"/>
                <w:lang w:val="en-GB" w:eastAsia="en-GB"/>
              </w:rPr>
              <w:t xml:space="preserve"> collaborative experiences in school and other contexts.</w:t>
            </w:r>
          </w:p>
        </w:tc>
      </w:tr>
      <w:tr w:rsidR="000D6E29" w:rsidRPr="0099292D" w14:paraId="7ADF0F82" w14:textId="77777777" w:rsidTr="000D6E29">
        <w:trPr>
          <w:trHeight w:val="855"/>
        </w:trPr>
        <w:tc>
          <w:tcPr>
            <w:tcW w:w="1560" w:type="dxa"/>
            <w:gridSpan w:val="2"/>
            <w:vMerge/>
            <w:tcBorders>
              <w:top w:val="nil"/>
              <w:left w:val="single" w:sz="4" w:space="0" w:color="auto"/>
              <w:bottom w:val="single" w:sz="4" w:space="0" w:color="000000"/>
              <w:right w:val="single" w:sz="4" w:space="0" w:color="000000"/>
            </w:tcBorders>
            <w:vAlign w:val="center"/>
            <w:hideMark/>
          </w:tcPr>
          <w:p w14:paraId="326BEF00" w14:textId="77777777" w:rsidR="000D6E29" w:rsidRPr="0099292D" w:rsidRDefault="000D6E29" w:rsidP="000D6E29">
            <w:pPr>
              <w:widowControl/>
              <w:autoSpaceDE/>
              <w:autoSpaceDN/>
              <w:adjustRightInd/>
              <w:rPr>
                <w:rFonts w:ascii="Calibri" w:hAnsi="Calibri" w:cs="Calibri"/>
                <w:color w:val="FFFFFF"/>
                <w:sz w:val="36"/>
                <w:szCs w:val="36"/>
                <w:lang w:val="en-GB" w:eastAsia="en-GB"/>
              </w:rPr>
            </w:pPr>
          </w:p>
        </w:tc>
        <w:tc>
          <w:tcPr>
            <w:tcW w:w="2976" w:type="dxa"/>
            <w:tcBorders>
              <w:top w:val="nil"/>
              <w:left w:val="nil"/>
              <w:bottom w:val="single" w:sz="4" w:space="0" w:color="auto"/>
              <w:right w:val="single" w:sz="4" w:space="0" w:color="auto"/>
            </w:tcBorders>
            <w:shd w:val="clear" w:color="000000" w:fill="D9AEB4"/>
            <w:vAlign w:val="center"/>
            <w:hideMark/>
          </w:tcPr>
          <w:p w14:paraId="71BC9A8E" w14:textId="77777777" w:rsidR="000D6E29" w:rsidRPr="0099292D" w:rsidRDefault="000D6E29" w:rsidP="000D6E29">
            <w:pPr>
              <w:widowControl/>
              <w:autoSpaceDE/>
              <w:autoSpaceDN/>
              <w:adjustRightInd/>
              <w:jc w:val="center"/>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 xml:space="preserve">Supporting formal leadership roles </w:t>
            </w:r>
          </w:p>
        </w:tc>
        <w:tc>
          <w:tcPr>
            <w:tcW w:w="6379" w:type="dxa"/>
            <w:tcBorders>
              <w:top w:val="nil"/>
              <w:left w:val="nil"/>
              <w:bottom w:val="single" w:sz="4" w:space="0" w:color="auto"/>
              <w:right w:val="single" w:sz="4" w:space="0" w:color="auto"/>
            </w:tcBorders>
            <w:shd w:val="clear" w:color="000000" w:fill="D9C4C7"/>
            <w:vAlign w:val="center"/>
            <w:hideMark/>
          </w:tcPr>
          <w:p w14:paraId="6B822555" w14:textId="77777777" w:rsidR="000D6E29" w:rsidRPr="0099292D" w:rsidRDefault="000D6E29" w:rsidP="000D6E29">
            <w:pPr>
              <w:widowControl/>
              <w:autoSpaceDE/>
              <w:autoSpaceDN/>
              <w:adjustRightInd/>
              <w:ind w:firstLineChars="100" w:firstLine="220"/>
              <w:rPr>
                <w:rFonts w:ascii="Calibri" w:hAnsi="Calibri" w:cs="Calibri"/>
                <w:color w:val="000000"/>
                <w:sz w:val="22"/>
                <w:szCs w:val="22"/>
                <w:lang w:val="en-GB" w:eastAsia="en-GB"/>
              </w:rPr>
            </w:pPr>
            <w:r w:rsidRPr="0099292D">
              <w:rPr>
                <w:rFonts w:ascii="Calibri" w:hAnsi="Calibri" w:cs="Calibri"/>
                <w:color w:val="000000"/>
                <w:sz w:val="22"/>
                <w:szCs w:val="22"/>
                <w:lang w:val="en-GB" w:eastAsia="en-GB"/>
              </w:rPr>
              <w:t>The teacher demonstrates an understanding of the nature of responsibilities within and across teams and of the contributions individuals make towards the school's ethos and the successful fulfilment of the school's vision.</w:t>
            </w:r>
          </w:p>
        </w:tc>
      </w:tr>
    </w:tbl>
    <w:p w14:paraId="68D838E1" w14:textId="4A0AF09F" w:rsidR="00BE2F66" w:rsidRDefault="00BE2F66" w:rsidP="00BE2F66">
      <w:pPr>
        <w:tabs>
          <w:tab w:val="left" w:pos="945"/>
        </w:tabs>
        <w:rPr>
          <w:rFonts w:asciiTheme="minorHAnsi" w:hAnsiTheme="minorHAnsi" w:cstheme="minorHAnsi"/>
          <w:sz w:val="22"/>
          <w:szCs w:val="22"/>
        </w:rPr>
      </w:pPr>
    </w:p>
    <w:p w14:paraId="20BDD848" w14:textId="2E1F17CD" w:rsidR="00BE2F66" w:rsidRDefault="00BE2F66" w:rsidP="00BE2F66">
      <w:pPr>
        <w:tabs>
          <w:tab w:val="left" w:pos="945"/>
        </w:tabs>
        <w:rPr>
          <w:rFonts w:asciiTheme="minorHAnsi" w:hAnsiTheme="minorHAnsi" w:cstheme="minorHAnsi"/>
          <w:sz w:val="22"/>
          <w:szCs w:val="22"/>
        </w:rPr>
      </w:pPr>
    </w:p>
    <w:p w14:paraId="79E0DE8C" w14:textId="42C6A136" w:rsidR="00BE2F66" w:rsidRDefault="00BE2F66" w:rsidP="00BE2F66">
      <w:pPr>
        <w:tabs>
          <w:tab w:val="left" w:pos="945"/>
        </w:tabs>
        <w:rPr>
          <w:rFonts w:asciiTheme="minorHAnsi" w:hAnsiTheme="minorHAnsi" w:cstheme="minorHAnsi"/>
          <w:sz w:val="22"/>
          <w:szCs w:val="22"/>
        </w:rPr>
      </w:pPr>
    </w:p>
    <w:p w14:paraId="5923744D" w14:textId="189ABA4B" w:rsidR="00BE2F66" w:rsidRDefault="00BE2F66" w:rsidP="00BE2F66">
      <w:pPr>
        <w:tabs>
          <w:tab w:val="left" w:pos="945"/>
        </w:tabs>
        <w:rPr>
          <w:rFonts w:asciiTheme="minorHAnsi" w:hAnsiTheme="minorHAnsi" w:cstheme="minorHAnsi"/>
          <w:sz w:val="22"/>
          <w:szCs w:val="22"/>
        </w:rPr>
      </w:pPr>
    </w:p>
    <w:p w14:paraId="39AF18E2" w14:textId="0744938E" w:rsidR="003C7AE5" w:rsidRPr="009B6C8E" w:rsidRDefault="003C7AE5" w:rsidP="00C21EDC">
      <w:pPr>
        <w:tabs>
          <w:tab w:val="left" w:pos="945"/>
        </w:tabs>
        <w:rPr>
          <w:rFonts w:asciiTheme="minorHAnsi" w:hAnsiTheme="minorHAnsi" w:cstheme="minorHAnsi"/>
          <w:b/>
          <w:bCs/>
          <w:sz w:val="22"/>
          <w:szCs w:val="22"/>
        </w:rPr>
      </w:pPr>
    </w:p>
    <w:p w14:paraId="600133AE" w14:textId="77777777" w:rsidR="003C7AE5" w:rsidRDefault="003C7AE5" w:rsidP="00BE2F66">
      <w:pPr>
        <w:tabs>
          <w:tab w:val="left" w:pos="945"/>
        </w:tabs>
        <w:jc w:val="center"/>
        <w:rPr>
          <w:rFonts w:asciiTheme="minorHAnsi" w:hAnsiTheme="minorHAnsi" w:cstheme="minorHAnsi"/>
          <w:b/>
          <w:bCs/>
          <w:sz w:val="22"/>
          <w:szCs w:val="22"/>
          <w:u w:val="single"/>
        </w:rPr>
      </w:pPr>
    </w:p>
    <w:p w14:paraId="12CA67F0" w14:textId="77777777" w:rsidR="003C7AE5" w:rsidRDefault="003C7AE5" w:rsidP="00BE2F66">
      <w:pPr>
        <w:tabs>
          <w:tab w:val="left" w:pos="945"/>
        </w:tabs>
        <w:jc w:val="center"/>
        <w:rPr>
          <w:rFonts w:asciiTheme="minorHAnsi" w:hAnsiTheme="minorHAnsi" w:cstheme="minorHAnsi"/>
          <w:b/>
          <w:bCs/>
          <w:sz w:val="22"/>
          <w:szCs w:val="22"/>
          <w:u w:val="single"/>
        </w:rPr>
      </w:pPr>
    </w:p>
    <w:p w14:paraId="3D2B4AC0" w14:textId="77777777" w:rsidR="003C7AE5" w:rsidRDefault="003C7AE5" w:rsidP="0099292D">
      <w:pPr>
        <w:tabs>
          <w:tab w:val="left" w:pos="945"/>
        </w:tabs>
        <w:rPr>
          <w:rFonts w:asciiTheme="minorHAnsi" w:hAnsiTheme="minorHAnsi" w:cstheme="minorHAnsi"/>
          <w:b/>
          <w:bCs/>
          <w:sz w:val="22"/>
          <w:szCs w:val="22"/>
          <w:u w:val="single"/>
        </w:rPr>
      </w:pPr>
    </w:p>
    <w:p w14:paraId="57256A6D" w14:textId="77777777" w:rsidR="003C7AE5" w:rsidRDefault="003C7AE5" w:rsidP="0099292D">
      <w:pPr>
        <w:tabs>
          <w:tab w:val="left" w:pos="945"/>
        </w:tabs>
        <w:rPr>
          <w:rFonts w:asciiTheme="minorHAnsi" w:hAnsiTheme="minorHAnsi" w:cstheme="minorHAnsi"/>
          <w:b/>
          <w:bCs/>
          <w:sz w:val="22"/>
          <w:szCs w:val="22"/>
          <w:u w:val="single"/>
        </w:rPr>
      </w:pPr>
    </w:p>
    <w:p w14:paraId="6D3C915F" w14:textId="77777777" w:rsidR="003C7AE5" w:rsidRDefault="003C7AE5" w:rsidP="00BE2F66">
      <w:pPr>
        <w:tabs>
          <w:tab w:val="left" w:pos="945"/>
        </w:tabs>
        <w:jc w:val="center"/>
        <w:rPr>
          <w:rFonts w:asciiTheme="minorHAnsi" w:hAnsiTheme="minorHAnsi" w:cstheme="minorHAnsi"/>
          <w:b/>
          <w:bCs/>
          <w:sz w:val="22"/>
          <w:szCs w:val="22"/>
          <w:u w:val="single"/>
        </w:rPr>
      </w:pPr>
    </w:p>
    <w:p w14:paraId="27FD7556" w14:textId="77777777" w:rsidR="003C7AE5" w:rsidRDefault="003C7AE5" w:rsidP="00BE2F66">
      <w:pPr>
        <w:tabs>
          <w:tab w:val="left" w:pos="945"/>
        </w:tabs>
        <w:jc w:val="center"/>
        <w:rPr>
          <w:rFonts w:asciiTheme="minorHAnsi" w:hAnsiTheme="minorHAnsi" w:cstheme="minorHAnsi"/>
          <w:b/>
          <w:bCs/>
          <w:sz w:val="22"/>
          <w:szCs w:val="22"/>
          <w:u w:val="single"/>
        </w:rPr>
      </w:pPr>
    </w:p>
    <w:p w14:paraId="114D51AE" w14:textId="77777777" w:rsidR="003C7AE5" w:rsidRDefault="003C7AE5" w:rsidP="00BE2F66">
      <w:pPr>
        <w:tabs>
          <w:tab w:val="left" w:pos="945"/>
        </w:tabs>
        <w:jc w:val="center"/>
        <w:rPr>
          <w:rFonts w:asciiTheme="minorHAnsi" w:hAnsiTheme="minorHAnsi" w:cstheme="minorHAnsi"/>
          <w:b/>
          <w:bCs/>
          <w:sz w:val="22"/>
          <w:szCs w:val="22"/>
          <w:u w:val="single"/>
        </w:rPr>
      </w:pPr>
    </w:p>
    <w:p w14:paraId="55F9F7E4" w14:textId="77777777" w:rsidR="003C7AE5" w:rsidRDefault="003C7AE5" w:rsidP="00BE2F66">
      <w:pPr>
        <w:tabs>
          <w:tab w:val="left" w:pos="945"/>
        </w:tabs>
        <w:jc w:val="center"/>
        <w:rPr>
          <w:rFonts w:asciiTheme="minorHAnsi" w:hAnsiTheme="minorHAnsi" w:cstheme="minorHAnsi"/>
          <w:b/>
          <w:bCs/>
          <w:sz w:val="22"/>
          <w:szCs w:val="22"/>
          <w:u w:val="single"/>
        </w:rPr>
      </w:pPr>
    </w:p>
    <w:p w14:paraId="4A5A0156" w14:textId="77777777" w:rsidR="003C7AE5" w:rsidRDefault="003C7AE5" w:rsidP="00BE2F66">
      <w:pPr>
        <w:tabs>
          <w:tab w:val="left" w:pos="945"/>
        </w:tabs>
        <w:jc w:val="center"/>
        <w:rPr>
          <w:rFonts w:asciiTheme="minorHAnsi" w:hAnsiTheme="minorHAnsi" w:cstheme="minorHAnsi"/>
          <w:b/>
          <w:bCs/>
          <w:sz w:val="22"/>
          <w:szCs w:val="22"/>
          <w:u w:val="single"/>
        </w:rPr>
      </w:pPr>
    </w:p>
    <w:p w14:paraId="5A3B0E24" w14:textId="77777777" w:rsidR="003C7AE5" w:rsidRDefault="003C7AE5" w:rsidP="00BE2F66">
      <w:pPr>
        <w:tabs>
          <w:tab w:val="left" w:pos="945"/>
        </w:tabs>
        <w:jc w:val="center"/>
        <w:rPr>
          <w:rFonts w:asciiTheme="minorHAnsi" w:hAnsiTheme="minorHAnsi" w:cstheme="minorHAnsi"/>
          <w:b/>
          <w:bCs/>
          <w:sz w:val="22"/>
          <w:szCs w:val="22"/>
          <w:u w:val="single"/>
        </w:rPr>
      </w:pPr>
    </w:p>
    <w:p w14:paraId="0C30F098" w14:textId="77777777" w:rsidR="003C7AE5" w:rsidRDefault="003C7AE5" w:rsidP="00BE2F66">
      <w:pPr>
        <w:tabs>
          <w:tab w:val="left" w:pos="945"/>
        </w:tabs>
        <w:jc w:val="center"/>
        <w:rPr>
          <w:rFonts w:asciiTheme="minorHAnsi" w:hAnsiTheme="minorHAnsi" w:cstheme="minorHAnsi"/>
          <w:b/>
          <w:bCs/>
          <w:sz w:val="22"/>
          <w:szCs w:val="22"/>
          <w:u w:val="single"/>
        </w:rPr>
      </w:pPr>
    </w:p>
    <w:p w14:paraId="00CE68CE" w14:textId="77777777" w:rsidR="003C7AE5" w:rsidRDefault="003C7AE5" w:rsidP="00BE2F66">
      <w:pPr>
        <w:tabs>
          <w:tab w:val="left" w:pos="945"/>
        </w:tabs>
        <w:jc w:val="center"/>
        <w:rPr>
          <w:rFonts w:asciiTheme="minorHAnsi" w:hAnsiTheme="minorHAnsi" w:cstheme="minorHAnsi"/>
          <w:b/>
          <w:bCs/>
          <w:sz w:val="22"/>
          <w:szCs w:val="22"/>
          <w:u w:val="single"/>
        </w:rPr>
      </w:pPr>
    </w:p>
    <w:p w14:paraId="0B34A5FC" w14:textId="77777777" w:rsidR="003C7AE5" w:rsidRDefault="003C7AE5" w:rsidP="00BE2F66">
      <w:pPr>
        <w:tabs>
          <w:tab w:val="left" w:pos="945"/>
        </w:tabs>
        <w:jc w:val="center"/>
        <w:rPr>
          <w:rFonts w:asciiTheme="minorHAnsi" w:hAnsiTheme="minorHAnsi" w:cstheme="minorHAnsi"/>
          <w:b/>
          <w:bCs/>
          <w:sz w:val="22"/>
          <w:szCs w:val="22"/>
          <w:u w:val="single"/>
        </w:rPr>
      </w:pPr>
    </w:p>
    <w:p w14:paraId="407F80EA" w14:textId="77777777" w:rsidR="003C7AE5" w:rsidRDefault="003C7AE5" w:rsidP="00BE2F66">
      <w:pPr>
        <w:tabs>
          <w:tab w:val="left" w:pos="945"/>
        </w:tabs>
        <w:jc w:val="center"/>
        <w:rPr>
          <w:rFonts w:asciiTheme="minorHAnsi" w:hAnsiTheme="minorHAnsi" w:cstheme="minorHAnsi"/>
          <w:b/>
          <w:bCs/>
          <w:sz w:val="22"/>
          <w:szCs w:val="22"/>
          <w:u w:val="single"/>
        </w:rPr>
      </w:pPr>
    </w:p>
    <w:p w14:paraId="5E659312" w14:textId="77777777" w:rsidR="003C7AE5" w:rsidRDefault="003C7AE5" w:rsidP="00BE2F66">
      <w:pPr>
        <w:tabs>
          <w:tab w:val="left" w:pos="945"/>
        </w:tabs>
        <w:jc w:val="center"/>
        <w:rPr>
          <w:rFonts w:asciiTheme="minorHAnsi" w:hAnsiTheme="minorHAnsi" w:cstheme="minorHAnsi"/>
          <w:b/>
          <w:bCs/>
          <w:sz w:val="22"/>
          <w:szCs w:val="22"/>
          <w:u w:val="single"/>
        </w:rPr>
      </w:pPr>
    </w:p>
    <w:p w14:paraId="098E025C" w14:textId="77777777" w:rsidR="003C7AE5" w:rsidRDefault="003C7AE5" w:rsidP="00BE2F66">
      <w:pPr>
        <w:tabs>
          <w:tab w:val="left" w:pos="945"/>
        </w:tabs>
        <w:jc w:val="center"/>
        <w:rPr>
          <w:rFonts w:asciiTheme="minorHAnsi" w:hAnsiTheme="minorHAnsi" w:cstheme="minorHAnsi"/>
          <w:b/>
          <w:bCs/>
          <w:sz w:val="22"/>
          <w:szCs w:val="22"/>
          <w:u w:val="single"/>
        </w:rPr>
      </w:pPr>
    </w:p>
    <w:p w14:paraId="36EDF5B6" w14:textId="77777777" w:rsidR="003C7AE5" w:rsidRDefault="003C7AE5" w:rsidP="00BE2F66">
      <w:pPr>
        <w:tabs>
          <w:tab w:val="left" w:pos="945"/>
        </w:tabs>
        <w:jc w:val="center"/>
        <w:rPr>
          <w:rFonts w:asciiTheme="minorHAnsi" w:hAnsiTheme="minorHAnsi" w:cstheme="minorHAnsi"/>
          <w:b/>
          <w:bCs/>
          <w:sz w:val="22"/>
          <w:szCs w:val="22"/>
          <w:u w:val="single"/>
        </w:rPr>
      </w:pPr>
    </w:p>
    <w:p w14:paraId="0731E763" w14:textId="77777777" w:rsidR="003C7AE5" w:rsidRDefault="003C7AE5" w:rsidP="00BE2F66">
      <w:pPr>
        <w:tabs>
          <w:tab w:val="left" w:pos="945"/>
        </w:tabs>
        <w:jc w:val="center"/>
        <w:rPr>
          <w:rFonts w:asciiTheme="minorHAnsi" w:hAnsiTheme="minorHAnsi" w:cstheme="minorHAnsi"/>
          <w:b/>
          <w:bCs/>
          <w:sz w:val="22"/>
          <w:szCs w:val="22"/>
          <w:u w:val="single"/>
        </w:rPr>
      </w:pPr>
    </w:p>
    <w:p w14:paraId="60AF6A69" w14:textId="77777777" w:rsidR="003C7AE5" w:rsidRDefault="003C7AE5" w:rsidP="00BE2F66">
      <w:pPr>
        <w:tabs>
          <w:tab w:val="left" w:pos="945"/>
        </w:tabs>
        <w:jc w:val="center"/>
        <w:rPr>
          <w:rFonts w:asciiTheme="minorHAnsi" w:hAnsiTheme="minorHAnsi" w:cstheme="minorHAnsi"/>
          <w:b/>
          <w:bCs/>
          <w:sz w:val="22"/>
          <w:szCs w:val="22"/>
          <w:u w:val="single"/>
        </w:rPr>
      </w:pPr>
    </w:p>
    <w:p w14:paraId="37CB00E3" w14:textId="77777777" w:rsidR="003C7AE5" w:rsidRDefault="003C7AE5" w:rsidP="00BE2F66">
      <w:pPr>
        <w:tabs>
          <w:tab w:val="left" w:pos="945"/>
        </w:tabs>
        <w:jc w:val="center"/>
        <w:rPr>
          <w:rFonts w:asciiTheme="minorHAnsi" w:hAnsiTheme="minorHAnsi" w:cstheme="minorHAnsi"/>
          <w:b/>
          <w:bCs/>
          <w:sz w:val="22"/>
          <w:szCs w:val="22"/>
          <w:u w:val="single"/>
        </w:rPr>
      </w:pPr>
    </w:p>
    <w:p w14:paraId="1B933DBD" w14:textId="77777777" w:rsidR="003C7AE5" w:rsidRDefault="003C7AE5" w:rsidP="00BE2F66">
      <w:pPr>
        <w:tabs>
          <w:tab w:val="left" w:pos="945"/>
        </w:tabs>
        <w:jc w:val="center"/>
        <w:rPr>
          <w:rFonts w:asciiTheme="minorHAnsi" w:hAnsiTheme="minorHAnsi" w:cstheme="minorHAnsi"/>
          <w:b/>
          <w:bCs/>
          <w:sz w:val="22"/>
          <w:szCs w:val="22"/>
          <w:u w:val="single"/>
        </w:rPr>
      </w:pPr>
    </w:p>
    <w:p w14:paraId="6DB4F80F" w14:textId="77777777" w:rsidR="003C7AE5" w:rsidRDefault="003C7AE5" w:rsidP="00BE2F66">
      <w:pPr>
        <w:tabs>
          <w:tab w:val="left" w:pos="945"/>
        </w:tabs>
        <w:jc w:val="center"/>
        <w:rPr>
          <w:rFonts w:asciiTheme="minorHAnsi" w:hAnsiTheme="minorHAnsi" w:cstheme="minorHAnsi"/>
          <w:b/>
          <w:bCs/>
          <w:sz w:val="22"/>
          <w:szCs w:val="22"/>
          <w:u w:val="single"/>
        </w:rPr>
      </w:pPr>
    </w:p>
    <w:p w14:paraId="782FFF4F" w14:textId="77777777" w:rsidR="003C7AE5" w:rsidRDefault="003C7AE5" w:rsidP="00BE2F66">
      <w:pPr>
        <w:tabs>
          <w:tab w:val="left" w:pos="945"/>
        </w:tabs>
        <w:jc w:val="center"/>
        <w:rPr>
          <w:rFonts w:asciiTheme="minorHAnsi" w:hAnsiTheme="minorHAnsi" w:cstheme="minorHAnsi"/>
          <w:b/>
          <w:bCs/>
          <w:sz w:val="22"/>
          <w:szCs w:val="22"/>
          <w:u w:val="single"/>
        </w:rPr>
      </w:pPr>
    </w:p>
    <w:p w14:paraId="31390140" w14:textId="77777777" w:rsidR="003C7AE5" w:rsidRDefault="003C7AE5" w:rsidP="00BE2F66">
      <w:pPr>
        <w:tabs>
          <w:tab w:val="left" w:pos="945"/>
        </w:tabs>
        <w:jc w:val="center"/>
        <w:rPr>
          <w:rFonts w:asciiTheme="minorHAnsi" w:hAnsiTheme="minorHAnsi" w:cstheme="minorHAnsi"/>
          <w:b/>
          <w:bCs/>
          <w:sz w:val="22"/>
          <w:szCs w:val="22"/>
          <w:u w:val="single"/>
        </w:rPr>
      </w:pPr>
    </w:p>
    <w:p w14:paraId="3E545E5E" w14:textId="77777777" w:rsidR="003C7AE5" w:rsidRDefault="003C7AE5" w:rsidP="00BE2F66">
      <w:pPr>
        <w:tabs>
          <w:tab w:val="left" w:pos="945"/>
        </w:tabs>
        <w:jc w:val="center"/>
        <w:rPr>
          <w:rFonts w:asciiTheme="minorHAnsi" w:hAnsiTheme="minorHAnsi" w:cstheme="minorHAnsi"/>
          <w:b/>
          <w:bCs/>
          <w:sz w:val="22"/>
          <w:szCs w:val="22"/>
          <w:u w:val="single"/>
        </w:rPr>
      </w:pPr>
    </w:p>
    <w:p w14:paraId="501C10F1" w14:textId="77777777" w:rsidR="003C7AE5" w:rsidRDefault="003C7AE5" w:rsidP="00BE2F66">
      <w:pPr>
        <w:tabs>
          <w:tab w:val="left" w:pos="945"/>
        </w:tabs>
        <w:jc w:val="center"/>
        <w:rPr>
          <w:rFonts w:asciiTheme="minorHAnsi" w:hAnsiTheme="minorHAnsi" w:cstheme="minorHAnsi"/>
          <w:b/>
          <w:bCs/>
          <w:sz w:val="22"/>
          <w:szCs w:val="22"/>
          <w:u w:val="single"/>
        </w:rPr>
      </w:pPr>
    </w:p>
    <w:p w14:paraId="503F83CA" w14:textId="77777777" w:rsidR="003C7AE5" w:rsidRDefault="003C7AE5" w:rsidP="00BE2F66">
      <w:pPr>
        <w:tabs>
          <w:tab w:val="left" w:pos="945"/>
        </w:tabs>
        <w:jc w:val="center"/>
        <w:rPr>
          <w:rFonts w:asciiTheme="minorHAnsi" w:hAnsiTheme="minorHAnsi" w:cstheme="minorHAnsi"/>
          <w:b/>
          <w:bCs/>
          <w:sz w:val="22"/>
          <w:szCs w:val="22"/>
          <w:u w:val="single"/>
        </w:rPr>
      </w:pPr>
    </w:p>
    <w:p w14:paraId="0510A1D0" w14:textId="77777777" w:rsidR="003C7AE5" w:rsidRDefault="003C7AE5" w:rsidP="00BE2F66">
      <w:pPr>
        <w:tabs>
          <w:tab w:val="left" w:pos="945"/>
        </w:tabs>
        <w:jc w:val="center"/>
        <w:rPr>
          <w:rFonts w:asciiTheme="minorHAnsi" w:hAnsiTheme="minorHAnsi" w:cstheme="minorHAnsi"/>
          <w:b/>
          <w:bCs/>
          <w:sz w:val="22"/>
          <w:szCs w:val="22"/>
          <w:u w:val="single"/>
        </w:rPr>
      </w:pPr>
    </w:p>
    <w:p w14:paraId="5A96D93D" w14:textId="77777777" w:rsidR="003C7AE5" w:rsidRDefault="003C7AE5" w:rsidP="00BE2F66">
      <w:pPr>
        <w:tabs>
          <w:tab w:val="left" w:pos="945"/>
        </w:tabs>
        <w:jc w:val="center"/>
        <w:rPr>
          <w:rFonts w:asciiTheme="minorHAnsi" w:hAnsiTheme="minorHAnsi" w:cstheme="minorHAnsi"/>
          <w:b/>
          <w:bCs/>
          <w:sz w:val="22"/>
          <w:szCs w:val="22"/>
          <w:u w:val="single"/>
        </w:rPr>
      </w:pPr>
    </w:p>
    <w:p w14:paraId="60017A5C" w14:textId="33BFF291" w:rsidR="00373C99" w:rsidRDefault="00373C99" w:rsidP="003737F1">
      <w:pPr>
        <w:tabs>
          <w:tab w:val="left" w:pos="945"/>
        </w:tabs>
        <w:rPr>
          <w:rFonts w:asciiTheme="minorHAnsi" w:hAnsiTheme="minorHAnsi" w:cstheme="minorHAnsi"/>
          <w:b/>
          <w:bCs/>
          <w:sz w:val="22"/>
          <w:szCs w:val="22"/>
          <w:u w:val="single"/>
        </w:rPr>
      </w:pPr>
    </w:p>
    <w:p w14:paraId="65C961AA" w14:textId="79B4B16A" w:rsidR="00373C99" w:rsidRDefault="00373C99" w:rsidP="003737F1">
      <w:pPr>
        <w:tabs>
          <w:tab w:val="left" w:pos="945"/>
        </w:tabs>
        <w:rPr>
          <w:rFonts w:asciiTheme="minorHAnsi" w:hAnsiTheme="minorHAnsi" w:cstheme="minorHAnsi"/>
          <w:b/>
          <w:bCs/>
          <w:sz w:val="22"/>
          <w:szCs w:val="22"/>
          <w:u w:val="single"/>
        </w:rPr>
      </w:pPr>
    </w:p>
    <w:p w14:paraId="2407169C" w14:textId="3EFB361D" w:rsidR="00373C99" w:rsidRDefault="00373C99" w:rsidP="003737F1">
      <w:pPr>
        <w:tabs>
          <w:tab w:val="left" w:pos="945"/>
        </w:tabs>
        <w:rPr>
          <w:rFonts w:asciiTheme="minorHAnsi" w:hAnsiTheme="minorHAnsi" w:cstheme="minorHAnsi"/>
          <w:b/>
          <w:bCs/>
          <w:sz w:val="22"/>
          <w:szCs w:val="22"/>
          <w:u w:val="single"/>
        </w:rPr>
      </w:pPr>
    </w:p>
    <w:p w14:paraId="4657CF66" w14:textId="77777777" w:rsidR="00373C99" w:rsidRDefault="00373C99" w:rsidP="003737F1">
      <w:pPr>
        <w:tabs>
          <w:tab w:val="left" w:pos="945"/>
        </w:tabs>
        <w:rPr>
          <w:rFonts w:asciiTheme="minorHAnsi" w:hAnsiTheme="minorHAnsi" w:cstheme="minorHAnsi"/>
          <w:b/>
          <w:bCs/>
          <w:sz w:val="22"/>
          <w:szCs w:val="22"/>
          <w:u w:val="single"/>
        </w:rPr>
      </w:pPr>
    </w:p>
    <w:p w14:paraId="285CEAF2" w14:textId="77777777" w:rsidR="003C7AE5" w:rsidRDefault="003C7AE5" w:rsidP="00BE2F66">
      <w:pPr>
        <w:tabs>
          <w:tab w:val="left" w:pos="945"/>
        </w:tabs>
        <w:jc w:val="center"/>
        <w:rPr>
          <w:rFonts w:asciiTheme="minorHAnsi" w:hAnsiTheme="minorHAnsi" w:cstheme="minorHAnsi"/>
          <w:b/>
          <w:bCs/>
          <w:sz w:val="22"/>
          <w:szCs w:val="22"/>
          <w:u w:val="single"/>
        </w:rPr>
      </w:pPr>
    </w:p>
    <w:p w14:paraId="49236DB8" w14:textId="22260A11" w:rsidR="00BE2F66" w:rsidRDefault="00BE2F66" w:rsidP="00BE2F66">
      <w:pPr>
        <w:tabs>
          <w:tab w:val="left" w:pos="945"/>
        </w:tabs>
        <w:jc w:val="center"/>
        <w:rPr>
          <w:rFonts w:asciiTheme="minorHAnsi" w:hAnsiTheme="minorHAnsi" w:cstheme="minorHAnsi"/>
          <w:b/>
          <w:bCs/>
          <w:sz w:val="22"/>
          <w:szCs w:val="22"/>
          <w:u w:val="single"/>
        </w:rPr>
      </w:pPr>
      <w:r w:rsidRPr="00BE2F66">
        <w:rPr>
          <w:rFonts w:asciiTheme="minorHAnsi" w:hAnsiTheme="minorHAnsi" w:cstheme="minorHAnsi"/>
          <w:b/>
          <w:bCs/>
          <w:sz w:val="22"/>
          <w:szCs w:val="22"/>
          <w:u w:val="single"/>
        </w:rPr>
        <w:lastRenderedPageBreak/>
        <w:t>EXPERIENCE TEMPLATE</w:t>
      </w:r>
    </w:p>
    <w:p w14:paraId="342B0D3F" w14:textId="72A7FA95" w:rsidR="00BE2F66" w:rsidRDefault="00BE2F66" w:rsidP="00BE2F66">
      <w:pPr>
        <w:tabs>
          <w:tab w:val="left" w:pos="945"/>
        </w:tabs>
        <w:jc w:val="center"/>
        <w:rPr>
          <w:rFonts w:asciiTheme="minorHAnsi" w:hAnsiTheme="minorHAnsi" w:cstheme="minorHAnsi"/>
          <w:b/>
          <w:bCs/>
          <w:sz w:val="22"/>
          <w:szCs w:val="22"/>
          <w:u w:val="single"/>
        </w:rPr>
      </w:pPr>
    </w:p>
    <w:p w14:paraId="5DF0C689" w14:textId="0E163630" w:rsidR="00DF528B" w:rsidRPr="00DF528B" w:rsidRDefault="00BE2F66" w:rsidP="00DF528B">
      <w:pPr>
        <w:pStyle w:val="ListParagraph"/>
        <w:numPr>
          <w:ilvl w:val="0"/>
          <w:numId w:val="4"/>
        </w:numPr>
        <w:tabs>
          <w:tab w:val="left" w:pos="945"/>
        </w:tabs>
        <w:rPr>
          <w:rFonts w:asciiTheme="minorHAnsi" w:hAnsiTheme="minorHAnsi" w:cstheme="minorHAnsi"/>
          <w:b/>
          <w:bCs/>
          <w:sz w:val="22"/>
          <w:szCs w:val="22"/>
        </w:rPr>
      </w:pPr>
      <w:r w:rsidRPr="003737F1">
        <w:rPr>
          <w:rFonts w:asciiTheme="minorHAnsi" w:hAnsiTheme="minorHAnsi" w:cstheme="minorHAnsi"/>
          <w:b/>
          <w:bCs/>
          <w:sz w:val="22"/>
          <w:szCs w:val="22"/>
        </w:rPr>
        <w:t>What did you do and why?</w:t>
      </w:r>
    </w:p>
    <w:p w14:paraId="330C853E" w14:textId="0529925A" w:rsidR="00DF528B" w:rsidRPr="00DF528B" w:rsidRDefault="00DF528B" w:rsidP="00DF528B">
      <w:pPr>
        <w:pStyle w:val="ListParagraph"/>
        <w:tabs>
          <w:tab w:val="left" w:pos="945"/>
        </w:tabs>
        <w:rPr>
          <w:rFonts w:asciiTheme="minorHAnsi" w:hAnsiTheme="minorHAnsi" w:cstheme="minorHAnsi"/>
          <w:b/>
          <w:bCs/>
          <w:sz w:val="22"/>
          <w:szCs w:val="22"/>
        </w:rPr>
      </w:pPr>
      <w:r w:rsidRPr="00DF528B">
        <w:rPr>
          <w:rFonts w:asciiTheme="minorHAnsi" w:hAnsiTheme="minorHAnsi" w:cstheme="minorHAnsi"/>
          <w:color w:val="161616"/>
          <w:spacing w:val="-2"/>
          <w:sz w:val="22"/>
          <w:szCs w:val="22"/>
          <w:shd w:val="clear" w:color="auto" w:fill="FFFFFF"/>
        </w:rPr>
        <w:t>Describe your professional experience. You may wish to refer to your role or involvement, why you had engaged in this experience and the intended outcomes. You can also mention any particular professional standards you had chosen to focus on</w:t>
      </w:r>
      <w:r>
        <w:rPr>
          <w:rFonts w:asciiTheme="minorHAnsi" w:hAnsiTheme="minorHAnsi" w:cstheme="minorHAnsi"/>
          <w:color w:val="161616"/>
          <w:spacing w:val="-2"/>
          <w:sz w:val="22"/>
          <w:szCs w:val="22"/>
          <w:shd w:val="clear" w:color="auto" w:fill="FFFFFF"/>
        </w:rPr>
        <w:t>.</w:t>
      </w:r>
    </w:p>
    <w:p w14:paraId="1346DB2C" w14:textId="670D5633" w:rsidR="00BE2F66" w:rsidRDefault="00BE2F66" w:rsidP="00BE2F66">
      <w:pPr>
        <w:tabs>
          <w:tab w:val="left" w:pos="945"/>
        </w:tabs>
        <w:rPr>
          <w:rFonts w:asciiTheme="minorHAnsi" w:hAnsiTheme="minorHAnsi" w:cstheme="minorHAnsi"/>
          <w:b/>
          <w:bCs/>
          <w:sz w:val="22"/>
          <w:szCs w:val="22"/>
          <w:u w:val="single"/>
        </w:rPr>
      </w:pPr>
    </w:p>
    <w:p w14:paraId="7F4CCDC2" w14:textId="59D95E00" w:rsidR="00BE2F66" w:rsidRPr="006D51FD" w:rsidRDefault="00FC37DB" w:rsidP="00BE2F66">
      <w:pPr>
        <w:tabs>
          <w:tab w:val="left" w:pos="945"/>
        </w:tabs>
        <w:rPr>
          <w:rFonts w:asciiTheme="minorHAnsi" w:hAnsiTheme="minorHAnsi" w:cstheme="minorHAnsi"/>
          <w:sz w:val="22"/>
          <w:szCs w:val="22"/>
        </w:rPr>
      </w:pPr>
      <w:r>
        <w:rPr>
          <w:rFonts w:asciiTheme="minorHAnsi" w:hAnsiTheme="minorHAnsi" w:cstheme="minorHAnsi"/>
          <w:sz w:val="22"/>
          <w:szCs w:val="22"/>
        </w:rPr>
        <w:t>The professional experience was enjoyabl</w:t>
      </w:r>
      <w:r w:rsidR="00854BD0">
        <w:rPr>
          <w:rFonts w:asciiTheme="minorHAnsi" w:hAnsiTheme="minorHAnsi" w:cstheme="minorHAnsi"/>
          <w:sz w:val="22"/>
          <w:szCs w:val="22"/>
        </w:rPr>
        <w:t xml:space="preserve">e though not a new experience as I have several years experience of working in similar educational settings (state senior schools). </w:t>
      </w:r>
      <w:r w:rsidR="007022E4">
        <w:rPr>
          <w:rFonts w:asciiTheme="minorHAnsi" w:hAnsiTheme="minorHAnsi" w:cstheme="minorHAnsi"/>
          <w:sz w:val="22"/>
          <w:szCs w:val="22"/>
        </w:rPr>
        <w:t xml:space="preserve">The focus was to observe the same class in a number of subjects and analyse </w:t>
      </w:r>
      <w:r w:rsidR="003759D1">
        <w:rPr>
          <w:rFonts w:asciiTheme="minorHAnsi" w:hAnsiTheme="minorHAnsi" w:cstheme="minorHAnsi"/>
          <w:sz w:val="22"/>
          <w:szCs w:val="22"/>
        </w:rPr>
        <w:t xml:space="preserve">the teaching practive of staff and behaviour and learing of students. </w:t>
      </w:r>
      <w:r w:rsidR="00091534">
        <w:rPr>
          <w:rFonts w:asciiTheme="minorHAnsi" w:hAnsiTheme="minorHAnsi" w:cstheme="minorHAnsi"/>
          <w:sz w:val="22"/>
          <w:szCs w:val="22"/>
        </w:rPr>
        <w:t>I was interested to see the effect of the professional practice of diff</w:t>
      </w:r>
      <w:r w:rsidR="007C3D32">
        <w:rPr>
          <w:rFonts w:asciiTheme="minorHAnsi" w:hAnsiTheme="minorHAnsi" w:cstheme="minorHAnsi"/>
          <w:sz w:val="22"/>
          <w:szCs w:val="22"/>
        </w:rPr>
        <w:t xml:space="preserve">erent </w:t>
      </w:r>
      <w:r w:rsidR="008E0CC1">
        <w:rPr>
          <w:rFonts w:asciiTheme="minorHAnsi" w:hAnsiTheme="minorHAnsi" w:cstheme="minorHAnsi"/>
          <w:sz w:val="22"/>
          <w:szCs w:val="22"/>
        </w:rPr>
        <w:t xml:space="preserve">teachers on </w:t>
      </w:r>
      <w:r w:rsidR="006D51FD">
        <w:rPr>
          <w:rFonts w:asciiTheme="minorHAnsi" w:hAnsiTheme="minorHAnsi" w:cstheme="minorHAnsi"/>
          <w:sz w:val="22"/>
          <w:szCs w:val="22"/>
        </w:rPr>
        <w:t>the same class and if it effected educational outcomes.</w:t>
      </w:r>
      <w:r w:rsidR="00660B41">
        <w:rPr>
          <w:rFonts w:asciiTheme="minorHAnsi" w:hAnsiTheme="minorHAnsi" w:cstheme="minorHAnsi"/>
          <w:sz w:val="22"/>
          <w:szCs w:val="22"/>
        </w:rPr>
        <w:t xml:space="preserve"> We were alos given the chance t speak to students during lessons and staff both during lesson andin the staffroom</w:t>
      </w:r>
      <w:r w:rsidR="00086271">
        <w:rPr>
          <w:rFonts w:asciiTheme="minorHAnsi" w:hAnsiTheme="minorHAnsi" w:cstheme="minorHAnsi"/>
          <w:sz w:val="22"/>
          <w:szCs w:val="22"/>
        </w:rPr>
        <w:t>.</w:t>
      </w:r>
      <w:r w:rsidR="006D51FD">
        <w:rPr>
          <w:rFonts w:asciiTheme="minorHAnsi" w:hAnsiTheme="minorHAnsi" w:cstheme="minorHAnsi"/>
          <w:sz w:val="22"/>
          <w:szCs w:val="22"/>
        </w:rPr>
        <w:t xml:space="preserve"> </w:t>
      </w:r>
    </w:p>
    <w:p w14:paraId="3109259C" w14:textId="46F4A2F8" w:rsidR="00BE2F66" w:rsidRDefault="00BE2F66" w:rsidP="00BE2F66">
      <w:pPr>
        <w:tabs>
          <w:tab w:val="left" w:pos="945"/>
        </w:tabs>
        <w:rPr>
          <w:rFonts w:asciiTheme="minorHAnsi" w:hAnsiTheme="minorHAnsi" w:cstheme="minorHAnsi"/>
          <w:b/>
          <w:bCs/>
          <w:sz w:val="22"/>
          <w:szCs w:val="22"/>
          <w:u w:val="single"/>
        </w:rPr>
      </w:pPr>
    </w:p>
    <w:p w14:paraId="321CE102" w14:textId="18F0C632" w:rsidR="00BE2F66" w:rsidRDefault="00BE2F66" w:rsidP="00BE2F66">
      <w:pPr>
        <w:tabs>
          <w:tab w:val="left" w:pos="945"/>
        </w:tabs>
        <w:rPr>
          <w:rFonts w:asciiTheme="minorHAnsi" w:hAnsiTheme="minorHAnsi" w:cstheme="minorHAnsi"/>
          <w:b/>
          <w:bCs/>
          <w:sz w:val="22"/>
          <w:szCs w:val="22"/>
          <w:u w:val="single"/>
        </w:rPr>
      </w:pPr>
    </w:p>
    <w:p w14:paraId="67F0360B" w14:textId="26E0420A" w:rsidR="00BE2F66" w:rsidRDefault="00BE2F66" w:rsidP="00BE2F66">
      <w:pPr>
        <w:pStyle w:val="ListParagraph"/>
        <w:numPr>
          <w:ilvl w:val="0"/>
          <w:numId w:val="4"/>
        </w:numPr>
        <w:tabs>
          <w:tab w:val="left" w:pos="945"/>
        </w:tabs>
        <w:rPr>
          <w:rFonts w:asciiTheme="minorHAnsi" w:hAnsiTheme="minorHAnsi" w:cstheme="minorHAnsi"/>
          <w:b/>
          <w:bCs/>
          <w:sz w:val="22"/>
          <w:szCs w:val="22"/>
        </w:rPr>
      </w:pPr>
      <w:r w:rsidRPr="003737F1">
        <w:rPr>
          <w:rFonts w:asciiTheme="minorHAnsi" w:hAnsiTheme="minorHAnsi" w:cstheme="minorHAnsi"/>
          <w:b/>
          <w:bCs/>
          <w:sz w:val="22"/>
          <w:szCs w:val="22"/>
        </w:rPr>
        <w:t>What have you learned?</w:t>
      </w:r>
    </w:p>
    <w:p w14:paraId="04524E15" w14:textId="6B41ED35" w:rsidR="00DF528B" w:rsidRPr="00DF528B" w:rsidRDefault="00DF528B" w:rsidP="00DF528B">
      <w:pPr>
        <w:pStyle w:val="ListParagraph"/>
        <w:tabs>
          <w:tab w:val="left" w:pos="945"/>
        </w:tabs>
        <w:rPr>
          <w:rFonts w:asciiTheme="minorHAnsi" w:hAnsiTheme="minorHAnsi" w:cstheme="minorHAnsi"/>
          <w:b/>
          <w:bCs/>
          <w:sz w:val="22"/>
          <w:szCs w:val="22"/>
        </w:rPr>
      </w:pPr>
      <w:r w:rsidRPr="00DF528B">
        <w:rPr>
          <w:rFonts w:asciiTheme="minorHAnsi" w:hAnsiTheme="minorHAnsi" w:cstheme="minorHAnsi"/>
          <w:color w:val="161616"/>
          <w:spacing w:val="-2"/>
          <w:sz w:val="22"/>
          <w:szCs w:val="22"/>
          <w:shd w:val="clear" w:color="auto" w:fill="FFFFFF"/>
        </w:rPr>
        <w:t>You might want to consider some of the following: why is this experience important or relevant? How does it relate to your overall learning, development and/or use of the standards? Did it meet the intended outcomes? Any lessons learned? What are the implications for colleagues and learners? How will you share what you’ve learned?</w:t>
      </w:r>
    </w:p>
    <w:p w14:paraId="145F1230" w14:textId="186C7DEE" w:rsidR="00712FAA" w:rsidRDefault="00712FAA" w:rsidP="00712FAA">
      <w:pPr>
        <w:tabs>
          <w:tab w:val="left" w:pos="945"/>
        </w:tabs>
        <w:rPr>
          <w:rFonts w:asciiTheme="minorHAnsi" w:hAnsiTheme="minorHAnsi" w:cstheme="minorHAnsi"/>
          <w:b/>
          <w:bCs/>
          <w:sz w:val="22"/>
          <w:szCs w:val="22"/>
          <w:u w:val="single"/>
        </w:rPr>
      </w:pPr>
    </w:p>
    <w:p w14:paraId="1527DA92" w14:textId="40E2272D" w:rsidR="00712FAA" w:rsidRPr="002F24EE" w:rsidRDefault="002F24EE" w:rsidP="00712FAA">
      <w:pPr>
        <w:tabs>
          <w:tab w:val="left" w:pos="945"/>
        </w:tabs>
        <w:rPr>
          <w:rFonts w:asciiTheme="minorHAnsi" w:hAnsiTheme="minorHAnsi" w:cstheme="minorHAnsi"/>
          <w:sz w:val="22"/>
          <w:szCs w:val="22"/>
        </w:rPr>
      </w:pPr>
      <w:r>
        <w:rPr>
          <w:rFonts w:asciiTheme="minorHAnsi" w:hAnsiTheme="minorHAnsi" w:cstheme="minorHAnsi"/>
          <w:sz w:val="22"/>
          <w:szCs w:val="22"/>
        </w:rPr>
        <w:t xml:space="preserve">The exparience was relevant as it gave a chance to see a wide </w:t>
      </w:r>
      <w:r w:rsidR="00E36C64">
        <w:rPr>
          <w:rFonts w:asciiTheme="minorHAnsi" w:hAnsiTheme="minorHAnsi" w:cstheme="minorHAnsi"/>
          <w:sz w:val="22"/>
          <w:szCs w:val="22"/>
        </w:rPr>
        <w:t>range of teaching in subjects of which I know both a lot and almost nothing. Pegagogical proncip</w:t>
      </w:r>
      <w:r w:rsidR="00037EE5">
        <w:rPr>
          <w:rFonts w:asciiTheme="minorHAnsi" w:hAnsiTheme="minorHAnsi" w:cstheme="minorHAnsi"/>
          <w:sz w:val="22"/>
          <w:szCs w:val="22"/>
        </w:rPr>
        <w:t>l</w:t>
      </w:r>
      <w:r w:rsidR="009E325C">
        <w:rPr>
          <w:rFonts w:asciiTheme="minorHAnsi" w:hAnsiTheme="minorHAnsi" w:cstheme="minorHAnsi"/>
          <w:sz w:val="22"/>
          <w:szCs w:val="22"/>
        </w:rPr>
        <w:t>es</w:t>
      </w:r>
      <w:r w:rsidR="00037EE5">
        <w:rPr>
          <w:rFonts w:asciiTheme="minorHAnsi" w:hAnsiTheme="minorHAnsi" w:cstheme="minorHAnsi"/>
          <w:sz w:val="22"/>
          <w:szCs w:val="22"/>
        </w:rPr>
        <w:t xml:space="preserve"> should be fairly</w:t>
      </w:r>
      <w:r w:rsidR="00E36C64">
        <w:rPr>
          <w:rFonts w:asciiTheme="minorHAnsi" w:hAnsiTheme="minorHAnsi" w:cstheme="minorHAnsi"/>
          <w:sz w:val="22"/>
          <w:szCs w:val="22"/>
        </w:rPr>
        <w:t xml:space="preserve"> universal so it was interesting to see them applied to different subjects and age groups.</w:t>
      </w:r>
      <w:r w:rsidR="00794717">
        <w:rPr>
          <w:rFonts w:asciiTheme="minorHAnsi" w:hAnsiTheme="minorHAnsi" w:cstheme="minorHAnsi"/>
          <w:sz w:val="22"/>
          <w:szCs w:val="22"/>
        </w:rPr>
        <w:t xml:space="preserve"> </w:t>
      </w:r>
      <w:r w:rsidR="00EC1674">
        <w:rPr>
          <w:rFonts w:asciiTheme="minorHAnsi" w:hAnsiTheme="minorHAnsi" w:cstheme="minorHAnsi"/>
          <w:sz w:val="22"/>
          <w:szCs w:val="22"/>
        </w:rPr>
        <w:t>Behaviour is always a much anticipated aspect of a visit ot a school so as a previous visitor to the school I was keen to see if previously well maintained leve</w:t>
      </w:r>
      <w:r w:rsidR="00D54A5C">
        <w:rPr>
          <w:rFonts w:asciiTheme="minorHAnsi" w:hAnsiTheme="minorHAnsi" w:cstheme="minorHAnsi"/>
          <w:sz w:val="22"/>
          <w:szCs w:val="22"/>
        </w:rPr>
        <w:t>ls of bahaviour were still in place. This was the case and it was a ple</w:t>
      </w:r>
      <w:r w:rsidR="002C16B8">
        <w:rPr>
          <w:rFonts w:asciiTheme="minorHAnsi" w:hAnsiTheme="minorHAnsi" w:cstheme="minorHAnsi"/>
          <w:sz w:val="22"/>
          <w:szCs w:val="22"/>
        </w:rPr>
        <w:t>asant</w:t>
      </w:r>
      <w:r w:rsidR="00D54A5C">
        <w:rPr>
          <w:rFonts w:asciiTheme="minorHAnsi" w:hAnsiTheme="minorHAnsi" w:cstheme="minorHAnsi"/>
          <w:sz w:val="22"/>
          <w:szCs w:val="22"/>
        </w:rPr>
        <w:t xml:space="preserve"> expereince with pup</w:t>
      </w:r>
      <w:r w:rsidR="00570F61">
        <w:rPr>
          <w:rFonts w:asciiTheme="minorHAnsi" w:hAnsiTheme="minorHAnsi" w:cstheme="minorHAnsi"/>
          <w:sz w:val="22"/>
          <w:szCs w:val="22"/>
        </w:rPr>
        <w:t>ils and just</w:t>
      </w:r>
      <w:r w:rsidR="00D54A5C">
        <w:rPr>
          <w:rFonts w:asciiTheme="minorHAnsi" w:hAnsiTheme="minorHAnsi" w:cstheme="minorHAnsi"/>
          <w:sz w:val="22"/>
          <w:szCs w:val="22"/>
        </w:rPr>
        <w:t xml:space="preserve"> as i</w:t>
      </w:r>
      <w:r w:rsidR="00D95C81">
        <w:rPr>
          <w:rFonts w:asciiTheme="minorHAnsi" w:hAnsiTheme="minorHAnsi" w:cstheme="minorHAnsi"/>
          <w:sz w:val="22"/>
          <w:szCs w:val="22"/>
        </w:rPr>
        <w:t>mportantly</w:t>
      </w:r>
      <w:r w:rsidR="00D54A5C">
        <w:rPr>
          <w:rFonts w:asciiTheme="minorHAnsi" w:hAnsiTheme="minorHAnsi" w:cstheme="minorHAnsi"/>
          <w:sz w:val="22"/>
          <w:szCs w:val="22"/>
        </w:rPr>
        <w:t>, staff, all f</w:t>
      </w:r>
      <w:r w:rsidR="00D95C81">
        <w:rPr>
          <w:rFonts w:asciiTheme="minorHAnsi" w:hAnsiTheme="minorHAnsi" w:cstheme="minorHAnsi"/>
          <w:sz w:val="22"/>
          <w:szCs w:val="22"/>
        </w:rPr>
        <w:t>riendly helpful and polite</w:t>
      </w:r>
      <w:r w:rsidR="0077318B">
        <w:rPr>
          <w:rFonts w:asciiTheme="minorHAnsi" w:hAnsiTheme="minorHAnsi" w:cstheme="minorHAnsi"/>
          <w:sz w:val="22"/>
          <w:szCs w:val="22"/>
        </w:rPr>
        <w:t>.</w:t>
      </w:r>
    </w:p>
    <w:p w14:paraId="0574B351" w14:textId="4CA9FCBD" w:rsidR="00712FAA" w:rsidRPr="00160B74" w:rsidRDefault="00712FAA" w:rsidP="00712FAA">
      <w:pPr>
        <w:tabs>
          <w:tab w:val="left" w:pos="945"/>
        </w:tabs>
        <w:rPr>
          <w:rFonts w:asciiTheme="minorHAnsi" w:hAnsiTheme="minorHAnsi" w:cstheme="minorHAnsi"/>
          <w:sz w:val="22"/>
          <w:szCs w:val="22"/>
        </w:rPr>
      </w:pPr>
    </w:p>
    <w:p w14:paraId="2047FE06" w14:textId="20464D81" w:rsidR="00712FAA" w:rsidRPr="004D07E2" w:rsidRDefault="004D07E2" w:rsidP="00712FAA">
      <w:pPr>
        <w:tabs>
          <w:tab w:val="left" w:pos="945"/>
        </w:tabs>
        <w:rPr>
          <w:rFonts w:asciiTheme="minorHAnsi" w:hAnsiTheme="minorHAnsi" w:cstheme="minorHAnsi"/>
          <w:sz w:val="22"/>
          <w:szCs w:val="22"/>
        </w:rPr>
      </w:pPr>
      <w:r>
        <w:rPr>
          <w:rFonts w:asciiTheme="minorHAnsi" w:hAnsiTheme="minorHAnsi" w:cstheme="minorHAnsi"/>
          <w:sz w:val="22"/>
          <w:szCs w:val="22"/>
        </w:rPr>
        <w:t xml:space="preserve">Junior school pupils going into year 7 with a potential learning deficit from </w:t>
      </w:r>
      <w:r w:rsidR="00CE71C6">
        <w:rPr>
          <w:rFonts w:asciiTheme="minorHAnsi" w:hAnsiTheme="minorHAnsi" w:cstheme="minorHAnsi"/>
          <w:sz w:val="22"/>
          <w:szCs w:val="22"/>
        </w:rPr>
        <w:t>the pandemic and ensuing lockdowns was an area I w</w:t>
      </w:r>
      <w:r w:rsidR="00147A50">
        <w:rPr>
          <w:rFonts w:asciiTheme="minorHAnsi" w:hAnsiTheme="minorHAnsi" w:cstheme="minorHAnsi"/>
          <w:sz w:val="22"/>
          <w:szCs w:val="22"/>
        </w:rPr>
        <w:t>ish to gain some knowledge on. On discussion with a maths teacher the stated that while it was early to make judgments the seemed, at least initially, to be</w:t>
      </w:r>
      <w:r w:rsidR="00F72A56">
        <w:rPr>
          <w:rFonts w:asciiTheme="minorHAnsi" w:hAnsiTheme="minorHAnsi" w:cstheme="minorHAnsi"/>
          <w:sz w:val="22"/>
          <w:szCs w:val="22"/>
        </w:rPr>
        <w:t xml:space="preserve"> work to do to get pupils to here they would be expected to be.</w:t>
      </w:r>
      <w:r w:rsidR="007032DF">
        <w:rPr>
          <w:rFonts w:asciiTheme="minorHAnsi" w:hAnsiTheme="minorHAnsi" w:cstheme="minorHAnsi"/>
          <w:sz w:val="22"/>
          <w:szCs w:val="22"/>
        </w:rPr>
        <w:t xml:space="preserve"> On what was only a brief visit it was difficult to get a handle on the introduction and implentation of the new cirricilum</w:t>
      </w:r>
      <w:r w:rsidR="00F81742">
        <w:rPr>
          <w:rFonts w:asciiTheme="minorHAnsi" w:hAnsiTheme="minorHAnsi" w:cstheme="minorHAnsi"/>
          <w:sz w:val="22"/>
          <w:szCs w:val="22"/>
        </w:rPr>
        <w:t xml:space="preserve">, on girst glance there were certainly instsnces in </w:t>
      </w:r>
      <w:r w:rsidR="009A4F09">
        <w:rPr>
          <w:rFonts w:asciiTheme="minorHAnsi" w:hAnsiTheme="minorHAnsi" w:cstheme="minorHAnsi"/>
          <w:sz w:val="22"/>
          <w:szCs w:val="22"/>
        </w:rPr>
        <w:t>some subjects where you could see the impact of the new cirricilum but it was by no meas uniform and obvious across all learning areas</w:t>
      </w:r>
      <w:r w:rsidR="00784AD6">
        <w:rPr>
          <w:rFonts w:asciiTheme="minorHAnsi" w:hAnsiTheme="minorHAnsi" w:cstheme="minorHAnsi"/>
          <w:sz w:val="22"/>
          <w:szCs w:val="22"/>
        </w:rPr>
        <w:t xml:space="preserve">, in fact there was scant evidence of cohesive new learning areas. </w:t>
      </w:r>
    </w:p>
    <w:p w14:paraId="77B8E098" w14:textId="0A8D13CB" w:rsidR="00712FAA" w:rsidRDefault="00712FAA" w:rsidP="00712FAA">
      <w:pPr>
        <w:tabs>
          <w:tab w:val="left" w:pos="945"/>
        </w:tabs>
        <w:rPr>
          <w:rFonts w:asciiTheme="minorHAnsi" w:hAnsiTheme="minorHAnsi" w:cstheme="minorHAnsi"/>
          <w:b/>
          <w:bCs/>
          <w:sz w:val="22"/>
          <w:szCs w:val="22"/>
          <w:u w:val="single"/>
        </w:rPr>
      </w:pPr>
    </w:p>
    <w:p w14:paraId="613D0DDD" w14:textId="7E49BD2F" w:rsidR="00712FAA" w:rsidRDefault="00712FAA" w:rsidP="00712FAA">
      <w:pPr>
        <w:tabs>
          <w:tab w:val="left" w:pos="945"/>
        </w:tabs>
        <w:rPr>
          <w:rFonts w:asciiTheme="minorHAnsi" w:hAnsiTheme="minorHAnsi" w:cstheme="minorHAnsi"/>
          <w:b/>
          <w:bCs/>
          <w:sz w:val="22"/>
          <w:szCs w:val="22"/>
          <w:u w:val="single"/>
        </w:rPr>
      </w:pPr>
    </w:p>
    <w:p w14:paraId="1F2F63A4" w14:textId="780E4B03" w:rsidR="00712FAA" w:rsidRDefault="00712FAA" w:rsidP="00712FAA">
      <w:pPr>
        <w:tabs>
          <w:tab w:val="left" w:pos="945"/>
        </w:tabs>
        <w:rPr>
          <w:rFonts w:asciiTheme="minorHAnsi" w:hAnsiTheme="minorHAnsi" w:cstheme="minorHAnsi"/>
          <w:b/>
          <w:bCs/>
          <w:sz w:val="22"/>
          <w:szCs w:val="22"/>
          <w:u w:val="single"/>
        </w:rPr>
      </w:pPr>
    </w:p>
    <w:p w14:paraId="5F3FB528" w14:textId="553BFEA0" w:rsidR="00712FAA" w:rsidRDefault="00712FAA" w:rsidP="00712FAA">
      <w:pPr>
        <w:tabs>
          <w:tab w:val="left" w:pos="945"/>
        </w:tabs>
        <w:rPr>
          <w:rFonts w:asciiTheme="minorHAnsi" w:hAnsiTheme="minorHAnsi" w:cstheme="minorHAnsi"/>
          <w:b/>
          <w:bCs/>
          <w:sz w:val="22"/>
          <w:szCs w:val="22"/>
          <w:u w:val="single"/>
        </w:rPr>
      </w:pPr>
    </w:p>
    <w:p w14:paraId="79A415D7" w14:textId="26E6D184" w:rsidR="00712FAA" w:rsidRDefault="00712FAA" w:rsidP="00712FAA">
      <w:pPr>
        <w:tabs>
          <w:tab w:val="left" w:pos="945"/>
        </w:tabs>
        <w:rPr>
          <w:rFonts w:asciiTheme="minorHAnsi" w:hAnsiTheme="minorHAnsi" w:cstheme="minorHAnsi"/>
          <w:b/>
          <w:bCs/>
          <w:sz w:val="22"/>
          <w:szCs w:val="22"/>
          <w:u w:val="single"/>
        </w:rPr>
      </w:pPr>
    </w:p>
    <w:p w14:paraId="00008AE6" w14:textId="77777777" w:rsidR="00712FAA" w:rsidRDefault="00712FAA" w:rsidP="00712FAA">
      <w:pPr>
        <w:tabs>
          <w:tab w:val="left" w:pos="945"/>
        </w:tabs>
        <w:rPr>
          <w:rFonts w:asciiTheme="minorHAnsi" w:hAnsiTheme="minorHAnsi" w:cstheme="minorHAnsi"/>
          <w:b/>
          <w:bCs/>
          <w:sz w:val="22"/>
          <w:szCs w:val="22"/>
          <w:u w:val="single"/>
        </w:rPr>
      </w:pPr>
    </w:p>
    <w:p w14:paraId="1B9DCCAF" w14:textId="0FC21471" w:rsidR="00712FAA" w:rsidRDefault="00712FAA" w:rsidP="00712FAA">
      <w:pPr>
        <w:tabs>
          <w:tab w:val="left" w:pos="945"/>
        </w:tabs>
        <w:rPr>
          <w:rFonts w:asciiTheme="minorHAnsi" w:hAnsiTheme="minorHAnsi" w:cstheme="minorHAnsi"/>
          <w:b/>
          <w:bCs/>
          <w:sz w:val="22"/>
          <w:szCs w:val="22"/>
          <w:u w:val="single"/>
        </w:rPr>
      </w:pPr>
    </w:p>
    <w:p w14:paraId="2396F5BD" w14:textId="715E2075" w:rsidR="00712FAA" w:rsidRDefault="00712FAA" w:rsidP="00712FAA">
      <w:pPr>
        <w:tabs>
          <w:tab w:val="left" w:pos="945"/>
        </w:tabs>
        <w:rPr>
          <w:rFonts w:asciiTheme="minorHAnsi" w:hAnsiTheme="minorHAnsi" w:cstheme="minorHAnsi"/>
          <w:b/>
          <w:bCs/>
          <w:sz w:val="22"/>
          <w:szCs w:val="22"/>
          <w:u w:val="single"/>
        </w:rPr>
      </w:pPr>
    </w:p>
    <w:p w14:paraId="43102FAD" w14:textId="5F01CD66" w:rsidR="00712FAA" w:rsidRDefault="00712FAA" w:rsidP="00712FAA">
      <w:pPr>
        <w:tabs>
          <w:tab w:val="left" w:pos="945"/>
        </w:tabs>
        <w:rPr>
          <w:rFonts w:asciiTheme="minorHAnsi" w:hAnsiTheme="minorHAnsi" w:cstheme="minorHAnsi"/>
          <w:b/>
          <w:bCs/>
          <w:sz w:val="22"/>
          <w:szCs w:val="22"/>
          <w:u w:val="single"/>
        </w:rPr>
      </w:pPr>
    </w:p>
    <w:p w14:paraId="63319BD1" w14:textId="013391FF" w:rsidR="00712FAA" w:rsidRDefault="00712FAA" w:rsidP="00712FAA">
      <w:pPr>
        <w:tabs>
          <w:tab w:val="left" w:pos="945"/>
        </w:tabs>
        <w:rPr>
          <w:rFonts w:asciiTheme="minorHAnsi" w:hAnsiTheme="minorHAnsi" w:cstheme="minorHAnsi"/>
          <w:b/>
          <w:bCs/>
          <w:sz w:val="22"/>
          <w:szCs w:val="22"/>
          <w:u w:val="single"/>
        </w:rPr>
      </w:pPr>
    </w:p>
    <w:p w14:paraId="32749AC9" w14:textId="3C38A805" w:rsidR="00712FAA" w:rsidRDefault="00712FAA" w:rsidP="00712FAA">
      <w:pPr>
        <w:tabs>
          <w:tab w:val="left" w:pos="945"/>
        </w:tabs>
        <w:rPr>
          <w:rFonts w:asciiTheme="minorHAnsi" w:hAnsiTheme="minorHAnsi" w:cstheme="minorHAnsi"/>
          <w:b/>
          <w:bCs/>
          <w:sz w:val="22"/>
          <w:szCs w:val="22"/>
          <w:u w:val="single"/>
        </w:rPr>
      </w:pPr>
    </w:p>
    <w:p w14:paraId="64929032" w14:textId="65B2B9D6" w:rsidR="0037660F" w:rsidRDefault="0037660F" w:rsidP="00712FAA">
      <w:pPr>
        <w:tabs>
          <w:tab w:val="left" w:pos="945"/>
        </w:tabs>
        <w:rPr>
          <w:rFonts w:asciiTheme="minorHAnsi" w:hAnsiTheme="minorHAnsi" w:cstheme="minorHAnsi"/>
          <w:b/>
          <w:bCs/>
          <w:sz w:val="22"/>
          <w:szCs w:val="22"/>
          <w:u w:val="single"/>
        </w:rPr>
      </w:pPr>
    </w:p>
    <w:p w14:paraId="14902142" w14:textId="7858A4A2" w:rsidR="0037660F" w:rsidRDefault="0037660F" w:rsidP="00712FAA">
      <w:pPr>
        <w:tabs>
          <w:tab w:val="left" w:pos="945"/>
        </w:tabs>
        <w:rPr>
          <w:rFonts w:asciiTheme="minorHAnsi" w:hAnsiTheme="minorHAnsi" w:cstheme="minorHAnsi"/>
          <w:b/>
          <w:bCs/>
          <w:sz w:val="22"/>
          <w:szCs w:val="22"/>
          <w:u w:val="single"/>
        </w:rPr>
      </w:pPr>
    </w:p>
    <w:p w14:paraId="7BB0DBE0" w14:textId="4AF0187C" w:rsidR="0037660F" w:rsidRDefault="0037660F" w:rsidP="00712FAA">
      <w:pPr>
        <w:tabs>
          <w:tab w:val="left" w:pos="945"/>
        </w:tabs>
        <w:rPr>
          <w:rFonts w:asciiTheme="minorHAnsi" w:hAnsiTheme="minorHAnsi" w:cstheme="minorHAnsi"/>
          <w:b/>
          <w:bCs/>
          <w:sz w:val="22"/>
          <w:szCs w:val="22"/>
          <w:u w:val="single"/>
        </w:rPr>
      </w:pPr>
    </w:p>
    <w:p w14:paraId="77E82D7A" w14:textId="212598C2" w:rsidR="0037660F" w:rsidRDefault="0037660F" w:rsidP="00712FAA">
      <w:pPr>
        <w:tabs>
          <w:tab w:val="left" w:pos="945"/>
        </w:tabs>
        <w:rPr>
          <w:rFonts w:asciiTheme="minorHAnsi" w:hAnsiTheme="minorHAnsi" w:cstheme="minorHAnsi"/>
          <w:b/>
          <w:bCs/>
          <w:sz w:val="22"/>
          <w:szCs w:val="22"/>
          <w:u w:val="single"/>
        </w:rPr>
      </w:pPr>
    </w:p>
    <w:p w14:paraId="3A6212A2" w14:textId="5F71A79E" w:rsidR="0037660F" w:rsidRDefault="0037660F" w:rsidP="00712FAA">
      <w:pPr>
        <w:tabs>
          <w:tab w:val="left" w:pos="945"/>
        </w:tabs>
        <w:rPr>
          <w:rFonts w:asciiTheme="minorHAnsi" w:hAnsiTheme="minorHAnsi" w:cstheme="minorHAnsi"/>
          <w:b/>
          <w:bCs/>
          <w:sz w:val="22"/>
          <w:szCs w:val="22"/>
          <w:u w:val="single"/>
        </w:rPr>
      </w:pPr>
    </w:p>
    <w:p w14:paraId="26383F47" w14:textId="31BC663B" w:rsidR="0037660F" w:rsidRDefault="0037660F" w:rsidP="00712FAA">
      <w:pPr>
        <w:tabs>
          <w:tab w:val="left" w:pos="945"/>
        </w:tabs>
        <w:rPr>
          <w:rFonts w:asciiTheme="minorHAnsi" w:hAnsiTheme="minorHAnsi" w:cstheme="minorHAnsi"/>
          <w:b/>
          <w:bCs/>
          <w:sz w:val="22"/>
          <w:szCs w:val="22"/>
          <w:u w:val="single"/>
        </w:rPr>
      </w:pPr>
    </w:p>
    <w:p w14:paraId="23AAA7AC" w14:textId="64EF3AD6" w:rsidR="00373C99" w:rsidRDefault="00373C99" w:rsidP="00712FAA">
      <w:pPr>
        <w:tabs>
          <w:tab w:val="left" w:pos="945"/>
        </w:tabs>
        <w:rPr>
          <w:rFonts w:asciiTheme="minorHAnsi" w:hAnsiTheme="minorHAnsi" w:cstheme="minorHAnsi"/>
          <w:b/>
          <w:bCs/>
          <w:sz w:val="22"/>
          <w:szCs w:val="22"/>
          <w:u w:val="single"/>
        </w:rPr>
      </w:pPr>
    </w:p>
    <w:p w14:paraId="48B11D47" w14:textId="4DBCF818" w:rsidR="00373C99" w:rsidRDefault="00373C99" w:rsidP="00712FAA">
      <w:pPr>
        <w:tabs>
          <w:tab w:val="left" w:pos="945"/>
        </w:tabs>
        <w:rPr>
          <w:rFonts w:asciiTheme="minorHAnsi" w:hAnsiTheme="minorHAnsi" w:cstheme="minorHAnsi"/>
          <w:b/>
          <w:bCs/>
          <w:sz w:val="22"/>
          <w:szCs w:val="22"/>
          <w:u w:val="single"/>
        </w:rPr>
      </w:pPr>
    </w:p>
    <w:p w14:paraId="65869F9C" w14:textId="77777777" w:rsidR="00373C99" w:rsidRDefault="00373C99" w:rsidP="00712FAA">
      <w:pPr>
        <w:tabs>
          <w:tab w:val="left" w:pos="945"/>
        </w:tabs>
        <w:rPr>
          <w:rFonts w:asciiTheme="minorHAnsi" w:hAnsiTheme="minorHAnsi" w:cstheme="minorHAnsi"/>
          <w:b/>
          <w:bCs/>
          <w:sz w:val="22"/>
          <w:szCs w:val="22"/>
          <w:u w:val="single"/>
        </w:rPr>
      </w:pPr>
    </w:p>
    <w:p w14:paraId="756A00BE" w14:textId="7EAB6212" w:rsidR="0037660F" w:rsidRDefault="0037660F" w:rsidP="00712FAA">
      <w:pPr>
        <w:tabs>
          <w:tab w:val="left" w:pos="945"/>
        </w:tabs>
        <w:rPr>
          <w:rFonts w:asciiTheme="minorHAnsi" w:hAnsiTheme="minorHAnsi" w:cstheme="minorHAnsi"/>
          <w:b/>
          <w:bCs/>
          <w:sz w:val="22"/>
          <w:szCs w:val="22"/>
          <w:u w:val="single"/>
        </w:rPr>
      </w:pPr>
    </w:p>
    <w:p w14:paraId="48709FBC" w14:textId="094843FA" w:rsidR="00712FAA" w:rsidRDefault="00712FAA" w:rsidP="00DF528B">
      <w:pPr>
        <w:pStyle w:val="ListParagraph"/>
        <w:numPr>
          <w:ilvl w:val="0"/>
          <w:numId w:val="4"/>
        </w:numPr>
        <w:tabs>
          <w:tab w:val="left" w:pos="945"/>
        </w:tabs>
        <w:rPr>
          <w:rFonts w:asciiTheme="minorHAnsi" w:hAnsiTheme="minorHAnsi" w:cstheme="minorHAnsi"/>
          <w:b/>
          <w:bCs/>
          <w:sz w:val="22"/>
          <w:szCs w:val="22"/>
        </w:rPr>
      </w:pPr>
      <w:r w:rsidRPr="00DF528B">
        <w:rPr>
          <w:rFonts w:asciiTheme="minorHAnsi" w:hAnsiTheme="minorHAnsi" w:cstheme="minorHAnsi"/>
          <w:b/>
          <w:bCs/>
          <w:sz w:val="22"/>
          <w:szCs w:val="22"/>
        </w:rPr>
        <w:t>Wha</w:t>
      </w:r>
      <w:r w:rsidR="00B13034">
        <w:rPr>
          <w:rFonts w:asciiTheme="minorHAnsi" w:hAnsiTheme="minorHAnsi" w:cstheme="minorHAnsi"/>
          <w:b/>
          <w:bCs/>
          <w:sz w:val="22"/>
          <w:szCs w:val="22"/>
        </w:rPr>
        <w:t>I</w:t>
      </w:r>
      <w:r w:rsidRPr="00DF528B">
        <w:rPr>
          <w:rFonts w:asciiTheme="minorHAnsi" w:hAnsiTheme="minorHAnsi" w:cstheme="minorHAnsi"/>
          <w:b/>
          <w:bCs/>
          <w:sz w:val="22"/>
          <w:szCs w:val="22"/>
        </w:rPr>
        <w:t xml:space="preserve">t </w:t>
      </w:r>
      <w:r w:rsidR="0037660F" w:rsidRPr="00DF528B">
        <w:rPr>
          <w:rFonts w:asciiTheme="minorHAnsi" w:hAnsiTheme="minorHAnsi" w:cstheme="minorHAnsi"/>
          <w:b/>
          <w:bCs/>
          <w:sz w:val="22"/>
          <w:szCs w:val="22"/>
        </w:rPr>
        <w:t>N</w:t>
      </w:r>
      <w:r w:rsidRPr="00DF528B">
        <w:rPr>
          <w:rFonts w:asciiTheme="minorHAnsi" w:hAnsiTheme="minorHAnsi" w:cstheme="minorHAnsi"/>
          <w:b/>
          <w:bCs/>
          <w:sz w:val="22"/>
          <w:szCs w:val="22"/>
        </w:rPr>
        <w:t>ext?</w:t>
      </w:r>
    </w:p>
    <w:p w14:paraId="36A39B0C" w14:textId="386C9E02" w:rsidR="00DF528B" w:rsidRPr="00B13034" w:rsidRDefault="00DF528B" w:rsidP="00B13034">
      <w:pPr>
        <w:tabs>
          <w:tab w:val="left" w:pos="945"/>
        </w:tabs>
        <w:ind w:left="360"/>
        <w:rPr>
          <w:rFonts w:asciiTheme="minorHAnsi" w:hAnsiTheme="minorHAnsi" w:cstheme="minorHAnsi"/>
          <w:b/>
          <w:bCs/>
          <w:sz w:val="22"/>
          <w:szCs w:val="22"/>
        </w:rPr>
      </w:pPr>
      <w:r w:rsidRPr="00B13034">
        <w:rPr>
          <w:rFonts w:asciiTheme="minorHAnsi" w:hAnsiTheme="minorHAnsi" w:cstheme="minorHAnsi"/>
          <w:color w:val="161616"/>
          <w:spacing w:val="-2"/>
          <w:sz w:val="22"/>
          <w:szCs w:val="22"/>
          <w:shd w:val="clear" w:color="auto" w:fill="FFFFFF"/>
        </w:rPr>
        <w:t>Is there anything you intend to do as a result of this experience? You might want to consider some of the following questions: Are there any specific actions that you will take? What would you do in similar circumstances in the future? Is there anything you intend to change? Do you have plans for any further learning or development opportunities? If so, who or what can help - using the standards, people, written resources, online materials, workshops etc? How will you share what you’ve learned?</w:t>
      </w:r>
    </w:p>
    <w:p w14:paraId="3D046F85" w14:textId="77777777" w:rsidR="002909C5" w:rsidRPr="002909C5" w:rsidRDefault="002909C5" w:rsidP="002909C5">
      <w:pPr>
        <w:pStyle w:val="ListParagraph"/>
        <w:rPr>
          <w:rFonts w:asciiTheme="minorHAnsi" w:hAnsiTheme="minorHAnsi" w:cstheme="minorHAnsi"/>
          <w:sz w:val="22"/>
          <w:szCs w:val="22"/>
        </w:rPr>
      </w:pPr>
    </w:p>
    <w:tbl>
      <w:tblPr>
        <w:tblStyle w:val="TableGrid"/>
        <w:tblW w:w="0" w:type="auto"/>
        <w:tblLook w:val="04A0" w:firstRow="1" w:lastRow="0" w:firstColumn="1" w:lastColumn="0" w:noHBand="0" w:noVBand="1"/>
      </w:tblPr>
      <w:tblGrid>
        <w:gridCol w:w="2830"/>
        <w:gridCol w:w="6876"/>
      </w:tblGrid>
      <w:tr w:rsidR="0037660F" w:rsidRPr="003E5931" w14:paraId="2BBE0604" w14:textId="77777777" w:rsidTr="00713F0B">
        <w:tc>
          <w:tcPr>
            <w:tcW w:w="2830" w:type="dxa"/>
            <w:tcBorders>
              <w:top w:val="single" w:sz="4" w:space="0" w:color="auto"/>
              <w:left w:val="single" w:sz="4" w:space="0" w:color="auto"/>
              <w:bottom w:val="single" w:sz="4" w:space="0" w:color="auto"/>
              <w:right w:val="single" w:sz="4" w:space="0" w:color="auto"/>
            </w:tcBorders>
          </w:tcPr>
          <w:p w14:paraId="2A60F23D" w14:textId="77777777" w:rsidR="0037660F" w:rsidRPr="003E5931" w:rsidRDefault="0037660F" w:rsidP="00713F0B">
            <w:pPr>
              <w:rPr>
                <w:rFonts w:ascii="Calibri" w:hAnsi="Calibri" w:cstheme="minorHAnsi"/>
                <w:b/>
                <w:bCs/>
              </w:rPr>
            </w:pPr>
            <w:r w:rsidRPr="003E5931">
              <w:rPr>
                <w:rFonts w:ascii="Calibri" w:hAnsi="Calibri" w:cstheme="minorHAnsi"/>
                <w:b/>
                <w:bCs/>
              </w:rPr>
              <w:t>TARGET</w:t>
            </w:r>
          </w:p>
          <w:p w14:paraId="6439E6CC" w14:textId="77777777" w:rsidR="0037660F" w:rsidRPr="003E5931" w:rsidRDefault="0037660F" w:rsidP="00713F0B">
            <w:pPr>
              <w:rPr>
                <w:rFonts w:ascii="Calibri" w:hAnsi="Calibri" w:cstheme="minorHAnsi"/>
                <w:b/>
                <w:bCs/>
              </w:rPr>
            </w:pPr>
          </w:p>
          <w:p w14:paraId="1C581BBE" w14:textId="77777777" w:rsidR="0037660F" w:rsidRPr="003E5931" w:rsidRDefault="0037660F" w:rsidP="00713F0B">
            <w:pPr>
              <w:rPr>
                <w:rFonts w:ascii="Calibri" w:hAnsi="Calibri" w:cstheme="minorHAnsi"/>
                <w:i/>
                <w:iCs/>
              </w:rPr>
            </w:pPr>
            <w:r w:rsidRPr="003E5931">
              <w:rPr>
                <w:rFonts w:ascii="Calibri" w:hAnsi="Calibri" w:cstheme="minorHAnsi"/>
                <w:i/>
                <w:iCs/>
              </w:rPr>
              <w:t>What area do you want to develop in your own practice?</w:t>
            </w:r>
          </w:p>
        </w:tc>
        <w:tc>
          <w:tcPr>
            <w:tcW w:w="6876" w:type="dxa"/>
            <w:tcBorders>
              <w:top w:val="single" w:sz="4" w:space="0" w:color="auto"/>
              <w:left w:val="single" w:sz="4" w:space="0" w:color="auto"/>
              <w:bottom w:val="single" w:sz="4" w:space="0" w:color="auto"/>
              <w:right w:val="single" w:sz="4" w:space="0" w:color="auto"/>
            </w:tcBorders>
          </w:tcPr>
          <w:p w14:paraId="7B2D169F" w14:textId="77777777" w:rsidR="0037660F" w:rsidRPr="003E5931" w:rsidRDefault="0037660F" w:rsidP="00713F0B">
            <w:pPr>
              <w:rPr>
                <w:rFonts w:ascii="Calibri" w:hAnsi="Calibri" w:cstheme="minorHAnsi"/>
              </w:rPr>
            </w:pPr>
          </w:p>
          <w:p w14:paraId="0BC9C05C" w14:textId="77777777" w:rsidR="0037660F" w:rsidRPr="003E5931" w:rsidRDefault="0037660F" w:rsidP="00713F0B">
            <w:pPr>
              <w:rPr>
                <w:rFonts w:ascii="Calibri" w:hAnsi="Calibri" w:cstheme="minorHAnsi"/>
              </w:rPr>
            </w:pPr>
          </w:p>
          <w:p w14:paraId="55E540CB" w14:textId="77777777" w:rsidR="0037660F" w:rsidRPr="003E5931" w:rsidRDefault="0037660F" w:rsidP="00713F0B">
            <w:pPr>
              <w:rPr>
                <w:rFonts w:ascii="Calibri" w:hAnsi="Calibri" w:cstheme="minorHAnsi"/>
              </w:rPr>
            </w:pPr>
          </w:p>
          <w:p w14:paraId="74674FA8" w14:textId="184D05F3" w:rsidR="0037660F" w:rsidRPr="003E5931" w:rsidRDefault="00277786" w:rsidP="00713F0B">
            <w:pPr>
              <w:rPr>
                <w:rFonts w:ascii="Calibri" w:hAnsi="Calibri" w:cstheme="minorHAnsi"/>
              </w:rPr>
            </w:pPr>
            <w:r>
              <w:rPr>
                <w:rFonts w:ascii="Calibri" w:hAnsi="Calibri" w:cstheme="minorHAnsi"/>
              </w:rPr>
              <w:t xml:space="preserve">I enjoyed sitting </w:t>
            </w:r>
            <w:r w:rsidR="00B65192">
              <w:rPr>
                <w:rFonts w:ascii="Calibri" w:hAnsi="Calibri" w:cstheme="minorHAnsi"/>
              </w:rPr>
              <w:t xml:space="preserve">in on a </w:t>
            </w:r>
            <w:r w:rsidR="009C7DAA">
              <w:rPr>
                <w:rFonts w:ascii="Calibri" w:hAnsi="Calibri" w:cstheme="minorHAnsi"/>
              </w:rPr>
              <w:t>b</w:t>
            </w:r>
            <w:r w:rsidR="00B65192">
              <w:rPr>
                <w:rFonts w:ascii="Calibri" w:hAnsi="Calibri" w:cstheme="minorHAnsi"/>
              </w:rPr>
              <w:t>iology lesson with an experience biology teacher. It reminded me that i need to enhance and broaden my subject knowledge.</w:t>
            </w:r>
          </w:p>
          <w:p w14:paraId="3A67D512" w14:textId="77777777" w:rsidR="0037660F" w:rsidRPr="003E5931" w:rsidRDefault="0037660F" w:rsidP="00713F0B">
            <w:pPr>
              <w:rPr>
                <w:rFonts w:ascii="Calibri" w:hAnsi="Calibri" w:cstheme="minorHAnsi"/>
              </w:rPr>
            </w:pPr>
          </w:p>
          <w:p w14:paraId="3C65E2E3" w14:textId="77777777" w:rsidR="0037660F" w:rsidRPr="003E5931" w:rsidRDefault="0037660F" w:rsidP="00713F0B">
            <w:pPr>
              <w:rPr>
                <w:rFonts w:ascii="Calibri" w:hAnsi="Calibri" w:cstheme="minorHAnsi"/>
              </w:rPr>
            </w:pPr>
          </w:p>
        </w:tc>
      </w:tr>
      <w:tr w:rsidR="0037660F" w:rsidRPr="003E5931" w14:paraId="79BEC9EF" w14:textId="77777777" w:rsidTr="00713F0B">
        <w:tc>
          <w:tcPr>
            <w:tcW w:w="2830" w:type="dxa"/>
            <w:tcBorders>
              <w:top w:val="single" w:sz="4" w:space="0" w:color="auto"/>
              <w:left w:val="single" w:sz="4" w:space="0" w:color="auto"/>
              <w:bottom w:val="single" w:sz="4" w:space="0" w:color="auto"/>
              <w:right w:val="single" w:sz="4" w:space="0" w:color="auto"/>
            </w:tcBorders>
          </w:tcPr>
          <w:p w14:paraId="33F9A258" w14:textId="77777777" w:rsidR="0037660F" w:rsidRPr="003E5931" w:rsidRDefault="0037660F" w:rsidP="00713F0B">
            <w:pPr>
              <w:rPr>
                <w:rFonts w:ascii="Calibri" w:hAnsi="Calibri" w:cstheme="minorHAnsi"/>
                <w:b/>
                <w:bCs/>
              </w:rPr>
            </w:pPr>
            <w:r w:rsidRPr="003E5931">
              <w:rPr>
                <w:rFonts w:ascii="Calibri" w:hAnsi="Calibri" w:cstheme="minorHAnsi"/>
                <w:b/>
                <w:bCs/>
              </w:rPr>
              <w:t>TIMESCALE</w:t>
            </w:r>
          </w:p>
          <w:p w14:paraId="0AD5CA1C" w14:textId="77777777" w:rsidR="0037660F" w:rsidRPr="003E5931" w:rsidRDefault="0037660F" w:rsidP="00713F0B">
            <w:pPr>
              <w:rPr>
                <w:rFonts w:ascii="Calibri" w:hAnsi="Calibri" w:cstheme="minorHAnsi"/>
                <w:b/>
                <w:bCs/>
              </w:rPr>
            </w:pPr>
          </w:p>
          <w:p w14:paraId="46B75A3B" w14:textId="77777777" w:rsidR="0037660F" w:rsidRPr="003E5931" w:rsidRDefault="0037660F" w:rsidP="00713F0B">
            <w:pPr>
              <w:rPr>
                <w:rFonts w:ascii="Calibri" w:hAnsi="Calibri" w:cstheme="minorHAnsi"/>
                <w:i/>
                <w:iCs/>
              </w:rPr>
            </w:pPr>
            <w:r w:rsidRPr="003E5931">
              <w:rPr>
                <w:rFonts w:ascii="Calibri" w:hAnsi="Calibri" w:cstheme="minorHAnsi"/>
                <w:i/>
                <w:iCs/>
              </w:rPr>
              <w:t>When do you want to achieve this by?</w:t>
            </w:r>
          </w:p>
        </w:tc>
        <w:tc>
          <w:tcPr>
            <w:tcW w:w="6876" w:type="dxa"/>
            <w:tcBorders>
              <w:top w:val="single" w:sz="4" w:space="0" w:color="auto"/>
              <w:left w:val="single" w:sz="4" w:space="0" w:color="auto"/>
              <w:bottom w:val="single" w:sz="4" w:space="0" w:color="auto"/>
              <w:right w:val="single" w:sz="4" w:space="0" w:color="auto"/>
            </w:tcBorders>
          </w:tcPr>
          <w:p w14:paraId="030D5CE8" w14:textId="77777777" w:rsidR="0037660F" w:rsidRPr="003E5931" w:rsidRDefault="0037660F" w:rsidP="00713F0B">
            <w:pPr>
              <w:rPr>
                <w:rFonts w:ascii="Calibri" w:hAnsi="Calibri" w:cstheme="minorHAnsi"/>
              </w:rPr>
            </w:pPr>
          </w:p>
          <w:p w14:paraId="32B1F118" w14:textId="37C81FE0" w:rsidR="0037660F" w:rsidRPr="003E5931" w:rsidRDefault="00B65192" w:rsidP="00713F0B">
            <w:pPr>
              <w:rPr>
                <w:rFonts w:ascii="Calibri" w:hAnsi="Calibri" w:cstheme="minorHAnsi"/>
              </w:rPr>
            </w:pPr>
            <w:r>
              <w:rPr>
                <w:rFonts w:ascii="Calibri" w:hAnsi="Calibri" w:cstheme="minorHAnsi"/>
              </w:rPr>
              <w:t>This is an ongoing process which has begun.</w:t>
            </w:r>
          </w:p>
          <w:p w14:paraId="6F7B0421" w14:textId="77777777" w:rsidR="0037660F" w:rsidRPr="003E5931" w:rsidRDefault="0037660F" w:rsidP="00713F0B">
            <w:pPr>
              <w:rPr>
                <w:rFonts w:ascii="Calibri" w:hAnsi="Calibri" w:cstheme="minorHAnsi"/>
              </w:rPr>
            </w:pPr>
          </w:p>
          <w:p w14:paraId="5D5A51BC" w14:textId="77777777" w:rsidR="0037660F" w:rsidRPr="003E5931" w:rsidRDefault="0037660F" w:rsidP="00713F0B">
            <w:pPr>
              <w:rPr>
                <w:rFonts w:ascii="Calibri" w:hAnsi="Calibri" w:cstheme="minorHAnsi"/>
              </w:rPr>
            </w:pPr>
          </w:p>
          <w:p w14:paraId="6CFE7AED" w14:textId="77777777" w:rsidR="0037660F" w:rsidRPr="003E5931" w:rsidRDefault="0037660F" w:rsidP="00713F0B">
            <w:pPr>
              <w:rPr>
                <w:rFonts w:ascii="Calibri" w:hAnsi="Calibri" w:cstheme="minorHAnsi"/>
              </w:rPr>
            </w:pPr>
          </w:p>
        </w:tc>
      </w:tr>
      <w:tr w:rsidR="0037660F" w:rsidRPr="003E5931" w14:paraId="12D5F72F" w14:textId="77777777" w:rsidTr="00713F0B">
        <w:tc>
          <w:tcPr>
            <w:tcW w:w="2830" w:type="dxa"/>
            <w:tcBorders>
              <w:top w:val="single" w:sz="4" w:space="0" w:color="auto"/>
              <w:left w:val="single" w:sz="4" w:space="0" w:color="auto"/>
              <w:bottom w:val="single" w:sz="4" w:space="0" w:color="auto"/>
              <w:right w:val="single" w:sz="4" w:space="0" w:color="auto"/>
            </w:tcBorders>
          </w:tcPr>
          <w:p w14:paraId="2755CF23" w14:textId="77777777" w:rsidR="0037660F" w:rsidRPr="003E5931" w:rsidRDefault="0037660F" w:rsidP="00713F0B">
            <w:pPr>
              <w:rPr>
                <w:rFonts w:ascii="Calibri" w:hAnsi="Calibri" w:cstheme="minorHAnsi"/>
                <w:b/>
                <w:bCs/>
              </w:rPr>
            </w:pPr>
            <w:r w:rsidRPr="003E5931">
              <w:rPr>
                <w:rFonts w:ascii="Calibri" w:hAnsi="Calibri" w:cstheme="minorHAnsi"/>
                <w:b/>
                <w:bCs/>
              </w:rPr>
              <w:t>RESOURCES</w:t>
            </w:r>
          </w:p>
          <w:p w14:paraId="21F82831" w14:textId="77777777" w:rsidR="0037660F" w:rsidRPr="003E5931" w:rsidRDefault="0037660F" w:rsidP="00713F0B">
            <w:pPr>
              <w:rPr>
                <w:rFonts w:ascii="Calibri" w:hAnsi="Calibri" w:cstheme="minorHAnsi"/>
                <w:b/>
                <w:bCs/>
              </w:rPr>
            </w:pPr>
          </w:p>
          <w:p w14:paraId="482A954D" w14:textId="77777777" w:rsidR="0037660F" w:rsidRPr="003E5931" w:rsidRDefault="0037660F" w:rsidP="00713F0B">
            <w:pPr>
              <w:rPr>
                <w:rFonts w:ascii="Calibri" w:hAnsi="Calibri" w:cstheme="minorHAnsi"/>
                <w:i/>
                <w:iCs/>
              </w:rPr>
            </w:pPr>
            <w:r w:rsidRPr="003E5931">
              <w:rPr>
                <w:rFonts w:ascii="Calibri" w:hAnsi="Calibri" w:cstheme="minorHAnsi"/>
                <w:i/>
                <w:iCs/>
              </w:rPr>
              <w:t>What do you need to help you achieve this? Who do you need to talk to/observe? What do you need to research?</w:t>
            </w:r>
          </w:p>
        </w:tc>
        <w:tc>
          <w:tcPr>
            <w:tcW w:w="6876" w:type="dxa"/>
            <w:tcBorders>
              <w:top w:val="single" w:sz="4" w:space="0" w:color="auto"/>
              <w:left w:val="single" w:sz="4" w:space="0" w:color="auto"/>
              <w:bottom w:val="single" w:sz="4" w:space="0" w:color="auto"/>
              <w:right w:val="single" w:sz="4" w:space="0" w:color="auto"/>
            </w:tcBorders>
          </w:tcPr>
          <w:p w14:paraId="24AE78FA" w14:textId="77777777" w:rsidR="0037660F" w:rsidRPr="003E5931" w:rsidRDefault="0037660F" w:rsidP="00713F0B">
            <w:pPr>
              <w:rPr>
                <w:rFonts w:ascii="Calibri" w:hAnsi="Calibri" w:cstheme="minorHAnsi"/>
              </w:rPr>
            </w:pPr>
          </w:p>
          <w:p w14:paraId="5463C5AB" w14:textId="77777777" w:rsidR="0037660F" w:rsidRPr="003E5931" w:rsidRDefault="0037660F" w:rsidP="00713F0B">
            <w:pPr>
              <w:rPr>
                <w:rFonts w:ascii="Calibri" w:hAnsi="Calibri" w:cstheme="minorHAnsi"/>
              </w:rPr>
            </w:pPr>
          </w:p>
          <w:p w14:paraId="34F98036" w14:textId="20A811E7" w:rsidR="0037660F" w:rsidRPr="003E5931" w:rsidRDefault="00574A18" w:rsidP="00713F0B">
            <w:pPr>
              <w:rPr>
                <w:rFonts w:ascii="Calibri" w:hAnsi="Calibri" w:cstheme="minorHAnsi"/>
              </w:rPr>
            </w:pPr>
            <w:r>
              <w:rPr>
                <w:rFonts w:ascii="Calibri" w:hAnsi="Calibri" w:cstheme="minorHAnsi"/>
              </w:rPr>
              <w:t>As well as the obvious inline and text learning resources I think observing biology and science lessons in general while on placement will be beneficial.</w:t>
            </w:r>
          </w:p>
          <w:p w14:paraId="62B85E59" w14:textId="77777777" w:rsidR="0037660F" w:rsidRPr="003E5931" w:rsidRDefault="0037660F" w:rsidP="00713F0B">
            <w:pPr>
              <w:rPr>
                <w:rFonts w:ascii="Calibri" w:hAnsi="Calibri" w:cstheme="minorHAnsi"/>
              </w:rPr>
            </w:pPr>
          </w:p>
          <w:p w14:paraId="56086827" w14:textId="77777777" w:rsidR="0037660F" w:rsidRPr="003E5931" w:rsidRDefault="0037660F" w:rsidP="00713F0B">
            <w:pPr>
              <w:rPr>
                <w:rFonts w:ascii="Calibri" w:hAnsi="Calibri" w:cstheme="minorHAnsi"/>
              </w:rPr>
            </w:pPr>
          </w:p>
          <w:p w14:paraId="1B90889F" w14:textId="77777777" w:rsidR="0037660F" w:rsidRPr="003E5931" w:rsidRDefault="0037660F" w:rsidP="00713F0B">
            <w:pPr>
              <w:rPr>
                <w:rFonts w:ascii="Calibri" w:hAnsi="Calibri" w:cstheme="minorHAnsi"/>
              </w:rPr>
            </w:pPr>
          </w:p>
        </w:tc>
      </w:tr>
      <w:tr w:rsidR="0037660F" w:rsidRPr="003E5931" w14:paraId="2ED21B14" w14:textId="77777777" w:rsidTr="00713F0B">
        <w:tc>
          <w:tcPr>
            <w:tcW w:w="2830" w:type="dxa"/>
            <w:tcBorders>
              <w:top w:val="single" w:sz="4" w:space="0" w:color="auto"/>
              <w:left w:val="single" w:sz="4" w:space="0" w:color="auto"/>
              <w:bottom w:val="single" w:sz="4" w:space="0" w:color="auto"/>
              <w:right w:val="single" w:sz="4" w:space="0" w:color="auto"/>
            </w:tcBorders>
          </w:tcPr>
          <w:p w14:paraId="35787B20" w14:textId="77777777" w:rsidR="0037660F" w:rsidRPr="003E5931" w:rsidRDefault="0037660F" w:rsidP="00713F0B">
            <w:pPr>
              <w:rPr>
                <w:rFonts w:ascii="Calibri" w:hAnsi="Calibri" w:cstheme="minorHAnsi"/>
                <w:b/>
                <w:bCs/>
              </w:rPr>
            </w:pPr>
            <w:r w:rsidRPr="003E5931">
              <w:rPr>
                <w:rFonts w:ascii="Calibri" w:hAnsi="Calibri" w:cstheme="minorHAnsi"/>
                <w:b/>
                <w:bCs/>
              </w:rPr>
              <w:t>SUCCESS CRITERIA/</w:t>
            </w:r>
          </w:p>
          <w:p w14:paraId="6A18452D" w14:textId="77777777" w:rsidR="0037660F" w:rsidRPr="003E5931" w:rsidRDefault="0037660F" w:rsidP="00713F0B">
            <w:pPr>
              <w:rPr>
                <w:rFonts w:ascii="Calibri" w:hAnsi="Calibri" w:cstheme="minorHAnsi"/>
                <w:b/>
                <w:bCs/>
              </w:rPr>
            </w:pPr>
            <w:r w:rsidRPr="003E5931">
              <w:rPr>
                <w:rFonts w:ascii="Calibri" w:hAnsi="Calibri" w:cstheme="minorHAnsi"/>
                <w:b/>
                <w:bCs/>
              </w:rPr>
              <w:t>OUTCOME</w:t>
            </w:r>
          </w:p>
          <w:p w14:paraId="4022C549" w14:textId="77777777" w:rsidR="0037660F" w:rsidRPr="003E5931" w:rsidRDefault="0037660F" w:rsidP="00713F0B">
            <w:pPr>
              <w:rPr>
                <w:rFonts w:ascii="Calibri" w:hAnsi="Calibri" w:cstheme="minorHAnsi"/>
                <w:b/>
                <w:bCs/>
              </w:rPr>
            </w:pPr>
          </w:p>
          <w:p w14:paraId="10F7579E" w14:textId="07D32E5F" w:rsidR="0037660F" w:rsidRPr="003E5931" w:rsidRDefault="0037660F" w:rsidP="00713F0B">
            <w:pPr>
              <w:rPr>
                <w:rFonts w:ascii="Calibri" w:hAnsi="Calibri" w:cstheme="minorHAnsi"/>
                <w:i/>
                <w:iCs/>
              </w:rPr>
            </w:pPr>
            <w:r w:rsidRPr="003E5931">
              <w:rPr>
                <w:rFonts w:ascii="Calibri" w:hAnsi="Calibri" w:cstheme="minorHAnsi"/>
                <w:i/>
                <w:iCs/>
              </w:rPr>
              <w:t xml:space="preserve">How will you judge whether it has been successful or not? What impact do you hope to see in teaching and learning? </w:t>
            </w:r>
            <w:r w:rsidRPr="00373C99">
              <w:rPr>
                <w:rFonts w:ascii="Calibri" w:hAnsi="Calibri" w:cstheme="minorHAnsi"/>
                <w:i/>
                <w:iCs/>
              </w:rPr>
              <w:t xml:space="preserve">What reserach/literature is this based on? </w:t>
            </w:r>
          </w:p>
        </w:tc>
        <w:tc>
          <w:tcPr>
            <w:tcW w:w="6876" w:type="dxa"/>
            <w:tcBorders>
              <w:top w:val="single" w:sz="4" w:space="0" w:color="auto"/>
              <w:left w:val="single" w:sz="4" w:space="0" w:color="auto"/>
              <w:bottom w:val="single" w:sz="4" w:space="0" w:color="auto"/>
              <w:right w:val="single" w:sz="4" w:space="0" w:color="auto"/>
            </w:tcBorders>
          </w:tcPr>
          <w:p w14:paraId="7BE8F08F" w14:textId="77777777" w:rsidR="0037660F" w:rsidRPr="003E5931" w:rsidRDefault="0037660F" w:rsidP="00713F0B">
            <w:pPr>
              <w:rPr>
                <w:rFonts w:ascii="Calibri" w:hAnsi="Calibri" w:cstheme="minorHAnsi"/>
              </w:rPr>
            </w:pPr>
          </w:p>
          <w:p w14:paraId="32618594" w14:textId="77777777" w:rsidR="0037660F" w:rsidRDefault="0037660F" w:rsidP="00713F0B">
            <w:pPr>
              <w:rPr>
                <w:rFonts w:ascii="Calibri" w:hAnsi="Calibri" w:cstheme="minorHAnsi"/>
              </w:rPr>
            </w:pPr>
          </w:p>
          <w:p w14:paraId="6E20B83A" w14:textId="4B1558BA" w:rsidR="0037660F" w:rsidRPr="003E5931" w:rsidRDefault="00C342EC" w:rsidP="00713F0B">
            <w:pPr>
              <w:rPr>
                <w:rFonts w:ascii="Calibri" w:hAnsi="Calibri" w:cstheme="minorHAnsi"/>
              </w:rPr>
            </w:pPr>
            <w:r>
              <w:rPr>
                <w:rFonts w:ascii="Calibri" w:hAnsi="Calibri" w:cstheme="minorHAnsi"/>
              </w:rPr>
              <w:t xml:space="preserve">If I’m able to answer a wide range of questions in the different science disciplines outside of what I’m </w:t>
            </w:r>
            <w:r w:rsidR="009C7DAA">
              <w:rPr>
                <w:rFonts w:ascii="Calibri" w:hAnsi="Calibri" w:cstheme="minorHAnsi"/>
              </w:rPr>
              <w:t>teaching in a particualar lesson.</w:t>
            </w:r>
          </w:p>
          <w:p w14:paraId="784871BE" w14:textId="77777777" w:rsidR="0037660F" w:rsidRPr="003E5931" w:rsidRDefault="0037660F" w:rsidP="00713F0B">
            <w:pPr>
              <w:rPr>
                <w:rFonts w:ascii="Calibri" w:hAnsi="Calibri" w:cstheme="minorHAnsi"/>
              </w:rPr>
            </w:pPr>
          </w:p>
          <w:p w14:paraId="0E407CCA" w14:textId="77777777" w:rsidR="0037660F" w:rsidRPr="003E5931" w:rsidRDefault="0037660F" w:rsidP="00713F0B">
            <w:pPr>
              <w:rPr>
                <w:rFonts w:ascii="Calibri" w:hAnsi="Calibri" w:cstheme="minorHAnsi"/>
              </w:rPr>
            </w:pPr>
          </w:p>
          <w:p w14:paraId="5B00011C" w14:textId="77777777" w:rsidR="0037660F" w:rsidRPr="003E5931" w:rsidRDefault="0037660F" w:rsidP="00713F0B">
            <w:pPr>
              <w:rPr>
                <w:rFonts w:ascii="Calibri" w:hAnsi="Calibri" w:cstheme="minorHAnsi"/>
              </w:rPr>
            </w:pPr>
          </w:p>
          <w:p w14:paraId="2A378410" w14:textId="77777777" w:rsidR="0037660F" w:rsidRPr="003E5931" w:rsidRDefault="0037660F" w:rsidP="00713F0B">
            <w:pPr>
              <w:rPr>
                <w:rFonts w:ascii="Calibri" w:hAnsi="Calibri" w:cstheme="minorHAnsi"/>
              </w:rPr>
            </w:pPr>
          </w:p>
        </w:tc>
      </w:tr>
      <w:tr w:rsidR="0037660F" w:rsidRPr="003E5931" w14:paraId="7E6FF498" w14:textId="77777777" w:rsidTr="00713F0B">
        <w:tc>
          <w:tcPr>
            <w:tcW w:w="2830" w:type="dxa"/>
            <w:tcBorders>
              <w:top w:val="single" w:sz="4" w:space="0" w:color="auto"/>
              <w:left w:val="single" w:sz="4" w:space="0" w:color="auto"/>
              <w:bottom w:val="single" w:sz="4" w:space="0" w:color="auto"/>
              <w:right w:val="single" w:sz="4" w:space="0" w:color="auto"/>
            </w:tcBorders>
          </w:tcPr>
          <w:p w14:paraId="4D6589C2" w14:textId="77777777" w:rsidR="0037660F" w:rsidRPr="003E5931" w:rsidRDefault="0037660F" w:rsidP="00713F0B">
            <w:pPr>
              <w:rPr>
                <w:rFonts w:ascii="Calibri" w:hAnsi="Calibri" w:cstheme="minorHAnsi"/>
                <w:b/>
                <w:bCs/>
              </w:rPr>
            </w:pPr>
            <w:r w:rsidRPr="003E5931">
              <w:rPr>
                <w:rFonts w:ascii="Calibri" w:hAnsi="Calibri" w:cstheme="minorHAnsi"/>
                <w:b/>
                <w:bCs/>
              </w:rPr>
              <w:t>MONITORING/</w:t>
            </w:r>
          </w:p>
          <w:p w14:paraId="4B62B9DB" w14:textId="77777777" w:rsidR="0037660F" w:rsidRPr="003E5931" w:rsidRDefault="0037660F" w:rsidP="00713F0B">
            <w:pPr>
              <w:rPr>
                <w:rFonts w:ascii="Calibri" w:hAnsi="Calibri" w:cstheme="minorHAnsi"/>
                <w:b/>
                <w:bCs/>
              </w:rPr>
            </w:pPr>
            <w:r w:rsidRPr="003E5931">
              <w:rPr>
                <w:rFonts w:ascii="Calibri" w:hAnsi="Calibri" w:cstheme="minorHAnsi"/>
                <w:b/>
                <w:bCs/>
              </w:rPr>
              <w:t>EVALUATION</w:t>
            </w:r>
          </w:p>
          <w:p w14:paraId="2580F35B" w14:textId="77777777" w:rsidR="0037660F" w:rsidRPr="003E5931" w:rsidRDefault="0037660F" w:rsidP="00713F0B">
            <w:pPr>
              <w:rPr>
                <w:rFonts w:ascii="Calibri" w:hAnsi="Calibri" w:cstheme="minorHAnsi"/>
                <w:b/>
                <w:bCs/>
              </w:rPr>
            </w:pPr>
          </w:p>
          <w:p w14:paraId="5F04BA01" w14:textId="77777777" w:rsidR="0037660F" w:rsidRPr="003E5931" w:rsidRDefault="0037660F" w:rsidP="00713F0B">
            <w:pPr>
              <w:rPr>
                <w:rFonts w:ascii="Calibri" w:hAnsi="Calibri" w:cstheme="minorHAnsi"/>
                <w:i/>
                <w:iCs/>
              </w:rPr>
            </w:pPr>
            <w:r w:rsidRPr="003E5931">
              <w:rPr>
                <w:rFonts w:ascii="Calibri" w:hAnsi="Calibri" w:cstheme="minorHAnsi"/>
                <w:i/>
                <w:iCs/>
              </w:rPr>
              <w:t>How will you check that you have successfully achieved your target? Lesson observation? Book scrutiny? Pupil voice?</w:t>
            </w:r>
          </w:p>
        </w:tc>
        <w:tc>
          <w:tcPr>
            <w:tcW w:w="6876" w:type="dxa"/>
            <w:tcBorders>
              <w:top w:val="single" w:sz="4" w:space="0" w:color="auto"/>
              <w:left w:val="single" w:sz="4" w:space="0" w:color="auto"/>
              <w:bottom w:val="single" w:sz="4" w:space="0" w:color="auto"/>
              <w:right w:val="single" w:sz="4" w:space="0" w:color="auto"/>
            </w:tcBorders>
          </w:tcPr>
          <w:p w14:paraId="5360B14C" w14:textId="77777777" w:rsidR="0037660F" w:rsidRPr="003E5931" w:rsidRDefault="0037660F" w:rsidP="00713F0B">
            <w:pPr>
              <w:rPr>
                <w:rFonts w:ascii="Calibri" w:hAnsi="Calibri" w:cstheme="minorHAnsi"/>
              </w:rPr>
            </w:pPr>
          </w:p>
          <w:p w14:paraId="3F7E90E5" w14:textId="77777777" w:rsidR="0037660F" w:rsidRPr="003E5931" w:rsidRDefault="0037660F" w:rsidP="00713F0B">
            <w:pPr>
              <w:rPr>
                <w:rFonts w:ascii="Calibri" w:hAnsi="Calibri" w:cstheme="minorHAnsi"/>
              </w:rPr>
            </w:pPr>
          </w:p>
          <w:p w14:paraId="75896453" w14:textId="77777777" w:rsidR="0037660F" w:rsidRPr="003E5931" w:rsidRDefault="0037660F" w:rsidP="00713F0B">
            <w:pPr>
              <w:rPr>
                <w:rFonts w:ascii="Calibri" w:hAnsi="Calibri" w:cstheme="minorHAnsi"/>
              </w:rPr>
            </w:pPr>
          </w:p>
          <w:p w14:paraId="32DABAC4" w14:textId="09A8184B" w:rsidR="0037660F" w:rsidRPr="003E5931" w:rsidRDefault="009C7DAA" w:rsidP="00713F0B">
            <w:pPr>
              <w:rPr>
                <w:rFonts w:ascii="Calibri" w:hAnsi="Calibri" w:cstheme="minorHAnsi"/>
              </w:rPr>
            </w:pPr>
            <w:r>
              <w:rPr>
                <w:rFonts w:ascii="Calibri" w:hAnsi="Calibri" w:cstheme="minorHAnsi"/>
              </w:rPr>
              <w:t>Feedback from teachers observing me in lesson.</w:t>
            </w:r>
          </w:p>
          <w:p w14:paraId="0C3BB95D" w14:textId="77777777" w:rsidR="0037660F" w:rsidRPr="003E5931" w:rsidRDefault="0037660F" w:rsidP="00713F0B">
            <w:pPr>
              <w:rPr>
                <w:rFonts w:ascii="Calibri" w:hAnsi="Calibri" w:cstheme="minorHAnsi"/>
              </w:rPr>
            </w:pPr>
          </w:p>
          <w:p w14:paraId="6A42D530" w14:textId="77777777" w:rsidR="0037660F" w:rsidRPr="003E5931" w:rsidRDefault="0037660F" w:rsidP="00713F0B">
            <w:pPr>
              <w:rPr>
                <w:rFonts w:ascii="Calibri" w:hAnsi="Calibri" w:cstheme="minorHAnsi"/>
              </w:rPr>
            </w:pPr>
          </w:p>
          <w:p w14:paraId="20F97951" w14:textId="77777777" w:rsidR="0037660F" w:rsidRPr="003E5931" w:rsidRDefault="0037660F" w:rsidP="00713F0B">
            <w:pPr>
              <w:rPr>
                <w:rFonts w:ascii="Calibri" w:hAnsi="Calibri" w:cstheme="minorHAnsi"/>
              </w:rPr>
            </w:pPr>
          </w:p>
          <w:p w14:paraId="1DAFDAF7" w14:textId="77777777" w:rsidR="0037660F" w:rsidRPr="003E5931" w:rsidRDefault="0037660F" w:rsidP="00713F0B">
            <w:pPr>
              <w:rPr>
                <w:rFonts w:ascii="Calibri" w:hAnsi="Calibri" w:cstheme="minorHAnsi"/>
              </w:rPr>
            </w:pPr>
          </w:p>
        </w:tc>
      </w:tr>
    </w:tbl>
    <w:p w14:paraId="28075445" w14:textId="77777777" w:rsidR="0037660F" w:rsidRPr="003E5931" w:rsidRDefault="0037660F" w:rsidP="0037660F">
      <w:pPr>
        <w:rPr>
          <w:rFonts w:ascii="Calibri" w:hAnsi="Calibri" w:cstheme="minorHAnsi"/>
          <w:sz w:val="22"/>
          <w:szCs w:val="22"/>
        </w:rPr>
      </w:pPr>
    </w:p>
    <w:p w14:paraId="5A5BDA54" w14:textId="203A2BC2" w:rsidR="002909C5" w:rsidRPr="003E5931" w:rsidRDefault="002909C5" w:rsidP="002909C5">
      <w:pPr>
        <w:tabs>
          <w:tab w:val="left" w:pos="945"/>
        </w:tabs>
        <w:rPr>
          <w:rFonts w:ascii="Calibri" w:hAnsi="Calibri" w:cstheme="minorHAnsi"/>
          <w:sz w:val="22"/>
          <w:szCs w:val="22"/>
        </w:rPr>
      </w:pPr>
    </w:p>
    <w:p w14:paraId="72AD8133" w14:textId="77777777" w:rsidR="002A393A" w:rsidRPr="003E5931" w:rsidRDefault="002A393A" w:rsidP="002909C5">
      <w:pPr>
        <w:tabs>
          <w:tab w:val="left" w:pos="945"/>
        </w:tabs>
        <w:rPr>
          <w:rFonts w:ascii="Calibri" w:hAnsi="Calibri" w:cstheme="minorHAnsi"/>
          <w:sz w:val="22"/>
          <w:szCs w:val="22"/>
        </w:rPr>
      </w:pPr>
    </w:p>
    <w:p w14:paraId="3FB6BBEB" w14:textId="77777777" w:rsidR="009A66FE" w:rsidRPr="003E5931" w:rsidRDefault="009A66FE" w:rsidP="002A393A">
      <w:pPr>
        <w:tabs>
          <w:tab w:val="left" w:pos="945"/>
        </w:tabs>
        <w:rPr>
          <w:rFonts w:ascii="Calibri" w:hAnsi="Calibri" w:cstheme="minorHAnsi"/>
          <w:b/>
          <w:bCs/>
          <w:u w:val="single"/>
        </w:rPr>
      </w:pPr>
    </w:p>
    <w:p w14:paraId="7B892156" w14:textId="77777777" w:rsidR="009A66FE" w:rsidRPr="003E5931" w:rsidRDefault="009A66FE" w:rsidP="002A393A">
      <w:pPr>
        <w:tabs>
          <w:tab w:val="left" w:pos="945"/>
        </w:tabs>
        <w:rPr>
          <w:rFonts w:ascii="Calibri" w:hAnsi="Calibri" w:cstheme="minorHAnsi"/>
          <w:b/>
          <w:bCs/>
          <w:u w:val="single"/>
        </w:rPr>
      </w:pPr>
    </w:p>
    <w:p w14:paraId="3287DC4D" w14:textId="77777777" w:rsidR="009A66FE" w:rsidRDefault="009A66FE" w:rsidP="002A393A">
      <w:pPr>
        <w:tabs>
          <w:tab w:val="left" w:pos="945"/>
        </w:tabs>
        <w:rPr>
          <w:rFonts w:asciiTheme="minorHAnsi" w:hAnsiTheme="minorHAnsi" w:cstheme="minorHAnsi"/>
          <w:b/>
          <w:bCs/>
          <w:u w:val="single"/>
        </w:rPr>
      </w:pPr>
    </w:p>
    <w:p w14:paraId="08344173" w14:textId="77777777" w:rsidR="009A66FE" w:rsidRDefault="009A66FE" w:rsidP="002A393A">
      <w:pPr>
        <w:tabs>
          <w:tab w:val="left" w:pos="945"/>
        </w:tabs>
        <w:rPr>
          <w:rFonts w:asciiTheme="minorHAnsi" w:hAnsiTheme="minorHAnsi" w:cstheme="minorHAnsi"/>
          <w:b/>
          <w:bCs/>
          <w:u w:val="single"/>
        </w:rPr>
      </w:pPr>
    </w:p>
    <w:p w14:paraId="36767523" w14:textId="3119C848" w:rsidR="002C1739" w:rsidRPr="003E5931" w:rsidRDefault="002C1739" w:rsidP="002C1739">
      <w:pPr>
        <w:tabs>
          <w:tab w:val="left" w:pos="945"/>
        </w:tabs>
        <w:rPr>
          <w:rFonts w:asciiTheme="minorHAnsi" w:hAnsiTheme="minorHAnsi" w:cstheme="minorHAnsi"/>
          <w:b/>
          <w:bCs/>
          <w:u w:val="single"/>
        </w:rPr>
      </w:pPr>
      <w:r w:rsidRPr="003E5931">
        <w:rPr>
          <w:rFonts w:asciiTheme="minorHAnsi" w:hAnsiTheme="minorHAnsi" w:cstheme="minorHAnsi"/>
          <w:b/>
          <w:bCs/>
          <w:u w:val="single"/>
        </w:rPr>
        <w:t>PGCE BRIDGING 1 – CHECKLIST</w:t>
      </w:r>
    </w:p>
    <w:p w14:paraId="797886AB" w14:textId="77777777" w:rsidR="002C1739" w:rsidRPr="003E5931" w:rsidRDefault="002C1739" w:rsidP="002C1739">
      <w:pPr>
        <w:tabs>
          <w:tab w:val="left" w:pos="945"/>
        </w:tabs>
        <w:rPr>
          <w:rFonts w:asciiTheme="minorHAnsi" w:hAnsiTheme="minorHAnsi" w:cstheme="minorHAnsi"/>
          <w:b/>
          <w:bCs/>
          <w:u w:val="single"/>
        </w:rPr>
      </w:pPr>
    </w:p>
    <w:tbl>
      <w:tblPr>
        <w:tblStyle w:val="TableGrid"/>
        <w:tblW w:w="0" w:type="auto"/>
        <w:tblLook w:val="04A0" w:firstRow="1" w:lastRow="0" w:firstColumn="1" w:lastColumn="0" w:noHBand="0" w:noVBand="1"/>
      </w:tblPr>
      <w:tblGrid>
        <w:gridCol w:w="421"/>
        <w:gridCol w:w="3426"/>
        <w:gridCol w:w="2014"/>
        <w:gridCol w:w="3065"/>
        <w:gridCol w:w="780"/>
      </w:tblGrid>
      <w:tr w:rsidR="002C1739" w:rsidRPr="003E5931" w14:paraId="58F7EEED" w14:textId="77777777" w:rsidTr="00713F0B">
        <w:tc>
          <w:tcPr>
            <w:tcW w:w="421" w:type="dxa"/>
          </w:tcPr>
          <w:p w14:paraId="1FD34EDA" w14:textId="77777777" w:rsidR="002C1739" w:rsidRPr="003E5931" w:rsidRDefault="002C1739" w:rsidP="00713F0B">
            <w:pPr>
              <w:tabs>
                <w:tab w:val="left" w:pos="945"/>
              </w:tabs>
              <w:rPr>
                <w:rFonts w:asciiTheme="minorHAnsi" w:hAnsiTheme="minorHAnsi" w:cstheme="minorHAnsi"/>
              </w:rPr>
            </w:pPr>
          </w:p>
        </w:tc>
        <w:tc>
          <w:tcPr>
            <w:tcW w:w="3426" w:type="dxa"/>
          </w:tcPr>
          <w:p w14:paraId="0884B713"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What to do?</w:t>
            </w:r>
          </w:p>
        </w:tc>
        <w:tc>
          <w:tcPr>
            <w:tcW w:w="2014" w:type="dxa"/>
          </w:tcPr>
          <w:p w14:paraId="666FF804"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When?</w:t>
            </w:r>
          </w:p>
        </w:tc>
        <w:tc>
          <w:tcPr>
            <w:tcW w:w="3065" w:type="dxa"/>
          </w:tcPr>
          <w:p w14:paraId="708AA06B"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Notes</w:t>
            </w:r>
          </w:p>
        </w:tc>
        <w:tc>
          <w:tcPr>
            <w:tcW w:w="780" w:type="dxa"/>
          </w:tcPr>
          <w:p w14:paraId="11392974" w14:textId="77777777"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Done</w:t>
            </w:r>
          </w:p>
        </w:tc>
      </w:tr>
      <w:tr w:rsidR="002C1739" w:rsidRPr="003E5931" w14:paraId="731BC9BA" w14:textId="77777777" w:rsidTr="00713F0B">
        <w:tc>
          <w:tcPr>
            <w:tcW w:w="421" w:type="dxa"/>
          </w:tcPr>
          <w:p w14:paraId="3A95E53F" w14:textId="582A8A36"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1</w:t>
            </w:r>
            <w:r w:rsidR="00221677" w:rsidRPr="003E5931">
              <w:rPr>
                <w:rFonts w:asciiTheme="minorHAnsi" w:hAnsiTheme="minorHAnsi" w:cstheme="minorHAnsi"/>
              </w:rPr>
              <w:t>.</w:t>
            </w:r>
          </w:p>
        </w:tc>
        <w:tc>
          <w:tcPr>
            <w:tcW w:w="3426" w:type="dxa"/>
          </w:tcPr>
          <w:p w14:paraId="238871FD" w14:textId="7B23C5B5"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On your TEST day</w:t>
            </w:r>
            <w:r w:rsidR="007F4916">
              <w:rPr>
                <w:rFonts w:asciiTheme="minorHAnsi" w:hAnsiTheme="minorHAnsi" w:cstheme="minorHAnsi"/>
              </w:rPr>
              <w:t>s</w:t>
            </w:r>
            <w:r w:rsidRPr="003E5931">
              <w:rPr>
                <w:rFonts w:asciiTheme="minorHAnsi" w:hAnsiTheme="minorHAnsi" w:cstheme="minorHAnsi"/>
              </w:rPr>
              <w:t>, observe teaching epidoe</w:t>
            </w:r>
            <w:r w:rsidR="00672CEA">
              <w:rPr>
                <w:rFonts w:asciiTheme="minorHAnsi" w:hAnsiTheme="minorHAnsi" w:cstheme="minorHAnsi"/>
              </w:rPr>
              <w:t>b</w:t>
            </w:r>
            <w:r w:rsidRPr="003E5931">
              <w:rPr>
                <w:rFonts w:asciiTheme="minorHAnsi" w:hAnsiTheme="minorHAnsi" w:cstheme="minorHAnsi"/>
              </w:rPr>
              <w:t xml:space="preserve">s and  identify </w:t>
            </w:r>
            <w:r w:rsidR="00776C79">
              <w:rPr>
                <w:rFonts w:asciiTheme="minorHAnsi" w:hAnsiTheme="minorHAnsi" w:cstheme="minorHAnsi"/>
              </w:rPr>
              <w:t>3</w:t>
            </w:r>
            <w:r w:rsidR="00593FB7" w:rsidRPr="003E5931">
              <w:rPr>
                <w:rFonts w:asciiTheme="minorHAnsi" w:hAnsiTheme="minorHAnsi" w:cstheme="minorHAnsi"/>
              </w:rPr>
              <w:t xml:space="preserve"> </w:t>
            </w:r>
            <w:r w:rsidRPr="003E5931">
              <w:rPr>
                <w:rFonts w:asciiTheme="minorHAnsi" w:hAnsiTheme="minorHAnsi" w:cstheme="minorHAnsi"/>
              </w:rPr>
              <w:t>critical in</w:t>
            </w:r>
            <w:r w:rsidR="00F75033" w:rsidRPr="003E5931">
              <w:rPr>
                <w:rFonts w:asciiTheme="minorHAnsi" w:hAnsiTheme="minorHAnsi" w:cstheme="minorHAnsi"/>
              </w:rPr>
              <w:t>c</w:t>
            </w:r>
            <w:r w:rsidRPr="003E5931">
              <w:rPr>
                <w:rFonts w:asciiTheme="minorHAnsi" w:hAnsiTheme="minorHAnsi" w:cstheme="minorHAnsi"/>
              </w:rPr>
              <w:t>idents in your placement or Network Lead school.</w:t>
            </w:r>
          </w:p>
        </w:tc>
        <w:tc>
          <w:tcPr>
            <w:tcW w:w="2014" w:type="dxa"/>
          </w:tcPr>
          <w:p w14:paraId="4489B10E" w14:textId="25B5E357" w:rsidR="002C1739" w:rsidRPr="003E5931" w:rsidRDefault="007F4916" w:rsidP="00713F0B">
            <w:pPr>
              <w:tabs>
                <w:tab w:val="left" w:pos="945"/>
              </w:tabs>
              <w:rPr>
                <w:rFonts w:asciiTheme="minorHAnsi" w:hAnsiTheme="minorHAnsi" w:cstheme="minorHAnsi"/>
              </w:rPr>
            </w:pPr>
            <w:r>
              <w:rPr>
                <w:rFonts w:asciiTheme="minorHAnsi" w:hAnsiTheme="minorHAnsi" w:cstheme="minorHAnsi"/>
              </w:rPr>
              <w:t>2</w:t>
            </w:r>
            <w:r w:rsidR="003430D2">
              <w:rPr>
                <w:rFonts w:asciiTheme="minorHAnsi" w:hAnsiTheme="minorHAnsi" w:cstheme="minorHAnsi"/>
              </w:rPr>
              <w:t>6</w:t>
            </w:r>
            <w:r>
              <w:rPr>
                <w:rFonts w:asciiTheme="minorHAnsi" w:hAnsiTheme="minorHAnsi" w:cstheme="minorHAnsi"/>
              </w:rPr>
              <w:t xml:space="preserve"> &amp; </w:t>
            </w:r>
            <w:r w:rsidR="002C1739" w:rsidRPr="003E5931">
              <w:rPr>
                <w:rFonts w:asciiTheme="minorHAnsi" w:hAnsiTheme="minorHAnsi" w:cstheme="minorHAnsi"/>
              </w:rPr>
              <w:t>2</w:t>
            </w:r>
            <w:r w:rsidR="003430D2">
              <w:rPr>
                <w:rFonts w:asciiTheme="minorHAnsi" w:hAnsiTheme="minorHAnsi" w:cstheme="minorHAnsi"/>
              </w:rPr>
              <w:t>7</w:t>
            </w:r>
            <w:r w:rsidR="002C1739" w:rsidRPr="003E5931">
              <w:rPr>
                <w:rFonts w:asciiTheme="minorHAnsi" w:hAnsiTheme="minorHAnsi" w:cstheme="minorHAnsi"/>
              </w:rPr>
              <w:t xml:space="preserve"> September 202</w:t>
            </w:r>
            <w:r w:rsidR="003430D2">
              <w:rPr>
                <w:rFonts w:asciiTheme="minorHAnsi" w:hAnsiTheme="minorHAnsi" w:cstheme="minorHAnsi"/>
              </w:rPr>
              <w:t>2</w:t>
            </w:r>
          </w:p>
        </w:tc>
        <w:tc>
          <w:tcPr>
            <w:tcW w:w="3065" w:type="dxa"/>
          </w:tcPr>
          <w:p w14:paraId="715A3E20" w14:textId="2648E29F" w:rsidR="002C1739" w:rsidRPr="003E5931" w:rsidRDefault="00593FB7" w:rsidP="00713F0B">
            <w:pPr>
              <w:tabs>
                <w:tab w:val="left" w:pos="945"/>
              </w:tabs>
              <w:rPr>
                <w:rFonts w:asciiTheme="minorHAnsi" w:hAnsiTheme="minorHAnsi" w:cstheme="minorHAnsi"/>
              </w:rPr>
            </w:pPr>
            <w:r w:rsidRPr="003E5931">
              <w:rPr>
                <w:rFonts w:asciiTheme="minorHAnsi" w:hAnsiTheme="minorHAnsi" w:cstheme="minorHAnsi"/>
              </w:rPr>
              <w:t>Complete observations in your STEER booklet.</w:t>
            </w:r>
          </w:p>
        </w:tc>
        <w:tc>
          <w:tcPr>
            <w:tcW w:w="780" w:type="dxa"/>
          </w:tcPr>
          <w:p w14:paraId="2E0E3BE0" w14:textId="77777777" w:rsidR="002C1739" w:rsidRPr="003E5931" w:rsidRDefault="002C1739" w:rsidP="00713F0B">
            <w:pPr>
              <w:tabs>
                <w:tab w:val="left" w:pos="945"/>
              </w:tabs>
              <w:rPr>
                <w:rFonts w:asciiTheme="minorHAnsi" w:hAnsiTheme="minorHAnsi" w:cstheme="minorHAnsi"/>
              </w:rPr>
            </w:pPr>
          </w:p>
        </w:tc>
      </w:tr>
      <w:tr w:rsidR="002C1739" w:rsidRPr="003E5931" w14:paraId="04DA7440" w14:textId="77777777" w:rsidTr="00713F0B">
        <w:tc>
          <w:tcPr>
            <w:tcW w:w="421" w:type="dxa"/>
          </w:tcPr>
          <w:p w14:paraId="0C16DE1C" w14:textId="58628F91" w:rsidR="002C1739" w:rsidRPr="003E5931" w:rsidRDefault="002C1739" w:rsidP="00713F0B">
            <w:pPr>
              <w:tabs>
                <w:tab w:val="left" w:pos="945"/>
              </w:tabs>
              <w:rPr>
                <w:rFonts w:asciiTheme="minorHAnsi" w:hAnsiTheme="minorHAnsi" w:cstheme="minorHAnsi"/>
              </w:rPr>
            </w:pPr>
            <w:r w:rsidRPr="003E5931">
              <w:rPr>
                <w:rFonts w:asciiTheme="minorHAnsi" w:hAnsiTheme="minorHAnsi" w:cstheme="minorHAnsi"/>
              </w:rPr>
              <w:t>2</w:t>
            </w:r>
            <w:r w:rsidR="00221677" w:rsidRPr="003E5931">
              <w:rPr>
                <w:rFonts w:asciiTheme="minorHAnsi" w:hAnsiTheme="minorHAnsi" w:cstheme="minorHAnsi"/>
              </w:rPr>
              <w:t>.</w:t>
            </w:r>
          </w:p>
        </w:tc>
        <w:tc>
          <w:tcPr>
            <w:tcW w:w="3426" w:type="dxa"/>
          </w:tcPr>
          <w:p w14:paraId="1E57CF87" w14:textId="77777777" w:rsidR="002548E1" w:rsidRPr="002548E1" w:rsidRDefault="002548E1" w:rsidP="002548E1">
            <w:pPr>
              <w:tabs>
                <w:tab w:val="left" w:pos="945"/>
              </w:tabs>
              <w:rPr>
                <w:rFonts w:asciiTheme="minorHAnsi" w:hAnsiTheme="minorHAnsi" w:cstheme="minorHAnsi"/>
                <w:lang w:val="en-GB"/>
              </w:rPr>
            </w:pPr>
            <w:r w:rsidRPr="002548E1">
              <w:rPr>
                <w:rFonts w:asciiTheme="minorHAnsi" w:hAnsiTheme="minorHAnsi" w:cstheme="minorHAnsi"/>
              </w:rPr>
              <w:t xml:space="preserve">Prepare an Experience Template based on 2 critical incidents to present </w:t>
            </w:r>
            <w:r w:rsidRPr="002548E1">
              <w:rPr>
                <w:rFonts w:asciiTheme="minorHAnsi" w:hAnsiTheme="minorHAnsi" w:cstheme="minorHAnsi"/>
                <w:lang w:val="en-GB"/>
              </w:rPr>
              <w:t>as a blog post</w:t>
            </w:r>
          </w:p>
          <w:p w14:paraId="29C11EE6" w14:textId="77777777" w:rsidR="002548E1" w:rsidRPr="002548E1" w:rsidRDefault="002548E1" w:rsidP="002548E1">
            <w:pPr>
              <w:tabs>
                <w:tab w:val="left" w:pos="945"/>
              </w:tabs>
              <w:rPr>
                <w:rFonts w:asciiTheme="minorHAnsi" w:hAnsiTheme="minorHAnsi" w:cstheme="minorHAnsi"/>
                <w:lang w:val="en-GB"/>
              </w:rPr>
            </w:pPr>
            <w:r w:rsidRPr="002548E1">
              <w:rPr>
                <w:rFonts w:asciiTheme="minorHAnsi" w:hAnsiTheme="minorHAnsi" w:cstheme="minorHAnsi"/>
              </w:rPr>
              <w:t> </w:t>
            </w:r>
          </w:p>
          <w:p w14:paraId="70CB2183" w14:textId="77777777" w:rsidR="002548E1" w:rsidRPr="002548E1" w:rsidRDefault="002548E1" w:rsidP="002548E1">
            <w:pPr>
              <w:tabs>
                <w:tab w:val="left" w:pos="945"/>
              </w:tabs>
              <w:rPr>
                <w:rFonts w:asciiTheme="minorHAnsi" w:hAnsiTheme="minorHAnsi" w:cstheme="minorHAnsi"/>
                <w:lang w:val="en-GB"/>
              </w:rPr>
            </w:pPr>
            <w:r w:rsidRPr="002548E1">
              <w:rPr>
                <w:rFonts w:asciiTheme="minorHAnsi" w:hAnsiTheme="minorHAnsi" w:cstheme="minorHAnsi"/>
              </w:rPr>
              <w:t>Complete the following sections:</w:t>
            </w:r>
          </w:p>
          <w:p w14:paraId="3BD19521" w14:textId="77777777" w:rsidR="002548E1" w:rsidRPr="002548E1" w:rsidRDefault="002548E1" w:rsidP="002548E1">
            <w:pPr>
              <w:numPr>
                <w:ilvl w:val="0"/>
                <w:numId w:val="5"/>
              </w:numPr>
              <w:tabs>
                <w:tab w:val="left" w:pos="945"/>
              </w:tabs>
              <w:rPr>
                <w:rFonts w:asciiTheme="minorHAnsi" w:hAnsiTheme="minorHAnsi" w:cstheme="minorHAnsi"/>
                <w:lang w:val="en-GB"/>
              </w:rPr>
            </w:pPr>
            <w:r w:rsidRPr="002548E1">
              <w:rPr>
                <w:rFonts w:asciiTheme="minorHAnsi" w:hAnsiTheme="minorHAnsi" w:cstheme="minorHAnsi"/>
              </w:rPr>
              <w:t>What you did and why?</w:t>
            </w:r>
          </w:p>
          <w:p w14:paraId="7252D440" w14:textId="77777777" w:rsidR="002548E1" w:rsidRPr="002548E1" w:rsidRDefault="002548E1" w:rsidP="002548E1">
            <w:pPr>
              <w:numPr>
                <w:ilvl w:val="0"/>
                <w:numId w:val="5"/>
              </w:numPr>
              <w:tabs>
                <w:tab w:val="left" w:pos="945"/>
              </w:tabs>
              <w:rPr>
                <w:rFonts w:asciiTheme="minorHAnsi" w:hAnsiTheme="minorHAnsi" w:cstheme="minorHAnsi"/>
                <w:lang w:val="en-GB"/>
              </w:rPr>
            </w:pPr>
            <w:r w:rsidRPr="002548E1">
              <w:rPr>
                <w:rFonts w:asciiTheme="minorHAnsi" w:hAnsiTheme="minorHAnsi" w:cstheme="minorHAnsi"/>
              </w:rPr>
              <w:t>What have you learned?</w:t>
            </w:r>
          </w:p>
          <w:p w14:paraId="64537D42" w14:textId="32C3D890" w:rsidR="00712FAA" w:rsidRPr="003E5931" w:rsidRDefault="00712FAA" w:rsidP="002548E1">
            <w:pPr>
              <w:pStyle w:val="ListParagraph"/>
              <w:tabs>
                <w:tab w:val="left" w:pos="945"/>
              </w:tabs>
              <w:rPr>
                <w:rFonts w:asciiTheme="minorHAnsi" w:hAnsiTheme="minorHAnsi" w:cstheme="minorHAnsi"/>
              </w:rPr>
            </w:pPr>
          </w:p>
        </w:tc>
        <w:tc>
          <w:tcPr>
            <w:tcW w:w="2014" w:type="dxa"/>
          </w:tcPr>
          <w:p w14:paraId="71F949CE" w14:textId="29284CB5" w:rsidR="002C1739" w:rsidRPr="003E5931" w:rsidRDefault="00F75033" w:rsidP="00713F0B">
            <w:pPr>
              <w:tabs>
                <w:tab w:val="left" w:pos="945"/>
              </w:tabs>
              <w:rPr>
                <w:rFonts w:asciiTheme="minorHAnsi" w:hAnsiTheme="minorHAnsi" w:cstheme="minorHAnsi"/>
              </w:rPr>
            </w:pPr>
            <w:r w:rsidRPr="003E5931">
              <w:rPr>
                <w:rFonts w:asciiTheme="minorHAnsi" w:hAnsiTheme="minorHAnsi" w:cstheme="minorHAnsi"/>
              </w:rPr>
              <w:t>2</w:t>
            </w:r>
            <w:r w:rsidR="003430D2">
              <w:rPr>
                <w:rFonts w:asciiTheme="minorHAnsi" w:hAnsiTheme="minorHAnsi" w:cstheme="minorHAnsi"/>
              </w:rPr>
              <w:t>7</w:t>
            </w:r>
            <w:r w:rsidR="002C1739" w:rsidRPr="003E5931">
              <w:rPr>
                <w:rFonts w:asciiTheme="minorHAnsi" w:hAnsiTheme="minorHAnsi" w:cstheme="minorHAnsi"/>
              </w:rPr>
              <w:t xml:space="preserve"> </w:t>
            </w:r>
            <w:r w:rsidRPr="003E5931">
              <w:rPr>
                <w:rFonts w:asciiTheme="minorHAnsi" w:hAnsiTheme="minorHAnsi" w:cstheme="minorHAnsi"/>
              </w:rPr>
              <w:t>Sept</w:t>
            </w:r>
            <w:r w:rsidR="002C1739" w:rsidRPr="003E5931">
              <w:rPr>
                <w:rFonts w:asciiTheme="minorHAnsi" w:hAnsiTheme="minorHAnsi" w:cstheme="minorHAnsi"/>
              </w:rPr>
              <w:t>ember 202</w:t>
            </w:r>
            <w:r w:rsidR="003430D2">
              <w:rPr>
                <w:rFonts w:asciiTheme="minorHAnsi" w:hAnsiTheme="minorHAnsi" w:cstheme="minorHAnsi"/>
              </w:rPr>
              <w:t>2</w:t>
            </w:r>
          </w:p>
        </w:tc>
        <w:tc>
          <w:tcPr>
            <w:tcW w:w="3065" w:type="dxa"/>
          </w:tcPr>
          <w:p w14:paraId="03915535" w14:textId="3FD4F499" w:rsidR="002C1739" w:rsidRPr="003E5931" w:rsidRDefault="00BE2F66" w:rsidP="00713F0B">
            <w:pPr>
              <w:tabs>
                <w:tab w:val="left" w:pos="945"/>
              </w:tabs>
              <w:rPr>
                <w:rFonts w:asciiTheme="minorHAnsi" w:hAnsiTheme="minorHAnsi" w:cstheme="minorHAnsi"/>
              </w:rPr>
            </w:pPr>
            <w:r w:rsidRPr="003E5931">
              <w:rPr>
                <w:rFonts w:asciiTheme="minorHAnsi" w:hAnsiTheme="minorHAnsi" w:cstheme="minorHAnsi"/>
              </w:rPr>
              <w:t xml:space="preserve">Use </w:t>
            </w:r>
            <w:r w:rsidR="009B6C8E" w:rsidRPr="003E5931">
              <w:rPr>
                <w:rFonts w:asciiTheme="minorHAnsi" w:hAnsiTheme="minorHAnsi" w:cstheme="minorHAnsi"/>
              </w:rPr>
              <w:t>the “Experience Template” section</w:t>
            </w:r>
            <w:r w:rsidRPr="003E5931">
              <w:rPr>
                <w:rFonts w:asciiTheme="minorHAnsi" w:hAnsiTheme="minorHAnsi" w:cstheme="minorHAnsi"/>
              </w:rPr>
              <w:t xml:space="preserve"> in your STEER booklet. This can be copied and pasted into your PLP once the EWC has granted you access.</w:t>
            </w:r>
          </w:p>
        </w:tc>
        <w:tc>
          <w:tcPr>
            <w:tcW w:w="780" w:type="dxa"/>
          </w:tcPr>
          <w:p w14:paraId="797E7EFC" w14:textId="77777777" w:rsidR="002C1739" w:rsidRPr="003E5931" w:rsidRDefault="002C1739" w:rsidP="00713F0B">
            <w:pPr>
              <w:tabs>
                <w:tab w:val="left" w:pos="945"/>
              </w:tabs>
              <w:rPr>
                <w:rFonts w:asciiTheme="minorHAnsi" w:hAnsiTheme="minorHAnsi" w:cstheme="minorHAnsi"/>
              </w:rPr>
            </w:pPr>
          </w:p>
        </w:tc>
      </w:tr>
      <w:tr w:rsidR="00712FAA" w:rsidRPr="003E5931" w14:paraId="06193DB8" w14:textId="77777777" w:rsidTr="00713F0B">
        <w:tc>
          <w:tcPr>
            <w:tcW w:w="421" w:type="dxa"/>
          </w:tcPr>
          <w:p w14:paraId="284FC4B1" w14:textId="628827FE"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3.</w:t>
            </w:r>
          </w:p>
        </w:tc>
        <w:tc>
          <w:tcPr>
            <w:tcW w:w="3426" w:type="dxa"/>
          </w:tcPr>
          <w:p w14:paraId="17398C5A" w14:textId="54C58978"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 xml:space="preserve">Present your Experience Template to your </w:t>
            </w:r>
            <w:r w:rsidR="009B6C8E" w:rsidRPr="003E5931">
              <w:rPr>
                <w:rFonts w:asciiTheme="minorHAnsi" w:hAnsiTheme="minorHAnsi" w:cstheme="minorHAnsi"/>
              </w:rPr>
              <w:t>m</w:t>
            </w:r>
            <w:r w:rsidRPr="003E5931">
              <w:rPr>
                <w:rFonts w:asciiTheme="minorHAnsi" w:hAnsiTheme="minorHAnsi" w:cstheme="minorHAnsi"/>
              </w:rPr>
              <w:t xml:space="preserve">odule tutor and peers. Focus on “What you have learned”. </w:t>
            </w:r>
          </w:p>
        </w:tc>
        <w:tc>
          <w:tcPr>
            <w:tcW w:w="2014" w:type="dxa"/>
          </w:tcPr>
          <w:p w14:paraId="15CA0834" w14:textId="289B2E87" w:rsidR="00712FAA" w:rsidRPr="003E5931" w:rsidRDefault="002548E1" w:rsidP="00713F0B">
            <w:pPr>
              <w:tabs>
                <w:tab w:val="left" w:pos="945"/>
              </w:tabs>
              <w:rPr>
                <w:rFonts w:asciiTheme="minorHAnsi" w:hAnsiTheme="minorHAnsi" w:cstheme="minorHAnsi"/>
              </w:rPr>
            </w:pPr>
            <w:r>
              <w:rPr>
                <w:rFonts w:asciiTheme="minorHAnsi" w:hAnsiTheme="minorHAnsi" w:cstheme="minorHAnsi"/>
              </w:rPr>
              <w:t>27/</w:t>
            </w:r>
            <w:r w:rsidR="00712FAA" w:rsidRPr="003E5931">
              <w:rPr>
                <w:rFonts w:asciiTheme="minorHAnsi" w:hAnsiTheme="minorHAnsi" w:cstheme="minorHAnsi"/>
              </w:rPr>
              <w:t>2</w:t>
            </w:r>
            <w:r w:rsidR="003430D2">
              <w:rPr>
                <w:rFonts w:asciiTheme="minorHAnsi" w:hAnsiTheme="minorHAnsi" w:cstheme="minorHAnsi"/>
              </w:rPr>
              <w:t>8</w:t>
            </w:r>
            <w:r w:rsidR="00712FAA" w:rsidRPr="003E5931">
              <w:rPr>
                <w:rFonts w:asciiTheme="minorHAnsi" w:hAnsiTheme="minorHAnsi" w:cstheme="minorHAnsi"/>
              </w:rPr>
              <w:t xml:space="preserve"> </w:t>
            </w:r>
            <w:r w:rsidR="0037660F" w:rsidRPr="003E5931">
              <w:rPr>
                <w:rFonts w:asciiTheme="minorHAnsi" w:hAnsiTheme="minorHAnsi" w:cstheme="minorHAnsi"/>
              </w:rPr>
              <w:t>Sept</w:t>
            </w:r>
            <w:r w:rsidR="00712FAA" w:rsidRPr="003E5931">
              <w:rPr>
                <w:rFonts w:asciiTheme="minorHAnsi" w:hAnsiTheme="minorHAnsi" w:cstheme="minorHAnsi"/>
              </w:rPr>
              <w:t>ember 202</w:t>
            </w:r>
            <w:r w:rsidR="003430D2">
              <w:rPr>
                <w:rFonts w:asciiTheme="minorHAnsi" w:hAnsiTheme="minorHAnsi" w:cstheme="minorHAnsi"/>
              </w:rPr>
              <w:t>2</w:t>
            </w:r>
          </w:p>
        </w:tc>
        <w:tc>
          <w:tcPr>
            <w:tcW w:w="3065" w:type="dxa"/>
          </w:tcPr>
          <w:p w14:paraId="02A96C84" w14:textId="38C09309" w:rsidR="00712FAA" w:rsidRPr="003E5931" w:rsidRDefault="002548E1" w:rsidP="00713F0B">
            <w:pPr>
              <w:tabs>
                <w:tab w:val="left" w:pos="945"/>
              </w:tabs>
              <w:rPr>
                <w:rFonts w:asciiTheme="minorHAnsi" w:hAnsiTheme="minorHAnsi" w:cstheme="minorHAnsi"/>
              </w:rPr>
            </w:pPr>
            <w:r>
              <w:rPr>
                <w:rFonts w:asciiTheme="minorHAnsi" w:hAnsiTheme="minorHAnsi" w:cstheme="minorHAnsi"/>
              </w:rPr>
              <w:t xml:space="preserve"> </w:t>
            </w:r>
          </w:p>
        </w:tc>
        <w:tc>
          <w:tcPr>
            <w:tcW w:w="780" w:type="dxa"/>
          </w:tcPr>
          <w:p w14:paraId="38B4AB37" w14:textId="77777777" w:rsidR="00712FAA" w:rsidRPr="003E5931" w:rsidRDefault="00712FAA" w:rsidP="00713F0B">
            <w:pPr>
              <w:tabs>
                <w:tab w:val="left" w:pos="945"/>
              </w:tabs>
              <w:rPr>
                <w:rFonts w:asciiTheme="minorHAnsi" w:hAnsiTheme="minorHAnsi" w:cstheme="minorHAnsi"/>
              </w:rPr>
            </w:pPr>
          </w:p>
        </w:tc>
      </w:tr>
      <w:tr w:rsidR="00712FAA" w:rsidRPr="003E5931" w14:paraId="34ADBD2D" w14:textId="77777777" w:rsidTr="00713F0B">
        <w:tc>
          <w:tcPr>
            <w:tcW w:w="421" w:type="dxa"/>
          </w:tcPr>
          <w:p w14:paraId="70B1F5D8" w14:textId="7EFA036E" w:rsidR="00712FAA" w:rsidRPr="003E5931" w:rsidRDefault="00712FAA" w:rsidP="00713F0B">
            <w:pPr>
              <w:tabs>
                <w:tab w:val="left" w:pos="945"/>
              </w:tabs>
              <w:rPr>
                <w:rFonts w:asciiTheme="minorHAnsi" w:hAnsiTheme="minorHAnsi" w:cstheme="minorHAnsi"/>
              </w:rPr>
            </w:pPr>
            <w:r w:rsidRPr="003E5931">
              <w:rPr>
                <w:rFonts w:asciiTheme="minorHAnsi" w:hAnsiTheme="minorHAnsi" w:cstheme="minorHAnsi"/>
              </w:rPr>
              <w:t>4</w:t>
            </w:r>
            <w:r w:rsidR="00221677" w:rsidRPr="003E5931">
              <w:rPr>
                <w:rFonts w:asciiTheme="minorHAnsi" w:hAnsiTheme="minorHAnsi" w:cstheme="minorHAnsi"/>
              </w:rPr>
              <w:t>.</w:t>
            </w:r>
          </w:p>
        </w:tc>
        <w:tc>
          <w:tcPr>
            <w:tcW w:w="3426" w:type="dxa"/>
          </w:tcPr>
          <w:p w14:paraId="205171D4" w14:textId="339D26D1" w:rsidR="0037660F" w:rsidRPr="003E5931" w:rsidRDefault="00221677" w:rsidP="00713F0B">
            <w:pPr>
              <w:tabs>
                <w:tab w:val="left" w:pos="945"/>
              </w:tabs>
              <w:rPr>
                <w:rFonts w:asciiTheme="minorHAnsi" w:hAnsiTheme="minorHAnsi" w:cstheme="minorHAnsi"/>
              </w:rPr>
            </w:pPr>
            <w:r w:rsidRPr="003E5931">
              <w:rPr>
                <w:rFonts w:asciiTheme="minorHAnsi" w:hAnsiTheme="minorHAnsi" w:cstheme="minorHAnsi"/>
              </w:rPr>
              <w:t>Following the afternoon session of your</w:t>
            </w:r>
            <w:r w:rsidR="0037660F" w:rsidRPr="003E5931">
              <w:rPr>
                <w:rFonts w:asciiTheme="minorHAnsi" w:hAnsiTheme="minorHAnsi" w:cstheme="minorHAnsi"/>
              </w:rPr>
              <w:t xml:space="preserve"> SHARE day, please complete the following section of your Experience Temple:</w:t>
            </w:r>
          </w:p>
          <w:p w14:paraId="763153AE" w14:textId="730C22BA" w:rsidR="0037660F" w:rsidRPr="003E5931" w:rsidRDefault="0037660F" w:rsidP="0037660F">
            <w:pPr>
              <w:pStyle w:val="ListParagraph"/>
              <w:numPr>
                <w:ilvl w:val="0"/>
                <w:numId w:val="5"/>
              </w:numPr>
              <w:tabs>
                <w:tab w:val="left" w:pos="945"/>
              </w:tabs>
              <w:rPr>
                <w:rFonts w:asciiTheme="minorHAnsi" w:hAnsiTheme="minorHAnsi" w:cstheme="minorHAnsi"/>
              </w:rPr>
            </w:pPr>
            <w:r w:rsidRPr="003E5931">
              <w:rPr>
                <w:rFonts w:asciiTheme="minorHAnsi" w:hAnsiTheme="minorHAnsi" w:cstheme="minorHAnsi"/>
              </w:rPr>
              <w:t>What next?</w:t>
            </w:r>
          </w:p>
        </w:tc>
        <w:tc>
          <w:tcPr>
            <w:tcW w:w="2014" w:type="dxa"/>
          </w:tcPr>
          <w:p w14:paraId="5D642FEC" w14:textId="2D070840" w:rsidR="00712FAA" w:rsidRPr="003E5931" w:rsidRDefault="003430D2" w:rsidP="00713F0B">
            <w:pPr>
              <w:tabs>
                <w:tab w:val="left" w:pos="945"/>
              </w:tabs>
              <w:rPr>
                <w:rFonts w:asciiTheme="minorHAnsi" w:hAnsiTheme="minorHAnsi" w:cstheme="minorHAnsi"/>
              </w:rPr>
            </w:pPr>
            <w:r>
              <w:rPr>
                <w:rFonts w:asciiTheme="minorHAnsi" w:hAnsiTheme="minorHAnsi" w:cstheme="minorHAnsi"/>
              </w:rPr>
              <w:t>30</w:t>
            </w:r>
            <w:r w:rsidR="0037660F" w:rsidRPr="003E5931">
              <w:rPr>
                <w:rFonts w:asciiTheme="minorHAnsi" w:hAnsiTheme="minorHAnsi" w:cstheme="minorHAnsi"/>
              </w:rPr>
              <w:t xml:space="preserve"> September 202</w:t>
            </w:r>
            <w:r>
              <w:rPr>
                <w:rFonts w:asciiTheme="minorHAnsi" w:hAnsiTheme="minorHAnsi" w:cstheme="minorHAnsi"/>
              </w:rPr>
              <w:t>2</w:t>
            </w:r>
          </w:p>
        </w:tc>
        <w:tc>
          <w:tcPr>
            <w:tcW w:w="3065" w:type="dxa"/>
          </w:tcPr>
          <w:p w14:paraId="74D9E62B" w14:textId="77777777" w:rsidR="00712FAA" w:rsidRPr="003E5931" w:rsidRDefault="009B6C8E" w:rsidP="00713F0B">
            <w:pPr>
              <w:tabs>
                <w:tab w:val="left" w:pos="945"/>
              </w:tabs>
              <w:rPr>
                <w:rFonts w:asciiTheme="minorHAnsi" w:hAnsiTheme="minorHAnsi" w:cstheme="minorHAnsi"/>
              </w:rPr>
            </w:pPr>
            <w:r w:rsidRPr="003E5931">
              <w:rPr>
                <w:rFonts w:asciiTheme="minorHAnsi" w:hAnsiTheme="minorHAnsi" w:cstheme="minorHAnsi"/>
              </w:rPr>
              <w:t>Use the “Experience Template” section in your STEER booklet.</w:t>
            </w:r>
            <w:r w:rsidR="0037660F" w:rsidRPr="003E5931">
              <w:rPr>
                <w:rFonts w:asciiTheme="minorHAnsi" w:hAnsiTheme="minorHAnsi" w:cstheme="minorHAnsi"/>
              </w:rPr>
              <w:t xml:space="preserve"> This can be copied and pasted into your PLP once the EWC has granted you access.</w:t>
            </w:r>
          </w:p>
          <w:p w14:paraId="0BEBD325" w14:textId="77777777" w:rsidR="009B6C8E" w:rsidRPr="003E5931" w:rsidRDefault="009B6C8E" w:rsidP="00713F0B">
            <w:pPr>
              <w:tabs>
                <w:tab w:val="left" w:pos="945"/>
              </w:tabs>
              <w:rPr>
                <w:rFonts w:asciiTheme="minorHAnsi" w:hAnsiTheme="minorHAnsi" w:cstheme="minorHAnsi"/>
              </w:rPr>
            </w:pPr>
          </w:p>
          <w:p w14:paraId="678F585C" w14:textId="12EBDCEB" w:rsidR="009B6C8E" w:rsidRPr="003E5931" w:rsidRDefault="009B6C8E" w:rsidP="00713F0B">
            <w:pPr>
              <w:tabs>
                <w:tab w:val="left" w:pos="945"/>
              </w:tabs>
              <w:rPr>
                <w:rFonts w:asciiTheme="minorHAnsi" w:hAnsiTheme="minorHAnsi" w:cstheme="minorHAnsi"/>
              </w:rPr>
            </w:pPr>
            <w:r w:rsidRPr="003E5931">
              <w:rPr>
                <w:rFonts w:asciiTheme="minorHAnsi" w:hAnsiTheme="minorHAnsi" w:cstheme="minorHAnsi"/>
              </w:rPr>
              <w:t>During your “End of Week Review” share your Experience Template with your class/subject mentor in your placement school to ensure that your “What Next?” focus is linked to targets in your “Learning Journal”.</w:t>
            </w:r>
          </w:p>
        </w:tc>
        <w:tc>
          <w:tcPr>
            <w:tcW w:w="780" w:type="dxa"/>
          </w:tcPr>
          <w:p w14:paraId="013DA348" w14:textId="77777777" w:rsidR="00712FAA" w:rsidRPr="003E5931" w:rsidRDefault="00712FAA" w:rsidP="00713F0B">
            <w:pPr>
              <w:tabs>
                <w:tab w:val="left" w:pos="945"/>
              </w:tabs>
              <w:rPr>
                <w:rFonts w:asciiTheme="minorHAnsi" w:hAnsiTheme="minorHAnsi" w:cstheme="minorHAnsi"/>
              </w:rPr>
            </w:pPr>
          </w:p>
        </w:tc>
      </w:tr>
    </w:tbl>
    <w:p w14:paraId="6E294805" w14:textId="239AA2C5" w:rsidR="00037BAF" w:rsidRPr="003E5931" w:rsidRDefault="00037BAF" w:rsidP="002A393A">
      <w:pPr>
        <w:tabs>
          <w:tab w:val="left" w:pos="945"/>
        </w:tabs>
        <w:rPr>
          <w:rFonts w:asciiTheme="minorHAnsi" w:hAnsiTheme="minorHAnsi" w:cstheme="minorHAnsi"/>
          <w:b/>
          <w:bCs/>
          <w:u w:val="single"/>
        </w:rPr>
      </w:pPr>
    </w:p>
    <w:p w14:paraId="7E632998" w14:textId="3D3F97BE" w:rsidR="00037BAF" w:rsidRDefault="00037BAF" w:rsidP="002A393A">
      <w:pPr>
        <w:tabs>
          <w:tab w:val="left" w:pos="945"/>
        </w:tabs>
        <w:rPr>
          <w:rFonts w:asciiTheme="minorHAnsi" w:hAnsiTheme="minorHAnsi" w:cstheme="minorHAnsi"/>
          <w:b/>
          <w:bCs/>
          <w:u w:val="single"/>
        </w:rPr>
      </w:pPr>
    </w:p>
    <w:p w14:paraId="4BAD20AD" w14:textId="4BCB5FB8" w:rsidR="00037BAF" w:rsidRDefault="00037BAF" w:rsidP="002A393A">
      <w:pPr>
        <w:tabs>
          <w:tab w:val="left" w:pos="945"/>
        </w:tabs>
        <w:rPr>
          <w:rFonts w:asciiTheme="minorHAnsi" w:hAnsiTheme="minorHAnsi" w:cstheme="minorHAnsi"/>
          <w:b/>
          <w:bCs/>
          <w:u w:val="single"/>
        </w:rPr>
      </w:pPr>
    </w:p>
    <w:p w14:paraId="5423EBA3" w14:textId="0113A53C" w:rsidR="00037BAF" w:rsidRDefault="00037BAF" w:rsidP="002A393A">
      <w:pPr>
        <w:tabs>
          <w:tab w:val="left" w:pos="945"/>
        </w:tabs>
        <w:rPr>
          <w:rFonts w:asciiTheme="minorHAnsi" w:hAnsiTheme="minorHAnsi" w:cstheme="minorHAnsi"/>
          <w:b/>
          <w:bCs/>
          <w:u w:val="single"/>
        </w:rPr>
      </w:pPr>
    </w:p>
    <w:p w14:paraId="69B69A2E" w14:textId="1D45B713" w:rsidR="00037BAF" w:rsidRDefault="00037BAF" w:rsidP="002A393A">
      <w:pPr>
        <w:tabs>
          <w:tab w:val="left" w:pos="945"/>
        </w:tabs>
        <w:rPr>
          <w:rFonts w:asciiTheme="minorHAnsi" w:hAnsiTheme="minorHAnsi" w:cstheme="minorHAnsi"/>
          <w:b/>
          <w:bCs/>
          <w:u w:val="single"/>
        </w:rPr>
      </w:pPr>
    </w:p>
    <w:p w14:paraId="168D031C" w14:textId="3ABD0D48" w:rsidR="00037BAF" w:rsidRDefault="00037BAF" w:rsidP="002A393A">
      <w:pPr>
        <w:tabs>
          <w:tab w:val="left" w:pos="945"/>
        </w:tabs>
        <w:rPr>
          <w:rFonts w:asciiTheme="minorHAnsi" w:hAnsiTheme="minorHAnsi" w:cstheme="minorHAnsi"/>
          <w:b/>
          <w:bCs/>
          <w:u w:val="single"/>
        </w:rPr>
      </w:pPr>
    </w:p>
    <w:p w14:paraId="01B36145" w14:textId="77777777" w:rsidR="00037BAF" w:rsidRDefault="00037BAF" w:rsidP="002A393A">
      <w:pPr>
        <w:tabs>
          <w:tab w:val="left" w:pos="945"/>
        </w:tabs>
        <w:rPr>
          <w:rFonts w:asciiTheme="minorHAnsi" w:hAnsiTheme="minorHAnsi" w:cstheme="minorHAnsi"/>
          <w:b/>
          <w:bCs/>
          <w:u w:val="single"/>
        </w:rPr>
      </w:pPr>
    </w:p>
    <w:sectPr w:rsidR="00037BAF" w:rsidSect="00267261">
      <w:footerReference w:type="default" r:id="rId13"/>
      <w:pgSz w:w="11907" w:h="16840"/>
      <w:pgMar w:top="851" w:right="851" w:bottom="851" w:left="851" w:header="0" w:footer="1002" w:gutter="0"/>
      <w:cols w:space="720" w:equalWidth="0">
        <w:col w:w="9716"/>
      </w:cols>
      <w:noEndnote/>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56E0EC2" w14:textId="77777777" w:rsidR="00D062CB" w:rsidRDefault="00D062CB">
      <w:r>
        <w:separator/>
      </w:r>
    </w:p>
  </w:endnote>
  <w:endnote w:type="continuationSeparator" w:id="0">
    <w:p w14:paraId="7906647D" w14:textId="77777777" w:rsidR="00D062CB" w:rsidRDefault="00D062CB">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AFF" w:usb1="C0007843"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decorative"/>
    <w:pitch w:val="variable"/>
    <w:sig w:usb0="00000000" w:usb1="10000000" w:usb2="00000000" w:usb3="00000000" w:csb0="80000000"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4D"/>
    <w:family w:val="decorative"/>
    <w:pitch w:val="variable"/>
    <w:sig w:usb0="00000003" w:usb1="00000000" w:usb2="00000000" w:usb3="00000000" w:csb0="80000001" w:csb1="00000000"/>
  </w:font>
  <w:font w:name="Calibri">
    <w:panose1 w:val="020F0502020204030204"/>
    <w:charset w:val="00"/>
    <w:family w:val="swiss"/>
    <w:pitch w:val="variable"/>
    <w:sig w:usb0="E0002AFF" w:usb1="C000247B" w:usb2="00000009" w:usb3="00000000" w:csb0="000001FF" w:csb1="00000000"/>
  </w:font>
  <w:font w:name="Segoe UI">
    <w:panose1 w:val="020B0502040204020203"/>
    <w:charset w:val="00"/>
    <w:family w:val="swiss"/>
    <w:pitch w:val="variable"/>
    <w:sig w:usb0="E4002EFF" w:usb1="C000E47F" w:usb2="00000009" w:usb3="00000000" w:csb0="000001FF" w:csb1="00000000"/>
  </w:font>
  <w:font w:name="Helvetica Neue">
    <w:panose1 w:val="02000503000000020004"/>
    <w:charset w:val="00"/>
    <w:family w:val="auto"/>
    <w:pitch w:val="variable"/>
    <w:sig w:usb0="E50002FF" w:usb1="500079DB" w:usb2="00000010" w:usb3="00000000" w:csb0="00000001" w:csb1="00000000"/>
  </w:font>
  <w:font w:name="Arial Unicode MS">
    <w:panose1 w:val="020B0604020202020204"/>
    <w:charset w:val="80"/>
    <w:family w:val="swiss"/>
    <w:pitch w:val="variable"/>
    <w:sig w:usb0="F7FFAFFF" w:usb1="E9DFFFFF" w:usb2="0000003F" w:usb3="00000000" w:csb0="003F01FF" w:csb1="00000000"/>
  </w:font>
  <w:font w:name="Helvetica Neue Medium">
    <w:altName w:val="HELVETICA NEUE MEDIUM"/>
    <w:panose1 w:val="020B0604020202020204"/>
    <w:charset w:val="4D"/>
    <w:family w:val="swiss"/>
    <w:pitch w:val="variable"/>
    <w:sig w:usb0="A00002FF" w:usb1="5000205B" w:usb2="00000002" w:usb3="00000000" w:csb0="0000009B" w:csb1="00000000"/>
  </w:font>
  <w:font w:name="Avenir LT Std 45 Book">
    <w:altName w:val="Avenir LT Std 45 Book"/>
    <w:panose1 w:val="02000503020000020003"/>
    <w:charset w:val="00"/>
    <w:family w:val="swiss"/>
    <w:notTrueType/>
    <w:pitch w:val="default"/>
    <w:sig w:usb0="00000003" w:usb1="00000000" w:usb2="00000000" w:usb3="00000000" w:csb0="00000001" w:csb1="00000000"/>
  </w:font>
  <w:font w:name="Trebuchet MS">
    <w:panose1 w:val="020B0603020202020204"/>
    <w:charset w:val="00"/>
    <w:family w:val="swiss"/>
    <w:pitch w:val="variable"/>
    <w:sig w:usb0="00000287" w:usb1="00000000" w:usb2="00000000" w:usb3="00000000" w:csb0="0000009F" w:csb1="00000000"/>
  </w:font>
  <w:font w:name="Calibri (Body)">
    <w:altName w:val="Calibri"/>
    <w:panose1 w:val="020B0604020202020204"/>
    <w:charset w:val="00"/>
    <w:family w:val="roman"/>
    <w:notTrueType/>
    <w:pitch w:val="default"/>
  </w:font>
  <w:font w:name="Calibri Light">
    <w:panose1 w:val="020F0302020204030204"/>
    <w:charset w:val="00"/>
    <w:family w:val="swiss"/>
    <w:pitch w:val="variable"/>
    <w:sig w:usb0="E0002A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2E8BFBBB" w14:textId="14C4909E" w:rsidR="003B2C94" w:rsidRDefault="00660126">
    <w:pPr>
      <w:pStyle w:val="Footer"/>
      <w:jc w:val="center"/>
    </w:pPr>
    <w:r>
      <w:fldChar w:fldCharType="begin"/>
    </w:r>
    <w:r>
      <w:instrText xml:space="preserve"> PAGE   \* MERGEFORMAT </w:instrText>
    </w:r>
    <w:r>
      <w:fldChar w:fldCharType="separate"/>
    </w:r>
    <w:r w:rsidR="00D01F72">
      <w:rPr>
        <w:noProof/>
      </w:rPr>
      <w:t>7</w:t>
    </w:r>
    <w:r>
      <w:rPr>
        <w:noProof/>
      </w:rPr>
      <w:fldChar w:fldCharType="end"/>
    </w:r>
  </w:p>
  <w:p w14:paraId="4B44F90B" w14:textId="77777777" w:rsidR="003B2C94" w:rsidRDefault="00046839">
    <w:pPr>
      <w:kinsoku w:val="0"/>
      <w:overflowPunct w:val="0"/>
      <w:spacing w:line="200" w:lineRule="exact"/>
      <w:rPr>
        <w:sz w:val="20"/>
        <w:szCs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8E6BCB6" w14:textId="77777777" w:rsidR="00D062CB" w:rsidRDefault="00D062CB">
      <w:r>
        <w:separator/>
      </w:r>
    </w:p>
  </w:footnote>
  <w:footnote w:type="continuationSeparator" w:id="0">
    <w:p w14:paraId="4668B248" w14:textId="77777777" w:rsidR="00D062CB" w:rsidRDefault="00D062CB">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15144D70"/>
    <w:multiLevelType w:val="hybridMultilevel"/>
    <w:tmpl w:val="0FA20F36"/>
    <w:lvl w:ilvl="0" w:tplc="DE1ED736">
      <w:start w:val="1"/>
      <w:numFmt w:val="bullet"/>
      <w:lvlText w:val="•"/>
      <w:lvlJc w:val="left"/>
      <w:pPr>
        <w:tabs>
          <w:tab w:val="num" w:pos="720"/>
        </w:tabs>
        <w:ind w:left="720" w:hanging="360"/>
      </w:pPr>
      <w:rPr>
        <w:rFonts w:ascii="Arial" w:hAnsi="Arial" w:hint="default"/>
      </w:rPr>
    </w:lvl>
    <w:lvl w:ilvl="1" w:tplc="D3FAD854" w:tentative="1">
      <w:start w:val="1"/>
      <w:numFmt w:val="bullet"/>
      <w:lvlText w:val="•"/>
      <w:lvlJc w:val="left"/>
      <w:pPr>
        <w:tabs>
          <w:tab w:val="num" w:pos="1440"/>
        </w:tabs>
        <w:ind w:left="1440" w:hanging="360"/>
      </w:pPr>
      <w:rPr>
        <w:rFonts w:ascii="Arial" w:hAnsi="Arial" w:hint="default"/>
      </w:rPr>
    </w:lvl>
    <w:lvl w:ilvl="2" w:tplc="B3740E8C" w:tentative="1">
      <w:start w:val="1"/>
      <w:numFmt w:val="bullet"/>
      <w:lvlText w:val="•"/>
      <w:lvlJc w:val="left"/>
      <w:pPr>
        <w:tabs>
          <w:tab w:val="num" w:pos="2160"/>
        </w:tabs>
        <w:ind w:left="2160" w:hanging="360"/>
      </w:pPr>
      <w:rPr>
        <w:rFonts w:ascii="Arial" w:hAnsi="Arial" w:hint="default"/>
      </w:rPr>
    </w:lvl>
    <w:lvl w:ilvl="3" w:tplc="704E03F2" w:tentative="1">
      <w:start w:val="1"/>
      <w:numFmt w:val="bullet"/>
      <w:lvlText w:val="•"/>
      <w:lvlJc w:val="left"/>
      <w:pPr>
        <w:tabs>
          <w:tab w:val="num" w:pos="2880"/>
        </w:tabs>
        <w:ind w:left="2880" w:hanging="360"/>
      </w:pPr>
      <w:rPr>
        <w:rFonts w:ascii="Arial" w:hAnsi="Arial" w:hint="default"/>
      </w:rPr>
    </w:lvl>
    <w:lvl w:ilvl="4" w:tplc="CEEE387E" w:tentative="1">
      <w:start w:val="1"/>
      <w:numFmt w:val="bullet"/>
      <w:lvlText w:val="•"/>
      <w:lvlJc w:val="left"/>
      <w:pPr>
        <w:tabs>
          <w:tab w:val="num" w:pos="3600"/>
        </w:tabs>
        <w:ind w:left="3600" w:hanging="360"/>
      </w:pPr>
      <w:rPr>
        <w:rFonts w:ascii="Arial" w:hAnsi="Arial" w:hint="default"/>
      </w:rPr>
    </w:lvl>
    <w:lvl w:ilvl="5" w:tplc="9A3A36E8" w:tentative="1">
      <w:start w:val="1"/>
      <w:numFmt w:val="bullet"/>
      <w:lvlText w:val="•"/>
      <w:lvlJc w:val="left"/>
      <w:pPr>
        <w:tabs>
          <w:tab w:val="num" w:pos="4320"/>
        </w:tabs>
        <w:ind w:left="4320" w:hanging="360"/>
      </w:pPr>
      <w:rPr>
        <w:rFonts w:ascii="Arial" w:hAnsi="Arial" w:hint="default"/>
      </w:rPr>
    </w:lvl>
    <w:lvl w:ilvl="6" w:tplc="C8FC0D42" w:tentative="1">
      <w:start w:val="1"/>
      <w:numFmt w:val="bullet"/>
      <w:lvlText w:val="•"/>
      <w:lvlJc w:val="left"/>
      <w:pPr>
        <w:tabs>
          <w:tab w:val="num" w:pos="5040"/>
        </w:tabs>
        <w:ind w:left="5040" w:hanging="360"/>
      </w:pPr>
      <w:rPr>
        <w:rFonts w:ascii="Arial" w:hAnsi="Arial" w:hint="default"/>
      </w:rPr>
    </w:lvl>
    <w:lvl w:ilvl="7" w:tplc="E8301B34" w:tentative="1">
      <w:start w:val="1"/>
      <w:numFmt w:val="bullet"/>
      <w:lvlText w:val="•"/>
      <w:lvlJc w:val="left"/>
      <w:pPr>
        <w:tabs>
          <w:tab w:val="num" w:pos="5760"/>
        </w:tabs>
        <w:ind w:left="5760" w:hanging="360"/>
      </w:pPr>
      <w:rPr>
        <w:rFonts w:ascii="Arial" w:hAnsi="Arial" w:hint="default"/>
      </w:rPr>
    </w:lvl>
    <w:lvl w:ilvl="8" w:tplc="0D7C90A8" w:tentative="1">
      <w:start w:val="1"/>
      <w:numFmt w:val="bullet"/>
      <w:lvlText w:val="•"/>
      <w:lvlJc w:val="left"/>
      <w:pPr>
        <w:tabs>
          <w:tab w:val="num" w:pos="6480"/>
        </w:tabs>
        <w:ind w:left="6480" w:hanging="360"/>
      </w:pPr>
      <w:rPr>
        <w:rFonts w:ascii="Arial" w:hAnsi="Arial" w:hint="default"/>
      </w:rPr>
    </w:lvl>
  </w:abstractNum>
  <w:abstractNum w:abstractNumId="1" w15:restartNumberingAfterBreak="0">
    <w:nsid w:val="22C05D9C"/>
    <w:multiLevelType w:val="multilevel"/>
    <w:tmpl w:val="D5BE7D9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 w15:restartNumberingAfterBreak="0">
    <w:nsid w:val="2F8A7301"/>
    <w:multiLevelType w:val="hybridMultilevel"/>
    <w:tmpl w:val="924E2502"/>
    <w:lvl w:ilvl="0" w:tplc="3866FD56">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36784E32"/>
    <w:multiLevelType w:val="hybridMultilevel"/>
    <w:tmpl w:val="45CAC072"/>
    <w:lvl w:ilvl="0" w:tplc="470AAB3A">
      <w:start w:val="1"/>
      <w:numFmt w:val="bullet"/>
      <w:lvlText w:val="•"/>
      <w:lvlJc w:val="left"/>
      <w:pPr>
        <w:tabs>
          <w:tab w:val="num" w:pos="720"/>
        </w:tabs>
        <w:ind w:left="720" w:hanging="360"/>
      </w:pPr>
      <w:rPr>
        <w:rFonts w:ascii="Arial" w:hAnsi="Arial" w:hint="default"/>
      </w:rPr>
    </w:lvl>
    <w:lvl w:ilvl="1" w:tplc="69CA04DA" w:tentative="1">
      <w:start w:val="1"/>
      <w:numFmt w:val="bullet"/>
      <w:lvlText w:val="•"/>
      <w:lvlJc w:val="left"/>
      <w:pPr>
        <w:tabs>
          <w:tab w:val="num" w:pos="1440"/>
        </w:tabs>
        <w:ind w:left="1440" w:hanging="360"/>
      </w:pPr>
      <w:rPr>
        <w:rFonts w:ascii="Arial" w:hAnsi="Arial" w:hint="default"/>
      </w:rPr>
    </w:lvl>
    <w:lvl w:ilvl="2" w:tplc="9D4E62FA" w:tentative="1">
      <w:start w:val="1"/>
      <w:numFmt w:val="bullet"/>
      <w:lvlText w:val="•"/>
      <w:lvlJc w:val="left"/>
      <w:pPr>
        <w:tabs>
          <w:tab w:val="num" w:pos="2160"/>
        </w:tabs>
        <w:ind w:left="2160" w:hanging="360"/>
      </w:pPr>
      <w:rPr>
        <w:rFonts w:ascii="Arial" w:hAnsi="Arial" w:hint="default"/>
      </w:rPr>
    </w:lvl>
    <w:lvl w:ilvl="3" w:tplc="94C60C30" w:tentative="1">
      <w:start w:val="1"/>
      <w:numFmt w:val="bullet"/>
      <w:lvlText w:val="•"/>
      <w:lvlJc w:val="left"/>
      <w:pPr>
        <w:tabs>
          <w:tab w:val="num" w:pos="2880"/>
        </w:tabs>
        <w:ind w:left="2880" w:hanging="360"/>
      </w:pPr>
      <w:rPr>
        <w:rFonts w:ascii="Arial" w:hAnsi="Arial" w:hint="default"/>
      </w:rPr>
    </w:lvl>
    <w:lvl w:ilvl="4" w:tplc="F5206CCA" w:tentative="1">
      <w:start w:val="1"/>
      <w:numFmt w:val="bullet"/>
      <w:lvlText w:val="•"/>
      <w:lvlJc w:val="left"/>
      <w:pPr>
        <w:tabs>
          <w:tab w:val="num" w:pos="3600"/>
        </w:tabs>
        <w:ind w:left="3600" w:hanging="360"/>
      </w:pPr>
      <w:rPr>
        <w:rFonts w:ascii="Arial" w:hAnsi="Arial" w:hint="default"/>
      </w:rPr>
    </w:lvl>
    <w:lvl w:ilvl="5" w:tplc="011AA62A" w:tentative="1">
      <w:start w:val="1"/>
      <w:numFmt w:val="bullet"/>
      <w:lvlText w:val="•"/>
      <w:lvlJc w:val="left"/>
      <w:pPr>
        <w:tabs>
          <w:tab w:val="num" w:pos="4320"/>
        </w:tabs>
        <w:ind w:left="4320" w:hanging="360"/>
      </w:pPr>
      <w:rPr>
        <w:rFonts w:ascii="Arial" w:hAnsi="Arial" w:hint="default"/>
      </w:rPr>
    </w:lvl>
    <w:lvl w:ilvl="6" w:tplc="0B6A1B76" w:tentative="1">
      <w:start w:val="1"/>
      <w:numFmt w:val="bullet"/>
      <w:lvlText w:val="•"/>
      <w:lvlJc w:val="left"/>
      <w:pPr>
        <w:tabs>
          <w:tab w:val="num" w:pos="5040"/>
        </w:tabs>
        <w:ind w:left="5040" w:hanging="360"/>
      </w:pPr>
      <w:rPr>
        <w:rFonts w:ascii="Arial" w:hAnsi="Arial" w:hint="default"/>
      </w:rPr>
    </w:lvl>
    <w:lvl w:ilvl="7" w:tplc="F4C8582C" w:tentative="1">
      <w:start w:val="1"/>
      <w:numFmt w:val="bullet"/>
      <w:lvlText w:val="•"/>
      <w:lvlJc w:val="left"/>
      <w:pPr>
        <w:tabs>
          <w:tab w:val="num" w:pos="5760"/>
        </w:tabs>
        <w:ind w:left="5760" w:hanging="360"/>
      </w:pPr>
      <w:rPr>
        <w:rFonts w:ascii="Arial" w:hAnsi="Arial" w:hint="default"/>
      </w:rPr>
    </w:lvl>
    <w:lvl w:ilvl="8" w:tplc="098EEAD4" w:tentative="1">
      <w:start w:val="1"/>
      <w:numFmt w:val="bullet"/>
      <w:lvlText w:val="•"/>
      <w:lvlJc w:val="left"/>
      <w:pPr>
        <w:tabs>
          <w:tab w:val="num" w:pos="6480"/>
        </w:tabs>
        <w:ind w:left="6480" w:hanging="360"/>
      </w:pPr>
      <w:rPr>
        <w:rFonts w:ascii="Arial" w:hAnsi="Arial" w:hint="default"/>
      </w:rPr>
    </w:lvl>
  </w:abstractNum>
  <w:abstractNum w:abstractNumId="4" w15:restartNumberingAfterBreak="0">
    <w:nsid w:val="36DE1DDA"/>
    <w:multiLevelType w:val="hybridMultilevel"/>
    <w:tmpl w:val="C05AD730"/>
    <w:lvl w:ilvl="0" w:tplc="DA0CA5F4">
      <w:start w:val="1"/>
      <w:numFmt w:val="decimal"/>
      <w:lvlText w:val="%1."/>
      <w:lvlJc w:val="left"/>
      <w:pPr>
        <w:tabs>
          <w:tab w:val="num" w:pos="720"/>
        </w:tabs>
        <w:ind w:left="720" w:hanging="360"/>
      </w:pPr>
    </w:lvl>
    <w:lvl w:ilvl="1" w:tplc="12C44814" w:tentative="1">
      <w:start w:val="1"/>
      <w:numFmt w:val="decimal"/>
      <w:lvlText w:val="%2."/>
      <w:lvlJc w:val="left"/>
      <w:pPr>
        <w:tabs>
          <w:tab w:val="num" w:pos="1440"/>
        </w:tabs>
        <w:ind w:left="1440" w:hanging="360"/>
      </w:pPr>
    </w:lvl>
    <w:lvl w:ilvl="2" w:tplc="B39AB6F2" w:tentative="1">
      <w:start w:val="1"/>
      <w:numFmt w:val="decimal"/>
      <w:lvlText w:val="%3."/>
      <w:lvlJc w:val="left"/>
      <w:pPr>
        <w:tabs>
          <w:tab w:val="num" w:pos="2160"/>
        </w:tabs>
        <w:ind w:left="2160" w:hanging="360"/>
      </w:pPr>
    </w:lvl>
    <w:lvl w:ilvl="3" w:tplc="0DB88FFE" w:tentative="1">
      <w:start w:val="1"/>
      <w:numFmt w:val="decimal"/>
      <w:lvlText w:val="%4."/>
      <w:lvlJc w:val="left"/>
      <w:pPr>
        <w:tabs>
          <w:tab w:val="num" w:pos="2880"/>
        </w:tabs>
        <w:ind w:left="2880" w:hanging="360"/>
      </w:pPr>
    </w:lvl>
    <w:lvl w:ilvl="4" w:tplc="825C738C" w:tentative="1">
      <w:start w:val="1"/>
      <w:numFmt w:val="decimal"/>
      <w:lvlText w:val="%5."/>
      <w:lvlJc w:val="left"/>
      <w:pPr>
        <w:tabs>
          <w:tab w:val="num" w:pos="3600"/>
        </w:tabs>
        <w:ind w:left="3600" w:hanging="360"/>
      </w:pPr>
    </w:lvl>
    <w:lvl w:ilvl="5" w:tplc="5C664BE8" w:tentative="1">
      <w:start w:val="1"/>
      <w:numFmt w:val="decimal"/>
      <w:lvlText w:val="%6."/>
      <w:lvlJc w:val="left"/>
      <w:pPr>
        <w:tabs>
          <w:tab w:val="num" w:pos="4320"/>
        </w:tabs>
        <w:ind w:left="4320" w:hanging="360"/>
      </w:pPr>
    </w:lvl>
    <w:lvl w:ilvl="6" w:tplc="893649A6" w:tentative="1">
      <w:start w:val="1"/>
      <w:numFmt w:val="decimal"/>
      <w:lvlText w:val="%7."/>
      <w:lvlJc w:val="left"/>
      <w:pPr>
        <w:tabs>
          <w:tab w:val="num" w:pos="5040"/>
        </w:tabs>
        <w:ind w:left="5040" w:hanging="360"/>
      </w:pPr>
    </w:lvl>
    <w:lvl w:ilvl="7" w:tplc="E0FCA27E" w:tentative="1">
      <w:start w:val="1"/>
      <w:numFmt w:val="decimal"/>
      <w:lvlText w:val="%8."/>
      <w:lvlJc w:val="left"/>
      <w:pPr>
        <w:tabs>
          <w:tab w:val="num" w:pos="5760"/>
        </w:tabs>
        <w:ind w:left="5760" w:hanging="360"/>
      </w:pPr>
    </w:lvl>
    <w:lvl w:ilvl="8" w:tplc="2C2CDD00" w:tentative="1">
      <w:start w:val="1"/>
      <w:numFmt w:val="decimal"/>
      <w:lvlText w:val="%9."/>
      <w:lvlJc w:val="left"/>
      <w:pPr>
        <w:tabs>
          <w:tab w:val="num" w:pos="6480"/>
        </w:tabs>
        <w:ind w:left="6480" w:hanging="360"/>
      </w:pPr>
    </w:lvl>
  </w:abstractNum>
  <w:abstractNum w:abstractNumId="5" w15:restartNumberingAfterBreak="0">
    <w:nsid w:val="38FC55EC"/>
    <w:multiLevelType w:val="hybridMultilevel"/>
    <w:tmpl w:val="E846854A"/>
    <w:lvl w:ilvl="0" w:tplc="F9FE5066">
      <w:start w:val="1"/>
      <w:numFmt w:val="bullet"/>
      <w:lvlText w:val="•"/>
      <w:lvlJc w:val="left"/>
      <w:pPr>
        <w:tabs>
          <w:tab w:val="num" w:pos="720"/>
        </w:tabs>
        <w:ind w:left="720" w:hanging="360"/>
      </w:pPr>
      <w:rPr>
        <w:rFonts w:ascii="Arial" w:hAnsi="Arial" w:hint="default"/>
      </w:rPr>
    </w:lvl>
    <w:lvl w:ilvl="1" w:tplc="EC40122E" w:tentative="1">
      <w:start w:val="1"/>
      <w:numFmt w:val="bullet"/>
      <w:lvlText w:val="•"/>
      <w:lvlJc w:val="left"/>
      <w:pPr>
        <w:tabs>
          <w:tab w:val="num" w:pos="1440"/>
        </w:tabs>
        <w:ind w:left="1440" w:hanging="360"/>
      </w:pPr>
      <w:rPr>
        <w:rFonts w:ascii="Arial" w:hAnsi="Arial" w:hint="default"/>
      </w:rPr>
    </w:lvl>
    <w:lvl w:ilvl="2" w:tplc="AA88CEB4" w:tentative="1">
      <w:start w:val="1"/>
      <w:numFmt w:val="bullet"/>
      <w:lvlText w:val="•"/>
      <w:lvlJc w:val="left"/>
      <w:pPr>
        <w:tabs>
          <w:tab w:val="num" w:pos="2160"/>
        </w:tabs>
        <w:ind w:left="2160" w:hanging="360"/>
      </w:pPr>
      <w:rPr>
        <w:rFonts w:ascii="Arial" w:hAnsi="Arial" w:hint="default"/>
      </w:rPr>
    </w:lvl>
    <w:lvl w:ilvl="3" w:tplc="7C3C85C6" w:tentative="1">
      <w:start w:val="1"/>
      <w:numFmt w:val="bullet"/>
      <w:lvlText w:val="•"/>
      <w:lvlJc w:val="left"/>
      <w:pPr>
        <w:tabs>
          <w:tab w:val="num" w:pos="2880"/>
        </w:tabs>
        <w:ind w:left="2880" w:hanging="360"/>
      </w:pPr>
      <w:rPr>
        <w:rFonts w:ascii="Arial" w:hAnsi="Arial" w:hint="default"/>
      </w:rPr>
    </w:lvl>
    <w:lvl w:ilvl="4" w:tplc="9D846A0A" w:tentative="1">
      <w:start w:val="1"/>
      <w:numFmt w:val="bullet"/>
      <w:lvlText w:val="•"/>
      <w:lvlJc w:val="left"/>
      <w:pPr>
        <w:tabs>
          <w:tab w:val="num" w:pos="3600"/>
        </w:tabs>
        <w:ind w:left="3600" w:hanging="360"/>
      </w:pPr>
      <w:rPr>
        <w:rFonts w:ascii="Arial" w:hAnsi="Arial" w:hint="default"/>
      </w:rPr>
    </w:lvl>
    <w:lvl w:ilvl="5" w:tplc="6376FA26" w:tentative="1">
      <w:start w:val="1"/>
      <w:numFmt w:val="bullet"/>
      <w:lvlText w:val="•"/>
      <w:lvlJc w:val="left"/>
      <w:pPr>
        <w:tabs>
          <w:tab w:val="num" w:pos="4320"/>
        </w:tabs>
        <w:ind w:left="4320" w:hanging="360"/>
      </w:pPr>
      <w:rPr>
        <w:rFonts w:ascii="Arial" w:hAnsi="Arial" w:hint="default"/>
      </w:rPr>
    </w:lvl>
    <w:lvl w:ilvl="6" w:tplc="4314D00A" w:tentative="1">
      <w:start w:val="1"/>
      <w:numFmt w:val="bullet"/>
      <w:lvlText w:val="•"/>
      <w:lvlJc w:val="left"/>
      <w:pPr>
        <w:tabs>
          <w:tab w:val="num" w:pos="5040"/>
        </w:tabs>
        <w:ind w:left="5040" w:hanging="360"/>
      </w:pPr>
      <w:rPr>
        <w:rFonts w:ascii="Arial" w:hAnsi="Arial" w:hint="default"/>
      </w:rPr>
    </w:lvl>
    <w:lvl w:ilvl="7" w:tplc="97700FC2" w:tentative="1">
      <w:start w:val="1"/>
      <w:numFmt w:val="bullet"/>
      <w:lvlText w:val="•"/>
      <w:lvlJc w:val="left"/>
      <w:pPr>
        <w:tabs>
          <w:tab w:val="num" w:pos="5760"/>
        </w:tabs>
        <w:ind w:left="5760" w:hanging="360"/>
      </w:pPr>
      <w:rPr>
        <w:rFonts w:ascii="Arial" w:hAnsi="Arial" w:hint="default"/>
      </w:rPr>
    </w:lvl>
    <w:lvl w:ilvl="8" w:tplc="C08A1D1A" w:tentative="1">
      <w:start w:val="1"/>
      <w:numFmt w:val="bullet"/>
      <w:lvlText w:val="•"/>
      <w:lvlJc w:val="left"/>
      <w:pPr>
        <w:tabs>
          <w:tab w:val="num" w:pos="6480"/>
        </w:tabs>
        <w:ind w:left="6480" w:hanging="360"/>
      </w:pPr>
      <w:rPr>
        <w:rFonts w:ascii="Arial" w:hAnsi="Arial" w:hint="default"/>
      </w:rPr>
    </w:lvl>
  </w:abstractNum>
  <w:abstractNum w:abstractNumId="6" w15:restartNumberingAfterBreak="0">
    <w:nsid w:val="39EB3112"/>
    <w:multiLevelType w:val="hybridMultilevel"/>
    <w:tmpl w:val="FDBE0C8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4A63033C"/>
    <w:multiLevelType w:val="hybridMultilevel"/>
    <w:tmpl w:val="208AC0BC"/>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61007C65"/>
    <w:multiLevelType w:val="hybridMultilevel"/>
    <w:tmpl w:val="BA20D3A0"/>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num w:numId="1" w16cid:durableId="2016565277">
    <w:abstractNumId w:val="1"/>
  </w:num>
  <w:num w:numId="2" w16cid:durableId="1993948046">
    <w:abstractNumId w:val="7"/>
  </w:num>
  <w:num w:numId="3" w16cid:durableId="1078284532">
    <w:abstractNumId w:val="2"/>
  </w:num>
  <w:num w:numId="4" w16cid:durableId="1618609357">
    <w:abstractNumId w:val="8"/>
  </w:num>
  <w:num w:numId="5" w16cid:durableId="712387890">
    <w:abstractNumId w:val="6"/>
  </w:num>
  <w:num w:numId="6" w16cid:durableId="1090666047">
    <w:abstractNumId w:val="0"/>
  </w:num>
  <w:num w:numId="7" w16cid:durableId="2010476302">
    <w:abstractNumId w:val="5"/>
  </w:num>
  <w:num w:numId="8" w16cid:durableId="713043639">
    <w:abstractNumId w:val="3"/>
  </w:num>
  <w:num w:numId="9" w16cid:durableId="1933584982">
    <w:abstractNumId w:val="4"/>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44"/>
  <w:doNotDisplayPageBoundaries/>
  <w:proofState w:spelling="clean" w:grammar="clean"/>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E1227"/>
    <w:rsid w:val="00006502"/>
    <w:rsid w:val="0001339A"/>
    <w:rsid w:val="00022950"/>
    <w:rsid w:val="00030C42"/>
    <w:rsid w:val="000348C3"/>
    <w:rsid w:val="00037BAF"/>
    <w:rsid w:val="00037EE5"/>
    <w:rsid w:val="00042C02"/>
    <w:rsid w:val="00046839"/>
    <w:rsid w:val="000767B8"/>
    <w:rsid w:val="000853EC"/>
    <w:rsid w:val="00085BAD"/>
    <w:rsid w:val="00086271"/>
    <w:rsid w:val="00091534"/>
    <w:rsid w:val="000961ED"/>
    <w:rsid w:val="000B1934"/>
    <w:rsid w:val="000C4FC2"/>
    <w:rsid w:val="000D6E29"/>
    <w:rsid w:val="000E0E6D"/>
    <w:rsid w:val="000E1971"/>
    <w:rsid w:val="000F34F1"/>
    <w:rsid w:val="00106498"/>
    <w:rsid w:val="00117B48"/>
    <w:rsid w:val="00125283"/>
    <w:rsid w:val="001325FF"/>
    <w:rsid w:val="00147A50"/>
    <w:rsid w:val="00160B74"/>
    <w:rsid w:val="00197B6D"/>
    <w:rsid w:val="001A3A8D"/>
    <w:rsid w:val="001B3ABD"/>
    <w:rsid w:val="001C2B5B"/>
    <w:rsid w:val="001D49BA"/>
    <w:rsid w:val="001E5044"/>
    <w:rsid w:val="001E7BD0"/>
    <w:rsid w:val="001F0516"/>
    <w:rsid w:val="001F3763"/>
    <w:rsid w:val="001F7FDC"/>
    <w:rsid w:val="00221677"/>
    <w:rsid w:val="0022266C"/>
    <w:rsid w:val="0023498C"/>
    <w:rsid w:val="002548E1"/>
    <w:rsid w:val="00277786"/>
    <w:rsid w:val="00283E70"/>
    <w:rsid w:val="002909C5"/>
    <w:rsid w:val="00297050"/>
    <w:rsid w:val="002A393A"/>
    <w:rsid w:val="002A6DF3"/>
    <w:rsid w:val="002C16B8"/>
    <w:rsid w:val="002C1739"/>
    <w:rsid w:val="002C20CE"/>
    <w:rsid w:val="002C59FB"/>
    <w:rsid w:val="002F24EE"/>
    <w:rsid w:val="00314B41"/>
    <w:rsid w:val="00316E3C"/>
    <w:rsid w:val="0033495B"/>
    <w:rsid w:val="00336DC1"/>
    <w:rsid w:val="003430D2"/>
    <w:rsid w:val="003540F3"/>
    <w:rsid w:val="00365A99"/>
    <w:rsid w:val="003737F1"/>
    <w:rsid w:val="00373C99"/>
    <w:rsid w:val="003759D1"/>
    <w:rsid w:val="0037660F"/>
    <w:rsid w:val="00383080"/>
    <w:rsid w:val="003C7AE5"/>
    <w:rsid w:val="003D0DD4"/>
    <w:rsid w:val="003E5931"/>
    <w:rsid w:val="0041155C"/>
    <w:rsid w:val="00422B5D"/>
    <w:rsid w:val="00423419"/>
    <w:rsid w:val="00430AD9"/>
    <w:rsid w:val="00455EEC"/>
    <w:rsid w:val="0048075C"/>
    <w:rsid w:val="00492943"/>
    <w:rsid w:val="004C5E1C"/>
    <w:rsid w:val="004D07E2"/>
    <w:rsid w:val="004F7840"/>
    <w:rsid w:val="00512A16"/>
    <w:rsid w:val="005227D3"/>
    <w:rsid w:val="005246E5"/>
    <w:rsid w:val="005423E1"/>
    <w:rsid w:val="00565378"/>
    <w:rsid w:val="00570F61"/>
    <w:rsid w:val="00574A18"/>
    <w:rsid w:val="00585DF6"/>
    <w:rsid w:val="00586FFD"/>
    <w:rsid w:val="00593FB7"/>
    <w:rsid w:val="005A3B75"/>
    <w:rsid w:val="005B0288"/>
    <w:rsid w:val="005D2BE3"/>
    <w:rsid w:val="005D42EE"/>
    <w:rsid w:val="005D6F90"/>
    <w:rsid w:val="005E4C4D"/>
    <w:rsid w:val="005F27B7"/>
    <w:rsid w:val="00601760"/>
    <w:rsid w:val="006267E1"/>
    <w:rsid w:val="00627773"/>
    <w:rsid w:val="00647174"/>
    <w:rsid w:val="00660126"/>
    <w:rsid w:val="00660B41"/>
    <w:rsid w:val="006636B0"/>
    <w:rsid w:val="00672CEA"/>
    <w:rsid w:val="006821AE"/>
    <w:rsid w:val="006C3B0D"/>
    <w:rsid w:val="006D2D4B"/>
    <w:rsid w:val="006D4C64"/>
    <w:rsid w:val="006D51FD"/>
    <w:rsid w:val="006D6ECD"/>
    <w:rsid w:val="006D7099"/>
    <w:rsid w:val="006F3324"/>
    <w:rsid w:val="007022E4"/>
    <w:rsid w:val="007032DF"/>
    <w:rsid w:val="00711AFB"/>
    <w:rsid w:val="00712FAA"/>
    <w:rsid w:val="00743DA1"/>
    <w:rsid w:val="007478AB"/>
    <w:rsid w:val="0076730C"/>
    <w:rsid w:val="00771AD6"/>
    <w:rsid w:val="00771F57"/>
    <w:rsid w:val="0077318B"/>
    <w:rsid w:val="00776C79"/>
    <w:rsid w:val="00784AD6"/>
    <w:rsid w:val="00794717"/>
    <w:rsid w:val="00795B44"/>
    <w:rsid w:val="007C3D32"/>
    <w:rsid w:val="007D1FC5"/>
    <w:rsid w:val="007E1F91"/>
    <w:rsid w:val="007F4916"/>
    <w:rsid w:val="00805265"/>
    <w:rsid w:val="0082340A"/>
    <w:rsid w:val="00854BD0"/>
    <w:rsid w:val="00865E33"/>
    <w:rsid w:val="00871C3B"/>
    <w:rsid w:val="008A78B4"/>
    <w:rsid w:val="008A7BA3"/>
    <w:rsid w:val="008C5074"/>
    <w:rsid w:val="008E0CC1"/>
    <w:rsid w:val="008F2E34"/>
    <w:rsid w:val="008F513A"/>
    <w:rsid w:val="008F67A2"/>
    <w:rsid w:val="009042E3"/>
    <w:rsid w:val="00913CD9"/>
    <w:rsid w:val="00940405"/>
    <w:rsid w:val="00942F35"/>
    <w:rsid w:val="009441BF"/>
    <w:rsid w:val="00950925"/>
    <w:rsid w:val="0096011C"/>
    <w:rsid w:val="00961892"/>
    <w:rsid w:val="009654E1"/>
    <w:rsid w:val="00987149"/>
    <w:rsid w:val="009904C4"/>
    <w:rsid w:val="0099292D"/>
    <w:rsid w:val="009A1D09"/>
    <w:rsid w:val="009A4F09"/>
    <w:rsid w:val="009A66FE"/>
    <w:rsid w:val="009B6C8E"/>
    <w:rsid w:val="009B7921"/>
    <w:rsid w:val="009C7DAA"/>
    <w:rsid w:val="009E325C"/>
    <w:rsid w:val="009E7997"/>
    <w:rsid w:val="009F3EB3"/>
    <w:rsid w:val="00A06995"/>
    <w:rsid w:val="00A07697"/>
    <w:rsid w:val="00A1280A"/>
    <w:rsid w:val="00A769FD"/>
    <w:rsid w:val="00A84063"/>
    <w:rsid w:val="00AC2FB3"/>
    <w:rsid w:val="00AD3061"/>
    <w:rsid w:val="00B000B6"/>
    <w:rsid w:val="00B13034"/>
    <w:rsid w:val="00B23458"/>
    <w:rsid w:val="00B31965"/>
    <w:rsid w:val="00B36CE6"/>
    <w:rsid w:val="00B46522"/>
    <w:rsid w:val="00B503F8"/>
    <w:rsid w:val="00B65192"/>
    <w:rsid w:val="00B66364"/>
    <w:rsid w:val="00B87214"/>
    <w:rsid w:val="00B91596"/>
    <w:rsid w:val="00BD1362"/>
    <w:rsid w:val="00BD15F0"/>
    <w:rsid w:val="00BD7732"/>
    <w:rsid w:val="00BE017D"/>
    <w:rsid w:val="00BE1227"/>
    <w:rsid w:val="00BE2F66"/>
    <w:rsid w:val="00BF6B36"/>
    <w:rsid w:val="00C107F3"/>
    <w:rsid w:val="00C21EDC"/>
    <w:rsid w:val="00C27948"/>
    <w:rsid w:val="00C31A2A"/>
    <w:rsid w:val="00C33D1C"/>
    <w:rsid w:val="00C342EC"/>
    <w:rsid w:val="00C449BE"/>
    <w:rsid w:val="00C732BD"/>
    <w:rsid w:val="00C73AC6"/>
    <w:rsid w:val="00C74BE3"/>
    <w:rsid w:val="00C84FA0"/>
    <w:rsid w:val="00C95AE6"/>
    <w:rsid w:val="00C97100"/>
    <w:rsid w:val="00CB2F1A"/>
    <w:rsid w:val="00CB4126"/>
    <w:rsid w:val="00CB5A7C"/>
    <w:rsid w:val="00CE2F80"/>
    <w:rsid w:val="00CE71C6"/>
    <w:rsid w:val="00D01F72"/>
    <w:rsid w:val="00D062CB"/>
    <w:rsid w:val="00D20859"/>
    <w:rsid w:val="00D36DF6"/>
    <w:rsid w:val="00D46BCD"/>
    <w:rsid w:val="00D50AF1"/>
    <w:rsid w:val="00D54A5C"/>
    <w:rsid w:val="00D54C01"/>
    <w:rsid w:val="00D72DA2"/>
    <w:rsid w:val="00D814CD"/>
    <w:rsid w:val="00D95C81"/>
    <w:rsid w:val="00DA2201"/>
    <w:rsid w:val="00DB55FB"/>
    <w:rsid w:val="00DC06AD"/>
    <w:rsid w:val="00DC6CCE"/>
    <w:rsid w:val="00DD7B4E"/>
    <w:rsid w:val="00DF200E"/>
    <w:rsid w:val="00DF528B"/>
    <w:rsid w:val="00DF60B9"/>
    <w:rsid w:val="00E02E04"/>
    <w:rsid w:val="00E04E6C"/>
    <w:rsid w:val="00E10616"/>
    <w:rsid w:val="00E301B5"/>
    <w:rsid w:val="00E36C64"/>
    <w:rsid w:val="00E47AA1"/>
    <w:rsid w:val="00E51DC1"/>
    <w:rsid w:val="00E63E61"/>
    <w:rsid w:val="00E6415C"/>
    <w:rsid w:val="00E7395B"/>
    <w:rsid w:val="00E75F47"/>
    <w:rsid w:val="00EC1674"/>
    <w:rsid w:val="00EC68F2"/>
    <w:rsid w:val="00EC69BD"/>
    <w:rsid w:val="00ED3E76"/>
    <w:rsid w:val="00F07E0A"/>
    <w:rsid w:val="00F23813"/>
    <w:rsid w:val="00F2392A"/>
    <w:rsid w:val="00F2730F"/>
    <w:rsid w:val="00F421C2"/>
    <w:rsid w:val="00F43082"/>
    <w:rsid w:val="00F44C87"/>
    <w:rsid w:val="00F54BDD"/>
    <w:rsid w:val="00F72A56"/>
    <w:rsid w:val="00F75033"/>
    <w:rsid w:val="00F81742"/>
    <w:rsid w:val="00F83D78"/>
    <w:rsid w:val="00F8778C"/>
    <w:rsid w:val="00FC37DB"/>
    <w:rsid w:val="00FD1FCB"/>
    <w:rsid w:val="00FE0995"/>
    <w:rsid w:val="00FF13B0"/>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FDCE853"/>
  <w14:defaultImageDpi w14:val="32767"/>
  <w15:chartTrackingRefBased/>
  <w15:docId w15:val="{7D920147-884C-3B46-A3F2-F70423DDDF5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4"/>
        <w:szCs w:val="24"/>
        <w:lang w:val="en-GB" w:eastAsia="en-US" w:bidi="ar-SA"/>
      </w:rPr>
    </w:rPrDefault>
    <w:pPrDefault/>
  </w:docDefaults>
  <w:latentStyles w:defLockedState="0" w:defUIPriority="99" w:defSemiHidden="0" w:defUnhideWhenUsed="0" w:defQFormat="0" w:count="376">
    <w:lsdException w:name="Normal" w:uiPriority="1"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1"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1"/>
    <w:qFormat/>
    <w:rsid w:val="00BE1227"/>
    <w:pPr>
      <w:widowControl w:val="0"/>
      <w:autoSpaceDE w:val="0"/>
      <w:autoSpaceDN w:val="0"/>
      <w:adjustRightInd w:val="0"/>
    </w:pPr>
    <w:rPr>
      <w:rFonts w:ascii="Times New Roman" w:eastAsia="Times New Roman" w:hAnsi="Times New Roman" w:cs="Times New Roman"/>
      <w:lang w:val="cy-GB" w:eastAsia="cy-GB"/>
    </w:rPr>
  </w:style>
  <w:style w:type="paragraph" w:styleId="Heading4">
    <w:name w:val="heading 4"/>
    <w:basedOn w:val="Normal"/>
    <w:next w:val="Normal"/>
    <w:link w:val="Heading4Char"/>
    <w:uiPriority w:val="1"/>
    <w:qFormat/>
    <w:rsid w:val="00BE1227"/>
    <w:pPr>
      <w:spacing w:before="56"/>
      <w:ind w:left="100"/>
      <w:outlineLvl w:val="3"/>
    </w:pPr>
    <w:rPr>
      <w:rFonts w:ascii="Calibri" w:hAnsi="Calibri" w:cs="Calibri"/>
      <w:b/>
      <w:bCs/>
      <w:sz w:val="22"/>
      <w:szCs w:val="22"/>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4Char">
    <w:name w:val="Heading 4 Char"/>
    <w:basedOn w:val="DefaultParagraphFont"/>
    <w:link w:val="Heading4"/>
    <w:uiPriority w:val="1"/>
    <w:rsid w:val="00BE1227"/>
    <w:rPr>
      <w:rFonts w:ascii="Calibri" w:eastAsia="Times New Roman" w:hAnsi="Calibri" w:cs="Calibri"/>
      <w:b/>
      <w:bCs/>
      <w:sz w:val="22"/>
      <w:szCs w:val="22"/>
      <w:lang w:val="cy-GB" w:eastAsia="cy-GB"/>
    </w:rPr>
  </w:style>
  <w:style w:type="paragraph" w:styleId="Footer">
    <w:name w:val="footer"/>
    <w:basedOn w:val="Normal"/>
    <w:link w:val="FooterChar"/>
    <w:uiPriority w:val="99"/>
    <w:unhideWhenUsed/>
    <w:rsid w:val="00BE1227"/>
    <w:pPr>
      <w:tabs>
        <w:tab w:val="center" w:pos="4513"/>
        <w:tab w:val="right" w:pos="9026"/>
      </w:tabs>
    </w:pPr>
  </w:style>
  <w:style w:type="character" w:customStyle="1" w:styleId="FooterChar">
    <w:name w:val="Footer Char"/>
    <w:basedOn w:val="DefaultParagraphFont"/>
    <w:link w:val="Footer"/>
    <w:uiPriority w:val="99"/>
    <w:rsid w:val="00BE1227"/>
    <w:rPr>
      <w:rFonts w:ascii="Times New Roman" w:eastAsia="Times New Roman" w:hAnsi="Times New Roman" w:cs="Times New Roman"/>
      <w:lang w:val="cy-GB" w:eastAsia="cy-GB"/>
    </w:rPr>
  </w:style>
  <w:style w:type="table" w:styleId="TableGrid">
    <w:name w:val="Table Grid"/>
    <w:basedOn w:val="TableNormal"/>
    <w:uiPriority w:val="39"/>
    <w:rsid w:val="00BE1227"/>
    <w:rPr>
      <w:rFonts w:ascii="Calibri" w:eastAsia="Calibri" w:hAnsi="Calibri" w:cs="Times New Roman"/>
      <w:sz w:val="22"/>
      <w:szCs w:val="22"/>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CommentReference">
    <w:name w:val="annotation reference"/>
    <w:basedOn w:val="DefaultParagraphFont"/>
    <w:uiPriority w:val="99"/>
    <w:semiHidden/>
    <w:unhideWhenUsed/>
    <w:rsid w:val="005E4C4D"/>
    <w:rPr>
      <w:sz w:val="16"/>
      <w:szCs w:val="16"/>
    </w:rPr>
  </w:style>
  <w:style w:type="paragraph" w:styleId="CommentText">
    <w:name w:val="annotation text"/>
    <w:basedOn w:val="Normal"/>
    <w:link w:val="CommentTextChar"/>
    <w:uiPriority w:val="99"/>
    <w:semiHidden/>
    <w:unhideWhenUsed/>
    <w:rsid w:val="005E4C4D"/>
    <w:rPr>
      <w:sz w:val="20"/>
      <w:szCs w:val="20"/>
    </w:rPr>
  </w:style>
  <w:style w:type="character" w:customStyle="1" w:styleId="CommentTextChar">
    <w:name w:val="Comment Text Char"/>
    <w:basedOn w:val="DefaultParagraphFont"/>
    <w:link w:val="CommentText"/>
    <w:uiPriority w:val="99"/>
    <w:semiHidden/>
    <w:rsid w:val="005E4C4D"/>
    <w:rPr>
      <w:rFonts w:ascii="Times New Roman" w:eastAsia="Times New Roman" w:hAnsi="Times New Roman" w:cs="Times New Roman"/>
      <w:sz w:val="20"/>
      <w:szCs w:val="20"/>
      <w:lang w:val="cy-GB" w:eastAsia="cy-GB"/>
    </w:rPr>
  </w:style>
  <w:style w:type="paragraph" w:styleId="CommentSubject">
    <w:name w:val="annotation subject"/>
    <w:basedOn w:val="CommentText"/>
    <w:next w:val="CommentText"/>
    <w:link w:val="CommentSubjectChar"/>
    <w:uiPriority w:val="99"/>
    <w:semiHidden/>
    <w:unhideWhenUsed/>
    <w:rsid w:val="005E4C4D"/>
    <w:rPr>
      <w:b/>
      <w:bCs/>
    </w:rPr>
  </w:style>
  <w:style w:type="character" w:customStyle="1" w:styleId="CommentSubjectChar">
    <w:name w:val="Comment Subject Char"/>
    <w:basedOn w:val="CommentTextChar"/>
    <w:link w:val="CommentSubject"/>
    <w:uiPriority w:val="99"/>
    <w:semiHidden/>
    <w:rsid w:val="005E4C4D"/>
    <w:rPr>
      <w:rFonts w:ascii="Times New Roman" w:eastAsia="Times New Roman" w:hAnsi="Times New Roman" w:cs="Times New Roman"/>
      <w:b/>
      <w:bCs/>
      <w:sz w:val="20"/>
      <w:szCs w:val="20"/>
      <w:lang w:val="cy-GB" w:eastAsia="cy-GB"/>
    </w:rPr>
  </w:style>
  <w:style w:type="paragraph" w:styleId="BalloonText">
    <w:name w:val="Balloon Text"/>
    <w:basedOn w:val="Normal"/>
    <w:link w:val="BalloonTextChar"/>
    <w:uiPriority w:val="99"/>
    <w:semiHidden/>
    <w:unhideWhenUsed/>
    <w:rsid w:val="005E4C4D"/>
    <w:rPr>
      <w:rFonts w:ascii="Segoe UI" w:hAnsi="Segoe UI" w:cs="Segoe UI"/>
      <w:sz w:val="18"/>
      <w:szCs w:val="18"/>
    </w:rPr>
  </w:style>
  <w:style w:type="character" w:customStyle="1" w:styleId="BalloonTextChar">
    <w:name w:val="Balloon Text Char"/>
    <w:basedOn w:val="DefaultParagraphFont"/>
    <w:link w:val="BalloonText"/>
    <w:uiPriority w:val="99"/>
    <w:semiHidden/>
    <w:rsid w:val="005E4C4D"/>
    <w:rPr>
      <w:rFonts w:ascii="Segoe UI" w:eastAsia="Times New Roman" w:hAnsi="Segoe UI" w:cs="Segoe UI"/>
      <w:sz w:val="18"/>
      <w:szCs w:val="18"/>
      <w:lang w:val="cy-GB" w:eastAsia="cy-GB"/>
    </w:rPr>
  </w:style>
  <w:style w:type="paragraph" w:styleId="NormalWeb">
    <w:name w:val="Normal (Web)"/>
    <w:basedOn w:val="Normal"/>
    <w:uiPriority w:val="99"/>
    <w:semiHidden/>
    <w:unhideWhenUsed/>
    <w:rsid w:val="00B36CE6"/>
  </w:style>
  <w:style w:type="paragraph" w:customStyle="1" w:styleId="Body">
    <w:name w:val="Body"/>
    <w:rsid w:val="005D2BE3"/>
    <w:pPr>
      <w:pBdr>
        <w:top w:val="nil"/>
        <w:left w:val="nil"/>
        <w:bottom w:val="nil"/>
        <w:right w:val="nil"/>
        <w:between w:val="nil"/>
        <w:bar w:val="nil"/>
      </w:pBdr>
    </w:pPr>
    <w:rPr>
      <w:rFonts w:ascii="Helvetica Neue" w:eastAsia="Arial Unicode MS" w:hAnsi="Helvetica Neue" w:cs="Arial Unicode MS"/>
      <w:color w:val="000000"/>
      <w:sz w:val="22"/>
      <w:szCs w:val="22"/>
      <w:bdr w:val="nil"/>
      <w:lang w:eastAsia="en-GB"/>
      <w14:textOutline w14:w="0" w14:cap="flat" w14:cmpd="sng" w14:algn="ctr">
        <w14:noFill/>
        <w14:prstDash w14:val="solid"/>
        <w14:bevel/>
      </w14:textOutline>
    </w:rPr>
  </w:style>
  <w:style w:type="paragraph" w:customStyle="1" w:styleId="Default">
    <w:name w:val="Default"/>
    <w:rsid w:val="009A1D09"/>
    <w:pPr>
      <w:pBdr>
        <w:top w:val="nil"/>
        <w:left w:val="nil"/>
        <w:bottom w:val="nil"/>
        <w:right w:val="nil"/>
        <w:between w:val="nil"/>
        <w:bar w:val="nil"/>
      </w:pBdr>
      <w:spacing w:before="160"/>
    </w:pPr>
    <w:rPr>
      <w:rFonts w:ascii="Helvetica Neue" w:eastAsia="Arial Unicode MS" w:hAnsi="Helvetica Neue" w:cs="Arial Unicode MS"/>
      <w:color w:val="000000"/>
      <w:bdr w:val="nil"/>
      <w:lang w:val="en-US" w:eastAsia="en-GB"/>
      <w14:textOutline w14:w="0" w14:cap="flat" w14:cmpd="sng" w14:algn="ctr">
        <w14:noFill/>
        <w14:prstDash w14:val="solid"/>
        <w14:bevel/>
      </w14:textOutline>
    </w:rPr>
  </w:style>
  <w:style w:type="paragraph" w:customStyle="1" w:styleId="Label">
    <w:name w:val="Label"/>
    <w:rsid w:val="009A1D09"/>
    <w:pPr>
      <w:keepLines/>
      <w:pBdr>
        <w:top w:val="nil"/>
        <w:left w:val="nil"/>
        <w:bottom w:val="nil"/>
        <w:right w:val="nil"/>
        <w:between w:val="nil"/>
        <w:bar w:val="nil"/>
      </w:pBdr>
      <w:jc w:val="center"/>
    </w:pPr>
    <w:rPr>
      <w:rFonts w:ascii="Helvetica Neue Medium" w:eastAsia="Arial Unicode MS" w:hAnsi="Helvetica Neue Medium" w:cs="Arial Unicode MS"/>
      <w:color w:val="FFFFFF"/>
      <w:sz w:val="44"/>
      <w:szCs w:val="44"/>
      <w:bdr w:val="nil"/>
      <w:lang w:val="en-US" w:eastAsia="en-GB"/>
      <w14:textOutline w14:w="0" w14:cap="flat" w14:cmpd="sng" w14:algn="ctr">
        <w14:noFill/>
        <w14:prstDash w14:val="solid"/>
        <w14:bevel/>
      </w14:textOutline>
    </w:rPr>
  </w:style>
  <w:style w:type="paragraph" w:styleId="ListParagraph">
    <w:name w:val="List Paragraph"/>
    <w:basedOn w:val="Normal"/>
    <w:uiPriority w:val="34"/>
    <w:qFormat/>
    <w:rsid w:val="00E301B5"/>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2652789">
      <w:bodyDiv w:val="1"/>
      <w:marLeft w:val="0"/>
      <w:marRight w:val="0"/>
      <w:marTop w:val="0"/>
      <w:marBottom w:val="0"/>
      <w:divBdr>
        <w:top w:val="none" w:sz="0" w:space="0" w:color="auto"/>
        <w:left w:val="none" w:sz="0" w:space="0" w:color="auto"/>
        <w:bottom w:val="none" w:sz="0" w:space="0" w:color="auto"/>
        <w:right w:val="none" w:sz="0" w:space="0" w:color="auto"/>
      </w:divBdr>
    </w:div>
    <w:div w:id="19597346">
      <w:bodyDiv w:val="1"/>
      <w:marLeft w:val="0"/>
      <w:marRight w:val="0"/>
      <w:marTop w:val="0"/>
      <w:marBottom w:val="0"/>
      <w:divBdr>
        <w:top w:val="none" w:sz="0" w:space="0" w:color="auto"/>
        <w:left w:val="none" w:sz="0" w:space="0" w:color="auto"/>
        <w:bottom w:val="none" w:sz="0" w:space="0" w:color="auto"/>
        <w:right w:val="none" w:sz="0" w:space="0" w:color="auto"/>
      </w:divBdr>
    </w:div>
    <w:div w:id="261189976">
      <w:bodyDiv w:val="1"/>
      <w:marLeft w:val="0"/>
      <w:marRight w:val="0"/>
      <w:marTop w:val="0"/>
      <w:marBottom w:val="0"/>
      <w:divBdr>
        <w:top w:val="none" w:sz="0" w:space="0" w:color="auto"/>
        <w:left w:val="none" w:sz="0" w:space="0" w:color="auto"/>
        <w:bottom w:val="none" w:sz="0" w:space="0" w:color="auto"/>
        <w:right w:val="none" w:sz="0" w:space="0" w:color="auto"/>
      </w:divBdr>
    </w:div>
    <w:div w:id="263266215">
      <w:bodyDiv w:val="1"/>
      <w:marLeft w:val="0"/>
      <w:marRight w:val="0"/>
      <w:marTop w:val="0"/>
      <w:marBottom w:val="0"/>
      <w:divBdr>
        <w:top w:val="none" w:sz="0" w:space="0" w:color="auto"/>
        <w:left w:val="none" w:sz="0" w:space="0" w:color="auto"/>
        <w:bottom w:val="none" w:sz="0" w:space="0" w:color="auto"/>
        <w:right w:val="none" w:sz="0" w:space="0" w:color="auto"/>
      </w:divBdr>
      <w:divsChild>
        <w:div w:id="486628682">
          <w:marLeft w:val="0"/>
          <w:marRight w:val="0"/>
          <w:marTop w:val="0"/>
          <w:marBottom w:val="0"/>
          <w:divBdr>
            <w:top w:val="none" w:sz="0" w:space="0" w:color="auto"/>
            <w:left w:val="none" w:sz="0" w:space="0" w:color="auto"/>
            <w:bottom w:val="none" w:sz="0" w:space="0" w:color="auto"/>
            <w:right w:val="none" w:sz="0" w:space="0" w:color="auto"/>
          </w:divBdr>
          <w:divsChild>
            <w:div w:id="483475301">
              <w:marLeft w:val="0"/>
              <w:marRight w:val="0"/>
              <w:marTop w:val="0"/>
              <w:marBottom w:val="0"/>
              <w:divBdr>
                <w:top w:val="none" w:sz="0" w:space="0" w:color="auto"/>
                <w:left w:val="none" w:sz="0" w:space="0" w:color="auto"/>
                <w:bottom w:val="none" w:sz="0" w:space="0" w:color="auto"/>
                <w:right w:val="none" w:sz="0" w:space="0" w:color="auto"/>
              </w:divBdr>
              <w:divsChild>
                <w:div w:id="1326392820">
                  <w:marLeft w:val="0"/>
                  <w:marRight w:val="0"/>
                  <w:marTop w:val="0"/>
                  <w:marBottom w:val="0"/>
                  <w:divBdr>
                    <w:top w:val="none" w:sz="0" w:space="0" w:color="auto"/>
                    <w:left w:val="none" w:sz="0" w:space="0" w:color="auto"/>
                    <w:bottom w:val="none" w:sz="0" w:space="0" w:color="auto"/>
                    <w:right w:val="none" w:sz="0" w:space="0" w:color="auto"/>
                  </w:divBdr>
                  <w:divsChild>
                    <w:div w:id="138248589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299119435">
      <w:bodyDiv w:val="1"/>
      <w:marLeft w:val="0"/>
      <w:marRight w:val="0"/>
      <w:marTop w:val="0"/>
      <w:marBottom w:val="0"/>
      <w:divBdr>
        <w:top w:val="none" w:sz="0" w:space="0" w:color="auto"/>
        <w:left w:val="none" w:sz="0" w:space="0" w:color="auto"/>
        <w:bottom w:val="none" w:sz="0" w:space="0" w:color="auto"/>
        <w:right w:val="none" w:sz="0" w:space="0" w:color="auto"/>
      </w:divBdr>
      <w:divsChild>
        <w:div w:id="1438713560">
          <w:marLeft w:val="360"/>
          <w:marRight w:val="0"/>
          <w:marTop w:val="200"/>
          <w:marBottom w:val="0"/>
          <w:divBdr>
            <w:top w:val="none" w:sz="0" w:space="0" w:color="auto"/>
            <w:left w:val="none" w:sz="0" w:space="0" w:color="auto"/>
            <w:bottom w:val="none" w:sz="0" w:space="0" w:color="auto"/>
            <w:right w:val="none" w:sz="0" w:space="0" w:color="auto"/>
          </w:divBdr>
        </w:div>
      </w:divsChild>
    </w:div>
    <w:div w:id="398212014">
      <w:bodyDiv w:val="1"/>
      <w:marLeft w:val="0"/>
      <w:marRight w:val="0"/>
      <w:marTop w:val="0"/>
      <w:marBottom w:val="0"/>
      <w:divBdr>
        <w:top w:val="none" w:sz="0" w:space="0" w:color="auto"/>
        <w:left w:val="none" w:sz="0" w:space="0" w:color="auto"/>
        <w:bottom w:val="none" w:sz="0" w:space="0" w:color="auto"/>
        <w:right w:val="none" w:sz="0" w:space="0" w:color="auto"/>
      </w:divBdr>
    </w:div>
    <w:div w:id="400252509">
      <w:bodyDiv w:val="1"/>
      <w:marLeft w:val="0"/>
      <w:marRight w:val="0"/>
      <w:marTop w:val="0"/>
      <w:marBottom w:val="0"/>
      <w:divBdr>
        <w:top w:val="none" w:sz="0" w:space="0" w:color="auto"/>
        <w:left w:val="none" w:sz="0" w:space="0" w:color="auto"/>
        <w:bottom w:val="none" w:sz="0" w:space="0" w:color="auto"/>
        <w:right w:val="none" w:sz="0" w:space="0" w:color="auto"/>
      </w:divBdr>
      <w:divsChild>
        <w:div w:id="963654537">
          <w:marLeft w:val="0"/>
          <w:marRight w:val="0"/>
          <w:marTop w:val="0"/>
          <w:marBottom w:val="0"/>
          <w:divBdr>
            <w:top w:val="none" w:sz="0" w:space="0" w:color="auto"/>
            <w:left w:val="none" w:sz="0" w:space="0" w:color="auto"/>
            <w:bottom w:val="none" w:sz="0" w:space="0" w:color="auto"/>
            <w:right w:val="none" w:sz="0" w:space="0" w:color="auto"/>
          </w:divBdr>
          <w:divsChild>
            <w:div w:id="1252471993">
              <w:marLeft w:val="0"/>
              <w:marRight w:val="0"/>
              <w:marTop w:val="0"/>
              <w:marBottom w:val="0"/>
              <w:divBdr>
                <w:top w:val="none" w:sz="0" w:space="0" w:color="auto"/>
                <w:left w:val="none" w:sz="0" w:space="0" w:color="auto"/>
                <w:bottom w:val="none" w:sz="0" w:space="0" w:color="auto"/>
                <w:right w:val="none" w:sz="0" w:space="0" w:color="auto"/>
              </w:divBdr>
              <w:divsChild>
                <w:div w:id="1699088503">
                  <w:marLeft w:val="0"/>
                  <w:marRight w:val="0"/>
                  <w:marTop w:val="0"/>
                  <w:marBottom w:val="0"/>
                  <w:divBdr>
                    <w:top w:val="none" w:sz="0" w:space="0" w:color="auto"/>
                    <w:left w:val="none" w:sz="0" w:space="0" w:color="auto"/>
                    <w:bottom w:val="none" w:sz="0" w:space="0" w:color="auto"/>
                    <w:right w:val="none" w:sz="0" w:space="0" w:color="auto"/>
                  </w:divBdr>
                  <w:divsChild>
                    <w:div w:id="43649094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05422125">
      <w:bodyDiv w:val="1"/>
      <w:marLeft w:val="0"/>
      <w:marRight w:val="0"/>
      <w:marTop w:val="0"/>
      <w:marBottom w:val="0"/>
      <w:divBdr>
        <w:top w:val="none" w:sz="0" w:space="0" w:color="auto"/>
        <w:left w:val="none" w:sz="0" w:space="0" w:color="auto"/>
        <w:bottom w:val="none" w:sz="0" w:space="0" w:color="auto"/>
        <w:right w:val="none" w:sz="0" w:space="0" w:color="auto"/>
      </w:divBdr>
      <w:divsChild>
        <w:div w:id="899557503">
          <w:marLeft w:val="0"/>
          <w:marRight w:val="0"/>
          <w:marTop w:val="0"/>
          <w:marBottom w:val="0"/>
          <w:divBdr>
            <w:top w:val="none" w:sz="0" w:space="0" w:color="auto"/>
            <w:left w:val="none" w:sz="0" w:space="0" w:color="auto"/>
            <w:bottom w:val="none" w:sz="0" w:space="0" w:color="auto"/>
            <w:right w:val="none" w:sz="0" w:space="0" w:color="auto"/>
          </w:divBdr>
          <w:divsChild>
            <w:div w:id="1580601573">
              <w:marLeft w:val="0"/>
              <w:marRight w:val="0"/>
              <w:marTop w:val="0"/>
              <w:marBottom w:val="0"/>
              <w:divBdr>
                <w:top w:val="none" w:sz="0" w:space="0" w:color="auto"/>
                <w:left w:val="none" w:sz="0" w:space="0" w:color="auto"/>
                <w:bottom w:val="none" w:sz="0" w:space="0" w:color="auto"/>
                <w:right w:val="none" w:sz="0" w:space="0" w:color="auto"/>
              </w:divBdr>
              <w:divsChild>
                <w:div w:id="1572809006">
                  <w:marLeft w:val="0"/>
                  <w:marRight w:val="0"/>
                  <w:marTop w:val="0"/>
                  <w:marBottom w:val="0"/>
                  <w:divBdr>
                    <w:top w:val="none" w:sz="0" w:space="0" w:color="auto"/>
                    <w:left w:val="none" w:sz="0" w:space="0" w:color="auto"/>
                    <w:bottom w:val="none" w:sz="0" w:space="0" w:color="auto"/>
                    <w:right w:val="none" w:sz="0" w:space="0" w:color="auto"/>
                  </w:divBdr>
                  <w:divsChild>
                    <w:div w:id="1904608232">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464472219">
      <w:bodyDiv w:val="1"/>
      <w:marLeft w:val="0"/>
      <w:marRight w:val="0"/>
      <w:marTop w:val="0"/>
      <w:marBottom w:val="0"/>
      <w:divBdr>
        <w:top w:val="none" w:sz="0" w:space="0" w:color="auto"/>
        <w:left w:val="none" w:sz="0" w:space="0" w:color="auto"/>
        <w:bottom w:val="none" w:sz="0" w:space="0" w:color="auto"/>
        <w:right w:val="none" w:sz="0" w:space="0" w:color="auto"/>
      </w:divBdr>
    </w:div>
    <w:div w:id="572591594">
      <w:bodyDiv w:val="1"/>
      <w:marLeft w:val="0"/>
      <w:marRight w:val="0"/>
      <w:marTop w:val="0"/>
      <w:marBottom w:val="0"/>
      <w:divBdr>
        <w:top w:val="none" w:sz="0" w:space="0" w:color="auto"/>
        <w:left w:val="none" w:sz="0" w:space="0" w:color="auto"/>
        <w:bottom w:val="none" w:sz="0" w:space="0" w:color="auto"/>
        <w:right w:val="none" w:sz="0" w:space="0" w:color="auto"/>
      </w:divBdr>
      <w:divsChild>
        <w:div w:id="1368794265">
          <w:marLeft w:val="360"/>
          <w:marRight w:val="0"/>
          <w:marTop w:val="200"/>
          <w:marBottom w:val="0"/>
          <w:divBdr>
            <w:top w:val="none" w:sz="0" w:space="0" w:color="auto"/>
            <w:left w:val="none" w:sz="0" w:space="0" w:color="auto"/>
            <w:bottom w:val="none" w:sz="0" w:space="0" w:color="auto"/>
            <w:right w:val="none" w:sz="0" w:space="0" w:color="auto"/>
          </w:divBdr>
        </w:div>
      </w:divsChild>
    </w:div>
    <w:div w:id="669993155">
      <w:bodyDiv w:val="1"/>
      <w:marLeft w:val="0"/>
      <w:marRight w:val="0"/>
      <w:marTop w:val="0"/>
      <w:marBottom w:val="0"/>
      <w:divBdr>
        <w:top w:val="none" w:sz="0" w:space="0" w:color="auto"/>
        <w:left w:val="none" w:sz="0" w:space="0" w:color="auto"/>
        <w:bottom w:val="none" w:sz="0" w:space="0" w:color="auto"/>
        <w:right w:val="none" w:sz="0" w:space="0" w:color="auto"/>
      </w:divBdr>
      <w:divsChild>
        <w:div w:id="706833086">
          <w:marLeft w:val="0"/>
          <w:marRight w:val="0"/>
          <w:marTop w:val="0"/>
          <w:marBottom w:val="0"/>
          <w:divBdr>
            <w:top w:val="none" w:sz="0" w:space="0" w:color="auto"/>
            <w:left w:val="none" w:sz="0" w:space="0" w:color="auto"/>
            <w:bottom w:val="none" w:sz="0" w:space="0" w:color="auto"/>
            <w:right w:val="none" w:sz="0" w:space="0" w:color="auto"/>
          </w:divBdr>
          <w:divsChild>
            <w:div w:id="1462841852">
              <w:marLeft w:val="0"/>
              <w:marRight w:val="0"/>
              <w:marTop w:val="0"/>
              <w:marBottom w:val="0"/>
              <w:divBdr>
                <w:top w:val="none" w:sz="0" w:space="0" w:color="auto"/>
                <w:left w:val="none" w:sz="0" w:space="0" w:color="auto"/>
                <w:bottom w:val="none" w:sz="0" w:space="0" w:color="auto"/>
                <w:right w:val="none" w:sz="0" w:space="0" w:color="auto"/>
              </w:divBdr>
              <w:divsChild>
                <w:div w:id="652638609">
                  <w:marLeft w:val="0"/>
                  <w:marRight w:val="0"/>
                  <w:marTop w:val="0"/>
                  <w:marBottom w:val="0"/>
                  <w:divBdr>
                    <w:top w:val="none" w:sz="0" w:space="0" w:color="auto"/>
                    <w:left w:val="none" w:sz="0" w:space="0" w:color="auto"/>
                    <w:bottom w:val="none" w:sz="0" w:space="0" w:color="auto"/>
                    <w:right w:val="none" w:sz="0" w:space="0" w:color="auto"/>
                  </w:divBdr>
                  <w:divsChild>
                    <w:div w:id="1096559083">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679815955">
      <w:bodyDiv w:val="1"/>
      <w:marLeft w:val="0"/>
      <w:marRight w:val="0"/>
      <w:marTop w:val="0"/>
      <w:marBottom w:val="0"/>
      <w:divBdr>
        <w:top w:val="none" w:sz="0" w:space="0" w:color="auto"/>
        <w:left w:val="none" w:sz="0" w:space="0" w:color="auto"/>
        <w:bottom w:val="none" w:sz="0" w:space="0" w:color="auto"/>
        <w:right w:val="none" w:sz="0" w:space="0" w:color="auto"/>
      </w:divBdr>
      <w:divsChild>
        <w:div w:id="752167413">
          <w:marLeft w:val="0"/>
          <w:marRight w:val="0"/>
          <w:marTop w:val="0"/>
          <w:marBottom w:val="0"/>
          <w:divBdr>
            <w:top w:val="none" w:sz="0" w:space="0" w:color="auto"/>
            <w:left w:val="none" w:sz="0" w:space="0" w:color="auto"/>
            <w:bottom w:val="none" w:sz="0" w:space="0" w:color="auto"/>
            <w:right w:val="none" w:sz="0" w:space="0" w:color="auto"/>
          </w:divBdr>
          <w:divsChild>
            <w:div w:id="1750074473">
              <w:marLeft w:val="0"/>
              <w:marRight w:val="0"/>
              <w:marTop w:val="0"/>
              <w:marBottom w:val="0"/>
              <w:divBdr>
                <w:top w:val="none" w:sz="0" w:space="0" w:color="auto"/>
                <w:left w:val="none" w:sz="0" w:space="0" w:color="auto"/>
                <w:bottom w:val="none" w:sz="0" w:space="0" w:color="auto"/>
                <w:right w:val="none" w:sz="0" w:space="0" w:color="auto"/>
              </w:divBdr>
              <w:divsChild>
                <w:div w:id="897059203">
                  <w:marLeft w:val="0"/>
                  <w:marRight w:val="0"/>
                  <w:marTop w:val="0"/>
                  <w:marBottom w:val="0"/>
                  <w:divBdr>
                    <w:top w:val="none" w:sz="0" w:space="0" w:color="auto"/>
                    <w:left w:val="none" w:sz="0" w:space="0" w:color="auto"/>
                    <w:bottom w:val="none" w:sz="0" w:space="0" w:color="auto"/>
                    <w:right w:val="none" w:sz="0" w:space="0" w:color="auto"/>
                  </w:divBdr>
                  <w:divsChild>
                    <w:div w:id="142784552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77215688">
      <w:bodyDiv w:val="1"/>
      <w:marLeft w:val="0"/>
      <w:marRight w:val="0"/>
      <w:marTop w:val="0"/>
      <w:marBottom w:val="0"/>
      <w:divBdr>
        <w:top w:val="none" w:sz="0" w:space="0" w:color="auto"/>
        <w:left w:val="none" w:sz="0" w:space="0" w:color="auto"/>
        <w:bottom w:val="none" w:sz="0" w:space="0" w:color="auto"/>
        <w:right w:val="none" w:sz="0" w:space="0" w:color="auto"/>
      </w:divBdr>
      <w:divsChild>
        <w:div w:id="821432579">
          <w:marLeft w:val="0"/>
          <w:marRight w:val="0"/>
          <w:marTop w:val="0"/>
          <w:marBottom w:val="0"/>
          <w:divBdr>
            <w:top w:val="none" w:sz="0" w:space="0" w:color="auto"/>
            <w:left w:val="none" w:sz="0" w:space="0" w:color="auto"/>
            <w:bottom w:val="none" w:sz="0" w:space="0" w:color="auto"/>
            <w:right w:val="none" w:sz="0" w:space="0" w:color="auto"/>
          </w:divBdr>
          <w:divsChild>
            <w:div w:id="1504860407">
              <w:marLeft w:val="0"/>
              <w:marRight w:val="0"/>
              <w:marTop w:val="0"/>
              <w:marBottom w:val="0"/>
              <w:divBdr>
                <w:top w:val="none" w:sz="0" w:space="0" w:color="auto"/>
                <w:left w:val="none" w:sz="0" w:space="0" w:color="auto"/>
                <w:bottom w:val="none" w:sz="0" w:space="0" w:color="auto"/>
                <w:right w:val="none" w:sz="0" w:space="0" w:color="auto"/>
              </w:divBdr>
              <w:divsChild>
                <w:div w:id="217058447">
                  <w:marLeft w:val="0"/>
                  <w:marRight w:val="0"/>
                  <w:marTop w:val="0"/>
                  <w:marBottom w:val="0"/>
                  <w:divBdr>
                    <w:top w:val="none" w:sz="0" w:space="0" w:color="auto"/>
                    <w:left w:val="none" w:sz="0" w:space="0" w:color="auto"/>
                    <w:bottom w:val="none" w:sz="0" w:space="0" w:color="auto"/>
                    <w:right w:val="none" w:sz="0" w:space="0" w:color="auto"/>
                  </w:divBdr>
                  <w:divsChild>
                    <w:div w:id="189026187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793208304">
      <w:bodyDiv w:val="1"/>
      <w:marLeft w:val="0"/>
      <w:marRight w:val="0"/>
      <w:marTop w:val="0"/>
      <w:marBottom w:val="0"/>
      <w:divBdr>
        <w:top w:val="none" w:sz="0" w:space="0" w:color="auto"/>
        <w:left w:val="none" w:sz="0" w:space="0" w:color="auto"/>
        <w:bottom w:val="none" w:sz="0" w:space="0" w:color="auto"/>
        <w:right w:val="none" w:sz="0" w:space="0" w:color="auto"/>
      </w:divBdr>
    </w:div>
    <w:div w:id="823468423">
      <w:bodyDiv w:val="1"/>
      <w:marLeft w:val="0"/>
      <w:marRight w:val="0"/>
      <w:marTop w:val="0"/>
      <w:marBottom w:val="0"/>
      <w:divBdr>
        <w:top w:val="none" w:sz="0" w:space="0" w:color="auto"/>
        <w:left w:val="none" w:sz="0" w:space="0" w:color="auto"/>
        <w:bottom w:val="none" w:sz="0" w:space="0" w:color="auto"/>
        <w:right w:val="none" w:sz="0" w:space="0" w:color="auto"/>
      </w:divBdr>
    </w:div>
    <w:div w:id="843321069">
      <w:bodyDiv w:val="1"/>
      <w:marLeft w:val="0"/>
      <w:marRight w:val="0"/>
      <w:marTop w:val="0"/>
      <w:marBottom w:val="0"/>
      <w:divBdr>
        <w:top w:val="none" w:sz="0" w:space="0" w:color="auto"/>
        <w:left w:val="none" w:sz="0" w:space="0" w:color="auto"/>
        <w:bottom w:val="none" w:sz="0" w:space="0" w:color="auto"/>
        <w:right w:val="none" w:sz="0" w:space="0" w:color="auto"/>
      </w:divBdr>
    </w:div>
    <w:div w:id="869688072">
      <w:bodyDiv w:val="1"/>
      <w:marLeft w:val="0"/>
      <w:marRight w:val="0"/>
      <w:marTop w:val="0"/>
      <w:marBottom w:val="0"/>
      <w:divBdr>
        <w:top w:val="none" w:sz="0" w:space="0" w:color="auto"/>
        <w:left w:val="none" w:sz="0" w:space="0" w:color="auto"/>
        <w:bottom w:val="none" w:sz="0" w:space="0" w:color="auto"/>
        <w:right w:val="none" w:sz="0" w:space="0" w:color="auto"/>
      </w:divBdr>
    </w:div>
    <w:div w:id="880433701">
      <w:bodyDiv w:val="1"/>
      <w:marLeft w:val="0"/>
      <w:marRight w:val="0"/>
      <w:marTop w:val="0"/>
      <w:marBottom w:val="0"/>
      <w:divBdr>
        <w:top w:val="none" w:sz="0" w:space="0" w:color="auto"/>
        <w:left w:val="none" w:sz="0" w:space="0" w:color="auto"/>
        <w:bottom w:val="none" w:sz="0" w:space="0" w:color="auto"/>
        <w:right w:val="none" w:sz="0" w:space="0" w:color="auto"/>
      </w:divBdr>
    </w:div>
    <w:div w:id="936862056">
      <w:bodyDiv w:val="1"/>
      <w:marLeft w:val="0"/>
      <w:marRight w:val="0"/>
      <w:marTop w:val="0"/>
      <w:marBottom w:val="0"/>
      <w:divBdr>
        <w:top w:val="none" w:sz="0" w:space="0" w:color="auto"/>
        <w:left w:val="none" w:sz="0" w:space="0" w:color="auto"/>
        <w:bottom w:val="none" w:sz="0" w:space="0" w:color="auto"/>
        <w:right w:val="none" w:sz="0" w:space="0" w:color="auto"/>
      </w:divBdr>
      <w:divsChild>
        <w:div w:id="718477822">
          <w:marLeft w:val="0"/>
          <w:marRight w:val="0"/>
          <w:marTop w:val="0"/>
          <w:marBottom w:val="0"/>
          <w:divBdr>
            <w:top w:val="none" w:sz="0" w:space="0" w:color="auto"/>
            <w:left w:val="none" w:sz="0" w:space="0" w:color="auto"/>
            <w:bottom w:val="none" w:sz="0" w:space="0" w:color="auto"/>
            <w:right w:val="none" w:sz="0" w:space="0" w:color="auto"/>
          </w:divBdr>
          <w:divsChild>
            <w:div w:id="33623672">
              <w:marLeft w:val="0"/>
              <w:marRight w:val="0"/>
              <w:marTop w:val="0"/>
              <w:marBottom w:val="0"/>
              <w:divBdr>
                <w:top w:val="none" w:sz="0" w:space="0" w:color="auto"/>
                <w:left w:val="none" w:sz="0" w:space="0" w:color="auto"/>
                <w:bottom w:val="none" w:sz="0" w:space="0" w:color="auto"/>
                <w:right w:val="none" w:sz="0" w:space="0" w:color="auto"/>
              </w:divBdr>
              <w:divsChild>
                <w:div w:id="558630532">
                  <w:marLeft w:val="0"/>
                  <w:marRight w:val="0"/>
                  <w:marTop w:val="0"/>
                  <w:marBottom w:val="0"/>
                  <w:divBdr>
                    <w:top w:val="none" w:sz="0" w:space="0" w:color="auto"/>
                    <w:left w:val="none" w:sz="0" w:space="0" w:color="auto"/>
                    <w:bottom w:val="none" w:sz="0" w:space="0" w:color="auto"/>
                    <w:right w:val="none" w:sz="0" w:space="0" w:color="auto"/>
                  </w:divBdr>
                  <w:divsChild>
                    <w:div w:id="1932711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53680215">
      <w:bodyDiv w:val="1"/>
      <w:marLeft w:val="0"/>
      <w:marRight w:val="0"/>
      <w:marTop w:val="0"/>
      <w:marBottom w:val="0"/>
      <w:divBdr>
        <w:top w:val="none" w:sz="0" w:space="0" w:color="auto"/>
        <w:left w:val="none" w:sz="0" w:space="0" w:color="auto"/>
        <w:bottom w:val="none" w:sz="0" w:space="0" w:color="auto"/>
        <w:right w:val="none" w:sz="0" w:space="0" w:color="auto"/>
      </w:divBdr>
    </w:div>
    <w:div w:id="976640091">
      <w:bodyDiv w:val="1"/>
      <w:marLeft w:val="0"/>
      <w:marRight w:val="0"/>
      <w:marTop w:val="0"/>
      <w:marBottom w:val="0"/>
      <w:divBdr>
        <w:top w:val="none" w:sz="0" w:space="0" w:color="auto"/>
        <w:left w:val="none" w:sz="0" w:space="0" w:color="auto"/>
        <w:bottom w:val="none" w:sz="0" w:space="0" w:color="auto"/>
        <w:right w:val="none" w:sz="0" w:space="0" w:color="auto"/>
      </w:divBdr>
      <w:divsChild>
        <w:div w:id="2026704972">
          <w:marLeft w:val="0"/>
          <w:marRight w:val="0"/>
          <w:marTop w:val="0"/>
          <w:marBottom w:val="0"/>
          <w:divBdr>
            <w:top w:val="none" w:sz="0" w:space="0" w:color="auto"/>
            <w:left w:val="none" w:sz="0" w:space="0" w:color="auto"/>
            <w:bottom w:val="none" w:sz="0" w:space="0" w:color="auto"/>
            <w:right w:val="none" w:sz="0" w:space="0" w:color="auto"/>
          </w:divBdr>
          <w:divsChild>
            <w:div w:id="1639190612">
              <w:marLeft w:val="0"/>
              <w:marRight w:val="0"/>
              <w:marTop w:val="0"/>
              <w:marBottom w:val="0"/>
              <w:divBdr>
                <w:top w:val="none" w:sz="0" w:space="0" w:color="auto"/>
                <w:left w:val="none" w:sz="0" w:space="0" w:color="auto"/>
                <w:bottom w:val="none" w:sz="0" w:space="0" w:color="auto"/>
                <w:right w:val="none" w:sz="0" w:space="0" w:color="auto"/>
              </w:divBdr>
              <w:divsChild>
                <w:div w:id="712071473">
                  <w:marLeft w:val="0"/>
                  <w:marRight w:val="0"/>
                  <w:marTop w:val="0"/>
                  <w:marBottom w:val="0"/>
                  <w:divBdr>
                    <w:top w:val="none" w:sz="0" w:space="0" w:color="auto"/>
                    <w:left w:val="none" w:sz="0" w:space="0" w:color="auto"/>
                    <w:bottom w:val="none" w:sz="0" w:space="0" w:color="auto"/>
                    <w:right w:val="none" w:sz="0" w:space="0" w:color="auto"/>
                  </w:divBdr>
                  <w:divsChild>
                    <w:div w:id="170586605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983392824">
      <w:bodyDiv w:val="1"/>
      <w:marLeft w:val="0"/>
      <w:marRight w:val="0"/>
      <w:marTop w:val="0"/>
      <w:marBottom w:val="0"/>
      <w:divBdr>
        <w:top w:val="none" w:sz="0" w:space="0" w:color="auto"/>
        <w:left w:val="none" w:sz="0" w:space="0" w:color="auto"/>
        <w:bottom w:val="none" w:sz="0" w:space="0" w:color="auto"/>
        <w:right w:val="none" w:sz="0" w:space="0" w:color="auto"/>
      </w:divBdr>
    </w:div>
    <w:div w:id="1008026179">
      <w:bodyDiv w:val="1"/>
      <w:marLeft w:val="0"/>
      <w:marRight w:val="0"/>
      <w:marTop w:val="0"/>
      <w:marBottom w:val="0"/>
      <w:divBdr>
        <w:top w:val="none" w:sz="0" w:space="0" w:color="auto"/>
        <w:left w:val="none" w:sz="0" w:space="0" w:color="auto"/>
        <w:bottom w:val="none" w:sz="0" w:space="0" w:color="auto"/>
        <w:right w:val="none" w:sz="0" w:space="0" w:color="auto"/>
      </w:divBdr>
    </w:div>
    <w:div w:id="1021053612">
      <w:bodyDiv w:val="1"/>
      <w:marLeft w:val="0"/>
      <w:marRight w:val="0"/>
      <w:marTop w:val="0"/>
      <w:marBottom w:val="0"/>
      <w:divBdr>
        <w:top w:val="none" w:sz="0" w:space="0" w:color="auto"/>
        <w:left w:val="none" w:sz="0" w:space="0" w:color="auto"/>
        <w:bottom w:val="none" w:sz="0" w:space="0" w:color="auto"/>
        <w:right w:val="none" w:sz="0" w:space="0" w:color="auto"/>
      </w:divBdr>
      <w:divsChild>
        <w:div w:id="897087294">
          <w:marLeft w:val="0"/>
          <w:marRight w:val="0"/>
          <w:marTop w:val="0"/>
          <w:marBottom w:val="0"/>
          <w:divBdr>
            <w:top w:val="none" w:sz="0" w:space="0" w:color="auto"/>
            <w:left w:val="none" w:sz="0" w:space="0" w:color="auto"/>
            <w:bottom w:val="none" w:sz="0" w:space="0" w:color="auto"/>
            <w:right w:val="none" w:sz="0" w:space="0" w:color="auto"/>
          </w:divBdr>
          <w:divsChild>
            <w:div w:id="616178595">
              <w:marLeft w:val="0"/>
              <w:marRight w:val="0"/>
              <w:marTop w:val="0"/>
              <w:marBottom w:val="0"/>
              <w:divBdr>
                <w:top w:val="none" w:sz="0" w:space="0" w:color="auto"/>
                <w:left w:val="none" w:sz="0" w:space="0" w:color="auto"/>
                <w:bottom w:val="none" w:sz="0" w:space="0" w:color="auto"/>
                <w:right w:val="none" w:sz="0" w:space="0" w:color="auto"/>
              </w:divBdr>
              <w:divsChild>
                <w:div w:id="182938099">
                  <w:marLeft w:val="0"/>
                  <w:marRight w:val="0"/>
                  <w:marTop w:val="0"/>
                  <w:marBottom w:val="0"/>
                  <w:divBdr>
                    <w:top w:val="none" w:sz="0" w:space="0" w:color="auto"/>
                    <w:left w:val="none" w:sz="0" w:space="0" w:color="auto"/>
                    <w:bottom w:val="none" w:sz="0" w:space="0" w:color="auto"/>
                    <w:right w:val="none" w:sz="0" w:space="0" w:color="auto"/>
                  </w:divBdr>
                  <w:divsChild>
                    <w:div w:id="692851877">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176533751">
      <w:bodyDiv w:val="1"/>
      <w:marLeft w:val="0"/>
      <w:marRight w:val="0"/>
      <w:marTop w:val="0"/>
      <w:marBottom w:val="0"/>
      <w:divBdr>
        <w:top w:val="none" w:sz="0" w:space="0" w:color="auto"/>
        <w:left w:val="none" w:sz="0" w:space="0" w:color="auto"/>
        <w:bottom w:val="none" w:sz="0" w:space="0" w:color="auto"/>
        <w:right w:val="none" w:sz="0" w:space="0" w:color="auto"/>
      </w:divBdr>
      <w:divsChild>
        <w:div w:id="2116750282">
          <w:marLeft w:val="0"/>
          <w:marRight w:val="0"/>
          <w:marTop w:val="0"/>
          <w:marBottom w:val="0"/>
          <w:divBdr>
            <w:top w:val="none" w:sz="0" w:space="0" w:color="auto"/>
            <w:left w:val="none" w:sz="0" w:space="0" w:color="auto"/>
            <w:bottom w:val="none" w:sz="0" w:space="0" w:color="auto"/>
            <w:right w:val="none" w:sz="0" w:space="0" w:color="auto"/>
          </w:divBdr>
          <w:divsChild>
            <w:div w:id="1587768834">
              <w:marLeft w:val="0"/>
              <w:marRight w:val="0"/>
              <w:marTop w:val="0"/>
              <w:marBottom w:val="0"/>
              <w:divBdr>
                <w:top w:val="none" w:sz="0" w:space="0" w:color="auto"/>
                <w:left w:val="none" w:sz="0" w:space="0" w:color="auto"/>
                <w:bottom w:val="none" w:sz="0" w:space="0" w:color="auto"/>
                <w:right w:val="none" w:sz="0" w:space="0" w:color="auto"/>
              </w:divBdr>
              <w:divsChild>
                <w:div w:id="1889494482">
                  <w:marLeft w:val="0"/>
                  <w:marRight w:val="0"/>
                  <w:marTop w:val="0"/>
                  <w:marBottom w:val="0"/>
                  <w:divBdr>
                    <w:top w:val="none" w:sz="0" w:space="0" w:color="auto"/>
                    <w:left w:val="none" w:sz="0" w:space="0" w:color="auto"/>
                    <w:bottom w:val="none" w:sz="0" w:space="0" w:color="auto"/>
                    <w:right w:val="none" w:sz="0" w:space="0" w:color="auto"/>
                  </w:divBdr>
                  <w:divsChild>
                    <w:div w:id="5519669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227303915">
      <w:bodyDiv w:val="1"/>
      <w:marLeft w:val="0"/>
      <w:marRight w:val="0"/>
      <w:marTop w:val="0"/>
      <w:marBottom w:val="0"/>
      <w:divBdr>
        <w:top w:val="none" w:sz="0" w:space="0" w:color="auto"/>
        <w:left w:val="none" w:sz="0" w:space="0" w:color="auto"/>
        <w:bottom w:val="none" w:sz="0" w:space="0" w:color="auto"/>
        <w:right w:val="none" w:sz="0" w:space="0" w:color="auto"/>
      </w:divBdr>
    </w:div>
    <w:div w:id="1254898085">
      <w:bodyDiv w:val="1"/>
      <w:marLeft w:val="0"/>
      <w:marRight w:val="0"/>
      <w:marTop w:val="0"/>
      <w:marBottom w:val="0"/>
      <w:divBdr>
        <w:top w:val="none" w:sz="0" w:space="0" w:color="auto"/>
        <w:left w:val="none" w:sz="0" w:space="0" w:color="auto"/>
        <w:bottom w:val="none" w:sz="0" w:space="0" w:color="auto"/>
        <w:right w:val="none" w:sz="0" w:space="0" w:color="auto"/>
      </w:divBdr>
    </w:div>
    <w:div w:id="1391803117">
      <w:bodyDiv w:val="1"/>
      <w:marLeft w:val="0"/>
      <w:marRight w:val="0"/>
      <w:marTop w:val="0"/>
      <w:marBottom w:val="0"/>
      <w:divBdr>
        <w:top w:val="none" w:sz="0" w:space="0" w:color="auto"/>
        <w:left w:val="none" w:sz="0" w:space="0" w:color="auto"/>
        <w:bottom w:val="none" w:sz="0" w:space="0" w:color="auto"/>
        <w:right w:val="none" w:sz="0" w:space="0" w:color="auto"/>
      </w:divBdr>
      <w:divsChild>
        <w:div w:id="134106540">
          <w:marLeft w:val="0"/>
          <w:marRight w:val="0"/>
          <w:marTop w:val="0"/>
          <w:marBottom w:val="0"/>
          <w:divBdr>
            <w:top w:val="none" w:sz="0" w:space="0" w:color="auto"/>
            <w:left w:val="none" w:sz="0" w:space="0" w:color="auto"/>
            <w:bottom w:val="none" w:sz="0" w:space="0" w:color="auto"/>
            <w:right w:val="none" w:sz="0" w:space="0" w:color="auto"/>
          </w:divBdr>
          <w:divsChild>
            <w:div w:id="2040087927">
              <w:marLeft w:val="0"/>
              <w:marRight w:val="0"/>
              <w:marTop w:val="0"/>
              <w:marBottom w:val="0"/>
              <w:divBdr>
                <w:top w:val="none" w:sz="0" w:space="0" w:color="auto"/>
                <w:left w:val="none" w:sz="0" w:space="0" w:color="auto"/>
                <w:bottom w:val="none" w:sz="0" w:space="0" w:color="auto"/>
                <w:right w:val="none" w:sz="0" w:space="0" w:color="auto"/>
              </w:divBdr>
              <w:divsChild>
                <w:div w:id="1464230365">
                  <w:marLeft w:val="0"/>
                  <w:marRight w:val="0"/>
                  <w:marTop w:val="0"/>
                  <w:marBottom w:val="0"/>
                  <w:divBdr>
                    <w:top w:val="none" w:sz="0" w:space="0" w:color="auto"/>
                    <w:left w:val="none" w:sz="0" w:space="0" w:color="auto"/>
                    <w:bottom w:val="none" w:sz="0" w:space="0" w:color="auto"/>
                    <w:right w:val="none" w:sz="0" w:space="0" w:color="auto"/>
                  </w:divBdr>
                  <w:divsChild>
                    <w:div w:id="1156919929">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418020742">
      <w:bodyDiv w:val="1"/>
      <w:marLeft w:val="0"/>
      <w:marRight w:val="0"/>
      <w:marTop w:val="0"/>
      <w:marBottom w:val="0"/>
      <w:divBdr>
        <w:top w:val="none" w:sz="0" w:space="0" w:color="auto"/>
        <w:left w:val="none" w:sz="0" w:space="0" w:color="auto"/>
        <w:bottom w:val="none" w:sz="0" w:space="0" w:color="auto"/>
        <w:right w:val="none" w:sz="0" w:space="0" w:color="auto"/>
      </w:divBdr>
      <w:divsChild>
        <w:div w:id="1210453182">
          <w:marLeft w:val="0"/>
          <w:marRight w:val="0"/>
          <w:marTop w:val="0"/>
          <w:marBottom w:val="0"/>
          <w:divBdr>
            <w:top w:val="none" w:sz="0" w:space="0" w:color="auto"/>
            <w:left w:val="none" w:sz="0" w:space="0" w:color="auto"/>
            <w:bottom w:val="none" w:sz="0" w:space="0" w:color="auto"/>
            <w:right w:val="none" w:sz="0" w:space="0" w:color="auto"/>
          </w:divBdr>
          <w:divsChild>
            <w:div w:id="1999191523">
              <w:marLeft w:val="0"/>
              <w:marRight w:val="0"/>
              <w:marTop w:val="0"/>
              <w:marBottom w:val="0"/>
              <w:divBdr>
                <w:top w:val="none" w:sz="0" w:space="0" w:color="auto"/>
                <w:left w:val="none" w:sz="0" w:space="0" w:color="auto"/>
                <w:bottom w:val="none" w:sz="0" w:space="0" w:color="auto"/>
                <w:right w:val="none" w:sz="0" w:space="0" w:color="auto"/>
              </w:divBdr>
              <w:divsChild>
                <w:div w:id="202791869">
                  <w:marLeft w:val="0"/>
                  <w:marRight w:val="0"/>
                  <w:marTop w:val="0"/>
                  <w:marBottom w:val="0"/>
                  <w:divBdr>
                    <w:top w:val="none" w:sz="0" w:space="0" w:color="auto"/>
                    <w:left w:val="none" w:sz="0" w:space="0" w:color="auto"/>
                    <w:bottom w:val="none" w:sz="0" w:space="0" w:color="auto"/>
                    <w:right w:val="none" w:sz="0" w:space="0" w:color="auto"/>
                  </w:divBdr>
                  <w:divsChild>
                    <w:div w:id="2071802880">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49417760">
      <w:bodyDiv w:val="1"/>
      <w:marLeft w:val="0"/>
      <w:marRight w:val="0"/>
      <w:marTop w:val="0"/>
      <w:marBottom w:val="0"/>
      <w:divBdr>
        <w:top w:val="none" w:sz="0" w:space="0" w:color="auto"/>
        <w:left w:val="none" w:sz="0" w:space="0" w:color="auto"/>
        <w:bottom w:val="none" w:sz="0" w:space="0" w:color="auto"/>
        <w:right w:val="none" w:sz="0" w:space="0" w:color="auto"/>
      </w:divBdr>
    </w:div>
    <w:div w:id="1551459079">
      <w:bodyDiv w:val="1"/>
      <w:marLeft w:val="0"/>
      <w:marRight w:val="0"/>
      <w:marTop w:val="0"/>
      <w:marBottom w:val="0"/>
      <w:divBdr>
        <w:top w:val="none" w:sz="0" w:space="0" w:color="auto"/>
        <w:left w:val="none" w:sz="0" w:space="0" w:color="auto"/>
        <w:bottom w:val="none" w:sz="0" w:space="0" w:color="auto"/>
        <w:right w:val="none" w:sz="0" w:space="0" w:color="auto"/>
      </w:divBdr>
      <w:divsChild>
        <w:div w:id="1861772808">
          <w:marLeft w:val="0"/>
          <w:marRight w:val="0"/>
          <w:marTop w:val="0"/>
          <w:marBottom w:val="0"/>
          <w:divBdr>
            <w:top w:val="none" w:sz="0" w:space="0" w:color="auto"/>
            <w:left w:val="none" w:sz="0" w:space="0" w:color="auto"/>
            <w:bottom w:val="none" w:sz="0" w:space="0" w:color="auto"/>
            <w:right w:val="none" w:sz="0" w:space="0" w:color="auto"/>
          </w:divBdr>
          <w:divsChild>
            <w:div w:id="1965231875">
              <w:marLeft w:val="0"/>
              <w:marRight w:val="0"/>
              <w:marTop w:val="0"/>
              <w:marBottom w:val="0"/>
              <w:divBdr>
                <w:top w:val="none" w:sz="0" w:space="0" w:color="auto"/>
                <w:left w:val="none" w:sz="0" w:space="0" w:color="auto"/>
                <w:bottom w:val="none" w:sz="0" w:space="0" w:color="auto"/>
                <w:right w:val="none" w:sz="0" w:space="0" w:color="auto"/>
              </w:divBdr>
              <w:divsChild>
                <w:div w:id="92367038">
                  <w:marLeft w:val="0"/>
                  <w:marRight w:val="0"/>
                  <w:marTop w:val="0"/>
                  <w:marBottom w:val="0"/>
                  <w:divBdr>
                    <w:top w:val="none" w:sz="0" w:space="0" w:color="auto"/>
                    <w:left w:val="none" w:sz="0" w:space="0" w:color="auto"/>
                    <w:bottom w:val="none" w:sz="0" w:space="0" w:color="auto"/>
                    <w:right w:val="none" w:sz="0" w:space="0" w:color="auto"/>
                  </w:divBdr>
                  <w:divsChild>
                    <w:div w:id="3731216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60364448">
      <w:bodyDiv w:val="1"/>
      <w:marLeft w:val="0"/>
      <w:marRight w:val="0"/>
      <w:marTop w:val="0"/>
      <w:marBottom w:val="0"/>
      <w:divBdr>
        <w:top w:val="none" w:sz="0" w:space="0" w:color="auto"/>
        <w:left w:val="none" w:sz="0" w:space="0" w:color="auto"/>
        <w:bottom w:val="none" w:sz="0" w:space="0" w:color="auto"/>
        <w:right w:val="none" w:sz="0" w:space="0" w:color="auto"/>
      </w:divBdr>
    </w:div>
    <w:div w:id="1560482249">
      <w:bodyDiv w:val="1"/>
      <w:marLeft w:val="0"/>
      <w:marRight w:val="0"/>
      <w:marTop w:val="0"/>
      <w:marBottom w:val="0"/>
      <w:divBdr>
        <w:top w:val="none" w:sz="0" w:space="0" w:color="auto"/>
        <w:left w:val="none" w:sz="0" w:space="0" w:color="auto"/>
        <w:bottom w:val="none" w:sz="0" w:space="0" w:color="auto"/>
        <w:right w:val="none" w:sz="0" w:space="0" w:color="auto"/>
      </w:divBdr>
      <w:divsChild>
        <w:div w:id="592082484">
          <w:marLeft w:val="0"/>
          <w:marRight w:val="0"/>
          <w:marTop w:val="0"/>
          <w:marBottom w:val="0"/>
          <w:divBdr>
            <w:top w:val="none" w:sz="0" w:space="0" w:color="auto"/>
            <w:left w:val="none" w:sz="0" w:space="0" w:color="auto"/>
            <w:bottom w:val="none" w:sz="0" w:space="0" w:color="auto"/>
            <w:right w:val="none" w:sz="0" w:space="0" w:color="auto"/>
          </w:divBdr>
          <w:divsChild>
            <w:div w:id="1525435965">
              <w:marLeft w:val="0"/>
              <w:marRight w:val="0"/>
              <w:marTop w:val="0"/>
              <w:marBottom w:val="0"/>
              <w:divBdr>
                <w:top w:val="none" w:sz="0" w:space="0" w:color="auto"/>
                <w:left w:val="none" w:sz="0" w:space="0" w:color="auto"/>
                <w:bottom w:val="none" w:sz="0" w:space="0" w:color="auto"/>
                <w:right w:val="none" w:sz="0" w:space="0" w:color="auto"/>
              </w:divBdr>
              <w:divsChild>
                <w:div w:id="1503426754">
                  <w:marLeft w:val="0"/>
                  <w:marRight w:val="0"/>
                  <w:marTop w:val="0"/>
                  <w:marBottom w:val="0"/>
                  <w:divBdr>
                    <w:top w:val="none" w:sz="0" w:space="0" w:color="auto"/>
                    <w:left w:val="none" w:sz="0" w:space="0" w:color="auto"/>
                    <w:bottom w:val="none" w:sz="0" w:space="0" w:color="auto"/>
                    <w:right w:val="none" w:sz="0" w:space="0" w:color="auto"/>
                  </w:divBdr>
                  <w:divsChild>
                    <w:div w:id="170683179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592811787">
      <w:bodyDiv w:val="1"/>
      <w:marLeft w:val="0"/>
      <w:marRight w:val="0"/>
      <w:marTop w:val="0"/>
      <w:marBottom w:val="0"/>
      <w:divBdr>
        <w:top w:val="none" w:sz="0" w:space="0" w:color="auto"/>
        <w:left w:val="none" w:sz="0" w:space="0" w:color="auto"/>
        <w:bottom w:val="none" w:sz="0" w:space="0" w:color="auto"/>
        <w:right w:val="none" w:sz="0" w:space="0" w:color="auto"/>
      </w:divBdr>
    </w:div>
    <w:div w:id="1644389607">
      <w:bodyDiv w:val="1"/>
      <w:marLeft w:val="0"/>
      <w:marRight w:val="0"/>
      <w:marTop w:val="0"/>
      <w:marBottom w:val="0"/>
      <w:divBdr>
        <w:top w:val="none" w:sz="0" w:space="0" w:color="auto"/>
        <w:left w:val="none" w:sz="0" w:space="0" w:color="auto"/>
        <w:bottom w:val="none" w:sz="0" w:space="0" w:color="auto"/>
        <w:right w:val="none" w:sz="0" w:space="0" w:color="auto"/>
      </w:divBdr>
    </w:div>
    <w:div w:id="1647737031">
      <w:bodyDiv w:val="1"/>
      <w:marLeft w:val="0"/>
      <w:marRight w:val="0"/>
      <w:marTop w:val="0"/>
      <w:marBottom w:val="0"/>
      <w:divBdr>
        <w:top w:val="none" w:sz="0" w:space="0" w:color="auto"/>
        <w:left w:val="none" w:sz="0" w:space="0" w:color="auto"/>
        <w:bottom w:val="none" w:sz="0" w:space="0" w:color="auto"/>
        <w:right w:val="none" w:sz="0" w:space="0" w:color="auto"/>
      </w:divBdr>
      <w:divsChild>
        <w:div w:id="1348168614">
          <w:marLeft w:val="547"/>
          <w:marRight w:val="0"/>
          <w:marTop w:val="0"/>
          <w:marBottom w:val="0"/>
          <w:divBdr>
            <w:top w:val="none" w:sz="0" w:space="0" w:color="auto"/>
            <w:left w:val="none" w:sz="0" w:space="0" w:color="auto"/>
            <w:bottom w:val="none" w:sz="0" w:space="0" w:color="auto"/>
            <w:right w:val="none" w:sz="0" w:space="0" w:color="auto"/>
          </w:divBdr>
        </w:div>
        <w:div w:id="621812710">
          <w:marLeft w:val="547"/>
          <w:marRight w:val="0"/>
          <w:marTop w:val="0"/>
          <w:marBottom w:val="0"/>
          <w:divBdr>
            <w:top w:val="none" w:sz="0" w:space="0" w:color="auto"/>
            <w:left w:val="none" w:sz="0" w:space="0" w:color="auto"/>
            <w:bottom w:val="none" w:sz="0" w:space="0" w:color="auto"/>
            <w:right w:val="none" w:sz="0" w:space="0" w:color="auto"/>
          </w:divBdr>
        </w:div>
      </w:divsChild>
    </w:div>
    <w:div w:id="1681200594">
      <w:bodyDiv w:val="1"/>
      <w:marLeft w:val="0"/>
      <w:marRight w:val="0"/>
      <w:marTop w:val="0"/>
      <w:marBottom w:val="0"/>
      <w:divBdr>
        <w:top w:val="none" w:sz="0" w:space="0" w:color="auto"/>
        <w:left w:val="none" w:sz="0" w:space="0" w:color="auto"/>
        <w:bottom w:val="none" w:sz="0" w:space="0" w:color="auto"/>
        <w:right w:val="none" w:sz="0" w:space="0" w:color="auto"/>
      </w:divBdr>
    </w:div>
    <w:div w:id="1683239792">
      <w:bodyDiv w:val="1"/>
      <w:marLeft w:val="0"/>
      <w:marRight w:val="0"/>
      <w:marTop w:val="0"/>
      <w:marBottom w:val="0"/>
      <w:divBdr>
        <w:top w:val="none" w:sz="0" w:space="0" w:color="auto"/>
        <w:left w:val="none" w:sz="0" w:space="0" w:color="auto"/>
        <w:bottom w:val="none" w:sz="0" w:space="0" w:color="auto"/>
        <w:right w:val="none" w:sz="0" w:space="0" w:color="auto"/>
      </w:divBdr>
    </w:div>
    <w:div w:id="1733428862">
      <w:bodyDiv w:val="1"/>
      <w:marLeft w:val="0"/>
      <w:marRight w:val="0"/>
      <w:marTop w:val="0"/>
      <w:marBottom w:val="0"/>
      <w:divBdr>
        <w:top w:val="none" w:sz="0" w:space="0" w:color="auto"/>
        <w:left w:val="none" w:sz="0" w:space="0" w:color="auto"/>
        <w:bottom w:val="none" w:sz="0" w:space="0" w:color="auto"/>
        <w:right w:val="none" w:sz="0" w:space="0" w:color="auto"/>
      </w:divBdr>
    </w:div>
    <w:div w:id="1740639872">
      <w:bodyDiv w:val="1"/>
      <w:marLeft w:val="0"/>
      <w:marRight w:val="0"/>
      <w:marTop w:val="0"/>
      <w:marBottom w:val="0"/>
      <w:divBdr>
        <w:top w:val="none" w:sz="0" w:space="0" w:color="auto"/>
        <w:left w:val="none" w:sz="0" w:space="0" w:color="auto"/>
        <w:bottom w:val="none" w:sz="0" w:space="0" w:color="auto"/>
        <w:right w:val="none" w:sz="0" w:space="0" w:color="auto"/>
      </w:divBdr>
      <w:divsChild>
        <w:div w:id="2096054896">
          <w:marLeft w:val="0"/>
          <w:marRight w:val="0"/>
          <w:marTop w:val="0"/>
          <w:marBottom w:val="0"/>
          <w:divBdr>
            <w:top w:val="none" w:sz="0" w:space="0" w:color="auto"/>
            <w:left w:val="none" w:sz="0" w:space="0" w:color="auto"/>
            <w:bottom w:val="none" w:sz="0" w:space="0" w:color="auto"/>
            <w:right w:val="none" w:sz="0" w:space="0" w:color="auto"/>
          </w:divBdr>
          <w:divsChild>
            <w:div w:id="596400387">
              <w:marLeft w:val="0"/>
              <w:marRight w:val="0"/>
              <w:marTop w:val="0"/>
              <w:marBottom w:val="0"/>
              <w:divBdr>
                <w:top w:val="none" w:sz="0" w:space="0" w:color="auto"/>
                <w:left w:val="none" w:sz="0" w:space="0" w:color="auto"/>
                <w:bottom w:val="none" w:sz="0" w:space="0" w:color="auto"/>
                <w:right w:val="none" w:sz="0" w:space="0" w:color="auto"/>
              </w:divBdr>
              <w:divsChild>
                <w:div w:id="1899051920">
                  <w:marLeft w:val="0"/>
                  <w:marRight w:val="0"/>
                  <w:marTop w:val="0"/>
                  <w:marBottom w:val="0"/>
                  <w:divBdr>
                    <w:top w:val="none" w:sz="0" w:space="0" w:color="auto"/>
                    <w:left w:val="none" w:sz="0" w:space="0" w:color="auto"/>
                    <w:bottom w:val="none" w:sz="0" w:space="0" w:color="auto"/>
                    <w:right w:val="none" w:sz="0" w:space="0" w:color="auto"/>
                  </w:divBdr>
                  <w:divsChild>
                    <w:div w:id="18900241">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794592125">
      <w:bodyDiv w:val="1"/>
      <w:marLeft w:val="0"/>
      <w:marRight w:val="0"/>
      <w:marTop w:val="0"/>
      <w:marBottom w:val="0"/>
      <w:divBdr>
        <w:top w:val="none" w:sz="0" w:space="0" w:color="auto"/>
        <w:left w:val="none" w:sz="0" w:space="0" w:color="auto"/>
        <w:bottom w:val="none" w:sz="0" w:space="0" w:color="auto"/>
        <w:right w:val="none" w:sz="0" w:space="0" w:color="auto"/>
      </w:divBdr>
    </w:div>
    <w:div w:id="1834950549">
      <w:bodyDiv w:val="1"/>
      <w:marLeft w:val="0"/>
      <w:marRight w:val="0"/>
      <w:marTop w:val="0"/>
      <w:marBottom w:val="0"/>
      <w:divBdr>
        <w:top w:val="none" w:sz="0" w:space="0" w:color="auto"/>
        <w:left w:val="none" w:sz="0" w:space="0" w:color="auto"/>
        <w:bottom w:val="none" w:sz="0" w:space="0" w:color="auto"/>
        <w:right w:val="none" w:sz="0" w:space="0" w:color="auto"/>
      </w:divBdr>
      <w:divsChild>
        <w:div w:id="138689830">
          <w:marLeft w:val="0"/>
          <w:marRight w:val="0"/>
          <w:marTop w:val="0"/>
          <w:marBottom w:val="0"/>
          <w:divBdr>
            <w:top w:val="none" w:sz="0" w:space="0" w:color="auto"/>
            <w:left w:val="none" w:sz="0" w:space="0" w:color="auto"/>
            <w:bottom w:val="none" w:sz="0" w:space="0" w:color="auto"/>
            <w:right w:val="none" w:sz="0" w:space="0" w:color="auto"/>
          </w:divBdr>
          <w:divsChild>
            <w:div w:id="164057437">
              <w:marLeft w:val="0"/>
              <w:marRight w:val="0"/>
              <w:marTop w:val="0"/>
              <w:marBottom w:val="0"/>
              <w:divBdr>
                <w:top w:val="none" w:sz="0" w:space="0" w:color="auto"/>
                <w:left w:val="none" w:sz="0" w:space="0" w:color="auto"/>
                <w:bottom w:val="none" w:sz="0" w:space="0" w:color="auto"/>
                <w:right w:val="none" w:sz="0" w:space="0" w:color="auto"/>
              </w:divBdr>
              <w:divsChild>
                <w:div w:id="1088623394">
                  <w:marLeft w:val="0"/>
                  <w:marRight w:val="0"/>
                  <w:marTop w:val="0"/>
                  <w:marBottom w:val="0"/>
                  <w:divBdr>
                    <w:top w:val="none" w:sz="0" w:space="0" w:color="auto"/>
                    <w:left w:val="none" w:sz="0" w:space="0" w:color="auto"/>
                    <w:bottom w:val="none" w:sz="0" w:space="0" w:color="auto"/>
                    <w:right w:val="none" w:sz="0" w:space="0" w:color="auto"/>
                  </w:divBdr>
                  <w:divsChild>
                    <w:div w:id="168184118">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835142507">
      <w:bodyDiv w:val="1"/>
      <w:marLeft w:val="0"/>
      <w:marRight w:val="0"/>
      <w:marTop w:val="0"/>
      <w:marBottom w:val="0"/>
      <w:divBdr>
        <w:top w:val="none" w:sz="0" w:space="0" w:color="auto"/>
        <w:left w:val="none" w:sz="0" w:space="0" w:color="auto"/>
        <w:bottom w:val="none" w:sz="0" w:space="0" w:color="auto"/>
        <w:right w:val="none" w:sz="0" w:space="0" w:color="auto"/>
      </w:divBdr>
      <w:divsChild>
        <w:div w:id="526067117">
          <w:marLeft w:val="360"/>
          <w:marRight w:val="0"/>
          <w:marTop w:val="200"/>
          <w:marBottom w:val="0"/>
          <w:divBdr>
            <w:top w:val="none" w:sz="0" w:space="0" w:color="auto"/>
            <w:left w:val="none" w:sz="0" w:space="0" w:color="auto"/>
            <w:bottom w:val="none" w:sz="0" w:space="0" w:color="auto"/>
            <w:right w:val="none" w:sz="0" w:space="0" w:color="auto"/>
          </w:divBdr>
        </w:div>
      </w:divsChild>
    </w:div>
    <w:div w:id="1958369694">
      <w:bodyDiv w:val="1"/>
      <w:marLeft w:val="0"/>
      <w:marRight w:val="0"/>
      <w:marTop w:val="0"/>
      <w:marBottom w:val="0"/>
      <w:divBdr>
        <w:top w:val="none" w:sz="0" w:space="0" w:color="auto"/>
        <w:left w:val="none" w:sz="0" w:space="0" w:color="auto"/>
        <w:bottom w:val="none" w:sz="0" w:space="0" w:color="auto"/>
        <w:right w:val="none" w:sz="0" w:space="0" w:color="auto"/>
      </w:divBdr>
      <w:divsChild>
        <w:div w:id="1678925023">
          <w:marLeft w:val="0"/>
          <w:marRight w:val="0"/>
          <w:marTop w:val="0"/>
          <w:marBottom w:val="0"/>
          <w:divBdr>
            <w:top w:val="none" w:sz="0" w:space="0" w:color="auto"/>
            <w:left w:val="none" w:sz="0" w:space="0" w:color="auto"/>
            <w:bottom w:val="none" w:sz="0" w:space="0" w:color="auto"/>
            <w:right w:val="none" w:sz="0" w:space="0" w:color="auto"/>
          </w:divBdr>
          <w:divsChild>
            <w:div w:id="1604999223">
              <w:marLeft w:val="0"/>
              <w:marRight w:val="0"/>
              <w:marTop w:val="0"/>
              <w:marBottom w:val="0"/>
              <w:divBdr>
                <w:top w:val="none" w:sz="0" w:space="0" w:color="auto"/>
                <w:left w:val="none" w:sz="0" w:space="0" w:color="auto"/>
                <w:bottom w:val="none" w:sz="0" w:space="0" w:color="auto"/>
                <w:right w:val="none" w:sz="0" w:space="0" w:color="auto"/>
              </w:divBdr>
              <w:divsChild>
                <w:div w:id="1588031268">
                  <w:marLeft w:val="0"/>
                  <w:marRight w:val="0"/>
                  <w:marTop w:val="0"/>
                  <w:marBottom w:val="0"/>
                  <w:divBdr>
                    <w:top w:val="none" w:sz="0" w:space="0" w:color="auto"/>
                    <w:left w:val="none" w:sz="0" w:space="0" w:color="auto"/>
                    <w:bottom w:val="none" w:sz="0" w:space="0" w:color="auto"/>
                    <w:right w:val="none" w:sz="0" w:space="0" w:color="auto"/>
                  </w:divBdr>
                  <w:divsChild>
                    <w:div w:id="1560287016">
                      <w:marLeft w:val="0"/>
                      <w:marRight w:val="0"/>
                      <w:marTop w:val="0"/>
                      <w:marBottom w:val="0"/>
                      <w:divBdr>
                        <w:top w:val="none" w:sz="0" w:space="0" w:color="auto"/>
                        <w:left w:val="none" w:sz="0" w:space="0" w:color="auto"/>
                        <w:bottom w:val="none" w:sz="0" w:space="0" w:color="auto"/>
                        <w:right w:val="none" w:sz="0" w:space="0" w:color="auto"/>
                      </w:divBdr>
                    </w:div>
                  </w:divsChild>
                </w:div>
              </w:divsChild>
            </w:div>
          </w:divsChild>
        </w:div>
      </w:divsChild>
    </w:div>
    <w:div w:id="1990547801">
      <w:bodyDiv w:val="1"/>
      <w:marLeft w:val="0"/>
      <w:marRight w:val="0"/>
      <w:marTop w:val="0"/>
      <w:marBottom w:val="0"/>
      <w:divBdr>
        <w:top w:val="none" w:sz="0" w:space="0" w:color="auto"/>
        <w:left w:val="none" w:sz="0" w:space="0" w:color="auto"/>
        <w:bottom w:val="none" w:sz="0" w:space="0" w:color="auto"/>
        <w:right w:val="none" w:sz="0" w:space="0" w:color="auto"/>
      </w:divBdr>
    </w:div>
    <w:div w:id="2010599547">
      <w:bodyDiv w:val="1"/>
      <w:marLeft w:val="0"/>
      <w:marRight w:val="0"/>
      <w:marTop w:val="0"/>
      <w:marBottom w:val="0"/>
      <w:divBdr>
        <w:top w:val="none" w:sz="0" w:space="0" w:color="auto"/>
        <w:left w:val="none" w:sz="0" w:space="0" w:color="auto"/>
        <w:bottom w:val="none" w:sz="0" w:space="0" w:color="auto"/>
        <w:right w:val="none" w:sz="0" w:space="0" w:color="auto"/>
      </w:divBdr>
    </w:div>
    <w:div w:id="2048069562">
      <w:bodyDiv w:val="1"/>
      <w:marLeft w:val="0"/>
      <w:marRight w:val="0"/>
      <w:marTop w:val="0"/>
      <w:marBottom w:val="0"/>
      <w:divBdr>
        <w:top w:val="none" w:sz="0" w:space="0" w:color="auto"/>
        <w:left w:val="none" w:sz="0" w:space="0" w:color="auto"/>
        <w:bottom w:val="none" w:sz="0" w:space="0" w:color="auto"/>
        <w:right w:val="none" w:sz="0" w:space="0" w:color="auto"/>
      </w:divBdr>
    </w:div>
    <w:div w:id="2056850822">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notes" Target="footnotes.xml"/><Relationship Id="rId13" Type="http://schemas.openxmlformats.org/officeDocument/2006/relationships/footer" Target="footer1.xml"/><Relationship Id="rId3" Type="http://schemas.openxmlformats.org/officeDocument/2006/relationships/customXml" Target="../customXml/item3.xml"/><Relationship Id="rId7" Type="http://schemas.openxmlformats.org/officeDocument/2006/relationships/webSettings" Target="webSettings.xml"/><Relationship Id="rId12" Type="http://schemas.openxmlformats.org/officeDocument/2006/relationships/image" Target="media/image3.png"/><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settings" Target="settings.xml"/><Relationship Id="rId11" Type="http://schemas.openxmlformats.org/officeDocument/2006/relationships/image" Target="media/image2.png"/><Relationship Id="rId5" Type="http://schemas.openxmlformats.org/officeDocument/2006/relationships/styles" Target="styles.xml"/><Relationship Id="rId15" Type="http://schemas.openxmlformats.org/officeDocument/2006/relationships/theme" Target="theme/theme1.xml"/><Relationship Id="rId10" Type="http://schemas.openxmlformats.org/officeDocument/2006/relationships/image" Target="media/image1.png"/><Relationship Id="rId4" Type="http://schemas.openxmlformats.org/officeDocument/2006/relationships/numbering" Target="numbering.xml"/><Relationship Id="rId9" Type="http://schemas.openxmlformats.org/officeDocument/2006/relationships/endnotes" Target="endnotes.xml"/><Relationship Id="rId1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item1.xml><?xml version="1.0" encoding="utf-8"?>
<p:properties xmlns:p="http://schemas.microsoft.com/office/2006/metadata/properties" xmlns:xsi="http://www.w3.org/2001/XMLSchema-instance" xmlns:pc="http://schemas.microsoft.com/office/infopath/2007/PartnerControls">
  <documentManagement>
    <LMS_Mappings xmlns="92c24619-d6d5-42cf-b618-23d930ad9f20" xsi:nil="true"/>
    <Teams_Channel_Section_Location xmlns="92c24619-d6d5-42cf-b618-23d930ad9f20" xsi:nil="true"/>
    <Math_Settings xmlns="92c24619-d6d5-42cf-b618-23d930ad9f20" xsi:nil="true"/>
    <NotebookType xmlns="92c24619-d6d5-42cf-b618-23d930ad9f20" xsi:nil="true"/>
    <Distribution_Groups xmlns="92c24619-d6d5-42cf-b618-23d930ad9f20" xsi:nil="true"/>
    <Invited_Teachers xmlns="92c24619-d6d5-42cf-b618-23d930ad9f20" xsi:nil="true"/>
    <Invited_Students xmlns="92c24619-d6d5-42cf-b618-23d930ad9f20" xsi:nil="true"/>
    <DefaultSectionNames xmlns="92c24619-d6d5-42cf-b618-23d930ad9f20" xsi:nil="true"/>
    <FolderType xmlns="92c24619-d6d5-42cf-b618-23d930ad9f20" xsi:nil="true"/>
    <Owner xmlns="92c24619-d6d5-42cf-b618-23d930ad9f20">
      <UserInfo>
        <DisplayName/>
        <AccountId xsi:nil="true"/>
        <AccountType/>
      </UserInfo>
    </Owner>
    <Student_Groups xmlns="92c24619-d6d5-42cf-b618-23d930ad9f20">
      <UserInfo>
        <DisplayName/>
        <AccountId xsi:nil="true"/>
        <AccountType/>
      </UserInfo>
    </Student_Groups>
    <TaxCatchAll xmlns="8ee9550b-f5f4-4dde-bce5-39f4ba45c2f1" xsi:nil="true"/>
    <Is_Collaboration_Space_Locked xmlns="92c24619-d6d5-42cf-b618-23d930ad9f20" xsi:nil="true"/>
    <Templates xmlns="92c24619-d6d5-42cf-b618-23d930ad9f20" xsi:nil="true"/>
    <Students xmlns="92c24619-d6d5-42cf-b618-23d930ad9f20">
      <UserInfo>
        <DisplayName/>
        <AccountId xsi:nil="true"/>
        <AccountType/>
      </UserInfo>
    </Students>
    <lcf76f155ced4ddcb4097134ff3c332f xmlns="92c24619-d6d5-42cf-b618-23d930ad9f20">
      <Terms xmlns="http://schemas.microsoft.com/office/infopath/2007/PartnerControls"/>
    </lcf76f155ced4ddcb4097134ff3c332f>
    <TeamsChannelId xmlns="92c24619-d6d5-42cf-b618-23d930ad9f20" xsi:nil="true"/>
    <IsNotebookLocked xmlns="92c24619-d6d5-42cf-b618-23d930ad9f20" xsi:nil="true"/>
    <Self_Registration_Enabled xmlns="92c24619-d6d5-42cf-b618-23d930ad9f20" xsi:nil="true"/>
    <Has_Teacher_Only_SectionGroup xmlns="92c24619-d6d5-42cf-b618-23d930ad9f20" xsi:nil="true"/>
    <CultureName xmlns="92c24619-d6d5-42cf-b618-23d930ad9f20" xsi:nil="true"/>
    <AppVersion xmlns="92c24619-d6d5-42cf-b618-23d930ad9f20" xsi:nil="true"/>
    <Teachers xmlns="92c24619-d6d5-42cf-b618-23d930ad9f20">
      <UserInfo>
        <DisplayName/>
        <AccountId xsi:nil="true"/>
        <AccountType/>
      </UserInfo>
    </Teachers>
  </documentManagement>
</p:properties>
</file>

<file path=customXml/item2.xml><?xml version="1.0" encoding="utf-8"?>
<ct:contentTypeSchema xmlns:ct="http://schemas.microsoft.com/office/2006/metadata/contentType" xmlns:ma="http://schemas.microsoft.com/office/2006/metadata/properties/metaAttributes" ct:_="" ma:_="" ma:contentTypeName="Document" ma:contentTypeID="0x010100E209B251219B0E4FA192FAB8C3136AE6" ma:contentTypeVersion="37" ma:contentTypeDescription="Create a new document." ma:contentTypeScope="" ma:versionID="f1bc82c582138ca17d09b4f298b9119e">
  <xsd:schema xmlns:xsd="http://www.w3.org/2001/XMLSchema" xmlns:xs="http://www.w3.org/2001/XMLSchema" xmlns:p="http://schemas.microsoft.com/office/2006/metadata/properties" xmlns:ns2="92c24619-d6d5-42cf-b618-23d930ad9f20" xmlns:ns3="8ee9550b-f5f4-4dde-bce5-39f4ba45c2f1" targetNamespace="http://schemas.microsoft.com/office/2006/metadata/properties" ma:root="true" ma:fieldsID="18936674ad5558b69b6b0944aebebfa0" ns2:_="" ns3:_="">
    <xsd:import namespace="92c24619-d6d5-42cf-b618-23d930ad9f20"/>
    <xsd:import namespace="8ee9550b-f5f4-4dde-bce5-39f4ba45c2f1"/>
    <xsd:element name="properties">
      <xsd:complexType>
        <xsd:sequence>
          <xsd:element name="documentManagement">
            <xsd:complexType>
              <xsd:all>
                <xsd:element ref="ns2:MediaServiceMetadata" minOccurs="0"/>
                <xsd:element ref="ns2:MediaServiceFastMetadata" minOccurs="0"/>
                <xsd:element ref="ns2:MediaServiceAutoKeyPoints" minOccurs="0"/>
                <xsd:element ref="ns2:MediaServiceKeyPoints" minOccurs="0"/>
                <xsd:element ref="ns3:SharedWithUsers" minOccurs="0"/>
                <xsd:element ref="ns3:SharedWithDetails" minOccurs="0"/>
                <xsd:element ref="ns2:MediaServiceDateTaken" minOccurs="0"/>
                <xsd:element ref="ns2:MediaServiceLocation" minOccurs="0"/>
                <xsd:element ref="ns2:MediaServiceGenerationTime" minOccurs="0"/>
                <xsd:element ref="ns2:MediaServiceEventHashCode" minOccurs="0"/>
                <xsd:element ref="ns2:MediaServiceOCR" minOccurs="0"/>
                <xsd:element ref="ns2:MediaLengthInSeconds" minOccurs="0"/>
                <xsd:element ref="ns2:NotebookType" minOccurs="0"/>
                <xsd:element ref="ns2:FolderType" minOccurs="0"/>
                <xsd:element ref="ns2:CultureName" minOccurs="0"/>
                <xsd:element ref="ns2:AppVersion" minOccurs="0"/>
                <xsd:element ref="ns2:TeamsChannelId" minOccurs="0"/>
                <xsd:element ref="ns2:Owner" minOccurs="0"/>
                <xsd:element ref="ns2:Math_Settings" minOccurs="0"/>
                <xsd:element ref="ns2:DefaultSectionNames" minOccurs="0"/>
                <xsd:element ref="ns2:Templates" minOccurs="0"/>
                <xsd:element ref="ns2:Teachers" minOccurs="0"/>
                <xsd:element ref="ns2:Students" minOccurs="0"/>
                <xsd:element ref="ns2:Student_Groups" minOccurs="0"/>
                <xsd:element ref="ns2:Distribution_Groups" minOccurs="0"/>
                <xsd:element ref="ns2:LMS_Mappings" minOccurs="0"/>
                <xsd:element ref="ns2:Invited_Teachers" minOccurs="0"/>
                <xsd:element ref="ns2:Invited_Students" minOccurs="0"/>
                <xsd:element ref="ns2:Self_Registration_Enabled" minOccurs="0"/>
                <xsd:element ref="ns2:Has_Teacher_Only_SectionGroup" minOccurs="0"/>
                <xsd:element ref="ns2:Is_Collaboration_Space_Locked" minOccurs="0"/>
                <xsd:element ref="ns2:IsNotebookLocked" minOccurs="0"/>
                <xsd:element ref="ns2:Teams_Channel_Section_Location" minOccurs="0"/>
                <xsd:element ref="ns2:lcf76f155ced4ddcb4097134ff3c332f" minOccurs="0"/>
                <xsd:element ref="ns3:TaxCatchAll"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92c24619-d6d5-42cf-b618-23d930ad9f2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KeyPoints" ma:index="10" nillable="true" ma:displayName="MediaServiceAutoKeyPoints" ma:hidden="true" ma:internalName="MediaServiceAutoKeyPoints" ma:readOnly="true">
      <xsd:simpleType>
        <xsd:restriction base="dms:Note"/>
      </xsd:simpleType>
    </xsd:element>
    <xsd:element name="MediaServiceKeyPoints" ma:index="11" nillable="true" ma:displayName="KeyPoints" ma:internalName="MediaServiceKeyPoints" ma:readOnly="true">
      <xsd:simpleType>
        <xsd:restriction base="dms:Note">
          <xsd:maxLength value="255"/>
        </xsd:restriction>
      </xsd:simpleType>
    </xsd:element>
    <xsd:element name="MediaServiceDateTaken" ma:index="14" nillable="true" ma:displayName="MediaServiceDateTaken" ma:hidden="true" ma:internalName="MediaServiceDateTaken" ma:readOnly="true">
      <xsd:simpleType>
        <xsd:restriction base="dms:Text"/>
      </xsd:simpleType>
    </xsd:element>
    <xsd:element name="MediaServiceLocation" ma:index="15"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OCR" ma:index="18" nillable="true" ma:displayName="Extracted Text" ma:internalName="MediaServiceOCR" ma:readOnly="true">
      <xsd:simpleType>
        <xsd:restriction base="dms:Note">
          <xsd:maxLength value="255"/>
        </xsd:restriction>
      </xsd:simpleType>
    </xsd:element>
    <xsd:element name="MediaLengthInSeconds" ma:index="19" nillable="true" ma:displayName="Length (seconds)" ma:internalName="MediaLengthInSeconds" ma:readOnly="true">
      <xsd:simpleType>
        <xsd:restriction base="dms:Unknown"/>
      </xsd:simpleType>
    </xsd:element>
    <xsd:element name="NotebookType" ma:index="20" nillable="true" ma:displayName="Notebook Type" ma:internalName="NotebookType">
      <xsd:simpleType>
        <xsd:restriction base="dms:Text"/>
      </xsd:simpleType>
    </xsd:element>
    <xsd:element name="FolderType" ma:index="21" nillable="true" ma:displayName="Folder Type" ma:internalName="FolderType">
      <xsd:simpleType>
        <xsd:restriction base="dms:Text"/>
      </xsd:simpleType>
    </xsd:element>
    <xsd:element name="CultureName" ma:index="22" nillable="true" ma:displayName="Culture Name" ma:internalName="CultureName">
      <xsd:simpleType>
        <xsd:restriction base="dms:Text"/>
      </xsd:simpleType>
    </xsd:element>
    <xsd:element name="AppVersion" ma:index="23" nillable="true" ma:displayName="App Version" ma:internalName="AppVersion">
      <xsd:simpleType>
        <xsd:restriction base="dms:Text"/>
      </xsd:simpleType>
    </xsd:element>
    <xsd:element name="TeamsChannelId" ma:index="24" nillable="true" ma:displayName="Teams Channel Id" ma:internalName="TeamsChannelId">
      <xsd:simpleType>
        <xsd:restriction base="dms:Text"/>
      </xsd:simpleType>
    </xsd:element>
    <xsd:element name="Owner" ma:index="25" nillable="true" ma:displayName="Owner" ma:internalName="Owner">
      <xsd:complexType>
        <xsd:complexContent>
          <xsd:extension base="dms:User">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Math_Settings" ma:index="26" nillable="true" ma:displayName="Math Settings" ma:internalName="Math_Settings">
      <xsd:simpleType>
        <xsd:restriction base="dms:Text"/>
      </xsd:simpleType>
    </xsd:element>
    <xsd:element name="DefaultSectionNames" ma:index="27" nillable="true" ma:displayName="Default Section Names" ma:internalName="DefaultSectionNames">
      <xsd:simpleType>
        <xsd:restriction base="dms:Note">
          <xsd:maxLength value="255"/>
        </xsd:restriction>
      </xsd:simpleType>
    </xsd:element>
    <xsd:element name="Templates" ma:index="28" nillable="true" ma:displayName="Templates" ma:internalName="Templates">
      <xsd:simpleType>
        <xsd:restriction base="dms:Note">
          <xsd:maxLength value="255"/>
        </xsd:restriction>
      </xsd:simpleType>
    </xsd:element>
    <xsd:element name="Teachers" ma:index="29" nillable="true" ma:displayName="Teachers" ma:internalName="Teacher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s" ma:index="30" nillable="true" ma:displayName="Students" ma:internalName="Student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tudent_Groups" ma:index="31" nillable="true" ma:displayName="Student Groups" ma:internalName="Student_Groups">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Distribution_Groups" ma:index="32" nillable="true" ma:displayName="Distribution Groups" ma:internalName="Distribution_Groups">
      <xsd:simpleType>
        <xsd:restriction base="dms:Note">
          <xsd:maxLength value="255"/>
        </xsd:restriction>
      </xsd:simpleType>
    </xsd:element>
    <xsd:element name="LMS_Mappings" ma:index="33" nillable="true" ma:displayName="LMS Mappings" ma:internalName="LMS_Mappings">
      <xsd:simpleType>
        <xsd:restriction base="dms:Note">
          <xsd:maxLength value="255"/>
        </xsd:restriction>
      </xsd:simpleType>
    </xsd:element>
    <xsd:element name="Invited_Teachers" ma:index="34" nillable="true" ma:displayName="Invited Teachers" ma:internalName="Invited_Teachers">
      <xsd:simpleType>
        <xsd:restriction base="dms:Note">
          <xsd:maxLength value="255"/>
        </xsd:restriction>
      </xsd:simpleType>
    </xsd:element>
    <xsd:element name="Invited_Students" ma:index="35" nillable="true" ma:displayName="Invited Students" ma:internalName="Invited_Students">
      <xsd:simpleType>
        <xsd:restriction base="dms:Note">
          <xsd:maxLength value="255"/>
        </xsd:restriction>
      </xsd:simpleType>
    </xsd:element>
    <xsd:element name="Self_Registration_Enabled" ma:index="36" nillable="true" ma:displayName="Self Registration Enabled" ma:internalName="Self_Registration_Enabled">
      <xsd:simpleType>
        <xsd:restriction base="dms:Boolean"/>
      </xsd:simpleType>
    </xsd:element>
    <xsd:element name="Has_Teacher_Only_SectionGroup" ma:index="37" nillable="true" ma:displayName="Has Teacher Only SectionGroup" ma:internalName="Has_Teacher_Only_SectionGroup">
      <xsd:simpleType>
        <xsd:restriction base="dms:Boolean"/>
      </xsd:simpleType>
    </xsd:element>
    <xsd:element name="Is_Collaboration_Space_Locked" ma:index="38" nillable="true" ma:displayName="Is Collaboration Space Locked" ma:internalName="Is_Collaboration_Space_Locked">
      <xsd:simpleType>
        <xsd:restriction base="dms:Boolean"/>
      </xsd:simpleType>
    </xsd:element>
    <xsd:element name="IsNotebookLocked" ma:index="39" nillable="true" ma:displayName="Is Notebook Locked" ma:internalName="IsNotebookLocked">
      <xsd:simpleType>
        <xsd:restriction base="dms:Boolean"/>
      </xsd:simpleType>
    </xsd:element>
    <xsd:element name="Teams_Channel_Section_Location" ma:index="40" nillable="true" ma:displayName="Teams Channel Section Location" ma:internalName="Teams_Channel_Section_Location">
      <xsd:simpleType>
        <xsd:restriction base="dms:Text"/>
      </xsd:simpleType>
    </xsd:element>
    <xsd:element name="lcf76f155ced4ddcb4097134ff3c332f" ma:index="42" nillable="true" ma:taxonomy="true" ma:internalName="lcf76f155ced4ddcb4097134ff3c332f" ma:taxonomyFieldName="MediaServiceImageTags" ma:displayName="Image Tags" ma:readOnly="false" ma:fieldId="{5cf76f15-5ced-4ddc-b409-7134ff3c332f}" ma:taxonomyMulti="true" ma:sspId="e570377e-a101-46e2-9596-058a9a36ea24" ma:termSetId="09814cd3-568e-fe90-9814-8d621ff8fb84" ma:anchorId="fba54fb3-c3e1-fe81-a776-ca4b69148c4d" ma:open="true" ma:isKeyword="false">
      <xsd:complexType>
        <xsd:sequence>
          <xsd:element ref="pc:Terms" minOccurs="0" maxOccurs="1"/>
        </xsd:sequence>
      </xsd:complexType>
    </xsd:element>
  </xsd:schema>
  <xsd:schema xmlns:xsd="http://www.w3.org/2001/XMLSchema" xmlns:xs="http://www.w3.org/2001/XMLSchema" xmlns:dms="http://schemas.microsoft.com/office/2006/documentManagement/types" xmlns:pc="http://schemas.microsoft.com/office/infopath/2007/PartnerControls" targetNamespace="8ee9550b-f5f4-4dde-bce5-39f4ba45c2f1" elementFormDefault="qualified">
    <xsd:import namespace="http://schemas.microsoft.com/office/2006/documentManagement/types"/>
    <xsd:import namespace="http://schemas.microsoft.com/office/infopath/2007/PartnerControls"/>
    <xsd:element name="SharedWithUsers" ma:index="12"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3" nillable="true" ma:displayName="Shared With Details" ma:internalName="SharedWithDetails" ma:readOnly="true">
      <xsd:simpleType>
        <xsd:restriction base="dms:Note">
          <xsd:maxLength value="255"/>
        </xsd:restriction>
      </xsd:simpleType>
    </xsd:element>
    <xsd:element name="TaxCatchAll" ma:index="43" nillable="true" ma:displayName="Taxonomy Catch All Column" ma:hidden="true" ma:list="{e800afd8-9188-484f-822e-9df23d421d18}" ma:internalName="TaxCatchAll" ma:showField="CatchAllData" ma:web="8ee9550b-f5f4-4dde-bce5-39f4ba45c2f1">
      <xsd:complexType>
        <xsd:complexContent>
          <xsd:extension base="dms:MultiChoiceLookup">
            <xsd:sequence>
              <xsd:element name="Value" type="dms:Lookup" maxOccurs="unbounded" minOccurs="0" nillable="true"/>
            </xsd:sequence>
          </xsd:extension>
        </xsd:complexContent>
      </xsd:complex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FormTemplates xmlns="http://schemas.microsoft.com/sharepoint/v3/contenttype/forms">
  <Display>DocumentLibraryForm</Display>
  <Edit>DocumentLibraryForm</Edit>
  <New>DocumentLibraryForm</New>
</FormTemplates>
</file>

<file path=customXml/itemProps1.xml><?xml version="1.0" encoding="utf-8"?>
<ds:datastoreItem xmlns:ds="http://schemas.openxmlformats.org/officeDocument/2006/customXml" ds:itemID="{7CC080A8-1C15-4C72-B21E-9CEDDC947D7E}">
  <ds:schemaRefs>
    <ds:schemaRef ds:uri="http://schemas.microsoft.com/office/2006/metadata/properties"/>
    <ds:schemaRef ds:uri="http://schemas.microsoft.com/office/infopath/2007/PartnerControls"/>
    <ds:schemaRef ds:uri="92c24619-d6d5-42cf-b618-23d930ad9f20"/>
    <ds:schemaRef ds:uri="8ee9550b-f5f4-4dde-bce5-39f4ba45c2f1"/>
  </ds:schemaRefs>
</ds:datastoreItem>
</file>

<file path=customXml/itemProps2.xml><?xml version="1.0" encoding="utf-8"?>
<ds:datastoreItem xmlns:ds="http://schemas.openxmlformats.org/officeDocument/2006/customXml" ds:itemID="{3C012814-245A-46FC-BF3A-30B2EA4D10E4}">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92c24619-d6d5-42cf-b618-23d930ad9f20"/>
    <ds:schemaRef ds:uri="8ee9550b-f5f4-4dde-bce5-39f4ba45c2f1"/>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3.xml><?xml version="1.0" encoding="utf-8"?>
<ds:datastoreItem xmlns:ds="http://schemas.openxmlformats.org/officeDocument/2006/customXml" ds:itemID="{D211BF33-A31A-42BF-9009-31D2EC59793B}">
  <ds:schemaRefs>
    <ds:schemaRef ds:uri="http://schemas.microsoft.com/sharepoint/v3/contenttype/forms"/>
  </ds:schemaRefs>
</ds:datastoreItem>
</file>

<file path=docProps/app.xml><?xml version="1.0" encoding="utf-8"?>
<Properties xmlns="http://schemas.openxmlformats.org/officeDocument/2006/extended-properties" xmlns:vt="http://schemas.openxmlformats.org/officeDocument/2006/docPropsVTypes">
  <Template>Normal.dotm</Template>
  <TotalTime>1</TotalTime>
  <Pages>13</Pages>
  <Words>3808</Words>
  <Characters>20488</Characters>
  <Application>Microsoft Office Word</Application>
  <DocSecurity>0</DocSecurity>
  <Lines>353</Lines>
  <Paragraphs>70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24226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Tom Cox</dc:creator>
  <cp:keywords/>
  <dc:description/>
  <cp:lastModifiedBy>Ben Thomas</cp:lastModifiedBy>
  <cp:revision>2</cp:revision>
  <dcterms:created xsi:type="dcterms:W3CDTF">2022-11-01T20:23:00Z</dcterms:created>
  <dcterms:modified xsi:type="dcterms:W3CDTF">2022-11-01T20:23:00Z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0x010100E209B251219B0E4FA192FAB8C3136AE6</vt:lpwstr>
  </property>
  <property fmtid="{D5CDD505-2E9C-101B-9397-08002B2CF9AE}" pid="3" name="MediaServiceImageTags">
    <vt:lpwstr/>
  </property>
</Properties>
</file>