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2E6BC" w14:textId="2705EA92" w:rsidR="00D63A00" w:rsidRPr="00962858" w:rsidRDefault="00D63A00" w:rsidP="006A740C">
      <w:pPr>
        <w:jc w:val="center"/>
        <w:rPr>
          <w:sz w:val="72"/>
          <w:szCs w:val="72"/>
        </w:rPr>
      </w:pPr>
      <w:r w:rsidRPr="00962858">
        <w:rPr>
          <w:sz w:val="72"/>
          <w:szCs w:val="72"/>
        </w:rPr>
        <w:t>Teaching Toolkit 1</w:t>
      </w:r>
    </w:p>
    <w:p w14:paraId="035A9EEE" w14:textId="5984047E" w:rsidR="00D63A00" w:rsidRPr="009D3CC7" w:rsidRDefault="00D63A00" w:rsidP="006A740C">
      <w:pPr>
        <w:jc w:val="center"/>
        <w:rPr>
          <w:sz w:val="56"/>
          <w:szCs w:val="56"/>
        </w:rPr>
      </w:pPr>
      <w:r w:rsidRPr="009D3CC7">
        <w:rPr>
          <w:sz w:val="56"/>
          <w:szCs w:val="56"/>
        </w:rPr>
        <w:t xml:space="preserve">Assignment </w:t>
      </w:r>
      <w:r w:rsidR="00DA3723">
        <w:rPr>
          <w:sz w:val="56"/>
          <w:szCs w:val="56"/>
        </w:rPr>
        <w:t>2</w:t>
      </w:r>
    </w:p>
    <w:p w14:paraId="468FC1C4" w14:textId="77777777" w:rsidR="00D63A00" w:rsidRPr="00DA3723" w:rsidRDefault="00D63A00" w:rsidP="006A740C">
      <w:pPr>
        <w:jc w:val="center"/>
        <w:rPr>
          <w:sz w:val="52"/>
          <w:szCs w:val="52"/>
        </w:rPr>
      </w:pPr>
      <w:r w:rsidRPr="00DA3723">
        <w:rPr>
          <w:sz w:val="52"/>
          <w:szCs w:val="52"/>
        </w:rPr>
        <w:t>–</w:t>
      </w:r>
    </w:p>
    <w:p w14:paraId="1409439D" w14:textId="6D8512C7" w:rsidR="00D63A00" w:rsidRPr="00DA3723" w:rsidRDefault="00D63A00" w:rsidP="006A740C">
      <w:pPr>
        <w:jc w:val="center"/>
        <w:rPr>
          <w:sz w:val="52"/>
          <w:szCs w:val="52"/>
        </w:rPr>
      </w:pPr>
      <w:r w:rsidRPr="00DA3723">
        <w:rPr>
          <w:sz w:val="52"/>
          <w:szCs w:val="52"/>
        </w:rPr>
        <w:t>Pr</w:t>
      </w:r>
      <w:r w:rsidR="00DA3723">
        <w:rPr>
          <w:sz w:val="52"/>
          <w:szCs w:val="52"/>
        </w:rPr>
        <w:t>ofessional Observation</w:t>
      </w:r>
    </w:p>
    <w:p w14:paraId="4273957B" w14:textId="77777777" w:rsidR="00D63A00" w:rsidRPr="00DA3723" w:rsidRDefault="00D63A00" w:rsidP="006A740C">
      <w:pPr>
        <w:jc w:val="center"/>
        <w:rPr>
          <w:sz w:val="44"/>
          <w:szCs w:val="44"/>
        </w:rPr>
      </w:pPr>
      <w:r w:rsidRPr="00DA3723">
        <w:rPr>
          <w:sz w:val="44"/>
          <w:szCs w:val="44"/>
        </w:rPr>
        <w:t>ECPT6003</w:t>
      </w:r>
    </w:p>
    <w:p w14:paraId="673A7968" w14:textId="77777777" w:rsidR="00D63A00" w:rsidRPr="00962858" w:rsidRDefault="00D63A00" w:rsidP="006A740C">
      <w:pPr>
        <w:jc w:val="center"/>
        <w:rPr>
          <w:sz w:val="72"/>
          <w:szCs w:val="72"/>
        </w:rPr>
      </w:pPr>
    </w:p>
    <w:p w14:paraId="49506FEF" w14:textId="77777777" w:rsidR="00D63A00" w:rsidRPr="00962858" w:rsidRDefault="00D63A00" w:rsidP="006A740C">
      <w:pPr>
        <w:jc w:val="center"/>
        <w:rPr>
          <w:sz w:val="72"/>
          <w:szCs w:val="72"/>
        </w:rPr>
      </w:pPr>
    </w:p>
    <w:p w14:paraId="2DE305E8" w14:textId="77777777" w:rsidR="00D63A00" w:rsidRPr="00962858" w:rsidRDefault="00D63A00" w:rsidP="006A740C">
      <w:pPr>
        <w:jc w:val="center"/>
        <w:rPr>
          <w:sz w:val="72"/>
          <w:szCs w:val="72"/>
        </w:rPr>
      </w:pPr>
    </w:p>
    <w:p w14:paraId="79666633" w14:textId="77777777" w:rsidR="00D63A00" w:rsidRPr="00962858" w:rsidRDefault="00D63A00" w:rsidP="006A740C">
      <w:pPr>
        <w:jc w:val="center"/>
        <w:rPr>
          <w:sz w:val="72"/>
          <w:szCs w:val="72"/>
        </w:rPr>
      </w:pPr>
    </w:p>
    <w:p w14:paraId="686BB952" w14:textId="77777777" w:rsidR="00D63A00" w:rsidRPr="00962858" w:rsidRDefault="00D63A00" w:rsidP="006A740C">
      <w:pPr>
        <w:jc w:val="center"/>
        <w:rPr>
          <w:sz w:val="72"/>
          <w:szCs w:val="72"/>
        </w:rPr>
      </w:pPr>
    </w:p>
    <w:p w14:paraId="07B1764E" w14:textId="77777777" w:rsidR="00D63A00" w:rsidRPr="00962858" w:rsidRDefault="00D63A00" w:rsidP="006A740C">
      <w:pPr>
        <w:jc w:val="center"/>
        <w:rPr>
          <w:sz w:val="72"/>
          <w:szCs w:val="72"/>
        </w:rPr>
      </w:pPr>
    </w:p>
    <w:p w14:paraId="3E1436F3" w14:textId="77777777" w:rsidR="00D63A00" w:rsidRPr="00962858" w:rsidRDefault="00D63A00" w:rsidP="006A740C">
      <w:pPr>
        <w:jc w:val="center"/>
        <w:rPr>
          <w:sz w:val="72"/>
          <w:szCs w:val="72"/>
        </w:rPr>
      </w:pPr>
    </w:p>
    <w:p w14:paraId="288CCCFD" w14:textId="77777777" w:rsidR="00D63A00" w:rsidRDefault="00D63A00" w:rsidP="006A740C">
      <w:pPr>
        <w:jc w:val="center"/>
        <w:rPr>
          <w:sz w:val="72"/>
          <w:szCs w:val="72"/>
        </w:rPr>
      </w:pPr>
    </w:p>
    <w:p w14:paraId="77EC127E" w14:textId="77777777" w:rsidR="007E212B" w:rsidRDefault="007E212B" w:rsidP="006A740C">
      <w:pPr>
        <w:jc w:val="center"/>
        <w:rPr>
          <w:sz w:val="72"/>
          <w:szCs w:val="72"/>
        </w:rPr>
      </w:pPr>
    </w:p>
    <w:p w14:paraId="0DBD8B01" w14:textId="77777777" w:rsidR="007E212B" w:rsidRPr="00962858" w:rsidRDefault="007E212B" w:rsidP="006A740C">
      <w:pPr>
        <w:jc w:val="center"/>
        <w:rPr>
          <w:sz w:val="72"/>
          <w:szCs w:val="72"/>
        </w:rPr>
      </w:pPr>
    </w:p>
    <w:p w14:paraId="3CA0CF0A" w14:textId="77777777" w:rsidR="00D63A00" w:rsidRPr="007E212B" w:rsidRDefault="00D63A00" w:rsidP="006A740C">
      <w:pPr>
        <w:jc w:val="center"/>
        <w:rPr>
          <w:sz w:val="48"/>
          <w:szCs w:val="48"/>
        </w:rPr>
      </w:pPr>
      <w:r w:rsidRPr="007E212B">
        <w:rPr>
          <w:sz w:val="48"/>
          <w:szCs w:val="48"/>
        </w:rPr>
        <w:t>James Craddock-Jones</w:t>
      </w:r>
    </w:p>
    <w:p w14:paraId="00339744" w14:textId="77777777" w:rsidR="00D63A00" w:rsidRPr="007E212B" w:rsidRDefault="00D63A00" w:rsidP="006A740C">
      <w:pPr>
        <w:jc w:val="center"/>
        <w:rPr>
          <w:sz w:val="48"/>
          <w:szCs w:val="48"/>
        </w:rPr>
      </w:pPr>
      <w:r w:rsidRPr="007E212B">
        <w:rPr>
          <w:sz w:val="48"/>
          <w:szCs w:val="48"/>
        </w:rPr>
        <w:t>2115981</w:t>
      </w:r>
    </w:p>
    <w:p w14:paraId="2E2E74EF" w14:textId="3C3294FA" w:rsidR="008D3BBD" w:rsidRPr="007C4F20" w:rsidRDefault="00D63A00" w:rsidP="007C4F20">
      <w:pPr>
        <w:jc w:val="center"/>
        <w:rPr>
          <w:sz w:val="48"/>
          <w:szCs w:val="48"/>
        </w:rPr>
      </w:pPr>
      <w:r w:rsidRPr="007E212B">
        <w:rPr>
          <w:sz w:val="48"/>
          <w:szCs w:val="48"/>
        </w:rPr>
        <w:t>1</w:t>
      </w:r>
      <w:r w:rsidR="0089723D">
        <w:rPr>
          <w:sz w:val="48"/>
          <w:szCs w:val="48"/>
        </w:rPr>
        <w:t>6</w:t>
      </w:r>
      <w:r w:rsidRPr="007E212B">
        <w:rPr>
          <w:sz w:val="48"/>
          <w:szCs w:val="48"/>
        </w:rPr>
        <w:t>/1</w:t>
      </w:r>
      <w:r w:rsidR="0089723D">
        <w:rPr>
          <w:sz w:val="48"/>
          <w:szCs w:val="48"/>
        </w:rPr>
        <w:t>1</w:t>
      </w:r>
      <w:r w:rsidRPr="007E212B">
        <w:rPr>
          <w:sz w:val="48"/>
          <w:szCs w:val="48"/>
        </w:rPr>
        <w:t>/2023</w:t>
      </w:r>
    </w:p>
    <w:sdt>
      <w:sdtPr>
        <w:rPr>
          <w:rFonts w:asciiTheme="minorHAnsi" w:eastAsiaTheme="minorHAnsi" w:hAnsiTheme="minorHAnsi" w:cstheme="minorBidi"/>
          <w:b w:val="0"/>
          <w:bCs w:val="0"/>
          <w:color w:val="auto"/>
          <w:kern w:val="2"/>
          <w:sz w:val="24"/>
          <w:szCs w:val="24"/>
          <w:lang w:val="en-GB"/>
          <w14:ligatures w14:val="standardContextual"/>
        </w:rPr>
        <w:id w:val="208772964"/>
        <w:docPartObj>
          <w:docPartGallery w:val="Table of Contents"/>
          <w:docPartUnique/>
        </w:docPartObj>
      </w:sdtPr>
      <w:sdtEndPr>
        <w:rPr>
          <w:noProof/>
        </w:rPr>
      </w:sdtEndPr>
      <w:sdtContent>
        <w:p w14:paraId="4748C8BE" w14:textId="2294594A" w:rsidR="008D3BBD" w:rsidRDefault="008D3BBD">
          <w:pPr>
            <w:pStyle w:val="TOCHeading"/>
          </w:pPr>
          <w:r>
            <w:t>Table of Contents</w:t>
          </w:r>
        </w:p>
        <w:p w14:paraId="44C0B69D" w14:textId="4F89A194" w:rsidR="00C41145" w:rsidRDefault="008D3BB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1058849" w:history="1">
            <w:r w:rsidR="00C41145" w:rsidRPr="000F60E1">
              <w:rPr>
                <w:rStyle w:val="Hyperlink"/>
                <w:noProof/>
              </w:rPr>
              <w:t>Professional Observations</w:t>
            </w:r>
            <w:r w:rsidR="00C41145">
              <w:rPr>
                <w:noProof/>
                <w:webHidden/>
              </w:rPr>
              <w:tab/>
            </w:r>
            <w:r w:rsidR="00C41145">
              <w:rPr>
                <w:noProof/>
                <w:webHidden/>
              </w:rPr>
              <w:fldChar w:fldCharType="begin"/>
            </w:r>
            <w:r w:rsidR="00C41145">
              <w:rPr>
                <w:noProof/>
                <w:webHidden/>
              </w:rPr>
              <w:instrText xml:space="preserve"> PAGEREF _Toc151058849 \h </w:instrText>
            </w:r>
            <w:r w:rsidR="00C41145">
              <w:rPr>
                <w:noProof/>
                <w:webHidden/>
              </w:rPr>
            </w:r>
            <w:r w:rsidR="00C41145">
              <w:rPr>
                <w:noProof/>
                <w:webHidden/>
              </w:rPr>
              <w:fldChar w:fldCharType="separate"/>
            </w:r>
            <w:r w:rsidR="00C41145">
              <w:rPr>
                <w:noProof/>
                <w:webHidden/>
              </w:rPr>
              <w:t>3</w:t>
            </w:r>
            <w:r w:rsidR="00C41145">
              <w:rPr>
                <w:noProof/>
                <w:webHidden/>
              </w:rPr>
              <w:fldChar w:fldCharType="end"/>
            </w:r>
          </w:hyperlink>
        </w:p>
        <w:p w14:paraId="302A8ED6" w14:textId="43DD5639" w:rsidR="00C41145" w:rsidRDefault="00000000">
          <w:pPr>
            <w:pStyle w:val="TOC2"/>
            <w:tabs>
              <w:tab w:val="right" w:leader="dot" w:pos="9016"/>
            </w:tabs>
            <w:rPr>
              <w:rFonts w:eastAsiaTheme="minorEastAsia" w:cstheme="minorBidi"/>
              <w:b w:val="0"/>
              <w:bCs w:val="0"/>
              <w:noProof/>
              <w:sz w:val="24"/>
              <w:szCs w:val="24"/>
              <w:lang w:eastAsia="en-GB"/>
            </w:rPr>
          </w:pPr>
          <w:hyperlink w:anchor="_Toc151058850" w:history="1">
            <w:r w:rsidR="00C41145" w:rsidRPr="000F60E1">
              <w:rPr>
                <w:rStyle w:val="Hyperlink"/>
                <w:noProof/>
              </w:rPr>
              <w:t>Observation One</w:t>
            </w:r>
            <w:r w:rsidR="00C41145">
              <w:rPr>
                <w:noProof/>
                <w:webHidden/>
              </w:rPr>
              <w:tab/>
            </w:r>
            <w:r w:rsidR="00C41145">
              <w:rPr>
                <w:noProof/>
                <w:webHidden/>
              </w:rPr>
              <w:fldChar w:fldCharType="begin"/>
            </w:r>
            <w:r w:rsidR="00C41145">
              <w:rPr>
                <w:noProof/>
                <w:webHidden/>
              </w:rPr>
              <w:instrText xml:space="preserve"> PAGEREF _Toc151058850 \h </w:instrText>
            </w:r>
            <w:r w:rsidR="00C41145">
              <w:rPr>
                <w:noProof/>
                <w:webHidden/>
              </w:rPr>
            </w:r>
            <w:r w:rsidR="00C41145">
              <w:rPr>
                <w:noProof/>
                <w:webHidden/>
              </w:rPr>
              <w:fldChar w:fldCharType="separate"/>
            </w:r>
            <w:r w:rsidR="00C41145">
              <w:rPr>
                <w:noProof/>
                <w:webHidden/>
              </w:rPr>
              <w:t>3</w:t>
            </w:r>
            <w:r w:rsidR="00C41145">
              <w:rPr>
                <w:noProof/>
                <w:webHidden/>
              </w:rPr>
              <w:fldChar w:fldCharType="end"/>
            </w:r>
          </w:hyperlink>
        </w:p>
        <w:p w14:paraId="6BB66D80" w14:textId="0C5B89EA" w:rsidR="00C41145" w:rsidRDefault="00000000">
          <w:pPr>
            <w:pStyle w:val="TOC3"/>
            <w:tabs>
              <w:tab w:val="right" w:leader="dot" w:pos="9016"/>
            </w:tabs>
            <w:rPr>
              <w:rFonts w:eastAsiaTheme="minorEastAsia" w:cstheme="minorBidi"/>
              <w:noProof/>
              <w:sz w:val="24"/>
              <w:szCs w:val="24"/>
              <w:lang w:eastAsia="en-GB"/>
            </w:rPr>
          </w:pPr>
          <w:hyperlink w:anchor="_Toc151058851" w:history="1">
            <w:r w:rsidR="00C41145" w:rsidRPr="000F60E1">
              <w:rPr>
                <w:rStyle w:val="Hyperlink"/>
                <w:noProof/>
              </w:rPr>
              <w:t>What Did I Observe?</w:t>
            </w:r>
            <w:r w:rsidR="00C41145">
              <w:rPr>
                <w:noProof/>
                <w:webHidden/>
              </w:rPr>
              <w:tab/>
            </w:r>
            <w:r w:rsidR="00C41145">
              <w:rPr>
                <w:noProof/>
                <w:webHidden/>
              </w:rPr>
              <w:fldChar w:fldCharType="begin"/>
            </w:r>
            <w:r w:rsidR="00C41145">
              <w:rPr>
                <w:noProof/>
                <w:webHidden/>
              </w:rPr>
              <w:instrText xml:space="preserve"> PAGEREF _Toc151058851 \h </w:instrText>
            </w:r>
            <w:r w:rsidR="00C41145">
              <w:rPr>
                <w:noProof/>
                <w:webHidden/>
              </w:rPr>
            </w:r>
            <w:r w:rsidR="00C41145">
              <w:rPr>
                <w:noProof/>
                <w:webHidden/>
              </w:rPr>
              <w:fldChar w:fldCharType="separate"/>
            </w:r>
            <w:r w:rsidR="00C41145">
              <w:rPr>
                <w:noProof/>
                <w:webHidden/>
              </w:rPr>
              <w:t>3</w:t>
            </w:r>
            <w:r w:rsidR="00C41145">
              <w:rPr>
                <w:noProof/>
                <w:webHidden/>
              </w:rPr>
              <w:fldChar w:fldCharType="end"/>
            </w:r>
          </w:hyperlink>
        </w:p>
        <w:p w14:paraId="5093A576" w14:textId="31F22BBF" w:rsidR="00C41145" w:rsidRDefault="00000000">
          <w:pPr>
            <w:pStyle w:val="TOC3"/>
            <w:tabs>
              <w:tab w:val="right" w:leader="dot" w:pos="9016"/>
            </w:tabs>
            <w:rPr>
              <w:rFonts w:eastAsiaTheme="minorEastAsia" w:cstheme="minorBidi"/>
              <w:noProof/>
              <w:sz w:val="24"/>
              <w:szCs w:val="24"/>
              <w:lang w:eastAsia="en-GB"/>
            </w:rPr>
          </w:pPr>
          <w:hyperlink w:anchor="_Toc151058852" w:history="1">
            <w:r w:rsidR="00C41145" w:rsidRPr="000F60E1">
              <w:rPr>
                <w:rStyle w:val="Hyperlink"/>
                <w:noProof/>
              </w:rPr>
              <w:t>What Did I Learn?</w:t>
            </w:r>
            <w:r w:rsidR="00C41145">
              <w:rPr>
                <w:noProof/>
                <w:webHidden/>
              </w:rPr>
              <w:tab/>
            </w:r>
            <w:r w:rsidR="00C41145">
              <w:rPr>
                <w:noProof/>
                <w:webHidden/>
              </w:rPr>
              <w:fldChar w:fldCharType="begin"/>
            </w:r>
            <w:r w:rsidR="00C41145">
              <w:rPr>
                <w:noProof/>
                <w:webHidden/>
              </w:rPr>
              <w:instrText xml:space="preserve"> PAGEREF _Toc151058852 \h </w:instrText>
            </w:r>
            <w:r w:rsidR="00C41145">
              <w:rPr>
                <w:noProof/>
                <w:webHidden/>
              </w:rPr>
            </w:r>
            <w:r w:rsidR="00C41145">
              <w:rPr>
                <w:noProof/>
                <w:webHidden/>
              </w:rPr>
              <w:fldChar w:fldCharType="separate"/>
            </w:r>
            <w:r w:rsidR="00C41145">
              <w:rPr>
                <w:noProof/>
                <w:webHidden/>
              </w:rPr>
              <w:t>5</w:t>
            </w:r>
            <w:r w:rsidR="00C41145">
              <w:rPr>
                <w:noProof/>
                <w:webHidden/>
              </w:rPr>
              <w:fldChar w:fldCharType="end"/>
            </w:r>
          </w:hyperlink>
        </w:p>
        <w:p w14:paraId="4B3F7150" w14:textId="597391DB" w:rsidR="00C41145" w:rsidRDefault="00000000">
          <w:pPr>
            <w:pStyle w:val="TOC2"/>
            <w:tabs>
              <w:tab w:val="right" w:leader="dot" w:pos="9016"/>
            </w:tabs>
            <w:rPr>
              <w:rFonts w:eastAsiaTheme="minorEastAsia" w:cstheme="minorBidi"/>
              <w:b w:val="0"/>
              <w:bCs w:val="0"/>
              <w:noProof/>
              <w:sz w:val="24"/>
              <w:szCs w:val="24"/>
              <w:lang w:eastAsia="en-GB"/>
            </w:rPr>
          </w:pPr>
          <w:hyperlink w:anchor="_Toc151058853" w:history="1">
            <w:r w:rsidR="00C41145" w:rsidRPr="000F60E1">
              <w:rPr>
                <w:rStyle w:val="Hyperlink"/>
                <w:noProof/>
              </w:rPr>
              <w:t>Observation Two</w:t>
            </w:r>
            <w:r w:rsidR="00C41145">
              <w:rPr>
                <w:noProof/>
                <w:webHidden/>
              </w:rPr>
              <w:tab/>
            </w:r>
            <w:r w:rsidR="00C41145">
              <w:rPr>
                <w:noProof/>
                <w:webHidden/>
              </w:rPr>
              <w:fldChar w:fldCharType="begin"/>
            </w:r>
            <w:r w:rsidR="00C41145">
              <w:rPr>
                <w:noProof/>
                <w:webHidden/>
              </w:rPr>
              <w:instrText xml:space="preserve"> PAGEREF _Toc151058853 \h </w:instrText>
            </w:r>
            <w:r w:rsidR="00C41145">
              <w:rPr>
                <w:noProof/>
                <w:webHidden/>
              </w:rPr>
            </w:r>
            <w:r w:rsidR="00C41145">
              <w:rPr>
                <w:noProof/>
                <w:webHidden/>
              </w:rPr>
              <w:fldChar w:fldCharType="separate"/>
            </w:r>
            <w:r w:rsidR="00C41145">
              <w:rPr>
                <w:noProof/>
                <w:webHidden/>
              </w:rPr>
              <w:t>6</w:t>
            </w:r>
            <w:r w:rsidR="00C41145">
              <w:rPr>
                <w:noProof/>
                <w:webHidden/>
              </w:rPr>
              <w:fldChar w:fldCharType="end"/>
            </w:r>
          </w:hyperlink>
        </w:p>
        <w:p w14:paraId="5BEAF4E9" w14:textId="15866130" w:rsidR="00C41145" w:rsidRDefault="00000000">
          <w:pPr>
            <w:pStyle w:val="TOC3"/>
            <w:tabs>
              <w:tab w:val="right" w:leader="dot" w:pos="9016"/>
            </w:tabs>
            <w:rPr>
              <w:rFonts w:eastAsiaTheme="minorEastAsia" w:cstheme="minorBidi"/>
              <w:noProof/>
              <w:sz w:val="24"/>
              <w:szCs w:val="24"/>
              <w:lang w:eastAsia="en-GB"/>
            </w:rPr>
          </w:pPr>
          <w:hyperlink w:anchor="_Toc151058854" w:history="1">
            <w:r w:rsidR="00C41145" w:rsidRPr="000F60E1">
              <w:rPr>
                <w:rStyle w:val="Hyperlink"/>
                <w:noProof/>
              </w:rPr>
              <w:t>What Did I Observe?</w:t>
            </w:r>
            <w:r w:rsidR="00C41145">
              <w:rPr>
                <w:noProof/>
                <w:webHidden/>
              </w:rPr>
              <w:tab/>
            </w:r>
            <w:r w:rsidR="00C41145">
              <w:rPr>
                <w:noProof/>
                <w:webHidden/>
              </w:rPr>
              <w:fldChar w:fldCharType="begin"/>
            </w:r>
            <w:r w:rsidR="00C41145">
              <w:rPr>
                <w:noProof/>
                <w:webHidden/>
              </w:rPr>
              <w:instrText xml:space="preserve"> PAGEREF _Toc151058854 \h </w:instrText>
            </w:r>
            <w:r w:rsidR="00C41145">
              <w:rPr>
                <w:noProof/>
                <w:webHidden/>
              </w:rPr>
            </w:r>
            <w:r w:rsidR="00C41145">
              <w:rPr>
                <w:noProof/>
                <w:webHidden/>
              </w:rPr>
              <w:fldChar w:fldCharType="separate"/>
            </w:r>
            <w:r w:rsidR="00C41145">
              <w:rPr>
                <w:noProof/>
                <w:webHidden/>
              </w:rPr>
              <w:t>6</w:t>
            </w:r>
            <w:r w:rsidR="00C41145">
              <w:rPr>
                <w:noProof/>
                <w:webHidden/>
              </w:rPr>
              <w:fldChar w:fldCharType="end"/>
            </w:r>
          </w:hyperlink>
        </w:p>
        <w:p w14:paraId="5FC2693B" w14:textId="116BD0DF" w:rsidR="00C41145" w:rsidRDefault="00000000">
          <w:pPr>
            <w:pStyle w:val="TOC3"/>
            <w:tabs>
              <w:tab w:val="right" w:leader="dot" w:pos="9016"/>
            </w:tabs>
            <w:rPr>
              <w:rFonts w:eastAsiaTheme="minorEastAsia" w:cstheme="minorBidi"/>
              <w:noProof/>
              <w:sz w:val="24"/>
              <w:szCs w:val="24"/>
              <w:lang w:eastAsia="en-GB"/>
            </w:rPr>
          </w:pPr>
          <w:hyperlink w:anchor="_Toc151058855" w:history="1">
            <w:r w:rsidR="00C41145" w:rsidRPr="000F60E1">
              <w:rPr>
                <w:rStyle w:val="Hyperlink"/>
                <w:noProof/>
              </w:rPr>
              <w:t>What Did I Learn?</w:t>
            </w:r>
            <w:r w:rsidR="00C41145">
              <w:rPr>
                <w:noProof/>
                <w:webHidden/>
              </w:rPr>
              <w:tab/>
            </w:r>
            <w:r w:rsidR="00C41145">
              <w:rPr>
                <w:noProof/>
                <w:webHidden/>
              </w:rPr>
              <w:fldChar w:fldCharType="begin"/>
            </w:r>
            <w:r w:rsidR="00C41145">
              <w:rPr>
                <w:noProof/>
                <w:webHidden/>
              </w:rPr>
              <w:instrText xml:space="preserve"> PAGEREF _Toc151058855 \h </w:instrText>
            </w:r>
            <w:r w:rsidR="00C41145">
              <w:rPr>
                <w:noProof/>
                <w:webHidden/>
              </w:rPr>
            </w:r>
            <w:r w:rsidR="00C41145">
              <w:rPr>
                <w:noProof/>
                <w:webHidden/>
              </w:rPr>
              <w:fldChar w:fldCharType="separate"/>
            </w:r>
            <w:r w:rsidR="00C41145">
              <w:rPr>
                <w:noProof/>
                <w:webHidden/>
              </w:rPr>
              <w:t>8</w:t>
            </w:r>
            <w:r w:rsidR="00C41145">
              <w:rPr>
                <w:noProof/>
                <w:webHidden/>
              </w:rPr>
              <w:fldChar w:fldCharType="end"/>
            </w:r>
          </w:hyperlink>
        </w:p>
        <w:p w14:paraId="404BED6D" w14:textId="1AE2EC3B" w:rsidR="00C41145" w:rsidRDefault="00000000">
          <w:pPr>
            <w:pStyle w:val="TOC1"/>
            <w:tabs>
              <w:tab w:val="right" w:leader="dot" w:pos="9016"/>
            </w:tabs>
            <w:rPr>
              <w:rFonts w:eastAsiaTheme="minorEastAsia" w:cstheme="minorBidi"/>
              <w:b w:val="0"/>
              <w:bCs w:val="0"/>
              <w:i w:val="0"/>
              <w:iCs w:val="0"/>
              <w:noProof/>
              <w:lang w:eastAsia="en-GB"/>
            </w:rPr>
          </w:pPr>
          <w:hyperlink w:anchor="_Toc151058856" w:history="1">
            <w:r w:rsidR="00C41145" w:rsidRPr="000F60E1">
              <w:rPr>
                <w:rStyle w:val="Hyperlink"/>
                <w:noProof/>
              </w:rPr>
              <w:t>Action Plan</w:t>
            </w:r>
            <w:r w:rsidR="00C41145">
              <w:rPr>
                <w:noProof/>
                <w:webHidden/>
              </w:rPr>
              <w:tab/>
            </w:r>
            <w:r w:rsidR="00C41145">
              <w:rPr>
                <w:noProof/>
                <w:webHidden/>
              </w:rPr>
              <w:fldChar w:fldCharType="begin"/>
            </w:r>
            <w:r w:rsidR="00C41145">
              <w:rPr>
                <w:noProof/>
                <w:webHidden/>
              </w:rPr>
              <w:instrText xml:space="preserve"> PAGEREF _Toc151058856 \h </w:instrText>
            </w:r>
            <w:r w:rsidR="00C41145">
              <w:rPr>
                <w:noProof/>
                <w:webHidden/>
              </w:rPr>
            </w:r>
            <w:r w:rsidR="00C41145">
              <w:rPr>
                <w:noProof/>
                <w:webHidden/>
              </w:rPr>
              <w:fldChar w:fldCharType="separate"/>
            </w:r>
            <w:r w:rsidR="00C41145">
              <w:rPr>
                <w:noProof/>
                <w:webHidden/>
              </w:rPr>
              <w:t>9</w:t>
            </w:r>
            <w:r w:rsidR="00C41145">
              <w:rPr>
                <w:noProof/>
                <w:webHidden/>
              </w:rPr>
              <w:fldChar w:fldCharType="end"/>
            </w:r>
          </w:hyperlink>
        </w:p>
        <w:p w14:paraId="3BE04524" w14:textId="56E49850" w:rsidR="00C41145" w:rsidRDefault="00000000">
          <w:pPr>
            <w:pStyle w:val="TOC1"/>
            <w:tabs>
              <w:tab w:val="right" w:leader="dot" w:pos="9016"/>
            </w:tabs>
            <w:rPr>
              <w:rFonts w:eastAsiaTheme="minorEastAsia" w:cstheme="minorBidi"/>
              <w:b w:val="0"/>
              <w:bCs w:val="0"/>
              <w:i w:val="0"/>
              <w:iCs w:val="0"/>
              <w:noProof/>
              <w:lang w:eastAsia="en-GB"/>
            </w:rPr>
          </w:pPr>
          <w:hyperlink w:anchor="_Toc151058857" w:history="1">
            <w:r w:rsidR="00C41145" w:rsidRPr="000F60E1">
              <w:rPr>
                <w:rStyle w:val="Hyperlink"/>
                <w:rFonts w:ascii="Calibri Light" w:hAnsi="Calibri Light" w:cs="Calibri Light"/>
                <w:noProof/>
              </w:rPr>
              <w:t>References</w:t>
            </w:r>
            <w:r w:rsidR="00C41145">
              <w:rPr>
                <w:noProof/>
                <w:webHidden/>
              </w:rPr>
              <w:tab/>
            </w:r>
            <w:r w:rsidR="00C41145">
              <w:rPr>
                <w:noProof/>
                <w:webHidden/>
              </w:rPr>
              <w:fldChar w:fldCharType="begin"/>
            </w:r>
            <w:r w:rsidR="00C41145">
              <w:rPr>
                <w:noProof/>
                <w:webHidden/>
              </w:rPr>
              <w:instrText xml:space="preserve"> PAGEREF _Toc151058857 \h </w:instrText>
            </w:r>
            <w:r w:rsidR="00C41145">
              <w:rPr>
                <w:noProof/>
                <w:webHidden/>
              </w:rPr>
            </w:r>
            <w:r w:rsidR="00C41145">
              <w:rPr>
                <w:noProof/>
                <w:webHidden/>
              </w:rPr>
              <w:fldChar w:fldCharType="separate"/>
            </w:r>
            <w:r w:rsidR="00C41145">
              <w:rPr>
                <w:noProof/>
                <w:webHidden/>
              </w:rPr>
              <w:t>12</w:t>
            </w:r>
            <w:r w:rsidR="00C41145">
              <w:rPr>
                <w:noProof/>
                <w:webHidden/>
              </w:rPr>
              <w:fldChar w:fldCharType="end"/>
            </w:r>
          </w:hyperlink>
        </w:p>
        <w:p w14:paraId="25C9480D" w14:textId="0C2C15A3" w:rsidR="00C41145" w:rsidRDefault="00000000">
          <w:pPr>
            <w:pStyle w:val="TOC1"/>
            <w:tabs>
              <w:tab w:val="right" w:leader="dot" w:pos="9016"/>
            </w:tabs>
            <w:rPr>
              <w:rFonts w:eastAsiaTheme="minorEastAsia" w:cstheme="minorBidi"/>
              <w:b w:val="0"/>
              <w:bCs w:val="0"/>
              <w:i w:val="0"/>
              <w:iCs w:val="0"/>
              <w:noProof/>
              <w:lang w:eastAsia="en-GB"/>
            </w:rPr>
          </w:pPr>
          <w:hyperlink w:anchor="_Toc151058858" w:history="1">
            <w:r w:rsidR="00C41145" w:rsidRPr="000F60E1">
              <w:rPr>
                <w:rStyle w:val="Hyperlink"/>
                <w:noProof/>
              </w:rPr>
              <w:t>Appendix</w:t>
            </w:r>
            <w:r w:rsidR="00C41145">
              <w:rPr>
                <w:noProof/>
                <w:webHidden/>
              </w:rPr>
              <w:tab/>
            </w:r>
            <w:r w:rsidR="00C41145">
              <w:rPr>
                <w:noProof/>
                <w:webHidden/>
              </w:rPr>
              <w:fldChar w:fldCharType="begin"/>
            </w:r>
            <w:r w:rsidR="00C41145">
              <w:rPr>
                <w:noProof/>
                <w:webHidden/>
              </w:rPr>
              <w:instrText xml:space="preserve"> PAGEREF _Toc151058858 \h </w:instrText>
            </w:r>
            <w:r w:rsidR="00C41145">
              <w:rPr>
                <w:noProof/>
                <w:webHidden/>
              </w:rPr>
            </w:r>
            <w:r w:rsidR="00C41145">
              <w:rPr>
                <w:noProof/>
                <w:webHidden/>
              </w:rPr>
              <w:fldChar w:fldCharType="separate"/>
            </w:r>
            <w:r w:rsidR="00C41145">
              <w:rPr>
                <w:noProof/>
                <w:webHidden/>
              </w:rPr>
              <w:t>14</w:t>
            </w:r>
            <w:r w:rsidR="00C41145">
              <w:rPr>
                <w:noProof/>
                <w:webHidden/>
              </w:rPr>
              <w:fldChar w:fldCharType="end"/>
            </w:r>
          </w:hyperlink>
        </w:p>
        <w:p w14:paraId="35DDE9A0" w14:textId="626B4CAD" w:rsidR="00C41145" w:rsidRDefault="00000000">
          <w:pPr>
            <w:pStyle w:val="TOC2"/>
            <w:tabs>
              <w:tab w:val="right" w:leader="dot" w:pos="9016"/>
            </w:tabs>
            <w:rPr>
              <w:rFonts w:eastAsiaTheme="minorEastAsia" w:cstheme="minorBidi"/>
              <w:b w:val="0"/>
              <w:bCs w:val="0"/>
              <w:noProof/>
              <w:sz w:val="24"/>
              <w:szCs w:val="24"/>
              <w:lang w:eastAsia="en-GB"/>
            </w:rPr>
          </w:pPr>
          <w:hyperlink w:anchor="_Toc151058859" w:history="1">
            <w:r w:rsidR="00C41145" w:rsidRPr="000F60E1">
              <w:rPr>
                <w:rStyle w:val="Hyperlink"/>
                <w:noProof/>
              </w:rPr>
              <w:t>Appendix A – Observation 1</w:t>
            </w:r>
            <w:r w:rsidR="00C41145">
              <w:rPr>
                <w:noProof/>
                <w:webHidden/>
              </w:rPr>
              <w:tab/>
            </w:r>
            <w:r w:rsidR="00C41145">
              <w:rPr>
                <w:noProof/>
                <w:webHidden/>
              </w:rPr>
              <w:fldChar w:fldCharType="begin"/>
            </w:r>
            <w:r w:rsidR="00C41145">
              <w:rPr>
                <w:noProof/>
                <w:webHidden/>
              </w:rPr>
              <w:instrText xml:space="preserve"> PAGEREF _Toc151058859 \h </w:instrText>
            </w:r>
            <w:r w:rsidR="00C41145">
              <w:rPr>
                <w:noProof/>
                <w:webHidden/>
              </w:rPr>
            </w:r>
            <w:r w:rsidR="00C41145">
              <w:rPr>
                <w:noProof/>
                <w:webHidden/>
              </w:rPr>
              <w:fldChar w:fldCharType="separate"/>
            </w:r>
            <w:r w:rsidR="00C41145">
              <w:rPr>
                <w:noProof/>
                <w:webHidden/>
              </w:rPr>
              <w:t>14</w:t>
            </w:r>
            <w:r w:rsidR="00C41145">
              <w:rPr>
                <w:noProof/>
                <w:webHidden/>
              </w:rPr>
              <w:fldChar w:fldCharType="end"/>
            </w:r>
          </w:hyperlink>
        </w:p>
        <w:p w14:paraId="1D585CDE" w14:textId="09FED629" w:rsidR="00C41145" w:rsidRDefault="00000000">
          <w:pPr>
            <w:pStyle w:val="TOC2"/>
            <w:tabs>
              <w:tab w:val="right" w:leader="dot" w:pos="9016"/>
            </w:tabs>
            <w:rPr>
              <w:rFonts w:eastAsiaTheme="minorEastAsia" w:cstheme="minorBidi"/>
              <w:b w:val="0"/>
              <w:bCs w:val="0"/>
              <w:noProof/>
              <w:sz w:val="24"/>
              <w:szCs w:val="24"/>
              <w:lang w:eastAsia="en-GB"/>
            </w:rPr>
          </w:pPr>
          <w:hyperlink w:anchor="_Toc151058860" w:history="1">
            <w:r w:rsidR="00C41145" w:rsidRPr="000F60E1">
              <w:rPr>
                <w:rStyle w:val="Hyperlink"/>
                <w:noProof/>
              </w:rPr>
              <w:t>Appendix B – Observation 2</w:t>
            </w:r>
            <w:r w:rsidR="00C41145">
              <w:rPr>
                <w:noProof/>
                <w:webHidden/>
              </w:rPr>
              <w:tab/>
            </w:r>
            <w:r w:rsidR="00C41145">
              <w:rPr>
                <w:noProof/>
                <w:webHidden/>
              </w:rPr>
              <w:fldChar w:fldCharType="begin"/>
            </w:r>
            <w:r w:rsidR="00C41145">
              <w:rPr>
                <w:noProof/>
                <w:webHidden/>
              </w:rPr>
              <w:instrText xml:space="preserve"> PAGEREF _Toc151058860 \h </w:instrText>
            </w:r>
            <w:r w:rsidR="00C41145">
              <w:rPr>
                <w:noProof/>
                <w:webHidden/>
              </w:rPr>
            </w:r>
            <w:r w:rsidR="00C41145">
              <w:rPr>
                <w:noProof/>
                <w:webHidden/>
              </w:rPr>
              <w:fldChar w:fldCharType="separate"/>
            </w:r>
            <w:r w:rsidR="00C41145">
              <w:rPr>
                <w:noProof/>
                <w:webHidden/>
              </w:rPr>
              <w:t>15</w:t>
            </w:r>
            <w:r w:rsidR="00C41145">
              <w:rPr>
                <w:noProof/>
                <w:webHidden/>
              </w:rPr>
              <w:fldChar w:fldCharType="end"/>
            </w:r>
          </w:hyperlink>
        </w:p>
        <w:p w14:paraId="4E4A0BA5" w14:textId="61EF7DE6" w:rsidR="008D3BBD" w:rsidRDefault="008D3BBD">
          <w:r>
            <w:rPr>
              <w:b/>
              <w:bCs/>
              <w:noProof/>
            </w:rPr>
            <w:fldChar w:fldCharType="end"/>
          </w:r>
        </w:p>
      </w:sdtContent>
    </w:sdt>
    <w:p w14:paraId="08E9C983" w14:textId="090F61FA" w:rsidR="000B3723" w:rsidRDefault="000B3723" w:rsidP="000B3723">
      <w:pPr>
        <w:rPr>
          <w:rFonts w:asciiTheme="majorHAnsi" w:eastAsiaTheme="majorEastAsia" w:hAnsiTheme="majorHAnsi" w:cstheme="majorBidi"/>
          <w:color w:val="2F5496" w:themeColor="accent1" w:themeShade="BF"/>
        </w:rPr>
      </w:pPr>
      <w:r>
        <w:br w:type="page"/>
      </w:r>
    </w:p>
    <w:p w14:paraId="40A6C08C" w14:textId="7AF7A109" w:rsidR="00D27149" w:rsidRPr="00FC5F21" w:rsidRDefault="00D27149" w:rsidP="00FC5F21">
      <w:pPr>
        <w:pStyle w:val="Heading1"/>
        <w:rPr>
          <w:sz w:val="72"/>
          <w:szCs w:val="72"/>
        </w:rPr>
      </w:pPr>
      <w:bookmarkStart w:id="0" w:name="_Toc151058849"/>
      <w:r>
        <w:lastRenderedPageBreak/>
        <w:t>Professional Observations</w:t>
      </w:r>
      <w:bookmarkEnd w:id="0"/>
    </w:p>
    <w:p w14:paraId="4952C601" w14:textId="5ECB847E" w:rsidR="00925768" w:rsidRPr="00F05FE0" w:rsidRDefault="00925768" w:rsidP="00F05FE0">
      <w:pPr>
        <w:pStyle w:val="Heading2"/>
      </w:pPr>
      <w:bookmarkStart w:id="1" w:name="_Toc151058850"/>
      <w:r>
        <w:t xml:space="preserve">Observation </w:t>
      </w:r>
      <w:r w:rsidR="00326093">
        <w:t>One</w:t>
      </w:r>
      <w:bookmarkEnd w:id="1"/>
    </w:p>
    <w:p w14:paraId="62E0ACEF" w14:textId="23F0609C" w:rsidR="00A07B76" w:rsidRPr="00A07B76" w:rsidRDefault="00A07B76" w:rsidP="00A07B76">
      <w:pPr>
        <w:pStyle w:val="Heading3"/>
      </w:pPr>
      <w:bookmarkStart w:id="2" w:name="_Toc151058851"/>
      <w:r>
        <w:t>What Did I Observe?</w:t>
      </w:r>
      <w:bookmarkEnd w:id="2"/>
    </w:p>
    <w:p w14:paraId="748092DB" w14:textId="224A2929" w:rsidR="00C626BB" w:rsidRPr="00E07802" w:rsidRDefault="00925768" w:rsidP="00786C81">
      <w:pPr>
        <w:autoSpaceDE w:val="0"/>
        <w:autoSpaceDN w:val="0"/>
        <w:adjustRightInd w:val="0"/>
        <w:spacing w:line="360" w:lineRule="auto"/>
        <w:rPr>
          <w:kern w:val="0"/>
        </w:rPr>
      </w:pPr>
      <w:r w:rsidRPr="1EDABCAA">
        <w:rPr>
          <w:kern w:val="0"/>
        </w:rPr>
        <w:t>The first observation went well</w:t>
      </w:r>
      <w:r w:rsidR="005357C3" w:rsidRPr="1EDABCAA">
        <w:rPr>
          <w:kern w:val="0"/>
        </w:rPr>
        <w:t>,</w:t>
      </w:r>
      <w:r w:rsidRPr="1EDABCAA">
        <w:rPr>
          <w:kern w:val="0"/>
        </w:rPr>
        <w:t xml:space="preserve"> with only a few issues and </w:t>
      </w:r>
      <w:r w:rsidR="009B367A">
        <w:rPr>
          <w:kern w:val="0"/>
        </w:rPr>
        <w:t>critical</w:t>
      </w:r>
      <w:r w:rsidR="005357C3" w:rsidRPr="1EDABCAA">
        <w:rPr>
          <w:kern w:val="0"/>
        </w:rPr>
        <w:t xml:space="preserve"> areas</w:t>
      </w:r>
      <w:r w:rsidRPr="1EDABCAA">
        <w:rPr>
          <w:kern w:val="0"/>
        </w:rPr>
        <w:t xml:space="preserve"> I can take for future development. Lecturer A ensured that the lesson started with structure by going over what had been previously taught in the last few </w:t>
      </w:r>
      <w:r w:rsidR="003743E0">
        <w:rPr>
          <w:kern w:val="0"/>
        </w:rPr>
        <w:t>classes</w:t>
      </w:r>
      <w:r w:rsidRPr="1EDABCAA">
        <w:rPr>
          <w:kern w:val="0"/>
        </w:rPr>
        <w:t xml:space="preserve">, </w:t>
      </w:r>
      <w:r w:rsidR="005357C3" w:rsidRPr="1EDABCAA">
        <w:rPr>
          <w:kern w:val="0"/>
        </w:rPr>
        <w:t>then</w:t>
      </w:r>
      <w:r w:rsidRPr="1EDABCAA">
        <w:rPr>
          <w:kern w:val="0"/>
        </w:rPr>
        <w:t xml:space="preserve"> discussing what they had planned for that day's lesson, followed by the presentation for the lesson</w:t>
      </w:r>
      <w:r w:rsidR="005357C3" w:rsidRPr="1EDABCAA">
        <w:rPr>
          <w:kern w:val="0"/>
        </w:rPr>
        <w:t>,</w:t>
      </w:r>
      <w:r w:rsidRPr="1EDABCAA">
        <w:rPr>
          <w:kern w:val="0"/>
        </w:rPr>
        <w:t xml:space="preserve"> which detailed any learning aims and objectives. </w:t>
      </w:r>
      <w:bookmarkStart w:id="3" w:name="_Int_J3YIfFWe"/>
      <w:r w:rsidR="00C626BB" w:rsidRPr="1EDABCAA">
        <w:rPr>
          <w:kern w:val="0"/>
        </w:rPr>
        <w:t>As stated by Teach-This.com, if this was not done, it might have led to some confusion as it can run the risk of learners being unprepared and unfamiliar with the topic, making it harder for them to achieve the lecturer’s goals (Teach-This.com, n.d.).</w:t>
      </w:r>
      <w:bookmarkEnd w:id="3"/>
    </w:p>
    <w:p w14:paraId="4410C0CF" w14:textId="09FF7B84" w:rsidR="00C626BB" w:rsidRPr="00E07802" w:rsidRDefault="00C626BB" w:rsidP="00786C81">
      <w:pPr>
        <w:autoSpaceDE w:val="0"/>
        <w:autoSpaceDN w:val="0"/>
        <w:adjustRightInd w:val="0"/>
        <w:spacing w:line="360" w:lineRule="auto"/>
        <w:rPr>
          <w:rFonts w:cstheme="minorHAnsi"/>
          <w:kern w:val="0"/>
        </w:rPr>
      </w:pPr>
      <w:r w:rsidRPr="00E07802">
        <w:rPr>
          <w:rFonts w:cstheme="minorHAnsi"/>
          <w:kern w:val="0"/>
        </w:rPr>
        <w:t>In addition, a hook was provided by introducing the lesson with clear aims and objectives, which the NSW Government (2022) states in their online resources are some of the most vital aspects to deliver at the beginning of the lesson (NSW Government, 2022).</w:t>
      </w:r>
    </w:p>
    <w:p w14:paraId="45FBC6EC" w14:textId="77777777" w:rsidR="00925768" w:rsidRPr="00E07802" w:rsidRDefault="00925768" w:rsidP="00786C81">
      <w:pPr>
        <w:autoSpaceDE w:val="0"/>
        <w:autoSpaceDN w:val="0"/>
        <w:adjustRightInd w:val="0"/>
        <w:spacing w:line="360" w:lineRule="auto"/>
        <w:rPr>
          <w:rFonts w:cstheme="minorHAnsi"/>
          <w:kern w:val="0"/>
        </w:rPr>
      </w:pPr>
    </w:p>
    <w:p w14:paraId="4E3A26A3" w14:textId="5D634CE7" w:rsidR="00C477C7" w:rsidRDefault="003A22E5" w:rsidP="00786C81">
      <w:pPr>
        <w:autoSpaceDE w:val="0"/>
        <w:autoSpaceDN w:val="0"/>
        <w:adjustRightInd w:val="0"/>
        <w:spacing w:line="360" w:lineRule="auto"/>
        <w:rPr>
          <w:rFonts w:cstheme="minorHAnsi"/>
          <w:kern w:val="0"/>
        </w:rPr>
      </w:pPr>
      <w:r>
        <w:rPr>
          <w:rFonts w:cstheme="minorHAnsi"/>
          <w:kern w:val="0"/>
        </w:rPr>
        <w:t>One area</w:t>
      </w:r>
      <w:r w:rsidR="00925768" w:rsidRPr="00E07802">
        <w:rPr>
          <w:rFonts w:cstheme="minorHAnsi"/>
          <w:kern w:val="0"/>
        </w:rPr>
        <w:t xml:space="preserve"> could have been handled different</w:t>
      </w:r>
      <w:r>
        <w:rPr>
          <w:rFonts w:cstheme="minorHAnsi"/>
          <w:kern w:val="0"/>
        </w:rPr>
        <w:t>ly in the right circumstances</w:t>
      </w:r>
      <w:r w:rsidR="00925768" w:rsidRPr="00E07802">
        <w:rPr>
          <w:rFonts w:cstheme="minorHAnsi"/>
          <w:kern w:val="0"/>
        </w:rPr>
        <w:t xml:space="preserve">. This was when a student had a question </w:t>
      </w:r>
      <w:r w:rsidR="00C477C7">
        <w:rPr>
          <w:rFonts w:cstheme="minorHAnsi"/>
          <w:kern w:val="0"/>
        </w:rPr>
        <w:t xml:space="preserve">about assignment work </w:t>
      </w:r>
      <w:r w:rsidR="005357C3" w:rsidRPr="00E07802">
        <w:rPr>
          <w:rFonts w:cstheme="minorHAnsi"/>
          <w:kern w:val="0"/>
        </w:rPr>
        <w:t xml:space="preserve">that </w:t>
      </w:r>
      <w:r w:rsidR="00C626BB" w:rsidRPr="00E07802">
        <w:rPr>
          <w:rFonts w:cstheme="minorHAnsi"/>
          <w:kern w:val="0"/>
        </w:rPr>
        <w:t>confused</w:t>
      </w:r>
      <w:r w:rsidR="005357C3" w:rsidRPr="00E07802">
        <w:rPr>
          <w:rFonts w:cstheme="minorHAnsi"/>
          <w:kern w:val="0"/>
        </w:rPr>
        <w:t xml:space="preserve"> the other learners, eventually making most of the class </w:t>
      </w:r>
      <w:r w:rsidR="00925768" w:rsidRPr="00E07802">
        <w:rPr>
          <w:rFonts w:cstheme="minorHAnsi"/>
          <w:kern w:val="0"/>
        </w:rPr>
        <w:t xml:space="preserve">confused and panicked. </w:t>
      </w:r>
      <w:r w:rsidR="000375BD" w:rsidRPr="00E07802">
        <w:rPr>
          <w:rFonts w:cstheme="minorHAnsi"/>
          <w:kern w:val="0"/>
        </w:rPr>
        <w:t>For a basic description, envision a snowball sliding down a slope coated in snow. It begins little but grows progressively bigger as it gains pace and accumulates additional snow. As the ball of snow advances down said hill, it gains strength and speed, becoming more impactful</w:t>
      </w:r>
      <w:r w:rsidR="00CF75F4" w:rsidRPr="00E07802">
        <w:rPr>
          <w:rFonts w:cstheme="minorHAnsi"/>
          <w:kern w:val="0"/>
        </w:rPr>
        <w:t xml:space="preserve"> (Guy-Evans, 2023)</w:t>
      </w:r>
      <w:r w:rsidR="000375BD" w:rsidRPr="00E07802">
        <w:rPr>
          <w:rFonts w:cstheme="minorHAnsi"/>
          <w:kern w:val="0"/>
        </w:rPr>
        <w:t xml:space="preserve">. </w:t>
      </w:r>
    </w:p>
    <w:p w14:paraId="3349D23A" w14:textId="77777777" w:rsidR="00C477C7" w:rsidRDefault="00CF75F4" w:rsidP="00786C81">
      <w:pPr>
        <w:autoSpaceDE w:val="0"/>
        <w:autoSpaceDN w:val="0"/>
        <w:adjustRightInd w:val="0"/>
        <w:spacing w:line="360" w:lineRule="auto"/>
        <w:rPr>
          <w:rFonts w:cstheme="minorHAnsi"/>
          <w:kern w:val="0"/>
        </w:rPr>
      </w:pPr>
      <w:r w:rsidRPr="00E07802">
        <w:rPr>
          <w:rFonts w:cstheme="minorHAnsi"/>
          <w:kern w:val="0"/>
        </w:rPr>
        <w:t>Guy-Evens (2023) states that</w:t>
      </w:r>
      <w:r w:rsidR="000375BD" w:rsidRPr="00E07802">
        <w:rPr>
          <w:rFonts w:cstheme="minorHAnsi"/>
          <w:kern w:val="0"/>
        </w:rPr>
        <w:t xml:space="preserve"> the same momentum happens in </w:t>
      </w:r>
      <w:r w:rsidRPr="00E07802">
        <w:rPr>
          <w:rFonts w:cstheme="minorHAnsi"/>
          <w:kern w:val="0"/>
        </w:rPr>
        <w:t>psychology as it frequently emphasises how human behaviour concerning little things may have more extensive, lasting effects on the outcome’s final impact (Guy-Evans, 2023).</w:t>
      </w:r>
      <w:r w:rsidR="00CB6F3F">
        <w:rPr>
          <w:rFonts w:cstheme="minorHAnsi"/>
          <w:kern w:val="0"/>
        </w:rPr>
        <w:t xml:space="preserve"> </w:t>
      </w:r>
    </w:p>
    <w:p w14:paraId="670B31DC" w14:textId="0719F327" w:rsidR="00925768" w:rsidRPr="00E07802" w:rsidRDefault="00CB6F3F" w:rsidP="00786C81">
      <w:pPr>
        <w:autoSpaceDE w:val="0"/>
        <w:autoSpaceDN w:val="0"/>
        <w:adjustRightInd w:val="0"/>
        <w:spacing w:line="360" w:lineRule="auto"/>
        <w:rPr>
          <w:rFonts w:cstheme="minorHAnsi"/>
          <w:kern w:val="0"/>
        </w:rPr>
      </w:pPr>
      <w:r>
        <w:rPr>
          <w:rFonts w:cstheme="minorHAnsi"/>
          <w:kern w:val="0"/>
        </w:rPr>
        <w:t xml:space="preserve">In this case, the lecturer </w:t>
      </w:r>
      <w:r w:rsidR="00C477C7">
        <w:rPr>
          <w:rFonts w:cstheme="minorHAnsi"/>
          <w:kern w:val="0"/>
        </w:rPr>
        <w:t xml:space="preserve">inadvertently let the situation spiral out of control, causing most of the class to become confused or distressed instead of shutting the situation down immediately before it became a </w:t>
      </w:r>
      <w:r w:rsidR="009B367A">
        <w:rPr>
          <w:rFonts w:cstheme="minorHAnsi"/>
          <w:kern w:val="0"/>
        </w:rPr>
        <w:t>broader</w:t>
      </w:r>
      <w:r w:rsidR="00737CED">
        <w:rPr>
          <w:rFonts w:cstheme="minorHAnsi"/>
          <w:kern w:val="0"/>
        </w:rPr>
        <w:t xml:space="preserve"> </w:t>
      </w:r>
      <w:r w:rsidR="00C477C7">
        <w:rPr>
          <w:rFonts w:cstheme="minorHAnsi"/>
          <w:kern w:val="0"/>
        </w:rPr>
        <w:t>problem</w:t>
      </w:r>
      <w:r w:rsidR="00AF12EE">
        <w:rPr>
          <w:rFonts w:cstheme="minorHAnsi"/>
          <w:kern w:val="0"/>
        </w:rPr>
        <w:t xml:space="preserve"> </w:t>
      </w:r>
      <w:r w:rsidR="000D7E35">
        <w:rPr>
          <w:rFonts w:cstheme="minorHAnsi"/>
          <w:kern w:val="0"/>
        </w:rPr>
        <w:t>for</w:t>
      </w:r>
      <w:r w:rsidR="00AF12EE">
        <w:rPr>
          <w:rFonts w:cstheme="minorHAnsi"/>
          <w:kern w:val="0"/>
        </w:rPr>
        <w:t xml:space="preserve"> most </w:t>
      </w:r>
      <w:r w:rsidR="000D7E35">
        <w:rPr>
          <w:rFonts w:cstheme="minorHAnsi"/>
          <w:kern w:val="0"/>
        </w:rPr>
        <w:t>students</w:t>
      </w:r>
      <w:r w:rsidR="00C477C7">
        <w:rPr>
          <w:rFonts w:cstheme="minorHAnsi"/>
          <w:kern w:val="0"/>
        </w:rPr>
        <w:t>.</w:t>
      </w:r>
      <w:r w:rsidR="00D321FA">
        <w:rPr>
          <w:rFonts w:cstheme="minorHAnsi"/>
          <w:kern w:val="0"/>
        </w:rPr>
        <w:t xml:space="preserve"> </w:t>
      </w:r>
      <w:r w:rsidR="009B367A">
        <w:rPr>
          <w:rFonts w:cstheme="minorHAnsi"/>
          <w:kern w:val="0"/>
        </w:rPr>
        <w:t xml:space="preserve">However, it moved so quickly in this case </w:t>
      </w:r>
      <w:r w:rsidR="00D321FA">
        <w:rPr>
          <w:rFonts w:cstheme="minorHAnsi"/>
          <w:kern w:val="0"/>
        </w:rPr>
        <w:t xml:space="preserve">that </w:t>
      </w:r>
      <w:r w:rsidR="006B33CB">
        <w:rPr>
          <w:rFonts w:cstheme="minorHAnsi"/>
          <w:kern w:val="0"/>
        </w:rPr>
        <w:t>the lecturer had no time</w:t>
      </w:r>
      <w:r w:rsidR="009B367A">
        <w:rPr>
          <w:rFonts w:cstheme="minorHAnsi"/>
          <w:kern w:val="0"/>
        </w:rPr>
        <w:t xml:space="preserve"> to prevent it.</w:t>
      </w:r>
      <w:r w:rsidR="00D321FA">
        <w:rPr>
          <w:rFonts w:cstheme="minorHAnsi"/>
          <w:kern w:val="0"/>
        </w:rPr>
        <w:t xml:space="preserve"> </w:t>
      </w:r>
    </w:p>
    <w:p w14:paraId="3384B4DE" w14:textId="77777777" w:rsidR="00925768" w:rsidRPr="00E07802" w:rsidRDefault="00925768" w:rsidP="00786C81">
      <w:pPr>
        <w:autoSpaceDE w:val="0"/>
        <w:autoSpaceDN w:val="0"/>
        <w:adjustRightInd w:val="0"/>
        <w:spacing w:line="360" w:lineRule="auto"/>
        <w:rPr>
          <w:rFonts w:cstheme="minorHAnsi"/>
          <w:kern w:val="0"/>
        </w:rPr>
      </w:pPr>
    </w:p>
    <w:p w14:paraId="051B6A5D" w14:textId="706F80CC" w:rsidR="00925768" w:rsidRPr="00E07802" w:rsidRDefault="00F1023D" w:rsidP="00786C81">
      <w:pPr>
        <w:autoSpaceDE w:val="0"/>
        <w:autoSpaceDN w:val="0"/>
        <w:adjustRightInd w:val="0"/>
        <w:spacing w:line="360" w:lineRule="auto"/>
        <w:rPr>
          <w:rFonts w:cstheme="minorHAnsi"/>
          <w:kern w:val="0"/>
        </w:rPr>
      </w:pPr>
      <w:r>
        <w:rPr>
          <w:rFonts w:cstheme="minorHAnsi"/>
          <w:kern w:val="0"/>
        </w:rPr>
        <w:t>A</w:t>
      </w:r>
      <w:r w:rsidR="00925768" w:rsidRPr="00E07802">
        <w:rPr>
          <w:rFonts w:cstheme="minorHAnsi"/>
          <w:kern w:val="0"/>
        </w:rPr>
        <w:t xml:space="preserve"> good use of humour and banter </w:t>
      </w:r>
      <w:r w:rsidR="00DF523C">
        <w:rPr>
          <w:rFonts w:cstheme="minorHAnsi"/>
          <w:kern w:val="0"/>
        </w:rPr>
        <w:t xml:space="preserve">occurred </w:t>
      </w:r>
      <w:r>
        <w:rPr>
          <w:rFonts w:cstheme="minorHAnsi"/>
          <w:kern w:val="0"/>
        </w:rPr>
        <w:t xml:space="preserve">throughout the lesson </w:t>
      </w:r>
      <w:r w:rsidR="00F31704">
        <w:rPr>
          <w:rFonts w:cstheme="minorHAnsi"/>
          <w:kern w:val="0"/>
        </w:rPr>
        <w:t>between</w:t>
      </w:r>
      <w:r w:rsidR="00DF523C">
        <w:rPr>
          <w:rFonts w:cstheme="minorHAnsi"/>
          <w:kern w:val="0"/>
        </w:rPr>
        <w:t xml:space="preserve"> the lecturer and students</w:t>
      </w:r>
      <w:r w:rsidR="00925768" w:rsidRPr="00E07802">
        <w:rPr>
          <w:rFonts w:cstheme="minorHAnsi"/>
          <w:kern w:val="0"/>
        </w:rPr>
        <w:t xml:space="preserve">. It helped ensure the lesson remained tolerable for those who may have been losing interest due to the length and helped </w:t>
      </w:r>
      <w:r w:rsidR="005357C3" w:rsidRPr="00E07802">
        <w:rPr>
          <w:rFonts w:cstheme="minorHAnsi"/>
          <w:kern w:val="0"/>
        </w:rPr>
        <w:t>ensure everyone was engaged with the topic</w:t>
      </w:r>
      <w:r w:rsidR="00925768" w:rsidRPr="00E07802">
        <w:rPr>
          <w:rFonts w:cstheme="minorHAnsi"/>
          <w:kern w:val="0"/>
        </w:rPr>
        <w:t xml:space="preserve">. </w:t>
      </w:r>
      <w:r w:rsidR="00A10825" w:rsidRPr="00E07802">
        <w:rPr>
          <w:rFonts w:cstheme="minorHAnsi"/>
          <w:kern w:val="0"/>
        </w:rPr>
        <w:t xml:space="preserve">C. </w:t>
      </w:r>
      <w:r w:rsidR="00A10825" w:rsidRPr="00E07802">
        <w:rPr>
          <w:rFonts w:cstheme="minorHAnsi"/>
          <w:kern w:val="0"/>
        </w:rPr>
        <w:lastRenderedPageBreak/>
        <w:t xml:space="preserve">Appleby (2018) has done significant research into this. They found the use of humour can have many benefits, such as students </w:t>
      </w:r>
      <w:r w:rsidR="00946FD9" w:rsidRPr="00E07802">
        <w:rPr>
          <w:rFonts w:cstheme="minorHAnsi"/>
          <w:kern w:val="0"/>
        </w:rPr>
        <w:t>becoming more</w:t>
      </w:r>
      <w:r w:rsidR="00A10825" w:rsidRPr="00E07802">
        <w:rPr>
          <w:rFonts w:cstheme="minorHAnsi"/>
          <w:kern w:val="0"/>
        </w:rPr>
        <w:t xml:space="preserve"> self-motivat</w:t>
      </w:r>
      <w:r w:rsidR="00946FD9" w:rsidRPr="00E07802">
        <w:rPr>
          <w:rFonts w:cstheme="minorHAnsi"/>
          <w:kern w:val="0"/>
        </w:rPr>
        <w:t>ed</w:t>
      </w:r>
      <w:r w:rsidR="00A10825" w:rsidRPr="00E07802">
        <w:rPr>
          <w:rFonts w:cstheme="minorHAnsi"/>
          <w:kern w:val="0"/>
        </w:rPr>
        <w:t xml:space="preserve">, retaining more knowledge, improved attendance to lessons, becoming more interested in actively learning, better examination outcomes, and many more, such as less stress and anxiety </w:t>
      </w:r>
      <w:r w:rsidR="00946FD9" w:rsidRPr="00E07802">
        <w:rPr>
          <w:rFonts w:cstheme="minorHAnsi"/>
          <w:kern w:val="0"/>
        </w:rPr>
        <w:t>concerning</w:t>
      </w:r>
      <w:r w:rsidR="00A10825" w:rsidRPr="00E07802">
        <w:rPr>
          <w:rFonts w:cstheme="minorHAnsi"/>
          <w:kern w:val="0"/>
        </w:rPr>
        <w:t xml:space="preserve"> new topics</w:t>
      </w:r>
      <w:r w:rsidR="00946FD9" w:rsidRPr="00E07802">
        <w:rPr>
          <w:rFonts w:cstheme="minorHAnsi"/>
          <w:kern w:val="0"/>
        </w:rPr>
        <w:t xml:space="preserve"> and the challenges they bring</w:t>
      </w:r>
      <w:r w:rsidR="00A10825" w:rsidRPr="00E07802">
        <w:rPr>
          <w:rFonts w:cstheme="minorHAnsi"/>
          <w:kern w:val="0"/>
        </w:rPr>
        <w:t xml:space="preserve"> (C. Appleby, 2018).</w:t>
      </w:r>
    </w:p>
    <w:p w14:paraId="07CC30BB" w14:textId="77777777" w:rsidR="00925768" w:rsidRPr="00E07802" w:rsidRDefault="00925768" w:rsidP="00786C81">
      <w:pPr>
        <w:autoSpaceDE w:val="0"/>
        <w:autoSpaceDN w:val="0"/>
        <w:adjustRightInd w:val="0"/>
        <w:spacing w:line="360" w:lineRule="auto"/>
        <w:rPr>
          <w:rFonts w:cstheme="minorHAnsi"/>
          <w:kern w:val="0"/>
        </w:rPr>
      </w:pPr>
    </w:p>
    <w:p w14:paraId="59108A61" w14:textId="335928E9" w:rsidR="1EDABCAA" w:rsidRPr="00D917A7" w:rsidRDefault="00925768" w:rsidP="00786C81">
      <w:pPr>
        <w:autoSpaceDE w:val="0"/>
        <w:autoSpaceDN w:val="0"/>
        <w:adjustRightInd w:val="0"/>
        <w:spacing w:line="360" w:lineRule="auto"/>
        <w:rPr>
          <w:kern w:val="0"/>
        </w:rPr>
      </w:pPr>
      <w:r w:rsidRPr="1EDABCAA">
        <w:rPr>
          <w:kern w:val="0"/>
        </w:rPr>
        <w:t xml:space="preserve">The humour and banter remained on a level where no one felt as if they were being picked on personally. </w:t>
      </w:r>
      <w:r w:rsidR="00F05FE0" w:rsidRPr="1EDABCAA">
        <w:rPr>
          <w:kern w:val="0"/>
        </w:rPr>
        <w:t>This is important because if this were to offend a student, it may result in them feeling singled out or bullied, making them lose interest in the lesson/s.</w:t>
      </w:r>
    </w:p>
    <w:p w14:paraId="13E5B4AF" w14:textId="77777777" w:rsidR="1EDABCAA" w:rsidRDefault="1EDABCAA" w:rsidP="00786C81">
      <w:pPr>
        <w:spacing w:line="360" w:lineRule="auto"/>
      </w:pPr>
    </w:p>
    <w:p w14:paraId="65DD2189" w14:textId="47A17146" w:rsidR="79DA593D" w:rsidRDefault="79DA593D" w:rsidP="00786C81">
      <w:pPr>
        <w:spacing w:line="360" w:lineRule="auto"/>
      </w:pPr>
      <w:r w:rsidRPr="1EDABCAA">
        <w:t xml:space="preserve">The lecturer adhered to some of the best learning principles; for example, where possible, good group work was conducted, which allowed the students to work together to relieve the stress of learning new topics and materials. Race (2020) points out this in his work, where he shows group work is essential within the classroom when learning by stating </w:t>
      </w:r>
      <w:r w:rsidR="00280B95">
        <w:t xml:space="preserve">that </w:t>
      </w:r>
      <w:r w:rsidRPr="1EDABCAA">
        <w:t>group work can assist students in avoiding the feeling of being alienated (Race, 2020, p. 214).</w:t>
      </w:r>
    </w:p>
    <w:p w14:paraId="4845F142" w14:textId="23CE5ABA" w:rsidR="00F46C7E" w:rsidRDefault="00F46C7E" w:rsidP="00786C81">
      <w:pPr>
        <w:spacing w:line="360" w:lineRule="auto"/>
        <w:rPr>
          <w:sz w:val="22"/>
          <w:szCs w:val="22"/>
        </w:rPr>
      </w:pPr>
      <w:r>
        <w:t>Throughout these group sessions</w:t>
      </w:r>
      <w:r w:rsidR="008A39CA">
        <w:t>,</w:t>
      </w:r>
      <w:r>
        <w:t xml:space="preserve"> good use of autonomous learning was conducted</w:t>
      </w:r>
      <w:r w:rsidR="008B5C94">
        <w:t>, where the students needed</w:t>
      </w:r>
      <w:r w:rsidR="008A39CA">
        <w:t xml:space="preserve"> to learn topics assigned to them in a group and present what they </w:t>
      </w:r>
      <w:r w:rsidR="00FB1A0B">
        <w:t>learned</w:t>
      </w:r>
      <w:r w:rsidR="008A39CA">
        <w:t xml:space="preserve"> back to the class.</w:t>
      </w:r>
      <w:r w:rsidR="00F82D53">
        <w:t xml:space="preserve"> </w:t>
      </w:r>
      <w:r w:rsidR="00D917A7">
        <w:t>For context, w</w:t>
      </w:r>
      <w:r w:rsidR="00D917A7" w:rsidRPr="00D917A7">
        <w:t xml:space="preserve">hen the </w:t>
      </w:r>
      <w:r w:rsidR="000D7E35">
        <w:t>subject</w:t>
      </w:r>
      <w:r w:rsidR="00D917A7" w:rsidRPr="00D917A7">
        <w:t xml:space="preserve"> of autonomous learning is discussed, it usually refers to an independent or self-directed </w:t>
      </w:r>
      <w:r w:rsidR="00545D50">
        <w:t>classroom study</w:t>
      </w:r>
      <w:r w:rsidR="00D917A7" w:rsidRPr="00D917A7">
        <w:t xml:space="preserve">. Self-directed learning has a bright future that will significantly alter the makeup and design of </w:t>
      </w:r>
      <w:r w:rsidR="00400483">
        <w:t>all education settings</w:t>
      </w:r>
      <w:r w:rsidR="00F9586E">
        <w:t xml:space="preserve"> </w:t>
      </w:r>
      <w:r w:rsidR="008B5C94">
        <w:t>(</w:t>
      </w:r>
      <w:r w:rsidR="008B5C94" w:rsidRPr="008B5C94">
        <w:t>Avis, Fisher and Thompson</w:t>
      </w:r>
      <w:r w:rsidR="008B5C94">
        <w:t xml:space="preserve">, 2019, p. </w:t>
      </w:r>
      <w:r w:rsidR="003C0C44">
        <w:t>8-9</w:t>
      </w:r>
      <w:r w:rsidR="00F9586E">
        <w:t>)</w:t>
      </w:r>
      <w:r w:rsidR="00D917A7" w:rsidRPr="00D917A7">
        <w:t>.</w:t>
      </w:r>
    </w:p>
    <w:p w14:paraId="30B28EC1" w14:textId="77777777" w:rsidR="00925768" w:rsidRPr="00E07802" w:rsidRDefault="00925768" w:rsidP="00786C81">
      <w:pPr>
        <w:autoSpaceDE w:val="0"/>
        <w:autoSpaceDN w:val="0"/>
        <w:adjustRightInd w:val="0"/>
        <w:spacing w:line="360" w:lineRule="auto"/>
        <w:rPr>
          <w:rFonts w:cstheme="minorHAnsi"/>
          <w:kern w:val="0"/>
        </w:rPr>
      </w:pPr>
    </w:p>
    <w:p w14:paraId="1FECEDBB" w14:textId="0D6FFF7B" w:rsidR="00925768" w:rsidRPr="00E07802" w:rsidRDefault="00925768" w:rsidP="00786C81">
      <w:pPr>
        <w:autoSpaceDE w:val="0"/>
        <w:autoSpaceDN w:val="0"/>
        <w:adjustRightInd w:val="0"/>
        <w:spacing w:line="360" w:lineRule="auto"/>
      </w:pPr>
      <w:r w:rsidRPr="1EDABCAA">
        <w:rPr>
          <w:kern w:val="0"/>
        </w:rPr>
        <w:t>Many different technologies were used within the lesson for the various</w:t>
      </w:r>
      <w:r w:rsidR="055A8BB1" w:rsidRPr="1EDABCAA">
        <w:rPr>
          <w:kern w:val="0"/>
        </w:rPr>
        <w:t xml:space="preserve"> group</w:t>
      </w:r>
      <w:r w:rsidRPr="1EDABCAA">
        <w:rPr>
          <w:kern w:val="0"/>
        </w:rPr>
        <w:t xml:space="preserve"> activities the students had to undertake. These include services such as </w:t>
      </w:r>
      <w:r w:rsidR="005357C3" w:rsidRPr="1EDABCAA">
        <w:rPr>
          <w:kern w:val="0"/>
        </w:rPr>
        <w:t>Google</w:t>
      </w:r>
      <w:r w:rsidRPr="1EDABCAA">
        <w:rPr>
          <w:kern w:val="0"/>
        </w:rPr>
        <w:t xml:space="preserve"> jam boards and </w:t>
      </w:r>
      <w:proofErr w:type="spellStart"/>
      <w:r w:rsidRPr="1EDABCAA">
        <w:rPr>
          <w:kern w:val="0"/>
        </w:rPr>
        <w:t>Mentormeter</w:t>
      </w:r>
      <w:proofErr w:type="spellEnd"/>
      <w:r w:rsidR="005357C3" w:rsidRPr="1EDABCAA">
        <w:rPr>
          <w:kern w:val="0"/>
        </w:rPr>
        <w:t>,</w:t>
      </w:r>
      <w:r w:rsidRPr="1EDABCAA">
        <w:rPr>
          <w:kern w:val="0"/>
        </w:rPr>
        <w:t xml:space="preserve"> which came in handy for gathering student thoughts on the topic and gauging how much learning </w:t>
      </w:r>
      <w:r w:rsidR="005357C3" w:rsidRPr="1EDABCAA">
        <w:rPr>
          <w:kern w:val="0"/>
        </w:rPr>
        <w:t>has</w:t>
      </w:r>
      <w:r w:rsidRPr="1EDABCAA">
        <w:rPr>
          <w:kern w:val="0"/>
        </w:rPr>
        <w:t xml:space="preserve"> been undertaken.</w:t>
      </w:r>
      <w:r w:rsidR="1FFDF72E" w:rsidRPr="1EDABCAA">
        <w:rPr>
          <w:kern w:val="0"/>
        </w:rPr>
        <w:t xml:space="preserve"> </w:t>
      </w:r>
    </w:p>
    <w:p w14:paraId="01C39775" w14:textId="629C8473" w:rsidR="1EDABCAA" w:rsidRDefault="1EDABCAA" w:rsidP="00786C81">
      <w:pPr>
        <w:spacing w:line="360" w:lineRule="auto"/>
      </w:pPr>
    </w:p>
    <w:p w14:paraId="1C5FA4B8" w14:textId="72121E7B" w:rsidR="00925768" w:rsidRPr="00E07802" w:rsidRDefault="00925768" w:rsidP="00786C81">
      <w:pPr>
        <w:autoSpaceDE w:val="0"/>
        <w:autoSpaceDN w:val="0"/>
        <w:adjustRightInd w:val="0"/>
        <w:spacing w:line="360" w:lineRule="auto"/>
        <w:rPr>
          <w:kern w:val="0"/>
        </w:rPr>
      </w:pPr>
      <w:r w:rsidRPr="1EDABCAA">
        <w:rPr>
          <w:kern w:val="0"/>
        </w:rPr>
        <w:t>There were a few instances where some students decided to spoil or even vandalise these tools</w:t>
      </w:r>
      <w:r w:rsidR="005357C3" w:rsidRPr="1EDABCAA">
        <w:rPr>
          <w:kern w:val="0"/>
        </w:rPr>
        <w:t xml:space="preserve">, making it hard for students with </w:t>
      </w:r>
      <w:r w:rsidR="003378F3">
        <w:rPr>
          <w:kern w:val="0"/>
        </w:rPr>
        <w:t xml:space="preserve">possible </w:t>
      </w:r>
      <w:r w:rsidR="005357C3" w:rsidRPr="1EDABCAA">
        <w:rPr>
          <w:kern w:val="0"/>
        </w:rPr>
        <w:t xml:space="preserve">ALNs to </w:t>
      </w:r>
      <w:r w:rsidR="00AF12EE">
        <w:rPr>
          <w:kern w:val="0"/>
        </w:rPr>
        <w:t>use</w:t>
      </w:r>
      <w:r w:rsidR="005357C3" w:rsidRPr="1EDABCAA">
        <w:rPr>
          <w:kern w:val="0"/>
        </w:rPr>
        <w:t xml:space="preserve"> the services in a way that did not cause confusion or</w:t>
      </w:r>
      <w:r w:rsidRPr="1EDABCAA">
        <w:rPr>
          <w:kern w:val="0"/>
        </w:rPr>
        <w:t xml:space="preserve"> hinder their learning experience. </w:t>
      </w:r>
      <w:r w:rsidR="5AF27B98" w:rsidRPr="1EDABCAA">
        <w:t xml:space="preserve">One of these </w:t>
      </w:r>
      <w:r w:rsidR="00DC7E43">
        <w:t xml:space="preserve">possible </w:t>
      </w:r>
      <w:r w:rsidR="5AF27B98" w:rsidRPr="1EDABCAA">
        <w:t xml:space="preserve">additional learning needs (ALN) is called dyslexia. According to the British Dyslexia Association (2010), this ALN primarily impairs the ability to read and write words correctly and fluently. </w:t>
      </w:r>
      <w:r w:rsidR="5AF27B98" w:rsidRPr="1EDABCAA">
        <w:lastRenderedPageBreak/>
        <w:t>Limitations with phonological comprehension, memory of speech, and linguistic processing speed are characteristics of it (British Dyslexia Association, 2010).</w:t>
      </w:r>
    </w:p>
    <w:p w14:paraId="4A0F125F" w14:textId="4BB5CFD3" w:rsidR="1EDABCAA" w:rsidRDefault="1EDABCAA" w:rsidP="00786C81">
      <w:pPr>
        <w:spacing w:line="360" w:lineRule="auto"/>
      </w:pPr>
    </w:p>
    <w:p w14:paraId="77ED7194" w14:textId="62855C61" w:rsidR="08C2C158" w:rsidRDefault="08C2C158" w:rsidP="00786C81">
      <w:pPr>
        <w:spacing w:line="360" w:lineRule="auto"/>
      </w:pPr>
      <w:r w:rsidRPr="1EDABCAA">
        <w:t xml:space="preserve">Another </w:t>
      </w:r>
      <w:r w:rsidR="005E6687">
        <w:t xml:space="preserve">possible </w:t>
      </w:r>
      <w:r w:rsidRPr="1EDABCAA">
        <w:t>ALN that would have suffered from the other students vand</w:t>
      </w:r>
      <w:r w:rsidR="025C2AF4" w:rsidRPr="1EDABCAA">
        <w:t>alis</w:t>
      </w:r>
      <w:r w:rsidRPr="1EDABCAA">
        <w:t>ing the online</w:t>
      </w:r>
      <w:r w:rsidR="058C8B85" w:rsidRPr="1EDABCAA">
        <w:t xml:space="preserve"> collaborative space </w:t>
      </w:r>
      <w:r w:rsidRPr="1EDABCAA">
        <w:t>is attention-deficit/hyperactivity disorder.</w:t>
      </w:r>
      <w:r w:rsidR="4A1DDC26" w:rsidRPr="1EDABCAA">
        <w:t xml:space="preserve"> According to </w:t>
      </w:r>
      <w:r w:rsidR="665008BA" w:rsidRPr="1EDABCAA">
        <w:t xml:space="preserve">research done by </w:t>
      </w:r>
      <w:r w:rsidR="4A1DDC26" w:rsidRPr="1EDABCAA">
        <w:t>Low (2023)</w:t>
      </w:r>
      <w:r w:rsidR="77146433" w:rsidRPr="1EDABCAA">
        <w:t>,</w:t>
      </w:r>
      <w:r w:rsidR="4A1DDC26" w:rsidRPr="1EDABCAA">
        <w:t xml:space="preserve"> people, regardless of age with ADHD, have difficulty with reading. They may</w:t>
      </w:r>
      <w:r w:rsidR="3AFB1D4C" w:rsidRPr="1EDABCAA">
        <w:t xml:space="preserve"> </w:t>
      </w:r>
      <w:r w:rsidR="00C7056C">
        <w:t>lose</w:t>
      </w:r>
      <w:r w:rsidR="4A1DDC26" w:rsidRPr="1EDABCAA">
        <w:t xml:space="preserve"> interest,</w:t>
      </w:r>
      <w:r w:rsidR="7F2FFC4E" w:rsidRPr="1EDABCAA">
        <w:t xml:space="preserve"> </w:t>
      </w:r>
      <w:r w:rsidR="00CB7989">
        <w:t>overlook</w:t>
      </w:r>
      <w:r w:rsidR="4A1DDC26" w:rsidRPr="1EDABCAA">
        <w:t xml:space="preserve"> nuances and links, </w:t>
      </w:r>
      <w:r w:rsidR="00CB7989">
        <w:t>get</w:t>
      </w:r>
      <w:r w:rsidR="4A1DDC26" w:rsidRPr="1EDABCAA">
        <w:t xml:space="preserve"> easily </w:t>
      </w:r>
      <w:r w:rsidR="005E6687" w:rsidRPr="1EDABCAA">
        <w:t>side-tracked</w:t>
      </w:r>
      <w:r w:rsidR="4A1DDC26" w:rsidRPr="1EDABCAA">
        <w:t xml:space="preserve">, and </w:t>
      </w:r>
      <w:r w:rsidR="00CB7989">
        <w:t>lose</w:t>
      </w:r>
      <w:r w:rsidR="4A1DDC26" w:rsidRPr="1EDABCAA">
        <w:t xml:space="preserve"> their bearings wherever they</w:t>
      </w:r>
      <w:r w:rsidR="005E6687">
        <w:t xml:space="preserve"> are</w:t>
      </w:r>
      <w:r w:rsidR="4A1DDC26" w:rsidRPr="1EDABCAA">
        <w:t xml:space="preserve"> located within </w:t>
      </w:r>
      <w:r w:rsidR="50E74CEC" w:rsidRPr="1EDABCAA">
        <w:t xml:space="preserve">walls of </w:t>
      </w:r>
      <w:r w:rsidR="4A1DDC26" w:rsidRPr="1EDABCAA">
        <w:t>text</w:t>
      </w:r>
      <w:r w:rsidR="55E85837" w:rsidRPr="1EDABCAA">
        <w:t xml:space="preserve"> (Low, 2023)</w:t>
      </w:r>
      <w:r w:rsidR="4A1DDC26" w:rsidRPr="1EDABCAA">
        <w:t>.</w:t>
      </w:r>
    </w:p>
    <w:p w14:paraId="1C3EF36C" w14:textId="77777777" w:rsidR="00925768" w:rsidRPr="00E07802" w:rsidRDefault="00925768" w:rsidP="00786C81">
      <w:pPr>
        <w:autoSpaceDE w:val="0"/>
        <w:autoSpaceDN w:val="0"/>
        <w:adjustRightInd w:val="0"/>
        <w:spacing w:line="360" w:lineRule="auto"/>
        <w:rPr>
          <w:rFonts w:cstheme="minorHAnsi"/>
          <w:kern w:val="0"/>
        </w:rPr>
      </w:pPr>
    </w:p>
    <w:p w14:paraId="259C2FCD" w14:textId="392545FD" w:rsidR="00396CE8" w:rsidRDefault="00925768" w:rsidP="00786C81">
      <w:pPr>
        <w:autoSpaceDE w:val="0"/>
        <w:autoSpaceDN w:val="0"/>
        <w:adjustRightInd w:val="0"/>
        <w:spacing w:line="360" w:lineRule="auto"/>
        <w:rPr>
          <w:rFonts w:cstheme="minorHAnsi"/>
          <w:kern w:val="0"/>
        </w:rPr>
      </w:pPr>
      <w:r w:rsidRPr="00E07802">
        <w:rPr>
          <w:rFonts w:cstheme="minorHAnsi"/>
          <w:kern w:val="0"/>
        </w:rPr>
        <w:t>In addition, there were a few instances where tools such as Kahoot</w:t>
      </w:r>
      <w:r w:rsidR="00AE2510">
        <w:rPr>
          <w:rFonts w:cstheme="minorHAnsi"/>
          <w:kern w:val="0"/>
        </w:rPr>
        <w:t>!</w:t>
      </w:r>
      <w:r w:rsidRPr="00E07802">
        <w:rPr>
          <w:rFonts w:cstheme="minorHAnsi"/>
          <w:kern w:val="0"/>
        </w:rPr>
        <w:t xml:space="preserve"> were used and were not made around those who suffer from ALNs in that the elements would move too quickly or had a timer with insufficient time for a learner with ALNs to respond appropriately. </w:t>
      </w:r>
      <w:r w:rsidR="00396CE8">
        <w:rPr>
          <w:rFonts w:cstheme="minorHAnsi"/>
          <w:kern w:val="0"/>
        </w:rPr>
        <w:t xml:space="preserve">This can be a problem for those with reading conditions such as Dyslexia, as most people with dyslexia have </w:t>
      </w:r>
      <w:r w:rsidR="00D15920">
        <w:rPr>
          <w:rFonts w:cstheme="minorHAnsi"/>
          <w:kern w:val="0"/>
        </w:rPr>
        <w:t xml:space="preserve">a reading speed of 50-150 </w:t>
      </w:r>
      <w:r w:rsidR="000A58DA">
        <w:rPr>
          <w:rFonts w:cstheme="minorHAnsi"/>
          <w:kern w:val="0"/>
        </w:rPr>
        <w:t>words per minute</w:t>
      </w:r>
      <w:r w:rsidR="00F91825">
        <w:rPr>
          <w:rFonts w:cstheme="minorHAnsi"/>
          <w:kern w:val="0"/>
        </w:rPr>
        <w:t xml:space="preserve"> (</w:t>
      </w:r>
      <w:r w:rsidR="00F91825" w:rsidRPr="00F91825">
        <w:rPr>
          <w:rFonts w:cstheme="minorHAnsi"/>
          <w:kern w:val="0"/>
        </w:rPr>
        <w:t>Moving Forward with Dyslexia</w:t>
      </w:r>
      <w:r w:rsidR="00F91825">
        <w:rPr>
          <w:rFonts w:cstheme="minorHAnsi"/>
          <w:kern w:val="0"/>
        </w:rPr>
        <w:t>, n.d.)</w:t>
      </w:r>
      <w:r w:rsidR="00280B95">
        <w:rPr>
          <w:rFonts w:cstheme="minorHAnsi"/>
          <w:kern w:val="0"/>
        </w:rPr>
        <w:t>,</w:t>
      </w:r>
      <w:r w:rsidR="000A58DA">
        <w:rPr>
          <w:rFonts w:cstheme="minorHAnsi"/>
          <w:kern w:val="0"/>
        </w:rPr>
        <w:t xml:space="preserve"> which is under the average </w:t>
      </w:r>
      <w:r w:rsidR="00C87EAC">
        <w:rPr>
          <w:rFonts w:cstheme="minorHAnsi"/>
          <w:kern w:val="0"/>
        </w:rPr>
        <w:t xml:space="preserve">of </w:t>
      </w:r>
      <w:r w:rsidR="000A58DA">
        <w:rPr>
          <w:rFonts w:cstheme="minorHAnsi"/>
          <w:kern w:val="0"/>
        </w:rPr>
        <w:t xml:space="preserve">200-250 </w:t>
      </w:r>
      <w:r w:rsidR="001A5825">
        <w:rPr>
          <w:rFonts w:cstheme="minorHAnsi"/>
          <w:kern w:val="0"/>
        </w:rPr>
        <w:t xml:space="preserve">words per minute </w:t>
      </w:r>
      <w:r w:rsidR="000A58DA">
        <w:rPr>
          <w:rFonts w:cstheme="minorHAnsi"/>
          <w:kern w:val="0"/>
        </w:rPr>
        <w:t>stated by (</w:t>
      </w:r>
      <w:r w:rsidR="00F91825" w:rsidRPr="000A58DA">
        <w:rPr>
          <w:rFonts w:cstheme="minorHAnsi"/>
          <w:kern w:val="0"/>
        </w:rPr>
        <w:t>Douglas</w:t>
      </w:r>
      <w:r w:rsidR="00F91825">
        <w:rPr>
          <w:rFonts w:cstheme="minorHAnsi"/>
          <w:kern w:val="0"/>
        </w:rPr>
        <w:t xml:space="preserve">, </w:t>
      </w:r>
      <w:r w:rsidR="001F695C">
        <w:rPr>
          <w:rFonts w:cstheme="minorHAnsi"/>
          <w:kern w:val="0"/>
        </w:rPr>
        <w:t>2016</w:t>
      </w:r>
      <w:r w:rsidR="000A58DA">
        <w:rPr>
          <w:rFonts w:cstheme="minorHAnsi"/>
          <w:kern w:val="0"/>
        </w:rPr>
        <w:t>)</w:t>
      </w:r>
      <w:r w:rsidR="001A5825">
        <w:rPr>
          <w:rFonts w:cstheme="minorHAnsi"/>
          <w:kern w:val="0"/>
        </w:rPr>
        <w:t>.</w:t>
      </w:r>
    </w:p>
    <w:p w14:paraId="534CA087" w14:textId="77777777" w:rsidR="00396CE8" w:rsidRDefault="00396CE8" w:rsidP="00786C81">
      <w:pPr>
        <w:autoSpaceDE w:val="0"/>
        <w:autoSpaceDN w:val="0"/>
        <w:adjustRightInd w:val="0"/>
        <w:spacing w:line="360" w:lineRule="auto"/>
        <w:rPr>
          <w:rFonts w:cstheme="minorHAnsi"/>
          <w:kern w:val="0"/>
        </w:rPr>
      </w:pPr>
    </w:p>
    <w:p w14:paraId="360D4223" w14:textId="73E27FC5" w:rsidR="00925768" w:rsidRPr="00E07802" w:rsidRDefault="0058632D" w:rsidP="00786C81">
      <w:pPr>
        <w:autoSpaceDE w:val="0"/>
        <w:autoSpaceDN w:val="0"/>
        <w:adjustRightInd w:val="0"/>
        <w:spacing w:line="360" w:lineRule="auto"/>
        <w:rPr>
          <w:rFonts w:cstheme="minorHAnsi"/>
          <w:kern w:val="0"/>
        </w:rPr>
      </w:pPr>
      <w:r>
        <w:rPr>
          <w:rFonts w:cstheme="minorHAnsi"/>
          <w:kern w:val="0"/>
        </w:rPr>
        <w:t xml:space="preserve">Given </w:t>
      </w:r>
      <w:r w:rsidR="00CB7989">
        <w:rPr>
          <w:rFonts w:cstheme="minorHAnsi"/>
          <w:kern w:val="0"/>
        </w:rPr>
        <w:t>that the games in Kahoot! are made around whoever answers the soonest</w:t>
      </w:r>
      <w:r w:rsidR="00AF12EE">
        <w:rPr>
          <w:rFonts w:cstheme="minorHAnsi"/>
          <w:kern w:val="0"/>
        </w:rPr>
        <w:t>,</w:t>
      </w:r>
      <w:r w:rsidR="00CB7989">
        <w:rPr>
          <w:rFonts w:cstheme="minorHAnsi"/>
          <w:kern w:val="0"/>
        </w:rPr>
        <w:t xml:space="preserve"> getting</w:t>
      </w:r>
      <w:r w:rsidR="00E556E5">
        <w:rPr>
          <w:rFonts w:cstheme="minorHAnsi"/>
          <w:kern w:val="0"/>
        </w:rPr>
        <w:t xml:space="preserve"> the most points, it can be unfair for those with impairments </w:t>
      </w:r>
      <w:r w:rsidR="00DE036D">
        <w:rPr>
          <w:rFonts w:cstheme="minorHAnsi"/>
          <w:kern w:val="0"/>
        </w:rPr>
        <w:t>in</w:t>
      </w:r>
      <w:r w:rsidR="00E556E5">
        <w:rPr>
          <w:rFonts w:cstheme="minorHAnsi"/>
          <w:kern w:val="0"/>
        </w:rPr>
        <w:t xml:space="preserve"> their reading </w:t>
      </w:r>
      <w:r w:rsidR="00DE036D">
        <w:rPr>
          <w:rFonts w:cstheme="minorHAnsi"/>
          <w:kern w:val="0"/>
        </w:rPr>
        <w:t xml:space="preserve">skills </w:t>
      </w:r>
      <w:r w:rsidR="00E556E5">
        <w:rPr>
          <w:rFonts w:cstheme="minorHAnsi"/>
          <w:kern w:val="0"/>
        </w:rPr>
        <w:t>or attention</w:t>
      </w:r>
      <w:r w:rsidR="000651B6">
        <w:rPr>
          <w:rFonts w:cstheme="minorHAnsi"/>
          <w:kern w:val="0"/>
        </w:rPr>
        <w:t>,</w:t>
      </w:r>
      <w:r w:rsidR="00DE036D">
        <w:rPr>
          <w:rFonts w:cstheme="minorHAnsi"/>
          <w:kern w:val="0"/>
        </w:rPr>
        <w:t xml:space="preserve"> as stated above.</w:t>
      </w:r>
    </w:p>
    <w:p w14:paraId="35AF12A1" w14:textId="77777777" w:rsidR="00925768" w:rsidRPr="00E07802" w:rsidRDefault="00925768" w:rsidP="00786C81">
      <w:pPr>
        <w:autoSpaceDE w:val="0"/>
        <w:autoSpaceDN w:val="0"/>
        <w:adjustRightInd w:val="0"/>
        <w:spacing w:line="360" w:lineRule="auto"/>
        <w:rPr>
          <w:rFonts w:cstheme="minorHAnsi"/>
          <w:kern w:val="0"/>
        </w:rPr>
      </w:pPr>
    </w:p>
    <w:p w14:paraId="2BA5FA35" w14:textId="76EF41F8" w:rsidR="00A07B76" w:rsidRDefault="00925768" w:rsidP="00786C81">
      <w:pPr>
        <w:autoSpaceDE w:val="0"/>
        <w:autoSpaceDN w:val="0"/>
        <w:adjustRightInd w:val="0"/>
        <w:spacing w:line="360" w:lineRule="auto"/>
        <w:rPr>
          <w:rFonts w:cstheme="minorHAnsi"/>
          <w:kern w:val="0"/>
        </w:rPr>
      </w:pPr>
      <w:r w:rsidRPr="00E07802">
        <w:rPr>
          <w:rFonts w:cstheme="minorHAnsi"/>
          <w:kern w:val="0"/>
        </w:rPr>
        <w:t>I found that tools such as Kahoot</w:t>
      </w:r>
      <w:r w:rsidR="00AE2510">
        <w:rPr>
          <w:rFonts w:cstheme="minorHAnsi"/>
          <w:kern w:val="0"/>
        </w:rPr>
        <w:t>!</w:t>
      </w:r>
      <w:r w:rsidRPr="00E07802">
        <w:rPr>
          <w:rFonts w:cstheme="minorHAnsi"/>
          <w:kern w:val="0"/>
        </w:rPr>
        <w:t xml:space="preserve"> may become difficult for students with learning needs due to </w:t>
      </w:r>
      <w:r w:rsidR="005357C3" w:rsidRPr="00E07802">
        <w:rPr>
          <w:rFonts w:cstheme="minorHAnsi"/>
          <w:kern w:val="0"/>
        </w:rPr>
        <w:t>using</w:t>
      </w:r>
      <w:r w:rsidRPr="00E07802">
        <w:rPr>
          <w:rFonts w:cstheme="minorHAnsi"/>
          <w:kern w:val="0"/>
        </w:rPr>
        <w:t xml:space="preserve"> colour matching to answer questions.</w:t>
      </w:r>
      <w:r w:rsidR="00097040">
        <w:rPr>
          <w:rFonts w:cstheme="minorHAnsi"/>
          <w:kern w:val="0"/>
        </w:rPr>
        <w:t xml:space="preserve"> For example, if a student were to be colour blind</w:t>
      </w:r>
      <w:r w:rsidR="00A44FC9">
        <w:rPr>
          <w:rFonts w:cstheme="minorHAnsi"/>
          <w:kern w:val="0"/>
        </w:rPr>
        <w:t xml:space="preserve">, they would be </w:t>
      </w:r>
      <w:r w:rsidR="00CB7989">
        <w:rPr>
          <w:rFonts w:cstheme="minorHAnsi"/>
          <w:kern w:val="0"/>
        </w:rPr>
        <w:t>disadvantaged</w:t>
      </w:r>
      <w:r w:rsidR="00097040">
        <w:rPr>
          <w:rFonts w:cstheme="minorHAnsi"/>
          <w:kern w:val="0"/>
        </w:rPr>
        <w:t xml:space="preserve"> compared to other students who can </w:t>
      </w:r>
      <w:r w:rsidR="00A44FC9">
        <w:rPr>
          <w:rFonts w:cstheme="minorHAnsi"/>
          <w:kern w:val="0"/>
        </w:rPr>
        <w:t xml:space="preserve">depict the colours as intended. </w:t>
      </w:r>
    </w:p>
    <w:p w14:paraId="724E8C9D" w14:textId="77777777" w:rsidR="00A44FC9" w:rsidRPr="00947BCE" w:rsidRDefault="00A44FC9" w:rsidP="00947BCE">
      <w:pPr>
        <w:autoSpaceDE w:val="0"/>
        <w:autoSpaceDN w:val="0"/>
        <w:adjustRightInd w:val="0"/>
        <w:spacing w:line="360" w:lineRule="auto"/>
        <w:rPr>
          <w:rFonts w:cstheme="minorHAnsi"/>
          <w:kern w:val="0"/>
        </w:rPr>
      </w:pPr>
    </w:p>
    <w:p w14:paraId="5C4A5766" w14:textId="4C30CA7C" w:rsidR="00A07B76" w:rsidRDefault="00A07B76" w:rsidP="00A07B76">
      <w:pPr>
        <w:pStyle w:val="Heading3"/>
      </w:pPr>
      <w:bookmarkStart w:id="4" w:name="_Toc151058852"/>
      <w:r>
        <w:t>What Did I Learn?</w:t>
      </w:r>
      <w:bookmarkEnd w:id="4"/>
    </w:p>
    <w:p w14:paraId="51DBBC96" w14:textId="60877507" w:rsidR="00326093" w:rsidRDefault="00A07B76" w:rsidP="00786C81">
      <w:pPr>
        <w:spacing w:line="360" w:lineRule="auto"/>
        <w:rPr>
          <w:kern w:val="0"/>
        </w:rPr>
      </w:pPr>
      <w:r>
        <w:rPr>
          <w:kern w:val="0"/>
        </w:rPr>
        <w:t xml:space="preserve">I have learnt numerous elements </w:t>
      </w:r>
      <w:r w:rsidR="00A44FC9">
        <w:rPr>
          <w:kern w:val="0"/>
        </w:rPr>
        <w:t xml:space="preserve">I can improve with my </w:t>
      </w:r>
      <w:r>
        <w:rPr>
          <w:kern w:val="0"/>
        </w:rPr>
        <w:t>teaching from this experience with Lecturer A</w:t>
      </w:r>
      <w:r w:rsidR="008B0B5F">
        <w:rPr>
          <w:kern w:val="0"/>
        </w:rPr>
        <w:t xml:space="preserve">. One </w:t>
      </w:r>
      <w:r w:rsidR="00280B95">
        <w:rPr>
          <w:kern w:val="0"/>
        </w:rPr>
        <w:t>aspect</w:t>
      </w:r>
      <w:r w:rsidR="008B0B5F">
        <w:rPr>
          <w:kern w:val="0"/>
        </w:rPr>
        <w:t xml:space="preserve"> is using as many digital technologies as possible within the lesson to aid teaching and learning</w:t>
      </w:r>
      <w:r w:rsidR="002A193F">
        <w:rPr>
          <w:kern w:val="0"/>
        </w:rPr>
        <w:t xml:space="preserve"> taking place in the lesson while also trying to integrate as much teamwork/building into those technologies</w:t>
      </w:r>
      <w:r w:rsidR="006C6346">
        <w:rPr>
          <w:kern w:val="0"/>
        </w:rPr>
        <w:t>.</w:t>
      </w:r>
      <w:r w:rsidR="00E2449F">
        <w:rPr>
          <w:kern w:val="0"/>
        </w:rPr>
        <w:t xml:space="preserve"> </w:t>
      </w:r>
      <w:r w:rsidR="00D10065">
        <w:rPr>
          <w:kern w:val="0"/>
        </w:rPr>
        <w:t>However</w:t>
      </w:r>
      <w:r w:rsidR="00E2449F">
        <w:rPr>
          <w:kern w:val="0"/>
        </w:rPr>
        <w:t xml:space="preserve">, this must be done on a level </w:t>
      </w:r>
      <w:r w:rsidR="00DE036D">
        <w:rPr>
          <w:kern w:val="0"/>
        </w:rPr>
        <w:t xml:space="preserve">that does not interfere with pedagogy but </w:t>
      </w:r>
      <w:r w:rsidR="00BF4F8D">
        <w:rPr>
          <w:kern w:val="0"/>
        </w:rPr>
        <w:t>aids it</w:t>
      </w:r>
      <w:r w:rsidR="00D10065">
        <w:rPr>
          <w:kern w:val="0"/>
        </w:rPr>
        <w:t xml:space="preserve"> within the classroom</w:t>
      </w:r>
      <w:r w:rsidR="00BF4F8D">
        <w:rPr>
          <w:kern w:val="0"/>
        </w:rPr>
        <w:t>.</w:t>
      </w:r>
    </w:p>
    <w:p w14:paraId="65A34122" w14:textId="77777777" w:rsidR="006C6346" w:rsidRDefault="006C6346" w:rsidP="00786C81">
      <w:pPr>
        <w:spacing w:line="360" w:lineRule="auto"/>
        <w:rPr>
          <w:kern w:val="0"/>
        </w:rPr>
      </w:pPr>
    </w:p>
    <w:p w14:paraId="7230C89C" w14:textId="0DD0AAEA" w:rsidR="006C6346" w:rsidRDefault="008A3167" w:rsidP="00786C81">
      <w:pPr>
        <w:spacing w:line="360" w:lineRule="auto"/>
        <w:rPr>
          <w:kern w:val="0"/>
        </w:rPr>
      </w:pPr>
      <w:r>
        <w:rPr>
          <w:kern w:val="0"/>
        </w:rPr>
        <w:lastRenderedPageBreak/>
        <w:t xml:space="preserve">In addition, clear aims and objectives must be set out at the beginning of the lesson so learners know what to expect </w:t>
      </w:r>
      <w:r w:rsidR="005B5A10">
        <w:rPr>
          <w:kern w:val="0"/>
        </w:rPr>
        <w:t xml:space="preserve">from the lesson and </w:t>
      </w:r>
      <w:r w:rsidR="00DE036D">
        <w:rPr>
          <w:kern w:val="0"/>
        </w:rPr>
        <w:t>prepare themselves appropriately</w:t>
      </w:r>
      <w:r w:rsidR="005B5A10">
        <w:rPr>
          <w:kern w:val="0"/>
        </w:rPr>
        <w:t xml:space="preserve"> for the teaching that will be taking place. Furthermore, this i</w:t>
      </w:r>
      <w:r w:rsidR="00402A7F">
        <w:rPr>
          <w:kern w:val="0"/>
        </w:rPr>
        <w:t>ntroduction to the lesson with the aims and objectives must provide the students with a hook so they are intrigued to learn</w:t>
      </w:r>
      <w:r w:rsidR="0028713D">
        <w:rPr>
          <w:kern w:val="0"/>
        </w:rPr>
        <w:t xml:space="preserve"> from</w:t>
      </w:r>
      <w:r w:rsidR="00402A7F">
        <w:rPr>
          <w:kern w:val="0"/>
        </w:rPr>
        <w:t xml:space="preserve"> </w:t>
      </w:r>
      <w:r w:rsidR="0028713D">
        <w:rPr>
          <w:kern w:val="0"/>
        </w:rPr>
        <w:t>the materials provided.</w:t>
      </w:r>
    </w:p>
    <w:p w14:paraId="509CE0FC" w14:textId="77777777" w:rsidR="0028713D" w:rsidRDefault="0028713D" w:rsidP="00E07802">
      <w:pPr>
        <w:spacing w:line="360" w:lineRule="auto"/>
        <w:rPr>
          <w:kern w:val="0"/>
        </w:rPr>
      </w:pPr>
    </w:p>
    <w:p w14:paraId="7A26BE20" w14:textId="083F3659" w:rsidR="00326093" w:rsidRDefault="00326093" w:rsidP="00326093">
      <w:pPr>
        <w:pStyle w:val="Heading2"/>
      </w:pPr>
      <w:bookmarkStart w:id="5" w:name="_Toc151058853"/>
      <w:r>
        <w:t>Observation Two</w:t>
      </w:r>
      <w:bookmarkEnd w:id="5"/>
    </w:p>
    <w:p w14:paraId="441F6722" w14:textId="1E533E9B" w:rsidR="00917D9A" w:rsidRPr="00917D9A" w:rsidRDefault="00917D9A" w:rsidP="00917D9A">
      <w:pPr>
        <w:pStyle w:val="Heading3"/>
      </w:pPr>
      <w:bookmarkStart w:id="6" w:name="_Toc151058854"/>
      <w:r>
        <w:t>What Did I Observe?</w:t>
      </w:r>
      <w:bookmarkEnd w:id="6"/>
    </w:p>
    <w:p w14:paraId="6E13A536" w14:textId="501B32E2" w:rsidR="00D871A9" w:rsidRDefault="00A41E3D" w:rsidP="00786C81">
      <w:pPr>
        <w:spacing w:line="360" w:lineRule="auto"/>
      </w:pPr>
      <w:r>
        <w:t xml:space="preserve">The second </w:t>
      </w:r>
      <w:r w:rsidR="00610330">
        <w:t>lecturer's</w:t>
      </w:r>
      <w:r>
        <w:t xml:space="preserve"> observation </w:t>
      </w:r>
      <w:r w:rsidR="00610330">
        <w:t xml:space="preserve">went just as well as the first observation. </w:t>
      </w:r>
      <w:r w:rsidR="00E8690C">
        <w:t xml:space="preserve">Little to no issues </w:t>
      </w:r>
      <w:r w:rsidR="00610330">
        <w:t>cropped up</w:t>
      </w:r>
      <w:r w:rsidR="00411F3B">
        <w:t xml:space="preserve">, with the class trying </w:t>
      </w:r>
      <w:r w:rsidR="007D59D7">
        <w:t>to cooperate</w:t>
      </w:r>
      <w:r w:rsidR="00A1578B">
        <w:t xml:space="preserve"> where possible</w:t>
      </w:r>
      <w:r w:rsidR="000679A1">
        <w:t xml:space="preserve"> throughout the teaching and activity stages of the lesson</w:t>
      </w:r>
      <w:r w:rsidR="00E8690C">
        <w:t>.</w:t>
      </w:r>
      <w:r w:rsidR="00261F1C">
        <w:t xml:space="preserve"> </w:t>
      </w:r>
    </w:p>
    <w:p w14:paraId="198EF3DE" w14:textId="77777777" w:rsidR="00D871A9" w:rsidRDefault="00D871A9" w:rsidP="00786C81">
      <w:pPr>
        <w:spacing w:line="360" w:lineRule="auto"/>
      </w:pPr>
    </w:p>
    <w:p w14:paraId="44901B41" w14:textId="3DF17009" w:rsidR="00816588" w:rsidRDefault="00D871A9" w:rsidP="00786C81">
      <w:pPr>
        <w:spacing w:line="360" w:lineRule="auto"/>
      </w:pPr>
      <w:r>
        <w:t xml:space="preserve">Various </w:t>
      </w:r>
      <w:r w:rsidR="006158C7">
        <w:t>possible</w:t>
      </w:r>
      <w:r w:rsidR="002A4107">
        <w:t xml:space="preserve"> </w:t>
      </w:r>
      <w:r>
        <w:t xml:space="preserve">ALNs were </w:t>
      </w:r>
      <w:r w:rsidR="00261F1C">
        <w:t xml:space="preserve">at play throughout </w:t>
      </w:r>
      <w:r w:rsidR="006C0F15">
        <w:t>Lecturer</w:t>
      </w:r>
      <w:r w:rsidR="00261F1C">
        <w:t xml:space="preserve"> B’s </w:t>
      </w:r>
      <w:r w:rsidR="006C0F15">
        <w:t>class</w:t>
      </w:r>
      <w:r>
        <w:t>, and all were</w:t>
      </w:r>
      <w:r w:rsidR="006C0F15">
        <w:t xml:space="preserve"> accommodated</w:t>
      </w:r>
      <w:r>
        <w:t xml:space="preserve">. In addition, some students had personal life challenges </w:t>
      </w:r>
      <w:r w:rsidR="00D03B1A">
        <w:t>that prevented them from being present in this session</w:t>
      </w:r>
      <w:r w:rsidR="00DE036D">
        <w:t>. It</w:t>
      </w:r>
      <w:r w:rsidR="00D03B1A">
        <w:t xml:space="preserve"> was also </w:t>
      </w:r>
      <w:r w:rsidR="000D7E35">
        <w:t>adapted</w:t>
      </w:r>
      <w:r w:rsidR="00D03B1A">
        <w:t xml:space="preserve"> via a Microsoft Teams session with the same level of support provided in the physical lesson.</w:t>
      </w:r>
      <w:r w:rsidR="007476DD">
        <w:t xml:space="preserve"> </w:t>
      </w:r>
      <w:r w:rsidR="004470F2">
        <w:t>This</w:t>
      </w:r>
      <w:r w:rsidR="001E10E4">
        <w:t xml:space="preserve"> allowed them to meet </w:t>
      </w:r>
      <w:r w:rsidR="004C5565">
        <w:t xml:space="preserve">the following Further Education </w:t>
      </w:r>
      <w:r w:rsidR="009C2F11">
        <w:t>standards</w:t>
      </w:r>
      <w:r w:rsidR="004470F2">
        <w:t>:</w:t>
      </w:r>
      <w:r w:rsidR="004C5565">
        <w:t xml:space="preserve"> </w:t>
      </w:r>
      <w:r w:rsidR="004C5565">
        <w:rPr>
          <w:rStyle w:val="normaltextrun"/>
          <w:rFonts w:ascii="Calibri" w:hAnsi="Calibri" w:cs="Calibri"/>
          <w:color w:val="000000"/>
          <w:shd w:val="clear" w:color="auto" w:fill="FFFFFF"/>
        </w:rPr>
        <w:t>“Value and promote diversity, equality of opportunity and inclusion” (Welsh Government, 2023, p. 11)</w:t>
      </w:r>
      <w:r w:rsidR="00E02F4E">
        <w:rPr>
          <w:rStyle w:val="normaltextrun"/>
          <w:rFonts w:ascii="Calibri" w:hAnsi="Calibri" w:cs="Calibri"/>
          <w:color w:val="000000"/>
          <w:shd w:val="clear" w:color="auto" w:fill="FFFFFF"/>
        </w:rPr>
        <w:t xml:space="preserve"> in addition to the following standard: “</w:t>
      </w:r>
      <w:r w:rsidR="00E02F4E" w:rsidRPr="00E02F4E">
        <w:rPr>
          <w:rStyle w:val="normaltextrun"/>
          <w:rFonts w:ascii="Calibri" w:hAnsi="Calibri" w:cs="Calibri"/>
          <w:color w:val="000000"/>
          <w:shd w:val="clear" w:color="auto" w:fill="FFFFFF"/>
        </w:rPr>
        <w:t>Demonstrate commitment to learners, their learning, safety and well-being</w:t>
      </w:r>
      <w:r w:rsidR="00E02F4E">
        <w:rPr>
          <w:rStyle w:val="normaltextrun"/>
          <w:rFonts w:ascii="Calibri" w:hAnsi="Calibri" w:cs="Calibri"/>
          <w:color w:val="000000"/>
          <w:shd w:val="clear" w:color="auto" w:fill="FFFFFF"/>
        </w:rPr>
        <w:t>” (Welsh Government, 2023, p. 11)</w:t>
      </w:r>
      <w:r w:rsidR="007F346B">
        <w:rPr>
          <w:rStyle w:val="normaltextrun"/>
          <w:rFonts w:ascii="Calibri" w:hAnsi="Calibri" w:cs="Calibri"/>
          <w:color w:val="000000"/>
          <w:shd w:val="clear" w:color="auto" w:fill="FFFFFF"/>
        </w:rPr>
        <w:t>. They</w:t>
      </w:r>
      <w:r w:rsidR="004C5565">
        <w:rPr>
          <w:rStyle w:val="normaltextrun"/>
          <w:rFonts w:ascii="Calibri" w:hAnsi="Calibri" w:cs="Calibri"/>
          <w:color w:val="000000"/>
          <w:shd w:val="clear" w:color="auto" w:fill="FFFFFF"/>
        </w:rPr>
        <w:t xml:space="preserve"> ensured </w:t>
      </w:r>
      <w:r w:rsidR="00280B95">
        <w:rPr>
          <w:rStyle w:val="normaltextrun"/>
          <w:rFonts w:ascii="Calibri" w:hAnsi="Calibri" w:cs="Calibri"/>
          <w:color w:val="000000"/>
          <w:shd w:val="clear" w:color="auto" w:fill="FFFFFF"/>
        </w:rPr>
        <w:t xml:space="preserve">that </w:t>
      </w:r>
      <w:r w:rsidR="004C5565">
        <w:rPr>
          <w:rStyle w:val="normaltextrun"/>
          <w:rFonts w:ascii="Calibri" w:hAnsi="Calibri" w:cs="Calibri"/>
          <w:color w:val="000000"/>
          <w:shd w:val="clear" w:color="auto" w:fill="FFFFFF"/>
        </w:rPr>
        <w:t xml:space="preserve">no </w:t>
      </w:r>
      <w:r w:rsidR="005E3B5E">
        <w:rPr>
          <w:rStyle w:val="normaltextrun"/>
          <w:rFonts w:ascii="Calibri" w:hAnsi="Calibri" w:cs="Calibri"/>
          <w:color w:val="000000"/>
          <w:shd w:val="clear" w:color="auto" w:fill="FFFFFF"/>
        </w:rPr>
        <w:t>student</w:t>
      </w:r>
      <w:r w:rsidR="004C5565">
        <w:rPr>
          <w:rStyle w:val="normaltextrun"/>
          <w:rFonts w:ascii="Calibri" w:hAnsi="Calibri" w:cs="Calibri"/>
          <w:color w:val="000000"/>
          <w:shd w:val="clear" w:color="auto" w:fill="FFFFFF"/>
        </w:rPr>
        <w:t xml:space="preserve"> was left </w:t>
      </w:r>
      <w:r w:rsidR="00970D45">
        <w:rPr>
          <w:rStyle w:val="normaltextrun"/>
          <w:rFonts w:ascii="Calibri" w:hAnsi="Calibri" w:cs="Calibri"/>
          <w:color w:val="000000"/>
          <w:shd w:val="clear" w:color="auto" w:fill="FFFFFF"/>
        </w:rPr>
        <w:t xml:space="preserve">out of the </w:t>
      </w:r>
      <w:r w:rsidR="00821046">
        <w:rPr>
          <w:rStyle w:val="normaltextrun"/>
          <w:rFonts w:ascii="Calibri" w:hAnsi="Calibri" w:cs="Calibri"/>
          <w:color w:val="000000"/>
          <w:shd w:val="clear" w:color="auto" w:fill="FFFFFF"/>
        </w:rPr>
        <w:t>session</w:t>
      </w:r>
      <w:r w:rsidR="007F346B">
        <w:rPr>
          <w:rStyle w:val="normaltextrun"/>
          <w:rFonts w:ascii="Calibri" w:hAnsi="Calibri" w:cs="Calibri"/>
          <w:color w:val="000000"/>
          <w:shd w:val="clear" w:color="auto" w:fill="FFFFFF"/>
        </w:rPr>
        <w:t>,</w:t>
      </w:r>
      <w:r w:rsidR="00821046">
        <w:rPr>
          <w:rStyle w:val="normaltextrun"/>
          <w:rFonts w:ascii="Calibri" w:hAnsi="Calibri" w:cs="Calibri"/>
          <w:color w:val="000000"/>
          <w:shd w:val="clear" w:color="auto" w:fill="FFFFFF"/>
        </w:rPr>
        <w:t xml:space="preserve"> </w:t>
      </w:r>
      <w:r w:rsidR="00970D45">
        <w:rPr>
          <w:rStyle w:val="normaltextrun"/>
          <w:rFonts w:ascii="Calibri" w:hAnsi="Calibri" w:cs="Calibri"/>
          <w:color w:val="000000"/>
          <w:shd w:val="clear" w:color="auto" w:fill="FFFFFF"/>
        </w:rPr>
        <w:t xml:space="preserve">regardless of the </w:t>
      </w:r>
      <w:r w:rsidR="009C2F11">
        <w:rPr>
          <w:rStyle w:val="normaltextrun"/>
          <w:rFonts w:ascii="Calibri" w:hAnsi="Calibri" w:cs="Calibri"/>
          <w:color w:val="000000"/>
          <w:shd w:val="clear" w:color="auto" w:fill="FFFFFF"/>
        </w:rPr>
        <w:t>student's</w:t>
      </w:r>
      <w:r w:rsidR="00970D45">
        <w:rPr>
          <w:rStyle w:val="normaltextrun"/>
          <w:rFonts w:ascii="Calibri" w:hAnsi="Calibri" w:cs="Calibri"/>
          <w:color w:val="000000"/>
          <w:shd w:val="clear" w:color="auto" w:fill="FFFFFF"/>
        </w:rPr>
        <w:t xml:space="preserve"> circumstances</w:t>
      </w:r>
      <w:r w:rsidR="005E3B5E">
        <w:rPr>
          <w:rStyle w:val="normaltextrun"/>
          <w:rFonts w:ascii="Calibri" w:hAnsi="Calibri" w:cs="Calibri"/>
          <w:color w:val="000000"/>
          <w:shd w:val="clear" w:color="auto" w:fill="FFFFFF"/>
        </w:rPr>
        <w:t xml:space="preserve"> or how good or bad they were at the topic</w:t>
      </w:r>
      <w:r w:rsidR="006903D5">
        <w:rPr>
          <w:rStyle w:val="normaltextrun"/>
          <w:rFonts w:ascii="Calibri" w:hAnsi="Calibri" w:cs="Calibri"/>
          <w:color w:val="000000"/>
          <w:shd w:val="clear" w:color="auto" w:fill="FFFFFF"/>
        </w:rPr>
        <w:t xml:space="preserve"> being taught</w:t>
      </w:r>
      <w:r w:rsidR="00970D45">
        <w:rPr>
          <w:rStyle w:val="normaltextrun"/>
          <w:rFonts w:ascii="Calibri" w:hAnsi="Calibri" w:cs="Calibri"/>
          <w:color w:val="000000"/>
          <w:shd w:val="clear" w:color="auto" w:fill="FFFFFF"/>
        </w:rPr>
        <w:t>.</w:t>
      </w:r>
    </w:p>
    <w:p w14:paraId="2B4FBC20" w14:textId="77777777" w:rsidR="00816588" w:rsidRDefault="00816588" w:rsidP="00786C81">
      <w:pPr>
        <w:spacing w:line="360" w:lineRule="auto"/>
      </w:pPr>
    </w:p>
    <w:p w14:paraId="3ECFC95F" w14:textId="274759FA" w:rsidR="00326093" w:rsidRDefault="007476DD" w:rsidP="00786C81">
      <w:pPr>
        <w:spacing w:line="360" w:lineRule="auto"/>
      </w:pPr>
      <w:r>
        <w:t xml:space="preserve">Furthermore, all teaching resources were communicated in a fashion </w:t>
      </w:r>
      <w:r w:rsidR="00296BB3">
        <w:t>that was best suited for the student level</w:t>
      </w:r>
      <w:r w:rsidR="00816588">
        <w:t>,</w:t>
      </w:r>
      <w:r w:rsidR="00296BB3">
        <w:t xml:space="preserve"> with the lecturer explaining in a calm</w:t>
      </w:r>
      <w:r w:rsidR="00172DED">
        <w:t>,</w:t>
      </w:r>
      <w:r w:rsidR="00816588">
        <w:t xml:space="preserve"> slow manner</w:t>
      </w:r>
      <w:r w:rsidR="00172DED">
        <w:t>,</w:t>
      </w:r>
      <w:r w:rsidR="00816588">
        <w:t xml:space="preserve"> ensuring every student understood </w:t>
      </w:r>
      <w:r w:rsidR="00172DED">
        <w:t xml:space="preserve">what was being </w:t>
      </w:r>
      <w:r w:rsidR="004470F2">
        <w:t>presented</w:t>
      </w:r>
      <w:r w:rsidR="00172DED">
        <w:t xml:space="preserve"> to them in the teaching resources</w:t>
      </w:r>
      <w:r w:rsidR="00D83D7B">
        <w:t xml:space="preserve"> and </w:t>
      </w:r>
      <w:r w:rsidR="00D50A4C">
        <w:t>later</w:t>
      </w:r>
      <w:r w:rsidR="00D83D7B">
        <w:t xml:space="preserve"> ensuring the students understood what was required from them.</w:t>
      </w:r>
      <w:r w:rsidR="00864054">
        <w:t xml:space="preserve"> </w:t>
      </w:r>
      <w:r w:rsidR="00864054" w:rsidRPr="00864054">
        <w:t xml:space="preserve">Communicating effectively makes up one of an educator's most critical competencies. </w:t>
      </w:r>
      <w:r w:rsidR="004B0944">
        <w:t>According to Sinha (2022)</w:t>
      </w:r>
      <w:r w:rsidR="00090F99">
        <w:t>,</w:t>
      </w:r>
      <w:r w:rsidR="004B0944">
        <w:t xml:space="preserve"> g</w:t>
      </w:r>
      <w:r w:rsidR="00864054" w:rsidRPr="00864054">
        <w:t xml:space="preserve">ood communication with students promotes their achievement and builds a positive atmosphere for learning. </w:t>
      </w:r>
      <w:r w:rsidR="00FF4520">
        <w:t>In addition, b</w:t>
      </w:r>
      <w:r w:rsidR="00864054" w:rsidRPr="00864054">
        <w:t xml:space="preserve">uilding great connections with students and </w:t>
      </w:r>
      <w:r w:rsidR="004B0944" w:rsidRPr="00864054">
        <w:t>co-workers</w:t>
      </w:r>
      <w:r w:rsidR="00864054" w:rsidRPr="00864054">
        <w:t xml:space="preserve"> is another benefit of having effective communication skills as a teacher</w:t>
      </w:r>
      <w:r w:rsidR="00090F99">
        <w:t xml:space="preserve"> (Sinha, 2022)</w:t>
      </w:r>
      <w:r w:rsidR="00864054" w:rsidRPr="00864054">
        <w:t>.</w:t>
      </w:r>
    </w:p>
    <w:p w14:paraId="6DCC5568" w14:textId="77777777" w:rsidR="005507E1" w:rsidRDefault="005507E1" w:rsidP="00786C81">
      <w:pPr>
        <w:spacing w:line="360" w:lineRule="auto"/>
      </w:pPr>
    </w:p>
    <w:p w14:paraId="2D5E393E" w14:textId="747745B6" w:rsidR="005507E1" w:rsidRDefault="005507E1" w:rsidP="00786C81">
      <w:pPr>
        <w:spacing w:line="360" w:lineRule="auto"/>
      </w:pPr>
      <w:r>
        <w:lastRenderedPageBreak/>
        <w:t>From what I observed</w:t>
      </w:r>
      <w:r w:rsidR="00122145">
        <w:t>,</w:t>
      </w:r>
      <w:r>
        <w:t xml:space="preserve"> students were not told the </w:t>
      </w:r>
      <w:r w:rsidR="00122145">
        <w:t>aims and objectives of the lesson</w:t>
      </w:r>
      <w:r w:rsidR="0025341D">
        <w:t>,</w:t>
      </w:r>
      <w:r w:rsidR="00122145">
        <w:t xml:space="preserve"> nor w</w:t>
      </w:r>
      <w:r w:rsidR="0025341D">
        <w:t xml:space="preserve">as there a stable timetable in place. I initially had </w:t>
      </w:r>
      <w:r w:rsidR="007F346B">
        <w:t>minor</w:t>
      </w:r>
      <w:r w:rsidR="0025341D">
        <w:t xml:space="preserve"> concerns for those </w:t>
      </w:r>
      <w:r w:rsidR="00D667D6">
        <w:t xml:space="preserve">who may have </w:t>
      </w:r>
      <w:r w:rsidR="001B7EC9">
        <w:t xml:space="preserve">had certain ALNs </w:t>
      </w:r>
      <w:r w:rsidR="0025341D">
        <w:t>in the lesson, but this did not seem to faze them</w:t>
      </w:r>
      <w:r w:rsidR="0065119E">
        <w:t>. Instead</w:t>
      </w:r>
      <w:r w:rsidR="00B34A4D">
        <w:t>,</w:t>
      </w:r>
      <w:r w:rsidR="0044562B">
        <w:t xml:space="preserve"> </w:t>
      </w:r>
      <w:r w:rsidR="008117D9">
        <w:t xml:space="preserve">they </w:t>
      </w:r>
      <w:r w:rsidR="0044562B">
        <w:t xml:space="preserve">rather enjoyed the flexibility </w:t>
      </w:r>
      <w:r w:rsidR="00AC2636">
        <w:t>the lecturer</w:t>
      </w:r>
      <w:r w:rsidR="0044562B">
        <w:t xml:space="preserve"> offered</w:t>
      </w:r>
      <w:r w:rsidR="00B34A4D">
        <w:t xml:space="preserve"> </w:t>
      </w:r>
      <w:r w:rsidR="0065119E">
        <w:t>around</w:t>
      </w:r>
      <w:r w:rsidR="00B34A4D">
        <w:t xml:space="preserve"> the</w:t>
      </w:r>
      <w:r w:rsidR="0065119E">
        <w:t>ir</w:t>
      </w:r>
      <w:r w:rsidR="00B34A4D">
        <w:t xml:space="preserve"> schedule</w:t>
      </w:r>
      <w:r w:rsidR="00D51C38">
        <w:t xml:space="preserve"> and what </w:t>
      </w:r>
      <w:r w:rsidR="00DF523C">
        <w:t>subjects were</w:t>
      </w:r>
      <w:r w:rsidR="00D51C38">
        <w:t xml:space="preserve"> </w:t>
      </w:r>
      <w:r w:rsidR="00DF523C">
        <w:t>taught at a given time</w:t>
      </w:r>
      <w:r w:rsidR="00E3508C">
        <w:t xml:space="preserve"> as the lecturer was </w:t>
      </w:r>
      <w:r w:rsidR="008A2518">
        <w:t>tailoring their lessons</w:t>
      </w:r>
      <w:r w:rsidR="00B21C99">
        <w:t xml:space="preserve"> on the </w:t>
      </w:r>
      <w:r w:rsidR="005B0065">
        <w:t>spot</w:t>
      </w:r>
      <w:r w:rsidR="00B21C99">
        <w:t xml:space="preserve"> based on the mood of the class</w:t>
      </w:r>
      <w:r w:rsidR="001519C3">
        <w:t xml:space="preserve"> and past experience</w:t>
      </w:r>
      <w:r w:rsidR="005B0065">
        <w:t>s</w:t>
      </w:r>
      <w:r w:rsidR="001519C3">
        <w:t xml:space="preserve"> with the </w:t>
      </w:r>
      <w:r w:rsidR="005B0065">
        <w:t>students</w:t>
      </w:r>
      <w:r w:rsidR="00AA7CE1">
        <w:t xml:space="preserve"> and how they performed</w:t>
      </w:r>
      <w:r w:rsidR="0025341D">
        <w:t>.</w:t>
      </w:r>
    </w:p>
    <w:p w14:paraId="5696871B" w14:textId="77777777" w:rsidR="00E36048" w:rsidRDefault="00E36048" w:rsidP="00786C81">
      <w:pPr>
        <w:spacing w:line="360" w:lineRule="auto"/>
      </w:pPr>
    </w:p>
    <w:p w14:paraId="49ABDBC5" w14:textId="766CB152" w:rsidR="003C4C4C" w:rsidRDefault="00013DB2" w:rsidP="00786C81">
      <w:pPr>
        <w:spacing w:line="360" w:lineRule="auto"/>
      </w:pPr>
      <w:r>
        <w:t>There was a g</w:t>
      </w:r>
      <w:r w:rsidR="000861A3">
        <w:t>ood use</w:t>
      </w:r>
      <w:r w:rsidR="003C4C4C">
        <w:t xml:space="preserve"> of</w:t>
      </w:r>
      <w:r w:rsidR="000861A3">
        <w:t xml:space="preserve"> videos and online resources</w:t>
      </w:r>
      <w:r>
        <w:t xml:space="preserve"> within the observed lesson</w:t>
      </w:r>
      <w:r w:rsidR="00751F09">
        <w:t xml:space="preserve"> provided on Moodle</w:t>
      </w:r>
      <w:r w:rsidR="000861A3">
        <w:t>.</w:t>
      </w:r>
      <w:r w:rsidR="0037610E">
        <w:t xml:space="preserve"> According to </w:t>
      </w:r>
      <w:r w:rsidR="00C01D31">
        <w:t xml:space="preserve">the University of </w:t>
      </w:r>
      <w:r w:rsidR="0037610E">
        <w:t>Bristol (</w:t>
      </w:r>
      <w:r w:rsidR="00C01D31">
        <w:t>n.d.</w:t>
      </w:r>
      <w:r w:rsidR="0037610E">
        <w:t xml:space="preserve">), this </w:t>
      </w:r>
      <w:r w:rsidR="0074401C">
        <w:t>encourages</w:t>
      </w:r>
      <w:r w:rsidR="0037610E">
        <w:t xml:space="preserve"> </w:t>
      </w:r>
      <w:r w:rsidR="006558B3">
        <w:t xml:space="preserve">the </w:t>
      </w:r>
      <w:r w:rsidR="0074401C">
        <w:t>learners</w:t>
      </w:r>
      <w:r w:rsidR="006558B3">
        <w:t xml:space="preserve"> to use these resources within their own time while allowing them to learn at their own pace</w:t>
      </w:r>
      <w:r w:rsidR="00685EC3">
        <w:t xml:space="preserve"> and provides additional support with any remote learning that </w:t>
      </w:r>
      <w:proofErr w:type="gramStart"/>
      <w:r w:rsidR="00685EC3">
        <w:t>has to</w:t>
      </w:r>
      <w:proofErr w:type="gramEnd"/>
      <w:r w:rsidR="00685EC3">
        <w:t xml:space="preserve"> take place</w:t>
      </w:r>
      <w:r w:rsidR="0074401C">
        <w:t>.</w:t>
      </w:r>
    </w:p>
    <w:p w14:paraId="103DB447" w14:textId="77777777" w:rsidR="004B5C6F" w:rsidRDefault="004B5C6F" w:rsidP="00786C81">
      <w:pPr>
        <w:spacing w:line="360" w:lineRule="auto"/>
      </w:pPr>
    </w:p>
    <w:p w14:paraId="02062C6F" w14:textId="46A707DE" w:rsidR="004B5C6F" w:rsidRDefault="004B5C6F" w:rsidP="00786C81">
      <w:pPr>
        <w:spacing w:line="360" w:lineRule="auto"/>
      </w:pPr>
      <w:r>
        <w:t xml:space="preserve">Where </w:t>
      </w:r>
      <w:r w:rsidR="00552AB0">
        <w:t>possible,</w:t>
      </w:r>
      <w:r>
        <w:t xml:space="preserve"> </w:t>
      </w:r>
      <w:r w:rsidR="00B60E6E">
        <w:t xml:space="preserve">Lecture B made </w:t>
      </w:r>
      <w:r>
        <w:t xml:space="preserve">good use of the </w:t>
      </w:r>
      <w:r w:rsidR="00877909">
        <w:t>Welsh</w:t>
      </w:r>
      <w:r>
        <w:t xml:space="preserve"> </w:t>
      </w:r>
      <w:r w:rsidR="00877909">
        <w:t>language</w:t>
      </w:r>
      <w:r w:rsidR="00B60E6E">
        <w:t xml:space="preserve">, </w:t>
      </w:r>
      <w:r>
        <w:t>much like</w:t>
      </w:r>
      <w:r w:rsidR="00877909">
        <w:t xml:space="preserve"> Lecturer A</w:t>
      </w:r>
      <w:r w:rsidR="00552AB0">
        <w:t>,</w:t>
      </w:r>
      <w:r w:rsidR="00877909">
        <w:t xml:space="preserve"> allowing them </w:t>
      </w:r>
      <w:r w:rsidR="00552AB0">
        <w:t>to achieve</w:t>
      </w:r>
      <w:r w:rsidR="00877909">
        <w:t xml:space="preserve"> the following FE standard: “Understand the importance of the Welsh culture and language as a bilingual nation”</w:t>
      </w:r>
      <w:r w:rsidR="00552AB0">
        <w:t xml:space="preserve"> </w:t>
      </w:r>
      <w:r w:rsidR="00552AB0">
        <w:rPr>
          <w:rStyle w:val="normaltextrun"/>
          <w:rFonts w:ascii="Calibri" w:hAnsi="Calibri" w:cs="Calibri"/>
          <w:color w:val="000000"/>
          <w:shd w:val="clear" w:color="auto" w:fill="FFFFFF"/>
        </w:rPr>
        <w:t>(Welsh Government, 2023, p. 11).</w:t>
      </w:r>
    </w:p>
    <w:p w14:paraId="2B0AC373" w14:textId="77777777" w:rsidR="00DE2A6A" w:rsidRDefault="00DE2A6A" w:rsidP="00786C81">
      <w:pPr>
        <w:spacing w:line="360" w:lineRule="auto"/>
      </w:pPr>
    </w:p>
    <w:p w14:paraId="26861BFA" w14:textId="5CBA5CAC" w:rsidR="00DE2A6A" w:rsidRDefault="00EA00A3" w:rsidP="00786C81">
      <w:pPr>
        <w:spacing w:line="360" w:lineRule="auto"/>
      </w:pPr>
      <w:r>
        <w:t xml:space="preserve">Much like </w:t>
      </w:r>
      <w:r w:rsidR="00FB578E">
        <w:t>the first observation, Lecturer B ensured the students were learning as independently</w:t>
      </w:r>
      <w:r w:rsidR="000412B3">
        <w:t xml:space="preserve"> as possible</w:t>
      </w:r>
      <w:r w:rsidR="00123A00">
        <w:t>. Th</w:t>
      </w:r>
      <w:r w:rsidR="001F1BE2">
        <w:t>ese strategies</w:t>
      </w:r>
      <w:r w:rsidR="00123A00">
        <w:t xml:space="preserve"> </w:t>
      </w:r>
      <w:r w:rsidR="001F1BE2">
        <w:t>were</w:t>
      </w:r>
      <w:r w:rsidR="00123A00">
        <w:t xml:space="preserve"> in place mainly due to the students being </w:t>
      </w:r>
      <w:r w:rsidR="001F1BE2">
        <w:t>spoon-fed</w:t>
      </w:r>
      <w:r w:rsidR="00123A00">
        <w:t xml:space="preserve"> at school</w:t>
      </w:r>
      <w:r w:rsidR="00621C88">
        <w:t>,</w:t>
      </w:r>
      <w:r w:rsidR="00123A00">
        <w:t xml:space="preserve"> </w:t>
      </w:r>
      <w:r w:rsidR="001F1BE2">
        <w:t xml:space="preserve">resulting in very little self-motivation for work with the expectation that someone else </w:t>
      </w:r>
      <w:r w:rsidR="006814EB">
        <w:t>would</w:t>
      </w:r>
      <w:r w:rsidR="001F1BE2">
        <w:t xml:space="preserve"> </w:t>
      </w:r>
      <w:r w:rsidR="00AE3F02">
        <w:t xml:space="preserve">do most or </w:t>
      </w:r>
      <w:r w:rsidR="003758C2">
        <w:t>all</w:t>
      </w:r>
      <w:r w:rsidR="00AE3F02">
        <w:t xml:space="preserve"> the work for them</w:t>
      </w:r>
      <w:r w:rsidR="00FB578E">
        <w:t>. At the same time,</w:t>
      </w:r>
      <w:r w:rsidR="00AE3F02">
        <w:t xml:space="preserve"> they played games on their phones or watched videos online.</w:t>
      </w:r>
      <w:r w:rsidR="00764810">
        <w:t xml:space="preserve"> </w:t>
      </w:r>
      <w:r w:rsidR="0011351E">
        <w:t>Independent learning is crucial within the classroom since it enables students to take ownership of their education, choose suitable study techniques, and organise, track and assess their educational routes or modification techniques</w:t>
      </w:r>
      <w:r w:rsidR="00271538">
        <w:t xml:space="preserve"> </w:t>
      </w:r>
      <w:r w:rsidR="00271538" w:rsidRPr="00271538">
        <w:t>(</w:t>
      </w:r>
      <w:proofErr w:type="spellStart"/>
      <w:r w:rsidR="00271538" w:rsidRPr="00271538">
        <w:t>Norledge</w:t>
      </w:r>
      <w:proofErr w:type="spellEnd"/>
      <w:r w:rsidR="00271538" w:rsidRPr="00271538">
        <w:t>, 202</w:t>
      </w:r>
      <w:r w:rsidR="00271538">
        <w:t>3</w:t>
      </w:r>
      <w:r w:rsidR="00271538" w:rsidRPr="00271538">
        <w:t>)</w:t>
      </w:r>
      <w:r w:rsidR="00271538">
        <w:t>.</w:t>
      </w:r>
    </w:p>
    <w:p w14:paraId="19BC5233" w14:textId="77777777" w:rsidR="0011351E" w:rsidRDefault="0011351E" w:rsidP="00786C81">
      <w:pPr>
        <w:spacing w:line="360" w:lineRule="auto"/>
      </w:pPr>
    </w:p>
    <w:p w14:paraId="0EF9BC40" w14:textId="78BD5931" w:rsidR="00764810" w:rsidRDefault="00764810" w:rsidP="00786C81">
      <w:pPr>
        <w:spacing w:line="360" w:lineRule="auto"/>
      </w:pPr>
      <w:r>
        <w:t xml:space="preserve">The activities that were deployed to ensure self-directed learning was </w:t>
      </w:r>
      <w:r w:rsidR="006814EB">
        <w:t>taking</w:t>
      </w:r>
      <w:r>
        <w:t xml:space="preserve"> place were</w:t>
      </w:r>
      <w:r w:rsidR="00716F79">
        <w:t xml:space="preserve"> English grammar, </w:t>
      </w:r>
      <w:r w:rsidR="0089798B">
        <w:t>punctuation errors</w:t>
      </w:r>
      <w:r w:rsidR="00016783">
        <w:t>,</w:t>
      </w:r>
      <w:r w:rsidR="00716F79">
        <w:t xml:space="preserve"> spelling </w:t>
      </w:r>
      <w:r w:rsidR="00BC3C8A">
        <w:t>checking texts to find and correct any issues that they had found</w:t>
      </w:r>
      <w:r w:rsidR="00621C88">
        <w:t>,</w:t>
      </w:r>
      <w:r w:rsidR="00BC3C8A">
        <w:t xml:space="preserve"> which they would then print out and swap with someone else within the group who would then read over it themselves </w:t>
      </w:r>
      <w:r w:rsidR="006814EB">
        <w:t>to see if they could still find any of the known errors or the unknown errors they were expected to spot but were made unaware of</w:t>
      </w:r>
      <w:r w:rsidR="00F20D30">
        <w:t xml:space="preserve">, they would then use the marking scheme used within the institution </w:t>
      </w:r>
      <w:r w:rsidR="009A33EB">
        <w:t>to point out any of the remaining errors they found.</w:t>
      </w:r>
      <w:r w:rsidR="00777F8C">
        <w:t xml:space="preserve"> </w:t>
      </w:r>
      <w:r w:rsidR="00BF4F2E">
        <w:t>This</w:t>
      </w:r>
      <w:r w:rsidR="00777F8C">
        <w:t xml:space="preserve"> allowed Lecturer B to obtain the following FE standard: </w:t>
      </w:r>
      <w:r w:rsidR="00B55281">
        <w:lastRenderedPageBreak/>
        <w:t>“</w:t>
      </w:r>
      <w:r w:rsidR="00B55281" w:rsidRPr="00B55281">
        <w:t>Enable learners to share responsibility for their own learning and assessment</w:t>
      </w:r>
      <w:r w:rsidR="00B55281">
        <w:t xml:space="preserve">” </w:t>
      </w:r>
      <w:r w:rsidR="008A2C33">
        <w:t>(</w:t>
      </w:r>
      <w:r w:rsidR="00B55281">
        <w:rPr>
          <w:rStyle w:val="normaltextrun"/>
          <w:rFonts w:ascii="Calibri" w:hAnsi="Calibri" w:cs="Calibri"/>
          <w:color w:val="000000"/>
          <w:shd w:val="clear" w:color="auto" w:fill="FFFFFF"/>
        </w:rPr>
        <w:t>Welsh Government, 2023, p. 11).</w:t>
      </w:r>
    </w:p>
    <w:p w14:paraId="02A9F66D" w14:textId="77777777" w:rsidR="00123A00" w:rsidRDefault="00123A00" w:rsidP="00786C81">
      <w:pPr>
        <w:spacing w:line="360" w:lineRule="auto"/>
      </w:pPr>
    </w:p>
    <w:p w14:paraId="6469BEA3" w14:textId="77777777" w:rsidR="00D50A2B" w:rsidRDefault="00D50A2B" w:rsidP="00D50A2B">
      <w:pPr>
        <w:pStyle w:val="Heading3"/>
      </w:pPr>
      <w:bookmarkStart w:id="7" w:name="_Toc151058855"/>
      <w:r>
        <w:t>What Did I Learn?</w:t>
      </w:r>
      <w:bookmarkEnd w:id="7"/>
    </w:p>
    <w:p w14:paraId="2F477BEB" w14:textId="1E154D7B" w:rsidR="00D50A2B" w:rsidRDefault="00FB578E" w:rsidP="00AD769C">
      <w:pPr>
        <w:spacing w:line="360" w:lineRule="auto"/>
      </w:pPr>
      <w:r>
        <w:t xml:space="preserve">Like the first observation, I have learned many helpful teaching strategies and methods </w:t>
      </w:r>
      <w:r w:rsidR="00EB55C2">
        <w:t>to</w:t>
      </w:r>
      <w:r>
        <w:t xml:space="preserve"> help me going forward</w:t>
      </w:r>
      <w:r w:rsidR="00837994">
        <w:t xml:space="preserve">. The first one is how to deal with learners with prominent ALNs </w:t>
      </w:r>
      <w:r w:rsidR="00366699">
        <w:t xml:space="preserve">who are behind their typical age in </w:t>
      </w:r>
      <w:r w:rsidR="000A5E68">
        <w:t xml:space="preserve">the </w:t>
      </w:r>
      <w:r w:rsidR="00366699">
        <w:t xml:space="preserve">knowledge </w:t>
      </w:r>
      <w:r w:rsidR="00343B69">
        <w:t>of</w:t>
      </w:r>
      <w:r w:rsidR="00366699">
        <w:t xml:space="preserve"> topics such as maths and English</w:t>
      </w:r>
      <w:r w:rsidR="009B28A3">
        <w:t xml:space="preserve">. For example, ensuring </w:t>
      </w:r>
      <w:r w:rsidR="003743E0">
        <w:t xml:space="preserve">that new </w:t>
      </w:r>
      <w:r w:rsidR="00EB55C2">
        <w:t>subject areas</w:t>
      </w:r>
      <w:r w:rsidR="003743E0">
        <w:t xml:space="preserve"> are explained </w:t>
      </w:r>
      <w:r>
        <w:t>clearly and concisely</w:t>
      </w:r>
      <w:r w:rsidR="009B28A3">
        <w:t xml:space="preserve"> </w:t>
      </w:r>
      <w:r w:rsidR="006D5C63">
        <w:t xml:space="preserve">while </w:t>
      </w:r>
      <w:r w:rsidR="00280B95">
        <w:t>providing</w:t>
      </w:r>
      <w:r w:rsidR="006D5C63">
        <w:t xml:space="preserve"> the appropriate delivery speed is applied so that the students can easily keep up with what</w:t>
      </w:r>
      <w:r w:rsidR="00016BA7">
        <w:t xml:space="preserve"> is being taught</w:t>
      </w:r>
      <w:r w:rsidR="006D5C63">
        <w:t xml:space="preserve"> </w:t>
      </w:r>
      <w:r w:rsidR="006B33CB">
        <w:t>and stay focused</w:t>
      </w:r>
      <w:r w:rsidR="006D5C63">
        <w:t>.</w:t>
      </w:r>
    </w:p>
    <w:p w14:paraId="27B07A51" w14:textId="77777777" w:rsidR="004E75B8" w:rsidRDefault="004E75B8" w:rsidP="00AD769C">
      <w:pPr>
        <w:spacing w:line="360" w:lineRule="auto"/>
      </w:pPr>
    </w:p>
    <w:p w14:paraId="074B9924" w14:textId="3A7CC739" w:rsidR="00D43E6C" w:rsidRDefault="004E75B8" w:rsidP="00AD769C">
      <w:pPr>
        <w:spacing w:line="360" w:lineRule="auto"/>
        <w:sectPr w:rsidR="00D43E6C">
          <w:pgSz w:w="11906" w:h="16838"/>
          <w:pgMar w:top="1440" w:right="1440" w:bottom="1440" w:left="1440" w:header="708" w:footer="708" w:gutter="0"/>
          <w:cols w:space="708"/>
          <w:docGrid w:linePitch="360"/>
        </w:sectPr>
      </w:pPr>
      <w:r>
        <w:t xml:space="preserve">In addition, another aspect I will be taking from this experience is being flexible to the </w:t>
      </w:r>
      <w:r w:rsidR="00786C81">
        <w:t>students'</w:t>
      </w:r>
      <w:r>
        <w:t xml:space="preserve"> needs to ensure that </w:t>
      </w:r>
      <w:r w:rsidR="00DF108E">
        <w:t xml:space="preserve">they are comfortable with how topics are being taught and delivered </w:t>
      </w:r>
      <w:r w:rsidR="007E5490">
        <w:t xml:space="preserve">while also </w:t>
      </w:r>
      <w:r w:rsidR="003743E0">
        <w:t>ensuring</w:t>
      </w:r>
      <w:r w:rsidR="007E5490">
        <w:t xml:space="preserve"> that if a student is unable to attend the lesson for whatever reason the resources are made </w:t>
      </w:r>
      <w:r w:rsidR="00CE0A04">
        <w:t>available</w:t>
      </w:r>
      <w:r w:rsidR="003758C2">
        <w:t xml:space="preserve">. </w:t>
      </w:r>
      <w:r w:rsidR="00194490">
        <w:t xml:space="preserve">Furthermore, </w:t>
      </w:r>
      <w:r w:rsidR="00EB55C2">
        <w:t>ensure</w:t>
      </w:r>
      <w:r w:rsidR="007E5490">
        <w:t xml:space="preserve"> appropriate communication is made with them to ensure they </w:t>
      </w:r>
      <w:r w:rsidR="00CE0A04">
        <w:t xml:space="preserve">have no issues </w:t>
      </w:r>
      <w:r w:rsidR="003758C2">
        <w:t xml:space="preserve">that </w:t>
      </w:r>
      <w:r w:rsidR="00CE0A04">
        <w:t xml:space="preserve">have arisen that are blocking them from </w:t>
      </w:r>
      <w:r w:rsidR="00883363">
        <w:t>progressing with the rest of the class.</w:t>
      </w:r>
      <w:r w:rsidR="00CE0A04">
        <w:t xml:space="preserve"> </w:t>
      </w:r>
    </w:p>
    <w:p w14:paraId="1AEE8384" w14:textId="49432360" w:rsidR="00FC1416" w:rsidRDefault="00FC1416" w:rsidP="00D27149">
      <w:pPr>
        <w:pStyle w:val="Heading1"/>
      </w:pPr>
      <w:bookmarkStart w:id="8" w:name="_Toc151058856"/>
      <w:r>
        <w:lastRenderedPageBreak/>
        <w:t>Action Plan</w:t>
      </w:r>
      <w:bookmarkEnd w:id="8"/>
    </w:p>
    <w:p w14:paraId="4ED04835" w14:textId="323980CB" w:rsidR="003F133D" w:rsidRDefault="00FC1416" w:rsidP="00786C81">
      <w:pPr>
        <w:spacing w:line="360" w:lineRule="auto"/>
        <w:sectPr w:rsidR="003F133D">
          <w:pgSz w:w="11906" w:h="16838"/>
          <w:pgMar w:top="1440" w:right="1440" w:bottom="1440" w:left="1440" w:header="708" w:footer="708" w:gutter="0"/>
          <w:cols w:space="708"/>
          <w:docGrid w:linePitch="360"/>
        </w:sectPr>
      </w:pPr>
      <w:r>
        <w:t xml:space="preserve">As I have stated multiple times, I have learnt </w:t>
      </w:r>
      <w:r w:rsidR="00254CB8">
        <w:t>much</w:t>
      </w:r>
      <w:r>
        <w:t xml:space="preserve"> useful information from the various observations that have taken place over the total of six hours. I have included the action plan below</w:t>
      </w:r>
      <w:r w:rsidR="00D27149">
        <w:t>,</w:t>
      </w:r>
      <w:r>
        <w:t xml:space="preserve"> which is from the microteach assignment </w:t>
      </w:r>
      <w:r w:rsidR="00D27149">
        <w:t>and</w:t>
      </w:r>
      <w:r>
        <w:t xml:space="preserve"> has been updated with all my new additional aims for further development.</w:t>
      </w:r>
      <w:r w:rsidR="00666504">
        <w:t xml:space="preserve"> </w:t>
      </w:r>
    </w:p>
    <w:tbl>
      <w:tblPr>
        <w:tblW w:w="139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2775"/>
        <w:gridCol w:w="2790"/>
        <w:gridCol w:w="2790"/>
        <w:gridCol w:w="2790"/>
      </w:tblGrid>
      <w:tr w:rsidR="00FD1631" w:rsidRPr="00FD1631" w14:paraId="16E76C52"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01ED31A7" w14:textId="60D30833" w:rsidR="00FC1416" w:rsidRPr="00FD1631" w:rsidRDefault="00FD1631" w:rsidP="00FD1631">
            <w:pPr>
              <w:textAlignment w:val="baseline"/>
              <w:rPr>
                <w:rFonts w:ascii="Calibri" w:eastAsia="Times New Roman" w:hAnsi="Calibri" w:cs="Calibri"/>
                <w:kern w:val="0"/>
                <w:sz w:val="28"/>
                <w:szCs w:val="28"/>
                <w:lang w:eastAsia="en-GB"/>
                <w14:ligatures w14:val="none"/>
              </w:rPr>
            </w:pPr>
            <w:r w:rsidRPr="00FD1631">
              <w:rPr>
                <w:rFonts w:ascii="Calibri" w:eastAsia="Times New Roman" w:hAnsi="Calibri" w:cs="Calibri"/>
                <w:b/>
                <w:bCs/>
                <w:kern w:val="0"/>
                <w:sz w:val="28"/>
                <w:szCs w:val="28"/>
                <w:lang w:eastAsia="en-GB"/>
                <w14:ligatures w14:val="none"/>
              </w:rPr>
              <w:lastRenderedPageBreak/>
              <w:t>Specific</w:t>
            </w:r>
            <w:r w:rsidRPr="00FD1631">
              <w:rPr>
                <w:rFonts w:ascii="Calibri" w:eastAsia="Times New Roman" w:hAnsi="Calibri" w:cs="Calibri"/>
                <w:kern w:val="0"/>
                <w:sz w:val="28"/>
                <w:szCs w:val="28"/>
                <w:lang w:eastAsia="en-GB"/>
                <w14:ligatures w14:val="none"/>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039673E4"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b/>
                <w:bCs/>
                <w:kern w:val="0"/>
                <w:sz w:val="28"/>
                <w:szCs w:val="28"/>
                <w:lang w:eastAsia="en-GB"/>
                <w14:ligatures w14:val="none"/>
              </w:rPr>
              <w:t>Measurable</w:t>
            </w:r>
            <w:r w:rsidRPr="00FD1631">
              <w:rPr>
                <w:rFonts w:ascii="Calibri" w:eastAsia="Times New Roman" w:hAnsi="Calibri" w:cs="Calibri"/>
                <w:kern w:val="0"/>
                <w:sz w:val="28"/>
                <w:szCs w:val="28"/>
                <w:lang w:eastAsia="en-GB"/>
                <w14:ligatures w14:val="none"/>
              </w:rPr>
              <w: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3DE8A95A"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b/>
                <w:bCs/>
                <w:kern w:val="0"/>
                <w:sz w:val="28"/>
                <w:szCs w:val="28"/>
                <w:lang w:eastAsia="en-GB"/>
                <w14:ligatures w14:val="none"/>
              </w:rPr>
              <w:t>Achievable</w:t>
            </w:r>
            <w:r w:rsidRPr="00FD1631">
              <w:rPr>
                <w:rFonts w:ascii="Calibri" w:eastAsia="Times New Roman" w:hAnsi="Calibri" w:cs="Calibri"/>
                <w:kern w:val="0"/>
                <w:sz w:val="28"/>
                <w:szCs w:val="28"/>
                <w:lang w:eastAsia="en-GB"/>
                <w14:ligatures w14:val="none"/>
              </w:rPr>
              <w: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21B5C305"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b/>
                <w:bCs/>
                <w:kern w:val="0"/>
                <w:sz w:val="28"/>
                <w:szCs w:val="28"/>
                <w:lang w:eastAsia="en-GB"/>
                <w14:ligatures w14:val="none"/>
              </w:rPr>
              <w:t>Relevant</w:t>
            </w:r>
            <w:r w:rsidRPr="00FD1631">
              <w:rPr>
                <w:rFonts w:ascii="Calibri" w:eastAsia="Times New Roman" w:hAnsi="Calibri" w:cs="Calibri"/>
                <w:kern w:val="0"/>
                <w:sz w:val="28"/>
                <w:szCs w:val="28"/>
                <w:lang w:eastAsia="en-GB"/>
                <w14:ligatures w14:val="none"/>
              </w:rPr>
              <w: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55075F7F"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b/>
                <w:bCs/>
                <w:kern w:val="0"/>
                <w:sz w:val="28"/>
                <w:szCs w:val="28"/>
                <w:lang w:eastAsia="en-GB"/>
                <w14:ligatures w14:val="none"/>
              </w:rPr>
              <w:t>Time-bound</w:t>
            </w:r>
            <w:r w:rsidRPr="00FD1631">
              <w:rPr>
                <w:rFonts w:ascii="Calibri" w:eastAsia="Times New Roman" w:hAnsi="Calibri" w:cs="Calibri"/>
                <w:kern w:val="0"/>
                <w:sz w:val="28"/>
                <w:szCs w:val="28"/>
                <w:lang w:eastAsia="en-GB"/>
                <w14:ligatures w14:val="none"/>
              </w:rPr>
              <w:t> </w:t>
            </w:r>
          </w:p>
        </w:tc>
      </w:tr>
      <w:tr w:rsidR="00FD1631" w:rsidRPr="00FD1631" w14:paraId="364A93CD"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7334FD1" w14:textId="6AE4DB6C"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 xml:space="preserve">I will simplify how I prepare lessons to ensure I am not </w:t>
            </w:r>
            <w:r w:rsidR="0066191D">
              <w:rPr>
                <w:rFonts w:ascii="Calibri" w:eastAsia="Times New Roman" w:hAnsi="Calibri" w:cs="Calibri"/>
                <w:kern w:val="0"/>
                <w:lang w:eastAsia="en-GB"/>
                <w14:ligatures w14:val="none"/>
              </w:rPr>
              <w:t xml:space="preserve">excessively </w:t>
            </w:r>
            <w:r w:rsidRPr="00FD1631">
              <w:rPr>
                <w:rFonts w:ascii="Calibri" w:eastAsia="Times New Roman" w:hAnsi="Calibri" w:cs="Calibri"/>
                <w:kern w:val="0"/>
                <w:lang w:eastAsia="en-GB"/>
                <w14:ligatures w14:val="none"/>
              </w:rPr>
              <w:t>overpreparing for classes.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1689F073"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will track how much time I spend each week preparing lessons and compare it to records to see how far I've come.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44DA385B"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will examine my present lesson planning process and pinpoint areas where I overprepare to meet this goal and adjust where necessary.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02B0C6F7"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This objective is pertinent to my work as a teacher since it will enable me to manage my time better and prevent fatigue while giving my students insightful teaching.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52CDA548"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Over the next three to six months, I will implement these modifications in my class preparation process. </w:t>
            </w:r>
          </w:p>
        </w:tc>
      </w:tr>
      <w:tr w:rsidR="00FD1631" w:rsidRPr="00FD1631" w14:paraId="5001BEB2"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6614E561"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Implementing specific memory-enhancing methods and tactics will help me increase my capacity for information recollection under pressure.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AB0A622"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will monitor how I do in high-stress scenarios like presentations and evaluate how much better my memory recall is to gauge my development.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75E255C4"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will routinely practise memory exercises and approaches to improve my memory and lessen adrenaline-related memory lapses.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0701443B"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This objective is essential for my personal and professional development since it will improve my capacity for successful performance under pressure, which is helpful in many facets of life.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56A34102"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Over the following three to six months, I will focus on honing my memory recall to significantly enhance my capacity to retain material under duress by the conclusion of that time frame. </w:t>
            </w:r>
          </w:p>
        </w:tc>
      </w:tr>
      <w:tr w:rsidR="00FD1631" w:rsidRPr="00FD1631" w14:paraId="50FAE71B"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6DFD8BC0"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Implement more student checkups when conducting a practical activity to ensure everyone is on the same level.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2E743D4"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aim to track how often I do checkups within practical activities. I will then cross-compare this over time in the hope of an increase where possible.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6D21F840"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I plan to routinely check up on students, possibly putting this within the lesson plan to remind me.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4B3DA017" w14:textId="1F94622A"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 xml:space="preserve">This objective will allow me </w:t>
            </w:r>
            <w:r>
              <w:rPr>
                <w:rFonts w:ascii="Calibri" w:eastAsia="Times New Roman" w:hAnsi="Calibri" w:cs="Calibri"/>
                <w:kern w:val="0"/>
                <w:lang w:eastAsia="en-GB"/>
                <w14:ligatures w14:val="none"/>
              </w:rPr>
              <w:t>to meet my professional standards as a teacher better</w:t>
            </w:r>
            <w:r w:rsidRPr="00FD1631">
              <w:rPr>
                <w:rFonts w:ascii="Calibri" w:eastAsia="Times New Roman" w:hAnsi="Calibri" w:cs="Calibri"/>
                <w:kern w:val="0"/>
                <w:lang w:eastAsia="en-GB"/>
                <w14:ligatures w14:val="none"/>
              </w:rPr>
              <w:t xml:space="preserve"> to ensure everyone receives equal opportunities for help if lost. </w:t>
            </w:r>
          </w:p>
        </w:tc>
        <w:tc>
          <w:tcPr>
            <w:tcW w:w="2790" w:type="dxa"/>
            <w:tcBorders>
              <w:top w:val="single" w:sz="6" w:space="0" w:color="auto"/>
              <w:left w:val="single" w:sz="6" w:space="0" w:color="auto"/>
              <w:bottom w:val="single" w:sz="6" w:space="0" w:color="auto"/>
              <w:right w:val="single" w:sz="6" w:space="0" w:color="auto"/>
            </w:tcBorders>
            <w:shd w:val="clear" w:color="auto" w:fill="auto"/>
            <w:hideMark/>
          </w:tcPr>
          <w:p w14:paraId="1633817A" w14:textId="77777777" w:rsidR="00FD1631" w:rsidRPr="00FD1631" w:rsidRDefault="00FD1631" w:rsidP="00FD1631">
            <w:pPr>
              <w:textAlignment w:val="baseline"/>
              <w:rPr>
                <w:rFonts w:ascii="Segoe UI" w:eastAsia="Times New Roman" w:hAnsi="Segoe UI" w:cs="Segoe UI"/>
                <w:kern w:val="0"/>
                <w:sz w:val="18"/>
                <w:szCs w:val="18"/>
                <w:lang w:eastAsia="en-GB"/>
                <w14:ligatures w14:val="none"/>
              </w:rPr>
            </w:pPr>
            <w:r w:rsidRPr="00FD1631">
              <w:rPr>
                <w:rFonts w:ascii="Calibri" w:eastAsia="Times New Roman" w:hAnsi="Calibri" w:cs="Calibri"/>
                <w:kern w:val="0"/>
                <w:lang w:eastAsia="en-GB"/>
                <w14:ligatures w14:val="none"/>
              </w:rPr>
              <w:t>This should be observable over the next three to six months as my skills as a teacher enhance within that timeframe. </w:t>
            </w:r>
          </w:p>
        </w:tc>
      </w:tr>
      <w:tr w:rsidR="00F33654" w:rsidRPr="00FD1631" w14:paraId="5904941B"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tcPr>
          <w:p w14:paraId="38A6859E" w14:textId="651A97D7" w:rsidR="00F33654" w:rsidRPr="00FD1631" w:rsidRDefault="00F33654" w:rsidP="00F33654">
            <w:pPr>
              <w:textAlignment w:val="baseline"/>
              <w:rPr>
                <w:rFonts w:ascii="Calibri" w:eastAsia="Times New Roman" w:hAnsi="Calibri" w:cs="Calibri"/>
                <w:kern w:val="0"/>
                <w:lang w:eastAsia="en-GB"/>
                <w14:ligatures w14:val="none"/>
              </w:rPr>
            </w:pPr>
            <w:r w:rsidRPr="008C7504">
              <w:rPr>
                <w:rFonts w:ascii="Calibri" w:eastAsia="Times New Roman" w:hAnsi="Calibri" w:cs="Calibri"/>
                <w:kern w:val="0"/>
                <w:lang w:eastAsia="en-GB"/>
                <w14:ligatures w14:val="none"/>
              </w:rPr>
              <w:t xml:space="preserve">Identify and address the diverse learning needs of my students by understanding </w:t>
            </w:r>
            <w:r w:rsidR="00DB6842">
              <w:rPr>
                <w:rFonts w:ascii="Calibri" w:eastAsia="Times New Roman" w:hAnsi="Calibri" w:cs="Calibri"/>
                <w:kern w:val="0"/>
                <w:lang w:eastAsia="en-GB"/>
                <w14:ligatures w14:val="none"/>
              </w:rPr>
              <w:t>their</w:t>
            </w:r>
            <w:r w:rsidRPr="008C7504">
              <w:rPr>
                <w:rFonts w:ascii="Calibri" w:eastAsia="Times New Roman" w:hAnsi="Calibri" w:cs="Calibri"/>
                <w:kern w:val="0"/>
                <w:lang w:eastAsia="en-GB"/>
                <w14:ligatures w14:val="none"/>
              </w:rPr>
              <w:t xml:space="preserve"> distinct </w:t>
            </w:r>
            <w:r>
              <w:rPr>
                <w:rFonts w:ascii="Calibri" w:eastAsia="Times New Roman" w:hAnsi="Calibri" w:cs="Calibri"/>
                <w:kern w:val="0"/>
                <w:lang w:eastAsia="en-GB"/>
                <w14:ligatures w14:val="none"/>
              </w:rPr>
              <w:t xml:space="preserve">learning </w:t>
            </w:r>
            <w:r w:rsidR="005A17A9">
              <w:rPr>
                <w:rFonts w:ascii="Calibri" w:eastAsia="Times New Roman" w:hAnsi="Calibri" w:cs="Calibri"/>
                <w:kern w:val="0"/>
                <w:lang w:eastAsia="en-GB"/>
                <w14:ligatures w14:val="none"/>
              </w:rPr>
              <w:t>needs</w:t>
            </w:r>
            <w:r w:rsidRPr="008C7504">
              <w:rPr>
                <w:rFonts w:ascii="Calibri" w:eastAsia="Times New Roman" w:hAnsi="Calibri" w:cs="Calibri"/>
                <w:kern w:val="0"/>
                <w:lang w:eastAsia="en-GB"/>
                <w14:ligatures w14:val="none"/>
              </w:rPr>
              <w:t xml:space="preserve"> prevalent in the classroom.</w:t>
            </w:r>
          </w:p>
        </w:tc>
        <w:tc>
          <w:tcPr>
            <w:tcW w:w="2775" w:type="dxa"/>
            <w:tcBorders>
              <w:top w:val="single" w:sz="6" w:space="0" w:color="auto"/>
              <w:left w:val="single" w:sz="6" w:space="0" w:color="auto"/>
              <w:bottom w:val="single" w:sz="6" w:space="0" w:color="auto"/>
              <w:right w:val="single" w:sz="6" w:space="0" w:color="auto"/>
            </w:tcBorders>
            <w:shd w:val="clear" w:color="auto" w:fill="auto"/>
          </w:tcPr>
          <w:p w14:paraId="6760D550" w14:textId="11DE2F59" w:rsidR="00F33654" w:rsidRPr="00FD1631" w:rsidRDefault="00F33654" w:rsidP="00F33654">
            <w:pPr>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I will d</w:t>
            </w:r>
            <w:r w:rsidRPr="0097488D">
              <w:rPr>
                <w:rFonts w:ascii="Calibri" w:eastAsia="Times New Roman" w:hAnsi="Calibri" w:cs="Calibri"/>
                <w:kern w:val="0"/>
                <w:lang w:eastAsia="en-GB"/>
                <w14:ligatures w14:val="none"/>
              </w:rPr>
              <w:t xml:space="preserve">evelop and implement a monthly assessment system using a checklist to evaluate students' engagement and comprehension based on </w:t>
            </w:r>
            <w:r w:rsidRPr="0097488D">
              <w:rPr>
                <w:rFonts w:ascii="Calibri" w:eastAsia="Times New Roman" w:hAnsi="Calibri" w:cs="Calibri"/>
                <w:kern w:val="0"/>
                <w:lang w:eastAsia="en-GB"/>
                <w14:ligatures w14:val="none"/>
              </w:rPr>
              <w:lastRenderedPageBreak/>
              <w:t>their identified learning styles.</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08E452E1" w14:textId="10073BD1" w:rsidR="00F33654" w:rsidRPr="00FD1631" w:rsidRDefault="00F33654" w:rsidP="00F33654">
            <w:pPr>
              <w:textAlignment w:val="baseline"/>
              <w:rPr>
                <w:rFonts w:ascii="Calibri" w:eastAsia="Times New Roman" w:hAnsi="Calibri" w:cs="Calibri"/>
                <w:kern w:val="0"/>
                <w:lang w:eastAsia="en-GB"/>
                <w14:ligatures w14:val="none"/>
              </w:rPr>
            </w:pPr>
            <w:r w:rsidRPr="00541D4E">
              <w:rPr>
                <w:rFonts w:ascii="Calibri" w:eastAsia="Times New Roman" w:hAnsi="Calibri" w:cs="Calibri"/>
                <w:kern w:val="0"/>
                <w:lang w:eastAsia="en-GB"/>
                <w14:ligatures w14:val="none"/>
              </w:rPr>
              <w:lastRenderedPageBreak/>
              <w:t>Participate in</w:t>
            </w:r>
            <w:r>
              <w:rPr>
                <w:rFonts w:ascii="Calibri" w:eastAsia="Times New Roman" w:hAnsi="Calibri" w:cs="Calibri"/>
                <w:kern w:val="0"/>
                <w:lang w:eastAsia="en-GB"/>
                <w14:ligatures w14:val="none"/>
              </w:rPr>
              <w:t xml:space="preserve"> </w:t>
            </w:r>
            <w:r w:rsidRPr="00541D4E">
              <w:rPr>
                <w:rFonts w:ascii="Calibri" w:eastAsia="Times New Roman" w:hAnsi="Calibri" w:cs="Calibri"/>
                <w:kern w:val="0"/>
                <w:lang w:eastAsia="en-GB"/>
                <w14:ligatures w14:val="none"/>
              </w:rPr>
              <w:t>professional development session</w:t>
            </w:r>
            <w:r>
              <w:rPr>
                <w:rFonts w:ascii="Calibri" w:eastAsia="Times New Roman" w:hAnsi="Calibri" w:cs="Calibri"/>
                <w:kern w:val="0"/>
                <w:lang w:eastAsia="en-GB"/>
                <w14:ligatures w14:val="none"/>
              </w:rPr>
              <w:t>s</w:t>
            </w:r>
            <w:r w:rsidR="00C37442">
              <w:rPr>
                <w:rFonts w:ascii="Calibri" w:eastAsia="Times New Roman" w:hAnsi="Calibri" w:cs="Calibri"/>
                <w:kern w:val="0"/>
                <w:lang w:eastAsia="en-GB"/>
                <w14:ligatures w14:val="none"/>
              </w:rPr>
              <w:t xml:space="preserve"> while conducting my own tests </w:t>
            </w:r>
            <w:r>
              <w:rPr>
                <w:rFonts w:ascii="Calibri" w:eastAsia="Times New Roman" w:hAnsi="Calibri" w:cs="Calibri"/>
                <w:kern w:val="0"/>
                <w:lang w:eastAsia="en-GB"/>
                <w14:ligatures w14:val="none"/>
              </w:rPr>
              <w:t xml:space="preserve">throughout the degree while benchmarking myself using </w:t>
            </w:r>
            <w:r w:rsidR="00BA2EEF">
              <w:rPr>
                <w:rFonts w:ascii="Calibri" w:eastAsia="Times New Roman" w:hAnsi="Calibri" w:cs="Calibri"/>
                <w:kern w:val="0"/>
                <w:lang w:eastAsia="en-GB"/>
                <w14:ligatures w14:val="none"/>
              </w:rPr>
              <w:t>students'</w:t>
            </w:r>
            <w:r>
              <w:rPr>
                <w:rFonts w:ascii="Calibri" w:eastAsia="Times New Roman" w:hAnsi="Calibri" w:cs="Calibri"/>
                <w:kern w:val="0"/>
                <w:lang w:eastAsia="en-GB"/>
                <w14:ligatures w14:val="none"/>
              </w:rPr>
              <w:t xml:space="preserve"> past and current engagement</w:t>
            </w:r>
            <w:r w:rsidRPr="00541D4E">
              <w:rPr>
                <w:rFonts w:ascii="Calibri" w:eastAsia="Times New Roman" w:hAnsi="Calibri" w:cs="Calibri"/>
                <w:kern w:val="0"/>
                <w:lang w:eastAsia="en-GB"/>
                <w14:ligatures w14:val="none"/>
              </w:rPr>
              <w:t>.</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3A4C3C08" w14:textId="1AF99715" w:rsidR="00F33654" w:rsidRPr="00FD1631" w:rsidRDefault="00F33654" w:rsidP="00F33654">
            <w:pPr>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As part of the Welsh Government's professional standards for the FE sector, it is essential to adapt for and include all students.</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19A7E4E3" w14:textId="224A68E5" w:rsidR="00F33654" w:rsidRPr="00FD1631" w:rsidRDefault="00F33654" w:rsidP="00F33654">
            <w:pPr>
              <w:textAlignment w:val="baseline"/>
              <w:rPr>
                <w:rFonts w:ascii="Calibri" w:eastAsia="Times New Roman" w:hAnsi="Calibri" w:cs="Calibri"/>
                <w:kern w:val="0"/>
                <w:lang w:eastAsia="en-GB"/>
                <w14:ligatures w14:val="none"/>
              </w:rPr>
            </w:pPr>
            <w:r w:rsidRPr="00FD1631">
              <w:rPr>
                <w:rFonts w:ascii="Calibri" w:eastAsia="Times New Roman" w:hAnsi="Calibri" w:cs="Calibri"/>
                <w:kern w:val="0"/>
                <w:lang w:eastAsia="en-GB"/>
                <w14:ligatures w14:val="none"/>
              </w:rPr>
              <w:t>This should be observable over the next three to six months as my skills as a teacher enhance within that timeframe. </w:t>
            </w:r>
          </w:p>
        </w:tc>
      </w:tr>
      <w:tr w:rsidR="00BA2EEF" w:rsidRPr="00FD1631" w14:paraId="1EF0E257" w14:textId="77777777" w:rsidTr="00F33654">
        <w:trPr>
          <w:trHeight w:val="300"/>
        </w:trPr>
        <w:tc>
          <w:tcPr>
            <w:tcW w:w="2775" w:type="dxa"/>
            <w:tcBorders>
              <w:top w:val="single" w:sz="6" w:space="0" w:color="auto"/>
              <w:left w:val="single" w:sz="6" w:space="0" w:color="auto"/>
              <w:bottom w:val="single" w:sz="6" w:space="0" w:color="auto"/>
              <w:right w:val="single" w:sz="6" w:space="0" w:color="auto"/>
            </w:tcBorders>
            <w:shd w:val="clear" w:color="auto" w:fill="auto"/>
          </w:tcPr>
          <w:p w14:paraId="25AD3189" w14:textId="456B6151" w:rsidR="00BA2EEF" w:rsidRPr="008C7504" w:rsidRDefault="00BA2EEF" w:rsidP="00F33654">
            <w:pPr>
              <w:textAlignment w:val="baseline"/>
              <w:rPr>
                <w:rFonts w:ascii="Calibri" w:eastAsia="Times New Roman" w:hAnsi="Calibri" w:cs="Calibri"/>
                <w:kern w:val="0"/>
                <w:lang w:eastAsia="en-GB"/>
                <w14:ligatures w14:val="none"/>
              </w:rPr>
            </w:pPr>
            <w:r w:rsidRPr="00BA2EEF">
              <w:rPr>
                <w:rFonts w:ascii="Calibri" w:eastAsia="Times New Roman" w:hAnsi="Calibri" w:cs="Calibri"/>
                <w:kern w:val="0"/>
                <w:lang w:eastAsia="en-GB"/>
                <w14:ligatures w14:val="none"/>
              </w:rPr>
              <w:t>Integrate digital technologies into my lessons to enhance student engagement by incorporating interactive online platforms and multimedia resources.</w:t>
            </w:r>
          </w:p>
        </w:tc>
        <w:tc>
          <w:tcPr>
            <w:tcW w:w="2775" w:type="dxa"/>
            <w:tcBorders>
              <w:top w:val="single" w:sz="6" w:space="0" w:color="auto"/>
              <w:left w:val="single" w:sz="6" w:space="0" w:color="auto"/>
              <w:bottom w:val="single" w:sz="6" w:space="0" w:color="auto"/>
              <w:right w:val="single" w:sz="6" w:space="0" w:color="auto"/>
            </w:tcBorders>
            <w:shd w:val="clear" w:color="auto" w:fill="auto"/>
          </w:tcPr>
          <w:p w14:paraId="0052288B" w14:textId="37524435" w:rsidR="00BA2EEF" w:rsidRDefault="0013073E" w:rsidP="00F33654">
            <w:pPr>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I will i</w:t>
            </w:r>
            <w:r w:rsidRPr="0013073E">
              <w:rPr>
                <w:rFonts w:ascii="Calibri" w:eastAsia="Times New Roman" w:hAnsi="Calibri" w:cs="Calibri"/>
                <w:kern w:val="0"/>
                <w:lang w:eastAsia="en-GB"/>
                <w14:ligatures w14:val="none"/>
              </w:rPr>
              <w:t>mplement at least two new digital tools or resources per month, track student engagement through online surveys or participation metrics, and aim for a 20% increase in positive feedback within the next 3 to 6 months.</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6AEA12D1" w14:textId="0F88233A" w:rsidR="00BA2EEF" w:rsidRPr="00541D4E" w:rsidRDefault="002731D3" w:rsidP="00F33654">
            <w:pPr>
              <w:textAlignment w:val="baseline"/>
              <w:rPr>
                <w:rFonts w:ascii="Calibri" w:eastAsia="Times New Roman" w:hAnsi="Calibri" w:cs="Calibri"/>
                <w:kern w:val="0"/>
                <w:lang w:eastAsia="en-GB"/>
                <w14:ligatures w14:val="none"/>
              </w:rPr>
            </w:pPr>
            <w:r w:rsidRPr="00541D4E">
              <w:rPr>
                <w:rFonts w:ascii="Calibri" w:eastAsia="Times New Roman" w:hAnsi="Calibri" w:cs="Calibri"/>
                <w:kern w:val="0"/>
                <w:lang w:eastAsia="en-GB"/>
                <w14:ligatures w14:val="none"/>
              </w:rPr>
              <w:t>Participate in</w:t>
            </w:r>
            <w:r>
              <w:rPr>
                <w:rFonts w:ascii="Calibri" w:eastAsia="Times New Roman" w:hAnsi="Calibri" w:cs="Calibri"/>
                <w:kern w:val="0"/>
                <w:lang w:eastAsia="en-GB"/>
                <w14:ligatures w14:val="none"/>
              </w:rPr>
              <w:t xml:space="preserve"> </w:t>
            </w:r>
            <w:r w:rsidRPr="00541D4E">
              <w:rPr>
                <w:rFonts w:ascii="Calibri" w:eastAsia="Times New Roman" w:hAnsi="Calibri" w:cs="Calibri"/>
                <w:kern w:val="0"/>
                <w:lang w:eastAsia="en-GB"/>
                <w14:ligatures w14:val="none"/>
              </w:rPr>
              <w:t>professional development session</w:t>
            </w:r>
            <w:r>
              <w:rPr>
                <w:rFonts w:ascii="Calibri" w:eastAsia="Times New Roman" w:hAnsi="Calibri" w:cs="Calibri"/>
                <w:kern w:val="0"/>
                <w:lang w:eastAsia="en-GB"/>
                <w14:ligatures w14:val="none"/>
              </w:rPr>
              <w:t>s throughout the degree while benchmarking myself using students' past and current engagement</w:t>
            </w:r>
            <w:r w:rsidRPr="00541D4E">
              <w:rPr>
                <w:rFonts w:ascii="Calibri" w:eastAsia="Times New Roman" w:hAnsi="Calibri" w:cs="Calibri"/>
                <w:kern w:val="0"/>
                <w:lang w:eastAsia="en-GB"/>
                <w14:ligatures w14:val="none"/>
              </w:rPr>
              <w:t>.</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30E0D038" w14:textId="54FFA8F0" w:rsidR="00BA2EEF" w:rsidRDefault="00923686" w:rsidP="00F33654">
            <w:pPr>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Digital tools</w:t>
            </w:r>
            <w:r w:rsidR="002B5348">
              <w:rPr>
                <w:rFonts w:ascii="Calibri" w:eastAsia="Times New Roman" w:hAnsi="Calibri" w:cs="Calibri"/>
                <w:kern w:val="0"/>
                <w:lang w:eastAsia="en-GB"/>
                <w14:ligatures w14:val="none"/>
              </w:rPr>
              <w:t xml:space="preserve"> can</w:t>
            </w:r>
            <w:r>
              <w:rPr>
                <w:rFonts w:ascii="Calibri" w:eastAsia="Times New Roman" w:hAnsi="Calibri" w:cs="Calibri"/>
                <w:kern w:val="0"/>
                <w:lang w:eastAsia="en-GB"/>
                <w14:ligatures w14:val="none"/>
              </w:rPr>
              <w:t xml:space="preserve"> help a</w:t>
            </w:r>
            <w:r w:rsidR="003F10F7" w:rsidRPr="003F10F7">
              <w:rPr>
                <w:rFonts w:ascii="Calibri" w:eastAsia="Times New Roman" w:hAnsi="Calibri" w:cs="Calibri"/>
                <w:kern w:val="0"/>
                <w:lang w:eastAsia="en-GB"/>
                <w14:ligatures w14:val="none"/>
              </w:rPr>
              <w:t>lign with the curriculum objectives and leverage tools that cater to diverse learning styles, ensuring that technology enhances rather than distracts from the learning experience.</w:t>
            </w:r>
          </w:p>
        </w:tc>
        <w:tc>
          <w:tcPr>
            <w:tcW w:w="2790" w:type="dxa"/>
            <w:tcBorders>
              <w:top w:val="single" w:sz="6" w:space="0" w:color="auto"/>
              <w:left w:val="single" w:sz="6" w:space="0" w:color="auto"/>
              <w:bottom w:val="single" w:sz="6" w:space="0" w:color="auto"/>
              <w:right w:val="single" w:sz="6" w:space="0" w:color="auto"/>
            </w:tcBorders>
            <w:shd w:val="clear" w:color="auto" w:fill="auto"/>
          </w:tcPr>
          <w:p w14:paraId="3BA0B29C" w14:textId="36C5783F" w:rsidR="00BA2EEF" w:rsidRPr="00FD1631" w:rsidRDefault="003F10F7" w:rsidP="00F33654">
            <w:pPr>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Again, t</w:t>
            </w:r>
            <w:r w:rsidRPr="00FD1631">
              <w:rPr>
                <w:rFonts w:ascii="Calibri" w:eastAsia="Times New Roman" w:hAnsi="Calibri" w:cs="Calibri"/>
                <w:kern w:val="0"/>
                <w:lang w:eastAsia="en-GB"/>
                <w14:ligatures w14:val="none"/>
              </w:rPr>
              <w:t>his should be observable over the next three to six months as my skills as a teacher enhance within that timeframe. </w:t>
            </w:r>
          </w:p>
        </w:tc>
      </w:tr>
    </w:tbl>
    <w:p w14:paraId="4BA7AA33" w14:textId="748F1DE2" w:rsidR="004B5A0B" w:rsidRDefault="004B5A0B" w:rsidP="00AD769C">
      <w:pPr>
        <w:spacing w:line="360" w:lineRule="auto"/>
      </w:pPr>
    </w:p>
    <w:p w14:paraId="6634633E" w14:textId="3B20AA95" w:rsidR="003F133D" w:rsidRDefault="004907FF" w:rsidP="004B5A0B">
      <w:pPr>
        <w:sectPr w:rsidR="003F133D" w:rsidSect="003F133D">
          <w:pgSz w:w="16838" w:h="11906" w:orient="landscape"/>
          <w:pgMar w:top="1440" w:right="1440" w:bottom="1440" w:left="1440" w:header="708" w:footer="708" w:gutter="0"/>
          <w:cols w:space="708"/>
          <w:docGrid w:linePitch="360"/>
        </w:sectPr>
      </w:pPr>
      <w:r>
        <w:t>Total word count: 2630</w:t>
      </w:r>
    </w:p>
    <w:p w14:paraId="31E8F123" w14:textId="55C4B672" w:rsidR="00961D70" w:rsidRDefault="00961D70" w:rsidP="0061212C">
      <w:pPr>
        <w:pStyle w:val="Heading1"/>
        <w:rPr>
          <w:rStyle w:val="eop"/>
          <w:rFonts w:ascii="Calibri Light" w:hAnsi="Calibri Light" w:cs="Calibri Light"/>
          <w:color w:val="2F5496"/>
        </w:rPr>
      </w:pPr>
      <w:bookmarkStart w:id="9" w:name="_Toc151058857"/>
      <w:r>
        <w:rPr>
          <w:rStyle w:val="normaltextrun"/>
          <w:rFonts w:ascii="Calibri Light" w:hAnsi="Calibri Light" w:cs="Calibri Light"/>
          <w:color w:val="2F5496"/>
        </w:rPr>
        <w:lastRenderedPageBreak/>
        <w:t>References</w:t>
      </w:r>
      <w:bookmarkEnd w:id="9"/>
    </w:p>
    <w:p w14:paraId="385954CE" w14:textId="6B5C4130" w:rsidR="0068083C" w:rsidRDefault="0068083C" w:rsidP="0068083C">
      <w:pPr>
        <w:spacing w:line="360" w:lineRule="auto"/>
        <w:rPr>
          <w:rFonts w:cstheme="minorHAnsi"/>
        </w:rPr>
      </w:pPr>
      <w:bookmarkStart w:id="10" w:name="_Hlk150539808"/>
      <w:r w:rsidRPr="0068083C">
        <w:rPr>
          <w:rFonts w:cstheme="minorHAnsi"/>
        </w:rPr>
        <w:t>Avis, J, Fisher, R and Thompson, R</w:t>
      </w:r>
      <w:r w:rsidR="00AD595D">
        <w:rPr>
          <w:rFonts w:cstheme="minorHAnsi"/>
        </w:rPr>
        <w:t>.</w:t>
      </w:r>
      <w:r w:rsidRPr="0068083C">
        <w:rPr>
          <w:rFonts w:cstheme="minorHAnsi"/>
        </w:rPr>
        <w:t xml:space="preserve"> </w:t>
      </w:r>
      <w:bookmarkEnd w:id="10"/>
      <w:r w:rsidRPr="0068083C">
        <w:rPr>
          <w:rFonts w:cstheme="minorHAnsi"/>
        </w:rPr>
        <w:t xml:space="preserve">(2019) </w:t>
      </w:r>
      <w:r w:rsidRPr="00DC4B60">
        <w:rPr>
          <w:rFonts w:cstheme="minorHAnsi"/>
          <w:i/>
          <w:iCs/>
        </w:rPr>
        <w:t>Teaching in Lifelong Learning 3e A Guide to Theory and Practice. London</w:t>
      </w:r>
      <w:r w:rsidRPr="0068083C">
        <w:rPr>
          <w:rFonts w:cstheme="minorHAnsi"/>
        </w:rPr>
        <w:t xml:space="preserve">, England: Open University Press (UK Higher Education Humanities &amp; Social Sciences Study Skills). </w:t>
      </w:r>
      <w:r w:rsidR="00B01556" w:rsidRPr="0068083C">
        <w:rPr>
          <w:rStyle w:val="normaltextrun"/>
          <w:rFonts w:cstheme="minorHAnsi"/>
        </w:rPr>
        <w:t xml:space="preserve">[Online] </w:t>
      </w:r>
      <w:r w:rsidRPr="0068083C">
        <w:rPr>
          <w:rFonts w:cstheme="minorHAnsi"/>
        </w:rPr>
        <w:t xml:space="preserve">Available at: </w:t>
      </w:r>
      <w:hyperlink r:id="rId6" w:history="1">
        <w:r w:rsidR="004B54D8" w:rsidRPr="002E73EF">
          <w:rPr>
            <w:rStyle w:val="Hyperlink"/>
            <w:rFonts w:cstheme="minorHAnsi"/>
          </w:rPr>
          <w:t>https://search-ebscohost-com.ezproxy.uwtsd.ac.uk/login.aspx?direct=true&amp;db=nlebk&amp;AN=2753446&amp;site=ehost-live</w:t>
        </w:r>
      </w:hyperlink>
      <w:r w:rsidR="004B54D8">
        <w:rPr>
          <w:rFonts w:cstheme="minorHAnsi"/>
        </w:rPr>
        <w:t xml:space="preserve"> </w:t>
      </w:r>
      <w:r w:rsidRPr="0068083C">
        <w:rPr>
          <w:rFonts w:cstheme="minorHAnsi"/>
        </w:rPr>
        <w:t xml:space="preserve">(Accessed: </w:t>
      </w:r>
      <w:r w:rsidR="00566B8F">
        <w:rPr>
          <w:rFonts w:cstheme="minorHAnsi"/>
        </w:rPr>
        <w:t>6</w:t>
      </w:r>
      <w:r w:rsidRPr="0068083C">
        <w:rPr>
          <w:rFonts w:cstheme="minorHAnsi"/>
        </w:rPr>
        <w:t xml:space="preserve"> November 2023).</w:t>
      </w:r>
    </w:p>
    <w:p w14:paraId="7D9FEC06" w14:textId="77777777" w:rsidR="00FB6AA2" w:rsidRDefault="00FB6AA2" w:rsidP="0068083C">
      <w:pPr>
        <w:spacing w:line="360" w:lineRule="auto"/>
        <w:rPr>
          <w:rFonts w:cstheme="minorHAnsi"/>
        </w:rPr>
      </w:pPr>
    </w:p>
    <w:p w14:paraId="55906319" w14:textId="198BB249" w:rsidR="005757F1" w:rsidRDefault="00FB6AA2" w:rsidP="0068083C">
      <w:pPr>
        <w:spacing w:line="360" w:lineRule="auto"/>
        <w:rPr>
          <w:rFonts w:cstheme="minorHAnsi"/>
        </w:rPr>
      </w:pPr>
      <w:r w:rsidRPr="00FB6AA2">
        <w:rPr>
          <w:rFonts w:cstheme="minorHAnsi"/>
        </w:rPr>
        <w:t xml:space="preserve">British Dyslexia Association (2010) </w:t>
      </w:r>
      <w:r w:rsidRPr="00FB6AA2">
        <w:rPr>
          <w:rFonts w:cstheme="minorHAnsi"/>
          <w:i/>
          <w:iCs/>
        </w:rPr>
        <w:t>What Is dyslexia?,</w:t>
      </w:r>
      <w:r w:rsidRPr="00FB6AA2">
        <w:rPr>
          <w:rFonts w:cstheme="minorHAnsi"/>
        </w:rPr>
        <w:t xml:space="preserve"> British Dyslexia Association. British Dyslexia Association. </w:t>
      </w:r>
      <w:r w:rsidR="00D83592" w:rsidRPr="0068083C">
        <w:rPr>
          <w:rStyle w:val="normaltextrun"/>
          <w:rFonts w:cstheme="minorHAnsi"/>
        </w:rPr>
        <w:t xml:space="preserve">[Online] </w:t>
      </w:r>
      <w:r w:rsidRPr="00FB6AA2">
        <w:rPr>
          <w:rFonts w:cstheme="minorHAnsi"/>
        </w:rPr>
        <w:t xml:space="preserve">Available at: </w:t>
      </w:r>
      <w:hyperlink r:id="rId7" w:history="1">
        <w:r w:rsidR="004B54D8" w:rsidRPr="002E73EF">
          <w:rPr>
            <w:rStyle w:val="Hyperlink"/>
            <w:rFonts w:cstheme="minorHAnsi"/>
          </w:rPr>
          <w:t>https://www.bdadyslexia.org.uk/dyslexia/about-dyslexia/what-is-dyslexia</w:t>
        </w:r>
      </w:hyperlink>
      <w:r w:rsidR="004B54D8">
        <w:rPr>
          <w:rFonts w:cstheme="minorHAnsi"/>
        </w:rPr>
        <w:t xml:space="preserve"> </w:t>
      </w:r>
      <w:r w:rsidRPr="00FB6AA2">
        <w:rPr>
          <w:rFonts w:cstheme="minorHAnsi"/>
        </w:rPr>
        <w:t>(Accessed: 1 November 2023).</w:t>
      </w:r>
    </w:p>
    <w:p w14:paraId="1FBC3F85" w14:textId="77777777" w:rsidR="00E531BC" w:rsidRDefault="00E531BC" w:rsidP="0068083C">
      <w:pPr>
        <w:spacing w:line="360" w:lineRule="auto"/>
        <w:rPr>
          <w:rFonts w:cstheme="minorHAnsi"/>
        </w:rPr>
      </w:pPr>
    </w:p>
    <w:p w14:paraId="6F21D686" w14:textId="1D4998E8" w:rsidR="00562F98" w:rsidRDefault="00562F98" w:rsidP="0068083C">
      <w:pPr>
        <w:spacing w:line="360" w:lineRule="auto"/>
        <w:rPr>
          <w:rFonts w:cstheme="minorHAnsi"/>
        </w:rPr>
      </w:pPr>
      <w:r w:rsidRPr="00562F98">
        <w:rPr>
          <w:rFonts w:cstheme="minorHAnsi"/>
        </w:rPr>
        <w:t xml:space="preserve">C. Appleby, D. (2018) </w:t>
      </w:r>
      <w:r w:rsidRPr="00562F98">
        <w:rPr>
          <w:rFonts w:cstheme="minorHAnsi"/>
          <w:i/>
          <w:iCs/>
        </w:rPr>
        <w:t xml:space="preserve">‘Using </w:t>
      </w:r>
      <w:r w:rsidR="003743E0">
        <w:rPr>
          <w:rFonts w:cstheme="minorHAnsi"/>
          <w:i/>
          <w:iCs/>
        </w:rPr>
        <w:t>humour</w:t>
      </w:r>
      <w:r w:rsidRPr="00562F98">
        <w:rPr>
          <w:rFonts w:cstheme="minorHAnsi"/>
          <w:i/>
          <w:iCs/>
        </w:rPr>
        <w:t xml:space="preserve"> in the college classroom: The pros and the cons’</w:t>
      </w:r>
      <w:r w:rsidRPr="00562F98">
        <w:rPr>
          <w:rFonts w:cstheme="minorHAnsi"/>
        </w:rPr>
        <w:t>, https://www.apa.org, February.</w:t>
      </w:r>
      <w:r w:rsidR="00B01556">
        <w:rPr>
          <w:rFonts w:cstheme="minorHAnsi"/>
        </w:rPr>
        <w:t xml:space="preserve"> </w:t>
      </w:r>
      <w:r w:rsidR="00B01556" w:rsidRPr="0068083C">
        <w:rPr>
          <w:rStyle w:val="normaltextrun"/>
          <w:rFonts w:cstheme="minorHAnsi"/>
        </w:rPr>
        <w:t>[</w:t>
      </w:r>
      <w:r w:rsidR="00C624EC" w:rsidRPr="0068083C">
        <w:rPr>
          <w:rStyle w:val="normaltextrun"/>
          <w:rFonts w:cstheme="minorHAnsi"/>
        </w:rPr>
        <w:t xml:space="preserve">Online] </w:t>
      </w:r>
      <w:r w:rsidR="00C624EC" w:rsidRPr="00562F98">
        <w:rPr>
          <w:rFonts w:cstheme="minorHAnsi"/>
        </w:rPr>
        <w:t>Available</w:t>
      </w:r>
      <w:r w:rsidRPr="00562F98">
        <w:rPr>
          <w:rFonts w:cstheme="minorHAnsi"/>
        </w:rPr>
        <w:t xml:space="preserve"> at: </w:t>
      </w:r>
      <w:hyperlink r:id="rId8" w:history="1">
        <w:r w:rsidRPr="002E73EF">
          <w:rPr>
            <w:rStyle w:val="Hyperlink"/>
            <w:rFonts w:cstheme="minorHAnsi"/>
          </w:rPr>
          <w:t>https://www.apa.org/ed/precollege/ptn/2018/02/humor-college-classroom</w:t>
        </w:r>
      </w:hyperlink>
      <w:r w:rsidRPr="00562F98">
        <w:rPr>
          <w:rFonts w:cstheme="minorHAnsi"/>
        </w:rPr>
        <w:t>.</w:t>
      </w:r>
      <w:r>
        <w:rPr>
          <w:rFonts w:cstheme="minorHAnsi"/>
        </w:rPr>
        <w:t xml:space="preserve"> </w:t>
      </w:r>
      <w:r w:rsidRPr="0068083C">
        <w:rPr>
          <w:rStyle w:val="normaltextrun"/>
          <w:rFonts w:cstheme="minorHAnsi"/>
        </w:rPr>
        <w:t xml:space="preserve">(Accessed: </w:t>
      </w:r>
      <w:r>
        <w:rPr>
          <w:rStyle w:val="normaltextrun"/>
          <w:rFonts w:cstheme="minorHAnsi"/>
        </w:rPr>
        <w:t>29</w:t>
      </w:r>
      <w:r w:rsidRPr="0068083C">
        <w:rPr>
          <w:rStyle w:val="normaltextrun"/>
          <w:rFonts w:cstheme="minorHAnsi"/>
        </w:rPr>
        <w:t xml:space="preserve"> October 2023).</w:t>
      </w:r>
      <w:r w:rsidRPr="0068083C">
        <w:rPr>
          <w:rStyle w:val="eop"/>
          <w:rFonts w:cstheme="minorHAnsi"/>
        </w:rPr>
        <w:t> </w:t>
      </w:r>
    </w:p>
    <w:p w14:paraId="57AA85E5" w14:textId="77777777" w:rsidR="00562F98" w:rsidRDefault="00562F98" w:rsidP="0068083C">
      <w:pPr>
        <w:spacing w:line="360" w:lineRule="auto"/>
        <w:rPr>
          <w:rFonts w:cstheme="minorHAnsi"/>
        </w:rPr>
      </w:pPr>
    </w:p>
    <w:p w14:paraId="718FCFF3" w14:textId="6B4CB16E" w:rsidR="00C624EC" w:rsidRDefault="00E531BC" w:rsidP="00C624EC">
      <w:pPr>
        <w:spacing w:line="360" w:lineRule="auto"/>
        <w:rPr>
          <w:rFonts w:cstheme="minorHAnsi"/>
        </w:rPr>
      </w:pPr>
      <w:r w:rsidRPr="00E531BC">
        <w:rPr>
          <w:rFonts w:cstheme="minorHAnsi"/>
        </w:rPr>
        <w:t xml:space="preserve">Guy-Evans, O. (2022) </w:t>
      </w:r>
      <w:r w:rsidRPr="00E85C32">
        <w:rPr>
          <w:rFonts w:cstheme="minorHAnsi"/>
          <w:i/>
          <w:iCs/>
        </w:rPr>
        <w:t>Snowball Effect</w:t>
      </w:r>
      <w:r w:rsidRPr="00E531BC">
        <w:rPr>
          <w:rFonts w:cstheme="minorHAnsi"/>
        </w:rPr>
        <w:t>, www.simplypsychology.org</w:t>
      </w:r>
      <w:r w:rsidR="00C624EC" w:rsidRPr="00562F98">
        <w:rPr>
          <w:rFonts w:cstheme="minorHAnsi"/>
        </w:rPr>
        <w:t>.</w:t>
      </w:r>
      <w:r w:rsidR="00C624EC">
        <w:rPr>
          <w:rFonts w:cstheme="minorHAnsi"/>
        </w:rPr>
        <w:t xml:space="preserve"> </w:t>
      </w:r>
      <w:r w:rsidR="00C624EC" w:rsidRPr="0068083C">
        <w:rPr>
          <w:rStyle w:val="normaltextrun"/>
          <w:rFonts w:cstheme="minorHAnsi"/>
        </w:rPr>
        <w:t xml:space="preserve">[Online] </w:t>
      </w:r>
      <w:r w:rsidRPr="00E531BC">
        <w:rPr>
          <w:rFonts w:cstheme="minorHAnsi"/>
        </w:rPr>
        <w:t xml:space="preserve">Available at: </w:t>
      </w:r>
      <w:hyperlink r:id="rId9" w:history="1">
        <w:r w:rsidR="00E85C32" w:rsidRPr="002E73EF">
          <w:rPr>
            <w:rStyle w:val="Hyperlink"/>
            <w:rFonts w:cstheme="minorHAnsi"/>
          </w:rPr>
          <w:t>https://www.simplypsychology.org/snowball-effect.html</w:t>
        </w:r>
      </w:hyperlink>
      <w:r w:rsidRPr="00E531BC">
        <w:rPr>
          <w:rFonts w:cstheme="minorHAnsi"/>
        </w:rPr>
        <w:t>.</w:t>
      </w:r>
      <w:r w:rsidR="00E85C32">
        <w:rPr>
          <w:rFonts w:cstheme="minorHAnsi"/>
        </w:rPr>
        <w:t xml:space="preserve"> </w:t>
      </w:r>
      <w:r w:rsidR="00E85C32" w:rsidRPr="0068083C">
        <w:rPr>
          <w:rFonts w:cstheme="minorHAnsi"/>
        </w:rPr>
        <w:t xml:space="preserve">(Accessed: </w:t>
      </w:r>
      <w:r w:rsidR="00566B8F">
        <w:rPr>
          <w:rFonts w:cstheme="minorHAnsi"/>
        </w:rPr>
        <w:t>6</w:t>
      </w:r>
      <w:r w:rsidR="00E85C32" w:rsidRPr="0068083C">
        <w:rPr>
          <w:rFonts w:cstheme="minorHAnsi"/>
        </w:rPr>
        <w:t xml:space="preserve"> November 2023).</w:t>
      </w:r>
    </w:p>
    <w:p w14:paraId="492CF805" w14:textId="77777777" w:rsidR="00C624EC" w:rsidRDefault="00C624EC" w:rsidP="00C624EC">
      <w:pPr>
        <w:spacing w:line="360" w:lineRule="auto"/>
        <w:rPr>
          <w:rFonts w:cstheme="minorHAnsi"/>
        </w:rPr>
      </w:pPr>
    </w:p>
    <w:p w14:paraId="24FF3703" w14:textId="5BDC244B" w:rsidR="00C624EC" w:rsidRDefault="00C624EC" w:rsidP="00C624EC">
      <w:pPr>
        <w:spacing w:line="360" w:lineRule="auto"/>
        <w:rPr>
          <w:rFonts w:cstheme="minorHAnsi"/>
        </w:rPr>
      </w:pPr>
      <w:r w:rsidRPr="00C624EC">
        <w:rPr>
          <w:rFonts w:cstheme="minorHAnsi"/>
        </w:rPr>
        <w:t xml:space="preserve">Low, K. (2023) </w:t>
      </w:r>
      <w:r w:rsidRPr="00C446D3">
        <w:rPr>
          <w:rFonts w:cstheme="minorHAnsi"/>
          <w:i/>
          <w:iCs/>
        </w:rPr>
        <w:t xml:space="preserve">How to Read, Remember, and Focus When You Have ADHD, </w:t>
      </w:r>
      <w:proofErr w:type="spellStart"/>
      <w:r w:rsidRPr="00D62F32">
        <w:rPr>
          <w:rFonts w:cstheme="minorHAnsi"/>
        </w:rPr>
        <w:t>Verywell</w:t>
      </w:r>
      <w:proofErr w:type="spellEnd"/>
      <w:r w:rsidRPr="00D62F32">
        <w:rPr>
          <w:rFonts w:cstheme="minorHAnsi"/>
        </w:rPr>
        <w:t xml:space="preserve"> Mind</w:t>
      </w:r>
      <w:r w:rsidR="00C446D3" w:rsidRPr="00D62F32">
        <w:rPr>
          <w:rFonts w:cstheme="minorHAnsi"/>
        </w:rPr>
        <w:t>.</w:t>
      </w:r>
      <w:r w:rsidR="00C446D3">
        <w:rPr>
          <w:rFonts w:cstheme="minorHAnsi"/>
        </w:rPr>
        <w:t xml:space="preserve"> </w:t>
      </w:r>
      <w:r w:rsidR="00C446D3" w:rsidRPr="0068083C">
        <w:rPr>
          <w:rStyle w:val="normaltextrun"/>
          <w:rFonts w:cstheme="minorHAnsi"/>
        </w:rPr>
        <w:t xml:space="preserve">[Online] </w:t>
      </w:r>
      <w:r w:rsidRPr="00C624EC">
        <w:rPr>
          <w:rFonts w:cstheme="minorHAnsi"/>
        </w:rPr>
        <w:t xml:space="preserve">Available at: </w:t>
      </w:r>
      <w:hyperlink r:id="rId10" w:anchor="toc-frequently-asked-questions-55816265-9be7-4fd4-9287-0813dc374ad6" w:history="1">
        <w:r w:rsidR="004B54D8" w:rsidRPr="002E73EF">
          <w:rPr>
            <w:rStyle w:val="Hyperlink"/>
            <w:rFonts w:cstheme="minorHAnsi"/>
          </w:rPr>
          <w:t>https://www.verywellmind.com/remembering-what-youve-read-20692#toc-frequently-asked-questions-55816265-9be7-4fd4-9287-0813dc374ad6</w:t>
        </w:r>
      </w:hyperlink>
      <w:r w:rsidR="004B54D8">
        <w:rPr>
          <w:rFonts w:cstheme="minorHAnsi"/>
        </w:rPr>
        <w:t xml:space="preserve"> </w:t>
      </w:r>
      <w:r w:rsidRPr="00C624EC">
        <w:rPr>
          <w:rFonts w:cstheme="minorHAnsi"/>
        </w:rPr>
        <w:t>(Accessed: 1 November 2023).</w:t>
      </w:r>
    </w:p>
    <w:p w14:paraId="6E6A9393" w14:textId="77777777" w:rsidR="00AE37E6" w:rsidRDefault="00AE37E6" w:rsidP="00C624EC">
      <w:pPr>
        <w:spacing w:line="360" w:lineRule="auto"/>
        <w:rPr>
          <w:rFonts w:cstheme="minorHAnsi"/>
        </w:rPr>
      </w:pPr>
    </w:p>
    <w:p w14:paraId="3672699D" w14:textId="1C4925D6" w:rsidR="00AE37E6" w:rsidRDefault="00AE37E6" w:rsidP="00C624EC">
      <w:pPr>
        <w:spacing w:line="360" w:lineRule="auto"/>
        <w:rPr>
          <w:rFonts w:cstheme="minorHAnsi"/>
        </w:rPr>
      </w:pPr>
      <w:r w:rsidRPr="005C1E52">
        <w:rPr>
          <w:rStyle w:val="normaltextrun"/>
          <w:rFonts w:cstheme="minorHAnsi"/>
        </w:rPr>
        <w:t>Move</w:t>
      </w:r>
      <w:r>
        <w:rPr>
          <w:rStyle w:val="normaltextrun"/>
          <w:rFonts w:cstheme="minorHAnsi"/>
        </w:rPr>
        <w:t xml:space="preserve"> F</w:t>
      </w:r>
      <w:r w:rsidRPr="005C1E52">
        <w:rPr>
          <w:rStyle w:val="normaltextrun"/>
          <w:rFonts w:cstheme="minorHAnsi"/>
        </w:rPr>
        <w:t>orward</w:t>
      </w:r>
      <w:r>
        <w:rPr>
          <w:rStyle w:val="normaltextrun"/>
          <w:rFonts w:cstheme="minorHAnsi"/>
        </w:rPr>
        <w:t xml:space="preserve"> with D</w:t>
      </w:r>
      <w:r w:rsidRPr="005C1E52">
        <w:rPr>
          <w:rStyle w:val="normaltextrun"/>
          <w:rFonts w:cstheme="minorHAnsi"/>
        </w:rPr>
        <w:t>yslexia</w:t>
      </w:r>
      <w:r>
        <w:rPr>
          <w:rStyle w:val="normaltextrun"/>
          <w:rFonts w:cstheme="minorHAnsi"/>
        </w:rPr>
        <w:t xml:space="preserve">. </w:t>
      </w:r>
      <w:r w:rsidRPr="005C1E52">
        <w:rPr>
          <w:rStyle w:val="normaltextrun"/>
          <w:rFonts w:cstheme="minorHAnsi"/>
          <w:i/>
          <w:iCs/>
        </w:rPr>
        <w:t xml:space="preserve">Speed Reading for </w:t>
      </w:r>
      <w:r>
        <w:rPr>
          <w:rStyle w:val="normaltextrun"/>
          <w:rFonts w:cstheme="minorHAnsi"/>
          <w:i/>
          <w:iCs/>
        </w:rPr>
        <w:t>people with dyslexia</w:t>
      </w:r>
      <w:r w:rsidRPr="005C1E52">
        <w:rPr>
          <w:rStyle w:val="normaltextrun"/>
          <w:rFonts w:cstheme="minorHAnsi"/>
          <w:i/>
          <w:iCs/>
        </w:rPr>
        <w:t xml:space="preserve">. Less Distraction Due to Speed </w:t>
      </w:r>
      <w:r>
        <w:rPr>
          <w:rStyle w:val="normaltextrun"/>
          <w:rFonts w:cstheme="minorHAnsi"/>
          <w:i/>
          <w:iCs/>
        </w:rPr>
        <w:t>Reading</w:t>
      </w:r>
      <w:r w:rsidRPr="005C1E52">
        <w:rPr>
          <w:rStyle w:val="normaltextrun"/>
          <w:rFonts w:cstheme="minorHAnsi"/>
          <w:i/>
          <w:iCs/>
        </w:rPr>
        <w:t>!</w:t>
      </w:r>
      <w:r w:rsidRPr="00387655">
        <w:rPr>
          <w:rStyle w:val="normaltextrun"/>
          <w:rFonts w:cstheme="minorHAnsi"/>
        </w:rPr>
        <w:t xml:space="preserve"> (no date)</w:t>
      </w:r>
      <w:r>
        <w:rPr>
          <w:rStyle w:val="normaltextrun"/>
          <w:rFonts w:cstheme="minorHAnsi"/>
        </w:rPr>
        <w:t xml:space="preserve"> </w:t>
      </w:r>
      <w:r w:rsidRPr="0068083C">
        <w:rPr>
          <w:rStyle w:val="normaltextrun"/>
          <w:rFonts w:cstheme="minorHAnsi"/>
        </w:rPr>
        <w:t xml:space="preserve">[Online] </w:t>
      </w:r>
      <w:r w:rsidRPr="00387655">
        <w:rPr>
          <w:rStyle w:val="normaltextrun"/>
          <w:rFonts w:cstheme="minorHAnsi"/>
        </w:rPr>
        <w:t xml:space="preserve">Available at: </w:t>
      </w:r>
      <w:hyperlink r:id="rId11" w:anchor=":~:text=Let" w:history="1">
        <w:r w:rsidRPr="002E73EF">
          <w:rPr>
            <w:rStyle w:val="Hyperlink"/>
            <w:rFonts w:cstheme="minorHAnsi"/>
          </w:rPr>
          <w:t>https://www.moveforwardwithdyslexia.com/dyslexia/speed-reading-for-dyslexics.html#:~:text=Let</w:t>
        </w:r>
      </w:hyperlink>
      <w:r w:rsidRPr="00387655">
        <w:rPr>
          <w:rStyle w:val="normaltextrun"/>
          <w:rFonts w:cstheme="minorHAnsi"/>
        </w:rPr>
        <w:t>.</w:t>
      </w:r>
      <w:r>
        <w:rPr>
          <w:rStyle w:val="normaltextrun"/>
          <w:rFonts w:cstheme="minorHAnsi"/>
        </w:rPr>
        <w:t xml:space="preserve"> </w:t>
      </w:r>
      <w:r w:rsidRPr="00C624EC">
        <w:rPr>
          <w:rFonts w:cstheme="minorHAnsi"/>
        </w:rPr>
        <w:t>(Accessed: 1 November 2023).</w:t>
      </w:r>
    </w:p>
    <w:p w14:paraId="4C8E3453" w14:textId="77777777" w:rsidR="00D36021" w:rsidRPr="00D36021" w:rsidRDefault="00D36021" w:rsidP="00C624EC">
      <w:pPr>
        <w:spacing w:line="360" w:lineRule="auto"/>
        <w:rPr>
          <w:rFonts w:cstheme="minorHAnsi"/>
          <w:i/>
          <w:iCs/>
        </w:rPr>
      </w:pPr>
    </w:p>
    <w:p w14:paraId="23D222F4" w14:textId="650F2DA8" w:rsidR="00D36021" w:rsidRPr="00C624EC" w:rsidRDefault="00D36021" w:rsidP="00C624EC">
      <w:pPr>
        <w:spacing w:line="360" w:lineRule="auto"/>
        <w:rPr>
          <w:rFonts w:cstheme="minorHAnsi"/>
        </w:rPr>
      </w:pPr>
      <w:proofErr w:type="spellStart"/>
      <w:r w:rsidRPr="00842D41">
        <w:rPr>
          <w:rFonts w:cstheme="minorHAnsi"/>
        </w:rPr>
        <w:t>Norledge</w:t>
      </w:r>
      <w:proofErr w:type="spellEnd"/>
      <w:r w:rsidRPr="00842D41">
        <w:rPr>
          <w:rFonts w:cstheme="minorHAnsi"/>
        </w:rPr>
        <w:t>, C. (202</w:t>
      </w:r>
      <w:r w:rsidR="00842D41">
        <w:rPr>
          <w:rFonts w:cstheme="minorHAnsi"/>
        </w:rPr>
        <w:t>3</w:t>
      </w:r>
      <w:r w:rsidRPr="00842D41">
        <w:rPr>
          <w:rFonts w:cstheme="minorHAnsi"/>
        </w:rPr>
        <w:t>).</w:t>
      </w:r>
      <w:r w:rsidRPr="00D36021">
        <w:rPr>
          <w:rFonts w:cstheme="minorHAnsi"/>
          <w:i/>
          <w:iCs/>
        </w:rPr>
        <w:t xml:space="preserve"> Why Independent Learning Skills Are The Secret To Success At Secondary School And How You Can Teach Them</w:t>
      </w:r>
      <w:r w:rsidRPr="00D36021">
        <w:rPr>
          <w:rFonts w:cstheme="minorHAnsi"/>
        </w:rPr>
        <w:t>. [</w:t>
      </w:r>
      <w:r>
        <w:rPr>
          <w:rFonts w:cstheme="minorHAnsi"/>
        </w:rPr>
        <w:t>O</w:t>
      </w:r>
      <w:r w:rsidRPr="00D36021">
        <w:rPr>
          <w:rFonts w:cstheme="minorHAnsi"/>
        </w:rPr>
        <w:t xml:space="preserve">nline] Third Space Learning. Available at: </w:t>
      </w:r>
      <w:hyperlink r:id="rId12" w:anchor=":~:text=Independent%20learning%20is%20important%20because" w:history="1">
        <w:r w:rsidR="00842D41" w:rsidRPr="00D957D5">
          <w:rPr>
            <w:rStyle w:val="Hyperlink"/>
            <w:rFonts w:cstheme="minorHAnsi"/>
          </w:rPr>
          <w:t>https://thirdspacelearning.com/blog/independent-learning/#:~:text=Independent%20learning%20is%20important%20because</w:t>
        </w:r>
      </w:hyperlink>
      <w:r w:rsidRPr="00D36021">
        <w:rPr>
          <w:rFonts w:cstheme="minorHAnsi"/>
        </w:rPr>
        <w:t>.</w:t>
      </w:r>
      <w:r w:rsidR="00842D41">
        <w:rPr>
          <w:rFonts w:cstheme="minorHAnsi"/>
        </w:rPr>
        <w:t xml:space="preserve"> </w:t>
      </w:r>
      <w:r w:rsidR="00842D41" w:rsidRPr="00C624EC">
        <w:rPr>
          <w:rFonts w:cstheme="minorHAnsi"/>
        </w:rPr>
        <w:t xml:space="preserve">(Accessed: </w:t>
      </w:r>
      <w:r w:rsidR="009426CB">
        <w:rPr>
          <w:rFonts w:cstheme="minorHAnsi"/>
        </w:rPr>
        <w:t>9</w:t>
      </w:r>
      <w:r w:rsidR="00842D41" w:rsidRPr="00C624EC">
        <w:rPr>
          <w:rFonts w:cstheme="minorHAnsi"/>
        </w:rPr>
        <w:t xml:space="preserve"> November 2023).</w:t>
      </w:r>
    </w:p>
    <w:p w14:paraId="70E43557" w14:textId="77777777" w:rsidR="00B65139" w:rsidRPr="0068083C" w:rsidRDefault="00B65139" w:rsidP="0068083C">
      <w:pPr>
        <w:pStyle w:val="paragraph"/>
        <w:spacing w:before="0" w:beforeAutospacing="0" w:after="0" w:afterAutospacing="0" w:line="360" w:lineRule="auto"/>
        <w:textAlignment w:val="baseline"/>
        <w:rPr>
          <w:rFonts w:asciiTheme="minorHAnsi" w:hAnsiTheme="minorHAnsi" w:cstheme="minorHAnsi"/>
          <w:color w:val="2F5496"/>
          <w:sz w:val="18"/>
          <w:szCs w:val="18"/>
        </w:rPr>
      </w:pPr>
    </w:p>
    <w:p w14:paraId="193F4873" w14:textId="2C2F5673" w:rsidR="00961D70" w:rsidRPr="0068083C" w:rsidRDefault="00961D70" w:rsidP="0068083C">
      <w:pPr>
        <w:pStyle w:val="paragraph"/>
        <w:spacing w:before="0" w:beforeAutospacing="0" w:after="0" w:afterAutospacing="0" w:line="360" w:lineRule="auto"/>
        <w:textAlignment w:val="baseline"/>
        <w:rPr>
          <w:rStyle w:val="eop"/>
          <w:rFonts w:asciiTheme="minorHAnsi" w:hAnsiTheme="minorHAnsi" w:cstheme="minorHAnsi"/>
        </w:rPr>
      </w:pPr>
      <w:r w:rsidRPr="0068083C">
        <w:rPr>
          <w:rStyle w:val="normaltextrun"/>
          <w:rFonts w:asciiTheme="minorHAnsi" w:hAnsiTheme="minorHAnsi" w:cstheme="minorHAnsi"/>
        </w:rPr>
        <w:t xml:space="preserve">NSW Government. (2022) </w:t>
      </w:r>
      <w:r w:rsidRPr="0068083C">
        <w:rPr>
          <w:rStyle w:val="normaltextrun"/>
          <w:rFonts w:asciiTheme="minorHAnsi" w:hAnsiTheme="minorHAnsi" w:cstheme="minorHAnsi"/>
          <w:i/>
          <w:iCs/>
        </w:rPr>
        <w:t>The Lesson as Episodes</w:t>
      </w:r>
      <w:r w:rsidRPr="0068083C">
        <w:rPr>
          <w:rStyle w:val="normaltextrun"/>
          <w:rFonts w:asciiTheme="minorHAnsi" w:hAnsiTheme="minorHAnsi" w:cstheme="minorHAnsi"/>
        </w:rPr>
        <w:t xml:space="preserve">. [Online] Available at: </w:t>
      </w:r>
      <w:hyperlink r:id="rId13" w:tgtFrame="_blank" w:history="1">
        <w:r w:rsidRPr="0068083C">
          <w:rPr>
            <w:rStyle w:val="normaltextrun"/>
            <w:rFonts w:asciiTheme="minorHAnsi" w:hAnsiTheme="minorHAnsi" w:cstheme="minorHAnsi"/>
            <w:color w:val="0563C1"/>
            <w:u w:val="single"/>
          </w:rPr>
          <w:t>https://education.nsw.gov.au/teaching-and-learning/professional-learning/teacher-quality-and-accreditation/strong-start-great-teachers/refining-practice/planning-a-lesson/the-lesson-as-episodes</w:t>
        </w:r>
      </w:hyperlink>
      <w:r w:rsidRPr="0068083C">
        <w:rPr>
          <w:rStyle w:val="normaltextrun"/>
          <w:rFonts w:asciiTheme="minorHAnsi" w:hAnsiTheme="minorHAnsi" w:cstheme="minorHAnsi"/>
        </w:rPr>
        <w:t xml:space="preserve"> (Accessed: 2</w:t>
      </w:r>
      <w:r w:rsidR="00C75A05">
        <w:rPr>
          <w:rStyle w:val="normaltextrun"/>
          <w:rFonts w:asciiTheme="minorHAnsi" w:hAnsiTheme="minorHAnsi" w:cstheme="minorHAnsi"/>
        </w:rPr>
        <w:t>8</w:t>
      </w:r>
      <w:r w:rsidRPr="0068083C">
        <w:rPr>
          <w:rStyle w:val="normaltextrun"/>
          <w:rFonts w:asciiTheme="minorHAnsi" w:hAnsiTheme="minorHAnsi" w:cstheme="minorHAnsi"/>
        </w:rPr>
        <w:t xml:space="preserve"> October 2023).</w:t>
      </w:r>
      <w:r w:rsidRPr="0068083C">
        <w:rPr>
          <w:rStyle w:val="eop"/>
          <w:rFonts w:asciiTheme="minorHAnsi" w:hAnsiTheme="minorHAnsi" w:cstheme="minorHAnsi"/>
        </w:rPr>
        <w:t> </w:t>
      </w:r>
    </w:p>
    <w:p w14:paraId="004871C8" w14:textId="77777777" w:rsidR="00961D70" w:rsidRPr="0068083C" w:rsidRDefault="00961D70" w:rsidP="0068083C">
      <w:pPr>
        <w:pStyle w:val="paragraph"/>
        <w:spacing w:before="0" w:beforeAutospacing="0" w:after="0" w:afterAutospacing="0" w:line="360" w:lineRule="auto"/>
        <w:textAlignment w:val="baseline"/>
        <w:rPr>
          <w:rFonts w:asciiTheme="minorHAnsi" w:hAnsiTheme="minorHAnsi" w:cstheme="minorHAnsi"/>
          <w:sz w:val="18"/>
          <w:szCs w:val="18"/>
        </w:rPr>
      </w:pPr>
    </w:p>
    <w:p w14:paraId="2C2228F5" w14:textId="5DF03A08" w:rsidR="00961D70" w:rsidRPr="0068083C" w:rsidRDefault="00961D70" w:rsidP="0068083C">
      <w:pPr>
        <w:pStyle w:val="paragraph"/>
        <w:spacing w:before="0" w:beforeAutospacing="0" w:after="0" w:afterAutospacing="0" w:line="360" w:lineRule="auto"/>
        <w:textAlignment w:val="baseline"/>
        <w:rPr>
          <w:rStyle w:val="eop"/>
          <w:rFonts w:asciiTheme="minorHAnsi" w:hAnsiTheme="minorHAnsi" w:cstheme="minorHAnsi"/>
        </w:rPr>
      </w:pPr>
      <w:r w:rsidRPr="0068083C">
        <w:rPr>
          <w:rStyle w:val="normaltextrun"/>
          <w:rFonts w:asciiTheme="minorHAnsi" w:hAnsiTheme="minorHAnsi" w:cstheme="minorHAnsi"/>
        </w:rPr>
        <w:t xml:space="preserve">Race, P. (2020) </w:t>
      </w:r>
      <w:r w:rsidRPr="0068083C">
        <w:rPr>
          <w:rStyle w:val="normaltextrun"/>
          <w:rFonts w:asciiTheme="minorHAnsi" w:hAnsiTheme="minorHAnsi" w:cstheme="minorHAnsi"/>
          <w:i/>
          <w:iCs/>
        </w:rPr>
        <w:t xml:space="preserve">The Lecturer’s </w:t>
      </w:r>
      <w:proofErr w:type="gramStart"/>
      <w:r w:rsidRPr="0068083C">
        <w:rPr>
          <w:rStyle w:val="normaltextrun"/>
          <w:rFonts w:asciiTheme="minorHAnsi" w:hAnsiTheme="minorHAnsi" w:cstheme="minorHAnsi"/>
          <w:i/>
          <w:iCs/>
        </w:rPr>
        <w:t>Toolkit :</w:t>
      </w:r>
      <w:proofErr w:type="gramEnd"/>
      <w:r w:rsidRPr="0068083C">
        <w:rPr>
          <w:rStyle w:val="normaltextrun"/>
          <w:rFonts w:asciiTheme="minorHAnsi" w:hAnsiTheme="minorHAnsi" w:cstheme="minorHAnsi"/>
          <w:i/>
          <w:iCs/>
        </w:rPr>
        <w:t xml:space="preserve"> A Practical Guide to Assessment, Learning and Teaching. </w:t>
      </w:r>
      <w:r w:rsidRPr="0068083C">
        <w:rPr>
          <w:rStyle w:val="normaltextrun"/>
          <w:rFonts w:asciiTheme="minorHAnsi" w:hAnsiTheme="minorHAnsi" w:cstheme="minorHAnsi"/>
        </w:rPr>
        <w:t xml:space="preserve">Abingdon, Oxon: Routledge. </w:t>
      </w:r>
      <w:r w:rsidR="00B01556" w:rsidRPr="0068083C">
        <w:rPr>
          <w:rStyle w:val="normaltextrun"/>
          <w:rFonts w:asciiTheme="minorHAnsi" w:hAnsiTheme="minorHAnsi" w:cstheme="minorHAnsi"/>
        </w:rPr>
        <w:t xml:space="preserve">[Online] </w:t>
      </w:r>
      <w:r w:rsidRPr="0068083C">
        <w:rPr>
          <w:rStyle w:val="normaltextrun"/>
          <w:rFonts w:asciiTheme="minorHAnsi" w:hAnsiTheme="minorHAnsi" w:cstheme="minorHAnsi"/>
        </w:rPr>
        <w:t xml:space="preserve">Available at: </w:t>
      </w:r>
      <w:hyperlink r:id="rId14" w:tgtFrame="_blank" w:history="1">
        <w:r w:rsidRPr="0068083C">
          <w:rPr>
            <w:rStyle w:val="normaltextrun"/>
            <w:rFonts w:asciiTheme="minorHAnsi" w:hAnsiTheme="minorHAnsi" w:cstheme="minorHAnsi"/>
            <w:color w:val="0563C1"/>
            <w:u w:val="single"/>
          </w:rPr>
          <w:t>https://search-ebscohost-com.ezproxy.uwtsd.ac.uk/login.aspx?direct=true&amp;db=nlebk&amp;AN=2269436&amp;site=ehost-live</w:t>
        </w:r>
      </w:hyperlink>
      <w:r w:rsidRPr="0068083C">
        <w:rPr>
          <w:rStyle w:val="normaltextrun"/>
          <w:rFonts w:asciiTheme="minorHAnsi" w:hAnsiTheme="minorHAnsi" w:cstheme="minorHAnsi"/>
        </w:rPr>
        <w:t xml:space="preserve"> (Accessed: </w:t>
      </w:r>
      <w:r w:rsidR="00C75A05">
        <w:rPr>
          <w:rStyle w:val="normaltextrun"/>
          <w:rFonts w:asciiTheme="minorHAnsi" w:hAnsiTheme="minorHAnsi" w:cstheme="minorHAnsi"/>
        </w:rPr>
        <w:t>28</w:t>
      </w:r>
      <w:r w:rsidRPr="0068083C">
        <w:rPr>
          <w:rStyle w:val="normaltextrun"/>
          <w:rFonts w:asciiTheme="minorHAnsi" w:hAnsiTheme="minorHAnsi" w:cstheme="minorHAnsi"/>
        </w:rPr>
        <w:t xml:space="preserve"> October 2023).</w:t>
      </w:r>
      <w:r w:rsidRPr="0068083C">
        <w:rPr>
          <w:rStyle w:val="eop"/>
          <w:rFonts w:asciiTheme="minorHAnsi" w:hAnsiTheme="minorHAnsi" w:cstheme="minorHAnsi"/>
        </w:rPr>
        <w:t> </w:t>
      </w:r>
    </w:p>
    <w:p w14:paraId="5FEEDF1F" w14:textId="77777777" w:rsidR="00961D70" w:rsidRPr="0068083C" w:rsidRDefault="00961D70" w:rsidP="0068083C">
      <w:pPr>
        <w:pStyle w:val="paragraph"/>
        <w:spacing w:before="0" w:beforeAutospacing="0" w:after="0" w:afterAutospacing="0" w:line="360" w:lineRule="auto"/>
        <w:textAlignment w:val="baseline"/>
        <w:rPr>
          <w:rStyle w:val="eop"/>
          <w:rFonts w:asciiTheme="minorHAnsi" w:hAnsiTheme="minorHAnsi" w:cstheme="minorHAnsi"/>
        </w:rPr>
      </w:pPr>
    </w:p>
    <w:p w14:paraId="43D02A28" w14:textId="4C943E31" w:rsidR="00961D70" w:rsidRDefault="00961D70" w:rsidP="0068083C">
      <w:pPr>
        <w:pStyle w:val="paragraph"/>
        <w:spacing w:before="0" w:beforeAutospacing="0" w:after="0" w:afterAutospacing="0" w:line="360" w:lineRule="auto"/>
        <w:textAlignment w:val="baseline"/>
        <w:rPr>
          <w:rStyle w:val="eop"/>
          <w:rFonts w:asciiTheme="minorHAnsi" w:hAnsiTheme="minorHAnsi" w:cstheme="minorHAnsi"/>
        </w:rPr>
      </w:pPr>
      <w:r w:rsidRPr="0068083C">
        <w:rPr>
          <w:rStyle w:val="normaltextrun"/>
          <w:rFonts w:asciiTheme="minorHAnsi" w:hAnsiTheme="minorHAnsi" w:cstheme="minorHAnsi"/>
        </w:rPr>
        <w:t xml:space="preserve">Teach-This.com. (n.d.) </w:t>
      </w:r>
      <w:r w:rsidRPr="0068083C">
        <w:rPr>
          <w:rStyle w:val="normaltextrun"/>
          <w:rFonts w:asciiTheme="minorHAnsi" w:hAnsiTheme="minorHAnsi" w:cstheme="minorHAnsi"/>
          <w:i/>
          <w:iCs/>
        </w:rPr>
        <w:t>Ten Ways to Begin a Lesson</w:t>
      </w:r>
      <w:r w:rsidRPr="0068083C">
        <w:rPr>
          <w:rStyle w:val="normaltextrun"/>
          <w:rFonts w:asciiTheme="minorHAnsi" w:hAnsiTheme="minorHAnsi" w:cstheme="minorHAnsi"/>
        </w:rPr>
        <w:t xml:space="preserve">. [Online] Available at: </w:t>
      </w:r>
      <w:hyperlink r:id="rId15" w:tgtFrame="_blank" w:history="1">
        <w:r w:rsidRPr="0068083C">
          <w:rPr>
            <w:rStyle w:val="normaltextrun"/>
            <w:rFonts w:asciiTheme="minorHAnsi" w:hAnsiTheme="minorHAnsi" w:cstheme="minorHAnsi"/>
            <w:color w:val="0563C1"/>
            <w:u w:val="single"/>
          </w:rPr>
          <w:t>https://www.teach-this.com/ideas/ten-ways-to-begin-a-lesson</w:t>
        </w:r>
      </w:hyperlink>
      <w:r w:rsidRPr="0068083C">
        <w:rPr>
          <w:rStyle w:val="normaltextrun"/>
          <w:rFonts w:asciiTheme="minorHAnsi" w:hAnsiTheme="minorHAnsi" w:cstheme="minorHAnsi"/>
        </w:rPr>
        <w:t xml:space="preserve"> (Accessed </w:t>
      </w:r>
      <w:r w:rsidR="002842DE">
        <w:rPr>
          <w:rStyle w:val="normaltextrun"/>
          <w:rFonts w:asciiTheme="minorHAnsi" w:hAnsiTheme="minorHAnsi" w:cstheme="minorHAnsi"/>
        </w:rPr>
        <w:t>29</w:t>
      </w:r>
      <w:r w:rsidRPr="0068083C">
        <w:rPr>
          <w:rStyle w:val="normaltextrun"/>
          <w:rFonts w:asciiTheme="minorHAnsi" w:hAnsiTheme="minorHAnsi" w:cstheme="minorHAnsi"/>
        </w:rPr>
        <w:t xml:space="preserve"> October 2023).</w:t>
      </w:r>
      <w:r w:rsidRPr="0068083C">
        <w:rPr>
          <w:rStyle w:val="eop"/>
          <w:rFonts w:asciiTheme="minorHAnsi" w:hAnsiTheme="minorHAnsi" w:cstheme="minorHAnsi"/>
        </w:rPr>
        <w:t> </w:t>
      </w:r>
    </w:p>
    <w:p w14:paraId="07C0F427" w14:textId="77777777" w:rsidR="00AE37E6" w:rsidRDefault="00AE37E6" w:rsidP="0068083C">
      <w:pPr>
        <w:pStyle w:val="paragraph"/>
        <w:spacing w:before="0" w:beforeAutospacing="0" w:after="0" w:afterAutospacing="0" w:line="360" w:lineRule="auto"/>
        <w:textAlignment w:val="baseline"/>
        <w:rPr>
          <w:rStyle w:val="eop"/>
          <w:rFonts w:asciiTheme="minorHAnsi" w:hAnsiTheme="minorHAnsi" w:cstheme="minorHAnsi"/>
        </w:rPr>
      </w:pPr>
    </w:p>
    <w:p w14:paraId="2D439CD9" w14:textId="747D3F94" w:rsidR="00AE37E6" w:rsidRPr="0068083C" w:rsidRDefault="00AE37E6" w:rsidP="00AE37E6">
      <w:r w:rsidRPr="00AE37E6">
        <w:t xml:space="preserve">University of Bristol (n.d.). </w:t>
      </w:r>
      <w:r w:rsidRPr="00AE37E6">
        <w:rPr>
          <w:i/>
          <w:iCs/>
        </w:rPr>
        <w:t>Interactive Learning Materials</w:t>
      </w:r>
      <w:r w:rsidRPr="00AE37E6">
        <w:t>. [</w:t>
      </w:r>
      <w:r>
        <w:t>O</w:t>
      </w:r>
      <w:r w:rsidRPr="00AE37E6">
        <w:t xml:space="preserve">nline] www.bristol.ac.uk. Available at: </w:t>
      </w:r>
      <w:hyperlink r:id="rId16" w:anchor=":~:text=Advantages" w:history="1">
        <w:r w:rsidRPr="006F51DF">
          <w:rPr>
            <w:rStyle w:val="Hyperlink"/>
          </w:rPr>
          <w:t>https://www.bristol.ac.uk/digital-education/teaching-online/interactive-learning-materials/#:~:text=Advantages</w:t>
        </w:r>
      </w:hyperlink>
      <w:r>
        <w:t xml:space="preserve"> (</w:t>
      </w:r>
      <w:r w:rsidRPr="00AE37E6">
        <w:t xml:space="preserve">Accessed </w:t>
      </w:r>
      <w:r>
        <w:t>11</w:t>
      </w:r>
      <w:r w:rsidRPr="00AE37E6">
        <w:t xml:space="preserve"> Nov</w:t>
      </w:r>
      <w:r>
        <w:t>ember</w:t>
      </w:r>
      <w:r w:rsidRPr="00AE37E6">
        <w:t xml:space="preserve"> 2023</w:t>
      </w:r>
      <w:r>
        <w:t>)</w:t>
      </w:r>
      <w:r w:rsidRPr="00AE37E6">
        <w:t>.</w:t>
      </w:r>
    </w:p>
    <w:p w14:paraId="0FFD13EE" w14:textId="77777777" w:rsidR="00387655" w:rsidRPr="0068083C" w:rsidRDefault="00387655" w:rsidP="0068083C">
      <w:pPr>
        <w:pStyle w:val="paragraph"/>
        <w:spacing w:before="0" w:beforeAutospacing="0" w:after="0" w:afterAutospacing="0" w:line="360" w:lineRule="auto"/>
        <w:textAlignment w:val="baseline"/>
        <w:rPr>
          <w:rStyle w:val="normaltextrun"/>
          <w:rFonts w:asciiTheme="minorHAnsi" w:hAnsiTheme="minorHAnsi" w:cstheme="minorHAnsi"/>
        </w:rPr>
      </w:pPr>
    </w:p>
    <w:p w14:paraId="23EE1547" w14:textId="68B16208" w:rsidR="00FF4FCD" w:rsidRDefault="00961D70" w:rsidP="0068083C">
      <w:pPr>
        <w:pStyle w:val="paragraph"/>
        <w:spacing w:before="0" w:beforeAutospacing="0" w:after="0" w:afterAutospacing="0" w:line="360" w:lineRule="auto"/>
        <w:textAlignment w:val="baseline"/>
        <w:rPr>
          <w:rStyle w:val="eop"/>
          <w:rFonts w:asciiTheme="minorHAnsi" w:hAnsiTheme="minorHAnsi" w:cstheme="minorHAnsi"/>
        </w:rPr>
      </w:pPr>
      <w:r w:rsidRPr="0068083C">
        <w:rPr>
          <w:rStyle w:val="normaltextrun"/>
          <w:rFonts w:asciiTheme="minorHAnsi" w:hAnsiTheme="minorHAnsi" w:cstheme="minorHAnsi"/>
        </w:rPr>
        <w:t>Welsh Government</w:t>
      </w:r>
      <w:r w:rsidR="00AD595D">
        <w:rPr>
          <w:rStyle w:val="normaltextrun"/>
          <w:rFonts w:asciiTheme="minorHAnsi" w:hAnsiTheme="minorHAnsi" w:cstheme="minorHAnsi"/>
        </w:rPr>
        <w:t>.</w:t>
      </w:r>
      <w:r w:rsidRPr="0068083C">
        <w:rPr>
          <w:rStyle w:val="normaltextrun"/>
          <w:rFonts w:asciiTheme="minorHAnsi" w:hAnsiTheme="minorHAnsi" w:cstheme="minorHAnsi"/>
        </w:rPr>
        <w:t xml:space="preserve"> (2023) </w:t>
      </w:r>
      <w:r w:rsidRPr="0068083C">
        <w:rPr>
          <w:rStyle w:val="normaltextrun"/>
          <w:rFonts w:asciiTheme="minorHAnsi" w:hAnsiTheme="minorHAnsi" w:cstheme="minorHAnsi"/>
          <w:i/>
          <w:iCs/>
        </w:rPr>
        <w:t>Professional Standards for Further Education teachers, work-based Learning Practitioners and Adult Learning Practitioners in Wales</w:t>
      </w:r>
      <w:r w:rsidRPr="0068083C">
        <w:rPr>
          <w:rStyle w:val="normaltextrun"/>
          <w:rFonts w:asciiTheme="minorHAnsi" w:hAnsiTheme="minorHAnsi" w:cstheme="minorHAnsi"/>
        </w:rPr>
        <w:t xml:space="preserve">. </w:t>
      </w:r>
      <w:r w:rsidR="00246CF8" w:rsidRPr="0068083C">
        <w:rPr>
          <w:rStyle w:val="normaltextrun"/>
          <w:rFonts w:asciiTheme="minorHAnsi" w:hAnsiTheme="minorHAnsi" w:cstheme="minorHAnsi"/>
        </w:rPr>
        <w:t xml:space="preserve">[Online] </w:t>
      </w:r>
      <w:r w:rsidRPr="0068083C">
        <w:rPr>
          <w:rStyle w:val="normaltextrun"/>
          <w:rFonts w:asciiTheme="minorHAnsi" w:hAnsiTheme="minorHAnsi" w:cstheme="minorHAnsi"/>
        </w:rPr>
        <w:t xml:space="preserve">Available at: </w:t>
      </w:r>
      <w:hyperlink r:id="rId17" w:tgtFrame="_blank" w:history="1">
        <w:r w:rsidRPr="0068083C">
          <w:rPr>
            <w:rStyle w:val="normaltextrun"/>
            <w:rFonts w:asciiTheme="minorHAnsi" w:hAnsiTheme="minorHAnsi" w:cstheme="minorHAnsi"/>
            <w:color w:val="0563C1"/>
            <w:u w:val="single"/>
          </w:rPr>
          <w:t>https://educators.wales/sites/default/files/2023-07/Professional%20standards%20for%20FE%20%20WBL%20and%20ACL%20Practitioners%20-%20June%202023.pdf</w:t>
        </w:r>
      </w:hyperlink>
      <w:r w:rsidRPr="0068083C">
        <w:rPr>
          <w:rStyle w:val="normaltextrun"/>
          <w:rFonts w:asciiTheme="minorHAnsi" w:hAnsiTheme="minorHAnsi" w:cstheme="minorHAnsi"/>
        </w:rPr>
        <w:t xml:space="preserve"> (Accessed: </w:t>
      </w:r>
      <w:r w:rsidR="008E790F">
        <w:rPr>
          <w:rStyle w:val="normaltextrun"/>
          <w:rFonts w:asciiTheme="minorHAnsi" w:hAnsiTheme="minorHAnsi" w:cstheme="minorHAnsi"/>
        </w:rPr>
        <w:t>24</w:t>
      </w:r>
      <w:r w:rsidRPr="0068083C">
        <w:rPr>
          <w:rStyle w:val="normaltextrun"/>
          <w:rFonts w:asciiTheme="minorHAnsi" w:hAnsiTheme="minorHAnsi" w:cstheme="minorHAnsi"/>
        </w:rPr>
        <w:t xml:space="preserve"> </w:t>
      </w:r>
      <w:r w:rsidR="008E790F">
        <w:rPr>
          <w:rStyle w:val="normaltextrun"/>
          <w:rFonts w:asciiTheme="minorHAnsi" w:hAnsiTheme="minorHAnsi" w:cstheme="minorHAnsi"/>
        </w:rPr>
        <w:t>October</w:t>
      </w:r>
      <w:r w:rsidR="002842DE" w:rsidRPr="0068083C">
        <w:rPr>
          <w:rStyle w:val="normaltextrun"/>
          <w:rFonts w:asciiTheme="minorHAnsi" w:hAnsiTheme="minorHAnsi" w:cstheme="minorHAnsi"/>
        </w:rPr>
        <w:t xml:space="preserve"> </w:t>
      </w:r>
      <w:r w:rsidRPr="0068083C">
        <w:rPr>
          <w:rStyle w:val="normaltextrun"/>
          <w:rFonts w:asciiTheme="minorHAnsi" w:hAnsiTheme="minorHAnsi" w:cstheme="minorHAnsi"/>
        </w:rPr>
        <w:t>2023).</w:t>
      </w:r>
      <w:r w:rsidRPr="0068083C">
        <w:rPr>
          <w:rStyle w:val="eop"/>
          <w:rFonts w:asciiTheme="minorHAnsi" w:hAnsiTheme="minorHAnsi" w:cstheme="minorHAnsi"/>
        </w:rPr>
        <w:t> </w:t>
      </w:r>
    </w:p>
    <w:p w14:paraId="59FC54A5" w14:textId="77777777" w:rsidR="00E1168B" w:rsidRDefault="00E1168B" w:rsidP="0068083C">
      <w:pPr>
        <w:pStyle w:val="paragraph"/>
        <w:spacing w:before="0" w:beforeAutospacing="0" w:after="0" w:afterAutospacing="0" w:line="360" w:lineRule="auto"/>
        <w:textAlignment w:val="baseline"/>
        <w:rPr>
          <w:rStyle w:val="eop"/>
          <w:rFonts w:asciiTheme="minorHAnsi" w:hAnsiTheme="minorHAnsi" w:cstheme="minorHAnsi"/>
        </w:rPr>
      </w:pPr>
    </w:p>
    <w:p w14:paraId="553AB251" w14:textId="2B20D906" w:rsidR="00E1168B" w:rsidRDefault="00E1168B" w:rsidP="0068083C">
      <w:pPr>
        <w:pStyle w:val="paragraph"/>
        <w:spacing w:before="0" w:beforeAutospacing="0" w:after="0" w:afterAutospacing="0" w:line="360" w:lineRule="auto"/>
        <w:textAlignment w:val="baseline"/>
        <w:rPr>
          <w:rStyle w:val="eop"/>
          <w:rFonts w:asciiTheme="minorHAnsi" w:hAnsiTheme="minorHAnsi" w:cstheme="minorHAnsi"/>
        </w:rPr>
      </w:pPr>
      <w:r w:rsidRPr="00E1168B">
        <w:rPr>
          <w:rStyle w:val="eop"/>
          <w:rFonts w:asciiTheme="minorHAnsi" w:hAnsiTheme="minorHAnsi" w:cstheme="minorHAnsi"/>
        </w:rPr>
        <w:t xml:space="preserve">Sinha, P. (2022). </w:t>
      </w:r>
      <w:r w:rsidRPr="00E1168B">
        <w:rPr>
          <w:rStyle w:val="eop"/>
          <w:rFonts w:asciiTheme="minorHAnsi" w:hAnsiTheme="minorHAnsi" w:cstheme="minorHAnsi"/>
          <w:i/>
          <w:iCs/>
        </w:rPr>
        <w:t xml:space="preserve">Why Good Communication Skills Are Important for Teachers - </w:t>
      </w:r>
      <w:proofErr w:type="spellStart"/>
      <w:r w:rsidRPr="00E1168B">
        <w:rPr>
          <w:rStyle w:val="eop"/>
          <w:rFonts w:asciiTheme="minorHAnsi" w:hAnsiTheme="minorHAnsi" w:cstheme="minorHAnsi"/>
          <w:i/>
          <w:iCs/>
        </w:rPr>
        <w:t>Classplus</w:t>
      </w:r>
      <w:proofErr w:type="spellEnd"/>
      <w:r w:rsidRPr="00E1168B">
        <w:rPr>
          <w:rStyle w:val="eop"/>
          <w:rFonts w:asciiTheme="minorHAnsi" w:hAnsiTheme="minorHAnsi" w:cstheme="minorHAnsi"/>
          <w:i/>
          <w:iCs/>
        </w:rPr>
        <w:t xml:space="preserve"> Growth Blog</w:t>
      </w:r>
      <w:r w:rsidRPr="00E1168B">
        <w:rPr>
          <w:rStyle w:val="eop"/>
          <w:rFonts w:asciiTheme="minorHAnsi" w:hAnsiTheme="minorHAnsi" w:cstheme="minorHAnsi"/>
        </w:rPr>
        <w:t>. [</w:t>
      </w:r>
      <w:r>
        <w:rPr>
          <w:rStyle w:val="eop"/>
          <w:rFonts w:asciiTheme="minorHAnsi" w:hAnsiTheme="minorHAnsi" w:cstheme="minorHAnsi"/>
        </w:rPr>
        <w:t>O</w:t>
      </w:r>
      <w:r w:rsidRPr="00E1168B">
        <w:rPr>
          <w:rStyle w:val="eop"/>
          <w:rFonts w:asciiTheme="minorHAnsi" w:hAnsiTheme="minorHAnsi" w:cstheme="minorHAnsi"/>
        </w:rPr>
        <w:t xml:space="preserve">nline] </w:t>
      </w:r>
      <w:proofErr w:type="spellStart"/>
      <w:r w:rsidRPr="00E1168B">
        <w:rPr>
          <w:rStyle w:val="eop"/>
          <w:rFonts w:asciiTheme="minorHAnsi" w:hAnsiTheme="minorHAnsi" w:cstheme="minorHAnsi"/>
        </w:rPr>
        <w:t>Classplus</w:t>
      </w:r>
      <w:proofErr w:type="spellEnd"/>
      <w:r w:rsidRPr="00E1168B">
        <w:rPr>
          <w:rStyle w:val="eop"/>
          <w:rFonts w:asciiTheme="minorHAnsi" w:hAnsiTheme="minorHAnsi" w:cstheme="minorHAnsi"/>
        </w:rPr>
        <w:t xml:space="preserve"> Growth Blog. Available at: </w:t>
      </w:r>
      <w:hyperlink r:id="rId18" w:history="1">
        <w:r w:rsidRPr="006F51DF">
          <w:rPr>
            <w:rStyle w:val="Hyperlink"/>
            <w:rFonts w:asciiTheme="minorHAnsi" w:hAnsiTheme="minorHAnsi" w:cstheme="minorHAnsi"/>
          </w:rPr>
          <w:t>https://classplusapp.com/growth/why-good-communication-skills-are-important-for-teachers/?session=ondemand</w:t>
        </w:r>
      </w:hyperlink>
      <w:r>
        <w:rPr>
          <w:rStyle w:val="eop"/>
          <w:rFonts w:asciiTheme="minorHAnsi" w:hAnsiTheme="minorHAnsi" w:cstheme="minorHAnsi"/>
        </w:rPr>
        <w:t xml:space="preserve"> (</w:t>
      </w:r>
      <w:r w:rsidRPr="00E1168B">
        <w:rPr>
          <w:rStyle w:val="eop"/>
          <w:rFonts w:asciiTheme="minorHAnsi" w:hAnsiTheme="minorHAnsi" w:cstheme="minorHAnsi"/>
        </w:rPr>
        <w:t>Accessed</w:t>
      </w:r>
      <w:r>
        <w:rPr>
          <w:rStyle w:val="eop"/>
          <w:rFonts w:asciiTheme="minorHAnsi" w:hAnsiTheme="minorHAnsi" w:cstheme="minorHAnsi"/>
        </w:rPr>
        <w:t>:</w:t>
      </w:r>
      <w:r w:rsidRPr="00E1168B">
        <w:rPr>
          <w:rStyle w:val="eop"/>
          <w:rFonts w:asciiTheme="minorHAnsi" w:hAnsiTheme="minorHAnsi" w:cstheme="minorHAnsi"/>
        </w:rPr>
        <w:t xml:space="preserve"> 10 Nov</w:t>
      </w:r>
      <w:r>
        <w:rPr>
          <w:rStyle w:val="eop"/>
          <w:rFonts w:asciiTheme="minorHAnsi" w:hAnsiTheme="minorHAnsi" w:cstheme="minorHAnsi"/>
        </w:rPr>
        <w:t>ember</w:t>
      </w:r>
      <w:r w:rsidRPr="00E1168B">
        <w:rPr>
          <w:rStyle w:val="eop"/>
          <w:rFonts w:asciiTheme="minorHAnsi" w:hAnsiTheme="minorHAnsi" w:cstheme="minorHAnsi"/>
        </w:rPr>
        <w:t xml:space="preserve"> 2023</w:t>
      </w:r>
      <w:r>
        <w:rPr>
          <w:rStyle w:val="eop"/>
          <w:rFonts w:asciiTheme="minorHAnsi" w:hAnsiTheme="minorHAnsi" w:cstheme="minorHAnsi"/>
        </w:rPr>
        <w:t>)</w:t>
      </w:r>
      <w:r w:rsidRPr="00E1168B">
        <w:rPr>
          <w:rStyle w:val="eop"/>
          <w:rFonts w:asciiTheme="minorHAnsi" w:hAnsiTheme="minorHAnsi" w:cstheme="minorHAnsi"/>
        </w:rPr>
        <w:t>.</w:t>
      </w:r>
    </w:p>
    <w:p w14:paraId="1A8236FB" w14:textId="77777777" w:rsidR="00FF4FCD" w:rsidRDefault="00FF4FCD">
      <w:pPr>
        <w:rPr>
          <w:rStyle w:val="eop"/>
          <w:rFonts w:eastAsia="Times New Roman" w:cstheme="minorHAnsi"/>
          <w:kern w:val="0"/>
          <w:lang w:eastAsia="en-GB"/>
          <w14:ligatures w14:val="none"/>
        </w:rPr>
      </w:pPr>
      <w:r>
        <w:rPr>
          <w:rStyle w:val="eop"/>
          <w:rFonts w:cstheme="minorHAnsi"/>
        </w:rPr>
        <w:br w:type="page"/>
      </w:r>
    </w:p>
    <w:p w14:paraId="56DDE1C3" w14:textId="6824DAB8" w:rsidR="00E36048" w:rsidRDefault="00FF4FCD" w:rsidP="00FF4FCD">
      <w:pPr>
        <w:pStyle w:val="Heading1"/>
      </w:pPr>
      <w:bookmarkStart w:id="11" w:name="_Toc151058858"/>
      <w:r>
        <w:lastRenderedPageBreak/>
        <w:t>Appendix</w:t>
      </w:r>
      <w:bookmarkEnd w:id="11"/>
    </w:p>
    <w:p w14:paraId="1A93FC2B" w14:textId="354CB968" w:rsidR="00FF4FCD" w:rsidRDefault="000D7760" w:rsidP="000D7760">
      <w:pPr>
        <w:pStyle w:val="Heading2"/>
      </w:pPr>
      <w:bookmarkStart w:id="12" w:name="_Toc151058859"/>
      <w:r>
        <w:t>Appendix A – Observation 1</w:t>
      </w:r>
      <w:bookmarkEnd w:id="12"/>
    </w:p>
    <w:p w14:paraId="5BE1F55C" w14:textId="77777777" w:rsidR="00D561E5" w:rsidRPr="00AA4407" w:rsidRDefault="00D561E5" w:rsidP="00D561E5">
      <w:pPr>
        <w:rPr>
          <w:i/>
          <w:iCs/>
        </w:rPr>
      </w:pPr>
      <w:bookmarkStart w:id="13" w:name="_Toc48127143"/>
      <w:r w:rsidRPr="1B5D5813">
        <w:t>Teacher Observation Form</w:t>
      </w:r>
      <w:bookmarkEnd w:id="13"/>
      <w:r w:rsidRPr="1B5D5813">
        <w:t xml:space="preserve"> </w:t>
      </w:r>
    </w:p>
    <w:p w14:paraId="068EAF94" w14:textId="77777777" w:rsidR="00D561E5" w:rsidRPr="00C71C2F" w:rsidRDefault="00D561E5" w:rsidP="00D561E5">
      <w:pPr>
        <w:rPr>
          <w:rFonts w:ascii="Calibri" w:hAnsi="Calibri" w:cs="Calibri"/>
          <w:b/>
          <w:sz w:val="18"/>
          <w:szCs w:val="18"/>
        </w:rPr>
      </w:pPr>
    </w:p>
    <w:p w14:paraId="2AF27C7C" w14:textId="77777777" w:rsidR="00D561E5" w:rsidRPr="00D57B13" w:rsidRDefault="00D561E5" w:rsidP="00D561E5">
      <w:pPr>
        <w:jc w:val="center"/>
      </w:pPr>
      <w:r w:rsidRPr="00D57B13">
        <w:rPr>
          <w:noProof/>
          <w:lang w:eastAsia="en-GB"/>
        </w:rPr>
        <w:drawing>
          <wp:inline distT="0" distB="0" distL="0" distR="0" wp14:anchorId="1A0197C2" wp14:editId="4A27B7F4">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39E71F8" w14:textId="77777777" w:rsidR="00D561E5" w:rsidRPr="00C71C2F" w:rsidRDefault="00D561E5" w:rsidP="00D561E5">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D561E5" w:rsidRPr="00C71C2F" w14:paraId="0943DA1D" w14:textId="77777777" w:rsidTr="00A6095B">
        <w:trPr>
          <w:jc w:val="center"/>
        </w:trPr>
        <w:tc>
          <w:tcPr>
            <w:tcW w:w="3544" w:type="dxa"/>
            <w:shd w:val="clear" w:color="auto" w:fill="auto"/>
          </w:tcPr>
          <w:p w14:paraId="60871786" w14:textId="77777777" w:rsidR="00D561E5" w:rsidRPr="00C71C2F" w:rsidRDefault="00D561E5" w:rsidP="00A6095B">
            <w:pPr>
              <w:rPr>
                <w:rFonts w:ascii="Calibri" w:hAnsi="Calibri" w:cs="Calibri"/>
                <w:b/>
              </w:rPr>
            </w:pPr>
            <w:r w:rsidRPr="00C71C2F">
              <w:rPr>
                <w:rFonts w:ascii="Calibri" w:hAnsi="Calibri" w:cs="Calibri"/>
                <w:b/>
              </w:rPr>
              <w:t>Teacher</w:t>
            </w:r>
          </w:p>
          <w:p w14:paraId="399E671E" w14:textId="77777777" w:rsidR="00D561E5" w:rsidRPr="00C71C2F" w:rsidRDefault="00D561E5" w:rsidP="00A6095B">
            <w:pPr>
              <w:rPr>
                <w:rFonts w:ascii="Calibri" w:hAnsi="Calibri" w:cs="Calibri"/>
                <w:b/>
              </w:rPr>
            </w:pPr>
          </w:p>
        </w:tc>
        <w:tc>
          <w:tcPr>
            <w:tcW w:w="6946" w:type="dxa"/>
            <w:shd w:val="clear" w:color="auto" w:fill="auto"/>
          </w:tcPr>
          <w:p w14:paraId="0CE6B1E8" w14:textId="77777777" w:rsidR="00D561E5" w:rsidRPr="00C71C2F" w:rsidRDefault="00D561E5" w:rsidP="00A6095B">
            <w:pPr>
              <w:rPr>
                <w:rFonts w:ascii="Calibri" w:hAnsi="Calibri" w:cs="Calibri"/>
                <w:b/>
              </w:rPr>
            </w:pPr>
            <w:r>
              <w:rPr>
                <w:rFonts w:ascii="Calibri" w:hAnsi="Calibri" w:cs="Calibri"/>
                <w:b/>
              </w:rPr>
              <w:t>Lecturer A</w:t>
            </w:r>
          </w:p>
        </w:tc>
      </w:tr>
      <w:tr w:rsidR="00D561E5" w:rsidRPr="00C71C2F" w14:paraId="7F21C351" w14:textId="77777777" w:rsidTr="00A6095B">
        <w:trPr>
          <w:jc w:val="center"/>
        </w:trPr>
        <w:tc>
          <w:tcPr>
            <w:tcW w:w="3544" w:type="dxa"/>
            <w:shd w:val="clear" w:color="auto" w:fill="auto"/>
          </w:tcPr>
          <w:p w14:paraId="0B13534B" w14:textId="77777777" w:rsidR="00D561E5" w:rsidRPr="00C71C2F" w:rsidRDefault="00D561E5" w:rsidP="00A6095B">
            <w:pPr>
              <w:rPr>
                <w:rFonts w:ascii="Calibri" w:hAnsi="Calibri" w:cs="Calibri"/>
                <w:b/>
              </w:rPr>
            </w:pPr>
            <w:r w:rsidRPr="00C71C2F">
              <w:rPr>
                <w:rFonts w:ascii="Calibri" w:hAnsi="Calibri" w:cs="Calibri"/>
                <w:b/>
              </w:rPr>
              <w:t>Date</w:t>
            </w:r>
          </w:p>
        </w:tc>
        <w:tc>
          <w:tcPr>
            <w:tcW w:w="6946" w:type="dxa"/>
            <w:shd w:val="clear" w:color="auto" w:fill="auto"/>
          </w:tcPr>
          <w:p w14:paraId="7F6F2608" w14:textId="77777777" w:rsidR="00D561E5" w:rsidRPr="00C71C2F" w:rsidRDefault="00D561E5" w:rsidP="00A6095B">
            <w:pPr>
              <w:rPr>
                <w:rFonts w:ascii="Calibri" w:hAnsi="Calibri" w:cs="Calibri"/>
                <w:b/>
              </w:rPr>
            </w:pPr>
            <w:r>
              <w:rPr>
                <w:rFonts w:ascii="Calibri" w:hAnsi="Calibri" w:cs="Calibri"/>
                <w:b/>
              </w:rPr>
              <w:t>24/10/2023 09:00 – 12:00</w:t>
            </w:r>
          </w:p>
          <w:p w14:paraId="6612ED2D" w14:textId="77777777" w:rsidR="00D561E5" w:rsidRPr="00C71C2F" w:rsidRDefault="00D561E5" w:rsidP="00A6095B">
            <w:pPr>
              <w:rPr>
                <w:rFonts w:ascii="Calibri" w:hAnsi="Calibri" w:cs="Calibri"/>
                <w:b/>
              </w:rPr>
            </w:pPr>
          </w:p>
        </w:tc>
      </w:tr>
      <w:tr w:rsidR="00D561E5" w:rsidRPr="00C71C2F" w14:paraId="7B2BDE2E" w14:textId="77777777" w:rsidTr="00A6095B">
        <w:trPr>
          <w:jc w:val="center"/>
        </w:trPr>
        <w:tc>
          <w:tcPr>
            <w:tcW w:w="3544" w:type="dxa"/>
            <w:shd w:val="clear" w:color="auto" w:fill="auto"/>
          </w:tcPr>
          <w:p w14:paraId="4D4EF0D0" w14:textId="77777777" w:rsidR="00D561E5" w:rsidRPr="00C71C2F" w:rsidRDefault="00D561E5" w:rsidP="00A6095B">
            <w:pPr>
              <w:rPr>
                <w:rFonts w:ascii="Calibri" w:hAnsi="Calibri" w:cs="Calibri"/>
                <w:b/>
              </w:rPr>
            </w:pPr>
            <w:r w:rsidRPr="00C71C2F">
              <w:rPr>
                <w:rFonts w:ascii="Calibri" w:hAnsi="Calibri" w:cs="Calibri"/>
                <w:b/>
              </w:rPr>
              <w:t>Group</w:t>
            </w:r>
          </w:p>
        </w:tc>
        <w:tc>
          <w:tcPr>
            <w:tcW w:w="6946" w:type="dxa"/>
            <w:shd w:val="clear" w:color="auto" w:fill="auto"/>
          </w:tcPr>
          <w:p w14:paraId="6879351A" w14:textId="77777777" w:rsidR="00D561E5" w:rsidRPr="00C71C2F" w:rsidRDefault="00D561E5" w:rsidP="00A6095B">
            <w:pPr>
              <w:rPr>
                <w:rFonts w:ascii="Calibri" w:hAnsi="Calibri" w:cs="Calibri"/>
                <w:b/>
              </w:rPr>
            </w:pPr>
          </w:p>
          <w:p w14:paraId="0CF7029C" w14:textId="77777777" w:rsidR="00D561E5" w:rsidRPr="00C71C2F" w:rsidRDefault="00D561E5" w:rsidP="00A6095B">
            <w:pPr>
              <w:rPr>
                <w:rFonts w:ascii="Calibri" w:hAnsi="Calibri" w:cs="Calibri"/>
                <w:b/>
              </w:rPr>
            </w:pPr>
            <w:r>
              <w:rPr>
                <w:rFonts w:ascii="Calibri" w:hAnsi="Calibri" w:cs="Calibri"/>
                <w:b/>
              </w:rPr>
              <w:t>PCET</w:t>
            </w:r>
          </w:p>
        </w:tc>
      </w:tr>
      <w:tr w:rsidR="00D561E5" w:rsidRPr="00C71C2F" w14:paraId="413CEEB0" w14:textId="77777777" w:rsidTr="00A6095B">
        <w:trPr>
          <w:jc w:val="center"/>
        </w:trPr>
        <w:tc>
          <w:tcPr>
            <w:tcW w:w="3544" w:type="dxa"/>
            <w:tcBorders>
              <w:bottom w:val="single" w:sz="4" w:space="0" w:color="auto"/>
            </w:tcBorders>
            <w:shd w:val="clear" w:color="auto" w:fill="auto"/>
          </w:tcPr>
          <w:p w14:paraId="5CF77DCD" w14:textId="77777777" w:rsidR="00D561E5" w:rsidRPr="00C71C2F" w:rsidRDefault="00D561E5" w:rsidP="00A6095B">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1DA1FB50" w14:textId="77777777" w:rsidR="00D561E5" w:rsidRPr="00C71C2F" w:rsidRDefault="00D561E5" w:rsidP="00A6095B">
            <w:pPr>
              <w:rPr>
                <w:rFonts w:ascii="Calibri" w:hAnsi="Calibri" w:cs="Calibri"/>
                <w:b/>
              </w:rPr>
            </w:pPr>
          </w:p>
          <w:p w14:paraId="6A32FDBB" w14:textId="77777777" w:rsidR="00D561E5" w:rsidRPr="00C71C2F" w:rsidRDefault="00D561E5" w:rsidP="00A6095B">
            <w:pPr>
              <w:rPr>
                <w:rFonts w:ascii="Calibri" w:hAnsi="Calibri" w:cs="Calibri"/>
                <w:b/>
              </w:rPr>
            </w:pPr>
            <w:r>
              <w:rPr>
                <w:rFonts w:ascii="Calibri" w:hAnsi="Calibri" w:cs="Calibri"/>
                <w:b/>
              </w:rPr>
              <w:t>Digital Innovation</w:t>
            </w:r>
          </w:p>
        </w:tc>
      </w:tr>
      <w:tr w:rsidR="00D561E5" w:rsidRPr="00C71C2F" w14:paraId="0FAFAB03" w14:textId="77777777" w:rsidTr="00A6095B">
        <w:trPr>
          <w:jc w:val="center"/>
        </w:trPr>
        <w:tc>
          <w:tcPr>
            <w:tcW w:w="10490" w:type="dxa"/>
            <w:gridSpan w:val="2"/>
            <w:shd w:val="clear" w:color="auto" w:fill="auto"/>
          </w:tcPr>
          <w:p w14:paraId="599DA429" w14:textId="77777777" w:rsidR="00D561E5" w:rsidRPr="00C71C2F" w:rsidRDefault="00D561E5" w:rsidP="00A6095B">
            <w:pPr>
              <w:rPr>
                <w:rFonts w:ascii="Calibri" w:hAnsi="Calibri" w:cs="Calibri"/>
                <w:b/>
              </w:rPr>
            </w:pPr>
            <w:r w:rsidRPr="00C71C2F">
              <w:rPr>
                <w:rFonts w:ascii="Calibri" w:hAnsi="Calibri" w:cs="Calibri"/>
                <w:b/>
              </w:rPr>
              <w:t>Notes on the lesson:</w:t>
            </w:r>
          </w:p>
        </w:tc>
      </w:tr>
      <w:tr w:rsidR="00D561E5" w:rsidRPr="00C71C2F" w14:paraId="4B183E91" w14:textId="77777777" w:rsidTr="00A6095B">
        <w:trPr>
          <w:jc w:val="center"/>
        </w:trPr>
        <w:tc>
          <w:tcPr>
            <w:tcW w:w="10490" w:type="dxa"/>
            <w:gridSpan w:val="2"/>
            <w:tcBorders>
              <w:bottom w:val="single" w:sz="4" w:space="0" w:color="auto"/>
            </w:tcBorders>
            <w:shd w:val="clear" w:color="auto" w:fill="auto"/>
          </w:tcPr>
          <w:p w14:paraId="61405E11" w14:textId="77777777" w:rsidR="00D561E5" w:rsidRPr="00C71C2F" w:rsidRDefault="00D561E5" w:rsidP="00A6095B">
            <w:pPr>
              <w:rPr>
                <w:rFonts w:ascii="Calibri" w:hAnsi="Calibri" w:cs="Calibri"/>
                <w:b/>
              </w:rPr>
            </w:pPr>
          </w:p>
          <w:p w14:paraId="7D65930E" w14:textId="77777777"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The lesson opened with clear aims and objectives and a recap of prior learning.</w:t>
            </w:r>
          </w:p>
          <w:p w14:paraId="3CC77AF8" w14:textId="77777777" w:rsidR="00D561E5" w:rsidRPr="00D561E5" w:rsidRDefault="00D561E5" w:rsidP="00A6095B">
            <w:pPr>
              <w:pStyle w:val="ListParagraph"/>
              <w:rPr>
                <w:rFonts w:ascii="Calibri" w:hAnsi="Calibri" w:cs="Calibri"/>
                <w:bCs/>
                <w:szCs w:val="24"/>
              </w:rPr>
            </w:pPr>
          </w:p>
          <w:p w14:paraId="4BC551BD" w14:textId="77777777"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A student asked a question about work relating to the course, which snowballed and caused a bit of panic. It simply happened and spread too quickly for the lecturer to do anything to stop it and control the situation. Nothing could have been done at the speed at which this snowballing happened.</w:t>
            </w:r>
          </w:p>
          <w:p w14:paraId="6BDD8ABC" w14:textId="77777777" w:rsidR="00D561E5" w:rsidRPr="00D561E5" w:rsidRDefault="00D561E5" w:rsidP="00A6095B">
            <w:pPr>
              <w:rPr>
                <w:rFonts w:ascii="Calibri" w:hAnsi="Calibri" w:cs="Calibri"/>
                <w:bCs/>
              </w:rPr>
            </w:pPr>
          </w:p>
          <w:p w14:paraId="2D204EA7" w14:textId="77777777"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 xml:space="preserve">Good use of digital technologies used. Some points where these can fail are with students with ALNs such as Dyslexia or ADHD, as some activities were </w:t>
            </w:r>
            <w:r w:rsidRPr="00D561E5">
              <w:rPr>
                <w:rFonts w:ascii="Calibri" w:hAnsi="Calibri" w:cs="Calibri"/>
                <w:bCs/>
                <w:szCs w:val="24"/>
                <w:lang w:val="en-GB"/>
              </w:rPr>
              <w:t>vandalised by a few students messing around or had elements being moved around quickly by students.</w:t>
            </w:r>
            <w:r w:rsidRPr="00D561E5">
              <w:rPr>
                <w:rFonts w:ascii="Calibri" w:hAnsi="Calibri" w:cs="Calibri"/>
                <w:bCs/>
                <w:szCs w:val="24"/>
              </w:rPr>
              <w:t xml:space="preserve"> </w:t>
            </w:r>
          </w:p>
          <w:p w14:paraId="4B7615FD" w14:textId="77777777" w:rsidR="00D561E5" w:rsidRPr="00D561E5" w:rsidRDefault="00D561E5" w:rsidP="00A6095B">
            <w:pPr>
              <w:pStyle w:val="ListParagraph"/>
              <w:rPr>
                <w:rFonts w:ascii="Calibri" w:hAnsi="Calibri" w:cs="Calibri"/>
                <w:bCs/>
                <w:szCs w:val="24"/>
              </w:rPr>
            </w:pPr>
          </w:p>
          <w:p w14:paraId="0C366308" w14:textId="2953287E"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 xml:space="preserve">There was a good use of banter and </w:t>
            </w:r>
            <w:r w:rsidR="005661B3" w:rsidRPr="00D561E5">
              <w:rPr>
                <w:rFonts w:ascii="Calibri" w:hAnsi="Calibri" w:cs="Calibri"/>
                <w:bCs/>
                <w:szCs w:val="24"/>
              </w:rPr>
              <w:t>humor</w:t>
            </w:r>
            <w:r w:rsidRPr="00D561E5">
              <w:rPr>
                <w:rFonts w:ascii="Calibri" w:hAnsi="Calibri" w:cs="Calibri"/>
                <w:bCs/>
                <w:szCs w:val="24"/>
              </w:rPr>
              <w:t xml:space="preserve"> among the students, which helped reinforce their engagement.</w:t>
            </w:r>
          </w:p>
          <w:p w14:paraId="1D81CE66" w14:textId="77777777" w:rsidR="00D561E5" w:rsidRPr="00D561E5" w:rsidRDefault="00D561E5" w:rsidP="00A6095B">
            <w:pPr>
              <w:pStyle w:val="ListParagraph"/>
              <w:rPr>
                <w:rFonts w:ascii="Calibri" w:hAnsi="Calibri" w:cs="Calibri"/>
                <w:bCs/>
                <w:szCs w:val="24"/>
              </w:rPr>
            </w:pPr>
          </w:p>
          <w:p w14:paraId="17D7E424" w14:textId="77777777"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Good use of Welsh within the lessons was observed.</w:t>
            </w:r>
          </w:p>
          <w:p w14:paraId="5057FEB0" w14:textId="77777777" w:rsidR="00D561E5" w:rsidRPr="00D561E5" w:rsidRDefault="00D561E5" w:rsidP="00A6095B">
            <w:pPr>
              <w:pStyle w:val="ListParagraph"/>
              <w:rPr>
                <w:rFonts w:ascii="Calibri" w:hAnsi="Calibri" w:cs="Calibri"/>
                <w:bCs/>
                <w:szCs w:val="24"/>
              </w:rPr>
            </w:pPr>
          </w:p>
          <w:p w14:paraId="5AD275F6" w14:textId="77777777" w:rsidR="00D561E5" w:rsidRPr="00D561E5" w:rsidRDefault="00D561E5" w:rsidP="00A6095B">
            <w:pPr>
              <w:pStyle w:val="ListParagraph"/>
              <w:numPr>
                <w:ilvl w:val="0"/>
                <w:numId w:val="1"/>
              </w:numPr>
              <w:rPr>
                <w:rFonts w:ascii="Calibri" w:hAnsi="Calibri" w:cs="Calibri"/>
                <w:bCs/>
                <w:szCs w:val="24"/>
              </w:rPr>
            </w:pPr>
            <w:r w:rsidRPr="00D561E5">
              <w:rPr>
                <w:rFonts w:ascii="Calibri" w:hAnsi="Calibri" w:cs="Calibri"/>
                <w:bCs/>
                <w:szCs w:val="24"/>
              </w:rPr>
              <w:t>Numerous group activities were conducted in the session where the lecturer tried to mix the groups up, so everyone worked with different people.</w:t>
            </w:r>
          </w:p>
          <w:p w14:paraId="570437E8" w14:textId="77777777" w:rsidR="00D561E5" w:rsidRPr="00C71C2F" w:rsidRDefault="00D561E5" w:rsidP="00A6095B">
            <w:pPr>
              <w:rPr>
                <w:rFonts w:ascii="Calibri" w:hAnsi="Calibri" w:cs="Calibri"/>
                <w:b/>
              </w:rPr>
            </w:pPr>
          </w:p>
          <w:p w14:paraId="57E19B71" w14:textId="77777777" w:rsidR="00D561E5" w:rsidRPr="00C71C2F" w:rsidRDefault="00D561E5" w:rsidP="00A6095B">
            <w:pPr>
              <w:rPr>
                <w:rFonts w:ascii="Calibri" w:hAnsi="Calibri" w:cs="Calibri"/>
                <w:b/>
              </w:rPr>
            </w:pPr>
          </w:p>
          <w:p w14:paraId="051527EE" w14:textId="77777777" w:rsidR="00D561E5" w:rsidRPr="00C71C2F" w:rsidRDefault="00D561E5" w:rsidP="00A6095B">
            <w:pPr>
              <w:rPr>
                <w:rFonts w:ascii="Calibri" w:hAnsi="Calibri" w:cs="Calibri"/>
                <w:b/>
              </w:rPr>
            </w:pPr>
          </w:p>
          <w:p w14:paraId="17A97BD4" w14:textId="77777777" w:rsidR="00D561E5" w:rsidRPr="00C71C2F" w:rsidRDefault="00D561E5" w:rsidP="00A6095B">
            <w:pPr>
              <w:rPr>
                <w:rFonts w:ascii="Calibri" w:hAnsi="Calibri" w:cs="Calibri"/>
                <w:b/>
              </w:rPr>
            </w:pPr>
          </w:p>
          <w:p w14:paraId="5C00277D" w14:textId="77777777" w:rsidR="00D561E5" w:rsidRPr="00C71C2F" w:rsidRDefault="00D561E5" w:rsidP="00A6095B">
            <w:pPr>
              <w:rPr>
                <w:rFonts w:ascii="Calibri" w:hAnsi="Calibri" w:cs="Calibri"/>
                <w:b/>
              </w:rPr>
            </w:pPr>
          </w:p>
          <w:p w14:paraId="0CF7DE73" w14:textId="77777777" w:rsidR="00D561E5" w:rsidRPr="00C71C2F" w:rsidRDefault="00D561E5" w:rsidP="00A6095B">
            <w:pPr>
              <w:rPr>
                <w:rFonts w:ascii="Calibri" w:hAnsi="Calibri" w:cs="Calibri"/>
                <w:b/>
              </w:rPr>
            </w:pPr>
          </w:p>
          <w:p w14:paraId="1C1D94CE" w14:textId="77777777" w:rsidR="00D561E5" w:rsidRPr="00C71C2F" w:rsidRDefault="00D561E5" w:rsidP="00A6095B">
            <w:pPr>
              <w:rPr>
                <w:rFonts w:ascii="Calibri" w:hAnsi="Calibri" w:cs="Calibri"/>
                <w:b/>
              </w:rPr>
            </w:pPr>
          </w:p>
          <w:p w14:paraId="35E27110" w14:textId="77777777" w:rsidR="00D561E5" w:rsidRPr="00C71C2F" w:rsidRDefault="00D561E5" w:rsidP="00A6095B">
            <w:pPr>
              <w:rPr>
                <w:rFonts w:ascii="Calibri" w:hAnsi="Calibri" w:cs="Calibri"/>
                <w:b/>
              </w:rPr>
            </w:pPr>
          </w:p>
        </w:tc>
      </w:tr>
      <w:tr w:rsidR="00D561E5" w:rsidRPr="00C71C2F" w14:paraId="3463438D" w14:textId="77777777" w:rsidTr="00A6095B">
        <w:trPr>
          <w:jc w:val="center"/>
        </w:trPr>
        <w:tc>
          <w:tcPr>
            <w:tcW w:w="10490" w:type="dxa"/>
            <w:gridSpan w:val="2"/>
            <w:shd w:val="clear" w:color="auto" w:fill="auto"/>
          </w:tcPr>
          <w:p w14:paraId="7C250CA6" w14:textId="77777777" w:rsidR="00D561E5" w:rsidRPr="00C71C2F" w:rsidRDefault="00D561E5" w:rsidP="00A6095B">
            <w:pPr>
              <w:rPr>
                <w:rFonts w:ascii="Calibri" w:hAnsi="Calibri" w:cs="Calibri"/>
                <w:b/>
              </w:rPr>
            </w:pPr>
            <w:r w:rsidRPr="00C71C2F">
              <w:rPr>
                <w:rFonts w:ascii="Calibri" w:hAnsi="Calibri" w:cs="Calibri"/>
                <w:b/>
              </w:rPr>
              <w:t>What I have learned:</w:t>
            </w:r>
          </w:p>
        </w:tc>
      </w:tr>
      <w:tr w:rsidR="00D561E5" w:rsidRPr="00C71C2F" w14:paraId="26F13657" w14:textId="77777777" w:rsidTr="00A6095B">
        <w:trPr>
          <w:jc w:val="center"/>
        </w:trPr>
        <w:tc>
          <w:tcPr>
            <w:tcW w:w="10490" w:type="dxa"/>
            <w:gridSpan w:val="2"/>
            <w:tcBorders>
              <w:bottom w:val="single" w:sz="4" w:space="0" w:color="auto"/>
            </w:tcBorders>
            <w:shd w:val="clear" w:color="auto" w:fill="auto"/>
          </w:tcPr>
          <w:p w14:paraId="5F234CD1" w14:textId="77777777" w:rsidR="00D561E5" w:rsidRPr="00C71C2F" w:rsidRDefault="00D561E5" w:rsidP="00A6095B">
            <w:pPr>
              <w:rPr>
                <w:rFonts w:ascii="Calibri" w:hAnsi="Calibri" w:cs="Calibri"/>
                <w:b/>
              </w:rPr>
            </w:pPr>
          </w:p>
          <w:p w14:paraId="6846CA89" w14:textId="77777777" w:rsidR="00D561E5" w:rsidRDefault="00D561E5" w:rsidP="00A6095B">
            <w:pPr>
              <w:spacing w:line="360" w:lineRule="auto"/>
              <w:rPr>
                <w:kern w:val="0"/>
              </w:rPr>
            </w:pPr>
            <w:r>
              <w:lastRenderedPageBreak/>
              <w:t>U</w:t>
            </w:r>
            <w:r>
              <w:rPr>
                <w:kern w:val="0"/>
              </w:rPr>
              <w:t xml:space="preserve">sing as many digital technologies as possible within the lesson to aid teaching and learning </w:t>
            </w:r>
            <w:r>
              <w:t>lessons</w:t>
            </w:r>
            <w:r>
              <w:rPr>
                <w:kern w:val="0"/>
              </w:rPr>
              <w:t xml:space="preserve"> while also trying to integrate as much teamwork/building into those technologies. However, this must be done on a level that does not interfere with pedagogy but aids it within the classroom.</w:t>
            </w:r>
          </w:p>
          <w:p w14:paraId="7ED4D716" w14:textId="77777777" w:rsidR="00D561E5" w:rsidRDefault="00D561E5" w:rsidP="00A6095B">
            <w:pPr>
              <w:spacing w:line="360" w:lineRule="auto"/>
              <w:rPr>
                <w:kern w:val="0"/>
              </w:rPr>
            </w:pPr>
          </w:p>
          <w:p w14:paraId="464C67B8" w14:textId="77777777" w:rsidR="00D561E5" w:rsidRDefault="00D561E5" w:rsidP="00A6095B">
            <w:pPr>
              <w:spacing w:line="360" w:lineRule="auto"/>
              <w:rPr>
                <w:kern w:val="0"/>
              </w:rPr>
            </w:pPr>
            <w:r>
              <w:rPr>
                <w:kern w:val="0"/>
              </w:rPr>
              <w:t>In addition, clear aims and objectives must be set out at the beginning of the lesson so learners know what to expect from the lesson and prepare themselves appropriately for the teaching that will be taking place. Furthermore, this introduction to the lesson with the aims and objectives must provide the students with a hook so they are intrigued to learn from the materials provided.</w:t>
            </w:r>
          </w:p>
          <w:p w14:paraId="7C33DA14" w14:textId="77777777" w:rsidR="00D561E5" w:rsidRPr="00C71C2F" w:rsidRDefault="00D561E5" w:rsidP="00A6095B">
            <w:pPr>
              <w:rPr>
                <w:rFonts w:ascii="Calibri" w:hAnsi="Calibri" w:cs="Calibri"/>
                <w:b/>
              </w:rPr>
            </w:pPr>
          </w:p>
          <w:p w14:paraId="6C42221B" w14:textId="77777777" w:rsidR="00D561E5" w:rsidRPr="00C71C2F" w:rsidRDefault="00D561E5" w:rsidP="00A6095B">
            <w:pPr>
              <w:rPr>
                <w:rFonts w:ascii="Calibri" w:hAnsi="Calibri" w:cs="Calibri"/>
                <w:b/>
              </w:rPr>
            </w:pPr>
          </w:p>
          <w:p w14:paraId="402354ED" w14:textId="77777777" w:rsidR="00D561E5" w:rsidRPr="00C71C2F" w:rsidRDefault="00D561E5" w:rsidP="00A6095B">
            <w:pPr>
              <w:rPr>
                <w:rFonts w:ascii="Calibri" w:hAnsi="Calibri" w:cs="Calibri"/>
                <w:b/>
              </w:rPr>
            </w:pPr>
          </w:p>
          <w:p w14:paraId="267DF053" w14:textId="77777777" w:rsidR="00D561E5" w:rsidRPr="00C71C2F" w:rsidRDefault="00D561E5" w:rsidP="00A6095B">
            <w:pPr>
              <w:rPr>
                <w:rFonts w:ascii="Calibri" w:hAnsi="Calibri" w:cs="Calibri"/>
                <w:b/>
              </w:rPr>
            </w:pPr>
          </w:p>
          <w:p w14:paraId="48796D07" w14:textId="77777777" w:rsidR="00D561E5" w:rsidRPr="00C71C2F" w:rsidRDefault="00D561E5" w:rsidP="00A6095B">
            <w:pPr>
              <w:rPr>
                <w:rFonts w:ascii="Calibri" w:hAnsi="Calibri" w:cs="Calibri"/>
                <w:b/>
              </w:rPr>
            </w:pPr>
          </w:p>
          <w:p w14:paraId="75588D51" w14:textId="77777777" w:rsidR="00D561E5" w:rsidRPr="00C71C2F" w:rsidRDefault="00D561E5" w:rsidP="00A6095B">
            <w:pPr>
              <w:rPr>
                <w:rFonts w:ascii="Calibri" w:hAnsi="Calibri" w:cs="Calibri"/>
                <w:b/>
              </w:rPr>
            </w:pPr>
          </w:p>
          <w:p w14:paraId="61324C38" w14:textId="77777777" w:rsidR="00D561E5" w:rsidRPr="00C71C2F" w:rsidRDefault="00D561E5" w:rsidP="00A6095B">
            <w:pPr>
              <w:rPr>
                <w:rFonts w:ascii="Calibri" w:hAnsi="Calibri" w:cs="Calibri"/>
                <w:b/>
              </w:rPr>
            </w:pPr>
          </w:p>
          <w:p w14:paraId="61A2DA7B" w14:textId="77777777" w:rsidR="00D561E5" w:rsidRPr="00C71C2F" w:rsidRDefault="00D561E5" w:rsidP="00A6095B">
            <w:pPr>
              <w:rPr>
                <w:rFonts w:ascii="Calibri" w:hAnsi="Calibri" w:cs="Calibri"/>
                <w:b/>
              </w:rPr>
            </w:pPr>
          </w:p>
          <w:p w14:paraId="3FA48E3B" w14:textId="77777777" w:rsidR="00D561E5" w:rsidRPr="00C71C2F" w:rsidRDefault="00D561E5" w:rsidP="00A6095B">
            <w:pPr>
              <w:rPr>
                <w:rFonts w:ascii="Calibri" w:hAnsi="Calibri" w:cs="Calibri"/>
                <w:b/>
              </w:rPr>
            </w:pPr>
          </w:p>
        </w:tc>
      </w:tr>
      <w:tr w:rsidR="00D561E5" w:rsidRPr="00C71C2F" w14:paraId="3BF4B58C" w14:textId="77777777" w:rsidTr="00A6095B">
        <w:trPr>
          <w:jc w:val="center"/>
        </w:trPr>
        <w:tc>
          <w:tcPr>
            <w:tcW w:w="10490" w:type="dxa"/>
            <w:gridSpan w:val="2"/>
            <w:shd w:val="clear" w:color="auto" w:fill="auto"/>
          </w:tcPr>
          <w:p w14:paraId="0EBE7755" w14:textId="77777777" w:rsidR="00D561E5" w:rsidRPr="00C71C2F" w:rsidRDefault="00D561E5" w:rsidP="00A6095B">
            <w:pPr>
              <w:rPr>
                <w:rFonts w:ascii="Calibri" w:hAnsi="Calibri" w:cs="Calibri"/>
                <w:b/>
                <w:bCs/>
              </w:rPr>
            </w:pPr>
            <w:r w:rsidRPr="1B5D5813">
              <w:rPr>
                <w:rFonts w:ascii="Calibri" w:hAnsi="Calibri" w:cs="Calibri"/>
                <w:b/>
                <w:bCs/>
              </w:rPr>
              <w:t>Targets to improve my own practice (mapped to professional standards):</w:t>
            </w:r>
          </w:p>
        </w:tc>
      </w:tr>
      <w:tr w:rsidR="00D561E5" w:rsidRPr="00C71C2F" w14:paraId="44D4DBBA" w14:textId="77777777" w:rsidTr="00A6095B">
        <w:trPr>
          <w:jc w:val="center"/>
        </w:trPr>
        <w:tc>
          <w:tcPr>
            <w:tcW w:w="10490" w:type="dxa"/>
            <w:gridSpan w:val="2"/>
            <w:shd w:val="clear" w:color="auto" w:fill="auto"/>
          </w:tcPr>
          <w:p w14:paraId="35E58225" w14:textId="1365631A" w:rsidR="00D561E5" w:rsidRPr="00D561E5" w:rsidRDefault="00D561E5" w:rsidP="00D561E5">
            <w:pPr>
              <w:rPr>
                <w:rFonts w:ascii="Calibri" w:hAnsi="Calibri" w:cs="Calibri"/>
                <w:bCs/>
              </w:rPr>
            </w:pPr>
            <w:r w:rsidRPr="00D561E5">
              <w:rPr>
                <w:rFonts w:ascii="Calibri" w:hAnsi="Calibri" w:cs="Calibri"/>
                <w:bCs/>
              </w:rPr>
              <w:t>One way I could improve in the future is by enhancing my Welsh skills to accomplish the following FE professional standard</w:t>
            </w:r>
            <w:proofErr w:type="gramStart"/>
            <w:r w:rsidRPr="00D561E5">
              <w:rPr>
                <w:rFonts w:ascii="Calibri" w:hAnsi="Calibri" w:cs="Calibri"/>
                <w:bCs/>
              </w:rPr>
              <w:t xml:space="preserve">:  </w:t>
            </w:r>
            <w:r w:rsidR="00052CB2">
              <w:rPr>
                <w:rFonts w:ascii="Calibri" w:hAnsi="Calibri" w:cs="Calibri"/>
                <w:bCs/>
              </w:rPr>
              <w:t>“</w:t>
            </w:r>
            <w:proofErr w:type="gramEnd"/>
            <w:r w:rsidRPr="00D561E5">
              <w:rPr>
                <w:rFonts w:ascii="Calibri" w:hAnsi="Calibri" w:cs="Calibri"/>
                <w:bCs/>
              </w:rPr>
              <w:t>Understand the importance of the Welsh culture and language as a bilingual nation</w:t>
            </w:r>
            <w:r w:rsidR="00052CB2">
              <w:rPr>
                <w:rFonts w:ascii="Calibri" w:hAnsi="Calibri" w:cs="Calibri"/>
                <w:bCs/>
              </w:rPr>
              <w:t xml:space="preserve">” </w:t>
            </w:r>
            <w:r w:rsidR="00052CB2">
              <w:rPr>
                <w:rStyle w:val="normaltextrun"/>
                <w:rFonts w:ascii="Calibri" w:hAnsi="Calibri" w:cs="Calibri"/>
                <w:color w:val="000000"/>
                <w:shd w:val="clear" w:color="auto" w:fill="FFFFFF"/>
              </w:rPr>
              <w:t>(Welsh Government, 2023, p. 11)</w:t>
            </w:r>
            <w:r w:rsidRPr="00D561E5">
              <w:rPr>
                <w:rFonts w:ascii="Calibri" w:hAnsi="Calibri" w:cs="Calibri"/>
                <w:bCs/>
              </w:rPr>
              <w:t xml:space="preserve">. </w:t>
            </w:r>
          </w:p>
          <w:p w14:paraId="685F47F4" w14:textId="77777777" w:rsidR="00D561E5" w:rsidRPr="00D561E5" w:rsidRDefault="00D561E5" w:rsidP="00D561E5">
            <w:pPr>
              <w:pStyle w:val="ListParagraph"/>
              <w:rPr>
                <w:rFonts w:ascii="Calibri" w:hAnsi="Calibri" w:cs="Calibri"/>
                <w:bCs/>
                <w:szCs w:val="24"/>
              </w:rPr>
            </w:pPr>
          </w:p>
          <w:p w14:paraId="2A583B2D" w14:textId="21705863" w:rsidR="00D561E5" w:rsidRPr="00D561E5" w:rsidRDefault="00D561E5" w:rsidP="00D561E5">
            <w:pPr>
              <w:rPr>
                <w:rFonts w:ascii="Calibri" w:hAnsi="Calibri" w:cs="Calibri"/>
                <w:bCs/>
              </w:rPr>
            </w:pPr>
            <w:r w:rsidRPr="00D561E5">
              <w:rPr>
                <w:rFonts w:ascii="Calibri" w:hAnsi="Calibri" w:cs="Calibri"/>
                <w:bCs/>
              </w:rPr>
              <w:t xml:space="preserve">Another would be to ensure that the content being shown to students poses no boundaries to learning and is accessible to all regardless of the students’ circumstances or abilities. This would come under the following FE professional standard: </w:t>
            </w:r>
            <w:r w:rsidR="00052CB2">
              <w:rPr>
                <w:rFonts w:ascii="Calibri" w:hAnsi="Calibri" w:cs="Calibri"/>
                <w:bCs/>
              </w:rPr>
              <w:t>“</w:t>
            </w:r>
            <w:r w:rsidRPr="00D561E5">
              <w:rPr>
                <w:rFonts w:ascii="Calibri" w:hAnsi="Calibri" w:cs="Calibri"/>
                <w:bCs/>
              </w:rPr>
              <w:t>Value and promote diversity, equality of opportunity and inclusion</w:t>
            </w:r>
            <w:r w:rsidR="00052CB2">
              <w:rPr>
                <w:rFonts w:ascii="Calibri" w:hAnsi="Calibri" w:cs="Calibri"/>
                <w:bCs/>
              </w:rPr>
              <w:t xml:space="preserve">” </w:t>
            </w:r>
            <w:r w:rsidR="00052CB2">
              <w:rPr>
                <w:rStyle w:val="normaltextrun"/>
                <w:rFonts w:ascii="Calibri" w:hAnsi="Calibri" w:cs="Calibri"/>
                <w:color w:val="000000"/>
                <w:shd w:val="clear" w:color="auto" w:fill="FFFFFF"/>
              </w:rPr>
              <w:t>(Welsh Government, 2023, p. 11)</w:t>
            </w:r>
            <w:r w:rsidRPr="00D561E5">
              <w:rPr>
                <w:rFonts w:ascii="Calibri" w:hAnsi="Calibri" w:cs="Calibri"/>
                <w:bCs/>
              </w:rPr>
              <w:t>.</w:t>
            </w:r>
          </w:p>
          <w:p w14:paraId="15E2F788" w14:textId="77777777" w:rsidR="00D561E5" w:rsidRPr="00D561E5" w:rsidRDefault="00D561E5" w:rsidP="00D561E5">
            <w:pPr>
              <w:rPr>
                <w:rFonts w:ascii="Calibri" w:hAnsi="Calibri" w:cs="Calibri"/>
                <w:bCs/>
              </w:rPr>
            </w:pPr>
          </w:p>
          <w:p w14:paraId="3F3EC924" w14:textId="77777777" w:rsidR="00D561E5" w:rsidRPr="00C71C2F" w:rsidRDefault="00D561E5" w:rsidP="00A6095B">
            <w:pPr>
              <w:rPr>
                <w:rFonts w:ascii="Calibri" w:hAnsi="Calibri" w:cs="Calibri"/>
                <w:b/>
              </w:rPr>
            </w:pPr>
          </w:p>
          <w:p w14:paraId="66B72E69" w14:textId="77777777" w:rsidR="00D561E5" w:rsidRPr="00C71C2F" w:rsidRDefault="00D561E5" w:rsidP="00A6095B">
            <w:pPr>
              <w:rPr>
                <w:rFonts w:ascii="Calibri" w:hAnsi="Calibri" w:cs="Calibri"/>
                <w:b/>
              </w:rPr>
            </w:pPr>
          </w:p>
          <w:p w14:paraId="1C7C6529" w14:textId="77777777" w:rsidR="00D561E5" w:rsidRPr="00C71C2F" w:rsidRDefault="00D561E5" w:rsidP="00A6095B">
            <w:pPr>
              <w:rPr>
                <w:rFonts w:ascii="Calibri" w:hAnsi="Calibri" w:cs="Calibri"/>
                <w:b/>
              </w:rPr>
            </w:pPr>
          </w:p>
          <w:p w14:paraId="6B41A8C3" w14:textId="77777777" w:rsidR="00D561E5" w:rsidRPr="00C71C2F" w:rsidRDefault="00D561E5" w:rsidP="00A6095B">
            <w:pPr>
              <w:rPr>
                <w:rFonts w:ascii="Calibri" w:hAnsi="Calibri" w:cs="Calibri"/>
                <w:b/>
              </w:rPr>
            </w:pPr>
          </w:p>
          <w:p w14:paraId="50F43CFF" w14:textId="77777777" w:rsidR="00D561E5" w:rsidRPr="00C71C2F" w:rsidRDefault="00D561E5" w:rsidP="00A6095B">
            <w:pPr>
              <w:rPr>
                <w:rFonts w:ascii="Calibri" w:hAnsi="Calibri" w:cs="Calibri"/>
                <w:b/>
              </w:rPr>
            </w:pPr>
          </w:p>
        </w:tc>
      </w:tr>
    </w:tbl>
    <w:p w14:paraId="2D1DC91D" w14:textId="77777777" w:rsidR="005661B3" w:rsidRDefault="005661B3" w:rsidP="005661B3">
      <w:pPr>
        <w:pStyle w:val="Heading2"/>
      </w:pPr>
    </w:p>
    <w:p w14:paraId="30F08301" w14:textId="116A1113" w:rsidR="000D7760" w:rsidRDefault="005661B3" w:rsidP="005661B3">
      <w:pPr>
        <w:pStyle w:val="Heading2"/>
      </w:pPr>
      <w:bookmarkStart w:id="14" w:name="_Toc151058860"/>
      <w:r>
        <w:t>Appendix B – Observation 2</w:t>
      </w:r>
      <w:bookmarkEnd w:id="14"/>
    </w:p>
    <w:p w14:paraId="7C226D13" w14:textId="77777777" w:rsidR="005661B3" w:rsidRPr="00AA4407" w:rsidRDefault="005661B3" w:rsidP="005661B3">
      <w:pPr>
        <w:rPr>
          <w:i/>
          <w:iCs/>
        </w:rPr>
      </w:pPr>
      <w:r w:rsidRPr="1B5D5813">
        <w:t xml:space="preserve">Teacher Observation Form </w:t>
      </w:r>
    </w:p>
    <w:p w14:paraId="4FBF5961" w14:textId="77777777" w:rsidR="005661B3" w:rsidRPr="00C71C2F" w:rsidRDefault="005661B3" w:rsidP="005661B3">
      <w:pPr>
        <w:rPr>
          <w:rFonts w:ascii="Calibri" w:hAnsi="Calibri" w:cs="Calibri"/>
          <w:b/>
          <w:sz w:val="18"/>
          <w:szCs w:val="18"/>
        </w:rPr>
      </w:pPr>
    </w:p>
    <w:p w14:paraId="7AD4B23B" w14:textId="77777777" w:rsidR="005661B3" w:rsidRPr="00D57B13" w:rsidRDefault="005661B3" w:rsidP="005661B3">
      <w:pPr>
        <w:jc w:val="center"/>
      </w:pPr>
      <w:r w:rsidRPr="00D57B13">
        <w:rPr>
          <w:noProof/>
          <w:lang w:eastAsia="en-GB"/>
        </w:rPr>
        <w:drawing>
          <wp:inline distT="0" distB="0" distL="0" distR="0" wp14:anchorId="32881F68" wp14:editId="2B29BA1D">
            <wp:extent cx="1362075" cy="481330"/>
            <wp:effectExtent l="0" t="0" r="9525" b="0"/>
            <wp:docPr id="1560522182" name="Picture 1560522182"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22182" name="Picture 1560522182" descr="A black and white sign with black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CC67306" w14:textId="77777777" w:rsidR="005661B3" w:rsidRPr="00C71C2F" w:rsidRDefault="005661B3" w:rsidP="005661B3">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661B3" w:rsidRPr="00C71C2F" w14:paraId="6DEE6C8F" w14:textId="77777777" w:rsidTr="00A6095B">
        <w:trPr>
          <w:jc w:val="center"/>
        </w:trPr>
        <w:tc>
          <w:tcPr>
            <w:tcW w:w="3544" w:type="dxa"/>
            <w:shd w:val="clear" w:color="auto" w:fill="auto"/>
          </w:tcPr>
          <w:p w14:paraId="7437951A" w14:textId="77777777" w:rsidR="005661B3" w:rsidRPr="00C71C2F" w:rsidRDefault="005661B3" w:rsidP="00A6095B">
            <w:pPr>
              <w:rPr>
                <w:rFonts w:ascii="Calibri" w:hAnsi="Calibri" w:cs="Calibri"/>
                <w:b/>
              </w:rPr>
            </w:pPr>
            <w:r w:rsidRPr="00C71C2F">
              <w:rPr>
                <w:rFonts w:ascii="Calibri" w:hAnsi="Calibri" w:cs="Calibri"/>
                <w:b/>
              </w:rPr>
              <w:t>Teacher</w:t>
            </w:r>
          </w:p>
          <w:p w14:paraId="1360042E" w14:textId="77777777" w:rsidR="005661B3" w:rsidRPr="00C71C2F" w:rsidRDefault="005661B3" w:rsidP="00A6095B">
            <w:pPr>
              <w:rPr>
                <w:rFonts w:ascii="Calibri" w:hAnsi="Calibri" w:cs="Calibri"/>
                <w:b/>
              </w:rPr>
            </w:pPr>
          </w:p>
        </w:tc>
        <w:tc>
          <w:tcPr>
            <w:tcW w:w="6946" w:type="dxa"/>
            <w:shd w:val="clear" w:color="auto" w:fill="auto"/>
          </w:tcPr>
          <w:p w14:paraId="658D0464" w14:textId="77777777" w:rsidR="005661B3" w:rsidRPr="00C71C2F" w:rsidRDefault="005661B3" w:rsidP="00A6095B">
            <w:pPr>
              <w:rPr>
                <w:rFonts w:ascii="Calibri" w:hAnsi="Calibri" w:cs="Calibri"/>
                <w:b/>
              </w:rPr>
            </w:pPr>
            <w:r>
              <w:rPr>
                <w:rFonts w:ascii="Calibri" w:hAnsi="Calibri" w:cs="Calibri"/>
                <w:b/>
              </w:rPr>
              <w:t>Lecturer B</w:t>
            </w:r>
          </w:p>
        </w:tc>
      </w:tr>
      <w:tr w:rsidR="005661B3" w:rsidRPr="00C71C2F" w14:paraId="73419901" w14:textId="77777777" w:rsidTr="00A6095B">
        <w:trPr>
          <w:jc w:val="center"/>
        </w:trPr>
        <w:tc>
          <w:tcPr>
            <w:tcW w:w="3544" w:type="dxa"/>
            <w:shd w:val="clear" w:color="auto" w:fill="auto"/>
          </w:tcPr>
          <w:p w14:paraId="6EC789EE" w14:textId="77777777" w:rsidR="005661B3" w:rsidRPr="00C71C2F" w:rsidRDefault="005661B3" w:rsidP="00A6095B">
            <w:pPr>
              <w:rPr>
                <w:rFonts w:ascii="Calibri" w:hAnsi="Calibri" w:cs="Calibri"/>
                <w:b/>
              </w:rPr>
            </w:pPr>
            <w:r w:rsidRPr="00C71C2F">
              <w:rPr>
                <w:rFonts w:ascii="Calibri" w:hAnsi="Calibri" w:cs="Calibri"/>
                <w:b/>
              </w:rPr>
              <w:t>Date</w:t>
            </w:r>
          </w:p>
        </w:tc>
        <w:tc>
          <w:tcPr>
            <w:tcW w:w="6946" w:type="dxa"/>
            <w:shd w:val="clear" w:color="auto" w:fill="auto"/>
          </w:tcPr>
          <w:p w14:paraId="78036386" w14:textId="77777777" w:rsidR="005661B3" w:rsidRPr="00C71C2F" w:rsidRDefault="005661B3" w:rsidP="00A6095B">
            <w:pPr>
              <w:rPr>
                <w:rFonts w:ascii="Calibri" w:hAnsi="Calibri" w:cs="Calibri"/>
                <w:b/>
              </w:rPr>
            </w:pPr>
            <w:r>
              <w:rPr>
                <w:rFonts w:ascii="Calibri" w:hAnsi="Calibri" w:cs="Calibri"/>
                <w:b/>
              </w:rPr>
              <w:t>09/11/2023 09:00 – 12:00</w:t>
            </w:r>
          </w:p>
          <w:p w14:paraId="350DF375" w14:textId="77777777" w:rsidR="005661B3" w:rsidRPr="00C71C2F" w:rsidRDefault="005661B3" w:rsidP="00A6095B">
            <w:pPr>
              <w:rPr>
                <w:rFonts w:ascii="Calibri" w:hAnsi="Calibri" w:cs="Calibri"/>
                <w:b/>
              </w:rPr>
            </w:pPr>
          </w:p>
        </w:tc>
      </w:tr>
      <w:tr w:rsidR="005661B3" w:rsidRPr="00C71C2F" w14:paraId="161A9141" w14:textId="77777777" w:rsidTr="00A6095B">
        <w:trPr>
          <w:jc w:val="center"/>
        </w:trPr>
        <w:tc>
          <w:tcPr>
            <w:tcW w:w="3544" w:type="dxa"/>
            <w:shd w:val="clear" w:color="auto" w:fill="auto"/>
          </w:tcPr>
          <w:p w14:paraId="3697C2D6" w14:textId="77777777" w:rsidR="005661B3" w:rsidRPr="00C71C2F" w:rsidRDefault="005661B3" w:rsidP="00A6095B">
            <w:pPr>
              <w:rPr>
                <w:rFonts w:ascii="Calibri" w:hAnsi="Calibri" w:cs="Calibri"/>
                <w:b/>
              </w:rPr>
            </w:pPr>
            <w:r w:rsidRPr="00C71C2F">
              <w:rPr>
                <w:rFonts w:ascii="Calibri" w:hAnsi="Calibri" w:cs="Calibri"/>
                <w:b/>
              </w:rPr>
              <w:t>Group</w:t>
            </w:r>
          </w:p>
        </w:tc>
        <w:tc>
          <w:tcPr>
            <w:tcW w:w="6946" w:type="dxa"/>
            <w:shd w:val="clear" w:color="auto" w:fill="auto"/>
          </w:tcPr>
          <w:p w14:paraId="474DFE1E" w14:textId="77777777" w:rsidR="005661B3" w:rsidRPr="00C71C2F" w:rsidRDefault="005661B3" w:rsidP="00A6095B">
            <w:pPr>
              <w:rPr>
                <w:rFonts w:ascii="Calibri" w:hAnsi="Calibri" w:cs="Calibri"/>
                <w:b/>
              </w:rPr>
            </w:pPr>
            <w:r>
              <w:rPr>
                <w:rFonts w:ascii="Calibri" w:hAnsi="Calibri" w:cs="Calibri"/>
                <w:b/>
              </w:rPr>
              <w:t>Level 1 ICT</w:t>
            </w:r>
          </w:p>
        </w:tc>
      </w:tr>
      <w:tr w:rsidR="005661B3" w:rsidRPr="00C71C2F" w14:paraId="70D498CA" w14:textId="77777777" w:rsidTr="00A6095B">
        <w:trPr>
          <w:jc w:val="center"/>
        </w:trPr>
        <w:tc>
          <w:tcPr>
            <w:tcW w:w="3544" w:type="dxa"/>
            <w:tcBorders>
              <w:bottom w:val="single" w:sz="4" w:space="0" w:color="auto"/>
            </w:tcBorders>
            <w:shd w:val="clear" w:color="auto" w:fill="auto"/>
          </w:tcPr>
          <w:p w14:paraId="1443219D" w14:textId="77777777" w:rsidR="005661B3" w:rsidRPr="00C71C2F" w:rsidRDefault="005661B3" w:rsidP="00A6095B">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6E6D43F2" w14:textId="3236FAFC" w:rsidR="005661B3" w:rsidRPr="00C71C2F" w:rsidRDefault="005661B3" w:rsidP="00A6095B">
            <w:pPr>
              <w:rPr>
                <w:rFonts w:ascii="Calibri" w:hAnsi="Calibri" w:cs="Calibri"/>
                <w:b/>
              </w:rPr>
            </w:pPr>
            <w:r>
              <w:rPr>
                <w:rFonts w:ascii="Calibri" w:hAnsi="Calibri" w:cs="Calibri"/>
                <w:b/>
              </w:rPr>
              <w:t>English/</w:t>
            </w:r>
            <w:r w:rsidR="0075490A">
              <w:rPr>
                <w:rFonts w:ascii="Calibri" w:hAnsi="Calibri" w:cs="Calibri"/>
                <w:b/>
              </w:rPr>
              <w:t>numeracy</w:t>
            </w:r>
            <w:r>
              <w:rPr>
                <w:rFonts w:ascii="Calibri" w:hAnsi="Calibri" w:cs="Calibri"/>
                <w:b/>
              </w:rPr>
              <w:t xml:space="preserve"> + Tutorial</w:t>
            </w:r>
          </w:p>
        </w:tc>
      </w:tr>
      <w:tr w:rsidR="005661B3" w:rsidRPr="00C71C2F" w14:paraId="5A22AAE4" w14:textId="77777777" w:rsidTr="00A6095B">
        <w:trPr>
          <w:jc w:val="center"/>
        </w:trPr>
        <w:tc>
          <w:tcPr>
            <w:tcW w:w="10490" w:type="dxa"/>
            <w:gridSpan w:val="2"/>
            <w:shd w:val="clear" w:color="auto" w:fill="auto"/>
          </w:tcPr>
          <w:p w14:paraId="26F68395" w14:textId="77777777" w:rsidR="005661B3" w:rsidRPr="00C71C2F" w:rsidRDefault="005661B3" w:rsidP="00A6095B">
            <w:pPr>
              <w:rPr>
                <w:rFonts w:ascii="Calibri" w:hAnsi="Calibri" w:cs="Calibri"/>
                <w:b/>
              </w:rPr>
            </w:pPr>
            <w:r w:rsidRPr="00C71C2F">
              <w:rPr>
                <w:rFonts w:ascii="Calibri" w:hAnsi="Calibri" w:cs="Calibri"/>
                <w:b/>
              </w:rPr>
              <w:t>Notes on the lesson:</w:t>
            </w:r>
          </w:p>
        </w:tc>
      </w:tr>
      <w:tr w:rsidR="005661B3" w:rsidRPr="00C71C2F" w14:paraId="5EE3AD56" w14:textId="77777777" w:rsidTr="00A6095B">
        <w:trPr>
          <w:jc w:val="center"/>
        </w:trPr>
        <w:tc>
          <w:tcPr>
            <w:tcW w:w="10490" w:type="dxa"/>
            <w:gridSpan w:val="2"/>
            <w:tcBorders>
              <w:bottom w:val="single" w:sz="4" w:space="0" w:color="auto"/>
            </w:tcBorders>
            <w:shd w:val="clear" w:color="auto" w:fill="auto"/>
          </w:tcPr>
          <w:p w14:paraId="7F02DCC4" w14:textId="77777777" w:rsidR="005661B3" w:rsidRPr="00C71C2F" w:rsidRDefault="005661B3" w:rsidP="00A6095B">
            <w:pPr>
              <w:rPr>
                <w:rFonts w:ascii="Calibri" w:hAnsi="Calibri" w:cs="Calibri"/>
                <w:b/>
              </w:rPr>
            </w:pPr>
          </w:p>
          <w:p w14:paraId="2BDC59A5" w14:textId="77777777" w:rsidR="005661B3" w:rsidRPr="00F31740" w:rsidRDefault="005661B3" w:rsidP="005661B3">
            <w:pPr>
              <w:pStyle w:val="ListParagraph"/>
              <w:numPr>
                <w:ilvl w:val="0"/>
                <w:numId w:val="2"/>
              </w:numPr>
              <w:rPr>
                <w:rFonts w:ascii="Calibri" w:hAnsi="Calibri" w:cs="Calibri"/>
                <w:bCs/>
                <w:szCs w:val="24"/>
              </w:rPr>
            </w:pPr>
            <w:r w:rsidRPr="00F31740">
              <w:rPr>
                <w:rFonts w:ascii="Calibri" w:hAnsi="Calibri" w:cs="Calibri"/>
                <w:bCs/>
                <w:szCs w:val="24"/>
              </w:rPr>
              <w:t>The lesson did not open with clear aims and objectives, although this could have happened in a previous lesson in which I was absent.</w:t>
            </w:r>
          </w:p>
          <w:p w14:paraId="3F67CDF5" w14:textId="77777777" w:rsidR="005661B3" w:rsidRPr="00F31740" w:rsidRDefault="005661B3" w:rsidP="00A6095B">
            <w:pPr>
              <w:pStyle w:val="ListParagraph"/>
              <w:rPr>
                <w:rFonts w:ascii="Calibri" w:hAnsi="Calibri" w:cs="Calibri"/>
                <w:bCs/>
                <w:szCs w:val="24"/>
              </w:rPr>
            </w:pPr>
          </w:p>
          <w:p w14:paraId="0C5500A1" w14:textId="7B3E6FA2" w:rsidR="005661B3" w:rsidRDefault="005661B3" w:rsidP="00A6095B">
            <w:pPr>
              <w:pStyle w:val="ListParagraph"/>
              <w:numPr>
                <w:ilvl w:val="0"/>
                <w:numId w:val="1"/>
              </w:numPr>
              <w:rPr>
                <w:rFonts w:ascii="Calibri" w:hAnsi="Calibri" w:cs="Calibri"/>
                <w:bCs/>
                <w:szCs w:val="24"/>
              </w:rPr>
            </w:pPr>
            <w:r w:rsidRPr="00F31740">
              <w:rPr>
                <w:rFonts w:ascii="Calibri" w:hAnsi="Calibri" w:cs="Calibri"/>
                <w:bCs/>
                <w:szCs w:val="24"/>
              </w:rPr>
              <w:t>There was a good use of banter and humor among the students, which helped reinforce their engagement.</w:t>
            </w:r>
          </w:p>
          <w:p w14:paraId="3405E50C" w14:textId="77777777" w:rsidR="005661B3" w:rsidRDefault="005661B3" w:rsidP="00A6095B">
            <w:pPr>
              <w:pStyle w:val="ListParagraph"/>
              <w:rPr>
                <w:rFonts w:ascii="Calibri" w:hAnsi="Calibri" w:cs="Calibri"/>
                <w:bCs/>
                <w:szCs w:val="24"/>
              </w:rPr>
            </w:pPr>
          </w:p>
          <w:p w14:paraId="6130DEEA" w14:textId="77777777" w:rsidR="005661B3" w:rsidRPr="00D561E5" w:rsidRDefault="005661B3" w:rsidP="00A6095B">
            <w:pPr>
              <w:pStyle w:val="ListParagraph"/>
              <w:numPr>
                <w:ilvl w:val="0"/>
                <w:numId w:val="1"/>
              </w:numPr>
              <w:rPr>
                <w:rFonts w:ascii="Calibri" w:hAnsi="Calibri" w:cs="Calibri"/>
                <w:bCs/>
                <w:szCs w:val="24"/>
              </w:rPr>
            </w:pPr>
            <w:r w:rsidRPr="00D561E5">
              <w:rPr>
                <w:rFonts w:ascii="Calibri" w:hAnsi="Calibri" w:cs="Calibri"/>
                <w:bCs/>
                <w:szCs w:val="24"/>
              </w:rPr>
              <w:t>Good use of Welsh within the lessons was observed.</w:t>
            </w:r>
          </w:p>
          <w:p w14:paraId="2AE4A3E1" w14:textId="77777777" w:rsidR="005661B3" w:rsidRPr="00F31740" w:rsidRDefault="005661B3" w:rsidP="00A6095B">
            <w:pPr>
              <w:pStyle w:val="ListParagraph"/>
              <w:rPr>
                <w:rFonts w:ascii="Calibri" w:hAnsi="Calibri" w:cs="Calibri"/>
                <w:bCs/>
                <w:szCs w:val="24"/>
              </w:rPr>
            </w:pPr>
          </w:p>
          <w:p w14:paraId="206FC5A8" w14:textId="77777777" w:rsidR="005661B3" w:rsidRPr="00F31740" w:rsidRDefault="005661B3" w:rsidP="00A6095B">
            <w:pPr>
              <w:pStyle w:val="ListParagraph"/>
              <w:rPr>
                <w:rFonts w:ascii="Calibri" w:hAnsi="Calibri" w:cs="Calibri"/>
                <w:bCs/>
                <w:szCs w:val="24"/>
              </w:rPr>
            </w:pPr>
          </w:p>
          <w:p w14:paraId="7AFE8C7A" w14:textId="77777777" w:rsidR="005661B3" w:rsidRDefault="005661B3" w:rsidP="00A6095B">
            <w:pPr>
              <w:pStyle w:val="ListParagraph"/>
              <w:numPr>
                <w:ilvl w:val="0"/>
                <w:numId w:val="1"/>
              </w:numPr>
              <w:rPr>
                <w:rFonts w:ascii="Calibri" w:hAnsi="Calibri" w:cs="Calibri"/>
                <w:bCs/>
                <w:szCs w:val="24"/>
              </w:rPr>
            </w:pPr>
            <w:r w:rsidRPr="00F31740">
              <w:rPr>
                <w:rFonts w:ascii="Calibri" w:hAnsi="Calibri" w:cs="Calibri"/>
                <w:bCs/>
                <w:szCs w:val="24"/>
              </w:rPr>
              <w:t xml:space="preserve">All content was communicated clearly to the students and was adapted to suit various ALNs that may have been present. </w:t>
            </w:r>
          </w:p>
          <w:p w14:paraId="12602B58" w14:textId="77777777" w:rsidR="005661B3" w:rsidRDefault="005661B3" w:rsidP="00A6095B">
            <w:pPr>
              <w:rPr>
                <w:rFonts w:ascii="Calibri" w:hAnsi="Calibri" w:cs="Calibri"/>
                <w:bCs/>
              </w:rPr>
            </w:pPr>
          </w:p>
          <w:p w14:paraId="0E6B8EBC" w14:textId="77777777" w:rsidR="005661B3" w:rsidRDefault="005661B3" w:rsidP="00A6095B">
            <w:pPr>
              <w:pStyle w:val="ListParagraph"/>
              <w:numPr>
                <w:ilvl w:val="0"/>
                <w:numId w:val="1"/>
              </w:numPr>
              <w:rPr>
                <w:rFonts w:ascii="Calibri" w:hAnsi="Calibri" w:cs="Calibri"/>
                <w:bCs/>
                <w:szCs w:val="24"/>
              </w:rPr>
            </w:pPr>
            <w:r>
              <w:rPr>
                <w:rFonts w:ascii="Calibri" w:hAnsi="Calibri" w:cs="Calibri"/>
                <w:bCs/>
                <w:szCs w:val="24"/>
              </w:rPr>
              <w:t xml:space="preserve">Good use of materials of different mediums were used within the lesson, including worksheets, videos, educational websites, and more. </w:t>
            </w:r>
          </w:p>
          <w:p w14:paraId="4F4F8BE0" w14:textId="77777777" w:rsidR="005661B3" w:rsidRPr="00D7298D" w:rsidRDefault="005661B3" w:rsidP="00A6095B">
            <w:pPr>
              <w:pStyle w:val="ListParagraph"/>
              <w:rPr>
                <w:rFonts w:ascii="Calibri" w:hAnsi="Calibri" w:cs="Calibri"/>
                <w:bCs/>
                <w:szCs w:val="24"/>
              </w:rPr>
            </w:pPr>
          </w:p>
          <w:p w14:paraId="39B5F873" w14:textId="77777777" w:rsidR="005661B3" w:rsidRDefault="005661B3" w:rsidP="00A6095B">
            <w:pPr>
              <w:pStyle w:val="ListParagraph"/>
              <w:numPr>
                <w:ilvl w:val="0"/>
                <w:numId w:val="1"/>
              </w:numPr>
              <w:rPr>
                <w:rFonts w:ascii="Calibri" w:hAnsi="Calibri" w:cs="Calibri"/>
                <w:bCs/>
                <w:szCs w:val="24"/>
              </w:rPr>
            </w:pPr>
            <w:r>
              <w:rPr>
                <w:rFonts w:ascii="Calibri" w:hAnsi="Calibri" w:cs="Calibri"/>
                <w:bCs/>
                <w:szCs w:val="24"/>
              </w:rPr>
              <w:t>Students who required additional help were provided that help promptly.</w:t>
            </w:r>
          </w:p>
          <w:p w14:paraId="15093915" w14:textId="77777777" w:rsidR="005661B3" w:rsidRPr="00D7298D" w:rsidRDefault="005661B3" w:rsidP="00A6095B">
            <w:pPr>
              <w:pStyle w:val="ListParagraph"/>
              <w:rPr>
                <w:rFonts w:ascii="Calibri" w:hAnsi="Calibri" w:cs="Calibri"/>
                <w:bCs/>
                <w:szCs w:val="24"/>
              </w:rPr>
            </w:pPr>
          </w:p>
          <w:p w14:paraId="1DDFA449" w14:textId="77777777" w:rsidR="005661B3" w:rsidRPr="00F31740" w:rsidRDefault="005661B3" w:rsidP="00A6095B">
            <w:pPr>
              <w:pStyle w:val="ListParagraph"/>
              <w:numPr>
                <w:ilvl w:val="0"/>
                <w:numId w:val="1"/>
              </w:numPr>
              <w:rPr>
                <w:rFonts w:ascii="Calibri" w:hAnsi="Calibri" w:cs="Calibri"/>
                <w:bCs/>
                <w:szCs w:val="24"/>
              </w:rPr>
            </w:pPr>
            <w:r>
              <w:rPr>
                <w:rFonts w:ascii="Calibri" w:hAnsi="Calibri" w:cs="Calibri"/>
                <w:bCs/>
                <w:szCs w:val="24"/>
              </w:rPr>
              <w:t>Good use of group work and self-directed learning took place within the lesson.</w:t>
            </w:r>
          </w:p>
          <w:p w14:paraId="27AE4D34" w14:textId="77777777" w:rsidR="005661B3" w:rsidRPr="00A62D93" w:rsidRDefault="005661B3" w:rsidP="00A6095B">
            <w:pPr>
              <w:pStyle w:val="ListParagraph"/>
              <w:rPr>
                <w:rFonts w:ascii="Calibri" w:hAnsi="Calibri" w:cs="Calibri"/>
                <w:b/>
                <w:szCs w:val="24"/>
              </w:rPr>
            </w:pPr>
          </w:p>
          <w:p w14:paraId="64D47EB5" w14:textId="77777777" w:rsidR="005661B3" w:rsidRPr="00C71C2F" w:rsidRDefault="005661B3" w:rsidP="00A6095B">
            <w:pPr>
              <w:rPr>
                <w:rFonts w:ascii="Calibri" w:hAnsi="Calibri" w:cs="Calibri"/>
                <w:b/>
              </w:rPr>
            </w:pPr>
          </w:p>
          <w:p w14:paraId="470DD625" w14:textId="77777777" w:rsidR="005661B3" w:rsidRPr="00C71C2F" w:rsidRDefault="005661B3" w:rsidP="00A6095B">
            <w:pPr>
              <w:rPr>
                <w:rFonts w:ascii="Calibri" w:hAnsi="Calibri" w:cs="Calibri"/>
                <w:b/>
              </w:rPr>
            </w:pPr>
          </w:p>
          <w:p w14:paraId="78DD34F6" w14:textId="77777777" w:rsidR="005661B3" w:rsidRPr="00C71C2F" w:rsidRDefault="005661B3" w:rsidP="00A6095B">
            <w:pPr>
              <w:rPr>
                <w:rFonts w:ascii="Calibri" w:hAnsi="Calibri" w:cs="Calibri"/>
                <w:b/>
              </w:rPr>
            </w:pPr>
          </w:p>
          <w:p w14:paraId="5945B44E" w14:textId="77777777" w:rsidR="005661B3" w:rsidRPr="00C71C2F" w:rsidRDefault="005661B3" w:rsidP="00A6095B">
            <w:pPr>
              <w:rPr>
                <w:rFonts w:ascii="Calibri" w:hAnsi="Calibri" w:cs="Calibri"/>
                <w:b/>
              </w:rPr>
            </w:pPr>
          </w:p>
          <w:p w14:paraId="622306C0" w14:textId="77777777" w:rsidR="005661B3" w:rsidRPr="00C71C2F" w:rsidRDefault="005661B3" w:rsidP="00A6095B">
            <w:pPr>
              <w:rPr>
                <w:rFonts w:ascii="Calibri" w:hAnsi="Calibri" w:cs="Calibri"/>
                <w:b/>
              </w:rPr>
            </w:pPr>
          </w:p>
          <w:p w14:paraId="74C6DB99" w14:textId="77777777" w:rsidR="005661B3" w:rsidRPr="00C71C2F" w:rsidRDefault="005661B3" w:rsidP="00A6095B">
            <w:pPr>
              <w:rPr>
                <w:rFonts w:ascii="Calibri" w:hAnsi="Calibri" w:cs="Calibri"/>
                <w:b/>
              </w:rPr>
            </w:pPr>
          </w:p>
          <w:p w14:paraId="0BE37359" w14:textId="77777777" w:rsidR="005661B3" w:rsidRPr="00C71C2F" w:rsidRDefault="005661B3" w:rsidP="00A6095B">
            <w:pPr>
              <w:rPr>
                <w:rFonts w:ascii="Calibri" w:hAnsi="Calibri" w:cs="Calibri"/>
                <w:b/>
              </w:rPr>
            </w:pPr>
          </w:p>
          <w:p w14:paraId="2FCCCD10" w14:textId="77777777" w:rsidR="005661B3" w:rsidRPr="00C71C2F" w:rsidRDefault="005661B3" w:rsidP="00A6095B">
            <w:pPr>
              <w:rPr>
                <w:rFonts w:ascii="Calibri" w:hAnsi="Calibri" w:cs="Calibri"/>
                <w:b/>
              </w:rPr>
            </w:pPr>
          </w:p>
        </w:tc>
      </w:tr>
      <w:tr w:rsidR="005661B3" w:rsidRPr="00C71C2F" w14:paraId="72045D81" w14:textId="77777777" w:rsidTr="00A6095B">
        <w:trPr>
          <w:jc w:val="center"/>
        </w:trPr>
        <w:tc>
          <w:tcPr>
            <w:tcW w:w="10490" w:type="dxa"/>
            <w:gridSpan w:val="2"/>
            <w:shd w:val="clear" w:color="auto" w:fill="auto"/>
          </w:tcPr>
          <w:p w14:paraId="5F7DA3DE" w14:textId="77777777" w:rsidR="005661B3" w:rsidRPr="00C71C2F" w:rsidRDefault="005661B3" w:rsidP="00A6095B">
            <w:pPr>
              <w:rPr>
                <w:rFonts w:ascii="Calibri" w:hAnsi="Calibri" w:cs="Calibri"/>
                <w:b/>
              </w:rPr>
            </w:pPr>
            <w:r w:rsidRPr="00C71C2F">
              <w:rPr>
                <w:rFonts w:ascii="Calibri" w:hAnsi="Calibri" w:cs="Calibri"/>
                <w:b/>
              </w:rPr>
              <w:t>What I have learned:</w:t>
            </w:r>
          </w:p>
        </w:tc>
      </w:tr>
      <w:tr w:rsidR="005661B3" w:rsidRPr="00C71C2F" w14:paraId="5B8031BF" w14:textId="77777777" w:rsidTr="00A6095B">
        <w:trPr>
          <w:jc w:val="center"/>
        </w:trPr>
        <w:tc>
          <w:tcPr>
            <w:tcW w:w="10490" w:type="dxa"/>
            <w:gridSpan w:val="2"/>
            <w:tcBorders>
              <w:bottom w:val="single" w:sz="4" w:space="0" w:color="auto"/>
            </w:tcBorders>
            <w:shd w:val="clear" w:color="auto" w:fill="auto"/>
          </w:tcPr>
          <w:p w14:paraId="2C84003F" w14:textId="77777777" w:rsidR="005661B3" w:rsidRPr="00C71C2F" w:rsidRDefault="005661B3" w:rsidP="00A6095B">
            <w:pPr>
              <w:rPr>
                <w:rFonts w:ascii="Calibri" w:hAnsi="Calibri" w:cs="Calibri"/>
                <w:b/>
              </w:rPr>
            </w:pPr>
          </w:p>
          <w:p w14:paraId="5F0A3765" w14:textId="77777777" w:rsidR="005661B3" w:rsidRDefault="005661B3" w:rsidP="00A6095B">
            <w:pPr>
              <w:spacing w:line="360" w:lineRule="auto"/>
              <w:rPr>
                <w:kern w:val="0"/>
              </w:rPr>
            </w:pPr>
            <w:r>
              <w:t>U</w:t>
            </w:r>
            <w:r>
              <w:rPr>
                <w:kern w:val="0"/>
              </w:rPr>
              <w:t xml:space="preserve">sing as many digital technologies as possible within the lesson to aid teaching and learning </w:t>
            </w:r>
            <w:r>
              <w:t>lessons</w:t>
            </w:r>
            <w:r>
              <w:rPr>
                <w:kern w:val="0"/>
              </w:rPr>
              <w:t xml:space="preserve"> while also trying to integrate as much teamwork/building into those technologies. However, this must be done on a level that does not interfere with pedagogy but aids it within the classroom.</w:t>
            </w:r>
          </w:p>
          <w:p w14:paraId="25FBF49C" w14:textId="77777777" w:rsidR="005661B3" w:rsidRDefault="005661B3" w:rsidP="00A6095B">
            <w:pPr>
              <w:spacing w:line="360" w:lineRule="auto"/>
              <w:rPr>
                <w:kern w:val="0"/>
              </w:rPr>
            </w:pPr>
          </w:p>
          <w:p w14:paraId="4DE3D31F" w14:textId="77777777" w:rsidR="005661B3" w:rsidRPr="00C71C2F" w:rsidRDefault="005661B3" w:rsidP="00A6095B">
            <w:pPr>
              <w:rPr>
                <w:rFonts w:ascii="Calibri" w:hAnsi="Calibri" w:cs="Calibri"/>
                <w:b/>
              </w:rPr>
            </w:pPr>
          </w:p>
          <w:p w14:paraId="38272CEC" w14:textId="77777777" w:rsidR="005661B3" w:rsidRPr="00C71C2F" w:rsidRDefault="005661B3" w:rsidP="00A6095B">
            <w:pPr>
              <w:rPr>
                <w:rFonts w:ascii="Calibri" w:hAnsi="Calibri" w:cs="Calibri"/>
                <w:b/>
              </w:rPr>
            </w:pPr>
          </w:p>
          <w:p w14:paraId="51F31959" w14:textId="77777777" w:rsidR="005661B3" w:rsidRPr="00C71C2F" w:rsidRDefault="005661B3" w:rsidP="00A6095B">
            <w:pPr>
              <w:rPr>
                <w:rFonts w:ascii="Calibri" w:hAnsi="Calibri" w:cs="Calibri"/>
                <w:b/>
              </w:rPr>
            </w:pPr>
          </w:p>
          <w:p w14:paraId="76204D56" w14:textId="77777777" w:rsidR="005661B3" w:rsidRPr="00C71C2F" w:rsidRDefault="005661B3" w:rsidP="00A6095B">
            <w:pPr>
              <w:rPr>
                <w:rFonts w:ascii="Calibri" w:hAnsi="Calibri" w:cs="Calibri"/>
                <w:b/>
              </w:rPr>
            </w:pPr>
          </w:p>
          <w:p w14:paraId="5043CC8F" w14:textId="77777777" w:rsidR="005661B3" w:rsidRPr="00C71C2F" w:rsidRDefault="005661B3" w:rsidP="00A6095B">
            <w:pPr>
              <w:rPr>
                <w:rFonts w:ascii="Calibri" w:hAnsi="Calibri" w:cs="Calibri"/>
                <w:b/>
              </w:rPr>
            </w:pPr>
          </w:p>
          <w:p w14:paraId="540B6E94" w14:textId="77777777" w:rsidR="005661B3" w:rsidRPr="00C71C2F" w:rsidRDefault="005661B3" w:rsidP="00A6095B">
            <w:pPr>
              <w:rPr>
                <w:rFonts w:ascii="Calibri" w:hAnsi="Calibri" w:cs="Calibri"/>
                <w:b/>
              </w:rPr>
            </w:pPr>
          </w:p>
          <w:p w14:paraId="559DFB6E" w14:textId="77777777" w:rsidR="005661B3" w:rsidRPr="00C71C2F" w:rsidRDefault="005661B3" w:rsidP="00A6095B">
            <w:pPr>
              <w:rPr>
                <w:rFonts w:ascii="Calibri" w:hAnsi="Calibri" w:cs="Calibri"/>
                <w:b/>
              </w:rPr>
            </w:pPr>
          </w:p>
          <w:p w14:paraId="28C398BC" w14:textId="77777777" w:rsidR="005661B3" w:rsidRPr="00C71C2F" w:rsidRDefault="005661B3" w:rsidP="00A6095B">
            <w:pPr>
              <w:rPr>
                <w:rFonts w:ascii="Calibri" w:hAnsi="Calibri" w:cs="Calibri"/>
                <w:b/>
              </w:rPr>
            </w:pPr>
          </w:p>
          <w:p w14:paraId="72C71BBE" w14:textId="77777777" w:rsidR="005661B3" w:rsidRPr="00C71C2F" w:rsidRDefault="005661B3" w:rsidP="00A6095B">
            <w:pPr>
              <w:rPr>
                <w:rFonts w:ascii="Calibri" w:hAnsi="Calibri" w:cs="Calibri"/>
                <w:b/>
              </w:rPr>
            </w:pPr>
          </w:p>
        </w:tc>
      </w:tr>
      <w:tr w:rsidR="005661B3" w:rsidRPr="00C71C2F" w14:paraId="2DA4DD16" w14:textId="77777777" w:rsidTr="00A6095B">
        <w:trPr>
          <w:jc w:val="center"/>
        </w:trPr>
        <w:tc>
          <w:tcPr>
            <w:tcW w:w="10490" w:type="dxa"/>
            <w:gridSpan w:val="2"/>
            <w:shd w:val="clear" w:color="auto" w:fill="auto"/>
          </w:tcPr>
          <w:p w14:paraId="6001519D" w14:textId="77777777" w:rsidR="005661B3" w:rsidRPr="00C71C2F" w:rsidRDefault="005661B3" w:rsidP="00A6095B">
            <w:pPr>
              <w:rPr>
                <w:rFonts w:ascii="Calibri" w:hAnsi="Calibri" w:cs="Calibri"/>
                <w:b/>
                <w:bCs/>
              </w:rPr>
            </w:pPr>
            <w:r w:rsidRPr="1B5D5813">
              <w:rPr>
                <w:rFonts w:ascii="Calibri" w:hAnsi="Calibri" w:cs="Calibri"/>
                <w:b/>
                <w:bCs/>
              </w:rPr>
              <w:t>Targets to improve my own practice (mapped to professional standards):</w:t>
            </w:r>
          </w:p>
        </w:tc>
      </w:tr>
      <w:tr w:rsidR="005661B3" w:rsidRPr="00C71C2F" w14:paraId="10287022" w14:textId="77777777" w:rsidTr="00A6095B">
        <w:trPr>
          <w:jc w:val="center"/>
        </w:trPr>
        <w:tc>
          <w:tcPr>
            <w:tcW w:w="10490" w:type="dxa"/>
            <w:gridSpan w:val="2"/>
            <w:shd w:val="clear" w:color="auto" w:fill="auto"/>
          </w:tcPr>
          <w:p w14:paraId="28C261CC" w14:textId="77777777" w:rsidR="005661B3" w:rsidRPr="00052CB2" w:rsidRDefault="005661B3" w:rsidP="00A6095B">
            <w:pPr>
              <w:rPr>
                <w:rFonts w:ascii="Calibri" w:hAnsi="Calibri" w:cs="Calibri"/>
                <w:bCs/>
              </w:rPr>
            </w:pPr>
            <w:r w:rsidRPr="00052CB2">
              <w:rPr>
                <w:rFonts w:ascii="Calibri" w:hAnsi="Calibri" w:cs="Calibri"/>
                <w:bCs/>
              </w:rPr>
              <w:t xml:space="preserve">One way I could improve in the future is by enhancing my Welsh skills to accomplish the following FE professional standard:  Understand the importance of the Welsh culture and language as a bilingual nation. </w:t>
            </w:r>
          </w:p>
          <w:p w14:paraId="442E898E" w14:textId="77777777" w:rsidR="005661B3" w:rsidRPr="00052CB2" w:rsidRDefault="005661B3" w:rsidP="00A6095B">
            <w:pPr>
              <w:rPr>
                <w:rFonts w:ascii="Calibri" w:hAnsi="Calibri" w:cs="Calibri"/>
                <w:bCs/>
              </w:rPr>
            </w:pPr>
          </w:p>
          <w:p w14:paraId="485FDA23" w14:textId="77777777" w:rsidR="005661B3" w:rsidRPr="00052CB2" w:rsidRDefault="005661B3" w:rsidP="00A6095B">
            <w:pPr>
              <w:rPr>
                <w:rFonts w:ascii="Calibri" w:hAnsi="Calibri" w:cs="Calibri"/>
                <w:bCs/>
              </w:rPr>
            </w:pPr>
          </w:p>
          <w:p w14:paraId="20404A7B" w14:textId="0E9EE6A7" w:rsidR="005661B3" w:rsidRPr="00052CB2" w:rsidRDefault="005661B3" w:rsidP="00A6095B">
            <w:pPr>
              <w:rPr>
                <w:rFonts w:ascii="Calibri" w:hAnsi="Calibri" w:cs="Calibri"/>
                <w:bCs/>
              </w:rPr>
            </w:pPr>
            <w:r w:rsidRPr="00052CB2">
              <w:rPr>
                <w:rFonts w:ascii="Calibri" w:hAnsi="Calibri" w:cs="Calibri"/>
                <w:bCs/>
              </w:rPr>
              <w:t xml:space="preserve">Another would be to ensure that the content being shown to students poses no boundaries to learning and is accessible to all regardless of the students’ circumstances or abilities. This would come under the following FE professional standard: </w:t>
            </w:r>
            <w:r w:rsidR="00052CB2" w:rsidRPr="00052CB2">
              <w:rPr>
                <w:rFonts w:ascii="Calibri" w:hAnsi="Calibri" w:cs="Calibri"/>
                <w:bCs/>
              </w:rPr>
              <w:t>“</w:t>
            </w:r>
            <w:r w:rsidRPr="00052CB2">
              <w:rPr>
                <w:rFonts w:ascii="Calibri" w:hAnsi="Calibri" w:cs="Calibri"/>
                <w:bCs/>
              </w:rPr>
              <w:t>Value and promote diversity, equality of opportunity and inclusion</w:t>
            </w:r>
            <w:r w:rsidR="00052CB2" w:rsidRPr="00052CB2">
              <w:rPr>
                <w:rFonts w:ascii="Calibri" w:hAnsi="Calibri" w:cs="Calibri"/>
                <w:bCs/>
              </w:rPr>
              <w:t xml:space="preserve">” </w:t>
            </w:r>
            <w:r w:rsidR="00052CB2" w:rsidRPr="00052CB2">
              <w:rPr>
                <w:bCs/>
              </w:rPr>
              <w:t>(Welsh Government, 2023, p. 11)</w:t>
            </w:r>
            <w:r w:rsidRPr="00052CB2">
              <w:rPr>
                <w:rFonts w:ascii="Calibri" w:hAnsi="Calibri" w:cs="Calibri"/>
                <w:bCs/>
              </w:rPr>
              <w:t>.</w:t>
            </w:r>
          </w:p>
          <w:p w14:paraId="5D761B63" w14:textId="77777777" w:rsidR="005661B3" w:rsidRPr="00052CB2" w:rsidRDefault="005661B3" w:rsidP="00A6095B">
            <w:pPr>
              <w:rPr>
                <w:rFonts w:ascii="Calibri" w:hAnsi="Calibri" w:cs="Calibri"/>
                <w:bCs/>
              </w:rPr>
            </w:pPr>
          </w:p>
          <w:p w14:paraId="1705827A" w14:textId="77777777" w:rsidR="005661B3" w:rsidRPr="00052CB2" w:rsidRDefault="005661B3" w:rsidP="00A6095B">
            <w:pPr>
              <w:rPr>
                <w:rFonts w:ascii="Calibri" w:hAnsi="Calibri" w:cs="Calibri"/>
                <w:bCs/>
              </w:rPr>
            </w:pPr>
          </w:p>
          <w:p w14:paraId="496B502C" w14:textId="0E33689A" w:rsidR="005661B3" w:rsidRPr="00052CB2" w:rsidRDefault="005661B3" w:rsidP="00A6095B">
            <w:pPr>
              <w:rPr>
                <w:rFonts w:ascii="Calibri" w:hAnsi="Calibri" w:cs="Calibri"/>
                <w:bCs/>
              </w:rPr>
            </w:pPr>
            <w:r w:rsidRPr="00052CB2">
              <w:rPr>
                <w:rFonts w:ascii="Calibri" w:hAnsi="Calibri" w:cs="Calibri"/>
                <w:bCs/>
              </w:rPr>
              <w:t xml:space="preserve">Furthermore, ensuring that group work and self-directed is conducted wherever possible to ensure the students are just as responsible for their own learning and are self-motivated. This covers the following FE professional standard: </w:t>
            </w:r>
            <w:r w:rsidR="00052CB2" w:rsidRPr="00052CB2">
              <w:rPr>
                <w:rFonts w:ascii="Calibri" w:hAnsi="Calibri" w:cs="Calibri"/>
                <w:bCs/>
              </w:rPr>
              <w:t>“</w:t>
            </w:r>
            <w:r w:rsidRPr="00052CB2">
              <w:rPr>
                <w:rFonts w:ascii="Calibri" w:hAnsi="Calibri" w:cs="Calibri"/>
                <w:bCs/>
              </w:rPr>
              <w:t>Enable learners to share responsibility for their own learning and assessment</w:t>
            </w:r>
            <w:r w:rsidR="00052CB2" w:rsidRPr="00052CB2">
              <w:rPr>
                <w:rFonts w:ascii="Calibri" w:hAnsi="Calibri" w:cs="Calibri"/>
                <w:bCs/>
              </w:rPr>
              <w:t xml:space="preserve">” </w:t>
            </w:r>
            <w:r w:rsidR="00052CB2" w:rsidRPr="00052CB2">
              <w:rPr>
                <w:bCs/>
              </w:rPr>
              <w:t>(Welsh Government, 2023, p. 11)</w:t>
            </w:r>
            <w:r w:rsidRPr="00052CB2">
              <w:rPr>
                <w:rFonts w:ascii="Calibri" w:hAnsi="Calibri" w:cs="Calibri"/>
                <w:bCs/>
              </w:rPr>
              <w:t>.</w:t>
            </w:r>
          </w:p>
          <w:p w14:paraId="34EF7742" w14:textId="77777777" w:rsidR="005661B3" w:rsidRPr="00D7298D" w:rsidRDefault="005661B3" w:rsidP="00A6095B">
            <w:pPr>
              <w:rPr>
                <w:rFonts w:ascii="Times New Roman" w:hAnsi="Times New Roman" w:cs="Times New Roman"/>
                <w:szCs w:val="20"/>
              </w:rPr>
            </w:pPr>
          </w:p>
          <w:p w14:paraId="61BEFF8F" w14:textId="77777777" w:rsidR="005661B3" w:rsidRPr="00C71C2F" w:rsidRDefault="005661B3" w:rsidP="00A6095B">
            <w:pPr>
              <w:rPr>
                <w:rFonts w:ascii="Calibri" w:hAnsi="Calibri" w:cs="Calibri"/>
                <w:b/>
              </w:rPr>
            </w:pPr>
          </w:p>
          <w:p w14:paraId="775EEFF5" w14:textId="77777777" w:rsidR="005661B3" w:rsidRPr="00C71C2F" w:rsidRDefault="005661B3" w:rsidP="00A6095B">
            <w:pPr>
              <w:rPr>
                <w:rFonts w:ascii="Calibri" w:hAnsi="Calibri" w:cs="Calibri"/>
                <w:b/>
              </w:rPr>
            </w:pPr>
          </w:p>
        </w:tc>
      </w:tr>
    </w:tbl>
    <w:p w14:paraId="7A629201" w14:textId="77777777" w:rsidR="005661B3" w:rsidRDefault="005661B3" w:rsidP="005661B3"/>
    <w:p w14:paraId="5E299412" w14:textId="77777777" w:rsidR="005661B3" w:rsidRPr="005661B3" w:rsidRDefault="005661B3" w:rsidP="005661B3"/>
    <w:sectPr w:rsidR="005661B3" w:rsidRPr="00566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J3YIfFWe" int2:invalidationBookmarkName="" int2:hashCode="87nQjHOw14GJgW" int2:id="dtExSQ5d">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BF2D2B"/>
    <w:multiLevelType w:val="hybridMultilevel"/>
    <w:tmpl w:val="1FEA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1B3DD8"/>
    <w:multiLevelType w:val="hybridMultilevel"/>
    <w:tmpl w:val="9AD67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692561">
    <w:abstractNumId w:val="0"/>
  </w:num>
  <w:num w:numId="2" w16cid:durableId="1006057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68"/>
    <w:rsid w:val="00013DB2"/>
    <w:rsid w:val="00016783"/>
    <w:rsid w:val="00016BA7"/>
    <w:rsid w:val="0002126E"/>
    <w:rsid w:val="000375BD"/>
    <w:rsid w:val="000412B3"/>
    <w:rsid w:val="000426B7"/>
    <w:rsid w:val="00052CB2"/>
    <w:rsid w:val="0006319D"/>
    <w:rsid w:val="000651B6"/>
    <w:rsid w:val="000679A1"/>
    <w:rsid w:val="000861A3"/>
    <w:rsid w:val="00090F99"/>
    <w:rsid w:val="00097040"/>
    <w:rsid w:val="000A58DA"/>
    <w:rsid w:val="000A5E68"/>
    <w:rsid w:val="000B3723"/>
    <w:rsid w:val="000D7760"/>
    <w:rsid w:val="000D7E35"/>
    <w:rsid w:val="000E4A52"/>
    <w:rsid w:val="0011351E"/>
    <w:rsid w:val="00122145"/>
    <w:rsid w:val="00123A00"/>
    <w:rsid w:val="00126B00"/>
    <w:rsid w:val="0013073E"/>
    <w:rsid w:val="001519C3"/>
    <w:rsid w:val="00172DED"/>
    <w:rsid w:val="00194490"/>
    <w:rsid w:val="001A5825"/>
    <w:rsid w:val="001B7EC9"/>
    <w:rsid w:val="001E10E4"/>
    <w:rsid w:val="001F1BE2"/>
    <w:rsid w:val="001F695C"/>
    <w:rsid w:val="0023400F"/>
    <w:rsid w:val="00246CF8"/>
    <w:rsid w:val="0025341D"/>
    <w:rsid w:val="00254CB8"/>
    <w:rsid w:val="00261F1C"/>
    <w:rsid w:val="00271538"/>
    <w:rsid w:val="00272614"/>
    <w:rsid w:val="002731D3"/>
    <w:rsid w:val="00280B95"/>
    <w:rsid w:val="002842DE"/>
    <w:rsid w:val="0028713D"/>
    <w:rsid w:val="00296BB3"/>
    <w:rsid w:val="002A193F"/>
    <w:rsid w:val="002A4107"/>
    <w:rsid w:val="002B5348"/>
    <w:rsid w:val="00311A7D"/>
    <w:rsid w:val="00326093"/>
    <w:rsid w:val="003378F3"/>
    <w:rsid w:val="003424BE"/>
    <w:rsid w:val="00343B69"/>
    <w:rsid w:val="00362D4E"/>
    <w:rsid w:val="00366699"/>
    <w:rsid w:val="003743E0"/>
    <w:rsid w:val="003758C2"/>
    <w:rsid w:val="0037610E"/>
    <w:rsid w:val="00387655"/>
    <w:rsid w:val="00396CE8"/>
    <w:rsid w:val="003A22E5"/>
    <w:rsid w:val="003C0C44"/>
    <w:rsid w:val="003C4C4C"/>
    <w:rsid w:val="003F10F7"/>
    <w:rsid w:val="003F133D"/>
    <w:rsid w:val="003F207E"/>
    <w:rsid w:val="0040038B"/>
    <w:rsid w:val="00400483"/>
    <w:rsid w:val="00402A7F"/>
    <w:rsid w:val="00411F3B"/>
    <w:rsid w:val="0041334C"/>
    <w:rsid w:val="00441050"/>
    <w:rsid w:val="0044562B"/>
    <w:rsid w:val="004470F2"/>
    <w:rsid w:val="004610FF"/>
    <w:rsid w:val="004907FF"/>
    <w:rsid w:val="004B0944"/>
    <w:rsid w:val="004B54D8"/>
    <w:rsid w:val="004B5A0B"/>
    <w:rsid w:val="004B5C6F"/>
    <w:rsid w:val="004C5565"/>
    <w:rsid w:val="004D1166"/>
    <w:rsid w:val="004D42DB"/>
    <w:rsid w:val="004E35D7"/>
    <w:rsid w:val="004E52C4"/>
    <w:rsid w:val="004E75B8"/>
    <w:rsid w:val="004F157B"/>
    <w:rsid w:val="005165FD"/>
    <w:rsid w:val="00516D95"/>
    <w:rsid w:val="005357C3"/>
    <w:rsid w:val="00541D4E"/>
    <w:rsid w:val="00545A6C"/>
    <w:rsid w:val="00545D50"/>
    <w:rsid w:val="005478FA"/>
    <w:rsid w:val="005507E1"/>
    <w:rsid w:val="00552AB0"/>
    <w:rsid w:val="00562F98"/>
    <w:rsid w:val="005661B3"/>
    <w:rsid w:val="00566B8F"/>
    <w:rsid w:val="005757F1"/>
    <w:rsid w:val="0057773B"/>
    <w:rsid w:val="0058632D"/>
    <w:rsid w:val="005A17A9"/>
    <w:rsid w:val="005B0065"/>
    <w:rsid w:val="005B3F53"/>
    <w:rsid w:val="005B5A10"/>
    <w:rsid w:val="005C1E52"/>
    <w:rsid w:val="005E3B5E"/>
    <w:rsid w:val="005E6687"/>
    <w:rsid w:val="00606869"/>
    <w:rsid w:val="00610330"/>
    <w:rsid w:val="0061212C"/>
    <w:rsid w:val="006158C7"/>
    <w:rsid w:val="00621C88"/>
    <w:rsid w:val="006343B3"/>
    <w:rsid w:val="0065119E"/>
    <w:rsid w:val="006558B3"/>
    <w:rsid w:val="0066191D"/>
    <w:rsid w:val="00666010"/>
    <w:rsid w:val="00666504"/>
    <w:rsid w:val="0068083C"/>
    <w:rsid w:val="006814EB"/>
    <w:rsid w:val="00685EC3"/>
    <w:rsid w:val="006903D5"/>
    <w:rsid w:val="006A740C"/>
    <w:rsid w:val="006B33CB"/>
    <w:rsid w:val="006C0F15"/>
    <w:rsid w:val="006C6346"/>
    <w:rsid w:val="006D5C63"/>
    <w:rsid w:val="00716F79"/>
    <w:rsid w:val="00737CED"/>
    <w:rsid w:val="0074401C"/>
    <w:rsid w:val="007476DD"/>
    <w:rsid w:val="00751F09"/>
    <w:rsid w:val="0075490A"/>
    <w:rsid w:val="007606C0"/>
    <w:rsid w:val="00764810"/>
    <w:rsid w:val="00777F8C"/>
    <w:rsid w:val="00786C81"/>
    <w:rsid w:val="007C4F20"/>
    <w:rsid w:val="007D59D7"/>
    <w:rsid w:val="007E212B"/>
    <w:rsid w:val="007E4477"/>
    <w:rsid w:val="007E5490"/>
    <w:rsid w:val="007F346B"/>
    <w:rsid w:val="007F7FAE"/>
    <w:rsid w:val="008117D9"/>
    <w:rsid w:val="00816588"/>
    <w:rsid w:val="00821046"/>
    <w:rsid w:val="00837994"/>
    <w:rsid w:val="00842D41"/>
    <w:rsid w:val="00864054"/>
    <w:rsid w:val="00865127"/>
    <w:rsid w:val="00877909"/>
    <w:rsid w:val="00883363"/>
    <w:rsid w:val="0089723D"/>
    <w:rsid w:val="0089798B"/>
    <w:rsid w:val="008A2518"/>
    <w:rsid w:val="008A2C33"/>
    <w:rsid w:val="008A3167"/>
    <w:rsid w:val="008A39CA"/>
    <w:rsid w:val="008B0B5F"/>
    <w:rsid w:val="008B5C94"/>
    <w:rsid w:val="008C7504"/>
    <w:rsid w:val="008D3BBD"/>
    <w:rsid w:val="008E790F"/>
    <w:rsid w:val="00917D9A"/>
    <w:rsid w:val="00923686"/>
    <w:rsid w:val="00925768"/>
    <w:rsid w:val="009426CB"/>
    <w:rsid w:val="00946FD9"/>
    <w:rsid w:val="00947BCE"/>
    <w:rsid w:val="00961D70"/>
    <w:rsid w:val="00962858"/>
    <w:rsid w:val="00967904"/>
    <w:rsid w:val="00970D45"/>
    <w:rsid w:val="0097488D"/>
    <w:rsid w:val="009A33EB"/>
    <w:rsid w:val="009B28A3"/>
    <w:rsid w:val="009B367A"/>
    <w:rsid w:val="009C2F11"/>
    <w:rsid w:val="009C56DF"/>
    <w:rsid w:val="009D3CC7"/>
    <w:rsid w:val="00A04928"/>
    <w:rsid w:val="00A0614A"/>
    <w:rsid w:val="00A07B76"/>
    <w:rsid w:val="00A10825"/>
    <w:rsid w:val="00A1578B"/>
    <w:rsid w:val="00A17934"/>
    <w:rsid w:val="00A41E3D"/>
    <w:rsid w:val="00A44FC9"/>
    <w:rsid w:val="00AA7CE1"/>
    <w:rsid w:val="00AC2636"/>
    <w:rsid w:val="00AD595D"/>
    <w:rsid w:val="00AD769C"/>
    <w:rsid w:val="00AE2510"/>
    <w:rsid w:val="00AE37E6"/>
    <w:rsid w:val="00AE3F02"/>
    <w:rsid w:val="00AF12EE"/>
    <w:rsid w:val="00B01556"/>
    <w:rsid w:val="00B1681C"/>
    <w:rsid w:val="00B21C99"/>
    <w:rsid w:val="00B34A4D"/>
    <w:rsid w:val="00B55281"/>
    <w:rsid w:val="00B579F9"/>
    <w:rsid w:val="00B60E6E"/>
    <w:rsid w:val="00B65139"/>
    <w:rsid w:val="00BA2EEF"/>
    <w:rsid w:val="00BC3C8A"/>
    <w:rsid w:val="00BE3335"/>
    <w:rsid w:val="00BF4F2E"/>
    <w:rsid w:val="00BF4F8D"/>
    <w:rsid w:val="00BF6AEE"/>
    <w:rsid w:val="00C01D31"/>
    <w:rsid w:val="00C37442"/>
    <w:rsid w:val="00C41145"/>
    <w:rsid w:val="00C446D3"/>
    <w:rsid w:val="00C477C7"/>
    <w:rsid w:val="00C624EC"/>
    <w:rsid w:val="00C626BB"/>
    <w:rsid w:val="00C7056C"/>
    <w:rsid w:val="00C75A05"/>
    <w:rsid w:val="00C7739E"/>
    <w:rsid w:val="00C87EAC"/>
    <w:rsid w:val="00CB50E6"/>
    <w:rsid w:val="00CB6F3F"/>
    <w:rsid w:val="00CB7989"/>
    <w:rsid w:val="00CE08A7"/>
    <w:rsid w:val="00CE0A04"/>
    <w:rsid w:val="00CF1D13"/>
    <w:rsid w:val="00CF75F4"/>
    <w:rsid w:val="00D008A6"/>
    <w:rsid w:val="00D03B1A"/>
    <w:rsid w:val="00D10065"/>
    <w:rsid w:val="00D15920"/>
    <w:rsid w:val="00D21577"/>
    <w:rsid w:val="00D27149"/>
    <w:rsid w:val="00D321FA"/>
    <w:rsid w:val="00D36021"/>
    <w:rsid w:val="00D43E6C"/>
    <w:rsid w:val="00D50A2B"/>
    <w:rsid w:val="00D50A4C"/>
    <w:rsid w:val="00D51C38"/>
    <w:rsid w:val="00D561E5"/>
    <w:rsid w:val="00D62F32"/>
    <w:rsid w:val="00D63A00"/>
    <w:rsid w:val="00D667D6"/>
    <w:rsid w:val="00D83592"/>
    <w:rsid w:val="00D83D7B"/>
    <w:rsid w:val="00D871A9"/>
    <w:rsid w:val="00D917A7"/>
    <w:rsid w:val="00DA3723"/>
    <w:rsid w:val="00DB6842"/>
    <w:rsid w:val="00DC4B60"/>
    <w:rsid w:val="00DC7E43"/>
    <w:rsid w:val="00DD02A3"/>
    <w:rsid w:val="00DE036D"/>
    <w:rsid w:val="00DE2A6A"/>
    <w:rsid w:val="00DF108E"/>
    <w:rsid w:val="00DF523C"/>
    <w:rsid w:val="00E02F4E"/>
    <w:rsid w:val="00E07802"/>
    <w:rsid w:val="00E1168B"/>
    <w:rsid w:val="00E2449F"/>
    <w:rsid w:val="00E3508C"/>
    <w:rsid w:val="00E36048"/>
    <w:rsid w:val="00E426C5"/>
    <w:rsid w:val="00E531BC"/>
    <w:rsid w:val="00E556E5"/>
    <w:rsid w:val="00E644CC"/>
    <w:rsid w:val="00E75734"/>
    <w:rsid w:val="00E75F0B"/>
    <w:rsid w:val="00E80B20"/>
    <w:rsid w:val="00E85C32"/>
    <w:rsid w:val="00E8690C"/>
    <w:rsid w:val="00EA00A3"/>
    <w:rsid w:val="00EB55C2"/>
    <w:rsid w:val="00EC4AA6"/>
    <w:rsid w:val="00F05FE0"/>
    <w:rsid w:val="00F1023D"/>
    <w:rsid w:val="00F11856"/>
    <w:rsid w:val="00F20D30"/>
    <w:rsid w:val="00F31704"/>
    <w:rsid w:val="00F33654"/>
    <w:rsid w:val="00F43778"/>
    <w:rsid w:val="00F46C7E"/>
    <w:rsid w:val="00F82D53"/>
    <w:rsid w:val="00F91825"/>
    <w:rsid w:val="00F94CAB"/>
    <w:rsid w:val="00F9586E"/>
    <w:rsid w:val="00FA0667"/>
    <w:rsid w:val="00FA184B"/>
    <w:rsid w:val="00FB1A0B"/>
    <w:rsid w:val="00FB578E"/>
    <w:rsid w:val="00FB6AA2"/>
    <w:rsid w:val="00FC1416"/>
    <w:rsid w:val="00FC5F21"/>
    <w:rsid w:val="00FD1631"/>
    <w:rsid w:val="00FF4520"/>
    <w:rsid w:val="00FF4FCD"/>
    <w:rsid w:val="025C2AF4"/>
    <w:rsid w:val="055A8BB1"/>
    <w:rsid w:val="058C8B85"/>
    <w:rsid w:val="08C2C158"/>
    <w:rsid w:val="0B850A98"/>
    <w:rsid w:val="0E9B5909"/>
    <w:rsid w:val="0EBD383A"/>
    <w:rsid w:val="107AB60D"/>
    <w:rsid w:val="1EDABCAA"/>
    <w:rsid w:val="1FFDF72E"/>
    <w:rsid w:val="2498650B"/>
    <w:rsid w:val="261D381E"/>
    <w:rsid w:val="26D1BB06"/>
    <w:rsid w:val="2AF0A941"/>
    <w:rsid w:val="2B47C0B8"/>
    <w:rsid w:val="2E284A03"/>
    <w:rsid w:val="346EA753"/>
    <w:rsid w:val="3AFB1D4C"/>
    <w:rsid w:val="423D9D4E"/>
    <w:rsid w:val="4250A925"/>
    <w:rsid w:val="46D7AB07"/>
    <w:rsid w:val="48ACDED2"/>
    <w:rsid w:val="4A1DDC26"/>
    <w:rsid w:val="4CF47F3B"/>
    <w:rsid w:val="50E74CEC"/>
    <w:rsid w:val="51905609"/>
    <w:rsid w:val="5487F7A7"/>
    <w:rsid w:val="55E85837"/>
    <w:rsid w:val="5A66C083"/>
    <w:rsid w:val="5A79CC5A"/>
    <w:rsid w:val="5AF27B98"/>
    <w:rsid w:val="600CDEB6"/>
    <w:rsid w:val="665008BA"/>
    <w:rsid w:val="68E1F571"/>
    <w:rsid w:val="71C6C067"/>
    <w:rsid w:val="77146433"/>
    <w:rsid w:val="79DA593D"/>
    <w:rsid w:val="7F2FFC4E"/>
    <w:rsid w:val="7F5F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A1E82"/>
  <w15:chartTrackingRefBased/>
  <w15:docId w15:val="{FA67EA52-AF26-2648-9F00-B082820E8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5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576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35D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576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E35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E35D7"/>
    <w:rPr>
      <w:rFonts w:asciiTheme="majorHAnsi" w:eastAsiaTheme="majorEastAsia" w:hAnsiTheme="majorHAnsi" w:cstheme="majorBidi"/>
      <w:color w:val="1F3763" w:themeColor="accent1" w:themeShade="7F"/>
    </w:rPr>
  </w:style>
  <w:style w:type="paragraph" w:customStyle="1" w:styleId="paragraph">
    <w:name w:val="paragraph"/>
    <w:basedOn w:val="Normal"/>
    <w:rsid w:val="004E35D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E35D7"/>
  </w:style>
  <w:style w:type="character" w:customStyle="1" w:styleId="eop">
    <w:name w:val="eop"/>
    <w:basedOn w:val="DefaultParagraphFont"/>
    <w:rsid w:val="004E35D7"/>
  </w:style>
  <w:style w:type="character" w:styleId="Hyperlink">
    <w:name w:val="Hyperlink"/>
    <w:basedOn w:val="DefaultParagraphFont"/>
    <w:uiPriority w:val="99"/>
    <w:unhideWhenUsed/>
    <w:rsid w:val="004E35D7"/>
    <w:rPr>
      <w:color w:val="0563C1" w:themeColor="hyperlink"/>
      <w:u w:val="single"/>
    </w:rPr>
  </w:style>
  <w:style w:type="character" w:styleId="UnresolvedMention">
    <w:name w:val="Unresolved Mention"/>
    <w:basedOn w:val="DefaultParagraphFont"/>
    <w:uiPriority w:val="99"/>
    <w:semiHidden/>
    <w:unhideWhenUsed/>
    <w:rsid w:val="004E35D7"/>
    <w:rPr>
      <w:color w:val="605E5C"/>
      <w:shd w:val="clear" w:color="auto" w:fill="E1DFDD"/>
    </w:rPr>
  </w:style>
  <w:style w:type="paragraph" w:styleId="TOCHeading">
    <w:name w:val="TOC Heading"/>
    <w:basedOn w:val="Heading1"/>
    <w:next w:val="Normal"/>
    <w:uiPriority w:val="39"/>
    <w:unhideWhenUsed/>
    <w:qFormat/>
    <w:rsid w:val="008D3BB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D3BBD"/>
    <w:pPr>
      <w:spacing w:before="120"/>
    </w:pPr>
    <w:rPr>
      <w:rFonts w:cstheme="minorHAnsi"/>
      <w:b/>
      <w:bCs/>
      <w:i/>
      <w:iCs/>
    </w:rPr>
  </w:style>
  <w:style w:type="paragraph" w:styleId="TOC2">
    <w:name w:val="toc 2"/>
    <w:basedOn w:val="Normal"/>
    <w:next w:val="Normal"/>
    <w:autoRedefine/>
    <w:uiPriority w:val="39"/>
    <w:unhideWhenUsed/>
    <w:rsid w:val="008D3BBD"/>
    <w:pPr>
      <w:spacing w:before="120"/>
      <w:ind w:left="240"/>
    </w:pPr>
    <w:rPr>
      <w:rFonts w:cstheme="minorHAnsi"/>
      <w:b/>
      <w:bCs/>
      <w:sz w:val="22"/>
      <w:szCs w:val="22"/>
    </w:rPr>
  </w:style>
  <w:style w:type="paragraph" w:styleId="TOC3">
    <w:name w:val="toc 3"/>
    <w:basedOn w:val="Normal"/>
    <w:next w:val="Normal"/>
    <w:autoRedefine/>
    <w:uiPriority w:val="39"/>
    <w:unhideWhenUsed/>
    <w:rsid w:val="008D3BBD"/>
    <w:pPr>
      <w:ind w:left="480"/>
    </w:pPr>
    <w:rPr>
      <w:rFonts w:cstheme="minorHAnsi"/>
      <w:sz w:val="20"/>
      <w:szCs w:val="20"/>
    </w:rPr>
  </w:style>
  <w:style w:type="paragraph" w:styleId="TOC4">
    <w:name w:val="toc 4"/>
    <w:basedOn w:val="Normal"/>
    <w:next w:val="Normal"/>
    <w:autoRedefine/>
    <w:uiPriority w:val="39"/>
    <w:semiHidden/>
    <w:unhideWhenUsed/>
    <w:rsid w:val="008D3BBD"/>
    <w:pPr>
      <w:ind w:left="720"/>
    </w:pPr>
    <w:rPr>
      <w:rFonts w:cstheme="minorHAnsi"/>
      <w:sz w:val="20"/>
      <w:szCs w:val="20"/>
    </w:rPr>
  </w:style>
  <w:style w:type="paragraph" w:styleId="TOC5">
    <w:name w:val="toc 5"/>
    <w:basedOn w:val="Normal"/>
    <w:next w:val="Normal"/>
    <w:autoRedefine/>
    <w:uiPriority w:val="39"/>
    <w:semiHidden/>
    <w:unhideWhenUsed/>
    <w:rsid w:val="008D3BBD"/>
    <w:pPr>
      <w:ind w:left="960"/>
    </w:pPr>
    <w:rPr>
      <w:rFonts w:cstheme="minorHAnsi"/>
      <w:sz w:val="20"/>
      <w:szCs w:val="20"/>
    </w:rPr>
  </w:style>
  <w:style w:type="paragraph" w:styleId="TOC6">
    <w:name w:val="toc 6"/>
    <w:basedOn w:val="Normal"/>
    <w:next w:val="Normal"/>
    <w:autoRedefine/>
    <w:uiPriority w:val="39"/>
    <w:semiHidden/>
    <w:unhideWhenUsed/>
    <w:rsid w:val="008D3BBD"/>
    <w:pPr>
      <w:ind w:left="1200"/>
    </w:pPr>
    <w:rPr>
      <w:rFonts w:cstheme="minorHAnsi"/>
      <w:sz w:val="20"/>
      <w:szCs w:val="20"/>
    </w:rPr>
  </w:style>
  <w:style w:type="paragraph" w:styleId="TOC7">
    <w:name w:val="toc 7"/>
    <w:basedOn w:val="Normal"/>
    <w:next w:val="Normal"/>
    <w:autoRedefine/>
    <w:uiPriority w:val="39"/>
    <w:semiHidden/>
    <w:unhideWhenUsed/>
    <w:rsid w:val="008D3BBD"/>
    <w:pPr>
      <w:ind w:left="1440"/>
    </w:pPr>
    <w:rPr>
      <w:rFonts w:cstheme="minorHAnsi"/>
      <w:sz w:val="20"/>
      <w:szCs w:val="20"/>
    </w:rPr>
  </w:style>
  <w:style w:type="paragraph" w:styleId="TOC8">
    <w:name w:val="toc 8"/>
    <w:basedOn w:val="Normal"/>
    <w:next w:val="Normal"/>
    <w:autoRedefine/>
    <w:uiPriority w:val="39"/>
    <w:semiHidden/>
    <w:unhideWhenUsed/>
    <w:rsid w:val="008D3BBD"/>
    <w:pPr>
      <w:ind w:left="1680"/>
    </w:pPr>
    <w:rPr>
      <w:rFonts w:cstheme="minorHAnsi"/>
      <w:sz w:val="20"/>
      <w:szCs w:val="20"/>
    </w:rPr>
  </w:style>
  <w:style w:type="paragraph" w:styleId="TOC9">
    <w:name w:val="toc 9"/>
    <w:basedOn w:val="Normal"/>
    <w:next w:val="Normal"/>
    <w:autoRedefine/>
    <w:uiPriority w:val="39"/>
    <w:semiHidden/>
    <w:unhideWhenUsed/>
    <w:rsid w:val="008D3BBD"/>
    <w:pPr>
      <w:ind w:left="1920"/>
    </w:pPr>
    <w:rPr>
      <w:rFonts w:cstheme="minorHAnsi"/>
      <w:sz w:val="20"/>
      <w:szCs w:val="20"/>
    </w:rPr>
  </w:style>
  <w:style w:type="paragraph" w:styleId="ListParagraph">
    <w:name w:val="List Paragraph"/>
    <w:basedOn w:val="Normal"/>
    <w:uiPriority w:val="34"/>
    <w:qFormat/>
    <w:rsid w:val="00D561E5"/>
    <w:pPr>
      <w:ind w:left="720"/>
      <w:contextualSpacing/>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400702">
      <w:bodyDiv w:val="1"/>
      <w:marLeft w:val="0"/>
      <w:marRight w:val="0"/>
      <w:marTop w:val="0"/>
      <w:marBottom w:val="0"/>
      <w:divBdr>
        <w:top w:val="none" w:sz="0" w:space="0" w:color="auto"/>
        <w:left w:val="none" w:sz="0" w:space="0" w:color="auto"/>
        <w:bottom w:val="none" w:sz="0" w:space="0" w:color="auto"/>
        <w:right w:val="none" w:sz="0" w:space="0" w:color="auto"/>
      </w:divBdr>
      <w:divsChild>
        <w:div w:id="103693316">
          <w:marLeft w:val="0"/>
          <w:marRight w:val="0"/>
          <w:marTop w:val="0"/>
          <w:marBottom w:val="0"/>
          <w:divBdr>
            <w:top w:val="none" w:sz="0" w:space="0" w:color="auto"/>
            <w:left w:val="none" w:sz="0" w:space="0" w:color="auto"/>
            <w:bottom w:val="none" w:sz="0" w:space="0" w:color="auto"/>
            <w:right w:val="none" w:sz="0" w:space="0" w:color="auto"/>
          </w:divBdr>
        </w:div>
        <w:div w:id="786971399">
          <w:marLeft w:val="0"/>
          <w:marRight w:val="0"/>
          <w:marTop w:val="0"/>
          <w:marBottom w:val="0"/>
          <w:divBdr>
            <w:top w:val="none" w:sz="0" w:space="0" w:color="auto"/>
            <w:left w:val="none" w:sz="0" w:space="0" w:color="auto"/>
            <w:bottom w:val="none" w:sz="0" w:space="0" w:color="auto"/>
            <w:right w:val="none" w:sz="0" w:space="0" w:color="auto"/>
          </w:divBdr>
        </w:div>
        <w:div w:id="852837929">
          <w:marLeft w:val="0"/>
          <w:marRight w:val="0"/>
          <w:marTop w:val="0"/>
          <w:marBottom w:val="0"/>
          <w:divBdr>
            <w:top w:val="none" w:sz="0" w:space="0" w:color="auto"/>
            <w:left w:val="none" w:sz="0" w:space="0" w:color="auto"/>
            <w:bottom w:val="none" w:sz="0" w:space="0" w:color="auto"/>
            <w:right w:val="none" w:sz="0" w:space="0" w:color="auto"/>
          </w:divBdr>
        </w:div>
        <w:div w:id="856699932">
          <w:marLeft w:val="0"/>
          <w:marRight w:val="0"/>
          <w:marTop w:val="0"/>
          <w:marBottom w:val="0"/>
          <w:divBdr>
            <w:top w:val="none" w:sz="0" w:space="0" w:color="auto"/>
            <w:left w:val="none" w:sz="0" w:space="0" w:color="auto"/>
            <w:bottom w:val="none" w:sz="0" w:space="0" w:color="auto"/>
            <w:right w:val="none" w:sz="0" w:space="0" w:color="auto"/>
          </w:divBdr>
        </w:div>
        <w:div w:id="945430802">
          <w:marLeft w:val="0"/>
          <w:marRight w:val="0"/>
          <w:marTop w:val="0"/>
          <w:marBottom w:val="0"/>
          <w:divBdr>
            <w:top w:val="none" w:sz="0" w:space="0" w:color="auto"/>
            <w:left w:val="none" w:sz="0" w:space="0" w:color="auto"/>
            <w:bottom w:val="none" w:sz="0" w:space="0" w:color="auto"/>
            <w:right w:val="none" w:sz="0" w:space="0" w:color="auto"/>
          </w:divBdr>
        </w:div>
        <w:div w:id="1285962505">
          <w:marLeft w:val="0"/>
          <w:marRight w:val="0"/>
          <w:marTop w:val="0"/>
          <w:marBottom w:val="0"/>
          <w:divBdr>
            <w:top w:val="none" w:sz="0" w:space="0" w:color="auto"/>
            <w:left w:val="none" w:sz="0" w:space="0" w:color="auto"/>
            <w:bottom w:val="none" w:sz="0" w:space="0" w:color="auto"/>
            <w:right w:val="none" w:sz="0" w:space="0" w:color="auto"/>
          </w:divBdr>
        </w:div>
        <w:div w:id="1469737432">
          <w:marLeft w:val="0"/>
          <w:marRight w:val="0"/>
          <w:marTop w:val="0"/>
          <w:marBottom w:val="0"/>
          <w:divBdr>
            <w:top w:val="none" w:sz="0" w:space="0" w:color="auto"/>
            <w:left w:val="none" w:sz="0" w:space="0" w:color="auto"/>
            <w:bottom w:val="none" w:sz="0" w:space="0" w:color="auto"/>
            <w:right w:val="none" w:sz="0" w:space="0" w:color="auto"/>
          </w:divBdr>
        </w:div>
        <w:div w:id="1900944404">
          <w:marLeft w:val="0"/>
          <w:marRight w:val="0"/>
          <w:marTop w:val="0"/>
          <w:marBottom w:val="0"/>
          <w:divBdr>
            <w:top w:val="none" w:sz="0" w:space="0" w:color="auto"/>
            <w:left w:val="none" w:sz="0" w:space="0" w:color="auto"/>
            <w:bottom w:val="none" w:sz="0" w:space="0" w:color="auto"/>
            <w:right w:val="none" w:sz="0" w:space="0" w:color="auto"/>
          </w:divBdr>
        </w:div>
      </w:divsChild>
    </w:div>
    <w:div w:id="1505975883">
      <w:bodyDiv w:val="1"/>
      <w:marLeft w:val="0"/>
      <w:marRight w:val="0"/>
      <w:marTop w:val="0"/>
      <w:marBottom w:val="0"/>
      <w:divBdr>
        <w:top w:val="none" w:sz="0" w:space="0" w:color="auto"/>
        <w:left w:val="none" w:sz="0" w:space="0" w:color="auto"/>
        <w:bottom w:val="none" w:sz="0" w:space="0" w:color="auto"/>
        <w:right w:val="none" w:sz="0" w:space="0" w:color="auto"/>
      </w:divBdr>
      <w:divsChild>
        <w:div w:id="138545163">
          <w:marLeft w:val="0"/>
          <w:marRight w:val="0"/>
          <w:marTop w:val="0"/>
          <w:marBottom w:val="0"/>
          <w:divBdr>
            <w:top w:val="none" w:sz="0" w:space="0" w:color="auto"/>
            <w:left w:val="none" w:sz="0" w:space="0" w:color="auto"/>
            <w:bottom w:val="none" w:sz="0" w:space="0" w:color="auto"/>
            <w:right w:val="none" w:sz="0" w:space="0" w:color="auto"/>
          </w:divBdr>
          <w:divsChild>
            <w:div w:id="1705058643">
              <w:marLeft w:val="0"/>
              <w:marRight w:val="0"/>
              <w:marTop w:val="0"/>
              <w:marBottom w:val="0"/>
              <w:divBdr>
                <w:top w:val="none" w:sz="0" w:space="0" w:color="auto"/>
                <w:left w:val="none" w:sz="0" w:space="0" w:color="auto"/>
                <w:bottom w:val="none" w:sz="0" w:space="0" w:color="auto"/>
                <w:right w:val="none" w:sz="0" w:space="0" w:color="auto"/>
              </w:divBdr>
            </w:div>
          </w:divsChild>
        </w:div>
        <w:div w:id="154877390">
          <w:marLeft w:val="0"/>
          <w:marRight w:val="0"/>
          <w:marTop w:val="0"/>
          <w:marBottom w:val="0"/>
          <w:divBdr>
            <w:top w:val="none" w:sz="0" w:space="0" w:color="auto"/>
            <w:left w:val="none" w:sz="0" w:space="0" w:color="auto"/>
            <w:bottom w:val="none" w:sz="0" w:space="0" w:color="auto"/>
            <w:right w:val="none" w:sz="0" w:space="0" w:color="auto"/>
          </w:divBdr>
          <w:divsChild>
            <w:div w:id="1315179541">
              <w:marLeft w:val="0"/>
              <w:marRight w:val="0"/>
              <w:marTop w:val="0"/>
              <w:marBottom w:val="0"/>
              <w:divBdr>
                <w:top w:val="none" w:sz="0" w:space="0" w:color="auto"/>
                <w:left w:val="none" w:sz="0" w:space="0" w:color="auto"/>
                <w:bottom w:val="none" w:sz="0" w:space="0" w:color="auto"/>
                <w:right w:val="none" w:sz="0" w:space="0" w:color="auto"/>
              </w:divBdr>
            </w:div>
          </w:divsChild>
        </w:div>
        <w:div w:id="236743050">
          <w:marLeft w:val="0"/>
          <w:marRight w:val="0"/>
          <w:marTop w:val="0"/>
          <w:marBottom w:val="0"/>
          <w:divBdr>
            <w:top w:val="none" w:sz="0" w:space="0" w:color="auto"/>
            <w:left w:val="none" w:sz="0" w:space="0" w:color="auto"/>
            <w:bottom w:val="none" w:sz="0" w:space="0" w:color="auto"/>
            <w:right w:val="none" w:sz="0" w:space="0" w:color="auto"/>
          </w:divBdr>
          <w:divsChild>
            <w:div w:id="382094969">
              <w:marLeft w:val="0"/>
              <w:marRight w:val="0"/>
              <w:marTop w:val="0"/>
              <w:marBottom w:val="0"/>
              <w:divBdr>
                <w:top w:val="none" w:sz="0" w:space="0" w:color="auto"/>
                <w:left w:val="none" w:sz="0" w:space="0" w:color="auto"/>
                <w:bottom w:val="none" w:sz="0" w:space="0" w:color="auto"/>
                <w:right w:val="none" w:sz="0" w:space="0" w:color="auto"/>
              </w:divBdr>
            </w:div>
          </w:divsChild>
        </w:div>
        <w:div w:id="427963887">
          <w:marLeft w:val="0"/>
          <w:marRight w:val="0"/>
          <w:marTop w:val="0"/>
          <w:marBottom w:val="0"/>
          <w:divBdr>
            <w:top w:val="none" w:sz="0" w:space="0" w:color="auto"/>
            <w:left w:val="none" w:sz="0" w:space="0" w:color="auto"/>
            <w:bottom w:val="none" w:sz="0" w:space="0" w:color="auto"/>
            <w:right w:val="none" w:sz="0" w:space="0" w:color="auto"/>
          </w:divBdr>
          <w:divsChild>
            <w:div w:id="320697843">
              <w:marLeft w:val="0"/>
              <w:marRight w:val="0"/>
              <w:marTop w:val="0"/>
              <w:marBottom w:val="0"/>
              <w:divBdr>
                <w:top w:val="none" w:sz="0" w:space="0" w:color="auto"/>
                <w:left w:val="none" w:sz="0" w:space="0" w:color="auto"/>
                <w:bottom w:val="none" w:sz="0" w:space="0" w:color="auto"/>
                <w:right w:val="none" w:sz="0" w:space="0" w:color="auto"/>
              </w:divBdr>
            </w:div>
          </w:divsChild>
        </w:div>
        <w:div w:id="441607951">
          <w:marLeft w:val="0"/>
          <w:marRight w:val="0"/>
          <w:marTop w:val="0"/>
          <w:marBottom w:val="0"/>
          <w:divBdr>
            <w:top w:val="none" w:sz="0" w:space="0" w:color="auto"/>
            <w:left w:val="none" w:sz="0" w:space="0" w:color="auto"/>
            <w:bottom w:val="none" w:sz="0" w:space="0" w:color="auto"/>
            <w:right w:val="none" w:sz="0" w:space="0" w:color="auto"/>
          </w:divBdr>
          <w:divsChild>
            <w:div w:id="1162306838">
              <w:marLeft w:val="0"/>
              <w:marRight w:val="0"/>
              <w:marTop w:val="0"/>
              <w:marBottom w:val="0"/>
              <w:divBdr>
                <w:top w:val="none" w:sz="0" w:space="0" w:color="auto"/>
                <w:left w:val="none" w:sz="0" w:space="0" w:color="auto"/>
                <w:bottom w:val="none" w:sz="0" w:space="0" w:color="auto"/>
                <w:right w:val="none" w:sz="0" w:space="0" w:color="auto"/>
              </w:divBdr>
            </w:div>
          </w:divsChild>
        </w:div>
        <w:div w:id="2114468625">
          <w:marLeft w:val="0"/>
          <w:marRight w:val="0"/>
          <w:marTop w:val="0"/>
          <w:marBottom w:val="0"/>
          <w:divBdr>
            <w:top w:val="none" w:sz="0" w:space="0" w:color="auto"/>
            <w:left w:val="none" w:sz="0" w:space="0" w:color="auto"/>
            <w:bottom w:val="none" w:sz="0" w:space="0" w:color="auto"/>
            <w:right w:val="none" w:sz="0" w:space="0" w:color="auto"/>
          </w:divBdr>
          <w:divsChild>
            <w:div w:id="481584528">
              <w:marLeft w:val="0"/>
              <w:marRight w:val="0"/>
              <w:marTop w:val="0"/>
              <w:marBottom w:val="0"/>
              <w:divBdr>
                <w:top w:val="none" w:sz="0" w:space="0" w:color="auto"/>
                <w:left w:val="none" w:sz="0" w:space="0" w:color="auto"/>
                <w:bottom w:val="none" w:sz="0" w:space="0" w:color="auto"/>
                <w:right w:val="none" w:sz="0" w:space="0" w:color="auto"/>
              </w:divBdr>
            </w:div>
          </w:divsChild>
        </w:div>
        <w:div w:id="1165247871">
          <w:marLeft w:val="0"/>
          <w:marRight w:val="0"/>
          <w:marTop w:val="0"/>
          <w:marBottom w:val="0"/>
          <w:divBdr>
            <w:top w:val="none" w:sz="0" w:space="0" w:color="auto"/>
            <w:left w:val="none" w:sz="0" w:space="0" w:color="auto"/>
            <w:bottom w:val="none" w:sz="0" w:space="0" w:color="auto"/>
            <w:right w:val="none" w:sz="0" w:space="0" w:color="auto"/>
          </w:divBdr>
          <w:divsChild>
            <w:div w:id="504319664">
              <w:marLeft w:val="0"/>
              <w:marRight w:val="0"/>
              <w:marTop w:val="0"/>
              <w:marBottom w:val="0"/>
              <w:divBdr>
                <w:top w:val="none" w:sz="0" w:space="0" w:color="auto"/>
                <w:left w:val="none" w:sz="0" w:space="0" w:color="auto"/>
                <w:bottom w:val="none" w:sz="0" w:space="0" w:color="auto"/>
                <w:right w:val="none" w:sz="0" w:space="0" w:color="auto"/>
              </w:divBdr>
            </w:div>
          </w:divsChild>
        </w:div>
        <w:div w:id="1263033409">
          <w:marLeft w:val="0"/>
          <w:marRight w:val="0"/>
          <w:marTop w:val="0"/>
          <w:marBottom w:val="0"/>
          <w:divBdr>
            <w:top w:val="none" w:sz="0" w:space="0" w:color="auto"/>
            <w:left w:val="none" w:sz="0" w:space="0" w:color="auto"/>
            <w:bottom w:val="none" w:sz="0" w:space="0" w:color="auto"/>
            <w:right w:val="none" w:sz="0" w:space="0" w:color="auto"/>
          </w:divBdr>
          <w:divsChild>
            <w:div w:id="511653126">
              <w:marLeft w:val="0"/>
              <w:marRight w:val="0"/>
              <w:marTop w:val="0"/>
              <w:marBottom w:val="0"/>
              <w:divBdr>
                <w:top w:val="none" w:sz="0" w:space="0" w:color="auto"/>
                <w:left w:val="none" w:sz="0" w:space="0" w:color="auto"/>
                <w:bottom w:val="none" w:sz="0" w:space="0" w:color="auto"/>
                <w:right w:val="none" w:sz="0" w:space="0" w:color="auto"/>
              </w:divBdr>
            </w:div>
          </w:divsChild>
        </w:div>
        <w:div w:id="548298130">
          <w:marLeft w:val="0"/>
          <w:marRight w:val="0"/>
          <w:marTop w:val="0"/>
          <w:marBottom w:val="0"/>
          <w:divBdr>
            <w:top w:val="none" w:sz="0" w:space="0" w:color="auto"/>
            <w:left w:val="none" w:sz="0" w:space="0" w:color="auto"/>
            <w:bottom w:val="none" w:sz="0" w:space="0" w:color="auto"/>
            <w:right w:val="none" w:sz="0" w:space="0" w:color="auto"/>
          </w:divBdr>
          <w:divsChild>
            <w:div w:id="1881356443">
              <w:marLeft w:val="0"/>
              <w:marRight w:val="0"/>
              <w:marTop w:val="0"/>
              <w:marBottom w:val="0"/>
              <w:divBdr>
                <w:top w:val="none" w:sz="0" w:space="0" w:color="auto"/>
                <w:left w:val="none" w:sz="0" w:space="0" w:color="auto"/>
                <w:bottom w:val="none" w:sz="0" w:space="0" w:color="auto"/>
                <w:right w:val="none" w:sz="0" w:space="0" w:color="auto"/>
              </w:divBdr>
            </w:div>
          </w:divsChild>
        </w:div>
        <w:div w:id="1048456937">
          <w:marLeft w:val="0"/>
          <w:marRight w:val="0"/>
          <w:marTop w:val="0"/>
          <w:marBottom w:val="0"/>
          <w:divBdr>
            <w:top w:val="none" w:sz="0" w:space="0" w:color="auto"/>
            <w:left w:val="none" w:sz="0" w:space="0" w:color="auto"/>
            <w:bottom w:val="none" w:sz="0" w:space="0" w:color="auto"/>
            <w:right w:val="none" w:sz="0" w:space="0" w:color="auto"/>
          </w:divBdr>
          <w:divsChild>
            <w:div w:id="589890015">
              <w:marLeft w:val="0"/>
              <w:marRight w:val="0"/>
              <w:marTop w:val="0"/>
              <w:marBottom w:val="0"/>
              <w:divBdr>
                <w:top w:val="none" w:sz="0" w:space="0" w:color="auto"/>
                <w:left w:val="none" w:sz="0" w:space="0" w:color="auto"/>
                <w:bottom w:val="none" w:sz="0" w:space="0" w:color="auto"/>
                <w:right w:val="none" w:sz="0" w:space="0" w:color="auto"/>
              </w:divBdr>
            </w:div>
          </w:divsChild>
        </w:div>
        <w:div w:id="920336312">
          <w:marLeft w:val="0"/>
          <w:marRight w:val="0"/>
          <w:marTop w:val="0"/>
          <w:marBottom w:val="0"/>
          <w:divBdr>
            <w:top w:val="none" w:sz="0" w:space="0" w:color="auto"/>
            <w:left w:val="none" w:sz="0" w:space="0" w:color="auto"/>
            <w:bottom w:val="none" w:sz="0" w:space="0" w:color="auto"/>
            <w:right w:val="none" w:sz="0" w:space="0" w:color="auto"/>
          </w:divBdr>
          <w:divsChild>
            <w:div w:id="642925701">
              <w:marLeft w:val="0"/>
              <w:marRight w:val="0"/>
              <w:marTop w:val="0"/>
              <w:marBottom w:val="0"/>
              <w:divBdr>
                <w:top w:val="none" w:sz="0" w:space="0" w:color="auto"/>
                <w:left w:val="none" w:sz="0" w:space="0" w:color="auto"/>
                <w:bottom w:val="none" w:sz="0" w:space="0" w:color="auto"/>
                <w:right w:val="none" w:sz="0" w:space="0" w:color="auto"/>
              </w:divBdr>
            </w:div>
          </w:divsChild>
        </w:div>
        <w:div w:id="2019044564">
          <w:marLeft w:val="0"/>
          <w:marRight w:val="0"/>
          <w:marTop w:val="0"/>
          <w:marBottom w:val="0"/>
          <w:divBdr>
            <w:top w:val="none" w:sz="0" w:space="0" w:color="auto"/>
            <w:left w:val="none" w:sz="0" w:space="0" w:color="auto"/>
            <w:bottom w:val="none" w:sz="0" w:space="0" w:color="auto"/>
            <w:right w:val="none" w:sz="0" w:space="0" w:color="auto"/>
          </w:divBdr>
          <w:divsChild>
            <w:div w:id="694236947">
              <w:marLeft w:val="0"/>
              <w:marRight w:val="0"/>
              <w:marTop w:val="0"/>
              <w:marBottom w:val="0"/>
              <w:divBdr>
                <w:top w:val="none" w:sz="0" w:space="0" w:color="auto"/>
                <w:left w:val="none" w:sz="0" w:space="0" w:color="auto"/>
                <w:bottom w:val="none" w:sz="0" w:space="0" w:color="auto"/>
                <w:right w:val="none" w:sz="0" w:space="0" w:color="auto"/>
              </w:divBdr>
            </w:div>
          </w:divsChild>
        </w:div>
        <w:div w:id="1203445787">
          <w:marLeft w:val="0"/>
          <w:marRight w:val="0"/>
          <w:marTop w:val="0"/>
          <w:marBottom w:val="0"/>
          <w:divBdr>
            <w:top w:val="none" w:sz="0" w:space="0" w:color="auto"/>
            <w:left w:val="none" w:sz="0" w:space="0" w:color="auto"/>
            <w:bottom w:val="none" w:sz="0" w:space="0" w:color="auto"/>
            <w:right w:val="none" w:sz="0" w:space="0" w:color="auto"/>
          </w:divBdr>
          <w:divsChild>
            <w:div w:id="729572671">
              <w:marLeft w:val="0"/>
              <w:marRight w:val="0"/>
              <w:marTop w:val="0"/>
              <w:marBottom w:val="0"/>
              <w:divBdr>
                <w:top w:val="none" w:sz="0" w:space="0" w:color="auto"/>
                <w:left w:val="none" w:sz="0" w:space="0" w:color="auto"/>
                <w:bottom w:val="none" w:sz="0" w:space="0" w:color="auto"/>
                <w:right w:val="none" w:sz="0" w:space="0" w:color="auto"/>
              </w:divBdr>
            </w:div>
          </w:divsChild>
        </w:div>
        <w:div w:id="913974138">
          <w:marLeft w:val="0"/>
          <w:marRight w:val="0"/>
          <w:marTop w:val="0"/>
          <w:marBottom w:val="0"/>
          <w:divBdr>
            <w:top w:val="none" w:sz="0" w:space="0" w:color="auto"/>
            <w:left w:val="none" w:sz="0" w:space="0" w:color="auto"/>
            <w:bottom w:val="none" w:sz="0" w:space="0" w:color="auto"/>
            <w:right w:val="none" w:sz="0" w:space="0" w:color="auto"/>
          </w:divBdr>
          <w:divsChild>
            <w:div w:id="1570068404">
              <w:marLeft w:val="0"/>
              <w:marRight w:val="0"/>
              <w:marTop w:val="0"/>
              <w:marBottom w:val="0"/>
              <w:divBdr>
                <w:top w:val="none" w:sz="0" w:space="0" w:color="auto"/>
                <w:left w:val="none" w:sz="0" w:space="0" w:color="auto"/>
                <w:bottom w:val="none" w:sz="0" w:space="0" w:color="auto"/>
                <w:right w:val="none" w:sz="0" w:space="0" w:color="auto"/>
              </w:divBdr>
            </w:div>
          </w:divsChild>
        </w:div>
        <w:div w:id="2088454507">
          <w:marLeft w:val="0"/>
          <w:marRight w:val="0"/>
          <w:marTop w:val="0"/>
          <w:marBottom w:val="0"/>
          <w:divBdr>
            <w:top w:val="none" w:sz="0" w:space="0" w:color="auto"/>
            <w:left w:val="none" w:sz="0" w:space="0" w:color="auto"/>
            <w:bottom w:val="none" w:sz="0" w:space="0" w:color="auto"/>
            <w:right w:val="none" w:sz="0" w:space="0" w:color="auto"/>
          </w:divBdr>
          <w:divsChild>
            <w:div w:id="1029188361">
              <w:marLeft w:val="0"/>
              <w:marRight w:val="0"/>
              <w:marTop w:val="0"/>
              <w:marBottom w:val="0"/>
              <w:divBdr>
                <w:top w:val="none" w:sz="0" w:space="0" w:color="auto"/>
                <w:left w:val="none" w:sz="0" w:space="0" w:color="auto"/>
                <w:bottom w:val="none" w:sz="0" w:space="0" w:color="auto"/>
                <w:right w:val="none" w:sz="0" w:space="0" w:color="auto"/>
              </w:divBdr>
            </w:div>
          </w:divsChild>
        </w:div>
        <w:div w:id="1665156891">
          <w:marLeft w:val="0"/>
          <w:marRight w:val="0"/>
          <w:marTop w:val="0"/>
          <w:marBottom w:val="0"/>
          <w:divBdr>
            <w:top w:val="none" w:sz="0" w:space="0" w:color="auto"/>
            <w:left w:val="none" w:sz="0" w:space="0" w:color="auto"/>
            <w:bottom w:val="none" w:sz="0" w:space="0" w:color="auto"/>
            <w:right w:val="none" w:sz="0" w:space="0" w:color="auto"/>
          </w:divBdr>
          <w:divsChild>
            <w:div w:id="1141531831">
              <w:marLeft w:val="0"/>
              <w:marRight w:val="0"/>
              <w:marTop w:val="0"/>
              <w:marBottom w:val="0"/>
              <w:divBdr>
                <w:top w:val="none" w:sz="0" w:space="0" w:color="auto"/>
                <w:left w:val="none" w:sz="0" w:space="0" w:color="auto"/>
                <w:bottom w:val="none" w:sz="0" w:space="0" w:color="auto"/>
                <w:right w:val="none" w:sz="0" w:space="0" w:color="auto"/>
              </w:divBdr>
            </w:div>
          </w:divsChild>
        </w:div>
        <w:div w:id="1475563083">
          <w:marLeft w:val="0"/>
          <w:marRight w:val="0"/>
          <w:marTop w:val="0"/>
          <w:marBottom w:val="0"/>
          <w:divBdr>
            <w:top w:val="none" w:sz="0" w:space="0" w:color="auto"/>
            <w:left w:val="none" w:sz="0" w:space="0" w:color="auto"/>
            <w:bottom w:val="none" w:sz="0" w:space="0" w:color="auto"/>
            <w:right w:val="none" w:sz="0" w:space="0" w:color="auto"/>
          </w:divBdr>
          <w:divsChild>
            <w:div w:id="1248536417">
              <w:marLeft w:val="0"/>
              <w:marRight w:val="0"/>
              <w:marTop w:val="0"/>
              <w:marBottom w:val="0"/>
              <w:divBdr>
                <w:top w:val="none" w:sz="0" w:space="0" w:color="auto"/>
                <w:left w:val="none" w:sz="0" w:space="0" w:color="auto"/>
                <w:bottom w:val="none" w:sz="0" w:space="0" w:color="auto"/>
                <w:right w:val="none" w:sz="0" w:space="0" w:color="auto"/>
              </w:divBdr>
            </w:div>
          </w:divsChild>
        </w:div>
        <w:div w:id="1978870839">
          <w:marLeft w:val="0"/>
          <w:marRight w:val="0"/>
          <w:marTop w:val="0"/>
          <w:marBottom w:val="0"/>
          <w:divBdr>
            <w:top w:val="none" w:sz="0" w:space="0" w:color="auto"/>
            <w:left w:val="none" w:sz="0" w:space="0" w:color="auto"/>
            <w:bottom w:val="none" w:sz="0" w:space="0" w:color="auto"/>
            <w:right w:val="none" w:sz="0" w:space="0" w:color="auto"/>
          </w:divBdr>
          <w:divsChild>
            <w:div w:id="1448043530">
              <w:marLeft w:val="0"/>
              <w:marRight w:val="0"/>
              <w:marTop w:val="0"/>
              <w:marBottom w:val="0"/>
              <w:divBdr>
                <w:top w:val="none" w:sz="0" w:space="0" w:color="auto"/>
                <w:left w:val="none" w:sz="0" w:space="0" w:color="auto"/>
                <w:bottom w:val="none" w:sz="0" w:space="0" w:color="auto"/>
                <w:right w:val="none" w:sz="0" w:space="0" w:color="auto"/>
              </w:divBdr>
            </w:div>
          </w:divsChild>
        </w:div>
        <w:div w:id="1654873118">
          <w:marLeft w:val="0"/>
          <w:marRight w:val="0"/>
          <w:marTop w:val="0"/>
          <w:marBottom w:val="0"/>
          <w:divBdr>
            <w:top w:val="none" w:sz="0" w:space="0" w:color="auto"/>
            <w:left w:val="none" w:sz="0" w:space="0" w:color="auto"/>
            <w:bottom w:val="none" w:sz="0" w:space="0" w:color="auto"/>
            <w:right w:val="none" w:sz="0" w:space="0" w:color="auto"/>
          </w:divBdr>
          <w:divsChild>
            <w:div w:id="1651053455">
              <w:marLeft w:val="0"/>
              <w:marRight w:val="0"/>
              <w:marTop w:val="0"/>
              <w:marBottom w:val="0"/>
              <w:divBdr>
                <w:top w:val="none" w:sz="0" w:space="0" w:color="auto"/>
                <w:left w:val="none" w:sz="0" w:space="0" w:color="auto"/>
                <w:bottom w:val="none" w:sz="0" w:space="0" w:color="auto"/>
                <w:right w:val="none" w:sz="0" w:space="0" w:color="auto"/>
              </w:divBdr>
            </w:div>
          </w:divsChild>
        </w:div>
        <w:div w:id="1828783871">
          <w:marLeft w:val="0"/>
          <w:marRight w:val="0"/>
          <w:marTop w:val="0"/>
          <w:marBottom w:val="0"/>
          <w:divBdr>
            <w:top w:val="none" w:sz="0" w:space="0" w:color="auto"/>
            <w:left w:val="none" w:sz="0" w:space="0" w:color="auto"/>
            <w:bottom w:val="none" w:sz="0" w:space="0" w:color="auto"/>
            <w:right w:val="none" w:sz="0" w:space="0" w:color="auto"/>
          </w:divBdr>
          <w:divsChild>
            <w:div w:id="17531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01181">
      <w:bodyDiv w:val="1"/>
      <w:marLeft w:val="0"/>
      <w:marRight w:val="0"/>
      <w:marTop w:val="0"/>
      <w:marBottom w:val="0"/>
      <w:divBdr>
        <w:top w:val="none" w:sz="0" w:space="0" w:color="auto"/>
        <w:left w:val="none" w:sz="0" w:space="0" w:color="auto"/>
        <w:bottom w:val="none" w:sz="0" w:space="0" w:color="auto"/>
        <w:right w:val="none" w:sz="0" w:space="0" w:color="auto"/>
      </w:divBdr>
      <w:divsChild>
        <w:div w:id="843934186">
          <w:marLeft w:val="0"/>
          <w:marRight w:val="0"/>
          <w:marTop w:val="0"/>
          <w:marBottom w:val="0"/>
          <w:divBdr>
            <w:top w:val="none" w:sz="0" w:space="0" w:color="auto"/>
            <w:left w:val="none" w:sz="0" w:space="0" w:color="auto"/>
            <w:bottom w:val="none" w:sz="0" w:space="0" w:color="auto"/>
            <w:right w:val="none" w:sz="0" w:space="0" w:color="auto"/>
          </w:divBdr>
        </w:div>
      </w:divsChild>
    </w:div>
    <w:div w:id="1713117790">
      <w:bodyDiv w:val="1"/>
      <w:marLeft w:val="0"/>
      <w:marRight w:val="0"/>
      <w:marTop w:val="0"/>
      <w:marBottom w:val="0"/>
      <w:divBdr>
        <w:top w:val="none" w:sz="0" w:space="0" w:color="auto"/>
        <w:left w:val="none" w:sz="0" w:space="0" w:color="auto"/>
        <w:bottom w:val="none" w:sz="0" w:space="0" w:color="auto"/>
        <w:right w:val="none" w:sz="0" w:space="0" w:color="auto"/>
      </w:divBdr>
      <w:divsChild>
        <w:div w:id="1039210609">
          <w:marLeft w:val="0"/>
          <w:marRight w:val="0"/>
          <w:marTop w:val="0"/>
          <w:marBottom w:val="0"/>
          <w:divBdr>
            <w:top w:val="none" w:sz="0" w:space="0" w:color="auto"/>
            <w:left w:val="none" w:sz="0" w:space="0" w:color="auto"/>
            <w:bottom w:val="none" w:sz="0" w:space="0" w:color="auto"/>
            <w:right w:val="none" w:sz="0" w:space="0" w:color="auto"/>
          </w:divBdr>
          <w:divsChild>
            <w:div w:id="20403137">
              <w:marLeft w:val="0"/>
              <w:marRight w:val="0"/>
              <w:marTop w:val="0"/>
              <w:marBottom w:val="0"/>
              <w:divBdr>
                <w:top w:val="none" w:sz="0" w:space="0" w:color="auto"/>
                <w:left w:val="none" w:sz="0" w:space="0" w:color="auto"/>
                <w:bottom w:val="none" w:sz="0" w:space="0" w:color="auto"/>
                <w:right w:val="none" w:sz="0" w:space="0" w:color="auto"/>
              </w:divBdr>
            </w:div>
          </w:divsChild>
        </w:div>
        <w:div w:id="142159740">
          <w:marLeft w:val="0"/>
          <w:marRight w:val="0"/>
          <w:marTop w:val="0"/>
          <w:marBottom w:val="0"/>
          <w:divBdr>
            <w:top w:val="none" w:sz="0" w:space="0" w:color="auto"/>
            <w:left w:val="none" w:sz="0" w:space="0" w:color="auto"/>
            <w:bottom w:val="none" w:sz="0" w:space="0" w:color="auto"/>
            <w:right w:val="none" w:sz="0" w:space="0" w:color="auto"/>
          </w:divBdr>
          <w:divsChild>
            <w:div w:id="880676835">
              <w:marLeft w:val="0"/>
              <w:marRight w:val="0"/>
              <w:marTop w:val="0"/>
              <w:marBottom w:val="0"/>
              <w:divBdr>
                <w:top w:val="none" w:sz="0" w:space="0" w:color="auto"/>
                <w:left w:val="none" w:sz="0" w:space="0" w:color="auto"/>
                <w:bottom w:val="none" w:sz="0" w:space="0" w:color="auto"/>
                <w:right w:val="none" w:sz="0" w:space="0" w:color="auto"/>
              </w:divBdr>
            </w:div>
          </w:divsChild>
        </w:div>
        <w:div w:id="1104150579">
          <w:marLeft w:val="0"/>
          <w:marRight w:val="0"/>
          <w:marTop w:val="0"/>
          <w:marBottom w:val="0"/>
          <w:divBdr>
            <w:top w:val="none" w:sz="0" w:space="0" w:color="auto"/>
            <w:left w:val="none" w:sz="0" w:space="0" w:color="auto"/>
            <w:bottom w:val="none" w:sz="0" w:space="0" w:color="auto"/>
            <w:right w:val="none" w:sz="0" w:space="0" w:color="auto"/>
          </w:divBdr>
          <w:divsChild>
            <w:div w:id="170293068">
              <w:marLeft w:val="0"/>
              <w:marRight w:val="0"/>
              <w:marTop w:val="0"/>
              <w:marBottom w:val="0"/>
              <w:divBdr>
                <w:top w:val="none" w:sz="0" w:space="0" w:color="auto"/>
                <w:left w:val="none" w:sz="0" w:space="0" w:color="auto"/>
                <w:bottom w:val="none" w:sz="0" w:space="0" w:color="auto"/>
                <w:right w:val="none" w:sz="0" w:space="0" w:color="auto"/>
              </w:divBdr>
            </w:div>
          </w:divsChild>
        </w:div>
        <w:div w:id="186599284">
          <w:marLeft w:val="0"/>
          <w:marRight w:val="0"/>
          <w:marTop w:val="0"/>
          <w:marBottom w:val="0"/>
          <w:divBdr>
            <w:top w:val="none" w:sz="0" w:space="0" w:color="auto"/>
            <w:left w:val="none" w:sz="0" w:space="0" w:color="auto"/>
            <w:bottom w:val="none" w:sz="0" w:space="0" w:color="auto"/>
            <w:right w:val="none" w:sz="0" w:space="0" w:color="auto"/>
          </w:divBdr>
          <w:divsChild>
            <w:div w:id="1999260047">
              <w:marLeft w:val="0"/>
              <w:marRight w:val="0"/>
              <w:marTop w:val="0"/>
              <w:marBottom w:val="0"/>
              <w:divBdr>
                <w:top w:val="none" w:sz="0" w:space="0" w:color="auto"/>
                <w:left w:val="none" w:sz="0" w:space="0" w:color="auto"/>
                <w:bottom w:val="none" w:sz="0" w:space="0" w:color="auto"/>
                <w:right w:val="none" w:sz="0" w:space="0" w:color="auto"/>
              </w:divBdr>
            </w:div>
          </w:divsChild>
        </w:div>
        <w:div w:id="220867473">
          <w:marLeft w:val="0"/>
          <w:marRight w:val="0"/>
          <w:marTop w:val="0"/>
          <w:marBottom w:val="0"/>
          <w:divBdr>
            <w:top w:val="none" w:sz="0" w:space="0" w:color="auto"/>
            <w:left w:val="none" w:sz="0" w:space="0" w:color="auto"/>
            <w:bottom w:val="none" w:sz="0" w:space="0" w:color="auto"/>
            <w:right w:val="none" w:sz="0" w:space="0" w:color="auto"/>
          </w:divBdr>
          <w:divsChild>
            <w:div w:id="512309172">
              <w:marLeft w:val="0"/>
              <w:marRight w:val="0"/>
              <w:marTop w:val="0"/>
              <w:marBottom w:val="0"/>
              <w:divBdr>
                <w:top w:val="none" w:sz="0" w:space="0" w:color="auto"/>
                <w:left w:val="none" w:sz="0" w:space="0" w:color="auto"/>
                <w:bottom w:val="none" w:sz="0" w:space="0" w:color="auto"/>
                <w:right w:val="none" w:sz="0" w:space="0" w:color="auto"/>
              </w:divBdr>
            </w:div>
          </w:divsChild>
        </w:div>
        <w:div w:id="1375276350">
          <w:marLeft w:val="0"/>
          <w:marRight w:val="0"/>
          <w:marTop w:val="0"/>
          <w:marBottom w:val="0"/>
          <w:divBdr>
            <w:top w:val="none" w:sz="0" w:space="0" w:color="auto"/>
            <w:left w:val="none" w:sz="0" w:space="0" w:color="auto"/>
            <w:bottom w:val="none" w:sz="0" w:space="0" w:color="auto"/>
            <w:right w:val="none" w:sz="0" w:space="0" w:color="auto"/>
          </w:divBdr>
          <w:divsChild>
            <w:div w:id="272784749">
              <w:marLeft w:val="0"/>
              <w:marRight w:val="0"/>
              <w:marTop w:val="0"/>
              <w:marBottom w:val="0"/>
              <w:divBdr>
                <w:top w:val="none" w:sz="0" w:space="0" w:color="auto"/>
                <w:left w:val="none" w:sz="0" w:space="0" w:color="auto"/>
                <w:bottom w:val="none" w:sz="0" w:space="0" w:color="auto"/>
                <w:right w:val="none" w:sz="0" w:space="0" w:color="auto"/>
              </w:divBdr>
            </w:div>
          </w:divsChild>
        </w:div>
        <w:div w:id="280840384">
          <w:marLeft w:val="0"/>
          <w:marRight w:val="0"/>
          <w:marTop w:val="0"/>
          <w:marBottom w:val="0"/>
          <w:divBdr>
            <w:top w:val="none" w:sz="0" w:space="0" w:color="auto"/>
            <w:left w:val="none" w:sz="0" w:space="0" w:color="auto"/>
            <w:bottom w:val="none" w:sz="0" w:space="0" w:color="auto"/>
            <w:right w:val="none" w:sz="0" w:space="0" w:color="auto"/>
          </w:divBdr>
          <w:divsChild>
            <w:div w:id="1782532622">
              <w:marLeft w:val="0"/>
              <w:marRight w:val="0"/>
              <w:marTop w:val="0"/>
              <w:marBottom w:val="0"/>
              <w:divBdr>
                <w:top w:val="none" w:sz="0" w:space="0" w:color="auto"/>
                <w:left w:val="none" w:sz="0" w:space="0" w:color="auto"/>
                <w:bottom w:val="none" w:sz="0" w:space="0" w:color="auto"/>
                <w:right w:val="none" w:sz="0" w:space="0" w:color="auto"/>
              </w:divBdr>
            </w:div>
          </w:divsChild>
        </w:div>
        <w:div w:id="1874686470">
          <w:marLeft w:val="0"/>
          <w:marRight w:val="0"/>
          <w:marTop w:val="0"/>
          <w:marBottom w:val="0"/>
          <w:divBdr>
            <w:top w:val="none" w:sz="0" w:space="0" w:color="auto"/>
            <w:left w:val="none" w:sz="0" w:space="0" w:color="auto"/>
            <w:bottom w:val="none" w:sz="0" w:space="0" w:color="auto"/>
            <w:right w:val="none" w:sz="0" w:space="0" w:color="auto"/>
          </w:divBdr>
          <w:divsChild>
            <w:div w:id="340084297">
              <w:marLeft w:val="0"/>
              <w:marRight w:val="0"/>
              <w:marTop w:val="0"/>
              <w:marBottom w:val="0"/>
              <w:divBdr>
                <w:top w:val="none" w:sz="0" w:space="0" w:color="auto"/>
                <w:left w:val="none" w:sz="0" w:space="0" w:color="auto"/>
                <w:bottom w:val="none" w:sz="0" w:space="0" w:color="auto"/>
                <w:right w:val="none" w:sz="0" w:space="0" w:color="auto"/>
              </w:divBdr>
            </w:div>
          </w:divsChild>
        </w:div>
        <w:div w:id="392506686">
          <w:marLeft w:val="0"/>
          <w:marRight w:val="0"/>
          <w:marTop w:val="0"/>
          <w:marBottom w:val="0"/>
          <w:divBdr>
            <w:top w:val="none" w:sz="0" w:space="0" w:color="auto"/>
            <w:left w:val="none" w:sz="0" w:space="0" w:color="auto"/>
            <w:bottom w:val="none" w:sz="0" w:space="0" w:color="auto"/>
            <w:right w:val="none" w:sz="0" w:space="0" w:color="auto"/>
          </w:divBdr>
          <w:divsChild>
            <w:div w:id="1617053795">
              <w:marLeft w:val="0"/>
              <w:marRight w:val="0"/>
              <w:marTop w:val="0"/>
              <w:marBottom w:val="0"/>
              <w:divBdr>
                <w:top w:val="none" w:sz="0" w:space="0" w:color="auto"/>
                <w:left w:val="none" w:sz="0" w:space="0" w:color="auto"/>
                <w:bottom w:val="none" w:sz="0" w:space="0" w:color="auto"/>
                <w:right w:val="none" w:sz="0" w:space="0" w:color="auto"/>
              </w:divBdr>
            </w:div>
          </w:divsChild>
        </w:div>
        <w:div w:id="406000551">
          <w:marLeft w:val="0"/>
          <w:marRight w:val="0"/>
          <w:marTop w:val="0"/>
          <w:marBottom w:val="0"/>
          <w:divBdr>
            <w:top w:val="none" w:sz="0" w:space="0" w:color="auto"/>
            <w:left w:val="none" w:sz="0" w:space="0" w:color="auto"/>
            <w:bottom w:val="none" w:sz="0" w:space="0" w:color="auto"/>
            <w:right w:val="none" w:sz="0" w:space="0" w:color="auto"/>
          </w:divBdr>
          <w:divsChild>
            <w:div w:id="2091078599">
              <w:marLeft w:val="0"/>
              <w:marRight w:val="0"/>
              <w:marTop w:val="0"/>
              <w:marBottom w:val="0"/>
              <w:divBdr>
                <w:top w:val="none" w:sz="0" w:space="0" w:color="auto"/>
                <w:left w:val="none" w:sz="0" w:space="0" w:color="auto"/>
                <w:bottom w:val="none" w:sz="0" w:space="0" w:color="auto"/>
                <w:right w:val="none" w:sz="0" w:space="0" w:color="auto"/>
              </w:divBdr>
            </w:div>
          </w:divsChild>
        </w:div>
        <w:div w:id="1814566833">
          <w:marLeft w:val="0"/>
          <w:marRight w:val="0"/>
          <w:marTop w:val="0"/>
          <w:marBottom w:val="0"/>
          <w:divBdr>
            <w:top w:val="none" w:sz="0" w:space="0" w:color="auto"/>
            <w:left w:val="none" w:sz="0" w:space="0" w:color="auto"/>
            <w:bottom w:val="none" w:sz="0" w:space="0" w:color="auto"/>
            <w:right w:val="none" w:sz="0" w:space="0" w:color="auto"/>
          </w:divBdr>
          <w:divsChild>
            <w:div w:id="433329727">
              <w:marLeft w:val="0"/>
              <w:marRight w:val="0"/>
              <w:marTop w:val="0"/>
              <w:marBottom w:val="0"/>
              <w:divBdr>
                <w:top w:val="none" w:sz="0" w:space="0" w:color="auto"/>
                <w:left w:val="none" w:sz="0" w:space="0" w:color="auto"/>
                <w:bottom w:val="none" w:sz="0" w:space="0" w:color="auto"/>
                <w:right w:val="none" w:sz="0" w:space="0" w:color="auto"/>
              </w:divBdr>
            </w:div>
          </w:divsChild>
        </w:div>
        <w:div w:id="1871918488">
          <w:marLeft w:val="0"/>
          <w:marRight w:val="0"/>
          <w:marTop w:val="0"/>
          <w:marBottom w:val="0"/>
          <w:divBdr>
            <w:top w:val="none" w:sz="0" w:space="0" w:color="auto"/>
            <w:left w:val="none" w:sz="0" w:space="0" w:color="auto"/>
            <w:bottom w:val="none" w:sz="0" w:space="0" w:color="auto"/>
            <w:right w:val="none" w:sz="0" w:space="0" w:color="auto"/>
          </w:divBdr>
          <w:divsChild>
            <w:div w:id="650839297">
              <w:marLeft w:val="0"/>
              <w:marRight w:val="0"/>
              <w:marTop w:val="0"/>
              <w:marBottom w:val="0"/>
              <w:divBdr>
                <w:top w:val="none" w:sz="0" w:space="0" w:color="auto"/>
                <w:left w:val="none" w:sz="0" w:space="0" w:color="auto"/>
                <w:bottom w:val="none" w:sz="0" w:space="0" w:color="auto"/>
                <w:right w:val="none" w:sz="0" w:space="0" w:color="auto"/>
              </w:divBdr>
            </w:div>
          </w:divsChild>
        </w:div>
        <w:div w:id="688607280">
          <w:marLeft w:val="0"/>
          <w:marRight w:val="0"/>
          <w:marTop w:val="0"/>
          <w:marBottom w:val="0"/>
          <w:divBdr>
            <w:top w:val="none" w:sz="0" w:space="0" w:color="auto"/>
            <w:left w:val="none" w:sz="0" w:space="0" w:color="auto"/>
            <w:bottom w:val="none" w:sz="0" w:space="0" w:color="auto"/>
            <w:right w:val="none" w:sz="0" w:space="0" w:color="auto"/>
          </w:divBdr>
          <w:divsChild>
            <w:div w:id="1193349402">
              <w:marLeft w:val="0"/>
              <w:marRight w:val="0"/>
              <w:marTop w:val="0"/>
              <w:marBottom w:val="0"/>
              <w:divBdr>
                <w:top w:val="none" w:sz="0" w:space="0" w:color="auto"/>
                <w:left w:val="none" w:sz="0" w:space="0" w:color="auto"/>
                <w:bottom w:val="none" w:sz="0" w:space="0" w:color="auto"/>
                <w:right w:val="none" w:sz="0" w:space="0" w:color="auto"/>
              </w:divBdr>
            </w:div>
          </w:divsChild>
        </w:div>
        <w:div w:id="1820613102">
          <w:marLeft w:val="0"/>
          <w:marRight w:val="0"/>
          <w:marTop w:val="0"/>
          <w:marBottom w:val="0"/>
          <w:divBdr>
            <w:top w:val="none" w:sz="0" w:space="0" w:color="auto"/>
            <w:left w:val="none" w:sz="0" w:space="0" w:color="auto"/>
            <w:bottom w:val="none" w:sz="0" w:space="0" w:color="auto"/>
            <w:right w:val="none" w:sz="0" w:space="0" w:color="auto"/>
          </w:divBdr>
          <w:divsChild>
            <w:div w:id="770004974">
              <w:marLeft w:val="0"/>
              <w:marRight w:val="0"/>
              <w:marTop w:val="0"/>
              <w:marBottom w:val="0"/>
              <w:divBdr>
                <w:top w:val="none" w:sz="0" w:space="0" w:color="auto"/>
                <w:left w:val="none" w:sz="0" w:space="0" w:color="auto"/>
                <w:bottom w:val="none" w:sz="0" w:space="0" w:color="auto"/>
                <w:right w:val="none" w:sz="0" w:space="0" w:color="auto"/>
              </w:divBdr>
            </w:div>
          </w:divsChild>
        </w:div>
        <w:div w:id="882593574">
          <w:marLeft w:val="0"/>
          <w:marRight w:val="0"/>
          <w:marTop w:val="0"/>
          <w:marBottom w:val="0"/>
          <w:divBdr>
            <w:top w:val="none" w:sz="0" w:space="0" w:color="auto"/>
            <w:left w:val="none" w:sz="0" w:space="0" w:color="auto"/>
            <w:bottom w:val="none" w:sz="0" w:space="0" w:color="auto"/>
            <w:right w:val="none" w:sz="0" w:space="0" w:color="auto"/>
          </w:divBdr>
          <w:divsChild>
            <w:div w:id="857357034">
              <w:marLeft w:val="0"/>
              <w:marRight w:val="0"/>
              <w:marTop w:val="0"/>
              <w:marBottom w:val="0"/>
              <w:divBdr>
                <w:top w:val="none" w:sz="0" w:space="0" w:color="auto"/>
                <w:left w:val="none" w:sz="0" w:space="0" w:color="auto"/>
                <w:bottom w:val="none" w:sz="0" w:space="0" w:color="auto"/>
                <w:right w:val="none" w:sz="0" w:space="0" w:color="auto"/>
              </w:divBdr>
            </w:div>
          </w:divsChild>
        </w:div>
        <w:div w:id="868495121">
          <w:marLeft w:val="0"/>
          <w:marRight w:val="0"/>
          <w:marTop w:val="0"/>
          <w:marBottom w:val="0"/>
          <w:divBdr>
            <w:top w:val="none" w:sz="0" w:space="0" w:color="auto"/>
            <w:left w:val="none" w:sz="0" w:space="0" w:color="auto"/>
            <w:bottom w:val="none" w:sz="0" w:space="0" w:color="auto"/>
            <w:right w:val="none" w:sz="0" w:space="0" w:color="auto"/>
          </w:divBdr>
          <w:divsChild>
            <w:div w:id="1920748440">
              <w:marLeft w:val="0"/>
              <w:marRight w:val="0"/>
              <w:marTop w:val="0"/>
              <w:marBottom w:val="0"/>
              <w:divBdr>
                <w:top w:val="none" w:sz="0" w:space="0" w:color="auto"/>
                <w:left w:val="none" w:sz="0" w:space="0" w:color="auto"/>
                <w:bottom w:val="none" w:sz="0" w:space="0" w:color="auto"/>
                <w:right w:val="none" w:sz="0" w:space="0" w:color="auto"/>
              </w:divBdr>
            </w:div>
          </w:divsChild>
        </w:div>
        <w:div w:id="1956401642">
          <w:marLeft w:val="0"/>
          <w:marRight w:val="0"/>
          <w:marTop w:val="0"/>
          <w:marBottom w:val="0"/>
          <w:divBdr>
            <w:top w:val="none" w:sz="0" w:space="0" w:color="auto"/>
            <w:left w:val="none" w:sz="0" w:space="0" w:color="auto"/>
            <w:bottom w:val="none" w:sz="0" w:space="0" w:color="auto"/>
            <w:right w:val="none" w:sz="0" w:space="0" w:color="auto"/>
          </w:divBdr>
          <w:divsChild>
            <w:div w:id="953633507">
              <w:marLeft w:val="0"/>
              <w:marRight w:val="0"/>
              <w:marTop w:val="0"/>
              <w:marBottom w:val="0"/>
              <w:divBdr>
                <w:top w:val="none" w:sz="0" w:space="0" w:color="auto"/>
                <w:left w:val="none" w:sz="0" w:space="0" w:color="auto"/>
                <w:bottom w:val="none" w:sz="0" w:space="0" w:color="auto"/>
                <w:right w:val="none" w:sz="0" w:space="0" w:color="auto"/>
              </w:divBdr>
            </w:div>
          </w:divsChild>
        </w:div>
        <w:div w:id="1046028821">
          <w:marLeft w:val="0"/>
          <w:marRight w:val="0"/>
          <w:marTop w:val="0"/>
          <w:marBottom w:val="0"/>
          <w:divBdr>
            <w:top w:val="none" w:sz="0" w:space="0" w:color="auto"/>
            <w:left w:val="none" w:sz="0" w:space="0" w:color="auto"/>
            <w:bottom w:val="none" w:sz="0" w:space="0" w:color="auto"/>
            <w:right w:val="none" w:sz="0" w:space="0" w:color="auto"/>
          </w:divBdr>
          <w:divsChild>
            <w:div w:id="1196890292">
              <w:marLeft w:val="0"/>
              <w:marRight w:val="0"/>
              <w:marTop w:val="0"/>
              <w:marBottom w:val="0"/>
              <w:divBdr>
                <w:top w:val="none" w:sz="0" w:space="0" w:color="auto"/>
                <w:left w:val="none" w:sz="0" w:space="0" w:color="auto"/>
                <w:bottom w:val="none" w:sz="0" w:space="0" w:color="auto"/>
                <w:right w:val="none" w:sz="0" w:space="0" w:color="auto"/>
              </w:divBdr>
            </w:div>
          </w:divsChild>
        </w:div>
        <w:div w:id="1354762832">
          <w:marLeft w:val="0"/>
          <w:marRight w:val="0"/>
          <w:marTop w:val="0"/>
          <w:marBottom w:val="0"/>
          <w:divBdr>
            <w:top w:val="none" w:sz="0" w:space="0" w:color="auto"/>
            <w:left w:val="none" w:sz="0" w:space="0" w:color="auto"/>
            <w:bottom w:val="none" w:sz="0" w:space="0" w:color="auto"/>
            <w:right w:val="none" w:sz="0" w:space="0" w:color="auto"/>
          </w:divBdr>
          <w:divsChild>
            <w:div w:id="1319067807">
              <w:marLeft w:val="0"/>
              <w:marRight w:val="0"/>
              <w:marTop w:val="0"/>
              <w:marBottom w:val="0"/>
              <w:divBdr>
                <w:top w:val="none" w:sz="0" w:space="0" w:color="auto"/>
                <w:left w:val="none" w:sz="0" w:space="0" w:color="auto"/>
                <w:bottom w:val="none" w:sz="0" w:space="0" w:color="auto"/>
                <w:right w:val="none" w:sz="0" w:space="0" w:color="auto"/>
              </w:divBdr>
            </w:div>
          </w:divsChild>
        </w:div>
        <w:div w:id="1985425767">
          <w:marLeft w:val="0"/>
          <w:marRight w:val="0"/>
          <w:marTop w:val="0"/>
          <w:marBottom w:val="0"/>
          <w:divBdr>
            <w:top w:val="none" w:sz="0" w:space="0" w:color="auto"/>
            <w:left w:val="none" w:sz="0" w:space="0" w:color="auto"/>
            <w:bottom w:val="none" w:sz="0" w:space="0" w:color="auto"/>
            <w:right w:val="none" w:sz="0" w:space="0" w:color="auto"/>
          </w:divBdr>
          <w:divsChild>
            <w:div w:id="140752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ed/precollege/ptn/2018/02/humor-college-classroom" TargetMode="External"/><Relationship Id="rId13" Type="http://schemas.openxmlformats.org/officeDocument/2006/relationships/hyperlink" Target="https://education.nsw.gov.au/teaching-and-learning/professional-learning/teacher-quality-and-accreditation/strong-start-great-teachers/refining-practice/planning-a-lesson/the-lesson-as-episodes" TargetMode="External"/><Relationship Id="rId18" Type="http://schemas.openxmlformats.org/officeDocument/2006/relationships/hyperlink" Target="https://classplusapp.com/growth/why-good-communication-skills-are-important-for-teachers/?session=ondeman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dadyslexia.org.uk/dyslexia/about-dyslexia/what-is-dyslexia" TargetMode="External"/><Relationship Id="rId12" Type="http://schemas.openxmlformats.org/officeDocument/2006/relationships/hyperlink" Target="https://thirdspacelearning.com/blog/independent-learning/" TargetMode="External"/><Relationship Id="rId17" Type="http://schemas.openxmlformats.org/officeDocument/2006/relationships/hyperlink" Target="https://educators.wales/sites/default/files/2023-07/Professional%20standards%20for%20FE%20%20WBL%20and%20ACL%20Practitioners%20-%20June%202023.pdf" TargetMode="External"/><Relationship Id="rId2" Type="http://schemas.openxmlformats.org/officeDocument/2006/relationships/numbering" Target="numbering.xml"/><Relationship Id="rId16" Type="http://schemas.openxmlformats.org/officeDocument/2006/relationships/hyperlink" Target="https://www.bristol.ac.uk/digital-education/teaching-online/interactive-learning-materia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earch-ebscohost-com.ezproxy.uwtsd.ac.uk/login.aspx?direct=true&amp;db=nlebk&amp;AN=2753446&amp;site=ehost-live" TargetMode="External"/><Relationship Id="rId11" Type="http://schemas.openxmlformats.org/officeDocument/2006/relationships/hyperlink" Target="https://www.moveforwardwithdyslexia.com/dyslexia/speed-reading-for-dyslexics.html" TargetMode="External"/><Relationship Id="rId5" Type="http://schemas.openxmlformats.org/officeDocument/2006/relationships/webSettings" Target="webSettings.xml"/><Relationship Id="rId15" Type="http://schemas.openxmlformats.org/officeDocument/2006/relationships/hyperlink" Target="https://www.teach-this.com/ideas/ten-ways-to-begin-a-lesson" TargetMode="External"/><Relationship Id="rId10" Type="http://schemas.openxmlformats.org/officeDocument/2006/relationships/hyperlink" Target="https://www.verywellmind.com/remembering-what-youve-read-20692"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implypsychology.org/snowball-effect.html" TargetMode="External"/><Relationship Id="rId14" Type="http://schemas.openxmlformats.org/officeDocument/2006/relationships/hyperlink" Target="https://search-ebscohost-com.ezproxy.uwtsd.ac.uk/login.aspx?direct=true&amp;db=nlebk&amp;AN=2269436&amp;site=ehost-live"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11AAC-6BA6-1A43-978D-955A2CE43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17</Pages>
  <Words>4106</Words>
  <Characters>23406</Characters>
  <Application>Microsoft Office Word</Application>
  <DocSecurity>0</DocSecurity>
  <Lines>195</Lines>
  <Paragraphs>54</Paragraphs>
  <ScaleCrop>false</ScaleCrop>
  <Company/>
  <LinksUpToDate>false</LinksUpToDate>
  <CharactersWithSpaces>27458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Craddock-Jones (2115981)</dc:creator>
  <cp:keywords/>
  <dc:description/>
  <cp:lastModifiedBy>James Craddock-Jones (2115981)</cp:lastModifiedBy>
  <cp:revision>118</cp:revision>
  <dcterms:created xsi:type="dcterms:W3CDTF">2023-11-05T16:27:00Z</dcterms:created>
  <dcterms:modified xsi:type="dcterms:W3CDTF">2023-11-16T21:02:00Z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31e6e196db1241eb5a01f3a360d0832cf58d78be79a64a6dfc7ef0c756dd3396</vt:lpwstr>
  </property>
</Properties>
</file>