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E091D3" w14:textId="7CC233CF" w:rsidR="005042FD" w:rsidRDefault="001735F1" w:rsidP="001735F1">
      <w:pPr>
        <w:jc w:val="center"/>
        <w:rPr>
          <w:u w:val="single"/>
        </w:rPr>
      </w:pPr>
      <w:r>
        <w:rPr>
          <w:u w:val="single"/>
        </w:rPr>
        <w:t>Depression</w:t>
      </w:r>
    </w:p>
    <w:p w14:paraId="414A983E" w14:textId="65BF48BB" w:rsidR="001735F1" w:rsidRDefault="001735F1" w:rsidP="001735F1">
      <w:pPr>
        <w:jc w:val="center"/>
        <w:rPr>
          <w:u w:val="single"/>
        </w:rPr>
      </w:pPr>
    </w:p>
    <w:p w14:paraId="76560F56" w14:textId="46224130" w:rsidR="001735F1" w:rsidRDefault="001735F1" w:rsidP="001735F1">
      <w:pPr>
        <w:spacing w:line="360" w:lineRule="auto"/>
      </w:pPr>
      <w:r>
        <w:tab/>
      </w:r>
      <w:r w:rsidR="00A449AA">
        <w:t>D</w:t>
      </w:r>
      <w:r>
        <w:t>epression can be defined as a complex neuropsychiatric disorder, which is accompanied by many etiological contributions (Murphy and Hankerson, 201</w:t>
      </w:r>
      <w:r w:rsidR="00A73388">
        <w:t>8</w:t>
      </w:r>
      <w:r>
        <w:t>). Depression is a very common mental health disorder, and more than two-hundred and sixty-four million people suffer worldwide. Depression is one of the leading causes of disability globally and women are often affected more than men. There are also a wide variety of treatments available, which can suit every individual differently</w:t>
      </w:r>
      <w:r w:rsidR="00A73388">
        <w:t xml:space="preserve"> (Murphy and Hankerson, 2018)</w:t>
      </w:r>
      <w:r>
        <w:t xml:space="preserve">. </w:t>
      </w:r>
    </w:p>
    <w:p w14:paraId="3D08CB45" w14:textId="41FE7BAA" w:rsidR="001735F1" w:rsidRDefault="00095BBA" w:rsidP="00095BBA">
      <w:pPr>
        <w:spacing w:line="360" w:lineRule="auto"/>
        <w:ind w:firstLine="720"/>
      </w:pPr>
      <w:r>
        <w:t>D</w:t>
      </w:r>
      <w:r w:rsidR="00BA15A0" w:rsidRPr="00BA15A0">
        <w:t>epression has received much attention in the field of research</w:t>
      </w:r>
      <w:r w:rsidR="00BA15A0">
        <w:t xml:space="preserve">, </w:t>
      </w:r>
      <w:r w:rsidR="00BA15A0" w:rsidRPr="00BA15A0">
        <w:t>w</w:t>
      </w:r>
      <w:r w:rsidR="00BA15A0">
        <w:t>here l</w:t>
      </w:r>
      <w:r w:rsidR="00BA15A0" w:rsidRPr="00BA15A0">
        <w:t>ooking at the various causes has received m</w:t>
      </w:r>
      <w:r w:rsidR="003E6142">
        <w:t xml:space="preserve">ost </w:t>
      </w:r>
      <w:r w:rsidR="00BA15A0" w:rsidRPr="00BA15A0">
        <w:t>attention</w:t>
      </w:r>
      <w:r w:rsidR="00BA15A0">
        <w:t>. S</w:t>
      </w:r>
      <w:r w:rsidR="00BA15A0" w:rsidRPr="00BA15A0">
        <w:t>tudies that have looked at cau</w:t>
      </w:r>
      <w:r w:rsidR="00BA15A0">
        <w:t>sal</w:t>
      </w:r>
      <w:r w:rsidR="00BA15A0" w:rsidRPr="00BA15A0">
        <w:t xml:space="preserve"> beliefs of depression have identified many causes that individuals endorse and these can include interpersonal problems such as having poor social skills</w:t>
      </w:r>
      <w:r w:rsidR="00BA15A0">
        <w:t xml:space="preserve">, </w:t>
      </w:r>
      <w:r w:rsidR="00BA15A0" w:rsidRPr="00BA15A0">
        <w:t xml:space="preserve">developmental </w:t>
      </w:r>
      <w:r w:rsidR="003E6142">
        <w:t xml:space="preserve">problems </w:t>
      </w:r>
      <w:r w:rsidR="00BA15A0" w:rsidRPr="00BA15A0">
        <w:t>such as issues during childhood</w:t>
      </w:r>
      <w:r w:rsidR="003E6142">
        <w:t xml:space="preserve"> and </w:t>
      </w:r>
      <w:r w:rsidR="00BA15A0" w:rsidRPr="00BA15A0">
        <w:t>personality or cognitive causes such as depressive ways of thinking</w:t>
      </w:r>
      <w:r w:rsidR="00BA15A0">
        <w:t xml:space="preserve">, </w:t>
      </w:r>
      <w:r w:rsidR="003E6142">
        <w:t xml:space="preserve">as well as </w:t>
      </w:r>
      <w:r w:rsidR="00BA15A0" w:rsidRPr="00BA15A0">
        <w:t>biological factors such as biochemical influences</w:t>
      </w:r>
      <w:r w:rsidR="00BA15A0">
        <w:t xml:space="preserve">, </w:t>
      </w:r>
      <w:r w:rsidR="00BA15A0" w:rsidRPr="00BA15A0">
        <w:t>environmental factors such as stress and religious factors such as God</w:t>
      </w:r>
      <w:r w:rsidR="00BA15A0">
        <w:t>’s</w:t>
      </w:r>
      <w:r w:rsidR="00BA15A0" w:rsidRPr="00BA15A0">
        <w:t xml:space="preserve"> w</w:t>
      </w:r>
      <w:r w:rsidR="00BA15A0">
        <w:t>i</w:t>
      </w:r>
      <w:r w:rsidR="00BA15A0" w:rsidRPr="00BA15A0">
        <w:t xml:space="preserve">ll </w:t>
      </w:r>
      <w:r w:rsidR="00BA15A0">
        <w:t xml:space="preserve">(Khalsa, McCarthy, Sharples, Barrett and Barber, 2011). </w:t>
      </w:r>
    </w:p>
    <w:p w14:paraId="590DC83F" w14:textId="69BB3E2D" w:rsidR="00BA15A0" w:rsidRDefault="00BA15A0" w:rsidP="001735F1">
      <w:pPr>
        <w:spacing w:line="360" w:lineRule="auto"/>
      </w:pPr>
      <w:r>
        <w:tab/>
      </w:r>
      <w:r w:rsidR="00655AB4">
        <w:t>F</w:t>
      </w:r>
      <w:r w:rsidRPr="00BA15A0">
        <w:t>rom much previous research that has looked at the causes of depression</w:t>
      </w:r>
      <w:r>
        <w:t xml:space="preserve">, </w:t>
      </w:r>
      <w:r w:rsidRPr="00BA15A0">
        <w:t>the current explanations of depression stem towards biological</w:t>
      </w:r>
      <w:r>
        <w:t>,</w:t>
      </w:r>
      <w:r w:rsidRPr="00BA15A0">
        <w:t xml:space="preserve"> cognitive and social</w:t>
      </w:r>
      <w:r>
        <w:t>-</w:t>
      </w:r>
      <w:r w:rsidRPr="00BA15A0">
        <w:t>cultural factors</w:t>
      </w:r>
      <w:r>
        <w:t>. A</w:t>
      </w:r>
      <w:r w:rsidRPr="00BA15A0">
        <w:t>doption</w:t>
      </w:r>
      <w:r>
        <w:t>,</w:t>
      </w:r>
      <w:r w:rsidRPr="00BA15A0">
        <w:t xml:space="preserve"> twin</w:t>
      </w:r>
      <w:r>
        <w:t>,</w:t>
      </w:r>
      <w:r w:rsidRPr="00BA15A0">
        <w:t xml:space="preserve"> family and molecular biology gene studies have indicated that some individuals inherit a </w:t>
      </w:r>
      <w:r w:rsidR="003E6142">
        <w:t xml:space="preserve">genetic </w:t>
      </w:r>
      <w:r w:rsidRPr="00BA15A0">
        <w:t>predisposition to develop depression and many twin studies have demonstrated that genetics hold a strong component</w:t>
      </w:r>
      <w:r>
        <w:t xml:space="preserve">, </w:t>
      </w:r>
      <w:r w:rsidRPr="00BA15A0">
        <w:t xml:space="preserve">as well as adoption studies that have shown that genetics play a part in severe cases of depression </w:t>
      </w:r>
      <w:r>
        <w:t xml:space="preserve">(Beck and </w:t>
      </w:r>
      <w:proofErr w:type="spellStart"/>
      <w:r>
        <w:t>Bredemeier</w:t>
      </w:r>
      <w:proofErr w:type="spellEnd"/>
      <w:r>
        <w:t xml:space="preserve">, 2016). </w:t>
      </w:r>
    </w:p>
    <w:p w14:paraId="117D3CBC" w14:textId="4553C981" w:rsidR="00095BBA" w:rsidRDefault="00BA15A0" w:rsidP="001735F1">
      <w:pPr>
        <w:spacing w:line="360" w:lineRule="auto"/>
      </w:pPr>
      <w:r>
        <w:tab/>
      </w:r>
      <w:r w:rsidRPr="00BA15A0">
        <w:t>Moreover</w:t>
      </w:r>
      <w:r>
        <w:t xml:space="preserve">, </w:t>
      </w:r>
      <w:r w:rsidRPr="00BA15A0">
        <w:t>many studies in the field of molecular biology have found that depression may be linked to a specific gene and one of these can include serotonin</w:t>
      </w:r>
      <w:r>
        <w:t xml:space="preserve">, </w:t>
      </w:r>
      <w:r w:rsidRPr="00BA15A0">
        <w:t xml:space="preserve">responsible for </w:t>
      </w:r>
      <w:r w:rsidR="003E6142">
        <w:t>its re-</w:t>
      </w:r>
      <w:r w:rsidRPr="00BA15A0">
        <w:t>uptake and transmission</w:t>
      </w:r>
      <w:r w:rsidR="003E6142">
        <w:t>.</w:t>
      </w:r>
      <w:r>
        <w:t xml:space="preserve"> One</w:t>
      </w:r>
      <w:r w:rsidRPr="00BA15A0">
        <w:t xml:space="preserve"> study that looked into this gene specifically can</w:t>
      </w:r>
      <w:r>
        <w:t xml:space="preserve"> include</w:t>
      </w:r>
      <w:r w:rsidRPr="00BA15A0">
        <w:t xml:space="preserve"> that of</w:t>
      </w:r>
      <w:r>
        <w:t xml:space="preserve"> Caspi et al., (</w:t>
      </w:r>
      <w:r w:rsidR="00095BBA">
        <w:t>2003), a</w:t>
      </w:r>
      <w:r w:rsidR="00095BBA" w:rsidRPr="00095BBA">
        <w:t>nd the aim of this study was to explore the link between stressful experiences and depression in most individuals</w:t>
      </w:r>
      <w:r w:rsidR="00095BBA">
        <w:t xml:space="preserve">, </w:t>
      </w:r>
      <w:r w:rsidR="00095BBA" w:rsidRPr="00095BBA">
        <w:t>compared to others</w:t>
      </w:r>
      <w:r w:rsidR="00095BBA">
        <w:t>. T</w:t>
      </w:r>
      <w:r w:rsidR="00095BBA" w:rsidRPr="00095BBA">
        <w:t>he results of this study indicated that individuals with one or two copies over the sho</w:t>
      </w:r>
      <w:r w:rsidR="00095BBA">
        <w:t xml:space="preserve">rt allele of the 5-HTT </w:t>
      </w:r>
      <w:r w:rsidR="00095BBA" w:rsidRPr="00095BBA">
        <w:t xml:space="preserve">serotonin </w:t>
      </w:r>
      <w:r w:rsidR="003E6142">
        <w:t xml:space="preserve">gene </w:t>
      </w:r>
      <w:r w:rsidR="00095BBA" w:rsidRPr="00095BBA">
        <w:t>showed more depressive symptoms and level</w:t>
      </w:r>
      <w:r w:rsidR="00095BBA">
        <w:t>s</w:t>
      </w:r>
      <w:r w:rsidR="00095BBA" w:rsidRPr="00095BBA">
        <w:t xml:space="preserve"> of suicidality in relation to stressful life events tha</w:t>
      </w:r>
      <w:r w:rsidR="00095BBA">
        <w:t>n</w:t>
      </w:r>
      <w:r w:rsidR="00095BBA" w:rsidRPr="00095BBA">
        <w:t xml:space="preserve"> individuals with long a</w:t>
      </w:r>
      <w:r w:rsidR="00095BBA">
        <w:t>lleles</w:t>
      </w:r>
      <w:r w:rsidR="00A73388">
        <w:t xml:space="preserve"> (Caspi et al., 2003)</w:t>
      </w:r>
      <w:r w:rsidR="00095BBA">
        <w:t xml:space="preserve">. </w:t>
      </w:r>
    </w:p>
    <w:p w14:paraId="2851EE46" w14:textId="1523B522" w:rsidR="00095BBA" w:rsidRDefault="00095BBA" w:rsidP="009528C0">
      <w:pPr>
        <w:spacing w:line="360" w:lineRule="auto"/>
        <w:ind w:firstLine="720"/>
      </w:pPr>
      <w:r>
        <w:t>T</w:t>
      </w:r>
      <w:r w:rsidRPr="00095BBA">
        <w:t xml:space="preserve">he serotonin transporter gene is responsible for </w:t>
      </w:r>
      <w:r>
        <w:t xml:space="preserve">putting </w:t>
      </w:r>
      <w:r w:rsidRPr="00095BBA">
        <w:t xml:space="preserve">serotonin back into </w:t>
      </w:r>
      <w:r>
        <w:t xml:space="preserve">the ‘synaptic cleft’ </w:t>
      </w:r>
      <w:r w:rsidRPr="00095BBA">
        <w:t>in order to reuse it</w:t>
      </w:r>
      <w:r>
        <w:t>. F</w:t>
      </w:r>
      <w:r w:rsidRPr="00095BBA">
        <w:t xml:space="preserve">rom the results of the </w:t>
      </w:r>
      <w:r>
        <w:t>Caspi et al., (2003) s</w:t>
      </w:r>
      <w:r w:rsidRPr="00095BBA">
        <w:t>tudy</w:t>
      </w:r>
      <w:r>
        <w:t xml:space="preserve">, </w:t>
      </w:r>
      <w:r w:rsidRPr="00095BBA">
        <w:t xml:space="preserve">it can be said that individuals who exhibited the short serotonin </w:t>
      </w:r>
      <w:r>
        <w:t xml:space="preserve">genes </w:t>
      </w:r>
      <w:r w:rsidRPr="00095BBA">
        <w:t>have an increased risk of depression</w:t>
      </w:r>
      <w:r>
        <w:t xml:space="preserve">, </w:t>
      </w:r>
      <w:r w:rsidRPr="00095BBA">
        <w:t>due to the risk of prolonged negative emotions</w:t>
      </w:r>
      <w:r>
        <w:t xml:space="preserve">, </w:t>
      </w:r>
      <w:r w:rsidRPr="00095BBA">
        <w:t xml:space="preserve">and could possibly lead to a </w:t>
      </w:r>
      <w:r w:rsidRPr="00095BBA">
        <w:lastRenderedPageBreak/>
        <w:t>negative outlook on life</w:t>
      </w:r>
      <w:r>
        <w:t xml:space="preserve">. </w:t>
      </w:r>
      <w:r w:rsidRPr="00095BBA">
        <w:t>I</w:t>
      </w:r>
      <w:r>
        <w:t xml:space="preserve">n turn, </w:t>
      </w:r>
      <w:r w:rsidRPr="00095BBA">
        <w:t>research that</w:t>
      </w:r>
      <w:r>
        <w:t xml:space="preserve"> has </w:t>
      </w:r>
      <w:r w:rsidRPr="00095BBA">
        <w:t xml:space="preserve">looked at </w:t>
      </w:r>
      <w:r>
        <w:t xml:space="preserve">the amygdala </w:t>
      </w:r>
      <w:r w:rsidRPr="00095BBA">
        <w:t>in individuals with two short serotonin transport</w:t>
      </w:r>
      <w:r>
        <w:t xml:space="preserve">er genes has shown that the amygdala </w:t>
      </w:r>
      <w:r w:rsidRPr="00095BBA">
        <w:t>was 25</w:t>
      </w:r>
      <w:r>
        <w:t xml:space="preserve"> percent </w:t>
      </w:r>
      <w:r w:rsidR="00A73388">
        <w:t>s</w:t>
      </w:r>
      <w:r w:rsidRPr="00095BBA">
        <w:t>maller than individuals with t</w:t>
      </w:r>
      <w:r>
        <w:t>wo</w:t>
      </w:r>
      <w:r w:rsidRPr="00095BBA">
        <w:t xml:space="preserve"> long serotonin </w:t>
      </w:r>
      <w:r>
        <w:t xml:space="preserve">genes (Caspi et al., 2003). </w:t>
      </w:r>
      <w:r w:rsidRPr="00095BBA">
        <w:t xml:space="preserve">The majority of genetic studies of depression have suggested that a small set of functional polymorphisms are relevant to </w:t>
      </w:r>
      <w:r>
        <w:t xml:space="preserve">monoaminergic </w:t>
      </w:r>
      <w:r w:rsidRPr="00095BBA">
        <w:t>neurotransmission</w:t>
      </w:r>
      <w:r>
        <w:t xml:space="preserve">. </w:t>
      </w:r>
      <w:r w:rsidRPr="00095BBA">
        <w:t>Research</w:t>
      </w:r>
      <w:r>
        <w:t xml:space="preserve"> has </w:t>
      </w:r>
      <w:r w:rsidRPr="00095BBA">
        <w:t xml:space="preserve">also suggested that there are small positive associations between the polymorphism in the serotonin transporter </w:t>
      </w:r>
      <w:r>
        <w:t xml:space="preserve">(5-HTT) </w:t>
      </w:r>
      <w:r w:rsidRPr="00095BBA">
        <w:t>and depression related behaviour and suicidal behaviour</w:t>
      </w:r>
      <w:r w:rsidR="003E6142">
        <w:t xml:space="preserve"> </w:t>
      </w:r>
      <w:r w:rsidR="00644DD6">
        <w:t xml:space="preserve">(Levinson, 2006). </w:t>
      </w:r>
    </w:p>
    <w:p w14:paraId="01A46975" w14:textId="0A8EF184" w:rsidR="00644DD6" w:rsidRDefault="00644DD6" w:rsidP="00095BBA">
      <w:pPr>
        <w:spacing w:line="360" w:lineRule="auto"/>
        <w:ind w:firstLine="720"/>
      </w:pPr>
      <w:r w:rsidRPr="00644DD6">
        <w:t>One specific belief that has been supported by many researchers can include the monoamine hypothesis which suggests that depression is caused by an alteration in levels of one or more of the monoamines</w:t>
      </w:r>
      <w:r>
        <w:t>,</w:t>
      </w:r>
      <w:r w:rsidRPr="00644DD6">
        <w:t xml:space="preserve"> including serotonin </w:t>
      </w:r>
      <w:r>
        <w:t>(5-HTT), norepinephrine (NE) and d</w:t>
      </w:r>
      <w:r w:rsidRPr="00644DD6">
        <w:t xml:space="preserve">opamine </w:t>
      </w:r>
      <w:r>
        <w:t xml:space="preserve">(DA). </w:t>
      </w:r>
      <w:r w:rsidRPr="00644DD6">
        <w:t xml:space="preserve">Many studies that have looked at these three biochemicals have shown that serotonin </w:t>
      </w:r>
      <w:r>
        <w:t xml:space="preserve">metabolites </w:t>
      </w:r>
      <w:r w:rsidRPr="00644DD6">
        <w:t>are reduced in individuals who have been diagnosed with depression</w:t>
      </w:r>
      <w:r>
        <w:t xml:space="preserve">. </w:t>
      </w:r>
      <w:r w:rsidRPr="00644DD6">
        <w:t>In addition</w:t>
      </w:r>
      <w:r>
        <w:t xml:space="preserve">, </w:t>
      </w:r>
      <w:r w:rsidRPr="00644DD6">
        <w:t>current research into the neurobiology of depression have shown that serotonin</w:t>
      </w:r>
      <w:r>
        <w:t>,</w:t>
      </w:r>
      <w:r w:rsidRPr="00644DD6">
        <w:t xml:space="preserve"> dopamine and norepinephrine</w:t>
      </w:r>
      <w:r>
        <w:t xml:space="preserve"> </w:t>
      </w:r>
      <w:r w:rsidRPr="00644DD6">
        <w:t>all interact together to produce a balanced mo</w:t>
      </w:r>
      <w:r>
        <w:t xml:space="preserve">od, </w:t>
      </w:r>
      <w:r w:rsidRPr="00644DD6">
        <w:t xml:space="preserve">and this can explain why lower levels of each biochemical can produce </w:t>
      </w:r>
      <w:r w:rsidR="003E6142">
        <w:t xml:space="preserve">alterations in mood </w:t>
      </w:r>
      <w:r>
        <w:t xml:space="preserve">(Dean and </w:t>
      </w:r>
      <w:proofErr w:type="spellStart"/>
      <w:r>
        <w:t>Keshavan</w:t>
      </w:r>
      <w:proofErr w:type="spellEnd"/>
      <w:r>
        <w:t xml:space="preserve">, 2017). </w:t>
      </w:r>
    </w:p>
    <w:p w14:paraId="291C14C7" w14:textId="3FA19C09" w:rsidR="00644DD6" w:rsidRDefault="00644DD6" w:rsidP="00644DD6">
      <w:pPr>
        <w:spacing w:line="360" w:lineRule="auto"/>
        <w:ind w:firstLine="720"/>
      </w:pPr>
      <w:r w:rsidRPr="00644DD6">
        <w:t>Researchers have also looked into the relationship between stress and depression and this could be due to how stressful life events can cause depressive episodes in individuals</w:t>
      </w:r>
      <w:r>
        <w:t xml:space="preserve">. </w:t>
      </w:r>
      <w:r w:rsidR="003E6142">
        <w:t>S</w:t>
      </w:r>
      <w:r w:rsidRPr="00644DD6">
        <w:t>tress can lead to elevated hormones including cortisol</w:t>
      </w:r>
      <w:r>
        <w:t xml:space="preserve">, </w:t>
      </w:r>
      <w:r w:rsidRPr="00644DD6">
        <w:t>known as the stress hormone</w:t>
      </w:r>
      <w:r>
        <w:t xml:space="preserve">, </w:t>
      </w:r>
      <w:r w:rsidRPr="00644DD6">
        <w:t xml:space="preserve">while reducing levels of serotonin </w:t>
      </w:r>
      <w:r>
        <w:t>and other neuro</w:t>
      </w:r>
      <w:r w:rsidRPr="00644DD6">
        <w:t>transmitters including dopamine</w:t>
      </w:r>
      <w:r>
        <w:t xml:space="preserve">, </w:t>
      </w:r>
      <w:r w:rsidRPr="00644DD6">
        <w:t>which have been shown to link with depression</w:t>
      </w:r>
      <w:r>
        <w:t xml:space="preserve">. </w:t>
      </w:r>
      <w:proofErr w:type="spellStart"/>
      <w:r>
        <w:t>Hammen</w:t>
      </w:r>
      <w:proofErr w:type="spellEnd"/>
      <w:r>
        <w:t xml:space="preserve">, (2005), </w:t>
      </w:r>
      <w:r w:rsidRPr="00644DD6">
        <w:t xml:space="preserve">produced a meta-analysis that looked at the causal </w:t>
      </w:r>
      <w:r>
        <w:t>a</w:t>
      </w:r>
      <w:r w:rsidRPr="00644DD6">
        <w:t>ssociation between stressful life events and episodes of depression</w:t>
      </w:r>
      <w:r>
        <w:t xml:space="preserve">. </w:t>
      </w:r>
      <w:r w:rsidR="003E6142">
        <w:t>T</w:t>
      </w:r>
      <w:r w:rsidRPr="00644DD6">
        <w:t>he research assessed in this meta-analysis has indicated that stress</w:t>
      </w:r>
      <w:r>
        <w:t xml:space="preserve">ors </w:t>
      </w:r>
      <w:r w:rsidRPr="00644DD6">
        <w:t xml:space="preserve">are 2.5 times more likely to appear in depressed individuals compared to controls and that </w:t>
      </w:r>
      <w:r w:rsidR="003E6142">
        <w:t>eighty</w:t>
      </w:r>
      <w:r>
        <w:t xml:space="preserve"> percent</w:t>
      </w:r>
      <w:r w:rsidRPr="00644DD6">
        <w:t xml:space="preserve"> of depression cases were a result of stressful life events</w:t>
      </w:r>
      <w:r>
        <w:t xml:space="preserve"> (</w:t>
      </w:r>
      <w:proofErr w:type="spellStart"/>
      <w:r>
        <w:t>Hammen</w:t>
      </w:r>
      <w:proofErr w:type="spellEnd"/>
      <w:r>
        <w:t xml:space="preserve">, 2005). </w:t>
      </w:r>
    </w:p>
    <w:p w14:paraId="6E3FF365" w14:textId="0D79669A" w:rsidR="00644DD6" w:rsidRDefault="006B714D" w:rsidP="00644DD6">
      <w:pPr>
        <w:spacing w:line="360" w:lineRule="auto"/>
        <w:ind w:firstLine="720"/>
      </w:pPr>
      <w:r w:rsidRPr="006B714D">
        <w:t>As well as the biological causes of depression</w:t>
      </w:r>
      <w:r>
        <w:t xml:space="preserve">, </w:t>
      </w:r>
      <w:r w:rsidRPr="006B714D">
        <w:t xml:space="preserve">there is a substantial amount of research that has looked into the cognitive </w:t>
      </w:r>
      <w:r w:rsidR="004D1CF2">
        <w:t xml:space="preserve">approach in relation to the </w:t>
      </w:r>
      <w:r w:rsidRPr="006B714D">
        <w:t>causes</w:t>
      </w:r>
      <w:r w:rsidR="004D1CF2">
        <w:t xml:space="preserve"> of depression</w:t>
      </w:r>
      <w:r>
        <w:t xml:space="preserve">. </w:t>
      </w:r>
      <w:r w:rsidR="004D1CF2">
        <w:t xml:space="preserve">Many </w:t>
      </w:r>
      <w:r w:rsidR="003E6142">
        <w:t>c</w:t>
      </w:r>
      <w:r w:rsidR="004D1CF2" w:rsidRPr="004D1CF2">
        <w:t>ognitive theories of depression suggest that cognitive factors contribute to the cause of depression and many theories of depression have been produced</w:t>
      </w:r>
      <w:r w:rsidR="004D1CF2">
        <w:t xml:space="preserve"> </w:t>
      </w:r>
      <w:r w:rsidR="004D1CF2" w:rsidRPr="004D1CF2">
        <w:t xml:space="preserve">and one of these can include the cognitive </w:t>
      </w:r>
      <w:r w:rsidR="004D1CF2">
        <w:t xml:space="preserve">model (Beck, 1979). </w:t>
      </w:r>
      <w:r w:rsidR="003F7C8F">
        <w:t>The cognitive model of depression proposes that an individual’s belief about their disorder are embedded in schemas. Th</w:t>
      </w:r>
      <w:r w:rsidR="003E6142">
        <w:t>is</w:t>
      </w:r>
      <w:r w:rsidR="003F7C8F">
        <w:t xml:space="preserve"> model consists of three schemas that operate simultaneously to determine the value of life events and produce the appropriate response. These schemas can include self-image, perceived image of the world and expectations of the future. In addition, the model suggests that life stress activates </w:t>
      </w:r>
      <w:r w:rsidR="003F7C8F">
        <w:lastRenderedPageBreak/>
        <w:t xml:space="preserve">underlying attitudes, that in turn, progress to the vulnerability to develop depression. Moreover, the cognitive model of depression theorises four </w:t>
      </w:r>
      <w:r w:rsidR="00660AFE">
        <w:t>interrelated</w:t>
      </w:r>
      <w:r w:rsidR="003F7C8F">
        <w:t xml:space="preserve"> cognitive components </w:t>
      </w:r>
      <w:r w:rsidR="00660AFE">
        <w:t xml:space="preserve">that produce depression and these can include early experience, formation of dysfunctional beliefs, critical incidents and activated beliefs. These components together produce negative thinking, and in turn, produce symptoms of depressions (Beck and </w:t>
      </w:r>
      <w:proofErr w:type="spellStart"/>
      <w:r w:rsidR="00660AFE">
        <w:t>Bredemeier</w:t>
      </w:r>
      <w:proofErr w:type="spellEnd"/>
      <w:r w:rsidR="00660AFE">
        <w:t xml:space="preserve">, 2016). </w:t>
      </w:r>
    </w:p>
    <w:p w14:paraId="3C1AA093" w14:textId="04C1CF91" w:rsidR="001F1576" w:rsidRDefault="001F1576" w:rsidP="00644DD6">
      <w:pPr>
        <w:spacing w:line="360" w:lineRule="auto"/>
        <w:ind w:firstLine="720"/>
      </w:pPr>
      <w:r>
        <w:t xml:space="preserve">Beck’s 1979 cognitive model of depression also suggests the development of maladaptive attitudes and explains that self-defeating attitudes are developed during childhood. </w:t>
      </w:r>
      <w:r w:rsidR="00EC5A58">
        <w:t xml:space="preserve">Beck has also suggested that when an </w:t>
      </w:r>
      <w:r w:rsidR="00EC13E1">
        <w:t>individual encounter</w:t>
      </w:r>
      <w:r w:rsidR="00EC5A58">
        <w:t xml:space="preserve"> upsetting situations in later life, </w:t>
      </w:r>
      <w:r w:rsidR="00EC13E1">
        <w:t>can develop into negative thinking in later life. Since Beck’s cognitive model of depression, researchers have looked at cognition and emotion in depression and have looked at the relationship in more detail. Due to how the diagnostic criteria for depression involves cognitive deficits, researchers have explored cognitive functioning difficulties that are related to depression (</w:t>
      </w:r>
      <w:proofErr w:type="spellStart"/>
      <w:r w:rsidR="00EC13E1">
        <w:t>Kircanski</w:t>
      </w:r>
      <w:proofErr w:type="spellEnd"/>
      <w:r w:rsidR="00EC13E1">
        <w:t xml:space="preserve">, </w:t>
      </w:r>
      <w:proofErr w:type="spellStart"/>
      <w:r w:rsidR="00EC13E1">
        <w:t>Joormann</w:t>
      </w:r>
      <w:proofErr w:type="spellEnd"/>
      <w:r w:rsidR="00EC13E1">
        <w:t xml:space="preserve"> and </w:t>
      </w:r>
      <w:proofErr w:type="spellStart"/>
      <w:r w:rsidR="00EC13E1">
        <w:t>Gotlib</w:t>
      </w:r>
      <w:proofErr w:type="spellEnd"/>
      <w:r w:rsidR="00EC13E1">
        <w:t xml:space="preserve">, 2012). </w:t>
      </w:r>
    </w:p>
    <w:p w14:paraId="57D5E6EE" w14:textId="7623280A" w:rsidR="00EC13E1" w:rsidRDefault="00EC13E1" w:rsidP="00EC13E1">
      <w:pPr>
        <w:spacing w:line="360" w:lineRule="auto"/>
      </w:pPr>
      <w:r>
        <w:tab/>
        <w:t xml:space="preserve">From the perspective of the dual process model, the cognitive vulnerability to </w:t>
      </w:r>
      <w:r w:rsidR="003E6142">
        <w:t xml:space="preserve">develop </w:t>
      </w:r>
      <w:r>
        <w:t xml:space="preserve">depression involves the relationship between reflective and </w:t>
      </w:r>
      <w:r w:rsidR="009528C0">
        <w:t>associative</w:t>
      </w:r>
      <w:r>
        <w:t xml:space="preserve"> processing and from much research, evidence suggests that negatively biased self-referent associative processing provides the main foundation for developing a cognitive vulnerability to develop depression. </w:t>
      </w:r>
      <w:r w:rsidR="009528C0">
        <w:t xml:space="preserve">Therefore, if an individual processes information about themselves negatively, </w:t>
      </w:r>
      <w:r w:rsidR="003E6142">
        <w:t xml:space="preserve">they </w:t>
      </w:r>
      <w:r w:rsidR="009528C0">
        <w:t>may be susceptible to develop</w:t>
      </w:r>
      <w:r w:rsidR="003E6142">
        <w:t xml:space="preserve"> the illness</w:t>
      </w:r>
      <w:r w:rsidR="00825AF5">
        <w:t xml:space="preserve"> (</w:t>
      </w:r>
      <w:proofErr w:type="spellStart"/>
      <w:r w:rsidR="00825AF5">
        <w:t>Kircanski</w:t>
      </w:r>
      <w:proofErr w:type="spellEnd"/>
      <w:r w:rsidR="00825AF5">
        <w:t xml:space="preserve">, </w:t>
      </w:r>
      <w:proofErr w:type="spellStart"/>
      <w:r w:rsidR="00825AF5">
        <w:t>Joormann</w:t>
      </w:r>
      <w:proofErr w:type="spellEnd"/>
      <w:r w:rsidR="00825AF5">
        <w:t xml:space="preserve"> and </w:t>
      </w:r>
      <w:proofErr w:type="spellStart"/>
      <w:r w:rsidR="00825AF5">
        <w:t>Gotlib</w:t>
      </w:r>
      <w:proofErr w:type="spellEnd"/>
      <w:r w:rsidR="00825AF5">
        <w:t>, 2012).</w:t>
      </w:r>
    </w:p>
    <w:p w14:paraId="2E7C9E34" w14:textId="47DC9C6B" w:rsidR="00EC13E1" w:rsidRDefault="009528C0" w:rsidP="00EC13E1">
      <w:pPr>
        <w:spacing w:line="360" w:lineRule="auto"/>
      </w:pPr>
      <w:r>
        <w:tab/>
      </w:r>
      <w:r w:rsidRPr="009528C0">
        <w:t xml:space="preserve">There are many different types of treatments that can be used to treat depression and these treatments can range from drug related medication </w:t>
      </w:r>
      <w:r>
        <w:t>to</w:t>
      </w:r>
      <w:r w:rsidRPr="009528C0">
        <w:t xml:space="preserve"> cognitive therapies</w:t>
      </w:r>
      <w:r>
        <w:t>. Pharmacological</w:t>
      </w:r>
      <w:r w:rsidRPr="009528C0">
        <w:t xml:space="preserve"> treatments for depression have received much attention and research over recent years and some of these can include antidepressants</w:t>
      </w:r>
      <w:r>
        <w:t xml:space="preserve">. </w:t>
      </w:r>
      <w:r w:rsidRPr="009528C0">
        <w:t xml:space="preserve">Research has shown that antidepressants such as </w:t>
      </w:r>
      <w:r w:rsidR="00655AB4" w:rsidRPr="009528C0">
        <w:t>tr</w:t>
      </w:r>
      <w:r w:rsidR="00655AB4">
        <w:t>icyclic</w:t>
      </w:r>
      <w:r>
        <w:t xml:space="preserve"> </w:t>
      </w:r>
      <w:r w:rsidRPr="009528C0">
        <w:t>antidepressants</w:t>
      </w:r>
      <w:r w:rsidR="00655AB4">
        <w:t xml:space="preserve"> (TCA’s)</w:t>
      </w:r>
      <w:r>
        <w:t xml:space="preserve">, </w:t>
      </w:r>
      <w:r w:rsidR="00655AB4" w:rsidRPr="00655AB4">
        <w:t>selective serotonin reuptake inhibitors</w:t>
      </w:r>
      <w:r w:rsidR="00655AB4">
        <w:t xml:space="preserve"> (SSRI’s) and s</w:t>
      </w:r>
      <w:r w:rsidR="00655AB4" w:rsidRPr="00655AB4">
        <w:t xml:space="preserve">erotonin </w:t>
      </w:r>
      <w:r w:rsidR="00655AB4">
        <w:t>norepinephrine</w:t>
      </w:r>
      <w:r w:rsidR="00655AB4" w:rsidRPr="00655AB4">
        <w:t xml:space="preserve"> reuptake inhibitors </w:t>
      </w:r>
      <w:r w:rsidR="00655AB4">
        <w:t xml:space="preserve">(SNRI’s) </w:t>
      </w:r>
      <w:r w:rsidR="003E6142">
        <w:t>c</w:t>
      </w:r>
      <w:r w:rsidR="00655AB4" w:rsidRPr="00655AB4">
        <w:t>an be affective when treating depression as they increase levels of serotonin in the brain</w:t>
      </w:r>
      <w:r w:rsidR="003E6142">
        <w:t xml:space="preserve">, and dye to this, they are often the first type of treatments doctors use for patients </w:t>
      </w:r>
      <w:r w:rsidR="00655AB4">
        <w:t xml:space="preserve">(Dean and </w:t>
      </w:r>
      <w:proofErr w:type="spellStart"/>
      <w:r w:rsidR="00655AB4">
        <w:t>Keshavan</w:t>
      </w:r>
      <w:proofErr w:type="spellEnd"/>
      <w:r w:rsidR="00655AB4">
        <w:t xml:space="preserve">, 2017). </w:t>
      </w:r>
    </w:p>
    <w:p w14:paraId="60094CF2" w14:textId="6B2E43BA" w:rsidR="00EC13E1" w:rsidRDefault="00655AB4" w:rsidP="00EC13E1">
      <w:pPr>
        <w:spacing w:line="360" w:lineRule="auto"/>
      </w:pPr>
      <w:r>
        <w:tab/>
      </w:r>
      <w:r w:rsidR="002B28AD" w:rsidRPr="002B28AD">
        <w:t>One study that has looked at using SSRI</w:t>
      </w:r>
      <w:r w:rsidR="002B28AD">
        <w:t xml:space="preserve">’s </w:t>
      </w:r>
      <w:r w:rsidR="002B28AD" w:rsidRPr="002B28AD">
        <w:t>to treat depression c</w:t>
      </w:r>
      <w:r w:rsidR="002B28AD">
        <w:t>an</w:t>
      </w:r>
      <w:r w:rsidR="002B28AD" w:rsidRPr="002B28AD">
        <w:t xml:space="preserve"> include that of </w:t>
      </w:r>
      <w:r w:rsidR="002B28AD">
        <w:t xml:space="preserve">Cui, Huang and Wang, (2018). </w:t>
      </w:r>
      <w:r w:rsidR="002B28AD" w:rsidRPr="002B28AD">
        <w:t>The aim of t</w:t>
      </w:r>
      <w:r w:rsidR="002B28AD">
        <w:t>his meta-analysis</w:t>
      </w:r>
      <w:r w:rsidR="002B28AD" w:rsidRPr="002B28AD">
        <w:t xml:space="preserve"> was to explore the effectiveness of citalopram against other antidepressants in patients with </w:t>
      </w:r>
      <w:r w:rsidR="002B28AD">
        <w:t xml:space="preserve">poststroke </w:t>
      </w:r>
      <w:r w:rsidR="002B28AD" w:rsidRPr="002B28AD">
        <w:t>depression</w:t>
      </w:r>
      <w:r w:rsidR="002B28AD">
        <w:t xml:space="preserve">. </w:t>
      </w:r>
      <w:r w:rsidR="002B28AD" w:rsidRPr="002B28AD">
        <w:t>The study looked at 20 studies with a total of 1485 pa</w:t>
      </w:r>
      <w:r w:rsidR="002B28AD">
        <w:t xml:space="preserve">rticipants. </w:t>
      </w:r>
      <w:r w:rsidR="002B28AD" w:rsidRPr="002B28AD">
        <w:t xml:space="preserve">The results of this study showed significant decreases on the Hamilton </w:t>
      </w:r>
      <w:r w:rsidR="002B28AD">
        <w:t>D</w:t>
      </w:r>
      <w:r w:rsidR="002B28AD" w:rsidRPr="002B28AD">
        <w:t xml:space="preserve">epression </w:t>
      </w:r>
      <w:r w:rsidR="002B28AD">
        <w:t>S</w:t>
      </w:r>
      <w:r w:rsidR="002B28AD" w:rsidRPr="002B28AD">
        <w:t>cale scores after receiving citalopram treatment when compared to other antidepressants</w:t>
      </w:r>
      <w:r w:rsidR="002B28AD">
        <w:t xml:space="preserve">. </w:t>
      </w:r>
      <w:r w:rsidR="00097C9A" w:rsidRPr="00097C9A">
        <w:t xml:space="preserve">From this it can be said that citalopram </w:t>
      </w:r>
      <w:r w:rsidR="00097C9A" w:rsidRPr="00097C9A">
        <w:lastRenderedPageBreak/>
        <w:t xml:space="preserve">can be more effective </w:t>
      </w:r>
      <w:r w:rsidR="00097C9A">
        <w:t>than other</w:t>
      </w:r>
      <w:r w:rsidR="00097C9A" w:rsidRPr="00097C9A">
        <w:t xml:space="preserve"> antidepressants as it takes action faster when treating patients with depression</w:t>
      </w:r>
      <w:r w:rsidR="00825AF5">
        <w:t xml:space="preserve"> (Cui, Huang and Wang, 2018)</w:t>
      </w:r>
      <w:r w:rsidR="00097C9A">
        <w:t xml:space="preserve">. </w:t>
      </w:r>
    </w:p>
    <w:p w14:paraId="244D56CF" w14:textId="610BA8B9" w:rsidR="00A56D34" w:rsidRDefault="00A56D34" w:rsidP="00EC13E1">
      <w:pPr>
        <w:spacing w:line="360" w:lineRule="auto"/>
      </w:pPr>
      <w:r>
        <w:tab/>
        <w:t>Antidepressants</w:t>
      </w:r>
      <w:r w:rsidRPr="00A56D34">
        <w:t xml:space="preserve"> have received a large amount of empirical support</w:t>
      </w:r>
      <w:r>
        <w:t xml:space="preserve">, </w:t>
      </w:r>
      <w:r w:rsidRPr="00A56D34">
        <w:t>and there are many reasons as to why healthcare professionals prescribe them t</w:t>
      </w:r>
      <w:r>
        <w:t>o</w:t>
      </w:r>
      <w:r w:rsidRPr="00A56D34">
        <w:t xml:space="preserve"> individuals with depression</w:t>
      </w:r>
      <w:r>
        <w:t xml:space="preserve">. </w:t>
      </w:r>
      <w:r w:rsidRPr="00A56D34">
        <w:t>Some of these reasons can include how antidepressants are effective in achieving remission in depressive symptoms</w:t>
      </w:r>
      <w:r>
        <w:t xml:space="preserve">, </w:t>
      </w:r>
      <w:r w:rsidRPr="00A56D34">
        <w:t xml:space="preserve">they decrease the likelihood of a recurrence of the same episode of illness and they allow for illness maintenance over a long period of time </w:t>
      </w:r>
      <w:r>
        <w:t xml:space="preserve">(Frank, 2014). </w:t>
      </w:r>
      <w:r w:rsidRPr="00A56D34">
        <w:t>However</w:t>
      </w:r>
      <w:r>
        <w:t xml:space="preserve">, </w:t>
      </w:r>
      <w:r w:rsidRPr="00A56D34">
        <w:t>many professionals avoid treating depression with antidepressants as many empirical studies provide negative aspects</w:t>
      </w:r>
      <w:r>
        <w:t xml:space="preserve">. </w:t>
      </w:r>
      <w:r w:rsidR="005A7ECB">
        <w:t>R</w:t>
      </w:r>
      <w:r w:rsidRPr="00A56D34">
        <w:t>easons for this avoidance can include patient severity to side effects and the speed of remission</w:t>
      </w:r>
      <w:r w:rsidR="005A7ECB">
        <w:t>, s</w:t>
      </w:r>
      <w:r w:rsidRPr="00A56D34">
        <w:t xml:space="preserve">ome individuals many experience </w:t>
      </w:r>
      <w:r w:rsidR="005A7ECB" w:rsidRPr="00A56D34">
        <w:t xml:space="preserve">side </w:t>
      </w:r>
      <w:proofErr w:type="gramStart"/>
      <w:r w:rsidR="005A7ECB" w:rsidRPr="00A56D34">
        <w:t>effects</w:t>
      </w:r>
      <w:proofErr w:type="gramEnd"/>
      <w:r w:rsidRPr="00A56D34">
        <w:t xml:space="preserve"> such as nausea and dizziness and </w:t>
      </w:r>
      <w:r w:rsidR="005A7ECB">
        <w:t xml:space="preserve">due to this, </w:t>
      </w:r>
      <w:r w:rsidRPr="00A56D34">
        <w:t>antidepressants m</w:t>
      </w:r>
      <w:r w:rsidR="005A7ECB">
        <w:t>ay only be an</w:t>
      </w:r>
      <w:r w:rsidRPr="00A56D34">
        <w:t xml:space="preserve"> effective treatment for some individuals</w:t>
      </w:r>
      <w:r>
        <w:t xml:space="preserve"> (Frank, 2014). </w:t>
      </w:r>
    </w:p>
    <w:p w14:paraId="0CC7589F" w14:textId="77777777" w:rsidR="000A588F" w:rsidRDefault="00097C9A" w:rsidP="00EC13E1">
      <w:pPr>
        <w:spacing w:line="360" w:lineRule="auto"/>
      </w:pPr>
      <w:r>
        <w:tab/>
      </w:r>
      <w:r w:rsidRPr="00097C9A">
        <w:t>As well as the</w:t>
      </w:r>
      <w:r>
        <w:t xml:space="preserve"> pharmacological </w:t>
      </w:r>
      <w:r w:rsidRPr="00097C9A">
        <w:t>treatments</w:t>
      </w:r>
      <w:r>
        <w:t>, t</w:t>
      </w:r>
      <w:r w:rsidRPr="00097C9A">
        <w:t>here are also many cognitive treatments that can be used to treat depression</w:t>
      </w:r>
      <w:r>
        <w:t xml:space="preserve"> a</w:t>
      </w:r>
      <w:r w:rsidRPr="00097C9A">
        <w:t>nd some of these can include electroconvulsive therapy animal therapy and cognitive behavioural therapy</w:t>
      </w:r>
      <w:r>
        <w:t xml:space="preserve">. </w:t>
      </w:r>
      <w:r w:rsidR="0071468F">
        <w:t xml:space="preserve">Cognitive behavioural therapy aims to teach individuals how to systemically evaluate their negative beliefs and dysfunctional thoughts, as well as teaching people to identify their distortions in how they process information, in order to challenge their assumptions and beliefs about themselves. </w:t>
      </w:r>
    </w:p>
    <w:p w14:paraId="426108A0" w14:textId="45E0E784" w:rsidR="00EC13E1" w:rsidRDefault="00097C9A" w:rsidP="000A588F">
      <w:pPr>
        <w:spacing w:line="360" w:lineRule="auto"/>
        <w:ind w:firstLine="720"/>
      </w:pPr>
      <w:r>
        <w:t>C</w:t>
      </w:r>
      <w:r w:rsidRPr="00097C9A">
        <w:t>ognitive therapies have received much empirical research over recent years</w:t>
      </w:r>
      <w:r w:rsidR="0071468F">
        <w:t xml:space="preserve"> and </w:t>
      </w:r>
      <w:r w:rsidRPr="00097C9A">
        <w:t xml:space="preserve">one of these can include that of </w:t>
      </w:r>
      <w:r w:rsidR="000A588F">
        <w:t>Li et al., (2018). The aim of this m</w:t>
      </w:r>
      <w:r w:rsidR="000A588F" w:rsidRPr="000A588F">
        <w:t xml:space="preserve">eta-analysis was </w:t>
      </w:r>
      <w:r w:rsidR="000A588F">
        <w:t>to explore the effectiveness of cognitive behavioural therapy (CBT) for the treatment of depression. This meta-analysis l</w:t>
      </w:r>
      <w:r w:rsidR="000A588F" w:rsidRPr="000A588F">
        <w:t xml:space="preserve">ooked at a total of </w:t>
      </w:r>
      <w:r w:rsidR="000A588F">
        <w:t>six</w:t>
      </w:r>
      <w:r w:rsidR="000A588F" w:rsidRPr="000A588F">
        <w:t xml:space="preserve"> studies involving </w:t>
      </w:r>
      <w:r w:rsidR="000A588F">
        <w:t xml:space="preserve">eight-hundred and forty-seven </w:t>
      </w:r>
      <w:r w:rsidR="000A588F" w:rsidRPr="000A588F">
        <w:t>participants</w:t>
      </w:r>
      <w:r w:rsidR="000A588F">
        <w:t>. T</w:t>
      </w:r>
      <w:r w:rsidR="000A588F" w:rsidRPr="000A588F">
        <w:t xml:space="preserve">he results of this study indicated that </w:t>
      </w:r>
      <w:r w:rsidR="000A588F">
        <w:t>CBT</w:t>
      </w:r>
      <w:r w:rsidR="000A588F" w:rsidRPr="000A588F">
        <w:t xml:space="preserve"> </w:t>
      </w:r>
      <w:r w:rsidR="000A588F">
        <w:t xml:space="preserve">was an </w:t>
      </w:r>
      <w:r w:rsidR="000A588F" w:rsidRPr="000A588F">
        <w:t>effective treatment in reducing symptoms of depression</w:t>
      </w:r>
      <w:r w:rsidR="000A588F">
        <w:t xml:space="preserve">. </w:t>
      </w:r>
      <w:r w:rsidR="005A7ECB">
        <w:t>T</w:t>
      </w:r>
      <w:r w:rsidR="000A588F" w:rsidRPr="000A588F">
        <w:t>he results also indicated that the effectiveness of CBT could be beneficial for a substantial amount of time after receiving treatment</w:t>
      </w:r>
      <w:r w:rsidR="000A588F">
        <w:t xml:space="preserve">. </w:t>
      </w:r>
      <w:r w:rsidR="000A588F" w:rsidRPr="000A588F">
        <w:t>This shows that compared to antidepressant treatments for depression</w:t>
      </w:r>
      <w:r w:rsidR="005A7ECB">
        <w:t>,</w:t>
      </w:r>
      <w:r w:rsidR="000A588F" w:rsidRPr="000A588F">
        <w:t xml:space="preserve"> CBT has</w:t>
      </w:r>
      <w:r w:rsidR="000A588F">
        <w:t xml:space="preserve"> </w:t>
      </w:r>
      <w:r w:rsidR="000A588F" w:rsidRPr="000A588F">
        <w:t xml:space="preserve">the increased potential in taking quicker effect when treating </w:t>
      </w:r>
      <w:r w:rsidR="000A588F">
        <w:t xml:space="preserve">individuals with </w:t>
      </w:r>
      <w:r w:rsidR="000A588F" w:rsidRPr="000A588F">
        <w:t>depression</w:t>
      </w:r>
      <w:r w:rsidR="000A588F">
        <w:t xml:space="preserve"> (Li et al., 2018). </w:t>
      </w:r>
    </w:p>
    <w:p w14:paraId="757C1BC0" w14:textId="0ED85BC0" w:rsidR="00A56D34" w:rsidRDefault="00A56D34" w:rsidP="000A588F">
      <w:pPr>
        <w:spacing w:line="360" w:lineRule="auto"/>
        <w:ind w:firstLine="720"/>
      </w:pPr>
      <w:r>
        <w:t xml:space="preserve">There has been a substantial amount of </w:t>
      </w:r>
      <w:r w:rsidR="005A7ECB">
        <w:t>r</w:t>
      </w:r>
      <w:r w:rsidR="00A449AA" w:rsidRPr="00A449AA">
        <w:t>esearch produced that has looked at the effectiveness of cognitive behavioural therapy and there are many reasons why it is often chosen to treat individuals with depression</w:t>
      </w:r>
      <w:r w:rsidR="00A449AA">
        <w:t xml:space="preserve">. CBT can be completed in a short period of time compared to other therapies and the skills individuals can learn through CBT can be incorporated into everyday life. Although, attending sessions of CBT can be very time consuming for some individuals, as well as CBT mainly focusing on the individuals </w:t>
      </w:r>
      <w:r w:rsidR="00A449AA">
        <w:lastRenderedPageBreak/>
        <w:t xml:space="preserve">themselves, and not taking wider problems into account, such as family life (Richards et al., 2016). </w:t>
      </w:r>
    </w:p>
    <w:p w14:paraId="27CDC679" w14:textId="464DC98F" w:rsidR="00EC13E1" w:rsidRDefault="0002090C" w:rsidP="00A56D34">
      <w:pPr>
        <w:spacing w:line="360" w:lineRule="auto"/>
        <w:ind w:firstLine="720"/>
      </w:pPr>
      <w:r>
        <w:t xml:space="preserve">A great deal of research that has looked into the effectiveness of treatments of depression have shown that cognitive behavioural therapy is as effective as antidepressants, </w:t>
      </w:r>
      <w:r w:rsidR="00B227B6">
        <w:t xml:space="preserve">and one of these can include that of </w:t>
      </w:r>
      <w:proofErr w:type="spellStart"/>
      <w:r w:rsidR="00B227B6">
        <w:t>DeRubeis</w:t>
      </w:r>
      <w:proofErr w:type="spellEnd"/>
      <w:r w:rsidR="00B227B6">
        <w:t xml:space="preserve"> et al., (2005). The aim of this study was to compare the effectiveness </w:t>
      </w:r>
      <w:r w:rsidR="00BB4DF0">
        <w:t xml:space="preserve">of medication and cognitive therapy and the study consisted of two-hundred and forty participants. Participants were randomly assigned to either receive sixteen weeks of medication or 16 weeks of cognitive therapy. </w:t>
      </w:r>
      <w:r w:rsidR="00A56D34">
        <w:t>The results of this study showed that at 8 weeks of treatment, response rates to treatment of medication and cognitive therapy were both effective in reducing depressive symptoms in patients. This shows that cognitive treatments can be as effective as medications, although cognitive treatments are shown to be longer lasting (</w:t>
      </w:r>
      <w:proofErr w:type="spellStart"/>
      <w:r w:rsidR="00A56D34">
        <w:t>DeRubies</w:t>
      </w:r>
      <w:proofErr w:type="spellEnd"/>
      <w:r w:rsidR="00A56D34">
        <w:t xml:space="preserve"> et al., 2005). </w:t>
      </w:r>
    </w:p>
    <w:p w14:paraId="72BDDC2D" w14:textId="67EC3F62" w:rsidR="00EC13E1" w:rsidRDefault="00A56D34" w:rsidP="00EC13E1">
      <w:pPr>
        <w:spacing w:line="360" w:lineRule="auto"/>
      </w:pPr>
      <w:r>
        <w:tab/>
      </w:r>
      <w:r w:rsidR="00232136">
        <w:t xml:space="preserve">Overall, </w:t>
      </w:r>
      <w:r w:rsidR="007A6ED1">
        <w:t xml:space="preserve">it can be said that there are many different factors that contribute to the development of depression and from the research discussed, it can be said that both pharmacological and cognitive treatments are both effective for reducing depressive symptoms. From this, future research could look into using both antidepressants and cognitive behavioural therapy in conjunction with each other when treating individuals with depression. By doing this, healthcare professionals can treat individuals faster, as well as providing them with the most effective care possible.  </w:t>
      </w:r>
    </w:p>
    <w:p w14:paraId="03D1A48D" w14:textId="5C0A6D97" w:rsidR="00EC13E1" w:rsidRDefault="00EC13E1" w:rsidP="00825AF5">
      <w:pPr>
        <w:spacing w:line="360" w:lineRule="auto"/>
        <w:rPr>
          <w:color w:val="000000" w:themeColor="text1"/>
        </w:rPr>
      </w:pPr>
    </w:p>
    <w:p w14:paraId="171B1BDD" w14:textId="0608B73E" w:rsidR="00712C38" w:rsidRDefault="00712C38" w:rsidP="00825AF5">
      <w:pPr>
        <w:spacing w:line="360" w:lineRule="auto"/>
        <w:rPr>
          <w:color w:val="000000" w:themeColor="text1"/>
        </w:rPr>
      </w:pPr>
    </w:p>
    <w:p w14:paraId="176A83B7" w14:textId="6C4BD42D" w:rsidR="00712C38" w:rsidRDefault="00712C38" w:rsidP="00825AF5">
      <w:pPr>
        <w:spacing w:line="360" w:lineRule="auto"/>
        <w:rPr>
          <w:color w:val="000000" w:themeColor="text1"/>
        </w:rPr>
      </w:pPr>
    </w:p>
    <w:p w14:paraId="3417B43D" w14:textId="0C6A6599" w:rsidR="00712C38" w:rsidRDefault="00712C38" w:rsidP="00825AF5">
      <w:pPr>
        <w:spacing w:line="360" w:lineRule="auto"/>
        <w:rPr>
          <w:color w:val="000000" w:themeColor="text1"/>
        </w:rPr>
      </w:pPr>
    </w:p>
    <w:p w14:paraId="68C86576" w14:textId="6AE959A0" w:rsidR="00712C38" w:rsidRDefault="00712C38" w:rsidP="00825AF5">
      <w:pPr>
        <w:spacing w:line="360" w:lineRule="auto"/>
        <w:rPr>
          <w:color w:val="000000" w:themeColor="text1"/>
        </w:rPr>
      </w:pPr>
    </w:p>
    <w:p w14:paraId="15202F56" w14:textId="0EC4B26A" w:rsidR="00712C38" w:rsidRDefault="00712C38" w:rsidP="00825AF5">
      <w:pPr>
        <w:spacing w:line="360" w:lineRule="auto"/>
        <w:rPr>
          <w:color w:val="000000" w:themeColor="text1"/>
        </w:rPr>
      </w:pPr>
    </w:p>
    <w:p w14:paraId="2AFD3A84" w14:textId="4FBAA1A9" w:rsidR="00712C38" w:rsidRDefault="00712C38" w:rsidP="00825AF5">
      <w:pPr>
        <w:spacing w:line="360" w:lineRule="auto"/>
        <w:rPr>
          <w:color w:val="000000" w:themeColor="text1"/>
        </w:rPr>
      </w:pPr>
    </w:p>
    <w:p w14:paraId="45D8A3B7" w14:textId="230D7CB9" w:rsidR="00712C38" w:rsidRDefault="00712C38" w:rsidP="00825AF5">
      <w:pPr>
        <w:spacing w:line="360" w:lineRule="auto"/>
        <w:rPr>
          <w:color w:val="000000" w:themeColor="text1"/>
        </w:rPr>
      </w:pPr>
    </w:p>
    <w:p w14:paraId="5776857F" w14:textId="78EC2D21" w:rsidR="00712C38" w:rsidRDefault="00712C38" w:rsidP="00825AF5">
      <w:pPr>
        <w:spacing w:line="360" w:lineRule="auto"/>
        <w:rPr>
          <w:color w:val="000000" w:themeColor="text1"/>
        </w:rPr>
      </w:pPr>
    </w:p>
    <w:p w14:paraId="178C3C95" w14:textId="79FCE1B0" w:rsidR="00712C38" w:rsidRDefault="00712C38" w:rsidP="00825AF5">
      <w:pPr>
        <w:spacing w:line="360" w:lineRule="auto"/>
        <w:rPr>
          <w:color w:val="000000" w:themeColor="text1"/>
        </w:rPr>
      </w:pPr>
    </w:p>
    <w:p w14:paraId="756B1AAA" w14:textId="28EAE42B" w:rsidR="00712C38" w:rsidRDefault="00712C38" w:rsidP="00825AF5">
      <w:pPr>
        <w:spacing w:line="360" w:lineRule="auto"/>
        <w:rPr>
          <w:color w:val="000000" w:themeColor="text1"/>
        </w:rPr>
      </w:pPr>
    </w:p>
    <w:p w14:paraId="56401B90" w14:textId="746E4A43" w:rsidR="00712C38" w:rsidRDefault="00712C38" w:rsidP="00825AF5">
      <w:pPr>
        <w:spacing w:line="360" w:lineRule="auto"/>
        <w:rPr>
          <w:color w:val="000000" w:themeColor="text1"/>
        </w:rPr>
      </w:pPr>
    </w:p>
    <w:p w14:paraId="4623DC35" w14:textId="68C3BE6F" w:rsidR="00712C38" w:rsidRDefault="00712C38" w:rsidP="00825AF5">
      <w:pPr>
        <w:spacing w:line="360" w:lineRule="auto"/>
        <w:rPr>
          <w:color w:val="000000" w:themeColor="text1"/>
        </w:rPr>
      </w:pPr>
    </w:p>
    <w:p w14:paraId="386D98B8" w14:textId="5F889000" w:rsidR="00712C38" w:rsidRDefault="00712C38" w:rsidP="00825AF5">
      <w:pPr>
        <w:spacing w:line="360" w:lineRule="auto"/>
        <w:rPr>
          <w:color w:val="000000" w:themeColor="text1"/>
        </w:rPr>
      </w:pPr>
    </w:p>
    <w:p w14:paraId="777ECCD6" w14:textId="568522B4" w:rsidR="00712C38" w:rsidRDefault="00712C38" w:rsidP="00825AF5">
      <w:pPr>
        <w:spacing w:line="360" w:lineRule="auto"/>
        <w:rPr>
          <w:color w:val="000000" w:themeColor="text1"/>
        </w:rPr>
      </w:pPr>
    </w:p>
    <w:p w14:paraId="7BA01E26" w14:textId="77777777" w:rsidR="00712C38" w:rsidRDefault="00712C38" w:rsidP="00712C38">
      <w:pPr>
        <w:spacing w:line="360" w:lineRule="auto"/>
        <w:jc w:val="center"/>
        <w:rPr>
          <w:u w:val="single"/>
        </w:rPr>
      </w:pPr>
      <w:r>
        <w:rPr>
          <w:u w:val="single"/>
        </w:rPr>
        <w:lastRenderedPageBreak/>
        <w:t>Schizophrenia</w:t>
      </w:r>
    </w:p>
    <w:p w14:paraId="48B19CCD" w14:textId="77777777" w:rsidR="00712C38" w:rsidRDefault="00712C38" w:rsidP="00712C38">
      <w:pPr>
        <w:spacing w:line="360" w:lineRule="auto"/>
      </w:pPr>
      <w:r>
        <w:tab/>
        <w:t>Schizophrenia can be defined as a severe and chronic mental illness that causes a range of psychological symptoms which are often categorised. Schizophrenia is often described as a type of psychosis where an individual may not be able to distinguish their own thoughts from what are real (Pickard, 2011). Symptoms often result in disability from negative and cognitive symptoms, such as impairments in attention and working memory. More than twenty million people suffer from schizophrenia globally and individuals with schizophrenia are more likely to die ten years earlier than non-sufferers. Symptoms of schizophrenia are most commonly viewed as two different groups and these can include the positive symptoms and the negative symptoms. Positive symptoms refer to the characteristics that individuals show as well as their existing behaviour and these can include hallucinations and delusions. Negative symptoms refer to the symptoms that cause impairments to behaviour and these can include lack of volition, mood disturbances and thought disorders.</w:t>
      </w:r>
    </w:p>
    <w:p w14:paraId="60D94E32" w14:textId="77777777" w:rsidR="00712C38" w:rsidRDefault="00712C38" w:rsidP="00712C38">
      <w:pPr>
        <w:spacing w:line="360" w:lineRule="auto"/>
      </w:pPr>
      <w:r>
        <w:tab/>
        <w:t xml:space="preserve">The diagnostic procedure of schizophrenia is mainly categorised by the positive symptoms and less commonly the negative symptoms. In order for an individual to receive a diagnosis, they need to show at least two positive symptoms for at least one month and one of the two symptoms must either be hallucinations or disorganised speech. In addition, individuals must show continuous signs of the disorder for at least six months. During the diagnostic procedure, healthcare professionals are recognising the negative symptoms a lot more often and this can be due to how negative symptoms can significantly impair functioning (Rosen, Mohs, Johns, Small, Kendler, Horvath and Davis, 1984). </w:t>
      </w:r>
    </w:p>
    <w:p w14:paraId="0B99B952" w14:textId="77777777" w:rsidR="00712C38" w:rsidRDefault="00712C38" w:rsidP="00712C38">
      <w:pPr>
        <w:spacing w:line="360" w:lineRule="auto"/>
      </w:pPr>
      <w:r>
        <w:tab/>
        <w:t>The current focus of negative symptoms has developed from the initial search for the subtypes of schizophrenia that are characterised by biological, cognitive and symptom complexes. One subtyping scheme of schizophrenia that has been proposed can include two independent subcategories, type one and type two schizophrenia. Type one is categorised by positive symptoms, whereas type two schizophrenia is categorised by negative symptoms. Individuals with schizophrenia may show symptoms of both types, although type one symptoms respond better to treatment, whereas type two symptoms would be more difficult to alleviate due to how they cause changes to brain structures (</w:t>
      </w:r>
      <w:proofErr w:type="spellStart"/>
      <w:r>
        <w:t>Brisch</w:t>
      </w:r>
      <w:proofErr w:type="spellEnd"/>
      <w:r>
        <w:t xml:space="preserve"> et al., 2014).  </w:t>
      </w:r>
    </w:p>
    <w:p w14:paraId="23673A82" w14:textId="77777777" w:rsidR="00712C38" w:rsidRDefault="00712C38" w:rsidP="00712C38">
      <w:pPr>
        <w:spacing w:line="360" w:lineRule="auto"/>
      </w:pPr>
      <w:r>
        <w:tab/>
        <w:t xml:space="preserve">In today’s society, understanding what causes schizophrenia is becoming more difficult. It is apparent from research that schizophrenia has biological causes such as the influence of genes, as research has shown that a significant risk factor would be having a close relative with schizophrenia. Although, most individuals with schizophrenia do not have a close relative with the disorder, and due to this, it could be said that the contributions of </w:t>
      </w:r>
      <w:r>
        <w:lastRenderedPageBreak/>
        <w:t xml:space="preserve">genes are relatively small. Research has indicted that schizophrenia is likely to be the result of an interaction between genetics and environmental and cognitive exposure and due to this, there are many explanations of the causes of schizophrenia (Gilmore, 2010). </w:t>
      </w:r>
    </w:p>
    <w:p w14:paraId="4A3C5E26" w14:textId="77777777" w:rsidR="00712C38" w:rsidRDefault="00712C38" w:rsidP="00712C38">
      <w:pPr>
        <w:spacing w:line="360" w:lineRule="auto"/>
        <w:ind w:firstLine="720"/>
      </w:pPr>
      <w:r>
        <w:t>There is a substantial amount of research to suggest that the cause of schizophrenia can be biological and that genes appear to play a role, although other factors must also be present. Research into the causes of schizophrenia support the idea that genetic factors have an important role in cause of schizophrenia and many studies that have looked at families and schizophrenia have explored the possibility of offspring developing the illness if their parents have the disorder. Research has shown that there is a ten percent risk of illness for a first degree relative and a three percent risk for a second degree relative. Studies that have looked at monozygotic twins have indicated that there is a forty-eight percent chance of one twin having schizophrenia if the other twin has the illness, whereas the risk of illness development in dizygotic twins is twelve to fourteen percent. In addition, if both parents have schizophrenia, there is a forty percent chance that they will produce a child with the illness (</w:t>
      </w:r>
      <w:r w:rsidRPr="003016C9">
        <w:rPr>
          <w:color w:val="000000" w:themeColor="text1"/>
          <w:shd w:val="clear" w:color="auto" w:fill="FFFFFF"/>
        </w:rPr>
        <w:t>Patel,</w:t>
      </w:r>
      <w:r>
        <w:rPr>
          <w:color w:val="000000" w:themeColor="text1"/>
          <w:shd w:val="clear" w:color="auto" w:fill="FFFFFF"/>
        </w:rPr>
        <w:t xml:space="preserve"> </w:t>
      </w:r>
      <w:r w:rsidRPr="003016C9">
        <w:rPr>
          <w:color w:val="000000" w:themeColor="text1"/>
          <w:shd w:val="clear" w:color="auto" w:fill="FFFFFF"/>
        </w:rPr>
        <w:t xml:space="preserve">Cherian, Gohil, </w:t>
      </w:r>
      <w:r>
        <w:rPr>
          <w:color w:val="000000" w:themeColor="text1"/>
          <w:shd w:val="clear" w:color="auto" w:fill="FFFFFF"/>
        </w:rPr>
        <w:t xml:space="preserve">and </w:t>
      </w:r>
      <w:r w:rsidRPr="003016C9">
        <w:rPr>
          <w:color w:val="000000" w:themeColor="text1"/>
          <w:shd w:val="clear" w:color="auto" w:fill="FFFFFF"/>
        </w:rPr>
        <w:t>Atkinson</w:t>
      </w:r>
      <w:r>
        <w:rPr>
          <w:color w:val="000000" w:themeColor="text1"/>
          <w:shd w:val="clear" w:color="auto" w:fill="FFFFFF"/>
        </w:rPr>
        <w:t>, 2014)</w:t>
      </w:r>
      <w:r>
        <w:t xml:space="preserve">. </w:t>
      </w:r>
    </w:p>
    <w:p w14:paraId="08F4B83E" w14:textId="77777777" w:rsidR="00712C38" w:rsidRDefault="00712C38" w:rsidP="00712C38">
      <w:pPr>
        <w:spacing w:line="360" w:lineRule="auto"/>
        <w:ind w:firstLine="720"/>
      </w:pPr>
      <w:r>
        <w:t>The biological explanation of schizophrenia underlies many specific observations. One of these observations involves the role of a specific neurotransmitters and their pathways in the brain. Research has suggested that amphetamine has the potential to induce and worsen psychotic symptoms, suggesting that dopaminergic activity is an important component of schizophrenia. Dopamine is an inhibitory neurotransmitter that is believed to be involved in the pathology of schizophrenia and dopamine plays an important role for the regulation of motor control, arousal and many other functions. Dopamine is produced in the ventral tegmental regions of the brain and alterations in dopamine have been shown to link to schizophrenia (</w:t>
      </w:r>
      <w:proofErr w:type="spellStart"/>
      <w:r>
        <w:t>Grunder</w:t>
      </w:r>
      <w:proofErr w:type="spellEnd"/>
      <w:r>
        <w:t xml:space="preserve"> and Cumming, 2016). From this, the dopamine hypothesis explains that hyperactive dopamine transmission can produce schizophrenic symptoms and was discovered by </w:t>
      </w:r>
      <w:proofErr w:type="spellStart"/>
      <w:r>
        <w:t>Arvid</w:t>
      </w:r>
      <w:proofErr w:type="spellEnd"/>
      <w:r>
        <w:t xml:space="preserve"> Carlsson upon the discovery of dopamine as a neurotransmitter. This has received much attention in the field of research, and this could be due to how hallucinogenic medications have similar chemicals to dopamine, which suggests that dopamine could be a likely cause (</w:t>
      </w:r>
      <w:proofErr w:type="spellStart"/>
      <w:r>
        <w:t>Brisch</w:t>
      </w:r>
      <w:proofErr w:type="spellEnd"/>
      <w:r>
        <w:t xml:space="preserve"> et al., 2014). </w:t>
      </w:r>
    </w:p>
    <w:p w14:paraId="2F4CCD3C" w14:textId="77777777" w:rsidR="00712C38" w:rsidRDefault="00712C38" w:rsidP="00712C38">
      <w:pPr>
        <w:spacing w:line="360" w:lineRule="auto"/>
        <w:ind w:firstLine="720"/>
      </w:pPr>
      <w:r>
        <w:t xml:space="preserve">Positive symptoms of schizophrenia result from an increased subcortical release of dopamine and are believed to be due to disturbances in the cortical pathways in the brain. The negative symptoms of schizophrenia are likely to be the result of reduced levels of dopamine activation in the prefrontal cortex. In addition, research has suggested that dopaminergic and serotonergic deviations contribute to the positive and negative symptoms of schizophrenia. </w:t>
      </w:r>
    </w:p>
    <w:p w14:paraId="306A3ECE" w14:textId="77777777" w:rsidR="00712C38" w:rsidRDefault="00712C38" w:rsidP="00712C38">
      <w:pPr>
        <w:spacing w:line="360" w:lineRule="auto"/>
        <w:ind w:firstLine="720"/>
      </w:pPr>
      <w:r>
        <w:lastRenderedPageBreak/>
        <w:t xml:space="preserve">One study that has looked at the relationship between dopamine and schizophrenia can include that of Patel, Vyas, </w:t>
      </w:r>
      <w:proofErr w:type="spellStart"/>
      <w:r>
        <w:t>Puri</w:t>
      </w:r>
      <w:proofErr w:type="spellEnd"/>
      <w:r>
        <w:t xml:space="preserve">, </w:t>
      </w:r>
      <w:proofErr w:type="spellStart"/>
      <w:r>
        <w:t>Nijran</w:t>
      </w:r>
      <w:proofErr w:type="spellEnd"/>
      <w:r>
        <w:t xml:space="preserve"> and Al-</w:t>
      </w:r>
      <w:proofErr w:type="spellStart"/>
      <w:r>
        <w:t>Nahhas</w:t>
      </w:r>
      <w:proofErr w:type="spellEnd"/>
      <w:r>
        <w:t xml:space="preserve">, (2010). The aim of this meta-analysis was to examine current research that has explored the differences in levels of dopamine in schizophrenic individuals using positron emission tomography (PET). The results of this study have indicated that there are many consistent findings that support that there are differences in dopamine levels in the prefrontal cortex, anterior cingulate gyrus and other parts of the brain between healthy controls and individuals with schizophrenia (Patel et al., 2010). In addition, further research by Grace, (2012) has also found that the dopamine system in the hippocampus is overactive in individuals with schizophrenia. This research therefore shows that dopamine does play a vital role in the development of schizophrenic symptoms (Grace, 2012). </w:t>
      </w:r>
    </w:p>
    <w:p w14:paraId="76F82DAA" w14:textId="77777777" w:rsidR="00712C38" w:rsidRDefault="00712C38" w:rsidP="00712C38">
      <w:pPr>
        <w:spacing w:line="360" w:lineRule="auto"/>
      </w:pPr>
      <w:r>
        <w:tab/>
        <w:t xml:space="preserve">In addition, research has indicated that many environmental factors can contribute to the cause of schizophrenia and these can include childhood trauma and social isolation. Although, there is research available to suggest that psychosocial stress and dopamine levels are related. As well as the biological factors, other factors such as psychosocial stressors including urbanicity and childhood difficulties have been shown to increase the risk of schizophrenia. Many researchers believe that chronic stress can affect the dopamine system and can vary in each region of the brain, depending on the nature of the stress (Howes, </w:t>
      </w:r>
      <w:proofErr w:type="spellStart"/>
      <w:r>
        <w:t>McCutchoen</w:t>
      </w:r>
      <w:proofErr w:type="spellEnd"/>
      <w:r>
        <w:t xml:space="preserve">, Owen and Murray, 2016). </w:t>
      </w:r>
    </w:p>
    <w:p w14:paraId="29FCC1E1" w14:textId="77777777" w:rsidR="00712C38" w:rsidRPr="002C55AC" w:rsidRDefault="00712C38" w:rsidP="00712C38">
      <w:pPr>
        <w:spacing w:line="360" w:lineRule="auto"/>
      </w:pPr>
      <w:r>
        <w:tab/>
        <w:t xml:space="preserve">The relationship between stress and dopamine levels has received much attention from researchers and one study that has looked at this relationship can include that of </w:t>
      </w:r>
      <w:proofErr w:type="spellStart"/>
      <w:r>
        <w:t>Lataster</w:t>
      </w:r>
      <w:proofErr w:type="spellEnd"/>
      <w:r>
        <w:t xml:space="preserve"> et al., (2011). The aim of this study was to examine the release of dopamine in response to psychosocial stress and twelve participants took part. All participants were put under psychosocial stress and dopamine activity was measured using PET scans. The results of the study showed that dopamine levels were increased after experiencing stress in all participants and from this, it can be said that exposure to stressful life events can cause levels of dopamine to rise, and in turn, trigger the development of schizophrenia (</w:t>
      </w:r>
      <w:proofErr w:type="spellStart"/>
      <w:r>
        <w:t>Lataster</w:t>
      </w:r>
      <w:proofErr w:type="spellEnd"/>
      <w:r>
        <w:t xml:space="preserve"> et al., 2011). </w:t>
      </w:r>
    </w:p>
    <w:p w14:paraId="60A69699" w14:textId="77777777" w:rsidR="00712C38" w:rsidRDefault="00712C38" w:rsidP="00712C38">
      <w:pPr>
        <w:spacing w:line="360" w:lineRule="auto"/>
      </w:pPr>
      <w:r>
        <w:tab/>
        <w:t>As well as the biological foundations of schizophrenia, there are many other factors that contribute to the development of the illness and these can include cognitive elements. Cognitive deficits in schizophrenia range from a variety of symptoms and these can include disorganised thoughts, speech or attention, as well as an individual experiencing issues with their ability to communicate, as well as irrational thinking (</w:t>
      </w:r>
      <w:proofErr w:type="spellStart"/>
      <w:r>
        <w:t>Brisch</w:t>
      </w:r>
      <w:proofErr w:type="spellEnd"/>
      <w:r>
        <w:t xml:space="preserve"> et al., 2014). Much schizophrenia research has looked at whether the illness and its symptoms are associated with </w:t>
      </w:r>
      <w:r>
        <w:lastRenderedPageBreak/>
        <w:t xml:space="preserve">cognitive impairments and that cognitive impairment is an important aspect of functioning in individuals with schizophrenia (Green and Harvey, 2014). </w:t>
      </w:r>
    </w:p>
    <w:p w14:paraId="71EC5ED2" w14:textId="77777777" w:rsidR="00712C38" w:rsidRDefault="00712C38" w:rsidP="00712C38">
      <w:pPr>
        <w:spacing w:line="360" w:lineRule="auto"/>
      </w:pPr>
      <w:r>
        <w:tab/>
        <w:t xml:space="preserve">An explanation of the cognitive deficits in schizophrenia that has been widely used and adapted can include Frith’s Model. Individuals generally have the ability to filter incoming stimuli and process it to interpret the exact meaning, although, in schizophrenia sufferers, researchers believe that the filtering mechanisms needed for filtering stimuli are affected. Cognitive processing is the highest level of cognitive functioning and generally, only important information is processes consciously. In individuals with schizophrenia, Frith believes that the process needed for interpreting information is affected and due to this, information that is not important is perceived to be important. As a result of this, Frith proposes that this could be the cause of hallucinations and delusions (Frith, 2014). </w:t>
      </w:r>
    </w:p>
    <w:p w14:paraId="13FE8611" w14:textId="77777777" w:rsidR="00712C38" w:rsidRDefault="00712C38" w:rsidP="00712C38">
      <w:pPr>
        <w:spacing w:line="360" w:lineRule="auto"/>
      </w:pPr>
      <w:r>
        <w:tab/>
        <w:t xml:space="preserve">Many previous studies have looked at the relationship between cognition and schizophrenia and one of these can include that of Buck, Healey, </w:t>
      </w:r>
      <w:proofErr w:type="spellStart"/>
      <w:r>
        <w:t>Gagen</w:t>
      </w:r>
      <w:proofErr w:type="spellEnd"/>
      <w:r>
        <w:t xml:space="preserve">, Roberts and Penn, (2016). The aim of this study was to explore the role of cognitive functioning in individuals with schizophrenia compared to healthy controls. Sixty-five individuals with diagnosed schizophrenia and fifty control participants took part in the study and symptoms and functioning were examined in each participant. The results of this study indicated that the schizophrenia sample, reduced social cognition functioning was related to negative symptoms, while hostile attributions were related to positive symptoms shown in participants. Although this study has produced useful findings, it has also produced many limitations and one of these can include the relatively small sample size. Due to this, it would be difficult to apply the findings to the general population of schizophrenia sufferers. Although, from the findings, it can be said that cognitive impairments can influence symptoms and functioning of schizophrenia (Buck, Healey, </w:t>
      </w:r>
      <w:proofErr w:type="spellStart"/>
      <w:r>
        <w:t>Gagen</w:t>
      </w:r>
      <w:proofErr w:type="spellEnd"/>
      <w:r>
        <w:t xml:space="preserve">, Roberts and Penn, 2016). </w:t>
      </w:r>
    </w:p>
    <w:p w14:paraId="266A03AF" w14:textId="77777777" w:rsidR="00712C38" w:rsidRDefault="00712C38" w:rsidP="00712C38">
      <w:pPr>
        <w:spacing w:line="360" w:lineRule="auto"/>
      </w:pPr>
      <w:r>
        <w:tab/>
        <w:t xml:space="preserve">The biological aspects of schizophrenia are useful for healthcare professionals as they provide an insight to how genes and brain function can cause the illness, although the cognitive and environmental theories and factors provide clear explanations of how cognitive deficits develop and result in either positive or negative symptoms. Professionals in the health care sector and researchers can use these explanations in conjunction with each other, to develop an advanced understanding of the underlying causes of schizophrenia. </w:t>
      </w:r>
    </w:p>
    <w:p w14:paraId="4C1C0B51" w14:textId="77777777" w:rsidR="00712C38" w:rsidRPr="000229C5" w:rsidRDefault="00712C38" w:rsidP="00712C38">
      <w:pPr>
        <w:spacing w:line="360" w:lineRule="auto"/>
      </w:pPr>
      <w:r>
        <w:tab/>
        <w:t xml:space="preserve">Schizophrenia is a very complex mental illness that in many cases, is the end result of a complex interaction between many different genes and neurotransmitters, cognitive factors and environmental factors, none of which can cause schizophrenia alone. From the literature explored, it can be said that biological factors play a very important role, as well as cognitive </w:t>
      </w:r>
      <w:r>
        <w:lastRenderedPageBreak/>
        <w:t>deficits that contribute to the development of schizophrenia, all of which combine with each other to produce symptoms. Due to this, it cannot be said that there is one lone cause of the illness. It is of paramount importance that healthcare professionals are educated on the risk factors of schizophrenia, in order to give sufferers, the best care possible.</w:t>
      </w:r>
    </w:p>
    <w:p w14:paraId="4C91420F" w14:textId="77777777" w:rsidR="00712C38" w:rsidRPr="00825AF5" w:rsidRDefault="00712C38" w:rsidP="00825AF5">
      <w:pPr>
        <w:spacing w:line="360" w:lineRule="auto"/>
        <w:rPr>
          <w:color w:val="000000" w:themeColor="text1"/>
        </w:rPr>
      </w:pPr>
    </w:p>
    <w:sectPr w:rsidR="00712C38" w:rsidRPr="00825AF5" w:rsidSect="0068452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5F1"/>
    <w:rsid w:val="0002090C"/>
    <w:rsid w:val="00095BBA"/>
    <w:rsid w:val="00097C9A"/>
    <w:rsid w:val="000A588F"/>
    <w:rsid w:val="001735F1"/>
    <w:rsid w:val="001F1576"/>
    <w:rsid w:val="00232136"/>
    <w:rsid w:val="002B28AD"/>
    <w:rsid w:val="003E6142"/>
    <w:rsid w:val="003F7C8F"/>
    <w:rsid w:val="004D1CF2"/>
    <w:rsid w:val="004E4396"/>
    <w:rsid w:val="005A7ECB"/>
    <w:rsid w:val="00644DD6"/>
    <w:rsid w:val="00655AB4"/>
    <w:rsid w:val="00660AFE"/>
    <w:rsid w:val="00684524"/>
    <w:rsid w:val="006B714D"/>
    <w:rsid w:val="00712C38"/>
    <w:rsid w:val="0071468F"/>
    <w:rsid w:val="007A6ED1"/>
    <w:rsid w:val="00825AF5"/>
    <w:rsid w:val="009528C0"/>
    <w:rsid w:val="00A449AA"/>
    <w:rsid w:val="00A56D34"/>
    <w:rsid w:val="00A709C5"/>
    <w:rsid w:val="00A73388"/>
    <w:rsid w:val="00AD20AF"/>
    <w:rsid w:val="00B227B6"/>
    <w:rsid w:val="00BA15A0"/>
    <w:rsid w:val="00BB4DF0"/>
    <w:rsid w:val="00BD67D4"/>
    <w:rsid w:val="00E55B31"/>
    <w:rsid w:val="00EC13E1"/>
    <w:rsid w:val="00EC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90B153"/>
  <w15:chartTrackingRefBased/>
  <w15:docId w15:val="{7F7A8BC6-AEF0-7146-AB34-A8E17F4DF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5AF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194719">
      <w:bodyDiv w:val="1"/>
      <w:marLeft w:val="0"/>
      <w:marRight w:val="0"/>
      <w:marTop w:val="0"/>
      <w:marBottom w:val="0"/>
      <w:divBdr>
        <w:top w:val="none" w:sz="0" w:space="0" w:color="auto"/>
        <w:left w:val="none" w:sz="0" w:space="0" w:color="auto"/>
        <w:bottom w:val="none" w:sz="0" w:space="0" w:color="auto"/>
        <w:right w:val="none" w:sz="0" w:space="0" w:color="auto"/>
      </w:divBdr>
    </w:div>
    <w:div w:id="182473386">
      <w:bodyDiv w:val="1"/>
      <w:marLeft w:val="0"/>
      <w:marRight w:val="0"/>
      <w:marTop w:val="0"/>
      <w:marBottom w:val="0"/>
      <w:divBdr>
        <w:top w:val="none" w:sz="0" w:space="0" w:color="auto"/>
        <w:left w:val="none" w:sz="0" w:space="0" w:color="auto"/>
        <w:bottom w:val="none" w:sz="0" w:space="0" w:color="auto"/>
        <w:right w:val="none" w:sz="0" w:space="0" w:color="auto"/>
      </w:divBdr>
    </w:div>
    <w:div w:id="200553262">
      <w:bodyDiv w:val="1"/>
      <w:marLeft w:val="0"/>
      <w:marRight w:val="0"/>
      <w:marTop w:val="0"/>
      <w:marBottom w:val="0"/>
      <w:divBdr>
        <w:top w:val="none" w:sz="0" w:space="0" w:color="auto"/>
        <w:left w:val="none" w:sz="0" w:space="0" w:color="auto"/>
        <w:bottom w:val="none" w:sz="0" w:space="0" w:color="auto"/>
        <w:right w:val="none" w:sz="0" w:space="0" w:color="auto"/>
      </w:divBdr>
    </w:div>
    <w:div w:id="220799324">
      <w:bodyDiv w:val="1"/>
      <w:marLeft w:val="0"/>
      <w:marRight w:val="0"/>
      <w:marTop w:val="0"/>
      <w:marBottom w:val="0"/>
      <w:divBdr>
        <w:top w:val="none" w:sz="0" w:space="0" w:color="auto"/>
        <w:left w:val="none" w:sz="0" w:space="0" w:color="auto"/>
        <w:bottom w:val="none" w:sz="0" w:space="0" w:color="auto"/>
        <w:right w:val="none" w:sz="0" w:space="0" w:color="auto"/>
      </w:divBdr>
    </w:div>
    <w:div w:id="283275513">
      <w:bodyDiv w:val="1"/>
      <w:marLeft w:val="0"/>
      <w:marRight w:val="0"/>
      <w:marTop w:val="0"/>
      <w:marBottom w:val="0"/>
      <w:divBdr>
        <w:top w:val="none" w:sz="0" w:space="0" w:color="auto"/>
        <w:left w:val="none" w:sz="0" w:space="0" w:color="auto"/>
        <w:bottom w:val="none" w:sz="0" w:space="0" w:color="auto"/>
        <w:right w:val="none" w:sz="0" w:space="0" w:color="auto"/>
      </w:divBdr>
    </w:div>
    <w:div w:id="688726582">
      <w:bodyDiv w:val="1"/>
      <w:marLeft w:val="0"/>
      <w:marRight w:val="0"/>
      <w:marTop w:val="0"/>
      <w:marBottom w:val="0"/>
      <w:divBdr>
        <w:top w:val="none" w:sz="0" w:space="0" w:color="auto"/>
        <w:left w:val="none" w:sz="0" w:space="0" w:color="auto"/>
        <w:bottom w:val="none" w:sz="0" w:space="0" w:color="auto"/>
        <w:right w:val="none" w:sz="0" w:space="0" w:color="auto"/>
      </w:divBdr>
    </w:div>
    <w:div w:id="736560552">
      <w:bodyDiv w:val="1"/>
      <w:marLeft w:val="0"/>
      <w:marRight w:val="0"/>
      <w:marTop w:val="0"/>
      <w:marBottom w:val="0"/>
      <w:divBdr>
        <w:top w:val="none" w:sz="0" w:space="0" w:color="auto"/>
        <w:left w:val="none" w:sz="0" w:space="0" w:color="auto"/>
        <w:bottom w:val="none" w:sz="0" w:space="0" w:color="auto"/>
        <w:right w:val="none" w:sz="0" w:space="0" w:color="auto"/>
      </w:divBdr>
    </w:div>
    <w:div w:id="1087384872">
      <w:bodyDiv w:val="1"/>
      <w:marLeft w:val="0"/>
      <w:marRight w:val="0"/>
      <w:marTop w:val="0"/>
      <w:marBottom w:val="0"/>
      <w:divBdr>
        <w:top w:val="none" w:sz="0" w:space="0" w:color="auto"/>
        <w:left w:val="none" w:sz="0" w:space="0" w:color="auto"/>
        <w:bottom w:val="none" w:sz="0" w:space="0" w:color="auto"/>
        <w:right w:val="none" w:sz="0" w:space="0" w:color="auto"/>
      </w:divBdr>
    </w:div>
    <w:div w:id="1205800175">
      <w:bodyDiv w:val="1"/>
      <w:marLeft w:val="0"/>
      <w:marRight w:val="0"/>
      <w:marTop w:val="0"/>
      <w:marBottom w:val="0"/>
      <w:divBdr>
        <w:top w:val="none" w:sz="0" w:space="0" w:color="auto"/>
        <w:left w:val="none" w:sz="0" w:space="0" w:color="auto"/>
        <w:bottom w:val="none" w:sz="0" w:space="0" w:color="auto"/>
        <w:right w:val="none" w:sz="0" w:space="0" w:color="auto"/>
      </w:divBdr>
    </w:div>
    <w:div w:id="1304653761">
      <w:bodyDiv w:val="1"/>
      <w:marLeft w:val="0"/>
      <w:marRight w:val="0"/>
      <w:marTop w:val="0"/>
      <w:marBottom w:val="0"/>
      <w:divBdr>
        <w:top w:val="none" w:sz="0" w:space="0" w:color="auto"/>
        <w:left w:val="none" w:sz="0" w:space="0" w:color="auto"/>
        <w:bottom w:val="none" w:sz="0" w:space="0" w:color="auto"/>
        <w:right w:val="none" w:sz="0" w:space="0" w:color="auto"/>
      </w:divBdr>
    </w:div>
    <w:div w:id="1319456848">
      <w:bodyDiv w:val="1"/>
      <w:marLeft w:val="0"/>
      <w:marRight w:val="0"/>
      <w:marTop w:val="0"/>
      <w:marBottom w:val="0"/>
      <w:divBdr>
        <w:top w:val="none" w:sz="0" w:space="0" w:color="auto"/>
        <w:left w:val="none" w:sz="0" w:space="0" w:color="auto"/>
        <w:bottom w:val="none" w:sz="0" w:space="0" w:color="auto"/>
        <w:right w:val="none" w:sz="0" w:space="0" w:color="auto"/>
      </w:divBdr>
    </w:div>
    <w:div w:id="1706632670">
      <w:bodyDiv w:val="1"/>
      <w:marLeft w:val="0"/>
      <w:marRight w:val="0"/>
      <w:marTop w:val="0"/>
      <w:marBottom w:val="0"/>
      <w:divBdr>
        <w:top w:val="none" w:sz="0" w:space="0" w:color="auto"/>
        <w:left w:val="none" w:sz="0" w:space="0" w:color="auto"/>
        <w:bottom w:val="none" w:sz="0" w:space="0" w:color="auto"/>
        <w:right w:val="none" w:sz="0" w:space="0" w:color="auto"/>
      </w:divBdr>
    </w:div>
    <w:div w:id="1938556092">
      <w:bodyDiv w:val="1"/>
      <w:marLeft w:val="0"/>
      <w:marRight w:val="0"/>
      <w:marTop w:val="0"/>
      <w:marBottom w:val="0"/>
      <w:divBdr>
        <w:top w:val="none" w:sz="0" w:space="0" w:color="auto"/>
        <w:left w:val="none" w:sz="0" w:space="0" w:color="auto"/>
        <w:bottom w:val="none" w:sz="0" w:space="0" w:color="auto"/>
        <w:right w:val="none" w:sz="0" w:space="0" w:color="auto"/>
      </w:divBdr>
    </w:div>
    <w:div w:id="2048293202">
      <w:bodyDiv w:val="1"/>
      <w:marLeft w:val="0"/>
      <w:marRight w:val="0"/>
      <w:marTop w:val="0"/>
      <w:marBottom w:val="0"/>
      <w:divBdr>
        <w:top w:val="none" w:sz="0" w:space="0" w:color="auto"/>
        <w:left w:val="none" w:sz="0" w:space="0" w:color="auto"/>
        <w:bottom w:val="none" w:sz="0" w:space="0" w:color="auto"/>
        <w:right w:val="none" w:sz="0" w:space="0" w:color="auto"/>
      </w:divBdr>
    </w:div>
    <w:div w:id="2082169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261</TotalTime>
  <Pages>10</Pages>
  <Words>3755</Words>
  <Characters>21404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 (1706534)</dc:creator>
  <cp:keywords/>
  <dc:description/>
  <cp:lastModifiedBy>Laura Boyling (1706534)</cp:lastModifiedBy>
  <cp:revision>6</cp:revision>
  <dcterms:created xsi:type="dcterms:W3CDTF">2020-05-04T17:39:00Z</dcterms:created>
  <dcterms:modified xsi:type="dcterms:W3CDTF">2020-05-11T08:55:00Z</dcterms:modified>
</cp:coreProperties>
</file>