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ABF" w:rsidRDefault="004F5ABF" w:rsidP="004F5ABF">
      <w:pPr>
        <w:rPr>
          <w:b/>
        </w:rPr>
      </w:pPr>
      <w:r>
        <w:rPr>
          <w:b/>
        </w:rPr>
        <w:t>COMMON ERRORS/Part 5/</w:t>
      </w:r>
      <w:r w:rsidRPr="001636CA">
        <w:rPr>
          <w:b/>
        </w:rPr>
        <w:t>KEY</w:t>
      </w:r>
    </w:p>
    <w:p w:rsidR="004F5ABF" w:rsidRPr="004879C1" w:rsidRDefault="004F5ABF" w:rsidP="004F5ABF">
      <w:pPr>
        <w:rPr>
          <w:b/>
          <w:color w:val="0070C0"/>
        </w:rPr>
      </w:pPr>
      <w:r w:rsidRPr="004879C1">
        <w:rPr>
          <w:b/>
          <w:color w:val="FF0000"/>
        </w:rPr>
        <w:t>RED FONT = correct of major errors</w:t>
      </w:r>
      <w:r>
        <w:rPr>
          <w:b/>
          <w:color w:val="0070C0"/>
        </w:rPr>
        <w:tab/>
      </w:r>
      <w:r w:rsidRPr="004879C1">
        <w:rPr>
          <w:b/>
          <w:color w:val="0070C0"/>
        </w:rPr>
        <w:t>BLUE FONT = correction of minor errors</w:t>
      </w:r>
    </w:p>
    <w:p w:rsidR="004F5ABF" w:rsidRDefault="004F5ABF" w:rsidP="004F5ABF"/>
    <w:p w:rsidR="004F5ABF" w:rsidRPr="009A72AB" w:rsidRDefault="004F5ABF" w:rsidP="004F5ABF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(2.1) Paraphrasing is </w:t>
      </w:r>
      <w:r w:rsidRPr="00B31E38">
        <w:rPr>
          <w:b/>
          <w:color w:val="FF0000"/>
          <w:sz w:val="28"/>
          <w:szCs w:val="28"/>
        </w:rPr>
        <w:t>an essential</w:t>
      </w:r>
      <w:r>
        <w:rPr>
          <w:sz w:val="28"/>
          <w:szCs w:val="28"/>
        </w:rPr>
        <w:t xml:space="preserve"> </w:t>
      </w:r>
      <w:r w:rsidRPr="00B31E38">
        <w:rPr>
          <w:strike/>
          <w:sz w:val="28"/>
          <w:szCs w:val="28"/>
        </w:rPr>
        <w:t>a very essential</w:t>
      </w:r>
      <w:r w:rsidRPr="009A72AB">
        <w:rPr>
          <w:sz w:val="28"/>
          <w:szCs w:val="28"/>
        </w:rPr>
        <w:t xml:space="preserve"> technique.</w:t>
      </w:r>
    </w:p>
    <w:p w:rsidR="004F5ABF" w:rsidRDefault="004F5ABF" w:rsidP="004F5ABF">
      <w:pPr>
        <w:rPr>
          <w:sz w:val="28"/>
          <w:szCs w:val="28"/>
        </w:rPr>
      </w:pPr>
    </w:p>
    <w:p w:rsidR="004F5ABF" w:rsidRPr="009A72AB" w:rsidRDefault="004F5ABF" w:rsidP="004F5ABF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(2.2) Synonyms </w:t>
      </w:r>
      <w:r w:rsidRPr="0055377C">
        <w:rPr>
          <w:b/>
          <w:color w:val="0070C0"/>
          <w:sz w:val="28"/>
          <w:szCs w:val="28"/>
        </w:rPr>
        <w:t>function</w:t>
      </w:r>
      <w:r>
        <w:rPr>
          <w:sz w:val="28"/>
          <w:szCs w:val="28"/>
        </w:rPr>
        <w:t xml:space="preserve"> </w:t>
      </w:r>
      <w:r w:rsidRPr="0055377C">
        <w:rPr>
          <w:strike/>
          <w:sz w:val="28"/>
          <w:szCs w:val="28"/>
        </w:rPr>
        <w:t>work</w:t>
      </w:r>
      <w:r w:rsidRPr="009A72AB">
        <w:rPr>
          <w:sz w:val="28"/>
          <w:szCs w:val="28"/>
        </w:rPr>
        <w:t xml:space="preserve"> by </w:t>
      </w:r>
      <w:r w:rsidRPr="0055377C">
        <w:rPr>
          <w:b/>
          <w:color w:val="FF0000"/>
          <w:sz w:val="28"/>
          <w:szCs w:val="28"/>
        </w:rPr>
        <w:t>enabling</w:t>
      </w:r>
      <w:r>
        <w:rPr>
          <w:sz w:val="28"/>
          <w:szCs w:val="28"/>
        </w:rPr>
        <w:t xml:space="preserve"> </w:t>
      </w:r>
      <w:r w:rsidRPr="0055377C">
        <w:rPr>
          <w:strike/>
          <w:sz w:val="28"/>
          <w:szCs w:val="28"/>
        </w:rPr>
        <w:t>enable</w:t>
      </w:r>
      <w:r w:rsidRPr="009A72AB">
        <w:rPr>
          <w:sz w:val="28"/>
          <w:szCs w:val="28"/>
        </w:rPr>
        <w:t xml:space="preserve"> writers to </w:t>
      </w:r>
      <w:r w:rsidRPr="0055377C">
        <w:rPr>
          <w:b/>
          <w:color w:val="0070C0"/>
          <w:sz w:val="28"/>
          <w:szCs w:val="28"/>
        </w:rPr>
        <w:t>avoid repeating</w:t>
      </w:r>
      <w:r>
        <w:rPr>
          <w:sz w:val="28"/>
          <w:szCs w:val="28"/>
        </w:rPr>
        <w:t xml:space="preserve"> </w:t>
      </w:r>
      <w:r w:rsidRPr="0055377C">
        <w:rPr>
          <w:strike/>
          <w:sz w:val="28"/>
          <w:szCs w:val="28"/>
        </w:rPr>
        <w:t>not repeat</w:t>
      </w:r>
      <w:r w:rsidRPr="009A72AB">
        <w:rPr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 w:rsidRPr="009A72AB">
        <w:rPr>
          <w:sz w:val="28"/>
          <w:szCs w:val="28"/>
        </w:rPr>
        <w:t>he same words.</w:t>
      </w:r>
    </w:p>
    <w:p w:rsidR="004F5ABF" w:rsidRDefault="004F5ABF" w:rsidP="004F5ABF">
      <w:pPr>
        <w:rPr>
          <w:sz w:val="28"/>
          <w:szCs w:val="28"/>
        </w:rPr>
      </w:pPr>
    </w:p>
    <w:p w:rsidR="004F5ABF" w:rsidRPr="009A72AB" w:rsidRDefault="004F5ABF" w:rsidP="004F5ABF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(2.3) Critical thinking </w:t>
      </w:r>
      <w:r w:rsidRPr="003E639F">
        <w:rPr>
          <w:b/>
          <w:color w:val="FF0000"/>
          <w:sz w:val="28"/>
          <w:szCs w:val="28"/>
        </w:rPr>
        <w:t>helps</w:t>
      </w:r>
      <w:r>
        <w:rPr>
          <w:sz w:val="28"/>
          <w:szCs w:val="28"/>
        </w:rPr>
        <w:t xml:space="preserve"> </w:t>
      </w:r>
      <w:r w:rsidRPr="003E639F">
        <w:rPr>
          <w:strike/>
          <w:sz w:val="28"/>
          <w:szCs w:val="28"/>
        </w:rPr>
        <w:t>makes</w:t>
      </w:r>
      <w:r w:rsidRPr="009A72AB">
        <w:rPr>
          <w:sz w:val="28"/>
          <w:szCs w:val="28"/>
        </w:rPr>
        <w:t xml:space="preserve"> us </w:t>
      </w:r>
      <w:r>
        <w:rPr>
          <w:sz w:val="28"/>
          <w:szCs w:val="28"/>
        </w:rPr>
        <w:t xml:space="preserve">to </w:t>
      </w:r>
      <w:r w:rsidRPr="003E639F">
        <w:rPr>
          <w:b/>
          <w:color w:val="FF0000"/>
          <w:sz w:val="28"/>
          <w:szCs w:val="28"/>
        </w:rPr>
        <w:t>understand</w:t>
      </w:r>
      <w:r>
        <w:rPr>
          <w:sz w:val="28"/>
          <w:szCs w:val="28"/>
        </w:rPr>
        <w:t xml:space="preserve"> </w:t>
      </w:r>
      <w:r w:rsidRPr="003E639F">
        <w:rPr>
          <w:strike/>
          <w:sz w:val="28"/>
          <w:szCs w:val="28"/>
        </w:rPr>
        <w:t>understanding</w:t>
      </w:r>
      <w:r w:rsidRPr="009A72AB">
        <w:rPr>
          <w:sz w:val="28"/>
          <w:szCs w:val="28"/>
        </w:rPr>
        <w:t xml:space="preserve"> the world more comprehensively.</w:t>
      </w:r>
    </w:p>
    <w:p w:rsidR="004F5ABF" w:rsidRDefault="004F5ABF" w:rsidP="004F5ABF">
      <w:pPr>
        <w:rPr>
          <w:sz w:val="28"/>
          <w:szCs w:val="28"/>
        </w:rPr>
      </w:pPr>
    </w:p>
    <w:p w:rsidR="004F5ABF" w:rsidRPr="009A72AB" w:rsidRDefault="004F5ABF" w:rsidP="004F5ABF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(2.4) </w:t>
      </w:r>
      <w:proofErr w:type="gramStart"/>
      <w:r w:rsidRPr="009A72AB">
        <w:rPr>
          <w:sz w:val="28"/>
          <w:szCs w:val="28"/>
        </w:rPr>
        <w:t>We</w:t>
      </w:r>
      <w:proofErr w:type="gramEnd"/>
      <w:r w:rsidRPr="009A72AB">
        <w:rPr>
          <w:sz w:val="28"/>
          <w:szCs w:val="28"/>
        </w:rPr>
        <w:t xml:space="preserve"> can enjoy different opinions </w:t>
      </w:r>
      <w:r w:rsidRPr="00DB63CF">
        <w:rPr>
          <w:b/>
          <w:color w:val="FF0000"/>
          <w:sz w:val="28"/>
          <w:szCs w:val="28"/>
        </w:rPr>
        <w:t>from</w:t>
      </w:r>
      <w:r>
        <w:rPr>
          <w:sz w:val="28"/>
          <w:szCs w:val="28"/>
        </w:rPr>
        <w:t xml:space="preserve"> </w:t>
      </w:r>
      <w:r w:rsidRPr="00DB63CF">
        <w:rPr>
          <w:strike/>
          <w:sz w:val="28"/>
          <w:szCs w:val="28"/>
        </w:rPr>
        <w:t xml:space="preserve">in </w:t>
      </w:r>
      <w:r w:rsidRPr="009A72AB">
        <w:rPr>
          <w:sz w:val="28"/>
          <w:szCs w:val="28"/>
        </w:rPr>
        <w:t>different angles.</w:t>
      </w:r>
    </w:p>
    <w:p w:rsidR="004F5ABF" w:rsidRDefault="004F5ABF" w:rsidP="004F5ABF">
      <w:pPr>
        <w:rPr>
          <w:sz w:val="28"/>
          <w:szCs w:val="28"/>
        </w:rPr>
      </w:pPr>
    </w:p>
    <w:p w:rsidR="004F5ABF" w:rsidRPr="009A72AB" w:rsidRDefault="004F5ABF" w:rsidP="004F5ABF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(2.5) Synonyms </w:t>
      </w:r>
      <w:r w:rsidRPr="00DB63CF">
        <w:rPr>
          <w:b/>
          <w:color w:val="FF0000"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r w:rsidRPr="00DB63CF">
        <w:rPr>
          <w:strike/>
          <w:sz w:val="28"/>
          <w:szCs w:val="28"/>
        </w:rPr>
        <w:t>means</w:t>
      </w:r>
      <w:r w:rsidRPr="009A72AB">
        <w:rPr>
          <w:sz w:val="28"/>
          <w:szCs w:val="28"/>
        </w:rPr>
        <w:t xml:space="preserve"> </w:t>
      </w:r>
      <w:r w:rsidRPr="00DB63CF">
        <w:rPr>
          <w:strike/>
          <w:sz w:val="28"/>
          <w:szCs w:val="28"/>
        </w:rPr>
        <w:t xml:space="preserve">two </w:t>
      </w:r>
      <w:r w:rsidRPr="009A72AB">
        <w:rPr>
          <w:sz w:val="28"/>
          <w:szCs w:val="28"/>
        </w:rPr>
        <w:t>words that have a similar meaning.</w:t>
      </w:r>
    </w:p>
    <w:p w:rsidR="004F5ABF" w:rsidRDefault="004F5ABF" w:rsidP="004F5ABF">
      <w:pPr>
        <w:rPr>
          <w:sz w:val="28"/>
          <w:szCs w:val="28"/>
        </w:rPr>
      </w:pPr>
    </w:p>
    <w:p w:rsidR="004F5ABF" w:rsidRPr="009A72AB" w:rsidRDefault="004F5ABF" w:rsidP="004F5ABF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(2.6) </w:t>
      </w:r>
      <w:proofErr w:type="gramStart"/>
      <w:r w:rsidRPr="009A72AB">
        <w:rPr>
          <w:sz w:val="28"/>
          <w:szCs w:val="28"/>
        </w:rPr>
        <w:t>This</w:t>
      </w:r>
      <w:proofErr w:type="gramEnd"/>
      <w:r w:rsidRPr="009A72AB">
        <w:rPr>
          <w:sz w:val="28"/>
          <w:szCs w:val="28"/>
        </w:rPr>
        <w:t xml:space="preserve"> is a </w:t>
      </w:r>
      <w:r w:rsidRPr="00DB63CF">
        <w:rPr>
          <w:b/>
          <w:color w:val="FF0000"/>
          <w:sz w:val="28"/>
          <w:szCs w:val="28"/>
        </w:rPr>
        <w:t>part</w:t>
      </w:r>
      <w:r>
        <w:rPr>
          <w:sz w:val="28"/>
          <w:szCs w:val="28"/>
        </w:rPr>
        <w:t xml:space="preserve"> </w:t>
      </w:r>
      <w:r w:rsidRPr="00DB63CF">
        <w:rPr>
          <w:strike/>
          <w:sz w:val="28"/>
          <w:szCs w:val="28"/>
        </w:rPr>
        <w:t>party</w:t>
      </w:r>
      <w:r w:rsidRPr="009A72AB">
        <w:rPr>
          <w:sz w:val="28"/>
          <w:szCs w:val="28"/>
        </w:rPr>
        <w:t xml:space="preserve"> of the academic educational process.</w:t>
      </w:r>
    </w:p>
    <w:p w:rsidR="004F5ABF" w:rsidRDefault="004F5ABF" w:rsidP="004F5ABF">
      <w:pPr>
        <w:rPr>
          <w:sz w:val="28"/>
          <w:szCs w:val="28"/>
        </w:rPr>
      </w:pPr>
    </w:p>
    <w:p w:rsidR="004F5ABF" w:rsidRPr="009A72AB" w:rsidRDefault="004F5ABF" w:rsidP="004F5ABF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(2.7) </w:t>
      </w:r>
      <w:proofErr w:type="gramStart"/>
      <w:r w:rsidRPr="009A72AB">
        <w:rPr>
          <w:sz w:val="28"/>
          <w:szCs w:val="28"/>
        </w:rPr>
        <w:t>These</w:t>
      </w:r>
      <w:proofErr w:type="gramEnd"/>
      <w:r w:rsidRPr="009A72AB">
        <w:rPr>
          <w:sz w:val="28"/>
          <w:szCs w:val="28"/>
        </w:rPr>
        <w:t xml:space="preserve"> are words that </w:t>
      </w:r>
      <w:r w:rsidRPr="00D5358D">
        <w:rPr>
          <w:b/>
          <w:color w:val="FF0000"/>
          <w:sz w:val="28"/>
          <w:szCs w:val="28"/>
        </w:rPr>
        <w:t>have</w:t>
      </w:r>
      <w:r>
        <w:rPr>
          <w:sz w:val="28"/>
          <w:szCs w:val="28"/>
        </w:rPr>
        <w:t xml:space="preserve"> </w:t>
      </w:r>
      <w:r w:rsidRPr="00D5358D">
        <w:rPr>
          <w:strike/>
          <w:sz w:val="28"/>
          <w:szCs w:val="28"/>
        </w:rPr>
        <w:t>having</w:t>
      </w:r>
      <w:r w:rsidRPr="009A72AB">
        <w:rPr>
          <w:sz w:val="28"/>
          <w:szCs w:val="28"/>
        </w:rPr>
        <w:t xml:space="preserve"> the same, or almost the same, meaning.</w:t>
      </w:r>
    </w:p>
    <w:p w:rsidR="004F5ABF" w:rsidRDefault="004F5ABF" w:rsidP="004F5ABF">
      <w:pPr>
        <w:rPr>
          <w:sz w:val="28"/>
          <w:szCs w:val="28"/>
        </w:rPr>
      </w:pPr>
    </w:p>
    <w:p w:rsidR="004F5ABF" w:rsidRPr="009A72AB" w:rsidRDefault="004F5ABF" w:rsidP="004F5ABF">
      <w:pPr>
        <w:rPr>
          <w:sz w:val="28"/>
          <w:szCs w:val="28"/>
        </w:rPr>
      </w:pPr>
      <w:r w:rsidRPr="009A72AB">
        <w:rPr>
          <w:sz w:val="28"/>
          <w:szCs w:val="28"/>
        </w:rPr>
        <w:t xml:space="preserve">(2.8) </w:t>
      </w:r>
      <w:proofErr w:type="gramStart"/>
      <w:r w:rsidRPr="009A72AB">
        <w:rPr>
          <w:sz w:val="28"/>
          <w:szCs w:val="28"/>
        </w:rPr>
        <w:t>The</w:t>
      </w:r>
      <w:proofErr w:type="gramEnd"/>
      <w:r w:rsidRPr="009A72AB">
        <w:rPr>
          <w:sz w:val="28"/>
          <w:szCs w:val="28"/>
        </w:rPr>
        <w:t xml:space="preserve"> writer </w:t>
      </w:r>
      <w:r w:rsidRPr="00D5358D">
        <w:rPr>
          <w:b/>
          <w:color w:val="FF0000"/>
          <w:sz w:val="28"/>
          <w:szCs w:val="28"/>
        </w:rPr>
        <w:t>wants</w:t>
      </w:r>
      <w:r>
        <w:rPr>
          <w:sz w:val="28"/>
          <w:szCs w:val="28"/>
        </w:rPr>
        <w:t>/</w:t>
      </w:r>
      <w:r w:rsidRPr="00D5358D">
        <w:rPr>
          <w:b/>
          <w:color w:val="0070C0"/>
          <w:sz w:val="28"/>
          <w:szCs w:val="28"/>
        </w:rPr>
        <w:t>needs</w:t>
      </w:r>
      <w:r>
        <w:rPr>
          <w:sz w:val="28"/>
          <w:szCs w:val="28"/>
        </w:rPr>
        <w:t xml:space="preserve"> </w:t>
      </w:r>
      <w:r w:rsidRPr="00D5358D">
        <w:rPr>
          <w:strike/>
          <w:sz w:val="28"/>
          <w:szCs w:val="28"/>
        </w:rPr>
        <w:t>want</w:t>
      </w:r>
      <w:r w:rsidRPr="009A72AB">
        <w:rPr>
          <w:sz w:val="28"/>
          <w:szCs w:val="28"/>
        </w:rPr>
        <w:t xml:space="preserve"> to show the reader the message in a clear manner.</w:t>
      </w:r>
    </w:p>
    <w:p w:rsidR="00207D11" w:rsidRDefault="00207D11">
      <w:bookmarkStart w:id="0" w:name="_GoBack"/>
      <w:bookmarkEnd w:id="0"/>
    </w:p>
    <w:sectPr w:rsidR="00207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ABF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5ABF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84CE9B-4488-48A0-94E9-B776333C3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5AB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2020-04-14T11:27:00Z</dcterms:created>
  <dcterms:modified xsi:type="dcterms:W3CDTF">2020-04-14T11:28:00Z</dcterms:modified>
</cp:coreProperties>
</file>