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DB8964A" wp14:paraId="5E5787A5" wp14:textId="30858EBB">
      <w:pPr>
        <w:pStyle w:val="Heading1"/>
        <w:rPr>
          <w:u w:val="single"/>
        </w:rPr>
      </w:pPr>
      <w:r w:rsidRPr="5E6045CA" w:rsidR="4655D26D">
        <w:rPr>
          <w:u w:val="single"/>
        </w:rPr>
        <w:t>Comprehensive Health and Fitness Assessment Report</w:t>
      </w:r>
    </w:p>
    <w:p w:rsidR="7DB8964A" w:rsidP="3AC52F4F" w:rsidRDefault="7DB8964A" w14:paraId="09E81003" w14:textId="668B3AAC">
      <w:pPr>
        <w:pStyle w:val="Heading3"/>
        <w:rPr>
          <w:u w:val="single"/>
        </w:rPr>
      </w:pPr>
      <w:r w:rsidRPr="3AC52F4F" w:rsidR="2F560E9A">
        <w:rPr>
          <w:u w:val="single"/>
        </w:rPr>
        <w:t>Health and Fitness Assessment Design</w:t>
      </w:r>
      <w:r w:rsidR="2F560E9A">
        <w:rPr/>
        <w:t xml:space="preserve"> </w:t>
      </w:r>
    </w:p>
    <w:p w:rsidR="18069611" w:rsidP="69AD6550" w:rsidRDefault="18069611" w14:paraId="45F67C22" w14:textId="790C545C">
      <w:pPr>
        <w:pStyle w:val="Normal"/>
        <w:ind w:left="0"/>
      </w:pPr>
      <w:r w:rsidRPr="6F1F2E29" w:rsidR="27FE6A4E">
        <w:rPr>
          <w:color w:val="000000" w:themeColor="text1" w:themeTint="FF" w:themeShade="FF"/>
        </w:rPr>
        <w:t xml:space="preserve">Fitness assessments are used to </w:t>
      </w:r>
      <w:r w:rsidRPr="6F1F2E29" w:rsidR="27FE6A4E">
        <w:rPr>
          <w:color w:val="000000" w:themeColor="text1" w:themeTint="FF" w:themeShade="FF"/>
        </w:rPr>
        <w:t>identify</w:t>
      </w:r>
      <w:r w:rsidRPr="6F1F2E29" w:rsidR="27FE6A4E">
        <w:rPr>
          <w:color w:val="000000" w:themeColor="text1" w:themeTint="FF" w:themeShade="FF"/>
        </w:rPr>
        <w:t xml:space="preserve"> the health status </w:t>
      </w:r>
      <w:r w:rsidRPr="6F1F2E29" w:rsidR="6911003F">
        <w:rPr>
          <w:color w:val="000000" w:themeColor="text1" w:themeTint="FF" w:themeShade="FF"/>
        </w:rPr>
        <w:t xml:space="preserve">of an </w:t>
      </w:r>
      <w:r w:rsidRPr="6F1F2E29" w:rsidR="27FE6A4E">
        <w:rPr>
          <w:color w:val="000000" w:themeColor="text1" w:themeTint="FF" w:themeShade="FF"/>
        </w:rPr>
        <w:t>individual</w:t>
      </w:r>
      <w:r w:rsidRPr="6F1F2E29" w:rsidR="5FAE4981">
        <w:rPr>
          <w:color w:val="000000" w:themeColor="text1" w:themeTint="FF" w:themeShade="FF"/>
        </w:rPr>
        <w:t xml:space="preserve"> and to ensure</w:t>
      </w:r>
      <w:r w:rsidRPr="6F1F2E29" w:rsidR="5E8A0A2F">
        <w:rPr>
          <w:color w:val="000000" w:themeColor="text1" w:themeTint="FF" w:themeShade="FF"/>
        </w:rPr>
        <w:t xml:space="preserve"> the safety of the participant before engaging in physical activity</w:t>
      </w:r>
      <w:r w:rsidRPr="6F1F2E29" w:rsidR="0A88FCCD">
        <w:rPr>
          <w:color w:val="000000" w:themeColor="text1" w:themeTint="FF" w:themeShade="FF"/>
        </w:rPr>
        <w:t xml:space="preserve"> </w:t>
      </w:r>
      <w:r w:rsidRPr="6F1F2E29" w:rsidR="1B0561A9">
        <w:rPr>
          <w:color w:val="000000" w:themeColor="text1" w:themeTint="FF" w:themeShade="FF"/>
        </w:rPr>
        <w:t xml:space="preserve">and to </w:t>
      </w:r>
      <w:r w:rsidRPr="6F1F2E29" w:rsidR="1B0561A9">
        <w:rPr>
          <w:color w:val="000000" w:themeColor="text1" w:themeTint="FF" w:themeShade="FF"/>
        </w:rPr>
        <w:t>identify</w:t>
      </w:r>
      <w:r w:rsidRPr="6F1F2E29" w:rsidR="1B0561A9">
        <w:rPr>
          <w:color w:val="000000" w:themeColor="text1" w:themeTint="FF" w:themeShade="FF"/>
        </w:rPr>
        <w:t xml:space="preserve"> any health conditions </w:t>
      </w:r>
      <w:r w:rsidRPr="6F1F2E29" w:rsidR="0A88FCCD">
        <w:rPr>
          <w:color w:val="000000" w:themeColor="text1" w:themeTint="FF" w:themeShade="FF"/>
        </w:rPr>
        <w:t>(</w:t>
      </w:r>
      <w:r w:rsidRPr="6F1F2E29" w:rsidR="67B15729">
        <w:rPr>
          <w:color w:val="000000" w:themeColor="text1" w:themeTint="FF" w:themeShade="FF"/>
        </w:rPr>
        <w:t>Anderson and Barnum, 2022</w:t>
      </w:r>
      <w:r w:rsidRPr="6F1F2E29" w:rsidR="0A88FCCD">
        <w:rPr>
          <w:color w:val="000000" w:themeColor="text1" w:themeTint="FF" w:themeShade="FF"/>
        </w:rPr>
        <w:t>)</w:t>
      </w:r>
      <w:r w:rsidRPr="6F1F2E29" w:rsidR="42775450">
        <w:rPr>
          <w:color w:val="000000" w:themeColor="text1" w:themeTint="FF" w:themeShade="FF"/>
        </w:rPr>
        <w:t>.</w:t>
      </w:r>
      <w:r w:rsidRPr="6F1F2E29" w:rsidR="33916947">
        <w:rPr>
          <w:color w:val="000000" w:themeColor="text1" w:themeTint="FF" w:themeShade="FF"/>
        </w:rPr>
        <w:t xml:space="preserve"> </w:t>
      </w:r>
      <w:r w:rsidRPr="6F1F2E29" w:rsidR="69C47255">
        <w:rPr>
          <w:color w:val="000000" w:themeColor="text1" w:themeTint="FF" w:themeShade="FF"/>
        </w:rPr>
        <w:t>The participant was first asked to complete the</w:t>
      </w:r>
      <w:r w:rsidRPr="6F1F2E29" w:rsidR="1383E035">
        <w:rPr>
          <w:color w:val="000000" w:themeColor="text1" w:themeTint="FF" w:themeShade="FF"/>
        </w:rPr>
        <w:t xml:space="preserve"> </w:t>
      </w:r>
      <w:r w:rsidRPr="6F1F2E29" w:rsidR="106B058A">
        <w:rPr>
          <w:i w:val="0"/>
          <w:iCs w:val="0"/>
          <w:u w:val="none"/>
        </w:rPr>
        <w:t>Physical Activity Readiness</w:t>
      </w:r>
      <w:r w:rsidRPr="6F1F2E29" w:rsidR="1BFFE4BA">
        <w:rPr>
          <w:color w:val="000000" w:themeColor="text1" w:themeTint="FF" w:themeShade="FF"/>
        </w:rPr>
        <w:t xml:space="preserve"> </w:t>
      </w:r>
      <w:r w:rsidRPr="6F1F2E29" w:rsidR="457BC1E2">
        <w:rPr>
          <w:color w:val="000000" w:themeColor="text1" w:themeTint="FF" w:themeShade="FF"/>
        </w:rPr>
        <w:t>Q</w:t>
      </w:r>
      <w:r w:rsidRPr="6F1F2E29" w:rsidR="2DC20F78">
        <w:rPr>
          <w:color w:val="000000" w:themeColor="text1" w:themeTint="FF" w:themeShade="FF"/>
        </w:rPr>
        <w:t>uestionnaire</w:t>
      </w:r>
      <w:r w:rsidRPr="6F1F2E29" w:rsidR="561EF6D8">
        <w:rPr>
          <w:color w:val="000000" w:themeColor="text1" w:themeTint="FF" w:themeShade="FF"/>
        </w:rPr>
        <w:t xml:space="preserve"> (PAR-Q+)</w:t>
      </w:r>
      <w:r w:rsidRPr="6F1F2E29" w:rsidR="5475E718">
        <w:rPr>
          <w:color w:val="000000" w:themeColor="text1" w:themeTint="FF" w:themeShade="FF"/>
        </w:rPr>
        <w:t>,</w:t>
      </w:r>
      <w:r w:rsidRPr="6F1F2E29" w:rsidR="18B5DC1B">
        <w:rPr>
          <w:color w:val="000000" w:themeColor="text1" w:themeTint="FF" w:themeShade="FF"/>
        </w:rPr>
        <w:t xml:space="preserve"> which</w:t>
      </w:r>
      <w:r w:rsidRPr="6F1F2E29" w:rsidR="1887660B">
        <w:rPr>
          <w:color w:val="000000" w:themeColor="text1" w:themeTint="FF" w:themeShade="FF"/>
        </w:rPr>
        <w:t xml:space="preserve"> </w:t>
      </w:r>
      <w:r w:rsidRPr="6F1F2E29" w:rsidR="47A60608">
        <w:rPr>
          <w:color w:val="000000" w:themeColor="text1" w:themeTint="FF" w:themeShade="FF"/>
        </w:rPr>
        <w:t>established</w:t>
      </w:r>
      <w:r w:rsidRPr="6F1F2E29" w:rsidR="15850A8B">
        <w:rPr>
          <w:color w:val="000000" w:themeColor="text1" w:themeTint="FF" w:themeShade="FF"/>
        </w:rPr>
        <w:t xml:space="preserve"> </w:t>
      </w:r>
      <w:r w:rsidRPr="6F1F2E29" w:rsidR="15850A8B">
        <w:rPr>
          <w:color w:val="000000" w:themeColor="text1" w:themeTint="FF" w:themeShade="FF"/>
        </w:rPr>
        <w:t>any known health conditions</w:t>
      </w:r>
      <w:r w:rsidRPr="6F1F2E29" w:rsidR="6E49D012">
        <w:rPr>
          <w:color w:val="000000" w:themeColor="text1" w:themeTint="FF" w:themeShade="FF"/>
        </w:rPr>
        <w:t xml:space="preserve"> </w:t>
      </w:r>
      <w:r w:rsidRPr="6F1F2E29" w:rsidR="24F05564">
        <w:rPr>
          <w:color w:val="000000" w:themeColor="text1" w:themeTint="FF" w:themeShade="FF"/>
        </w:rPr>
        <w:t>(</w:t>
      </w:r>
      <w:r w:rsidRPr="6F1F2E29" w:rsidR="7FBB9B8E">
        <w:rPr>
          <w:color w:val="000000" w:themeColor="text1" w:themeTint="FF" w:themeShade="FF"/>
          <w:u w:val="none"/>
        </w:rPr>
        <w:t>Warburton</w:t>
      </w:r>
      <w:r w:rsidRPr="6F1F2E29" w:rsidR="7FBB9B8E">
        <w:rPr>
          <w:color w:val="000000" w:themeColor="text1" w:themeTint="FF" w:themeShade="FF"/>
        </w:rPr>
        <w:t xml:space="preserve"> ,2020</w:t>
      </w:r>
      <w:r w:rsidRPr="6F1F2E29" w:rsidR="24F05564">
        <w:rPr>
          <w:color w:val="000000" w:themeColor="text1" w:themeTint="FF" w:themeShade="FF"/>
        </w:rPr>
        <w:t>)</w:t>
      </w:r>
      <w:r w:rsidRPr="6F1F2E29" w:rsidR="15850A8B">
        <w:rPr>
          <w:color w:val="000000" w:themeColor="text1" w:themeTint="FF" w:themeShade="FF"/>
        </w:rPr>
        <w:t>.</w:t>
      </w:r>
      <w:r w:rsidRPr="6F1F2E29" w:rsidR="1AD3F371">
        <w:rPr>
          <w:color w:val="000000" w:themeColor="text1" w:themeTint="FF" w:themeShade="FF"/>
        </w:rPr>
        <w:t xml:space="preserve"> </w:t>
      </w:r>
      <w:r w:rsidRPr="6F1F2E29" w:rsidR="22C72707">
        <w:rPr>
          <w:color w:val="auto"/>
        </w:rPr>
        <w:t>Following this</w:t>
      </w:r>
      <w:r w:rsidRPr="6F1F2E29" w:rsidR="15850A8B">
        <w:rPr>
          <w:color w:val="auto"/>
        </w:rPr>
        <w:t xml:space="preserve"> the participants blood pressure was measured using a</w:t>
      </w:r>
      <w:r w:rsidRPr="6F1F2E29" w:rsidR="2692C1BC">
        <w:rPr>
          <w:color w:val="auto"/>
        </w:rPr>
        <w:t xml:space="preserve">n Automated BP </w:t>
      </w:r>
      <w:r w:rsidRPr="6F1F2E29" w:rsidR="2692C1BC">
        <w:rPr>
          <w:color w:val="auto"/>
        </w:rPr>
        <w:t>Monitor (</w:t>
      </w:r>
      <w:r w:rsidRPr="6F1F2E29" w:rsidR="2692C1BC">
        <w:rPr>
          <w:color w:val="auto"/>
        </w:rPr>
        <w:t>Jungingen</w:t>
      </w:r>
      <w:r w:rsidRPr="6F1F2E29" w:rsidR="2692C1BC">
        <w:rPr>
          <w:color w:val="auto"/>
        </w:rPr>
        <w:t>, Germany)</w:t>
      </w:r>
      <w:r w:rsidRPr="6F1F2E29" w:rsidR="441E37F9">
        <w:rPr>
          <w:color w:val="auto"/>
        </w:rPr>
        <w:t xml:space="preserve">, to </w:t>
      </w:r>
      <w:r w:rsidRPr="6F1F2E29" w:rsidR="51B542FF">
        <w:rPr>
          <w:color w:val="auto"/>
        </w:rPr>
        <w:t>ensure the participant</w:t>
      </w:r>
      <w:r w:rsidRPr="6F1F2E29" w:rsidR="60D971D8">
        <w:rPr>
          <w:color w:val="auto"/>
        </w:rPr>
        <w:t xml:space="preserve"> </w:t>
      </w:r>
      <w:r w:rsidRPr="6F1F2E29" w:rsidR="1F2ABE77">
        <w:rPr>
          <w:color w:val="auto"/>
        </w:rPr>
        <w:t>could safely withstand the rise in blood pressure cause by exercise</w:t>
      </w:r>
      <w:r w:rsidRPr="6F1F2E29" w:rsidR="094CC675">
        <w:rPr>
          <w:color w:val="auto"/>
        </w:rPr>
        <w:t xml:space="preserve"> </w:t>
      </w:r>
      <w:r w:rsidRPr="6F1F2E29" w:rsidR="60D971D8">
        <w:rPr>
          <w:color w:val="auto"/>
        </w:rPr>
        <w:t>(</w:t>
      </w:r>
      <w:r w:rsidRPr="6F1F2E29" w:rsidR="20AA7761">
        <w:rPr>
          <w:rFonts w:ascii="Aptos" w:hAnsi="Aptos" w:eastAsia="Aptos" w:cs="Aptos" w:asciiTheme="minorAscii" w:hAnsiTheme="minorAscii" w:eastAsiaTheme="minorAscii" w:cstheme="minorAscii"/>
          <w:u w:val="none"/>
        </w:rPr>
        <w:t>Brody and Hall, 2018)</w:t>
      </w:r>
      <w:r w:rsidRPr="6F1F2E29" w:rsidR="78E70711">
        <w:rPr>
          <w:color w:val="auto"/>
        </w:rPr>
        <w:t>.</w:t>
      </w:r>
      <w:r w:rsidR="5F0613FB">
        <w:rPr/>
        <w:t xml:space="preserve"> </w:t>
      </w:r>
    </w:p>
    <w:p w:rsidR="18069611" w:rsidP="6F1F2E29" w:rsidRDefault="18069611" w14:paraId="0A937FD2" w14:textId="640F0C1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="7B7664D2">
        <w:rPr/>
        <w:t>The first assessment examined body composition</w:t>
      </w:r>
      <w:r w:rsidR="5E5BFFE7">
        <w:rPr/>
        <w:t>, which</w:t>
      </w:r>
      <w:r w:rsidR="18FCDBC2">
        <w:rPr/>
        <w:t xml:space="preserve"> </w:t>
      </w:r>
      <w:r w:rsidR="3352D4EC">
        <w:rPr/>
        <w:t>is used to</w:t>
      </w:r>
      <w:r w:rsidR="0B8A7825">
        <w:rPr/>
        <w:t xml:space="preserve"> differentiate tissue mass, typically categorised as</w:t>
      </w:r>
      <w:r w:rsidR="6596DBFA">
        <w:rPr/>
        <w:t xml:space="preserve"> fat mass</w:t>
      </w:r>
      <w:r w:rsidR="661F562A">
        <w:rPr/>
        <w:t xml:space="preserve"> and fat-free mass</w:t>
      </w:r>
      <w:r w:rsidR="1DB57BE0">
        <w:rPr/>
        <w:t xml:space="preserve"> </w:t>
      </w:r>
      <w:r w:rsidR="0A650197">
        <w:rPr/>
        <w:t xml:space="preserve">(Liguori, 2018). </w:t>
      </w:r>
      <w:r w:rsidR="1F3CF3CC">
        <w:rPr/>
        <w:t>High percentages of fat mass</w:t>
      </w:r>
      <w:r w:rsidR="6781E5A6">
        <w:rPr/>
        <w:t>, particularly around the abdominal,</w:t>
      </w:r>
      <w:r w:rsidR="3D45C5B6">
        <w:rPr/>
        <w:t xml:space="preserve"> </w:t>
      </w:r>
      <w:r w:rsidR="29A75C75">
        <w:rPr/>
        <w:t>are</w:t>
      </w:r>
      <w:r w:rsidR="1F3CF3CC">
        <w:rPr/>
        <w:t xml:space="preserve"> associated with severe health implications such as </w:t>
      </w:r>
      <w:r w:rsidR="09A0A617">
        <w:rPr/>
        <w:t xml:space="preserve">obesity, </w:t>
      </w:r>
      <w:r w:rsidR="0B0AB9E4">
        <w:rPr/>
        <w:t xml:space="preserve">cardiovascular </w:t>
      </w:r>
      <w:r w:rsidR="0B0AB9E4">
        <w:rPr/>
        <w:t>disease</w:t>
      </w:r>
      <w:r w:rsidR="0593A2B4">
        <w:rPr/>
        <w:t>,</w:t>
      </w:r>
      <w:r w:rsidR="0B0AB9E4">
        <w:rPr/>
        <w:t xml:space="preserve"> type ii </w:t>
      </w:r>
      <w:r w:rsidR="0B0AB9E4">
        <w:rPr/>
        <w:t>diabete</w:t>
      </w:r>
      <w:r w:rsidR="0B0AB9E4">
        <w:rPr/>
        <w:t>s</w:t>
      </w:r>
      <w:r w:rsidR="59E22C82">
        <w:rPr/>
        <w:t xml:space="preserve"> and many others</w:t>
      </w:r>
      <w:r w:rsidR="0B0AB9E4">
        <w:rPr/>
        <w:t xml:space="preserve"> (Liguori, 202</w:t>
      </w:r>
      <w:r w:rsidR="550E9ADF">
        <w:rPr/>
        <w:t>2</w:t>
      </w:r>
      <w:r w:rsidR="0B0AB9E4">
        <w:rPr/>
        <w:t>).</w:t>
      </w:r>
      <w:r w:rsidR="557395F7">
        <w:rPr/>
        <w:t xml:space="preserve"> This report uses the method of Hip</w:t>
      </w:r>
      <w:r w:rsidR="07486FED">
        <w:rPr/>
        <w:t>-</w:t>
      </w:r>
      <w:r w:rsidR="557395F7">
        <w:rPr/>
        <w:t>to</w:t>
      </w:r>
      <w:r w:rsidR="43B67F90">
        <w:rPr/>
        <w:t>-</w:t>
      </w:r>
      <w:r w:rsidR="557395F7">
        <w:rPr/>
        <w:t xml:space="preserve">Waist </w:t>
      </w:r>
      <w:r w:rsidR="5A149A37">
        <w:rPr/>
        <w:t>Ratio</w:t>
      </w:r>
      <w:r w:rsidR="557395F7">
        <w:rPr/>
        <w:t xml:space="preserve"> </w:t>
      </w:r>
      <w:r w:rsidR="557395F7">
        <w:rPr/>
        <w:t>to measure body composition</w:t>
      </w:r>
      <w:r w:rsidR="0C763605">
        <w:rPr/>
        <w:t xml:space="preserve"> </w:t>
      </w:r>
      <w:r w:rsidR="34140C32">
        <w:rPr/>
        <w:t xml:space="preserve">as </w:t>
      </w:r>
      <w:r w:rsidR="203D5122">
        <w:rPr/>
        <w:t xml:space="preserve">according to Bayles (2023) </w:t>
      </w:r>
      <w:r w:rsidR="34140C32">
        <w:rPr/>
        <w:t>it</w:t>
      </w:r>
      <w:r w:rsidR="219151B1">
        <w:rPr/>
        <w:t xml:space="preserve"> </w:t>
      </w:r>
      <w:r w:rsidR="15CCBA6D">
        <w:rPr/>
        <w:t>produces</w:t>
      </w:r>
      <w:r w:rsidR="43C31311">
        <w:rPr/>
        <w:t xml:space="preserve"> </w:t>
      </w:r>
      <w:r w:rsidR="557395F7">
        <w:rPr/>
        <w:t xml:space="preserve">a more </w:t>
      </w:r>
      <w:r w:rsidR="4C110EFF">
        <w:rPr/>
        <w:t>accurate</w:t>
      </w:r>
      <w:r w:rsidR="557395F7">
        <w:rPr/>
        <w:t xml:space="preserve"> estimation </w:t>
      </w:r>
      <w:r w:rsidR="557395F7">
        <w:rPr/>
        <w:t>of fat d</w:t>
      </w:r>
      <w:r w:rsidR="557395F7">
        <w:rPr/>
        <w:t>istribution</w:t>
      </w:r>
      <w:r w:rsidR="5FF03708">
        <w:rPr/>
        <w:t xml:space="preserve"> compared to other methods</w:t>
      </w:r>
      <w:r w:rsidR="5BFF8372">
        <w:rPr/>
        <w:t xml:space="preserve">. </w:t>
      </w:r>
    </w:p>
    <w:p w:rsidR="18069611" w:rsidP="6F1F2E29" w:rsidRDefault="18069611" w14:paraId="7E84B58F" w14:textId="37D92E5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u w:val="none"/>
          <w:lang w:val="en-GB"/>
        </w:rPr>
      </w:pPr>
      <w:r w:rsidRPr="6F1F2E29" w:rsidR="122C1F5E">
        <w:rPr>
          <w:color w:val="auto"/>
        </w:rPr>
        <w:t>C</w:t>
      </w:r>
      <w:r w:rsidRPr="6F1F2E29" w:rsidR="083754D7">
        <w:rPr>
          <w:color w:val="auto"/>
        </w:rPr>
        <w:t>ardiovascular fitness</w:t>
      </w:r>
      <w:r w:rsidRPr="6F1F2E29" w:rsidR="6786B8C6">
        <w:rPr>
          <w:color w:val="auto"/>
        </w:rPr>
        <w:t xml:space="preserve"> </w:t>
      </w:r>
      <w:r w:rsidRPr="6F1F2E29" w:rsidR="6CE18D88">
        <w:rPr>
          <w:color w:val="auto"/>
        </w:rPr>
        <w:t>assesses</w:t>
      </w:r>
      <w:r w:rsidRPr="6F1F2E29" w:rsidR="67879E8D">
        <w:rPr>
          <w:color w:val="auto"/>
        </w:rPr>
        <w:t xml:space="preserve"> </w:t>
      </w:r>
      <w:r w:rsidRPr="6F1F2E29" w:rsidR="67879E8D">
        <w:rPr>
          <w:color w:val="auto"/>
        </w:rPr>
        <w:t>the vascular system</w:t>
      </w:r>
      <w:r w:rsidRPr="6F1F2E29" w:rsidR="526DC405">
        <w:rPr>
          <w:color w:val="auto"/>
        </w:rPr>
        <w:t>s</w:t>
      </w:r>
      <w:r w:rsidRPr="6F1F2E29" w:rsidR="02B26070">
        <w:rPr>
          <w:color w:val="auto"/>
        </w:rPr>
        <w:t xml:space="preserve"> ability to use oxygen</w:t>
      </w:r>
      <w:r w:rsidRPr="6F1F2E29" w:rsidR="3763EABB">
        <w:rPr>
          <w:color w:val="auto"/>
        </w:rPr>
        <w:t xml:space="preserve"> </w:t>
      </w:r>
      <w:r w:rsidRPr="6F1F2E29" w:rsidR="6099AE47">
        <w:rPr>
          <w:color w:val="auto"/>
        </w:rPr>
        <w:t>(Brody and Hall, 2018).</w:t>
      </w:r>
      <w:r w:rsidRPr="6F1F2E29" w:rsidR="5B8BC588">
        <w:rPr>
          <w:color w:val="auto"/>
        </w:rPr>
        <w:t xml:space="preserve"> As </w:t>
      </w:r>
      <w:r w:rsidRPr="6F1F2E29" w:rsidR="5B8BC588">
        <w:rPr>
          <w:color w:val="auto"/>
        </w:rPr>
        <w:t>stated</w:t>
      </w:r>
      <w:r w:rsidRPr="6F1F2E29" w:rsidR="5B8BC588">
        <w:rPr>
          <w:color w:val="auto"/>
        </w:rPr>
        <w:t xml:space="preserve"> by </w:t>
      </w:r>
      <w:r w:rsidRPr="6F1F2E29" w:rsidR="5B8BC58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Potteiger </w:t>
      </w:r>
      <w:r w:rsidRPr="6F1F2E29" w:rsidR="51568A5A">
        <w:rPr>
          <w:rFonts w:ascii="Aptos" w:hAnsi="Aptos" w:eastAsia="Aptos" w:cs="Aptos" w:asciiTheme="minorAscii" w:hAnsiTheme="minorAscii" w:eastAsiaTheme="minorAscii" w:cstheme="minorAscii"/>
          <w:u w:val="none"/>
        </w:rPr>
        <w:t>(</w:t>
      </w:r>
      <w:r w:rsidRPr="6F1F2E29" w:rsidR="5B8BC588">
        <w:rPr>
          <w:rFonts w:ascii="Aptos" w:hAnsi="Aptos" w:eastAsia="Aptos" w:cs="Aptos" w:asciiTheme="minorAscii" w:hAnsiTheme="minorAscii" w:eastAsiaTheme="minorAscii" w:cstheme="minorAscii"/>
          <w:u w:val="none"/>
        </w:rPr>
        <w:t>2023)</w:t>
      </w:r>
      <w:r w:rsidRPr="6F1F2E29" w:rsidR="4C4B7E82">
        <w:rPr>
          <w:rFonts w:ascii="Aptos" w:hAnsi="Aptos" w:eastAsia="Aptos" w:cs="Aptos" w:asciiTheme="minorAscii" w:hAnsiTheme="minorAscii" w:eastAsiaTheme="minorAscii" w:cstheme="minorAscii"/>
          <w:u w:val="none"/>
        </w:rPr>
        <w:t>,</w:t>
      </w:r>
      <w:r w:rsidRPr="6F1F2E29" w:rsidR="6099AE47">
        <w:rPr>
          <w:color w:val="auto"/>
        </w:rPr>
        <w:t xml:space="preserve"> </w:t>
      </w:r>
      <w:r w:rsidRPr="6F1F2E29" w:rsidR="5409CD16">
        <w:rPr>
          <w:color w:val="auto"/>
        </w:rPr>
        <w:t>p</w:t>
      </w:r>
      <w:r w:rsidRPr="6F1F2E29" w:rsidR="66DBF831">
        <w:rPr>
          <w:color w:val="auto"/>
        </w:rPr>
        <w:t xml:space="preserve">oor cardiovascular health </w:t>
      </w:r>
      <w:r w:rsidRPr="6F1F2E29" w:rsidR="70F04610">
        <w:rPr>
          <w:color w:val="auto"/>
        </w:rPr>
        <w:t>is indicative</w:t>
      </w:r>
      <w:r w:rsidRPr="6F1F2E29" w:rsidR="64CA177B">
        <w:rPr>
          <w:color w:val="auto"/>
        </w:rPr>
        <w:t xml:space="preserve"> of </w:t>
      </w:r>
      <w:r w:rsidRPr="6F1F2E29" w:rsidR="57501C59">
        <w:rPr>
          <w:color w:val="auto"/>
        </w:rPr>
        <w:t>health conditions</w:t>
      </w:r>
      <w:r w:rsidRPr="6F1F2E29" w:rsidR="6985076C">
        <w:rPr>
          <w:color w:val="auto"/>
        </w:rPr>
        <w:t xml:space="preserve"> relating </w:t>
      </w:r>
      <w:r w:rsidRPr="6F1F2E29" w:rsidR="771A12D5">
        <w:rPr>
          <w:color w:val="auto"/>
        </w:rPr>
        <w:t xml:space="preserve">to the </w:t>
      </w:r>
      <w:r w:rsidRPr="6F1F2E29" w:rsidR="6985076C">
        <w:rPr>
          <w:color w:val="auto"/>
        </w:rPr>
        <w:t>heart or lung</w:t>
      </w:r>
      <w:r w:rsidRPr="6F1F2E29" w:rsidR="5014B844">
        <w:rPr>
          <w:color w:val="auto"/>
        </w:rPr>
        <w:t>s</w:t>
      </w:r>
      <w:r w:rsidRPr="6F1F2E29" w:rsidR="6985076C">
        <w:rPr>
          <w:color w:val="auto"/>
        </w:rPr>
        <w:t>.</w:t>
      </w:r>
      <w:r w:rsidRPr="6F1F2E29" w:rsidR="69D864E3">
        <w:rPr>
          <w:color w:val="auto"/>
        </w:rPr>
        <w:t xml:space="preserve"> Therefore,</w:t>
      </w:r>
      <w:r w:rsidRPr="6F1F2E29" w:rsidR="66DBF831">
        <w:rPr>
          <w:color w:val="auto"/>
        </w:rPr>
        <w:t xml:space="preserve"> </w:t>
      </w:r>
      <w:r w:rsidRPr="6F1F2E29" w:rsidR="726406C2">
        <w:rPr>
          <w:color w:val="auto"/>
        </w:rPr>
        <w:t>testing</w:t>
      </w:r>
      <w:r w:rsidRPr="6F1F2E29" w:rsidR="6488185B">
        <w:rPr>
          <w:color w:val="auto"/>
        </w:rPr>
        <w:t xml:space="preserve"> cardiovascular health</w:t>
      </w:r>
      <w:r w:rsidRPr="6F1F2E29" w:rsidR="12D4609B">
        <w:rPr>
          <w:color w:val="auto"/>
        </w:rPr>
        <w:t xml:space="preserve"> prior to exercise is vital </w:t>
      </w:r>
      <w:r w:rsidRPr="6F1F2E29" w:rsidR="59E7CBBC">
        <w:rPr>
          <w:color w:val="auto"/>
        </w:rPr>
        <w:t>to ensure that the participant can withstand the stress that exercise puts on both the heart and lungs</w:t>
      </w:r>
      <w:r w:rsidRPr="6F1F2E29" w:rsidR="41E56494">
        <w:rPr>
          <w:color w:val="auto"/>
        </w:rPr>
        <w:t xml:space="preserve"> (</w:t>
      </w:r>
      <w:r w:rsidRPr="6F1F2E29" w:rsidR="41E564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Bayles, 2023).</w:t>
      </w:r>
      <w:r w:rsidRPr="6F1F2E29" w:rsidR="096556EF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This</w:t>
      </w:r>
      <w:r w:rsidRPr="6F1F2E29" w:rsidR="3182AB19">
        <w:rPr>
          <w:color w:val="auto"/>
        </w:rPr>
        <w:t xml:space="preserve"> assessment employs the Queens College Step Test</w:t>
      </w:r>
      <w:r w:rsidRPr="6F1F2E29" w:rsidR="688583D9">
        <w:rPr>
          <w:color w:val="auto"/>
        </w:rPr>
        <w:t xml:space="preserve"> to </w:t>
      </w:r>
      <w:r w:rsidRPr="6F1F2E29" w:rsidR="16333087">
        <w:rPr>
          <w:color w:val="auto"/>
        </w:rPr>
        <w:t>measure</w:t>
      </w:r>
      <w:r w:rsidRPr="6F1F2E29" w:rsidR="688583D9">
        <w:rPr>
          <w:color w:val="auto"/>
        </w:rPr>
        <w:t xml:space="preserve"> cardiovascular fitness due to its </w:t>
      </w:r>
      <w:r w:rsidRPr="6F1F2E29" w:rsidR="34907400">
        <w:rPr>
          <w:color w:val="auto"/>
        </w:rPr>
        <w:t>affordability and accessibility</w:t>
      </w:r>
      <w:r w:rsidRPr="6F1F2E29" w:rsidR="3772776C">
        <w:rPr>
          <w:color w:val="auto"/>
        </w:rPr>
        <w:t xml:space="preserve"> </w:t>
      </w:r>
      <w:r w:rsidRPr="6F1F2E29" w:rsidR="63E3A9C4">
        <w:rPr>
          <w:color w:val="auto"/>
        </w:rPr>
        <w:t>(</w:t>
      </w:r>
      <w:r w:rsidRPr="6F1F2E29" w:rsidR="63E3A9C4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Gordon, 2022). </w:t>
      </w:r>
    </w:p>
    <w:p w:rsidR="18069611" w:rsidP="6F1F2E29" w:rsidRDefault="18069611" w14:paraId="2706B78B" w14:textId="7A66EE1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1F2E29" w:rsidR="310D6C34">
        <w:rPr>
          <w:color w:val="auto"/>
        </w:rPr>
        <w:t>M</w:t>
      </w:r>
      <w:r w:rsidRPr="6F1F2E29" w:rsidR="048CDC1A">
        <w:rPr>
          <w:color w:val="auto"/>
        </w:rPr>
        <w:t>uscle strength</w:t>
      </w:r>
      <w:r w:rsidRPr="6F1F2E29" w:rsidR="3CAD999F">
        <w:rPr>
          <w:color w:val="auto"/>
        </w:rPr>
        <w:t xml:space="preserve"> was assessed</w:t>
      </w:r>
      <w:r w:rsidRPr="6F1F2E29" w:rsidR="29B230C0">
        <w:rPr>
          <w:color w:val="auto"/>
        </w:rPr>
        <w:t xml:space="preserve"> </w:t>
      </w:r>
      <w:r w:rsidRPr="6F1F2E29" w:rsidR="29B23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using the Hand Grip Strength Test</w:t>
      </w:r>
      <w:r w:rsidRPr="6F1F2E29" w:rsidR="64B1E6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29B23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6F1F2E29" w:rsidR="671312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hand strength can be used to </w:t>
      </w:r>
      <w:r w:rsidRPr="6F1F2E29" w:rsidR="6B145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predict</w:t>
      </w:r>
      <w:r w:rsidRPr="6F1F2E29" w:rsidR="696002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29B23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</w:t>
      </w:r>
      <w:r w:rsidRPr="6F1F2E29" w:rsidR="6EF716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body</w:t>
      </w:r>
      <w:r w:rsidRPr="6F1F2E29" w:rsidR="29B23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strength and</w:t>
      </w:r>
      <w:r w:rsidRPr="6F1F2E29" w:rsidR="29B23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32813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6F1F2E29" w:rsidR="376258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whilst also being </w:t>
      </w:r>
      <w:r w:rsidRPr="6F1F2E29" w:rsidR="32813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simple</w:t>
      </w:r>
      <w:r w:rsidRPr="6F1F2E29" w:rsidR="32813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perform</w:t>
      </w:r>
      <w:r w:rsidRPr="6F1F2E29" w:rsidR="5CB2C4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(Feito and Magal, 2022)</w:t>
      </w:r>
      <w:r w:rsidRPr="6F1F2E29" w:rsidR="2F593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F1F2E29" w:rsidR="126C0244">
        <w:rPr>
          <w:color w:val="auto"/>
        </w:rPr>
        <w:t xml:space="preserve"> </w:t>
      </w:r>
      <w:r w:rsidRPr="6F1F2E29" w:rsidR="64CE24FA">
        <w:rPr>
          <w:color w:val="auto"/>
        </w:rPr>
        <w:t>Good m</w:t>
      </w:r>
      <w:r w:rsidRPr="6F1F2E29" w:rsidR="126C0244">
        <w:rPr>
          <w:color w:val="auto"/>
        </w:rPr>
        <w:t>uscle strength helps to</w:t>
      </w:r>
      <w:r w:rsidRPr="6F1F2E29" w:rsidR="126C0244">
        <w:rPr>
          <w:color w:val="auto"/>
        </w:rPr>
        <w:t xml:space="preserve"> preserve bones and muscle</w:t>
      </w:r>
      <w:r w:rsidRPr="6F1F2E29" w:rsidR="2C965298">
        <w:rPr>
          <w:color w:val="auto"/>
        </w:rPr>
        <w:t xml:space="preserve"> mass,</w:t>
      </w:r>
      <w:r w:rsidRPr="6F1F2E29" w:rsidR="3819C3E8">
        <w:rPr>
          <w:color w:val="auto"/>
        </w:rPr>
        <w:t xml:space="preserve"> </w:t>
      </w:r>
      <w:r w:rsidRPr="6F1F2E29" w:rsidR="1D5DD6EE">
        <w:rPr>
          <w:color w:val="auto"/>
        </w:rPr>
        <w:t xml:space="preserve">which is </w:t>
      </w:r>
      <w:r w:rsidRPr="6F1F2E29" w:rsidR="3819C3E8">
        <w:rPr>
          <w:color w:val="auto"/>
        </w:rPr>
        <w:t>particularly</w:t>
      </w:r>
      <w:r w:rsidRPr="6F1F2E29" w:rsidR="0DDF19B0">
        <w:rPr>
          <w:color w:val="auto"/>
        </w:rPr>
        <w:t xml:space="preserve"> important</w:t>
      </w:r>
      <w:r w:rsidRPr="6F1F2E29" w:rsidR="3819C3E8">
        <w:rPr>
          <w:color w:val="auto"/>
        </w:rPr>
        <w:t xml:space="preserve"> </w:t>
      </w:r>
      <w:r w:rsidRPr="6F1F2E29" w:rsidR="67EC5C49">
        <w:rPr>
          <w:color w:val="auto"/>
        </w:rPr>
        <w:t>for</w:t>
      </w:r>
      <w:r w:rsidRPr="6F1F2E29" w:rsidR="3819C3E8">
        <w:rPr>
          <w:color w:val="auto"/>
        </w:rPr>
        <w:t xml:space="preserve"> older adults</w:t>
      </w:r>
      <w:r w:rsidRPr="6F1F2E29" w:rsidR="42DB45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whilst </w:t>
      </w:r>
      <w:r w:rsidRPr="6F1F2E29" w:rsidR="4397B3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poor grip strength has been associated with diabetes and even early mortality (</w:t>
      </w:r>
      <w:r w:rsidRPr="6F1F2E29" w:rsidR="6BB92F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Bayles, 2023, </w:t>
      </w:r>
      <w:r w:rsidRPr="6F1F2E29" w:rsidR="4397B3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Feito and Magal, 2022).</w:t>
      </w:r>
    </w:p>
    <w:p w:rsidR="18069611" w:rsidP="69AD6550" w:rsidRDefault="18069611" w14:paraId="54D386B1" w14:textId="1F497546">
      <w:pPr>
        <w:pStyle w:val="Normal"/>
        <w:ind w:left="0"/>
        <w:rPr>
          <w:noProof w:val="0"/>
          <w:color w:val="000000" w:themeColor="text1" w:themeTint="FF" w:themeShade="FF"/>
          <w:lang w:val="en-GB"/>
        </w:rPr>
      </w:pPr>
      <w:r w:rsidRPr="6F1F2E29" w:rsidR="3E4FD3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6F1F2E29" w:rsidR="682DA3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uscle endurance</w:t>
      </w:r>
      <w:r w:rsidRPr="6F1F2E29" w:rsidR="20E2DF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tests the</w:t>
      </w:r>
      <w:r w:rsidRPr="6F1F2E29" w:rsidR="54BB69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5A5CC0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duration in which the </w:t>
      </w:r>
      <w:r w:rsidRPr="6F1F2E29" w:rsidR="2BE92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muscles </w:t>
      </w:r>
      <w:r w:rsidRPr="6F1F2E29" w:rsidR="6D98C7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6F1F2E29" w:rsidR="78D521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2754AD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continuous</w:t>
      </w:r>
      <w:r w:rsidRPr="6F1F2E29" w:rsidR="22260E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ly</w:t>
      </w:r>
      <w:r w:rsidRPr="6F1F2E29" w:rsidR="2754AD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78D521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repeat muscle contractions </w:t>
      </w:r>
      <w:r w:rsidR="65770A3A">
        <w:rPr/>
        <w:t xml:space="preserve">(Liguori, 2018). </w:t>
      </w:r>
      <w:r w:rsidR="36BF3F5F">
        <w:rPr/>
        <w:t>Good</w:t>
      </w:r>
      <w:r w:rsidR="168D99A9">
        <w:rPr/>
        <w:t xml:space="preserve"> m</w:t>
      </w:r>
      <w:r w:rsidR="64BBB2CD">
        <w:rPr/>
        <w:t>uscle endurance has been sho</w:t>
      </w:r>
      <w:r w:rsidR="2539570A">
        <w:rPr/>
        <w:t xml:space="preserve">wn to increase </w:t>
      </w:r>
      <w:r w:rsidR="0685F4C0">
        <w:rPr/>
        <w:t>both</w:t>
      </w:r>
      <w:r w:rsidR="2539570A">
        <w:rPr/>
        <w:t xml:space="preserve"> </w:t>
      </w:r>
      <w:r w:rsidR="17446147">
        <w:rPr/>
        <w:t xml:space="preserve">muscle strength and </w:t>
      </w:r>
      <w:r w:rsidR="2539570A">
        <w:rPr/>
        <w:t xml:space="preserve">oxygen </w:t>
      </w:r>
      <w:r w:rsidR="137DDB99">
        <w:rPr/>
        <w:t>supply</w:t>
      </w:r>
      <w:r w:rsidR="2FF225DE">
        <w:rPr/>
        <w:t>,</w:t>
      </w:r>
      <w:r w:rsidR="05714A28">
        <w:rPr/>
        <w:t xml:space="preserve"> whilst also improving posture and </w:t>
      </w:r>
      <w:r w:rsidR="17B7E7FC">
        <w:rPr/>
        <w:t>preventing</w:t>
      </w:r>
      <w:r w:rsidR="05714A28">
        <w:rPr/>
        <w:t xml:space="preserve"> conditions such as </w:t>
      </w:r>
      <w:r w:rsidR="61D5C71F">
        <w:rPr/>
        <w:t>osteoporosis (</w:t>
      </w:r>
      <w:r w:rsidRPr="6F1F2E29" w:rsidR="0C59C8E0">
        <w:rPr>
          <w:rFonts w:ascii="Aptos" w:hAnsi="Aptos" w:eastAsia="Aptos" w:cs="Aptos" w:asciiTheme="minorAscii" w:hAnsiTheme="minorAscii" w:eastAsiaTheme="minorAscii" w:cstheme="minorAscii"/>
          <w:u w:val="none"/>
        </w:rPr>
        <w:t>Anderson and Barnum, 2022</w:t>
      </w:r>
      <w:r w:rsidRPr="6F1F2E29" w:rsidR="1FEC1542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, Brody, and Hall, 2018). This report </w:t>
      </w:r>
      <w:r w:rsidRPr="6F1F2E29" w:rsidR="01F637AD">
        <w:rPr>
          <w:rFonts w:ascii="Aptos" w:hAnsi="Aptos" w:eastAsia="Aptos" w:cs="Aptos" w:asciiTheme="minorAscii" w:hAnsiTheme="minorAscii" w:eastAsiaTheme="minorAscii" w:cstheme="minorAscii"/>
          <w:u w:val="none"/>
        </w:rPr>
        <w:t>employs</w:t>
      </w:r>
      <w:r w:rsidRPr="6F1F2E29" w:rsidR="5047DA14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the Push-Up </w:t>
      </w:r>
      <w:r w:rsidRPr="6F1F2E29" w:rsidR="400B02E3">
        <w:rPr>
          <w:rFonts w:ascii="Aptos" w:hAnsi="Aptos" w:eastAsia="Aptos" w:cs="Aptos" w:asciiTheme="minorAscii" w:hAnsiTheme="minorAscii" w:eastAsiaTheme="minorAscii" w:cstheme="minorAscii"/>
          <w:u w:val="none"/>
        </w:rPr>
        <w:t>T</w:t>
      </w:r>
      <w:r w:rsidRPr="6F1F2E29" w:rsidR="5047DA14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est </w:t>
      </w:r>
      <w:r w:rsidRPr="6F1F2E29" w:rsidR="59F69A0F">
        <w:rPr>
          <w:rFonts w:ascii="Aptos" w:hAnsi="Aptos" w:eastAsia="Aptos" w:cs="Aptos" w:asciiTheme="minorAscii" w:hAnsiTheme="minorAscii" w:eastAsiaTheme="minorAscii" w:cstheme="minorAscii"/>
          <w:u w:val="none"/>
        </w:rPr>
        <w:t>to assess</w:t>
      </w:r>
      <w:r w:rsidRPr="6F1F2E29" w:rsidR="59F69A0F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muscle endurance</w:t>
      </w:r>
      <w:r w:rsidRPr="6F1F2E29" w:rsidR="5CBDBF91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as it</w:t>
      </w:r>
      <w:r w:rsidRPr="6F1F2E29" w:rsidR="0335580F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is a well-established test that offers comparative data, whilst also being</w:t>
      </w:r>
      <w:r w:rsidRPr="6F1F2E29" w:rsidR="52360CC2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2A6D3876">
        <w:rPr>
          <w:rFonts w:ascii="Aptos" w:hAnsi="Aptos" w:eastAsia="Aptos" w:cs="Aptos" w:asciiTheme="minorAscii" w:hAnsiTheme="minorAscii" w:eastAsiaTheme="minorAscii" w:cstheme="minorAscii"/>
          <w:u w:val="none"/>
        </w:rPr>
        <w:t>inexpensive</w:t>
      </w:r>
      <w:r w:rsidRPr="6F1F2E29" w:rsidR="3627CAF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6757A49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to perform </w:t>
      </w:r>
      <w:r w:rsidRPr="6F1F2E29" w:rsidR="3627CAF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due to its lack of equipment </w:t>
      </w:r>
      <w:r w:rsidRPr="6F1F2E29" w:rsidR="3736E53D">
        <w:rPr>
          <w:color w:val="auto"/>
        </w:rPr>
        <w:t>(</w:t>
      </w:r>
      <w:r w:rsidRPr="6F1F2E29" w:rsidR="3736E5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Bayles, 2023).</w:t>
      </w:r>
      <w:r w:rsidRPr="6F1F2E29" w:rsidR="7296D0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4E59999" w:rsidP="6F091C91" w:rsidRDefault="74E59999" w14:paraId="31CAC1CA" w14:textId="1AF038B4">
      <w:pPr>
        <w:pStyle w:val="Normal"/>
        <w:ind w:left="0"/>
        <w:rPr>
          <w:u w:val="none"/>
        </w:rPr>
      </w:pPr>
      <w:r w:rsidRPr="6F1F2E29" w:rsidR="7296D0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last assessment </w:t>
      </w:r>
      <w:r w:rsidRPr="6F1F2E29" w:rsidR="6F6391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examined</w:t>
      </w:r>
      <w:r w:rsidRPr="6F1F2E29" w:rsidR="7296D0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7296D0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flexibility</w:t>
      </w:r>
      <w:r w:rsidRPr="6F1F2E29" w:rsidR="69F22E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2A17CA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 refers to the</w:t>
      </w:r>
      <w:r w:rsidRPr="6F1F2E29" w:rsidR="36F97F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joints</w:t>
      </w:r>
      <w:r w:rsidRPr="6F1F2E29" w:rsidR="2A17CA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51A6B4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ability to perform a </w:t>
      </w:r>
      <w:r w:rsidRPr="6F1F2E29" w:rsidR="2A17CA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range of motion</w:t>
      </w:r>
      <w:r w:rsidRPr="6F1F2E29" w:rsidR="3B0EC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6F1F2E29" w:rsidR="591C7F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="591C7F1B">
        <w:rPr>
          <w:u w:val="none"/>
        </w:rPr>
        <w:t xml:space="preserve">Thompson and </w:t>
      </w:r>
      <w:r w:rsidR="591C7F1B">
        <w:rPr>
          <w:u w:val="none"/>
        </w:rPr>
        <w:t>Ozemek</w:t>
      </w:r>
      <w:r w:rsidR="591C7F1B">
        <w:rPr>
          <w:u w:val="none"/>
        </w:rPr>
        <w:t>, 2025)</w:t>
      </w:r>
      <w:r w:rsidR="1082AB8D">
        <w:rPr>
          <w:u w:val="none"/>
        </w:rPr>
        <w:t xml:space="preserve">. </w:t>
      </w:r>
      <w:r w:rsidR="3ACF167B">
        <w:rPr>
          <w:u w:val="none"/>
        </w:rPr>
        <w:t xml:space="preserve">Poor flexibility affects the </w:t>
      </w:r>
      <w:r w:rsidR="6A1D8D4E">
        <w:rPr>
          <w:u w:val="none"/>
        </w:rPr>
        <w:t>body's</w:t>
      </w:r>
      <w:r w:rsidR="3ACF167B">
        <w:rPr>
          <w:u w:val="none"/>
        </w:rPr>
        <w:t xml:space="preserve"> ability to perform everyday tasks </w:t>
      </w:r>
      <w:r w:rsidR="515D7DF8">
        <w:rPr>
          <w:u w:val="none"/>
        </w:rPr>
        <w:t>and has been linked to lower back pain</w:t>
      </w:r>
      <w:r w:rsidR="20D4FAD1">
        <w:rPr>
          <w:u w:val="none"/>
        </w:rPr>
        <w:t xml:space="preserve"> (Feito and Magal, 2022).</w:t>
      </w:r>
      <w:r w:rsidR="4124CD5F">
        <w:rPr>
          <w:u w:val="none"/>
        </w:rPr>
        <w:t xml:space="preserve"> In this assessment</w:t>
      </w:r>
      <w:r w:rsidR="2C2FA17A">
        <w:rPr>
          <w:u w:val="none"/>
        </w:rPr>
        <w:t xml:space="preserve"> </w:t>
      </w:r>
      <w:r w:rsidR="1373E391">
        <w:rPr>
          <w:u w:val="none"/>
        </w:rPr>
        <w:t xml:space="preserve">the </w:t>
      </w:r>
      <w:r w:rsidR="2C2FA17A">
        <w:rPr>
          <w:u w:val="none"/>
        </w:rPr>
        <w:t xml:space="preserve">Sit and Reach Test was employed to </w:t>
      </w:r>
      <w:r w:rsidR="2A74749F">
        <w:rPr>
          <w:u w:val="none"/>
        </w:rPr>
        <w:t xml:space="preserve">measure </w:t>
      </w:r>
      <w:r w:rsidR="2C2FA17A">
        <w:rPr>
          <w:u w:val="none"/>
        </w:rPr>
        <w:t>flexibility</w:t>
      </w:r>
      <w:r w:rsidR="5BD00901">
        <w:rPr>
          <w:u w:val="none"/>
        </w:rPr>
        <w:t xml:space="preserve"> because it is</w:t>
      </w:r>
      <w:r w:rsidR="69853DE9">
        <w:rPr>
          <w:u w:val="none"/>
        </w:rPr>
        <w:t xml:space="preserve"> quick and simple to perform</w:t>
      </w:r>
      <w:r w:rsidR="1FDC9DD5">
        <w:rPr>
          <w:u w:val="none"/>
        </w:rPr>
        <w:t xml:space="preserve"> (</w:t>
      </w:r>
      <w:r w:rsidRPr="6F1F2E29" w:rsidR="1FDC9D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Bayles, 2023).</w:t>
      </w:r>
      <w:r w:rsidRPr="6F1F2E29" w:rsidR="69853DE9">
        <w:rPr>
          <w:color w:val="4DA62E"/>
          <w:u w:val="none"/>
        </w:rPr>
        <w:t xml:space="preserve"> </w:t>
      </w:r>
      <w:r w:rsidR="083FAF71">
        <w:rPr>
          <w:u w:val="none"/>
        </w:rPr>
        <w:t>This method also focuses on the</w:t>
      </w:r>
      <w:r w:rsidR="69853DE9">
        <w:rPr>
          <w:u w:val="none"/>
        </w:rPr>
        <w:t xml:space="preserve"> hamstring and back flex</w:t>
      </w:r>
      <w:r w:rsidR="3D2DEF81">
        <w:rPr>
          <w:u w:val="none"/>
        </w:rPr>
        <w:t xml:space="preserve">ibility which </w:t>
      </w:r>
      <w:r w:rsidR="13D81A9F">
        <w:rPr>
          <w:u w:val="none"/>
        </w:rPr>
        <w:t xml:space="preserve">according to Feito and Magal (2022) </w:t>
      </w:r>
      <w:r w:rsidR="3D2DEF81">
        <w:rPr>
          <w:u w:val="none"/>
        </w:rPr>
        <w:t xml:space="preserve">is where most pain occurs due to poor flexibility. </w:t>
      </w:r>
      <w:r>
        <w:br/>
      </w:r>
    </w:p>
    <w:p w:rsidR="7DB8964A" w:rsidP="69AD6550" w:rsidRDefault="7DB8964A" w14:paraId="1AC15059" w14:textId="76808B21">
      <w:pPr>
        <w:pStyle w:val="Normal"/>
        <w:rPr>
          <w:u w:val="single"/>
        </w:rPr>
      </w:pPr>
      <w:r w:rsidRPr="6F1F2E29" w:rsidR="1B6DD519">
        <w:rPr>
          <w:rStyle w:val="Heading3Char"/>
          <w:u w:val="single"/>
        </w:rPr>
        <w:t>Assessment Procedure</w:t>
      </w:r>
      <w:r w:rsidRPr="6F1F2E29" w:rsidR="27C0559D">
        <w:rPr>
          <w:rStyle w:val="Heading3Char"/>
          <w:u w:val="single"/>
        </w:rPr>
        <w:t>s</w:t>
      </w:r>
      <w:r w:rsidRPr="6F1F2E29" w:rsidR="1B6DD519">
        <w:rPr>
          <w:rStyle w:val="Heading3Char"/>
          <w:u w:val="single"/>
        </w:rPr>
        <w:t xml:space="preserve"> and</w:t>
      </w:r>
      <w:r w:rsidRPr="6F1F2E29" w:rsidR="1B6DD519">
        <w:rPr>
          <w:rStyle w:val="Heading3Char"/>
          <w:u w:val="single"/>
        </w:rPr>
        <w:t xml:space="preserve"> Collection of Data</w:t>
      </w:r>
      <w:r>
        <w:br/>
      </w:r>
      <w:r w:rsidR="76969E05">
        <w:rPr/>
        <w:t>Hip</w:t>
      </w:r>
      <w:r w:rsidR="493323C6">
        <w:rPr/>
        <w:t>-</w:t>
      </w:r>
      <w:r w:rsidR="76969E05">
        <w:rPr/>
        <w:t>to</w:t>
      </w:r>
      <w:r w:rsidR="3B17EB1C">
        <w:rPr/>
        <w:t>-</w:t>
      </w:r>
      <w:r w:rsidR="76969E05">
        <w:rPr/>
        <w:t xml:space="preserve">waist ratio was </w:t>
      </w:r>
      <w:r w:rsidR="0143E3F1">
        <w:rPr/>
        <w:t>a</w:t>
      </w:r>
      <w:r w:rsidR="35349522">
        <w:rPr/>
        <w:t>ss</w:t>
      </w:r>
      <w:r w:rsidR="0143E3F1">
        <w:rPr/>
        <w:t>essed</w:t>
      </w:r>
      <w:r w:rsidR="76969E05">
        <w:rPr/>
        <w:t xml:space="preserve"> by a</w:t>
      </w:r>
      <w:r w:rsidR="535E8668">
        <w:rPr/>
        <w:t>dhering</w:t>
      </w:r>
      <w:r w:rsidR="01A76F57">
        <w:rPr/>
        <w:t xml:space="preserve"> </w:t>
      </w:r>
      <w:r w:rsidR="7C9D2E70">
        <w:rPr/>
        <w:t>the ACSM’s standard of testing</w:t>
      </w:r>
      <w:r w:rsidR="682C9D10">
        <w:rPr/>
        <w:t xml:space="preserve">. </w:t>
      </w:r>
      <w:r w:rsidR="122D4D50">
        <w:rPr/>
        <w:t>U</w:t>
      </w:r>
      <w:r w:rsidR="6B3C322A">
        <w:rPr/>
        <w:t>sing a flexible tape measurer</w:t>
      </w:r>
      <w:r w:rsidR="0D81F33A">
        <w:rPr/>
        <w:t>,</w:t>
      </w:r>
      <w:r w:rsidR="6B3C322A">
        <w:rPr/>
        <w:t xml:space="preserve"> the </w:t>
      </w:r>
      <w:r w:rsidR="6B3C322A">
        <w:rPr/>
        <w:t>hip</w:t>
      </w:r>
      <w:r w:rsidR="6B3C322A">
        <w:rPr/>
        <w:t xml:space="preserve"> circumference was recorded </w:t>
      </w:r>
      <w:r w:rsidR="47FCDE16">
        <w:rPr/>
        <w:t xml:space="preserve">at the </w:t>
      </w:r>
      <w:r w:rsidR="67FEAC52">
        <w:rPr/>
        <w:t>largest circumference of the buttocks</w:t>
      </w:r>
      <w:r w:rsidR="6E8426D6">
        <w:rPr/>
        <w:t>,</w:t>
      </w:r>
      <w:r w:rsidR="67FEAC52">
        <w:rPr/>
        <w:t xml:space="preserve"> whilst the </w:t>
      </w:r>
      <w:r w:rsidR="70F3F2A9">
        <w:rPr/>
        <w:t xml:space="preserve">waist </w:t>
      </w:r>
      <w:r w:rsidR="47840DEF">
        <w:rPr/>
        <w:t>measurement</w:t>
      </w:r>
      <w:r w:rsidR="70F3F2A9">
        <w:rPr/>
        <w:t xml:space="preserve"> </w:t>
      </w:r>
      <w:r w:rsidR="7AE3D772">
        <w:rPr/>
        <w:t>w</w:t>
      </w:r>
      <w:r w:rsidR="7E742011">
        <w:rPr/>
        <w:t xml:space="preserve">as </w:t>
      </w:r>
      <w:r w:rsidR="7AE3D772">
        <w:rPr/>
        <w:t>recorded</w:t>
      </w:r>
      <w:r w:rsidR="70F3F2A9">
        <w:rPr/>
        <w:t xml:space="preserve"> at smallest circumference between the </w:t>
      </w:r>
      <w:r w:rsidR="5153879C">
        <w:rPr/>
        <w:t>umbilicus and</w:t>
      </w:r>
      <w:r w:rsidR="4F790006">
        <w:rPr/>
        <w:t xml:space="preserve"> the sternum (Feito and Magal, 2022).</w:t>
      </w:r>
      <w:r w:rsidR="4C4AC2ED">
        <w:rPr/>
        <w:t xml:space="preserve"> Once</w:t>
      </w:r>
      <w:r w:rsidR="696F0337">
        <w:rPr/>
        <w:t xml:space="preserve"> these</w:t>
      </w:r>
      <w:r w:rsidR="4C4AC2ED">
        <w:rPr/>
        <w:t xml:space="preserve"> measurements were </w:t>
      </w:r>
      <w:r w:rsidR="4763D8AD">
        <w:rPr/>
        <w:t>obtained</w:t>
      </w:r>
      <w:r w:rsidR="4C4AC2ED">
        <w:rPr/>
        <w:t xml:space="preserve"> the waist circumference was divided by the </w:t>
      </w:r>
      <w:r w:rsidR="4C4AC2ED">
        <w:rPr/>
        <w:t>hip</w:t>
      </w:r>
      <w:r w:rsidR="4C4AC2ED">
        <w:rPr/>
        <w:t xml:space="preserve"> circum</w:t>
      </w:r>
      <w:r w:rsidR="2D65CD13">
        <w:rPr/>
        <w:t>ference</w:t>
      </w:r>
      <w:r w:rsidR="24787E5E">
        <w:rPr/>
        <w:t>,</w:t>
      </w:r>
      <w:r w:rsidR="2D65CD13">
        <w:rPr/>
        <w:t xml:space="preserve"> which</w:t>
      </w:r>
      <w:r w:rsidR="12528478">
        <w:rPr/>
        <w:t xml:space="preserve"> then</w:t>
      </w:r>
      <w:r w:rsidR="2D65CD13">
        <w:rPr/>
        <w:t xml:space="preserve"> gave the </w:t>
      </w:r>
      <w:r w:rsidR="14F0D25A">
        <w:rPr/>
        <w:t>Hip</w:t>
      </w:r>
      <w:r w:rsidR="2D65CD13">
        <w:rPr/>
        <w:t>-to-</w:t>
      </w:r>
      <w:r w:rsidR="0E19640E">
        <w:rPr/>
        <w:t xml:space="preserve">Waist </w:t>
      </w:r>
      <w:r w:rsidR="2D65CD13">
        <w:rPr/>
        <w:t>ratio (Liguori, 2018).</w:t>
      </w:r>
    </w:p>
    <w:p w:rsidR="7DB8964A" w:rsidP="6F1F2E29" w:rsidRDefault="7DB8964A" w14:paraId="5D92499E" w14:textId="539BBC89">
      <w:pPr>
        <w:pStyle w:val="Normal"/>
        <w:rPr>
          <w:u w:val="single"/>
        </w:rPr>
      </w:pPr>
      <w:r w:rsidR="4BB18268">
        <w:rPr/>
        <w:t>C</w:t>
      </w:r>
      <w:r w:rsidR="40512D7D">
        <w:rPr/>
        <w:t xml:space="preserve">ardiovascular fitness </w:t>
      </w:r>
      <w:r w:rsidR="6B391E1B">
        <w:rPr/>
        <w:t>was measured following the</w:t>
      </w:r>
      <w:r w:rsidR="40512D7D">
        <w:rPr/>
        <w:t xml:space="preserve"> </w:t>
      </w:r>
      <w:r w:rsidR="647A02DA">
        <w:rPr/>
        <w:t>Queens College Step Test protocol</w:t>
      </w:r>
      <w:r w:rsidR="790BB790">
        <w:rPr/>
        <w:t>. T</w:t>
      </w:r>
      <w:r w:rsidR="462BA2CE">
        <w:rPr/>
        <w:t>he subject was asked to step on</w:t>
      </w:r>
      <w:r w:rsidR="0D602637">
        <w:rPr/>
        <w:t xml:space="preserve"> and off</w:t>
      </w:r>
      <w:r w:rsidR="462BA2CE">
        <w:rPr/>
        <w:t xml:space="preserve"> </w:t>
      </w:r>
      <w:r w:rsidR="2D45ECAE">
        <w:rPr/>
        <w:t xml:space="preserve">a </w:t>
      </w:r>
      <w:r w:rsidR="63A27F15">
        <w:rPr/>
        <w:t xml:space="preserve">16.25-inch-high </w:t>
      </w:r>
      <w:r w:rsidR="462BA2CE">
        <w:rPr/>
        <w:t xml:space="preserve">bench </w:t>
      </w:r>
      <w:r w:rsidR="462BA2CE">
        <w:rPr/>
        <w:t xml:space="preserve">following the </w:t>
      </w:r>
      <w:r w:rsidR="31A8A458">
        <w:rPr/>
        <w:t>female metronome rate of 88</w:t>
      </w:r>
      <w:r w:rsidR="768B0962">
        <w:rPr/>
        <w:t xml:space="preserve"> </w:t>
      </w:r>
      <w:r w:rsidR="31A8A458">
        <w:rPr/>
        <w:t xml:space="preserve">bpm </w:t>
      </w:r>
      <w:r w:rsidR="4B9741D0">
        <w:rPr/>
        <w:t>for three minutes</w:t>
      </w:r>
      <w:r w:rsidR="7A0BC5C6">
        <w:rPr/>
        <w:t xml:space="preserve">. </w:t>
      </w:r>
      <w:r w:rsidR="74744CDD">
        <w:rPr/>
        <w:t>A</w:t>
      </w:r>
      <w:r w:rsidR="128F5AF6">
        <w:rPr/>
        <w:t xml:space="preserve"> Polar heart rate chest strap (Polar Electro, Warwick, UK)</w:t>
      </w:r>
      <w:r w:rsidR="58E540D1">
        <w:rPr/>
        <w:t xml:space="preserve"> </w:t>
      </w:r>
      <w:r w:rsidR="469559C2">
        <w:rPr/>
        <w:t xml:space="preserve">was worn throughout </w:t>
      </w:r>
      <w:r w:rsidR="453B7432">
        <w:rPr/>
        <w:t xml:space="preserve">the assessment </w:t>
      </w:r>
      <w:r w:rsidR="469559C2">
        <w:rPr/>
        <w:t xml:space="preserve">and </w:t>
      </w:r>
      <w:r w:rsidR="58E540D1">
        <w:rPr/>
        <w:t>used to record the</w:t>
      </w:r>
      <w:r w:rsidR="63345929">
        <w:rPr/>
        <w:t xml:space="preserve"> participants</w:t>
      </w:r>
      <w:r w:rsidR="58E540D1">
        <w:rPr/>
        <w:t xml:space="preserve"> heart rate </w:t>
      </w:r>
      <w:r w:rsidR="4DD26B65">
        <w:rPr/>
        <w:t>immediately</w:t>
      </w:r>
      <w:r w:rsidR="4DD26B65">
        <w:rPr/>
        <w:t xml:space="preserve"> after</w:t>
      </w:r>
      <w:r w:rsidR="58E540D1">
        <w:rPr/>
        <w:t xml:space="preserve"> the assessment</w:t>
      </w:r>
      <w:r w:rsidR="55353D86">
        <w:rPr/>
        <w:t xml:space="preserve"> had finished</w:t>
      </w:r>
      <w:r w:rsidR="08FD886E">
        <w:rPr/>
        <w:t xml:space="preserve"> (</w:t>
      </w:r>
      <w:r w:rsidR="08FD886E">
        <w:rPr/>
        <w:t>Ratamess</w:t>
      </w:r>
      <w:r w:rsidR="08FD886E">
        <w:rPr/>
        <w:t>, 2022)</w:t>
      </w:r>
      <w:r w:rsidR="08FD886E">
        <w:rPr/>
        <w:t xml:space="preserve">. </w:t>
      </w:r>
      <w:r w:rsidR="1EA3D921">
        <w:rPr/>
        <w:t>A prediction of</w:t>
      </w:r>
      <w:r w:rsidR="5FF61BAA">
        <w:rPr/>
        <w:t xml:space="preserve"> </w:t>
      </w:r>
      <w:r w:rsidR="70E2931D">
        <w:rPr/>
        <w:t>VO</w:t>
      </w:r>
      <w:r w:rsidRPr="6F1F2E29" w:rsidR="70E2931D">
        <w:rPr>
          <w:sz w:val="22"/>
          <w:szCs w:val="22"/>
        </w:rPr>
        <w:t>2max</w:t>
      </w:r>
      <w:r w:rsidRPr="6F1F2E29" w:rsidR="70E2931D">
        <w:rPr>
          <w:sz w:val="22"/>
          <w:szCs w:val="22"/>
        </w:rPr>
        <w:t xml:space="preserve"> </w:t>
      </w:r>
      <w:r w:rsidR="4DEA428C">
        <w:rPr/>
        <w:t>was</w:t>
      </w:r>
      <w:r w:rsidR="70E2931D">
        <w:rPr/>
        <w:t xml:space="preserve"> calculate</w:t>
      </w:r>
      <w:r w:rsidR="6665D586">
        <w:rPr/>
        <w:t>d to estimate</w:t>
      </w:r>
      <w:r w:rsidR="70E2931D">
        <w:rPr/>
        <w:t xml:space="preserve"> maximal oxygen expenditure</w:t>
      </w:r>
      <w:r w:rsidR="6F78F019">
        <w:rPr/>
        <w:t xml:space="preserve"> </w:t>
      </w:r>
      <w:r w:rsidR="123BB27B">
        <w:rPr/>
        <w:t xml:space="preserve">by inserting </w:t>
      </w:r>
      <w:r w:rsidR="4D1CD0CF">
        <w:rPr/>
        <w:t>the</w:t>
      </w:r>
      <w:r w:rsidR="5220480B">
        <w:rPr/>
        <w:t xml:space="preserve"> </w:t>
      </w:r>
      <w:r w:rsidR="54114B11">
        <w:rPr/>
        <w:t>recorded heart rate</w:t>
      </w:r>
      <w:r w:rsidR="2055AD8E">
        <w:rPr/>
        <w:t xml:space="preserve"> into the following </w:t>
      </w:r>
      <w:r w:rsidR="170A1A9F">
        <w:rPr/>
        <w:t>VO</w:t>
      </w:r>
      <w:r w:rsidRPr="6F1F2E29" w:rsidR="170A1A9F">
        <w:rPr>
          <w:sz w:val="22"/>
          <w:szCs w:val="22"/>
        </w:rPr>
        <w:t>2max</w:t>
      </w:r>
      <w:r w:rsidR="170A1A9F">
        <w:rPr/>
        <w:t xml:space="preserve"> </w:t>
      </w:r>
      <w:r w:rsidR="2055AD8E">
        <w:rPr/>
        <w:t>equation</w:t>
      </w:r>
      <w:r w:rsidRPr="6F1F2E29" w:rsidR="1354FDC1">
        <w:rPr>
          <w:color w:val="FF0000"/>
        </w:rPr>
        <w:t xml:space="preserve"> </w:t>
      </w:r>
      <w:r w:rsidR="4E3D6A9C">
        <w:rPr/>
        <w:t xml:space="preserve">(Smith, Plowman and Ormsbee, 2023, </w:t>
      </w:r>
      <w:r w:rsidR="4E871A4C">
        <w:rPr/>
        <w:t>Ratamess</w:t>
      </w:r>
      <w:r w:rsidR="4E871A4C">
        <w:rPr/>
        <w:t>, 2022)</w:t>
      </w:r>
      <w:r w:rsidR="4E871A4C">
        <w:rPr/>
        <w:t>.</w:t>
      </w:r>
      <w:r>
        <w:br/>
      </w:r>
      <w:r w:rsidR="507D0F0E">
        <w:drawing>
          <wp:inline wp14:editId="59ECC1AB" wp14:anchorId="7A51AA50">
            <wp:extent cx="5724524" cy="238125"/>
            <wp:effectExtent l="0" t="0" r="0" b="0"/>
            <wp:docPr id="4920847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21d3850a80489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6916E8">
        <w:rPr/>
        <w:t>(</w:t>
      </w:r>
      <w:r w:rsidR="31DE7C2C">
        <w:rPr>
          <w:u w:val="none"/>
        </w:rPr>
        <w:t>Liguori, 2018</w:t>
      </w:r>
      <w:r w:rsidRPr="6F1F2E29" w:rsidR="656916E8">
        <w:rPr>
          <w:rFonts w:ascii="Aptos" w:hAnsi="Aptos" w:eastAsia="Aptos" w:cs="Aptos" w:asciiTheme="minorAscii" w:hAnsiTheme="minorAscii" w:eastAsiaTheme="minorAscii" w:cstheme="minorAscii"/>
        </w:rPr>
        <w:t>)</w:t>
      </w:r>
      <w:r w:rsidR="656916E8">
        <w:rPr/>
        <w:t>.</w:t>
      </w:r>
    </w:p>
    <w:p w:rsidR="7DB8964A" w:rsidP="69AD6550" w:rsidRDefault="7DB8964A" w14:paraId="33B7FAF9" w14:textId="6CB3D617">
      <w:pPr>
        <w:shd w:val="clear" w:color="auto" w:fill="FFFFFF" w:themeFill="background1"/>
        <w:spacing w:before="150" w:beforeAutospacing="off" w:after="150" w:afterAutospacing="off"/>
        <w:rPr>
          <w:color w:val="auto"/>
        </w:rPr>
      </w:pPr>
      <w:r w:rsidR="03438624">
        <w:rPr/>
        <w:t xml:space="preserve">Following the </w:t>
      </w:r>
      <w:r w:rsidR="719540F7">
        <w:rPr/>
        <w:t>ACSM’s testing protocol,</w:t>
      </w:r>
      <w:r w:rsidRPr="6F1F2E29" w:rsidR="034386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</w:t>
      </w:r>
      <w:r w:rsidR="4BBF9C7C">
        <w:rPr/>
        <w:t>and</w:t>
      </w:r>
      <w:r w:rsidR="7CE6C024">
        <w:rPr/>
        <w:t xml:space="preserve"> </w:t>
      </w:r>
      <w:r w:rsidR="4BBF9C7C">
        <w:rPr/>
        <w:t xml:space="preserve">grip strength </w:t>
      </w:r>
      <w:r w:rsidR="6C2D6DAC">
        <w:rPr/>
        <w:t xml:space="preserve">was measured </w:t>
      </w:r>
      <w:r w:rsidR="5901F67C">
        <w:rPr/>
        <w:t>using a Hand Grip Dynamometer (</w:t>
      </w:r>
      <w:r w:rsidR="5901F67C">
        <w:rPr/>
        <w:t>Habdirect</w:t>
      </w:r>
      <w:r w:rsidR="5901F67C">
        <w:rPr/>
        <w:t>, Southam, UK), which was adjusted to size by ensuring the third finger sat comfortably at a 90-degree angle</w:t>
      </w:r>
      <w:r w:rsidR="704780A5">
        <w:rPr/>
        <w:t xml:space="preserve"> (Bayles, 2023)</w:t>
      </w:r>
      <w:r w:rsidR="5901F67C">
        <w:rPr/>
        <w:t>.</w:t>
      </w:r>
      <w:r w:rsidR="4204A5A0">
        <w:rPr/>
        <w:t xml:space="preserve"> </w:t>
      </w:r>
      <w:r w:rsidR="0944ACD3">
        <w:rPr/>
        <w:t xml:space="preserve">Bayles </w:t>
      </w:r>
      <w:r w:rsidR="1BFEFBAC">
        <w:rPr/>
        <w:t>(2023</w:t>
      </w:r>
      <w:r w:rsidR="3D3B678B">
        <w:rPr/>
        <w:t>) states</w:t>
      </w:r>
      <w:r w:rsidR="0944ACD3">
        <w:rPr/>
        <w:t xml:space="preserve"> that the</w:t>
      </w:r>
      <w:r w:rsidR="4204A5A0">
        <w:rPr/>
        <w:t xml:space="preserve"> subject </w:t>
      </w:r>
      <w:r w:rsidR="7DD19CDB">
        <w:rPr/>
        <w:t xml:space="preserve">should be </w:t>
      </w:r>
      <w:r w:rsidR="4204A5A0">
        <w:rPr/>
        <w:t>stood</w:t>
      </w:r>
      <w:r w:rsidR="66B05015">
        <w:rPr/>
        <w:t xml:space="preserve"> upright </w:t>
      </w:r>
      <w:r w:rsidR="33A71061">
        <w:rPr/>
        <w:t>whilst the</w:t>
      </w:r>
      <w:r w:rsidRPr="6F1F2E29" w:rsidR="3B4560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arm holding the </w:t>
      </w:r>
      <w:r w:rsidR="3B456078">
        <w:rPr/>
        <w:t xml:space="preserve">Hand Grip Dynamometer </w:t>
      </w:r>
      <w:r w:rsidR="3B456078">
        <w:rPr/>
        <w:t>(</w:t>
      </w:r>
      <w:r w:rsidR="3B456078">
        <w:rPr/>
        <w:t>Habdirec</w:t>
      </w:r>
      <w:r w:rsidR="3B456078">
        <w:rPr/>
        <w:t>t</w:t>
      </w:r>
      <w:r w:rsidR="3B456078">
        <w:rPr/>
        <w:t>, Southam, UK)</w:t>
      </w:r>
      <w:r w:rsidR="3B456078">
        <w:rPr/>
        <w:t xml:space="preserve"> </w:t>
      </w:r>
      <w:r w:rsidR="39053F0F">
        <w:rPr/>
        <w:t>is extended</w:t>
      </w:r>
      <w:r w:rsidR="4F6BE65F">
        <w:rPr/>
        <w:t xml:space="preserve"> </w:t>
      </w:r>
      <w:r w:rsidR="0A776ECA">
        <w:rPr/>
        <w:t>towards the thigh and away from the body with the palm facing forward</w:t>
      </w:r>
      <w:r w:rsidR="254B31BE">
        <w:rPr/>
        <w:t>.</w:t>
      </w:r>
      <w:r w:rsidR="0E1E8394">
        <w:rPr/>
        <w:t xml:space="preserve"> T</w:t>
      </w:r>
      <w:r w:rsidR="23B42BE8">
        <w:rPr/>
        <w:t xml:space="preserve">he participant was </w:t>
      </w:r>
      <w:r w:rsidR="6C073A1C">
        <w:rPr/>
        <w:t xml:space="preserve">then </w:t>
      </w:r>
      <w:r w:rsidR="23B42BE8">
        <w:rPr/>
        <w:t xml:space="preserve">asked to squeeze </w:t>
      </w:r>
      <w:r w:rsidR="40ACBDC9">
        <w:rPr/>
        <w:t xml:space="preserve">their hand using maximal force, </w:t>
      </w:r>
      <w:r w:rsidR="2359E32F">
        <w:rPr/>
        <w:t>whilst</w:t>
      </w:r>
      <w:r w:rsidR="2359E32F">
        <w:rPr/>
        <w:t xml:space="preserve"> </w:t>
      </w:r>
      <w:r w:rsidR="40ACBDC9">
        <w:rPr/>
        <w:t>maintain</w:t>
      </w:r>
      <w:r w:rsidR="17C27677">
        <w:rPr/>
        <w:t>in</w:t>
      </w:r>
      <w:r w:rsidR="17C27677">
        <w:rPr/>
        <w:t>g</w:t>
      </w:r>
      <w:r w:rsidR="40ACBDC9">
        <w:rPr/>
        <w:t xml:space="preserve"> the correct posture</w:t>
      </w:r>
      <w:r w:rsidR="438D3E7A">
        <w:rPr/>
        <w:t xml:space="preserve"> (</w:t>
      </w:r>
      <w:r w:rsidRPr="6F1F2E29" w:rsidR="438D3E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Feito and Magal, 2022).</w:t>
      </w:r>
      <w:r w:rsidRPr="6F1F2E29" w:rsidR="40ACBDC9">
        <w:rPr>
          <w:color w:val="4DA62E"/>
        </w:rPr>
        <w:t xml:space="preserve"> </w:t>
      </w:r>
      <w:r w:rsidR="54C86C44">
        <w:rPr/>
        <w:t>After</w:t>
      </w:r>
      <w:r w:rsidR="75A797AC">
        <w:rPr/>
        <w:t xml:space="preserve"> repeat</w:t>
      </w:r>
      <w:r w:rsidR="5F7FCD36">
        <w:rPr/>
        <w:t>ing</w:t>
      </w:r>
      <w:r w:rsidR="75A797AC">
        <w:rPr/>
        <w:t xml:space="preserve"> </w:t>
      </w:r>
      <w:r w:rsidR="75A797AC">
        <w:rPr/>
        <w:t xml:space="preserve">this </w:t>
      </w:r>
      <w:r w:rsidR="1AD2ABBC">
        <w:rPr/>
        <w:t>twice</w:t>
      </w:r>
      <w:r w:rsidR="75A797AC">
        <w:rPr/>
        <w:t xml:space="preserve"> on </w:t>
      </w:r>
      <w:r w:rsidR="42B93824">
        <w:rPr/>
        <w:t>each</w:t>
      </w:r>
      <w:r w:rsidR="75A797AC">
        <w:rPr/>
        <w:t xml:space="preserve"> </w:t>
      </w:r>
      <w:r w:rsidR="6376D200">
        <w:rPr/>
        <w:t>hand,</w:t>
      </w:r>
      <w:r w:rsidR="75A797AC">
        <w:rPr/>
        <w:t xml:space="preserve"> the </w:t>
      </w:r>
      <w:r w:rsidR="7E90A513">
        <w:rPr/>
        <w:t>highest</w:t>
      </w:r>
      <w:r w:rsidR="6013127F">
        <w:rPr/>
        <w:t xml:space="preserve"> </w:t>
      </w:r>
      <w:r w:rsidR="7E90A513">
        <w:rPr/>
        <w:t>recorded</w:t>
      </w:r>
      <w:r w:rsidR="75A797AC">
        <w:rPr/>
        <w:t xml:space="preserve"> score </w:t>
      </w:r>
      <w:r w:rsidR="5A7FA42F">
        <w:rPr/>
        <w:t xml:space="preserve">for </w:t>
      </w:r>
      <w:r w:rsidR="0C1A3242">
        <w:rPr/>
        <w:t xml:space="preserve">both </w:t>
      </w:r>
      <w:r w:rsidR="5A7FA42F">
        <w:rPr/>
        <w:t>hand</w:t>
      </w:r>
      <w:r w:rsidR="007CEC36">
        <w:rPr/>
        <w:t xml:space="preserve">s </w:t>
      </w:r>
      <w:r w:rsidR="59D1EA77">
        <w:rPr/>
        <w:t>were</w:t>
      </w:r>
      <w:r w:rsidR="00F21F7D">
        <w:rPr/>
        <w:t xml:space="preserve"> </w:t>
      </w:r>
      <w:r w:rsidR="529A0DB3">
        <w:rPr/>
        <w:t xml:space="preserve">added together </w:t>
      </w:r>
      <w:r w:rsidR="6A07E8ED">
        <w:rPr/>
        <w:t>giving the total for hand grip strength</w:t>
      </w:r>
      <w:r w:rsidR="318F31D9">
        <w:rPr/>
        <w:t xml:space="preserve"> </w:t>
      </w:r>
      <w:r w:rsidR="318F31D9">
        <w:rPr/>
        <w:t xml:space="preserve">(Liguori, 2021). </w:t>
      </w:r>
    </w:p>
    <w:p w:rsidR="7DB8964A" w:rsidP="69AD6550" w:rsidRDefault="7DB8964A" w14:paraId="7F178C93" w14:textId="313726C0">
      <w:pPr>
        <w:shd w:val="clear" w:color="auto" w:fill="FFFFFF" w:themeFill="background1"/>
        <w:spacing w:before="150" w:beforeAutospacing="off" w:after="150" w:afterAutospacing="off"/>
        <w:rPr>
          <w:color w:val="auto"/>
        </w:rPr>
      </w:pPr>
      <w:r w:rsidR="4F5871DC">
        <w:rPr/>
        <w:t>M</w:t>
      </w:r>
      <w:r w:rsidR="2FA41C44">
        <w:rPr/>
        <w:t>uscle endurance</w:t>
      </w:r>
      <w:r w:rsidR="31CEBB48">
        <w:rPr/>
        <w:t xml:space="preserve"> </w:t>
      </w:r>
      <w:r w:rsidR="2A7B7F61">
        <w:rPr/>
        <w:t xml:space="preserve">was assessed </w:t>
      </w:r>
      <w:r w:rsidR="009BE148">
        <w:rPr/>
        <w:t>using</w:t>
      </w:r>
      <w:r w:rsidR="31CEBB48">
        <w:rPr/>
        <w:t xml:space="preserve"> the </w:t>
      </w:r>
      <w:r w:rsidR="0F05806F">
        <w:rPr/>
        <w:t xml:space="preserve">ACSM’s push-up test </w:t>
      </w:r>
      <w:r w:rsidR="6E58F0D0">
        <w:rPr/>
        <w:t>standards</w:t>
      </w:r>
      <w:r w:rsidR="6742E8BE">
        <w:rPr/>
        <w:t xml:space="preserve">. As </w:t>
      </w:r>
      <w:r w:rsidR="6742E8BE">
        <w:rPr/>
        <w:t>stated</w:t>
      </w:r>
      <w:r w:rsidR="6742E8BE">
        <w:rPr/>
        <w:t xml:space="preserve"> by Liguori (2018)</w:t>
      </w:r>
      <w:r w:rsidR="33332ADA">
        <w:rPr/>
        <w:t>,</w:t>
      </w:r>
      <w:r w:rsidR="6742E8BE">
        <w:rPr/>
        <w:t xml:space="preserve"> the subject was asked to perform the female modified </w:t>
      </w:r>
      <w:r w:rsidR="65BAC958">
        <w:rPr/>
        <w:t>push-ups</w:t>
      </w:r>
      <w:r w:rsidR="6742E8BE">
        <w:rPr/>
        <w:t xml:space="preserve"> where the knees and legs were </w:t>
      </w:r>
      <w:r w:rsidR="488EDAF5">
        <w:rPr/>
        <w:t>in</w:t>
      </w:r>
      <w:r w:rsidR="6742E8BE">
        <w:rPr/>
        <w:t xml:space="preserve"> contact with the floor</w:t>
      </w:r>
      <w:r w:rsidR="7B78C613">
        <w:rPr/>
        <w:t>.</w:t>
      </w:r>
      <w:r w:rsidRPr="6F1F2E29" w:rsidR="043A3E48">
        <w:rPr>
          <w:color w:val="auto"/>
        </w:rPr>
        <w:t xml:space="preserve"> </w:t>
      </w:r>
      <w:r w:rsidRPr="6F1F2E29" w:rsidR="5745AB9C">
        <w:rPr>
          <w:color w:val="auto"/>
        </w:rPr>
        <w:t>The</w:t>
      </w:r>
      <w:r w:rsidRPr="6F1F2E29" w:rsidR="3D94F5CD">
        <w:rPr>
          <w:color w:val="auto"/>
        </w:rPr>
        <w:t xml:space="preserve"> number of push-ups that the</w:t>
      </w:r>
      <w:r w:rsidRPr="6F1F2E29" w:rsidR="5745AB9C">
        <w:rPr>
          <w:color w:val="auto"/>
        </w:rPr>
        <w:t xml:space="preserve"> participant</w:t>
      </w:r>
      <w:r w:rsidRPr="6F1F2E29" w:rsidR="475A1D7D">
        <w:rPr>
          <w:color w:val="auto"/>
        </w:rPr>
        <w:t xml:space="preserve"> </w:t>
      </w:r>
      <w:r w:rsidRPr="6F1F2E29" w:rsidR="5242C8EA">
        <w:rPr>
          <w:color w:val="auto"/>
        </w:rPr>
        <w:t xml:space="preserve">was able to </w:t>
      </w:r>
      <w:r w:rsidRPr="6F1F2E29" w:rsidR="475A1D7D">
        <w:rPr>
          <w:color w:val="auto"/>
        </w:rPr>
        <w:t>continuously</w:t>
      </w:r>
      <w:r w:rsidRPr="6F1F2E29" w:rsidR="5745AB9C">
        <w:rPr>
          <w:color w:val="auto"/>
        </w:rPr>
        <w:t xml:space="preserve"> </w:t>
      </w:r>
      <w:r w:rsidRPr="6F1F2E29" w:rsidR="154E1D3E">
        <w:rPr>
          <w:color w:val="auto"/>
        </w:rPr>
        <w:t>perform,</w:t>
      </w:r>
      <w:r w:rsidRPr="6F1F2E29" w:rsidR="674C1139">
        <w:rPr>
          <w:color w:val="auto"/>
        </w:rPr>
        <w:t xml:space="preserve"> w</w:t>
      </w:r>
      <w:r w:rsidRPr="6F1F2E29" w:rsidR="261D9878">
        <w:rPr>
          <w:color w:val="auto"/>
        </w:rPr>
        <w:t xml:space="preserve">hilst </w:t>
      </w:r>
      <w:r w:rsidRPr="6F1F2E29" w:rsidR="261D9878">
        <w:rPr>
          <w:color w:val="auto"/>
        </w:rPr>
        <w:t>maintaining</w:t>
      </w:r>
      <w:r w:rsidRPr="6F1F2E29" w:rsidR="261D9878">
        <w:rPr>
          <w:color w:val="auto"/>
        </w:rPr>
        <w:t xml:space="preserve"> the correct posture</w:t>
      </w:r>
      <w:r w:rsidRPr="6F1F2E29" w:rsidR="5039A62A">
        <w:rPr>
          <w:color w:val="auto"/>
        </w:rPr>
        <w:t xml:space="preserve"> was</w:t>
      </w:r>
      <w:r w:rsidRPr="6F1F2E29" w:rsidR="53C8817C">
        <w:rPr>
          <w:color w:val="auto"/>
        </w:rPr>
        <w:t xml:space="preserve"> </w:t>
      </w:r>
      <w:r w:rsidRPr="6F1F2E29" w:rsidR="193ADE70">
        <w:rPr>
          <w:color w:val="auto"/>
        </w:rPr>
        <w:t>used to score and compare muscle endurance</w:t>
      </w:r>
      <w:r w:rsidRPr="6F1F2E29" w:rsidR="2C8EDF8B">
        <w:rPr>
          <w:color w:val="auto"/>
        </w:rPr>
        <w:t xml:space="preserve"> </w:t>
      </w:r>
      <w:r w:rsidRPr="6F1F2E29" w:rsidR="2E83D0C9">
        <w:rPr>
          <w:color w:val="auto"/>
        </w:rPr>
        <w:t>(</w:t>
      </w:r>
      <w:r w:rsidRPr="6F1F2E29" w:rsidR="2E83D0C9">
        <w:rPr>
          <w:rFonts w:ascii="Aptos" w:hAnsi="Aptos" w:eastAsia="Aptos" w:cs="Aptos" w:asciiTheme="minorAscii" w:hAnsiTheme="minorAscii" w:eastAsiaTheme="minorAscii" w:cstheme="minorAscii"/>
        </w:rPr>
        <w:t>Ratamess</w:t>
      </w:r>
      <w:r w:rsidRPr="6F1F2E29" w:rsidR="2E83D0C9">
        <w:rPr>
          <w:rFonts w:ascii="Aptos" w:hAnsi="Aptos" w:eastAsia="Aptos" w:cs="Aptos" w:asciiTheme="minorAscii" w:hAnsiTheme="minorAscii" w:eastAsiaTheme="minorAscii" w:cstheme="minorAscii"/>
        </w:rPr>
        <w:t>, 2022)</w:t>
      </w:r>
      <w:r w:rsidRPr="6F1F2E29" w:rsidR="26AEA91C">
        <w:rPr>
          <w:color w:val="auto"/>
        </w:rPr>
        <w:t xml:space="preserve">. </w:t>
      </w:r>
    </w:p>
    <w:p w:rsidR="7DB8964A" w:rsidP="3AC52F4F" w:rsidRDefault="7DB8964A" w14:paraId="1A646D0A" w14:textId="5E4ACA8A">
      <w:pPr>
        <w:shd w:val="clear" w:color="auto" w:fill="FFFFFF" w:themeFill="background1"/>
        <w:spacing w:before="150" w:beforeAutospacing="off" w:after="150" w:afterAutospacing="off"/>
        <w:rPr>
          <w:color w:val="auto"/>
        </w:rPr>
      </w:pPr>
      <w:r w:rsidRPr="6F1F2E29" w:rsidR="2DFD8F25">
        <w:rPr>
          <w:color w:val="auto"/>
        </w:rPr>
        <w:t>Once the</w:t>
      </w:r>
      <w:r w:rsidRPr="6F1F2E29" w:rsidR="5A21287B">
        <w:rPr>
          <w:color w:val="auto"/>
        </w:rPr>
        <w:t xml:space="preserve"> subject’s muscles had warm</w:t>
      </w:r>
      <w:r w:rsidRPr="6F1F2E29" w:rsidR="595513A4">
        <w:rPr>
          <w:color w:val="auto"/>
        </w:rPr>
        <w:t>ed</w:t>
      </w:r>
      <w:r w:rsidRPr="6F1F2E29" w:rsidR="5A21287B">
        <w:rPr>
          <w:color w:val="auto"/>
        </w:rPr>
        <w:t xml:space="preserve"> up, flexibility</w:t>
      </w:r>
      <w:r w:rsidRPr="6F1F2E29" w:rsidR="09AFD102">
        <w:rPr>
          <w:color w:val="auto"/>
        </w:rPr>
        <w:t xml:space="preserve"> was assessed </w:t>
      </w:r>
      <w:r w:rsidRPr="6F1F2E29" w:rsidR="5915FE0F">
        <w:rPr>
          <w:color w:val="auto"/>
        </w:rPr>
        <w:t>using</w:t>
      </w:r>
      <w:r w:rsidRPr="6F1F2E29" w:rsidR="3BB96F17">
        <w:rPr>
          <w:color w:val="auto"/>
        </w:rPr>
        <w:t xml:space="preserve"> the</w:t>
      </w:r>
      <w:r w:rsidRPr="6F1F2E29" w:rsidR="09AFD102">
        <w:rPr>
          <w:color w:val="auto"/>
        </w:rPr>
        <w:t xml:space="preserve"> </w:t>
      </w:r>
      <w:r w:rsidRPr="6F1F2E29" w:rsidR="2348A19F">
        <w:rPr>
          <w:color w:val="auto"/>
        </w:rPr>
        <w:t>S</w:t>
      </w:r>
      <w:r w:rsidRPr="6F1F2E29" w:rsidR="3E8A1732">
        <w:rPr>
          <w:color w:val="auto"/>
        </w:rPr>
        <w:t>it</w:t>
      </w:r>
      <w:r w:rsidRPr="6F1F2E29" w:rsidR="2FD0F655">
        <w:rPr>
          <w:color w:val="auto"/>
        </w:rPr>
        <w:t>-</w:t>
      </w:r>
      <w:r w:rsidRPr="6F1F2E29" w:rsidR="3E8A1732">
        <w:rPr>
          <w:color w:val="auto"/>
        </w:rPr>
        <w:t>and</w:t>
      </w:r>
      <w:r w:rsidRPr="6F1F2E29" w:rsidR="5039A191">
        <w:rPr>
          <w:color w:val="auto"/>
        </w:rPr>
        <w:t>-R</w:t>
      </w:r>
      <w:r w:rsidRPr="6F1F2E29" w:rsidR="3E8A1732">
        <w:rPr>
          <w:color w:val="auto"/>
        </w:rPr>
        <w:t>each test</w:t>
      </w:r>
      <w:r w:rsidRPr="6F1F2E29" w:rsidR="02549035">
        <w:rPr>
          <w:color w:val="auto"/>
        </w:rPr>
        <w:t xml:space="preserve"> </w:t>
      </w:r>
      <w:r w:rsidRPr="6F1F2E29" w:rsidR="087FCB4E">
        <w:rPr>
          <w:color w:val="auto"/>
        </w:rPr>
        <w:t>(</w:t>
      </w:r>
      <w:r w:rsidRPr="6F1F2E29" w:rsidR="1E4A72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Feito and Magal, 2022</w:t>
      </w:r>
      <w:r w:rsidRPr="6F1F2E29" w:rsidR="02549035">
        <w:rPr>
          <w:color w:val="auto"/>
        </w:rPr>
        <w:t>)</w:t>
      </w:r>
      <w:r w:rsidRPr="6F1F2E29" w:rsidR="55BC1595">
        <w:rPr>
          <w:color w:val="auto"/>
        </w:rPr>
        <w:t xml:space="preserve">. </w:t>
      </w:r>
      <w:r w:rsidRPr="6F1F2E29" w:rsidR="477F1CD4">
        <w:rPr>
          <w:color w:val="auto"/>
        </w:rPr>
        <w:t>U</w:t>
      </w:r>
      <w:r w:rsidRPr="6F1F2E29" w:rsidR="1FBF41EC">
        <w:rPr>
          <w:color w:val="auto"/>
        </w:rPr>
        <w:t>sing a sit and reach box (</w:t>
      </w:r>
      <w:r w:rsidRPr="6F1F2E29" w:rsidR="1FBF41EC">
        <w:rPr>
          <w:color w:val="auto"/>
        </w:rPr>
        <w:t>Habdirect</w:t>
      </w:r>
      <w:r w:rsidRPr="6F1F2E29" w:rsidR="1FBF41EC">
        <w:rPr>
          <w:color w:val="auto"/>
        </w:rPr>
        <w:t xml:space="preserve">, Southam, UK) the participant was instructed to take off their shoes and place feet </w:t>
      </w:r>
      <w:r w:rsidRPr="6F1F2E29" w:rsidR="4B8A69B4">
        <w:rPr>
          <w:color w:val="auto"/>
        </w:rPr>
        <w:t>flat against the box</w:t>
      </w:r>
      <w:r w:rsidRPr="6F1F2E29" w:rsidR="3DDCA221">
        <w:rPr>
          <w:color w:val="auto"/>
        </w:rPr>
        <w:t xml:space="preserve">, </w:t>
      </w:r>
      <w:r w:rsidRPr="6F1F2E29" w:rsidR="11FC89AE">
        <w:rPr>
          <w:color w:val="auto"/>
        </w:rPr>
        <w:t>whilst reaching the</w:t>
      </w:r>
      <w:r w:rsidRPr="6F1F2E29" w:rsidR="346EC029">
        <w:rPr>
          <w:color w:val="auto"/>
        </w:rPr>
        <w:t xml:space="preserve"> hands </w:t>
      </w:r>
      <w:r w:rsidRPr="6F1F2E29" w:rsidR="705E6B0B">
        <w:rPr>
          <w:color w:val="auto"/>
        </w:rPr>
        <w:t xml:space="preserve">straight out in front. </w:t>
      </w:r>
      <w:r w:rsidRPr="6F1F2E29" w:rsidR="55D67C35">
        <w:rPr>
          <w:color w:val="auto"/>
        </w:rPr>
        <w:t xml:space="preserve">The subject was then asked to </w:t>
      </w:r>
      <w:r w:rsidRPr="6F1F2E29" w:rsidR="67485683">
        <w:rPr>
          <w:color w:val="auto"/>
        </w:rPr>
        <w:t xml:space="preserve">lean forward as far as possible </w:t>
      </w:r>
      <w:r w:rsidRPr="6F1F2E29" w:rsidR="7EEB8438">
        <w:rPr>
          <w:color w:val="auto"/>
        </w:rPr>
        <w:t>whilst slowly pushing the yardstick, which measured the distance reached by the fingers</w:t>
      </w:r>
      <w:r w:rsidRPr="6F1F2E29" w:rsidR="5E6A0651">
        <w:rPr>
          <w:color w:val="auto"/>
        </w:rPr>
        <w:t xml:space="preserve">. The position was held </w:t>
      </w:r>
      <w:r w:rsidRPr="6F1F2E29" w:rsidR="67485683">
        <w:rPr>
          <w:color w:val="auto"/>
        </w:rPr>
        <w:t>for approximately 2 seconds</w:t>
      </w:r>
      <w:r w:rsidRPr="6F1F2E29" w:rsidR="608E01E6">
        <w:rPr>
          <w:color w:val="auto"/>
        </w:rPr>
        <w:t xml:space="preserve"> before recording the </w:t>
      </w:r>
      <w:r w:rsidRPr="6F1F2E29" w:rsidR="3EFAC9FC">
        <w:rPr>
          <w:color w:val="auto"/>
        </w:rPr>
        <w:t>measurements</w:t>
      </w:r>
      <w:r w:rsidRPr="6F1F2E29" w:rsidR="23ABA4F7">
        <w:rPr>
          <w:color w:val="auto"/>
        </w:rPr>
        <w:t xml:space="preserve"> </w:t>
      </w:r>
      <w:r w:rsidRPr="6F1F2E29" w:rsidR="23ABA4F7">
        <w:rPr>
          <w:rFonts w:ascii="Fira Sans" w:hAnsi="Fira Sans" w:eastAsia="Fira Sans" w:cs="Fira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F1F2E29" w:rsidR="23ABA4F7">
        <w:rPr>
          <w:color w:val="auto"/>
        </w:rPr>
        <w:t>Liguori, 2018)</w:t>
      </w:r>
      <w:r w:rsidRPr="6F1F2E29" w:rsidR="608E01E6">
        <w:rPr>
          <w:color w:val="auto"/>
        </w:rPr>
        <w:t xml:space="preserve">. </w:t>
      </w:r>
      <w:r>
        <w:br/>
      </w:r>
    </w:p>
    <w:p w:rsidR="21DF758F" w:rsidP="69AD6550" w:rsidRDefault="21DF758F" w14:paraId="5CCCA9DF" w14:textId="0C59F5DC">
      <w:pPr>
        <w:pStyle w:val="Heading3"/>
        <w:rPr>
          <w:u w:val="single"/>
        </w:rPr>
      </w:pPr>
      <w:r w:rsidRPr="6F1F2E29" w:rsidR="0111461C">
        <w:rPr>
          <w:u w:val="single"/>
        </w:rPr>
        <w:t xml:space="preserve">Results </w:t>
      </w:r>
    </w:p>
    <w:p w:rsidR="714FF73E" w:rsidP="6F1F2E29" w:rsidRDefault="714FF73E" w14:paraId="2EE743B6" w14:textId="78DA5F10">
      <w:pPr>
        <w:pStyle w:val="Normal"/>
        <w:rPr>
          <w:u w:val="single"/>
        </w:rPr>
      </w:pPr>
      <w:r w:rsidRPr="6F1F2E29" w:rsidR="5CA775FA">
        <w:rPr>
          <w:u w:val="single"/>
        </w:rPr>
        <w:t xml:space="preserve">Results Compared to Normative Data </w:t>
      </w:r>
    </w:p>
    <w:p w:rsidR="714FF73E" w:rsidP="6F1F2E29" w:rsidRDefault="714FF73E" w14:paraId="5AE8D56F" w14:textId="647E19BB">
      <w:pPr>
        <w:rPr>
          <w:u w:val="single"/>
        </w:rPr>
      </w:pPr>
      <w:r w:rsidR="73B87FCD">
        <w:drawing>
          <wp:inline wp14:editId="58E2C40D" wp14:anchorId="4164D968">
            <wp:extent cx="5657776" cy="1238270"/>
            <wp:effectExtent l="0" t="0" r="0" b="0"/>
            <wp:docPr id="1999446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49ae5856f143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66" t="2919" r="0" b="2189"/>
                    <a:stretch>
                      <a:fillRect/>
                    </a:stretch>
                  </pic:blipFill>
                  <pic:spPr>
                    <a:xfrm>
                      <a:off x="0" y="0"/>
                      <a:ext cx="5657776" cy="123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4FF73E" w:rsidP="6F1F2E29" w:rsidRDefault="714FF73E" w14:paraId="5851C3BB" w14:textId="3F2AF9CF">
      <w:pPr>
        <w:rPr>
          <w:color w:val="auto"/>
          <w:sz w:val="24"/>
          <w:szCs w:val="24"/>
        </w:rPr>
      </w:pPr>
      <w:r w:rsidR="4A6D3CA5">
        <w:rPr/>
        <w:t xml:space="preserve">* (WHO, 2025) </w:t>
      </w:r>
      <w:r w:rsidR="3B74A09D">
        <w:rPr/>
        <w:t>** (Gordon, 2022)</w:t>
      </w:r>
      <w:r w:rsidR="164D6139">
        <w:rPr/>
        <w:t xml:space="preserve"> ***(</w:t>
      </w:r>
      <w:r w:rsidRPr="6F1F2E29" w:rsidR="164D613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Hargens </w:t>
      </w:r>
      <w:r w:rsidRPr="6F1F2E29" w:rsidR="164D6139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et al.</w:t>
      </w:r>
      <w:r w:rsidRPr="6F1F2E29" w:rsidR="164D6139">
        <w:rPr>
          <w:rFonts w:ascii="Aptos" w:hAnsi="Aptos" w:eastAsia="Aptos" w:cs="Aptos" w:asciiTheme="minorAscii" w:hAnsiTheme="minorAscii" w:eastAsiaTheme="minorAscii" w:cstheme="minorAscii"/>
          <w:u w:val="none"/>
        </w:rPr>
        <w:t>, 2022</w:t>
      </w:r>
      <w:r w:rsidRPr="6F1F2E29" w:rsidR="019A6651">
        <w:rPr>
          <w:rFonts w:ascii="Aptos" w:hAnsi="Aptos" w:eastAsia="Aptos" w:cs="Aptos" w:asciiTheme="minorAscii" w:hAnsiTheme="minorAscii" w:eastAsiaTheme="minorAscii" w:cstheme="minorAscii"/>
          <w:u w:val="none"/>
        </w:rPr>
        <w:t>), *</w:t>
      </w:r>
      <w:r w:rsidRPr="6F1F2E29" w:rsidR="7385DD9C">
        <w:rPr>
          <w:rFonts w:ascii="Aptos" w:hAnsi="Aptos" w:eastAsia="Aptos" w:cs="Aptos" w:asciiTheme="minorAscii" w:hAnsiTheme="minorAscii" w:eastAsiaTheme="minorAscii" w:cstheme="minorAscii"/>
          <w:u w:val="none"/>
        </w:rPr>
        <w:t>***(</w:t>
      </w:r>
      <w:r w:rsidRPr="6F1F2E29" w:rsidR="51334D2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Riebe </w:t>
      </w:r>
      <w:r w:rsidRPr="6F1F2E29" w:rsidR="51334D2E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et al.</w:t>
      </w:r>
      <w:r w:rsidRPr="6F1F2E29" w:rsidR="51334D2E">
        <w:rPr>
          <w:rFonts w:ascii="Aptos" w:hAnsi="Aptos" w:eastAsia="Aptos" w:cs="Aptos" w:asciiTheme="minorAscii" w:hAnsiTheme="minorAscii" w:eastAsiaTheme="minorAscii" w:cstheme="minorAscii"/>
          <w:u w:val="none"/>
        </w:rPr>
        <w:t>, 2018</w:t>
      </w:r>
      <w:r w:rsidRPr="6F1F2E29" w:rsidR="77423EEE">
        <w:rPr>
          <w:rFonts w:ascii="Aptos" w:hAnsi="Aptos" w:eastAsia="Aptos" w:cs="Aptos" w:asciiTheme="minorAscii" w:hAnsiTheme="minorAscii" w:eastAsiaTheme="minorAscii" w:cstheme="minorAscii"/>
          <w:u w:val="none"/>
        </w:rPr>
        <w:t>)</w:t>
      </w:r>
      <w:r w:rsidR="3B74A09D">
        <w:rPr/>
        <w:t xml:space="preserve"> </w:t>
      </w:r>
      <w:r w:rsidR="04D22A18">
        <w:rPr/>
        <w:t>****</w:t>
      </w:r>
      <w:r w:rsidR="3D2FCE7D">
        <w:rPr/>
        <w:t>*</w:t>
      </w:r>
      <w:r w:rsidR="04D22A18">
        <w:rPr/>
        <w:t xml:space="preserve"> </w:t>
      </w:r>
      <w:r w:rsidRPr="6F1F2E29" w:rsidR="04D22A18">
        <w:rPr>
          <w:rFonts w:ascii="Fira Sans" w:hAnsi="Fira Sans" w:eastAsia="Fira Sans" w:cs="Fira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F1F2E29" w:rsidR="04D22A18">
        <w:rPr>
          <w:color w:val="auto"/>
        </w:rPr>
        <w:t>Liguori, 2018).</w:t>
      </w:r>
    </w:p>
    <w:p w:rsidR="67DF8EA0" w:rsidP="6F1F2E29" w:rsidRDefault="67DF8EA0" w14:paraId="28150FA8" w14:textId="2991ADE9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="67DF8EA0">
        <w:rPr/>
        <w:t>A blood pressure reading of 140/90mmHg or above is classified as Grade 1 hypertension (WHO, 2025)</w:t>
      </w:r>
      <w:r w:rsidR="0F064C01">
        <w:rPr/>
        <w:t>, which</w:t>
      </w:r>
      <w:r w:rsidR="67DF8EA0">
        <w:rPr/>
        <w:t xml:space="preserve"> </w:t>
      </w:r>
      <w:r w:rsidR="7FF0358E">
        <w:rPr/>
        <w:t>a</w:t>
      </w:r>
      <w:r w:rsidR="656EFCD3">
        <w:rPr/>
        <w:t>ccording to Smith, Plowman and Ormsbee (2023)</w:t>
      </w:r>
      <w:r w:rsidR="656EFCD3">
        <w:rPr/>
        <w:t xml:space="preserve"> increases the individual's likelihood of developing cardiovascular disease or coronary heart disease. </w:t>
      </w:r>
      <w:r w:rsidR="67199493">
        <w:rPr/>
        <w:t xml:space="preserve">A normal blood pressure reads at </w:t>
      </w:r>
      <w:r w:rsidR="62A8B4A7">
        <w:rPr/>
        <w:t xml:space="preserve">120/80mmHg or below, therefore </w:t>
      </w:r>
      <w:r w:rsidR="40F62E5A">
        <w:rPr/>
        <w:t>the</w:t>
      </w:r>
      <w:r w:rsidR="62A8B4A7">
        <w:rPr/>
        <w:t xml:space="preserve"> participant was not </w:t>
      </w:r>
      <w:r w:rsidR="62A8B4A7">
        <w:rPr/>
        <w:t>deemed</w:t>
      </w:r>
      <w:r w:rsidR="62A8B4A7">
        <w:rPr/>
        <w:t xml:space="preserve"> at risk of performing physical activities</w:t>
      </w:r>
      <w:r w:rsidR="302FD048">
        <w:rPr/>
        <w:t xml:space="preserve"> or developing such conditions</w:t>
      </w:r>
      <w:r w:rsidR="62A8B4A7">
        <w:rPr/>
        <w:t xml:space="preserve"> (</w:t>
      </w:r>
      <w:r w:rsidRPr="6F1F2E29" w:rsidR="52CDED26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Hargens </w:t>
      </w:r>
      <w:r w:rsidRPr="6F1F2E29" w:rsidR="52CDED26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et al</w:t>
      </w:r>
      <w:r w:rsidRPr="6F1F2E29" w:rsidR="52CDED26">
        <w:rPr>
          <w:rFonts w:ascii="Aptos" w:hAnsi="Aptos" w:eastAsia="Aptos" w:cs="Aptos" w:asciiTheme="minorAscii" w:hAnsiTheme="minorAscii" w:eastAsiaTheme="minorAscii" w:cstheme="minorAscii"/>
          <w:u w:val="none"/>
        </w:rPr>
        <w:t>., 2022)</w:t>
      </w:r>
      <w:r w:rsidRPr="6F1F2E29" w:rsidR="61B5ECCD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</w:t>
      </w:r>
    </w:p>
    <w:p w:rsidR="00C8AA86" w:rsidP="6F1F2E29" w:rsidRDefault="00C8AA86" w14:paraId="6AB93E4A" w14:textId="7B8073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</w:pPr>
      <w:r w:rsidRPr="6F1F2E29" w:rsidR="00C8AA86">
        <w:rPr>
          <w:rFonts w:ascii="Aptos" w:hAnsi="Aptos" w:eastAsia="Aptos" w:cs="Aptos" w:asciiTheme="minorAscii" w:hAnsiTheme="minorAscii" w:eastAsiaTheme="minorAscii" w:cstheme="minorAscii"/>
          <w:u w:val="none"/>
        </w:rPr>
        <w:t>Fat distribution is indicative of health</w:t>
      </w:r>
      <w:r w:rsidRPr="6F1F2E29" w:rsidR="7F21EF7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as</w:t>
      </w:r>
      <w:r w:rsidRPr="6F1F2E29" w:rsidR="347560F5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 </w:t>
      </w:r>
      <w:r w:rsidRPr="6F1F2E29" w:rsidR="676B1668">
        <w:rPr>
          <w:rFonts w:ascii="Aptos" w:hAnsi="Aptos" w:eastAsia="Aptos" w:cs="Aptos" w:asciiTheme="minorAscii" w:hAnsiTheme="minorAscii" w:eastAsiaTheme="minorAscii" w:cstheme="minorAscii"/>
          <w:u w:val="none"/>
        </w:rPr>
        <w:t>hig</w:t>
      </w:r>
      <w:r w:rsidRPr="6F1F2E29" w:rsidR="676B1668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h</w:t>
      </w:r>
      <w:r w:rsidRPr="6F1F2E29" w:rsidR="347560F5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fat mass around the abdominal </w:t>
      </w:r>
      <w:r w:rsidRPr="6F1F2E29" w:rsidR="78514A66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is associated with</w:t>
      </w:r>
      <w:r w:rsidRPr="6F1F2E29" w:rsidR="64288746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hypertension, type ii diabetes, cardiovascular disease and </w:t>
      </w:r>
      <w:r w:rsidRPr="6F1F2E29" w:rsidR="68BB6505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is also associated with</w:t>
      </w:r>
      <w:r w:rsidRPr="6F1F2E29" w:rsidR="64288746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early mortality</w:t>
      </w:r>
      <w:r w:rsidRPr="6F1F2E29" w:rsidR="29194C4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(</w:t>
      </w:r>
      <w:r w:rsidRPr="6F1F2E29" w:rsidR="29194C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Bayles, 2023)</w:t>
      </w:r>
      <w:r w:rsidRPr="6F1F2E29" w:rsidR="64288746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.</w:t>
      </w:r>
      <w:r w:rsidRPr="6F1F2E29" w:rsidR="1DCA2E9A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Additionally,</w:t>
      </w:r>
      <w:r w:rsidRPr="6F1F2E29" w:rsidR="6B9B76B0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</w:t>
      </w:r>
      <w:r w:rsidRPr="6F1F2E29" w:rsidR="08FCBF8F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t</w:t>
      </w:r>
      <w:r w:rsidRPr="6F1F2E29" w:rsidR="6B9B76B0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he World Health Organisation (</w:t>
      </w:r>
      <w:r w:rsidRPr="6F1F2E29" w:rsidR="20A9A920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2008</w:t>
      </w:r>
      <w:r w:rsidRPr="6F1F2E29" w:rsidR="6B9B76B0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) </w:t>
      </w:r>
      <w:r w:rsidRPr="6F1F2E29" w:rsidR="12C02C7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state</w:t>
      </w:r>
      <w:r w:rsidRPr="6F1F2E29" w:rsidR="5680513E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s</w:t>
      </w:r>
      <w:r w:rsidRPr="6F1F2E29" w:rsidR="12C02C7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that a </w:t>
      </w:r>
      <w:r w:rsidRPr="6F1F2E29" w:rsidR="61D4DD46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female </w:t>
      </w:r>
      <w:r w:rsidRPr="6F1F2E29" w:rsidR="12C02C7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Hip-to-Waist ratio of </w:t>
      </w:r>
      <w:r w:rsidRPr="6F1F2E29" w:rsidR="4FE39B4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0.85cm</w:t>
      </w:r>
      <w:r w:rsidRPr="6F1F2E29" w:rsidR="12C02C7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and above </w:t>
      </w:r>
      <w:r w:rsidRPr="6F1F2E29" w:rsidR="060A2A96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will </w:t>
      </w:r>
      <w:r w:rsidRPr="6F1F2E29" w:rsidR="24CF11C8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increas</w:t>
      </w:r>
      <w:r w:rsidRPr="6F1F2E29" w:rsidR="522A9E1A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e</w:t>
      </w:r>
      <w:r w:rsidRPr="6F1F2E29" w:rsidR="24CF11C8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</w:t>
      </w:r>
      <w:r w:rsidRPr="6F1F2E29" w:rsidR="59C2D18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the </w:t>
      </w:r>
      <w:r w:rsidRPr="6F1F2E29" w:rsidR="66F5F3CC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individual's </w:t>
      </w:r>
      <w:r w:rsidRPr="6F1F2E29" w:rsidR="59C2D18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risk of developing metabolic complications</w:t>
      </w:r>
      <w:r w:rsidRPr="6F1F2E29" w:rsidR="050D396A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.</w:t>
      </w:r>
      <w:r w:rsidRPr="6F1F2E29" w:rsidR="4ED3004E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</w:t>
      </w:r>
      <w:r w:rsidRPr="6F1F2E29" w:rsidR="74F67618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T</w:t>
      </w:r>
      <w:r w:rsidRPr="6F1F2E29" w:rsidR="4ED3004E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he participant body composition </w:t>
      </w:r>
      <w:r w:rsidRPr="6F1F2E29" w:rsidR="73104460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results are safely below this cut off point which </w:t>
      </w:r>
      <w:r w:rsidRPr="6F1F2E29" w:rsidR="4ED3004E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suggests that the risk of developing any of the health implications related to poor fat distribution is low (Gordon, 2022)</w:t>
      </w:r>
    </w:p>
    <w:p w:rsidR="447D405D" w:rsidP="6F1F2E29" w:rsidRDefault="447D405D" w14:paraId="221BFB45" w14:textId="3488F3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447D405D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The </w:t>
      </w:r>
      <w:r w:rsidRPr="6F1F2E29" w:rsidR="6498FC88">
        <w:rPr>
          <w:rFonts w:ascii="Aptos" w:hAnsi="Aptos" w:eastAsia="Aptos" w:cs="Aptos" w:asciiTheme="minorAscii" w:hAnsiTheme="minorAscii" w:eastAsiaTheme="minorAscii" w:cstheme="minorAscii"/>
          <w:u w:val="none"/>
        </w:rPr>
        <w:t>subject's c</w:t>
      </w:r>
      <w:r w:rsidRPr="6F1F2E29" w:rsidR="530C9EC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ardiovascular </w:t>
      </w:r>
      <w:r w:rsidRPr="6F1F2E29" w:rsidR="3881316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fitness </w:t>
      </w:r>
      <w:r w:rsidRPr="6F1F2E29" w:rsidR="6E41C21F">
        <w:rPr>
          <w:rFonts w:ascii="Aptos" w:hAnsi="Aptos" w:eastAsia="Aptos" w:cs="Aptos" w:asciiTheme="minorAscii" w:hAnsiTheme="minorAscii" w:eastAsiaTheme="minorAscii" w:cstheme="minorAscii"/>
          <w:u w:val="none"/>
        </w:rPr>
        <w:t>ranked within the 70</w:t>
      </w:r>
      <w:r w:rsidRPr="6F1F2E29" w:rsidR="6E41C21F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th</w:t>
      </w:r>
      <w:r w:rsidRPr="6F1F2E29" w:rsidR="6E41C21F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percentile for her age and gender </w:t>
      </w:r>
      <w:r w:rsidRPr="6F1F2E29" w:rsidR="5DC6E137">
        <w:rPr>
          <w:rFonts w:ascii="Aptos" w:hAnsi="Aptos" w:eastAsia="Aptos" w:cs="Aptos" w:asciiTheme="minorAscii" w:hAnsiTheme="minorAscii" w:eastAsiaTheme="minorAscii" w:cstheme="minorAscii"/>
          <w:u w:val="none"/>
        </w:rPr>
        <w:t>w</w:t>
      </w:r>
      <w:r w:rsidRPr="6F1F2E29" w:rsidR="7E626F27">
        <w:rPr>
          <w:rFonts w:ascii="Aptos" w:hAnsi="Aptos" w:eastAsia="Aptos" w:cs="Aptos" w:asciiTheme="minorAscii" w:hAnsiTheme="minorAscii" w:eastAsiaTheme="minorAscii" w:cstheme="minorAscii"/>
          <w:u w:val="none"/>
        </w:rPr>
        <w:t>hen</w:t>
      </w:r>
      <w:r w:rsidRPr="6F1F2E29" w:rsidR="5DC6E13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compared </w:t>
      </w:r>
      <w:r w:rsidRPr="6F1F2E29" w:rsidR="0E5EE673">
        <w:rPr>
          <w:rFonts w:ascii="Aptos" w:hAnsi="Aptos" w:eastAsia="Aptos" w:cs="Aptos" w:asciiTheme="minorAscii" w:hAnsiTheme="minorAscii" w:eastAsiaTheme="minorAscii" w:cstheme="minorAscii"/>
          <w:u w:val="none"/>
        </w:rPr>
        <w:t>to</w:t>
      </w:r>
      <w:r w:rsidRPr="6F1F2E29" w:rsidR="5A95029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the</w:t>
      </w:r>
      <w:r w:rsidRPr="6F1F2E29" w:rsidR="0E5EE67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normative data</w:t>
      </w:r>
      <w:r w:rsidRPr="6F1F2E29" w:rsidR="2291CAA2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27E772B2">
        <w:rPr>
          <w:rFonts w:ascii="Aptos" w:hAnsi="Aptos" w:eastAsia="Aptos" w:cs="Aptos" w:asciiTheme="minorAscii" w:hAnsiTheme="minorAscii" w:eastAsiaTheme="minorAscii" w:cstheme="minorAscii"/>
          <w:u w:val="none"/>
        </w:rPr>
        <w:t>presente</w:t>
      </w:r>
      <w:r w:rsidRPr="6F1F2E29" w:rsidR="65327ED2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d by </w:t>
      </w:r>
      <w:r w:rsidRPr="6F1F2E29" w:rsidR="3A02707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Hargens </w:t>
      </w:r>
      <w:r w:rsidRPr="6F1F2E29" w:rsidR="3A02707C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et al.</w:t>
      </w:r>
      <w:r w:rsidRPr="6F1F2E29" w:rsidR="27E772B2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(2022)</w:t>
      </w:r>
      <w:r w:rsidRPr="6F1F2E29" w:rsidR="111CBDCD">
        <w:rPr>
          <w:rFonts w:ascii="Aptos" w:hAnsi="Aptos" w:eastAsia="Aptos" w:cs="Aptos" w:asciiTheme="minorAscii" w:hAnsiTheme="minorAscii" w:eastAsiaTheme="minorAscii" w:cstheme="minorAscii"/>
          <w:u w:val="none"/>
        </w:rPr>
        <w:t>.</w:t>
      </w:r>
      <w:r w:rsidRPr="6F1F2E29" w:rsidR="507C6A22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T</w:t>
      </w:r>
      <w:r w:rsidRPr="6F1F2E29" w:rsidR="03BD913E">
        <w:rPr>
          <w:rFonts w:ascii="Aptos" w:hAnsi="Aptos" w:eastAsia="Aptos" w:cs="Aptos" w:asciiTheme="minorAscii" w:hAnsiTheme="minorAscii" w:eastAsiaTheme="minorAscii" w:cstheme="minorAscii"/>
          <w:u w:val="none"/>
        </w:rPr>
        <w:t>he participant’s results</w:t>
      </w:r>
      <w:r w:rsidRPr="6F1F2E29" w:rsidR="34AD43A1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</w:t>
      </w:r>
      <w:r w:rsidRPr="6F1F2E29" w:rsidR="1590BF5E">
        <w:rPr>
          <w:rFonts w:ascii="Aptos" w:hAnsi="Aptos" w:eastAsia="Aptos" w:cs="Aptos" w:asciiTheme="minorAscii" w:hAnsiTheme="minorAscii" w:eastAsiaTheme="minorAscii" w:cstheme="minorAscii"/>
          <w:u w:val="none"/>
        </w:rPr>
        <w:t>re</w:t>
      </w:r>
      <w:r w:rsidRPr="6F1F2E29" w:rsidR="34AD43A1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associated with </w:t>
      </w:r>
      <w:r w:rsidRPr="6F1F2E29" w:rsidR="12B172EC">
        <w:rPr>
          <w:rFonts w:ascii="Aptos" w:hAnsi="Aptos" w:eastAsia="Aptos" w:cs="Aptos" w:asciiTheme="minorAscii" w:hAnsiTheme="minorAscii" w:eastAsiaTheme="minorAscii" w:cstheme="minorAscii"/>
          <w:u w:val="none"/>
        </w:rPr>
        <w:t>a low</w:t>
      </w:r>
      <w:r w:rsidRPr="6F1F2E29" w:rsidR="2DCECDE0">
        <w:rPr>
          <w:rFonts w:ascii="Aptos" w:hAnsi="Aptos" w:eastAsia="Aptos" w:cs="Aptos" w:asciiTheme="minorAscii" w:hAnsiTheme="minorAscii" w:eastAsiaTheme="minorAscii" w:cstheme="minorAscii"/>
          <w:u w:val="none"/>
        </w:rPr>
        <w:t>er</w:t>
      </w:r>
      <w:r w:rsidRPr="6F1F2E29" w:rsidR="5F649BE9">
        <w:rPr>
          <w:rFonts w:ascii="Aptos" w:hAnsi="Aptos" w:eastAsia="Aptos" w:cs="Aptos" w:asciiTheme="minorAscii" w:hAnsiTheme="minorAscii" w:eastAsiaTheme="minorAscii" w:cstheme="minorAscii"/>
          <w:u w:val="none"/>
        </w:rPr>
        <w:t>ed</w:t>
      </w:r>
      <w:r w:rsidRPr="6F1F2E29" w:rsidR="12B172E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risk of developing </w:t>
      </w:r>
      <w:r w:rsidRPr="6F1F2E29" w:rsidR="0B754B49">
        <w:rPr>
          <w:rFonts w:ascii="Aptos" w:hAnsi="Aptos" w:eastAsia="Aptos" w:cs="Aptos" w:asciiTheme="minorAscii" w:hAnsiTheme="minorAscii" w:eastAsiaTheme="minorAscii" w:cstheme="minorAscii"/>
          <w:u w:val="none"/>
        </w:rPr>
        <w:t>cardiovascular related conditions</w:t>
      </w:r>
      <w:r w:rsidRPr="6F1F2E29" w:rsidR="62B3388F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in comparison to those that obtain a poor VO</w:t>
      </w:r>
      <w:r w:rsidRPr="6F1F2E29" w:rsidR="62B3388F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u w:val="none"/>
        </w:rPr>
        <w:t xml:space="preserve">2max </w:t>
      </w:r>
      <w:r w:rsidRPr="6F1F2E29" w:rsidR="62B3388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score</w:t>
      </w:r>
      <w:r w:rsidRPr="6F1F2E29" w:rsidR="007669F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6F1F2E29" w:rsidR="62B3388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(Gordon, 2022</w:t>
      </w:r>
      <w:r w:rsidRPr="6F1F2E29" w:rsidR="5A88BE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).</w:t>
      </w:r>
      <w:r w:rsidRPr="6F1F2E29" w:rsidR="0B754B4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229B97B8">
        <w:rPr>
          <w:rFonts w:ascii="Aptos" w:hAnsi="Aptos" w:eastAsia="Aptos" w:cs="Aptos" w:asciiTheme="minorAscii" w:hAnsiTheme="minorAscii" w:eastAsiaTheme="minorAscii" w:cstheme="minorAscii"/>
          <w:u w:val="none"/>
        </w:rPr>
        <w:t>T</w:t>
      </w:r>
      <w:r w:rsidRPr="6F1F2E29" w:rsidR="49C82491">
        <w:rPr>
          <w:rFonts w:ascii="Aptos" w:hAnsi="Aptos" w:eastAsia="Aptos" w:cs="Aptos" w:asciiTheme="minorAscii" w:hAnsiTheme="minorAscii" w:eastAsiaTheme="minorAscii" w:cstheme="minorAscii"/>
          <w:u w:val="none"/>
        </w:rPr>
        <w:t>he</w:t>
      </w:r>
      <w:r w:rsidRPr="6F1F2E29" w:rsidR="0E5A7B75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0E5A7B75">
        <w:rPr>
          <w:rFonts w:ascii="Aptos" w:hAnsi="Aptos" w:eastAsia="Aptos" w:cs="Aptos" w:asciiTheme="minorAscii" w:hAnsiTheme="minorAscii" w:eastAsiaTheme="minorAscii" w:cstheme="minorAscii"/>
          <w:u w:val="none"/>
        </w:rPr>
        <w:t>VO</w:t>
      </w:r>
      <w:r w:rsidRPr="6F1F2E29" w:rsidR="0E5A7B75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u w:val="none"/>
        </w:rPr>
        <w:t xml:space="preserve">2max </w:t>
      </w:r>
      <w:r w:rsidRPr="6F1F2E29" w:rsidR="31D7FF0C">
        <w:rPr>
          <w:rFonts w:ascii="Aptos" w:hAnsi="Aptos" w:eastAsia="Aptos" w:cs="Aptos" w:asciiTheme="minorAscii" w:hAnsiTheme="minorAscii" w:eastAsiaTheme="minorAscii" w:cstheme="minorAscii"/>
          <w:u w:val="none"/>
        </w:rPr>
        <w:t>result</w:t>
      </w:r>
      <w:r w:rsidRPr="6F1F2E29" w:rsidR="0E5A7B75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0E5A7B75">
        <w:rPr>
          <w:rFonts w:ascii="Aptos" w:hAnsi="Aptos" w:eastAsia="Aptos" w:cs="Aptos" w:asciiTheme="minorAscii" w:hAnsiTheme="minorAscii" w:eastAsiaTheme="minorAscii" w:cstheme="minorAscii"/>
          <w:u w:val="none"/>
        </w:rPr>
        <w:t>indicate</w:t>
      </w:r>
      <w:r w:rsidRPr="6F1F2E29" w:rsidR="14EB49A1">
        <w:rPr>
          <w:rFonts w:ascii="Aptos" w:hAnsi="Aptos" w:eastAsia="Aptos" w:cs="Aptos" w:asciiTheme="minorAscii" w:hAnsiTheme="minorAscii" w:eastAsiaTheme="minorAscii" w:cstheme="minorAscii"/>
          <w:u w:val="none"/>
        </w:rPr>
        <w:t>s</w:t>
      </w:r>
      <w:r w:rsidRPr="6F1F2E29" w:rsidR="0E5A7B75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that the participants</w:t>
      </w:r>
      <w:r w:rsidRPr="6F1F2E29" w:rsidR="594D06C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vascular system</w:t>
      </w:r>
      <w:r w:rsidRPr="6F1F2E29" w:rsidR="753046D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is</w:t>
      </w:r>
      <w:r w:rsidRPr="6F1F2E29" w:rsidR="594D06C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73FD918F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healthy and able to </w:t>
      </w:r>
      <w:r w:rsidRPr="6F1F2E29" w:rsidR="594D06C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perform </w:t>
      </w:r>
      <w:r w:rsidRPr="6F1F2E29" w:rsidR="594D06C3">
        <w:rPr>
          <w:rFonts w:ascii="Aptos" w:hAnsi="Aptos" w:eastAsia="Aptos" w:cs="Aptos" w:asciiTheme="minorAscii" w:hAnsiTheme="minorAscii" w:eastAsiaTheme="minorAscii" w:cstheme="minorAscii"/>
          <w:u w:val="none"/>
        </w:rPr>
        <w:t>efficiently</w:t>
      </w:r>
      <w:r w:rsidRPr="6F1F2E29" w:rsidR="7C91D1D1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73491D9F">
        <w:rPr>
          <w:rFonts w:ascii="Aptos" w:hAnsi="Aptos" w:eastAsia="Aptos" w:cs="Aptos" w:asciiTheme="minorAscii" w:hAnsiTheme="minorAscii" w:eastAsiaTheme="minorAscii" w:cstheme="minorAscii"/>
          <w:u w:val="none"/>
        </w:rPr>
        <w:t>which helps to preserve overall health</w:t>
      </w:r>
      <w:r w:rsidRPr="6F1F2E29" w:rsidR="5D8AA6C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5B07FB21">
        <w:rPr>
          <w:rFonts w:ascii="Aptos" w:hAnsi="Aptos" w:eastAsia="Aptos" w:cs="Aptos" w:asciiTheme="minorAscii" w:hAnsiTheme="minorAscii" w:eastAsiaTheme="minorAscii" w:cstheme="minorAscii"/>
          <w:u w:val="none"/>
        </w:rPr>
        <w:t>(Armiger and Martyn, 2010).</w:t>
      </w:r>
    </w:p>
    <w:p w:rsidR="72C3DEF7" w:rsidP="6F1F2E29" w:rsidRDefault="72C3DEF7" w14:paraId="460A7908" w14:textId="00208A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F1F2E29" w:rsidR="72C3DEF7">
        <w:rPr>
          <w:color w:val="auto"/>
        </w:rPr>
        <w:t>G</w:t>
      </w:r>
      <w:r w:rsidRPr="6F1F2E29" w:rsidR="618FF4EF">
        <w:rPr>
          <w:color w:val="auto"/>
        </w:rPr>
        <w:t xml:space="preserve">ood hand grip strength for an individual of the same age and sex is </w:t>
      </w:r>
      <w:r w:rsidRPr="6F1F2E29" w:rsidR="17F707FD">
        <w:rPr>
          <w:color w:val="auto"/>
        </w:rPr>
        <w:t>scored</w:t>
      </w:r>
      <w:r w:rsidRPr="6F1F2E29" w:rsidR="618FF4EF">
        <w:rPr>
          <w:color w:val="auto"/>
        </w:rPr>
        <w:t xml:space="preserve"> between </w:t>
      </w:r>
      <w:r w:rsidRPr="6F1F2E29" w:rsidR="0B14A4D5">
        <w:rPr>
          <w:color w:val="auto"/>
        </w:rPr>
        <w:t>58 to 62 kg (</w:t>
      </w:r>
      <w:r w:rsidRPr="6F1F2E29" w:rsidR="0B14A4D5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Riebe</w:t>
      </w:r>
      <w:r w:rsidRPr="6F1F2E29" w:rsidR="0B14A4D5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u w:val="none"/>
        </w:rPr>
        <w:t xml:space="preserve"> et al</w:t>
      </w:r>
      <w:r w:rsidRPr="6F1F2E29" w:rsidR="0B14A4D5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., 2018)</w:t>
      </w:r>
      <w:r w:rsidRPr="6F1F2E29" w:rsidR="3980718C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,</w:t>
      </w:r>
      <w:r w:rsidRPr="6F1F2E29" w:rsidR="2E2919E0">
        <w:rPr>
          <w:color w:val="auto"/>
        </w:rPr>
        <w:t xml:space="preserve"> which</w:t>
      </w:r>
      <w:r w:rsidRPr="6F1F2E29" w:rsidR="644AA562">
        <w:rPr>
          <w:color w:val="auto"/>
        </w:rPr>
        <w:t xml:space="preserve"> Liguori (2018)</w:t>
      </w:r>
      <w:r w:rsidRPr="6F1F2E29" w:rsidR="644AA562">
        <w:rPr>
          <w:color w:val="auto"/>
        </w:rPr>
        <w:t xml:space="preserve"> claims would decrease</w:t>
      </w:r>
      <w:r w:rsidRPr="6F1F2E29" w:rsidR="0504585C">
        <w:rPr>
          <w:color w:val="auto"/>
        </w:rPr>
        <w:t xml:space="preserve"> the individual's risk of </w:t>
      </w:r>
      <w:r w:rsidRPr="6F1F2E29" w:rsidR="0504585C">
        <w:rPr>
          <w:color w:val="auto"/>
        </w:rPr>
        <w:t xml:space="preserve">developing </w:t>
      </w:r>
      <w:r w:rsidRPr="6F1F2E29" w:rsidR="0504585C">
        <w:rPr>
          <w:color w:val="auto"/>
        </w:rPr>
        <w:t>sarcopenia</w:t>
      </w:r>
      <w:r w:rsidRPr="6F1F2E29" w:rsidR="1BA96756">
        <w:rPr>
          <w:color w:val="auto"/>
        </w:rPr>
        <w:t xml:space="preserve"> later in life</w:t>
      </w:r>
      <w:r w:rsidRPr="6F1F2E29" w:rsidR="47F6AE95">
        <w:rPr>
          <w:color w:val="auto"/>
        </w:rPr>
        <w:t>.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The participants muscle strength was 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u w:val="none"/>
        </w:rPr>
        <w:t>deemed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poor in comparison to the normative data provided by Rieb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 xml:space="preserve">e et al. 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u w:val="none"/>
        </w:rPr>
        <w:t>(2018)</w:t>
      </w:r>
      <w:r w:rsidRPr="6F1F2E29" w:rsidR="4EA07032">
        <w:rPr>
          <w:rFonts w:ascii="Aptos" w:hAnsi="Aptos" w:eastAsia="Aptos" w:cs="Aptos" w:asciiTheme="minorAscii" w:hAnsiTheme="minorAscii" w:eastAsiaTheme="minorAscii" w:cstheme="minorAscii"/>
          <w:u w:val="none"/>
        </w:rPr>
        <w:t>.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Kraemer, 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u w:val="none"/>
        </w:rPr>
        <w:t>Fleck</w:t>
      </w:r>
      <w:r w:rsidRPr="6F1F2E29" w:rsidR="5E388D9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and Deschenes (2025)</w:t>
      </w:r>
      <w:r w:rsidRPr="6F1F2E29" w:rsidR="5E388D97">
        <w:rPr>
          <w:color w:val="auto"/>
        </w:rPr>
        <w:t xml:space="preserve"> </w:t>
      </w:r>
      <w:r w:rsidRPr="6F1F2E29" w:rsidR="4DB895B2">
        <w:rPr>
          <w:color w:val="auto"/>
        </w:rPr>
        <w:t xml:space="preserve">state that poor hand grip strength </w:t>
      </w:r>
      <w:r w:rsidRPr="6F1F2E29" w:rsidR="5E388D97">
        <w:rPr>
          <w:color w:val="auto"/>
        </w:rPr>
        <w:t xml:space="preserve">is known to speed up the </w:t>
      </w:r>
      <w:r w:rsidRPr="6F1F2E29" w:rsidR="11CB32CB">
        <w:rPr>
          <w:color w:val="auto"/>
        </w:rPr>
        <w:t xml:space="preserve">DNA </w:t>
      </w:r>
      <w:r w:rsidRPr="6F1F2E29" w:rsidR="5E388D97">
        <w:rPr>
          <w:color w:val="auto"/>
        </w:rPr>
        <w:t>ageing process, whilst increasing the likelihood of developing diabetes and cardiovascular disease.</w:t>
      </w:r>
    </w:p>
    <w:p w:rsidR="23CFBC43" w:rsidP="6F1F2E29" w:rsidRDefault="23CFBC43" w14:paraId="2F2D870E" w14:textId="4CCA6E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6F1F2E29" w:rsidR="23CFBC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Feito and Magal (2022) </w:t>
      </w:r>
      <w:r w:rsidRPr="6F1F2E29" w:rsidR="3FB0A8CF">
        <w:rPr>
          <w:color w:val="auto"/>
        </w:rPr>
        <w:t xml:space="preserve">the </w:t>
      </w:r>
      <w:r w:rsidRPr="6F1F2E29" w:rsidR="322C21CA">
        <w:rPr>
          <w:color w:val="auto"/>
        </w:rPr>
        <w:t xml:space="preserve">participants </w:t>
      </w:r>
      <w:r w:rsidRPr="6F1F2E29" w:rsidR="3FB0A8CF">
        <w:rPr>
          <w:color w:val="auto"/>
        </w:rPr>
        <w:t>r</w:t>
      </w:r>
      <w:r w:rsidRPr="6F1F2E29" w:rsidR="2387E469">
        <w:rPr>
          <w:color w:val="auto"/>
        </w:rPr>
        <w:t>esult for</w:t>
      </w:r>
      <w:r w:rsidRPr="6F1F2E29" w:rsidR="3FB0A8CF">
        <w:rPr>
          <w:color w:val="auto"/>
        </w:rPr>
        <w:t xml:space="preserve"> muscle </w:t>
      </w:r>
      <w:r w:rsidRPr="6F1F2E29" w:rsidR="7DE12733">
        <w:rPr>
          <w:color w:val="auto"/>
        </w:rPr>
        <w:t xml:space="preserve">endurance present </w:t>
      </w:r>
      <w:r w:rsidRPr="6F1F2E29" w:rsidR="4A6C433B">
        <w:rPr>
          <w:color w:val="auto"/>
        </w:rPr>
        <w:t>a low risk</w:t>
      </w:r>
      <w:r w:rsidRPr="6F1F2E29" w:rsidR="4A6C433B">
        <w:rPr>
          <w:color w:val="auto"/>
        </w:rPr>
        <w:t xml:space="preserve"> of </w:t>
      </w:r>
      <w:r w:rsidRPr="6F1F2E29" w:rsidR="2B438FC2">
        <w:rPr>
          <w:color w:val="auto"/>
        </w:rPr>
        <w:t>developing sarcopenia, osteoporosis, muscle injuries</w:t>
      </w:r>
      <w:r w:rsidRPr="6F1F2E29" w:rsidR="2BFACF68">
        <w:rPr>
          <w:color w:val="auto"/>
        </w:rPr>
        <w:t xml:space="preserve"> which </w:t>
      </w:r>
      <w:r w:rsidRPr="6F1F2E29" w:rsidR="4AFE3439">
        <w:rPr>
          <w:color w:val="auto"/>
        </w:rPr>
        <w:t>are</w:t>
      </w:r>
      <w:r w:rsidRPr="6F1F2E29" w:rsidR="2BFACF68">
        <w:rPr>
          <w:color w:val="auto"/>
        </w:rPr>
        <w:t xml:space="preserve"> associated with poor muscle endurance (</w:t>
      </w:r>
      <w:r w:rsidRPr="6F1F2E29" w:rsidR="2BFACF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Feito and Magal, 2022).</w:t>
      </w:r>
      <w:r w:rsidRPr="6F1F2E29" w:rsidR="2B438FC2">
        <w:rPr>
          <w:color w:val="auto"/>
        </w:rPr>
        <w:t xml:space="preserve"> </w:t>
      </w:r>
      <w:r w:rsidRPr="6F1F2E29" w:rsidR="712DD760">
        <w:rPr>
          <w:color w:val="auto"/>
        </w:rPr>
        <w:t>Compared to the results presented by Liguori (2018) the subject ranked above average for her age and gender</w:t>
      </w:r>
      <w:r w:rsidRPr="6F1F2E29" w:rsidR="2E95F8DE">
        <w:rPr>
          <w:color w:val="auto"/>
        </w:rPr>
        <w:t xml:space="preserve">, which </w:t>
      </w:r>
      <w:r w:rsidRPr="6F1F2E29" w:rsidR="71B21C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Feito and Magal (2022) </w:t>
      </w:r>
      <w:r w:rsidRPr="6F1F2E29" w:rsidR="280E2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suggest</w:t>
      </w:r>
      <w:r w:rsidRPr="6F1F2E29" w:rsidR="24F72E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24F72E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associated with</w:t>
      </w:r>
      <w:r w:rsidRPr="6F1F2E29" w:rsidR="76E2D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71B21CC9">
        <w:rPr>
          <w:color w:val="auto"/>
        </w:rPr>
        <w:t>improv</w:t>
      </w:r>
      <w:r w:rsidRPr="6F1F2E29" w:rsidR="1CE9F55E">
        <w:rPr>
          <w:color w:val="auto"/>
        </w:rPr>
        <w:t xml:space="preserve">ed </w:t>
      </w:r>
      <w:r w:rsidRPr="6F1F2E29" w:rsidR="2B438FC2">
        <w:rPr>
          <w:color w:val="auto"/>
        </w:rPr>
        <w:t xml:space="preserve">bone mass, </w:t>
      </w:r>
      <w:r w:rsidRPr="6F1F2E29" w:rsidR="0B1C75A7">
        <w:rPr>
          <w:color w:val="auto"/>
        </w:rPr>
        <w:t>increas</w:t>
      </w:r>
      <w:r w:rsidRPr="6F1F2E29" w:rsidR="09D295AB">
        <w:rPr>
          <w:color w:val="auto"/>
        </w:rPr>
        <w:t>ed</w:t>
      </w:r>
      <w:r w:rsidRPr="6F1F2E29" w:rsidR="0B1C75A7">
        <w:rPr>
          <w:color w:val="auto"/>
        </w:rPr>
        <w:t xml:space="preserve"> resting metabolic rate, and increas</w:t>
      </w:r>
      <w:r w:rsidRPr="6F1F2E29" w:rsidR="43C35A2C">
        <w:rPr>
          <w:color w:val="auto"/>
        </w:rPr>
        <w:t>ed</w:t>
      </w:r>
      <w:r w:rsidRPr="6F1F2E29" w:rsidR="0B1C75A7">
        <w:rPr>
          <w:color w:val="auto"/>
        </w:rPr>
        <w:t xml:space="preserve"> </w:t>
      </w:r>
      <w:r w:rsidRPr="6F1F2E29" w:rsidR="482CC0B3">
        <w:rPr>
          <w:color w:val="auto"/>
        </w:rPr>
        <w:t>glucose metabolism</w:t>
      </w:r>
      <w:r w:rsidRPr="6F1F2E29" w:rsidR="25C676E9">
        <w:rPr>
          <w:color w:val="auto"/>
        </w:rPr>
        <w:t>.</w:t>
      </w:r>
    </w:p>
    <w:p w:rsidR="725D9E9B" w:rsidP="6F1F2E29" w:rsidRDefault="725D9E9B" w14:paraId="4CBBEC6F" w14:textId="6F52F9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725D9E9B">
        <w:rPr>
          <w:color w:val="auto"/>
        </w:rPr>
        <w:t xml:space="preserve">Lastly, the </w:t>
      </w:r>
      <w:r w:rsidRPr="6F1F2E29" w:rsidR="6AE70D90">
        <w:rPr>
          <w:color w:val="auto"/>
        </w:rPr>
        <w:t xml:space="preserve">result for </w:t>
      </w:r>
      <w:r w:rsidRPr="6F1F2E29" w:rsidR="725D9E9B">
        <w:rPr>
          <w:color w:val="auto"/>
        </w:rPr>
        <w:t>flexibility w</w:t>
      </w:r>
      <w:r w:rsidRPr="6F1F2E29" w:rsidR="634A91AE">
        <w:rPr>
          <w:color w:val="auto"/>
        </w:rPr>
        <w:t>ere</w:t>
      </w:r>
      <w:r w:rsidRPr="6F1F2E29" w:rsidR="725D9E9B">
        <w:rPr>
          <w:color w:val="auto"/>
        </w:rPr>
        <w:t xml:space="preserve"> </w:t>
      </w:r>
      <w:r w:rsidRPr="6F1F2E29" w:rsidR="0E33A843">
        <w:rPr>
          <w:color w:val="auto"/>
        </w:rPr>
        <w:t xml:space="preserve">compared to normative data which </w:t>
      </w:r>
      <w:r w:rsidRPr="6F1F2E29" w:rsidR="0E33A843">
        <w:rPr>
          <w:color w:val="auto"/>
        </w:rPr>
        <w:t>determined</w:t>
      </w:r>
      <w:r w:rsidRPr="6F1F2E29" w:rsidR="0E33A843">
        <w:rPr>
          <w:color w:val="auto"/>
        </w:rPr>
        <w:t xml:space="preserve"> that the </w:t>
      </w:r>
      <w:r w:rsidRPr="6F1F2E29" w:rsidR="1C4FEB3A">
        <w:rPr>
          <w:color w:val="auto"/>
        </w:rPr>
        <w:t xml:space="preserve">participant had a good range of motion in her </w:t>
      </w:r>
      <w:r w:rsidRPr="6F1F2E29" w:rsidR="128420A2">
        <w:rPr>
          <w:color w:val="auto"/>
        </w:rPr>
        <w:t>lower back and hamstrings (</w:t>
      </w:r>
      <w:r w:rsidRPr="6F1F2E29" w:rsidR="2F14738E">
        <w:rPr>
          <w:color w:val="auto"/>
        </w:rPr>
        <w:t xml:space="preserve">Liguori, 2018). </w:t>
      </w:r>
      <w:r w:rsidRPr="6F1F2E29" w:rsidR="6D4B3EBE">
        <w:rPr>
          <w:color w:val="auto"/>
        </w:rPr>
        <w:t>Th</w:t>
      </w:r>
      <w:r w:rsidRPr="6F1F2E29" w:rsidR="3AB2B5ED">
        <w:rPr>
          <w:color w:val="auto"/>
        </w:rPr>
        <w:t xml:space="preserve">e subject's results </w:t>
      </w:r>
      <w:r w:rsidRPr="6F1F2E29" w:rsidR="4FCBC492">
        <w:rPr>
          <w:color w:val="auto"/>
        </w:rPr>
        <w:t>indicate</w:t>
      </w:r>
      <w:r w:rsidRPr="6F1F2E29" w:rsidR="4FCBC492">
        <w:rPr>
          <w:color w:val="auto"/>
        </w:rPr>
        <w:t xml:space="preserve"> a lowered risk</w:t>
      </w:r>
      <w:r w:rsidRPr="6F1F2E29" w:rsidR="2B7F8593">
        <w:rPr>
          <w:color w:val="auto"/>
        </w:rPr>
        <w:t xml:space="preserve"> of</w:t>
      </w:r>
      <w:r w:rsidRPr="6F1F2E29" w:rsidR="4AD676F8">
        <w:rPr>
          <w:color w:val="auto"/>
        </w:rPr>
        <w:t xml:space="preserve"> sustaining</w:t>
      </w:r>
      <w:r w:rsidRPr="6F1F2E29" w:rsidR="2B7F8593">
        <w:rPr>
          <w:color w:val="auto"/>
        </w:rPr>
        <w:t xml:space="preserve"> injur</w:t>
      </w:r>
      <w:r w:rsidRPr="6F1F2E29" w:rsidR="440C19DB">
        <w:rPr>
          <w:color w:val="auto"/>
        </w:rPr>
        <w:t xml:space="preserve">ies </w:t>
      </w:r>
      <w:r w:rsidRPr="6F1F2E29" w:rsidR="110F6330">
        <w:rPr>
          <w:color w:val="auto"/>
        </w:rPr>
        <w:t>during physical activity</w:t>
      </w:r>
      <w:r w:rsidRPr="6F1F2E29" w:rsidR="2B7F8593">
        <w:rPr>
          <w:color w:val="auto"/>
        </w:rPr>
        <w:t xml:space="preserve">, </w:t>
      </w:r>
      <w:r w:rsidRPr="6F1F2E29" w:rsidR="26F85ABE">
        <w:rPr>
          <w:color w:val="auto"/>
        </w:rPr>
        <w:t xml:space="preserve">a decreased likelihood of developing </w:t>
      </w:r>
      <w:r w:rsidRPr="6F1F2E29" w:rsidR="2B7F8593">
        <w:rPr>
          <w:color w:val="auto"/>
        </w:rPr>
        <w:t>chronic back pain</w:t>
      </w:r>
      <w:r w:rsidRPr="6F1F2E29" w:rsidR="3B84D8E4">
        <w:rPr>
          <w:color w:val="auto"/>
        </w:rPr>
        <w:t xml:space="preserve"> and improved posture</w:t>
      </w:r>
      <w:r w:rsidRPr="6F1F2E29" w:rsidR="5556F0AF">
        <w:rPr>
          <w:color w:val="auto"/>
        </w:rPr>
        <w:t xml:space="preserve">, all of which aid overall health and </w:t>
      </w:r>
      <w:r w:rsidRPr="6F1F2E29" w:rsidR="5556F0AF">
        <w:rPr>
          <w:color w:val="auto"/>
        </w:rPr>
        <w:t>wellbeing</w:t>
      </w:r>
      <w:r w:rsidRPr="6F1F2E29" w:rsidR="3B84D8E4">
        <w:rPr>
          <w:color w:val="auto"/>
        </w:rPr>
        <w:t xml:space="preserve"> </w:t>
      </w:r>
      <w:r w:rsidRPr="6F1F2E29" w:rsidR="76917A21">
        <w:rPr>
          <w:color w:val="auto"/>
        </w:rPr>
        <w:t>(</w:t>
      </w:r>
      <w:r w:rsidRPr="6F1F2E29" w:rsidR="76917A21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Armiger and Martyn, 2010). </w:t>
      </w:r>
      <w:r w:rsidRPr="6F1F2E29" w:rsidR="6609FDCD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</w:p>
    <w:p w:rsidR="6F1F2E29" w:rsidP="6F1F2E29" w:rsidRDefault="6F1F2E29" w14:paraId="7FD2CBB9" w14:textId="3DAA8875">
      <w:pPr>
        <w:pStyle w:val="NoSpacing"/>
        <w:bidi w:val="0"/>
      </w:pPr>
      <w:r>
        <w:br/>
      </w:r>
      <w:r w:rsidRPr="6F1F2E29" w:rsidR="198E371D">
        <w:rPr>
          <w:rStyle w:val="Heading3Char"/>
          <w:u w:val="single"/>
        </w:rPr>
        <w:t>R</w:t>
      </w:r>
      <w:r w:rsidRPr="6F1F2E29" w:rsidR="3263B9D5">
        <w:rPr>
          <w:rStyle w:val="Heading3Char"/>
          <w:u w:val="single"/>
        </w:rPr>
        <w:t xml:space="preserve">ecommendations </w:t>
      </w:r>
      <w:r>
        <w:br/>
      </w:r>
      <w:r w:rsidR="3FF92657">
        <w:rPr/>
        <w:t>F</w:t>
      </w:r>
      <w:r w:rsidR="497ED9BF">
        <w:rPr/>
        <w:t xml:space="preserve">urther </w:t>
      </w:r>
      <w:r w:rsidR="7232D772">
        <w:rPr/>
        <w:t>improvements</w:t>
      </w:r>
      <w:r w:rsidR="5087C64B">
        <w:rPr/>
        <w:t xml:space="preserve"> to cardiovascular fitness</w:t>
      </w:r>
      <w:r w:rsidR="65D5A20A">
        <w:rPr/>
        <w:t xml:space="preserve"> can be made </w:t>
      </w:r>
      <w:r w:rsidR="5B8500E3">
        <w:rPr/>
        <w:t xml:space="preserve">through an increase in </w:t>
      </w:r>
      <w:r w:rsidR="023CDDBE">
        <w:rPr/>
        <w:t>aerobic exercise</w:t>
      </w:r>
      <w:r w:rsidR="5EBD5DDC">
        <w:rPr/>
        <w:t>s</w:t>
      </w:r>
      <w:r w:rsidR="5EBF4EE4">
        <w:rPr/>
        <w:t xml:space="preserve"> such as </w:t>
      </w:r>
      <w:r w:rsidR="00A565B6">
        <w:rPr/>
        <w:t>running</w:t>
      </w:r>
      <w:r w:rsidR="6F0AA184">
        <w:rPr/>
        <w:t xml:space="preserve"> or </w:t>
      </w:r>
      <w:r w:rsidR="00A565B6">
        <w:rPr/>
        <w:t>cycling</w:t>
      </w:r>
      <w:r w:rsidR="1B4C49BA">
        <w:rPr/>
        <w:t xml:space="preserve"> </w:t>
      </w:r>
      <w:r w:rsidR="1B4C49BA">
        <w:rPr/>
        <w:t>ha</w:t>
      </w:r>
      <w:r w:rsidR="1F135CB2">
        <w:rPr/>
        <w:t>ve</w:t>
      </w:r>
      <w:r w:rsidR="1B4C49BA">
        <w:rPr/>
        <w:t xml:space="preserve"> </w:t>
      </w:r>
      <w:r w:rsidR="1FAE2A68">
        <w:rPr/>
        <w:t xml:space="preserve">long been prescribed to </w:t>
      </w:r>
      <w:r w:rsidR="513787A2">
        <w:rPr/>
        <w:t>prevent the</w:t>
      </w:r>
      <w:r w:rsidR="2CA2E976">
        <w:rPr/>
        <w:t xml:space="preserve"> development of cardiovascular related illness</w:t>
      </w:r>
      <w:r w:rsidR="04375027">
        <w:rPr/>
        <w:t xml:space="preserve"> </w:t>
      </w:r>
      <w:r w:rsidR="46A6651F">
        <w:rPr/>
        <w:t>(</w:t>
      </w:r>
      <w:r w:rsidRPr="6F1F2E29" w:rsidR="49A92C8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Hargens, </w:t>
      </w:r>
      <w:r w:rsidRPr="6F1F2E29" w:rsidR="49A92C83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et al.</w:t>
      </w:r>
      <w:r w:rsidRPr="6F1F2E29" w:rsidR="49A92C8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, 2022, </w:t>
      </w:r>
      <w:r w:rsidRPr="6F1F2E29" w:rsidR="3B62C1B6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>Kraemer, Fleck and Deschenes, 2025</w:t>
      </w:r>
      <w:r w:rsidR="2CA2E976">
        <w:rPr/>
        <w:t xml:space="preserve">). </w:t>
      </w:r>
      <w:r w:rsidR="4AAAE2BF">
        <w:rPr/>
        <w:t xml:space="preserve">Therefore, </w:t>
      </w:r>
      <w:r w:rsidR="32A051A6">
        <w:rPr/>
        <w:t>the UK Chief Medical Officer</w:t>
      </w:r>
      <w:r w:rsidR="1D3FD845">
        <w:rPr/>
        <w:t>’</w:t>
      </w:r>
      <w:r w:rsidR="32A051A6">
        <w:rPr/>
        <w:t>s Report (2020)</w:t>
      </w:r>
      <w:r w:rsidR="1A14AB98">
        <w:rPr/>
        <w:t xml:space="preserve"> </w:t>
      </w:r>
      <w:r w:rsidR="5FC1B192">
        <w:rPr/>
        <w:t>recommends</w:t>
      </w:r>
      <w:r w:rsidR="1A14AB98">
        <w:rPr/>
        <w:t xml:space="preserve"> that</w:t>
      </w:r>
      <w:r w:rsidR="32A051A6">
        <w:rPr/>
        <w:t xml:space="preserve"> a young and active </w:t>
      </w:r>
      <w:r w:rsidR="0B6363EC">
        <w:rPr/>
        <w:t>individual</w:t>
      </w:r>
      <w:r w:rsidR="32A051A6">
        <w:rPr/>
        <w:t xml:space="preserve"> should</w:t>
      </w:r>
      <w:r w:rsidR="608C6C1E">
        <w:rPr/>
        <w:t xml:space="preserve"> perform</w:t>
      </w:r>
      <w:r w:rsidR="4EB79E64">
        <w:rPr/>
        <w:t xml:space="preserve"> a minimum of 150 minutes of</w:t>
      </w:r>
      <w:r w:rsidR="608C6C1E">
        <w:rPr/>
        <w:t xml:space="preserve"> moderate </w:t>
      </w:r>
      <w:r w:rsidR="31CE0935">
        <w:rPr/>
        <w:t>or 75 minutes of vigorous aerobic activities a week</w:t>
      </w:r>
      <w:r w:rsidR="6421F70C">
        <w:rPr/>
        <w:t xml:space="preserve"> to improve cardiovascular health. </w:t>
      </w:r>
      <w:r w:rsidR="3289F6F5">
        <w:rPr/>
        <w:t xml:space="preserve">In addition to this, improvements </w:t>
      </w:r>
      <w:r w:rsidR="32C21B0B">
        <w:rPr/>
        <w:t xml:space="preserve">to muscle strength </w:t>
      </w:r>
      <w:r w:rsidR="3289F6F5">
        <w:rPr/>
        <w:t>can be made</w:t>
      </w:r>
      <w:r w:rsidR="05696848">
        <w:rPr/>
        <w:t xml:space="preserve"> through </w:t>
      </w:r>
      <w:r w:rsidR="18A1B46F">
        <w:rPr/>
        <w:t xml:space="preserve">an increase in resistance training </w:t>
      </w:r>
      <w:r w:rsidR="4152E287">
        <w:rPr/>
        <w:t>(</w:t>
      </w:r>
      <w:r w:rsidRPr="6F1F2E29" w:rsidR="4152E287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Hamill, Knutzen and Derrick, 2022). </w:t>
      </w:r>
      <w:r w:rsidRPr="6F1F2E29" w:rsidR="5176357B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Resistance training </w:t>
      </w:r>
      <w:r w:rsidRPr="6F1F2E29" w:rsidR="5176357B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involves exercises </w:t>
      </w:r>
      <w:r w:rsidRPr="6F1F2E29" w:rsidR="2D0AE4BB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that work against a resistance to build muscle strength </w:t>
      </w:r>
      <w:r w:rsidRPr="6F1F2E29" w:rsidR="5176357B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such as lifting weight </w:t>
      </w:r>
      <w:r w:rsidRPr="6F1F2E29" w:rsidR="5CEF4D6B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(Kraemer, Fleck and Deschenes, 2025). According to </w:t>
      </w:r>
      <w:r w:rsidRPr="6F1F2E29" w:rsidR="5CEF4D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Bayles (2023) </w:t>
      </w:r>
      <w:r w:rsidRPr="6F1F2E29" w:rsidR="541B5A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resistance exercises should be performed </w:t>
      </w:r>
      <w:r w:rsidRPr="6F1F2E29" w:rsidR="2C1DC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</w:t>
      </w:r>
      <w:r w:rsidRPr="6F1F2E29" w:rsidR="541B5A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each </w:t>
      </w:r>
      <w:r w:rsidRPr="6F1F2E29" w:rsidR="45DC78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major </w:t>
      </w:r>
      <w:r w:rsidRPr="6F1F2E29" w:rsidR="541B5A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muscle </w:t>
      </w:r>
      <w:r w:rsidRPr="6F1F2E29" w:rsidR="2A45CA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least </w:t>
      </w:r>
      <w:r w:rsidRPr="6F1F2E29" w:rsidR="541B5A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 days a week</w:t>
      </w:r>
      <w:r w:rsidRPr="6F1F2E29" w:rsidR="3A1BD1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F1F2E29" w:rsidR="28FD1A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03A158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whilst ensuring</w:t>
      </w:r>
      <w:r w:rsidRPr="6F1F2E29" w:rsidR="3A1BD1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1F2E29" w:rsidR="4B21D8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each muscle has </w:t>
      </w:r>
      <w:r w:rsidRPr="6F1F2E29" w:rsidR="3F5B3C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F1F2E29" w:rsidR="1CDCF7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48-hour</w:t>
      </w:r>
      <w:r w:rsidRPr="6F1F2E29" w:rsidR="3F5B3C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rest </w:t>
      </w:r>
      <w:r w:rsidRPr="6F1F2E29" w:rsidR="12A1AB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period </w:t>
      </w:r>
      <w:r w:rsidRPr="6F1F2E29" w:rsidR="552678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before repeating</w:t>
      </w:r>
      <w:r w:rsidRPr="6F1F2E29" w:rsidR="6A18E1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1F2E29" w:rsidR="5DB0C1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Lastly</w:t>
      </w:r>
      <w:r w:rsidRPr="6F1F2E29" w:rsidR="59FA7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F1F2E29" w:rsidR="5DB0C1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6F1F2E29" w:rsidR="07995C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obtain </w:t>
      </w:r>
      <w:r w:rsidRPr="6F1F2E29" w:rsidR="5DB0C1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benefits of improved flexibility</w:t>
      </w:r>
      <w:r w:rsidRPr="6F1F2E29" w:rsidR="602FA4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series of stretching exercises</w:t>
      </w:r>
      <w:r w:rsidRPr="6F1F2E29" w:rsidR="25B70E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yoga</w:t>
      </w:r>
      <w:r w:rsidRPr="6F1F2E29" w:rsidR="602FA4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employed to increase the range of motion of the joints </w:t>
      </w:r>
      <w:r w:rsidRPr="6F1F2E29" w:rsidR="2BCCB8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="602FA4C2">
        <w:rPr/>
        <w:t>Smith, Plowman and Ormsbee, 2023</w:t>
      </w:r>
      <w:r w:rsidR="3F4468D2">
        <w:rPr/>
        <w:t xml:space="preserve">, </w:t>
      </w:r>
      <w:r w:rsidRPr="6F1F2E29" w:rsidR="3F4468D2">
        <w:rPr>
          <w:rFonts w:ascii="Aptos" w:hAnsi="Aptos" w:eastAsia="Aptos" w:cs="Aptos" w:asciiTheme="minorAscii" w:hAnsiTheme="minorAscii" w:eastAsiaTheme="minorAscii" w:cstheme="minorAscii"/>
          <w:u w:val="none"/>
        </w:rPr>
        <w:t>Armiger and Martyn, 2010</w:t>
      </w:r>
      <w:r w:rsidR="7AF57881">
        <w:rPr/>
        <w:t>).</w:t>
      </w:r>
      <w:r w:rsidRPr="6F1F2E29" w:rsidR="2D531EF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According to </w:t>
      </w:r>
      <w:r w:rsidR="2D531EF3">
        <w:rPr/>
        <w:t>the UK Chief Medical Officer’s Report (2020) introducing flexibility training twice a week will help to improv</w:t>
      </w:r>
      <w:r w:rsidR="6558ACB8">
        <w:rPr/>
        <w:t xml:space="preserve">e </w:t>
      </w:r>
      <w:r w:rsidR="3CE8E6E5">
        <w:rPr/>
        <w:t xml:space="preserve">overall </w:t>
      </w:r>
      <w:r w:rsidR="6558ACB8">
        <w:rPr/>
        <w:t>flexibility</w:t>
      </w:r>
      <w:r w:rsidR="038068D7">
        <w:rPr/>
        <w:t>, therefore improving posture and reducing back pain (Feito and Magal, 2022)</w:t>
      </w:r>
      <w:r w:rsidR="5F91F046">
        <w:rPr/>
        <w:t>.</w:t>
      </w:r>
    </w:p>
    <w:p w:rsidR="6F1F2E29" w:rsidP="6F1F2E29" w:rsidRDefault="6F1F2E29" w14:paraId="5F4F8489" w14:textId="6E116862">
      <w:pPr>
        <w:pStyle w:val="NoSpacing"/>
        <w:bidi w:val="0"/>
      </w:pPr>
    </w:p>
    <w:p w:rsidR="77C98263" w:rsidP="6F1F2E29" w:rsidRDefault="77C98263" w14:paraId="346C8DE9" w14:textId="018519D2">
      <w:pPr>
        <w:pStyle w:val="NoSpacing"/>
        <w:bidi w:val="0"/>
      </w:pPr>
      <w:r w:rsidR="77C98263">
        <w:rPr/>
        <w:t xml:space="preserve">Word count: </w:t>
      </w:r>
      <w:r w:rsidR="401AA534">
        <w:rPr/>
        <w:t>164</w:t>
      </w:r>
      <w:r w:rsidR="0BC3D841">
        <w:rPr/>
        <w:t>5</w:t>
      </w:r>
      <w:r w:rsidR="401AA534">
        <w:rPr/>
        <w:t>.</w:t>
      </w:r>
      <w:r w:rsidR="05696848">
        <w:rPr/>
        <w:t xml:space="preserve"> </w:t>
      </w:r>
      <w:r>
        <w:br w:type="page"/>
      </w:r>
    </w:p>
    <w:p w:rsidR="6D7805D6" w:rsidP="74D808D0" w:rsidRDefault="6D7805D6" w14:paraId="571145DF" w14:textId="18F2E9D7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single"/>
        </w:rPr>
      </w:pPr>
      <w:r w:rsidRPr="5E6045CA" w:rsidR="6D7805D6">
        <w:rPr>
          <w:rFonts w:ascii="Aptos" w:hAnsi="Aptos" w:eastAsia="Aptos" w:cs="Aptos" w:asciiTheme="minorAscii" w:hAnsiTheme="minorAscii" w:eastAsiaTheme="minorAscii" w:cstheme="minorAscii"/>
          <w:u w:val="single"/>
        </w:rPr>
        <w:t xml:space="preserve">Reference List </w:t>
      </w:r>
    </w:p>
    <w:p w:rsidR="16A92484" w:rsidP="5E6045CA" w:rsidRDefault="16A92484" w14:paraId="5A65E9E0" w14:textId="65618A02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58A216FA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Anderson, M. K., and Barnum, M. G. (2022) </w:t>
      </w:r>
      <w:r w:rsidRPr="6F1F2E29" w:rsidR="58A216FA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Foundations of Athletic Training: Prevention,</w:t>
      </w:r>
      <w:r w:rsidRPr="6F1F2E29" w:rsidR="1F8D04BA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 xml:space="preserve"> </w:t>
      </w:r>
      <w:r w:rsidRPr="6F1F2E29" w:rsidR="58A216FA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Assessment, and Management</w:t>
      </w:r>
      <w:r w:rsidRPr="6F1F2E29" w:rsidR="01CC975E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.</w:t>
      </w:r>
      <w:r w:rsidRPr="6F1F2E29" w:rsidR="58A216FA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7</w:t>
      </w:r>
      <w:r w:rsidRPr="6F1F2E29" w:rsidR="490A4414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th</w:t>
      </w:r>
      <w:r w:rsidRPr="6F1F2E29" w:rsidR="490A4414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58A216FA">
        <w:rPr>
          <w:rFonts w:ascii="Aptos" w:hAnsi="Aptos" w:eastAsia="Aptos" w:cs="Aptos" w:asciiTheme="minorAscii" w:hAnsiTheme="minorAscii" w:eastAsiaTheme="minorAscii" w:cstheme="minorAscii"/>
          <w:u w:val="none"/>
        </w:rPr>
        <w:t>e</w:t>
      </w:r>
      <w:r w:rsidRPr="6F1F2E29" w:rsidR="154D5781">
        <w:rPr>
          <w:rFonts w:ascii="Aptos" w:hAnsi="Aptos" w:eastAsia="Aptos" w:cs="Aptos" w:asciiTheme="minorAscii" w:hAnsiTheme="minorAscii" w:eastAsiaTheme="minorAscii" w:cstheme="minorAscii"/>
          <w:u w:val="none"/>
        </w:rPr>
        <w:t>dn</w:t>
      </w:r>
      <w:r w:rsidRPr="6F1F2E29" w:rsidR="58A216FA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</w:t>
      </w:r>
      <w:r w:rsidRPr="6F1F2E29" w:rsidR="07F98305">
        <w:rPr>
          <w:rFonts w:ascii="Aptos" w:hAnsi="Aptos" w:eastAsia="Aptos" w:cs="Aptos" w:asciiTheme="minorAscii" w:hAnsiTheme="minorAscii" w:eastAsiaTheme="minorAscii" w:cstheme="minorAscii"/>
          <w:u w:val="none"/>
        </w:rPr>
        <w:t>China</w:t>
      </w:r>
      <w:r w:rsidRPr="6F1F2E29" w:rsidR="54BFA8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GB"/>
        </w:rPr>
        <w:t>:</w:t>
      </w:r>
      <w:r w:rsidRPr="6F1F2E29" w:rsidR="58A216FA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Wolters Kluwer.</w:t>
      </w:r>
    </w:p>
    <w:p w:rsidR="5E091A44" w:rsidP="6F091C91" w:rsidRDefault="5E091A44" w14:paraId="6C3D725C" w14:textId="47E3A450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20D3892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Automated BP Monitor, Boso </w:t>
      </w:r>
      <w:r w:rsidRPr="6F1F2E29" w:rsidR="20D38928">
        <w:rPr>
          <w:rFonts w:ascii="Aptos" w:hAnsi="Aptos" w:eastAsia="Aptos" w:cs="Aptos" w:asciiTheme="minorAscii" w:hAnsiTheme="minorAscii" w:eastAsiaTheme="minorAscii" w:cstheme="minorAscii"/>
          <w:u w:val="none"/>
        </w:rPr>
        <w:t>medicus</w:t>
      </w:r>
      <w:r w:rsidRPr="6F1F2E29" w:rsidR="20D3892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</w:t>
      </w:r>
      <w:r w:rsidRPr="6F1F2E29" w:rsidR="20D38928">
        <w:rPr>
          <w:rFonts w:ascii="Aptos" w:hAnsi="Aptos" w:eastAsia="Aptos" w:cs="Aptos" w:asciiTheme="minorAscii" w:hAnsiTheme="minorAscii" w:eastAsiaTheme="minorAscii" w:cstheme="minorAscii"/>
          <w:u w:val="none"/>
        </w:rPr>
        <w:t>Jungingen</w:t>
      </w:r>
      <w:r w:rsidRPr="6F1F2E29" w:rsidR="20D3892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: Germany. Available at: </w:t>
      </w:r>
      <w:hyperlink r:id="Rdf69cb1649c74372">
        <w:r w:rsidRPr="6F1F2E29" w:rsidR="20D38928">
          <w:rPr>
            <w:rStyle w:val="Hyperlink"/>
            <w:rFonts w:ascii="Aptos" w:hAnsi="Aptos" w:eastAsia="Aptos" w:cs="Aptos" w:asciiTheme="minorAscii" w:hAnsiTheme="minorAscii" w:eastAsiaTheme="minorAscii" w:cstheme="minorAscii"/>
          </w:rPr>
          <w:t>https://www.boso.de</w:t>
        </w:r>
      </w:hyperlink>
      <w:r w:rsidRPr="6F1F2E29" w:rsidR="20D3892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</w:p>
    <w:p w:rsidR="66B85E1A" w:rsidP="6F1F2E29" w:rsidRDefault="66B85E1A" w14:paraId="1CA79961" w14:textId="61471795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66B85E1A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Armiger, P. and Martyn, M. A. (2010). </w:t>
      </w:r>
      <w:r w:rsidRPr="6F1F2E29" w:rsidR="66B85E1A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Stretching for Functional Flexibility</w:t>
      </w:r>
      <w:r w:rsidRPr="6F1F2E29" w:rsidR="66B85E1A">
        <w:rPr>
          <w:rFonts w:ascii="Aptos" w:hAnsi="Aptos" w:eastAsia="Aptos" w:cs="Aptos" w:asciiTheme="minorAscii" w:hAnsiTheme="minorAscii" w:eastAsiaTheme="minorAscii" w:cstheme="minorAscii"/>
          <w:u w:val="none"/>
        </w:rPr>
        <w:t>.</w:t>
      </w:r>
      <w:r w:rsidRPr="6F1F2E29" w:rsidR="0D8CE7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GB"/>
        </w:rPr>
        <w:t xml:space="preserve"> Philadelphia: Wolters Kluwer.</w:t>
      </w:r>
    </w:p>
    <w:p w:rsidR="015B42FA" w:rsidP="74D808D0" w:rsidRDefault="015B42FA" w14:paraId="5B410506" w14:textId="3AFCEB1A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4D808D0" w:rsidR="015B4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Bayles, M. P. (2023) </w:t>
      </w:r>
      <w:r w:rsidRPr="74D808D0" w:rsidR="015B4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B0B0B"/>
          <w:sz w:val="24"/>
          <w:szCs w:val="24"/>
          <w:lang w:val="en-GB"/>
        </w:rPr>
        <w:t xml:space="preserve">ACSM's Exercise Testing and Prescription. </w:t>
      </w:r>
      <w:r w:rsidRPr="74D808D0" w:rsidR="015B4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GB"/>
        </w:rPr>
        <w:t xml:space="preserve">2nd </w:t>
      </w:r>
      <w:r w:rsidRPr="74D808D0" w:rsidR="015B4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GB"/>
        </w:rPr>
        <w:t>edn</w:t>
      </w:r>
      <w:r w:rsidRPr="74D808D0" w:rsidR="015B4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GB"/>
        </w:rPr>
        <w:t>. Philadelphia: Wolters Kluwer.</w:t>
      </w:r>
    </w:p>
    <w:p w:rsidR="1E9BEE5E" w:rsidP="74D808D0" w:rsidRDefault="1E9BEE5E" w14:paraId="1A0A6648" w14:textId="285C26A9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single"/>
        </w:rPr>
      </w:pPr>
      <w:r w:rsidRPr="6F1F2E29" w:rsidR="08ECE74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Brody, L.T. and Hall, C.M. (2018) </w:t>
      </w:r>
      <w:r w:rsidRPr="6F1F2E29" w:rsidR="08ECE748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Therapeutic Exercise: Moving Toward Function</w:t>
      </w:r>
      <w:r w:rsidRPr="6F1F2E29" w:rsidR="08ECE74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4th </w:t>
      </w:r>
      <w:r w:rsidRPr="6F1F2E29" w:rsidR="08ECE748">
        <w:rPr>
          <w:rFonts w:ascii="Aptos" w:hAnsi="Aptos" w:eastAsia="Aptos" w:cs="Aptos" w:asciiTheme="minorAscii" w:hAnsiTheme="minorAscii" w:eastAsiaTheme="minorAscii" w:cstheme="minorAscii"/>
          <w:u w:val="none"/>
        </w:rPr>
        <w:t>edn</w:t>
      </w:r>
      <w:r w:rsidRPr="6F1F2E29" w:rsidR="08ECE748">
        <w:rPr>
          <w:rFonts w:ascii="Aptos" w:hAnsi="Aptos" w:eastAsia="Aptos" w:cs="Aptos" w:asciiTheme="minorAscii" w:hAnsiTheme="minorAscii" w:eastAsiaTheme="minorAscii" w:cstheme="minorAscii"/>
          <w:u w:val="none"/>
        </w:rPr>
        <w:t>. Philadelphia: Wolters Kluwer.</w:t>
      </w:r>
    </w:p>
    <w:p w:rsidR="5280C5A3" w:rsidP="6F1F2E29" w:rsidRDefault="5280C5A3" w14:paraId="543672EE" w14:textId="15763463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5280C5A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Department of Health &amp; Social Care. (2020) </w:t>
      </w:r>
      <w:r w:rsidRPr="6F1F2E29" w:rsidR="5280C5A3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Physical activity guidelines: UK Chief Medical Officers' report.</w:t>
      </w:r>
      <w:r w:rsidRPr="6F1F2E29" w:rsidR="5280C5A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Available at: </w:t>
      </w:r>
      <w:hyperlink r:id="R7757087333754e27">
        <w:r w:rsidRPr="6F1F2E29" w:rsidR="5280C5A3">
          <w:rPr>
            <w:rStyle w:val="Hyperlink"/>
            <w:rFonts w:ascii="Aptos" w:hAnsi="Aptos" w:eastAsia="Aptos" w:cs="Aptos" w:asciiTheme="minorAscii" w:hAnsiTheme="minorAscii" w:eastAsiaTheme="minorAscii" w:cstheme="minorAscii"/>
          </w:rPr>
          <w:t>https://assets.publishing.service.gov.uk/media/5d839543ed915d52428dc134/uk-chief-medical-officers-physical-activity-guidelines.pdf</w:t>
        </w:r>
      </w:hyperlink>
      <w:r w:rsidRPr="6F1F2E29" w:rsidR="5280C5A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(Accessed on: 22</w:t>
      </w:r>
      <w:r w:rsidRPr="6F1F2E29" w:rsidR="5280C5A3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nd</w:t>
      </w:r>
      <w:r w:rsidRPr="6F1F2E29" w:rsidR="5280C5A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March 2025).        </w:t>
      </w:r>
    </w:p>
    <w:p w:rsidR="0D0AE7E3" w:rsidP="1D42692A" w:rsidRDefault="0D0AE7E3" w14:paraId="4BED120E" w14:textId="04527323">
      <w:pPr>
        <w:pStyle w:val="Normal"/>
        <w:rPr>
          <w:rFonts w:ascii="Fira Sans" w:hAnsi="Fira Sans" w:eastAsia="Fira Sans" w:cs="Fira Sans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1D42692A" w:rsidR="0D0AE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Feito, Y. and Magal, M. (2022) </w:t>
      </w:r>
      <w:r w:rsidRPr="1D42692A" w:rsidR="0D0AE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ACSM's Fitness Assessment Manual.</w:t>
      </w:r>
      <w:r w:rsidRPr="1D42692A" w:rsidR="0D0AE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6</w:t>
      </w:r>
      <w:r w:rsidRPr="1D42692A" w:rsidR="0D0AE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D42692A" w:rsidR="0D0AE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D42692A" w:rsidR="0D0AE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D42692A" w:rsidR="0D0AE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D42692A" w:rsidR="393CA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D42692A" w:rsidR="159290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Singapore</w:t>
      </w:r>
      <w:r w:rsidRPr="1D42692A" w:rsidR="393CA42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: Wolters Kluwer. </w:t>
      </w:r>
    </w:p>
    <w:p w:rsidR="2BD2F9F5" w:rsidP="6F1F2E29" w:rsidRDefault="2BD2F9F5" w14:paraId="7632BD62" w14:textId="0935EC7F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2BD2F9F5">
        <w:rPr>
          <w:rFonts w:ascii="Aptos" w:hAnsi="Aptos" w:eastAsia="Aptos" w:cs="Aptos" w:asciiTheme="minorAscii" w:hAnsiTheme="minorAscii" w:eastAsiaTheme="minorAscii" w:cstheme="minorAscii"/>
          <w:u w:val="none"/>
        </w:rPr>
        <w:t>Gordon, B. (2022)</w:t>
      </w:r>
      <w:r w:rsidRPr="6F1F2E29" w:rsidR="7732723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7732723C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 xml:space="preserve">ACSM’S </w:t>
      </w:r>
      <w:r w:rsidRPr="6F1F2E29" w:rsidR="7732723C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Resources</w:t>
      </w:r>
      <w:r w:rsidRPr="6F1F2E29" w:rsidR="7732723C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 xml:space="preserve"> for the Exercise Physiologist: A Practical Guide for the Health Fitness Professional.</w:t>
      </w:r>
      <w:r w:rsidRPr="6F1F2E29" w:rsidR="7732723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3</w:t>
      </w:r>
      <w:r w:rsidRPr="6F1F2E29" w:rsidR="7732723C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rd</w:t>
      </w:r>
      <w:r w:rsidRPr="6F1F2E29" w:rsidR="7732723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end. </w:t>
      </w:r>
      <w:r w:rsidRPr="6F1F2E29" w:rsidR="47B95F2F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Philadelphia: Wolters Kluwer. </w:t>
      </w:r>
    </w:p>
    <w:p w:rsidR="43702048" w:rsidP="6F1F2E29" w:rsidRDefault="43702048" w14:paraId="50A8E82C" w14:textId="10830F4B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4370204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Hamill, J., Knutzen, K. M., and Derrick, T. R (2022). </w:t>
      </w:r>
      <w:r w:rsidRPr="6F1F2E29" w:rsidR="43702048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Biomechanical Basis of Human Movement.</w:t>
      </w:r>
      <w:r w:rsidRPr="6F1F2E29" w:rsidR="4370204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5</w:t>
      </w:r>
      <w:r w:rsidRPr="6F1F2E29" w:rsidR="43702048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th</w:t>
      </w:r>
      <w:r w:rsidRPr="6F1F2E29" w:rsidR="4370204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43702048">
        <w:rPr>
          <w:rFonts w:ascii="Aptos" w:hAnsi="Aptos" w:eastAsia="Aptos" w:cs="Aptos" w:asciiTheme="minorAscii" w:hAnsiTheme="minorAscii" w:eastAsiaTheme="minorAscii" w:cstheme="minorAscii"/>
          <w:u w:val="none"/>
        </w:rPr>
        <w:t>edn</w:t>
      </w:r>
      <w:r w:rsidRPr="6F1F2E29" w:rsidR="43702048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</w:t>
      </w:r>
      <w:r w:rsidRPr="6F1F2E29" w:rsidR="134A330F">
        <w:rPr>
          <w:rFonts w:ascii="Aptos" w:hAnsi="Aptos" w:eastAsia="Aptos" w:cs="Aptos" w:asciiTheme="minorAscii" w:hAnsiTheme="minorAscii" w:eastAsiaTheme="minorAscii" w:cstheme="minorAscii"/>
          <w:u w:val="none"/>
        </w:rPr>
        <w:t>Philadelphia: Wolters Kluwer.</w:t>
      </w:r>
    </w:p>
    <w:p w:rsidR="7E134EAD" w:rsidP="3AC52F4F" w:rsidRDefault="7E134EAD" w14:paraId="3DB7E289" w14:textId="67B9B45E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01AB0824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Hand Grip Dynamometer. Takei Hand Grip Dynamometer. </w:t>
      </w:r>
      <w:r w:rsidRPr="6F1F2E29" w:rsidR="01AB0824">
        <w:rPr>
          <w:rFonts w:ascii="Aptos" w:hAnsi="Aptos" w:eastAsia="Aptos" w:cs="Aptos" w:asciiTheme="minorAscii" w:hAnsiTheme="minorAscii" w:eastAsiaTheme="minorAscii" w:cstheme="minorAscii"/>
          <w:u w:val="none"/>
        </w:rPr>
        <w:t>Habdirect</w:t>
      </w:r>
      <w:r w:rsidRPr="6F1F2E29" w:rsidR="5BFE57C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, </w:t>
      </w:r>
      <w:r w:rsidRPr="6F1F2E29" w:rsidR="01AB0824">
        <w:rPr>
          <w:rFonts w:ascii="Aptos" w:hAnsi="Aptos" w:eastAsia="Aptos" w:cs="Aptos" w:asciiTheme="minorAscii" w:hAnsiTheme="minorAscii" w:eastAsiaTheme="minorAscii" w:cstheme="minorAscii"/>
          <w:u w:val="none"/>
        </w:rPr>
        <w:t>Southam</w:t>
      </w:r>
      <w:r w:rsidRPr="6F1F2E29" w:rsidR="0D775C5A">
        <w:rPr>
          <w:rFonts w:ascii="Aptos" w:hAnsi="Aptos" w:eastAsia="Aptos" w:cs="Aptos" w:asciiTheme="minorAscii" w:hAnsiTheme="minorAscii" w:eastAsiaTheme="minorAscii" w:cstheme="minorAscii"/>
          <w:u w:val="none"/>
        </w:rPr>
        <w:t>:</w:t>
      </w:r>
      <w:r w:rsidRPr="6F1F2E29" w:rsidR="01AB0824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UK.</w:t>
      </w:r>
      <w:r w:rsidRPr="6F1F2E29" w:rsidR="4DDA3EA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Available at: </w:t>
      </w:r>
      <w:hyperlink r:id="Rea805b9b647340cc">
        <w:r w:rsidRPr="6F1F2E29" w:rsidR="4DDA3EA3">
          <w:rPr>
            <w:rStyle w:val="Hyperlink"/>
            <w:rFonts w:ascii="Aptos" w:hAnsi="Aptos" w:eastAsia="Aptos" w:cs="Aptos" w:asciiTheme="minorAscii" w:hAnsiTheme="minorAscii" w:eastAsiaTheme="minorAscii" w:cstheme="minorAscii"/>
          </w:rPr>
          <w:t>https://www.habdirect.co.uk</w:t>
        </w:r>
      </w:hyperlink>
      <w:r w:rsidRPr="6F1F2E29" w:rsidR="4DDA3EA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</w:p>
    <w:p w:rsidR="395E43B9" w:rsidP="6F1F2E29" w:rsidRDefault="395E43B9" w14:paraId="2A680ECF" w14:textId="112F73AA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395E43B9">
        <w:rPr>
          <w:rFonts w:ascii="Aptos" w:hAnsi="Aptos" w:eastAsia="Aptos" w:cs="Aptos" w:asciiTheme="minorAscii" w:hAnsiTheme="minorAscii" w:eastAsiaTheme="minorAscii" w:cstheme="minorAscii"/>
          <w:u w:val="none"/>
        </w:rPr>
        <w:t>Hargens, T. A., Edwards, E. S., Musto, A. A., and Piercy, K. L. (2022)</w:t>
      </w:r>
      <w:r w:rsidRPr="6F1F2E29" w:rsidR="395E43B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 </w:t>
      </w:r>
      <w:r w:rsidRPr="6F1F2E29" w:rsidR="395E43B9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ACSM’s Resources for the Personal Trainer</w:t>
      </w:r>
      <w:r w:rsidRPr="6F1F2E29" w:rsidR="395E43B9">
        <w:rPr>
          <w:rFonts w:ascii="Aptos" w:hAnsi="Aptos" w:eastAsia="Aptos" w:cs="Aptos" w:asciiTheme="minorAscii" w:hAnsiTheme="minorAscii" w:eastAsiaTheme="minorAscii" w:cstheme="minorAscii"/>
          <w:u w:val="none"/>
        </w:rPr>
        <w:t>. 6</w:t>
      </w:r>
      <w:r w:rsidRPr="6F1F2E29" w:rsidR="395E43B9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th</w:t>
      </w:r>
      <w:r w:rsidRPr="6F1F2E29" w:rsidR="395E43B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395E43B9">
        <w:rPr>
          <w:rFonts w:ascii="Aptos" w:hAnsi="Aptos" w:eastAsia="Aptos" w:cs="Aptos" w:asciiTheme="minorAscii" w:hAnsiTheme="minorAscii" w:eastAsiaTheme="minorAscii" w:cstheme="minorAscii"/>
          <w:u w:val="none"/>
        </w:rPr>
        <w:t>edn</w:t>
      </w:r>
      <w:r w:rsidRPr="6F1F2E29" w:rsidR="395E43B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</w:t>
      </w:r>
      <w:r w:rsidRPr="6F1F2E29" w:rsidR="60181F8C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Philadelphia: Wolters Kluwer. </w:t>
      </w:r>
    </w:p>
    <w:p w:rsidR="6AD3AD6E" w:rsidP="6F1F2E29" w:rsidRDefault="6AD3AD6E" w14:paraId="5FB6C006" w14:textId="54C7552D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none"/>
        </w:rPr>
      </w:pPr>
      <w:r w:rsidRPr="6F1F2E29" w:rsidR="6AD3AD6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Kraemer, W. J., Fleck, S. J., and Deschenes, M. R. (2025) </w:t>
      </w:r>
      <w:r w:rsidRPr="6F1F2E29" w:rsidR="6AD3AD6E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Exercise Physiology: Integrating Theory and Application</w:t>
      </w:r>
      <w:r w:rsidRPr="6F1F2E29" w:rsidR="6AD3AD6E">
        <w:rPr>
          <w:rFonts w:ascii="Aptos" w:hAnsi="Aptos" w:eastAsia="Aptos" w:cs="Aptos" w:asciiTheme="minorAscii" w:hAnsiTheme="minorAscii" w:eastAsiaTheme="minorAscii" w:cstheme="minorAscii"/>
          <w:u w:val="none"/>
        </w:rPr>
        <w:t>. 4</w:t>
      </w:r>
      <w:r w:rsidRPr="6F1F2E29" w:rsidR="6AD3AD6E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th</w:t>
      </w:r>
      <w:r w:rsidRPr="6F1F2E29" w:rsidR="6AD3AD6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6AD3AD6E">
        <w:rPr>
          <w:rFonts w:ascii="Aptos" w:hAnsi="Aptos" w:eastAsia="Aptos" w:cs="Aptos" w:asciiTheme="minorAscii" w:hAnsiTheme="minorAscii" w:eastAsiaTheme="minorAscii" w:cstheme="minorAscii"/>
          <w:u w:val="none"/>
        </w:rPr>
        <w:t>edn</w:t>
      </w:r>
      <w:r w:rsidRPr="6F1F2E29" w:rsidR="6AD3AD6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. </w:t>
      </w:r>
      <w:r w:rsidRPr="6F1F2E29" w:rsidR="48097458">
        <w:rPr>
          <w:rFonts w:ascii="Aptos" w:hAnsi="Aptos" w:eastAsia="Aptos" w:cs="Aptos" w:asciiTheme="minorAscii" w:hAnsiTheme="minorAscii" w:eastAsiaTheme="minorAscii" w:cstheme="minorAscii"/>
          <w:u w:val="none"/>
        </w:rPr>
        <w:t>Mexico:</w:t>
      </w:r>
      <w:r w:rsidRPr="6F1F2E29" w:rsidR="6AD3AD6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Wolters</w:t>
      </w:r>
      <w:r w:rsidRPr="6F1F2E29" w:rsidR="5C49AD71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Kluwer.</w:t>
      </w:r>
    </w:p>
    <w:p w:rsidR="6D7805D6" w:rsidP="7DB8964A" w:rsidRDefault="6D7805D6" w14:paraId="16252C7F" w14:textId="40B1AD77">
      <w:pPr>
        <w:pStyle w:val="Normal"/>
        <w:rPr>
          <w:u w:val="none"/>
        </w:rPr>
      </w:pPr>
      <w:r w:rsidR="49B8DD7A">
        <w:rPr>
          <w:u w:val="none"/>
        </w:rPr>
        <w:t>Liguori, G. (2018)</w:t>
      </w:r>
      <w:r w:rsidR="6BDF0858">
        <w:rPr>
          <w:u w:val="none"/>
        </w:rPr>
        <w:t xml:space="preserve"> </w:t>
      </w:r>
      <w:r w:rsidRPr="6F1F2E29" w:rsidR="539BCE46">
        <w:rPr>
          <w:i w:val="1"/>
          <w:iCs w:val="1"/>
          <w:u w:val="none"/>
        </w:rPr>
        <w:t>ACSM’s Health-Related Physical Fitness Assessment Manual</w:t>
      </w:r>
      <w:r w:rsidRPr="6F1F2E29" w:rsidR="42A16977">
        <w:rPr>
          <w:i w:val="1"/>
          <w:iCs w:val="1"/>
          <w:u w:val="none"/>
        </w:rPr>
        <w:t>.</w:t>
      </w:r>
      <w:r w:rsidRPr="6F1F2E29" w:rsidR="5D0FA6AE">
        <w:rPr>
          <w:i w:val="1"/>
          <w:iCs w:val="1"/>
          <w:u w:val="none"/>
        </w:rPr>
        <w:t xml:space="preserve"> </w:t>
      </w:r>
      <w:r w:rsidRPr="6F1F2E29" w:rsidR="5D0FA6AE">
        <w:rPr>
          <w:i w:val="0"/>
          <w:iCs w:val="0"/>
          <w:u w:val="none"/>
        </w:rPr>
        <w:t>5</w:t>
      </w:r>
      <w:r w:rsidRPr="6F1F2E29" w:rsidR="5D0FA6AE">
        <w:rPr>
          <w:i w:val="0"/>
          <w:iCs w:val="0"/>
          <w:u w:val="none"/>
          <w:vertAlign w:val="superscript"/>
        </w:rPr>
        <w:t>th</w:t>
      </w:r>
      <w:r w:rsidRPr="6F1F2E29" w:rsidR="5D0FA6AE">
        <w:rPr>
          <w:i w:val="0"/>
          <w:iCs w:val="0"/>
          <w:u w:val="none"/>
        </w:rPr>
        <w:t xml:space="preserve"> </w:t>
      </w:r>
      <w:r w:rsidRPr="6F1F2E29" w:rsidR="5D0FA6AE">
        <w:rPr>
          <w:i w:val="0"/>
          <w:iCs w:val="0"/>
          <w:u w:val="none"/>
        </w:rPr>
        <w:t>edn</w:t>
      </w:r>
      <w:r w:rsidRPr="6F1F2E29" w:rsidR="5D0FA6AE">
        <w:rPr>
          <w:i w:val="0"/>
          <w:iCs w:val="0"/>
          <w:u w:val="none"/>
        </w:rPr>
        <w:t>.</w:t>
      </w:r>
      <w:r w:rsidRPr="6F1F2E29" w:rsidR="5FB41F97">
        <w:rPr>
          <w:i w:val="0"/>
          <w:iCs w:val="0"/>
          <w:u w:val="none"/>
        </w:rPr>
        <w:t xml:space="preserve"> China:</w:t>
      </w:r>
      <w:r w:rsidR="49B8DD7A">
        <w:rPr>
          <w:u w:val="none"/>
        </w:rPr>
        <w:t xml:space="preserve"> Lippincott Williams &amp; Wilkins.</w:t>
      </w:r>
    </w:p>
    <w:p w:rsidR="10D80740" w:rsidP="166966DD" w:rsidRDefault="10D80740" w14:paraId="650D9A3E" w14:textId="2187D648">
      <w:pPr>
        <w:pStyle w:val="Normal"/>
        <w:rPr>
          <w:u w:val="none"/>
        </w:rPr>
      </w:pPr>
      <w:r w:rsidR="10D80740">
        <w:rPr>
          <w:u w:val="none"/>
        </w:rPr>
        <w:t xml:space="preserve">Liguori, G. (ed.) (2021) </w:t>
      </w:r>
      <w:r w:rsidRPr="166966DD" w:rsidR="10D80740">
        <w:rPr>
          <w:i w:val="1"/>
          <w:iCs w:val="1"/>
          <w:u w:val="none"/>
        </w:rPr>
        <w:t>ACSM’S Guidelines for Exercise Testing and Prescription</w:t>
      </w:r>
      <w:r w:rsidR="10D80740">
        <w:rPr>
          <w:u w:val="none"/>
        </w:rPr>
        <w:t xml:space="preserve">. 11th </w:t>
      </w:r>
      <w:r w:rsidR="10D80740">
        <w:rPr>
          <w:u w:val="none"/>
        </w:rPr>
        <w:t>edn</w:t>
      </w:r>
      <w:r w:rsidR="10D80740">
        <w:rPr>
          <w:u w:val="none"/>
        </w:rPr>
        <w:t xml:space="preserve">. Philadelphia: </w:t>
      </w:r>
      <w:r w:rsidRPr="166966DD" w:rsidR="10D80740">
        <w:rPr>
          <w:rFonts w:ascii="Aptos" w:hAnsi="Aptos" w:eastAsia="Aptos" w:cs="Aptos" w:asciiTheme="minorAscii" w:hAnsiTheme="minorAscii" w:eastAsiaTheme="minorAscii" w:cstheme="minorAscii"/>
          <w:u w:val="none"/>
        </w:rPr>
        <w:t>Wolters Kluwer</w:t>
      </w:r>
      <w:r w:rsidR="10D80740">
        <w:rPr>
          <w:u w:val="none"/>
        </w:rPr>
        <w:t>.</w:t>
      </w:r>
    </w:p>
    <w:p w:rsidR="5BC1A40A" w:rsidP="166966DD" w:rsidRDefault="5BC1A40A" w14:paraId="4A9EFE60" w14:textId="4357FDAB">
      <w:pPr>
        <w:pStyle w:val="Normal"/>
        <w:rPr>
          <w:u w:val="none"/>
        </w:rPr>
      </w:pPr>
      <w:r w:rsidR="40F56A68">
        <w:rPr>
          <w:u w:val="none"/>
        </w:rPr>
        <w:t>Liguori, G. (202</w:t>
      </w:r>
      <w:r w:rsidR="171F8D86">
        <w:rPr>
          <w:u w:val="none"/>
        </w:rPr>
        <w:t>2</w:t>
      </w:r>
      <w:r w:rsidR="18FEF8F0">
        <w:rPr>
          <w:u w:val="none"/>
        </w:rPr>
        <w:t>) ACSM'S</w:t>
      </w:r>
      <w:r w:rsidRPr="6F1F2E29" w:rsidR="15DA37D8">
        <w:rPr>
          <w:i w:val="1"/>
          <w:iCs w:val="1"/>
          <w:u w:val="none"/>
        </w:rPr>
        <w:t xml:space="preserve"> Guidelines for Exercise Testing and Prescription. </w:t>
      </w:r>
      <w:r w:rsidR="15DA37D8">
        <w:rPr>
          <w:u w:val="none"/>
        </w:rPr>
        <w:t xml:space="preserve">11th </w:t>
      </w:r>
      <w:r w:rsidR="15DA37D8">
        <w:rPr>
          <w:u w:val="none"/>
        </w:rPr>
        <w:t>edn</w:t>
      </w:r>
      <w:r w:rsidR="15DA37D8">
        <w:rPr>
          <w:u w:val="none"/>
        </w:rPr>
        <w:t>.</w:t>
      </w:r>
      <w:r w:rsidR="21487406">
        <w:rPr>
          <w:u w:val="none"/>
        </w:rPr>
        <w:t xml:space="preserve"> China</w:t>
      </w:r>
      <w:r w:rsidR="4281CAE0">
        <w:rPr>
          <w:u w:val="none"/>
        </w:rPr>
        <w:t>:</w:t>
      </w:r>
      <w:r w:rsidR="40F56A68">
        <w:rPr>
          <w:u w:val="none"/>
        </w:rPr>
        <w:t xml:space="preserve"> Lippincott Williams &amp; Wilkins</w:t>
      </w:r>
      <w:r w:rsidR="40FA55AD">
        <w:rPr>
          <w:u w:val="none"/>
        </w:rPr>
        <w:t>.</w:t>
      </w:r>
    </w:p>
    <w:p w:rsidR="5BC1A40A" w:rsidP="166966DD" w:rsidRDefault="5BC1A40A" w14:paraId="4EA937C1" w14:textId="5C5EA11A">
      <w:pPr>
        <w:pStyle w:val="Normal"/>
        <w:rPr>
          <w:u w:val="none"/>
        </w:rPr>
      </w:pPr>
      <w:r w:rsidR="493F16D2">
        <w:rPr/>
        <w:t>Polar heart rate chest strap. Polar H7 or H10</w:t>
      </w:r>
      <w:r w:rsidR="0A4480AF">
        <w:rPr/>
        <w:t xml:space="preserve">. </w:t>
      </w:r>
      <w:r w:rsidR="493F16D2">
        <w:rPr/>
        <w:t>Polar Electro</w:t>
      </w:r>
      <w:r w:rsidR="5A11AF4B">
        <w:rPr/>
        <w:t xml:space="preserve">, </w:t>
      </w:r>
      <w:r w:rsidR="493F16D2">
        <w:rPr/>
        <w:t>Warwick</w:t>
      </w:r>
      <w:r w:rsidR="11A7675B">
        <w:rPr/>
        <w:t>:</w:t>
      </w:r>
      <w:r w:rsidR="493F16D2">
        <w:rPr/>
        <w:t xml:space="preserve"> UK</w:t>
      </w:r>
      <w:r w:rsidR="0C2B9CEA">
        <w:rPr/>
        <w:t>.</w:t>
      </w:r>
      <w:r w:rsidR="493F16D2">
        <w:rPr/>
        <w:t xml:space="preserve"> Available at: </w:t>
      </w:r>
      <w:hyperlink r:id="Rfecd340612d94117">
        <w:r w:rsidRPr="6F1F2E29" w:rsidR="493F16D2">
          <w:rPr>
            <w:rStyle w:val="Hyperlink"/>
          </w:rPr>
          <w:t>https://www.polar.com/uk-en</w:t>
        </w:r>
      </w:hyperlink>
      <w:r w:rsidR="493F16D2">
        <w:rPr/>
        <w:t xml:space="preserve"> </w:t>
      </w:r>
    </w:p>
    <w:p w:rsidR="1C1BCA04" w:rsidP="6F1F2E29" w:rsidRDefault="1C1BCA04" w14:paraId="5510381D" w14:textId="7249AB40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  <w:r w:rsidRPr="6F1F2E29" w:rsidR="039F87C5">
        <w:rPr>
          <w:rFonts w:ascii="Aptos" w:hAnsi="Aptos" w:eastAsia="Aptos" w:cs="Aptos" w:asciiTheme="minorAscii" w:hAnsiTheme="minorAscii" w:eastAsiaTheme="minorAscii" w:cstheme="minorAscii"/>
          <w:u w:val="none"/>
        </w:rPr>
        <w:t>Potteiger, J. A. (2023).</w:t>
      </w:r>
      <w:r w:rsidRPr="6F1F2E29" w:rsidR="039F87C5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 xml:space="preserve"> ACSM's Introduction to Exercise Science</w:t>
      </w:r>
      <w:r w:rsidRPr="6F1F2E29" w:rsidR="3CD9DC9F">
        <w:rPr>
          <w:rFonts w:ascii="Aptos" w:hAnsi="Aptos" w:eastAsia="Aptos" w:cs="Aptos" w:asciiTheme="minorAscii" w:hAnsiTheme="minorAscii" w:eastAsiaTheme="minorAscii" w:cstheme="minorAscii"/>
          <w:u w:val="none"/>
        </w:rPr>
        <w:t>.</w:t>
      </w:r>
      <w:r w:rsidRPr="6F1F2E29" w:rsidR="039F87C5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4</w:t>
      </w:r>
      <w:r w:rsidRPr="6F1F2E29" w:rsidR="039F87C5">
        <w:rPr>
          <w:rFonts w:ascii="Aptos" w:hAnsi="Aptos" w:eastAsia="Aptos" w:cs="Aptos" w:asciiTheme="minorAscii" w:hAnsiTheme="minorAscii" w:eastAsiaTheme="minorAscii" w:cstheme="minorAscii"/>
          <w:u w:val="none"/>
          <w:vertAlign w:val="superscript"/>
        </w:rPr>
        <w:t>th</w:t>
      </w:r>
      <w:r w:rsidRPr="6F1F2E29" w:rsidR="039F87C5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end. Philadelphia: Wolters Kluwer</w:t>
      </w:r>
      <w:r w:rsidRPr="6F1F2E29" w:rsidR="698E56ED">
        <w:rPr>
          <w:rFonts w:ascii="Aptos" w:hAnsi="Aptos" w:eastAsia="Aptos" w:cs="Aptos" w:asciiTheme="minorAscii" w:hAnsiTheme="minorAscii" w:eastAsiaTheme="minorAscii" w:cstheme="minorAscii"/>
          <w:u w:val="none"/>
        </w:rPr>
        <w:t>.</w:t>
      </w:r>
    </w:p>
    <w:p w:rsidR="6B7FD912" w:rsidP="3AC52F4F" w:rsidRDefault="6B7FD912" w14:paraId="22322DC2" w14:textId="77179180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  <w:r w:rsidRPr="6F1F2E29" w:rsidR="5B8BFB04">
        <w:rPr>
          <w:rFonts w:ascii="Aptos" w:hAnsi="Aptos" w:eastAsia="Aptos" w:cs="Aptos" w:asciiTheme="minorAscii" w:hAnsiTheme="minorAscii" w:eastAsiaTheme="minorAscii" w:cstheme="minorAscii"/>
        </w:rPr>
        <w:t>Ratamess</w:t>
      </w:r>
      <w:r w:rsidRPr="6F1F2E29" w:rsidR="5B8BFB04">
        <w:rPr>
          <w:rFonts w:ascii="Aptos" w:hAnsi="Aptos" w:eastAsia="Aptos" w:cs="Aptos" w:asciiTheme="minorAscii" w:hAnsiTheme="minorAscii" w:eastAsiaTheme="minorAscii" w:cstheme="minorAscii"/>
        </w:rPr>
        <w:t>, N. (2022).</w:t>
      </w:r>
      <w:r w:rsidRPr="6F1F2E29" w:rsidR="5B8BFB04">
        <w:rPr>
          <w:rFonts w:ascii="Aptos" w:hAnsi="Aptos" w:eastAsia="Aptos" w:cs="Aptos" w:asciiTheme="minorAscii" w:hAnsiTheme="minorAscii" w:eastAsiaTheme="minorAscii" w:cstheme="minorAscii"/>
          <w:i w:val="1"/>
          <w:iCs w:val="1"/>
        </w:rPr>
        <w:t xml:space="preserve"> ACSM's Foundations of Strength Training and Conditioning.</w:t>
      </w:r>
      <w:r w:rsidRPr="6F1F2E29" w:rsidR="5B8BFB04">
        <w:rPr>
          <w:rFonts w:ascii="Aptos" w:hAnsi="Aptos" w:eastAsia="Aptos" w:cs="Aptos" w:asciiTheme="minorAscii" w:hAnsiTheme="minorAscii" w:eastAsiaTheme="minorAscii" w:cstheme="minorAscii"/>
        </w:rPr>
        <w:t xml:space="preserve"> 2</w:t>
      </w:r>
      <w:r w:rsidRPr="6F1F2E29" w:rsidR="5B8BFB04">
        <w:rPr>
          <w:rFonts w:ascii="Aptos" w:hAnsi="Aptos" w:eastAsia="Aptos" w:cs="Aptos" w:asciiTheme="minorAscii" w:hAnsiTheme="minorAscii" w:eastAsiaTheme="minorAscii" w:cstheme="minorAscii"/>
          <w:vertAlign w:val="superscript"/>
        </w:rPr>
        <w:t>nd</w:t>
      </w:r>
      <w:r w:rsidRPr="6F1F2E29" w:rsidR="5B8BFB04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F1F2E29" w:rsidR="5B8BFB04">
        <w:rPr>
          <w:rFonts w:ascii="Aptos" w:hAnsi="Aptos" w:eastAsia="Aptos" w:cs="Aptos" w:asciiTheme="minorAscii" w:hAnsiTheme="minorAscii" w:eastAsiaTheme="minorAscii" w:cstheme="minorAscii"/>
        </w:rPr>
        <w:t>edn</w:t>
      </w:r>
      <w:r w:rsidRPr="6F1F2E29" w:rsidR="5B8BFB04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6F1F2E29" w:rsidR="54093EAC">
        <w:rPr>
          <w:rFonts w:ascii="Aptos" w:hAnsi="Aptos" w:eastAsia="Aptos" w:cs="Aptos" w:asciiTheme="minorAscii" w:hAnsiTheme="minorAscii" w:eastAsiaTheme="minorAscii" w:cstheme="minorAscii"/>
          <w:u w:val="none"/>
        </w:rPr>
        <w:t>Philadelphia: Wolters Kluwer.</w:t>
      </w:r>
    </w:p>
    <w:p w:rsidR="1DA35E1D" w:rsidP="6F1F2E29" w:rsidRDefault="1DA35E1D" w14:paraId="0EEEE11E" w14:textId="2422CAAF">
      <w:pPr>
        <w:rPr>
          <w:rFonts w:ascii="Aptos" w:hAnsi="Aptos" w:eastAsia="Aptos" w:cs="Aptos" w:asciiTheme="minorAscii" w:hAnsiTheme="minorAscii" w:eastAsiaTheme="minorAscii" w:cstheme="minorAscii"/>
        </w:rPr>
      </w:pPr>
      <w:r w:rsidRPr="6F1F2E29" w:rsidR="1DA35E1D">
        <w:rPr>
          <w:rFonts w:ascii="Aptos" w:hAnsi="Aptos" w:eastAsia="Aptos" w:cs="Aptos" w:asciiTheme="minorAscii" w:hAnsiTheme="minorAscii" w:eastAsiaTheme="minorAscii" w:cstheme="minorAscii"/>
          <w:u w:val="none"/>
        </w:rPr>
        <w:t>Riebe, B., Ehrman, J. K., Liguori, G. and Maga</w:t>
      </w:r>
      <w:r w:rsidRPr="6F1F2E29" w:rsidR="5CB78B3A">
        <w:rPr>
          <w:rFonts w:ascii="Aptos" w:hAnsi="Aptos" w:eastAsia="Aptos" w:cs="Aptos" w:asciiTheme="minorAscii" w:hAnsiTheme="minorAscii" w:eastAsiaTheme="minorAscii" w:cstheme="minorAscii"/>
          <w:u w:val="none"/>
        </w:rPr>
        <w:t>l, M.</w:t>
      </w:r>
      <w:r w:rsidRPr="6F1F2E29" w:rsidR="340DB819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6F1F2E29" w:rsidR="0EADA91D">
        <w:rPr>
          <w:rFonts w:ascii="Aptos" w:hAnsi="Aptos" w:eastAsia="Aptos" w:cs="Aptos" w:asciiTheme="minorAscii" w:hAnsiTheme="minorAscii" w:eastAsiaTheme="minorAscii" w:cstheme="minorAscii"/>
          <w:u w:val="none"/>
        </w:rPr>
        <w:t>(Ed)</w:t>
      </w:r>
      <w:r w:rsidRPr="6F1F2E29" w:rsidR="340DB819">
        <w:rPr>
          <w:rFonts w:ascii="Aptos" w:hAnsi="Aptos" w:eastAsia="Aptos" w:cs="Aptos" w:asciiTheme="minorAscii" w:hAnsiTheme="minorAscii" w:eastAsiaTheme="minorAscii" w:cstheme="minorAscii"/>
          <w:u w:val="none"/>
        </w:rPr>
        <w:t>.</w:t>
      </w:r>
      <w:r w:rsidRPr="6F1F2E29" w:rsidR="5CB78B3A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(2018) </w:t>
      </w:r>
      <w:r w:rsidRPr="6F1F2E29" w:rsidR="5CB78B3A">
        <w:rPr>
          <w:rFonts w:ascii="Aptos" w:hAnsi="Aptos" w:eastAsia="Aptos" w:cs="Aptos" w:asciiTheme="minorAscii" w:hAnsiTheme="minorAscii" w:eastAsiaTheme="minorAscii" w:cstheme="minorAscii"/>
          <w:i w:val="1"/>
          <w:iCs w:val="1"/>
          <w:u w:val="none"/>
        </w:rPr>
        <w:t>ACSM’s Guidelines for Exercise Testing ad Prescription</w:t>
      </w:r>
      <w:r w:rsidRPr="6F1F2E29" w:rsidR="5CB78B3A">
        <w:rPr>
          <w:rFonts w:ascii="Aptos" w:hAnsi="Aptos" w:eastAsia="Aptos" w:cs="Aptos" w:asciiTheme="minorAscii" w:hAnsiTheme="minorAscii" w:eastAsiaTheme="minorAscii" w:cstheme="minorAscii"/>
          <w:i w:val="0"/>
          <w:iCs w:val="0"/>
          <w:u w:val="none"/>
        </w:rPr>
        <w:t xml:space="preserve">. </w:t>
      </w:r>
      <w:r w:rsidRPr="6F1F2E29" w:rsidR="0502AC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u w:val="none"/>
        </w:rPr>
        <w:t>10</w:t>
      </w:r>
      <w:r w:rsidRPr="6F1F2E29" w:rsidR="0502AC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u w:val="none"/>
          <w:vertAlign w:val="superscript"/>
        </w:rPr>
        <w:t>th</w:t>
      </w:r>
      <w:r w:rsidRPr="6F1F2E29" w:rsidR="0502AC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u w:val="none"/>
        </w:rPr>
        <w:t xml:space="preserve"> end. Philadelphia: Wolters Kluwer. </w:t>
      </w:r>
    </w:p>
    <w:p w:rsidR="6B7FD912" w:rsidP="166966DD" w:rsidRDefault="6B7FD912" w14:paraId="27EB6198" w14:textId="1AE823E8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  <w:r w:rsidRPr="6F091C91" w:rsidR="692146F0">
        <w:rPr>
          <w:rFonts w:ascii="Aptos" w:hAnsi="Aptos" w:eastAsia="Aptos" w:cs="Aptos" w:asciiTheme="minorAscii" w:hAnsiTheme="minorAscii" w:eastAsiaTheme="minorAscii" w:cstheme="minorAscii"/>
        </w:rPr>
        <w:t xml:space="preserve">Sit and Reach box. Sit and Reach box. </w:t>
      </w:r>
      <w:r w:rsidRPr="6F091C91" w:rsidR="692146F0">
        <w:rPr>
          <w:rFonts w:ascii="Aptos" w:hAnsi="Aptos" w:eastAsia="Aptos" w:cs="Aptos" w:asciiTheme="minorAscii" w:hAnsiTheme="minorAscii" w:eastAsiaTheme="minorAscii" w:cstheme="minorAscii"/>
        </w:rPr>
        <w:t>Habdirect</w:t>
      </w:r>
      <w:r w:rsidRPr="6F091C91" w:rsidR="1B0808F6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6F091C91" w:rsidR="692146F0">
        <w:rPr>
          <w:rFonts w:ascii="Aptos" w:hAnsi="Aptos" w:eastAsia="Aptos" w:cs="Aptos" w:asciiTheme="minorAscii" w:hAnsiTheme="minorAscii" w:eastAsiaTheme="minorAscii" w:cstheme="minorAscii"/>
        </w:rPr>
        <w:t xml:space="preserve"> Southam</w:t>
      </w:r>
      <w:r w:rsidRPr="6F091C91" w:rsidR="73013561">
        <w:rPr>
          <w:rFonts w:ascii="Aptos" w:hAnsi="Aptos" w:eastAsia="Aptos" w:cs="Aptos" w:asciiTheme="minorAscii" w:hAnsiTheme="minorAscii" w:eastAsiaTheme="minorAscii" w:cstheme="minorAscii"/>
        </w:rPr>
        <w:t>:</w:t>
      </w:r>
      <w:r w:rsidRPr="6F091C91" w:rsidR="692146F0">
        <w:rPr>
          <w:rFonts w:ascii="Aptos" w:hAnsi="Aptos" w:eastAsia="Aptos" w:cs="Aptos" w:asciiTheme="minorAscii" w:hAnsiTheme="minorAscii" w:eastAsiaTheme="minorAscii" w:cstheme="minorAscii"/>
        </w:rPr>
        <w:t xml:space="preserve"> UK. Available at: </w:t>
      </w:r>
      <w:hyperlink r:id="R6818943067fb4f11">
        <w:r w:rsidRPr="6F091C91" w:rsidR="692146F0">
          <w:rPr>
            <w:rStyle w:val="Hyperlink"/>
            <w:rFonts w:ascii="Aptos" w:hAnsi="Aptos" w:eastAsia="Aptos" w:cs="Aptos" w:asciiTheme="minorAscii" w:hAnsiTheme="minorAscii" w:eastAsiaTheme="minorAscii" w:cstheme="minorAscii"/>
          </w:rPr>
          <w:t>https://www.habdirect.co.uk</w:t>
        </w:r>
      </w:hyperlink>
      <w:r w:rsidRPr="6F091C91" w:rsidR="42482E7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="4F4FC827" w:rsidP="7DB8964A" w:rsidRDefault="4F4FC827" w14:paraId="1C4DA222" w14:textId="3A0915A5">
      <w:pPr>
        <w:pStyle w:val="Normal"/>
        <w:rPr>
          <w:u w:val="none"/>
        </w:rPr>
      </w:pPr>
      <w:r w:rsidR="4F4FC827">
        <w:rPr>
          <w:u w:val="none"/>
        </w:rPr>
        <w:t>Smith, D. L., Plowman, S. A. and Ormsbee, M. J. (2023)</w:t>
      </w:r>
      <w:r w:rsidRPr="5E6045CA" w:rsidR="4F4FC827">
        <w:rPr>
          <w:i w:val="1"/>
          <w:iCs w:val="1"/>
          <w:u w:val="none"/>
        </w:rPr>
        <w:t xml:space="preserve"> Exercise Physiology: for Health, Fitness, and Performance</w:t>
      </w:r>
      <w:r w:rsidR="4F4FC827">
        <w:rPr>
          <w:u w:val="none"/>
        </w:rPr>
        <w:t xml:space="preserve">. 6th </w:t>
      </w:r>
      <w:r w:rsidR="4F4FC827">
        <w:rPr>
          <w:u w:val="none"/>
        </w:rPr>
        <w:t>edn</w:t>
      </w:r>
      <w:r w:rsidR="4F4FC827">
        <w:rPr>
          <w:u w:val="none"/>
        </w:rPr>
        <w:t>. Philadelphia: Wolters Kluwer.</w:t>
      </w:r>
    </w:p>
    <w:p w:rsidR="01A18531" w:rsidP="5E6045CA" w:rsidRDefault="01A18531" w14:paraId="40312F0D" w14:textId="793401A0">
      <w:pPr>
        <w:pStyle w:val="Normal"/>
        <w:rPr>
          <w:u w:val="none"/>
        </w:rPr>
      </w:pPr>
      <w:r w:rsidR="7884B7AB">
        <w:rPr>
          <w:u w:val="none"/>
        </w:rPr>
        <w:t xml:space="preserve">Thompson, W. R., and </w:t>
      </w:r>
      <w:r w:rsidR="7884B7AB">
        <w:rPr>
          <w:u w:val="none"/>
        </w:rPr>
        <w:t>Ozemek</w:t>
      </w:r>
      <w:r w:rsidR="7884B7AB">
        <w:rPr>
          <w:u w:val="none"/>
        </w:rPr>
        <w:t xml:space="preserve">, C. (2025) </w:t>
      </w:r>
      <w:r w:rsidRPr="6F1F2E29" w:rsidR="7884B7AB">
        <w:rPr>
          <w:i w:val="1"/>
          <w:iCs w:val="1"/>
          <w:u w:val="none"/>
        </w:rPr>
        <w:t>ACSM's Clinical Exercise Physiology</w:t>
      </w:r>
      <w:r w:rsidRPr="6F1F2E29" w:rsidR="0598863C">
        <w:rPr>
          <w:i w:val="1"/>
          <w:iCs w:val="1"/>
          <w:u w:val="none"/>
        </w:rPr>
        <w:t>.</w:t>
      </w:r>
      <w:r w:rsidR="7884B7AB">
        <w:rPr>
          <w:u w:val="none"/>
        </w:rPr>
        <w:t xml:space="preserve"> 2</w:t>
      </w:r>
      <w:r w:rsidRPr="6F1F2E29" w:rsidR="7884B7AB">
        <w:rPr>
          <w:u w:val="none"/>
          <w:vertAlign w:val="superscript"/>
        </w:rPr>
        <w:t>nd</w:t>
      </w:r>
      <w:r w:rsidR="7884B7AB">
        <w:rPr>
          <w:u w:val="none"/>
        </w:rPr>
        <w:t xml:space="preserve"> end. </w:t>
      </w:r>
      <w:r w:rsidR="60602C18">
        <w:rPr>
          <w:u w:val="none"/>
        </w:rPr>
        <w:t>Mexico</w:t>
      </w:r>
      <w:r w:rsidRPr="6F1F2E29" w:rsidR="73C23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GB"/>
        </w:rPr>
        <w:t>:</w:t>
      </w:r>
      <w:r w:rsidR="7884B7AB">
        <w:rPr>
          <w:u w:val="none"/>
        </w:rPr>
        <w:t xml:space="preserve"> Wolters Kluwe</w:t>
      </w:r>
      <w:r w:rsidR="74EFB93C">
        <w:rPr>
          <w:u w:val="none"/>
        </w:rPr>
        <w:t>r.</w:t>
      </w:r>
    </w:p>
    <w:p w:rsidR="05D183A8" w:rsidP="6F1F2E29" w:rsidRDefault="05D183A8" w14:paraId="0219DE9D" w14:textId="1B263932">
      <w:pPr>
        <w:pStyle w:val="Normal"/>
        <w:rPr>
          <w:u w:val="none"/>
        </w:rPr>
      </w:pPr>
      <w:r w:rsidR="05D183A8">
        <w:rPr>
          <w:u w:val="none"/>
        </w:rPr>
        <w:t xml:space="preserve">Warburton, D. E. R., Jamnik, </w:t>
      </w:r>
      <w:r w:rsidR="13891FA5">
        <w:rPr>
          <w:u w:val="none"/>
        </w:rPr>
        <w:t>V. K., Brendin, S. S. D. and Gle</w:t>
      </w:r>
      <w:r w:rsidR="67F43461">
        <w:rPr>
          <w:u w:val="none"/>
        </w:rPr>
        <w:t xml:space="preserve">dhill, N. </w:t>
      </w:r>
      <w:r w:rsidR="6F112258">
        <w:rPr>
          <w:u w:val="none"/>
        </w:rPr>
        <w:t xml:space="preserve">(2020) </w:t>
      </w:r>
      <w:r w:rsidRPr="6F1F2E29" w:rsidR="6F112258">
        <w:rPr>
          <w:i w:val="1"/>
          <w:iCs w:val="1"/>
          <w:u w:val="none"/>
        </w:rPr>
        <w:t>The Physical Activity Readiness Questionnaire for Everyone (PAR-Q+) and Electronic Physical Activity Readiness Medical Examination</w:t>
      </w:r>
      <w:r w:rsidR="5B2DF1A4">
        <w:rPr>
          <w:u w:val="none"/>
        </w:rPr>
        <w:t xml:space="preserve">. Available at: </w:t>
      </w:r>
      <w:hyperlink r:id="R802ffb0cfad248a8">
        <w:r w:rsidRPr="6F1F2E29" w:rsidR="5B2DF1A4">
          <w:rPr>
            <w:rStyle w:val="Hyperlink"/>
          </w:rPr>
          <w:t>https://eparmedx.com/wp-content/uploads/2013/03/January2020PARQPlusFillable.pdf</w:t>
        </w:r>
      </w:hyperlink>
      <w:r w:rsidR="5B2DF1A4">
        <w:rPr>
          <w:u w:val="none"/>
        </w:rPr>
        <w:t xml:space="preserve"> (Accessed on: 20</w:t>
      </w:r>
      <w:r w:rsidRPr="6F1F2E29" w:rsidR="5B2DF1A4">
        <w:rPr>
          <w:u w:val="none"/>
          <w:vertAlign w:val="superscript"/>
        </w:rPr>
        <w:t>th</w:t>
      </w:r>
      <w:r w:rsidR="5B2DF1A4">
        <w:rPr>
          <w:u w:val="none"/>
        </w:rPr>
        <w:t xml:space="preserve"> March</w:t>
      </w:r>
      <w:r w:rsidR="52F3EC7E">
        <w:rPr>
          <w:u w:val="none"/>
        </w:rPr>
        <w:t xml:space="preserve"> </w:t>
      </w:r>
      <w:r w:rsidR="5B2DF1A4">
        <w:rPr>
          <w:u w:val="none"/>
        </w:rPr>
        <w:t xml:space="preserve">2025). </w:t>
      </w:r>
    </w:p>
    <w:p w:rsidR="1FEF0A86" w:rsidP="6F091C91" w:rsidRDefault="1FEF0A86" w14:paraId="3E956D2D" w14:textId="48346DA7">
      <w:pPr>
        <w:pStyle w:val="Normal"/>
        <w:rPr>
          <w:u w:val="none"/>
        </w:rPr>
      </w:pPr>
      <w:r w:rsidR="12310964">
        <w:rPr>
          <w:u w:val="none"/>
        </w:rPr>
        <w:t xml:space="preserve">World Health Organisation (2025) </w:t>
      </w:r>
      <w:r w:rsidRPr="6F1F2E29" w:rsidR="2DFC6D7C">
        <w:rPr>
          <w:i w:val="1"/>
          <w:iCs w:val="1"/>
          <w:u w:val="none"/>
        </w:rPr>
        <w:t>The Global Health Observatory, Blood Pressure/Hypertension</w:t>
      </w:r>
      <w:r w:rsidR="2DFC6D7C">
        <w:rPr>
          <w:u w:val="none"/>
        </w:rPr>
        <w:t xml:space="preserve">. Available at: </w:t>
      </w:r>
      <w:hyperlink r:id="R127d170a7d3543e4">
        <w:r w:rsidRPr="6F1F2E29" w:rsidR="2DFC6D7C">
          <w:rPr>
            <w:rStyle w:val="Hyperlink"/>
          </w:rPr>
          <w:t>https://www.who.int/data/gho/indicator-metadata-registry/imr-details/3155</w:t>
        </w:r>
      </w:hyperlink>
      <w:r w:rsidR="2DFC6D7C">
        <w:rPr>
          <w:u w:val="none"/>
        </w:rPr>
        <w:t xml:space="preserve"> (Accessed on: 18</w:t>
      </w:r>
      <w:r w:rsidRPr="6F1F2E29" w:rsidR="2DFC6D7C">
        <w:rPr>
          <w:u w:val="none"/>
          <w:vertAlign w:val="superscript"/>
        </w:rPr>
        <w:t>th</w:t>
      </w:r>
      <w:r w:rsidR="2DFC6D7C">
        <w:rPr>
          <w:u w:val="none"/>
        </w:rPr>
        <w:t xml:space="preserve"> March </w:t>
      </w:r>
      <w:r w:rsidR="2B67B823">
        <w:rPr>
          <w:u w:val="none"/>
        </w:rPr>
        <w:t>2025).</w:t>
      </w:r>
    </w:p>
    <w:p w:rsidR="53E799D6" w:rsidP="6F1F2E29" w:rsidRDefault="53E799D6" w14:paraId="7123D8A9" w14:textId="15410A91">
      <w:pPr>
        <w:pStyle w:val="Normal"/>
        <w:rPr>
          <w:u w:val="none"/>
        </w:rPr>
      </w:pPr>
      <w:r w:rsidR="53E799D6">
        <w:rPr>
          <w:u w:val="none"/>
        </w:rPr>
        <w:t xml:space="preserve">World Health Organisation (2008) </w:t>
      </w:r>
      <w:r w:rsidRPr="6F1F2E29" w:rsidR="53E799D6">
        <w:rPr>
          <w:i w:val="1"/>
          <w:iCs w:val="1"/>
          <w:u w:val="none"/>
        </w:rPr>
        <w:t xml:space="preserve">Waist Circumference and Waist-Hip Ratio Report of a WHO Expert Consultation. </w:t>
      </w:r>
      <w:r w:rsidR="53E799D6">
        <w:rPr>
          <w:u w:val="none"/>
        </w:rPr>
        <w:t xml:space="preserve">Available at: </w:t>
      </w:r>
      <w:hyperlink r:id="R7b697ada65a84a68">
        <w:r w:rsidRPr="6F1F2E29" w:rsidR="53E799D6">
          <w:rPr>
            <w:rStyle w:val="Hyperlink"/>
          </w:rPr>
          <w:t>https://iris.who.int/bitstream/handle/10665/44583/9789241501491_eng.pdf?sequence=1</w:t>
        </w:r>
      </w:hyperlink>
      <w:r w:rsidR="53E799D6">
        <w:rPr>
          <w:u w:val="none"/>
        </w:rPr>
        <w:t xml:space="preserve"> (Accessed on: </w:t>
      </w:r>
      <w:r w:rsidR="3E8D9B4D">
        <w:rPr>
          <w:u w:val="none"/>
        </w:rPr>
        <w:t>24</w:t>
      </w:r>
      <w:r w:rsidRPr="6F1F2E29" w:rsidR="3E8D9B4D">
        <w:rPr>
          <w:u w:val="none"/>
          <w:vertAlign w:val="superscript"/>
        </w:rPr>
        <w:t>th</w:t>
      </w:r>
      <w:r w:rsidR="3E8D9B4D">
        <w:rPr>
          <w:u w:val="none"/>
        </w:rPr>
        <w:t xml:space="preserve"> March 2025). </w:t>
      </w:r>
    </w:p>
    <w:p w:rsidR="6F091C91" w:rsidP="6F091C91" w:rsidRDefault="6F091C91" w14:paraId="457CD975" w14:textId="4A8A37C4">
      <w:pPr>
        <w:pStyle w:val="Normal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9e66e80d8c74043"/>
      <w:footerReference w:type="default" r:id="R01ef90399a4d4bb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B8964A" w:rsidTr="7DB8964A" w14:paraId="18C267E7">
      <w:trPr>
        <w:trHeight w:val="300"/>
      </w:trPr>
      <w:tc>
        <w:tcPr>
          <w:tcW w:w="3005" w:type="dxa"/>
          <w:tcMar/>
        </w:tcPr>
        <w:p w:rsidR="7DB8964A" w:rsidP="7DB8964A" w:rsidRDefault="7DB8964A" w14:paraId="7FE0BE06" w14:textId="201C429F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DB8964A" w:rsidP="7DB8964A" w:rsidRDefault="7DB8964A" w14:paraId="56EC007C" w14:textId="578BD88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B8964A" w:rsidP="7DB8964A" w:rsidRDefault="7DB8964A" w14:paraId="0189BFCC" w14:textId="5A771BD1">
          <w:pPr>
            <w:pStyle w:val="Header"/>
            <w:bidi w:val="0"/>
            <w:ind w:right="-115"/>
            <w:jc w:val="right"/>
          </w:pPr>
        </w:p>
      </w:tc>
    </w:tr>
  </w:tbl>
  <w:p w:rsidR="7DB8964A" w:rsidP="7DB8964A" w:rsidRDefault="7DB8964A" w14:paraId="0B3F5450" w14:textId="01D834F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440"/>
      <w:gridCol w:w="345"/>
      <w:gridCol w:w="4230"/>
    </w:tblGrid>
    <w:tr w:rsidR="7DB8964A" w:rsidTr="7DB8964A" w14:paraId="6ABE443B">
      <w:trPr>
        <w:trHeight w:val="300"/>
      </w:trPr>
      <w:tc>
        <w:tcPr>
          <w:tcW w:w="4440" w:type="dxa"/>
          <w:tcMar/>
        </w:tcPr>
        <w:p w:rsidR="7DB8964A" w:rsidP="7DB8964A" w:rsidRDefault="7DB8964A" w14:paraId="67FBE572" w14:textId="2B0C9CB7">
          <w:pPr>
            <w:pStyle w:val="Header"/>
            <w:bidi w:val="0"/>
            <w:ind w:left="-115"/>
            <w:jc w:val="left"/>
          </w:pPr>
          <w:r w:rsidR="7DB8964A">
            <w:rPr/>
            <w:t>BMSS4007</w:t>
          </w:r>
        </w:p>
      </w:tc>
      <w:tc>
        <w:tcPr>
          <w:tcW w:w="345" w:type="dxa"/>
          <w:tcMar/>
        </w:tcPr>
        <w:p w:rsidR="7DB8964A" w:rsidP="7DB8964A" w:rsidRDefault="7DB8964A" w14:paraId="67902C00" w14:textId="50D73DE9">
          <w:pPr>
            <w:pStyle w:val="Header"/>
            <w:bidi w:val="0"/>
            <w:jc w:val="center"/>
          </w:pPr>
        </w:p>
      </w:tc>
      <w:tc>
        <w:tcPr>
          <w:tcW w:w="4230" w:type="dxa"/>
          <w:tcMar/>
        </w:tcPr>
        <w:p w:rsidR="7DB8964A" w:rsidP="7DB8964A" w:rsidRDefault="7DB8964A" w14:paraId="578A387F" w14:textId="059F3F20">
          <w:pPr>
            <w:pStyle w:val="Header"/>
            <w:bidi w:val="0"/>
            <w:ind w:right="-115"/>
            <w:jc w:val="right"/>
          </w:pPr>
          <w:r w:rsidR="7DB8964A">
            <w:rPr/>
            <w:t>Student Number 2406718</w:t>
          </w:r>
        </w:p>
      </w:tc>
    </w:tr>
  </w:tbl>
  <w:p w:rsidR="7DB8964A" w:rsidP="7DB8964A" w:rsidRDefault="7DB8964A" w14:paraId="638B808C" w14:textId="0FCA282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vdi7heGzdAr2/" int2:id="3RHZ5Yqq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e14b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d344dd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8828a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767d9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029b2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BE79AD"/>
    <w:rsid w:val="000A5193"/>
    <w:rsid w:val="00121049"/>
    <w:rsid w:val="001DC84B"/>
    <w:rsid w:val="0028551E"/>
    <w:rsid w:val="003E9A55"/>
    <w:rsid w:val="004905E0"/>
    <w:rsid w:val="00516D3A"/>
    <w:rsid w:val="006E92B5"/>
    <w:rsid w:val="007669FF"/>
    <w:rsid w:val="007CEC36"/>
    <w:rsid w:val="0083E6AD"/>
    <w:rsid w:val="0095ED62"/>
    <w:rsid w:val="0096E354"/>
    <w:rsid w:val="009BE148"/>
    <w:rsid w:val="00A565B6"/>
    <w:rsid w:val="00A782D8"/>
    <w:rsid w:val="00B0A494"/>
    <w:rsid w:val="00B932D1"/>
    <w:rsid w:val="00C8AA86"/>
    <w:rsid w:val="00F21F7D"/>
    <w:rsid w:val="00F779EA"/>
    <w:rsid w:val="00FA674B"/>
    <w:rsid w:val="00FA674B"/>
    <w:rsid w:val="00FD2BC9"/>
    <w:rsid w:val="00FED790"/>
    <w:rsid w:val="010411D9"/>
    <w:rsid w:val="0111461C"/>
    <w:rsid w:val="012280E1"/>
    <w:rsid w:val="0127BE29"/>
    <w:rsid w:val="0143E3F1"/>
    <w:rsid w:val="0155B8FB"/>
    <w:rsid w:val="015B42FA"/>
    <w:rsid w:val="015E9364"/>
    <w:rsid w:val="0175286E"/>
    <w:rsid w:val="0186080B"/>
    <w:rsid w:val="01878A90"/>
    <w:rsid w:val="018E2004"/>
    <w:rsid w:val="0195CBD3"/>
    <w:rsid w:val="019A6651"/>
    <w:rsid w:val="019F1EBE"/>
    <w:rsid w:val="01A18531"/>
    <w:rsid w:val="01A76F57"/>
    <w:rsid w:val="01AB0824"/>
    <w:rsid w:val="01B7F82F"/>
    <w:rsid w:val="01B95681"/>
    <w:rsid w:val="01BFBDEB"/>
    <w:rsid w:val="01C04937"/>
    <w:rsid w:val="01CC975E"/>
    <w:rsid w:val="01CE24BD"/>
    <w:rsid w:val="01D02E13"/>
    <w:rsid w:val="01E0FE68"/>
    <w:rsid w:val="01E405B3"/>
    <w:rsid w:val="01E493D8"/>
    <w:rsid w:val="01F3A417"/>
    <w:rsid w:val="01F637AD"/>
    <w:rsid w:val="02001BC7"/>
    <w:rsid w:val="02020FE4"/>
    <w:rsid w:val="022C52FA"/>
    <w:rsid w:val="02350DD3"/>
    <w:rsid w:val="023CDDBE"/>
    <w:rsid w:val="0245644C"/>
    <w:rsid w:val="024EDF3F"/>
    <w:rsid w:val="0250E416"/>
    <w:rsid w:val="02549035"/>
    <w:rsid w:val="027A017B"/>
    <w:rsid w:val="028C03F5"/>
    <w:rsid w:val="029727E9"/>
    <w:rsid w:val="02A2170C"/>
    <w:rsid w:val="02B26070"/>
    <w:rsid w:val="02B64F8C"/>
    <w:rsid w:val="02BC1D00"/>
    <w:rsid w:val="02BDBC35"/>
    <w:rsid w:val="02CB9F07"/>
    <w:rsid w:val="0335580F"/>
    <w:rsid w:val="03422859"/>
    <w:rsid w:val="034345DB"/>
    <w:rsid w:val="03438624"/>
    <w:rsid w:val="034ABC35"/>
    <w:rsid w:val="035253D7"/>
    <w:rsid w:val="035253D7"/>
    <w:rsid w:val="035F629C"/>
    <w:rsid w:val="0362AFEC"/>
    <w:rsid w:val="0365B3F8"/>
    <w:rsid w:val="036DBFF8"/>
    <w:rsid w:val="03800BA6"/>
    <w:rsid w:val="038068D7"/>
    <w:rsid w:val="039C5A7E"/>
    <w:rsid w:val="039F87C5"/>
    <w:rsid w:val="03A15859"/>
    <w:rsid w:val="03B6C500"/>
    <w:rsid w:val="03B9AF7D"/>
    <w:rsid w:val="03BD913E"/>
    <w:rsid w:val="03C0AB52"/>
    <w:rsid w:val="03C0AE37"/>
    <w:rsid w:val="03C9919B"/>
    <w:rsid w:val="03CBEA4C"/>
    <w:rsid w:val="03D37D97"/>
    <w:rsid w:val="03E29CE1"/>
    <w:rsid w:val="03E8B65D"/>
    <w:rsid w:val="03ED5E7D"/>
    <w:rsid w:val="03F119FE"/>
    <w:rsid w:val="03F4880F"/>
    <w:rsid w:val="03F53F76"/>
    <w:rsid w:val="03FB03A1"/>
    <w:rsid w:val="040341F0"/>
    <w:rsid w:val="0403842F"/>
    <w:rsid w:val="0420ABF4"/>
    <w:rsid w:val="04375027"/>
    <w:rsid w:val="043A3E48"/>
    <w:rsid w:val="04433B6F"/>
    <w:rsid w:val="0445F271"/>
    <w:rsid w:val="046B2AA3"/>
    <w:rsid w:val="0477EF9C"/>
    <w:rsid w:val="0488FB69"/>
    <w:rsid w:val="048BBDBA"/>
    <w:rsid w:val="048CDC1A"/>
    <w:rsid w:val="0492078F"/>
    <w:rsid w:val="049BDA11"/>
    <w:rsid w:val="049EDA22"/>
    <w:rsid w:val="04A88D2D"/>
    <w:rsid w:val="04B9F513"/>
    <w:rsid w:val="04D2088D"/>
    <w:rsid w:val="04D22A18"/>
    <w:rsid w:val="04D71871"/>
    <w:rsid w:val="04DAF3FD"/>
    <w:rsid w:val="04E9C46A"/>
    <w:rsid w:val="04F2AEC9"/>
    <w:rsid w:val="0502AC74"/>
    <w:rsid w:val="0504585C"/>
    <w:rsid w:val="050CFF7E"/>
    <w:rsid w:val="050D396A"/>
    <w:rsid w:val="051C3D9D"/>
    <w:rsid w:val="053DFCCD"/>
    <w:rsid w:val="054585F7"/>
    <w:rsid w:val="0546B134"/>
    <w:rsid w:val="055FE8B3"/>
    <w:rsid w:val="05696848"/>
    <w:rsid w:val="05714A28"/>
    <w:rsid w:val="0593A2B4"/>
    <w:rsid w:val="0598863C"/>
    <w:rsid w:val="05B7ADF0"/>
    <w:rsid w:val="05C2513F"/>
    <w:rsid w:val="05C71A8A"/>
    <w:rsid w:val="05CB9D9B"/>
    <w:rsid w:val="05D127F6"/>
    <w:rsid w:val="05D183A8"/>
    <w:rsid w:val="05E344CA"/>
    <w:rsid w:val="06043718"/>
    <w:rsid w:val="060A2A96"/>
    <w:rsid w:val="06108B76"/>
    <w:rsid w:val="0639CFC1"/>
    <w:rsid w:val="063B4057"/>
    <w:rsid w:val="06476B37"/>
    <w:rsid w:val="064950E2"/>
    <w:rsid w:val="06501002"/>
    <w:rsid w:val="065467B9"/>
    <w:rsid w:val="065BC125"/>
    <w:rsid w:val="06642E10"/>
    <w:rsid w:val="067AEDA7"/>
    <w:rsid w:val="0685F4C0"/>
    <w:rsid w:val="06ABECED"/>
    <w:rsid w:val="06AC5CDD"/>
    <w:rsid w:val="06C2C453"/>
    <w:rsid w:val="06CA7C6F"/>
    <w:rsid w:val="06CAE030"/>
    <w:rsid w:val="06D5A41D"/>
    <w:rsid w:val="06E1B7B0"/>
    <w:rsid w:val="06E30BC2"/>
    <w:rsid w:val="06E5D918"/>
    <w:rsid w:val="07042EC2"/>
    <w:rsid w:val="070EFDC6"/>
    <w:rsid w:val="071426A9"/>
    <w:rsid w:val="071D35DC"/>
    <w:rsid w:val="07486FED"/>
    <w:rsid w:val="074B4C31"/>
    <w:rsid w:val="075464DD"/>
    <w:rsid w:val="0757CB04"/>
    <w:rsid w:val="075A995E"/>
    <w:rsid w:val="075B7052"/>
    <w:rsid w:val="0769359E"/>
    <w:rsid w:val="076ADDE8"/>
    <w:rsid w:val="076BE7F7"/>
    <w:rsid w:val="076D10E2"/>
    <w:rsid w:val="0776D551"/>
    <w:rsid w:val="0792118E"/>
    <w:rsid w:val="07937451"/>
    <w:rsid w:val="07953277"/>
    <w:rsid w:val="07995CC3"/>
    <w:rsid w:val="07A23FAA"/>
    <w:rsid w:val="07B336B1"/>
    <w:rsid w:val="07D21630"/>
    <w:rsid w:val="07D94224"/>
    <w:rsid w:val="07F98305"/>
    <w:rsid w:val="07FD38F5"/>
    <w:rsid w:val="0802E131"/>
    <w:rsid w:val="0813BCA0"/>
    <w:rsid w:val="082D0B28"/>
    <w:rsid w:val="082D5278"/>
    <w:rsid w:val="083754D7"/>
    <w:rsid w:val="083BA161"/>
    <w:rsid w:val="083FAF71"/>
    <w:rsid w:val="084FF8EC"/>
    <w:rsid w:val="0851BA2D"/>
    <w:rsid w:val="085FE62A"/>
    <w:rsid w:val="086FB822"/>
    <w:rsid w:val="087474DD"/>
    <w:rsid w:val="08751167"/>
    <w:rsid w:val="087FCB4E"/>
    <w:rsid w:val="08832052"/>
    <w:rsid w:val="089A3A97"/>
    <w:rsid w:val="08A91A8C"/>
    <w:rsid w:val="08C29976"/>
    <w:rsid w:val="08CC0E1B"/>
    <w:rsid w:val="08CCB2DF"/>
    <w:rsid w:val="08D1F15B"/>
    <w:rsid w:val="08E9C500"/>
    <w:rsid w:val="08ECE748"/>
    <w:rsid w:val="08F44E1E"/>
    <w:rsid w:val="08FCBF8F"/>
    <w:rsid w:val="08FD886E"/>
    <w:rsid w:val="092D1583"/>
    <w:rsid w:val="093B51E7"/>
    <w:rsid w:val="0944ACD3"/>
    <w:rsid w:val="094CC675"/>
    <w:rsid w:val="094E037E"/>
    <w:rsid w:val="096556EF"/>
    <w:rsid w:val="09749F50"/>
    <w:rsid w:val="09772362"/>
    <w:rsid w:val="098B948D"/>
    <w:rsid w:val="098B948D"/>
    <w:rsid w:val="098BD63B"/>
    <w:rsid w:val="09A0A617"/>
    <w:rsid w:val="09AFD102"/>
    <w:rsid w:val="09B585E8"/>
    <w:rsid w:val="09C2B701"/>
    <w:rsid w:val="09D295AB"/>
    <w:rsid w:val="09D3B574"/>
    <w:rsid w:val="09DFC660"/>
    <w:rsid w:val="09E24881"/>
    <w:rsid w:val="09E82FE8"/>
    <w:rsid w:val="09EDF35E"/>
    <w:rsid w:val="0A08CBE2"/>
    <w:rsid w:val="0A124ED7"/>
    <w:rsid w:val="0A1701CE"/>
    <w:rsid w:val="0A281B41"/>
    <w:rsid w:val="0A304DE8"/>
    <w:rsid w:val="0A384C8D"/>
    <w:rsid w:val="0A41EFC6"/>
    <w:rsid w:val="0A4480AF"/>
    <w:rsid w:val="0A46EF06"/>
    <w:rsid w:val="0A650197"/>
    <w:rsid w:val="0A776ECA"/>
    <w:rsid w:val="0A88FCCD"/>
    <w:rsid w:val="0A8C18FF"/>
    <w:rsid w:val="0AA38F67"/>
    <w:rsid w:val="0AD2F4B2"/>
    <w:rsid w:val="0ADF283A"/>
    <w:rsid w:val="0AF726C2"/>
    <w:rsid w:val="0AF7B320"/>
    <w:rsid w:val="0AFFB570"/>
    <w:rsid w:val="0B029860"/>
    <w:rsid w:val="0B067B73"/>
    <w:rsid w:val="0B0AB5E0"/>
    <w:rsid w:val="0B0AB9E4"/>
    <w:rsid w:val="0B14A4D5"/>
    <w:rsid w:val="0B1C75A7"/>
    <w:rsid w:val="0B35F4C1"/>
    <w:rsid w:val="0B533599"/>
    <w:rsid w:val="0B5D84F6"/>
    <w:rsid w:val="0B6363EC"/>
    <w:rsid w:val="0B6595D9"/>
    <w:rsid w:val="0B66C3CF"/>
    <w:rsid w:val="0B754B49"/>
    <w:rsid w:val="0B7E7138"/>
    <w:rsid w:val="0B8530E3"/>
    <w:rsid w:val="0B87EB7F"/>
    <w:rsid w:val="0B8A7825"/>
    <w:rsid w:val="0B916378"/>
    <w:rsid w:val="0B9B2101"/>
    <w:rsid w:val="0BB154D0"/>
    <w:rsid w:val="0BC3D841"/>
    <w:rsid w:val="0BC71F5B"/>
    <w:rsid w:val="0BC741CF"/>
    <w:rsid w:val="0BC8CEBB"/>
    <w:rsid w:val="0BD0BE04"/>
    <w:rsid w:val="0BD730D3"/>
    <w:rsid w:val="0BEB0E9D"/>
    <w:rsid w:val="0BF2709E"/>
    <w:rsid w:val="0BF2C146"/>
    <w:rsid w:val="0BF80F6A"/>
    <w:rsid w:val="0C02F83D"/>
    <w:rsid w:val="0C08E9BC"/>
    <w:rsid w:val="0C0A0657"/>
    <w:rsid w:val="0C0ED71B"/>
    <w:rsid w:val="0C1024F1"/>
    <w:rsid w:val="0C1A3242"/>
    <w:rsid w:val="0C2B9CEA"/>
    <w:rsid w:val="0C2F9A16"/>
    <w:rsid w:val="0C464DCE"/>
    <w:rsid w:val="0C4A58E3"/>
    <w:rsid w:val="0C59C8E0"/>
    <w:rsid w:val="0C652432"/>
    <w:rsid w:val="0C67E1C4"/>
    <w:rsid w:val="0C692D00"/>
    <w:rsid w:val="0C6BC967"/>
    <w:rsid w:val="0C6EDD9C"/>
    <w:rsid w:val="0C763605"/>
    <w:rsid w:val="0C7763F6"/>
    <w:rsid w:val="0C8058CC"/>
    <w:rsid w:val="0C9BC0C1"/>
    <w:rsid w:val="0CA3FBB9"/>
    <w:rsid w:val="0CABFDBC"/>
    <w:rsid w:val="0CB6DF09"/>
    <w:rsid w:val="0CE4776D"/>
    <w:rsid w:val="0CEE1EB4"/>
    <w:rsid w:val="0CF2B8AD"/>
    <w:rsid w:val="0CF692CC"/>
    <w:rsid w:val="0D0AE7E3"/>
    <w:rsid w:val="0D196CEA"/>
    <w:rsid w:val="0D2723BE"/>
    <w:rsid w:val="0D278909"/>
    <w:rsid w:val="0D35E76A"/>
    <w:rsid w:val="0D3E7F1B"/>
    <w:rsid w:val="0D456FCE"/>
    <w:rsid w:val="0D602637"/>
    <w:rsid w:val="0D6AE7C6"/>
    <w:rsid w:val="0D775C5A"/>
    <w:rsid w:val="0D79756C"/>
    <w:rsid w:val="0D7D2425"/>
    <w:rsid w:val="0D81F33A"/>
    <w:rsid w:val="0D8CE78B"/>
    <w:rsid w:val="0D9F43A3"/>
    <w:rsid w:val="0DAF05DC"/>
    <w:rsid w:val="0DC7BBCA"/>
    <w:rsid w:val="0DCFAADC"/>
    <w:rsid w:val="0DD06D18"/>
    <w:rsid w:val="0DD2C549"/>
    <w:rsid w:val="0DD778EB"/>
    <w:rsid w:val="0DDF19B0"/>
    <w:rsid w:val="0E047FF7"/>
    <w:rsid w:val="0E079253"/>
    <w:rsid w:val="0E19640E"/>
    <w:rsid w:val="0E1E8394"/>
    <w:rsid w:val="0E33A843"/>
    <w:rsid w:val="0E52C44B"/>
    <w:rsid w:val="0E5A7B75"/>
    <w:rsid w:val="0E5C450C"/>
    <w:rsid w:val="0E5EE673"/>
    <w:rsid w:val="0E75F5D4"/>
    <w:rsid w:val="0E9B2FDC"/>
    <w:rsid w:val="0EA9468D"/>
    <w:rsid w:val="0EADA91D"/>
    <w:rsid w:val="0EC2B6A1"/>
    <w:rsid w:val="0EE59970"/>
    <w:rsid w:val="0EE5D245"/>
    <w:rsid w:val="0EE5D245"/>
    <w:rsid w:val="0EFDF530"/>
    <w:rsid w:val="0EFF79C5"/>
    <w:rsid w:val="0F05806F"/>
    <w:rsid w:val="0F064C01"/>
    <w:rsid w:val="0F06C4AD"/>
    <w:rsid w:val="0F12FAA0"/>
    <w:rsid w:val="0F1A0E1B"/>
    <w:rsid w:val="0F290238"/>
    <w:rsid w:val="0F33D1F5"/>
    <w:rsid w:val="0F36211F"/>
    <w:rsid w:val="0F401E5A"/>
    <w:rsid w:val="0F4B599F"/>
    <w:rsid w:val="0F5A1D84"/>
    <w:rsid w:val="0F63898B"/>
    <w:rsid w:val="0F68A287"/>
    <w:rsid w:val="0F70F333"/>
    <w:rsid w:val="0F7B3A8E"/>
    <w:rsid w:val="0F8A07EF"/>
    <w:rsid w:val="0F9C50F2"/>
    <w:rsid w:val="0FA15AC8"/>
    <w:rsid w:val="0FABDC77"/>
    <w:rsid w:val="0FC63852"/>
    <w:rsid w:val="0FDA2BAC"/>
    <w:rsid w:val="0FE582B5"/>
    <w:rsid w:val="0FFE8BDB"/>
    <w:rsid w:val="100B707E"/>
    <w:rsid w:val="100D1240"/>
    <w:rsid w:val="102E543D"/>
    <w:rsid w:val="102E86E9"/>
    <w:rsid w:val="10363DFE"/>
    <w:rsid w:val="104681FA"/>
    <w:rsid w:val="104D9949"/>
    <w:rsid w:val="10568E86"/>
    <w:rsid w:val="105C32EF"/>
    <w:rsid w:val="10659E29"/>
    <w:rsid w:val="106B058A"/>
    <w:rsid w:val="1082AB8D"/>
    <w:rsid w:val="10863588"/>
    <w:rsid w:val="108B3E04"/>
    <w:rsid w:val="109130B6"/>
    <w:rsid w:val="1094077A"/>
    <w:rsid w:val="109B2515"/>
    <w:rsid w:val="10A70D3D"/>
    <w:rsid w:val="10BC7188"/>
    <w:rsid w:val="10D80740"/>
    <w:rsid w:val="10DA31AE"/>
    <w:rsid w:val="10E798A5"/>
    <w:rsid w:val="10ED6BF3"/>
    <w:rsid w:val="10F29592"/>
    <w:rsid w:val="10FF98F0"/>
    <w:rsid w:val="110F6330"/>
    <w:rsid w:val="111CBDCD"/>
    <w:rsid w:val="111E0F99"/>
    <w:rsid w:val="112132FC"/>
    <w:rsid w:val="112D4693"/>
    <w:rsid w:val="113508F9"/>
    <w:rsid w:val="1155A274"/>
    <w:rsid w:val="115E3062"/>
    <w:rsid w:val="1162D8C1"/>
    <w:rsid w:val="11A7675B"/>
    <w:rsid w:val="11B8D2E0"/>
    <w:rsid w:val="11BE4E2E"/>
    <w:rsid w:val="11C04A0A"/>
    <w:rsid w:val="11C7F70E"/>
    <w:rsid w:val="11CB32CB"/>
    <w:rsid w:val="11D933F4"/>
    <w:rsid w:val="11DC7E22"/>
    <w:rsid w:val="11DFC565"/>
    <w:rsid w:val="11EFB263"/>
    <w:rsid w:val="11FC89AE"/>
    <w:rsid w:val="122C1F5E"/>
    <w:rsid w:val="122D4D50"/>
    <w:rsid w:val="122E7D99"/>
    <w:rsid w:val="12310964"/>
    <w:rsid w:val="123BB27B"/>
    <w:rsid w:val="12459D1B"/>
    <w:rsid w:val="12528478"/>
    <w:rsid w:val="126C0244"/>
    <w:rsid w:val="127A14CD"/>
    <w:rsid w:val="127FCACA"/>
    <w:rsid w:val="128420A2"/>
    <w:rsid w:val="128F5AF6"/>
    <w:rsid w:val="12A1ABA0"/>
    <w:rsid w:val="12A9150B"/>
    <w:rsid w:val="12AD4ED6"/>
    <w:rsid w:val="12B172EC"/>
    <w:rsid w:val="12BD1F6A"/>
    <w:rsid w:val="12C02C74"/>
    <w:rsid w:val="12C4B182"/>
    <w:rsid w:val="12D4609B"/>
    <w:rsid w:val="12D84E2C"/>
    <w:rsid w:val="12E5857F"/>
    <w:rsid w:val="130AE9C7"/>
    <w:rsid w:val="13176CBB"/>
    <w:rsid w:val="13213958"/>
    <w:rsid w:val="13270FDE"/>
    <w:rsid w:val="132B10BD"/>
    <w:rsid w:val="133AF089"/>
    <w:rsid w:val="133C5EC2"/>
    <w:rsid w:val="133C8691"/>
    <w:rsid w:val="13459F9E"/>
    <w:rsid w:val="134A330F"/>
    <w:rsid w:val="1354FDC1"/>
    <w:rsid w:val="1366B166"/>
    <w:rsid w:val="1373E391"/>
    <w:rsid w:val="1378DDE8"/>
    <w:rsid w:val="137DDB99"/>
    <w:rsid w:val="137FB7F0"/>
    <w:rsid w:val="1381A13C"/>
    <w:rsid w:val="1383E035"/>
    <w:rsid w:val="13858BF5"/>
    <w:rsid w:val="1388B046"/>
    <w:rsid w:val="13891FA5"/>
    <w:rsid w:val="138B51DF"/>
    <w:rsid w:val="13AB98A7"/>
    <w:rsid w:val="13B16A79"/>
    <w:rsid w:val="13BBBEB8"/>
    <w:rsid w:val="13BBCEC1"/>
    <w:rsid w:val="13C06619"/>
    <w:rsid w:val="13D018E8"/>
    <w:rsid w:val="13D81A9F"/>
    <w:rsid w:val="13F84D8B"/>
    <w:rsid w:val="13FA02DB"/>
    <w:rsid w:val="13FC21AF"/>
    <w:rsid w:val="140896F8"/>
    <w:rsid w:val="140A9B5E"/>
    <w:rsid w:val="140B0966"/>
    <w:rsid w:val="14101EA6"/>
    <w:rsid w:val="14101EA6"/>
    <w:rsid w:val="1415B4CC"/>
    <w:rsid w:val="141CCE94"/>
    <w:rsid w:val="143CF54F"/>
    <w:rsid w:val="143FD46D"/>
    <w:rsid w:val="14439538"/>
    <w:rsid w:val="14526F2D"/>
    <w:rsid w:val="1472A2D4"/>
    <w:rsid w:val="147D3A7F"/>
    <w:rsid w:val="1491C6B6"/>
    <w:rsid w:val="14A8991B"/>
    <w:rsid w:val="14B2A3F0"/>
    <w:rsid w:val="14C84E6E"/>
    <w:rsid w:val="14CEBC12"/>
    <w:rsid w:val="14EACB7E"/>
    <w:rsid w:val="14EB49A1"/>
    <w:rsid w:val="14F0D25A"/>
    <w:rsid w:val="150CDE8B"/>
    <w:rsid w:val="151411DE"/>
    <w:rsid w:val="151882FE"/>
    <w:rsid w:val="15250E21"/>
    <w:rsid w:val="153D79F3"/>
    <w:rsid w:val="15405377"/>
    <w:rsid w:val="1545488F"/>
    <w:rsid w:val="15490193"/>
    <w:rsid w:val="154D5711"/>
    <w:rsid w:val="154D5781"/>
    <w:rsid w:val="154E1D3E"/>
    <w:rsid w:val="15599100"/>
    <w:rsid w:val="15850A8B"/>
    <w:rsid w:val="158E0AEE"/>
    <w:rsid w:val="158E688F"/>
    <w:rsid w:val="1590BF5E"/>
    <w:rsid w:val="159290D4"/>
    <w:rsid w:val="1594CFF6"/>
    <w:rsid w:val="15BAF7EE"/>
    <w:rsid w:val="15C009D1"/>
    <w:rsid w:val="15CCBA6D"/>
    <w:rsid w:val="15DA37D8"/>
    <w:rsid w:val="15DB9B89"/>
    <w:rsid w:val="15E81F22"/>
    <w:rsid w:val="1604689A"/>
    <w:rsid w:val="16071099"/>
    <w:rsid w:val="160853C6"/>
    <w:rsid w:val="16157348"/>
    <w:rsid w:val="161A8B88"/>
    <w:rsid w:val="16333087"/>
    <w:rsid w:val="1646CDD5"/>
    <w:rsid w:val="164B4B18"/>
    <w:rsid w:val="164D6139"/>
    <w:rsid w:val="165D4F99"/>
    <w:rsid w:val="1662FEF2"/>
    <w:rsid w:val="16643CDA"/>
    <w:rsid w:val="166966DD"/>
    <w:rsid w:val="166B746F"/>
    <w:rsid w:val="166E3830"/>
    <w:rsid w:val="166F082E"/>
    <w:rsid w:val="167787CB"/>
    <w:rsid w:val="167DC506"/>
    <w:rsid w:val="1689A54A"/>
    <w:rsid w:val="168CC81E"/>
    <w:rsid w:val="168D99A9"/>
    <w:rsid w:val="16A92484"/>
    <w:rsid w:val="16C3060B"/>
    <w:rsid w:val="16CD7579"/>
    <w:rsid w:val="16CF1428"/>
    <w:rsid w:val="16D5FA2A"/>
    <w:rsid w:val="16D680D9"/>
    <w:rsid w:val="16DBF39F"/>
    <w:rsid w:val="16FA5467"/>
    <w:rsid w:val="170A1A9F"/>
    <w:rsid w:val="1711BD1B"/>
    <w:rsid w:val="171AB5B6"/>
    <w:rsid w:val="171F8D86"/>
    <w:rsid w:val="172A3FA4"/>
    <w:rsid w:val="172E5B26"/>
    <w:rsid w:val="17446147"/>
    <w:rsid w:val="17534AA8"/>
    <w:rsid w:val="175717B1"/>
    <w:rsid w:val="178AF40F"/>
    <w:rsid w:val="179E40BE"/>
    <w:rsid w:val="17B7E7FC"/>
    <w:rsid w:val="17BF50AF"/>
    <w:rsid w:val="17C27677"/>
    <w:rsid w:val="17CEAC1F"/>
    <w:rsid w:val="17EDE293"/>
    <w:rsid w:val="17F03342"/>
    <w:rsid w:val="17F707FD"/>
    <w:rsid w:val="17FC0769"/>
    <w:rsid w:val="18044A1B"/>
    <w:rsid w:val="18069611"/>
    <w:rsid w:val="184809CD"/>
    <w:rsid w:val="184B9B63"/>
    <w:rsid w:val="1856A1A7"/>
    <w:rsid w:val="186E7113"/>
    <w:rsid w:val="1887660B"/>
    <w:rsid w:val="1895C1AC"/>
    <w:rsid w:val="189FB8B3"/>
    <w:rsid w:val="18A1B46F"/>
    <w:rsid w:val="18B1EE8B"/>
    <w:rsid w:val="18B5DC1B"/>
    <w:rsid w:val="18BD9948"/>
    <w:rsid w:val="18C910B1"/>
    <w:rsid w:val="18D43A01"/>
    <w:rsid w:val="18E3ADEA"/>
    <w:rsid w:val="18EBAD40"/>
    <w:rsid w:val="18EBF09F"/>
    <w:rsid w:val="18EEBD70"/>
    <w:rsid w:val="18F32D83"/>
    <w:rsid w:val="18FCDBC2"/>
    <w:rsid w:val="18FEF8F0"/>
    <w:rsid w:val="19113568"/>
    <w:rsid w:val="19131AA6"/>
    <w:rsid w:val="1920562E"/>
    <w:rsid w:val="19233D99"/>
    <w:rsid w:val="19269E0D"/>
    <w:rsid w:val="19269E0D"/>
    <w:rsid w:val="1929C12A"/>
    <w:rsid w:val="193ADE70"/>
    <w:rsid w:val="194200D0"/>
    <w:rsid w:val="196E42B0"/>
    <w:rsid w:val="196E42B0"/>
    <w:rsid w:val="19781C95"/>
    <w:rsid w:val="197A29BF"/>
    <w:rsid w:val="198605E3"/>
    <w:rsid w:val="198E371D"/>
    <w:rsid w:val="19A3FDAC"/>
    <w:rsid w:val="19AB4F1D"/>
    <w:rsid w:val="19BA8323"/>
    <w:rsid w:val="19C3EC3F"/>
    <w:rsid w:val="19C61E61"/>
    <w:rsid w:val="19C702A8"/>
    <w:rsid w:val="19D14FE3"/>
    <w:rsid w:val="19E497C8"/>
    <w:rsid w:val="19E5CDCA"/>
    <w:rsid w:val="19EF2D36"/>
    <w:rsid w:val="19FC464F"/>
    <w:rsid w:val="1A0EB9AE"/>
    <w:rsid w:val="1A14AB98"/>
    <w:rsid w:val="1A1C93BB"/>
    <w:rsid w:val="1A205C34"/>
    <w:rsid w:val="1A383778"/>
    <w:rsid w:val="1A3D87E3"/>
    <w:rsid w:val="1A402A35"/>
    <w:rsid w:val="1A5AEE3A"/>
    <w:rsid w:val="1A6C9FFB"/>
    <w:rsid w:val="1A6C9FFB"/>
    <w:rsid w:val="1A72CEAD"/>
    <w:rsid w:val="1A751A3A"/>
    <w:rsid w:val="1AA3FC4E"/>
    <w:rsid w:val="1AB85167"/>
    <w:rsid w:val="1ACCFB16"/>
    <w:rsid w:val="1AD2ABBC"/>
    <w:rsid w:val="1AD3F371"/>
    <w:rsid w:val="1AD507E4"/>
    <w:rsid w:val="1ADF28A3"/>
    <w:rsid w:val="1AED98F0"/>
    <w:rsid w:val="1AF4780E"/>
    <w:rsid w:val="1B0561A9"/>
    <w:rsid w:val="1B0808F6"/>
    <w:rsid w:val="1B173241"/>
    <w:rsid w:val="1B231653"/>
    <w:rsid w:val="1B3611B7"/>
    <w:rsid w:val="1B43C3E5"/>
    <w:rsid w:val="1B4C49BA"/>
    <w:rsid w:val="1B6DD519"/>
    <w:rsid w:val="1B721CC6"/>
    <w:rsid w:val="1B7D0272"/>
    <w:rsid w:val="1B8EDD59"/>
    <w:rsid w:val="1B9F18B8"/>
    <w:rsid w:val="1BA96756"/>
    <w:rsid w:val="1BAF18FA"/>
    <w:rsid w:val="1BE5C4D5"/>
    <w:rsid w:val="1BE919BF"/>
    <w:rsid w:val="1BE9270E"/>
    <w:rsid w:val="1BF31E14"/>
    <w:rsid w:val="1BF5F0F4"/>
    <w:rsid w:val="1BF5F0F4"/>
    <w:rsid w:val="1BF753DB"/>
    <w:rsid w:val="1BFEFBAC"/>
    <w:rsid w:val="1BFFE4BA"/>
    <w:rsid w:val="1C08430A"/>
    <w:rsid w:val="1C0E21E5"/>
    <w:rsid w:val="1C1BCA04"/>
    <w:rsid w:val="1C1C173B"/>
    <w:rsid w:val="1C40E816"/>
    <w:rsid w:val="1C4FEB3A"/>
    <w:rsid w:val="1C52BA68"/>
    <w:rsid w:val="1C547A4A"/>
    <w:rsid w:val="1C59AD34"/>
    <w:rsid w:val="1C6D402F"/>
    <w:rsid w:val="1C6FD021"/>
    <w:rsid w:val="1C86D733"/>
    <w:rsid w:val="1CA18270"/>
    <w:rsid w:val="1CA592AC"/>
    <w:rsid w:val="1CB6B18A"/>
    <w:rsid w:val="1CD1F467"/>
    <w:rsid w:val="1CD1F467"/>
    <w:rsid w:val="1CDCF748"/>
    <w:rsid w:val="1CE9F55E"/>
    <w:rsid w:val="1CEFDB67"/>
    <w:rsid w:val="1CF67C47"/>
    <w:rsid w:val="1D025ACC"/>
    <w:rsid w:val="1D085C53"/>
    <w:rsid w:val="1D24245F"/>
    <w:rsid w:val="1D2B51CC"/>
    <w:rsid w:val="1D3FD845"/>
    <w:rsid w:val="1D42692A"/>
    <w:rsid w:val="1D5DD6EE"/>
    <w:rsid w:val="1D63FAD5"/>
    <w:rsid w:val="1D666623"/>
    <w:rsid w:val="1D69DF8F"/>
    <w:rsid w:val="1DA35E1D"/>
    <w:rsid w:val="1DAE4DDB"/>
    <w:rsid w:val="1DB57BE0"/>
    <w:rsid w:val="1DC53178"/>
    <w:rsid w:val="1DC96609"/>
    <w:rsid w:val="1DCA2E9A"/>
    <w:rsid w:val="1DD3D3D4"/>
    <w:rsid w:val="1DD657B3"/>
    <w:rsid w:val="1DD72D78"/>
    <w:rsid w:val="1DDEE1DB"/>
    <w:rsid w:val="1DE1934E"/>
    <w:rsid w:val="1DEDEFF3"/>
    <w:rsid w:val="1DEDEFF3"/>
    <w:rsid w:val="1E09EF0D"/>
    <w:rsid w:val="1E190956"/>
    <w:rsid w:val="1E29DCEC"/>
    <w:rsid w:val="1E4A724A"/>
    <w:rsid w:val="1E791CDA"/>
    <w:rsid w:val="1E7A6618"/>
    <w:rsid w:val="1E7C01BF"/>
    <w:rsid w:val="1E956F8D"/>
    <w:rsid w:val="1E9BEE5E"/>
    <w:rsid w:val="1EA3D921"/>
    <w:rsid w:val="1EAB34E9"/>
    <w:rsid w:val="1EC1F3C8"/>
    <w:rsid w:val="1ED700B5"/>
    <w:rsid w:val="1EDDC6EB"/>
    <w:rsid w:val="1EDEADFC"/>
    <w:rsid w:val="1EEFA64E"/>
    <w:rsid w:val="1F097647"/>
    <w:rsid w:val="1F11C34E"/>
    <w:rsid w:val="1F135CB2"/>
    <w:rsid w:val="1F2ABE77"/>
    <w:rsid w:val="1F2F3205"/>
    <w:rsid w:val="1F34A210"/>
    <w:rsid w:val="1F3CF3CC"/>
    <w:rsid w:val="1F5DB2BD"/>
    <w:rsid w:val="1F62F688"/>
    <w:rsid w:val="1F77DE76"/>
    <w:rsid w:val="1F7899DA"/>
    <w:rsid w:val="1F8D04BA"/>
    <w:rsid w:val="1F951928"/>
    <w:rsid w:val="1FAE2A68"/>
    <w:rsid w:val="1FB6BAFC"/>
    <w:rsid w:val="1FBF41EC"/>
    <w:rsid w:val="1FC28CA5"/>
    <w:rsid w:val="1FD4E6C2"/>
    <w:rsid w:val="1FD7A670"/>
    <w:rsid w:val="1FDC9DD5"/>
    <w:rsid w:val="1FE45984"/>
    <w:rsid w:val="1FE520C4"/>
    <w:rsid w:val="1FEC1542"/>
    <w:rsid w:val="1FEF0A86"/>
    <w:rsid w:val="1FF2BB08"/>
    <w:rsid w:val="1FF2BB08"/>
    <w:rsid w:val="1FF744DF"/>
    <w:rsid w:val="1FF9ABC3"/>
    <w:rsid w:val="2038EC6C"/>
    <w:rsid w:val="203D5122"/>
    <w:rsid w:val="20459846"/>
    <w:rsid w:val="2047DDA2"/>
    <w:rsid w:val="2050396E"/>
    <w:rsid w:val="2055AD8E"/>
    <w:rsid w:val="206D705D"/>
    <w:rsid w:val="206DD7EB"/>
    <w:rsid w:val="206FE62F"/>
    <w:rsid w:val="207C83B2"/>
    <w:rsid w:val="207D47A1"/>
    <w:rsid w:val="207D47A1"/>
    <w:rsid w:val="20A07291"/>
    <w:rsid w:val="20A9A920"/>
    <w:rsid w:val="20AA7761"/>
    <w:rsid w:val="20C89241"/>
    <w:rsid w:val="20D38928"/>
    <w:rsid w:val="20D3BDC9"/>
    <w:rsid w:val="20D4FAD1"/>
    <w:rsid w:val="20DF0DD5"/>
    <w:rsid w:val="20E2DF15"/>
    <w:rsid w:val="20EC58FC"/>
    <w:rsid w:val="20F29CC6"/>
    <w:rsid w:val="20FAC267"/>
    <w:rsid w:val="210168AB"/>
    <w:rsid w:val="2101C0A2"/>
    <w:rsid w:val="2101C0A2"/>
    <w:rsid w:val="212E01B7"/>
    <w:rsid w:val="21344AFC"/>
    <w:rsid w:val="2142F00C"/>
    <w:rsid w:val="2142F00C"/>
    <w:rsid w:val="2147CB96"/>
    <w:rsid w:val="21487406"/>
    <w:rsid w:val="21506E6B"/>
    <w:rsid w:val="215FAC54"/>
    <w:rsid w:val="216F6101"/>
    <w:rsid w:val="216FBBD2"/>
    <w:rsid w:val="218CC9E4"/>
    <w:rsid w:val="218F87BA"/>
    <w:rsid w:val="219151B1"/>
    <w:rsid w:val="21A16417"/>
    <w:rsid w:val="21A39028"/>
    <w:rsid w:val="21AD4883"/>
    <w:rsid w:val="21B4ED17"/>
    <w:rsid w:val="21DCD685"/>
    <w:rsid w:val="21DF758F"/>
    <w:rsid w:val="21E3BF95"/>
    <w:rsid w:val="21E54F51"/>
    <w:rsid w:val="21F104C4"/>
    <w:rsid w:val="21F23249"/>
    <w:rsid w:val="220C109C"/>
    <w:rsid w:val="2212ED69"/>
    <w:rsid w:val="22260E64"/>
    <w:rsid w:val="222D1666"/>
    <w:rsid w:val="223A5625"/>
    <w:rsid w:val="223FC9B4"/>
    <w:rsid w:val="2246C919"/>
    <w:rsid w:val="2291CAA2"/>
    <w:rsid w:val="22980426"/>
    <w:rsid w:val="229B97B8"/>
    <w:rsid w:val="22BE79AD"/>
    <w:rsid w:val="22C3C167"/>
    <w:rsid w:val="22C46B20"/>
    <w:rsid w:val="22C72707"/>
    <w:rsid w:val="22CCD087"/>
    <w:rsid w:val="22D99898"/>
    <w:rsid w:val="22F4448B"/>
    <w:rsid w:val="230134CB"/>
    <w:rsid w:val="230BDE65"/>
    <w:rsid w:val="2320E4B4"/>
    <w:rsid w:val="232D6571"/>
    <w:rsid w:val="232F6046"/>
    <w:rsid w:val="23319B8B"/>
    <w:rsid w:val="23357E49"/>
    <w:rsid w:val="2339A738"/>
    <w:rsid w:val="233EDB84"/>
    <w:rsid w:val="233F5AFE"/>
    <w:rsid w:val="2348A19F"/>
    <w:rsid w:val="23553871"/>
    <w:rsid w:val="2359E32F"/>
    <w:rsid w:val="2387E469"/>
    <w:rsid w:val="23924C93"/>
    <w:rsid w:val="2395B720"/>
    <w:rsid w:val="23ABA4F7"/>
    <w:rsid w:val="23B42BE8"/>
    <w:rsid w:val="23B805CE"/>
    <w:rsid w:val="23C710C7"/>
    <w:rsid w:val="23CA580F"/>
    <w:rsid w:val="23CB708F"/>
    <w:rsid w:val="23CFBC43"/>
    <w:rsid w:val="23D502B5"/>
    <w:rsid w:val="2418EF4D"/>
    <w:rsid w:val="2441CBA9"/>
    <w:rsid w:val="24450699"/>
    <w:rsid w:val="24787E5E"/>
    <w:rsid w:val="24885E74"/>
    <w:rsid w:val="249895CB"/>
    <w:rsid w:val="24A41FCD"/>
    <w:rsid w:val="24B2BE1A"/>
    <w:rsid w:val="24CB1C21"/>
    <w:rsid w:val="24CF11C8"/>
    <w:rsid w:val="24D07114"/>
    <w:rsid w:val="24E53E93"/>
    <w:rsid w:val="24F05564"/>
    <w:rsid w:val="24F72E7E"/>
    <w:rsid w:val="2518176A"/>
    <w:rsid w:val="2539570A"/>
    <w:rsid w:val="254B31BE"/>
    <w:rsid w:val="254D199E"/>
    <w:rsid w:val="257101EF"/>
    <w:rsid w:val="2574B7B8"/>
    <w:rsid w:val="2577DDC3"/>
    <w:rsid w:val="258DCDCC"/>
    <w:rsid w:val="25A5883A"/>
    <w:rsid w:val="25B70ECD"/>
    <w:rsid w:val="25BD039C"/>
    <w:rsid w:val="25C676E9"/>
    <w:rsid w:val="25D2CE72"/>
    <w:rsid w:val="25E987C0"/>
    <w:rsid w:val="260ABA68"/>
    <w:rsid w:val="260AE1F0"/>
    <w:rsid w:val="260BE7A1"/>
    <w:rsid w:val="261D9878"/>
    <w:rsid w:val="2624098B"/>
    <w:rsid w:val="262567C8"/>
    <w:rsid w:val="26295DA1"/>
    <w:rsid w:val="2629CE24"/>
    <w:rsid w:val="262F1A95"/>
    <w:rsid w:val="2640BA1C"/>
    <w:rsid w:val="264D815F"/>
    <w:rsid w:val="265CC50E"/>
    <w:rsid w:val="265DA99B"/>
    <w:rsid w:val="268563BF"/>
    <w:rsid w:val="268D18E6"/>
    <w:rsid w:val="2692C1BC"/>
    <w:rsid w:val="26A1B3D5"/>
    <w:rsid w:val="26A73BF5"/>
    <w:rsid w:val="26AEA91C"/>
    <w:rsid w:val="26E60BB8"/>
    <w:rsid w:val="26F5D34E"/>
    <w:rsid w:val="26F85ABE"/>
    <w:rsid w:val="26F97656"/>
    <w:rsid w:val="2702C59A"/>
    <w:rsid w:val="2706FD8D"/>
    <w:rsid w:val="2713BCF4"/>
    <w:rsid w:val="271CD8AB"/>
    <w:rsid w:val="273B8FCB"/>
    <w:rsid w:val="273D2F1C"/>
    <w:rsid w:val="2754ADE0"/>
    <w:rsid w:val="277C4DAE"/>
    <w:rsid w:val="27807F86"/>
    <w:rsid w:val="2783C206"/>
    <w:rsid w:val="2786633C"/>
    <w:rsid w:val="2786ECBD"/>
    <w:rsid w:val="27C0559D"/>
    <w:rsid w:val="27C1CC8C"/>
    <w:rsid w:val="27D3E65D"/>
    <w:rsid w:val="27E0AC16"/>
    <w:rsid w:val="27E772B2"/>
    <w:rsid w:val="27EEA3FB"/>
    <w:rsid w:val="27FE6A4E"/>
    <w:rsid w:val="28021ADE"/>
    <w:rsid w:val="280E2C0E"/>
    <w:rsid w:val="280EED7A"/>
    <w:rsid w:val="280FBC8A"/>
    <w:rsid w:val="2821D697"/>
    <w:rsid w:val="2821D697"/>
    <w:rsid w:val="284A4525"/>
    <w:rsid w:val="284FBDFA"/>
    <w:rsid w:val="2857A2CD"/>
    <w:rsid w:val="286289E2"/>
    <w:rsid w:val="286B7E6B"/>
    <w:rsid w:val="286DEA7C"/>
    <w:rsid w:val="2873C4A2"/>
    <w:rsid w:val="288567F8"/>
    <w:rsid w:val="28870E0B"/>
    <w:rsid w:val="28B59BD3"/>
    <w:rsid w:val="28C10D58"/>
    <w:rsid w:val="28F1D79F"/>
    <w:rsid w:val="28F27C6A"/>
    <w:rsid w:val="28FA0A33"/>
    <w:rsid w:val="28FD1A69"/>
    <w:rsid w:val="29194C44"/>
    <w:rsid w:val="292376D2"/>
    <w:rsid w:val="2933AE19"/>
    <w:rsid w:val="293EABEE"/>
    <w:rsid w:val="29487A52"/>
    <w:rsid w:val="29600DB5"/>
    <w:rsid w:val="29639D39"/>
    <w:rsid w:val="2977B7CD"/>
    <w:rsid w:val="297A340F"/>
    <w:rsid w:val="2984976D"/>
    <w:rsid w:val="298DD7A3"/>
    <w:rsid w:val="29A75C75"/>
    <w:rsid w:val="29AD3851"/>
    <w:rsid w:val="29B230C0"/>
    <w:rsid w:val="29DA4428"/>
    <w:rsid w:val="29DF588D"/>
    <w:rsid w:val="29E2B195"/>
    <w:rsid w:val="29EB34BF"/>
    <w:rsid w:val="2A17CAEC"/>
    <w:rsid w:val="2A190E37"/>
    <w:rsid w:val="2A1F9040"/>
    <w:rsid w:val="2A415B13"/>
    <w:rsid w:val="2A45CABA"/>
    <w:rsid w:val="2A54CA7B"/>
    <w:rsid w:val="2A6D3876"/>
    <w:rsid w:val="2A74749F"/>
    <w:rsid w:val="2A750DC8"/>
    <w:rsid w:val="2A7B7F61"/>
    <w:rsid w:val="2A7BCBA8"/>
    <w:rsid w:val="2A895442"/>
    <w:rsid w:val="2A9A3C68"/>
    <w:rsid w:val="2AABE3A0"/>
    <w:rsid w:val="2AABE3A0"/>
    <w:rsid w:val="2AB23798"/>
    <w:rsid w:val="2AC5E97E"/>
    <w:rsid w:val="2AE01EDA"/>
    <w:rsid w:val="2AF863F6"/>
    <w:rsid w:val="2B014DEA"/>
    <w:rsid w:val="2B0DCB46"/>
    <w:rsid w:val="2B10DB28"/>
    <w:rsid w:val="2B232C59"/>
    <w:rsid w:val="2B314CF0"/>
    <w:rsid w:val="2B3EB813"/>
    <w:rsid w:val="2B438FC2"/>
    <w:rsid w:val="2B487C60"/>
    <w:rsid w:val="2B4B4EA9"/>
    <w:rsid w:val="2B5C48A6"/>
    <w:rsid w:val="2B67B823"/>
    <w:rsid w:val="2B7B835E"/>
    <w:rsid w:val="2B7F8593"/>
    <w:rsid w:val="2B862138"/>
    <w:rsid w:val="2B87A560"/>
    <w:rsid w:val="2B8991C9"/>
    <w:rsid w:val="2B8F60D8"/>
    <w:rsid w:val="2B98BED3"/>
    <w:rsid w:val="2B9BEE6B"/>
    <w:rsid w:val="2BB68149"/>
    <w:rsid w:val="2BBA1EE7"/>
    <w:rsid w:val="2BBA655F"/>
    <w:rsid w:val="2BBE13D9"/>
    <w:rsid w:val="2BCBC30F"/>
    <w:rsid w:val="2BCCB84F"/>
    <w:rsid w:val="2BD2F9F5"/>
    <w:rsid w:val="2BDA5007"/>
    <w:rsid w:val="2BE9268D"/>
    <w:rsid w:val="2BE988E4"/>
    <w:rsid w:val="2BF362C8"/>
    <w:rsid w:val="2BFACF68"/>
    <w:rsid w:val="2BFDC09B"/>
    <w:rsid w:val="2C0533B4"/>
    <w:rsid w:val="2C0F0226"/>
    <w:rsid w:val="2C1062D8"/>
    <w:rsid w:val="2C1DC28E"/>
    <w:rsid w:val="2C2E050F"/>
    <w:rsid w:val="2C2FA17A"/>
    <w:rsid w:val="2C3090E8"/>
    <w:rsid w:val="2C3AC17E"/>
    <w:rsid w:val="2C492770"/>
    <w:rsid w:val="2C4D18B1"/>
    <w:rsid w:val="2C733115"/>
    <w:rsid w:val="2C79FAC6"/>
    <w:rsid w:val="2C7E9100"/>
    <w:rsid w:val="2C807F93"/>
    <w:rsid w:val="2C8EDF8B"/>
    <w:rsid w:val="2C965298"/>
    <w:rsid w:val="2C9F50DA"/>
    <w:rsid w:val="2CA2E976"/>
    <w:rsid w:val="2CAD3BAE"/>
    <w:rsid w:val="2CB45B10"/>
    <w:rsid w:val="2CB54B6B"/>
    <w:rsid w:val="2CB54B6B"/>
    <w:rsid w:val="2CD39E58"/>
    <w:rsid w:val="2CD39E58"/>
    <w:rsid w:val="2CD8EDA5"/>
    <w:rsid w:val="2CE9F85C"/>
    <w:rsid w:val="2CEEE2ED"/>
    <w:rsid w:val="2D0AE4BB"/>
    <w:rsid w:val="2D0FACF1"/>
    <w:rsid w:val="2D2F7360"/>
    <w:rsid w:val="2D35621F"/>
    <w:rsid w:val="2D3B8A8C"/>
    <w:rsid w:val="2D45ECAE"/>
    <w:rsid w:val="2D478BA7"/>
    <w:rsid w:val="2D531EF3"/>
    <w:rsid w:val="2D65CD13"/>
    <w:rsid w:val="2D69124E"/>
    <w:rsid w:val="2D77647D"/>
    <w:rsid w:val="2D843901"/>
    <w:rsid w:val="2D882A65"/>
    <w:rsid w:val="2D8C0893"/>
    <w:rsid w:val="2DB19BA5"/>
    <w:rsid w:val="2DC20F78"/>
    <w:rsid w:val="2DC4EEBF"/>
    <w:rsid w:val="2DC730CE"/>
    <w:rsid w:val="2DCECDE0"/>
    <w:rsid w:val="2DDA97D9"/>
    <w:rsid w:val="2DF1FD64"/>
    <w:rsid w:val="2DFC6D7C"/>
    <w:rsid w:val="2DFD8F25"/>
    <w:rsid w:val="2E14A797"/>
    <w:rsid w:val="2E2919E0"/>
    <w:rsid w:val="2E3F7B79"/>
    <w:rsid w:val="2E46894B"/>
    <w:rsid w:val="2E493EDE"/>
    <w:rsid w:val="2E56C219"/>
    <w:rsid w:val="2E68D747"/>
    <w:rsid w:val="2E83D0C9"/>
    <w:rsid w:val="2E88707C"/>
    <w:rsid w:val="2E899B35"/>
    <w:rsid w:val="2E936305"/>
    <w:rsid w:val="2E94C7F3"/>
    <w:rsid w:val="2E95F8DE"/>
    <w:rsid w:val="2EB10CEE"/>
    <w:rsid w:val="2EBA8BE7"/>
    <w:rsid w:val="2EDBF459"/>
    <w:rsid w:val="2EE77672"/>
    <w:rsid w:val="2EE93EBF"/>
    <w:rsid w:val="2F0BF6E3"/>
    <w:rsid w:val="2F14738E"/>
    <w:rsid w:val="2F1889D1"/>
    <w:rsid w:val="2F1D99C6"/>
    <w:rsid w:val="2F27915C"/>
    <w:rsid w:val="2F28067A"/>
    <w:rsid w:val="2F28067A"/>
    <w:rsid w:val="2F410606"/>
    <w:rsid w:val="2F55CF27"/>
    <w:rsid w:val="2F560E9A"/>
    <w:rsid w:val="2F593824"/>
    <w:rsid w:val="2F70B603"/>
    <w:rsid w:val="2F75934C"/>
    <w:rsid w:val="2F86E98A"/>
    <w:rsid w:val="2F8A26AF"/>
    <w:rsid w:val="2F9F6CFC"/>
    <w:rsid w:val="2FA0D52B"/>
    <w:rsid w:val="2FA41C44"/>
    <w:rsid w:val="2FD0F655"/>
    <w:rsid w:val="2FE36562"/>
    <w:rsid w:val="2FF225DE"/>
    <w:rsid w:val="2FF8F183"/>
    <w:rsid w:val="2FFA59CC"/>
    <w:rsid w:val="2FFAD969"/>
    <w:rsid w:val="300D2FEF"/>
    <w:rsid w:val="3018660C"/>
    <w:rsid w:val="302FD048"/>
    <w:rsid w:val="303EF1E8"/>
    <w:rsid w:val="30416F2C"/>
    <w:rsid w:val="304618C8"/>
    <w:rsid w:val="308D308C"/>
    <w:rsid w:val="3097EA25"/>
    <w:rsid w:val="30ACF564"/>
    <w:rsid w:val="30B267C0"/>
    <w:rsid w:val="30B4C3E9"/>
    <w:rsid w:val="30D5EA07"/>
    <w:rsid w:val="30EB16CD"/>
    <w:rsid w:val="30F5C8D5"/>
    <w:rsid w:val="30FADCFC"/>
    <w:rsid w:val="3101A084"/>
    <w:rsid w:val="310D6C34"/>
    <w:rsid w:val="310E045E"/>
    <w:rsid w:val="3128DCA3"/>
    <w:rsid w:val="312E988C"/>
    <w:rsid w:val="313A4937"/>
    <w:rsid w:val="3159D53A"/>
    <w:rsid w:val="3175C315"/>
    <w:rsid w:val="3182AB19"/>
    <w:rsid w:val="3182F369"/>
    <w:rsid w:val="3183C23C"/>
    <w:rsid w:val="318F31D9"/>
    <w:rsid w:val="3191480B"/>
    <w:rsid w:val="319F2331"/>
    <w:rsid w:val="31A8A458"/>
    <w:rsid w:val="31AAD948"/>
    <w:rsid w:val="31C55705"/>
    <w:rsid w:val="31CE0935"/>
    <w:rsid w:val="31CEBB48"/>
    <w:rsid w:val="31D7FF0C"/>
    <w:rsid w:val="31DE7C2C"/>
    <w:rsid w:val="3215C37D"/>
    <w:rsid w:val="321717AC"/>
    <w:rsid w:val="322AF840"/>
    <w:rsid w:val="322C06DE"/>
    <w:rsid w:val="322C21CA"/>
    <w:rsid w:val="323021FB"/>
    <w:rsid w:val="32475ED5"/>
    <w:rsid w:val="32559E3D"/>
    <w:rsid w:val="325FF2D0"/>
    <w:rsid w:val="3263B9D5"/>
    <w:rsid w:val="327301B2"/>
    <w:rsid w:val="327FA0BD"/>
    <w:rsid w:val="32813C16"/>
    <w:rsid w:val="3289F6F5"/>
    <w:rsid w:val="328A6F67"/>
    <w:rsid w:val="328DE4D2"/>
    <w:rsid w:val="32A051A6"/>
    <w:rsid w:val="32A96A9B"/>
    <w:rsid w:val="32C21B0B"/>
    <w:rsid w:val="32C78DEB"/>
    <w:rsid w:val="32D5D529"/>
    <w:rsid w:val="32DC99F4"/>
    <w:rsid w:val="32E2365B"/>
    <w:rsid w:val="32FC1E98"/>
    <w:rsid w:val="330188E7"/>
    <w:rsid w:val="33033160"/>
    <w:rsid w:val="3311C279"/>
    <w:rsid w:val="33211C38"/>
    <w:rsid w:val="33211C38"/>
    <w:rsid w:val="3324BA6D"/>
    <w:rsid w:val="3326A453"/>
    <w:rsid w:val="3327AE5D"/>
    <w:rsid w:val="33332ADA"/>
    <w:rsid w:val="33369B48"/>
    <w:rsid w:val="3352D4EC"/>
    <w:rsid w:val="3362C2D1"/>
    <w:rsid w:val="3366876D"/>
    <w:rsid w:val="3367162B"/>
    <w:rsid w:val="336EFD2A"/>
    <w:rsid w:val="338A06BD"/>
    <w:rsid w:val="33916947"/>
    <w:rsid w:val="33972814"/>
    <w:rsid w:val="33A380FF"/>
    <w:rsid w:val="33A4542C"/>
    <w:rsid w:val="33A71061"/>
    <w:rsid w:val="33B0DA9E"/>
    <w:rsid w:val="33B40BFC"/>
    <w:rsid w:val="33C9211B"/>
    <w:rsid w:val="34089703"/>
    <w:rsid w:val="340B1026"/>
    <w:rsid w:val="340DB819"/>
    <w:rsid w:val="3410FBD6"/>
    <w:rsid w:val="34119AC2"/>
    <w:rsid w:val="3411C2A7"/>
    <w:rsid w:val="34140C32"/>
    <w:rsid w:val="34188B96"/>
    <w:rsid w:val="34205A7E"/>
    <w:rsid w:val="34253E71"/>
    <w:rsid w:val="342990B7"/>
    <w:rsid w:val="342BC5D4"/>
    <w:rsid w:val="34443D91"/>
    <w:rsid w:val="345F65C1"/>
    <w:rsid w:val="3460A6BD"/>
    <w:rsid w:val="34624744"/>
    <w:rsid w:val="34692D27"/>
    <w:rsid w:val="346EC029"/>
    <w:rsid w:val="347560F5"/>
    <w:rsid w:val="348C3160"/>
    <w:rsid w:val="348DBE5B"/>
    <w:rsid w:val="34907400"/>
    <w:rsid w:val="34967F66"/>
    <w:rsid w:val="34A12536"/>
    <w:rsid w:val="34A1883A"/>
    <w:rsid w:val="34A9FEC7"/>
    <w:rsid w:val="34AD43A1"/>
    <w:rsid w:val="34AED54E"/>
    <w:rsid w:val="34B55A61"/>
    <w:rsid w:val="3516629C"/>
    <w:rsid w:val="35279198"/>
    <w:rsid w:val="352A3346"/>
    <w:rsid w:val="35349522"/>
    <w:rsid w:val="3540FC19"/>
    <w:rsid w:val="354BCEE4"/>
    <w:rsid w:val="355CB766"/>
    <w:rsid w:val="355CB766"/>
    <w:rsid w:val="3562B9A9"/>
    <w:rsid w:val="357691BF"/>
    <w:rsid w:val="357691BF"/>
    <w:rsid w:val="35954126"/>
    <w:rsid w:val="3596A344"/>
    <w:rsid w:val="359F0119"/>
    <w:rsid w:val="35A4FFA2"/>
    <w:rsid w:val="35A5F6A2"/>
    <w:rsid w:val="35B5728A"/>
    <w:rsid w:val="35D8F915"/>
    <w:rsid w:val="35DD3E98"/>
    <w:rsid w:val="35E84825"/>
    <w:rsid w:val="360FFD40"/>
    <w:rsid w:val="3627CAF7"/>
    <w:rsid w:val="362B38CF"/>
    <w:rsid w:val="36388CC6"/>
    <w:rsid w:val="366D40EC"/>
    <w:rsid w:val="36815993"/>
    <w:rsid w:val="36B18F91"/>
    <w:rsid w:val="36BB9410"/>
    <w:rsid w:val="36BF3F5F"/>
    <w:rsid w:val="36C7C558"/>
    <w:rsid w:val="36DB7B6F"/>
    <w:rsid w:val="36DC923E"/>
    <w:rsid w:val="36E59308"/>
    <w:rsid w:val="36EC7F25"/>
    <w:rsid w:val="36EFCDDB"/>
    <w:rsid w:val="36F009EE"/>
    <w:rsid w:val="36F97FD7"/>
    <w:rsid w:val="37054FD6"/>
    <w:rsid w:val="3718F88E"/>
    <w:rsid w:val="3736E53D"/>
    <w:rsid w:val="37453B90"/>
    <w:rsid w:val="37453B90"/>
    <w:rsid w:val="374685BD"/>
    <w:rsid w:val="37583F40"/>
    <w:rsid w:val="376258DD"/>
    <w:rsid w:val="3763EABB"/>
    <w:rsid w:val="3772776C"/>
    <w:rsid w:val="37867D3E"/>
    <w:rsid w:val="37A5812B"/>
    <w:rsid w:val="37BD1173"/>
    <w:rsid w:val="37DC4340"/>
    <w:rsid w:val="37E228CB"/>
    <w:rsid w:val="37ED4295"/>
    <w:rsid w:val="38043015"/>
    <w:rsid w:val="38049AA0"/>
    <w:rsid w:val="3814444B"/>
    <w:rsid w:val="3819C3E8"/>
    <w:rsid w:val="3841C2F6"/>
    <w:rsid w:val="384D1B82"/>
    <w:rsid w:val="387DC1FE"/>
    <w:rsid w:val="3881316E"/>
    <w:rsid w:val="389A6F75"/>
    <w:rsid w:val="389CF579"/>
    <w:rsid w:val="38A5D6F4"/>
    <w:rsid w:val="38B70BD6"/>
    <w:rsid w:val="38D10C08"/>
    <w:rsid w:val="38F0E8A6"/>
    <w:rsid w:val="39053F0F"/>
    <w:rsid w:val="390E5BE3"/>
    <w:rsid w:val="3917E1EF"/>
    <w:rsid w:val="391DF2FD"/>
    <w:rsid w:val="39299149"/>
    <w:rsid w:val="392E28BA"/>
    <w:rsid w:val="393CA42E"/>
    <w:rsid w:val="3945A7C4"/>
    <w:rsid w:val="3945A7C4"/>
    <w:rsid w:val="395034F2"/>
    <w:rsid w:val="395E43B9"/>
    <w:rsid w:val="396A807A"/>
    <w:rsid w:val="3980718C"/>
    <w:rsid w:val="398ECFD4"/>
    <w:rsid w:val="39CC3D84"/>
    <w:rsid w:val="39D0351D"/>
    <w:rsid w:val="39E45EE6"/>
    <w:rsid w:val="39E60872"/>
    <w:rsid w:val="39F25D79"/>
    <w:rsid w:val="3A02707C"/>
    <w:rsid w:val="3A1BD15E"/>
    <w:rsid w:val="3A26D94E"/>
    <w:rsid w:val="3A3092F3"/>
    <w:rsid w:val="3A3FFC67"/>
    <w:rsid w:val="3A530F06"/>
    <w:rsid w:val="3A561AD2"/>
    <w:rsid w:val="3A5D8E94"/>
    <w:rsid w:val="3A7133B1"/>
    <w:rsid w:val="3AADDADC"/>
    <w:rsid w:val="3AB2B5ED"/>
    <w:rsid w:val="3AB55AA2"/>
    <w:rsid w:val="3AC4A829"/>
    <w:rsid w:val="3AC52F4F"/>
    <w:rsid w:val="3ACF167B"/>
    <w:rsid w:val="3ACFCDAD"/>
    <w:rsid w:val="3AE22BC7"/>
    <w:rsid w:val="3AEA3B67"/>
    <w:rsid w:val="3AEBDE52"/>
    <w:rsid w:val="3B0EC09A"/>
    <w:rsid w:val="3B17EB1C"/>
    <w:rsid w:val="3B2136C2"/>
    <w:rsid w:val="3B2DA994"/>
    <w:rsid w:val="3B456078"/>
    <w:rsid w:val="3B4A17FE"/>
    <w:rsid w:val="3B5F98F8"/>
    <w:rsid w:val="3B62C1B6"/>
    <w:rsid w:val="3B649B48"/>
    <w:rsid w:val="3B74A09D"/>
    <w:rsid w:val="3B7F3395"/>
    <w:rsid w:val="3B84D8E4"/>
    <w:rsid w:val="3B9D175B"/>
    <w:rsid w:val="3B9EBF40"/>
    <w:rsid w:val="3BA2909C"/>
    <w:rsid w:val="3BAC05A8"/>
    <w:rsid w:val="3BB1A208"/>
    <w:rsid w:val="3BB1A208"/>
    <w:rsid w:val="3BB96F17"/>
    <w:rsid w:val="3BF80F56"/>
    <w:rsid w:val="3C1062B3"/>
    <w:rsid w:val="3C1C35FF"/>
    <w:rsid w:val="3C224FD8"/>
    <w:rsid w:val="3C2A6EB3"/>
    <w:rsid w:val="3C34EC25"/>
    <w:rsid w:val="3C518762"/>
    <w:rsid w:val="3C578A5C"/>
    <w:rsid w:val="3C63CE30"/>
    <w:rsid w:val="3C66C672"/>
    <w:rsid w:val="3C76AF71"/>
    <w:rsid w:val="3C79E90B"/>
    <w:rsid w:val="3C84E144"/>
    <w:rsid w:val="3C95C620"/>
    <w:rsid w:val="3CAD999F"/>
    <w:rsid w:val="3CC28577"/>
    <w:rsid w:val="3CCC4D33"/>
    <w:rsid w:val="3CD9DC9F"/>
    <w:rsid w:val="3CDC04E9"/>
    <w:rsid w:val="3CE522DC"/>
    <w:rsid w:val="3CE8E6E5"/>
    <w:rsid w:val="3D0C411A"/>
    <w:rsid w:val="3D154585"/>
    <w:rsid w:val="3D194ACD"/>
    <w:rsid w:val="3D195B22"/>
    <w:rsid w:val="3D236356"/>
    <w:rsid w:val="3D2DEF81"/>
    <w:rsid w:val="3D2E402A"/>
    <w:rsid w:val="3D2E402A"/>
    <w:rsid w:val="3D2FCE7D"/>
    <w:rsid w:val="3D33E2F1"/>
    <w:rsid w:val="3D3B678B"/>
    <w:rsid w:val="3D449A0E"/>
    <w:rsid w:val="3D45C5B6"/>
    <w:rsid w:val="3D4BCE8D"/>
    <w:rsid w:val="3D505993"/>
    <w:rsid w:val="3D5812C3"/>
    <w:rsid w:val="3D5812C3"/>
    <w:rsid w:val="3D600733"/>
    <w:rsid w:val="3D66CE84"/>
    <w:rsid w:val="3D6D259B"/>
    <w:rsid w:val="3D6D69C3"/>
    <w:rsid w:val="3D70E302"/>
    <w:rsid w:val="3D94F5CD"/>
    <w:rsid w:val="3DA1D9B8"/>
    <w:rsid w:val="3DA2CB01"/>
    <w:rsid w:val="3DA8EE48"/>
    <w:rsid w:val="3DDCA221"/>
    <w:rsid w:val="3DE21491"/>
    <w:rsid w:val="3DEA9774"/>
    <w:rsid w:val="3DEA9CD8"/>
    <w:rsid w:val="3E004119"/>
    <w:rsid w:val="3E0FE025"/>
    <w:rsid w:val="3E1552D0"/>
    <w:rsid w:val="3E15E675"/>
    <w:rsid w:val="3E1B33CE"/>
    <w:rsid w:val="3E224C00"/>
    <w:rsid w:val="3E4CD137"/>
    <w:rsid w:val="3E4FD397"/>
    <w:rsid w:val="3E51AEE4"/>
    <w:rsid w:val="3E61D191"/>
    <w:rsid w:val="3E6A2643"/>
    <w:rsid w:val="3E7FC9B6"/>
    <w:rsid w:val="3E7FFD86"/>
    <w:rsid w:val="3E808824"/>
    <w:rsid w:val="3E8A1732"/>
    <w:rsid w:val="3E8CE46A"/>
    <w:rsid w:val="3E8D9B4D"/>
    <w:rsid w:val="3E950BC9"/>
    <w:rsid w:val="3EA1FD2C"/>
    <w:rsid w:val="3EB724C0"/>
    <w:rsid w:val="3EB724C0"/>
    <w:rsid w:val="3EB743B9"/>
    <w:rsid w:val="3EC3D716"/>
    <w:rsid w:val="3EED3A41"/>
    <w:rsid w:val="3EF8E2DA"/>
    <w:rsid w:val="3EFAC9FC"/>
    <w:rsid w:val="3F00F715"/>
    <w:rsid w:val="3F06C8FB"/>
    <w:rsid w:val="3F1BF9E9"/>
    <w:rsid w:val="3F2454E1"/>
    <w:rsid w:val="3F34281B"/>
    <w:rsid w:val="3F3BA05C"/>
    <w:rsid w:val="3F3F072B"/>
    <w:rsid w:val="3F4468D2"/>
    <w:rsid w:val="3F49D3BF"/>
    <w:rsid w:val="3F49D3BF"/>
    <w:rsid w:val="3F5B3C2A"/>
    <w:rsid w:val="3F5DF568"/>
    <w:rsid w:val="3F60D521"/>
    <w:rsid w:val="3F6272CA"/>
    <w:rsid w:val="3F8588CF"/>
    <w:rsid w:val="3FA47728"/>
    <w:rsid w:val="3FB0A8CF"/>
    <w:rsid w:val="3FC676E1"/>
    <w:rsid w:val="3FEA8191"/>
    <w:rsid w:val="3FED5C58"/>
    <w:rsid w:val="3FEF6930"/>
    <w:rsid w:val="3FF92657"/>
    <w:rsid w:val="400B02E3"/>
    <w:rsid w:val="400CF6CC"/>
    <w:rsid w:val="401AA534"/>
    <w:rsid w:val="402E5142"/>
    <w:rsid w:val="4032B5B0"/>
    <w:rsid w:val="403C8F2B"/>
    <w:rsid w:val="403EA5BA"/>
    <w:rsid w:val="40484E67"/>
    <w:rsid w:val="40512D7D"/>
    <w:rsid w:val="405F7AA2"/>
    <w:rsid w:val="4061B202"/>
    <w:rsid w:val="40663548"/>
    <w:rsid w:val="4079C9BB"/>
    <w:rsid w:val="40804A21"/>
    <w:rsid w:val="409E5221"/>
    <w:rsid w:val="409F5C41"/>
    <w:rsid w:val="40ACBDC9"/>
    <w:rsid w:val="40B1008C"/>
    <w:rsid w:val="40B4FA2C"/>
    <w:rsid w:val="40CCE3BE"/>
    <w:rsid w:val="40E947CE"/>
    <w:rsid w:val="40F56A68"/>
    <w:rsid w:val="40F62E5A"/>
    <w:rsid w:val="40F8178A"/>
    <w:rsid w:val="40FA55AD"/>
    <w:rsid w:val="41085787"/>
    <w:rsid w:val="411D74A1"/>
    <w:rsid w:val="4124CD5F"/>
    <w:rsid w:val="412BE8FF"/>
    <w:rsid w:val="413AB7AF"/>
    <w:rsid w:val="4152E287"/>
    <w:rsid w:val="4154CCAC"/>
    <w:rsid w:val="418A3DA7"/>
    <w:rsid w:val="41ACA65A"/>
    <w:rsid w:val="41ACB136"/>
    <w:rsid w:val="41B9C24B"/>
    <w:rsid w:val="41C1A147"/>
    <w:rsid w:val="41D62F2F"/>
    <w:rsid w:val="41D84B79"/>
    <w:rsid w:val="41E56494"/>
    <w:rsid w:val="41E6DFA7"/>
    <w:rsid w:val="41E8BB58"/>
    <w:rsid w:val="41E9DD86"/>
    <w:rsid w:val="42028E5D"/>
    <w:rsid w:val="4204A5A0"/>
    <w:rsid w:val="421068A9"/>
    <w:rsid w:val="42157486"/>
    <w:rsid w:val="4218F906"/>
    <w:rsid w:val="4218F906"/>
    <w:rsid w:val="422C8D05"/>
    <w:rsid w:val="42370DAE"/>
    <w:rsid w:val="423E4194"/>
    <w:rsid w:val="42482E7F"/>
    <w:rsid w:val="425CFAA3"/>
    <w:rsid w:val="42681CA0"/>
    <w:rsid w:val="426A17EF"/>
    <w:rsid w:val="42775450"/>
    <w:rsid w:val="4281CAE0"/>
    <w:rsid w:val="42A16977"/>
    <w:rsid w:val="42A6D283"/>
    <w:rsid w:val="42B93824"/>
    <w:rsid w:val="42BB00C0"/>
    <w:rsid w:val="42DB4512"/>
    <w:rsid w:val="42F98FD3"/>
    <w:rsid w:val="43317594"/>
    <w:rsid w:val="4336EB45"/>
    <w:rsid w:val="4351BCC6"/>
    <w:rsid w:val="435A9190"/>
    <w:rsid w:val="43702048"/>
    <w:rsid w:val="4374DDC1"/>
    <w:rsid w:val="437628B4"/>
    <w:rsid w:val="4379BBE8"/>
    <w:rsid w:val="437D7440"/>
    <w:rsid w:val="438D3E7A"/>
    <w:rsid w:val="43908858"/>
    <w:rsid w:val="4397B3C1"/>
    <w:rsid w:val="43A973A8"/>
    <w:rsid w:val="43B67F90"/>
    <w:rsid w:val="43BB9523"/>
    <w:rsid w:val="43C31311"/>
    <w:rsid w:val="43C35A2C"/>
    <w:rsid w:val="43C97383"/>
    <w:rsid w:val="43CAFB23"/>
    <w:rsid w:val="43CFF82E"/>
    <w:rsid w:val="43F8378B"/>
    <w:rsid w:val="4405DE11"/>
    <w:rsid w:val="440C19DB"/>
    <w:rsid w:val="440CC399"/>
    <w:rsid w:val="441E37F9"/>
    <w:rsid w:val="44308BB6"/>
    <w:rsid w:val="4437A13E"/>
    <w:rsid w:val="445C30DB"/>
    <w:rsid w:val="446AEA7D"/>
    <w:rsid w:val="44704F3C"/>
    <w:rsid w:val="44770377"/>
    <w:rsid w:val="44785665"/>
    <w:rsid w:val="447D405D"/>
    <w:rsid w:val="448C4732"/>
    <w:rsid w:val="44A30EB7"/>
    <w:rsid w:val="44AB8BEF"/>
    <w:rsid w:val="44AF6293"/>
    <w:rsid w:val="44BBFECE"/>
    <w:rsid w:val="44C329E3"/>
    <w:rsid w:val="44CDF32D"/>
    <w:rsid w:val="44D25D05"/>
    <w:rsid w:val="44D50A83"/>
    <w:rsid w:val="44E3432B"/>
    <w:rsid w:val="44EFE0D5"/>
    <w:rsid w:val="4511896B"/>
    <w:rsid w:val="45132E16"/>
    <w:rsid w:val="45197A58"/>
    <w:rsid w:val="45217C5A"/>
    <w:rsid w:val="4529D848"/>
    <w:rsid w:val="4539AE6F"/>
    <w:rsid w:val="453B7432"/>
    <w:rsid w:val="4541E9BF"/>
    <w:rsid w:val="454E2F37"/>
    <w:rsid w:val="4552B083"/>
    <w:rsid w:val="455368B4"/>
    <w:rsid w:val="455453C8"/>
    <w:rsid w:val="4554DBB8"/>
    <w:rsid w:val="45645674"/>
    <w:rsid w:val="4567FC73"/>
    <w:rsid w:val="456BFF41"/>
    <w:rsid w:val="457BC1E2"/>
    <w:rsid w:val="458937D6"/>
    <w:rsid w:val="458985B0"/>
    <w:rsid w:val="45953CB0"/>
    <w:rsid w:val="4598C40B"/>
    <w:rsid w:val="45A17139"/>
    <w:rsid w:val="45A3F883"/>
    <w:rsid w:val="45D5EB41"/>
    <w:rsid w:val="45DB8940"/>
    <w:rsid w:val="45DC7819"/>
    <w:rsid w:val="45F89032"/>
    <w:rsid w:val="4622A2BF"/>
    <w:rsid w:val="4623B5A9"/>
    <w:rsid w:val="462BA2CE"/>
    <w:rsid w:val="4655D26D"/>
    <w:rsid w:val="4680E5C0"/>
    <w:rsid w:val="468AF300"/>
    <w:rsid w:val="469559C2"/>
    <w:rsid w:val="46A6651F"/>
    <w:rsid w:val="46B7AC6E"/>
    <w:rsid w:val="46F62886"/>
    <w:rsid w:val="46FA94CC"/>
    <w:rsid w:val="470D5861"/>
    <w:rsid w:val="47185CE7"/>
    <w:rsid w:val="471D1EA5"/>
    <w:rsid w:val="4723B339"/>
    <w:rsid w:val="4734DA1C"/>
    <w:rsid w:val="4738FBCA"/>
    <w:rsid w:val="473DBB2C"/>
    <w:rsid w:val="475A1D7D"/>
    <w:rsid w:val="4763D8AD"/>
    <w:rsid w:val="476BA109"/>
    <w:rsid w:val="476FA347"/>
    <w:rsid w:val="4779F9D5"/>
    <w:rsid w:val="4779F9D5"/>
    <w:rsid w:val="477C9CE0"/>
    <w:rsid w:val="477F1CD4"/>
    <w:rsid w:val="47833284"/>
    <w:rsid w:val="47840DEF"/>
    <w:rsid w:val="478EF434"/>
    <w:rsid w:val="478F5CD0"/>
    <w:rsid w:val="479CBEDB"/>
    <w:rsid w:val="47A60608"/>
    <w:rsid w:val="47B95F2F"/>
    <w:rsid w:val="47CAFBF4"/>
    <w:rsid w:val="47F6AE95"/>
    <w:rsid w:val="47F92F7C"/>
    <w:rsid w:val="47FCDE16"/>
    <w:rsid w:val="48061D80"/>
    <w:rsid w:val="48097458"/>
    <w:rsid w:val="480B1E0B"/>
    <w:rsid w:val="480EF0C8"/>
    <w:rsid w:val="482643D3"/>
    <w:rsid w:val="482CC0B3"/>
    <w:rsid w:val="4833FAC0"/>
    <w:rsid w:val="4835B225"/>
    <w:rsid w:val="483A35C6"/>
    <w:rsid w:val="48584550"/>
    <w:rsid w:val="486059D6"/>
    <w:rsid w:val="4862537A"/>
    <w:rsid w:val="487F1A8D"/>
    <w:rsid w:val="488B0C4E"/>
    <w:rsid w:val="488EDAF5"/>
    <w:rsid w:val="489002A0"/>
    <w:rsid w:val="4890E11E"/>
    <w:rsid w:val="489FEB2F"/>
    <w:rsid w:val="48B52421"/>
    <w:rsid w:val="48DC883A"/>
    <w:rsid w:val="48E9A3EB"/>
    <w:rsid w:val="48F19C39"/>
    <w:rsid w:val="48FCEF22"/>
    <w:rsid w:val="49002319"/>
    <w:rsid w:val="490A4414"/>
    <w:rsid w:val="491460F5"/>
    <w:rsid w:val="4925B1C0"/>
    <w:rsid w:val="49315AB0"/>
    <w:rsid w:val="493323C6"/>
    <w:rsid w:val="493F16D2"/>
    <w:rsid w:val="49634B44"/>
    <w:rsid w:val="4974202D"/>
    <w:rsid w:val="497ED9BF"/>
    <w:rsid w:val="497FBE9F"/>
    <w:rsid w:val="498D0C64"/>
    <w:rsid w:val="49936966"/>
    <w:rsid w:val="49A92C83"/>
    <w:rsid w:val="49B8DD7A"/>
    <w:rsid w:val="49BD910D"/>
    <w:rsid w:val="49C82491"/>
    <w:rsid w:val="49CCBDDE"/>
    <w:rsid w:val="49D8B94E"/>
    <w:rsid w:val="49E187FA"/>
    <w:rsid w:val="49E6A734"/>
    <w:rsid w:val="4A0ADB03"/>
    <w:rsid w:val="4A163B94"/>
    <w:rsid w:val="4A1BC0F7"/>
    <w:rsid w:val="4A2EF5F8"/>
    <w:rsid w:val="4A546715"/>
    <w:rsid w:val="4A5F4C2C"/>
    <w:rsid w:val="4A6033F1"/>
    <w:rsid w:val="4A6C433B"/>
    <w:rsid w:val="4A6D3CA5"/>
    <w:rsid w:val="4A7B4DA4"/>
    <w:rsid w:val="4A874435"/>
    <w:rsid w:val="4AAAE2BF"/>
    <w:rsid w:val="4AABF4BE"/>
    <w:rsid w:val="4AB13E13"/>
    <w:rsid w:val="4AB9E94D"/>
    <w:rsid w:val="4AC7B273"/>
    <w:rsid w:val="4AD676F8"/>
    <w:rsid w:val="4ADE5739"/>
    <w:rsid w:val="4AF296F1"/>
    <w:rsid w:val="4AF30AB4"/>
    <w:rsid w:val="4AFBB152"/>
    <w:rsid w:val="4AFE3439"/>
    <w:rsid w:val="4B00125A"/>
    <w:rsid w:val="4B1A8306"/>
    <w:rsid w:val="4B21D8A8"/>
    <w:rsid w:val="4B32628F"/>
    <w:rsid w:val="4B378149"/>
    <w:rsid w:val="4B4168B3"/>
    <w:rsid w:val="4B579579"/>
    <w:rsid w:val="4B7B4096"/>
    <w:rsid w:val="4B83EE5C"/>
    <w:rsid w:val="4B86FAE1"/>
    <w:rsid w:val="4B8A69B4"/>
    <w:rsid w:val="4B8B50F3"/>
    <w:rsid w:val="4B9741D0"/>
    <w:rsid w:val="4BB18268"/>
    <w:rsid w:val="4BBF9C7C"/>
    <w:rsid w:val="4BE0F570"/>
    <w:rsid w:val="4BE7782A"/>
    <w:rsid w:val="4BEC974D"/>
    <w:rsid w:val="4BF91E2F"/>
    <w:rsid w:val="4C01146E"/>
    <w:rsid w:val="4C0CA1DE"/>
    <w:rsid w:val="4C110EFF"/>
    <w:rsid w:val="4C25357A"/>
    <w:rsid w:val="4C4AC2ED"/>
    <w:rsid w:val="4C4B7E82"/>
    <w:rsid w:val="4C5B1922"/>
    <w:rsid w:val="4C79213C"/>
    <w:rsid w:val="4C82C476"/>
    <w:rsid w:val="4C8444AB"/>
    <w:rsid w:val="4C8B296D"/>
    <w:rsid w:val="4C8DDFED"/>
    <w:rsid w:val="4CCA35D7"/>
    <w:rsid w:val="4CD23172"/>
    <w:rsid w:val="4CD77C2D"/>
    <w:rsid w:val="4CE3F95F"/>
    <w:rsid w:val="4D120CD0"/>
    <w:rsid w:val="4D1CD0CF"/>
    <w:rsid w:val="4D201333"/>
    <w:rsid w:val="4D3B6AC5"/>
    <w:rsid w:val="4D417098"/>
    <w:rsid w:val="4D41E4B6"/>
    <w:rsid w:val="4D51B3F3"/>
    <w:rsid w:val="4D644110"/>
    <w:rsid w:val="4D74BA26"/>
    <w:rsid w:val="4D795B91"/>
    <w:rsid w:val="4D7BAF3F"/>
    <w:rsid w:val="4D932CB9"/>
    <w:rsid w:val="4DA5517A"/>
    <w:rsid w:val="4DA7BC39"/>
    <w:rsid w:val="4DB558DC"/>
    <w:rsid w:val="4DB895B2"/>
    <w:rsid w:val="4DD26B65"/>
    <w:rsid w:val="4DD95D13"/>
    <w:rsid w:val="4DDA3EA3"/>
    <w:rsid w:val="4DDA9BAF"/>
    <w:rsid w:val="4DDF1F91"/>
    <w:rsid w:val="4DE7BF01"/>
    <w:rsid w:val="4DEA428C"/>
    <w:rsid w:val="4E0A76DD"/>
    <w:rsid w:val="4E28F07F"/>
    <w:rsid w:val="4E3D6A9C"/>
    <w:rsid w:val="4E408E85"/>
    <w:rsid w:val="4E4FFD9F"/>
    <w:rsid w:val="4E6C2788"/>
    <w:rsid w:val="4E7857A4"/>
    <w:rsid w:val="4E871A4C"/>
    <w:rsid w:val="4E8D6713"/>
    <w:rsid w:val="4EA07032"/>
    <w:rsid w:val="4EAF343C"/>
    <w:rsid w:val="4EB32290"/>
    <w:rsid w:val="4EB3BA07"/>
    <w:rsid w:val="4EB79E64"/>
    <w:rsid w:val="4EBF8894"/>
    <w:rsid w:val="4EC47D7D"/>
    <w:rsid w:val="4EC4AA91"/>
    <w:rsid w:val="4ECCD6C9"/>
    <w:rsid w:val="4ED23F23"/>
    <w:rsid w:val="4ED3004E"/>
    <w:rsid w:val="4ED99324"/>
    <w:rsid w:val="4EF9CB13"/>
    <w:rsid w:val="4EFC38B9"/>
    <w:rsid w:val="4F040EE6"/>
    <w:rsid w:val="4F0AF97A"/>
    <w:rsid w:val="4F149DF4"/>
    <w:rsid w:val="4F1A79E8"/>
    <w:rsid w:val="4F312BCF"/>
    <w:rsid w:val="4F4FC827"/>
    <w:rsid w:val="4F552946"/>
    <w:rsid w:val="4F5871DC"/>
    <w:rsid w:val="4F66674C"/>
    <w:rsid w:val="4F6BE65F"/>
    <w:rsid w:val="4F78F2C1"/>
    <w:rsid w:val="4F790006"/>
    <w:rsid w:val="4F832035"/>
    <w:rsid w:val="4F8633AE"/>
    <w:rsid w:val="4F9E5307"/>
    <w:rsid w:val="4F9FBA78"/>
    <w:rsid w:val="4FA07616"/>
    <w:rsid w:val="4FAE7B3C"/>
    <w:rsid w:val="4FB6D2FB"/>
    <w:rsid w:val="4FB877D1"/>
    <w:rsid w:val="4FC1F803"/>
    <w:rsid w:val="4FCBC492"/>
    <w:rsid w:val="4FD552F4"/>
    <w:rsid w:val="4FE39B44"/>
    <w:rsid w:val="4FF7CD60"/>
    <w:rsid w:val="5007AA96"/>
    <w:rsid w:val="500AEF77"/>
    <w:rsid w:val="500B9305"/>
    <w:rsid w:val="5014B844"/>
    <w:rsid w:val="50168E4F"/>
    <w:rsid w:val="50218C9C"/>
    <w:rsid w:val="50265F86"/>
    <w:rsid w:val="5031947F"/>
    <w:rsid w:val="5039A191"/>
    <w:rsid w:val="5039A62A"/>
    <w:rsid w:val="5047DA14"/>
    <w:rsid w:val="5050E905"/>
    <w:rsid w:val="505CCF87"/>
    <w:rsid w:val="505CCF87"/>
    <w:rsid w:val="5061AEA0"/>
    <w:rsid w:val="507C6A22"/>
    <w:rsid w:val="507D0F0E"/>
    <w:rsid w:val="5087C64B"/>
    <w:rsid w:val="5088154E"/>
    <w:rsid w:val="508E0B5A"/>
    <w:rsid w:val="50A9E6E4"/>
    <w:rsid w:val="50ACDD00"/>
    <w:rsid w:val="50CE67FD"/>
    <w:rsid w:val="50D83B1D"/>
    <w:rsid w:val="50D9F799"/>
    <w:rsid w:val="50F97405"/>
    <w:rsid w:val="5113F7A9"/>
    <w:rsid w:val="51319744"/>
    <w:rsid w:val="51334D2E"/>
    <w:rsid w:val="513787A2"/>
    <w:rsid w:val="513AA386"/>
    <w:rsid w:val="513EF938"/>
    <w:rsid w:val="5142A711"/>
    <w:rsid w:val="514BD433"/>
    <w:rsid w:val="5153879C"/>
    <w:rsid w:val="5155D05C"/>
    <w:rsid w:val="51568A5A"/>
    <w:rsid w:val="515D7DF8"/>
    <w:rsid w:val="51655D45"/>
    <w:rsid w:val="516A2EF6"/>
    <w:rsid w:val="516BB6AE"/>
    <w:rsid w:val="51719B7D"/>
    <w:rsid w:val="5171D732"/>
    <w:rsid w:val="5171D732"/>
    <w:rsid w:val="51728040"/>
    <w:rsid w:val="51751B81"/>
    <w:rsid w:val="5176357B"/>
    <w:rsid w:val="5178E347"/>
    <w:rsid w:val="51953046"/>
    <w:rsid w:val="519914B4"/>
    <w:rsid w:val="51A6B478"/>
    <w:rsid w:val="51B542FF"/>
    <w:rsid w:val="51B5AA04"/>
    <w:rsid w:val="51B9B8CD"/>
    <w:rsid w:val="51BE8AC6"/>
    <w:rsid w:val="51D4D3D0"/>
    <w:rsid w:val="51D974C0"/>
    <w:rsid w:val="520A3A90"/>
    <w:rsid w:val="5220480B"/>
    <w:rsid w:val="522A9E1A"/>
    <w:rsid w:val="5230DBD0"/>
    <w:rsid w:val="52360CC2"/>
    <w:rsid w:val="5242C8EA"/>
    <w:rsid w:val="5242E68D"/>
    <w:rsid w:val="5255A1A7"/>
    <w:rsid w:val="526654D6"/>
    <w:rsid w:val="52682CC4"/>
    <w:rsid w:val="526DC405"/>
    <w:rsid w:val="5276D4FB"/>
    <w:rsid w:val="5280C5A3"/>
    <w:rsid w:val="5285939C"/>
    <w:rsid w:val="5289DAB6"/>
    <w:rsid w:val="528ECE34"/>
    <w:rsid w:val="528ECE34"/>
    <w:rsid w:val="52983BE6"/>
    <w:rsid w:val="529A0DB3"/>
    <w:rsid w:val="52B348B8"/>
    <w:rsid w:val="52B38503"/>
    <w:rsid w:val="52B41C8F"/>
    <w:rsid w:val="52C81570"/>
    <w:rsid w:val="52CC5956"/>
    <w:rsid w:val="52CDED26"/>
    <w:rsid w:val="52E2C5E9"/>
    <w:rsid w:val="52F3EC7E"/>
    <w:rsid w:val="52FF38F5"/>
    <w:rsid w:val="5308BB16"/>
    <w:rsid w:val="530C9EC9"/>
    <w:rsid w:val="5310ABF8"/>
    <w:rsid w:val="531DDCF8"/>
    <w:rsid w:val="534FD893"/>
    <w:rsid w:val="535D2F36"/>
    <w:rsid w:val="535E367E"/>
    <w:rsid w:val="535E8668"/>
    <w:rsid w:val="536A89B2"/>
    <w:rsid w:val="536AF643"/>
    <w:rsid w:val="5377E2FE"/>
    <w:rsid w:val="537EB5CD"/>
    <w:rsid w:val="539BCE46"/>
    <w:rsid w:val="53A34727"/>
    <w:rsid w:val="53C11306"/>
    <w:rsid w:val="53C8817C"/>
    <w:rsid w:val="53D26351"/>
    <w:rsid w:val="53E17C41"/>
    <w:rsid w:val="53E5F34A"/>
    <w:rsid w:val="53E799D6"/>
    <w:rsid w:val="53E7C835"/>
    <w:rsid w:val="54093EAC"/>
    <w:rsid w:val="5409CD16"/>
    <w:rsid w:val="54114B11"/>
    <w:rsid w:val="54118FDD"/>
    <w:rsid w:val="54197389"/>
    <w:rsid w:val="541B5AFA"/>
    <w:rsid w:val="54568F54"/>
    <w:rsid w:val="545ED94B"/>
    <w:rsid w:val="5466DEB0"/>
    <w:rsid w:val="5470BDF7"/>
    <w:rsid w:val="5470BDF7"/>
    <w:rsid w:val="5475E718"/>
    <w:rsid w:val="548B7D59"/>
    <w:rsid w:val="549F6D46"/>
    <w:rsid w:val="54BB69CF"/>
    <w:rsid w:val="54BFA84A"/>
    <w:rsid w:val="54C86C44"/>
    <w:rsid w:val="54CF0696"/>
    <w:rsid w:val="54D8439F"/>
    <w:rsid w:val="54E6AD2C"/>
    <w:rsid w:val="54EB8E81"/>
    <w:rsid w:val="54EE97DC"/>
    <w:rsid w:val="55027816"/>
    <w:rsid w:val="550CA11C"/>
    <w:rsid w:val="550E9ADF"/>
    <w:rsid w:val="55146D94"/>
    <w:rsid w:val="55180906"/>
    <w:rsid w:val="552678E2"/>
    <w:rsid w:val="55282998"/>
    <w:rsid w:val="553186F1"/>
    <w:rsid w:val="55320177"/>
    <w:rsid w:val="55348DC5"/>
    <w:rsid w:val="55353D86"/>
    <w:rsid w:val="553B6FD1"/>
    <w:rsid w:val="553C9AE8"/>
    <w:rsid w:val="553F0405"/>
    <w:rsid w:val="5556F0AF"/>
    <w:rsid w:val="55700917"/>
    <w:rsid w:val="557395F7"/>
    <w:rsid w:val="5586BF07"/>
    <w:rsid w:val="5595E875"/>
    <w:rsid w:val="55971386"/>
    <w:rsid w:val="55B684D1"/>
    <w:rsid w:val="55BC1595"/>
    <w:rsid w:val="55BECB74"/>
    <w:rsid w:val="55CF7A8B"/>
    <w:rsid w:val="55D221EE"/>
    <w:rsid w:val="55D67C35"/>
    <w:rsid w:val="55DE45C1"/>
    <w:rsid w:val="55EE1D6C"/>
    <w:rsid w:val="55F3D521"/>
    <w:rsid w:val="55F5F232"/>
    <w:rsid w:val="55FA47DC"/>
    <w:rsid w:val="56017F8D"/>
    <w:rsid w:val="56168761"/>
    <w:rsid w:val="56169539"/>
    <w:rsid w:val="561E3ACD"/>
    <w:rsid w:val="561EF6D8"/>
    <w:rsid w:val="565B8C2A"/>
    <w:rsid w:val="565B8C2A"/>
    <w:rsid w:val="5666F1C1"/>
    <w:rsid w:val="567CE8C2"/>
    <w:rsid w:val="5680513E"/>
    <w:rsid w:val="568A73BC"/>
    <w:rsid w:val="568BC803"/>
    <w:rsid w:val="56BDCC58"/>
    <w:rsid w:val="56BDCC58"/>
    <w:rsid w:val="56C703C7"/>
    <w:rsid w:val="56D9546A"/>
    <w:rsid w:val="56DB7084"/>
    <w:rsid w:val="56F42B4B"/>
    <w:rsid w:val="57188516"/>
    <w:rsid w:val="571A25BD"/>
    <w:rsid w:val="572A8C56"/>
    <w:rsid w:val="572A8C56"/>
    <w:rsid w:val="572EC58D"/>
    <w:rsid w:val="573757B3"/>
    <w:rsid w:val="5745AB9C"/>
    <w:rsid w:val="5746BABF"/>
    <w:rsid w:val="57501C59"/>
    <w:rsid w:val="575B7FD6"/>
    <w:rsid w:val="5780BCB6"/>
    <w:rsid w:val="57867A08"/>
    <w:rsid w:val="579FBC85"/>
    <w:rsid w:val="57A4CC2A"/>
    <w:rsid w:val="57B3A40B"/>
    <w:rsid w:val="57B65E28"/>
    <w:rsid w:val="57B81C71"/>
    <w:rsid w:val="57C9A50B"/>
    <w:rsid w:val="57E0B68D"/>
    <w:rsid w:val="57E287F5"/>
    <w:rsid w:val="57F47AE7"/>
    <w:rsid w:val="580187C9"/>
    <w:rsid w:val="5801D7D9"/>
    <w:rsid w:val="58041EBE"/>
    <w:rsid w:val="58046F64"/>
    <w:rsid w:val="58143BAE"/>
    <w:rsid w:val="58309DE7"/>
    <w:rsid w:val="5868223F"/>
    <w:rsid w:val="5871ABA7"/>
    <w:rsid w:val="5871DAEC"/>
    <w:rsid w:val="587789CA"/>
    <w:rsid w:val="587AB74D"/>
    <w:rsid w:val="5883637E"/>
    <w:rsid w:val="5899EEFA"/>
    <w:rsid w:val="589F68AD"/>
    <w:rsid w:val="58A0658A"/>
    <w:rsid w:val="58A216FA"/>
    <w:rsid w:val="58A36C4F"/>
    <w:rsid w:val="58A57354"/>
    <w:rsid w:val="58AB0FA2"/>
    <w:rsid w:val="58AEA09E"/>
    <w:rsid w:val="58B2B9F3"/>
    <w:rsid w:val="58B8FE58"/>
    <w:rsid w:val="58C96AEF"/>
    <w:rsid w:val="58DF4406"/>
    <w:rsid w:val="58E540D1"/>
    <w:rsid w:val="58EFD57E"/>
    <w:rsid w:val="58F1716E"/>
    <w:rsid w:val="5901F67C"/>
    <w:rsid w:val="59157F6D"/>
    <w:rsid w:val="5915FE0F"/>
    <w:rsid w:val="591C7F1B"/>
    <w:rsid w:val="592021D2"/>
    <w:rsid w:val="592BCCEC"/>
    <w:rsid w:val="592DE261"/>
    <w:rsid w:val="593C6475"/>
    <w:rsid w:val="5941C6EB"/>
    <w:rsid w:val="5948CA5C"/>
    <w:rsid w:val="594BD206"/>
    <w:rsid w:val="594D06C3"/>
    <w:rsid w:val="595513A4"/>
    <w:rsid w:val="5969CFC0"/>
    <w:rsid w:val="59757C90"/>
    <w:rsid w:val="5986018A"/>
    <w:rsid w:val="59B029D5"/>
    <w:rsid w:val="59B2913B"/>
    <w:rsid w:val="59B6B9D8"/>
    <w:rsid w:val="59C0689E"/>
    <w:rsid w:val="59C2D184"/>
    <w:rsid w:val="59D1EA77"/>
    <w:rsid w:val="59D4C814"/>
    <w:rsid w:val="59D596B1"/>
    <w:rsid w:val="59E22C82"/>
    <w:rsid w:val="59E7CBBC"/>
    <w:rsid w:val="59F69A0F"/>
    <w:rsid w:val="59FA7619"/>
    <w:rsid w:val="5A037BB0"/>
    <w:rsid w:val="5A0DBFD3"/>
    <w:rsid w:val="5A11AF4B"/>
    <w:rsid w:val="5A149A37"/>
    <w:rsid w:val="5A1B5DFF"/>
    <w:rsid w:val="5A21287B"/>
    <w:rsid w:val="5A2E2238"/>
    <w:rsid w:val="5A320E47"/>
    <w:rsid w:val="5A36B18D"/>
    <w:rsid w:val="5A39D947"/>
    <w:rsid w:val="5A4C0845"/>
    <w:rsid w:val="5A5CC06B"/>
    <w:rsid w:val="5A6B0F00"/>
    <w:rsid w:val="5A71CC8A"/>
    <w:rsid w:val="5A72B494"/>
    <w:rsid w:val="5A7FA42F"/>
    <w:rsid w:val="5A88BE91"/>
    <w:rsid w:val="5A950298"/>
    <w:rsid w:val="5AABF4D4"/>
    <w:rsid w:val="5AABF4D4"/>
    <w:rsid w:val="5AB2FD9F"/>
    <w:rsid w:val="5ABD4A18"/>
    <w:rsid w:val="5AC4BC80"/>
    <w:rsid w:val="5AF109F3"/>
    <w:rsid w:val="5AF109F3"/>
    <w:rsid w:val="5AFCEB59"/>
    <w:rsid w:val="5B07FB21"/>
    <w:rsid w:val="5B10A4CE"/>
    <w:rsid w:val="5B126184"/>
    <w:rsid w:val="5B20C293"/>
    <w:rsid w:val="5B223B3A"/>
    <w:rsid w:val="5B297775"/>
    <w:rsid w:val="5B2CE9D9"/>
    <w:rsid w:val="5B2DF1A4"/>
    <w:rsid w:val="5B374081"/>
    <w:rsid w:val="5B3A283F"/>
    <w:rsid w:val="5B433427"/>
    <w:rsid w:val="5B4DA662"/>
    <w:rsid w:val="5B52C99E"/>
    <w:rsid w:val="5B71222D"/>
    <w:rsid w:val="5B78A03E"/>
    <w:rsid w:val="5B818094"/>
    <w:rsid w:val="5B818094"/>
    <w:rsid w:val="5B8497FD"/>
    <w:rsid w:val="5B8500E3"/>
    <w:rsid w:val="5B85B1CE"/>
    <w:rsid w:val="5B8BC588"/>
    <w:rsid w:val="5B8BFB04"/>
    <w:rsid w:val="5B8C52BE"/>
    <w:rsid w:val="5B9FDE14"/>
    <w:rsid w:val="5BA9C99B"/>
    <w:rsid w:val="5BB55E65"/>
    <w:rsid w:val="5BB7DD27"/>
    <w:rsid w:val="5BC1A40A"/>
    <w:rsid w:val="5BD00901"/>
    <w:rsid w:val="5BD67254"/>
    <w:rsid w:val="5BFE57CC"/>
    <w:rsid w:val="5BFF8372"/>
    <w:rsid w:val="5C17EC8E"/>
    <w:rsid w:val="5C1E8DE7"/>
    <w:rsid w:val="5C3CD56F"/>
    <w:rsid w:val="5C48FBDB"/>
    <w:rsid w:val="5C49AD71"/>
    <w:rsid w:val="5C4F25AB"/>
    <w:rsid w:val="5C6AE0C3"/>
    <w:rsid w:val="5C756854"/>
    <w:rsid w:val="5C7A16FD"/>
    <w:rsid w:val="5C7DC39B"/>
    <w:rsid w:val="5C82F291"/>
    <w:rsid w:val="5C99B31C"/>
    <w:rsid w:val="5CA775FA"/>
    <w:rsid w:val="5CB2C448"/>
    <w:rsid w:val="5CB78B3A"/>
    <w:rsid w:val="5CB83318"/>
    <w:rsid w:val="5CBD3766"/>
    <w:rsid w:val="5CBDBF91"/>
    <w:rsid w:val="5CD2E879"/>
    <w:rsid w:val="5CDE0571"/>
    <w:rsid w:val="5CDF4622"/>
    <w:rsid w:val="5CEF4D6B"/>
    <w:rsid w:val="5CF1FFD9"/>
    <w:rsid w:val="5CFA1610"/>
    <w:rsid w:val="5CFDC804"/>
    <w:rsid w:val="5D02D457"/>
    <w:rsid w:val="5D07818D"/>
    <w:rsid w:val="5D0A6958"/>
    <w:rsid w:val="5D0FA6AE"/>
    <w:rsid w:val="5D1E6784"/>
    <w:rsid w:val="5D3EF6E5"/>
    <w:rsid w:val="5D40ADB8"/>
    <w:rsid w:val="5D472732"/>
    <w:rsid w:val="5D472732"/>
    <w:rsid w:val="5D4F714D"/>
    <w:rsid w:val="5D81FDE8"/>
    <w:rsid w:val="5D8A28FD"/>
    <w:rsid w:val="5D8AA6CE"/>
    <w:rsid w:val="5D993CCB"/>
    <w:rsid w:val="5D9E6081"/>
    <w:rsid w:val="5DAB9B64"/>
    <w:rsid w:val="5DAC4E79"/>
    <w:rsid w:val="5DADCF26"/>
    <w:rsid w:val="5DB0C1EB"/>
    <w:rsid w:val="5DBDDE5D"/>
    <w:rsid w:val="5DBFDAFF"/>
    <w:rsid w:val="5DC55B84"/>
    <w:rsid w:val="5DC6E137"/>
    <w:rsid w:val="5DD1215B"/>
    <w:rsid w:val="5DDF833C"/>
    <w:rsid w:val="5DE8A58A"/>
    <w:rsid w:val="5DF49A64"/>
    <w:rsid w:val="5E091A44"/>
    <w:rsid w:val="5E23B9A8"/>
    <w:rsid w:val="5E277A39"/>
    <w:rsid w:val="5E2A3601"/>
    <w:rsid w:val="5E34921B"/>
    <w:rsid w:val="5E37E68A"/>
    <w:rsid w:val="5E388D97"/>
    <w:rsid w:val="5E399E53"/>
    <w:rsid w:val="5E5BFFE7"/>
    <w:rsid w:val="5E5C0838"/>
    <w:rsid w:val="5E6045CA"/>
    <w:rsid w:val="5E6A0651"/>
    <w:rsid w:val="5E7A59CE"/>
    <w:rsid w:val="5E8A0A2F"/>
    <w:rsid w:val="5EA836ED"/>
    <w:rsid w:val="5EB0CB41"/>
    <w:rsid w:val="5EBB22AB"/>
    <w:rsid w:val="5EBD5DDC"/>
    <w:rsid w:val="5EBF4EE4"/>
    <w:rsid w:val="5EBF6842"/>
    <w:rsid w:val="5ECCA4F9"/>
    <w:rsid w:val="5EDA1523"/>
    <w:rsid w:val="5EE3FBB0"/>
    <w:rsid w:val="5EE4106D"/>
    <w:rsid w:val="5EF057A6"/>
    <w:rsid w:val="5F0613FB"/>
    <w:rsid w:val="5F0FD74E"/>
    <w:rsid w:val="5F159DB7"/>
    <w:rsid w:val="5F174125"/>
    <w:rsid w:val="5F3D9CA8"/>
    <w:rsid w:val="5F649BE9"/>
    <w:rsid w:val="5F6EEAB9"/>
    <w:rsid w:val="5F6F00E3"/>
    <w:rsid w:val="5F7FCD36"/>
    <w:rsid w:val="5F91F046"/>
    <w:rsid w:val="5F9C912E"/>
    <w:rsid w:val="5FAACB85"/>
    <w:rsid w:val="5FAE4981"/>
    <w:rsid w:val="5FB41F97"/>
    <w:rsid w:val="5FC1B192"/>
    <w:rsid w:val="5FD991B1"/>
    <w:rsid w:val="5FE967B7"/>
    <w:rsid w:val="5FF03708"/>
    <w:rsid w:val="5FF61BAA"/>
    <w:rsid w:val="60022DA2"/>
    <w:rsid w:val="6002F57C"/>
    <w:rsid w:val="6002F57C"/>
    <w:rsid w:val="600C2D01"/>
    <w:rsid w:val="6013127F"/>
    <w:rsid w:val="60181F8C"/>
    <w:rsid w:val="602FA4C2"/>
    <w:rsid w:val="6059E071"/>
    <w:rsid w:val="60602C18"/>
    <w:rsid w:val="606E5E28"/>
    <w:rsid w:val="60748863"/>
    <w:rsid w:val="607BB715"/>
    <w:rsid w:val="607EF9B9"/>
    <w:rsid w:val="608C6C1E"/>
    <w:rsid w:val="608E01E6"/>
    <w:rsid w:val="608F652D"/>
    <w:rsid w:val="609905FC"/>
    <w:rsid w:val="6099AE47"/>
    <w:rsid w:val="60B4A1BE"/>
    <w:rsid w:val="60B739F7"/>
    <w:rsid w:val="60C29F9C"/>
    <w:rsid w:val="60C782D0"/>
    <w:rsid w:val="60CF5D98"/>
    <w:rsid w:val="60D971D8"/>
    <w:rsid w:val="60DC7C3C"/>
    <w:rsid w:val="60DDA38E"/>
    <w:rsid w:val="610BAADF"/>
    <w:rsid w:val="61148759"/>
    <w:rsid w:val="611C28A8"/>
    <w:rsid w:val="613A8253"/>
    <w:rsid w:val="613DE6A4"/>
    <w:rsid w:val="6162BA80"/>
    <w:rsid w:val="6177D01C"/>
    <w:rsid w:val="61817C1C"/>
    <w:rsid w:val="618D0B4E"/>
    <w:rsid w:val="618FF4EF"/>
    <w:rsid w:val="61990F09"/>
    <w:rsid w:val="61ADC466"/>
    <w:rsid w:val="61B5ECCD"/>
    <w:rsid w:val="61CB211F"/>
    <w:rsid w:val="61D4DD46"/>
    <w:rsid w:val="61D5C71F"/>
    <w:rsid w:val="61DEF9B5"/>
    <w:rsid w:val="61E04D52"/>
    <w:rsid w:val="61EF8E3B"/>
    <w:rsid w:val="620B430A"/>
    <w:rsid w:val="620CF4E7"/>
    <w:rsid w:val="622AE548"/>
    <w:rsid w:val="623938D1"/>
    <w:rsid w:val="62448E46"/>
    <w:rsid w:val="6244A71F"/>
    <w:rsid w:val="6263CAFE"/>
    <w:rsid w:val="62721069"/>
    <w:rsid w:val="6273828D"/>
    <w:rsid w:val="628950FE"/>
    <w:rsid w:val="62A8B4A7"/>
    <w:rsid w:val="62B3388F"/>
    <w:rsid w:val="62D0E214"/>
    <w:rsid w:val="62DE0293"/>
    <w:rsid w:val="62F093BD"/>
    <w:rsid w:val="62F4CBEF"/>
    <w:rsid w:val="63015F62"/>
    <w:rsid w:val="63015F62"/>
    <w:rsid w:val="630AF623"/>
    <w:rsid w:val="630AF623"/>
    <w:rsid w:val="63194A40"/>
    <w:rsid w:val="6329974B"/>
    <w:rsid w:val="632A1772"/>
    <w:rsid w:val="632D29E4"/>
    <w:rsid w:val="632E0528"/>
    <w:rsid w:val="63345929"/>
    <w:rsid w:val="634A91AE"/>
    <w:rsid w:val="6376D200"/>
    <w:rsid w:val="637D024A"/>
    <w:rsid w:val="638D7258"/>
    <w:rsid w:val="6394DFE8"/>
    <w:rsid w:val="639B95C1"/>
    <w:rsid w:val="63A27F15"/>
    <w:rsid w:val="63B3FFC9"/>
    <w:rsid w:val="63C370BC"/>
    <w:rsid w:val="63D3678D"/>
    <w:rsid w:val="63E3A9C4"/>
    <w:rsid w:val="63ED560E"/>
    <w:rsid w:val="64056C67"/>
    <w:rsid w:val="640AAEED"/>
    <w:rsid w:val="641B7AFD"/>
    <w:rsid w:val="6420F2AB"/>
    <w:rsid w:val="6421F70C"/>
    <w:rsid w:val="642369DA"/>
    <w:rsid w:val="64240E2D"/>
    <w:rsid w:val="64288746"/>
    <w:rsid w:val="642C8084"/>
    <w:rsid w:val="64309B33"/>
    <w:rsid w:val="643E1DE2"/>
    <w:rsid w:val="644AA562"/>
    <w:rsid w:val="645D3812"/>
    <w:rsid w:val="6467D0D6"/>
    <w:rsid w:val="646D13E4"/>
    <w:rsid w:val="6473F3EB"/>
    <w:rsid w:val="647A02DA"/>
    <w:rsid w:val="647CB0FB"/>
    <w:rsid w:val="647DFD0D"/>
    <w:rsid w:val="648250F1"/>
    <w:rsid w:val="6488185B"/>
    <w:rsid w:val="6498FC88"/>
    <w:rsid w:val="64AAA7DE"/>
    <w:rsid w:val="64B1C750"/>
    <w:rsid w:val="64B1E6F7"/>
    <w:rsid w:val="64BBB2CD"/>
    <w:rsid w:val="64BED1C9"/>
    <w:rsid w:val="64C3D680"/>
    <w:rsid w:val="64CA177B"/>
    <w:rsid w:val="64CE24FA"/>
    <w:rsid w:val="64EF31C7"/>
    <w:rsid w:val="64FAB55F"/>
    <w:rsid w:val="651F240D"/>
    <w:rsid w:val="6520747C"/>
    <w:rsid w:val="6522259F"/>
    <w:rsid w:val="652707B3"/>
    <w:rsid w:val="65327ED2"/>
    <w:rsid w:val="654BACF8"/>
    <w:rsid w:val="6555D20A"/>
    <w:rsid w:val="6556854E"/>
    <w:rsid w:val="6558ACB8"/>
    <w:rsid w:val="65643ADC"/>
    <w:rsid w:val="656916E8"/>
    <w:rsid w:val="656EFCD3"/>
    <w:rsid w:val="65706FE8"/>
    <w:rsid w:val="6570B407"/>
    <w:rsid w:val="657584C0"/>
    <w:rsid w:val="65770A3A"/>
    <w:rsid w:val="657C188D"/>
    <w:rsid w:val="65869683"/>
    <w:rsid w:val="65896325"/>
    <w:rsid w:val="658A9149"/>
    <w:rsid w:val="6596DBFA"/>
    <w:rsid w:val="659AA1DD"/>
    <w:rsid w:val="659DE2E9"/>
    <w:rsid w:val="65A14EC3"/>
    <w:rsid w:val="65BAC958"/>
    <w:rsid w:val="65C54000"/>
    <w:rsid w:val="65D5A20A"/>
    <w:rsid w:val="65DA0D9D"/>
    <w:rsid w:val="65E312DB"/>
    <w:rsid w:val="65E34FE0"/>
    <w:rsid w:val="65F62F93"/>
    <w:rsid w:val="65FE9C28"/>
    <w:rsid w:val="660948D2"/>
    <w:rsid w:val="6609FDCD"/>
    <w:rsid w:val="661F562A"/>
    <w:rsid w:val="6631C2F4"/>
    <w:rsid w:val="6634F32E"/>
    <w:rsid w:val="66392E85"/>
    <w:rsid w:val="66556040"/>
    <w:rsid w:val="6665D586"/>
    <w:rsid w:val="6673EB3B"/>
    <w:rsid w:val="6674AA39"/>
    <w:rsid w:val="6699A3DB"/>
    <w:rsid w:val="66A111DF"/>
    <w:rsid w:val="66A72680"/>
    <w:rsid w:val="66B05015"/>
    <w:rsid w:val="66B85E1A"/>
    <w:rsid w:val="66BF2409"/>
    <w:rsid w:val="66D80F30"/>
    <w:rsid w:val="66DBF831"/>
    <w:rsid w:val="66E23E44"/>
    <w:rsid w:val="66F5F3CC"/>
    <w:rsid w:val="67131299"/>
    <w:rsid w:val="67173906"/>
    <w:rsid w:val="671900EB"/>
    <w:rsid w:val="67199493"/>
    <w:rsid w:val="672105C4"/>
    <w:rsid w:val="67276B90"/>
    <w:rsid w:val="672C16DF"/>
    <w:rsid w:val="672DE520"/>
    <w:rsid w:val="673931FA"/>
    <w:rsid w:val="6742E8BE"/>
    <w:rsid w:val="67441F18"/>
    <w:rsid w:val="67485683"/>
    <w:rsid w:val="674C1139"/>
    <w:rsid w:val="6757A499"/>
    <w:rsid w:val="676B1668"/>
    <w:rsid w:val="6781E5A6"/>
    <w:rsid w:val="67830184"/>
    <w:rsid w:val="6786B8C6"/>
    <w:rsid w:val="67879E8D"/>
    <w:rsid w:val="6790C4BB"/>
    <w:rsid w:val="6797C60E"/>
    <w:rsid w:val="67B15729"/>
    <w:rsid w:val="67C69A7A"/>
    <w:rsid w:val="67D9A015"/>
    <w:rsid w:val="67DF8EA0"/>
    <w:rsid w:val="67EC5C49"/>
    <w:rsid w:val="67F43461"/>
    <w:rsid w:val="67FEAC52"/>
    <w:rsid w:val="68094E8C"/>
    <w:rsid w:val="681C6B02"/>
    <w:rsid w:val="681F0CF2"/>
    <w:rsid w:val="682C9D10"/>
    <w:rsid w:val="682DA362"/>
    <w:rsid w:val="6843DEDB"/>
    <w:rsid w:val="6846BF25"/>
    <w:rsid w:val="68493E57"/>
    <w:rsid w:val="684CF9B8"/>
    <w:rsid w:val="68577EC9"/>
    <w:rsid w:val="685A36A9"/>
    <w:rsid w:val="68807A63"/>
    <w:rsid w:val="688583D9"/>
    <w:rsid w:val="6899C5DF"/>
    <w:rsid w:val="68A6B64B"/>
    <w:rsid w:val="68B0E017"/>
    <w:rsid w:val="68BB6505"/>
    <w:rsid w:val="68C14D9F"/>
    <w:rsid w:val="68C2FEE0"/>
    <w:rsid w:val="68D28EAA"/>
    <w:rsid w:val="68DFA078"/>
    <w:rsid w:val="68E0E6DB"/>
    <w:rsid w:val="68E1C348"/>
    <w:rsid w:val="68F3D33D"/>
    <w:rsid w:val="68F5E5F6"/>
    <w:rsid w:val="69058293"/>
    <w:rsid w:val="690859B1"/>
    <w:rsid w:val="6911003F"/>
    <w:rsid w:val="6918AA5F"/>
    <w:rsid w:val="692146F0"/>
    <w:rsid w:val="69340291"/>
    <w:rsid w:val="695936C9"/>
    <w:rsid w:val="69600208"/>
    <w:rsid w:val="696F0337"/>
    <w:rsid w:val="697F4504"/>
    <w:rsid w:val="6985076C"/>
    <w:rsid w:val="69853DE9"/>
    <w:rsid w:val="6986E042"/>
    <w:rsid w:val="698C8326"/>
    <w:rsid w:val="698E56ED"/>
    <w:rsid w:val="69958C97"/>
    <w:rsid w:val="699F4D91"/>
    <w:rsid w:val="69AD6550"/>
    <w:rsid w:val="69C47255"/>
    <w:rsid w:val="69D544FB"/>
    <w:rsid w:val="69D864E3"/>
    <w:rsid w:val="69D9D117"/>
    <w:rsid w:val="69E2C356"/>
    <w:rsid w:val="69E99F5D"/>
    <w:rsid w:val="69EB48F8"/>
    <w:rsid w:val="69EED8F8"/>
    <w:rsid w:val="69F22E8B"/>
    <w:rsid w:val="6A07E8ED"/>
    <w:rsid w:val="6A0BEE30"/>
    <w:rsid w:val="6A10EF7C"/>
    <w:rsid w:val="6A18E157"/>
    <w:rsid w:val="6A1D8D4E"/>
    <w:rsid w:val="6A34D4B0"/>
    <w:rsid w:val="6A69F095"/>
    <w:rsid w:val="6A7A363F"/>
    <w:rsid w:val="6A7BF6DA"/>
    <w:rsid w:val="6A7F9F03"/>
    <w:rsid w:val="6AB57DFC"/>
    <w:rsid w:val="6AD23D7E"/>
    <w:rsid w:val="6AD3AD6E"/>
    <w:rsid w:val="6ADE64F4"/>
    <w:rsid w:val="6AE16670"/>
    <w:rsid w:val="6AE61A86"/>
    <w:rsid w:val="6AE70D90"/>
    <w:rsid w:val="6AF255CC"/>
    <w:rsid w:val="6AFC13AC"/>
    <w:rsid w:val="6B0C3ABC"/>
    <w:rsid w:val="6B0F6AE6"/>
    <w:rsid w:val="6B1456A4"/>
    <w:rsid w:val="6B391E1B"/>
    <w:rsid w:val="6B3B4524"/>
    <w:rsid w:val="6B3C322A"/>
    <w:rsid w:val="6B4FE7A1"/>
    <w:rsid w:val="6B531AFF"/>
    <w:rsid w:val="6B5DD949"/>
    <w:rsid w:val="6B660876"/>
    <w:rsid w:val="6B68CD23"/>
    <w:rsid w:val="6B6B4EBC"/>
    <w:rsid w:val="6B729404"/>
    <w:rsid w:val="6B7FD912"/>
    <w:rsid w:val="6B9B76B0"/>
    <w:rsid w:val="6BAA8C20"/>
    <w:rsid w:val="6BB7C0A5"/>
    <w:rsid w:val="6BB92F15"/>
    <w:rsid w:val="6BDF0858"/>
    <w:rsid w:val="6BE40D38"/>
    <w:rsid w:val="6BEC4A96"/>
    <w:rsid w:val="6C073A1C"/>
    <w:rsid w:val="6C1FCC0C"/>
    <w:rsid w:val="6C1FCC0C"/>
    <w:rsid w:val="6C216C06"/>
    <w:rsid w:val="6C235335"/>
    <w:rsid w:val="6C2BDBB8"/>
    <w:rsid w:val="6C2D6DAC"/>
    <w:rsid w:val="6C2EA481"/>
    <w:rsid w:val="6C32F2C5"/>
    <w:rsid w:val="6C3E1E99"/>
    <w:rsid w:val="6C436D67"/>
    <w:rsid w:val="6C537DCC"/>
    <w:rsid w:val="6C5DEEFC"/>
    <w:rsid w:val="6C5DFA3F"/>
    <w:rsid w:val="6C75DDF6"/>
    <w:rsid w:val="6C7BCAFF"/>
    <w:rsid w:val="6CBD939B"/>
    <w:rsid w:val="6CE18D88"/>
    <w:rsid w:val="6CF00298"/>
    <w:rsid w:val="6CF00298"/>
    <w:rsid w:val="6CF1DE32"/>
    <w:rsid w:val="6CFC051A"/>
    <w:rsid w:val="6D0AFE3B"/>
    <w:rsid w:val="6D0BD151"/>
    <w:rsid w:val="6D348CC0"/>
    <w:rsid w:val="6D4B3EBE"/>
    <w:rsid w:val="6D7805D6"/>
    <w:rsid w:val="6D8174F7"/>
    <w:rsid w:val="6D98C7CA"/>
    <w:rsid w:val="6D9A9FCD"/>
    <w:rsid w:val="6DA2845D"/>
    <w:rsid w:val="6DA9F370"/>
    <w:rsid w:val="6DAF5C0A"/>
    <w:rsid w:val="6DC17B91"/>
    <w:rsid w:val="6DC4D3B2"/>
    <w:rsid w:val="6DC859B2"/>
    <w:rsid w:val="6DEEF827"/>
    <w:rsid w:val="6E0FDB92"/>
    <w:rsid w:val="6E139887"/>
    <w:rsid w:val="6E21C62E"/>
    <w:rsid w:val="6E264781"/>
    <w:rsid w:val="6E393820"/>
    <w:rsid w:val="6E41C21F"/>
    <w:rsid w:val="6E42E094"/>
    <w:rsid w:val="6E49D012"/>
    <w:rsid w:val="6E4B8346"/>
    <w:rsid w:val="6E4DAA95"/>
    <w:rsid w:val="6E58F0D0"/>
    <w:rsid w:val="6E742A25"/>
    <w:rsid w:val="6E7CA185"/>
    <w:rsid w:val="6E840B71"/>
    <w:rsid w:val="6E8426D6"/>
    <w:rsid w:val="6E86149E"/>
    <w:rsid w:val="6E9C4E17"/>
    <w:rsid w:val="6EA2C930"/>
    <w:rsid w:val="6EBD4E19"/>
    <w:rsid w:val="6ED0C547"/>
    <w:rsid w:val="6ED81D10"/>
    <w:rsid w:val="6EDE624B"/>
    <w:rsid w:val="6EF5184F"/>
    <w:rsid w:val="6EF71670"/>
    <w:rsid w:val="6F091C91"/>
    <w:rsid w:val="6F0AA184"/>
    <w:rsid w:val="6F112258"/>
    <w:rsid w:val="6F1F2E29"/>
    <w:rsid w:val="6F22EEA0"/>
    <w:rsid w:val="6F267FFB"/>
    <w:rsid w:val="6F2E8A00"/>
    <w:rsid w:val="6F349585"/>
    <w:rsid w:val="6F596674"/>
    <w:rsid w:val="6F6391AB"/>
    <w:rsid w:val="6F75C249"/>
    <w:rsid w:val="6F78F019"/>
    <w:rsid w:val="6F9153C5"/>
    <w:rsid w:val="6F953A67"/>
    <w:rsid w:val="6F967193"/>
    <w:rsid w:val="6FA6787F"/>
    <w:rsid w:val="6FCD22D8"/>
    <w:rsid w:val="6FE12545"/>
    <w:rsid w:val="6FE6199B"/>
    <w:rsid w:val="6FEE6667"/>
    <w:rsid w:val="6FF56A36"/>
    <w:rsid w:val="7006C590"/>
    <w:rsid w:val="7015E6F7"/>
    <w:rsid w:val="704393A2"/>
    <w:rsid w:val="704780A5"/>
    <w:rsid w:val="705432B2"/>
    <w:rsid w:val="705E6B0B"/>
    <w:rsid w:val="7074372E"/>
    <w:rsid w:val="70781DE5"/>
    <w:rsid w:val="70826212"/>
    <w:rsid w:val="7085E09C"/>
    <w:rsid w:val="7089A67C"/>
    <w:rsid w:val="70C04819"/>
    <w:rsid w:val="70C8753C"/>
    <w:rsid w:val="70C8753C"/>
    <w:rsid w:val="70E2931D"/>
    <w:rsid w:val="70EBAB5D"/>
    <w:rsid w:val="70F04610"/>
    <w:rsid w:val="70F304FE"/>
    <w:rsid w:val="70F3F2A9"/>
    <w:rsid w:val="70FCF03E"/>
    <w:rsid w:val="710372D8"/>
    <w:rsid w:val="71073521"/>
    <w:rsid w:val="7116E6D7"/>
    <w:rsid w:val="7116E6D7"/>
    <w:rsid w:val="711AD71E"/>
    <w:rsid w:val="7122C5C7"/>
    <w:rsid w:val="712DD760"/>
    <w:rsid w:val="71364D45"/>
    <w:rsid w:val="713B1E18"/>
    <w:rsid w:val="714FF73E"/>
    <w:rsid w:val="7158ACD0"/>
    <w:rsid w:val="715FCF38"/>
    <w:rsid w:val="71636D8D"/>
    <w:rsid w:val="719540F7"/>
    <w:rsid w:val="71A7B960"/>
    <w:rsid w:val="71B21CC9"/>
    <w:rsid w:val="71B63AD1"/>
    <w:rsid w:val="71CCA8BF"/>
    <w:rsid w:val="71D0A117"/>
    <w:rsid w:val="71DDB498"/>
    <w:rsid w:val="71DDB498"/>
    <w:rsid w:val="71EF3F15"/>
    <w:rsid w:val="72156164"/>
    <w:rsid w:val="7232D772"/>
    <w:rsid w:val="72392309"/>
    <w:rsid w:val="723EB027"/>
    <w:rsid w:val="7244D714"/>
    <w:rsid w:val="725D9E9B"/>
    <w:rsid w:val="726406C2"/>
    <w:rsid w:val="72643875"/>
    <w:rsid w:val="726BFF75"/>
    <w:rsid w:val="726D5D70"/>
    <w:rsid w:val="72774D35"/>
    <w:rsid w:val="727AB76E"/>
    <w:rsid w:val="728F65F2"/>
    <w:rsid w:val="7296D061"/>
    <w:rsid w:val="72A1EB3C"/>
    <w:rsid w:val="72BDF7F0"/>
    <w:rsid w:val="72C18A04"/>
    <w:rsid w:val="72C3DEF7"/>
    <w:rsid w:val="72C64AE3"/>
    <w:rsid w:val="72EA4A5F"/>
    <w:rsid w:val="72FCFA98"/>
    <w:rsid w:val="73013561"/>
    <w:rsid w:val="730AEF4A"/>
    <w:rsid w:val="73104460"/>
    <w:rsid w:val="731DE1DD"/>
    <w:rsid w:val="731F953D"/>
    <w:rsid w:val="7321BF34"/>
    <w:rsid w:val="73491D9F"/>
    <w:rsid w:val="734F8FB3"/>
    <w:rsid w:val="73570A12"/>
    <w:rsid w:val="7362D5FA"/>
    <w:rsid w:val="73634FF5"/>
    <w:rsid w:val="736620DE"/>
    <w:rsid w:val="7374F276"/>
    <w:rsid w:val="737F1C94"/>
    <w:rsid w:val="7385DD9C"/>
    <w:rsid w:val="738BE507"/>
    <w:rsid w:val="73938D80"/>
    <w:rsid w:val="73A1ECE0"/>
    <w:rsid w:val="73A6DB63"/>
    <w:rsid w:val="73B87FCD"/>
    <w:rsid w:val="73C234D3"/>
    <w:rsid w:val="73C40994"/>
    <w:rsid w:val="73CA381D"/>
    <w:rsid w:val="73D6B1AC"/>
    <w:rsid w:val="73D7831D"/>
    <w:rsid w:val="73E27EEF"/>
    <w:rsid w:val="73ECFE7C"/>
    <w:rsid w:val="73ECFE7C"/>
    <w:rsid w:val="73F31C5E"/>
    <w:rsid w:val="73FD918F"/>
    <w:rsid w:val="740E4A75"/>
    <w:rsid w:val="742EB7D2"/>
    <w:rsid w:val="74344205"/>
    <w:rsid w:val="74474B29"/>
    <w:rsid w:val="74744CDD"/>
    <w:rsid w:val="74B33465"/>
    <w:rsid w:val="74BC13D7"/>
    <w:rsid w:val="74D808D0"/>
    <w:rsid w:val="74E59999"/>
    <w:rsid w:val="74EB8CFA"/>
    <w:rsid w:val="74ED9F1C"/>
    <w:rsid w:val="74EFB93C"/>
    <w:rsid w:val="74F67618"/>
    <w:rsid w:val="74FADBA9"/>
    <w:rsid w:val="74FC2E77"/>
    <w:rsid w:val="753046D8"/>
    <w:rsid w:val="75567445"/>
    <w:rsid w:val="755956D7"/>
    <w:rsid w:val="75664579"/>
    <w:rsid w:val="756A929C"/>
    <w:rsid w:val="756AC671"/>
    <w:rsid w:val="7585214E"/>
    <w:rsid w:val="758D4DE1"/>
    <w:rsid w:val="759CEFF7"/>
    <w:rsid w:val="75A797AC"/>
    <w:rsid w:val="75CF08FE"/>
    <w:rsid w:val="75D09739"/>
    <w:rsid w:val="75D9F9A6"/>
    <w:rsid w:val="75E905F4"/>
    <w:rsid w:val="75EA967A"/>
    <w:rsid w:val="76150B54"/>
    <w:rsid w:val="7625402A"/>
    <w:rsid w:val="76390857"/>
    <w:rsid w:val="764251BF"/>
    <w:rsid w:val="76469511"/>
    <w:rsid w:val="768B0962"/>
    <w:rsid w:val="76917A21"/>
    <w:rsid w:val="76969E05"/>
    <w:rsid w:val="769EE1C4"/>
    <w:rsid w:val="76A531AA"/>
    <w:rsid w:val="76BB00C1"/>
    <w:rsid w:val="76CC390A"/>
    <w:rsid w:val="76E2D144"/>
    <w:rsid w:val="77159568"/>
    <w:rsid w:val="771A12D5"/>
    <w:rsid w:val="7732723C"/>
    <w:rsid w:val="7735C72E"/>
    <w:rsid w:val="77423EEE"/>
    <w:rsid w:val="774C41BE"/>
    <w:rsid w:val="774E65C4"/>
    <w:rsid w:val="774E65C4"/>
    <w:rsid w:val="776C809D"/>
    <w:rsid w:val="77714232"/>
    <w:rsid w:val="7776DED2"/>
    <w:rsid w:val="777B7373"/>
    <w:rsid w:val="7795D2FE"/>
    <w:rsid w:val="77A0BBCC"/>
    <w:rsid w:val="77A41743"/>
    <w:rsid w:val="77BB8715"/>
    <w:rsid w:val="77BD6281"/>
    <w:rsid w:val="77BD6281"/>
    <w:rsid w:val="77C70D16"/>
    <w:rsid w:val="77C98263"/>
    <w:rsid w:val="7802580E"/>
    <w:rsid w:val="78059C9C"/>
    <w:rsid w:val="7813793F"/>
    <w:rsid w:val="782F1768"/>
    <w:rsid w:val="78321031"/>
    <w:rsid w:val="783B63B7"/>
    <w:rsid w:val="78514A66"/>
    <w:rsid w:val="786F12C6"/>
    <w:rsid w:val="7884B7AB"/>
    <w:rsid w:val="789018CE"/>
    <w:rsid w:val="7899EC26"/>
    <w:rsid w:val="789F5DF0"/>
    <w:rsid w:val="78BD0361"/>
    <w:rsid w:val="78C51C85"/>
    <w:rsid w:val="78D3A1E9"/>
    <w:rsid w:val="78D521A9"/>
    <w:rsid w:val="78E1B8E8"/>
    <w:rsid w:val="78E70711"/>
    <w:rsid w:val="7905D2CD"/>
    <w:rsid w:val="790BB790"/>
    <w:rsid w:val="791EC140"/>
    <w:rsid w:val="79235FB4"/>
    <w:rsid w:val="793204A1"/>
    <w:rsid w:val="7937DFFE"/>
    <w:rsid w:val="793CC2C6"/>
    <w:rsid w:val="796BA95B"/>
    <w:rsid w:val="79786EF0"/>
    <w:rsid w:val="797B6747"/>
    <w:rsid w:val="797C1507"/>
    <w:rsid w:val="79897410"/>
    <w:rsid w:val="799B02E8"/>
    <w:rsid w:val="79A26F4B"/>
    <w:rsid w:val="79BCF4A7"/>
    <w:rsid w:val="79C59655"/>
    <w:rsid w:val="79F4B68B"/>
    <w:rsid w:val="7A0BC5C6"/>
    <w:rsid w:val="7A47E59C"/>
    <w:rsid w:val="7A4E25C1"/>
    <w:rsid w:val="7A5C222E"/>
    <w:rsid w:val="7A6AEB0E"/>
    <w:rsid w:val="7A77C322"/>
    <w:rsid w:val="7A95B05B"/>
    <w:rsid w:val="7AA32943"/>
    <w:rsid w:val="7AAAB4BB"/>
    <w:rsid w:val="7AC2A369"/>
    <w:rsid w:val="7AD0FC70"/>
    <w:rsid w:val="7AD32A6C"/>
    <w:rsid w:val="7AE3D772"/>
    <w:rsid w:val="7AF57881"/>
    <w:rsid w:val="7AFA1BAC"/>
    <w:rsid w:val="7B1B28D4"/>
    <w:rsid w:val="7B49F2DE"/>
    <w:rsid w:val="7B5FDB54"/>
    <w:rsid w:val="7B65E3B5"/>
    <w:rsid w:val="7B695FB2"/>
    <w:rsid w:val="7B72B263"/>
    <w:rsid w:val="7B75246A"/>
    <w:rsid w:val="7B75CA55"/>
    <w:rsid w:val="7B7664D2"/>
    <w:rsid w:val="7B78C613"/>
    <w:rsid w:val="7B7E0D67"/>
    <w:rsid w:val="7B95F7AF"/>
    <w:rsid w:val="7BA0F87E"/>
    <w:rsid w:val="7BAB1727"/>
    <w:rsid w:val="7BB9BCD6"/>
    <w:rsid w:val="7BDA213E"/>
    <w:rsid w:val="7BE0CFAF"/>
    <w:rsid w:val="7BE32817"/>
    <w:rsid w:val="7BE32817"/>
    <w:rsid w:val="7BEAC633"/>
    <w:rsid w:val="7BECD377"/>
    <w:rsid w:val="7BF2977B"/>
    <w:rsid w:val="7BF65B26"/>
    <w:rsid w:val="7C0188B4"/>
    <w:rsid w:val="7C09E548"/>
    <w:rsid w:val="7C352482"/>
    <w:rsid w:val="7C41BD2E"/>
    <w:rsid w:val="7C48A9B1"/>
    <w:rsid w:val="7C4D4CCF"/>
    <w:rsid w:val="7C5EAF1B"/>
    <w:rsid w:val="7C691695"/>
    <w:rsid w:val="7C692124"/>
    <w:rsid w:val="7C9096EF"/>
    <w:rsid w:val="7C91D1D1"/>
    <w:rsid w:val="7C9D2E70"/>
    <w:rsid w:val="7CA5D0EB"/>
    <w:rsid w:val="7CC2E609"/>
    <w:rsid w:val="7CCA8196"/>
    <w:rsid w:val="7CE6C024"/>
    <w:rsid w:val="7CF2ABCE"/>
    <w:rsid w:val="7D2AAD0A"/>
    <w:rsid w:val="7D35B932"/>
    <w:rsid w:val="7D42DB85"/>
    <w:rsid w:val="7D48A3DD"/>
    <w:rsid w:val="7D53A6F6"/>
    <w:rsid w:val="7D53A6F6"/>
    <w:rsid w:val="7D701F52"/>
    <w:rsid w:val="7D732C09"/>
    <w:rsid w:val="7D7E90C5"/>
    <w:rsid w:val="7D9210C6"/>
    <w:rsid w:val="7DB8964A"/>
    <w:rsid w:val="7DBBE046"/>
    <w:rsid w:val="7DC61AA1"/>
    <w:rsid w:val="7DCA1BB5"/>
    <w:rsid w:val="7DD19CDB"/>
    <w:rsid w:val="7DD5DB6E"/>
    <w:rsid w:val="7DE12733"/>
    <w:rsid w:val="7DF8C183"/>
    <w:rsid w:val="7E0B1A80"/>
    <w:rsid w:val="7E1038FA"/>
    <w:rsid w:val="7E134EAD"/>
    <w:rsid w:val="7E213B63"/>
    <w:rsid w:val="7E27AAA9"/>
    <w:rsid w:val="7E29DE53"/>
    <w:rsid w:val="7E36A7D1"/>
    <w:rsid w:val="7E3E6BCB"/>
    <w:rsid w:val="7E431591"/>
    <w:rsid w:val="7E59F4D5"/>
    <w:rsid w:val="7E626F27"/>
    <w:rsid w:val="7E705FB5"/>
    <w:rsid w:val="7E742011"/>
    <w:rsid w:val="7E78191B"/>
    <w:rsid w:val="7E7C880C"/>
    <w:rsid w:val="7E8A3ECD"/>
    <w:rsid w:val="7E90A513"/>
    <w:rsid w:val="7E9B6319"/>
    <w:rsid w:val="7E9F6182"/>
    <w:rsid w:val="7EAF6693"/>
    <w:rsid w:val="7EB0DC42"/>
    <w:rsid w:val="7EB57376"/>
    <w:rsid w:val="7EC30374"/>
    <w:rsid w:val="7EC32F98"/>
    <w:rsid w:val="7EE35FD5"/>
    <w:rsid w:val="7EEB8438"/>
    <w:rsid w:val="7F02170F"/>
    <w:rsid w:val="7F21EF7C"/>
    <w:rsid w:val="7F3E951A"/>
    <w:rsid w:val="7F560ABF"/>
    <w:rsid w:val="7F5CE283"/>
    <w:rsid w:val="7F5F1AAE"/>
    <w:rsid w:val="7F610EFB"/>
    <w:rsid w:val="7F750821"/>
    <w:rsid w:val="7F81B7CB"/>
    <w:rsid w:val="7F848C8A"/>
    <w:rsid w:val="7F848C8A"/>
    <w:rsid w:val="7F895849"/>
    <w:rsid w:val="7F8E4F21"/>
    <w:rsid w:val="7F93DBC5"/>
    <w:rsid w:val="7FABD108"/>
    <w:rsid w:val="7FB4BB83"/>
    <w:rsid w:val="7FBB9B8E"/>
    <w:rsid w:val="7FF03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E79AD"/>
  <w15:chartTrackingRefBased/>
  <w15:docId w15:val="{9DAC0BC9-2589-4F83-8D49-EE735C14D6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DB8964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B8964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DB8964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4D808D0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w:type="paragraph" w:styleId="NoSpacing">
    <w:uiPriority w:val="1"/>
    <w:name w:val="No Spacing"/>
    <w:qFormat/>
    <w:rsid w:val="6F1F2E29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9e66e80d8c74043" /><Relationship Type="http://schemas.openxmlformats.org/officeDocument/2006/relationships/footer" Target="/word/footer.xml" Id="R01ef90399a4d4bba" /><Relationship Type="http://schemas.microsoft.com/office/2020/10/relationships/intelligence" Target="/word/intelligence2.xml" Id="Rf535a3d271e34e65" /><Relationship Type="http://schemas.openxmlformats.org/officeDocument/2006/relationships/numbering" Target="/word/numbering.xml" Id="Rdc13b4d354aa49ee" /><Relationship Type="http://schemas.openxmlformats.org/officeDocument/2006/relationships/hyperlink" Target="https://www.habdirect.co.uk" TargetMode="External" Id="R6818943067fb4f11" /><Relationship Type="http://schemas.openxmlformats.org/officeDocument/2006/relationships/image" Target="/media/image2.png" Id="Ra821d3850a80489f" /><Relationship Type="http://schemas.openxmlformats.org/officeDocument/2006/relationships/image" Target="/media/image3.png" Id="R8a49ae5856f1438d" /><Relationship Type="http://schemas.openxmlformats.org/officeDocument/2006/relationships/hyperlink" Target="https://www.boso.de" TargetMode="External" Id="Rdf69cb1649c74372" /><Relationship Type="http://schemas.openxmlformats.org/officeDocument/2006/relationships/hyperlink" Target="https://assets.publishing.service.gov.uk/media/5d839543ed915d52428dc134/uk-chief-medical-officers-physical-activity-guidelines.pdf" TargetMode="External" Id="R7757087333754e27" /><Relationship Type="http://schemas.openxmlformats.org/officeDocument/2006/relationships/hyperlink" Target="https://www.habdirect.co.uk" TargetMode="External" Id="Rea805b9b647340cc" /><Relationship Type="http://schemas.openxmlformats.org/officeDocument/2006/relationships/hyperlink" Target="https://www.polar.com/uk-en" TargetMode="External" Id="Rfecd340612d94117" /><Relationship Type="http://schemas.openxmlformats.org/officeDocument/2006/relationships/hyperlink" Target="https://eparmedx.com/wp-content/uploads/2013/03/January2020PARQPlusFillable.pdf" TargetMode="External" Id="R802ffb0cfad248a8" /><Relationship Type="http://schemas.openxmlformats.org/officeDocument/2006/relationships/hyperlink" Target="https://www.who.int/data/gho/indicator-metadata-registry/imr-details/3155" TargetMode="External" Id="R127d170a7d3543e4" /><Relationship Type="http://schemas.openxmlformats.org/officeDocument/2006/relationships/hyperlink" Target="https://iris.who.int/bitstream/handle/10665/44583/9789241501491_eng.pdf?sequence=1" TargetMode="External" Id="R7b697ada65a84a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Richards (2406718)</dc:creator>
  <keywords/>
  <dc:description/>
  <lastModifiedBy>Rachel Richards (2406718)</lastModifiedBy>
  <revision>13</revision>
  <dcterms:created xsi:type="dcterms:W3CDTF">2025-02-26T09:39:21.1982231Z</dcterms:created>
  <dcterms:modified xsi:type="dcterms:W3CDTF">2025-03-26T09:35:32.4954085Z</dcterms:modified>
</coreProperties>
</file>