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horzAnchor="margin" w:tblpXSpec="center" w:tblpY="795"/>
        <w:tblW w:w="0" w:type="auto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99"/>
        <w:gridCol w:w="8464"/>
      </w:tblGrid>
      <w:tr w:rsidR="00C111A9" w14:paraId="4587AF46" w14:textId="77777777" w:rsidTr="00C111A9">
        <w:trPr>
          <w:trHeight w:val="264"/>
        </w:trPr>
        <w:tc>
          <w:tcPr>
            <w:tcW w:w="1299" w:type="dxa"/>
            <w:shd w:val="clear" w:color="auto" w:fill="757477"/>
          </w:tcPr>
          <w:p w14:paraId="2DCAABEB" w14:textId="77777777" w:rsidR="00C111A9" w:rsidRDefault="00C111A9" w:rsidP="00C111A9">
            <w:pPr>
              <w:pStyle w:val="TableParagraph"/>
              <w:ind w:left="0"/>
              <w:rPr>
                <w:rFonts w:ascii="Times New Roman"/>
                <w:sz w:val="18"/>
              </w:rPr>
            </w:pPr>
          </w:p>
        </w:tc>
        <w:tc>
          <w:tcPr>
            <w:tcW w:w="8464" w:type="dxa"/>
            <w:shd w:val="clear" w:color="auto" w:fill="757477"/>
          </w:tcPr>
          <w:p w14:paraId="53322379" w14:textId="77777777" w:rsidR="00C111A9" w:rsidRDefault="00C111A9" w:rsidP="00C111A9">
            <w:pPr>
              <w:pStyle w:val="TableParagraph"/>
              <w:spacing w:before="11" w:line="233" w:lineRule="exact"/>
            </w:pPr>
            <w:r>
              <w:rPr>
                <w:color w:val="FFFFFF"/>
                <w:w w:val="105"/>
              </w:rPr>
              <w:t>Notes</w:t>
            </w:r>
          </w:p>
        </w:tc>
      </w:tr>
      <w:tr w:rsidR="00C111A9" w14:paraId="08A4600F" w14:textId="77777777" w:rsidTr="00C111A9">
        <w:trPr>
          <w:trHeight w:val="331"/>
        </w:trPr>
        <w:tc>
          <w:tcPr>
            <w:tcW w:w="1299" w:type="dxa"/>
            <w:shd w:val="clear" w:color="auto" w:fill="F2EDE7"/>
          </w:tcPr>
          <w:p w14:paraId="015BF3DD" w14:textId="77777777" w:rsidR="00C111A9" w:rsidRDefault="00C111A9" w:rsidP="00C111A9">
            <w:pPr>
              <w:pStyle w:val="TableParagraph"/>
              <w:spacing w:before="9"/>
            </w:pPr>
            <w:r>
              <w:rPr>
                <w:color w:val="231F20"/>
                <w:w w:val="95"/>
              </w:rPr>
              <w:t>Title</w:t>
            </w:r>
          </w:p>
        </w:tc>
        <w:tc>
          <w:tcPr>
            <w:tcW w:w="8464" w:type="dxa"/>
            <w:shd w:val="clear" w:color="auto" w:fill="F2EDE7"/>
          </w:tcPr>
          <w:p w14:paraId="3FA71A2F" w14:textId="77777777" w:rsidR="00C111A9" w:rsidRDefault="00C111A9" w:rsidP="00C111A9">
            <w:pPr>
              <w:pStyle w:val="TableParagraph"/>
              <w:numPr>
                <w:ilvl w:val="0"/>
                <w:numId w:val="3"/>
              </w:numPr>
              <w:tabs>
                <w:tab w:val="left" w:pos="372"/>
              </w:tabs>
              <w:spacing w:before="9"/>
              <w:ind w:hanging="315"/>
            </w:pPr>
            <w:r>
              <w:rPr>
                <w:color w:val="231F20"/>
              </w:rPr>
              <w:t>Have</w:t>
            </w:r>
            <w:r>
              <w:rPr>
                <w:color w:val="231F20"/>
                <w:spacing w:val="-10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included</w:t>
            </w:r>
            <w:r>
              <w:rPr>
                <w:color w:val="231F20"/>
                <w:spacing w:val="-10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title</w:t>
            </w:r>
            <w:r>
              <w:rPr>
                <w:color w:val="231F20"/>
                <w:spacing w:val="-10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10"/>
              </w:rPr>
              <w:t xml:space="preserve"> </w:t>
            </w:r>
            <w:r>
              <w:rPr>
                <w:color w:val="231F20"/>
              </w:rPr>
              <w:t>essay?</w:t>
            </w:r>
          </w:p>
        </w:tc>
      </w:tr>
      <w:tr w:rsidR="00C111A9" w14:paraId="055A7E64" w14:textId="77777777" w:rsidTr="00C111A9">
        <w:trPr>
          <w:trHeight w:val="2493"/>
        </w:trPr>
        <w:tc>
          <w:tcPr>
            <w:tcW w:w="1299" w:type="dxa"/>
            <w:shd w:val="clear" w:color="auto" w:fill="D4DEE8"/>
          </w:tcPr>
          <w:p w14:paraId="2505DC5E" w14:textId="77777777" w:rsidR="00C111A9" w:rsidRDefault="00C111A9" w:rsidP="00C111A9">
            <w:pPr>
              <w:pStyle w:val="TableParagraph"/>
              <w:spacing w:before="9"/>
            </w:pPr>
            <w:r>
              <w:rPr>
                <w:color w:val="231F20"/>
              </w:rPr>
              <w:t>Introduction</w:t>
            </w:r>
          </w:p>
        </w:tc>
        <w:tc>
          <w:tcPr>
            <w:tcW w:w="8464" w:type="dxa"/>
            <w:shd w:val="clear" w:color="auto" w:fill="D4DEE8"/>
          </w:tcPr>
          <w:p w14:paraId="6CE3CF79" w14:textId="77777777" w:rsidR="00C111A9" w:rsidRDefault="00C111A9" w:rsidP="00C111A9">
            <w:pPr>
              <w:pStyle w:val="TableParagraph"/>
              <w:numPr>
                <w:ilvl w:val="0"/>
                <w:numId w:val="2"/>
              </w:numPr>
              <w:tabs>
                <w:tab w:val="left" w:pos="372"/>
              </w:tabs>
              <w:spacing w:before="9"/>
              <w:ind w:hanging="315"/>
            </w:pPr>
            <w:r>
              <w:rPr>
                <w:color w:val="231F20"/>
              </w:rPr>
              <w:t>Does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essay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have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a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suitable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introduction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which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identifies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topic?</w:t>
            </w:r>
          </w:p>
          <w:p w14:paraId="7A9B402D" w14:textId="77777777" w:rsidR="00C111A9" w:rsidRDefault="00C111A9" w:rsidP="00C111A9">
            <w:pPr>
              <w:pStyle w:val="TableParagraph"/>
              <w:numPr>
                <w:ilvl w:val="0"/>
                <w:numId w:val="2"/>
              </w:numPr>
              <w:tabs>
                <w:tab w:val="left" w:pos="372"/>
              </w:tabs>
              <w:spacing w:before="45" w:line="280" w:lineRule="auto"/>
              <w:ind w:right="396" w:hanging="315"/>
            </w:pPr>
            <w:r>
              <w:rPr>
                <w:color w:val="231F20"/>
              </w:rPr>
              <w:t>Does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introduction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give</w:t>
            </w:r>
            <w:r>
              <w:rPr>
                <w:color w:val="231F20"/>
                <w:spacing w:val="-44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reader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a</w:t>
            </w:r>
            <w:r>
              <w:rPr>
                <w:color w:val="231F20"/>
                <w:spacing w:val="-44"/>
              </w:rPr>
              <w:t xml:space="preserve"> </w:t>
            </w:r>
            <w:r>
              <w:rPr>
                <w:color w:val="231F20"/>
              </w:rPr>
              <w:t>plan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44"/>
              </w:rPr>
              <w:t xml:space="preserve"> </w:t>
            </w:r>
            <w:r>
              <w:rPr>
                <w:color w:val="231F20"/>
              </w:rPr>
              <w:t>main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themes/concepts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that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you are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going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to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examine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essay?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This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plan</w:t>
            </w:r>
            <w:r>
              <w:rPr>
                <w:color w:val="231F20"/>
                <w:spacing w:val="-25"/>
              </w:rPr>
              <w:t xml:space="preserve"> </w:t>
            </w:r>
            <w:r>
              <w:rPr>
                <w:color w:val="231F20"/>
              </w:rPr>
              <w:t>should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not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be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merely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description,</w:t>
            </w:r>
          </w:p>
          <w:p w14:paraId="30F9FBDB" w14:textId="77777777" w:rsidR="00C111A9" w:rsidRDefault="00C111A9" w:rsidP="00C111A9">
            <w:pPr>
              <w:pStyle w:val="TableParagraph"/>
              <w:spacing w:before="2" w:line="280" w:lineRule="auto"/>
              <w:ind w:left="371" w:right="206"/>
            </w:pPr>
            <w:r>
              <w:rPr>
                <w:color w:val="231F20"/>
              </w:rPr>
              <w:t xml:space="preserve">but give some indication of analysis. These themes should be mentioned in the </w:t>
            </w:r>
            <w:r>
              <w:rPr>
                <w:color w:val="231F20"/>
                <w:w w:val="95"/>
              </w:rPr>
              <w:t>introduction</w:t>
            </w:r>
            <w:r>
              <w:rPr>
                <w:color w:val="231F20"/>
                <w:spacing w:val="-21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in</w:t>
            </w:r>
            <w:r>
              <w:rPr>
                <w:color w:val="231F20"/>
                <w:spacing w:val="-20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the</w:t>
            </w:r>
            <w:r>
              <w:rPr>
                <w:color w:val="231F20"/>
                <w:spacing w:val="-20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same</w:t>
            </w:r>
            <w:r>
              <w:rPr>
                <w:color w:val="231F20"/>
                <w:spacing w:val="-20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order</w:t>
            </w:r>
            <w:r>
              <w:rPr>
                <w:color w:val="231F20"/>
                <w:spacing w:val="-20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that</w:t>
            </w:r>
            <w:r>
              <w:rPr>
                <w:color w:val="231F20"/>
                <w:spacing w:val="-21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they</w:t>
            </w:r>
            <w:r>
              <w:rPr>
                <w:color w:val="231F20"/>
                <w:spacing w:val="-20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are</w:t>
            </w:r>
            <w:r>
              <w:rPr>
                <w:color w:val="231F20"/>
                <w:spacing w:val="-20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mentioned</w:t>
            </w:r>
            <w:r>
              <w:rPr>
                <w:color w:val="231F20"/>
                <w:spacing w:val="-20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in</w:t>
            </w:r>
            <w:r>
              <w:rPr>
                <w:color w:val="231F20"/>
                <w:spacing w:val="-20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the</w:t>
            </w:r>
            <w:r>
              <w:rPr>
                <w:color w:val="231F20"/>
                <w:spacing w:val="-20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actual</w:t>
            </w:r>
            <w:r>
              <w:rPr>
                <w:color w:val="231F20"/>
                <w:spacing w:val="-21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essay.</w:t>
            </w:r>
            <w:r>
              <w:rPr>
                <w:color w:val="231F20"/>
                <w:spacing w:val="-20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It</w:t>
            </w:r>
            <w:r>
              <w:rPr>
                <w:color w:val="231F20"/>
                <w:spacing w:val="-20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>is</w:t>
            </w:r>
            <w:r>
              <w:rPr>
                <w:color w:val="231F20"/>
                <w:spacing w:val="-20"/>
                <w:w w:val="95"/>
              </w:rPr>
              <w:t xml:space="preserve"> </w:t>
            </w:r>
            <w:r>
              <w:rPr>
                <w:color w:val="231F20"/>
                <w:w w:val="95"/>
              </w:rPr>
              <w:t xml:space="preserve">worth </w:t>
            </w:r>
            <w:r>
              <w:rPr>
                <w:color w:val="231F20"/>
              </w:rPr>
              <w:t>looking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back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over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draft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introduction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once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have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finished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essay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so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that you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can</w:t>
            </w:r>
            <w:r>
              <w:rPr>
                <w:color w:val="231F20"/>
                <w:spacing w:val="-21"/>
              </w:rPr>
              <w:t xml:space="preserve"> </w:t>
            </w:r>
            <w:r>
              <w:rPr>
                <w:color w:val="231F20"/>
              </w:rPr>
              <w:t>edit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it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to</w:t>
            </w:r>
            <w:r>
              <w:rPr>
                <w:color w:val="231F20"/>
                <w:spacing w:val="-21"/>
              </w:rPr>
              <w:t xml:space="preserve"> </w:t>
            </w:r>
            <w:r>
              <w:rPr>
                <w:color w:val="231F20"/>
              </w:rPr>
              <w:t>match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21"/>
              </w:rPr>
              <w:t xml:space="preserve"> </w:t>
            </w:r>
            <w:r>
              <w:rPr>
                <w:color w:val="231F20"/>
              </w:rPr>
              <w:t>actual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structure</w:t>
            </w:r>
            <w:r>
              <w:rPr>
                <w:color w:val="231F20"/>
                <w:spacing w:val="-21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21"/>
              </w:rPr>
              <w:t xml:space="preserve"> </w:t>
            </w:r>
            <w:r>
              <w:rPr>
                <w:color w:val="231F20"/>
              </w:rPr>
              <w:t>finished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document.</w:t>
            </w:r>
          </w:p>
          <w:p w14:paraId="013FBDA1" w14:textId="77777777" w:rsidR="00C111A9" w:rsidRDefault="00C111A9" w:rsidP="00C111A9">
            <w:pPr>
              <w:pStyle w:val="TableParagraph"/>
              <w:numPr>
                <w:ilvl w:val="0"/>
                <w:numId w:val="2"/>
              </w:numPr>
              <w:tabs>
                <w:tab w:val="left" w:pos="372"/>
              </w:tabs>
              <w:spacing w:before="5"/>
              <w:ind w:hanging="315"/>
            </w:pPr>
            <w:r>
              <w:rPr>
                <w:color w:val="231F20"/>
              </w:rPr>
              <w:t>Suggestion:</w:t>
            </w:r>
            <w:r>
              <w:rPr>
                <w:color w:val="231F20"/>
                <w:spacing w:val="-15"/>
              </w:rPr>
              <w:t xml:space="preserve"> </w:t>
            </w:r>
            <w:r>
              <w:rPr>
                <w:color w:val="231F20"/>
                <w:spacing w:val="-5"/>
              </w:rPr>
              <w:t>Your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introduction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should</w:t>
            </w:r>
            <w:r>
              <w:rPr>
                <w:color w:val="231F20"/>
                <w:spacing w:val="-19"/>
              </w:rPr>
              <w:t xml:space="preserve"> </w:t>
            </w:r>
            <w:r>
              <w:rPr>
                <w:color w:val="231F20"/>
              </w:rPr>
              <w:t>be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approximately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10%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word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count.</w:t>
            </w:r>
          </w:p>
        </w:tc>
      </w:tr>
      <w:tr w:rsidR="00C111A9" w14:paraId="07BFE7CD" w14:textId="77777777" w:rsidTr="00C111A9">
        <w:trPr>
          <w:trHeight w:val="4860"/>
        </w:trPr>
        <w:tc>
          <w:tcPr>
            <w:tcW w:w="1299" w:type="dxa"/>
            <w:shd w:val="clear" w:color="auto" w:fill="F2EDE7"/>
          </w:tcPr>
          <w:p w14:paraId="7BAF7EF1" w14:textId="77777777" w:rsidR="00C111A9" w:rsidRDefault="00C111A9" w:rsidP="00C111A9">
            <w:pPr>
              <w:pStyle w:val="TableParagraph"/>
              <w:spacing w:before="9"/>
            </w:pPr>
            <w:r>
              <w:rPr>
                <w:color w:val="231F20"/>
              </w:rPr>
              <w:t>Main Body</w:t>
            </w:r>
          </w:p>
        </w:tc>
        <w:tc>
          <w:tcPr>
            <w:tcW w:w="8464" w:type="dxa"/>
            <w:shd w:val="clear" w:color="auto" w:fill="F2EDE7"/>
          </w:tcPr>
          <w:p w14:paraId="16A5ED3B" w14:textId="77777777" w:rsidR="00C111A9" w:rsidRDefault="00C111A9" w:rsidP="00C111A9">
            <w:pPr>
              <w:pStyle w:val="TableParagraph"/>
              <w:numPr>
                <w:ilvl w:val="0"/>
                <w:numId w:val="1"/>
              </w:numPr>
              <w:tabs>
                <w:tab w:val="left" w:pos="372"/>
              </w:tabs>
              <w:spacing w:before="9"/>
              <w:ind w:hanging="315"/>
            </w:pPr>
            <w:r>
              <w:rPr>
                <w:color w:val="231F20"/>
              </w:rPr>
              <w:t>Is</w:t>
            </w:r>
            <w:r>
              <w:rPr>
                <w:color w:val="231F20"/>
                <w:spacing w:val="-13"/>
              </w:rPr>
              <w:t xml:space="preserve"> </w:t>
            </w:r>
            <w:r>
              <w:rPr>
                <w:color w:val="231F20"/>
              </w:rPr>
              <w:t>there</w:t>
            </w:r>
            <w:r>
              <w:rPr>
                <w:color w:val="231F20"/>
                <w:spacing w:val="-12"/>
              </w:rPr>
              <w:t xml:space="preserve"> </w:t>
            </w:r>
            <w:r>
              <w:rPr>
                <w:color w:val="231F20"/>
              </w:rPr>
              <w:t>evidence</w:t>
            </w:r>
            <w:r>
              <w:rPr>
                <w:color w:val="231F20"/>
                <w:spacing w:val="-13"/>
              </w:rPr>
              <w:t xml:space="preserve"> </w:t>
            </w:r>
            <w:r>
              <w:rPr>
                <w:color w:val="231F20"/>
              </w:rPr>
              <w:t>that</w:t>
            </w:r>
            <w:r>
              <w:rPr>
                <w:color w:val="231F20"/>
                <w:spacing w:val="-12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12"/>
              </w:rPr>
              <w:t xml:space="preserve"> </w:t>
            </w:r>
            <w:r>
              <w:rPr>
                <w:color w:val="231F20"/>
              </w:rPr>
              <w:t>have</w:t>
            </w:r>
            <w:r>
              <w:rPr>
                <w:color w:val="231F20"/>
                <w:spacing w:val="-13"/>
              </w:rPr>
              <w:t xml:space="preserve"> </w:t>
            </w:r>
            <w:r>
              <w:rPr>
                <w:color w:val="231F20"/>
              </w:rPr>
              <w:t>read</w:t>
            </w:r>
            <w:r>
              <w:rPr>
                <w:color w:val="231F20"/>
                <w:spacing w:val="-12"/>
              </w:rPr>
              <w:t xml:space="preserve"> </w:t>
            </w:r>
            <w:r>
              <w:rPr>
                <w:color w:val="231F20"/>
              </w:rPr>
              <w:t>widely</w:t>
            </w:r>
            <w:r>
              <w:rPr>
                <w:color w:val="231F20"/>
                <w:spacing w:val="-13"/>
              </w:rPr>
              <w:t xml:space="preserve"> </w:t>
            </w:r>
            <w:r>
              <w:rPr>
                <w:color w:val="231F20"/>
              </w:rPr>
              <w:t>on</w:t>
            </w:r>
            <w:r>
              <w:rPr>
                <w:color w:val="231F20"/>
                <w:spacing w:val="-12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12"/>
              </w:rPr>
              <w:t xml:space="preserve"> </w:t>
            </w:r>
            <w:r>
              <w:rPr>
                <w:color w:val="231F20"/>
              </w:rPr>
              <w:t>topic?</w:t>
            </w:r>
          </w:p>
          <w:p w14:paraId="768AA674" w14:textId="77777777" w:rsidR="00C111A9" w:rsidRDefault="00C111A9" w:rsidP="00C111A9">
            <w:pPr>
              <w:pStyle w:val="TableParagraph"/>
              <w:numPr>
                <w:ilvl w:val="0"/>
                <w:numId w:val="1"/>
              </w:numPr>
              <w:tabs>
                <w:tab w:val="left" w:pos="372"/>
              </w:tabs>
              <w:spacing w:before="45" w:line="280" w:lineRule="auto"/>
              <w:ind w:right="529" w:hanging="315"/>
            </w:pPr>
            <w:r>
              <w:rPr>
                <w:color w:val="231F20"/>
              </w:rPr>
              <w:t>Have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put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each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main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point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a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separate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paragraph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(each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main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point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may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take up</w:t>
            </w:r>
            <w:r>
              <w:rPr>
                <w:color w:val="231F20"/>
                <w:spacing w:val="-10"/>
              </w:rPr>
              <w:t xml:space="preserve"> </w:t>
            </w:r>
            <w:r>
              <w:rPr>
                <w:color w:val="231F20"/>
              </w:rPr>
              <w:t>more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than</w:t>
            </w:r>
            <w:r>
              <w:rPr>
                <w:color w:val="231F20"/>
                <w:spacing w:val="-10"/>
              </w:rPr>
              <w:t xml:space="preserve"> </w:t>
            </w:r>
            <w:r>
              <w:rPr>
                <w:color w:val="231F20"/>
              </w:rPr>
              <w:t>just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one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single</w:t>
            </w:r>
            <w:r>
              <w:rPr>
                <w:color w:val="231F20"/>
                <w:spacing w:val="-10"/>
              </w:rPr>
              <w:t xml:space="preserve"> </w:t>
            </w:r>
            <w:r>
              <w:rPr>
                <w:color w:val="231F20"/>
              </w:rPr>
              <w:t>paragraph)?</w:t>
            </w:r>
          </w:p>
          <w:p w14:paraId="4020AEEB" w14:textId="77777777" w:rsidR="00C111A9" w:rsidRDefault="00C111A9" w:rsidP="00C111A9">
            <w:pPr>
              <w:pStyle w:val="TableParagraph"/>
              <w:numPr>
                <w:ilvl w:val="0"/>
                <w:numId w:val="1"/>
              </w:numPr>
              <w:tabs>
                <w:tab w:val="left" w:pos="372"/>
              </w:tabs>
              <w:spacing w:before="2" w:line="280" w:lineRule="auto"/>
              <w:ind w:right="358" w:hanging="315"/>
            </w:pPr>
            <w:r>
              <w:rPr>
                <w:color w:val="231F20"/>
                <w:spacing w:val="-8"/>
              </w:rPr>
              <w:t>To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helpfully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signpost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structure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essay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to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reader,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make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it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clear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at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the start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a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new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main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point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what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are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about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to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go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on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to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examine.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At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end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the paragraph</w:t>
            </w:r>
            <w:r>
              <w:rPr>
                <w:color w:val="231F20"/>
                <w:spacing w:val="-42"/>
              </w:rPr>
              <w:t xml:space="preserve"> </w:t>
            </w:r>
            <w:r>
              <w:rPr>
                <w:color w:val="231F20"/>
              </w:rPr>
              <w:t>for</w:t>
            </w:r>
            <w:r>
              <w:rPr>
                <w:color w:val="231F20"/>
                <w:spacing w:val="-42"/>
              </w:rPr>
              <w:t xml:space="preserve"> </w:t>
            </w:r>
            <w:r>
              <w:rPr>
                <w:color w:val="231F20"/>
              </w:rPr>
              <w:t>each</w:t>
            </w:r>
            <w:r>
              <w:rPr>
                <w:color w:val="231F20"/>
                <w:spacing w:val="-41"/>
              </w:rPr>
              <w:t xml:space="preserve"> </w:t>
            </w:r>
            <w:r>
              <w:rPr>
                <w:color w:val="231F20"/>
              </w:rPr>
              <w:t>main</w:t>
            </w:r>
            <w:r>
              <w:rPr>
                <w:color w:val="231F20"/>
                <w:spacing w:val="-42"/>
              </w:rPr>
              <w:t xml:space="preserve"> </w:t>
            </w:r>
            <w:r>
              <w:rPr>
                <w:color w:val="231F20"/>
              </w:rPr>
              <w:t>area</w:t>
            </w:r>
            <w:r>
              <w:rPr>
                <w:color w:val="231F20"/>
                <w:spacing w:val="-42"/>
              </w:rPr>
              <w:t xml:space="preserve"> </w:t>
            </w:r>
            <w:r>
              <w:rPr>
                <w:color w:val="231F20"/>
              </w:rPr>
              <w:t>paraphrase</w:t>
            </w:r>
            <w:r>
              <w:rPr>
                <w:color w:val="231F20"/>
                <w:spacing w:val="-41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42"/>
              </w:rPr>
              <w:t xml:space="preserve"> </w:t>
            </w:r>
            <w:r>
              <w:rPr>
                <w:color w:val="231F20"/>
              </w:rPr>
              <w:t>main</w:t>
            </w:r>
            <w:r>
              <w:rPr>
                <w:color w:val="231F20"/>
                <w:spacing w:val="-42"/>
              </w:rPr>
              <w:t xml:space="preserve"> </w:t>
            </w:r>
            <w:r>
              <w:rPr>
                <w:color w:val="231F20"/>
              </w:rPr>
              <w:t>points</w:t>
            </w:r>
            <w:r>
              <w:rPr>
                <w:color w:val="231F20"/>
                <w:spacing w:val="-41"/>
              </w:rPr>
              <w:t xml:space="preserve"> </w:t>
            </w:r>
            <w:r>
              <w:rPr>
                <w:color w:val="231F20"/>
              </w:rPr>
              <w:t>that</w:t>
            </w:r>
            <w:r>
              <w:rPr>
                <w:color w:val="231F20"/>
                <w:spacing w:val="-42"/>
              </w:rPr>
              <w:t xml:space="preserve"> </w:t>
            </w:r>
            <w:r>
              <w:rPr>
                <w:color w:val="231F20"/>
              </w:rPr>
              <w:t>have</w:t>
            </w:r>
            <w:r>
              <w:rPr>
                <w:color w:val="231F20"/>
                <w:spacing w:val="-42"/>
              </w:rPr>
              <w:t xml:space="preserve"> </w:t>
            </w:r>
            <w:r>
              <w:rPr>
                <w:color w:val="231F20"/>
              </w:rPr>
              <w:t>been</w:t>
            </w:r>
            <w:r>
              <w:rPr>
                <w:color w:val="231F20"/>
                <w:spacing w:val="-41"/>
              </w:rPr>
              <w:t xml:space="preserve"> </w:t>
            </w:r>
            <w:r>
              <w:rPr>
                <w:color w:val="231F20"/>
              </w:rPr>
              <w:t>covered. Ensure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that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each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paragraph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is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actually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answering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question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have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been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set.</w:t>
            </w:r>
          </w:p>
          <w:p w14:paraId="40E35419" w14:textId="77777777" w:rsidR="00C111A9" w:rsidRDefault="00C111A9" w:rsidP="00C111A9">
            <w:pPr>
              <w:pStyle w:val="TableParagraph"/>
              <w:numPr>
                <w:ilvl w:val="0"/>
                <w:numId w:val="1"/>
              </w:numPr>
              <w:tabs>
                <w:tab w:val="left" w:pos="372"/>
              </w:tabs>
              <w:spacing w:before="5" w:line="280" w:lineRule="auto"/>
              <w:ind w:right="570" w:hanging="315"/>
            </w:pPr>
            <w:r>
              <w:rPr>
                <w:color w:val="231F20"/>
              </w:rPr>
              <w:t>Are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paragraphs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linked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a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logical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manner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(i.e.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does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essay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flow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from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one point to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another)?</w:t>
            </w:r>
          </w:p>
          <w:p w14:paraId="6C1E1E0B" w14:textId="77777777" w:rsidR="00C111A9" w:rsidRDefault="00C111A9" w:rsidP="00C111A9">
            <w:pPr>
              <w:pStyle w:val="TableParagraph"/>
              <w:numPr>
                <w:ilvl w:val="0"/>
                <w:numId w:val="1"/>
              </w:numPr>
              <w:tabs>
                <w:tab w:val="left" w:pos="372"/>
              </w:tabs>
              <w:spacing w:before="2" w:line="280" w:lineRule="auto"/>
              <w:ind w:right="207" w:hanging="315"/>
            </w:pPr>
            <w:r>
              <w:rPr>
                <w:color w:val="231F20"/>
              </w:rPr>
              <w:t>When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make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a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point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or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argument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essay,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or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give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a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factual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statement,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do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you provide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evidence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that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supports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it?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This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evidence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will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normally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be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given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by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referring to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research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that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has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been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done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by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others</w:t>
            </w:r>
            <w:r>
              <w:rPr>
                <w:color w:val="231F20"/>
                <w:spacing w:val="-27"/>
              </w:rPr>
              <w:t xml:space="preserve"> </w:t>
            </w:r>
            <w:proofErr w:type="spellStart"/>
            <w:r>
              <w:rPr>
                <w:color w:val="231F20"/>
              </w:rPr>
              <w:t>eg.</w:t>
            </w:r>
            <w:proofErr w:type="spellEnd"/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books,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journal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articles,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websites.</w:t>
            </w:r>
          </w:p>
          <w:p w14:paraId="5A737977" w14:textId="77777777" w:rsidR="00C111A9" w:rsidRDefault="00C111A9" w:rsidP="00C111A9">
            <w:pPr>
              <w:pStyle w:val="TableParagraph"/>
              <w:spacing w:before="3"/>
              <w:ind w:left="371"/>
            </w:pPr>
            <w:r>
              <w:rPr>
                <w:color w:val="231F20"/>
              </w:rPr>
              <w:t>This is why it is important to read widely on your topic.</w:t>
            </w:r>
          </w:p>
          <w:p w14:paraId="1B07B29C" w14:textId="77777777" w:rsidR="00C111A9" w:rsidRDefault="00C111A9" w:rsidP="00C111A9">
            <w:pPr>
              <w:pStyle w:val="TableParagraph"/>
              <w:numPr>
                <w:ilvl w:val="0"/>
                <w:numId w:val="1"/>
              </w:numPr>
              <w:tabs>
                <w:tab w:val="left" w:pos="372"/>
              </w:tabs>
              <w:spacing w:before="45" w:line="280" w:lineRule="auto"/>
              <w:ind w:right="321" w:hanging="315"/>
            </w:pPr>
            <w:r>
              <w:rPr>
                <w:color w:val="231F20"/>
              </w:rPr>
              <w:t>Do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reference</w:t>
            </w:r>
            <w:r>
              <w:rPr>
                <w:color w:val="231F20"/>
                <w:spacing w:val="-44"/>
              </w:rPr>
              <w:t xml:space="preserve"> </w:t>
            </w:r>
            <w:r>
              <w:rPr>
                <w:color w:val="231F20"/>
              </w:rPr>
              <w:t>clearly,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using</w:t>
            </w:r>
            <w:r>
              <w:rPr>
                <w:color w:val="231F20"/>
                <w:spacing w:val="-44"/>
              </w:rPr>
              <w:t xml:space="preserve"> </w:t>
            </w:r>
            <w:r>
              <w:rPr>
                <w:color w:val="231F20"/>
              </w:rPr>
              <w:t>a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consistent</w:t>
            </w:r>
            <w:r>
              <w:rPr>
                <w:color w:val="231F20"/>
                <w:spacing w:val="-44"/>
              </w:rPr>
              <w:t xml:space="preserve"> </w:t>
            </w:r>
            <w:r>
              <w:rPr>
                <w:color w:val="231F20"/>
              </w:rPr>
              <w:t>referencing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style,</w:t>
            </w:r>
            <w:r>
              <w:rPr>
                <w:color w:val="231F20"/>
                <w:spacing w:val="-44"/>
              </w:rPr>
              <w:t xml:space="preserve"> </w:t>
            </w:r>
            <w:r>
              <w:rPr>
                <w:color w:val="231F20"/>
              </w:rPr>
              <w:t>where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44"/>
              </w:rPr>
              <w:t xml:space="preserve"> </w:t>
            </w:r>
            <w:r>
              <w:rPr>
                <w:color w:val="231F20"/>
              </w:rPr>
              <w:t>have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used the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ideas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or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work</w:t>
            </w:r>
            <w:r>
              <w:rPr>
                <w:color w:val="231F20"/>
                <w:spacing w:val="-8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other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people?</w:t>
            </w:r>
          </w:p>
          <w:p w14:paraId="115BBF20" w14:textId="77777777" w:rsidR="00C111A9" w:rsidRDefault="00C111A9" w:rsidP="00C111A9">
            <w:pPr>
              <w:pStyle w:val="TableParagraph"/>
              <w:numPr>
                <w:ilvl w:val="0"/>
                <w:numId w:val="1"/>
              </w:numPr>
              <w:tabs>
                <w:tab w:val="left" w:pos="372"/>
              </w:tabs>
              <w:spacing w:before="2"/>
              <w:ind w:hanging="315"/>
            </w:pPr>
            <w:r>
              <w:rPr>
                <w:color w:val="231F20"/>
              </w:rPr>
              <w:t>Suggestion:</w:t>
            </w:r>
            <w:r>
              <w:rPr>
                <w:color w:val="231F20"/>
                <w:spacing w:val="-15"/>
              </w:rPr>
              <w:t xml:space="preserve"> </w:t>
            </w:r>
            <w:r>
              <w:rPr>
                <w:color w:val="231F20"/>
                <w:spacing w:val="-5"/>
              </w:rPr>
              <w:t>Your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main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body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should</w:t>
            </w:r>
            <w:r>
              <w:rPr>
                <w:color w:val="231F20"/>
                <w:spacing w:val="-15"/>
              </w:rPr>
              <w:t xml:space="preserve"> </w:t>
            </w:r>
            <w:r>
              <w:rPr>
                <w:color w:val="231F20"/>
              </w:rPr>
              <w:t>be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approximately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80%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15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word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count.</w:t>
            </w:r>
          </w:p>
        </w:tc>
      </w:tr>
    </w:tbl>
    <w:p w14:paraId="5FF44BF7" w14:textId="553D12D9" w:rsidR="00C111A9" w:rsidRDefault="00C111A9" w:rsidP="00C111A9">
      <w:pPr>
        <w:pStyle w:val="BodyText"/>
        <w:spacing w:before="105"/>
        <w:ind w:left="957"/>
        <w:jc w:val="center"/>
      </w:pPr>
      <w:r w:rsidRPr="00C111A9">
        <w:rPr>
          <w:color w:val="231F20"/>
          <w:w w:val="105"/>
          <w:sz w:val="36"/>
        </w:rPr>
        <w:t>Essay</w:t>
      </w:r>
      <w:r>
        <w:rPr>
          <w:color w:val="231F20"/>
          <w:w w:val="105"/>
          <w:sz w:val="36"/>
        </w:rPr>
        <w:t>/Report</w:t>
      </w:r>
      <w:bookmarkStart w:id="0" w:name="_GoBack"/>
      <w:bookmarkEnd w:id="0"/>
      <w:r w:rsidRPr="00C111A9">
        <w:rPr>
          <w:color w:val="231F20"/>
          <w:w w:val="105"/>
          <w:sz w:val="36"/>
        </w:rPr>
        <w:t xml:space="preserve"> Structure Checklist</w:t>
      </w:r>
    </w:p>
    <w:p w14:paraId="283FCADC" w14:textId="4C3D4BC5" w:rsidR="00FC3E16" w:rsidRDefault="00FC3E16"/>
    <w:tbl>
      <w:tblPr>
        <w:tblW w:w="9780" w:type="dxa"/>
        <w:tblInd w:w="4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75"/>
        <w:gridCol w:w="8505"/>
      </w:tblGrid>
      <w:tr w:rsidR="00C111A9" w14:paraId="36E1D00F" w14:textId="77777777" w:rsidTr="00C111A9">
        <w:trPr>
          <w:trHeight w:val="2780"/>
        </w:trPr>
        <w:tc>
          <w:tcPr>
            <w:tcW w:w="1275" w:type="dxa"/>
            <w:shd w:val="clear" w:color="auto" w:fill="D4DEE8"/>
          </w:tcPr>
          <w:p w14:paraId="61B5C456" w14:textId="77777777" w:rsidR="00C111A9" w:rsidRDefault="00C111A9" w:rsidP="00DF765A">
            <w:pPr>
              <w:pStyle w:val="TableParagraph"/>
              <w:spacing w:before="9"/>
            </w:pPr>
            <w:r>
              <w:rPr>
                <w:color w:val="231F20"/>
              </w:rPr>
              <w:t>Conclusion</w:t>
            </w:r>
          </w:p>
        </w:tc>
        <w:tc>
          <w:tcPr>
            <w:tcW w:w="8505" w:type="dxa"/>
            <w:shd w:val="clear" w:color="auto" w:fill="D4DEE8"/>
          </w:tcPr>
          <w:p w14:paraId="153A06E3" w14:textId="77777777" w:rsidR="00C111A9" w:rsidRDefault="00C111A9" w:rsidP="00C111A9">
            <w:pPr>
              <w:pStyle w:val="TableParagraph"/>
              <w:numPr>
                <w:ilvl w:val="0"/>
                <w:numId w:val="7"/>
              </w:numPr>
              <w:tabs>
                <w:tab w:val="left" w:pos="373"/>
              </w:tabs>
              <w:spacing w:before="9"/>
            </w:pPr>
            <w:r>
              <w:rPr>
                <w:color w:val="231F20"/>
              </w:rPr>
              <w:t>Does your conclusion address the essay</w:t>
            </w:r>
            <w:r>
              <w:rPr>
                <w:color w:val="231F20"/>
                <w:spacing w:val="-46"/>
              </w:rPr>
              <w:t xml:space="preserve"> </w:t>
            </w:r>
            <w:r>
              <w:rPr>
                <w:color w:val="231F20"/>
              </w:rPr>
              <w:t>question?</w:t>
            </w:r>
          </w:p>
          <w:p w14:paraId="6E26FEAA" w14:textId="77777777" w:rsidR="00C111A9" w:rsidRDefault="00C111A9" w:rsidP="00C111A9">
            <w:pPr>
              <w:pStyle w:val="TableParagraph"/>
              <w:numPr>
                <w:ilvl w:val="0"/>
                <w:numId w:val="7"/>
              </w:numPr>
              <w:tabs>
                <w:tab w:val="left" w:pos="373"/>
              </w:tabs>
              <w:spacing w:before="45" w:line="280" w:lineRule="auto"/>
              <w:ind w:right="257"/>
            </w:pPr>
            <w:r>
              <w:rPr>
                <w:color w:val="231F20"/>
              </w:rPr>
              <w:t>Is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conclusion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supported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by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work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and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evidence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have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produced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26"/>
              </w:rPr>
              <w:t xml:space="preserve"> </w:t>
            </w:r>
            <w:r>
              <w:rPr>
                <w:color w:val="231F20"/>
              </w:rPr>
              <w:t>the main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body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text?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If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answer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give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here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contradicts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evidence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give in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</w:rPr>
              <w:t>main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body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</w:rPr>
              <w:t>essay,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then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need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</w:rPr>
              <w:t>to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either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</w:rPr>
              <w:t>reconsider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</w:rPr>
              <w:t>conclusion</w:t>
            </w:r>
          </w:p>
          <w:p w14:paraId="6904B58B" w14:textId="77777777" w:rsidR="00C111A9" w:rsidRDefault="00C111A9" w:rsidP="00DF765A">
            <w:pPr>
              <w:pStyle w:val="TableParagraph"/>
              <w:spacing w:before="3"/>
              <w:ind w:left="372"/>
            </w:pPr>
            <w:r>
              <w:rPr>
                <w:color w:val="231F20"/>
              </w:rPr>
              <w:t>or the evidence you have used in the main body.</w:t>
            </w:r>
          </w:p>
          <w:p w14:paraId="74B58403" w14:textId="77777777" w:rsidR="00C111A9" w:rsidRDefault="00C111A9" w:rsidP="00C111A9">
            <w:pPr>
              <w:pStyle w:val="TableParagraph"/>
              <w:numPr>
                <w:ilvl w:val="0"/>
                <w:numId w:val="7"/>
              </w:numPr>
              <w:tabs>
                <w:tab w:val="left" w:pos="373"/>
              </w:tabs>
              <w:spacing w:before="45" w:line="280" w:lineRule="auto"/>
              <w:ind w:right="120"/>
            </w:pPr>
            <w:r>
              <w:rPr>
                <w:color w:val="231F20"/>
              </w:rPr>
              <w:t>Does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</w:rPr>
              <w:t>it</w:t>
            </w:r>
            <w:r>
              <w:rPr>
                <w:color w:val="231F20"/>
                <w:spacing w:val="-31"/>
              </w:rPr>
              <w:t xml:space="preserve"> </w:t>
            </w:r>
            <w:proofErr w:type="spellStart"/>
            <w:r>
              <w:rPr>
                <w:color w:val="231F20"/>
              </w:rPr>
              <w:t>summarise</w:t>
            </w:r>
            <w:proofErr w:type="spellEnd"/>
            <w:r>
              <w:rPr>
                <w:color w:val="231F20"/>
                <w:spacing w:val="-30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</w:rPr>
              <w:t>main</w:t>
            </w:r>
            <w:r>
              <w:rPr>
                <w:color w:val="231F20"/>
                <w:spacing w:val="-30"/>
              </w:rPr>
              <w:t xml:space="preserve"> </w:t>
            </w:r>
            <w:r>
              <w:rPr>
                <w:color w:val="231F20"/>
              </w:rPr>
              <w:t>points?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  <w:spacing w:val="-5"/>
              </w:rPr>
              <w:t>Your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</w:rPr>
              <w:t>conclusion</w:t>
            </w:r>
            <w:r>
              <w:rPr>
                <w:color w:val="231F20"/>
                <w:spacing w:val="-30"/>
              </w:rPr>
              <w:t xml:space="preserve"> </w:t>
            </w:r>
            <w:r>
              <w:rPr>
                <w:color w:val="231F20"/>
              </w:rPr>
              <w:t>should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</w:rPr>
              <w:t>not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</w:rPr>
              <w:t>introduce</w:t>
            </w:r>
            <w:r>
              <w:rPr>
                <w:color w:val="231F20"/>
                <w:spacing w:val="-30"/>
              </w:rPr>
              <w:t xml:space="preserve"> </w:t>
            </w:r>
            <w:r>
              <w:rPr>
                <w:color w:val="231F20"/>
              </w:rPr>
              <w:t>new</w:t>
            </w:r>
            <w:r>
              <w:rPr>
                <w:color w:val="231F20"/>
                <w:spacing w:val="-31"/>
              </w:rPr>
              <w:t xml:space="preserve"> </w:t>
            </w:r>
            <w:r>
              <w:rPr>
                <w:color w:val="231F20"/>
              </w:rPr>
              <w:t>points or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evidence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which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haven’t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mentioned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elsewhere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essay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but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should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be</w:t>
            </w:r>
          </w:p>
          <w:p w14:paraId="72966438" w14:textId="77777777" w:rsidR="00C111A9" w:rsidRDefault="00C111A9" w:rsidP="00DF765A">
            <w:pPr>
              <w:pStyle w:val="TableParagraph"/>
              <w:spacing w:before="2"/>
              <w:ind w:left="372"/>
            </w:pPr>
            <w:r>
              <w:rPr>
                <w:color w:val="231F20"/>
              </w:rPr>
              <w:t>a short reminder of the points you have made in the main body of the essay.</w:t>
            </w:r>
          </w:p>
          <w:p w14:paraId="0E8F9F60" w14:textId="77777777" w:rsidR="00C111A9" w:rsidRDefault="00C111A9" w:rsidP="00C111A9">
            <w:pPr>
              <w:pStyle w:val="TableParagraph"/>
              <w:numPr>
                <w:ilvl w:val="0"/>
                <w:numId w:val="7"/>
              </w:numPr>
              <w:tabs>
                <w:tab w:val="left" w:pos="373"/>
              </w:tabs>
              <w:spacing w:before="45"/>
            </w:pPr>
            <w:r>
              <w:rPr>
                <w:color w:val="231F20"/>
              </w:rPr>
              <w:t>Suggestion: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  <w:spacing w:val="-5"/>
              </w:rPr>
              <w:t>Your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conclusion</w:t>
            </w:r>
            <w:r>
              <w:rPr>
                <w:color w:val="231F20"/>
                <w:spacing w:val="-13"/>
              </w:rPr>
              <w:t xml:space="preserve"> </w:t>
            </w:r>
            <w:r>
              <w:rPr>
                <w:color w:val="231F20"/>
              </w:rPr>
              <w:t>should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be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approximately</w:t>
            </w:r>
            <w:r>
              <w:rPr>
                <w:color w:val="231F20"/>
                <w:spacing w:val="-13"/>
              </w:rPr>
              <w:t xml:space="preserve"> </w:t>
            </w:r>
            <w:r>
              <w:rPr>
                <w:color w:val="231F20"/>
              </w:rPr>
              <w:t>10%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13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word</w:t>
            </w:r>
            <w:r>
              <w:rPr>
                <w:color w:val="231F20"/>
                <w:spacing w:val="-14"/>
              </w:rPr>
              <w:t xml:space="preserve"> </w:t>
            </w:r>
            <w:r>
              <w:rPr>
                <w:color w:val="231F20"/>
              </w:rPr>
              <w:t>count.</w:t>
            </w:r>
          </w:p>
        </w:tc>
      </w:tr>
      <w:tr w:rsidR="00C111A9" w14:paraId="1959DAAC" w14:textId="77777777" w:rsidTr="00C111A9">
        <w:trPr>
          <w:trHeight w:val="3348"/>
        </w:trPr>
        <w:tc>
          <w:tcPr>
            <w:tcW w:w="1275" w:type="dxa"/>
            <w:shd w:val="clear" w:color="auto" w:fill="F2EDE7"/>
          </w:tcPr>
          <w:p w14:paraId="0FF7B368" w14:textId="77777777" w:rsidR="00C111A9" w:rsidRDefault="00C111A9" w:rsidP="00DF765A">
            <w:pPr>
              <w:pStyle w:val="TableParagraph"/>
              <w:spacing w:before="9"/>
            </w:pPr>
            <w:r>
              <w:rPr>
                <w:color w:val="231F20"/>
              </w:rPr>
              <w:t>References</w:t>
            </w:r>
          </w:p>
        </w:tc>
        <w:tc>
          <w:tcPr>
            <w:tcW w:w="8505" w:type="dxa"/>
            <w:shd w:val="clear" w:color="auto" w:fill="F2EDE7"/>
          </w:tcPr>
          <w:p w14:paraId="2CAA5C19" w14:textId="77777777" w:rsidR="00C111A9" w:rsidRDefault="00C111A9" w:rsidP="00C111A9">
            <w:pPr>
              <w:pStyle w:val="TableParagraph"/>
              <w:numPr>
                <w:ilvl w:val="0"/>
                <w:numId w:val="6"/>
              </w:numPr>
              <w:tabs>
                <w:tab w:val="left" w:pos="373"/>
              </w:tabs>
              <w:spacing w:before="9"/>
            </w:pPr>
            <w:r>
              <w:rPr>
                <w:color w:val="231F20"/>
              </w:rPr>
              <w:t>Have</w:t>
            </w:r>
            <w:r>
              <w:rPr>
                <w:color w:val="231F20"/>
                <w:spacing w:val="-19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used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a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variety</w:t>
            </w:r>
            <w:r>
              <w:rPr>
                <w:color w:val="231F20"/>
                <w:spacing w:val="-19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sources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(</w:t>
            </w:r>
            <w:proofErr w:type="spellStart"/>
            <w:proofErr w:type="gramStart"/>
            <w:r>
              <w:rPr>
                <w:color w:val="231F20"/>
              </w:rPr>
              <w:t>eg.</w:t>
            </w:r>
            <w:proofErr w:type="spellEnd"/>
            <w:proofErr w:type="gramEnd"/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books,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journal</w:t>
            </w:r>
            <w:r>
              <w:rPr>
                <w:color w:val="231F20"/>
                <w:spacing w:val="-19"/>
              </w:rPr>
              <w:t xml:space="preserve"> </w:t>
            </w:r>
            <w:r>
              <w:rPr>
                <w:color w:val="231F20"/>
              </w:rPr>
              <w:t>articles,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websites)?</w:t>
            </w:r>
          </w:p>
          <w:p w14:paraId="1E9BF138" w14:textId="77777777" w:rsidR="00C111A9" w:rsidRDefault="00C111A9" w:rsidP="00C111A9">
            <w:pPr>
              <w:pStyle w:val="TableParagraph"/>
              <w:numPr>
                <w:ilvl w:val="0"/>
                <w:numId w:val="6"/>
              </w:numPr>
              <w:tabs>
                <w:tab w:val="left" w:pos="373"/>
              </w:tabs>
              <w:spacing w:before="45" w:line="280" w:lineRule="auto"/>
              <w:ind w:right="500"/>
            </w:pPr>
            <w:r>
              <w:rPr>
                <w:color w:val="231F20"/>
              </w:rPr>
              <w:t>Have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provided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references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for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all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sources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at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point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essay where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have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used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them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to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provide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evidence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or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to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acknowledge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where</w:t>
            </w:r>
            <w:r>
              <w:rPr>
                <w:color w:val="231F20"/>
                <w:spacing w:val="-36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get an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idea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from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(references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body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essay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are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called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in-text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citations)?</w:t>
            </w:r>
          </w:p>
          <w:p w14:paraId="5F81A56B" w14:textId="77777777" w:rsidR="00C111A9" w:rsidRDefault="00C111A9" w:rsidP="00C111A9">
            <w:pPr>
              <w:pStyle w:val="TableParagraph"/>
              <w:numPr>
                <w:ilvl w:val="0"/>
                <w:numId w:val="6"/>
              </w:numPr>
              <w:tabs>
                <w:tab w:val="left" w:pos="373"/>
              </w:tabs>
              <w:spacing w:before="3" w:line="280" w:lineRule="auto"/>
              <w:ind w:right="861"/>
            </w:pPr>
            <w:r>
              <w:rPr>
                <w:color w:val="231F20"/>
              </w:rPr>
              <w:t>Are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all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references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that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use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essay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shown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reference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list at the end of your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essay?</w:t>
            </w:r>
          </w:p>
          <w:p w14:paraId="0BB3DCEE" w14:textId="77777777" w:rsidR="00C111A9" w:rsidRDefault="00C111A9" w:rsidP="00C111A9">
            <w:pPr>
              <w:pStyle w:val="TableParagraph"/>
              <w:numPr>
                <w:ilvl w:val="0"/>
                <w:numId w:val="6"/>
              </w:numPr>
              <w:tabs>
                <w:tab w:val="left" w:pos="373"/>
              </w:tabs>
              <w:spacing w:before="3"/>
            </w:pPr>
            <w:r>
              <w:rPr>
                <w:color w:val="231F20"/>
              </w:rPr>
              <w:t>Are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all</w:t>
            </w:r>
            <w:r>
              <w:rPr>
                <w:color w:val="231F20"/>
                <w:spacing w:val="-21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21"/>
              </w:rPr>
              <w:t xml:space="preserve"> </w:t>
            </w:r>
            <w:r>
              <w:rPr>
                <w:color w:val="231F20"/>
              </w:rPr>
              <w:t>references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accurate,</w:t>
            </w:r>
            <w:r>
              <w:rPr>
                <w:color w:val="231F20"/>
                <w:spacing w:val="-21"/>
              </w:rPr>
              <w:t xml:space="preserve"> </w:t>
            </w:r>
            <w:r>
              <w:rPr>
                <w:color w:val="231F20"/>
              </w:rPr>
              <w:t>correctly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and</w:t>
            </w:r>
            <w:r>
              <w:rPr>
                <w:color w:val="231F20"/>
                <w:spacing w:val="-21"/>
              </w:rPr>
              <w:t xml:space="preserve"> </w:t>
            </w:r>
            <w:r>
              <w:rPr>
                <w:color w:val="231F20"/>
              </w:rPr>
              <w:t>consistently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formatted?</w:t>
            </w:r>
          </w:p>
          <w:p w14:paraId="0E2F4EE3" w14:textId="77777777" w:rsidR="00C111A9" w:rsidRDefault="00C111A9" w:rsidP="00C111A9">
            <w:pPr>
              <w:pStyle w:val="TableParagraph"/>
              <w:numPr>
                <w:ilvl w:val="0"/>
                <w:numId w:val="6"/>
              </w:numPr>
              <w:tabs>
                <w:tab w:val="left" w:pos="373"/>
              </w:tabs>
              <w:spacing w:before="44"/>
            </w:pPr>
            <w:r>
              <w:rPr>
                <w:color w:val="231F20"/>
              </w:rPr>
              <w:t>Is</w:t>
            </w:r>
            <w:r>
              <w:rPr>
                <w:color w:val="231F20"/>
                <w:spacing w:val="-13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12"/>
              </w:rPr>
              <w:t xml:space="preserve"> </w:t>
            </w:r>
            <w:r>
              <w:rPr>
                <w:color w:val="231F20"/>
              </w:rPr>
              <w:t>reference</w:t>
            </w:r>
            <w:r>
              <w:rPr>
                <w:color w:val="231F20"/>
                <w:spacing w:val="-12"/>
              </w:rPr>
              <w:t xml:space="preserve"> </w:t>
            </w:r>
            <w:r>
              <w:rPr>
                <w:color w:val="231F20"/>
              </w:rPr>
              <w:t>list</w:t>
            </w:r>
            <w:r>
              <w:rPr>
                <w:color w:val="231F20"/>
                <w:spacing w:val="-13"/>
              </w:rPr>
              <w:t xml:space="preserve"> </w:t>
            </w:r>
            <w:r>
              <w:rPr>
                <w:color w:val="231F20"/>
              </w:rPr>
              <w:t>constructed</w:t>
            </w:r>
            <w:r>
              <w:rPr>
                <w:color w:val="231F20"/>
                <w:spacing w:val="-12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13"/>
              </w:rPr>
              <w:t xml:space="preserve"> </w:t>
            </w:r>
            <w:r>
              <w:rPr>
                <w:color w:val="231F20"/>
              </w:rPr>
              <w:t>alphabetical</w:t>
            </w:r>
            <w:r>
              <w:rPr>
                <w:color w:val="231F20"/>
                <w:spacing w:val="-12"/>
              </w:rPr>
              <w:t xml:space="preserve"> </w:t>
            </w:r>
            <w:r>
              <w:rPr>
                <w:color w:val="231F20"/>
              </w:rPr>
              <w:t>order?</w:t>
            </w:r>
          </w:p>
          <w:p w14:paraId="47F20553" w14:textId="77777777" w:rsidR="00C111A9" w:rsidRDefault="00C111A9" w:rsidP="00C111A9">
            <w:pPr>
              <w:pStyle w:val="TableParagraph"/>
              <w:numPr>
                <w:ilvl w:val="0"/>
                <w:numId w:val="6"/>
              </w:numPr>
              <w:tabs>
                <w:tab w:val="left" w:pos="373"/>
              </w:tabs>
              <w:spacing w:before="45" w:line="280" w:lineRule="auto"/>
              <w:ind w:right="300"/>
            </w:pPr>
            <w:r>
              <w:rPr>
                <w:color w:val="231F20"/>
              </w:rPr>
              <w:t>Suggestion:</w:t>
            </w:r>
            <w:r>
              <w:rPr>
                <w:color w:val="231F20"/>
                <w:spacing w:val="-30"/>
              </w:rPr>
              <w:t xml:space="preserve"> </w:t>
            </w:r>
            <w:r>
              <w:rPr>
                <w:color w:val="231F20"/>
                <w:spacing w:val="-5"/>
              </w:rPr>
              <w:t>Your</w:t>
            </w:r>
            <w:r>
              <w:rPr>
                <w:color w:val="231F20"/>
                <w:spacing w:val="-30"/>
              </w:rPr>
              <w:t xml:space="preserve"> </w:t>
            </w:r>
            <w:r>
              <w:rPr>
                <w:color w:val="231F20"/>
              </w:rPr>
              <w:t>references</w:t>
            </w:r>
            <w:r>
              <w:rPr>
                <w:color w:val="231F20"/>
                <w:spacing w:val="-29"/>
              </w:rPr>
              <w:t xml:space="preserve"> </w:t>
            </w:r>
            <w:r>
              <w:rPr>
                <w:color w:val="231F20"/>
              </w:rPr>
              <w:t>may</w:t>
            </w:r>
            <w:r>
              <w:rPr>
                <w:color w:val="231F20"/>
                <w:spacing w:val="-30"/>
              </w:rPr>
              <w:t xml:space="preserve"> </w:t>
            </w:r>
            <w:r>
              <w:rPr>
                <w:color w:val="231F20"/>
              </w:rPr>
              <w:t>count</w:t>
            </w:r>
            <w:r>
              <w:rPr>
                <w:color w:val="231F20"/>
                <w:spacing w:val="-29"/>
              </w:rPr>
              <w:t xml:space="preserve"> </w:t>
            </w:r>
            <w:r>
              <w:rPr>
                <w:color w:val="231F20"/>
              </w:rPr>
              <w:t>towards</w:t>
            </w:r>
            <w:r>
              <w:rPr>
                <w:color w:val="231F20"/>
                <w:spacing w:val="-30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29"/>
              </w:rPr>
              <w:t xml:space="preserve"> </w:t>
            </w:r>
            <w:r>
              <w:rPr>
                <w:color w:val="231F20"/>
              </w:rPr>
              <w:t>word</w:t>
            </w:r>
            <w:r>
              <w:rPr>
                <w:color w:val="231F20"/>
                <w:spacing w:val="-30"/>
              </w:rPr>
              <w:t xml:space="preserve"> </w:t>
            </w:r>
            <w:r>
              <w:rPr>
                <w:color w:val="231F20"/>
              </w:rPr>
              <w:t>count.</w:t>
            </w:r>
            <w:r>
              <w:rPr>
                <w:color w:val="231F20"/>
                <w:spacing w:val="-30"/>
              </w:rPr>
              <w:t xml:space="preserve"> </w:t>
            </w:r>
            <w:r>
              <w:rPr>
                <w:color w:val="231F20"/>
              </w:rPr>
              <w:t>Check</w:t>
            </w:r>
            <w:r>
              <w:rPr>
                <w:color w:val="231F20"/>
                <w:spacing w:val="-29"/>
              </w:rPr>
              <w:t xml:space="preserve"> </w:t>
            </w:r>
            <w:r>
              <w:rPr>
                <w:color w:val="231F20"/>
              </w:rPr>
              <w:t>with</w:t>
            </w:r>
            <w:r>
              <w:rPr>
                <w:color w:val="231F20"/>
                <w:spacing w:val="-30"/>
              </w:rPr>
              <w:t xml:space="preserve"> </w:t>
            </w:r>
            <w:r>
              <w:rPr>
                <w:color w:val="231F20"/>
              </w:rPr>
              <w:t>your tutor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before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starting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essay.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  <w:spacing w:val="-7"/>
              </w:rPr>
              <w:t>You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may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be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awarded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marks</w:t>
            </w:r>
            <w:r>
              <w:rPr>
                <w:color w:val="231F20"/>
                <w:spacing w:val="-35"/>
              </w:rPr>
              <w:t xml:space="preserve"> </w:t>
            </w:r>
            <w:r>
              <w:rPr>
                <w:color w:val="231F20"/>
              </w:rPr>
              <w:t>for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34"/>
              </w:rPr>
              <w:t xml:space="preserve"> </w:t>
            </w:r>
            <w:r>
              <w:rPr>
                <w:color w:val="231F20"/>
              </w:rPr>
              <w:t>referencing</w:t>
            </w:r>
          </w:p>
          <w:p w14:paraId="2AC31719" w14:textId="77777777" w:rsidR="00C111A9" w:rsidRDefault="00C111A9" w:rsidP="00DF765A">
            <w:pPr>
              <w:pStyle w:val="TableParagraph"/>
              <w:spacing w:before="2"/>
              <w:ind w:left="372"/>
            </w:pPr>
            <w:r>
              <w:rPr>
                <w:color w:val="231F20"/>
                <w:w w:val="135"/>
              </w:rPr>
              <w:t xml:space="preserve">– </w:t>
            </w:r>
            <w:r>
              <w:rPr>
                <w:color w:val="231F20"/>
              </w:rPr>
              <w:t>if so, these are easy marks to obtain!</w:t>
            </w:r>
          </w:p>
        </w:tc>
      </w:tr>
      <w:tr w:rsidR="00C111A9" w14:paraId="7F16A63D" w14:textId="77777777" w:rsidTr="00C111A9">
        <w:trPr>
          <w:trHeight w:val="1964"/>
        </w:trPr>
        <w:tc>
          <w:tcPr>
            <w:tcW w:w="1275" w:type="dxa"/>
            <w:shd w:val="clear" w:color="auto" w:fill="D4DEE8"/>
          </w:tcPr>
          <w:p w14:paraId="2726C1FE" w14:textId="77777777" w:rsidR="00C111A9" w:rsidRDefault="00C111A9" w:rsidP="00DF765A">
            <w:pPr>
              <w:pStyle w:val="TableParagraph"/>
              <w:spacing w:before="9"/>
            </w:pPr>
            <w:r>
              <w:rPr>
                <w:color w:val="231F20"/>
              </w:rPr>
              <w:lastRenderedPageBreak/>
              <w:t>Layout</w:t>
            </w:r>
          </w:p>
        </w:tc>
        <w:tc>
          <w:tcPr>
            <w:tcW w:w="8505" w:type="dxa"/>
            <w:shd w:val="clear" w:color="auto" w:fill="D4DEE8"/>
          </w:tcPr>
          <w:p w14:paraId="14ECE805" w14:textId="77777777" w:rsidR="00C111A9" w:rsidRDefault="00C111A9" w:rsidP="00C111A9">
            <w:pPr>
              <w:pStyle w:val="TableParagraph"/>
              <w:numPr>
                <w:ilvl w:val="0"/>
                <w:numId w:val="5"/>
              </w:numPr>
              <w:tabs>
                <w:tab w:val="left" w:pos="373"/>
              </w:tabs>
              <w:spacing w:before="9"/>
            </w:pPr>
            <w:r>
              <w:rPr>
                <w:color w:val="231F20"/>
              </w:rPr>
              <w:t>Is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8"/>
              </w:rPr>
              <w:t xml:space="preserve"> </w:t>
            </w:r>
            <w:r>
              <w:rPr>
                <w:color w:val="231F20"/>
              </w:rPr>
              <w:t>essay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neat</w:t>
            </w:r>
            <w:r>
              <w:rPr>
                <w:color w:val="231F20"/>
                <w:spacing w:val="-8"/>
              </w:rPr>
              <w:t xml:space="preserve"> </w:t>
            </w:r>
            <w:r>
              <w:rPr>
                <w:color w:val="231F20"/>
              </w:rPr>
              <w:t>and</w:t>
            </w:r>
            <w:r>
              <w:rPr>
                <w:color w:val="231F20"/>
                <w:spacing w:val="-9"/>
              </w:rPr>
              <w:t xml:space="preserve"> </w:t>
            </w:r>
            <w:r>
              <w:rPr>
                <w:color w:val="231F20"/>
              </w:rPr>
              <w:t>well</w:t>
            </w:r>
            <w:r>
              <w:rPr>
                <w:color w:val="231F20"/>
                <w:spacing w:val="-8"/>
              </w:rPr>
              <w:t xml:space="preserve"> </w:t>
            </w:r>
            <w:r>
              <w:rPr>
                <w:color w:val="231F20"/>
              </w:rPr>
              <w:t>presented?</w:t>
            </w:r>
          </w:p>
          <w:p w14:paraId="5F8DCAE0" w14:textId="77777777" w:rsidR="00C111A9" w:rsidRDefault="00C111A9" w:rsidP="00C111A9">
            <w:pPr>
              <w:pStyle w:val="TableParagraph"/>
              <w:numPr>
                <w:ilvl w:val="0"/>
                <w:numId w:val="5"/>
              </w:numPr>
              <w:tabs>
                <w:tab w:val="left" w:pos="373"/>
              </w:tabs>
              <w:spacing w:before="45" w:line="280" w:lineRule="auto"/>
              <w:ind w:right="109"/>
            </w:pPr>
            <w:r>
              <w:rPr>
                <w:color w:val="231F20"/>
              </w:rPr>
              <w:t>Is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it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correct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word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font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and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size?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  <w:spacing w:val="-7"/>
              </w:rPr>
              <w:t>You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will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normally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be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told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what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to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use</w:t>
            </w:r>
            <w:r>
              <w:rPr>
                <w:color w:val="231F20"/>
                <w:spacing w:val="-33"/>
              </w:rPr>
              <w:t xml:space="preserve"> </w:t>
            </w:r>
            <w:r>
              <w:rPr>
                <w:color w:val="231F20"/>
              </w:rPr>
              <w:t>at</w:t>
            </w:r>
            <w:r>
              <w:rPr>
                <w:color w:val="231F20"/>
                <w:spacing w:val="-32"/>
              </w:rPr>
              <w:t xml:space="preserve"> </w:t>
            </w:r>
            <w:r>
              <w:rPr>
                <w:color w:val="231F20"/>
              </w:rPr>
              <w:t>either the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start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course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or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when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given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assignment.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Ask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tutor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if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are</w:t>
            </w:r>
            <w:r>
              <w:rPr>
                <w:color w:val="231F20"/>
                <w:spacing w:val="-39"/>
              </w:rPr>
              <w:t xml:space="preserve"> </w:t>
            </w:r>
            <w:r>
              <w:rPr>
                <w:color w:val="231F20"/>
              </w:rPr>
              <w:t>unsure.</w:t>
            </w:r>
          </w:p>
          <w:p w14:paraId="5DACE304" w14:textId="77777777" w:rsidR="00C111A9" w:rsidRDefault="00C111A9" w:rsidP="00C111A9">
            <w:pPr>
              <w:pStyle w:val="TableParagraph"/>
              <w:numPr>
                <w:ilvl w:val="0"/>
                <w:numId w:val="5"/>
              </w:numPr>
              <w:tabs>
                <w:tab w:val="left" w:pos="373"/>
              </w:tabs>
              <w:spacing w:before="2"/>
            </w:pPr>
            <w:r>
              <w:rPr>
                <w:color w:val="231F20"/>
              </w:rPr>
              <w:t>Has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it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been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edited,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proof-read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and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written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within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word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limit?</w:t>
            </w:r>
          </w:p>
          <w:p w14:paraId="4C8E0305" w14:textId="77777777" w:rsidR="00C111A9" w:rsidRDefault="00C111A9" w:rsidP="00C111A9">
            <w:pPr>
              <w:pStyle w:val="TableParagraph"/>
              <w:numPr>
                <w:ilvl w:val="0"/>
                <w:numId w:val="5"/>
              </w:numPr>
              <w:tabs>
                <w:tab w:val="left" w:pos="373"/>
              </w:tabs>
              <w:spacing w:before="45" w:line="280" w:lineRule="auto"/>
              <w:ind w:right="67"/>
            </w:pPr>
            <w:r>
              <w:rPr>
                <w:color w:val="231F20"/>
              </w:rPr>
              <w:t>Have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included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details?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Check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with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tutor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what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personal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details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need to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include.</w:t>
            </w:r>
            <w:r>
              <w:rPr>
                <w:color w:val="231F20"/>
                <w:spacing w:val="-28"/>
              </w:rPr>
              <w:t xml:space="preserve"> </w:t>
            </w:r>
            <w:proofErr w:type="spellStart"/>
            <w:r>
              <w:rPr>
                <w:color w:val="231F20"/>
              </w:rPr>
              <w:t>Eg.</w:t>
            </w:r>
            <w:proofErr w:type="spellEnd"/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full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name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or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just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an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ID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number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to</w:t>
            </w:r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allow</w:t>
            </w:r>
            <w:r>
              <w:rPr>
                <w:color w:val="231F20"/>
                <w:spacing w:val="-27"/>
              </w:rPr>
              <w:t xml:space="preserve"> </w:t>
            </w:r>
            <w:r>
              <w:rPr>
                <w:color w:val="231F20"/>
              </w:rPr>
              <w:t>for</w:t>
            </w:r>
            <w:r>
              <w:rPr>
                <w:color w:val="231F20"/>
                <w:spacing w:val="-28"/>
              </w:rPr>
              <w:t xml:space="preserve"> </w:t>
            </w:r>
            <w:proofErr w:type="spellStart"/>
            <w:r>
              <w:rPr>
                <w:color w:val="231F20"/>
              </w:rPr>
              <w:t>anonymised</w:t>
            </w:r>
            <w:proofErr w:type="spellEnd"/>
            <w:r>
              <w:rPr>
                <w:color w:val="231F20"/>
                <w:spacing w:val="-28"/>
              </w:rPr>
              <w:t xml:space="preserve"> </w:t>
            </w:r>
            <w:r>
              <w:rPr>
                <w:color w:val="231F20"/>
              </w:rPr>
              <w:t>marking.</w:t>
            </w:r>
          </w:p>
        </w:tc>
      </w:tr>
      <w:tr w:rsidR="00C111A9" w14:paraId="00DF9975" w14:textId="77777777" w:rsidTr="00C111A9">
        <w:trPr>
          <w:trHeight w:val="1964"/>
        </w:trPr>
        <w:tc>
          <w:tcPr>
            <w:tcW w:w="1275" w:type="dxa"/>
            <w:shd w:val="clear" w:color="auto" w:fill="F2EDE7"/>
          </w:tcPr>
          <w:p w14:paraId="22F460AE" w14:textId="77777777" w:rsidR="00C111A9" w:rsidRDefault="00C111A9" w:rsidP="00DF765A">
            <w:pPr>
              <w:pStyle w:val="TableParagraph"/>
              <w:spacing w:before="9" w:line="280" w:lineRule="auto"/>
            </w:pPr>
            <w:r>
              <w:rPr>
                <w:color w:val="231F20"/>
              </w:rPr>
              <w:t>Assessment criteria</w:t>
            </w:r>
          </w:p>
        </w:tc>
        <w:tc>
          <w:tcPr>
            <w:tcW w:w="8505" w:type="dxa"/>
            <w:shd w:val="clear" w:color="auto" w:fill="F2EDE7"/>
          </w:tcPr>
          <w:p w14:paraId="142DCA0E" w14:textId="77777777" w:rsidR="00C111A9" w:rsidRDefault="00C111A9" w:rsidP="00C111A9">
            <w:pPr>
              <w:pStyle w:val="TableParagraph"/>
              <w:numPr>
                <w:ilvl w:val="0"/>
                <w:numId w:val="4"/>
              </w:numPr>
              <w:tabs>
                <w:tab w:val="left" w:pos="373"/>
              </w:tabs>
              <w:spacing w:before="9"/>
            </w:pPr>
            <w:r>
              <w:rPr>
                <w:color w:val="231F20"/>
              </w:rPr>
              <w:t>Does it meet the assessment</w:t>
            </w:r>
            <w:r>
              <w:rPr>
                <w:color w:val="231F20"/>
                <w:spacing w:val="-44"/>
              </w:rPr>
              <w:t xml:space="preserve"> </w:t>
            </w:r>
            <w:r>
              <w:rPr>
                <w:color w:val="231F20"/>
              </w:rPr>
              <w:t>criteria?</w:t>
            </w:r>
          </w:p>
          <w:p w14:paraId="3BAD4291" w14:textId="77777777" w:rsidR="00C111A9" w:rsidRDefault="00C111A9" w:rsidP="00C111A9">
            <w:pPr>
              <w:pStyle w:val="TableParagraph"/>
              <w:numPr>
                <w:ilvl w:val="0"/>
                <w:numId w:val="4"/>
              </w:numPr>
              <w:tabs>
                <w:tab w:val="left" w:pos="373"/>
              </w:tabs>
              <w:spacing w:before="45" w:line="280" w:lineRule="auto"/>
              <w:ind w:right="417"/>
            </w:pPr>
            <w:r>
              <w:rPr>
                <w:color w:val="231F20"/>
                <w:spacing w:val="-3"/>
              </w:rPr>
              <w:t>Tutors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are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marking</w:t>
            </w:r>
            <w:r>
              <w:rPr>
                <w:color w:val="231F20"/>
                <w:spacing w:val="-44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essays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against</w:t>
            </w:r>
            <w:r>
              <w:rPr>
                <w:color w:val="231F20"/>
                <w:spacing w:val="-44"/>
              </w:rPr>
              <w:t xml:space="preserve"> </w:t>
            </w:r>
            <w:proofErr w:type="gramStart"/>
            <w:r>
              <w:rPr>
                <w:color w:val="231F20"/>
              </w:rPr>
              <w:t>a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set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marking</w:t>
            </w:r>
            <w:r>
              <w:rPr>
                <w:color w:val="231F20"/>
                <w:spacing w:val="-44"/>
              </w:rPr>
              <w:t xml:space="preserve"> </w:t>
            </w:r>
            <w:r>
              <w:rPr>
                <w:color w:val="231F20"/>
              </w:rPr>
              <w:t>criteria</w:t>
            </w:r>
            <w:proofErr w:type="gramEnd"/>
            <w:r>
              <w:rPr>
                <w:color w:val="231F20"/>
              </w:rPr>
              <w:t>.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45"/>
              </w:rPr>
              <w:t xml:space="preserve"> </w:t>
            </w:r>
            <w:r>
              <w:rPr>
                <w:color w:val="231F20"/>
              </w:rPr>
              <w:t>marking</w:t>
            </w:r>
            <w:r>
              <w:rPr>
                <w:color w:val="231F20"/>
                <w:spacing w:val="-44"/>
              </w:rPr>
              <w:t xml:space="preserve"> </w:t>
            </w:r>
            <w:r>
              <w:rPr>
                <w:color w:val="231F20"/>
              </w:rPr>
              <w:t>criteria will</w:t>
            </w:r>
            <w:r>
              <w:rPr>
                <w:color w:val="231F20"/>
                <w:spacing w:val="-41"/>
              </w:rPr>
              <w:t xml:space="preserve"> </w:t>
            </w:r>
            <w:r>
              <w:rPr>
                <w:color w:val="231F20"/>
              </w:rPr>
              <w:t>normally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be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given</w:t>
            </w:r>
            <w:r>
              <w:rPr>
                <w:color w:val="231F20"/>
                <w:spacing w:val="-41"/>
              </w:rPr>
              <w:t xml:space="preserve"> </w:t>
            </w:r>
            <w:r>
              <w:rPr>
                <w:color w:val="231F20"/>
              </w:rPr>
              <w:t>to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either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at</w:t>
            </w:r>
            <w:r>
              <w:rPr>
                <w:color w:val="231F20"/>
                <w:spacing w:val="-41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start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41"/>
              </w:rPr>
              <w:t xml:space="preserve"> </w:t>
            </w:r>
            <w:r>
              <w:rPr>
                <w:color w:val="231F20"/>
              </w:rPr>
              <w:t>course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or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when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41"/>
              </w:rPr>
              <w:t xml:space="preserve"> </w:t>
            </w:r>
            <w:r>
              <w:rPr>
                <w:color w:val="231F20"/>
              </w:rPr>
              <w:t>are</w:t>
            </w:r>
            <w:r>
              <w:rPr>
                <w:color w:val="231F20"/>
                <w:spacing w:val="-40"/>
              </w:rPr>
              <w:t xml:space="preserve"> </w:t>
            </w:r>
            <w:r>
              <w:rPr>
                <w:color w:val="231F20"/>
              </w:rPr>
              <w:t>given an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assignment.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If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are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not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given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a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copy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ask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your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tutor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for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one.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It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is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vital</w:t>
            </w:r>
            <w:r>
              <w:rPr>
                <w:color w:val="231F20"/>
                <w:spacing w:val="-37"/>
              </w:rPr>
              <w:t xml:space="preserve"> </w:t>
            </w:r>
            <w:r>
              <w:rPr>
                <w:color w:val="231F20"/>
              </w:rPr>
              <w:t>that</w:t>
            </w:r>
            <w:r>
              <w:rPr>
                <w:color w:val="231F20"/>
                <w:spacing w:val="-38"/>
              </w:rPr>
              <w:t xml:space="preserve"> </w:t>
            </w:r>
            <w:r>
              <w:rPr>
                <w:color w:val="231F20"/>
              </w:rPr>
              <w:t>you know</w:t>
            </w:r>
            <w:r>
              <w:rPr>
                <w:color w:val="231F20"/>
                <w:spacing w:val="-23"/>
              </w:rPr>
              <w:t xml:space="preserve"> </w:t>
            </w:r>
            <w:r>
              <w:rPr>
                <w:color w:val="231F20"/>
              </w:rPr>
              <w:t>what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criteria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you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need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to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meet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23"/>
              </w:rPr>
              <w:t xml:space="preserve"> </w:t>
            </w:r>
            <w:r>
              <w:rPr>
                <w:color w:val="231F20"/>
              </w:rPr>
              <w:t>order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to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gain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a</w:t>
            </w:r>
            <w:r>
              <w:rPr>
                <w:color w:val="231F20"/>
                <w:spacing w:val="-22"/>
              </w:rPr>
              <w:t xml:space="preserve"> </w:t>
            </w:r>
            <w:proofErr w:type="gramStart"/>
            <w:r>
              <w:rPr>
                <w:color w:val="231F20"/>
              </w:rPr>
              <w:t>high</w:t>
            </w:r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level</w:t>
            </w:r>
            <w:proofErr w:type="gramEnd"/>
            <w:r>
              <w:rPr>
                <w:color w:val="231F20"/>
                <w:spacing w:val="-22"/>
              </w:rPr>
              <w:t xml:space="preserve"> </w:t>
            </w:r>
            <w:r>
              <w:rPr>
                <w:color w:val="231F20"/>
              </w:rPr>
              <w:t>mark.</w:t>
            </w:r>
          </w:p>
        </w:tc>
      </w:tr>
    </w:tbl>
    <w:p w14:paraId="6690A047" w14:textId="77777777" w:rsidR="00C111A9" w:rsidRDefault="00C111A9"/>
    <w:sectPr w:rsidR="00C111A9" w:rsidSect="00C111A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rebuchet MS">
    <w:altName w:val="Trebuchet MS"/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776CA6"/>
    <w:multiLevelType w:val="hybridMultilevel"/>
    <w:tmpl w:val="B12A4DC6"/>
    <w:lvl w:ilvl="0" w:tplc="359C0352">
      <w:numFmt w:val="bullet"/>
      <w:lvlText w:val=""/>
      <w:lvlJc w:val="left"/>
      <w:pPr>
        <w:ind w:left="372" w:hanging="316"/>
      </w:pPr>
      <w:rPr>
        <w:rFonts w:ascii="Wingdings" w:eastAsia="Wingdings" w:hAnsi="Wingdings" w:cs="Wingdings" w:hint="default"/>
        <w:color w:val="231F20"/>
        <w:w w:val="100"/>
        <w:sz w:val="22"/>
        <w:szCs w:val="22"/>
      </w:rPr>
    </w:lvl>
    <w:lvl w:ilvl="1" w:tplc="AF527BA2">
      <w:numFmt w:val="bullet"/>
      <w:lvlText w:val="•"/>
      <w:lvlJc w:val="left"/>
      <w:pPr>
        <w:ind w:left="560" w:hanging="316"/>
      </w:pPr>
      <w:rPr>
        <w:rFonts w:hint="default"/>
      </w:rPr>
    </w:lvl>
    <w:lvl w:ilvl="2" w:tplc="6136C758">
      <w:numFmt w:val="bullet"/>
      <w:lvlText w:val="•"/>
      <w:lvlJc w:val="left"/>
      <w:pPr>
        <w:ind w:left="1435" w:hanging="316"/>
      </w:pPr>
      <w:rPr>
        <w:rFonts w:hint="default"/>
      </w:rPr>
    </w:lvl>
    <w:lvl w:ilvl="3" w:tplc="1BA01B66">
      <w:numFmt w:val="bullet"/>
      <w:lvlText w:val="•"/>
      <w:lvlJc w:val="left"/>
      <w:pPr>
        <w:ind w:left="2311" w:hanging="316"/>
      </w:pPr>
      <w:rPr>
        <w:rFonts w:hint="default"/>
      </w:rPr>
    </w:lvl>
    <w:lvl w:ilvl="4" w:tplc="580C4D06">
      <w:numFmt w:val="bullet"/>
      <w:lvlText w:val="•"/>
      <w:lvlJc w:val="left"/>
      <w:pPr>
        <w:ind w:left="3187" w:hanging="316"/>
      </w:pPr>
      <w:rPr>
        <w:rFonts w:hint="default"/>
      </w:rPr>
    </w:lvl>
    <w:lvl w:ilvl="5" w:tplc="339EB634">
      <w:numFmt w:val="bullet"/>
      <w:lvlText w:val="•"/>
      <w:lvlJc w:val="left"/>
      <w:pPr>
        <w:ind w:left="4063" w:hanging="316"/>
      </w:pPr>
      <w:rPr>
        <w:rFonts w:hint="default"/>
      </w:rPr>
    </w:lvl>
    <w:lvl w:ilvl="6" w:tplc="88165B8E">
      <w:numFmt w:val="bullet"/>
      <w:lvlText w:val="•"/>
      <w:lvlJc w:val="left"/>
      <w:pPr>
        <w:ind w:left="4939" w:hanging="316"/>
      </w:pPr>
      <w:rPr>
        <w:rFonts w:hint="default"/>
      </w:rPr>
    </w:lvl>
    <w:lvl w:ilvl="7" w:tplc="EA626DF6">
      <w:numFmt w:val="bullet"/>
      <w:lvlText w:val="•"/>
      <w:lvlJc w:val="left"/>
      <w:pPr>
        <w:ind w:left="5815" w:hanging="316"/>
      </w:pPr>
      <w:rPr>
        <w:rFonts w:hint="default"/>
      </w:rPr>
    </w:lvl>
    <w:lvl w:ilvl="8" w:tplc="E486A4DE">
      <w:numFmt w:val="bullet"/>
      <w:lvlText w:val="•"/>
      <w:lvlJc w:val="left"/>
      <w:pPr>
        <w:ind w:left="6691" w:hanging="316"/>
      </w:pPr>
      <w:rPr>
        <w:rFonts w:hint="default"/>
      </w:rPr>
    </w:lvl>
  </w:abstractNum>
  <w:abstractNum w:abstractNumId="1" w15:restartNumberingAfterBreak="0">
    <w:nsid w:val="0CDA4BBF"/>
    <w:multiLevelType w:val="hybridMultilevel"/>
    <w:tmpl w:val="34808E96"/>
    <w:lvl w:ilvl="0" w:tplc="975C1A30">
      <w:numFmt w:val="bullet"/>
      <w:lvlText w:val=""/>
      <w:lvlJc w:val="left"/>
      <w:pPr>
        <w:ind w:left="372" w:hanging="316"/>
      </w:pPr>
      <w:rPr>
        <w:rFonts w:ascii="Wingdings" w:eastAsia="Wingdings" w:hAnsi="Wingdings" w:cs="Wingdings" w:hint="default"/>
        <w:color w:val="231F20"/>
        <w:w w:val="100"/>
        <w:sz w:val="22"/>
        <w:szCs w:val="22"/>
      </w:rPr>
    </w:lvl>
    <w:lvl w:ilvl="1" w:tplc="23A61EB6">
      <w:numFmt w:val="bullet"/>
      <w:lvlText w:val="•"/>
      <w:lvlJc w:val="left"/>
      <w:pPr>
        <w:ind w:left="1186" w:hanging="316"/>
      </w:pPr>
      <w:rPr>
        <w:rFonts w:hint="default"/>
      </w:rPr>
    </w:lvl>
    <w:lvl w:ilvl="2" w:tplc="A4C0C43C">
      <w:numFmt w:val="bullet"/>
      <w:lvlText w:val="•"/>
      <w:lvlJc w:val="left"/>
      <w:pPr>
        <w:ind w:left="1992" w:hanging="316"/>
      </w:pPr>
      <w:rPr>
        <w:rFonts w:hint="default"/>
      </w:rPr>
    </w:lvl>
    <w:lvl w:ilvl="3" w:tplc="D9B0B818">
      <w:numFmt w:val="bullet"/>
      <w:lvlText w:val="•"/>
      <w:lvlJc w:val="left"/>
      <w:pPr>
        <w:ind w:left="2798" w:hanging="316"/>
      </w:pPr>
      <w:rPr>
        <w:rFonts w:hint="default"/>
      </w:rPr>
    </w:lvl>
    <w:lvl w:ilvl="4" w:tplc="FDB4985C">
      <w:numFmt w:val="bullet"/>
      <w:lvlText w:val="•"/>
      <w:lvlJc w:val="left"/>
      <w:pPr>
        <w:ind w:left="3605" w:hanging="316"/>
      </w:pPr>
      <w:rPr>
        <w:rFonts w:hint="default"/>
      </w:rPr>
    </w:lvl>
    <w:lvl w:ilvl="5" w:tplc="7FD23108">
      <w:numFmt w:val="bullet"/>
      <w:lvlText w:val="•"/>
      <w:lvlJc w:val="left"/>
      <w:pPr>
        <w:ind w:left="4411" w:hanging="316"/>
      </w:pPr>
      <w:rPr>
        <w:rFonts w:hint="default"/>
      </w:rPr>
    </w:lvl>
    <w:lvl w:ilvl="6" w:tplc="641627EA">
      <w:numFmt w:val="bullet"/>
      <w:lvlText w:val="•"/>
      <w:lvlJc w:val="left"/>
      <w:pPr>
        <w:ind w:left="5217" w:hanging="316"/>
      </w:pPr>
      <w:rPr>
        <w:rFonts w:hint="default"/>
      </w:rPr>
    </w:lvl>
    <w:lvl w:ilvl="7" w:tplc="C6A2C9E2">
      <w:numFmt w:val="bullet"/>
      <w:lvlText w:val="•"/>
      <w:lvlJc w:val="left"/>
      <w:pPr>
        <w:ind w:left="6024" w:hanging="316"/>
      </w:pPr>
      <w:rPr>
        <w:rFonts w:hint="default"/>
      </w:rPr>
    </w:lvl>
    <w:lvl w:ilvl="8" w:tplc="60DA1262">
      <w:numFmt w:val="bullet"/>
      <w:lvlText w:val="•"/>
      <w:lvlJc w:val="left"/>
      <w:pPr>
        <w:ind w:left="6830" w:hanging="316"/>
      </w:pPr>
      <w:rPr>
        <w:rFonts w:hint="default"/>
      </w:rPr>
    </w:lvl>
  </w:abstractNum>
  <w:abstractNum w:abstractNumId="2" w15:restartNumberingAfterBreak="0">
    <w:nsid w:val="20A06304"/>
    <w:multiLevelType w:val="hybridMultilevel"/>
    <w:tmpl w:val="BEA0B11C"/>
    <w:lvl w:ilvl="0" w:tplc="FFE22100">
      <w:numFmt w:val="bullet"/>
      <w:lvlText w:val=""/>
      <w:lvlJc w:val="left"/>
      <w:pPr>
        <w:ind w:left="371" w:hanging="316"/>
      </w:pPr>
      <w:rPr>
        <w:rFonts w:ascii="Wingdings" w:eastAsia="Wingdings" w:hAnsi="Wingdings" w:cs="Wingdings" w:hint="default"/>
        <w:color w:val="231F20"/>
        <w:w w:val="100"/>
        <w:sz w:val="22"/>
        <w:szCs w:val="22"/>
      </w:rPr>
    </w:lvl>
    <w:lvl w:ilvl="1" w:tplc="6AEA2D20">
      <w:numFmt w:val="bullet"/>
      <w:lvlText w:val="•"/>
      <w:lvlJc w:val="left"/>
      <w:pPr>
        <w:ind w:left="1186" w:hanging="316"/>
      </w:pPr>
      <w:rPr>
        <w:rFonts w:hint="default"/>
      </w:rPr>
    </w:lvl>
    <w:lvl w:ilvl="2" w:tplc="75C21184">
      <w:numFmt w:val="bullet"/>
      <w:lvlText w:val="•"/>
      <w:lvlJc w:val="left"/>
      <w:pPr>
        <w:ind w:left="1992" w:hanging="316"/>
      </w:pPr>
      <w:rPr>
        <w:rFonts w:hint="default"/>
      </w:rPr>
    </w:lvl>
    <w:lvl w:ilvl="3" w:tplc="422048BE">
      <w:numFmt w:val="bullet"/>
      <w:lvlText w:val="•"/>
      <w:lvlJc w:val="left"/>
      <w:pPr>
        <w:ind w:left="2799" w:hanging="316"/>
      </w:pPr>
      <w:rPr>
        <w:rFonts w:hint="default"/>
      </w:rPr>
    </w:lvl>
    <w:lvl w:ilvl="4" w:tplc="2514D61C">
      <w:numFmt w:val="bullet"/>
      <w:lvlText w:val="•"/>
      <w:lvlJc w:val="left"/>
      <w:pPr>
        <w:ind w:left="3605" w:hanging="316"/>
      </w:pPr>
      <w:rPr>
        <w:rFonts w:hint="default"/>
      </w:rPr>
    </w:lvl>
    <w:lvl w:ilvl="5" w:tplc="8A94DFEE">
      <w:numFmt w:val="bullet"/>
      <w:lvlText w:val="•"/>
      <w:lvlJc w:val="left"/>
      <w:pPr>
        <w:ind w:left="4412" w:hanging="316"/>
      </w:pPr>
      <w:rPr>
        <w:rFonts w:hint="default"/>
      </w:rPr>
    </w:lvl>
    <w:lvl w:ilvl="6" w:tplc="32D44FC0">
      <w:numFmt w:val="bullet"/>
      <w:lvlText w:val="•"/>
      <w:lvlJc w:val="left"/>
      <w:pPr>
        <w:ind w:left="5218" w:hanging="316"/>
      </w:pPr>
      <w:rPr>
        <w:rFonts w:hint="default"/>
      </w:rPr>
    </w:lvl>
    <w:lvl w:ilvl="7" w:tplc="C83C1826">
      <w:numFmt w:val="bullet"/>
      <w:lvlText w:val="•"/>
      <w:lvlJc w:val="left"/>
      <w:pPr>
        <w:ind w:left="6024" w:hanging="316"/>
      </w:pPr>
      <w:rPr>
        <w:rFonts w:hint="default"/>
      </w:rPr>
    </w:lvl>
    <w:lvl w:ilvl="8" w:tplc="CFC074B6">
      <w:numFmt w:val="bullet"/>
      <w:lvlText w:val="•"/>
      <w:lvlJc w:val="left"/>
      <w:pPr>
        <w:ind w:left="6831" w:hanging="316"/>
      </w:pPr>
      <w:rPr>
        <w:rFonts w:hint="default"/>
      </w:rPr>
    </w:lvl>
  </w:abstractNum>
  <w:abstractNum w:abstractNumId="3" w15:restartNumberingAfterBreak="0">
    <w:nsid w:val="30CE018C"/>
    <w:multiLevelType w:val="hybridMultilevel"/>
    <w:tmpl w:val="17127F30"/>
    <w:lvl w:ilvl="0" w:tplc="F202C67E">
      <w:numFmt w:val="bullet"/>
      <w:lvlText w:val=""/>
      <w:lvlJc w:val="left"/>
      <w:pPr>
        <w:ind w:left="372" w:hanging="316"/>
      </w:pPr>
      <w:rPr>
        <w:rFonts w:ascii="Wingdings" w:eastAsia="Wingdings" w:hAnsi="Wingdings" w:cs="Wingdings" w:hint="default"/>
        <w:color w:val="231F20"/>
        <w:w w:val="100"/>
        <w:sz w:val="22"/>
        <w:szCs w:val="22"/>
      </w:rPr>
    </w:lvl>
    <w:lvl w:ilvl="1" w:tplc="6BA291BC">
      <w:numFmt w:val="bullet"/>
      <w:lvlText w:val="•"/>
      <w:lvlJc w:val="left"/>
      <w:pPr>
        <w:ind w:left="1186" w:hanging="316"/>
      </w:pPr>
      <w:rPr>
        <w:rFonts w:hint="default"/>
      </w:rPr>
    </w:lvl>
    <w:lvl w:ilvl="2" w:tplc="4DD8BA2A">
      <w:numFmt w:val="bullet"/>
      <w:lvlText w:val="•"/>
      <w:lvlJc w:val="left"/>
      <w:pPr>
        <w:ind w:left="1992" w:hanging="316"/>
      </w:pPr>
      <w:rPr>
        <w:rFonts w:hint="default"/>
      </w:rPr>
    </w:lvl>
    <w:lvl w:ilvl="3" w:tplc="5E78965C">
      <w:numFmt w:val="bullet"/>
      <w:lvlText w:val="•"/>
      <w:lvlJc w:val="left"/>
      <w:pPr>
        <w:ind w:left="2798" w:hanging="316"/>
      </w:pPr>
      <w:rPr>
        <w:rFonts w:hint="default"/>
      </w:rPr>
    </w:lvl>
    <w:lvl w:ilvl="4" w:tplc="EF60DC9C">
      <w:numFmt w:val="bullet"/>
      <w:lvlText w:val="•"/>
      <w:lvlJc w:val="left"/>
      <w:pPr>
        <w:ind w:left="3605" w:hanging="316"/>
      </w:pPr>
      <w:rPr>
        <w:rFonts w:hint="default"/>
      </w:rPr>
    </w:lvl>
    <w:lvl w:ilvl="5" w:tplc="C7C21AB6">
      <w:numFmt w:val="bullet"/>
      <w:lvlText w:val="•"/>
      <w:lvlJc w:val="left"/>
      <w:pPr>
        <w:ind w:left="4411" w:hanging="316"/>
      </w:pPr>
      <w:rPr>
        <w:rFonts w:hint="default"/>
      </w:rPr>
    </w:lvl>
    <w:lvl w:ilvl="6" w:tplc="173C9A56">
      <w:numFmt w:val="bullet"/>
      <w:lvlText w:val="•"/>
      <w:lvlJc w:val="left"/>
      <w:pPr>
        <w:ind w:left="5217" w:hanging="316"/>
      </w:pPr>
      <w:rPr>
        <w:rFonts w:hint="default"/>
      </w:rPr>
    </w:lvl>
    <w:lvl w:ilvl="7" w:tplc="7ECE209E">
      <w:numFmt w:val="bullet"/>
      <w:lvlText w:val="•"/>
      <w:lvlJc w:val="left"/>
      <w:pPr>
        <w:ind w:left="6024" w:hanging="316"/>
      </w:pPr>
      <w:rPr>
        <w:rFonts w:hint="default"/>
      </w:rPr>
    </w:lvl>
    <w:lvl w:ilvl="8" w:tplc="CB448D12">
      <w:numFmt w:val="bullet"/>
      <w:lvlText w:val="•"/>
      <w:lvlJc w:val="left"/>
      <w:pPr>
        <w:ind w:left="6830" w:hanging="316"/>
      </w:pPr>
      <w:rPr>
        <w:rFonts w:hint="default"/>
      </w:rPr>
    </w:lvl>
  </w:abstractNum>
  <w:abstractNum w:abstractNumId="4" w15:restartNumberingAfterBreak="0">
    <w:nsid w:val="475B3742"/>
    <w:multiLevelType w:val="hybridMultilevel"/>
    <w:tmpl w:val="30BCEC68"/>
    <w:lvl w:ilvl="0" w:tplc="15966B6C">
      <w:numFmt w:val="bullet"/>
      <w:lvlText w:val=""/>
      <w:lvlJc w:val="left"/>
      <w:pPr>
        <w:ind w:left="371" w:hanging="316"/>
      </w:pPr>
      <w:rPr>
        <w:rFonts w:ascii="Wingdings" w:eastAsia="Wingdings" w:hAnsi="Wingdings" w:cs="Wingdings" w:hint="default"/>
        <w:color w:val="231F20"/>
        <w:w w:val="100"/>
        <w:sz w:val="22"/>
        <w:szCs w:val="22"/>
      </w:rPr>
    </w:lvl>
    <w:lvl w:ilvl="1" w:tplc="A85AF236">
      <w:numFmt w:val="bullet"/>
      <w:lvlText w:val="•"/>
      <w:lvlJc w:val="left"/>
      <w:pPr>
        <w:ind w:left="1186" w:hanging="316"/>
      </w:pPr>
      <w:rPr>
        <w:rFonts w:hint="default"/>
      </w:rPr>
    </w:lvl>
    <w:lvl w:ilvl="2" w:tplc="9B628BDA">
      <w:numFmt w:val="bullet"/>
      <w:lvlText w:val="•"/>
      <w:lvlJc w:val="left"/>
      <w:pPr>
        <w:ind w:left="1992" w:hanging="316"/>
      </w:pPr>
      <w:rPr>
        <w:rFonts w:hint="default"/>
      </w:rPr>
    </w:lvl>
    <w:lvl w:ilvl="3" w:tplc="AD66C39A">
      <w:numFmt w:val="bullet"/>
      <w:lvlText w:val="•"/>
      <w:lvlJc w:val="left"/>
      <w:pPr>
        <w:ind w:left="2799" w:hanging="316"/>
      </w:pPr>
      <w:rPr>
        <w:rFonts w:hint="default"/>
      </w:rPr>
    </w:lvl>
    <w:lvl w:ilvl="4" w:tplc="6BB0C722">
      <w:numFmt w:val="bullet"/>
      <w:lvlText w:val="•"/>
      <w:lvlJc w:val="left"/>
      <w:pPr>
        <w:ind w:left="3605" w:hanging="316"/>
      </w:pPr>
      <w:rPr>
        <w:rFonts w:hint="default"/>
      </w:rPr>
    </w:lvl>
    <w:lvl w:ilvl="5" w:tplc="E4C4E8A2">
      <w:numFmt w:val="bullet"/>
      <w:lvlText w:val="•"/>
      <w:lvlJc w:val="left"/>
      <w:pPr>
        <w:ind w:left="4412" w:hanging="316"/>
      </w:pPr>
      <w:rPr>
        <w:rFonts w:hint="default"/>
      </w:rPr>
    </w:lvl>
    <w:lvl w:ilvl="6" w:tplc="270C4AFA">
      <w:numFmt w:val="bullet"/>
      <w:lvlText w:val="•"/>
      <w:lvlJc w:val="left"/>
      <w:pPr>
        <w:ind w:left="5218" w:hanging="316"/>
      </w:pPr>
      <w:rPr>
        <w:rFonts w:hint="default"/>
      </w:rPr>
    </w:lvl>
    <w:lvl w:ilvl="7" w:tplc="E3746788">
      <w:numFmt w:val="bullet"/>
      <w:lvlText w:val="•"/>
      <w:lvlJc w:val="left"/>
      <w:pPr>
        <w:ind w:left="6024" w:hanging="316"/>
      </w:pPr>
      <w:rPr>
        <w:rFonts w:hint="default"/>
      </w:rPr>
    </w:lvl>
    <w:lvl w:ilvl="8" w:tplc="610C8D32">
      <w:numFmt w:val="bullet"/>
      <w:lvlText w:val="•"/>
      <w:lvlJc w:val="left"/>
      <w:pPr>
        <w:ind w:left="6831" w:hanging="316"/>
      </w:pPr>
      <w:rPr>
        <w:rFonts w:hint="default"/>
      </w:rPr>
    </w:lvl>
  </w:abstractNum>
  <w:abstractNum w:abstractNumId="5" w15:restartNumberingAfterBreak="0">
    <w:nsid w:val="489002BB"/>
    <w:multiLevelType w:val="hybridMultilevel"/>
    <w:tmpl w:val="D11A5F0A"/>
    <w:lvl w:ilvl="0" w:tplc="61CEAAE6">
      <w:numFmt w:val="bullet"/>
      <w:lvlText w:val=""/>
      <w:lvlJc w:val="left"/>
      <w:pPr>
        <w:ind w:left="372" w:hanging="316"/>
      </w:pPr>
      <w:rPr>
        <w:rFonts w:ascii="Wingdings" w:eastAsia="Wingdings" w:hAnsi="Wingdings" w:cs="Wingdings" w:hint="default"/>
        <w:color w:val="231F20"/>
        <w:w w:val="100"/>
        <w:sz w:val="22"/>
        <w:szCs w:val="22"/>
      </w:rPr>
    </w:lvl>
    <w:lvl w:ilvl="1" w:tplc="A3C2E1EE">
      <w:numFmt w:val="bullet"/>
      <w:lvlText w:val="•"/>
      <w:lvlJc w:val="left"/>
      <w:pPr>
        <w:ind w:left="1186" w:hanging="316"/>
      </w:pPr>
      <w:rPr>
        <w:rFonts w:hint="default"/>
      </w:rPr>
    </w:lvl>
    <w:lvl w:ilvl="2" w:tplc="F2E86208">
      <w:numFmt w:val="bullet"/>
      <w:lvlText w:val="•"/>
      <w:lvlJc w:val="left"/>
      <w:pPr>
        <w:ind w:left="1992" w:hanging="316"/>
      </w:pPr>
      <w:rPr>
        <w:rFonts w:hint="default"/>
      </w:rPr>
    </w:lvl>
    <w:lvl w:ilvl="3" w:tplc="5A640816">
      <w:numFmt w:val="bullet"/>
      <w:lvlText w:val="•"/>
      <w:lvlJc w:val="left"/>
      <w:pPr>
        <w:ind w:left="2798" w:hanging="316"/>
      </w:pPr>
      <w:rPr>
        <w:rFonts w:hint="default"/>
      </w:rPr>
    </w:lvl>
    <w:lvl w:ilvl="4" w:tplc="6E2AD3B0">
      <w:numFmt w:val="bullet"/>
      <w:lvlText w:val="•"/>
      <w:lvlJc w:val="left"/>
      <w:pPr>
        <w:ind w:left="3605" w:hanging="316"/>
      </w:pPr>
      <w:rPr>
        <w:rFonts w:hint="default"/>
      </w:rPr>
    </w:lvl>
    <w:lvl w:ilvl="5" w:tplc="B35A0790">
      <w:numFmt w:val="bullet"/>
      <w:lvlText w:val="•"/>
      <w:lvlJc w:val="left"/>
      <w:pPr>
        <w:ind w:left="4411" w:hanging="316"/>
      </w:pPr>
      <w:rPr>
        <w:rFonts w:hint="default"/>
      </w:rPr>
    </w:lvl>
    <w:lvl w:ilvl="6" w:tplc="735C13C2">
      <w:numFmt w:val="bullet"/>
      <w:lvlText w:val="•"/>
      <w:lvlJc w:val="left"/>
      <w:pPr>
        <w:ind w:left="5217" w:hanging="316"/>
      </w:pPr>
      <w:rPr>
        <w:rFonts w:hint="default"/>
      </w:rPr>
    </w:lvl>
    <w:lvl w:ilvl="7" w:tplc="737E4054">
      <w:numFmt w:val="bullet"/>
      <w:lvlText w:val="•"/>
      <w:lvlJc w:val="left"/>
      <w:pPr>
        <w:ind w:left="6024" w:hanging="316"/>
      </w:pPr>
      <w:rPr>
        <w:rFonts w:hint="default"/>
      </w:rPr>
    </w:lvl>
    <w:lvl w:ilvl="8" w:tplc="4D4E3CCE">
      <w:numFmt w:val="bullet"/>
      <w:lvlText w:val="•"/>
      <w:lvlJc w:val="left"/>
      <w:pPr>
        <w:ind w:left="6830" w:hanging="316"/>
      </w:pPr>
      <w:rPr>
        <w:rFonts w:hint="default"/>
      </w:rPr>
    </w:lvl>
  </w:abstractNum>
  <w:abstractNum w:abstractNumId="6" w15:restartNumberingAfterBreak="0">
    <w:nsid w:val="736F3162"/>
    <w:multiLevelType w:val="hybridMultilevel"/>
    <w:tmpl w:val="7EE0BFBA"/>
    <w:lvl w:ilvl="0" w:tplc="E9725802">
      <w:numFmt w:val="bullet"/>
      <w:lvlText w:val=""/>
      <w:lvlJc w:val="left"/>
      <w:pPr>
        <w:ind w:left="371" w:hanging="316"/>
      </w:pPr>
      <w:rPr>
        <w:rFonts w:ascii="Wingdings" w:eastAsia="Wingdings" w:hAnsi="Wingdings" w:cs="Wingdings" w:hint="default"/>
        <w:color w:val="231F20"/>
        <w:w w:val="100"/>
        <w:sz w:val="22"/>
        <w:szCs w:val="22"/>
      </w:rPr>
    </w:lvl>
    <w:lvl w:ilvl="1" w:tplc="A46E960A">
      <w:numFmt w:val="bullet"/>
      <w:lvlText w:val="•"/>
      <w:lvlJc w:val="left"/>
      <w:pPr>
        <w:ind w:left="1186" w:hanging="316"/>
      </w:pPr>
      <w:rPr>
        <w:rFonts w:hint="default"/>
      </w:rPr>
    </w:lvl>
    <w:lvl w:ilvl="2" w:tplc="9E42E5E8">
      <w:numFmt w:val="bullet"/>
      <w:lvlText w:val="•"/>
      <w:lvlJc w:val="left"/>
      <w:pPr>
        <w:ind w:left="1992" w:hanging="316"/>
      </w:pPr>
      <w:rPr>
        <w:rFonts w:hint="default"/>
      </w:rPr>
    </w:lvl>
    <w:lvl w:ilvl="3" w:tplc="A81E0E3C">
      <w:numFmt w:val="bullet"/>
      <w:lvlText w:val="•"/>
      <w:lvlJc w:val="left"/>
      <w:pPr>
        <w:ind w:left="2799" w:hanging="316"/>
      </w:pPr>
      <w:rPr>
        <w:rFonts w:hint="default"/>
      </w:rPr>
    </w:lvl>
    <w:lvl w:ilvl="4" w:tplc="73AAD896">
      <w:numFmt w:val="bullet"/>
      <w:lvlText w:val="•"/>
      <w:lvlJc w:val="left"/>
      <w:pPr>
        <w:ind w:left="3605" w:hanging="316"/>
      </w:pPr>
      <w:rPr>
        <w:rFonts w:hint="default"/>
      </w:rPr>
    </w:lvl>
    <w:lvl w:ilvl="5" w:tplc="919212D8">
      <w:numFmt w:val="bullet"/>
      <w:lvlText w:val="•"/>
      <w:lvlJc w:val="left"/>
      <w:pPr>
        <w:ind w:left="4412" w:hanging="316"/>
      </w:pPr>
      <w:rPr>
        <w:rFonts w:hint="default"/>
      </w:rPr>
    </w:lvl>
    <w:lvl w:ilvl="6" w:tplc="46548A86">
      <w:numFmt w:val="bullet"/>
      <w:lvlText w:val="•"/>
      <w:lvlJc w:val="left"/>
      <w:pPr>
        <w:ind w:left="5218" w:hanging="316"/>
      </w:pPr>
      <w:rPr>
        <w:rFonts w:hint="default"/>
      </w:rPr>
    </w:lvl>
    <w:lvl w:ilvl="7" w:tplc="ADFE8BFC">
      <w:numFmt w:val="bullet"/>
      <w:lvlText w:val="•"/>
      <w:lvlJc w:val="left"/>
      <w:pPr>
        <w:ind w:left="6024" w:hanging="316"/>
      </w:pPr>
      <w:rPr>
        <w:rFonts w:hint="default"/>
      </w:rPr>
    </w:lvl>
    <w:lvl w:ilvl="8" w:tplc="AB6845B8">
      <w:numFmt w:val="bullet"/>
      <w:lvlText w:val="•"/>
      <w:lvlJc w:val="left"/>
      <w:pPr>
        <w:ind w:left="6831" w:hanging="316"/>
      </w:pPr>
      <w:rPr>
        <w:rFonts w:hint="default"/>
      </w:rPr>
    </w:lvl>
  </w:abstractNum>
  <w:num w:numId="1">
    <w:abstractNumId w:val="4"/>
  </w:num>
  <w:num w:numId="2">
    <w:abstractNumId w:val="2"/>
  </w:num>
  <w:num w:numId="3">
    <w:abstractNumId w:val="6"/>
  </w:num>
  <w:num w:numId="4">
    <w:abstractNumId w:val="1"/>
  </w:num>
  <w:num w:numId="5">
    <w:abstractNumId w:val="5"/>
  </w:num>
  <w:num w:numId="6">
    <w:abstractNumId w:val="0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1A9"/>
    <w:rsid w:val="00C111A9"/>
    <w:rsid w:val="00FC3E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2E6044C8"/>
  <w15:chartTrackingRefBased/>
  <w15:docId w15:val="{2B1D176C-396B-4484-A6F0-52B147B2B0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uiPriority w:val="1"/>
    <w:qFormat/>
    <w:rsid w:val="00C111A9"/>
    <w:pPr>
      <w:widowControl w:val="0"/>
      <w:autoSpaceDE w:val="0"/>
      <w:autoSpaceDN w:val="0"/>
      <w:spacing w:after="0" w:line="240" w:lineRule="auto"/>
    </w:pPr>
    <w:rPr>
      <w:rFonts w:ascii="Trebuchet MS" w:eastAsia="Trebuchet MS" w:hAnsi="Trebuchet MS" w:cs="Trebuchet MS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ableParagraph">
    <w:name w:val="Table Paragraph"/>
    <w:basedOn w:val="Normal"/>
    <w:uiPriority w:val="1"/>
    <w:qFormat/>
    <w:rsid w:val="00C111A9"/>
    <w:pPr>
      <w:ind w:left="56"/>
    </w:pPr>
  </w:style>
  <w:style w:type="paragraph" w:styleId="BodyText">
    <w:name w:val="Body Text"/>
    <w:basedOn w:val="Normal"/>
    <w:link w:val="BodyTextChar"/>
    <w:uiPriority w:val="1"/>
    <w:qFormat/>
    <w:rsid w:val="00C111A9"/>
  </w:style>
  <w:style w:type="character" w:customStyle="1" w:styleId="BodyTextChar">
    <w:name w:val="Body Text Char"/>
    <w:basedOn w:val="DefaultParagraphFont"/>
    <w:link w:val="BodyText"/>
    <w:uiPriority w:val="1"/>
    <w:rsid w:val="00C111A9"/>
    <w:rPr>
      <w:rFonts w:ascii="Trebuchet MS" w:eastAsia="Trebuchet MS" w:hAnsi="Trebuchet MS" w:cs="Trebuchet MS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617</Words>
  <Characters>3518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Yohan Mendis</cp:lastModifiedBy>
  <cp:revision>1</cp:revision>
  <dcterms:created xsi:type="dcterms:W3CDTF">2018-06-27T11:30:00Z</dcterms:created>
  <dcterms:modified xsi:type="dcterms:W3CDTF">2018-06-27T11:37:00Z</dcterms:modified>
</cp:coreProperties>
</file>