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35AE9" w14:textId="09765D53" w:rsidR="00186604" w:rsidRPr="001B1AD4" w:rsidRDefault="00082B87" w:rsidP="00186604">
      <w:pPr>
        <w:rPr>
          <w:rFonts w:ascii="Times New Roman" w:hAnsi="Times New Roman" w:cs="Times New Roman"/>
          <w:sz w:val="24"/>
          <w:szCs w:val="24"/>
        </w:rPr>
      </w:pPr>
      <w:r w:rsidRPr="001B1AD4">
        <w:rPr>
          <w:rFonts w:ascii="Times New Roman" w:hAnsi="Times New Roman" w:cs="Times New Roman"/>
          <w:sz w:val="24"/>
          <w:szCs w:val="24"/>
        </w:rPr>
        <w:t xml:space="preserve">Dating </w:t>
      </w:r>
      <w:r w:rsidR="00186604" w:rsidRPr="001B1AD4">
        <w:rPr>
          <w:rFonts w:ascii="Times New Roman" w:hAnsi="Times New Roman" w:cs="Times New Roman"/>
          <w:sz w:val="24"/>
          <w:szCs w:val="24"/>
        </w:rPr>
        <w:t xml:space="preserve">Assessment </w:t>
      </w:r>
      <w:r w:rsidR="006536D8" w:rsidRPr="001B1AD4">
        <w:rPr>
          <w:rFonts w:ascii="Times New Roman" w:hAnsi="Times New Roman" w:cs="Times New Roman"/>
          <w:sz w:val="24"/>
          <w:szCs w:val="24"/>
        </w:rPr>
        <w:t>3</w:t>
      </w:r>
      <w:r w:rsidR="00186604" w:rsidRPr="001B1AD4">
        <w:rPr>
          <w:rFonts w:ascii="Times New Roman" w:hAnsi="Times New Roman" w:cs="Times New Roman"/>
          <w:sz w:val="24"/>
          <w:szCs w:val="24"/>
        </w:rPr>
        <w:t xml:space="preserve"> ID 2110921 Christine Shields HPHI7016</w:t>
      </w:r>
    </w:p>
    <w:p w14:paraId="0A7355A7" w14:textId="7D87A0AB" w:rsidR="00186604" w:rsidRPr="001B1AD4" w:rsidRDefault="00186604" w:rsidP="00186604">
      <w:pPr>
        <w:rPr>
          <w:rFonts w:ascii="Times New Roman" w:hAnsi="Times New Roman" w:cs="Times New Roman"/>
          <w:sz w:val="24"/>
          <w:szCs w:val="24"/>
        </w:rPr>
      </w:pPr>
      <w:r w:rsidRPr="001B1AD4">
        <w:rPr>
          <w:rFonts w:ascii="Times New Roman" w:hAnsi="Times New Roman" w:cs="Times New Roman"/>
          <w:sz w:val="24"/>
          <w:szCs w:val="24"/>
        </w:rPr>
        <w:t>(Medieval)</w:t>
      </w:r>
    </w:p>
    <w:p w14:paraId="346DAE28" w14:textId="6EBEF438" w:rsidR="000C4336" w:rsidRPr="001B1AD4" w:rsidRDefault="000C4336" w:rsidP="00186604">
      <w:pPr>
        <w:rPr>
          <w:rFonts w:ascii="Times New Roman" w:hAnsi="Times New Roman" w:cs="Times New Roman"/>
          <w:sz w:val="24"/>
          <w:szCs w:val="24"/>
        </w:rPr>
      </w:pPr>
    </w:p>
    <w:p w14:paraId="28CE4E56" w14:textId="23F31FCA" w:rsidR="001464BE" w:rsidRPr="001B1AD4" w:rsidRDefault="00C82CCC" w:rsidP="00186604">
      <w:pPr>
        <w:rPr>
          <w:rFonts w:ascii="Times New Roman" w:hAnsi="Times New Roman" w:cs="Times New Roman"/>
          <w:sz w:val="24"/>
          <w:szCs w:val="24"/>
        </w:rPr>
      </w:pPr>
      <w:r w:rsidRPr="001B1AD4">
        <w:rPr>
          <w:rFonts w:ascii="Times New Roman" w:hAnsi="Times New Roman" w:cs="Times New Roman"/>
          <w:sz w:val="24"/>
          <w:szCs w:val="24"/>
        </w:rPr>
        <w:t>Methodology: I consulted the following</w:t>
      </w:r>
      <w:r w:rsidR="00150513" w:rsidRPr="001B1AD4">
        <w:rPr>
          <w:rFonts w:ascii="Times New Roman" w:hAnsi="Times New Roman" w:cs="Times New Roman"/>
          <w:sz w:val="24"/>
          <w:szCs w:val="24"/>
        </w:rPr>
        <w:t xml:space="preserve"> for all the questions:</w:t>
      </w:r>
    </w:p>
    <w:p w14:paraId="2EABF152" w14:textId="6D48871F" w:rsidR="000C4336" w:rsidRPr="001B1AD4" w:rsidRDefault="000C4336" w:rsidP="00186604">
      <w:pPr>
        <w:rPr>
          <w:rFonts w:ascii="Times New Roman" w:hAnsi="Times New Roman" w:cs="Times New Roman"/>
          <w:sz w:val="24"/>
          <w:szCs w:val="24"/>
        </w:rPr>
      </w:pPr>
      <w:r w:rsidRPr="001B1AD4">
        <w:rPr>
          <w:rFonts w:ascii="Times New Roman" w:hAnsi="Times New Roman" w:cs="Times New Roman"/>
          <w:sz w:val="24"/>
          <w:szCs w:val="24"/>
        </w:rPr>
        <w:t>Royal Historical Society</w:t>
      </w:r>
      <w:r w:rsidR="008119E0" w:rsidRPr="001B1AD4">
        <w:rPr>
          <w:rFonts w:ascii="Times New Roman" w:hAnsi="Times New Roman" w:cs="Times New Roman"/>
          <w:sz w:val="24"/>
          <w:szCs w:val="24"/>
        </w:rPr>
        <w:t xml:space="preserve">, </w:t>
      </w:r>
      <w:r w:rsidR="008119E0" w:rsidRPr="001B1AD4">
        <w:rPr>
          <w:rFonts w:ascii="Times New Roman" w:hAnsi="Times New Roman" w:cs="Times New Roman"/>
          <w:i/>
          <w:iCs/>
          <w:sz w:val="24"/>
          <w:szCs w:val="24"/>
        </w:rPr>
        <w:t xml:space="preserve">Handbook of Dates for Students of English </w:t>
      </w:r>
      <w:r w:rsidR="00F81D55" w:rsidRPr="001B1AD4">
        <w:rPr>
          <w:rFonts w:ascii="Times New Roman" w:hAnsi="Times New Roman" w:cs="Times New Roman"/>
          <w:i/>
          <w:iCs/>
          <w:sz w:val="24"/>
          <w:szCs w:val="24"/>
        </w:rPr>
        <w:t>History,</w:t>
      </w:r>
      <w:r w:rsidR="00F81D55" w:rsidRPr="001B1AD4">
        <w:rPr>
          <w:rFonts w:ascii="Times New Roman" w:hAnsi="Times New Roman" w:cs="Times New Roman"/>
          <w:sz w:val="24"/>
          <w:szCs w:val="24"/>
        </w:rPr>
        <w:t xml:space="preserve"> Cambridge</w:t>
      </w:r>
      <w:r w:rsidR="00900FAF" w:rsidRPr="001B1AD4">
        <w:rPr>
          <w:rFonts w:ascii="Times New Roman" w:hAnsi="Times New Roman" w:cs="Times New Roman"/>
          <w:sz w:val="24"/>
          <w:szCs w:val="24"/>
        </w:rPr>
        <w:t xml:space="preserve"> University Press 1995</w:t>
      </w:r>
    </w:p>
    <w:p w14:paraId="4C34D5E9" w14:textId="0D9F8B4C" w:rsidR="001464BE" w:rsidRPr="00807289" w:rsidRDefault="00A63A12" w:rsidP="00186604">
      <w:pPr>
        <w:rPr>
          <w:rFonts w:ascii="Times New Roman" w:hAnsi="Times New Roman" w:cs="Times New Roman"/>
          <w:sz w:val="24"/>
          <w:szCs w:val="24"/>
        </w:rPr>
      </w:pPr>
      <w:r w:rsidRPr="001B1AD4">
        <w:rPr>
          <w:rFonts w:ascii="Times New Roman" w:hAnsi="Times New Roman" w:cs="Times New Roman"/>
          <w:sz w:val="24"/>
          <w:szCs w:val="24"/>
        </w:rPr>
        <w:t xml:space="preserve">Sir F. Maurice </w:t>
      </w:r>
      <w:proofErr w:type="spellStart"/>
      <w:r w:rsidRPr="001B1AD4">
        <w:rPr>
          <w:rFonts w:ascii="Times New Roman" w:hAnsi="Times New Roman" w:cs="Times New Roman"/>
          <w:sz w:val="24"/>
          <w:szCs w:val="24"/>
        </w:rPr>
        <w:t>Powicke</w:t>
      </w:r>
      <w:proofErr w:type="spellEnd"/>
      <w:r w:rsidRPr="001B1AD4">
        <w:rPr>
          <w:rFonts w:ascii="Times New Roman" w:hAnsi="Times New Roman" w:cs="Times New Roman"/>
          <w:sz w:val="24"/>
          <w:szCs w:val="24"/>
        </w:rPr>
        <w:t xml:space="preserve"> and E.B. </w:t>
      </w:r>
      <w:proofErr w:type="spellStart"/>
      <w:r w:rsidRPr="001B1AD4">
        <w:rPr>
          <w:rFonts w:ascii="Times New Roman" w:hAnsi="Times New Roman" w:cs="Times New Roman"/>
          <w:sz w:val="24"/>
          <w:szCs w:val="24"/>
        </w:rPr>
        <w:t>Fryde</w:t>
      </w:r>
      <w:proofErr w:type="spellEnd"/>
      <w:r w:rsidR="00FE5028" w:rsidRPr="001B1AD4">
        <w:rPr>
          <w:rFonts w:ascii="Times New Roman" w:hAnsi="Times New Roman" w:cs="Times New Roman"/>
          <w:sz w:val="24"/>
          <w:szCs w:val="24"/>
        </w:rPr>
        <w:t xml:space="preserve">, Offices of the Royal Historical Society, </w:t>
      </w:r>
      <w:r w:rsidR="00FE5028" w:rsidRPr="001B1AD4">
        <w:rPr>
          <w:rFonts w:ascii="Times New Roman" w:hAnsi="Times New Roman" w:cs="Times New Roman"/>
          <w:i/>
          <w:iCs/>
          <w:sz w:val="24"/>
          <w:szCs w:val="24"/>
        </w:rPr>
        <w:t>Handbook of British Chronology</w:t>
      </w:r>
      <w:r w:rsidR="007C6B33" w:rsidRPr="001B1AD4">
        <w:rPr>
          <w:rFonts w:ascii="Times New Roman" w:hAnsi="Times New Roman" w:cs="Times New Roman"/>
          <w:i/>
          <w:iCs/>
          <w:sz w:val="24"/>
          <w:szCs w:val="24"/>
        </w:rPr>
        <w:t xml:space="preserve">, </w:t>
      </w:r>
      <w:r w:rsidR="00C82CCC" w:rsidRPr="001B1AD4">
        <w:rPr>
          <w:rFonts w:ascii="Times New Roman" w:hAnsi="Times New Roman" w:cs="Times New Roman"/>
          <w:sz w:val="24"/>
          <w:szCs w:val="24"/>
        </w:rPr>
        <w:t>Butler and Tanner</w:t>
      </w:r>
      <w:r w:rsidR="00C82CCC" w:rsidRPr="001B1AD4">
        <w:rPr>
          <w:rFonts w:ascii="Times New Roman" w:hAnsi="Times New Roman" w:cs="Times New Roman"/>
          <w:i/>
          <w:iCs/>
          <w:sz w:val="24"/>
          <w:szCs w:val="24"/>
        </w:rPr>
        <w:t xml:space="preserve"> </w:t>
      </w:r>
      <w:r w:rsidR="00807289">
        <w:rPr>
          <w:rFonts w:ascii="Times New Roman" w:hAnsi="Times New Roman" w:cs="Times New Roman"/>
          <w:sz w:val="24"/>
          <w:szCs w:val="24"/>
        </w:rPr>
        <w:t>1961</w:t>
      </w:r>
    </w:p>
    <w:p w14:paraId="5C5EFB70" w14:textId="6CB33200" w:rsidR="004253D4" w:rsidRDefault="004253D4" w:rsidP="00186604">
      <w:pPr>
        <w:rPr>
          <w:rFonts w:ascii="Times New Roman" w:hAnsi="Times New Roman" w:cs="Times New Roman"/>
          <w:i/>
          <w:iCs/>
          <w:sz w:val="24"/>
          <w:szCs w:val="24"/>
        </w:rPr>
      </w:pPr>
      <w:r w:rsidRPr="009A3704">
        <w:rPr>
          <w:rFonts w:ascii="Times New Roman" w:hAnsi="Times New Roman" w:cs="Times New Roman"/>
          <w:i/>
          <w:iCs/>
          <w:sz w:val="24"/>
          <w:szCs w:val="24"/>
        </w:rPr>
        <w:t>Domesday Book</w:t>
      </w:r>
    </w:p>
    <w:p w14:paraId="31921167" w14:textId="460F9049" w:rsidR="006D0525" w:rsidRDefault="00E15C6D" w:rsidP="00186604">
      <w:pPr>
        <w:rPr>
          <w:rFonts w:ascii="Times New Roman" w:hAnsi="Times New Roman" w:cs="Times New Roman"/>
          <w:sz w:val="24"/>
          <w:szCs w:val="24"/>
        </w:rPr>
      </w:pPr>
      <w:r>
        <w:rPr>
          <w:rFonts w:ascii="Times New Roman" w:hAnsi="Times New Roman" w:cs="Times New Roman"/>
          <w:sz w:val="24"/>
          <w:szCs w:val="24"/>
        </w:rPr>
        <w:t>David Richard Thomas</w:t>
      </w:r>
      <w:r w:rsidR="00FF7538">
        <w:rPr>
          <w:rFonts w:ascii="Times New Roman" w:hAnsi="Times New Roman" w:cs="Times New Roman"/>
          <w:sz w:val="24"/>
          <w:szCs w:val="24"/>
        </w:rPr>
        <w:t xml:space="preserve"> </w:t>
      </w:r>
      <w:r w:rsidR="006D0525" w:rsidRPr="00FF7538">
        <w:rPr>
          <w:rFonts w:ascii="Times New Roman" w:hAnsi="Times New Roman" w:cs="Times New Roman"/>
          <w:i/>
          <w:iCs/>
          <w:sz w:val="24"/>
          <w:szCs w:val="24"/>
        </w:rPr>
        <w:t xml:space="preserve">A history of the diocese of St. Asaph, </w:t>
      </w:r>
      <w:r w:rsidR="00711F7B">
        <w:rPr>
          <w:rFonts w:ascii="Times New Roman" w:hAnsi="Times New Roman" w:cs="Times New Roman"/>
          <w:i/>
          <w:iCs/>
          <w:sz w:val="24"/>
          <w:szCs w:val="24"/>
        </w:rPr>
        <w:t>G</w:t>
      </w:r>
      <w:r w:rsidR="006D0525" w:rsidRPr="00FF7538">
        <w:rPr>
          <w:rFonts w:ascii="Times New Roman" w:hAnsi="Times New Roman" w:cs="Times New Roman"/>
          <w:i/>
          <w:iCs/>
          <w:sz w:val="24"/>
          <w:szCs w:val="24"/>
        </w:rPr>
        <w:t xml:space="preserve">eneral, </w:t>
      </w:r>
      <w:r w:rsidR="00711F7B">
        <w:rPr>
          <w:rFonts w:ascii="Times New Roman" w:hAnsi="Times New Roman" w:cs="Times New Roman"/>
          <w:i/>
          <w:iCs/>
          <w:sz w:val="24"/>
          <w:szCs w:val="24"/>
        </w:rPr>
        <w:t>C</w:t>
      </w:r>
      <w:r w:rsidR="006D0525" w:rsidRPr="00FF7538">
        <w:rPr>
          <w:rFonts w:ascii="Times New Roman" w:hAnsi="Times New Roman" w:cs="Times New Roman"/>
          <w:i/>
          <w:iCs/>
          <w:sz w:val="24"/>
          <w:szCs w:val="24"/>
        </w:rPr>
        <w:t xml:space="preserve">athedral, and </w:t>
      </w:r>
      <w:r w:rsidR="00711F7B">
        <w:rPr>
          <w:rFonts w:ascii="Times New Roman" w:hAnsi="Times New Roman" w:cs="Times New Roman"/>
          <w:i/>
          <w:iCs/>
          <w:sz w:val="24"/>
          <w:szCs w:val="24"/>
        </w:rPr>
        <w:t>P</w:t>
      </w:r>
      <w:r w:rsidR="006D0525" w:rsidRPr="00FF7538">
        <w:rPr>
          <w:rFonts w:ascii="Times New Roman" w:hAnsi="Times New Roman" w:cs="Times New Roman"/>
          <w:i/>
          <w:iCs/>
          <w:sz w:val="24"/>
          <w:szCs w:val="24"/>
        </w:rPr>
        <w:t>arochial</w:t>
      </w:r>
      <w:r w:rsidR="00711F7B">
        <w:rPr>
          <w:rFonts w:ascii="Times New Roman" w:hAnsi="Times New Roman" w:cs="Times New Roman"/>
          <w:i/>
          <w:iCs/>
          <w:sz w:val="24"/>
          <w:szCs w:val="24"/>
        </w:rPr>
        <w:t>,</w:t>
      </w:r>
      <w:r w:rsidR="006F1F1F">
        <w:rPr>
          <w:rFonts w:ascii="Times New Roman" w:hAnsi="Times New Roman" w:cs="Times New Roman"/>
          <w:i/>
          <w:iCs/>
          <w:sz w:val="24"/>
          <w:szCs w:val="24"/>
        </w:rPr>
        <w:t xml:space="preserve"> </w:t>
      </w:r>
      <w:r w:rsidR="006F1F1F">
        <w:rPr>
          <w:rFonts w:ascii="Times New Roman" w:hAnsi="Times New Roman" w:cs="Times New Roman"/>
          <w:sz w:val="24"/>
          <w:szCs w:val="24"/>
        </w:rPr>
        <w:t xml:space="preserve">James Parker </w:t>
      </w:r>
      <w:r w:rsidR="00807289">
        <w:rPr>
          <w:rFonts w:ascii="Times New Roman" w:hAnsi="Times New Roman" w:cs="Times New Roman"/>
          <w:sz w:val="24"/>
          <w:szCs w:val="24"/>
        </w:rPr>
        <w:t xml:space="preserve">1874 </w:t>
      </w:r>
    </w:p>
    <w:p w14:paraId="5E1F0CF2" w14:textId="383CFC97" w:rsidR="003333D2" w:rsidRPr="006F1F1F" w:rsidRDefault="003333D2" w:rsidP="00186604">
      <w:pPr>
        <w:rPr>
          <w:rFonts w:ascii="Times New Roman" w:hAnsi="Times New Roman" w:cs="Times New Roman"/>
          <w:sz w:val="24"/>
          <w:szCs w:val="24"/>
        </w:rPr>
      </w:pPr>
      <w:r>
        <w:t>(‘</w:t>
      </w:r>
      <w:proofErr w:type="spellStart"/>
      <w:r>
        <w:t>Flintshire</w:t>
      </w:r>
      <w:proofErr w:type="spellEnd"/>
      <w:r>
        <w:t xml:space="preserve"> Historical Society Publications | Vol. 5 | 1915 | Welsh Journals - The National Library of </w:t>
      </w:r>
      <w:proofErr w:type="spellStart"/>
      <w:r>
        <w:t>Wales’</w:t>
      </w:r>
      <w:proofErr w:type="spellEnd"/>
      <w:r>
        <w:t xml:space="preserve"> [n.d.])</w:t>
      </w:r>
    </w:p>
    <w:p w14:paraId="78220170" w14:textId="6221AC9C" w:rsidR="00150513" w:rsidRPr="001B1AD4" w:rsidRDefault="00150513" w:rsidP="00186604">
      <w:pPr>
        <w:rPr>
          <w:rFonts w:ascii="Times New Roman" w:hAnsi="Times New Roman" w:cs="Times New Roman"/>
          <w:sz w:val="24"/>
          <w:szCs w:val="24"/>
        </w:rPr>
      </w:pPr>
      <w:r w:rsidRPr="001B1AD4">
        <w:rPr>
          <w:rFonts w:ascii="Times New Roman" w:hAnsi="Times New Roman" w:cs="Times New Roman"/>
          <w:sz w:val="24"/>
          <w:szCs w:val="24"/>
        </w:rPr>
        <w:t xml:space="preserve">In </w:t>
      </w:r>
      <w:r w:rsidR="00446C28" w:rsidRPr="001B1AD4">
        <w:rPr>
          <w:rFonts w:ascii="Times New Roman" w:hAnsi="Times New Roman" w:cs="Times New Roman"/>
          <w:sz w:val="24"/>
          <w:szCs w:val="24"/>
        </w:rPr>
        <w:t>addition,</w:t>
      </w:r>
      <w:r w:rsidRPr="001B1AD4">
        <w:rPr>
          <w:rFonts w:ascii="Times New Roman" w:hAnsi="Times New Roman" w:cs="Times New Roman"/>
          <w:sz w:val="24"/>
          <w:szCs w:val="24"/>
        </w:rPr>
        <w:t xml:space="preserve"> for (d) I consulted</w:t>
      </w:r>
      <w:r w:rsidR="00446C28">
        <w:rPr>
          <w:rFonts w:ascii="Times New Roman" w:hAnsi="Times New Roman" w:cs="Times New Roman"/>
          <w:sz w:val="24"/>
          <w:szCs w:val="24"/>
        </w:rPr>
        <w:t>:</w:t>
      </w:r>
    </w:p>
    <w:p w14:paraId="5A0181DE" w14:textId="43283264" w:rsidR="000E1C8F" w:rsidRPr="001B1AD4" w:rsidRDefault="007F313C" w:rsidP="00186604">
      <w:pPr>
        <w:rPr>
          <w:rFonts w:ascii="Times New Roman" w:hAnsi="Times New Roman" w:cs="Times New Roman"/>
          <w:sz w:val="24"/>
          <w:szCs w:val="24"/>
        </w:rPr>
      </w:pPr>
      <w:r w:rsidRPr="001B1AD4">
        <w:rPr>
          <w:rFonts w:ascii="Times New Roman" w:hAnsi="Times New Roman" w:cs="Times New Roman"/>
          <w:sz w:val="24"/>
          <w:szCs w:val="24"/>
        </w:rPr>
        <w:t xml:space="preserve">Judith A. Green, </w:t>
      </w:r>
      <w:r w:rsidRPr="001B1AD4">
        <w:rPr>
          <w:rFonts w:ascii="Times New Roman" w:hAnsi="Times New Roman" w:cs="Times New Roman"/>
          <w:i/>
          <w:iCs/>
          <w:sz w:val="24"/>
          <w:szCs w:val="24"/>
        </w:rPr>
        <w:t xml:space="preserve">Henry I, King of England and Duke of Normandy, </w:t>
      </w:r>
      <w:r w:rsidRPr="001B1AD4">
        <w:rPr>
          <w:rFonts w:ascii="Times New Roman" w:hAnsi="Times New Roman" w:cs="Times New Roman"/>
          <w:sz w:val="24"/>
          <w:szCs w:val="24"/>
        </w:rPr>
        <w:t>Cambridge University Press 2009</w:t>
      </w:r>
      <w:r w:rsidR="001D3CE4" w:rsidRPr="001B1AD4">
        <w:rPr>
          <w:rFonts w:ascii="Times New Roman" w:hAnsi="Times New Roman" w:cs="Times New Roman"/>
          <w:sz w:val="24"/>
          <w:szCs w:val="24"/>
        </w:rPr>
        <w:t>.</w:t>
      </w:r>
    </w:p>
    <w:p w14:paraId="5B664402" w14:textId="4B9E2118" w:rsidR="001D3CE4" w:rsidRPr="001B1AD4" w:rsidRDefault="001D3CE4" w:rsidP="00186604">
      <w:pPr>
        <w:rPr>
          <w:rFonts w:ascii="Times New Roman" w:hAnsi="Times New Roman" w:cs="Times New Roman"/>
          <w:sz w:val="24"/>
          <w:szCs w:val="24"/>
        </w:rPr>
      </w:pPr>
      <w:r w:rsidRPr="001B1AD4">
        <w:rPr>
          <w:rFonts w:ascii="Times New Roman" w:hAnsi="Times New Roman" w:cs="Times New Roman"/>
          <w:sz w:val="24"/>
          <w:szCs w:val="24"/>
        </w:rPr>
        <w:t xml:space="preserve">Frank Barlow, </w:t>
      </w:r>
      <w:r w:rsidRPr="001B1AD4">
        <w:rPr>
          <w:rFonts w:ascii="Times New Roman" w:hAnsi="Times New Roman" w:cs="Times New Roman"/>
          <w:i/>
          <w:iCs/>
          <w:sz w:val="24"/>
          <w:szCs w:val="24"/>
        </w:rPr>
        <w:t xml:space="preserve">William Rufus, </w:t>
      </w:r>
      <w:r w:rsidRPr="001B1AD4">
        <w:rPr>
          <w:rFonts w:ascii="Times New Roman" w:hAnsi="Times New Roman" w:cs="Times New Roman"/>
          <w:sz w:val="24"/>
          <w:szCs w:val="24"/>
        </w:rPr>
        <w:t>University of California Press 1983</w:t>
      </w:r>
    </w:p>
    <w:p w14:paraId="0C6875DB" w14:textId="072C7550" w:rsidR="00150513" w:rsidRPr="001B1AD4" w:rsidRDefault="00150513" w:rsidP="00186604">
      <w:pPr>
        <w:rPr>
          <w:rFonts w:ascii="Times New Roman" w:hAnsi="Times New Roman" w:cs="Times New Roman"/>
          <w:sz w:val="24"/>
          <w:szCs w:val="24"/>
        </w:rPr>
      </w:pPr>
      <w:r w:rsidRPr="00446C28">
        <w:rPr>
          <w:rFonts w:ascii="Times New Roman" w:hAnsi="Times New Roman" w:cs="Times New Roman"/>
          <w:i/>
          <w:iCs/>
          <w:sz w:val="24"/>
          <w:szCs w:val="24"/>
        </w:rPr>
        <w:t>The Anglo-Saxon Chronicle</w:t>
      </w:r>
      <w:r w:rsidR="00446C28">
        <w:rPr>
          <w:rFonts w:ascii="Times New Roman" w:hAnsi="Times New Roman" w:cs="Times New Roman"/>
          <w:sz w:val="24"/>
          <w:szCs w:val="24"/>
        </w:rPr>
        <w:t>, Everyman Press, Translation by Rev. James Ingram (London 1847)</w:t>
      </w:r>
    </w:p>
    <w:p w14:paraId="358878EB" w14:textId="0A24935F" w:rsidR="00446C28" w:rsidRPr="00446C28" w:rsidRDefault="001B1AD4" w:rsidP="00446C28">
      <w:pPr>
        <w:pStyle w:val="maintitle"/>
      </w:pPr>
      <w:r w:rsidRPr="00446C28">
        <w:rPr>
          <w:i/>
          <w:iCs/>
        </w:rPr>
        <w:t>The Basset Charters</w:t>
      </w:r>
      <w:r w:rsidRPr="00471A33">
        <w:t xml:space="preserve"> </w:t>
      </w:r>
      <w:r w:rsidR="00604B8F">
        <w:t xml:space="preserve">no. 47 </w:t>
      </w:r>
      <w:r w:rsidRPr="00471A33">
        <w:t>1120-1250: The publications of the Pipe Roll Society; v. 88. New series; v. 50. This is a case of finding where it is but not being able to read it.  Access would take longer to obtain than the parameters of this assignment.</w:t>
      </w:r>
      <w:r w:rsidR="00446C28">
        <w:t xml:space="preserve">  It has been transcribed by an academic project online at </w:t>
      </w:r>
      <w:hyperlink r:id="rId5" w:history="1">
        <w:r w:rsidR="00446C28" w:rsidRPr="001279AE">
          <w:rPr>
            <w:rStyle w:val="Hyperlink"/>
          </w:rPr>
          <w:t>https://fmg.ac/Projects/MedLands/ENGLISHNOBILITYMEDIEVAL3.htm#_ftn199</w:t>
        </w:r>
      </w:hyperlink>
      <w:r w:rsidR="00446C28">
        <w:t xml:space="preserve"> wherein under the heading for Richard Basset is found a fragment of the charter see </w:t>
      </w:r>
      <w:r w:rsidR="00446C28">
        <w:t>MEDIEVAL LAN</w:t>
      </w:r>
      <w:r w:rsidR="00446C28">
        <w:t xml:space="preserve">DS </w:t>
      </w:r>
      <w:r w:rsidR="00446C28" w:rsidRPr="00446C28">
        <w:t>A prosopography of medieval European noble and royal familie</w:t>
      </w:r>
      <w:r w:rsidR="00446C28" w:rsidRPr="00446C28">
        <w:t>s b</w:t>
      </w:r>
      <w:r w:rsidR="00446C28" w:rsidRPr="00446C28">
        <w:rPr>
          <w:rStyle w:val="Emphasis"/>
        </w:rPr>
        <w:t>y Charles Cawley</w:t>
      </w:r>
      <w:r w:rsidR="00446C28" w:rsidRPr="00446C28">
        <w:rPr>
          <w:rStyle w:val="Emphasis"/>
          <w:i w:val="0"/>
          <w:iCs w:val="0"/>
        </w:rPr>
        <w:t xml:space="preserve"> I have included this is in the answer below</w:t>
      </w:r>
      <w:r w:rsidR="00446C28">
        <w:rPr>
          <w:rStyle w:val="Emphasis"/>
          <w:i w:val="0"/>
          <w:iCs w:val="0"/>
          <w:color w:val="000080"/>
        </w:rPr>
        <w:t>.</w:t>
      </w:r>
    </w:p>
    <w:p w14:paraId="3A9FC6D0" w14:textId="1E9AF3B4" w:rsidR="00186604" w:rsidRPr="001B1AD4" w:rsidRDefault="00186604" w:rsidP="00186604">
      <w:pPr>
        <w:rPr>
          <w:rFonts w:ascii="Times New Roman" w:hAnsi="Times New Roman" w:cs="Times New Roman"/>
          <w:sz w:val="24"/>
          <w:szCs w:val="24"/>
        </w:rPr>
      </w:pPr>
    </w:p>
    <w:p w14:paraId="65CF5E9E" w14:textId="27326701" w:rsidR="00311FA4" w:rsidRPr="001B1AD4" w:rsidRDefault="00471A33" w:rsidP="009E0763">
      <w:pPr>
        <w:pStyle w:val="ListParagraph"/>
        <w:numPr>
          <w:ilvl w:val="0"/>
          <w:numId w:val="2"/>
        </w:numPr>
        <w:rPr>
          <w:rFonts w:ascii="Times New Roman" w:hAnsi="Times New Roman" w:cs="Times New Roman"/>
          <w:sz w:val="24"/>
          <w:szCs w:val="24"/>
        </w:rPr>
      </w:pPr>
      <w:r w:rsidRPr="00471A33">
        <w:rPr>
          <w:rFonts w:ascii="Times New Roman" w:hAnsi="Times New Roman" w:cs="Times New Roman"/>
          <w:b/>
          <w:bCs/>
          <w:sz w:val="24"/>
          <w:szCs w:val="24"/>
        </w:rPr>
        <w:t>18 August 1384</w:t>
      </w:r>
    </w:p>
    <w:p w14:paraId="11AF3FE4" w14:textId="1F5C6F4A" w:rsidR="00311FA4" w:rsidRPr="001B1AD4" w:rsidRDefault="001A2027" w:rsidP="00577632">
      <w:pPr>
        <w:ind w:left="720"/>
        <w:rPr>
          <w:rFonts w:ascii="Times New Roman" w:hAnsi="Times New Roman" w:cs="Times New Roman"/>
          <w:sz w:val="24"/>
          <w:szCs w:val="24"/>
        </w:rPr>
      </w:pPr>
      <w:bookmarkStart w:id="0" w:name="_Hlk86828536"/>
      <w:r w:rsidRPr="001B1AD4">
        <w:rPr>
          <w:rFonts w:ascii="Times New Roman" w:hAnsi="Times New Roman" w:cs="Times New Roman"/>
          <w:sz w:val="24"/>
          <w:szCs w:val="24"/>
        </w:rPr>
        <w:t xml:space="preserve">Richard II reigned from </w:t>
      </w:r>
      <w:r w:rsidR="004464B4" w:rsidRPr="001B1AD4">
        <w:rPr>
          <w:rFonts w:ascii="Times New Roman" w:hAnsi="Times New Roman" w:cs="Times New Roman"/>
          <w:sz w:val="24"/>
          <w:szCs w:val="24"/>
        </w:rPr>
        <w:t xml:space="preserve">26 </w:t>
      </w:r>
      <w:r w:rsidR="00D4361D" w:rsidRPr="001B1AD4">
        <w:rPr>
          <w:rFonts w:ascii="Times New Roman" w:hAnsi="Times New Roman" w:cs="Times New Roman"/>
          <w:sz w:val="24"/>
          <w:szCs w:val="24"/>
        </w:rPr>
        <w:t xml:space="preserve">June </w:t>
      </w:r>
      <w:r w:rsidR="002732F7" w:rsidRPr="001B1AD4">
        <w:rPr>
          <w:rFonts w:ascii="Times New Roman" w:hAnsi="Times New Roman" w:cs="Times New Roman"/>
          <w:sz w:val="24"/>
          <w:szCs w:val="24"/>
        </w:rPr>
        <w:t>1377</w:t>
      </w:r>
      <w:r w:rsidR="005159F1" w:rsidRPr="001B1AD4">
        <w:rPr>
          <w:rFonts w:ascii="Times New Roman" w:hAnsi="Times New Roman" w:cs="Times New Roman"/>
          <w:sz w:val="24"/>
          <w:szCs w:val="24"/>
        </w:rPr>
        <w:t xml:space="preserve"> to the 29 September </w:t>
      </w:r>
      <w:r w:rsidR="000B7F19" w:rsidRPr="001B1AD4">
        <w:rPr>
          <w:rFonts w:ascii="Times New Roman" w:hAnsi="Times New Roman" w:cs="Times New Roman"/>
          <w:sz w:val="24"/>
          <w:szCs w:val="24"/>
        </w:rPr>
        <w:t>1399 with the 8</w:t>
      </w:r>
      <w:r w:rsidR="000B7F19" w:rsidRPr="001B1AD4">
        <w:rPr>
          <w:rFonts w:ascii="Times New Roman" w:hAnsi="Times New Roman" w:cs="Times New Roman"/>
          <w:sz w:val="24"/>
          <w:szCs w:val="24"/>
          <w:vertAlign w:val="superscript"/>
        </w:rPr>
        <w:t>th</w:t>
      </w:r>
      <w:r w:rsidR="000B7F19" w:rsidRPr="001B1AD4">
        <w:rPr>
          <w:rFonts w:ascii="Times New Roman" w:hAnsi="Times New Roman" w:cs="Times New Roman"/>
          <w:sz w:val="24"/>
          <w:szCs w:val="24"/>
        </w:rPr>
        <w:t xml:space="preserve"> year of his reign being from 22 June </w:t>
      </w:r>
      <w:r w:rsidR="00593322" w:rsidRPr="001B1AD4">
        <w:rPr>
          <w:rFonts w:ascii="Times New Roman" w:hAnsi="Times New Roman" w:cs="Times New Roman"/>
          <w:sz w:val="24"/>
          <w:szCs w:val="24"/>
        </w:rPr>
        <w:t>138</w:t>
      </w:r>
      <w:r w:rsidR="00FE4DDC" w:rsidRPr="001B1AD4">
        <w:rPr>
          <w:rFonts w:ascii="Times New Roman" w:hAnsi="Times New Roman" w:cs="Times New Roman"/>
          <w:sz w:val="24"/>
          <w:szCs w:val="24"/>
        </w:rPr>
        <w:t>4</w:t>
      </w:r>
      <w:r w:rsidR="00593322" w:rsidRPr="001B1AD4">
        <w:rPr>
          <w:rFonts w:ascii="Times New Roman" w:hAnsi="Times New Roman" w:cs="Times New Roman"/>
          <w:sz w:val="24"/>
          <w:szCs w:val="24"/>
        </w:rPr>
        <w:t xml:space="preserve"> to the 21</w:t>
      </w:r>
      <w:r w:rsidR="0054263F" w:rsidRPr="001B1AD4">
        <w:rPr>
          <w:rFonts w:ascii="Times New Roman" w:hAnsi="Times New Roman" w:cs="Times New Roman"/>
          <w:sz w:val="24"/>
          <w:szCs w:val="24"/>
          <w:vertAlign w:val="superscript"/>
        </w:rPr>
        <w:t xml:space="preserve"> </w:t>
      </w:r>
      <w:r w:rsidR="0054263F" w:rsidRPr="001B1AD4">
        <w:rPr>
          <w:rFonts w:ascii="Times New Roman" w:hAnsi="Times New Roman" w:cs="Times New Roman"/>
          <w:sz w:val="24"/>
          <w:szCs w:val="24"/>
        </w:rPr>
        <w:t>June 1385</w:t>
      </w:r>
      <w:r w:rsidR="00BA1B8F" w:rsidRPr="001B1AD4">
        <w:rPr>
          <w:rFonts w:ascii="Times New Roman" w:hAnsi="Times New Roman" w:cs="Times New Roman"/>
          <w:sz w:val="24"/>
          <w:szCs w:val="24"/>
        </w:rPr>
        <w:t>.</w:t>
      </w:r>
      <w:r w:rsidRPr="001B1AD4">
        <w:rPr>
          <w:rFonts w:ascii="Times New Roman" w:hAnsi="Times New Roman" w:cs="Times New Roman"/>
          <w:sz w:val="24"/>
          <w:szCs w:val="24"/>
        </w:rPr>
        <w:t xml:space="preserve"> The </w:t>
      </w:r>
      <w:r w:rsidR="00BA1B8F" w:rsidRPr="001B1AD4">
        <w:rPr>
          <w:rFonts w:ascii="Times New Roman" w:hAnsi="Times New Roman" w:cs="Times New Roman"/>
          <w:sz w:val="24"/>
          <w:szCs w:val="24"/>
        </w:rPr>
        <w:t>Fe</w:t>
      </w:r>
      <w:r w:rsidR="00082B87" w:rsidRPr="001B1AD4">
        <w:rPr>
          <w:rFonts w:ascii="Times New Roman" w:hAnsi="Times New Roman" w:cs="Times New Roman"/>
          <w:sz w:val="24"/>
          <w:szCs w:val="24"/>
        </w:rPr>
        <w:t>a</w:t>
      </w:r>
      <w:r w:rsidR="00BA1B8F" w:rsidRPr="001B1AD4">
        <w:rPr>
          <w:rFonts w:ascii="Times New Roman" w:hAnsi="Times New Roman" w:cs="Times New Roman"/>
          <w:sz w:val="24"/>
          <w:szCs w:val="24"/>
        </w:rPr>
        <w:t xml:space="preserve">st of the </w:t>
      </w:r>
      <w:r w:rsidRPr="001B1AD4">
        <w:rPr>
          <w:rFonts w:ascii="Times New Roman" w:hAnsi="Times New Roman" w:cs="Times New Roman"/>
          <w:sz w:val="24"/>
          <w:szCs w:val="24"/>
        </w:rPr>
        <w:t xml:space="preserve">Assumption was </w:t>
      </w:r>
      <w:r w:rsidR="00BA1B8F" w:rsidRPr="001B1AD4">
        <w:rPr>
          <w:rFonts w:ascii="Times New Roman" w:hAnsi="Times New Roman" w:cs="Times New Roman"/>
          <w:sz w:val="24"/>
          <w:szCs w:val="24"/>
        </w:rPr>
        <w:t xml:space="preserve">(is) the </w:t>
      </w:r>
      <w:r w:rsidRPr="001B1AD4">
        <w:rPr>
          <w:rFonts w:ascii="Times New Roman" w:hAnsi="Times New Roman" w:cs="Times New Roman"/>
          <w:sz w:val="24"/>
          <w:szCs w:val="24"/>
        </w:rPr>
        <w:t>15</w:t>
      </w:r>
      <w:r w:rsidR="00BA1B8F" w:rsidRPr="001B1AD4">
        <w:rPr>
          <w:rFonts w:ascii="Times New Roman" w:hAnsi="Times New Roman" w:cs="Times New Roman"/>
          <w:sz w:val="24"/>
          <w:szCs w:val="24"/>
        </w:rPr>
        <w:t>th</w:t>
      </w:r>
      <w:r w:rsidRPr="001B1AD4">
        <w:rPr>
          <w:rFonts w:ascii="Times New Roman" w:hAnsi="Times New Roman" w:cs="Times New Roman"/>
          <w:sz w:val="24"/>
          <w:szCs w:val="24"/>
        </w:rPr>
        <w:t xml:space="preserve"> of August</w:t>
      </w:r>
      <w:r w:rsidR="0099536D" w:rsidRPr="001B1AD4">
        <w:rPr>
          <w:rFonts w:ascii="Times New Roman" w:hAnsi="Times New Roman" w:cs="Times New Roman"/>
          <w:sz w:val="24"/>
          <w:szCs w:val="24"/>
        </w:rPr>
        <w:t>.</w:t>
      </w:r>
      <w:r w:rsidR="008A288F" w:rsidRPr="001B1AD4">
        <w:rPr>
          <w:rFonts w:ascii="Times New Roman" w:hAnsi="Times New Roman" w:cs="Times New Roman"/>
          <w:sz w:val="24"/>
          <w:szCs w:val="24"/>
        </w:rPr>
        <w:t xml:space="preserve">  The Feast of the Assumption in </w:t>
      </w:r>
      <w:r w:rsidR="00546728" w:rsidRPr="001B1AD4">
        <w:rPr>
          <w:rFonts w:ascii="Times New Roman" w:hAnsi="Times New Roman" w:cs="Times New Roman"/>
          <w:sz w:val="24"/>
          <w:szCs w:val="24"/>
        </w:rPr>
        <w:t>the 8</w:t>
      </w:r>
      <w:r w:rsidR="00546728" w:rsidRPr="001B1AD4">
        <w:rPr>
          <w:rFonts w:ascii="Times New Roman" w:hAnsi="Times New Roman" w:cs="Times New Roman"/>
          <w:sz w:val="24"/>
          <w:szCs w:val="24"/>
          <w:vertAlign w:val="superscript"/>
        </w:rPr>
        <w:t>th</w:t>
      </w:r>
      <w:r w:rsidR="00546728" w:rsidRPr="001B1AD4">
        <w:rPr>
          <w:rFonts w:ascii="Times New Roman" w:hAnsi="Times New Roman" w:cs="Times New Roman"/>
          <w:sz w:val="24"/>
          <w:szCs w:val="24"/>
        </w:rPr>
        <w:t xml:space="preserve"> year of his reign is therefore 15 August </w:t>
      </w:r>
      <w:r w:rsidR="00F40A9F" w:rsidRPr="001B1AD4">
        <w:rPr>
          <w:rFonts w:ascii="Times New Roman" w:hAnsi="Times New Roman" w:cs="Times New Roman"/>
          <w:sz w:val="24"/>
          <w:szCs w:val="24"/>
        </w:rPr>
        <w:t xml:space="preserve">1384.  In 1384 15 August fell on a </w:t>
      </w:r>
      <w:r w:rsidR="001E115F" w:rsidRPr="001B1AD4">
        <w:rPr>
          <w:rFonts w:ascii="Times New Roman" w:hAnsi="Times New Roman" w:cs="Times New Roman"/>
          <w:sz w:val="24"/>
          <w:szCs w:val="24"/>
        </w:rPr>
        <w:t xml:space="preserve">Monday </w:t>
      </w:r>
      <w:r w:rsidR="00305858" w:rsidRPr="001B1AD4">
        <w:rPr>
          <w:rFonts w:ascii="Times New Roman" w:hAnsi="Times New Roman" w:cs="Times New Roman"/>
          <w:sz w:val="24"/>
          <w:szCs w:val="24"/>
        </w:rPr>
        <w:t>(Easter was on 10 April 1384)</w:t>
      </w:r>
      <w:r w:rsidR="00194C87" w:rsidRPr="001B1AD4">
        <w:rPr>
          <w:rFonts w:ascii="Times New Roman" w:hAnsi="Times New Roman" w:cs="Times New Roman"/>
          <w:sz w:val="24"/>
          <w:szCs w:val="24"/>
        </w:rPr>
        <w:t xml:space="preserve"> making the Thursday after </w:t>
      </w:r>
      <w:r w:rsidR="00062093" w:rsidRPr="001B1AD4">
        <w:rPr>
          <w:rFonts w:ascii="Times New Roman" w:hAnsi="Times New Roman" w:cs="Times New Roman"/>
          <w:sz w:val="24"/>
          <w:szCs w:val="24"/>
        </w:rPr>
        <w:t xml:space="preserve">the Assumption of the Blessed Virgin Mary </w:t>
      </w:r>
      <w:bookmarkStart w:id="1" w:name="_Hlk87081497"/>
      <w:r w:rsidR="00062093" w:rsidRPr="00471A33">
        <w:rPr>
          <w:rFonts w:ascii="Times New Roman" w:hAnsi="Times New Roman" w:cs="Times New Roman"/>
          <w:b/>
          <w:bCs/>
          <w:sz w:val="24"/>
          <w:szCs w:val="24"/>
        </w:rPr>
        <w:t xml:space="preserve">18 August </w:t>
      </w:r>
      <w:r w:rsidR="001428DA" w:rsidRPr="00471A33">
        <w:rPr>
          <w:rFonts w:ascii="Times New Roman" w:hAnsi="Times New Roman" w:cs="Times New Roman"/>
          <w:b/>
          <w:bCs/>
          <w:sz w:val="24"/>
          <w:szCs w:val="24"/>
        </w:rPr>
        <w:t>1384</w:t>
      </w:r>
      <w:bookmarkEnd w:id="1"/>
      <w:r w:rsidR="001428DA" w:rsidRPr="001B1AD4">
        <w:rPr>
          <w:rFonts w:ascii="Times New Roman" w:hAnsi="Times New Roman" w:cs="Times New Roman"/>
          <w:sz w:val="24"/>
          <w:szCs w:val="24"/>
        </w:rPr>
        <w:t>.</w:t>
      </w:r>
      <w:r w:rsidR="009E0763" w:rsidRPr="001B1AD4">
        <w:rPr>
          <w:rFonts w:ascii="Times New Roman" w:hAnsi="Times New Roman" w:cs="Times New Roman"/>
          <w:sz w:val="24"/>
          <w:szCs w:val="24"/>
        </w:rPr>
        <w:t xml:space="preserve">  </w:t>
      </w:r>
    </w:p>
    <w:bookmarkEnd w:id="0"/>
    <w:p w14:paraId="3525FF66" w14:textId="0DC3AB73" w:rsidR="00311FA4" w:rsidRPr="001B1AD4" w:rsidRDefault="00311FA4" w:rsidP="00186604">
      <w:pPr>
        <w:rPr>
          <w:rFonts w:ascii="Times New Roman" w:hAnsi="Times New Roman" w:cs="Times New Roman"/>
          <w:sz w:val="24"/>
          <w:szCs w:val="24"/>
        </w:rPr>
      </w:pPr>
    </w:p>
    <w:p w14:paraId="22FBA718" w14:textId="05625B35" w:rsidR="00311FA4" w:rsidRPr="001B1AD4" w:rsidRDefault="00311FA4" w:rsidP="00D01954">
      <w:pPr>
        <w:rPr>
          <w:rFonts w:ascii="Times New Roman" w:hAnsi="Times New Roman" w:cs="Times New Roman"/>
          <w:sz w:val="24"/>
          <w:szCs w:val="24"/>
        </w:rPr>
      </w:pPr>
      <w:r w:rsidRPr="001B1AD4">
        <w:rPr>
          <w:rFonts w:ascii="Times New Roman" w:hAnsi="Times New Roman" w:cs="Times New Roman"/>
        </w:rPr>
        <w:lastRenderedPageBreak/>
        <w:t> </w:t>
      </w:r>
    </w:p>
    <w:p w14:paraId="6D785CF7" w14:textId="3D935123" w:rsidR="00186604" w:rsidRPr="001B1AD4" w:rsidRDefault="00186604" w:rsidP="00186604">
      <w:pPr>
        <w:rPr>
          <w:rFonts w:ascii="Times New Roman" w:hAnsi="Times New Roman" w:cs="Times New Roman"/>
          <w:sz w:val="24"/>
          <w:szCs w:val="24"/>
        </w:rPr>
      </w:pPr>
    </w:p>
    <w:p w14:paraId="579C8AA6" w14:textId="53A66907" w:rsidR="00186604" w:rsidRDefault="00186604" w:rsidP="00186604">
      <w:pPr>
        <w:rPr>
          <w:rFonts w:ascii="Times New Roman" w:hAnsi="Times New Roman" w:cs="Times New Roman"/>
          <w:sz w:val="24"/>
          <w:szCs w:val="24"/>
        </w:rPr>
      </w:pPr>
    </w:p>
    <w:p w14:paraId="32181F50" w14:textId="77777777" w:rsidR="00471A33" w:rsidRPr="001B1AD4" w:rsidRDefault="00471A33" w:rsidP="00186604">
      <w:pPr>
        <w:rPr>
          <w:rFonts w:ascii="Times New Roman" w:hAnsi="Times New Roman" w:cs="Times New Roman"/>
          <w:sz w:val="24"/>
          <w:szCs w:val="24"/>
        </w:rPr>
      </w:pPr>
    </w:p>
    <w:p w14:paraId="63F95FEE" w14:textId="6DCD6E5E" w:rsidR="00186604" w:rsidRPr="004F195F" w:rsidRDefault="004F195F" w:rsidP="00250ADE">
      <w:pPr>
        <w:pStyle w:val="ListParagraph"/>
        <w:numPr>
          <w:ilvl w:val="0"/>
          <w:numId w:val="2"/>
        </w:numPr>
        <w:rPr>
          <w:rFonts w:ascii="Times New Roman" w:hAnsi="Times New Roman" w:cs="Times New Roman"/>
          <w:b/>
          <w:bCs/>
          <w:sz w:val="24"/>
          <w:szCs w:val="24"/>
        </w:rPr>
      </w:pPr>
      <w:r w:rsidRPr="004F195F">
        <w:rPr>
          <w:rFonts w:ascii="Times New Roman" w:hAnsi="Times New Roman" w:cs="Times New Roman"/>
          <w:b/>
          <w:bCs/>
          <w:sz w:val="24"/>
          <w:szCs w:val="24"/>
        </w:rPr>
        <w:t>23 July 1250</w:t>
      </w:r>
    </w:p>
    <w:p w14:paraId="3362880B" w14:textId="359EAAA7" w:rsidR="00416943" w:rsidRPr="001B1AD4" w:rsidRDefault="00416943" w:rsidP="00416943">
      <w:pPr>
        <w:pStyle w:val="ListParagraph"/>
        <w:rPr>
          <w:rFonts w:ascii="Times New Roman" w:hAnsi="Times New Roman" w:cs="Times New Roman"/>
          <w:sz w:val="24"/>
          <w:szCs w:val="24"/>
        </w:rPr>
      </w:pPr>
    </w:p>
    <w:p w14:paraId="2AF56BF5" w14:textId="3ACE32D0" w:rsidR="00416943" w:rsidRDefault="00446C28" w:rsidP="00577632">
      <w:pPr>
        <w:ind w:left="420"/>
        <w:rPr>
          <w:rFonts w:ascii="Times New Roman" w:hAnsi="Times New Roman" w:cs="Times New Roman"/>
          <w:sz w:val="24"/>
          <w:szCs w:val="24"/>
        </w:rPr>
      </w:pPr>
      <w:r>
        <w:rPr>
          <w:rFonts w:ascii="Times New Roman" w:hAnsi="Times New Roman" w:cs="Times New Roman"/>
          <w:sz w:val="24"/>
          <w:szCs w:val="24"/>
        </w:rPr>
        <w:t xml:space="preserve">There were two Bishops </w:t>
      </w:r>
      <w:r w:rsidR="00AE4809" w:rsidRPr="001B1AD4">
        <w:rPr>
          <w:rFonts w:ascii="Times New Roman" w:hAnsi="Times New Roman" w:cs="Times New Roman"/>
          <w:sz w:val="24"/>
          <w:szCs w:val="24"/>
        </w:rPr>
        <w:t xml:space="preserve">of </w:t>
      </w:r>
      <w:r w:rsidR="00A4008A" w:rsidRPr="001B1AD4">
        <w:rPr>
          <w:rFonts w:ascii="Times New Roman" w:hAnsi="Times New Roman" w:cs="Times New Roman"/>
          <w:sz w:val="24"/>
          <w:szCs w:val="24"/>
        </w:rPr>
        <w:t>St. Asaph w</w:t>
      </w:r>
      <w:r>
        <w:rPr>
          <w:rFonts w:ascii="Times New Roman" w:hAnsi="Times New Roman" w:cs="Times New Roman"/>
          <w:sz w:val="24"/>
          <w:szCs w:val="24"/>
        </w:rPr>
        <w:t>ho could</w:t>
      </w:r>
      <w:r w:rsidR="003605AF">
        <w:rPr>
          <w:rFonts w:ascii="Times New Roman" w:hAnsi="Times New Roman" w:cs="Times New Roman"/>
          <w:sz w:val="24"/>
          <w:szCs w:val="24"/>
        </w:rPr>
        <w:t xml:space="preserve"> call</w:t>
      </w:r>
      <w:r>
        <w:rPr>
          <w:rFonts w:ascii="Times New Roman" w:hAnsi="Times New Roman" w:cs="Times New Roman"/>
          <w:sz w:val="24"/>
          <w:szCs w:val="24"/>
        </w:rPr>
        <w:t xml:space="preserve"> Bishops Reiner, Abraham and Hugh </w:t>
      </w:r>
      <w:r w:rsidR="00577632">
        <w:rPr>
          <w:rFonts w:ascii="Times New Roman" w:hAnsi="Times New Roman" w:cs="Times New Roman"/>
          <w:sz w:val="24"/>
          <w:szCs w:val="24"/>
        </w:rPr>
        <w:t xml:space="preserve">       </w:t>
      </w:r>
      <w:r>
        <w:rPr>
          <w:rFonts w:ascii="Times New Roman" w:hAnsi="Times New Roman" w:cs="Times New Roman"/>
          <w:sz w:val="24"/>
          <w:szCs w:val="24"/>
        </w:rPr>
        <w:t xml:space="preserve">their predecessors.  Anian I was consecrated November 1249 and died on 29 September 1266.  Anian II was consecrated 21 October 1268 and died 5 February 1293. </w:t>
      </w:r>
      <w:r w:rsidR="00150513" w:rsidRPr="001B1AD4">
        <w:rPr>
          <w:rFonts w:ascii="Times New Roman" w:hAnsi="Times New Roman" w:cs="Times New Roman"/>
          <w:sz w:val="24"/>
          <w:szCs w:val="24"/>
        </w:rPr>
        <w:t xml:space="preserve">The feast of Mary </w:t>
      </w:r>
      <w:r w:rsidR="0026753E" w:rsidRPr="001B1AD4">
        <w:rPr>
          <w:rFonts w:ascii="Times New Roman" w:hAnsi="Times New Roman" w:cs="Times New Roman"/>
          <w:sz w:val="24"/>
          <w:szCs w:val="24"/>
        </w:rPr>
        <w:t>Magdalene</w:t>
      </w:r>
      <w:r w:rsidR="00150513" w:rsidRPr="001B1AD4">
        <w:rPr>
          <w:rFonts w:ascii="Times New Roman" w:hAnsi="Times New Roman" w:cs="Times New Roman"/>
          <w:sz w:val="24"/>
          <w:szCs w:val="24"/>
        </w:rPr>
        <w:t xml:space="preserve"> is 22 July.</w:t>
      </w:r>
      <w:r>
        <w:rPr>
          <w:rFonts w:ascii="Times New Roman" w:hAnsi="Times New Roman" w:cs="Times New Roman"/>
          <w:sz w:val="24"/>
          <w:szCs w:val="24"/>
        </w:rPr>
        <w:t xml:space="preserve">  </w:t>
      </w:r>
      <w:r w:rsidR="00577632">
        <w:rPr>
          <w:rFonts w:ascii="Times New Roman" w:hAnsi="Times New Roman" w:cs="Times New Roman"/>
          <w:sz w:val="24"/>
          <w:szCs w:val="24"/>
        </w:rPr>
        <w:t>So,</w:t>
      </w:r>
      <w:r>
        <w:rPr>
          <w:rFonts w:ascii="Times New Roman" w:hAnsi="Times New Roman" w:cs="Times New Roman"/>
          <w:sz w:val="24"/>
          <w:szCs w:val="24"/>
        </w:rPr>
        <w:t xml:space="preserve"> if it is the first it is 23 July 1250 and if it is the second it is 23 July</w:t>
      </w:r>
      <w:r w:rsidR="00092E7C">
        <w:rPr>
          <w:rFonts w:ascii="Times New Roman" w:hAnsi="Times New Roman" w:cs="Times New Roman"/>
          <w:sz w:val="24"/>
          <w:szCs w:val="24"/>
        </w:rPr>
        <w:t xml:space="preserve"> </w:t>
      </w:r>
      <w:r>
        <w:rPr>
          <w:rFonts w:ascii="Times New Roman" w:hAnsi="Times New Roman" w:cs="Times New Roman"/>
          <w:sz w:val="24"/>
          <w:szCs w:val="24"/>
        </w:rPr>
        <w:t>1269.</w:t>
      </w:r>
    </w:p>
    <w:p w14:paraId="32A6A6B6" w14:textId="08F63E22" w:rsidR="00446C28" w:rsidRPr="00AC3FE3" w:rsidRDefault="00807289" w:rsidP="009D6679">
      <w:pPr>
        <w:ind w:left="420"/>
        <w:rPr>
          <w:rFonts w:ascii="Times New Roman" w:hAnsi="Times New Roman" w:cs="Times New Roman"/>
          <w:sz w:val="24"/>
          <w:szCs w:val="24"/>
        </w:rPr>
      </w:pPr>
      <w:r>
        <w:rPr>
          <w:rFonts w:ascii="Times New Roman" w:hAnsi="Times New Roman" w:cs="Times New Roman"/>
          <w:sz w:val="24"/>
          <w:szCs w:val="24"/>
        </w:rPr>
        <w:t>The First A</w:t>
      </w:r>
      <w:r w:rsidR="00532206">
        <w:rPr>
          <w:rFonts w:ascii="Times New Roman" w:hAnsi="Times New Roman" w:cs="Times New Roman"/>
          <w:sz w:val="24"/>
          <w:szCs w:val="24"/>
        </w:rPr>
        <w:t xml:space="preserve">nian is </w:t>
      </w:r>
      <w:r w:rsidR="005A7B1D">
        <w:rPr>
          <w:rFonts w:ascii="Times New Roman" w:hAnsi="Times New Roman" w:cs="Times New Roman"/>
          <w:sz w:val="24"/>
          <w:szCs w:val="24"/>
        </w:rPr>
        <w:t xml:space="preserve">placed in Shrewsbury in the year 1250 as he </w:t>
      </w:r>
      <w:r w:rsidR="009D6679">
        <w:rPr>
          <w:rFonts w:ascii="Times New Roman" w:hAnsi="Times New Roman" w:cs="Times New Roman"/>
          <w:sz w:val="24"/>
          <w:szCs w:val="24"/>
        </w:rPr>
        <w:t>confirms a charter to    Haughmond Abbey.</w:t>
      </w:r>
      <w:r w:rsidR="00C61B67">
        <w:rPr>
          <w:rFonts w:ascii="Times New Roman" w:hAnsi="Times New Roman" w:cs="Times New Roman"/>
          <w:sz w:val="24"/>
          <w:szCs w:val="24"/>
        </w:rPr>
        <w:t xml:space="preserve">  </w:t>
      </w:r>
      <w:r w:rsidR="00C61B67" w:rsidRPr="00AC3FE3">
        <w:rPr>
          <w:rFonts w:ascii="Times New Roman" w:hAnsi="Times New Roman" w:cs="Times New Roman"/>
          <w:sz w:val="24"/>
          <w:szCs w:val="24"/>
        </w:rPr>
        <w:t xml:space="preserve">It is approximately 145 km between </w:t>
      </w:r>
      <w:r w:rsidR="00F4471C" w:rsidRPr="00AC3FE3">
        <w:rPr>
          <w:rFonts w:ascii="Times New Roman" w:hAnsi="Times New Roman" w:cs="Times New Roman"/>
          <w:sz w:val="24"/>
          <w:szCs w:val="24"/>
        </w:rPr>
        <w:t xml:space="preserve">St. Asaph’s and </w:t>
      </w:r>
      <w:r w:rsidR="00F301E1" w:rsidRPr="00AC3FE3">
        <w:rPr>
          <w:rFonts w:ascii="Times New Roman" w:hAnsi="Times New Roman" w:cs="Times New Roman"/>
          <w:sz w:val="24"/>
          <w:szCs w:val="24"/>
        </w:rPr>
        <w:t>Shrewsbury,</w:t>
      </w:r>
      <w:r w:rsidR="00F4471C" w:rsidRPr="00AC3FE3">
        <w:rPr>
          <w:rFonts w:ascii="Times New Roman" w:hAnsi="Times New Roman" w:cs="Times New Roman"/>
          <w:sz w:val="24"/>
          <w:szCs w:val="24"/>
        </w:rPr>
        <w:t xml:space="preserve"> </w:t>
      </w:r>
      <w:r w:rsidR="00C61B67" w:rsidRPr="00AC3FE3">
        <w:rPr>
          <w:rFonts w:ascii="Times New Roman" w:hAnsi="Times New Roman" w:cs="Times New Roman"/>
          <w:sz w:val="24"/>
          <w:szCs w:val="24"/>
        </w:rPr>
        <w:t>and it is quite plausible that he went to Shrewsbury as well</w:t>
      </w:r>
      <w:r w:rsidR="007B36C8" w:rsidRPr="00AC3FE3">
        <w:rPr>
          <w:rFonts w:ascii="Times New Roman" w:hAnsi="Times New Roman" w:cs="Times New Roman"/>
          <w:sz w:val="24"/>
          <w:szCs w:val="24"/>
        </w:rPr>
        <w:t xml:space="preserve"> as it is only </w:t>
      </w:r>
      <w:r w:rsidR="0070761D" w:rsidRPr="00AC3FE3">
        <w:rPr>
          <w:rFonts w:ascii="Times New Roman" w:hAnsi="Times New Roman" w:cs="Times New Roman"/>
          <w:sz w:val="24"/>
          <w:szCs w:val="24"/>
        </w:rPr>
        <w:t>6.4 km from Haughmond Abbey.</w:t>
      </w:r>
      <w:r w:rsidR="00A50056" w:rsidRPr="00AC3FE3">
        <w:rPr>
          <w:rFonts w:ascii="Times New Roman" w:hAnsi="Times New Roman" w:cs="Times New Roman"/>
          <w:sz w:val="24"/>
          <w:szCs w:val="24"/>
        </w:rPr>
        <w:t xml:space="preserve">  </w:t>
      </w:r>
      <w:r w:rsidR="007D5AF1" w:rsidRPr="00AC3FE3">
        <w:rPr>
          <w:rFonts w:ascii="Times New Roman" w:hAnsi="Times New Roman" w:cs="Times New Roman"/>
          <w:sz w:val="24"/>
          <w:szCs w:val="24"/>
        </w:rPr>
        <w:t xml:space="preserve">There is no mention of Anian II in Shrewsbury and he was quite busy </w:t>
      </w:r>
      <w:r w:rsidR="00F91E54" w:rsidRPr="00AC3FE3">
        <w:rPr>
          <w:rFonts w:ascii="Times New Roman" w:hAnsi="Times New Roman" w:cs="Times New Roman"/>
          <w:sz w:val="24"/>
          <w:szCs w:val="24"/>
        </w:rPr>
        <w:t xml:space="preserve">in 1269 </w:t>
      </w:r>
      <w:r w:rsidR="00C41AB9" w:rsidRPr="00AC3FE3">
        <w:rPr>
          <w:rFonts w:ascii="Times New Roman" w:hAnsi="Times New Roman" w:cs="Times New Roman"/>
          <w:sz w:val="24"/>
          <w:szCs w:val="24"/>
        </w:rPr>
        <w:t>at Mold and at</w:t>
      </w:r>
      <w:r w:rsidR="0026753E" w:rsidRPr="00AC3FE3">
        <w:rPr>
          <w:rFonts w:ascii="Times New Roman" w:hAnsi="Times New Roman" w:cs="Times New Roman"/>
          <w:sz w:val="24"/>
          <w:szCs w:val="24"/>
        </w:rPr>
        <w:t xml:space="preserve"> </w:t>
      </w:r>
      <w:r w:rsidR="0026753E" w:rsidRPr="00AC3FE3">
        <w:rPr>
          <w:rFonts w:ascii="Times New Roman" w:hAnsi="Times New Roman" w:cs="Times New Roman"/>
          <w:sz w:val="24"/>
          <w:szCs w:val="24"/>
        </w:rPr>
        <w:t>Berriw</w:t>
      </w:r>
      <w:r w:rsidR="004C75FD" w:rsidRPr="00AC3FE3">
        <w:rPr>
          <w:rFonts w:ascii="Times New Roman" w:hAnsi="Times New Roman" w:cs="Times New Roman"/>
          <w:sz w:val="24"/>
          <w:szCs w:val="24"/>
        </w:rPr>
        <w:t xml:space="preserve"> in political matters with </w:t>
      </w:r>
      <w:r w:rsidR="00AC3FE3" w:rsidRPr="00AC3FE3">
        <w:rPr>
          <w:rFonts w:ascii="Times New Roman" w:hAnsi="Times New Roman" w:cs="Times New Roman"/>
          <w:sz w:val="24"/>
          <w:szCs w:val="24"/>
        </w:rPr>
        <w:t>Llywelyn Ap Gruffydd</w:t>
      </w:r>
      <w:r w:rsidR="007D5AF1" w:rsidRPr="00AC3FE3">
        <w:rPr>
          <w:rFonts w:ascii="Times New Roman" w:hAnsi="Times New Roman" w:cs="Times New Roman"/>
          <w:sz w:val="24"/>
          <w:szCs w:val="24"/>
        </w:rPr>
        <w:t xml:space="preserve">.  </w:t>
      </w:r>
      <w:r w:rsidR="00A50056" w:rsidRPr="00AC3FE3">
        <w:rPr>
          <w:rFonts w:ascii="Times New Roman" w:hAnsi="Times New Roman" w:cs="Times New Roman"/>
          <w:sz w:val="24"/>
          <w:szCs w:val="24"/>
        </w:rPr>
        <w:t>I had no possible access to the Cartularies of Shrewsbury Abbey.</w:t>
      </w:r>
    </w:p>
    <w:p w14:paraId="7C90F2B6" w14:textId="7C169BA3" w:rsidR="003F6B7C" w:rsidRPr="00AC3FE3" w:rsidRDefault="003F6B7C" w:rsidP="00416943">
      <w:pPr>
        <w:rPr>
          <w:rFonts w:ascii="Times New Roman" w:hAnsi="Times New Roman" w:cs="Times New Roman"/>
          <w:sz w:val="24"/>
          <w:szCs w:val="24"/>
        </w:rPr>
      </w:pPr>
      <w:r w:rsidRPr="00AC3FE3">
        <w:rPr>
          <w:rFonts w:ascii="Times New Roman" w:hAnsi="Times New Roman" w:cs="Times New Roman"/>
          <w:sz w:val="24"/>
          <w:szCs w:val="24"/>
        </w:rPr>
        <w:t xml:space="preserve">       </w:t>
      </w:r>
    </w:p>
    <w:p w14:paraId="23059818" w14:textId="77777777" w:rsidR="00416943" w:rsidRPr="001B1AD4" w:rsidRDefault="00416943" w:rsidP="00416943">
      <w:pPr>
        <w:pStyle w:val="ListParagraph"/>
        <w:rPr>
          <w:rFonts w:ascii="Times New Roman" w:hAnsi="Times New Roman" w:cs="Times New Roman"/>
          <w:sz w:val="24"/>
          <w:szCs w:val="24"/>
        </w:rPr>
      </w:pPr>
    </w:p>
    <w:p w14:paraId="6DEAE765" w14:textId="77777777" w:rsidR="00416943" w:rsidRPr="001B1AD4" w:rsidRDefault="00416943" w:rsidP="00416943">
      <w:pPr>
        <w:pStyle w:val="ListParagraph"/>
        <w:rPr>
          <w:rFonts w:ascii="Times New Roman" w:hAnsi="Times New Roman" w:cs="Times New Roman"/>
          <w:sz w:val="24"/>
          <w:szCs w:val="24"/>
        </w:rPr>
      </w:pPr>
    </w:p>
    <w:p w14:paraId="2297D358" w14:textId="359393F6" w:rsidR="00186604" w:rsidRPr="001B1AD4" w:rsidRDefault="00186604" w:rsidP="00186604">
      <w:pPr>
        <w:rPr>
          <w:rFonts w:ascii="Times New Roman" w:hAnsi="Times New Roman" w:cs="Times New Roman"/>
          <w:sz w:val="24"/>
          <w:szCs w:val="24"/>
        </w:rPr>
      </w:pPr>
    </w:p>
    <w:p w14:paraId="79A018A9" w14:textId="0DDEF280" w:rsidR="00186604" w:rsidRPr="001B1AD4" w:rsidRDefault="00186604" w:rsidP="00186604">
      <w:pPr>
        <w:rPr>
          <w:rFonts w:ascii="Times New Roman" w:hAnsi="Times New Roman" w:cs="Times New Roman"/>
          <w:sz w:val="24"/>
          <w:szCs w:val="24"/>
        </w:rPr>
      </w:pPr>
    </w:p>
    <w:p w14:paraId="3F9E3C51" w14:textId="6DFE02E1" w:rsidR="00186604" w:rsidRPr="00FB5F37" w:rsidRDefault="004E69B4" w:rsidP="00186604">
      <w:pPr>
        <w:pStyle w:val="ListParagraph"/>
        <w:numPr>
          <w:ilvl w:val="0"/>
          <w:numId w:val="2"/>
        </w:numPr>
        <w:rPr>
          <w:rFonts w:ascii="Times New Roman" w:hAnsi="Times New Roman" w:cs="Times New Roman"/>
          <w:sz w:val="24"/>
          <w:szCs w:val="24"/>
        </w:rPr>
      </w:pPr>
      <w:r w:rsidRPr="00446C28">
        <w:rPr>
          <w:rFonts w:ascii="Times New Roman" w:hAnsi="Times New Roman" w:cs="Times New Roman"/>
          <w:b/>
          <w:bCs/>
          <w:sz w:val="24"/>
          <w:szCs w:val="24"/>
          <w:u w:val="single"/>
        </w:rPr>
        <w:t>25 February 1311</w:t>
      </w:r>
      <w:r w:rsidRPr="001B1AD4">
        <w:rPr>
          <w:rFonts w:ascii="Times New Roman" w:hAnsi="Times New Roman" w:cs="Times New Roman"/>
          <w:sz w:val="24"/>
          <w:szCs w:val="24"/>
        </w:rPr>
        <w:t xml:space="preserve">.  </w:t>
      </w:r>
      <w:r w:rsidR="00A6703E" w:rsidRPr="001B1AD4">
        <w:rPr>
          <w:rFonts w:ascii="Times New Roman" w:hAnsi="Times New Roman" w:cs="Times New Roman"/>
          <w:sz w:val="24"/>
          <w:szCs w:val="24"/>
        </w:rPr>
        <w:t xml:space="preserve">John </w:t>
      </w:r>
      <w:proofErr w:type="spellStart"/>
      <w:r w:rsidR="00A6703E" w:rsidRPr="001B1AD4">
        <w:rPr>
          <w:rFonts w:ascii="Times New Roman" w:hAnsi="Times New Roman" w:cs="Times New Roman"/>
          <w:sz w:val="24"/>
          <w:szCs w:val="24"/>
        </w:rPr>
        <w:t>Ketton</w:t>
      </w:r>
      <w:proofErr w:type="spellEnd"/>
      <w:r w:rsidR="00A6703E" w:rsidRPr="001B1AD4">
        <w:rPr>
          <w:rFonts w:ascii="Times New Roman" w:hAnsi="Times New Roman" w:cs="Times New Roman"/>
          <w:sz w:val="24"/>
          <w:szCs w:val="24"/>
        </w:rPr>
        <w:t xml:space="preserve"> was </w:t>
      </w:r>
      <w:r w:rsidR="0098688C" w:rsidRPr="001B1AD4">
        <w:rPr>
          <w:rFonts w:ascii="Times New Roman" w:hAnsi="Times New Roman" w:cs="Times New Roman"/>
          <w:sz w:val="24"/>
          <w:szCs w:val="24"/>
        </w:rPr>
        <w:t>consecrated</w:t>
      </w:r>
      <w:r w:rsidR="00A6703E" w:rsidRPr="001B1AD4">
        <w:rPr>
          <w:rFonts w:ascii="Times New Roman" w:hAnsi="Times New Roman" w:cs="Times New Roman"/>
          <w:sz w:val="24"/>
          <w:szCs w:val="24"/>
        </w:rPr>
        <w:t xml:space="preserve"> as Bishop of Ely on </w:t>
      </w:r>
      <w:r w:rsidR="00244D53" w:rsidRPr="001B1AD4">
        <w:rPr>
          <w:rFonts w:ascii="Times New Roman" w:hAnsi="Times New Roman" w:cs="Times New Roman"/>
          <w:sz w:val="24"/>
          <w:szCs w:val="24"/>
        </w:rPr>
        <w:t>6 September</w:t>
      </w:r>
      <w:r w:rsidR="000743D2" w:rsidRPr="001B1AD4">
        <w:rPr>
          <w:rFonts w:ascii="Times New Roman" w:hAnsi="Times New Roman" w:cs="Times New Roman"/>
          <w:sz w:val="24"/>
          <w:szCs w:val="24"/>
        </w:rPr>
        <w:t xml:space="preserve"> 1310 and dies 14 May 1316.  </w:t>
      </w:r>
      <w:r w:rsidR="007C70AD" w:rsidRPr="001B1AD4">
        <w:rPr>
          <w:rFonts w:ascii="Times New Roman" w:hAnsi="Times New Roman" w:cs="Times New Roman"/>
          <w:sz w:val="24"/>
          <w:szCs w:val="24"/>
        </w:rPr>
        <w:t xml:space="preserve">King Edward II </w:t>
      </w:r>
      <w:r w:rsidR="00655EFC" w:rsidRPr="001B1AD4">
        <w:rPr>
          <w:rFonts w:ascii="Times New Roman" w:hAnsi="Times New Roman" w:cs="Times New Roman"/>
          <w:sz w:val="24"/>
          <w:szCs w:val="24"/>
        </w:rPr>
        <w:t xml:space="preserve">reigned from 8 July </w:t>
      </w:r>
      <w:r w:rsidR="002316BF" w:rsidRPr="001B1AD4">
        <w:rPr>
          <w:rFonts w:ascii="Times New Roman" w:hAnsi="Times New Roman" w:cs="Times New Roman"/>
          <w:sz w:val="24"/>
          <w:szCs w:val="24"/>
        </w:rPr>
        <w:t xml:space="preserve">1307 </w:t>
      </w:r>
      <w:r w:rsidR="00655EFC" w:rsidRPr="001B1AD4">
        <w:rPr>
          <w:rFonts w:ascii="Times New Roman" w:hAnsi="Times New Roman" w:cs="Times New Roman"/>
          <w:sz w:val="24"/>
          <w:szCs w:val="24"/>
        </w:rPr>
        <w:t>to his deposition 20 January 1327</w:t>
      </w:r>
      <w:r w:rsidR="002316BF" w:rsidRPr="001B1AD4">
        <w:rPr>
          <w:rFonts w:ascii="Times New Roman" w:hAnsi="Times New Roman" w:cs="Times New Roman"/>
          <w:sz w:val="24"/>
          <w:szCs w:val="24"/>
        </w:rPr>
        <w:t xml:space="preserve"> so the </w:t>
      </w:r>
      <w:r w:rsidR="000E2554">
        <w:rPr>
          <w:rFonts w:ascii="Times New Roman" w:hAnsi="Times New Roman" w:cs="Times New Roman"/>
          <w:sz w:val="24"/>
          <w:szCs w:val="24"/>
        </w:rPr>
        <w:t>“</w:t>
      </w:r>
      <w:r w:rsidR="002316BF" w:rsidRPr="001B1AD4">
        <w:rPr>
          <w:rFonts w:ascii="Times New Roman" w:hAnsi="Times New Roman" w:cs="Times New Roman"/>
          <w:sz w:val="24"/>
          <w:szCs w:val="24"/>
        </w:rPr>
        <w:t>King Edward</w:t>
      </w:r>
      <w:r w:rsidR="000E2554">
        <w:rPr>
          <w:rFonts w:ascii="Times New Roman" w:hAnsi="Times New Roman" w:cs="Times New Roman"/>
          <w:sz w:val="24"/>
          <w:szCs w:val="24"/>
        </w:rPr>
        <w:t>”</w:t>
      </w:r>
      <w:r w:rsidR="002316BF" w:rsidRPr="001B1AD4">
        <w:rPr>
          <w:rFonts w:ascii="Times New Roman" w:hAnsi="Times New Roman" w:cs="Times New Roman"/>
          <w:sz w:val="24"/>
          <w:szCs w:val="24"/>
        </w:rPr>
        <w:t xml:space="preserve"> would have been Edward II.  The</w:t>
      </w:r>
      <w:r w:rsidR="00FC1031" w:rsidRPr="001B1AD4">
        <w:rPr>
          <w:rFonts w:ascii="Times New Roman" w:hAnsi="Times New Roman" w:cs="Times New Roman"/>
          <w:sz w:val="24"/>
          <w:szCs w:val="24"/>
        </w:rPr>
        <w:t xml:space="preserve"> fourth year of his reign was </w:t>
      </w:r>
      <w:r w:rsidR="001C28CC" w:rsidRPr="001B1AD4">
        <w:rPr>
          <w:rFonts w:ascii="Times New Roman" w:hAnsi="Times New Roman" w:cs="Times New Roman"/>
          <w:sz w:val="24"/>
          <w:szCs w:val="24"/>
        </w:rPr>
        <w:t>8 July 1310 to 7 July 1311.</w:t>
      </w:r>
      <w:r w:rsidR="0054348A" w:rsidRPr="001B1AD4">
        <w:rPr>
          <w:rFonts w:ascii="Times New Roman" w:hAnsi="Times New Roman" w:cs="Times New Roman"/>
          <w:sz w:val="24"/>
          <w:szCs w:val="24"/>
        </w:rPr>
        <w:t xml:space="preserve">  </w:t>
      </w:r>
      <w:r w:rsidR="00B14723" w:rsidRPr="001B1AD4">
        <w:rPr>
          <w:rFonts w:ascii="Times New Roman" w:hAnsi="Times New Roman" w:cs="Times New Roman"/>
          <w:sz w:val="24"/>
          <w:szCs w:val="24"/>
        </w:rPr>
        <w:t>So,</w:t>
      </w:r>
      <w:r w:rsidR="00D64F8D" w:rsidRPr="001B1AD4">
        <w:rPr>
          <w:rFonts w:ascii="Times New Roman" w:hAnsi="Times New Roman" w:cs="Times New Roman"/>
          <w:sz w:val="24"/>
          <w:szCs w:val="24"/>
        </w:rPr>
        <w:t xml:space="preserve"> the day after Ash Wednesday in 1311 is </w:t>
      </w:r>
      <w:r w:rsidR="00322AF0" w:rsidRPr="001B1AD4">
        <w:rPr>
          <w:rFonts w:ascii="Times New Roman" w:hAnsi="Times New Roman" w:cs="Times New Roman"/>
          <w:sz w:val="24"/>
          <w:szCs w:val="24"/>
        </w:rPr>
        <w:t xml:space="preserve">the </w:t>
      </w:r>
      <w:r w:rsidR="00D64F8D" w:rsidRPr="001B1AD4">
        <w:rPr>
          <w:rFonts w:ascii="Times New Roman" w:hAnsi="Times New Roman" w:cs="Times New Roman"/>
          <w:sz w:val="24"/>
          <w:szCs w:val="24"/>
        </w:rPr>
        <w:t>relevant</w:t>
      </w:r>
      <w:r w:rsidR="00322AF0" w:rsidRPr="001B1AD4">
        <w:rPr>
          <w:rFonts w:ascii="Times New Roman" w:hAnsi="Times New Roman" w:cs="Times New Roman"/>
          <w:sz w:val="24"/>
          <w:szCs w:val="24"/>
        </w:rPr>
        <w:t xml:space="preserve"> date</w:t>
      </w:r>
      <w:r w:rsidR="00D64F8D" w:rsidRPr="001B1AD4">
        <w:rPr>
          <w:rFonts w:ascii="Times New Roman" w:hAnsi="Times New Roman" w:cs="Times New Roman"/>
          <w:sz w:val="24"/>
          <w:szCs w:val="24"/>
        </w:rPr>
        <w:t xml:space="preserve">. </w:t>
      </w:r>
      <w:r w:rsidR="007553BF" w:rsidRPr="001B1AD4">
        <w:rPr>
          <w:rFonts w:ascii="Times New Roman" w:hAnsi="Times New Roman" w:cs="Times New Roman"/>
          <w:sz w:val="24"/>
          <w:szCs w:val="24"/>
        </w:rPr>
        <w:t>Th</w:t>
      </w:r>
      <w:r w:rsidR="00BE62AE" w:rsidRPr="001B1AD4">
        <w:rPr>
          <w:rFonts w:ascii="Times New Roman" w:hAnsi="Times New Roman" w:cs="Times New Roman"/>
          <w:sz w:val="24"/>
          <w:szCs w:val="24"/>
        </w:rPr>
        <w:t>e Thursday after Ash Wednesday would be Shrove Thursday.</w:t>
      </w:r>
      <w:r w:rsidR="00927DB9" w:rsidRPr="001B1AD4">
        <w:rPr>
          <w:rFonts w:ascii="Times New Roman" w:hAnsi="Times New Roman" w:cs="Times New Roman"/>
          <w:sz w:val="24"/>
          <w:szCs w:val="24"/>
        </w:rPr>
        <w:t xml:space="preserve">  In 1311 Easter fell on 11 April</w:t>
      </w:r>
      <w:r w:rsidR="009C7FB3" w:rsidRPr="001B1AD4">
        <w:rPr>
          <w:rFonts w:ascii="Times New Roman" w:hAnsi="Times New Roman" w:cs="Times New Roman"/>
          <w:sz w:val="24"/>
          <w:szCs w:val="24"/>
        </w:rPr>
        <w:t xml:space="preserve"> making Ash Wednesday 24 February 1311 and the following day, Shrove Thursday then being 25 February 1311</w:t>
      </w:r>
      <w:r w:rsidR="000E2554">
        <w:rPr>
          <w:rFonts w:ascii="Times New Roman" w:hAnsi="Times New Roman" w:cs="Times New Roman"/>
          <w:sz w:val="24"/>
          <w:szCs w:val="24"/>
        </w:rPr>
        <w:t>.</w:t>
      </w:r>
    </w:p>
    <w:p w14:paraId="33DA3503" w14:textId="553083BD" w:rsidR="00186604" w:rsidRPr="001B1AD4" w:rsidRDefault="00186604" w:rsidP="00186604">
      <w:pPr>
        <w:rPr>
          <w:rFonts w:ascii="Times New Roman" w:hAnsi="Times New Roman" w:cs="Times New Roman"/>
          <w:sz w:val="24"/>
          <w:szCs w:val="24"/>
        </w:rPr>
      </w:pPr>
    </w:p>
    <w:p w14:paraId="07083B5E" w14:textId="25F12C65" w:rsidR="00FB5F37" w:rsidRDefault="004803E7" w:rsidP="004803E7">
      <w:pPr>
        <w:pStyle w:val="ListParagraph"/>
        <w:numPr>
          <w:ilvl w:val="0"/>
          <w:numId w:val="2"/>
        </w:numPr>
        <w:rPr>
          <w:rFonts w:ascii="Times New Roman" w:hAnsi="Times New Roman" w:cs="Times New Roman"/>
          <w:sz w:val="24"/>
          <w:szCs w:val="24"/>
        </w:rPr>
      </w:pPr>
      <w:r w:rsidRPr="001B1AD4">
        <w:rPr>
          <w:rFonts w:ascii="Times New Roman" w:hAnsi="Times New Roman" w:cs="Times New Roman"/>
          <w:sz w:val="24"/>
          <w:szCs w:val="24"/>
        </w:rPr>
        <w:t xml:space="preserve"> </w:t>
      </w:r>
      <w:r w:rsidR="00B53F28" w:rsidRPr="000B49B8">
        <w:rPr>
          <w:rFonts w:ascii="Times New Roman" w:hAnsi="Times New Roman" w:cs="Times New Roman"/>
          <w:b/>
          <w:bCs/>
          <w:sz w:val="24"/>
          <w:szCs w:val="24"/>
        </w:rPr>
        <w:t>B</w:t>
      </w:r>
      <w:r w:rsidR="00FB5F37" w:rsidRPr="000B49B8">
        <w:rPr>
          <w:rFonts w:ascii="Times New Roman" w:hAnsi="Times New Roman" w:cs="Times New Roman"/>
          <w:b/>
          <w:bCs/>
          <w:sz w:val="24"/>
          <w:szCs w:val="24"/>
        </w:rPr>
        <w:t>etween Christmastide</w:t>
      </w:r>
      <w:r w:rsidR="00CA0EB4" w:rsidRPr="000B49B8">
        <w:rPr>
          <w:rFonts w:ascii="Times New Roman" w:hAnsi="Times New Roman" w:cs="Times New Roman"/>
          <w:b/>
          <w:bCs/>
          <w:sz w:val="24"/>
          <w:szCs w:val="24"/>
        </w:rPr>
        <w:t xml:space="preserve"> </w:t>
      </w:r>
      <w:r w:rsidR="00B53F28" w:rsidRPr="000B49B8">
        <w:rPr>
          <w:rFonts w:ascii="Times New Roman" w:hAnsi="Times New Roman" w:cs="Times New Roman"/>
          <w:b/>
          <w:bCs/>
          <w:sz w:val="24"/>
          <w:szCs w:val="24"/>
        </w:rPr>
        <w:t>(</w:t>
      </w:r>
      <w:r w:rsidR="000B49B8">
        <w:rPr>
          <w:rFonts w:ascii="Times New Roman" w:hAnsi="Times New Roman" w:cs="Times New Roman"/>
          <w:b/>
          <w:bCs/>
          <w:sz w:val="24"/>
          <w:szCs w:val="24"/>
        </w:rPr>
        <w:t xml:space="preserve">beginning </w:t>
      </w:r>
      <w:r w:rsidR="00B53F28" w:rsidRPr="000B49B8">
        <w:rPr>
          <w:rFonts w:ascii="Times New Roman" w:hAnsi="Times New Roman" w:cs="Times New Roman"/>
          <w:b/>
          <w:bCs/>
          <w:sz w:val="24"/>
          <w:szCs w:val="24"/>
        </w:rPr>
        <w:t xml:space="preserve">13 </w:t>
      </w:r>
      <w:r w:rsidR="00CA0EB4" w:rsidRPr="000B49B8">
        <w:rPr>
          <w:rFonts w:ascii="Times New Roman" w:hAnsi="Times New Roman" w:cs="Times New Roman"/>
          <w:b/>
          <w:bCs/>
          <w:sz w:val="24"/>
          <w:szCs w:val="24"/>
        </w:rPr>
        <w:t>December</w:t>
      </w:r>
      <w:r w:rsidR="00FB5F37" w:rsidRPr="000B49B8">
        <w:rPr>
          <w:rFonts w:ascii="Times New Roman" w:hAnsi="Times New Roman" w:cs="Times New Roman"/>
          <w:b/>
          <w:bCs/>
          <w:sz w:val="24"/>
          <w:szCs w:val="24"/>
        </w:rPr>
        <w:t xml:space="preserve"> </w:t>
      </w:r>
      <w:r w:rsidR="006869C4" w:rsidRPr="000B49B8">
        <w:rPr>
          <w:rFonts w:ascii="Times New Roman" w:hAnsi="Times New Roman" w:cs="Times New Roman"/>
          <w:b/>
          <w:bCs/>
          <w:sz w:val="24"/>
          <w:szCs w:val="24"/>
        </w:rPr>
        <w:t>1122</w:t>
      </w:r>
      <w:r w:rsidR="00B53F28" w:rsidRPr="000B49B8">
        <w:rPr>
          <w:rFonts w:ascii="Times New Roman" w:hAnsi="Times New Roman" w:cs="Times New Roman"/>
          <w:b/>
          <w:bCs/>
          <w:sz w:val="24"/>
          <w:szCs w:val="24"/>
        </w:rPr>
        <w:t>)</w:t>
      </w:r>
      <w:r w:rsidR="006869C4" w:rsidRPr="000B49B8">
        <w:rPr>
          <w:rFonts w:ascii="Times New Roman" w:hAnsi="Times New Roman" w:cs="Times New Roman"/>
          <w:b/>
          <w:bCs/>
          <w:sz w:val="24"/>
          <w:szCs w:val="24"/>
        </w:rPr>
        <w:t xml:space="preserve"> </w:t>
      </w:r>
      <w:r w:rsidR="00FB5F37" w:rsidRPr="000B49B8">
        <w:rPr>
          <w:rFonts w:ascii="Times New Roman" w:hAnsi="Times New Roman" w:cs="Times New Roman"/>
          <w:b/>
          <w:bCs/>
          <w:sz w:val="24"/>
          <w:szCs w:val="24"/>
        </w:rPr>
        <w:t>and 9 January</w:t>
      </w:r>
      <w:r w:rsidR="00102A40" w:rsidRPr="000B49B8">
        <w:rPr>
          <w:rFonts w:ascii="Times New Roman" w:hAnsi="Times New Roman" w:cs="Times New Roman"/>
          <w:b/>
          <w:bCs/>
          <w:sz w:val="24"/>
          <w:szCs w:val="24"/>
        </w:rPr>
        <w:t xml:space="preserve"> 1123</w:t>
      </w:r>
      <w:r w:rsidR="00B53F28" w:rsidRPr="000B49B8">
        <w:rPr>
          <w:rFonts w:ascii="Times New Roman" w:hAnsi="Times New Roman" w:cs="Times New Roman"/>
          <w:b/>
          <w:bCs/>
          <w:sz w:val="24"/>
          <w:szCs w:val="24"/>
        </w:rPr>
        <w:t xml:space="preserve"> most likely between 25 December 1122 and </w:t>
      </w:r>
      <w:r w:rsidR="00B23CDF">
        <w:rPr>
          <w:rFonts w:ascii="Times New Roman" w:hAnsi="Times New Roman" w:cs="Times New Roman"/>
          <w:b/>
          <w:bCs/>
          <w:sz w:val="24"/>
          <w:szCs w:val="24"/>
        </w:rPr>
        <w:t>9</w:t>
      </w:r>
      <w:r w:rsidR="00B53F28" w:rsidRPr="000B49B8">
        <w:rPr>
          <w:rFonts w:ascii="Times New Roman" w:hAnsi="Times New Roman" w:cs="Times New Roman"/>
          <w:b/>
          <w:bCs/>
          <w:sz w:val="24"/>
          <w:szCs w:val="24"/>
        </w:rPr>
        <w:t xml:space="preserve"> January 1123</w:t>
      </w:r>
      <w:r w:rsidR="00B53F28">
        <w:rPr>
          <w:rFonts w:ascii="Times New Roman" w:hAnsi="Times New Roman" w:cs="Times New Roman"/>
          <w:sz w:val="24"/>
          <w:szCs w:val="24"/>
        </w:rPr>
        <w:t>.</w:t>
      </w:r>
    </w:p>
    <w:p w14:paraId="61DA4882" w14:textId="77777777" w:rsidR="00FB5F37" w:rsidRPr="00FB5F37" w:rsidRDefault="00FB5F37" w:rsidP="00FB5F37">
      <w:pPr>
        <w:pStyle w:val="ListParagraph"/>
        <w:rPr>
          <w:rFonts w:ascii="Times New Roman" w:hAnsi="Times New Roman" w:cs="Times New Roman"/>
          <w:sz w:val="24"/>
          <w:szCs w:val="24"/>
        </w:rPr>
      </w:pPr>
    </w:p>
    <w:p w14:paraId="62E9CFDB" w14:textId="65D5DF6B" w:rsidR="00471A33" w:rsidRPr="00FB5F37" w:rsidRDefault="00FB5F37" w:rsidP="00FB5F37">
      <w:pPr>
        <w:ind w:left="720"/>
        <w:rPr>
          <w:rFonts w:ascii="Times New Roman" w:hAnsi="Times New Roman" w:cs="Times New Roman"/>
          <w:sz w:val="24"/>
          <w:szCs w:val="24"/>
        </w:rPr>
      </w:pPr>
      <w:r w:rsidRPr="00FB5F37">
        <w:rPr>
          <w:rFonts w:ascii="Times New Roman" w:hAnsi="Times New Roman" w:cs="Times New Roman"/>
          <w:sz w:val="24"/>
          <w:szCs w:val="24"/>
        </w:rPr>
        <w:t>I</w:t>
      </w:r>
      <w:r w:rsidR="00654876" w:rsidRPr="00FB5F37">
        <w:rPr>
          <w:rFonts w:ascii="Times New Roman" w:hAnsi="Times New Roman" w:cs="Times New Roman"/>
          <w:sz w:val="24"/>
          <w:szCs w:val="24"/>
        </w:rPr>
        <w:t>n this case we have two events and four “sets” of people</w:t>
      </w:r>
      <w:r w:rsidR="002B08CF" w:rsidRPr="00FB5F37">
        <w:rPr>
          <w:rFonts w:ascii="Times New Roman" w:hAnsi="Times New Roman" w:cs="Times New Roman"/>
          <w:sz w:val="24"/>
          <w:szCs w:val="24"/>
        </w:rPr>
        <w:t xml:space="preserve"> and the situ of the </w:t>
      </w:r>
      <w:r w:rsidR="003032A4" w:rsidRPr="00FB5F37">
        <w:rPr>
          <w:rFonts w:ascii="Times New Roman" w:hAnsi="Times New Roman" w:cs="Times New Roman"/>
          <w:sz w:val="24"/>
          <w:szCs w:val="24"/>
        </w:rPr>
        <w:t>event. The</w:t>
      </w:r>
      <w:r w:rsidR="00654876" w:rsidRPr="00FB5F37">
        <w:rPr>
          <w:rFonts w:ascii="Times New Roman" w:hAnsi="Times New Roman" w:cs="Times New Roman"/>
          <w:sz w:val="24"/>
          <w:szCs w:val="24"/>
        </w:rPr>
        <w:t xml:space="preserve"> first event is the</w:t>
      </w:r>
      <w:r w:rsidR="00E96BBD" w:rsidRPr="00FB5F37">
        <w:rPr>
          <w:rFonts w:ascii="Times New Roman" w:hAnsi="Times New Roman" w:cs="Times New Roman"/>
          <w:sz w:val="24"/>
          <w:szCs w:val="24"/>
        </w:rPr>
        <w:t xml:space="preserve"> precipitating event in the</w:t>
      </w:r>
      <w:r w:rsidR="00654876" w:rsidRPr="00FB5F37">
        <w:rPr>
          <w:rFonts w:ascii="Times New Roman" w:hAnsi="Times New Roman" w:cs="Times New Roman"/>
          <w:sz w:val="24"/>
          <w:szCs w:val="24"/>
        </w:rPr>
        <w:t xml:space="preserve"> death of </w:t>
      </w:r>
      <w:r w:rsidR="004803E7" w:rsidRPr="00FB5F37">
        <w:rPr>
          <w:rFonts w:ascii="Times New Roman" w:hAnsi="Times New Roman" w:cs="Times New Roman"/>
          <w:sz w:val="24"/>
          <w:szCs w:val="24"/>
        </w:rPr>
        <w:t xml:space="preserve">Geoffrey </w:t>
      </w:r>
      <w:proofErr w:type="spellStart"/>
      <w:r w:rsidR="004803E7" w:rsidRPr="00FB5F37">
        <w:rPr>
          <w:rFonts w:ascii="Times New Roman" w:hAnsi="Times New Roman" w:cs="Times New Roman"/>
          <w:sz w:val="24"/>
          <w:szCs w:val="24"/>
        </w:rPr>
        <w:t>Ridel</w:t>
      </w:r>
      <w:proofErr w:type="spellEnd"/>
      <w:r w:rsidR="00654876" w:rsidRPr="00FB5F37">
        <w:rPr>
          <w:rFonts w:ascii="Times New Roman" w:hAnsi="Times New Roman" w:cs="Times New Roman"/>
          <w:sz w:val="24"/>
          <w:szCs w:val="24"/>
        </w:rPr>
        <w:t xml:space="preserve">, </w:t>
      </w:r>
      <w:r w:rsidR="004803E7" w:rsidRPr="00FB5F37">
        <w:rPr>
          <w:rFonts w:ascii="Times New Roman" w:hAnsi="Times New Roman" w:cs="Times New Roman"/>
          <w:sz w:val="24"/>
          <w:szCs w:val="24"/>
        </w:rPr>
        <w:t xml:space="preserve">a landowner </w:t>
      </w:r>
      <w:r w:rsidR="00880274" w:rsidRPr="00FB5F37">
        <w:rPr>
          <w:rFonts w:ascii="Times New Roman" w:hAnsi="Times New Roman" w:cs="Times New Roman"/>
          <w:sz w:val="24"/>
          <w:szCs w:val="24"/>
        </w:rPr>
        <w:t xml:space="preserve">and </w:t>
      </w:r>
      <w:r w:rsidR="007F313C" w:rsidRPr="00FB5F37">
        <w:rPr>
          <w:rFonts w:ascii="Times New Roman" w:hAnsi="Times New Roman" w:cs="Times New Roman"/>
          <w:sz w:val="24"/>
          <w:szCs w:val="24"/>
        </w:rPr>
        <w:t>a Justice</w:t>
      </w:r>
      <w:r w:rsidR="00880274" w:rsidRPr="00FB5F37">
        <w:rPr>
          <w:rFonts w:ascii="Times New Roman" w:hAnsi="Times New Roman" w:cs="Times New Roman"/>
          <w:sz w:val="24"/>
          <w:szCs w:val="24"/>
        </w:rPr>
        <w:t xml:space="preserve"> </w:t>
      </w:r>
      <w:r w:rsidR="004803E7" w:rsidRPr="00FB5F37">
        <w:rPr>
          <w:rFonts w:ascii="Times New Roman" w:hAnsi="Times New Roman" w:cs="Times New Roman"/>
          <w:sz w:val="24"/>
          <w:szCs w:val="24"/>
        </w:rPr>
        <w:t xml:space="preserve">who died in the wreck of the White Ship </w:t>
      </w:r>
      <w:r w:rsidR="00611305" w:rsidRPr="00FB5F37">
        <w:rPr>
          <w:rFonts w:ascii="Times New Roman" w:hAnsi="Times New Roman" w:cs="Times New Roman"/>
          <w:sz w:val="24"/>
          <w:szCs w:val="24"/>
        </w:rPr>
        <w:t>25 November 1120</w:t>
      </w:r>
      <w:r w:rsidR="00654876" w:rsidRPr="00FB5F37">
        <w:rPr>
          <w:rFonts w:ascii="Times New Roman" w:hAnsi="Times New Roman" w:cs="Times New Roman"/>
          <w:sz w:val="24"/>
          <w:szCs w:val="24"/>
        </w:rPr>
        <w:t xml:space="preserve">.  Without this death </w:t>
      </w:r>
      <w:r w:rsidR="00654876" w:rsidRPr="00FB5F37">
        <w:rPr>
          <w:rFonts w:ascii="Times New Roman" w:hAnsi="Times New Roman" w:cs="Times New Roman"/>
          <w:sz w:val="24"/>
          <w:szCs w:val="24"/>
        </w:rPr>
        <w:lastRenderedPageBreak/>
        <w:t xml:space="preserve">none of this would have happened.  </w:t>
      </w:r>
      <w:r w:rsidR="00471A33" w:rsidRPr="00FB5F37">
        <w:rPr>
          <w:rFonts w:ascii="Times New Roman" w:hAnsi="Times New Roman" w:cs="Times New Roman"/>
          <w:sz w:val="24"/>
          <w:szCs w:val="24"/>
        </w:rPr>
        <w:t xml:space="preserve">The date of 25 November 1120 is certainly not the beginning date to look for this event in that the King </w:t>
      </w:r>
      <w:r w:rsidR="00A83FF6">
        <w:rPr>
          <w:rFonts w:ascii="Times New Roman" w:hAnsi="Times New Roman" w:cs="Times New Roman"/>
          <w:sz w:val="24"/>
          <w:szCs w:val="24"/>
        </w:rPr>
        <w:t xml:space="preserve">did not himself land in England until 26 November 1120 and </w:t>
      </w:r>
      <w:r w:rsidR="00471A33" w:rsidRPr="00FB5F37">
        <w:rPr>
          <w:rFonts w:ascii="Times New Roman" w:hAnsi="Times New Roman" w:cs="Times New Roman"/>
          <w:sz w:val="24"/>
          <w:szCs w:val="24"/>
        </w:rPr>
        <w:t>was not apprised of the sinking of the White Ship until</w:t>
      </w:r>
      <w:r w:rsidR="00934143" w:rsidRPr="00FB5F37">
        <w:rPr>
          <w:rFonts w:ascii="Times New Roman" w:hAnsi="Times New Roman" w:cs="Times New Roman"/>
          <w:sz w:val="24"/>
          <w:szCs w:val="24"/>
        </w:rPr>
        <w:t xml:space="preserve"> after that date and there was a mourning period.</w:t>
      </w:r>
    </w:p>
    <w:p w14:paraId="7EE5795D" w14:textId="77777777" w:rsidR="00471A33" w:rsidRDefault="00471A33" w:rsidP="00654876">
      <w:pPr>
        <w:pStyle w:val="ListParagraph"/>
        <w:rPr>
          <w:rFonts w:ascii="Times New Roman" w:hAnsi="Times New Roman" w:cs="Times New Roman"/>
          <w:sz w:val="24"/>
          <w:szCs w:val="24"/>
        </w:rPr>
      </w:pPr>
    </w:p>
    <w:p w14:paraId="0FBE4DC5" w14:textId="3ED7FBD9" w:rsidR="00654876" w:rsidRPr="001B1AD4" w:rsidRDefault="00654876" w:rsidP="00654876">
      <w:pPr>
        <w:pStyle w:val="ListParagraph"/>
        <w:rPr>
          <w:rFonts w:ascii="Times New Roman" w:hAnsi="Times New Roman" w:cs="Times New Roman"/>
          <w:sz w:val="24"/>
          <w:szCs w:val="24"/>
        </w:rPr>
      </w:pPr>
      <w:r w:rsidRPr="001B1AD4">
        <w:rPr>
          <w:rFonts w:ascii="Times New Roman" w:hAnsi="Times New Roman" w:cs="Times New Roman"/>
          <w:sz w:val="24"/>
          <w:szCs w:val="24"/>
        </w:rPr>
        <w:t xml:space="preserve">The second event is when the </w:t>
      </w:r>
      <w:r w:rsidR="002B08CF" w:rsidRPr="001B1AD4">
        <w:rPr>
          <w:rFonts w:ascii="Times New Roman" w:hAnsi="Times New Roman" w:cs="Times New Roman"/>
          <w:sz w:val="24"/>
          <w:szCs w:val="24"/>
        </w:rPr>
        <w:t xml:space="preserve">gift is </w:t>
      </w:r>
      <w:r w:rsidRPr="001B1AD4">
        <w:rPr>
          <w:rFonts w:ascii="Times New Roman" w:hAnsi="Times New Roman" w:cs="Times New Roman"/>
          <w:sz w:val="24"/>
          <w:szCs w:val="24"/>
        </w:rPr>
        <w:t xml:space="preserve">given to Richard Basset “in custody” by </w:t>
      </w:r>
      <w:r w:rsidR="002B08CF" w:rsidRPr="001B1AD4">
        <w:rPr>
          <w:rFonts w:ascii="Times New Roman" w:hAnsi="Times New Roman" w:cs="Times New Roman"/>
          <w:sz w:val="24"/>
          <w:szCs w:val="24"/>
        </w:rPr>
        <w:t>Henry King of the English at the place of the event which is Woodstock.</w:t>
      </w:r>
    </w:p>
    <w:p w14:paraId="0B2A4CAA" w14:textId="77777777" w:rsidR="00654876" w:rsidRPr="001B1AD4" w:rsidRDefault="00654876" w:rsidP="00654876">
      <w:pPr>
        <w:pStyle w:val="ListParagraph"/>
        <w:rPr>
          <w:rFonts w:ascii="Times New Roman" w:hAnsi="Times New Roman" w:cs="Times New Roman"/>
          <w:sz w:val="24"/>
          <w:szCs w:val="24"/>
        </w:rPr>
      </w:pPr>
    </w:p>
    <w:p w14:paraId="3A86C72C" w14:textId="77777777" w:rsidR="002B08CF" w:rsidRPr="001B1AD4" w:rsidRDefault="002B08CF" w:rsidP="00654876">
      <w:pPr>
        <w:pStyle w:val="ListParagraph"/>
        <w:rPr>
          <w:rFonts w:ascii="Times New Roman" w:hAnsi="Times New Roman" w:cs="Times New Roman"/>
          <w:sz w:val="24"/>
          <w:szCs w:val="24"/>
        </w:rPr>
      </w:pPr>
      <w:r w:rsidRPr="001B1AD4">
        <w:rPr>
          <w:rFonts w:ascii="Times New Roman" w:hAnsi="Times New Roman" w:cs="Times New Roman"/>
          <w:sz w:val="24"/>
          <w:szCs w:val="24"/>
        </w:rPr>
        <w:t xml:space="preserve"> Four types of people:</w:t>
      </w:r>
    </w:p>
    <w:p w14:paraId="4374A8AB" w14:textId="77777777" w:rsidR="002B08CF" w:rsidRPr="001B1AD4" w:rsidRDefault="002B08CF" w:rsidP="00654876">
      <w:pPr>
        <w:pStyle w:val="ListParagraph"/>
        <w:rPr>
          <w:rFonts w:ascii="Times New Roman" w:hAnsi="Times New Roman" w:cs="Times New Roman"/>
          <w:sz w:val="24"/>
          <w:szCs w:val="24"/>
        </w:rPr>
      </w:pPr>
    </w:p>
    <w:p w14:paraId="488EBB0A" w14:textId="060A3368" w:rsidR="00654876" w:rsidRPr="001B1AD4" w:rsidRDefault="002B08CF" w:rsidP="00654876">
      <w:pPr>
        <w:pStyle w:val="ListParagraph"/>
        <w:rPr>
          <w:rFonts w:ascii="Times New Roman" w:hAnsi="Times New Roman" w:cs="Times New Roman"/>
          <w:sz w:val="24"/>
          <w:szCs w:val="24"/>
        </w:rPr>
      </w:pPr>
      <w:r w:rsidRPr="001B1AD4">
        <w:rPr>
          <w:rFonts w:ascii="Times New Roman" w:hAnsi="Times New Roman" w:cs="Times New Roman"/>
          <w:sz w:val="24"/>
          <w:szCs w:val="24"/>
        </w:rPr>
        <w:t>One: There is, in this case one actor or the one who is giving the gift. We are told it is Henry King of the English.  I</w:t>
      </w:r>
      <w:r w:rsidR="00654876" w:rsidRPr="001B1AD4">
        <w:rPr>
          <w:rFonts w:ascii="Times New Roman" w:hAnsi="Times New Roman" w:cs="Times New Roman"/>
          <w:sz w:val="24"/>
          <w:szCs w:val="24"/>
        </w:rPr>
        <w:t xml:space="preserve">n 1120 </w:t>
      </w:r>
      <w:r w:rsidR="00EF1402" w:rsidRPr="001B1AD4">
        <w:rPr>
          <w:rFonts w:ascii="Times New Roman" w:hAnsi="Times New Roman" w:cs="Times New Roman"/>
          <w:sz w:val="24"/>
          <w:szCs w:val="24"/>
        </w:rPr>
        <w:t>Henry I</w:t>
      </w:r>
      <w:r w:rsidR="000F6ECA" w:rsidRPr="001B1AD4">
        <w:rPr>
          <w:rFonts w:ascii="Times New Roman" w:hAnsi="Times New Roman" w:cs="Times New Roman"/>
          <w:sz w:val="24"/>
          <w:szCs w:val="24"/>
        </w:rPr>
        <w:t xml:space="preserve"> </w:t>
      </w:r>
      <w:r w:rsidR="00654876" w:rsidRPr="001B1AD4">
        <w:rPr>
          <w:rFonts w:ascii="Times New Roman" w:hAnsi="Times New Roman" w:cs="Times New Roman"/>
          <w:sz w:val="24"/>
          <w:szCs w:val="24"/>
        </w:rPr>
        <w:t>was the “</w:t>
      </w:r>
      <w:r w:rsidR="00EF1402" w:rsidRPr="001B1AD4">
        <w:rPr>
          <w:rFonts w:ascii="Times New Roman" w:hAnsi="Times New Roman" w:cs="Times New Roman"/>
          <w:sz w:val="24"/>
          <w:szCs w:val="24"/>
        </w:rPr>
        <w:t>King of the English</w:t>
      </w:r>
      <w:r w:rsidR="00654876" w:rsidRPr="001B1AD4">
        <w:rPr>
          <w:rFonts w:ascii="Times New Roman" w:hAnsi="Times New Roman" w:cs="Times New Roman"/>
          <w:sz w:val="24"/>
          <w:szCs w:val="24"/>
        </w:rPr>
        <w:t xml:space="preserve">”. </w:t>
      </w:r>
      <w:r w:rsidR="008E4F42" w:rsidRPr="001B1AD4">
        <w:rPr>
          <w:rFonts w:ascii="Times New Roman" w:hAnsi="Times New Roman" w:cs="Times New Roman"/>
          <w:sz w:val="24"/>
          <w:szCs w:val="24"/>
        </w:rPr>
        <w:t xml:space="preserve"> </w:t>
      </w:r>
      <w:r w:rsidR="002B2D84" w:rsidRPr="001B1AD4">
        <w:rPr>
          <w:rFonts w:ascii="Times New Roman" w:hAnsi="Times New Roman" w:cs="Times New Roman"/>
          <w:sz w:val="24"/>
          <w:szCs w:val="24"/>
        </w:rPr>
        <w:t xml:space="preserve">Henry </w:t>
      </w:r>
      <w:r w:rsidR="001B1AD4" w:rsidRPr="001B1AD4">
        <w:rPr>
          <w:rFonts w:ascii="Times New Roman" w:hAnsi="Times New Roman" w:cs="Times New Roman"/>
          <w:sz w:val="24"/>
          <w:szCs w:val="24"/>
        </w:rPr>
        <w:t xml:space="preserve">I </w:t>
      </w:r>
      <w:r w:rsidR="002B2D84" w:rsidRPr="001B1AD4">
        <w:rPr>
          <w:rFonts w:ascii="Times New Roman" w:hAnsi="Times New Roman" w:cs="Times New Roman"/>
          <w:sz w:val="24"/>
          <w:szCs w:val="24"/>
        </w:rPr>
        <w:t>r</w:t>
      </w:r>
      <w:r w:rsidR="00654876" w:rsidRPr="001B1AD4">
        <w:rPr>
          <w:rFonts w:ascii="Times New Roman" w:hAnsi="Times New Roman" w:cs="Times New Roman"/>
          <w:sz w:val="24"/>
          <w:szCs w:val="24"/>
        </w:rPr>
        <w:t>eigned</w:t>
      </w:r>
      <w:r w:rsidR="002B2D84" w:rsidRPr="001B1AD4">
        <w:rPr>
          <w:rFonts w:ascii="Times New Roman" w:hAnsi="Times New Roman" w:cs="Times New Roman"/>
          <w:sz w:val="24"/>
          <w:szCs w:val="24"/>
        </w:rPr>
        <w:t xml:space="preserve"> </w:t>
      </w:r>
      <w:r w:rsidR="00654876" w:rsidRPr="001B1AD4">
        <w:rPr>
          <w:rFonts w:ascii="Times New Roman" w:hAnsi="Times New Roman" w:cs="Times New Roman"/>
          <w:sz w:val="24"/>
          <w:szCs w:val="24"/>
        </w:rPr>
        <w:t xml:space="preserve">from </w:t>
      </w:r>
      <w:r w:rsidR="007F313C" w:rsidRPr="001B1AD4">
        <w:rPr>
          <w:rFonts w:ascii="Times New Roman" w:hAnsi="Times New Roman" w:cs="Times New Roman"/>
          <w:sz w:val="24"/>
          <w:szCs w:val="24"/>
        </w:rPr>
        <w:t xml:space="preserve">5 August 1100 </w:t>
      </w:r>
      <w:r w:rsidR="002B2D84" w:rsidRPr="001B1AD4">
        <w:rPr>
          <w:rFonts w:ascii="Times New Roman" w:hAnsi="Times New Roman" w:cs="Times New Roman"/>
          <w:sz w:val="24"/>
          <w:szCs w:val="24"/>
        </w:rPr>
        <w:t xml:space="preserve">until </w:t>
      </w:r>
      <w:r w:rsidR="007F313C" w:rsidRPr="001B1AD4">
        <w:rPr>
          <w:rFonts w:ascii="Times New Roman" w:hAnsi="Times New Roman" w:cs="Times New Roman"/>
          <w:sz w:val="24"/>
          <w:szCs w:val="24"/>
        </w:rPr>
        <w:t xml:space="preserve">1 December </w:t>
      </w:r>
      <w:r w:rsidR="002B2D84" w:rsidRPr="001B1AD4">
        <w:rPr>
          <w:rFonts w:ascii="Times New Roman" w:hAnsi="Times New Roman" w:cs="Times New Roman"/>
          <w:sz w:val="24"/>
          <w:szCs w:val="24"/>
        </w:rPr>
        <w:t>113</w:t>
      </w:r>
      <w:r w:rsidR="007F313C" w:rsidRPr="001B1AD4">
        <w:rPr>
          <w:rFonts w:ascii="Times New Roman" w:hAnsi="Times New Roman" w:cs="Times New Roman"/>
          <w:sz w:val="24"/>
          <w:szCs w:val="24"/>
        </w:rPr>
        <w:t>5</w:t>
      </w:r>
      <w:r w:rsidR="002B2D84" w:rsidRPr="001B1AD4">
        <w:rPr>
          <w:rFonts w:ascii="Times New Roman" w:hAnsi="Times New Roman" w:cs="Times New Roman"/>
          <w:sz w:val="24"/>
          <w:szCs w:val="24"/>
        </w:rPr>
        <w:t xml:space="preserve">.  </w:t>
      </w:r>
      <w:r w:rsidRPr="001B1AD4">
        <w:rPr>
          <w:rFonts w:ascii="Times New Roman" w:hAnsi="Times New Roman" w:cs="Times New Roman"/>
          <w:sz w:val="24"/>
          <w:szCs w:val="24"/>
        </w:rPr>
        <w:t>So, the Henry in question is Henry I.</w:t>
      </w:r>
    </w:p>
    <w:p w14:paraId="5C9D0054" w14:textId="0E227408" w:rsidR="002B08CF" w:rsidRPr="001B1AD4" w:rsidRDefault="002B08CF" w:rsidP="00654876">
      <w:pPr>
        <w:pStyle w:val="ListParagraph"/>
        <w:rPr>
          <w:rFonts w:ascii="Times New Roman" w:hAnsi="Times New Roman" w:cs="Times New Roman"/>
          <w:sz w:val="24"/>
          <w:szCs w:val="24"/>
        </w:rPr>
      </w:pPr>
    </w:p>
    <w:p w14:paraId="26098EC7" w14:textId="355C4C46" w:rsidR="003760F0" w:rsidRPr="001B1AD4" w:rsidRDefault="002B08CF" w:rsidP="002B08CF">
      <w:pPr>
        <w:pStyle w:val="ListParagraph"/>
        <w:rPr>
          <w:rFonts w:ascii="Times New Roman" w:hAnsi="Times New Roman" w:cs="Times New Roman"/>
          <w:sz w:val="24"/>
          <w:szCs w:val="24"/>
        </w:rPr>
      </w:pPr>
      <w:r w:rsidRPr="001B1AD4">
        <w:rPr>
          <w:rFonts w:ascii="Times New Roman" w:hAnsi="Times New Roman" w:cs="Times New Roman"/>
          <w:sz w:val="24"/>
          <w:szCs w:val="24"/>
        </w:rPr>
        <w:t>Two</w:t>
      </w:r>
      <w:r w:rsidR="001B1AD4" w:rsidRPr="001B1AD4">
        <w:rPr>
          <w:rFonts w:ascii="Times New Roman" w:hAnsi="Times New Roman" w:cs="Times New Roman"/>
          <w:sz w:val="24"/>
          <w:szCs w:val="24"/>
        </w:rPr>
        <w:t>:</w:t>
      </w:r>
      <w:r w:rsidRPr="001B1AD4">
        <w:rPr>
          <w:rFonts w:ascii="Times New Roman" w:hAnsi="Times New Roman" w:cs="Times New Roman"/>
          <w:sz w:val="24"/>
          <w:szCs w:val="24"/>
        </w:rPr>
        <w:t xml:space="preserve"> the recipients of the gift of the King lands</w:t>
      </w:r>
      <w:r w:rsidR="008E4F42" w:rsidRPr="001B1AD4">
        <w:rPr>
          <w:rFonts w:ascii="Times New Roman" w:hAnsi="Times New Roman" w:cs="Times New Roman"/>
          <w:sz w:val="24"/>
          <w:szCs w:val="24"/>
        </w:rPr>
        <w:t xml:space="preserve"> were given </w:t>
      </w:r>
      <w:r w:rsidR="003F1605" w:rsidRPr="001B1AD4">
        <w:rPr>
          <w:rFonts w:ascii="Times New Roman" w:hAnsi="Times New Roman" w:cs="Times New Roman"/>
          <w:sz w:val="24"/>
          <w:szCs w:val="24"/>
        </w:rPr>
        <w:t xml:space="preserve">in custody </w:t>
      </w:r>
      <w:r w:rsidR="008E4F42" w:rsidRPr="001B1AD4">
        <w:rPr>
          <w:rFonts w:ascii="Times New Roman" w:hAnsi="Times New Roman" w:cs="Times New Roman"/>
          <w:sz w:val="24"/>
          <w:szCs w:val="24"/>
        </w:rPr>
        <w:t xml:space="preserve">to </w:t>
      </w:r>
      <w:r w:rsidRPr="001B1AD4">
        <w:rPr>
          <w:rFonts w:ascii="Times New Roman" w:hAnsi="Times New Roman" w:cs="Times New Roman"/>
          <w:sz w:val="24"/>
          <w:szCs w:val="24"/>
        </w:rPr>
        <w:t>Richard</w:t>
      </w:r>
      <w:r w:rsidR="003F1605" w:rsidRPr="001B1AD4">
        <w:rPr>
          <w:rFonts w:ascii="Times New Roman" w:hAnsi="Times New Roman" w:cs="Times New Roman"/>
          <w:sz w:val="24"/>
          <w:szCs w:val="24"/>
        </w:rPr>
        <w:t xml:space="preserve"> Basset until </w:t>
      </w:r>
      <w:r w:rsidR="006625AB" w:rsidRPr="001B1AD4">
        <w:rPr>
          <w:rFonts w:ascii="Times New Roman" w:hAnsi="Times New Roman" w:cs="Times New Roman"/>
          <w:sz w:val="24"/>
          <w:szCs w:val="24"/>
        </w:rPr>
        <w:t xml:space="preserve">Robert </w:t>
      </w:r>
      <w:proofErr w:type="spellStart"/>
      <w:r w:rsidR="006625AB" w:rsidRPr="001B1AD4">
        <w:rPr>
          <w:rFonts w:ascii="Times New Roman" w:hAnsi="Times New Roman" w:cs="Times New Roman"/>
          <w:sz w:val="24"/>
          <w:szCs w:val="24"/>
        </w:rPr>
        <w:t>Ridel</w:t>
      </w:r>
      <w:proofErr w:type="spellEnd"/>
      <w:r w:rsidR="006625AB" w:rsidRPr="001B1AD4">
        <w:rPr>
          <w:rFonts w:ascii="Times New Roman" w:hAnsi="Times New Roman" w:cs="Times New Roman"/>
          <w:sz w:val="24"/>
          <w:szCs w:val="24"/>
        </w:rPr>
        <w:t xml:space="preserve"> “can be made a knight”</w:t>
      </w:r>
      <w:r w:rsidR="00AA170E" w:rsidRPr="001B1AD4">
        <w:rPr>
          <w:rFonts w:ascii="Times New Roman" w:hAnsi="Times New Roman" w:cs="Times New Roman"/>
          <w:sz w:val="24"/>
          <w:szCs w:val="24"/>
        </w:rPr>
        <w:t>. Rober</w:t>
      </w:r>
      <w:r w:rsidR="00FD19E4" w:rsidRPr="001B1AD4">
        <w:rPr>
          <w:rFonts w:ascii="Times New Roman" w:hAnsi="Times New Roman" w:cs="Times New Roman"/>
          <w:sz w:val="24"/>
          <w:szCs w:val="24"/>
        </w:rPr>
        <w:t>t</w:t>
      </w:r>
      <w:r w:rsidR="00AA170E" w:rsidRPr="001B1AD4">
        <w:rPr>
          <w:rFonts w:ascii="Times New Roman" w:hAnsi="Times New Roman" w:cs="Times New Roman"/>
          <w:sz w:val="24"/>
          <w:szCs w:val="24"/>
        </w:rPr>
        <w:t xml:space="preserve"> </w:t>
      </w:r>
      <w:proofErr w:type="spellStart"/>
      <w:r w:rsidR="00AA170E" w:rsidRPr="001B1AD4">
        <w:rPr>
          <w:rFonts w:ascii="Times New Roman" w:hAnsi="Times New Roman" w:cs="Times New Roman"/>
          <w:sz w:val="24"/>
          <w:szCs w:val="24"/>
        </w:rPr>
        <w:t>Ridel</w:t>
      </w:r>
      <w:proofErr w:type="spellEnd"/>
      <w:r w:rsidR="00AA170E" w:rsidRPr="001B1AD4">
        <w:rPr>
          <w:rFonts w:ascii="Times New Roman" w:hAnsi="Times New Roman" w:cs="Times New Roman"/>
          <w:sz w:val="24"/>
          <w:szCs w:val="24"/>
        </w:rPr>
        <w:t xml:space="preserve"> was born in 1107</w:t>
      </w:r>
      <w:r w:rsidR="00A91488">
        <w:rPr>
          <w:rFonts w:ascii="Times New Roman" w:hAnsi="Times New Roman" w:cs="Times New Roman"/>
          <w:sz w:val="24"/>
          <w:szCs w:val="24"/>
        </w:rPr>
        <w:t xml:space="preserve"> and he would have been only 16 in </w:t>
      </w:r>
      <w:r w:rsidR="00C522B7">
        <w:rPr>
          <w:rFonts w:ascii="Times New Roman" w:hAnsi="Times New Roman" w:cs="Times New Roman"/>
          <w:sz w:val="24"/>
          <w:szCs w:val="24"/>
        </w:rPr>
        <w:t>1123</w:t>
      </w:r>
      <w:r w:rsidR="00FD19E4" w:rsidRPr="001B1AD4">
        <w:rPr>
          <w:rFonts w:ascii="Times New Roman" w:hAnsi="Times New Roman" w:cs="Times New Roman"/>
          <w:sz w:val="24"/>
          <w:szCs w:val="24"/>
        </w:rPr>
        <w:t>.</w:t>
      </w:r>
      <w:r w:rsidRPr="001B1AD4">
        <w:rPr>
          <w:rFonts w:ascii="Times New Roman" w:hAnsi="Times New Roman" w:cs="Times New Roman"/>
          <w:sz w:val="24"/>
          <w:szCs w:val="24"/>
        </w:rPr>
        <w:t xml:space="preserve">  Richard Basset is alive at the time of this event and does not die until</w:t>
      </w:r>
      <w:r w:rsidR="00150513" w:rsidRPr="001B1AD4">
        <w:rPr>
          <w:rFonts w:ascii="Times New Roman" w:hAnsi="Times New Roman" w:cs="Times New Roman"/>
          <w:sz w:val="24"/>
          <w:szCs w:val="24"/>
        </w:rPr>
        <w:t xml:space="preserve"> 1142.</w:t>
      </w:r>
    </w:p>
    <w:p w14:paraId="799DCD51" w14:textId="35DA974F" w:rsidR="00150513" w:rsidRPr="001B1AD4" w:rsidRDefault="00150513" w:rsidP="002B08CF">
      <w:pPr>
        <w:pStyle w:val="ListParagraph"/>
        <w:rPr>
          <w:rFonts w:ascii="Times New Roman" w:hAnsi="Times New Roman" w:cs="Times New Roman"/>
          <w:sz w:val="24"/>
          <w:szCs w:val="24"/>
        </w:rPr>
      </w:pPr>
    </w:p>
    <w:p w14:paraId="1DEB8758" w14:textId="1A05D481" w:rsidR="00150513" w:rsidRPr="001B1AD4" w:rsidRDefault="001B1AD4" w:rsidP="002B08CF">
      <w:pPr>
        <w:pStyle w:val="ListParagraph"/>
        <w:rPr>
          <w:rFonts w:ascii="Times New Roman" w:hAnsi="Times New Roman" w:cs="Times New Roman"/>
          <w:sz w:val="24"/>
          <w:szCs w:val="24"/>
        </w:rPr>
      </w:pPr>
      <w:r w:rsidRPr="001B1AD4">
        <w:rPr>
          <w:rFonts w:ascii="Times New Roman" w:hAnsi="Times New Roman" w:cs="Times New Roman"/>
          <w:sz w:val="24"/>
          <w:szCs w:val="24"/>
        </w:rPr>
        <w:t xml:space="preserve">Three: </w:t>
      </w:r>
      <w:r w:rsidR="00150513" w:rsidRPr="001B1AD4">
        <w:rPr>
          <w:rFonts w:ascii="Times New Roman" w:hAnsi="Times New Roman" w:cs="Times New Roman"/>
          <w:sz w:val="24"/>
          <w:szCs w:val="24"/>
        </w:rPr>
        <w:t>There is a group of people mentioned who either requested this gift or advised the King about it.  As they may or may not have been alive at the time of the gift itself they are irrelevant.</w:t>
      </w:r>
    </w:p>
    <w:p w14:paraId="20D19623" w14:textId="23798985" w:rsidR="00150513" w:rsidRPr="001B1AD4" w:rsidRDefault="00150513" w:rsidP="002B08CF">
      <w:pPr>
        <w:pStyle w:val="ListParagraph"/>
        <w:rPr>
          <w:rFonts w:ascii="Times New Roman" w:hAnsi="Times New Roman" w:cs="Times New Roman"/>
          <w:sz w:val="24"/>
          <w:szCs w:val="24"/>
        </w:rPr>
      </w:pPr>
    </w:p>
    <w:p w14:paraId="089D6DC4" w14:textId="6850D90B" w:rsidR="00150513" w:rsidRPr="001B1AD4" w:rsidRDefault="001B1AD4" w:rsidP="002B08CF">
      <w:pPr>
        <w:pStyle w:val="ListParagraph"/>
        <w:rPr>
          <w:rFonts w:ascii="Times New Roman" w:hAnsi="Times New Roman" w:cs="Times New Roman"/>
          <w:sz w:val="24"/>
          <w:szCs w:val="24"/>
        </w:rPr>
      </w:pPr>
      <w:r w:rsidRPr="001B1AD4">
        <w:rPr>
          <w:rFonts w:ascii="Times New Roman" w:hAnsi="Times New Roman" w:cs="Times New Roman"/>
          <w:sz w:val="24"/>
          <w:szCs w:val="24"/>
        </w:rPr>
        <w:t xml:space="preserve">Four: </w:t>
      </w:r>
      <w:r w:rsidR="00150513" w:rsidRPr="001B1AD4">
        <w:rPr>
          <w:rFonts w:ascii="Times New Roman" w:hAnsi="Times New Roman" w:cs="Times New Roman"/>
          <w:sz w:val="24"/>
          <w:szCs w:val="24"/>
        </w:rPr>
        <w:t>There is the group of people who are present at the event and the most important one is the Bishop of Lincoln.</w:t>
      </w:r>
    </w:p>
    <w:p w14:paraId="2A126DB3" w14:textId="77777777" w:rsidR="003760F0" w:rsidRPr="001B1AD4" w:rsidRDefault="003760F0" w:rsidP="003760F0">
      <w:pPr>
        <w:pStyle w:val="ListParagraph"/>
        <w:rPr>
          <w:rFonts w:ascii="Times New Roman" w:hAnsi="Times New Roman" w:cs="Times New Roman"/>
          <w:sz w:val="24"/>
          <w:szCs w:val="24"/>
        </w:rPr>
      </w:pPr>
    </w:p>
    <w:p w14:paraId="413AC6B9" w14:textId="24D2B044" w:rsidR="00186604" w:rsidRPr="001B1AD4" w:rsidRDefault="003760F0" w:rsidP="003760F0">
      <w:pPr>
        <w:pStyle w:val="ListParagraph"/>
        <w:rPr>
          <w:rFonts w:ascii="Times New Roman" w:hAnsi="Times New Roman" w:cs="Times New Roman"/>
          <w:sz w:val="24"/>
          <w:szCs w:val="24"/>
        </w:rPr>
      </w:pPr>
      <w:r w:rsidRPr="001B1AD4">
        <w:rPr>
          <w:rFonts w:ascii="Times New Roman" w:hAnsi="Times New Roman" w:cs="Times New Roman"/>
          <w:sz w:val="24"/>
          <w:szCs w:val="24"/>
        </w:rPr>
        <w:t xml:space="preserve">The Bishop of </w:t>
      </w:r>
      <w:r w:rsidR="00150513" w:rsidRPr="001B1AD4">
        <w:rPr>
          <w:rFonts w:ascii="Times New Roman" w:hAnsi="Times New Roman" w:cs="Times New Roman"/>
          <w:sz w:val="24"/>
          <w:szCs w:val="24"/>
        </w:rPr>
        <w:t>Lincoln</w:t>
      </w:r>
      <w:r w:rsidRPr="001B1AD4">
        <w:rPr>
          <w:rFonts w:ascii="Times New Roman" w:hAnsi="Times New Roman" w:cs="Times New Roman"/>
          <w:sz w:val="24"/>
          <w:szCs w:val="24"/>
        </w:rPr>
        <w:t xml:space="preserve"> was Robert Bloet who was Bishop from</w:t>
      </w:r>
      <w:r w:rsidR="00150513" w:rsidRPr="001B1AD4">
        <w:rPr>
          <w:rFonts w:ascii="Times New Roman" w:hAnsi="Times New Roman" w:cs="Times New Roman"/>
          <w:sz w:val="24"/>
          <w:szCs w:val="24"/>
        </w:rPr>
        <w:t xml:space="preserve"> </w:t>
      </w:r>
      <w:r w:rsidRPr="001B1AD4">
        <w:rPr>
          <w:rFonts w:ascii="Times New Roman" w:hAnsi="Times New Roman" w:cs="Times New Roman"/>
          <w:sz w:val="24"/>
          <w:szCs w:val="24"/>
        </w:rPr>
        <w:t>12 February 1094 to 9 January 1123 when he die</w:t>
      </w:r>
      <w:r w:rsidR="00150513" w:rsidRPr="001B1AD4">
        <w:rPr>
          <w:rFonts w:ascii="Times New Roman" w:hAnsi="Times New Roman" w:cs="Times New Roman"/>
          <w:sz w:val="24"/>
          <w:szCs w:val="24"/>
        </w:rPr>
        <w:t>d practically in the King’s arms on the trip to Woodstock.  The Anglo-Saxon Chronicle tells us:</w:t>
      </w:r>
    </w:p>
    <w:p w14:paraId="3AF87851" w14:textId="692C9437" w:rsidR="00150513" w:rsidRPr="001B1AD4" w:rsidRDefault="00150513" w:rsidP="003760F0">
      <w:pPr>
        <w:pStyle w:val="ListParagraph"/>
        <w:rPr>
          <w:rFonts w:ascii="Times New Roman" w:hAnsi="Times New Roman" w:cs="Times New Roman"/>
          <w:sz w:val="24"/>
          <w:szCs w:val="24"/>
        </w:rPr>
      </w:pPr>
    </w:p>
    <w:p w14:paraId="6E3EE52F" w14:textId="3C250415" w:rsidR="00150513" w:rsidRDefault="00150513" w:rsidP="003760F0">
      <w:pPr>
        <w:pStyle w:val="ListParagraph"/>
        <w:rPr>
          <w:rFonts w:ascii="Times New Roman" w:hAnsi="Times New Roman" w:cs="Times New Roman"/>
          <w:i/>
          <w:iCs/>
        </w:rPr>
      </w:pPr>
      <w:r w:rsidRPr="001B1AD4">
        <w:rPr>
          <w:rFonts w:ascii="Times New Roman" w:hAnsi="Times New Roman" w:cs="Times New Roman"/>
          <w:i/>
          <w:iCs/>
        </w:rPr>
        <w:t xml:space="preserve">In this year was the King Henry, at Christmastide at Dunstable, and there came to him the ambassadors of the Earl of Anjou. And thence he went to Woodstock; and his bishops and his whole court with him. Then did it betide on a Wednesday, which was on the fourth day before the ides of January, that the king rode in his deer-fold; the Bishop Roger of Salisbury on one side of him, and the Bishop Robert Bloet of Lincoln on the other side of him. And they rode there talking together. Then sank down the Bishop of Lincoln, and said to the king, "Lord king, I die." And the king alighted down from his horse, and lifted him betwixt his arms, and let men bear him home to his inn. There he was soon dead; and they carried him to Lincoln with great </w:t>
      </w:r>
      <w:proofErr w:type="gramStart"/>
      <w:r w:rsidRPr="001B1AD4">
        <w:rPr>
          <w:rFonts w:ascii="Times New Roman" w:hAnsi="Times New Roman" w:cs="Times New Roman"/>
          <w:i/>
          <w:iCs/>
        </w:rPr>
        <w:t>worship, and</w:t>
      </w:r>
      <w:proofErr w:type="gramEnd"/>
      <w:r w:rsidRPr="001B1AD4">
        <w:rPr>
          <w:rFonts w:ascii="Times New Roman" w:hAnsi="Times New Roman" w:cs="Times New Roman"/>
          <w:i/>
          <w:iCs/>
        </w:rPr>
        <w:t xml:space="preserve"> buried him before the altar of St. Mary. </w:t>
      </w:r>
    </w:p>
    <w:p w14:paraId="731A5B30" w14:textId="77777777" w:rsidR="00471A33" w:rsidRDefault="00471A33" w:rsidP="003760F0">
      <w:pPr>
        <w:pStyle w:val="ListParagraph"/>
        <w:rPr>
          <w:rFonts w:ascii="Times New Roman" w:hAnsi="Times New Roman" w:cs="Times New Roman"/>
          <w:i/>
          <w:iCs/>
        </w:rPr>
      </w:pPr>
    </w:p>
    <w:p w14:paraId="79DAB4E3" w14:textId="3ADC9AA2" w:rsidR="00471A33" w:rsidRPr="001B1AD4" w:rsidRDefault="00471A33" w:rsidP="003760F0">
      <w:pPr>
        <w:pStyle w:val="ListParagraph"/>
        <w:rPr>
          <w:rFonts w:ascii="Times New Roman" w:hAnsi="Times New Roman" w:cs="Times New Roman"/>
          <w:i/>
          <w:iCs/>
        </w:rPr>
      </w:pPr>
      <w:r>
        <w:rPr>
          <w:rFonts w:ascii="Times New Roman" w:hAnsi="Times New Roman" w:cs="Times New Roman"/>
          <w:i/>
          <w:iCs/>
        </w:rPr>
        <w:t>ASC 1123</w:t>
      </w:r>
    </w:p>
    <w:p w14:paraId="0171B5E4" w14:textId="025BA5D4" w:rsidR="00150513" w:rsidRPr="001B1AD4" w:rsidRDefault="00150513" w:rsidP="003760F0">
      <w:pPr>
        <w:pStyle w:val="ListParagraph"/>
        <w:rPr>
          <w:rFonts w:ascii="Times New Roman" w:hAnsi="Times New Roman" w:cs="Times New Roman"/>
          <w:i/>
          <w:iCs/>
        </w:rPr>
      </w:pPr>
    </w:p>
    <w:p w14:paraId="10F559C3" w14:textId="123074A8" w:rsidR="00150513" w:rsidRPr="008C60F8" w:rsidRDefault="008C60F8" w:rsidP="003760F0">
      <w:pPr>
        <w:pStyle w:val="ListParagraph"/>
        <w:rPr>
          <w:rFonts w:ascii="Times New Roman" w:hAnsi="Times New Roman" w:cs="Times New Roman"/>
          <w:sz w:val="24"/>
          <w:szCs w:val="24"/>
        </w:rPr>
      </w:pPr>
      <w:r>
        <w:rPr>
          <w:rFonts w:ascii="Times New Roman" w:hAnsi="Times New Roman" w:cs="Times New Roman"/>
          <w:sz w:val="24"/>
          <w:szCs w:val="24"/>
        </w:rPr>
        <w:lastRenderedPageBreak/>
        <w:t xml:space="preserve">The place is Woodstock. </w:t>
      </w:r>
      <w:r w:rsidR="00150513" w:rsidRPr="008C60F8">
        <w:rPr>
          <w:rFonts w:ascii="Times New Roman" w:hAnsi="Times New Roman" w:cs="Times New Roman"/>
          <w:sz w:val="24"/>
          <w:szCs w:val="24"/>
        </w:rPr>
        <w:t xml:space="preserve">So here we have Henry I at Woodstock with a witness to the event.  That witness dies giving us a firm end date.  The place is Woodstock.  Sometime </w:t>
      </w:r>
      <w:bookmarkStart w:id="2" w:name="_Hlk87171433"/>
      <w:r w:rsidR="00150513" w:rsidRPr="008C60F8">
        <w:rPr>
          <w:rFonts w:ascii="Times New Roman" w:hAnsi="Times New Roman" w:cs="Times New Roman"/>
          <w:sz w:val="24"/>
          <w:szCs w:val="24"/>
        </w:rPr>
        <w:t xml:space="preserve">between Christmastide at Dunstable and </w:t>
      </w:r>
      <w:r w:rsidR="001B1AD4" w:rsidRPr="008C60F8">
        <w:rPr>
          <w:rFonts w:ascii="Times New Roman" w:hAnsi="Times New Roman" w:cs="Times New Roman"/>
          <w:sz w:val="24"/>
          <w:szCs w:val="24"/>
        </w:rPr>
        <w:t>9</w:t>
      </w:r>
      <w:r w:rsidR="00150513" w:rsidRPr="008C60F8">
        <w:rPr>
          <w:rFonts w:ascii="Times New Roman" w:hAnsi="Times New Roman" w:cs="Times New Roman"/>
          <w:sz w:val="24"/>
          <w:szCs w:val="24"/>
        </w:rPr>
        <w:t xml:space="preserve"> January </w:t>
      </w:r>
      <w:bookmarkEnd w:id="2"/>
      <w:r w:rsidR="00150513" w:rsidRPr="008C60F8">
        <w:rPr>
          <w:rFonts w:ascii="Times New Roman" w:hAnsi="Times New Roman" w:cs="Times New Roman"/>
          <w:sz w:val="24"/>
          <w:szCs w:val="24"/>
        </w:rPr>
        <w:t>1123 is most likely the date.</w:t>
      </w:r>
      <w:r w:rsidR="001B1AD4" w:rsidRPr="008C60F8">
        <w:rPr>
          <w:rFonts w:ascii="Times New Roman" w:hAnsi="Times New Roman" w:cs="Times New Roman"/>
          <w:sz w:val="24"/>
          <w:szCs w:val="24"/>
        </w:rPr>
        <w:t xml:space="preserve">  </w:t>
      </w:r>
      <w:r w:rsidR="00D36147">
        <w:rPr>
          <w:rFonts w:ascii="Times New Roman" w:hAnsi="Times New Roman" w:cs="Times New Roman"/>
          <w:sz w:val="24"/>
          <w:szCs w:val="24"/>
        </w:rPr>
        <w:t>The Anglo-Saxon Chronicle does not mention him being at Woodstock at any other time in those years.</w:t>
      </w:r>
    </w:p>
    <w:p w14:paraId="711DE157" w14:textId="1A395F25" w:rsidR="003760F0" w:rsidRPr="001B1AD4" w:rsidRDefault="003760F0" w:rsidP="003760F0">
      <w:pPr>
        <w:pStyle w:val="ListParagraph"/>
        <w:rPr>
          <w:rFonts w:ascii="Times New Roman" w:hAnsi="Times New Roman" w:cs="Times New Roman"/>
          <w:sz w:val="24"/>
          <w:szCs w:val="24"/>
        </w:rPr>
      </w:pPr>
    </w:p>
    <w:p w14:paraId="6250C58F" w14:textId="4FB7DC4F" w:rsidR="00AA170E" w:rsidRPr="001B1AD4" w:rsidRDefault="00AA170E" w:rsidP="00AA170E">
      <w:pPr>
        <w:pStyle w:val="ListParagraph"/>
        <w:rPr>
          <w:rFonts w:ascii="Times New Roman" w:hAnsi="Times New Roman" w:cs="Times New Roman"/>
          <w:sz w:val="24"/>
          <w:szCs w:val="24"/>
        </w:rPr>
      </w:pPr>
    </w:p>
    <w:p w14:paraId="5B8BA8FA" w14:textId="64753D4D" w:rsidR="00AA170E" w:rsidRPr="001B1AD4" w:rsidRDefault="001B1AD4" w:rsidP="00AA170E">
      <w:pPr>
        <w:pStyle w:val="ListParagraph"/>
        <w:rPr>
          <w:rFonts w:ascii="Times New Roman" w:hAnsi="Times New Roman" w:cs="Times New Roman"/>
          <w:sz w:val="24"/>
          <w:szCs w:val="24"/>
        </w:rPr>
      </w:pPr>
      <w:r>
        <w:rPr>
          <w:rFonts w:ascii="Times New Roman" w:hAnsi="Times New Roman" w:cs="Times New Roman"/>
          <w:sz w:val="24"/>
          <w:szCs w:val="24"/>
        </w:rPr>
        <w:t xml:space="preserve">Note: </w:t>
      </w:r>
      <w:r w:rsidR="00AA170E" w:rsidRPr="001B1AD4">
        <w:rPr>
          <w:rFonts w:ascii="Times New Roman" w:hAnsi="Times New Roman" w:cs="Times New Roman"/>
          <w:sz w:val="24"/>
          <w:szCs w:val="24"/>
        </w:rPr>
        <w:t>Nigel d’Aubigny who gave advice on this gift and compact died 21 November 1129.</w:t>
      </w:r>
      <w:r w:rsidR="00050790" w:rsidRPr="001B1AD4">
        <w:rPr>
          <w:rFonts w:ascii="Times New Roman" w:hAnsi="Times New Roman" w:cs="Times New Roman"/>
        </w:rPr>
        <w:t xml:space="preserve"> </w:t>
      </w:r>
      <w:r w:rsidR="00050790" w:rsidRPr="001B1AD4">
        <w:rPr>
          <w:rFonts w:ascii="Times New Roman" w:hAnsi="Times New Roman" w:cs="Times New Roman"/>
          <w:sz w:val="24"/>
          <w:szCs w:val="24"/>
        </w:rPr>
        <w:t>Thurston Basset dies 1128.</w:t>
      </w:r>
      <w:r w:rsidR="00FD19E4" w:rsidRPr="001B1AD4">
        <w:rPr>
          <w:rFonts w:ascii="Times New Roman" w:hAnsi="Times New Roman" w:cs="Times New Roman"/>
          <w:sz w:val="24"/>
          <w:szCs w:val="24"/>
        </w:rPr>
        <w:t xml:space="preserve"> Ranulf Earl of Chester was Earl from 25 November (his predecessor drowned on the White Ship as well) 1120 to January 1129.</w:t>
      </w:r>
    </w:p>
    <w:p w14:paraId="592293D9" w14:textId="4C51F752" w:rsidR="00AA170E" w:rsidRPr="001B1AD4" w:rsidRDefault="00AA170E" w:rsidP="00AA170E">
      <w:pPr>
        <w:pStyle w:val="ListParagraph"/>
        <w:rPr>
          <w:rFonts w:ascii="Times New Roman" w:hAnsi="Times New Roman" w:cs="Times New Roman"/>
          <w:sz w:val="24"/>
          <w:szCs w:val="24"/>
        </w:rPr>
      </w:pPr>
    </w:p>
    <w:p w14:paraId="7F89F1F5" w14:textId="03478BBF" w:rsidR="00FD19E4" w:rsidRDefault="00FD19E4" w:rsidP="00AA170E">
      <w:pPr>
        <w:pStyle w:val="ListParagraph"/>
        <w:rPr>
          <w:rFonts w:ascii="Times New Roman" w:hAnsi="Times New Roman" w:cs="Times New Roman"/>
          <w:sz w:val="24"/>
          <w:szCs w:val="24"/>
        </w:rPr>
      </w:pPr>
      <w:r w:rsidRPr="001B1AD4">
        <w:rPr>
          <w:rFonts w:ascii="Times New Roman" w:hAnsi="Times New Roman" w:cs="Times New Roman"/>
          <w:sz w:val="24"/>
          <w:szCs w:val="24"/>
        </w:rPr>
        <w:t>Everyone else died after Henry 1</w:t>
      </w:r>
      <w:r w:rsidRPr="001B1AD4">
        <w:rPr>
          <w:rFonts w:ascii="Times New Roman" w:hAnsi="Times New Roman" w:cs="Times New Roman"/>
          <w:sz w:val="24"/>
          <w:szCs w:val="24"/>
          <w:vertAlign w:val="superscript"/>
        </w:rPr>
        <w:t>st</w:t>
      </w:r>
      <w:r w:rsidRPr="001B1AD4">
        <w:rPr>
          <w:rFonts w:ascii="Times New Roman" w:hAnsi="Times New Roman" w:cs="Times New Roman"/>
          <w:sz w:val="24"/>
          <w:szCs w:val="24"/>
        </w:rPr>
        <w:t>.</w:t>
      </w:r>
    </w:p>
    <w:p w14:paraId="6AC8CEA3" w14:textId="34AC4285" w:rsidR="00446C28" w:rsidRDefault="00446C28" w:rsidP="00AA170E">
      <w:pPr>
        <w:pStyle w:val="ListParagraph"/>
        <w:rPr>
          <w:rFonts w:ascii="Times New Roman" w:hAnsi="Times New Roman" w:cs="Times New Roman"/>
          <w:sz w:val="24"/>
          <w:szCs w:val="24"/>
        </w:rPr>
      </w:pPr>
    </w:p>
    <w:p w14:paraId="4F80CA19" w14:textId="4CCBF1C4" w:rsidR="00446C28" w:rsidRDefault="00446C28" w:rsidP="00AA170E">
      <w:pPr>
        <w:pStyle w:val="ListParagraph"/>
        <w:rPr>
          <w:rFonts w:ascii="Times New Roman" w:hAnsi="Times New Roman" w:cs="Times New Roman"/>
          <w:sz w:val="24"/>
          <w:szCs w:val="24"/>
        </w:rPr>
      </w:pPr>
      <w:r>
        <w:rPr>
          <w:rFonts w:ascii="Times New Roman" w:hAnsi="Times New Roman" w:cs="Times New Roman"/>
          <w:sz w:val="24"/>
          <w:szCs w:val="24"/>
        </w:rPr>
        <w:t>Further confirmation that this gift fell between 1120 and 1123 is the following:</w:t>
      </w:r>
    </w:p>
    <w:p w14:paraId="4706BEC6" w14:textId="68D19236" w:rsidR="00446C28" w:rsidRDefault="00446C28" w:rsidP="00AA170E">
      <w:pPr>
        <w:pStyle w:val="ListParagraph"/>
        <w:rPr>
          <w:rFonts w:ascii="Times New Roman" w:hAnsi="Times New Roman" w:cs="Times New Roman"/>
          <w:sz w:val="24"/>
          <w:szCs w:val="24"/>
        </w:rPr>
      </w:pPr>
    </w:p>
    <w:p w14:paraId="031AE0E0" w14:textId="77777777" w:rsidR="00E96BBD" w:rsidRPr="00711F7B" w:rsidRDefault="00446C28" w:rsidP="00AA170E">
      <w:pPr>
        <w:pStyle w:val="ListParagraph"/>
        <w:rPr>
          <w:sz w:val="24"/>
          <w:szCs w:val="24"/>
        </w:rPr>
      </w:pPr>
      <w:r w:rsidRPr="00711F7B">
        <w:rPr>
          <w:sz w:val="24"/>
          <w:szCs w:val="24"/>
        </w:rPr>
        <w:t>Henry I King of England confirmed that he had granted "</w:t>
      </w:r>
      <w:proofErr w:type="spellStart"/>
      <w:r w:rsidRPr="00711F7B">
        <w:rPr>
          <w:i/>
          <w:iCs/>
          <w:sz w:val="24"/>
          <w:szCs w:val="24"/>
        </w:rPr>
        <w:t>filiam</w:t>
      </w:r>
      <w:proofErr w:type="spellEnd"/>
      <w:r w:rsidRPr="00711F7B">
        <w:rPr>
          <w:i/>
          <w:iCs/>
          <w:sz w:val="24"/>
          <w:szCs w:val="24"/>
        </w:rPr>
        <w:t xml:space="preserve"> </w:t>
      </w:r>
      <w:proofErr w:type="spellStart"/>
      <w:r w:rsidRPr="00711F7B">
        <w:rPr>
          <w:i/>
          <w:iCs/>
          <w:sz w:val="24"/>
          <w:szCs w:val="24"/>
        </w:rPr>
        <w:t>Galfridi</w:t>
      </w:r>
      <w:proofErr w:type="spellEnd"/>
      <w:r w:rsidRPr="00711F7B">
        <w:rPr>
          <w:i/>
          <w:iCs/>
          <w:sz w:val="24"/>
          <w:szCs w:val="24"/>
        </w:rPr>
        <w:t xml:space="preserve"> </w:t>
      </w:r>
      <w:proofErr w:type="spellStart"/>
      <w:r w:rsidRPr="00711F7B">
        <w:rPr>
          <w:i/>
          <w:iCs/>
          <w:sz w:val="24"/>
          <w:szCs w:val="24"/>
        </w:rPr>
        <w:t>Ridel</w:t>
      </w:r>
      <w:proofErr w:type="spellEnd"/>
      <w:r w:rsidRPr="00711F7B">
        <w:rPr>
          <w:i/>
          <w:iCs/>
          <w:sz w:val="24"/>
          <w:szCs w:val="24"/>
        </w:rPr>
        <w:t xml:space="preserve"> in </w:t>
      </w:r>
      <w:proofErr w:type="spellStart"/>
      <w:r w:rsidRPr="00711F7B">
        <w:rPr>
          <w:i/>
          <w:iCs/>
          <w:sz w:val="24"/>
          <w:szCs w:val="24"/>
        </w:rPr>
        <w:t>uxorem</w:t>
      </w:r>
      <w:proofErr w:type="spellEnd"/>
      <w:r w:rsidRPr="00711F7B">
        <w:rPr>
          <w:sz w:val="24"/>
          <w:szCs w:val="24"/>
        </w:rPr>
        <w:t>" to "</w:t>
      </w:r>
      <w:r w:rsidRPr="00711F7B">
        <w:rPr>
          <w:i/>
          <w:iCs/>
          <w:sz w:val="24"/>
          <w:szCs w:val="24"/>
        </w:rPr>
        <w:t>Ricardo Basset</w:t>
      </w:r>
      <w:r w:rsidRPr="00711F7B">
        <w:rPr>
          <w:sz w:val="24"/>
          <w:szCs w:val="24"/>
        </w:rPr>
        <w:t>", together with the wardship of "</w:t>
      </w:r>
      <w:proofErr w:type="spellStart"/>
      <w:r w:rsidRPr="00711F7B">
        <w:rPr>
          <w:i/>
          <w:iCs/>
          <w:sz w:val="24"/>
          <w:szCs w:val="24"/>
        </w:rPr>
        <w:t>terre</w:t>
      </w:r>
      <w:proofErr w:type="spellEnd"/>
      <w:r w:rsidRPr="00711F7B">
        <w:rPr>
          <w:i/>
          <w:iCs/>
          <w:sz w:val="24"/>
          <w:szCs w:val="24"/>
        </w:rPr>
        <w:t xml:space="preserve"> </w:t>
      </w:r>
      <w:proofErr w:type="spellStart"/>
      <w:r w:rsidRPr="00711F7B">
        <w:rPr>
          <w:i/>
          <w:iCs/>
          <w:sz w:val="24"/>
          <w:szCs w:val="24"/>
        </w:rPr>
        <w:t>predicti</w:t>
      </w:r>
      <w:proofErr w:type="spellEnd"/>
      <w:r w:rsidRPr="00711F7B">
        <w:rPr>
          <w:i/>
          <w:iCs/>
          <w:sz w:val="24"/>
          <w:szCs w:val="24"/>
        </w:rPr>
        <w:t xml:space="preserve"> G. </w:t>
      </w:r>
      <w:proofErr w:type="spellStart"/>
      <w:r w:rsidRPr="00711F7B">
        <w:rPr>
          <w:i/>
          <w:iCs/>
          <w:sz w:val="24"/>
          <w:szCs w:val="24"/>
        </w:rPr>
        <w:t>Ridel</w:t>
      </w:r>
      <w:proofErr w:type="spellEnd"/>
      <w:r w:rsidRPr="00711F7B">
        <w:rPr>
          <w:sz w:val="24"/>
          <w:szCs w:val="24"/>
        </w:rPr>
        <w:t>" until "</w:t>
      </w:r>
      <w:proofErr w:type="spellStart"/>
      <w:r w:rsidRPr="00711F7B">
        <w:rPr>
          <w:i/>
          <w:iCs/>
          <w:sz w:val="24"/>
          <w:szCs w:val="24"/>
        </w:rPr>
        <w:t>Robertus</w:t>
      </w:r>
      <w:proofErr w:type="spellEnd"/>
      <w:r w:rsidRPr="00711F7B">
        <w:rPr>
          <w:i/>
          <w:iCs/>
          <w:sz w:val="24"/>
          <w:szCs w:val="24"/>
        </w:rPr>
        <w:t xml:space="preserve"> </w:t>
      </w:r>
      <w:proofErr w:type="spellStart"/>
      <w:r w:rsidRPr="00711F7B">
        <w:rPr>
          <w:i/>
          <w:iCs/>
          <w:sz w:val="24"/>
          <w:szCs w:val="24"/>
        </w:rPr>
        <w:t>Ridel</w:t>
      </w:r>
      <w:proofErr w:type="spellEnd"/>
      <w:r w:rsidRPr="00711F7B">
        <w:rPr>
          <w:sz w:val="24"/>
          <w:szCs w:val="24"/>
        </w:rPr>
        <w:t>" became a knight and married "</w:t>
      </w:r>
      <w:proofErr w:type="spellStart"/>
      <w:r w:rsidRPr="00711F7B">
        <w:rPr>
          <w:i/>
          <w:iCs/>
          <w:sz w:val="24"/>
          <w:szCs w:val="24"/>
        </w:rPr>
        <w:t>neptem</w:t>
      </w:r>
      <w:proofErr w:type="spellEnd"/>
      <w:r w:rsidRPr="00711F7B">
        <w:rPr>
          <w:i/>
          <w:iCs/>
          <w:sz w:val="24"/>
          <w:szCs w:val="24"/>
        </w:rPr>
        <w:t xml:space="preserve"> </w:t>
      </w:r>
      <w:proofErr w:type="spellStart"/>
      <w:r w:rsidRPr="00711F7B">
        <w:rPr>
          <w:i/>
          <w:iCs/>
          <w:sz w:val="24"/>
          <w:szCs w:val="24"/>
        </w:rPr>
        <w:t>Radulfi</w:t>
      </w:r>
      <w:proofErr w:type="spellEnd"/>
      <w:r w:rsidRPr="00711F7B">
        <w:rPr>
          <w:i/>
          <w:iCs/>
          <w:sz w:val="24"/>
          <w:szCs w:val="24"/>
        </w:rPr>
        <w:t xml:space="preserve"> Basset, scilicet </w:t>
      </w:r>
      <w:proofErr w:type="spellStart"/>
      <w:r w:rsidRPr="00711F7B">
        <w:rPr>
          <w:i/>
          <w:iCs/>
          <w:sz w:val="24"/>
          <w:szCs w:val="24"/>
        </w:rPr>
        <w:t>filiam</w:t>
      </w:r>
      <w:proofErr w:type="spellEnd"/>
      <w:r w:rsidRPr="00711F7B">
        <w:rPr>
          <w:i/>
          <w:iCs/>
          <w:sz w:val="24"/>
          <w:szCs w:val="24"/>
        </w:rPr>
        <w:t xml:space="preserve"> </w:t>
      </w:r>
      <w:proofErr w:type="spellStart"/>
      <w:r w:rsidRPr="00711F7B">
        <w:rPr>
          <w:i/>
          <w:iCs/>
          <w:sz w:val="24"/>
          <w:szCs w:val="24"/>
        </w:rPr>
        <w:t>cuiusdam</w:t>
      </w:r>
      <w:proofErr w:type="spellEnd"/>
      <w:r w:rsidRPr="00711F7B">
        <w:rPr>
          <w:i/>
          <w:iCs/>
          <w:sz w:val="24"/>
          <w:szCs w:val="24"/>
        </w:rPr>
        <w:t xml:space="preserve"> </w:t>
      </w:r>
      <w:proofErr w:type="spellStart"/>
      <w:r w:rsidRPr="00711F7B">
        <w:rPr>
          <w:i/>
          <w:iCs/>
          <w:sz w:val="24"/>
          <w:szCs w:val="24"/>
        </w:rPr>
        <w:t>filie</w:t>
      </w:r>
      <w:proofErr w:type="spellEnd"/>
      <w:r w:rsidRPr="00711F7B">
        <w:rPr>
          <w:i/>
          <w:iCs/>
          <w:sz w:val="24"/>
          <w:szCs w:val="24"/>
        </w:rPr>
        <w:t xml:space="preserve"> sue de </w:t>
      </w:r>
      <w:proofErr w:type="spellStart"/>
      <w:r w:rsidRPr="00711F7B">
        <w:rPr>
          <w:i/>
          <w:iCs/>
          <w:sz w:val="24"/>
          <w:szCs w:val="24"/>
        </w:rPr>
        <w:t>muliere</w:t>
      </w:r>
      <w:proofErr w:type="spellEnd"/>
      <w:r w:rsidRPr="00711F7B">
        <w:rPr>
          <w:sz w:val="24"/>
          <w:szCs w:val="24"/>
        </w:rPr>
        <w:t>", by charter dated to [1120/23]</w:t>
      </w:r>
      <w:r w:rsidRPr="00711F7B">
        <w:rPr>
          <w:sz w:val="24"/>
          <w:szCs w:val="24"/>
        </w:rPr>
        <w:t xml:space="preserve">.  </w:t>
      </w:r>
    </w:p>
    <w:p w14:paraId="3EE4A403" w14:textId="77777777" w:rsidR="00E96BBD" w:rsidRPr="00711F7B" w:rsidRDefault="00E96BBD" w:rsidP="00AA170E">
      <w:pPr>
        <w:pStyle w:val="ListParagraph"/>
        <w:rPr>
          <w:sz w:val="24"/>
          <w:szCs w:val="24"/>
        </w:rPr>
      </w:pPr>
    </w:p>
    <w:p w14:paraId="6533F550" w14:textId="393199C3" w:rsidR="00AA170E" w:rsidRPr="001B1AD4" w:rsidRDefault="00446C28" w:rsidP="00AA170E">
      <w:pPr>
        <w:pStyle w:val="ListParagraph"/>
        <w:rPr>
          <w:rFonts w:ascii="Times New Roman" w:hAnsi="Times New Roman" w:cs="Times New Roman"/>
          <w:sz w:val="24"/>
          <w:szCs w:val="24"/>
        </w:rPr>
      </w:pPr>
      <w:r w:rsidRPr="00711F7B">
        <w:rPr>
          <w:sz w:val="24"/>
          <w:szCs w:val="24"/>
        </w:rPr>
        <w:t>This is from the English Nobility project cited above</w:t>
      </w:r>
      <w:r w:rsidR="007931FA">
        <w:t>.</w:t>
      </w:r>
    </w:p>
    <w:p w14:paraId="112D7B67" w14:textId="77777777" w:rsidR="00186604" w:rsidRPr="001B1AD4" w:rsidRDefault="00186604">
      <w:pPr>
        <w:rPr>
          <w:rFonts w:ascii="Times New Roman" w:hAnsi="Times New Roman" w:cs="Times New Roman"/>
        </w:rPr>
      </w:pPr>
    </w:p>
    <w:sectPr w:rsidR="00186604" w:rsidRPr="001B1A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36A3"/>
    <w:multiLevelType w:val="hybridMultilevel"/>
    <w:tmpl w:val="D59C448A"/>
    <w:lvl w:ilvl="0" w:tplc="106679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C7676A"/>
    <w:multiLevelType w:val="hybridMultilevel"/>
    <w:tmpl w:val="3F78528C"/>
    <w:lvl w:ilvl="0" w:tplc="E5C424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86604"/>
    <w:rsid w:val="00041345"/>
    <w:rsid w:val="00050790"/>
    <w:rsid w:val="00062093"/>
    <w:rsid w:val="00071F12"/>
    <w:rsid w:val="000743D2"/>
    <w:rsid w:val="00082B87"/>
    <w:rsid w:val="00092E7C"/>
    <w:rsid w:val="000A5462"/>
    <w:rsid w:val="000B49B8"/>
    <w:rsid w:val="000B7F19"/>
    <w:rsid w:val="000C4336"/>
    <w:rsid w:val="000E1C8F"/>
    <w:rsid w:val="000E2554"/>
    <w:rsid w:val="000F6ECA"/>
    <w:rsid w:val="00102A40"/>
    <w:rsid w:val="00125177"/>
    <w:rsid w:val="001428DA"/>
    <w:rsid w:val="001464BE"/>
    <w:rsid w:val="00150513"/>
    <w:rsid w:val="00186604"/>
    <w:rsid w:val="00194C87"/>
    <w:rsid w:val="001A2027"/>
    <w:rsid w:val="001B1AD4"/>
    <w:rsid w:val="001C28CC"/>
    <w:rsid w:val="001D3CE4"/>
    <w:rsid w:val="001E115F"/>
    <w:rsid w:val="002316BF"/>
    <w:rsid w:val="00244D53"/>
    <w:rsid w:val="00250ADE"/>
    <w:rsid w:val="0026753E"/>
    <w:rsid w:val="002732F7"/>
    <w:rsid w:val="002B08CF"/>
    <w:rsid w:val="002B2D84"/>
    <w:rsid w:val="003032A4"/>
    <w:rsid w:val="00305858"/>
    <w:rsid w:val="00311FA4"/>
    <w:rsid w:val="00322AF0"/>
    <w:rsid w:val="003333D2"/>
    <w:rsid w:val="003605AF"/>
    <w:rsid w:val="003760F0"/>
    <w:rsid w:val="003F1605"/>
    <w:rsid w:val="003F6B7C"/>
    <w:rsid w:val="00416943"/>
    <w:rsid w:val="004253D4"/>
    <w:rsid w:val="00441799"/>
    <w:rsid w:val="004464B4"/>
    <w:rsid w:val="00446C28"/>
    <w:rsid w:val="00471A33"/>
    <w:rsid w:val="004803E7"/>
    <w:rsid w:val="004C75FD"/>
    <w:rsid w:val="004E69B4"/>
    <w:rsid w:val="004F195F"/>
    <w:rsid w:val="005159F1"/>
    <w:rsid w:val="00532206"/>
    <w:rsid w:val="005379E1"/>
    <w:rsid w:val="0054263F"/>
    <w:rsid w:val="0054348A"/>
    <w:rsid w:val="00546728"/>
    <w:rsid w:val="00577632"/>
    <w:rsid w:val="00593322"/>
    <w:rsid w:val="005A7B1D"/>
    <w:rsid w:val="005B0B3A"/>
    <w:rsid w:val="00604B8F"/>
    <w:rsid w:val="00611305"/>
    <w:rsid w:val="006536D8"/>
    <w:rsid w:val="00654876"/>
    <w:rsid w:val="00655EFC"/>
    <w:rsid w:val="006625AB"/>
    <w:rsid w:val="006869C4"/>
    <w:rsid w:val="006D0525"/>
    <w:rsid w:val="006F1F1F"/>
    <w:rsid w:val="0070761D"/>
    <w:rsid w:val="00711F7B"/>
    <w:rsid w:val="007553BF"/>
    <w:rsid w:val="007931FA"/>
    <w:rsid w:val="007B36C8"/>
    <w:rsid w:val="007C6B33"/>
    <w:rsid w:val="007C70AD"/>
    <w:rsid w:val="007D5AF1"/>
    <w:rsid w:val="007F313C"/>
    <w:rsid w:val="007F448A"/>
    <w:rsid w:val="00807289"/>
    <w:rsid w:val="008119E0"/>
    <w:rsid w:val="00880274"/>
    <w:rsid w:val="00896938"/>
    <w:rsid w:val="008A288F"/>
    <w:rsid w:val="008C60F8"/>
    <w:rsid w:val="008D3FB5"/>
    <w:rsid w:val="008E4F42"/>
    <w:rsid w:val="00900FAF"/>
    <w:rsid w:val="00927DB9"/>
    <w:rsid w:val="00934143"/>
    <w:rsid w:val="0098688C"/>
    <w:rsid w:val="0099536D"/>
    <w:rsid w:val="009A3704"/>
    <w:rsid w:val="009B758A"/>
    <w:rsid w:val="009C7FB3"/>
    <w:rsid w:val="009D6679"/>
    <w:rsid w:val="009E0763"/>
    <w:rsid w:val="00A4008A"/>
    <w:rsid w:val="00A50056"/>
    <w:rsid w:val="00A63A12"/>
    <w:rsid w:val="00A6703E"/>
    <w:rsid w:val="00A83FF6"/>
    <w:rsid w:val="00A91488"/>
    <w:rsid w:val="00AA170E"/>
    <w:rsid w:val="00AC3FE3"/>
    <w:rsid w:val="00AE4809"/>
    <w:rsid w:val="00B14723"/>
    <w:rsid w:val="00B17B8C"/>
    <w:rsid w:val="00B23CDF"/>
    <w:rsid w:val="00B53F28"/>
    <w:rsid w:val="00BA1B8F"/>
    <w:rsid w:val="00BE62AE"/>
    <w:rsid w:val="00C40296"/>
    <w:rsid w:val="00C41AB9"/>
    <w:rsid w:val="00C522B7"/>
    <w:rsid w:val="00C61B67"/>
    <w:rsid w:val="00C82CCC"/>
    <w:rsid w:val="00CA0EB4"/>
    <w:rsid w:val="00CA699E"/>
    <w:rsid w:val="00CD608D"/>
    <w:rsid w:val="00D01954"/>
    <w:rsid w:val="00D36147"/>
    <w:rsid w:val="00D4361D"/>
    <w:rsid w:val="00D64F8D"/>
    <w:rsid w:val="00E15C6D"/>
    <w:rsid w:val="00E51FF8"/>
    <w:rsid w:val="00E96BBD"/>
    <w:rsid w:val="00EF1402"/>
    <w:rsid w:val="00F301E1"/>
    <w:rsid w:val="00F40A9F"/>
    <w:rsid w:val="00F4471C"/>
    <w:rsid w:val="00F81D55"/>
    <w:rsid w:val="00F91E54"/>
    <w:rsid w:val="00FB5F37"/>
    <w:rsid w:val="00FC1031"/>
    <w:rsid w:val="00FD19E4"/>
    <w:rsid w:val="00FE4DDC"/>
    <w:rsid w:val="00FE5028"/>
    <w:rsid w:val="00FF7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1E44B"/>
  <w15:docId w15:val="{D95C3CBF-9548-409B-BD6A-22B5ED419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6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604"/>
    <w:pPr>
      <w:ind w:left="720"/>
      <w:contextualSpacing/>
    </w:pPr>
  </w:style>
  <w:style w:type="character" w:styleId="Emphasis">
    <w:name w:val="Emphasis"/>
    <w:basedOn w:val="DefaultParagraphFont"/>
    <w:uiPriority w:val="20"/>
    <w:qFormat/>
    <w:rsid w:val="00311FA4"/>
    <w:rPr>
      <w:i/>
      <w:iCs/>
    </w:rPr>
  </w:style>
  <w:style w:type="character" w:styleId="Hyperlink">
    <w:name w:val="Hyperlink"/>
    <w:basedOn w:val="DefaultParagraphFont"/>
    <w:uiPriority w:val="99"/>
    <w:unhideWhenUsed/>
    <w:rsid w:val="00311FA4"/>
    <w:rPr>
      <w:color w:val="0000FF"/>
      <w:u w:val="single"/>
    </w:rPr>
  </w:style>
  <w:style w:type="character" w:styleId="UnresolvedMention">
    <w:name w:val="Unresolved Mention"/>
    <w:basedOn w:val="DefaultParagraphFont"/>
    <w:uiPriority w:val="99"/>
    <w:semiHidden/>
    <w:unhideWhenUsed/>
    <w:rsid w:val="00446C28"/>
    <w:rPr>
      <w:color w:val="605E5C"/>
      <w:shd w:val="clear" w:color="auto" w:fill="E1DFDD"/>
    </w:rPr>
  </w:style>
  <w:style w:type="character" w:styleId="FootnoteReference">
    <w:name w:val="footnote reference"/>
    <w:basedOn w:val="DefaultParagraphFont"/>
    <w:uiPriority w:val="99"/>
    <w:semiHidden/>
    <w:unhideWhenUsed/>
    <w:rsid w:val="00446C28"/>
  </w:style>
  <w:style w:type="paragraph" w:customStyle="1" w:styleId="maintitle">
    <w:name w:val="maintitle"/>
    <w:basedOn w:val="Normal"/>
    <w:rsid w:val="00446C2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mglink">
    <w:name w:val="fmglink"/>
    <w:basedOn w:val="Normal"/>
    <w:rsid w:val="00446C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611204">
      <w:bodyDiv w:val="1"/>
      <w:marLeft w:val="0"/>
      <w:marRight w:val="0"/>
      <w:marTop w:val="0"/>
      <w:marBottom w:val="0"/>
      <w:divBdr>
        <w:top w:val="none" w:sz="0" w:space="0" w:color="auto"/>
        <w:left w:val="none" w:sz="0" w:space="0" w:color="auto"/>
        <w:bottom w:val="none" w:sz="0" w:space="0" w:color="auto"/>
        <w:right w:val="none" w:sz="0" w:space="0" w:color="auto"/>
      </w:divBdr>
    </w:div>
    <w:div w:id="1294672418">
      <w:bodyDiv w:val="1"/>
      <w:marLeft w:val="0"/>
      <w:marRight w:val="0"/>
      <w:marTop w:val="0"/>
      <w:marBottom w:val="0"/>
      <w:divBdr>
        <w:top w:val="none" w:sz="0" w:space="0" w:color="auto"/>
        <w:left w:val="none" w:sz="0" w:space="0" w:color="auto"/>
        <w:bottom w:val="none" w:sz="0" w:space="0" w:color="auto"/>
        <w:right w:val="none" w:sz="0" w:space="0" w:color="auto"/>
      </w:divBdr>
      <w:divsChild>
        <w:div w:id="192425742">
          <w:marLeft w:val="0"/>
          <w:marRight w:val="0"/>
          <w:marTop w:val="0"/>
          <w:marBottom w:val="0"/>
          <w:divBdr>
            <w:top w:val="none" w:sz="0" w:space="0" w:color="auto"/>
            <w:left w:val="none" w:sz="0" w:space="0" w:color="auto"/>
            <w:bottom w:val="none" w:sz="0" w:space="0" w:color="auto"/>
            <w:right w:val="none" w:sz="0" w:space="0" w:color="auto"/>
          </w:divBdr>
        </w:div>
        <w:div w:id="15590505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mg.ac/Projects/MedLands/ENGLISHNOBILITYMEDIEVAL3.htm#_ftn19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3334</TotalTime>
  <Pages>4</Pages>
  <Words>1330</Words>
  <Characters>6003</Characters>
  <Application>Microsoft Office Word</Application>
  <DocSecurity>0</DocSecurity>
  <Lines>150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shields</dc:creator>
  <cp:keywords/>
  <dc:description/>
  <cp:lastModifiedBy>christine shields</cp:lastModifiedBy>
  <cp:revision>52</cp:revision>
  <dcterms:created xsi:type="dcterms:W3CDTF">2021-11-03T17:06:00Z</dcterms:created>
  <dcterms:modified xsi:type="dcterms:W3CDTF">2021-11-08T00:36:00Z</dcterms:modified>
</cp:coreProperties>
</file>