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1E0" w:firstRow="1" w:lastRow="1" w:firstColumn="1" w:lastColumn="1" w:noHBand="0" w:noVBand="0"/>
      </w:tblPr>
      <w:tblGrid>
        <w:gridCol w:w="5205"/>
        <w:gridCol w:w="1230"/>
        <w:gridCol w:w="465"/>
        <w:gridCol w:w="1440"/>
        <w:gridCol w:w="660"/>
      </w:tblGrid>
      <w:tr w:rsidR="585BEF2F" w14:paraId="0CEAF1F1" w14:textId="77777777" w:rsidTr="042FEB1E">
        <w:trPr>
          <w:trHeight w:val="420"/>
        </w:trPr>
        <w:tc>
          <w:tcPr>
            <w:tcW w:w="5205"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3A6D5530" w14:textId="38C6B087" w:rsidR="585BEF2F" w:rsidRDefault="585BEF2F" w:rsidP="585BEF2F">
            <w:pPr>
              <w:jc w:val="center"/>
              <w:rPr>
                <w:rFonts w:ascii="Arial" w:eastAsia="Arial" w:hAnsi="Arial" w:cs="Arial"/>
                <w:b/>
                <w:bCs/>
                <w:color w:val="000000" w:themeColor="text1"/>
                <w:sz w:val="32"/>
                <w:szCs w:val="32"/>
                <w:lang w:val="en-AU"/>
              </w:rPr>
            </w:pPr>
          </w:p>
          <w:p w14:paraId="529B45E0" w14:textId="44E88A0B" w:rsidR="585BEF2F" w:rsidRDefault="585BEF2F" w:rsidP="585BEF2F">
            <w:pPr>
              <w:jc w:val="both"/>
            </w:pPr>
            <w:r>
              <w:br/>
            </w:r>
            <w:r w:rsidR="0FCB3F95">
              <w:rPr>
                <w:noProof/>
              </w:rPr>
              <w:drawing>
                <wp:inline distT="0" distB="0" distL="0" distR="0" wp14:anchorId="34A7E229" wp14:editId="42929889">
                  <wp:extent cx="3162300" cy="1047750"/>
                  <wp:effectExtent l="0" t="0" r="0" b="0"/>
                  <wp:docPr id="1867971112" name="Picture 1867971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162300" cy="1047750"/>
                          </a:xfrm>
                          <a:prstGeom prst="rect">
                            <a:avLst/>
                          </a:prstGeom>
                        </pic:spPr>
                      </pic:pic>
                    </a:graphicData>
                  </a:graphic>
                </wp:inline>
              </w:drawing>
            </w:r>
            <w:r>
              <w:br/>
            </w:r>
          </w:p>
          <w:p w14:paraId="28CB4BB3" w14:textId="6D6C1C46" w:rsidR="585BEF2F" w:rsidRDefault="585BEF2F" w:rsidP="585BEF2F">
            <w:pPr>
              <w:spacing w:line="257" w:lineRule="auto"/>
            </w:pPr>
            <w:r w:rsidRPr="585BEF2F">
              <w:rPr>
                <w:rFonts w:ascii="Times New Roman" w:eastAsia="Times New Roman" w:hAnsi="Times New Roman" w:cs="Times New Roman"/>
                <w:b/>
                <w:bCs/>
                <w:color w:val="000000" w:themeColor="text1"/>
                <w:sz w:val="28"/>
                <w:szCs w:val="28"/>
                <w:lang w:val="en-GB"/>
              </w:rPr>
              <w:t>Component One:</w:t>
            </w:r>
          </w:p>
          <w:p w14:paraId="6640D4DF" w14:textId="3867936B" w:rsidR="585BEF2F" w:rsidRDefault="585BEF2F" w:rsidP="585BEF2F">
            <w:pPr>
              <w:jc w:val="both"/>
            </w:pPr>
            <w:r w:rsidRPr="585BEF2F">
              <w:rPr>
                <w:rFonts w:ascii="Times New Roman" w:eastAsia="Times New Roman" w:hAnsi="Times New Roman" w:cs="Times New Roman"/>
                <w:b/>
                <w:bCs/>
                <w:i/>
                <w:iCs/>
                <w:color w:val="000000" w:themeColor="text1"/>
                <w:sz w:val="28"/>
                <w:szCs w:val="28"/>
              </w:rPr>
              <w:t>What are the key skills required when working in the housekeeping team? 750 words (+/- 10%)</w:t>
            </w:r>
          </w:p>
          <w:p w14:paraId="34877A82" w14:textId="3EE6524E" w:rsidR="585BEF2F" w:rsidRDefault="585BEF2F" w:rsidP="585BEF2F">
            <w:pPr>
              <w:jc w:val="both"/>
            </w:pPr>
            <w:r w:rsidRPr="585BEF2F">
              <w:rPr>
                <w:rFonts w:ascii="Times New Roman" w:eastAsia="Times New Roman" w:hAnsi="Times New Roman" w:cs="Times New Roman"/>
                <w:b/>
                <w:bCs/>
                <w:i/>
                <w:iCs/>
                <w:color w:val="000000" w:themeColor="text1"/>
                <w:sz w:val="28"/>
                <w:szCs w:val="28"/>
              </w:rPr>
              <w:t xml:space="preserve"> </w:t>
            </w:r>
          </w:p>
          <w:p w14:paraId="48ED9D2F" w14:textId="6235D0B8" w:rsidR="585BEF2F" w:rsidRDefault="585BEF2F" w:rsidP="585BEF2F">
            <w:pPr>
              <w:jc w:val="both"/>
            </w:pPr>
            <w:r w:rsidRPr="585BEF2F">
              <w:rPr>
                <w:rFonts w:ascii="Times New Roman" w:eastAsia="Times New Roman" w:hAnsi="Times New Roman" w:cs="Times New Roman"/>
                <w:b/>
                <w:bCs/>
                <w:i/>
                <w:iCs/>
                <w:color w:val="000000" w:themeColor="text1"/>
                <w:sz w:val="28"/>
                <w:szCs w:val="28"/>
              </w:rPr>
              <w:t xml:space="preserve"> </w:t>
            </w:r>
          </w:p>
          <w:p w14:paraId="36CE76C1" w14:textId="0F351C0A" w:rsidR="00D53553" w:rsidRPr="00D53553" w:rsidRDefault="585BEF2F" w:rsidP="585BEF2F">
            <w:pPr>
              <w:spacing w:line="257" w:lineRule="auto"/>
              <w:rPr>
                <w:rFonts w:ascii="Times New Roman" w:eastAsia="Times New Roman" w:hAnsi="Times New Roman" w:cs="Times New Roman"/>
                <w:b/>
                <w:bCs/>
                <w:color w:val="000000" w:themeColor="text1"/>
                <w:sz w:val="28"/>
                <w:szCs w:val="28"/>
              </w:rPr>
            </w:pPr>
            <w:r w:rsidRPr="585BEF2F">
              <w:rPr>
                <w:rFonts w:ascii="Times New Roman" w:eastAsia="Times New Roman" w:hAnsi="Times New Roman" w:cs="Times New Roman"/>
                <w:b/>
                <w:bCs/>
                <w:color w:val="000000" w:themeColor="text1"/>
                <w:sz w:val="28"/>
                <w:szCs w:val="28"/>
              </w:rPr>
              <w:t>Contribution to Overall Module Assessment: 25%</w:t>
            </w:r>
          </w:p>
        </w:tc>
        <w:tc>
          <w:tcPr>
            <w:tcW w:w="1230" w:type="dxa"/>
            <w:tcBorders>
              <w:top w:val="single" w:sz="8" w:space="0" w:color="auto"/>
              <w:left w:val="single" w:sz="8" w:space="0" w:color="auto"/>
              <w:bottom w:val="nil"/>
              <w:right w:val="nil"/>
            </w:tcBorders>
            <w:tcMar>
              <w:left w:w="108" w:type="dxa"/>
              <w:right w:w="108" w:type="dxa"/>
            </w:tcMar>
            <w:vAlign w:val="center"/>
          </w:tcPr>
          <w:p w14:paraId="338F69AA" w14:textId="716762BE" w:rsidR="585BEF2F" w:rsidRDefault="585BEF2F">
            <w:r w:rsidRPr="585BEF2F">
              <w:rPr>
                <w:rFonts w:ascii="Arial" w:eastAsia="Arial" w:hAnsi="Arial" w:cs="Arial"/>
                <w:b/>
                <w:bCs/>
                <w:color w:val="000000" w:themeColor="text1"/>
                <w:sz w:val="20"/>
                <w:szCs w:val="20"/>
                <w:lang w:val="en-GB"/>
              </w:rPr>
              <w:t>Student No:</w:t>
            </w:r>
          </w:p>
        </w:tc>
        <w:tc>
          <w:tcPr>
            <w:tcW w:w="1905" w:type="dxa"/>
            <w:gridSpan w:val="2"/>
            <w:tcBorders>
              <w:top w:val="single" w:sz="8" w:space="0" w:color="auto"/>
              <w:left w:val="nil"/>
              <w:bottom w:val="dashed" w:sz="8" w:space="0" w:color="auto"/>
              <w:right w:val="nil"/>
            </w:tcBorders>
            <w:tcMar>
              <w:left w:w="108" w:type="dxa"/>
              <w:right w:w="108" w:type="dxa"/>
            </w:tcMar>
            <w:vAlign w:val="center"/>
          </w:tcPr>
          <w:p w14:paraId="4CA89A32" w14:textId="4C02C563" w:rsidR="54FA1F40" w:rsidRDefault="54FA1F40" w:rsidP="585BEF2F">
            <w:pPr>
              <w:jc w:val="center"/>
            </w:pPr>
            <w:r w:rsidRPr="585BEF2F">
              <w:rPr>
                <w:rFonts w:ascii="Arial" w:eastAsia="Arial" w:hAnsi="Arial" w:cs="Arial"/>
                <w:b/>
                <w:bCs/>
                <w:color w:val="000000" w:themeColor="text1"/>
                <w:sz w:val="20"/>
                <w:szCs w:val="20"/>
                <w:lang w:val="en-AU"/>
              </w:rPr>
              <w:t>2126723</w:t>
            </w:r>
            <w:r w:rsidR="585BEF2F" w:rsidRPr="585BEF2F">
              <w:rPr>
                <w:rFonts w:ascii="Arial" w:eastAsia="Arial" w:hAnsi="Arial" w:cs="Arial"/>
                <w:b/>
                <w:bCs/>
                <w:color w:val="000000" w:themeColor="text1"/>
                <w:sz w:val="20"/>
                <w:szCs w:val="20"/>
                <w:lang w:val="en-AU"/>
              </w:rPr>
              <w:t xml:space="preserve"> </w:t>
            </w:r>
          </w:p>
        </w:tc>
        <w:tc>
          <w:tcPr>
            <w:tcW w:w="660" w:type="dxa"/>
            <w:tcBorders>
              <w:top w:val="single" w:sz="8" w:space="0" w:color="auto"/>
              <w:left w:val="nil"/>
              <w:bottom w:val="nil"/>
              <w:right w:val="single" w:sz="8" w:space="0" w:color="auto"/>
            </w:tcBorders>
            <w:tcMar>
              <w:left w:w="108" w:type="dxa"/>
              <w:right w:w="108" w:type="dxa"/>
            </w:tcMar>
            <w:vAlign w:val="center"/>
          </w:tcPr>
          <w:p w14:paraId="72DA0705" w14:textId="6E1E8B0F" w:rsidR="585BEF2F" w:rsidRDefault="585BEF2F" w:rsidP="585BEF2F">
            <w:pPr>
              <w:jc w:val="center"/>
            </w:pPr>
            <w:r w:rsidRPr="585BEF2F">
              <w:rPr>
                <w:rFonts w:ascii="Arial" w:eastAsia="Arial" w:hAnsi="Arial" w:cs="Arial"/>
                <w:b/>
                <w:bCs/>
                <w:color w:val="000000" w:themeColor="text1"/>
                <w:sz w:val="20"/>
                <w:szCs w:val="20"/>
                <w:lang w:val="en-AU"/>
              </w:rPr>
              <w:t xml:space="preserve"> </w:t>
            </w:r>
          </w:p>
        </w:tc>
      </w:tr>
      <w:tr w:rsidR="585BEF2F" w14:paraId="21743508" w14:textId="77777777" w:rsidTr="042FEB1E">
        <w:trPr>
          <w:trHeight w:val="465"/>
        </w:trPr>
        <w:tc>
          <w:tcPr>
            <w:tcW w:w="5205" w:type="dxa"/>
            <w:vMerge/>
            <w:vAlign w:val="center"/>
          </w:tcPr>
          <w:p w14:paraId="4B2D15A7" w14:textId="77777777" w:rsidR="00FF26BA" w:rsidRDefault="00FF26BA"/>
        </w:tc>
        <w:tc>
          <w:tcPr>
            <w:tcW w:w="1230" w:type="dxa"/>
            <w:tcBorders>
              <w:top w:val="nil"/>
              <w:left w:val="nil"/>
              <w:bottom w:val="nil"/>
              <w:right w:val="nil"/>
            </w:tcBorders>
            <w:tcMar>
              <w:left w:w="108" w:type="dxa"/>
              <w:right w:w="108" w:type="dxa"/>
            </w:tcMar>
            <w:vAlign w:val="center"/>
          </w:tcPr>
          <w:p w14:paraId="1BD399EF" w14:textId="57A446A0" w:rsidR="585BEF2F" w:rsidRDefault="585BEF2F">
            <w:r w:rsidRPr="585BEF2F">
              <w:rPr>
                <w:rFonts w:ascii="Arial" w:eastAsia="Arial" w:hAnsi="Arial" w:cs="Arial"/>
                <w:color w:val="000000" w:themeColor="text1"/>
                <w:sz w:val="20"/>
                <w:szCs w:val="20"/>
                <w:lang w:val="en-AU"/>
              </w:rPr>
              <w:t xml:space="preserve"> </w:t>
            </w:r>
          </w:p>
          <w:p w14:paraId="248ECB27" w14:textId="0B433035" w:rsidR="585BEF2F" w:rsidRDefault="585BEF2F">
            <w:r w:rsidRPr="585BEF2F">
              <w:rPr>
                <w:rFonts w:ascii="Arial" w:eastAsia="Arial" w:hAnsi="Arial" w:cs="Arial"/>
                <w:color w:val="000000" w:themeColor="text1"/>
                <w:sz w:val="20"/>
                <w:szCs w:val="20"/>
                <w:lang w:val="en-AU"/>
              </w:rPr>
              <w:t>Module Title:</w:t>
            </w:r>
          </w:p>
        </w:tc>
        <w:tc>
          <w:tcPr>
            <w:tcW w:w="1905" w:type="dxa"/>
            <w:gridSpan w:val="2"/>
            <w:tcBorders>
              <w:top w:val="dashed" w:sz="8" w:space="0" w:color="auto"/>
              <w:left w:val="nil"/>
              <w:bottom w:val="dashed" w:sz="8" w:space="0" w:color="auto"/>
              <w:right w:val="nil"/>
            </w:tcBorders>
            <w:tcMar>
              <w:left w:w="108" w:type="dxa"/>
              <w:right w:w="108" w:type="dxa"/>
            </w:tcMar>
            <w:vAlign w:val="center"/>
          </w:tcPr>
          <w:p w14:paraId="385DCA7E" w14:textId="68AFA85C" w:rsidR="780D1C00" w:rsidRDefault="780D1C00" w:rsidP="585BEF2F">
            <w:pPr>
              <w:jc w:val="center"/>
            </w:pPr>
            <w:r w:rsidRPr="585BEF2F">
              <w:rPr>
                <w:rFonts w:ascii="Arial" w:eastAsia="Arial" w:hAnsi="Arial" w:cs="Arial"/>
                <w:b/>
                <w:bCs/>
                <w:color w:val="000000" w:themeColor="text1"/>
                <w:sz w:val="20"/>
                <w:szCs w:val="20"/>
                <w:lang w:val="en-AU"/>
              </w:rPr>
              <w:t xml:space="preserve">Hotel Placement - Operating Hotel Facilities </w:t>
            </w:r>
          </w:p>
          <w:p w14:paraId="2051D268" w14:textId="5288F9B5" w:rsidR="585BEF2F" w:rsidRDefault="585BEF2F" w:rsidP="585BEF2F">
            <w:pPr>
              <w:jc w:val="center"/>
              <w:rPr>
                <w:rFonts w:ascii="Arial" w:eastAsia="Arial" w:hAnsi="Arial" w:cs="Arial"/>
                <w:b/>
                <w:bCs/>
                <w:color w:val="000000" w:themeColor="text1"/>
                <w:sz w:val="20"/>
                <w:szCs w:val="20"/>
                <w:lang w:val="en-AU"/>
              </w:rPr>
            </w:pPr>
          </w:p>
        </w:tc>
        <w:tc>
          <w:tcPr>
            <w:tcW w:w="660" w:type="dxa"/>
            <w:tcBorders>
              <w:top w:val="nil"/>
              <w:left w:val="nil"/>
              <w:bottom w:val="nil"/>
              <w:right w:val="single" w:sz="8" w:space="0" w:color="auto"/>
            </w:tcBorders>
            <w:tcMar>
              <w:left w:w="108" w:type="dxa"/>
              <w:right w:w="108" w:type="dxa"/>
            </w:tcMar>
            <w:vAlign w:val="center"/>
          </w:tcPr>
          <w:p w14:paraId="687EC867" w14:textId="33404311" w:rsidR="585BEF2F" w:rsidRDefault="585BEF2F" w:rsidP="585BEF2F">
            <w:pPr>
              <w:jc w:val="center"/>
            </w:pPr>
            <w:r w:rsidRPr="585BEF2F">
              <w:rPr>
                <w:rFonts w:ascii="Arial" w:eastAsia="Arial" w:hAnsi="Arial" w:cs="Arial"/>
                <w:b/>
                <w:bCs/>
                <w:color w:val="000000" w:themeColor="text1"/>
                <w:sz w:val="20"/>
                <w:szCs w:val="20"/>
                <w:lang w:val="en-AU"/>
              </w:rPr>
              <w:t xml:space="preserve"> </w:t>
            </w:r>
          </w:p>
        </w:tc>
      </w:tr>
      <w:tr w:rsidR="585BEF2F" w14:paraId="6288A69E" w14:textId="77777777" w:rsidTr="042FEB1E">
        <w:trPr>
          <w:trHeight w:val="465"/>
        </w:trPr>
        <w:tc>
          <w:tcPr>
            <w:tcW w:w="5205" w:type="dxa"/>
            <w:vMerge/>
            <w:vAlign w:val="center"/>
          </w:tcPr>
          <w:p w14:paraId="023CC0E6" w14:textId="77777777" w:rsidR="00FF26BA" w:rsidRDefault="00FF26BA"/>
        </w:tc>
        <w:tc>
          <w:tcPr>
            <w:tcW w:w="1230" w:type="dxa"/>
            <w:tcBorders>
              <w:top w:val="nil"/>
              <w:left w:val="nil"/>
              <w:bottom w:val="nil"/>
              <w:right w:val="nil"/>
            </w:tcBorders>
            <w:tcMar>
              <w:left w:w="108" w:type="dxa"/>
              <w:right w:w="108" w:type="dxa"/>
            </w:tcMar>
            <w:vAlign w:val="center"/>
          </w:tcPr>
          <w:p w14:paraId="60F5F332" w14:textId="742C100E" w:rsidR="585BEF2F" w:rsidRDefault="585BEF2F">
            <w:r w:rsidRPr="585BEF2F">
              <w:rPr>
                <w:rFonts w:ascii="Arial" w:eastAsia="Arial" w:hAnsi="Arial" w:cs="Arial"/>
                <w:color w:val="000000" w:themeColor="text1"/>
                <w:sz w:val="20"/>
                <w:szCs w:val="20"/>
                <w:lang w:val="en-AU"/>
              </w:rPr>
              <w:t>Module Code:</w:t>
            </w:r>
          </w:p>
        </w:tc>
        <w:tc>
          <w:tcPr>
            <w:tcW w:w="1905" w:type="dxa"/>
            <w:gridSpan w:val="2"/>
            <w:tcBorders>
              <w:top w:val="dashed" w:sz="8" w:space="0" w:color="auto"/>
              <w:left w:val="nil"/>
              <w:bottom w:val="dashed" w:sz="8" w:space="0" w:color="auto"/>
              <w:right w:val="nil"/>
            </w:tcBorders>
            <w:tcMar>
              <w:left w:w="108" w:type="dxa"/>
              <w:right w:w="108" w:type="dxa"/>
            </w:tcMar>
            <w:vAlign w:val="center"/>
          </w:tcPr>
          <w:p w14:paraId="3D8D00A3" w14:textId="641FD02E" w:rsidR="7C9AE0D2" w:rsidRDefault="7C9AE0D2" w:rsidP="585BEF2F">
            <w:pPr>
              <w:jc w:val="center"/>
            </w:pPr>
            <w:r w:rsidRPr="585BEF2F">
              <w:rPr>
                <w:rFonts w:ascii="Arial" w:eastAsia="Arial" w:hAnsi="Arial" w:cs="Arial"/>
                <w:b/>
                <w:bCs/>
                <w:color w:val="000000" w:themeColor="text1"/>
                <w:sz w:val="20"/>
                <w:szCs w:val="20"/>
                <w:lang w:val="en-AU"/>
              </w:rPr>
              <w:t>(BMIH4006)</w:t>
            </w:r>
          </w:p>
        </w:tc>
        <w:tc>
          <w:tcPr>
            <w:tcW w:w="660" w:type="dxa"/>
            <w:tcBorders>
              <w:top w:val="nil"/>
              <w:left w:val="nil"/>
              <w:bottom w:val="nil"/>
              <w:right w:val="single" w:sz="8" w:space="0" w:color="auto"/>
            </w:tcBorders>
            <w:tcMar>
              <w:left w:w="108" w:type="dxa"/>
              <w:right w:w="108" w:type="dxa"/>
            </w:tcMar>
            <w:vAlign w:val="center"/>
          </w:tcPr>
          <w:p w14:paraId="4D0A4CC8" w14:textId="5F5D8999" w:rsidR="585BEF2F" w:rsidRDefault="585BEF2F" w:rsidP="585BEF2F">
            <w:pPr>
              <w:jc w:val="center"/>
            </w:pPr>
            <w:r w:rsidRPr="585BEF2F">
              <w:rPr>
                <w:rFonts w:ascii="Arial" w:eastAsia="Arial" w:hAnsi="Arial" w:cs="Arial"/>
                <w:b/>
                <w:bCs/>
                <w:color w:val="000000" w:themeColor="text1"/>
                <w:sz w:val="20"/>
                <w:szCs w:val="20"/>
                <w:lang w:val="en-AU"/>
              </w:rPr>
              <w:t xml:space="preserve"> </w:t>
            </w:r>
          </w:p>
        </w:tc>
      </w:tr>
      <w:tr w:rsidR="585BEF2F" w14:paraId="53F0DE20" w14:textId="77777777" w:rsidTr="042FEB1E">
        <w:trPr>
          <w:trHeight w:val="465"/>
        </w:trPr>
        <w:tc>
          <w:tcPr>
            <w:tcW w:w="5205" w:type="dxa"/>
            <w:vMerge/>
            <w:vAlign w:val="center"/>
          </w:tcPr>
          <w:p w14:paraId="0E4E3F8F" w14:textId="77777777" w:rsidR="00FF26BA" w:rsidRDefault="00FF26BA"/>
        </w:tc>
        <w:tc>
          <w:tcPr>
            <w:tcW w:w="1230" w:type="dxa"/>
            <w:tcBorders>
              <w:top w:val="nil"/>
              <w:left w:val="nil"/>
              <w:bottom w:val="nil"/>
              <w:right w:val="nil"/>
            </w:tcBorders>
            <w:tcMar>
              <w:left w:w="108" w:type="dxa"/>
              <w:right w:w="108" w:type="dxa"/>
            </w:tcMar>
            <w:vAlign w:val="center"/>
          </w:tcPr>
          <w:p w14:paraId="1F33F390" w14:textId="3564F135" w:rsidR="585BEF2F" w:rsidRDefault="585BEF2F">
            <w:r w:rsidRPr="585BEF2F">
              <w:rPr>
                <w:rFonts w:ascii="Arial" w:eastAsia="Arial" w:hAnsi="Arial" w:cs="Arial"/>
                <w:color w:val="000000" w:themeColor="text1"/>
                <w:sz w:val="20"/>
                <w:szCs w:val="20"/>
                <w:lang w:val="en-AU"/>
              </w:rPr>
              <w:t>Lecturer:</w:t>
            </w:r>
          </w:p>
        </w:tc>
        <w:tc>
          <w:tcPr>
            <w:tcW w:w="1905" w:type="dxa"/>
            <w:gridSpan w:val="2"/>
            <w:tcBorders>
              <w:top w:val="dashed" w:sz="8" w:space="0" w:color="auto"/>
              <w:left w:val="nil"/>
              <w:bottom w:val="dashed" w:sz="8" w:space="0" w:color="auto"/>
              <w:right w:val="nil"/>
            </w:tcBorders>
            <w:tcMar>
              <w:left w:w="108" w:type="dxa"/>
              <w:right w:w="108" w:type="dxa"/>
            </w:tcMar>
            <w:vAlign w:val="center"/>
          </w:tcPr>
          <w:p w14:paraId="074EA20A" w14:textId="4BA7FA2D" w:rsidR="63E32404" w:rsidRDefault="63E32404" w:rsidP="585BEF2F">
            <w:pPr>
              <w:jc w:val="center"/>
            </w:pPr>
            <w:r w:rsidRPr="585BEF2F">
              <w:rPr>
                <w:rFonts w:ascii="Arial" w:eastAsia="Arial" w:hAnsi="Arial" w:cs="Arial"/>
                <w:b/>
                <w:bCs/>
                <w:color w:val="000000" w:themeColor="text1"/>
                <w:sz w:val="20"/>
                <w:szCs w:val="20"/>
                <w:lang w:val="en-AU"/>
              </w:rPr>
              <w:t xml:space="preserve">Lisa </w:t>
            </w:r>
            <w:proofErr w:type="spellStart"/>
            <w:r w:rsidRPr="585BEF2F">
              <w:rPr>
                <w:rFonts w:ascii="Arial" w:eastAsia="Arial" w:hAnsi="Arial" w:cs="Arial"/>
                <w:b/>
                <w:bCs/>
                <w:color w:val="000000" w:themeColor="text1"/>
                <w:sz w:val="20"/>
                <w:szCs w:val="20"/>
                <w:lang w:val="en-AU"/>
              </w:rPr>
              <w:t>Bassler</w:t>
            </w:r>
            <w:proofErr w:type="spellEnd"/>
            <w:r w:rsidR="585BEF2F" w:rsidRPr="585BEF2F">
              <w:rPr>
                <w:rFonts w:ascii="Arial" w:eastAsia="Arial" w:hAnsi="Arial" w:cs="Arial"/>
                <w:b/>
                <w:bCs/>
                <w:color w:val="000000" w:themeColor="text1"/>
                <w:sz w:val="20"/>
                <w:szCs w:val="20"/>
                <w:lang w:val="en-AU"/>
              </w:rPr>
              <w:t xml:space="preserve"> </w:t>
            </w:r>
          </w:p>
        </w:tc>
        <w:tc>
          <w:tcPr>
            <w:tcW w:w="660" w:type="dxa"/>
            <w:tcBorders>
              <w:top w:val="nil"/>
              <w:left w:val="nil"/>
              <w:bottom w:val="nil"/>
              <w:right w:val="single" w:sz="8" w:space="0" w:color="auto"/>
            </w:tcBorders>
            <w:tcMar>
              <w:left w:w="108" w:type="dxa"/>
              <w:right w:w="108" w:type="dxa"/>
            </w:tcMar>
            <w:vAlign w:val="center"/>
          </w:tcPr>
          <w:p w14:paraId="4A1DA2F3" w14:textId="04C89818" w:rsidR="585BEF2F" w:rsidRDefault="585BEF2F" w:rsidP="585BEF2F">
            <w:pPr>
              <w:jc w:val="center"/>
            </w:pPr>
            <w:r w:rsidRPr="585BEF2F">
              <w:rPr>
                <w:rFonts w:ascii="Arial" w:eastAsia="Arial" w:hAnsi="Arial" w:cs="Arial"/>
                <w:b/>
                <w:bCs/>
                <w:color w:val="000000" w:themeColor="text1"/>
                <w:sz w:val="20"/>
                <w:szCs w:val="20"/>
                <w:lang w:val="en-AU"/>
              </w:rPr>
              <w:t xml:space="preserve"> </w:t>
            </w:r>
          </w:p>
        </w:tc>
      </w:tr>
      <w:tr w:rsidR="585BEF2F" w14:paraId="7FAD269D" w14:textId="77777777" w:rsidTr="042FEB1E">
        <w:trPr>
          <w:trHeight w:val="15"/>
        </w:trPr>
        <w:tc>
          <w:tcPr>
            <w:tcW w:w="5205" w:type="dxa"/>
            <w:vMerge/>
            <w:vAlign w:val="center"/>
          </w:tcPr>
          <w:p w14:paraId="38150B9D" w14:textId="77777777" w:rsidR="00FF26BA" w:rsidRDefault="00FF26BA"/>
        </w:tc>
        <w:tc>
          <w:tcPr>
            <w:tcW w:w="1695" w:type="dxa"/>
            <w:gridSpan w:val="2"/>
            <w:tcBorders>
              <w:top w:val="nil"/>
              <w:left w:val="nil"/>
              <w:bottom w:val="single" w:sz="8" w:space="0" w:color="auto"/>
              <w:right w:val="nil"/>
            </w:tcBorders>
            <w:tcMar>
              <w:left w:w="108" w:type="dxa"/>
              <w:right w:w="108" w:type="dxa"/>
            </w:tcMar>
            <w:vAlign w:val="center"/>
          </w:tcPr>
          <w:p w14:paraId="3187CC14" w14:textId="316771EA" w:rsidR="585BEF2F" w:rsidRDefault="585BEF2F">
            <w:r w:rsidRPr="585BEF2F">
              <w:rPr>
                <w:rFonts w:ascii="Arial" w:eastAsia="Arial" w:hAnsi="Arial" w:cs="Arial"/>
                <w:color w:val="000000" w:themeColor="text1"/>
                <w:sz w:val="20"/>
                <w:szCs w:val="20"/>
                <w:lang w:val="en-AU"/>
              </w:rPr>
              <w:t xml:space="preserve"> </w:t>
            </w:r>
          </w:p>
        </w:tc>
        <w:tc>
          <w:tcPr>
            <w:tcW w:w="1440" w:type="dxa"/>
            <w:tcBorders>
              <w:top w:val="dashed" w:sz="8" w:space="0" w:color="auto"/>
              <w:left w:val="nil"/>
              <w:bottom w:val="single" w:sz="8" w:space="0" w:color="auto"/>
              <w:right w:val="nil"/>
            </w:tcBorders>
            <w:tcMar>
              <w:left w:w="108" w:type="dxa"/>
              <w:right w:w="108" w:type="dxa"/>
            </w:tcMar>
            <w:vAlign w:val="center"/>
          </w:tcPr>
          <w:p w14:paraId="47713610" w14:textId="2D0EA3FB" w:rsidR="585BEF2F" w:rsidRDefault="585BEF2F">
            <w:r w:rsidRPr="585BEF2F">
              <w:rPr>
                <w:rFonts w:ascii="Arial" w:eastAsia="Arial" w:hAnsi="Arial" w:cs="Arial"/>
                <w:b/>
                <w:bCs/>
                <w:color w:val="000000" w:themeColor="text1"/>
                <w:sz w:val="16"/>
                <w:szCs w:val="16"/>
                <w:lang w:val="en-AU"/>
              </w:rPr>
              <w:t xml:space="preserve"> </w:t>
            </w:r>
          </w:p>
        </w:tc>
        <w:tc>
          <w:tcPr>
            <w:tcW w:w="660" w:type="dxa"/>
            <w:tcBorders>
              <w:top w:val="nil"/>
              <w:left w:val="nil"/>
              <w:bottom w:val="single" w:sz="8" w:space="0" w:color="auto"/>
              <w:right w:val="single" w:sz="8" w:space="0" w:color="auto"/>
            </w:tcBorders>
            <w:tcMar>
              <w:left w:w="108" w:type="dxa"/>
              <w:right w:w="108" w:type="dxa"/>
            </w:tcMar>
            <w:vAlign w:val="center"/>
          </w:tcPr>
          <w:p w14:paraId="41AE3807" w14:textId="250EB70B" w:rsidR="585BEF2F" w:rsidRDefault="585BEF2F" w:rsidP="585BEF2F">
            <w:pPr>
              <w:jc w:val="center"/>
            </w:pPr>
            <w:r w:rsidRPr="585BEF2F">
              <w:rPr>
                <w:rFonts w:ascii="Arial" w:eastAsia="Arial" w:hAnsi="Arial" w:cs="Arial"/>
                <w:b/>
                <w:bCs/>
                <w:color w:val="000000" w:themeColor="text1"/>
                <w:sz w:val="40"/>
                <w:szCs w:val="40"/>
                <w:lang w:val="en-AU"/>
              </w:rPr>
              <w:t xml:space="preserve"> </w:t>
            </w:r>
          </w:p>
        </w:tc>
      </w:tr>
      <w:tr w:rsidR="585BEF2F" w14:paraId="7BD183AF" w14:textId="77777777" w:rsidTr="042FEB1E">
        <w:trPr>
          <w:trHeight w:val="465"/>
        </w:trPr>
        <w:tc>
          <w:tcPr>
            <w:tcW w:w="9000" w:type="dxa"/>
            <w:gridSpan w:val="5"/>
            <w:tcBorders>
              <w:top w:val="nil"/>
              <w:left w:val="single" w:sz="8" w:space="0" w:color="auto"/>
              <w:bottom w:val="single" w:sz="8" w:space="0" w:color="auto"/>
              <w:right w:val="single" w:sz="8" w:space="0" w:color="auto"/>
            </w:tcBorders>
            <w:tcMar>
              <w:left w:w="108" w:type="dxa"/>
              <w:right w:w="108" w:type="dxa"/>
            </w:tcMar>
            <w:vAlign w:val="center"/>
          </w:tcPr>
          <w:p w14:paraId="210814F8" w14:textId="476D8AD1" w:rsidR="585BEF2F" w:rsidRDefault="585BEF2F">
            <w:r w:rsidRPr="585BEF2F">
              <w:rPr>
                <w:rFonts w:ascii="Arial" w:eastAsia="Arial" w:hAnsi="Arial" w:cs="Arial"/>
                <w:color w:val="000000" w:themeColor="text1"/>
                <w:sz w:val="20"/>
                <w:szCs w:val="20"/>
                <w:lang w:val="en-GB"/>
              </w:rPr>
              <w:t xml:space="preserve"> </w:t>
            </w:r>
          </w:p>
          <w:p w14:paraId="39D313DD" w14:textId="7D482C2F" w:rsidR="585BEF2F" w:rsidRDefault="585BEF2F">
            <w:r w:rsidRPr="585BEF2F">
              <w:rPr>
                <w:rFonts w:ascii="Arial" w:eastAsia="Arial" w:hAnsi="Arial" w:cs="Arial"/>
                <w:color w:val="000000" w:themeColor="text1"/>
                <w:sz w:val="20"/>
                <w:szCs w:val="20"/>
                <w:lang w:val="en-GB"/>
              </w:rPr>
              <w:t xml:space="preserve"> </w:t>
            </w:r>
          </w:p>
          <w:p w14:paraId="6B9AE685" w14:textId="29C7EC0F" w:rsidR="2D8E791C" w:rsidRDefault="2D8E791C"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Housekeeping is a critical component of the hospitality industry, particularly in the hotel sector. It is responsible for ensuring that guest rooms and common areas are clean, tidy, and well-maintained to provide guests with a comfortable and pleasant experience during their stay. </w:t>
            </w:r>
            <w:r w:rsidR="1EBC0536" w:rsidRPr="585BEF2F">
              <w:rPr>
                <w:rFonts w:ascii="Arial" w:eastAsia="Arial" w:hAnsi="Arial" w:cs="Arial"/>
                <w:color w:val="000000" w:themeColor="text1"/>
                <w:sz w:val="24"/>
                <w:szCs w:val="24"/>
                <w:lang w:val="en-GB"/>
              </w:rPr>
              <w:t>(</w:t>
            </w:r>
            <w:r w:rsidRPr="585BEF2F">
              <w:rPr>
                <w:rFonts w:ascii="Arial" w:eastAsia="Arial" w:hAnsi="Arial" w:cs="Arial"/>
                <w:color w:val="000000" w:themeColor="text1"/>
                <w:sz w:val="24"/>
                <w:szCs w:val="24"/>
                <w:lang w:val="en-GB"/>
              </w:rPr>
              <w:t>McDonald, 2000)</w:t>
            </w:r>
          </w:p>
          <w:p w14:paraId="49486B27" w14:textId="58868790" w:rsidR="585BEF2F" w:rsidRDefault="1EA3D602" w:rsidP="00D53553">
            <w:pPr>
              <w:spacing w:line="360" w:lineRule="auto"/>
              <w:rPr>
                <w:rFonts w:ascii="Arial" w:eastAsia="Arial" w:hAnsi="Arial" w:cs="Arial"/>
                <w:color w:val="000000" w:themeColor="text1"/>
                <w:sz w:val="24"/>
                <w:szCs w:val="24"/>
                <w:lang w:val="en-GB"/>
              </w:rPr>
            </w:pPr>
            <w:r w:rsidRPr="042FEB1E">
              <w:rPr>
                <w:rFonts w:ascii="Arial" w:eastAsia="Arial" w:hAnsi="Arial" w:cs="Arial"/>
                <w:color w:val="000000" w:themeColor="text1"/>
                <w:sz w:val="24"/>
                <w:szCs w:val="24"/>
                <w:lang w:val="en-GB"/>
              </w:rPr>
              <w:t>A hotel's housekeeping department typically consists of a group of trained professionals who are tasked with cleaning the guest accommodations, public spaces, and back-of-house areas of the establishment.</w:t>
            </w:r>
            <w:r w:rsidR="487BF583" w:rsidRPr="042FEB1E">
              <w:rPr>
                <w:rFonts w:ascii="Arial" w:eastAsia="Arial" w:hAnsi="Arial" w:cs="Arial"/>
                <w:color w:val="000000" w:themeColor="text1"/>
                <w:sz w:val="24"/>
                <w:szCs w:val="24"/>
                <w:lang w:val="en-GB"/>
              </w:rPr>
              <w:t xml:space="preserve"> The team typically consists of room attendants, housekeeping supervisors, and linen attendants.</w:t>
            </w:r>
            <w:r w:rsidR="08530F8A" w:rsidRPr="042FEB1E">
              <w:rPr>
                <w:rFonts w:ascii="Arial" w:eastAsia="Arial" w:hAnsi="Arial" w:cs="Arial"/>
                <w:color w:val="000000" w:themeColor="text1"/>
                <w:sz w:val="24"/>
                <w:szCs w:val="24"/>
                <w:lang w:val="en-GB"/>
              </w:rPr>
              <w:t xml:space="preserve"> (Lee, M. S., &amp; Lee, S. 2017)</w:t>
            </w:r>
          </w:p>
          <w:p w14:paraId="530482AC" w14:textId="723CF057" w:rsidR="585BEF2F" w:rsidRDefault="3C16FBAA" w:rsidP="585BEF2F">
            <w:pPr>
              <w:spacing w:line="360" w:lineRule="auto"/>
              <w:rPr>
                <w:rFonts w:ascii="Arial" w:eastAsia="Arial" w:hAnsi="Arial" w:cs="Arial"/>
                <w:color w:val="000000" w:themeColor="text1"/>
                <w:sz w:val="24"/>
                <w:szCs w:val="24"/>
                <w:lang w:val="en-GB"/>
              </w:rPr>
            </w:pPr>
            <w:r w:rsidRPr="042FEB1E">
              <w:rPr>
                <w:rFonts w:ascii="Arial" w:eastAsia="Arial" w:hAnsi="Arial" w:cs="Arial"/>
                <w:color w:val="000000" w:themeColor="text1"/>
                <w:sz w:val="24"/>
                <w:szCs w:val="24"/>
                <w:lang w:val="en-GB"/>
              </w:rPr>
              <w:t xml:space="preserve">During my hotel placement, I've been learning about the key skills required to work effectively in a housekeeping team. </w:t>
            </w:r>
            <w:r w:rsidR="0FA27622" w:rsidRPr="042FEB1E">
              <w:rPr>
                <w:rFonts w:ascii="Arial" w:eastAsia="Arial" w:hAnsi="Arial" w:cs="Arial"/>
                <w:color w:val="000000" w:themeColor="text1"/>
                <w:sz w:val="24"/>
                <w:szCs w:val="24"/>
                <w:lang w:val="en-GB"/>
              </w:rPr>
              <w:t xml:space="preserve">This topic has been especially enlightening. </w:t>
            </w:r>
            <w:r w:rsidR="0FA27622" w:rsidRPr="042FEB1E">
              <w:rPr>
                <w:rFonts w:ascii="Arial" w:eastAsia="Arial" w:hAnsi="Arial" w:cs="Arial"/>
                <w:color w:val="000000" w:themeColor="text1"/>
                <w:sz w:val="24"/>
                <w:szCs w:val="24"/>
                <w:lang w:val="en-GB"/>
              </w:rPr>
              <w:lastRenderedPageBreak/>
              <w:t>As a student, I am anxious to acquire the knowledge and skills necessary to excel in the hospitality industry.</w:t>
            </w:r>
            <w:r w:rsidR="00D53553">
              <w:rPr>
                <w:rFonts w:ascii="Arial" w:eastAsia="Arial" w:hAnsi="Arial" w:cs="Arial"/>
                <w:color w:val="000000" w:themeColor="text1"/>
                <w:sz w:val="24"/>
                <w:szCs w:val="24"/>
                <w:lang w:val="en-GB"/>
              </w:rPr>
              <w:t xml:space="preserve"> </w:t>
            </w:r>
          </w:p>
          <w:p w14:paraId="2E7C5AAD" w14:textId="3FBD840F"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The first key skill I learned about is attention to detail. Housekeeping staff are responsible for ensuring that guest rooms are clean, tidy, and well-stocked with amenities. This requires a keen eye for detail, as even the smallest oversight can result in an unsatisfactory guest experience. As such, housekeeping staff must be meticulous in their work, paying close attention to every aspect of the room, from the bedding to the bathroom fixtures. </w:t>
            </w:r>
          </w:p>
          <w:p w14:paraId="35C25344" w14:textId="14B4AC26" w:rsidR="63615A41" w:rsidRDefault="3C16FBAA" w:rsidP="042FEB1E">
            <w:pPr>
              <w:spacing w:line="360" w:lineRule="auto"/>
              <w:rPr>
                <w:rFonts w:ascii="Arial" w:eastAsia="Arial" w:hAnsi="Arial" w:cs="Arial"/>
                <w:sz w:val="24"/>
                <w:szCs w:val="24"/>
              </w:rPr>
            </w:pPr>
            <w:r w:rsidRPr="042FEB1E">
              <w:rPr>
                <w:rFonts w:ascii="Arial" w:eastAsia="Arial" w:hAnsi="Arial" w:cs="Arial"/>
                <w:color w:val="000000" w:themeColor="text1"/>
                <w:sz w:val="24"/>
                <w:szCs w:val="24"/>
                <w:lang w:val="en-GB"/>
              </w:rPr>
              <w:t xml:space="preserve">The second key skill is time management. </w:t>
            </w:r>
            <w:r w:rsidR="4F3445F1" w:rsidRPr="042FEB1E">
              <w:rPr>
                <w:rFonts w:ascii="Arial" w:eastAsia="Arial" w:hAnsi="Arial" w:cs="Arial"/>
                <w:color w:val="000000" w:themeColor="text1"/>
                <w:sz w:val="24"/>
                <w:szCs w:val="24"/>
                <w:lang w:val="en-GB"/>
              </w:rPr>
              <w:t>Time is of the essence in a hotel, and housekeeping personnel must be able to work swiftly and efficiently while maintaining a high standard of quality</w:t>
            </w:r>
            <w:r w:rsidRPr="042FEB1E">
              <w:rPr>
                <w:rFonts w:ascii="Arial" w:eastAsia="Arial" w:hAnsi="Arial" w:cs="Arial"/>
                <w:color w:val="000000" w:themeColor="text1"/>
                <w:sz w:val="24"/>
                <w:szCs w:val="24"/>
                <w:lang w:val="en-GB"/>
              </w:rPr>
              <w:t xml:space="preserve">. This requires excellent time management skills, including the ability to prioritize tasks, work to a schedule, and stay organized. </w:t>
            </w:r>
            <w:r w:rsidR="356E8281" w:rsidRPr="042FEB1E">
              <w:rPr>
                <w:rFonts w:ascii="Arial" w:eastAsia="Arial" w:hAnsi="Arial" w:cs="Arial"/>
                <w:sz w:val="24"/>
                <w:szCs w:val="24"/>
                <w:lang w:val="en-GB"/>
              </w:rPr>
              <w:t>(</w:t>
            </w:r>
            <w:proofErr w:type="spellStart"/>
            <w:r w:rsidR="356E8281" w:rsidRPr="042FEB1E">
              <w:rPr>
                <w:rFonts w:ascii="Arial" w:eastAsia="Arial" w:hAnsi="Arial" w:cs="Arial"/>
                <w:sz w:val="24"/>
                <w:szCs w:val="24"/>
              </w:rPr>
              <w:t>Shahnavazie</w:t>
            </w:r>
            <w:proofErr w:type="spellEnd"/>
            <w:r w:rsidR="356E8281" w:rsidRPr="042FEB1E">
              <w:rPr>
                <w:rFonts w:ascii="Arial" w:eastAsia="Arial" w:hAnsi="Arial" w:cs="Arial"/>
                <w:sz w:val="24"/>
                <w:szCs w:val="24"/>
              </w:rPr>
              <w:t xml:space="preserve"> et al2015)</w:t>
            </w:r>
          </w:p>
          <w:p w14:paraId="26939682" w14:textId="7B7F0C34"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The third key skill is communication. Housekeeping staff must be able to communicate effectively with their colleagues and with other departments, such as front desk staff and maintenance personnel. This includes being able to listen actively, speak clearly, and write effectively. Good communication skills help to ensure that all team members are working towards the same goals and that guest needs are being met in a timely and efficient manner. </w:t>
            </w:r>
          </w:p>
          <w:p w14:paraId="3E78D4B4" w14:textId="6E617F08"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The fourth key skill is physical stamina. Housekeeping work can be physically demanding, requiring staff to be on their feet for long periods, lift heavy objects, and perform repetitive tasks. This requires a good level of physical fitness, as well as the ability to work at a steady pace without getting fatigued or injured. </w:t>
            </w:r>
            <w:r w:rsidR="5875C8AB" w:rsidRPr="585BEF2F">
              <w:rPr>
                <w:rFonts w:ascii="Arial" w:eastAsia="Arial" w:hAnsi="Arial" w:cs="Arial"/>
                <w:color w:val="000000" w:themeColor="text1"/>
                <w:sz w:val="24"/>
                <w:szCs w:val="24"/>
                <w:lang w:val="en-GB"/>
              </w:rPr>
              <w:t xml:space="preserve">(Makoni, R. M., &amp; </w:t>
            </w:r>
            <w:proofErr w:type="spellStart"/>
            <w:r w:rsidR="5875C8AB" w:rsidRPr="585BEF2F">
              <w:rPr>
                <w:rFonts w:ascii="Arial" w:eastAsia="Arial" w:hAnsi="Arial" w:cs="Arial"/>
                <w:color w:val="000000" w:themeColor="text1"/>
                <w:sz w:val="24"/>
                <w:szCs w:val="24"/>
                <w:lang w:val="en-GB"/>
              </w:rPr>
              <w:t>Iyawa</w:t>
            </w:r>
            <w:proofErr w:type="spellEnd"/>
            <w:r w:rsidR="5875C8AB" w:rsidRPr="585BEF2F">
              <w:rPr>
                <w:rFonts w:ascii="Arial" w:eastAsia="Arial" w:hAnsi="Arial" w:cs="Arial"/>
                <w:color w:val="000000" w:themeColor="text1"/>
                <w:sz w:val="24"/>
                <w:szCs w:val="24"/>
                <w:lang w:val="en-GB"/>
              </w:rPr>
              <w:t>, A. B. 2010)</w:t>
            </w:r>
          </w:p>
          <w:p w14:paraId="5CAAC0FE" w14:textId="5730CEB5"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The fifth key skill is flexibility. Housekeeping staff must be able to adapt to changing circumstances, such as unexpected guest requests or changes in the cleaning schedule. This requires a flexible mindset, as well as the ability to think on one's feet and make decisions quickly. </w:t>
            </w:r>
          </w:p>
          <w:p w14:paraId="35ACB40A" w14:textId="69E62DFA"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lastRenderedPageBreak/>
              <w:t>Overall, I have learned that working in a housekeeping team requires a diverse range of skills, from attention to detail to physical stamina. To be effective in this role, it is essential to be able to manage time effectively, communicate clearly, and work collaboratively with other team members.</w:t>
            </w:r>
            <w:r w:rsidR="2C493238" w:rsidRPr="585BEF2F">
              <w:rPr>
                <w:rFonts w:ascii="Arial" w:eastAsia="Arial" w:hAnsi="Arial" w:cs="Arial"/>
                <w:color w:val="000000" w:themeColor="text1"/>
                <w:sz w:val="24"/>
                <w:szCs w:val="24"/>
                <w:lang w:val="en-GB"/>
              </w:rPr>
              <w:t xml:space="preserve"> (Hassan, et al 2018)</w:t>
            </w:r>
          </w:p>
          <w:p w14:paraId="653F46B4" w14:textId="501DED99"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As a student, I am committed to developing these skills through both academic study and practical experience. </w:t>
            </w:r>
          </w:p>
          <w:p w14:paraId="61A97563" w14:textId="5F233EB1"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One of the key takeaways for me from this learning experience is the importance of being a team player. Housekeeping staff </w:t>
            </w:r>
            <w:r w:rsidR="00D53553">
              <w:rPr>
                <w:rFonts w:ascii="Arial" w:eastAsia="Arial" w:hAnsi="Arial" w:cs="Arial"/>
                <w:color w:val="000000" w:themeColor="text1"/>
                <w:sz w:val="24"/>
                <w:szCs w:val="24"/>
                <w:lang w:val="en-GB"/>
              </w:rPr>
              <w:t>works</w:t>
            </w:r>
            <w:r w:rsidRPr="585BEF2F">
              <w:rPr>
                <w:rFonts w:ascii="Arial" w:eastAsia="Arial" w:hAnsi="Arial" w:cs="Arial"/>
                <w:color w:val="000000" w:themeColor="text1"/>
                <w:sz w:val="24"/>
                <w:szCs w:val="24"/>
                <w:lang w:val="en-GB"/>
              </w:rPr>
              <w:t xml:space="preserve"> closely with other departments, such as maintenance and front desk staff, to ensure that guests have a comfortable and enjoyable stay. By being a team player, I can contribute to the success of the team and help to create a positive guest experience. </w:t>
            </w:r>
          </w:p>
          <w:p w14:paraId="356FE0EF" w14:textId="630F96E3" w:rsidR="585BEF2F"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Another key to learning for me is the importance of maintaining a positive attitude. Housekeeping work can be challenging and demanding, but a positive attitude can help to overcome any difficulties and make the work more enjoyable. By maintaining a positive attitude, I can help to create a positive work environment and contribute to the success of the team. </w:t>
            </w:r>
          </w:p>
          <w:p w14:paraId="1BF7D55C" w14:textId="19DB8498" w:rsidR="63615A41" w:rsidRDefault="63615A41"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In conclusion, the key skills required when working in a housekeeping team are diverse and demanding, but with the right training and attitude, anyone can excel in this role. I am excited to continue learning about the hospitality industry and developing my skills and knowledge in this area.</w:t>
            </w:r>
            <w:r w:rsidR="585BEF2F" w:rsidRPr="585BEF2F">
              <w:rPr>
                <w:rFonts w:ascii="Arial" w:eastAsia="Arial" w:hAnsi="Arial" w:cs="Arial"/>
                <w:color w:val="000000" w:themeColor="text1"/>
                <w:sz w:val="24"/>
                <w:szCs w:val="24"/>
                <w:lang w:val="en-GB"/>
              </w:rPr>
              <w:t xml:space="preserve"> </w:t>
            </w:r>
          </w:p>
          <w:p w14:paraId="69112CB2" w14:textId="089F99DE" w:rsidR="585BEF2F" w:rsidRDefault="585BEF2F" w:rsidP="585BEF2F">
            <w:pPr>
              <w:spacing w:line="360" w:lineRule="auto"/>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06148D1F" w14:textId="204A724C" w:rsidR="585BEF2F" w:rsidRDefault="585BEF2F"/>
          <w:p w14:paraId="479E1FF1" w14:textId="6E1CDAE1" w:rsidR="585BEF2F" w:rsidRDefault="585BEF2F">
            <w:r w:rsidRPr="585BEF2F">
              <w:rPr>
                <w:rFonts w:ascii="Arial" w:eastAsia="Arial" w:hAnsi="Arial" w:cs="Arial"/>
                <w:color w:val="000000" w:themeColor="text1"/>
                <w:sz w:val="20"/>
                <w:szCs w:val="20"/>
                <w:lang w:val="en-GB"/>
              </w:rPr>
              <w:t xml:space="preserve"> </w:t>
            </w:r>
          </w:p>
          <w:p w14:paraId="6F4243DD" w14:textId="7F8A6DC6" w:rsidR="585BEF2F" w:rsidRDefault="585BEF2F">
            <w:r w:rsidRPr="585BEF2F">
              <w:rPr>
                <w:rFonts w:ascii="Arial" w:eastAsia="Arial" w:hAnsi="Arial" w:cs="Arial"/>
                <w:color w:val="000000" w:themeColor="text1"/>
                <w:sz w:val="20"/>
                <w:szCs w:val="20"/>
                <w:lang w:val="en-GB"/>
              </w:rPr>
              <w:t xml:space="preserve"> </w:t>
            </w:r>
          </w:p>
          <w:p w14:paraId="709DBB65" w14:textId="50D5F04A" w:rsidR="585BEF2F" w:rsidRDefault="585BEF2F">
            <w:r w:rsidRPr="585BEF2F">
              <w:rPr>
                <w:rFonts w:ascii="Arial" w:eastAsia="Arial" w:hAnsi="Arial" w:cs="Arial"/>
                <w:color w:val="000000" w:themeColor="text1"/>
                <w:sz w:val="20"/>
                <w:szCs w:val="20"/>
                <w:lang w:val="en-GB"/>
              </w:rPr>
              <w:t xml:space="preserve"> </w:t>
            </w:r>
          </w:p>
        </w:tc>
      </w:tr>
      <w:tr w:rsidR="585BEF2F" w14:paraId="2142384B" w14:textId="77777777" w:rsidTr="042FEB1E">
        <w:trPr>
          <w:trHeight w:val="300"/>
        </w:trPr>
        <w:tc>
          <w:tcPr>
            <w:tcW w:w="5205" w:type="dxa"/>
            <w:tcBorders>
              <w:top w:val="single" w:sz="8" w:space="0" w:color="auto"/>
              <w:left w:val="nil"/>
              <w:bottom w:val="nil"/>
              <w:right w:val="nil"/>
            </w:tcBorders>
            <w:vAlign w:val="center"/>
          </w:tcPr>
          <w:p w14:paraId="57A0AAF7" w14:textId="08022D9D" w:rsidR="585BEF2F" w:rsidRDefault="585BEF2F"/>
        </w:tc>
        <w:tc>
          <w:tcPr>
            <w:tcW w:w="1230" w:type="dxa"/>
            <w:tcBorders>
              <w:top w:val="nil"/>
              <w:left w:val="nil"/>
              <w:bottom w:val="nil"/>
              <w:right w:val="nil"/>
            </w:tcBorders>
            <w:vAlign w:val="center"/>
          </w:tcPr>
          <w:p w14:paraId="33D756AA" w14:textId="5D86D401" w:rsidR="585BEF2F" w:rsidRDefault="585BEF2F"/>
        </w:tc>
        <w:tc>
          <w:tcPr>
            <w:tcW w:w="465" w:type="dxa"/>
            <w:tcBorders>
              <w:top w:val="nil"/>
              <w:left w:val="nil"/>
              <w:bottom w:val="nil"/>
              <w:right w:val="nil"/>
            </w:tcBorders>
            <w:vAlign w:val="center"/>
          </w:tcPr>
          <w:p w14:paraId="1ACACD0B" w14:textId="233FD7F7" w:rsidR="585BEF2F" w:rsidRDefault="585BEF2F"/>
        </w:tc>
        <w:tc>
          <w:tcPr>
            <w:tcW w:w="1440" w:type="dxa"/>
            <w:tcBorders>
              <w:top w:val="nil"/>
              <w:left w:val="nil"/>
              <w:bottom w:val="nil"/>
              <w:right w:val="nil"/>
            </w:tcBorders>
            <w:vAlign w:val="center"/>
          </w:tcPr>
          <w:p w14:paraId="2605CE02" w14:textId="62EDB282" w:rsidR="585BEF2F" w:rsidRDefault="585BEF2F"/>
        </w:tc>
        <w:tc>
          <w:tcPr>
            <w:tcW w:w="660" w:type="dxa"/>
            <w:tcBorders>
              <w:top w:val="nil"/>
              <w:left w:val="nil"/>
              <w:bottom w:val="nil"/>
              <w:right w:val="nil"/>
            </w:tcBorders>
            <w:vAlign w:val="center"/>
          </w:tcPr>
          <w:p w14:paraId="75E99E34" w14:textId="73CBB316" w:rsidR="585BEF2F" w:rsidRDefault="585BEF2F"/>
        </w:tc>
      </w:tr>
    </w:tbl>
    <w:tbl>
      <w:tblPr>
        <w:tblStyle w:val="TableGrid"/>
        <w:tblW w:w="0" w:type="auto"/>
        <w:tblLayout w:type="fixed"/>
        <w:tblLook w:val="04A0" w:firstRow="1" w:lastRow="0" w:firstColumn="1" w:lastColumn="0" w:noHBand="0" w:noVBand="1"/>
      </w:tblPr>
      <w:tblGrid>
        <w:gridCol w:w="4515"/>
        <w:gridCol w:w="4515"/>
      </w:tblGrid>
      <w:tr w:rsidR="585BEF2F" w14:paraId="537BF0E7" w14:textId="77777777" w:rsidTr="585BEF2F">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336AC5E" w14:textId="41F46503"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t>Word Count</w:t>
            </w:r>
          </w:p>
        </w:tc>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16B26F92" w14:textId="32D37B96" w:rsidR="13765DDF" w:rsidRDefault="13765DDF" w:rsidP="585BEF2F">
            <w:pPr>
              <w:jc w:val="center"/>
              <w:rPr>
                <w:rFonts w:ascii="Times New Roman" w:eastAsia="Times New Roman" w:hAnsi="Times New Roman" w:cs="Times New Roman"/>
                <w:b/>
                <w:bCs/>
                <w:color w:val="000000" w:themeColor="text1"/>
                <w:sz w:val="24"/>
                <w:szCs w:val="24"/>
                <w:lang w:val="en-GB"/>
              </w:rPr>
            </w:pPr>
            <w:r w:rsidRPr="585BEF2F">
              <w:rPr>
                <w:rFonts w:ascii="Times New Roman" w:eastAsia="Times New Roman" w:hAnsi="Times New Roman" w:cs="Times New Roman"/>
                <w:b/>
                <w:bCs/>
                <w:color w:val="000000" w:themeColor="text1"/>
                <w:sz w:val="24"/>
                <w:szCs w:val="24"/>
                <w:lang w:val="en-GB"/>
              </w:rPr>
              <w:t>681</w:t>
            </w:r>
            <w:r w:rsidR="585BEF2F" w:rsidRPr="585BEF2F">
              <w:rPr>
                <w:rFonts w:ascii="Times New Roman" w:eastAsia="Times New Roman" w:hAnsi="Times New Roman" w:cs="Times New Roman"/>
                <w:b/>
                <w:bCs/>
                <w:color w:val="000000" w:themeColor="text1"/>
                <w:sz w:val="24"/>
                <w:szCs w:val="24"/>
                <w:lang w:val="en-GB"/>
              </w:rPr>
              <w:t xml:space="preserve"> </w:t>
            </w:r>
          </w:p>
        </w:tc>
      </w:tr>
    </w:tbl>
    <w:p w14:paraId="0E087A6A" w14:textId="5E87A035" w:rsidR="26B28133" w:rsidRDefault="6A1A168C" w:rsidP="585BEF2F">
      <w:pPr>
        <w:spacing w:line="257" w:lineRule="auto"/>
      </w:pPr>
      <w:r w:rsidRPr="585BEF2F">
        <w:rPr>
          <w:rFonts w:ascii="Times New Roman" w:eastAsia="Times New Roman" w:hAnsi="Times New Roman" w:cs="Times New Roman"/>
          <w:color w:val="000000" w:themeColor="text1"/>
          <w:sz w:val="24"/>
          <w:szCs w:val="24"/>
          <w:lang w:val="en-GB"/>
        </w:rPr>
        <w:t xml:space="preserve"> </w:t>
      </w:r>
    </w:p>
    <w:p w14:paraId="51AF0438" w14:textId="29A0E140" w:rsidR="26B28133" w:rsidRDefault="26B28133" w:rsidP="585BEF2F">
      <w:pPr>
        <w:spacing w:line="257" w:lineRule="auto"/>
      </w:pPr>
      <w:r>
        <w:lastRenderedPageBreak/>
        <w:br/>
      </w:r>
    </w:p>
    <w:p w14:paraId="72377FDE" w14:textId="7C7EB1A4" w:rsidR="26B28133" w:rsidRDefault="6A1A168C" w:rsidP="585BEF2F">
      <w:pPr>
        <w:spacing w:line="257" w:lineRule="auto"/>
      </w:pPr>
      <w:r w:rsidRPr="585BEF2F">
        <w:rPr>
          <w:rFonts w:ascii="Times New Roman" w:eastAsia="Times New Roman" w:hAnsi="Times New Roman" w:cs="Times New Roman"/>
          <w:b/>
          <w:bCs/>
          <w:color w:val="000000" w:themeColor="text1"/>
          <w:sz w:val="28"/>
          <w:szCs w:val="28"/>
          <w:lang w:val="en-GB"/>
        </w:rPr>
        <w:t>Component Two:</w:t>
      </w:r>
    </w:p>
    <w:p w14:paraId="6DB8FCD9" w14:textId="1E8664E7" w:rsidR="26B28133" w:rsidRDefault="6A1A168C" w:rsidP="585BEF2F">
      <w:pPr>
        <w:spacing w:line="257" w:lineRule="auto"/>
      </w:pPr>
      <w:r w:rsidRPr="585BEF2F">
        <w:rPr>
          <w:rFonts w:ascii="Times New Roman" w:eastAsia="Times New Roman" w:hAnsi="Times New Roman" w:cs="Times New Roman"/>
          <w:b/>
          <w:bCs/>
          <w:color w:val="000000" w:themeColor="text1"/>
          <w:sz w:val="28"/>
          <w:szCs w:val="28"/>
        </w:rPr>
        <w:t>Contribution to Overall Module Assessment: 25%</w:t>
      </w:r>
    </w:p>
    <w:p w14:paraId="57210A18" w14:textId="3709C5D9" w:rsidR="00E51534" w:rsidRPr="00E51534" w:rsidRDefault="6A1A168C" w:rsidP="00E51534">
      <w:pPr>
        <w:widowControl w:val="0"/>
        <w:autoSpaceDE w:val="0"/>
        <w:autoSpaceDN w:val="0"/>
        <w:spacing w:after="0" w:line="240" w:lineRule="auto"/>
        <w:rPr>
          <w:rFonts w:ascii="Times New Roman" w:eastAsia="Times New Roman" w:hAnsi="Times New Roman" w:cs="Times New Roman"/>
          <w:color w:val="000000"/>
          <w:sz w:val="28"/>
          <w:szCs w:val="28"/>
          <w:shd w:val="clear" w:color="auto" w:fill="FFFFFF"/>
        </w:rPr>
      </w:pPr>
      <w:r w:rsidRPr="585BEF2F">
        <w:rPr>
          <w:rFonts w:ascii="Times New Roman" w:eastAsia="Times New Roman" w:hAnsi="Times New Roman" w:cs="Times New Roman"/>
          <w:b/>
          <w:bCs/>
          <w:color w:val="000000" w:themeColor="text1"/>
          <w:sz w:val="28"/>
          <w:szCs w:val="28"/>
        </w:rPr>
        <w:t>In this scenario</w:t>
      </w:r>
      <w:r w:rsidRPr="585BEF2F">
        <w:rPr>
          <w:rFonts w:ascii="Times New Roman" w:eastAsia="Times New Roman" w:hAnsi="Times New Roman" w:cs="Times New Roman"/>
          <w:color w:val="000000" w:themeColor="text1"/>
          <w:sz w:val="28"/>
          <w:szCs w:val="28"/>
        </w:rPr>
        <w:t xml:space="preserve"> – </w:t>
      </w:r>
      <w:r w:rsidR="00E51534" w:rsidRPr="00E51534">
        <w:rPr>
          <w:rFonts w:ascii="Times New Roman" w:eastAsia="Times New Roman" w:hAnsi="Times New Roman" w:cs="Times New Roman"/>
          <w:color w:val="000000"/>
          <w:sz w:val="28"/>
          <w:szCs w:val="28"/>
          <w:shd w:val="clear" w:color="auto" w:fill="FFFFFF"/>
        </w:rPr>
        <w:t xml:space="preserve">You have just been promoted to </w:t>
      </w:r>
      <w:r w:rsidR="00E51534">
        <w:rPr>
          <w:rFonts w:ascii="Times New Roman" w:eastAsia="Times New Roman" w:hAnsi="Times New Roman" w:cs="Times New Roman"/>
          <w:color w:val="000000"/>
          <w:sz w:val="28"/>
          <w:szCs w:val="28"/>
          <w:shd w:val="clear" w:color="auto" w:fill="FFFFFF"/>
        </w:rPr>
        <w:t xml:space="preserve">the </w:t>
      </w:r>
      <w:r w:rsidR="00E51534" w:rsidRPr="00E51534">
        <w:rPr>
          <w:rFonts w:ascii="Times New Roman" w:eastAsia="Times New Roman" w:hAnsi="Times New Roman" w:cs="Times New Roman"/>
          <w:color w:val="000000"/>
          <w:sz w:val="28"/>
          <w:szCs w:val="28"/>
          <w:shd w:val="clear" w:color="auto" w:fill="FFFFFF"/>
        </w:rPr>
        <w:t>team leader for a floor within the hotel. A guest complains that on their arrival, their room had not been properly cleaned. Create an action plan and answer the following questions.</w:t>
      </w:r>
    </w:p>
    <w:p w14:paraId="3FE5D79D" w14:textId="298D13D0" w:rsidR="26B28133" w:rsidRDefault="26B28133" w:rsidP="585BEF2F">
      <w:pPr>
        <w:rPr>
          <w:rFonts w:ascii="Times New Roman" w:eastAsia="Times New Roman" w:hAnsi="Times New Roman" w:cs="Times New Roman"/>
          <w:color w:val="000000" w:themeColor="text1"/>
          <w:sz w:val="28"/>
          <w:szCs w:val="28"/>
        </w:rPr>
      </w:pPr>
    </w:p>
    <w:p w14:paraId="769FEDCD" w14:textId="697BB333" w:rsidR="26B28133" w:rsidRDefault="6A1A168C" w:rsidP="585BEF2F">
      <w:pPr>
        <w:jc w:val="center"/>
      </w:pPr>
      <w:r w:rsidRPr="585BEF2F">
        <w:rPr>
          <w:rFonts w:ascii="Times New Roman" w:eastAsia="Times New Roman" w:hAnsi="Times New Roman" w:cs="Times New Roman"/>
          <w:color w:val="000000" w:themeColor="text1"/>
          <w:sz w:val="28"/>
          <w:szCs w:val="28"/>
        </w:rPr>
        <w:t xml:space="preserve"> </w:t>
      </w:r>
    </w:p>
    <w:p w14:paraId="719FDE71" w14:textId="74C9F5A8"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p>
    <w:tbl>
      <w:tblPr>
        <w:tblStyle w:val="TableGrid"/>
        <w:tblW w:w="0" w:type="auto"/>
        <w:tblLayout w:type="fixed"/>
        <w:tblLook w:val="04A0" w:firstRow="1" w:lastRow="0" w:firstColumn="1" w:lastColumn="0" w:noHBand="0" w:noVBand="1"/>
      </w:tblPr>
      <w:tblGrid>
        <w:gridCol w:w="1872"/>
        <w:gridCol w:w="1872"/>
        <w:gridCol w:w="1872"/>
        <w:gridCol w:w="1872"/>
        <w:gridCol w:w="1872"/>
      </w:tblGrid>
      <w:tr w:rsidR="585BEF2F" w14:paraId="14A07B5F" w14:textId="77777777" w:rsidTr="042FEB1E">
        <w:trPr>
          <w:trHeight w:val="300"/>
        </w:trPr>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52E45298" w14:textId="42E92782" w:rsidR="585BEF2F" w:rsidRDefault="585BEF2F" w:rsidP="585BEF2F">
            <w:pPr>
              <w:jc w:val="center"/>
              <w:rPr>
                <w:rFonts w:ascii="Calibri" w:eastAsia="Calibri" w:hAnsi="Calibri" w:cs="Calibri"/>
                <w:color w:val="000000" w:themeColor="text1"/>
                <w:sz w:val="24"/>
                <w:szCs w:val="24"/>
                <w:lang w:val="en-GB"/>
              </w:rPr>
            </w:pPr>
            <w:r w:rsidRPr="585BEF2F">
              <w:rPr>
                <w:rFonts w:ascii="Calibri" w:eastAsia="Calibri" w:hAnsi="Calibri" w:cs="Calibri"/>
                <w:color w:val="000000" w:themeColor="text1"/>
                <w:sz w:val="24"/>
                <w:szCs w:val="24"/>
                <w:lang w:val="en-GB"/>
              </w:rPr>
              <w:t>Problem</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01FB386A" w14:textId="3FD6B91D" w:rsidR="585BEF2F" w:rsidRDefault="585BEF2F" w:rsidP="585BEF2F">
            <w:pPr>
              <w:jc w:val="center"/>
              <w:rPr>
                <w:rFonts w:ascii="Calibri" w:eastAsia="Calibri" w:hAnsi="Calibri" w:cs="Calibri"/>
                <w:color w:val="000000" w:themeColor="text1"/>
                <w:sz w:val="24"/>
                <w:szCs w:val="24"/>
                <w:lang w:val="en-GB"/>
              </w:rPr>
            </w:pPr>
            <w:r w:rsidRPr="585BEF2F">
              <w:rPr>
                <w:rFonts w:ascii="Calibri" w:eastAsia="Calibri" w:hAnsi="Calibri" w:cs="Calibri"/>
                <w:color w:val="000000" w:themeColor="text1"/>
                <w:sz w:val="24"/>
                <w:szCs w:val="24"/>
                <w:lang w:val="en-GB"/>
              </w:rPr>
              <w:t>Why did it happen?</w:t>
            </w:r>
          </w:p>
          <w:p w14:paraId="197FE01E" w14:textId="6D694F7C" w:rsidR="585BEF2F" w:rsidRDefault="585BEF2F" w:rsidP="585BEF2F">
            <w:pPr>
              <w:rPr>
                <w:rFonts w:ascii="Times New Roman" w:eastAsia="Times New Roman" w:hAnsi="Times New Roman" w:cs="Times New Roman"/>
                <w:color w:val="000000" w:themeColor="text1"/>
                <w:sz w:val="24"/>
                <w:szCs w:val="24"/>
                <w:lang w:val="en-GB"/>
              </w:rPr>
            </w:pPr>
            <w:r w:rsidRPr="585BEF2F">
              <w:rPr>
                <w:rFonts w:ascii="Times New Roman" w:eastAsia="Times New Roman" w:hAnsi="Times New Roman" w:cs="Times New Roman"/>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2BC5041" w14:textId="4BC02BB5" w:rsidR="585BEF2F" w:rsidRDefault="585BEF2F" w:rsidP="585BEF2F">
            <w:pPr>
              <w:rPr>
                <w:rFonts w:ascii="Calibri" w:eastAsia="Calibri" w:hAnsi="Calibri" w:cs="Calibri"/>
                <w:color w:val="000000" w:themeColor="text1"/>
                <w:sz w:val="24"/>
                <w:szCs w:val="24"/>
                <w:lang w:val="en-GB"/>
              </w:rPr>
            </w:pPr>
            <w:r w:rsidRPr="585BEF2F">
              <w:rPr>
                <w:rFonts w:ascii="Calibri" w:eastAsia="Calibri" w:hAnsi="Calibri" w:cs="Calibri"/>
                <w:color w:val="000000" w:themeColor="text1"/>
                <w:sz w:val="24"/>
                <w:szCs w:val="24"/>
                <w:lang w:val="en-GB"/>
              </w:rPr>
              <w:t>What are you going to do?</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7D30D014" w14:textId="44595676" w:rsidR="585BEF2F" w:rsidRDefault="585BEF2F" w:rsidP="585BEF2F">
            <w:pPr>
              <w:jc w:val="both"/>
              <w:rPr>
                <w:rFonts w:ascii="Calibri" w:eastAsia="Calibri" w:hAnsi="Calibri" w:cs="Calibri"/>
                <w:color w:val="000000" w:themeColor="text1"/>
                <w:sz w:val="24"/>
                <w:szCs w:val="24"/>
                <w:lang w:val="en-GB"/>
              </w:rPr>
            </w:pPr>
            <w:r w:rsidRPr="585BEF2F">
              <w:rPr>
                <w:rFonts w:ascii="Calibri" w:eastAsia="Calibri" w:hAnsi="Calibri" w:cs="Calibri"/>
                <w:color w:val="000000" w:themeColor="text1"/>
                <w:sz w:val="24"/>
                <w:szCs w:val="24"/>
                <w:lang w:val="en-GB"/>
              </w:rPr>
              <w:t xml:space="preserve">How will you prevent this from happening in the future? </w:t>
            </w:r>
          </w:p>
          <w:p w14:paraId="407EA606" w14:textId="26719F89" w:rsidR="585BEF2F" w:rsidRDefault="585BEF2F" w:rsidP="585BEF2F">
            <w:pPr>
              <w:rPr>
                <w:rFonts w:ascii="Times New Roman" w:eastAsia="Times New Roman" w:hAnsi="Times New Roman" w:cs="Times New Roman"/>
                <w:color w:val="000000" w:themeColor="text1"/>
                <w:sz w:val="24"/>
                <w:szCs w:val="24"/>
                <w:lang w:val="en-GB"/>
              </w:rPr>
            </w:pPr>
            <w:r w:rsidRPr="585BEF2F">
              <w:rPr>
                <w:rFonts w:ascii="Times New Roman" w:eastAsia="Times New Roman" w:hAnsi="Times New Roman" w:cs="Times New Roman"/>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E58C32F" w14:textId="3DC760FC" w:rsidR="585BEF2F" w:rsidRDefault="585BEF2F" w:rsidP="585BEF2F">
            <w:pPr>
              <w:jc w:val="both"/>
              <w:rPr>
                <w:rFonts w:ascii="Calibri" w:eastAsia="Calibri" w:hAnsi="Calibri" w:cs="Calibri"/>
                <w:color w:val="000000" w:themeColor="text1"/>
                <w:sz w:val="24"/>
                <w:szCs w:val="24"/>
                <w:lang w:val="en-GB"/>
              </w:rPr>
            </w:pPr>
            <w:r w:rsidRPr="585BEF2F">
              <w:rPr>
                <w:rFonts w:ascii="Calibri" w:eastAsia="Calibri" w:hAnsi="Calibri" w:cs="Calibri"/>
                <w:color w:val="000000" w:themeColor="text1"/>
                <w:sz w:val="24"/>
                <w:szCs w:val="24"/>
                <w:lang w:val="en-GB"/>
              </w:rPr>
              <w:t>What measures would you introduce to improve team effectiveness?</w:t>
            </w:r>
          </w:p>
          <w:p w14:paraId="54D8B290" w14:textId="7250CD92" w:rsidR="585BEF2F" w:rsidRDefault="585BEF2F" w:rsidP="585BEF2F">
            <w:pPr>
              <w:rPr>
                <w:rFonts w:ascii="Times New Roman" w:eastAsia="Times New Roman" w:hAnsi="Times New Roman" w:cs="Times New Roman"/>
                <w:color w:val="000000" w:themeColor="text1"/>
                <w:sz w:val="24"/>
                <w:szCs w:val="24"/>
                <w:lang w:val="en-GB"/>
              </w:rPr>
            </w:pPr>
            <w:r w:rsidRPr="585BEF2F">
              <w:rPr>
                <w:rFonts w:ascii="Times New Roman" w:eastAsia="Times New Roman" w:hAnsi="Times New Roman" w:cs="Times New Roman"/>
                <w:color w:val="000000" w:themeColor="text1"/>
                <w:sz w:val="24"/>
                <w:szCs w:val="24"/>
                <w:lang w:val="en-GB"/>
              </w:rPr>
              <w:t xml:space="preserve"> </w:t>
            </w:r>
          </w:p>
        </w:tc>
      </w:tr>
      <w:tr w:rsidR="585BEF2F" w14:paraId="4D95755C" w14:textId="77777777" w:rsidTr="042FEB1E">
        <w:trPr>
          <w:trHeight w:val="300"/>
        </w:trPr>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B35BBF6" w14:textId="2703A51A"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410DF94B" w:rsidRPr="585BEF2F">
              <w:rPr>
                <w:rFonts w:ascii="Arial" w:eastAsia="Arial" w:hAnsi="Arial" w:cs="Arial"/>
                <w:color w:val="000000" w:themeColor="text1"/>
                <w:sz w:val="24"/>
                <w:szCs w:val="24"/>
                <w:lang w:val="en-GB"/>
              </w:rPr>
              <w:t>One room had not been properly cleaned</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7FDD67BE" w14:textId="70FA38BF"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275BEB7B" w:rsidRPr="585BEF2F">
              <w:rPr>
                <w:rFonts w:ascii="Arial" w:eastAsia="Arial" w:hAnsi="Arial" w:cs="Arial"/>
                <w:color w:val="000000" w:themeColor="text1"/>
                <w:sz w:val="24"/>
                <w:szCs w:val="24"/>
                <w:lang w:val="en-GB"/>
              </w:rPr>
              <w:t xml:space="preserve">Most likely </w:t>
            </w:r>
            <w:r w:rsidR="3870CCAA" w:rsidRPr="585BEF2F">
              <w:rPr>
                <w:rFonts w:ascii="Arial" w:eastAsia="Arial" w:hAnsi="Arial" w:cs="Arial"/>
                <w:color w:val="000000" w:themeColor="text1"/>
                <w:sz w:val="24"/>
                <w:szCs w:val="24"/>
                <w:lang w:val="en-GB"/>
              </w:rPr>
              <w:t>human error</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4D6DDCB9" w14:textId="7530F699" w:rsidR="170D49BB" w:rsidRDefault="00E51534" w:rsidP="585BEF2F">
            <w:pPr>
              <w:jc w:val="center"/>
              <w:rPr>
                <w:rFonts w:ascii="Arial" w:eastAsia="Arial" w:hAnsi="Arial" w:cs="Arial"/>
                <w:color w:val="374151"/>
                <w:sz w:val="24"/>
                <w:szCs w:val="24"/>
              </w:rPr>
            </w:pPr>
            <w:r>
              <w:rPr>
                <w:rFonts w:ascii="Arial" w:eastAsia="Arial" w:hAnsi="Arial" w:cs="Arial"/>
                <w:color w:val="000000" w:themeColor="text1"/>
                <w:sz w:val="24"/>
                <w:szCs w:val="24"/>
                <w:lang w:val="en-GB"/>
              </w:rPr>
              <w:t>I</w:t>
            </w:r>
            <w:r w:rsidR="170D49BB" w:rsidRPr="585BEF2F">
              <w:rPr>
                <w:rFonts w:ascii="Arial" w:eastAsia="Arial" w:hAnsi="Arial" w:cs="Arial"/>
                <w:color w:val="000000" w:themeColor="text1"/>
                <w:sz w:val="24"/>
                <w:szCs w:val="24"/>
                <w:lang w:val="en-GB"/>
              </w:rPr>
              <w:t xml:space="preserve"> will </w:t>
            </w:r>
            <w:r w:rsidR="75D2113E" w:rsidRPr="585BEF2F">
              <w:rPr>
                <w:rFonts w:ascii="Arial" w:eastAsia="Arial" w:hAnsi="Arial" w:cs="Arial"/>
                <w:color w:val="000000" w:themeColor="text1"/>
                <w:sz w:val="24"/>
                <w:szCs w:val="24"/>
                <w:lang w:val="en-GB"/>
              </w:rPr>
              <w:t>apologiz</w:t>
            </w:r>
            <w:r w:rsidR="5ED70DC2" w:rsidRPr="585BEF2F">
              <w:rPr>
                <w:rFonts w:ascii="Arial" w:eastAsia="Arial" w:hAnsi="Arial" w:cs="Arial"/>
                <w:color w:val="000000" w:themeColor="text1"/>
                <w:sz w:val="24"/>
                <w:szCs w:val="24"/>
                <w:lang w:val="en-GB"/>
              </w:rPr>
              <w:t>e</w:t>
            </w:r>
            <w:r w:rsidR="548B8F60" w:rsidRPr="585BEF2F">
              <w:rPr>
                <w:rFonts w:ascii="Arial" w:eastAsia="Arial" w:hAnsi="Arial" w:cs="Arial"/>
                <w:color w:val="374151"/>
                <w:sz w:val="24"/>
                <w:szCs w:val="24"/>
              </w:rPr>
              <w:t xml:space="preserve"> to the guest and assure them that the issue will be resolved promptly</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5933CC70" w14:textId="7CD76DF9" w:rsidR="218E6DEB" w:rsidRDefault="00E51534" w:rsidP="585BEF2F">
            <w:pPr>
              <w:jc w:val="center"/>
              <w:rPr>
                <w:rFonts w:ascii="Arial" w:eastAsia="Arial" w:hAnsi="Arial" w:cs="Arial"/>
                <w:color w:val="000000" w:themeColor="text1"/>
                <w:sz w:val="24"/>
                <w:szCs w:val="24"/>
                <w:lang w:val="en-GB"/>
              </w:rPr>
            </w:pPr>
            <w:r>
              <w:rPr>
                <w:rFonts w:ascii="Arial" w:eastAsia="Arial" w:hAnsi="Arial" w:cs="Arial"/>
                <w:color w:val="000000" w:themeColor="text1"/>
                <w:sz w:val="24"/>
                <w:szCs w:val="24"/>
                <w:lang w:val="en-GB"/>
              </w:rPr>
              <w:t>I</w:t>
            </w:r>
            <w:r w:rsidR="218E6DEB" w:rsidRPr="585BEF2F">
              <w:rPr>
                <w:rFonts w:ascii="Arial" w:eastAsia="Arial" w:hAnsi="Arial" w:cs="Arial"/>
                <w:color w:val="000000" w:themeColor="text1"/>
                <w:sz w:val="24"/>
                <w:szCs w:val="24"/>
                <w:lang w:val="en-GB"/>
              </w:rPr>
              <w:t xml:space="preserve"> will i</w:t>
            </w:r>
            <w:r w:rsidR="059B2DC1" w:rsidRPr="585BEF2F">
              <w:rPr>
                <w:rFonts w:ascii="Arial" w:eastAsia="Arial" w:hAnsi="Arial" w:cs="Arial"/>
                <w:color w:val="000000" w:themeColor="text1"/>
                <w:sz w:val="24"/>
                <w:szCs w:val="24"/>
                <w:lang w:val="en-GB"/>
              </w:rPr>
              <w:t xml:space="preserve">mplement a thorough room inspection process to ensure that all rooms are cleaned to the highest standards before being made available to guests.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796564A2" w14:textId="0675CD79"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4F64CEE7" w:rsidRPr="585BEF2F">
              <w:rPr>
                <w:rFonts w:ascii="Arial" w:eastAsia="Arial" w:hAnsi="Arial" w:cs="Arial"/>
                <w:color w:val="000000" w:themeColor="text1"/>
                <w:sz w:val="24"/>
                <w:szCs w:val="24"/>
                <w:lang w:val="en-GB"/>
              </w:rPr>
              <w:t xml:space="preserve">I will develop a clear and concise set of job responsibilities and expectations for all team members.  </w:t>
            </w:r>
          </w:p>
        </w:tc>
      </w:tr>
      <w:tr w:rsidR="585BEF2F" w14:paraId="4996F421" w14:textId="77777777" w:rsidTr="042FEB1E">
        <w:trPr>
          <w:trHeight w:val="300"/>
        </w:trPr>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27B5776D" w14:textId="0909206B"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761386FF" w14:textId="0248FA7A"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2F19E52D" w14:textId="17619D8A"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1A791F1B" w14:textId="4AC6A445"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00015112">
              <w:rPr>
                <w:rFonts w:ascii="Arial" w:eastAsia="Arial" w:hAnsi="Arial" w:cs="Arial"/>
                <w:color w:val="000000" w:themeColor="text1"/>
                <w:sz w:val="24"/>
                <w:szCs w:val="24"/>
                <w:lang w:val="en-GB"/>
              </w:rPr>
              <w:t>Possible staff shortage</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4D2C6B34" w14:textId="545E7302"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00E51534">
              <w:rPr>
                <w:rFonts w:ascii="Arial" w:eastAsia="Arial" w:hAnsi="Arial" w:cs="Arial"/>
                <w:color w:val="000000" w:themeColor="text1"/>
                <w:sz w:val="24"/>
                <w:szCs w:val="24"/>
                <w:lang w:val="en-GB"/>
              </w:rPr>
              <w:t>I</w:t>
            </w:r>
            <w:r w:rsidR="65EAAC0D" w:rsidRPr="585BEF2F">
              <w:rPr>
                <w:rFonts w:ascii="Arial" w:eastAsia="Arial" w:hAnsi="Arial" w:cs="Arial"/>
                <w:color w:val="000000" w:themeColor="text1"/>
                <w:sz w:val="24"/>
                <w:szCs w:val="24"/>
                <w:lang w:val="en-GB"/>
              </w:rPr>
              <w:t xml:space="preserve"> will i</w:t>
            </w:r>
            <w:r w:rsidR="34705C70" w:rsidRPr="585BEF2F">
              <w:rPr>
                <w:rFonts w:ascii="Arial" w:eastAsia="Arial" w:hAnsi="Arial" w:cs="Arial"/>
                <w:color w:val="000000" w:themeColor="text1"/>
                <w:sz w:val="24"/>
                <w:szCs w:val="24"/>
                <w:lang w:val="en-GB"/>
              </w:rPr>
              <w:t xml:space="preserve">nvestigate the situation to determine the cause of the problem. Speak with the housekeeping staff and inspect the room to assess </w:t>
            </w:r>
            <w:r w:rsidR="34705C70" w:rsidRPr="585BEF2F">
              <w:rPr>
                <w:rFonts w:ascii="Arial" w:eastAsia="Arial" w:hAnsi="Arial" w:cs="Arial"/>
                <w:color w:val="000000" w:themeColor="text1"/>
                <w:sz w:val="24"/>
                <w:szCs w:val="24"/>
                <w:lang w:val="en-GB"/>
              </w:rPr>
              <w:lastRenderedPageBreak/>
              <w:t xml:space="preserve">the level of cleanliness.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04273072" w14:textId="29491D97" w:rsidR="585BEF2F" w:rsidRDefault="00E51534" w:rsidP="585BEF2F">
            <w:pPr>
              <w:jc w:val="center"/>
              <w:rPr>
                <w:rFonts w:ascii="Arial" w:eastAsia="Arial" w:hAnsi="Arial" w:cs="Arial"/>
                <w:color w:val="000000" w:themeColor="text1"/>
                <w:sz w:val="24"/>
                <w:szCs w:val="24"/>
                <w:lang w:val="en-GB"/>
              </w:rPr>
            </w:pPr>
            <w:r>
              <w:rPr>
                <w:rFonts w:ascii="Arial" w:eastAsia="Arial" w:hAnsi="Arial" w:cs="Arial"/>
                <w:color w:val="000000" w:themeColor="text1"/>
                <w:sz w:val="24"/>
                <w:szCs w:val="24"/>
                <w:lang w:val="en-GB"/>
              </w:rPr>
              <w:lastRenderedPageBreak/>
              <w:t>I</w:t>
            </w:r>
            <w:r w:rsidR="3262A19B" w:rsidRPr="585BEF2F">
              <w:rPr>
                <w:rFonts w:ascii="Arial" w:eastAsia="Arial" w:hAnsi="Arial" w:cs="Arial"/>
                <w:color w:val="000000" w:themeColor="text1"/>
                <w:sz w:val="24"/>
                <w:szCs w:val="24"/>
                <w:lang w:val="en-GB"/>
              </w:rPr>
              <w:t xml:space="preserve"> will p</w:t>
            </w:r>
            <w:r w:rsidR="206BF9B4" w:rsidRPr="585BEF2F">
              <w:rPr>
                <w:rFonts w:ascii="Arial" w:eastAsia="Arial" w:hAnsi="Arial" w:cs="Arial"/>
                <w:color w:val="000000" w:themeColor="text1"/>
                <w:sz w:val="24"/>
                <w:szCs w:val="24"/>
                <w:lang w:val="en-GB"/>
              </w:rPr>
              <w:t xml:space="preserve">rovide ongoing training to housekeeping staff on the importance of cleanliness and how to properly clean all areas of the room.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BEA8690" w14:textId="4056F399"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00E51534">
              <w:rPr>
                <w:rFonts w:ascii="Arial" w:eastAsia="Arial" w:hAnsi="Arial" w:cs="Arial"/>
                <w:color w:val="000000" w:themeColor="text1"/>
                <w:sz w:val="24"/>
                <w:szCs w:val="24"/>
                <w:lang w:val="en-GB"/>
              </w:rPr>
              <w:t>I</w:t>
            </w:r>
            <w:r w:rsidR="73875106" w:rsidRPr="585BEF2F">
              <w:rPr>
                <w:rFonts w:ascii="Arial" w:eastAsia="Arial" w:hAnsi="Arial" w:cs="Arial"/>
                <w:color w:val="000000" w:themeColor="text1"/>
                <w:sz w:val="24"/>
                <w:szCs w:val="24"/>
                <w:lang w:val="en-GB"/>
              </w:rPr>
              <w:t xml:space="preserve"> will provide regular training and development opportunities to ensure that team members have the skills and knowledge necessary to perform their jobs effectively</w:t>
            </w:r>
          </w:p>
        </w:tc>
      </w:tr>
      <w:tr w:rsidR="585BEF2F" w14:paraId="49583A9B" w14:textId="77777777" w:rsidTr="042FEB1E">
        <w:trPr>
          <w:trHeight w:val="300"/>
        </w:trPr>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20E540A" w14:textId="48A2FA00"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41BCFAF9" w14:textId="482D4A5E"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0FCD4AF2" w14:textId="791607CF"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603B569" w14:textId="7E1441E5"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73CC7365" w14:textId="4A0A0EA1"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1902DA10" w:rsidRPr="585BEF2F">
              <w:rPr>
                <w:rFonts w:ascii="Arial" w:eastAsia="Arial" w:hAnsi="Arial" w:cs="Arial"/>
                <w:color w:val="000000" w:themeColor="text1"/>
                <w:sz w:val="24"/>
                <w:szCs w:val="24"/>
                <w:lang w:val="en-GB"/>
              </w:rPr>
              <w:t xml:space="preserve">If the problem was due to human error which is more likely, </w:t>
            </w:r>
            <w:r w:rsidR="00E51534">
              <w:rPr>
                <w:rFonts w:ascii="Arial" w:eastAsia="Arial" w:hAnsi="Arial" w:cs="Arial"/>
                <w:color w:val="000000" w:themeColor="text1"/>
                <w:sz w:val="24"/>
                <w:szCs w:val="24"/>
                <w:lang w:val="en-GB"/>
              </w:rPr>
              <w:t>I</w:t>
            </w:r>
            <w:r w:rsidR="1902DA10" w:rsidRPr="585BEF2F">
              <w:rPr>
                <w:rFonts w:ascii="Arial" w:eastAsia="Arial" w:hAnsi="Arial" w:cs="Arial"/>
                <w:color w:val="000000" w:themeColor="text1"/>
                <w:sz w:val="24"/>
                <w:szCs w:val="24"/>
                <w:lang w:val="en-GB"/>
              </w:rPr>
              <w:t xml:space="preserve"> will provide additional training to the staff on proper cleaning procedures.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114DACBF" w14:textId="7585F0AF" w:rsidR="585BEF2F" w:rsidRDefault="00E51534" w:rsidP="585BEF2F">
            <w:pPr>
              <w:jc w:val="center"/>
              <w:rPr>
                <w:rFonts w:ascii="Arial" w:eastAsia="Arial" w:hAnsi="Arial" w:cs="Arial"/>
                <w:color w:val="000000" w:themeColor="text1"/>
                <w:sz w:val="24"/>
                <w:szCs w:val="24"/>
                <w:lang w:val="en-GB"/>
              </w:rPr>
            </w:pPr>
            <w:r>
              <w:rPr>
                <w:rFonts w:ascii="Arial" w:eastAsia="Arial" w:hAnsi="Arial" w:cs="Arial"/>
                <w:color w:val="000000" w:themeColor="text1"/>
                <w:sz w:val="24"/>
                <w:szCs w:val="24"/>
                <w:lang w:val="en-GB"/>
              </w:rPr>
              <w:t>I</w:t>
            </w:r>
            <w:r w:rsidR="5862DD67" w:rsidRPr="585BEF2F">
              <w:rPr>
                <w:rFonts w:ascii="Arial" w:eastAsia="Arial" w:hAnsi="Arial" w:cs="Arial"/>
                <w:color w:val="000000" w:themeColor="text1"/>
                <w:sz w:val="24"/>
                <w:szCs w:val="24"/>
                <w:lang w:val="en-GB"/>
              </w:rPr>
              <w:t xml:space="preserve"> will d</w:t>
            </w:r>
            <w:r w:rsidR="249E6ACC" w:rsidRPr="585BEF2F">
              <w:rPr>
                <w:rFonts w:ascii="Arial" w:eastAsia="Arial" w:hAnsi="Arial" w:cs="Arial"/>
                <w:color w:val="000000" w:themeColor="text1"/>
                <w:sz w:val="24"/>
                <w:szCs w:val="24"/>
                <w:lang w:val="en-GB"/>
              </w:rPr>
              <w:t xml:space="preserve">evelop a system for tracking and monitoring guest feedback to quickly identify and resolve any issues that may arise.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2C338274" w14:textId="01D55915"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00E51534">
              <w:rPr>
                <w:rFonts w:ascii="Arial" w:eastAsia="Arial" w:hAnsi="Arial" w:cs="Arial"/>
                <w:color w:val="000000" w:themeColor="text1"/>
                <w:sz w:val="24"/>
                <w:szCs w:val="24"/>
                <w:lang w:val="en-GB"/>
              </w:rPr>
              <w:t>I</w:t>
            </w:r>
            <w:r w:rsidR="367D5D86" w:rsidRPr="585BEF2F">
              <w:rPr>
                <w:rFonts w:ascii="Arial" w:eastAsia="Arial" w:hAnsi="Arial" w:cs="Arial"/>
                <w:color w:val="000000" w:themeColor="text1"/>
                <w:sz w:val="24"/>
                <w:szCs w:val="24"/>
                <w:lang w:val="en-GB"/>
              </w:rPr>
              <w:t xml:space="preserve"> will foster a culture of open communication and collaboration among team members to encourage sharing of ideas and best practices</w:t>
            </w:r>
          </w:p>
        </w:tc>
      </w:tr>
      <w:tr w:rsidR="585BEF2F" w14:paraId="391B5574" w14:textId="77777777" w:rsidTr="042FEB1E">
        <w:trPr>
          <w:trHeight w:val="300"/>
        </w:trPr>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3DCA9C78" w14:textId="3700931C"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3CBC308D" w14:textId="5DAEA402"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3220734D" w14:textId="1910A10A"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013909E5" w14:textId="5ACDB08B"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017D3361" w14:textId="72CEF9AB"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26144FD1" w:rsidRPr="585BEF2F">
              <w:rPr>
                <w:rFonts w:ascii="Arial" w:eastAsia="Arial" w:hAnsi="Arial" w:cs="Arial"/>
                <w:color w:val="000000" w:themeColor="text1"/>
                <w:sz w:val="24"/>
                <w:szCs w:val="24"/>
                <w:lang w:val="en-GB"/>
              </w:rPr>
              <w:t xml:space="preserve">We will </w:t>
            </w:r>
            <w:r w:rsidR="00E51534">
              <w:rPr>
                <w:rFonts w:ascii="Arial" w:eastAsia="Arial" w:hAnsi="Arial" w:cs="Arial"/>
                <w:color w:val="000000" w:themeColor="text1"/>
                <w:sz w:val="24"/>
                <w:szCs w:val="24"/>
                <w:lang w:val="en-GB"/>
              </w:rPr>
              <w:t>offer</w:t>
            </w:r>
            <w:r w:rsidR="26144FD1" w:rsidRPr="585BEF2F">
              <w:rPr>
                <w:rFonts w:ascii="Arial" w:eastAsia="Arial" w:hAnsi="Arial" w:cs="Arial"/>
                <w:color w:val="000000" w:themeColor="text1"/>
                <w:sz w:val="24"/>
                <w:szCs w:val="24"/>
                <w:lang w:val="en-GB"/>
              </w:rPr>
              <w:t xml:space="preserve"> the guest a complimentary room upgrade or a discount on their stay as a gesture of goodwill</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2E157BA4" w14:textId="0762579E"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782409C7" w14:textId="50BF0E98"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r w:rsidR="05AE42DB" w:rsidRPr="585BEF2F">
              <w:rPr>
                <w:rFonts w:ascii="Arial" w:eastAsia="Arial" w:hAnsi="Arial" w:cs="Arial"/>
                <w:color w:val="000000" w:themeColor="text1"/>
                <w:sz w:val="24"/>
                <w:szCs w:val="24"/>
                <w:lang w:val="en-GB"/>
              </w:rPr>
              <w:t xml:space="preserve">I will implement a performance management system that rewards team members for meeting or exceeding expectations and provides support and coaching to those who need improvement.  </w:t>
            </w:r>
          </w:p>
        </w:tc>
      </w:tr>
      <w:tr w:rsidR="585BEF2F" w14:paraId="3D4CEE9A" w14:textId="77777777" w:rsidTr="042FEB1E">
        <w:trPr>
          <w:trHeight w:val="300"/>
        </w:trPr>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75ABCA82" w14:textId="5C2CCBD3"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4106627C" w14:textId="03982D95"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p w14:paraId="01BEDB69" w14:textId="3FED9682"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22738D36" w14:textId="45386FB7"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12AC7399" w14:textId="613F2F69" w:rsidR="585BEF2F" w:rsidRDefault="585BEF2F" w:rsidP="585BEF2F">
            <w:pPr>
              <w:jc w:val="center"/>
              <w:rPr>
                <w:rFonts w:ascii="Arial" w:eastAsia="Arial" w:hAnsi="Arial" w:cs="Arial"/>
                <w:color w:val="000000" w:themeColor="text1"/>
                <w:sz w:val="24"/>
                <w:szCs w:val="24"/>
                <w:lang w:val="en-GB"/>
              </w:rPr>
            </w:pPr>
            <w:r w:rsidRPr="042FEB1E">
              <w:rPr>
                <w:rFonts w:ascii="Arial" w:eastAsia="Arial" w:hAnsi="Arial" w:cs="Arial"/>
                <w:color w:val="000000" w:themeColor="text1"/>
                <w:sz w:val="24"/>
                <w:szCs w:val="24"/>
                <w:lang w:val="en-GB"/>
              </w:rPr>
              <w:t xml:space="preserve"> </w:t>
            </w:r>
            <w:r w:rsidR="20048A0B" w:rsidRPr="042FEB1E">
              <w:rPr>
                <w:rFonts w:ascii="Arial" w:eastAsia="Arial" w:hAnsi="Arial" w:cs="Arial"/>
                <w:color w:val="000000" w:themeColor="text1"/>
                <w:sz w:val="24"/>
                <w:szCs w:val="24"/>
                <w:lang w:val="en-GB"/>
              </w:rPr>
              <w:t xml:space="preserve">After the problem has been fixed, we are going to </w:t>
            </w:r>
            <w:r w:rsidR="00E51534">
              <w:rPr>
                <w:rFonts w:ascii="Arial" w:eastAsia="Arial" w:hAnsi="Arial" w:cs="Arial"/>
                <w:color w:val="000000" w:themeColor="text1"/>
                <w:sz w:val="24"/>
                <w:szCs w:val="24"/>
                <w:lang w:val="en-GB"/>
              </w:rPr>
              <w:t>speak</w:t>
            </w:r>
            <w:r w:rsidR="20048A0B" w:rsidRPr="042FEB1E">
              <w:rPr>
                <w:rFonts w:ascii="Arial" w:eastAsia="Arial" w:hAnsi="Arial" w:cs="Arial"/>
                <w:color w:val="000000" w:themeColor="text1"/>
                <w:sz w:val="24"/>
                <w:szCs w:val="24"/>
                <w:lang w:val="en-GB"/>
              </w:rPr>
              <w:t xml:space="preserve"> with the customer again to make sure that they are pleased with the way things turned out.</w:t>
            </w:r>
            <w:r w:rsidR="3AA396E1" w:rsidRPr="042FEB1E">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041797C2" w14:textId="1D8F7357"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c>
          <w:tcPr>
            <w:tcW w:w="1872" w:type="dxa"/>
            <w:tcBorders>
              <w:top w:val="single" w:sz="8" w:space="0" w:color="auto"/>
              <w:left w:val="single" w:sz="8" w:space="0" w:color="auto"/>
              <w:bottom w:val="single" w:sz="8" w:space="0" w:color="auto"/>
              <w:right w:val="single" w:sz="8" w:space="0" w:color="auto"/>
            </w:tcBorders>
            <w:tcMar>
              <w:left w:w="108" w:type="dxa"/>
              <w:right w:w="108" w:type="dxa"/>
            </w:tcMar>
          </w:tcPr>
          <w:p w14:paraId="01831F6F" w14:textId="1D6EAD67" w:rsidR="585BEF2F" w:rsidRDefault="585BEF2F" w:rsidP="585BEF2F">
            <w:pPr>
              <w:jc w:val="center"/>
              <w:rPr>
                <w:rFonts w:ascii="Arial" w:eastAsia="Arial" w:hAnsi="Arial" w:cs="Arial"/>
                <w:color w:val="000000" w:themeColor="text1"/>
                <w:sz w:val="24"/>
                <w:szCs w:val="24"/>
                <w:lang w:val="en-GB"/>
              </w:rPr>
            </w:pPr>
            <w:r w:rsidRPr="585BEF2F">
              <w:rPr>
                <w:rFonts w:ascii="Arial" w:eastAsia="Arial" w:hAnsi="Arial" w:cs="Arial"/>
                <w:color w:val="000000" w:themeColor="text1"/>
                <w:sz w:val="24"/>
                <w:szCs w:val="24"/>
                <w:lang w:val="en-GB"/>
              </w:rPr>
              <w:t xml:space="preserve"> </w:t>
            </w:r>
          </w:p>
        </w:tc>
      </w:tr>
    </w:tbl>
    <w:p w14:paraId="2A19ADA7" w14:textId="2BC3D006"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p>
    <w:p w14:paraId="248CAB1A" w14:textId="5E9098AA" w:rsidR="26B28133" w:rsidRDefault="26B28133" w:rsidP="585BEF2F">
      <w:pPr>
        <w:spacing w:line="257" w:lineRule="auto"/>
      </w:pPr>
      <w:r>
        <w:br/>
      </w:r>
    </w:p>
    <w:p w14:paraId="747F0354" w14:textId="54D5C925" w:rsidR="26B28133" w:rsidRDefault="6A1A168C" w:rsidP="585BEF2F">
      <w:pPr>
        <w:spacing w:line="257" w:lineRule="auto"/>
      </w:pPr>
      <w:r w:rsidRPr="585BEF2F">
        <w:rPr>
          <w:rFonts w:ascii="Times New Roman" w:eastAsia="Times New Roman" w:hAnsi="Times New Roman" w:cs="Times New Roman"/>
          <w:b/>
          <w:bCs/>
          <w:color w:val="000000" w:themeColor="text1"/>
          <w:sz w:val="28"/>
          <w:szCs w:val="28"/>
          <w:lang w:val="en-GB"/>
        </w:rPr>
        <w:t>Component Three:</w:t>
      </w:r>
    </w:p>
    <w:p w14:paraId="6E2C00D9" w14:textId="491418E9" w:rsidR="26B28133" w:rsidRDefault="6A1A168C" w:rsidP="585BEF2F">
      <w:pPr>
        <w:spacing w:line="257" w:lineRule="auto"/>
      </w:pPr>
      <w:r w:rsidRPr="585BEF2F">
        <w:rPr>
          <w:rFonts w:ascii="Times New Roman" w:eastAsia="Times New Roman" w:hAnsi="Times New Roman" w:cs="Times New Roman"/>
          <w:b/>
          <w:bCs/>
          <w:color w:val="000000" w:themeColor="text1"/>
          <w:sz w:val="28"/>
          <w:szCs w:val="28"/>
        </w:rPr>
        <w:lastRenderedPageBreak/>
        <w:t>Contribution to Overall Module Assessment: 50%</w:t>
      </w:r>
    </w:p>
    <w:p w14:paraId="3CA92F6D" w14:textId="060E64AE" w:rsidR="26B28133" w:rsidRDefault="6A1A168C" w:rsidP="585BEF2F">
      <w:pPr>
        <w:jc w:val="both"/>
      </w:pPr>
      <w:r w:rsidRPr="585BEF2F">
        <w:rPr>
          <w:rFonts w:ascii="Times New Roman" w:eastAsia="Times New Roman" w:hAnsi="Times New Roman" w:cs="Times New Roman"/>
          <w:color w:val="000000" w:themeColor="text1"/>
          <w:sz w:val="28"/>
          <w:szCs w:val="28"/>
        </w:rPr>
        <w:t xml:space="preserve">Your task is to create and prepare a </w:t>
      </w:r>
      <w:r w:rsidRPr="585BEF2F">
        <w:rPr>
          <w:rFonts w:ascii="Times New Roman" w:eastAsia="Times New Roman" w:hAnsi="Times New Roman" w:cs="Times New Roman"/>
          <w:b/>
          <w:bCs/>
          <w:color w:val="000000" w:themeColor="text1"/>
          <w:sz w:val="28"/>
          <w:szCs w:val="28"/>
        </w:rPr>
        <w:t xml:space="preserve">presentation </w:t>
      </w:r>
      <w:r w:rsidRPr="585BEF2F">
        <w:rPr>
          <w:rFonts w:ascii="Times New Roman" w:eastAsia="Times New Roman" w:hAnsi="Times New Roman" w:cs="Times New Roman"/>
          <w:color w:val="000000" w:themeColor="text1"/>
          <w:sz w:val="28"/>
          <w:szCs w:val="28"/>
        </w:rPr>
        <w:t>following the detailed scenario provided below.</w:t>
      </w:r>
    </w:p>
    <w:p w14:paraId="645230FC" w14:textId="7D56D973" w:rsidR="26B28133" w:rsidRDefault="6A1A168C" w:rsidP="585BEF2F">
      <w:pPr>
        <w:jc w:val="both"/>
      </w:pPr>
      <w:r w:rsidRPr="585BEF2F">
        <w:rPr>
          <w:rFonts w:ascii="Times New Roman" w:eastAsia="Times New Roman" w:hAnsi="Times New Roman" w:cs="Times New Roman"/>
          <w:color w:val="000000" w:themeColor="text1"/>
          <w:sz w:val="28"/>
          <w:szCs w:val="28"/>
        </w:rPr>
        <w:t xml:space="preserve"> </w:t>
      </w:r>
    </w:p>
    <w:p w14:paraId="680B9F53" w14:textId="59E18740" w:rsidR="26B28133" w:rsidRDefault="6A1A168C" w:rsidP="585BEF2F">
      <w:pPr>
        <w:jc w:val="both"/>
      </w:pPr>
      <w:r w:rsidRPr="585BEF2F">
        <w:rPr>
          <w:rFonts w:ascii="Times New Roman" w:eastAsia="Times New Roman" w:hAnsi="Times New Roman" w:cs="Times New Roman"/>
          <w:color w:val="000000" w:themeColor="text1"/>
          <w:sz w:val="28"/>
          <w:szCs w:val="28"/>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230B74DE" w14:textId="3586D4F9"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r w:rsidR="16EA7CFA">
        <w:rPr>
          <w:noProof/>
        </w:rPr>
        <w:drawing>
          <wp:inline distT="0" distB="0" distL="0" distR="0" wp14:anchorId="7DEE0AAE" wp14:editId="429E0E7E">
            <wp:extent cx="5646761" cy="3152775"/>
            <wp:effectExtent l="0" t="0" r="0" b="0"/>
            <wp:docPr id="225985828" name="Picture 225985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646761" cy="3152775"/>
                    </a:xfrm>
                    <a:prstGeom prst="rect">
                      <a:avLst/>
                    </a:prstGeom>
                  </pic:spPr>
                </pic:pic>
              </a:graphicData>
            </a:graphic>
          </wp:inline>
        </w:drawing>
      </w:r>
    </w:p>
    <w:tbl>
      <w:tblPr>
        <w:tblStyle w:val="TableGrid"/>
        <w:tblW w:w="0" w:type="auto"/>
        <w:jc w:val="center"/>
        <w:tblLayout w:type="fixed"/>
        <w:tblLook w:val="04A0" w:firstRow="1" w:lastRow="0" w:firstColumn="1" w:lastColumn="0" w:noHBand="0" w:noVBand="1"/>
      </w:tblPr>
      <w:tblGrid>
        <w:gridCol w:w="9360"/>
      </w:tblGrid>
      <w:tr w:rsidR="585BEF2F" w14:paraId="787C92CE"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324FC385" w14:textId="0165227D" w:rsidR="585BEF2F" w:rsidRDefault="585BEF2F">
            <w:r w:rsidRPr="585BEF2F">
              <w:rPr>
                <w:rFonts w:ascii="Times New Roman" w:eastAsia="Times New Roman" w:hAnsi="Times New Roman" w:cs="Times New Roman"/>
                <w:b/>
                <w:bCs/>
                <w:color w:val="000000" w:themeColor="text1"/>
                <w:sz w:val="24"/>
                <w:szCs w:val="24"/>
                <w:lang w:val="en-GB"/>
              </w:rPr>
              <w:t xml:space="preserve"> </w:t>
            </w:r>
          </w:p>
          <w:p w14:paraId="34B914CD" w14:textId="04ED87C4" w:rsidR="585BEF2F" w:rsidRDefault="585BEF2F">
            <w:r w:rsidRPr="585BEF2F">
              <w:rPr>
                <w:rFonts w:ascii="Times New Roman" w:eastAsia="Times New Roman" w:hAnsi="Times New Roman" w:cs="Times New Roman"/>
                <w:b/>
                <w:bCs/>
                <w:color w:val="000000" w:themeColor="text1"/>
                <w:sz w:val="24"/>
                <w:szCs w:val="24"/>
                <w:lang w:val="en-GB"/>
              </w:rPr>
              <w:t xml:space="preserve"> </w:t>
            </w:r>
          </w:p>
          <w:p w14:paraId="6E7AF8AE" w14:textId="53F419E0" w:rsidR="585BEF2F" w:rsidRDefault="585BEF2F" w:rsidP="585BEF2F">
            <w:pPr>
              <w:jc w:val="center"/>
              <w:rPr>
                <w:rFonts w:ascii="Times New Roman" w:eastAsia="Times New Roman" w:hAnsi="Times New Roman" w:cs="Times New Roman"/>
                <w:b/>
                <w:bCs/>
                <w:color w:val="000000" w:themeColor="text1"/>
                <w:sz w:val="24"/>
                <w:szCs w:val="24"/>
                <w:lang w:val="en-GB"/>
              </w:rPr>
            </w:pPr>
            <w:r w:rsidRPr="585BEF2F">
              <w:rPr>
                <w:rFonts w:ascii="Times New Roman" w:eastAsia="Times New Roman" w:hAnsi="Times New Roman" w:cs="Times New Roman"/>
                <w:b/>
                <w:bCs/>
                <w:color w:val="000000" w:themeColor="text1"/>
                <w:sz w:val="24"/>
                <w:szCs w:val="24"/>
                <w:lang w:val="en-GB"/>
              </w:rPr>
              <w:lastRenderedPageBreak/>
              <w:t xml:space="preserve"> </w:t>
            </w:r>
            <w:r w:rsidR="78EBD4B9">
              <w:rPr>
                <w:noProof/>
              </w:rPr>
              <w:drawing>
                <wp:inline distT="0" distB="0" distL="0" distR="0" wp14:anchorId="18DA711F" wp14:editId="7102FBBE">
                  <wp:extent cx="5336832" cy="2990850"/>
                  <wp:effectExtent l="0" t="0" r="0" b="0"/>
                  <wp:docPr id="1789023645" name="Picture 1789023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336832" cy="2990850"/>
                          </a:xfrm>
                          <a:prstGeom prst="rect">
                            <a:avLst/>
                          </a:prstGeom>
                        </pic:spPr>
                      </pic:pic>
                    </a:graphicData>
                  </a:graphic>
                </wp:inline>
              </w:drawing>
            </w:r>
            <w:r w:rsidRPr="585BEF2F">
              <w:rPr>
                <w:rFonts w:ascii="Times New Roman" w:eastAsia="Times New Roman" w:hAnsi="Times New Roman" w:cs="Times New Roman"/>
                <w:b/>
                <w:bCs/>
                <w:color w:val="000000" w:themeColor="text1"/>
                <w:sz w:val="24"/>
                <w:szCs w:val="24"/>
                <w:lang w:val="en-GB"/>
              </w:rPr>
              <w:t xml:space="preserve"> </w:t>
            </w:r>
          </w:p>
          <w:p w14:paraId="2E3C95E4" w14:textId="46B1BC20" w:rsidR="585BEF2F" w:rsidRDefault="585BEF2F">
            <w:r w:rsidRPr="585BEF2F">
              <w:rPr>
                <w:rFonts w:ascii="Times New Roman" w:eastAsia="Times New Roman" w:hAnsi="Times New Roman" w:cs="Times New Roman"/>
                <w:b/>
                <w:bCs/>
                <w:color w:val="000000" w:themeColor="text1"/>
                <w:sz w:val="24"/>
                <w:szCs w:val="24"/>
                <w:lang w:val="en-GB"/>
              </w:rPr>
              <w:t xml:space="preserve"> </w:t>
            </w:r>
          </w:p>
        </w:tc>
      </w:tr>
      <w:tr w:rsidR="585BEF2F" w14:paraId="08014350"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40D0A3EA" w14:textId="471027E6" w:rsidR="585BEF2F" w:rsidRDefault="585BEF2F" w:rsidP="585BEF2F">
            <w:pPr>
              <w:rPr>
                <w:rFonts w:ascii="Times New Roman" w:eastAsia="Times New Roman" w:hAnsi="Times New Roman" w:cs="Times New Roman"/>
                <w:sz w:val="24"/>
                <w:szCs w:val="24"/>
                <w:lang w:val="en-GB"/>
              </w:rPr>
            </w:pPr>
            <w:r w:rsidRPr="585BEF2F">
              <w:rPr>
                <w:rFonts w:ascii="Times New Roman" w:eastAsia="Times New Roman" w:hAnsi="Times New Roman" w:cs="Times New Roman"/>
                <w:b/>
                <w:bCs/>
                <w:color w:val="000000" w:themeColor="text1"/>
                <w:sz w:val="24"/>
                <w:szCs w:val="24"/>
                <w:lang w:val="en-GB"/>
              </w:rPr>
              <w:lastRenderedPageBreak/>
              <w:t>Training Notes:</w:t>
            </w:r>
            <w:r w:rsidR="0A495E39" w:rsidRPr="585BEF2F">
              <w:rPr>
                <w:rFonts w:ascii="Times New Roman" w:eastAsia="Times New Roman" w:hAnsi="Times New Roman" w:cs="Times New Roman"/>
                <w:color w:val="374151"/>
                <w:sz w:val="24"/>
                <w:szCs w:val="24"/>
                <w:lang w:val="en-GB"/>
              </w:rPr>
              <w:t xml:space="preserve"> </w:t>
            </w:r>
            <w:r w:rsidR="510D473E" w:rsidRPr="585BEF2F">
              <w:rPr>
                <w:rFonts w:ascii="Times New Roman" w:eastAsia="Times New Roman" w:hAnsi="Times New Roman" w:cs="Times New Roman"/>
                <w:color w:val="374151"/>
                <w:sz w:val="24"/>
                <w:szCs w:val="24"/>
                <w:lang w:val="en-GB"/>
              </w:rPr>
              <w:t>Introduction:</w:t>
            </w:r>
            <w:r w:rsidR="510D473E" w:rsidRPr="585BEF2F">
              <w:rPr>
                <w:rFonts w:ascii="Times New Roman" w:eastAsia="Times New Roman" w:hAnsi="Times New Roman" w:cs="Times New Roman"/>
                <w:sz w:val="24"/>
                <w:szCs w:val="24"/>
                <w:lang w:val="en-GB"/>
              </w:rPr>
              <w:t xml:space="preserve"> </w:t>
            </w:r>
            <w:r w:rsidR="0A495E39" w:rsidRPr="585BEF2F">
              <w:rPr>
                <w:rFonts w:ascii="Times New Roman" w:eastAsia="Times New Roman" w:hAnsi="Times New Roman" w:cs="Times New Roman"/>
                <w:color w:val="374151"/>
                <w:sz w:val="24"/>
                <w:szCs w:val="24"/>
                <w:lang w:val="en-GB"/>
              </w:rPr>
              <w:t xml:space="preserve">As the floor housekeeping manager, it is crucial to ensure that the housekeeping team is trained and motivated to deliver exceptional service to guests while maintaining Hotel Trinity’s brand standards and following Health and Safety procedures. Recent guest complaints have highlighted the need for improving our performance, and this </w:t>
            </w:r>
            <w:r w:rsidR="6EFB3037" w:rsidRPr="585BEF2F">
              <w:rPr>
                <w:rFonts w:ascii="Times New Roman" w:eastAsia="Times New Roman" w:hAnsi="Times New Roman" w:cs="Times New Roman"/>
                <w:color w:val="374151"/>
                <w:sz w:val="24"/>
                <w:szCs w:val="24"/>
                <w:lang w:val="en-GB"/>
              </w:rPr>
              <w:t>presentation</w:t>
            </w:r>
            <w:r w:rsidR="0A495E39" w:rsidRPr="585BEF2F">
              <w:rPr>
                <w:rFonts w:ascii="Times New Roman" w:eastAsia="Times New Roman" w:hAnsi="Times New Roman" w:cs="Times New Roman"/>
                <w:color w:val="374151"/>
                <w:sz w:val="24"/>
                <w:szCs w:val="24"/>
                <w:lang w:val="en-GB"/>
              </w:rPr>
              <w:t xml:space="preserve"> aims to provide a basic training guide for housekeeping staff</w:t>
            </w:r>
          </w:p>
        </w:tc>
      </w:tr>
      <w:tr w:rsidR="585BEF2F" w14:paraId="04CC84EA"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33534EBE" w14:textId="532A3D15"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t xml:space="preserve"> </w:t>
            </w:r>
          </w:p>
          <w:p w14:paraId="6EF281DA" w14:textId="06C05A00" w:rsidR="585BEF2F" w:rsidRDefault="585BEF2F">
            <w:r w:rsidRPr="585BEF2F">
              <w:rPr>
                <w:rFonts w:ascii="Times New Roman" w:eastAsia="Times New Roman" w:hAnsi="Times New Roman" w:cs="Times New Roman"/>
                <w:b/>
                <w:bCs/>
                <w:color w:val="000000" w:themeColor="text1"/>
                <w:sz w:val="24"/>
                <w:szCs w:val="24"/>
                <w:lang w:val="en-GB"/>
              </w:rPr>
              <w:t xml:space="preserve">  </w:t>
            </w:r>
          </w:p>
          <w:p w14:paraId="5401E904" w14:textId="6521BF31" w:rsidR="17F7449B" w:rsidRDefault="17F7449B" w:rsidP="585BEF2F">
            <w:pPr>
              <w:jc w:val="center"/>
            </w:pPr>
            <w:r>
              <w:rPr>
                <w:noProof/>
              </w:rPr>
              <w:drawing>
                <wp:inline distT="0" distB="0" distL="0" distR="0" wp14:anchorId="5A489C21" wp14:editId="76A5F71A">
                  <wp:extent cx="5029200" cy="2818448"/>
                  <wp:effectExtent l="0" t="0" r="0" b="0"/>
                  <wp:docPr id="960803788" name="Picture 960803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029200" cy="2818448"/>
                          </a:xfrm>
                          <a:prstGeom prst="rect">
                            <a:avLst/>
                          </a:prstGeom>
                        </pic:spPr>
                      </pic:pic>
                    </a:graphicData>
                  </a:graphic>
                </wp:inline>
              </w:drawing>
            </w:r>
            <w:r w:rsidR="585BEF2F" w:rsidRPr="585BEF2F">
              <w:rPr>
                <w:rFonts w:ascii="Times New Roman" w:eastAsia="Times New Roman" w:hAnsi="Times New Roman" w:cs="Times New Roman"/>
                <w:b/>
                <w:bCs/>
                <w:color w:val="000000" w:themeColor="text1"/>
                <w:sz w:val="24"/>
                <w:szCs w:val="24"/>
                <w:lang w:val="en-GB"/>
              </w:rPr>
              <w:t xml:space="preserve"> </w:t>
            </w:r>
          </w:p>
          <w:p w14:paraId="0B511A18" w14:textId="07F5CAEF"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t xml:space="preserve"> </w:t>
            </w:r>
          </w:p>
        </w:tc>
      </w:tr>
      <w:tr w:rsidR="585BEF2F" w14:paraId="589B51A8"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34D4EDB4" w14:textId="1707572D" w:rsidR="585BEF2F" w:rsidRDefault="585BEF2F" w:rsidP="585BEF2F">
            <w:r w:rsidRPr="585BEF2F">
              <w:rPr>
                <w:rFonts w:ascii="Times New Roman" w:eastAsia="Times New Roman" w:hAnsi="Times New Roman" w:cs="Times New Roman"/>
                <w:b/>
                <w:bCs/>
                <w:color w:val="000000" w:themeColor="text1"/>
                <w:sz w:val="24"/>
                <w:szCs w:val="24"/>
                <w:lang w:val="en-GB"/>
              </w:rPr>
              <w:t>Training Notes:</w:t>
            </w:r>
            <w:r w:rsidR="513FD130" w:rsidRPr="585BEF2F">
              <w:rPr>
                <w:rFonts w:ascii="Times New Roman" w:eastAsia="Times New Roman" w:hAnsi="Times New Roman" w:cs="Times New Roman"/>
                <w:color w:val="374151"/>
                <w:sz w:val="24"/>
                <w:szCs w:val="24"/>
                <w:lang w:val="en-GB"/>
              </w:rPr>
              <w:t xml:space="preserve"> Cleaning Standards:</w:t>
            </w:r>
          </w:p>
          <w:p w14:paraId="1CDB9FCA" w14:textId="14B8B52B" w:rsidR="513FD130" w:rsidRDefault="513FD130">
            <w:r w:rsidRPr="585BEF2F">
              <w:rPr>
                <w:rFonts w:ascii="Times New Roman" w:eastAsia="Times New Roman" w:hAnsi="Times New Roman" w:cs="Times New Roman"/>
                <w:color w:val="374151"/>
                <w:sz w:val="24"/>
                <w:szCs w:val="24"/>
                <w:lang w:val="en-GB"/>
              </w:rPr>
              <w:t xml:space="preserve">To maintain brand standards, it is essential to follow a detailed cleaning checklist for each room. The cleaning checklist should include all necessary tasks, such as dusting, vacuuming, and cleaning surfaces, along with the expected standard for each task. To ensure that cleaning </w:t>
            </w:r>
            <w:r w:rsidRPr="585BEF2F">
              <w:rPr>
                <w:rFonts w:ascii="Times New Roman" w:eastAsia="Times New Roman" w:hAnsi="Times New Roman" w:cs="Times New Roman"/>
                <w:color w:val="374151"/>
                <w:sz w:val="24"/>
                <w:szCs w:val="24"/>
                <w:lang w:val="en-GB"/>
              </w:rPr>
              <w:lastRenderedPageBreak/>
              <w:t>standards are being met, it is essential to conduct regular inspections and spot-checks. Training sessions can be held to reinforce the importance of cleaning standards and demonstrate how to achieve them.</w:t>
            </w:r>
          </w:p>
          <w:p w14:paraId="0B4E7CBF" w14:textId="2A2BCEAA" w:rsidR="585BEF2F" w:rsidRDefault="585BEF2F" w:rsidP="585BEF2F">
            <w:pPr>
              <w:rPr>
                <w:rFonts w:ascii="Times New Roman" w:eastAsia="Times New Roman" w:hAnsi="Times New Roman" w:cs="Times New Roman"/>
                <w:b/>
                <w:bCs/>
                <w:color w:val="000000" w:themeColor="text1"/>
                <w:sz w:val="24"/>
                <w:szCs w:val="24"/>
                <w:lang w:val="en-GB"/>
              </w:rPr>
            </w:pPr>
          </w:p>
        </w:tc>
      </w:tr>
      <w:tr w:rsidR="585BEF2F" w14:paraId="64F75371"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1AF67339" w14:textId="7D3E4B8A"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lastRenderedPageBreak/>
              <w:t xml:space="preserve">  </w:t>
            </w:r>
          </w:p>
          <w:p w14:paraId="0D4EC0D2" w14:textId="05BD829B" w:rsidR="6CB9142D" w:rsidRDefault="6CB9142D" w:rsidP="585BEF2F">
            <w:pPr>
              <w:jc w:val="center"/>
            </w:pPr>
            <w:r>
              <w:rPr>
                <w:noProof/>
              </w:rPr>
              <w:drawing>
                <wp:inline distT="0" distB="0" distL="0" distR="0" wp14:anchorId="4BDF8548" wp14:editId="52616D34">
                  <wp:extent cx="5015552" cy="2800350"/>
                  <wp:effectExtent l="0" t="0" r="0" b="0"/>
                  <wp:docPr id="762625575" name="Picture 762625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015552" cy="2800350"/>
                          </a:xfrm>
                          <a:prstGeom prst="rect">
                            <a:avLst/>
                          </a:prstGeom>
                        </pic:spPr>
                      </pic:pic>
                    </a:graphicData>
                  </a:graphic>
                </wp:inline>
              </w:drawing>
            </w:r>
            <w:r w:rsidR="585BEF2F" w:rsidRPr="585BEF2F">
              <w:rPr>
                <w:rFonts w:ascii="Times New Roman" w:eastAsia="Times New Roman" w:hAnsi="Times New Roman" w:cs="Times New Roman"/>
                <w:b/>
                <w:bCs/>
                <w:color w:val="000000" w:themeColor="text1"/>
                <w:sz w:val="24"/>
                <w:szCs w:val="24"/>
                <w:lang w:val="en-GB"/>
              </w:rPr>
              <w:t xml:space="preserve"> </w:t>
            </w:r>
          </w:p>
          <w:p w14:paraId="5C1F6A6E" w14:textId="1006BC8E"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t xml:space="preserve"> </w:t>
            </w:r>
          </w:p>
        </w:tc>
      </w:tr>
      <w:tr w:rsidR="585BEF2F" w14:paraId="19A3B34C" w14:textId="77777777" w:rsidTr="042FEB1E">
        <w:trPr>
          <w:trHeight w:val="495"/>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7D09FE38" w14:textId="7DFF9F97" w:rsidR="585BEF2F" w:rsidRDefault="585BEF2F" w:rsidP="585BEF2F">
            <w:r w:rsidRPr="585BEF2F">
              <w:rPr>
                <w:rFonts w:ascii="Times New Roman" w:eastAsia="Times New Roman" w:hAnsi="Times New Roman" w:cs="Times New Roman"/>
                <w:b/>
                <w:bCs/>
                <w:color w:val="000000" w:themeColor="text1"/>
                <w:sz w:val="24"/>
                <w:szCs w:val="24"/>
                <w:lang w:val="en-GB"/>
              </w:rPr>
              <w:t>Training Notes:</w:t>
            </w:r>
            <w:r w:rsidR="6B6F8537" w:rsidRPr="585BEF2F">
              <w:rPr>
                <w:rFonts w:ascii="Times New Roman" w:eastAsia="Times New Roman" w:hAnsi="Times New Roman" w:cs="Times New Roman"/>
                <w:color w:val="374151"/>
                <w:sz w:val="24"/>
                <w:szCs w:val="24"/>
                <w:lang w:val="en-GB"/>
              </w:rPr>
              <w:t xml:space="preserve"> Health and Safety:</w:t>
            </w:r>
          </w:p>
          <w:p w14:paraId="6A8786D2" w14:textId="5E5D9C34" w:rsidR="6B6F8537" w:rsidRDefault="6B6F8537">
            <w:r w:rsidRPr="585BEF2F">
              <w:rPr>
                <w:rFonts w:ascii="Times New Roman" w:eastAsia="Times New Roman" w:hAnsi="Times New Roman" w:cs="Times New Roman"/>
                <w:color w:val="374151"/>
                <w:sz w:val="24"/>
                <w:szCs w:val="24"/>
                <w:lang w:val="en-GB"/>
              </w:rPr>
              <w:t>Health and Safety is a critical aspect of housekeeping work. Housekeeping staff is often exposed to hazardous materials such as cleaning chemicals, so it is crucial to ensure that proper personal protective equipment (PPE) is provided and used correctly. Housekeeping staff should also receive training on how to identify and minimize Health and Safety risks in the workplace. The hotel's Health and Safety policies and procedures will be communicated clearly to all staff, and regular training sessions will be conducted to ensure that staff members are aware of any changes or updates.</w:t>
            </w:r>
          </w:p>
          <w:p w14:paraId="0313941F" w14:textId="4783D046" w:rsidR="585BEF2F" w:rsidRDefault="585BEF2F" w:rsidP="585BEF2F">
            <w:pPr>
              <w:rPr>
                <w:rFonts w:ascii="Times New Roman" w:eastAsia="Times New Roman" w:hAnsi="Times New Roman" w:cs="Times New Roman"/>
                <w:b/>
                <w:bCs/>
                <w:color w:val="000000" w:themeColor="text1"/>
                <w:sz w:val="24"/>
                <w:szCs w:val="24"/>
                <w:lang w:val="en-GB"/>
              </w:rPr>
            </w:pPr>
          </w:p>
        </w:tc>
      </w:tr>
      <w:tr w:rsidR="585BEF2F" w14:paraId="01BE4AFA"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794D13AF" w14:textId="32B2BE53"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t xml:space="preserve"> </w:t>
            </w:r>
          </w:p>
          <w:p w14:paraId="788D5323" w14:textId="00B684F4"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t xml:space="preserve"> </w:t>
            </w:r>
          </w:p>
        </w:tc>
      </w:tr>
      <w:tr w:rsidR="585BEF2F" w14:paraId="1B2E4807"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480D6142" w14:textId="3666398E" w:rsidR="585BEF2F" w:rsidRDefault="585BEF2F" w:rsidP="585BEF2F">
            <w:r w:rsidRPr="042FEB1E">
              <w:rPr>
                <w:rFonts w:ascii="Times New Roman" w:eastAsia="Times New Roman" w:hAnsi="Times New Roman" w:cs="Times New Roman"/>
                <w:b/>
                <w:bCs/>
                <w:color w:val="000000" w:themeColor="text1"/>
                <w:sz w:val="24"/>
                <w:szCs w:val="24"/>
                <w:lang w:val="en-GB"/>
              </w:rPr>
              <w:t>Training Notes:</w:t>
            </w:r>
            <w:r w:rsidR="12A38B9A" w:rsidRPr="042FEB1E">
              <w:rPr>
                <w:rFonts w:ascii="Times New Roman" w:eastAsia="Times New Roman" w:hAnsi="Times New Roman" w:cs="Times New Roman"/>
                <w:color w:val="374151"/>
                <w:sz w:val="24"/>
                <w:szCs w:val="24"/>
                <w:lang w:val="en-GB"/>
              </w:rPr>
              <w:t xml:space="preserve"> </w:t>
            </w:r>
          </w:p>
        </w:tc>
      </w:tr>
      <w:tr w:rsidR="585BEF2F" w14:paraId="0750233C"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61BF3E64" w14:textId="6973B209"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t xml:space="preserve"> </w:t>
            </w:r>
          </w:p>
          <w:p w14:paraId="2FE6913B" w14:textId="1741B094" w:rsidR="6977DF4F" w:rsidRDefault="73F8F246" w:rsidP="585BEF2F">
            <w:pPr>
              <w:jc w:val="center"/>
            </w:pPr>
            <w:r>
              <w:rPr>
                <w:noProof/>
              </w:rPr>
              <w:lastRenderedPageBreak/>
              <w:drawing>
                <wp:inline distT="0" distB="0" distL="0" distR="0" wp14:anchorId="1EC2A9FA" wp14:editId="20048A0B">
                  <wp:extent cx="5164666" cy="2905125"/>
                  <wp:effectExtent l="0" t="0" r="0" b="0"/>
                  <wp:docPr id="1093262912" name="Picture 1093262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164666" cy="2905125"/>
                          </a:xfrm>
                          <a:prstGeom prst="rect">
                            <a:avLst/>
                          </a:prstGeom>
                        </pic:spPr>
                      </pic:pic>
                    </a:graphicData>
                  </a:graphic>
                </wp:inline>
              </w:drawing>
            </w:r>
            <w:r w:rsidR="585BEF2F" w:rsidRPr="042FEB1E">
              <w:rPr>
                <w:rFonts w:ascii="Times New Roman" w:eastAsia="Times New Roman" w:hAnsi="Times New Roman" w:cs="Times New Roman"/>
                <w:b/>
                <w:bCs/>
                <w:color w:val="000000" w:themeColor="text1"/>
                <w:sz w:val="24"/>
                <w:szCs w:val="24"/>
                <w:lang w:val="en-GB"/>
              </w:rPr>
              <w:t xml:space="preserve"> </w:t>
            </w:r>
          </w:p>
          <w:p w14:paraId="7591BA12" w14:textId="27D99D16" w:rsidR="585BEF2F" w:rsidRDefault="585BEF2F" w:rsidP="042FEB1E">
            <w:pPr>
              <w:jc w:val="center"/>
              <w:rPr>
                <w:rFonts w:ascii="Times New Roman" w:eastAsia="Times New Roman" w:hAnsi="Times New Roman" w:cs="Times New Roman"/>
                <w:b/>
                <w:bCs/>
                <w:color w:val="000000" w:themeColor="text1"/>
                <w:sz w:val="24"/>
                <w:szCs w:val="24"/>
                <w:lang w:val="en-GB"/>
              </w:rPr>
            </w:pPr>
          </w:p>
        </w:tc>
      </w:tr>
      <w:tr w:rsidR="585BEF2F" w14:paraId="5650D094" w14:textId="77777777" w:rsidTr="042FEB1E">
        <w:trPr>
          <w:trHeight w:val="540"/>
          <w:jc w:val="center"/>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315FA213" w14:textId="7B88E3D2" w:rsidR="585BEF2F" w:rsidRDefault="585BEF2F" w:rsidP="585BEF2F">
            <w:r w:rsidRPr="585BEF2F">
              <w:rPr>
                <w:rFonts w:ascii="Times New Roman" w:eastAsia="Times New Roman" w:hAnsi="Times New Roman" w:cs="Times New Roman"/>
                <w:b/>
                <w:bCs/>
                <w:color w:val="000000" w:themeColor="text1"/>
                <w:sz w:val="24"/>
                <w:szCs w:val="24"/>
                <w:lang w:val="en-GB"/>
              </w:rPr>
              <w:lastRenderedPageBreak/>
              <w:t>Training Notes:</w:t>
            </w:r>
            <w:r w:rsidR="71BB9A08" w:rsidRPr="585BEF2F">
              <w:rPr>
                <w:rFonts w:ascii="Times New Roman" w:eastAsia="Times New Roman" w:hAnsi="Times New Roman" w:cs="Times New Roman"/>
                <w:color w:val="374151"/>
                <w:sz w:val="24"/>
                <w:szCs w:val="24"/>
                <w:lang w:val="en-GB"/>
              </w:rPr>
              <w:t xml:space="preserve"> Communication:</w:t>
            </w:r>
          </w:p>
          <w:p w14:paraId="404FFB47" w14:textId="0C1BC4B3" w:rsidR="71BB9A08" w:rsidRDefault="71BB9A08">
            <w:r w:rsidRPr="585BEF2F">
              <w:rPr>
                <w:rFonts w:ascii="Times New Roman" w:eastAsia="Times New Roman" w:hAnsi="Times New Roman" w:cs="Times New Roman"/>
                <w:color w:val="374151"/>
                <w:sz w:val="24"/>
                <w:szCs w:val="24"/>
                <w:lang w:val="en-GB"/>
              </w:rPr>
              <w:t>Effective communication between housekeeping staff and other departments such as front desk and maintenance is essential for ensuring that guest requests and complaints are handled promptly and efficiently. Housekeeping staff should receive training on how to communicate effectively with colleagues and guests. Communication channels such as radios, intercoms, or mobile devices should be used to ensure that housekeeping staff can respond quickly to guest requests and complaints.</w:t>
            </w:r>
          </w:p>
          <w:p w14:paraId="60F314BF" w14:textId="230EC8F0" w:rsidR="585BEF2F" w:rsidRDefault="585BEF2F" w:rsidP="585BEF2F">
            <w:pPr>
              <w:rPr>
                <w:rFonts w:ascii="Times New Roman" w:eastAsia="Times New Roman" w:hAnsi="Times New Roman" w:cs="Times New Roman"/>
                <w:b/>
                <w:bCs/>
                <w:color w:val="000000" w:themeColor="text1"/>
                <w:sz w:val="24"/>
                <w:szCs w:val="24"/>
                <w:lang w:val="en-GB"/>
              </w:rPr>
            </w:pPr>
          </w:p>
        </w:tc>
      </w:tr>
    </w:tbl>
    <w:p w14:paraId="074A0A79" w14:textId="586A3E70"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p>
    <w:tbl>
      <w:tblPr>
        <w:tblStyle w:val="TableGrid"/>
        <w:tblW w:w="0" w:type="auto"/>
        <w:tblLayout w:type="fixed"/>
        <w:tblLook w:val="04A0" w:firstRow="1" w:lastRow="0" w:firstColumn="1" w:lastColumn="0" w:noHBand="0" w:noVBand="1"/>
      </w:tblPr>
      <w:tblGrid>
        <w:gridCol w:w="9360"/>
      </w:tblGrid>
      <w:tr w:rsidR="585BEF2F" w14:paraId="16CA5623"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63C57AB1" w14:textId="2595612D" w:rsidR="585BEF2F" w:rsidRDefault="585BEF2F">
            <w:r w:rsidRPr="042FEB1E">
              <w:rPr>
                <w:rFonts w:ascii="Times New Roman" w:eastAsia="Times New Roman" w:hAnsi="Times New Roman" w:cs="Times New Roman"/>
                <w:b/>
                <w:bCs/>
                <w:color w:val="000000" w:themeColor="text1"/>
                <w:sz w:val="24"/>
                <w:szCs w:val="24"/>
                <w:lang w:val="en-GB"/>
              </w:rPr>
              <w:t xml:space="preserve">  </w:t>
            </w:r>
          </w:p>
          <w:p w14:paraId="083018A6" w14:textId="48506C76" w:rsidR="585BEF2F" w:rsidRDefault="585BEF2F" w:rsidP="042FEB1E">
            <w:r w:rsidRPr="042FEB1E">
              <w:rPr>
                <w:rFonts w:ascii="Times New Roman" w:eastAsia="Times New Roman" w:hAnsi="Times New Roman" w:cs="Times New Roman"/>
                <w:b/>
                <w:bCs/>
                <w:color w:val="000000" w:themeColor="text1"/>
                <w:sz w:val="24"/>
                <w:szCs w:val="24"/>
                <w:lang w:val="en-GB"/>
              </w:rPr>
              <w:t xml:space="preserve"> </w:t>
            </w:r>
            <w:r w:rsidR="3AEFCB0F">
              <w:rPr>
                <w:noProof/>
              </w:rPr>
              <w:drawing>
                <wp:inline distT="0" distB="0" distL="0" distR="0" wp14:anchorId="46811E7D" wp14:editId="3DA4DB31">
                  <wp:extent cx="5676758" cy="3181350"/>
                  <wp:effectExtent l="0" t="0" r="0" b="0"/>
                  <wp:docPr id="826340327" name="Picture 826340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676758" cy="3181350"/>
                          </a:xfrm>
                          <a:prstGeom prst="rect">
                            <a:avLst/>
                          </a:prstGeom>
                        </pic:spPr>
                      </pic:pic>
                    </a:graphicData>
                  </a:graphic>
                </wp:inline>
              </w:drawing>
            </w:r>
          </w:p>
          <w:p w14:paraId="5169D77C" w14:textId="60156B4B" w:rsidR="585BEF2F" w:rsidRDefault="585BEF2F">
            <w:r w:rsidRPr="585BEF2F">
              <w:rPr>
                <w:rFonts w:ascii="Times New Roman" w:eastAsia="Times New Roman" w:hAnsi="Times New Roman" w:cs="Times New Roman"/>
                <w:b/>
                <w:bCs/>
                <w:color w:val="000000" w:themeColor="text1"/>
                <w:sz w:val="24"/>
                <w:szCs w:val="24"/>
                <w:lang w:val="en-GB"/>
              </w:rPr>
              <w:lastRenderedPageBreak/>
              <w:t xml:space="preserve"> </w:t>
            </w:r>
          </w:p>
        </w:tc>
      </w:tr>
      <w:tr w:rsidR="585BEF2F" w14:paraId="3CC94CE5"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631AC404" w14:textId="5B06C74B" w:rsidR="585BEF2F" w:rsidRDefault="585BEF2F" w:rsidP="042FEB1E">
            <w:pPr>
              <w:rPr>
                <w:rFonts w:ascii="Times New Roman" w:eastAsia="Times New Roman" w:hAnsi="Times New Roman" w:cs="Times New Roman"/>
                <w:b/>
                <w:bCs/>
                <w:color w:val="000000" w:themeColor="text1"/>
                <w:sz w:val="24"/>
                <w:szCs w:val="24"/>
                <w:lang w:val="en-GB"/>
              </w:rPr>
            </w:pPr>
            <w:r w:rsidRPr="042FEB1E">
              <w:rPr>
                <w:rFonts w:ascii="Times New Roman" w:eastAsia="Times New Roman" w:hAnsi="Times New Roman" w:cs="Times New Roman"/>
                <w:b/>
                <w:bCs/>
                <w:color w:val="000000" w:themeColor="text1"/>
                <w:sz w:val="24"/>
                <w:szCs w:val="24"/>
                <w:lang w:val="en-GB"/>
              </w:rPr>
              <w:lastRenderedPageBreak/>
              <w:t>Training Notes:</w:t>
            </w:r>
            <w:r w:rsidR="3EA62525" w:rsidRPr="042FEB1E">
              <w:rPr>
                <w:rFonts w:ascii="Times New Roman" w:eastAsia="Times New Roman" w:hAnsi="Times New Roman" w:cs="Times New Roman"/>
                <w:b/>
                <w:bCs/>
                <w:color w:val="000000" w:themeColor="text1"/>
                <w:sz w:val="24"/>
                <w:szCs w:val="24"/>
                <w:lang w:val="en-GB"/>
              </w:rPr>
              <w:t xml:space="preserve"> </w:t>
            </w:r>
            <w:r w:rsidR="155DB090" w:rsidRPr="042FEB1E">
              <w:rPr>
                <w:rFonts w:ascii="Times New Roman" w:eastAsia="Times New Roman" w:hAnsi="Times New Roman" w:cs="Times New Roman"/>
                <w:b/>
                <w:bCs/>
                <w:color w:val="000000" w:themeColor="text1"/>
                <w:sz w:val="24"/>
                <w:szCs w:val="24"/>
                <w:lang w:val="en-GB"/>
              </w:rPr>
              <w:t>Time Management:</w:t>
            </w:r>
          </w:p>
          <w:p w14:paraId="0D8C9B5B" w14:textId="5B85637B" w:rsidR="585BEF2F" w:rsidRDefault="3EA62525">
            <w:r w:rsidRPr="042FEB1E">
              <w:rPr>
                <w:rFonts w:ascii="Times New Roman" w:eastAsia="Times New Roman" w:hAnsi="Times New Roman" w:cs="Times New Roman"/>
                <w:color w:val="000000" w:themeColor="text1"/>
                <w:sz w:val="24"/>
                <w:szCs w:val="24"/>
                <w:lang w:val="en-GB"/>
              </w:rPr>
              <w:t>Time is of the importance in a hotel, so the cleaning staff must have the ability to work swiftly and effectively while still delivering excellent service. Excellent time management skills are needed for this, including the capacity to select duties, adhere to a timetable, and maintain organisation.</w:t>
            </w:r>
          </w:p>
        </w:tc>
      </w:tr>
      <w:tr w:rsidR="585BEF2F" w14:paraId="4AF474C2"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7F77BEB7" w14:textId="5E2E83D7"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t xml:space="preserve"> </w:t>
            </w:r>
          </w:p>
          <w:p w14:paraId="26AA8FDD" w14:textId="6518FA48" w:rsidR="585BEF2F" w:rsidRDefault="1E554CD9" w:rsidP="042FEB1E">
            <w:pPr>
              <w:jc w:val="center"/>
            </w:pPr>
            <w:r>
              <w:rPr>
                <w:noProof/>
              </w:rPr>
              <w:drawing>
                <wp:inline distT="0" distB="0" distL="0" distR="0" wp14:anchorId="27CE87B7" wp14:editId="5FC80B8A">
                  <wp:extent cx="5114925" cy="2845177"/>
                  <wp:effectExtent l="0" t="0" r="0" b="0"/>
                  <wp:docPr id="548998356" name="Picture 548998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114925" cy="2845177"/>
                          </a:xfrm>
                          <a:prstGeom prst="rect">
                            <a:avLst/>
                          </a:prstGeom>
                        </pic:spPr>
                      </pic:pic>
                    </a:graphicData>
                  </a:graphic>
                </wp:inline>
              </w:drawing>
            </w:r>
            <w:r w:rsidR="585BEF2F" w:rsidRPr="042FEB1E">
              <w:rPr>
                <w:rFonts w:ascii="Times New Roman" w:eastAsia="Times New Roman" w:hAnsi="Times New Roman" w:cs="Times New Roman"/>
                <w:b/>
                <w:bCs/>
                <w:color w:val="000000" w:themeColor="text1"/>
                <w:sz w:val="24"/>
                <w:szCs w:val="24"/>
                <w:lang w:val="en-GB"/>
              </w:rPr>
              <w:t xml:space="preserve"> </w:t>
            </w:r>
          </w:p>
          <w:p w14:paraId="3681C094" w14:textId="74E7E93B"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t xml:space="preserve">  </w:t>
            </w:r>
          </w:p>
        </w:tc>
      </w:tr>
      <w:tr w:rsidR="585BEF2F" w14:paraId="7BD3FF1B"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3B0B9EA0" w14:textId="2FA966F7" w:rsidR="585BEF2F" w:rsidRDefault="585BEF2F" w:rsidP="042FEB1E">
            <w:pPr>
              <w:rPr>
                <w:rFonts w:ascii="Times New Roman" w:eastAsia="Times New Roman" w:hAnsi="Times New Roman" w:cs="Times New Roman"/>
                <w:b/>
                <w:bCs/>
                <w:color w:val="000000" w:themeColor="text1"/>
                <w:sz w:val="24"/>
                <w:szCs w:val="24"/>
                <w:lang w:val="en-GB"/>
              </w:rPr>
            </w:pPr>
            <w:r w:rsidRPr="042FEB1E">
              <w:rPr>
                <w:rFonts w:ascii="Times New Roman" w:eastAsia="Times New Roman" w:hAnsi="Times New Roman" w:cs="Times New Roman"/>
                <w:b/>
                <w:bCs/>
                <w:color w:val="000000" w:themeColor="text1"/>
                <w:sz w:val="24"/>
                <w:szCs w:val="24"/>
                <w:lang w:val="en-GB"/>
              </w:rPr>
              <w:t>Training Notes:</w:t>
            </w:r>
            <w:r w:rsidR="3477B2D0" w:rsidRPr="042FEB1E">
              <w:rPr>
                <w:rFonts w:ascii="Times New Roman" w:eastAsia="Times New Roman" w:hAnsi="Times New Roman" w:cs="Times New Roman"/>
                <w:b/>
                <w:bCs/>
                <w:color w:val="000000" w:themeColor="text1"/>
                <w:sz w:val="24"/>
                <w:szCs w:val="24"/>
                <w:lang w:val="en-GB"/>
              </w:rPr>
              <w:t xml:space="preserve"> </w:t>
            </w:r>
            <w:r w:rsidR="177446E9" w:rsidRPr="042FEB1E">
              <w:rPr>
                <w:rFonts w:ascii="Times New Roman" w:eastAsia="Times New Roman" w:hAnsi="Times New Roman" w:cs="Times New Roman"/>
                <w:b/>
                <w:bCs/>
                <w:color w:val="000000" w:themeColor="text1"/>
                <w:sz w:val="24"/>
                <w:szCs w:val="24"/>
                <w:lang w:val="en-GB"/>
              </w:rPr>
              <w:t>Flexibility:</w:t>
            </w:r>
          </w:p>
          <w:p w14:paraId="1E9796CB" w14:textId="3FD55EB3" w:rsidR="585BEF2F" w:rsidRDefault="7DF59617" w:rsidP="042FEB1E">
            <w:pPr>
              <w:rPr>
                <w:rFonts w:ascii="Times New Roman" w:eastAsia="Times New Roman" w:hAnsi="Times New Roman" w:cs="Times New Roman"/>
                <w:color w:val="000000" w:themeColor="text1"/>
                <w:sz w:val="24"/>
                <w:szCs w:val="24"/>
                <w:lang w:val="en-GB"/>
              </w:rPr>
            </w:pPr>
            <w:r w:rsidRPr="042FEB1E">
              <w:rPr>
                <w:rFonts w:ascii="Times New Roman" w:eastAsia="Times New Roman" w:hAnsi="Times New Roman" w:cs="Times New Roman"/>
                <w:color w:val="000000" w:themeColor="text1"/>
                <w:sz w:val="24"/>
                <w:szCs w:val="24"/>
                <w:lang w:val="en-GB"/>
              </w:rPr>
              <w:t>The housekeeping personnel must be able to adapt to shifting conditions, such as unanticipated visitor requests or alterations to the cleaning schedule. This requires a flexible perspective, as well as rapid thinking and decision-making abilities</w:t>
            </w:r>
            <w:r w:rsidRPr="042FEB1E">
              <w:rPr>
                <w:rFonts w:ascii="Times New Roman" w:eastAsia="Times New Roman" w:hAnsi="Times New Roman" w:cs="Times New Roman"/>
                <w:b/>
                <w:bCs/>
                <w:color w:val="000000" w:themeColor="text1"/>
                <w:sz w:val="24"/>
                <w:szCs w:val="24"/>
                <w:lang w:val="en-GB"/>
              </w:rPr>
              <w:t>.</w:t>
            </w:r>
          </w:p>
        </w:tc>
      </w:tr>
      <w:tr w:rsidR="585BEF2F" w14:paraId="17009E4D"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2CD38342" w14:textId="36882759"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t xml:space="preserve">  </w:t>
            </w:r>
          </w:p>
          <w:p w14:paraId="54AC2115" w14:textId="00BED601" w:rsidR="585BEF2F" w:rsidRDefault="7F5BCE34" w:rsidP="042FEB1E">
            <w:pPr>
              <w:jc w:val="center"/>
            </w:pPr>
            <w:r>
              <w:rPr>
                <w:noProof/>
              </w:rPr>
              <w:lastRenderedPageBreak/>
              <w:drawing>
                <wp:inline distT="0" distB="0" distL="0" distR="0" wp14:anchorId="1963E075" wp14:editId="58433195">
                  <wp:extent cx="5295900" cy="2978944"/>
                  <wp:effectExtent l="0" t="0" r="0" b="0"/>
                  <wp:docPr id="630891750" name="Picture 630891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295900" cy="2978944"/>
                          </a:xfrm>
                          <a:prstGeom prst="rect">
                            <a:avLst/>
                          </a:prstGeom>
                        </pic:spPr>
                      </pic:pic>
                    </a:graphicData>
                  </a:graphic>
                </wp:inline>
              </w:drawing>
            </w:r>
            <w:r w:rsidR="585BEF2F" w:rsidRPr="042FEB1E">
              <w:rPr>
                <w:rFonts w:ascii="Times New Roman" w:eastAsia="Times New Roman" w:hAnsi="Times New Roman" w:cs="Times New Roman"/>
                <w:b/>
                <w:bCs/>
                <w:color w:val="000000" w:themeColor="text1"/>
                <w:sz w:val="24"/>
                <w:szCs w:val="24"/>
                <w:lang w:val="en-GB"/>
              </w:rPr>
              <w:t xml:space="preserve"> </w:t>
            </w:r>
          </w:p>
          <w:p w14:paraId="6CE27B26" w14:textId="77CA6047"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t xml:space="preserve"> </w:t>
            </w:r>
          </w:p>
        </w:tc>
      </w:tr>
      <w:tr w:rsidR="585BEF2F" w14:paraId="7E2E7B25" w14:textId="77777777" w:rsidTr="042FEB1E">
        <w:trPr>
          <w:trHeight w:val="495"/>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0AA903EE" w14:textId="3CB3FAEE" w:rsidR="585BEF2F" w:rsidRDefault="585BEF2F" w:rsidP="042FEB1E">
            <w:pPr>
              <w:rPr>
                <w:rFonts w:ascii="Times New Roman" w:eastAsia="Times New Roman" w:hAnsi="Times New Roman" w:cs="Times New Roman"/>
                <w:color w:val="374151"/>
                <w:sz w:val="24"/>
                <w:szCs w:val="24"/>
                <w:lang w:val="en-GB"/>
              </w:rPr>
            </w:pPr>
            <w:r w:rsidRPr="042FEB1E">
              <w:rPr>
                <w:rFonts w:ascii="Times New Roman" w:eastAsia="Times New Roman" w:hAnsi="Times New Roman" w:cs="Times New Roman"/>
                <w:b/>
                <w:bCs/>
                <w:color w:val="000000" w:themeColor="text1"/>
                <w:sz w:val="24"/>
                <w:szCs w:val="24"/>
                <w:lang w:val="en-GB"/>
              </w:rPr>
              <w:lastRenderedPageBreak/>
              <w:t xml:space="preserve">Training </w:t>
            </w:r>
            <w:r w:rsidRPr="042FEB1E">
              <w:rPr>
                <w:rFonts w:ascii="Times New Roman" w:eastAsia="Times New Roman" w:hAnsi="Times New Roman" w:cs="Times New Roman"/>
                <w:b/>
                <w:bCs/>
                <w:sz w:val="24"/>
                <w:szCs w:val="24"/>
                <w:lang w:val="en-GB"/>
              </w:rPr>
              <w:t>Notes:</w:t>
            </w:r>
            <w:r w:rsidR="30A48691" w:rsidRPr="042FEB1E">
              <w:rPr>
                <w:rFonts w:ascii="Times New Roman" w:eastAsia="Times New Roman" w:hAnsi="Times New Roman" w:cs="Times New Roman"/>
                <w:b/>
                <w:bCs/>
                <w:sz w:val="24"/>
                <w:szCs w:val="24"/>
                <w:lang w:val="en-GB"/>
              </w:rPr>
              <w:t xml:space="preserve"> Attention</w:t>
            </w:r>
            <w:r w:rsidR="30A48691" w:rsidRPr="042FEB1E">
              <w:rPr>
                <w:rFonts w:ascii="Times New Roman" w:eastAsia="Times New Roman" w:hAnsi="Times New Roman" w:cs="Times New Roman"/>
                <w:b/>
                <w:bCs/>
                <w:color w:val="000000" w:themeColor="text1"/>
                <w:sz w:val="24"/>
                <w:szCs w:val="24"/>
                <w:lang w:val="en-GB"/>
              </w:rPr>
              <w:t xml:space="preserve"> to </w:t>
            </w:r>
            <w:r w:rsidR="474AD271" w:rsidRPr="042FEB1E">
              <w:rPr>
                <w:rFonts w:ascii="Times New Roman" w:eastAsia="Times New Roman" w:hAnsi="Times New Roman" w:cs="Times New Roman"/>
                <w:b/>
                <w:bCs/>
                <w:color w:val="000000" w:themeColor="text1"/>
                <w:sz w:val="24"/>
                <w:szCs w:val="24"/>
                <w:lang w:val="en-GB"/>
              </w:rPr>
              <w:t>details:</w:t>
            </w:r>
          </w:p>
          <w:p w14:paraId="5CFCA02B" w14:textId="56829525" w:rsidR="585BEF2F" w:rsidRDefault="1A90F546" w:rsidP="042FEB1E">
            <w:r w:rsidRPr="042FEB1E">
              <w:rPr>
                <w:rFonts w:ascii="Times New Roman" w:eastAsia="Times New Roman" w:hAnsi="Times New Roman" w:cs="Times New Roman"/>
                <w:color w:val="374151"/>
                <w:sz w:val="24"/>
                <w:szCs w:val="24"/>
                <w:lang w:val="en-GB"/>
              </w:rPr>
              <w:t>The housekeeping personnel is responsible for maintaining spotless, orderly, and well-stocked guest rooms. Even the slightest error can result in an unsatisfactory visitor experience. Therefore, the housekeeping personnel must be meticulous in their work, paying close attention to all aspects of the room, from the linens to the restroom fixtures.</w:t>
            </w:r>
          </w:p>
        </w:tc>
      </w:tr>
      <w:tr w:rsidR="585BEF2F" w14:paraId="039E47D6"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0DA8F066" w14:textId="25C44CB6" w:rsidR="585BEF2F" w:rsidRDefault="585BEF2F" w:rsidP="585BEF2F">
            <w:pPr>
              <w:jc w:val="center"/>
            </w:pPr>
            <w:r w:rsidRPr="585BEF2F">
              <w:rPr>
                <w:rFonts w:ascii="Times New Roman" w:eastAsia="Times New Roman" w:hAnsi="Times New Roman" w:cs="Times New Roman"/>
                <w:b/>
                <w:bCs/>
                <w:color w:val="000000" w:themeColor="text1"/>
                <w:sz w:val="24"/>
                <w:szCs w:val="24"/>
                <w:lang w:val="en-GB"/>
              </w:rPr>
              <w:t xml:space="preserve"> </w:t>
            </w:r>
          </w:p>
          <w:p w14:paraId="4B311CEE" w14:textId="01FCDF2A" w:rsidR="585BEF2F" w:rsidRDefault="585BEF2F" w:rsidP="042FEB1E">
            <w:pPr>
              <w:jc w:val="center"/>
              <w:rPr>
                <w:rFonts w:ascii="Times New Roman" w:eastAsia="Times New Roman" w:hAnsi="Times New Roman" w:cs="Times New Roman"/>
                <w:b/>
                <w:bCs/>
                <w:color w:val="000000" w:themeColor="text1"/>
                <w:sz w:val="24"/>
                <w:szCs w:val="24"/>
                <w:lang w:val="en-GB"/>
              </w:rPr>
            </w:pPr>
            <w:r w:rsidRPr="042FEB1E">
              <w:rPr>
                <w:rFonts w:ascii="Times New Roman" w:eastAsia="Times New Roman" w:hAnsi="Times New Roman" w:cs="Times New Roman"/>
                <w:b/>
                <w:bCs/>
                <w:color w:val="000000" w:themeColor="text1"/>
                <w:sz w:val="24"/>
                <w:szCs w:val="24"/>
                <w:lang w:val="en-GB"/>
              </w:rPr>
              <w:t xml:space="preserve"> </w:t>
            </w:r>
            <w:r w:rsidR="3B3E82AD">
              <w:rPr>
                <w:noProof/>
              </w:rPr>
              <w:drawing>
                <wp:inline distT="0" distB="0" distL="0" distR="0" wp14:anchorId="1D44924C" wp14:editId="5EE23AB4">
                  <wp:extent cx="5421816" cy="3038475"/>
                  <wp:effectExtent l="0" t="0" r="0" b="0"/>
                  <wp:docPr id="2064750579" name="Picture 2064750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421816" cy="3038475"/>
                          </a:xfrm>
                          <a:prstGeom prst="rect">
                            <a:avLst/>
                          </a:prstGeom>
                        </pic:spPr>
                      </pic:pic>
                    </a:graphicData>
                  </a:graphic>
                </wp:inline>
              </w:drawing>
            </w:r>
            <w:r w:rsidRPr="042FEB1E">
              <w:rPr>
                <w:rFonts w:ascii="Times New Roman" w:eastAsia="Times New Roman" w:hAnsi="Times New Roman" w:cs="Times New Roman"/>
                <w:b/>
                <w:bCs/>
                <w:color w:val="000000" w:themeColor="text1"/>
                <w:sz w:val="24"/>
                <w:szCs w:val="24"/>
                <w:lang w:val="en-GB"/>
              </w:rPr>
              <w:t xml:space="preserve"> </w:t>
            </w:r>
          </w:p>
          <w:p w14:paraId="7E6622F9" w14:textId="4E089233" w:rsidR="585BEF2F" w:rsidRDefault="585BEF2F" w:rsidP="042FEB1E">
            <w:pPr>
              <w:jc w:val="center"/>
            </w:pPr>
            <w:r w:rsidRPr="042FEB1E">
              <w:rPr>
                <w:rFonts w:ascii="Times New Roman" w:eastAsia="Times New Roman" w:hAnsi="Times New Roman" w:cs="Times New Roman"/>
                <w:b/>
                <w:bCs/>
                <w:color w:val="000000" w:themeColor="text1"/>
                <w:sz w:val="24"/>
                <w:szCs w:val="24"/>
                <w:lang w:val="en-GB"/>
              </w:rPr>
              <w:t xml:space="preserve">  </w:t>
            </w:r>
          </w:p>
        </w:tc>
      </w:tr>
      <w:tr w:rsidR="585BEF2F" w14:paraId="0E7CDAE8"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561D4FF2" w14:textId="02BC9FF0" w:rsidR="585BEF2F" w:rsidRDefault="585BEF2F" w:rsidP="042FEB1E">
            <w:r w:rsidRPr="042FEB1E">
              <w:rPr>
                <w:rFonts w:ascii="Times New Roman" w:eastAsia="Times New Roman" w:hAnsi="Times New Roman" w:cs="Times New Roman"/>
                <w:b/>
                <w:bCs/>
                <w:color w:val="000000" w:themeColor="text1"/>
                <w:sz w:val="24"/>
                <w:szCs w:val="24"/>
                <w:lang w:val="en-GB"/>
              </w:rPr>
              <w:t>Training Notes:</w:t>
            </w:r>
            <w:r w:rsidR="06B20942" w:rsidRPr="042FEB1E">
              <w:rPr>
                <w:rFonts w:ascii="Times New Roman" w:eastAsia="Times New Roman" w:hAnsi="Times New Roman" w:cs="Times New Roman"/>
                <w:b/>
                <w:bCs/>
                <w:color w:val="000000" w:themeColor="text1"/>
                <w:sz w:val="24"/>
                <w:szCs w:val="24"/>
                <w:lang w:val="en-GB"/>
              </w:rPr>
              <w:t xml:space="preserve"> </w:t>
            </w:r>
            <w:r w:rsidR="06B20942" w:rsidRPr="042FEB1E">
              <w:rPr>
                <w:rFonts w:ascii="Times New Roman" w:eastAsia="Times New Roman" w:hAnsi="Times New Roman" w:cs="Times New Roman"/>
                <w:color w:val="374151"/>
                <w:sz w:val="24"/>
                <w:szCs w:val="24"/>
                <w:lang w:val="en-GB"/>
              </w:rPr>
              <w:t>Employee Engagement:</w:t>
            </w:r>
          </w:p>
          <w:p w14:paraId="0A859457" w14:textId="2E144C43" w:rsidR="585BEF2F" w:rsidRDefault="06B20942">
            <w:r w:rsidRPr="042FEB1E">
              <w:rPr>
                <w:rFonts w:ascii="Times New Roman" w:eastAsia="Times New Roman" w:hAnsi="Times New Roman" w:cs="Times New Roman"/>
                <w:color w:val="374151"/>
                <w:sz w:val="24"/>
                <w:szCs w:val="24"/>
                <w:lang w:val="en-GB"/>
              </w:rPr>
              <w:t xml:space="preserve">Employee engagement is crucial for ensuring that housekeeping staff is motivated and committed to delivering exceptional service. An employee engagement model should be established that includes regular communication, recognition, and training. This model can be </w:t>
            </w:r>
            <w:r w:rsidRPr="042FEB1E">
              <w:rPr>
                <w:rFonts w:ascii="Times New Roman" w:eastAsia="Times New Roman" w:hAnsi="Times New Roman" w:cs="Times New Roman"/>
                <w:color w:val="374151"/>
                <w:sz w:val="24"/>
                <w:szCs w:val="24"/>
                <w:lang w:val="en-GB"/>
              </w:rPr>
              <w:lastRenderedPageBreak/>
              <w:t>based on industry best practices and adapted to fit the hotel's culture and values. Regular team meetings can be held to discuss any issues or concerns and to provide feedback and recognition for good performance.</w:t>
            </w:r>
          </w:p>
          <w:p w14:paraId="42DBBA08" w14:textId="3A8EF9BD" w:rsidR="585BEF2F" w:rsidRDefault="585BEF2F" w:rsidP="042FEB1E">
            <w:pPr>
              <w:rPr>
                <w:rFonts w:ascii="Times New Roman" w:eastAsia="Times New Roman" w:hAnsi="Times New Roman" w:cs="Times New Roman"/>
                <w:b/>
                <w:bCs/>
                <w:color w:val="000000" w:themeColor="text1"/>
                <w:sz w:val="24"/>
                <w:szCs w:val="24"/>
                <w:lang w:val="en-GB"/>
              </w:rPr>
            </w:pPr>
          </w:p>
        </w:tc>
      </w:tr>
      <w:tr w:rsidR="585BEF2F" w14:paraId="3B2E7E6E"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5A9497ED" w14:textId="375EF446" w:rsidR="585BEF2F" w:rsidRDefault="585BEF2F" w:rsidP="585BEF2F">
            <w:pPr>
              <w:jc w:val="center"/>
            </w:pPr>
            <w:r w:rsidRPr="042FEB1E">
              <w:rPr>
                <w:rFonts w:ascii="Times New Roman" w:eastAsia="Times New Roman" w:hAnsi="Times New Roman" w:cs="Times New Roman"/>
                <w:b/>
                <w:bCs/>
                <w:color w:val="000000" w:themeColor="text1"/>
                <w:sz w:val="24"/>
                <w:szCs w:val="24"/>
                <w:lang w:val="en-GB"/>
              </w:rPr>
              <w:lastRenderedPageBreak/>
              <w:t xml:space="preserve"> </w:t>
            </w:r>
          </w:p>
          <w:p w14:paraId="5947B682" w14:textId="7C43166C" w:rsidR="585BEF2F" w:rsidRDefault="25DF964D" w:rsidP="042FEB1E">
            <w:pPr>
              <w:jc w:val="center"/>
            </w:pPr>
            <w:r>
              <w:rPr>
                <w:noProof/>
              </w:rPr>
              <w:drawing>
                <wp:inline distT="0" distB="0" distL="0" distR="0" wp14:anchorId="0DE113C9" wp14:editId="72705583">
                  <wp:extent cx="5785908" cy="3254574"/>
                  <wp:effectExtent l="0" t="0" r="0" b="0"/>
                  <wp:docPr id="520976460" name="Picture 520976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85908" cy="3254574"/>
                          </a:xfrm>
                          <a:prstGeom prst="rect">
                            <a:avLst/>
                          </a:prstGeom>
                        </pic:spPr>
                      </pic:pic>
                    </a:graphicData>
                  </a:graphic>
                </wp:inline>
              </w:drawing>
            </w:r>
            <w:r w:rsidR="585BEF2F" w:rsidRPr="042FEB1E">
              <w:rPr>
                <w:rFonts w:ascii="Times New Roman" w:eastAsia="Times New Roman" w:hAnsi="Times New Roman" w:cs="Times New Roman"/>
                <w:b/>
                <w:bCs/>
                <w:color w:val="000000" w:themeColor="text1"/>
                <w:sz w:val="24"/>
                <w:szCs w:val="24"/>
                <w:lang w:val="en-GB"/>
              </w:rPr>
              <w:t xml:space="preserve">  </w:t>
            </w:r>
          </w:p>
        </w:tc>
      </w:tr>
      <w:tr w:rsidR="585BEF2F" w14:paraId="46F4C7E7" w14:textId="77777777" w:rsidTr="042FEB1E">
        <w:trPr>
          <w:trHeight w:val="54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68BAB5DA" w14:textId="44EA7345" w:rsidR="585BEF2F" w:rsidRDefault="585BEF2F">
            <w:r w:rsidRPr="042FEB1E">
              <w:rPr>
                <w:rFonts w:ascii="Times New Roman" w:eastAsia="Times New Roman" w:hAnsi="Times New Roman" w:cs="Times New Roman"/>
                <w:b/>
                <w:bCs/>
                <w:color w:val="000000" w:themeColor="text1"/>
                <w:sz w:val="24"/>
                <w:szCs w:val="24"/>
                <w:lang w:val="en-GB"/>
              </w:rPr>
              <w:t>Training Notes:</w:t>
            </w:r>
            <w:r w:rsidR="418AC5B7" w:rsidRPr="042FEB1E">
              <w:rPr>
                <w:rFonts w:ascii="Times New Roman" w:eastAsia="Times New Roman" w:hAnsi="Times New Roman" w:cs="Times New Roman"/>
                <w:b/>
                <w:bCs/>
                <w:color w:val="000000" w:themeColor="text1"/>
                <w:sz w:val="24"/>
                <w:szCs w:val="24"/>
                <w:lang w:val="en-GB"/>
              </w:rPr>
              <w:t xml:space="preserve"> Conclusion:</w:t>
            </w:r>
          </w:p>
          <w:p w14:paraId="4E7537AB" w14:textId="0E332AA3" w:rsidR="585BEF2F" w:rsidRDefault="418AC5B7" w:rsidP="042FEB1E">
            <w:pPr>
              <w:rPr>
                <w:rFonts w:ascii="Times New Roman" w:eastAsia="Times New Roman" w:hAnsi="Times New Roman" w:cs="Times New Roman"/>
                <w:color w:val="000000" w:themeColor="text1"/>
                <w:sz w:val="24"/>
                <w:szCs w:val="24"/>
                <w:lang w:val="en-GB"/>
              </w:rPr>
            </w:pPr>
            <w:r w:rsidRPr="042FEB1E">
              <w:rPr>
                <w:rFonts w:ascii="Times New Roman" w:eastAsia="Times New Roman" w:hAnsi="Times New Roman" w:cs="Times New Roman"/>
                <w:color w:val="000000" w:themeColor="text1"/>
                <w:sz w:val="24"/>
                <w:szCs w:val="24"/>
                <w:lang w:val="en-GB"/>
              </w:rPr>
              <w:t>The work of housekeeping can be difficult and demanding, but a positive attitude can help to surmount obstacles and make the work more delightful. By preserving a positive attitude, one can contribute to the success of the team and help create a positive work environment.</w:t>
            </w:r>
          </w:p>
        </w:tc>
      </w:tr>
    </w:tbl>
    <w:p w14:paraId="75D70C24" w14:textId="1B79634E"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p>
    <w:p w14:paraId="28073939" w14:textId="180612B9"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p>
    <w:p w14:paraId="3F8EE4DE" w14:textId="67FDB7A3" w:rsidR="26B28133" w:rsidRDefault="6A1A168C" w:rsidP="585BEF2F">
      <w:pPr>
        <w:spacing w:line="257" w:lineRule="auto"/>
      </w:pPr>
      <w:r w:rsidRPr="585BEF2F">
        <w:rPr>
          <w:rFonts w:ascii="Times New Roman" w:eastAsia="Times New Roman" w:hAnsi="Times New Roman" w:cs="Times New Roman"/>
          <w:b/>
          <w:bCs/>
          <w:color w:val="000000" w:themeColor="text1"/>
          <w:sz w:val="24"/>
          <w:szCs w:val="24"/>
          <w:lang w:val="en-GB"/>
        </w:rPr>
        <w:t xml:space="preserve"> </w:t>
      </w:r>
    </w:p>
    <w:p w14:paraId="1FAE8F6D" w14:textId="468FF3DB" w:rsidR="26B28133" w:rsidRDefault="6A1A168C" w:rsidP="042FEB1E">
      <w:pPr>
        <w:spacing w:line="257" w:lineRule="auto"/>
      </w:pPr>
      <w:r w:rsidRPr="042FEB1E">
        <w:rPr>
          <w:rFonts w:ascii="Times New Roman" w:eastAsia="Times New Roman" w:hAnsi="Times New Roman" w:cs="Times New Roman"/>
          <w:b/>
          <w:bCs/>
          <w:color w:val="000000" w:themeColor="text1"/>
          <w:sz w:val="24"/>
          <w:szCs w:val="24"/>
          <w:lang w:val="en-GB"/>
        </w:rPr>
        <w:t xml:space="preserve"> </w:t>
      </w:r>
    </w:p>
    <w:p w14:paraId="35185700" w14:textId="69758EFC" w:rsidR="042FEB1E" w:rsidRDefault="042FEB1E" w:rsidP="042FEB1E">
      <w:pPr>
        <w:spacing w:line="257" w:lineRule="auto"/>
        <w:rPr>
          <w:rFonts w:ascii="Times New Roman" w:eastAsia="Times New Roman" w:hAnsi="Times New Roman" w:cs="Times New Roman"/>
          <w:b/>
          <w:bCs/>
          <w:color w:val="000000" w:themeColor="text1"/>
          <w:sz w:val="24"/>
          <w:szCs w:val="24"/>
          <w:lang w:val="en-GB"/>
        </w:rPr>
      </w:pPr>
    </w:p>
    <w:p w14:paraId="6A753E2C" w14:textId="05601D77" w:rsidR="042FEB1E" w:rsidRDefault="042FEB1E" w:rsidP="042FEB1E">
      <w:pPr>
        <w:spacing w:line="257" w:lineRule="auto"/>
        <w:rPr>
          <w:rFonts w:ascii="Times New Roman" w:eastAsia="Times New Roman" w:hAnsi="Times New Roman" w:cs="Times New Roman"/>
          <w:b/>
          <w:bCs/>
          <w:color w:val="000000" w:themeColor="text1"/>
          <w:sz w:val="24"/>
          <w:szCs w:val="24"/>
          <w:lang w:val="en-GB"/>
        </w:rPr>
      </w:pPr>
    </w:p>
    <w:p w14:paraId="1B131836" w14:textId="77A9874E" w:rsidR="042FEB1E" w:rsidRDefault="042FEB1E" w:rsidP="042FEB1E">
      <w:pPr>
        <w:spacing w:line="257" w:lineRule="auto"/>
        <w:rPr>
          <w:rFonts w:ascii="Times New Roman" w:eastAsia="Times New Roman" w:hAnsi="Times New Roman" w:cs="Times New Roman"/>
          <w:b/>
          <w:bCs/>
          <w:color w:val="000000" w:themeColor="text1"/>
          <w:sz w:val="24"/>
          <w:szCs w:val="24"/>
          <w:lang w:val="en-GB"/>
        </w:rPr>
      </w:pPr>
    </w:p>
    <w:p w14:paraId="289893A6" w14:textId="3BD04305" w:rsidR="042FEB1E" w:rsidRDefault="042FEB1E" w:rsidP="042FEB1E">
      <w:pPr>
        <w:spacing w:line="257" w:lineRule="auto"/>
        <w:rPr>
          <w:rFonts w:ascii="Times New Roman" w:eastAsia="Times New Roman" w:hAnsi="Times New Roman" w:cs="Times New Roman"/>
          <w:b/>
          <w:bCs/>
          <w:color w:val="000000" w:themeColor="text1"/>
          <w:sz w:val="24"/>
          <w:szCs w:val="24"/>
          <w:lang w:val="en-GB"/>
        </w:rPr>
      </w:pPr>
    </w:p>
    <w:p w14:paraId="2C608488" w14:textId="1E56D693" w:rsidR="042FEB1E" w:rsidRDefault="042FEB1E" w:rsidP="042FEB1E">
      <w:pPr>
        <w:spacing w:line="257" w:lineRule="auto"/>
        <w:rPr>
          <w:rFonts w:ascii="Times New Roman" w:eastAsia="Times New Roman" w:hAnsi="Times New Roman" w:cs="Times New Roman"/>
          <w:b/>
          <w:bCs/>
          <w:color w:val="000000" w:themeColor="text1"/>
          <w:sz w:val="24"/>
          <w:szCs w:val="24"/>
          <w:lang w:val="en-GB"/>
        </w:rPr>
      </w:pPr>
    </w:p>
    <w:p w14:paraId="24A434E3" w14:textId="43EF72CC" w:rsidR="042FEB1E" w:rsidRDefault="042FEB1E" w:rsidP="042FEB1E">
      <w:pPr>
        <w:spacing w:line="257" w:lineRule="auto"/>
        <w:rPr>
          <w:rFonts w:ascii="Times New Roman" w:eastAsia="Times New Roman" w:hAnsi="Times New Roman" w:cs="Times New Roman"/>
          <w:b/>
          <w:bCs/>
          <w:color w:val="000000" w:themeColor="text1"/>
          <w:sz w:val="24"/>
          <w:szCs w:val="24"/>
          <w:lang w:val="en-GB"/>
        </w:rPr>
      </w:pPr>
    </w:p>
    <w:p w14:paraId="3B775E5E" w14:textId="19394FA3" w:rsidR="26B28133" w:rsidRDefault="26B28133" w:rsidP="26B28133">
      <w:pPr>
        <w:rPr>
          <w:rFonts w:ascii="Calibri" w:eastAsia="Calibri" w:hAnsi="Calibri" w:cs="Calibri"/>
          <w:color w:val="374151"/>
          <w:sz w:val="24"/>
          <w:szCs w:val="24"/>
        </w:rPr>
      </w:pPr>
    </w:p>
    <w:p w14:paraId="3BA36DAF" w14:textId="4CC91DF0" w:rsidR="26B28133" w:rsidRDefault="507D2064" w:rsidP="042FEB1E">
      <w:pPr>
        <w:rPr>
          <w:rFonts w:ascii="Calibri" w:eastAsia="Calibri" w:hAnsi="Calibri" w:cs="Calibri"/>
          <w:color w:val="374151"/>
          <w:sz w:val="24"/>
          <w:szCs w:val="24"/>
        </w:rPr>
      </w:pPr>
      <w:r w:rsidRPr="042FEB1E">
        <w:rPr>
          <w:rFonts w:ascii="Calibri" w:eastAsia="Calibri" w:hAnsi="Calibri" w:cs="Calibri"/>
          <w:color w:val="374151"/>
          <w:sz w:val="24"/>
          <w:szCs w:val="24"/>
        </w:rPr>
        <w:lastRenderedPageBreak/>
        <w:t>REFERENCE LIST</w:t>
      </w:r>
    </w:p>
    <w:p w14:paraId="2C3AA060" w14:textId="0885093D" w:rsidR="26B28133" w:rsidRDefault="26B28133" w:rsidP="26B28133">
      <w:pPr>
        <w:rPr>
          <w:rFonts w:ascii="Calibri" w:eastAsia="Calibri" w:hAnsi="Calibri" w:cs="Calibri"/>
          <w:color w:val="374151"/>
          <w:sz w:val="24"/>
          <w:szCs w:val="24"/>
        </w:rPr>
      </w:pPr>
    </w:p>
    <w:p w14:paraId="1A65DC3D" w14:textId="359EA99A" w:rsidR="26B28133" w:rsidRDefault="507D2064" w:rsidP="042FEB1E">
      <w:pPr>
        <w:rPr>
          <w:rFonts w:ascii="Arial" w:eastAsia="Arial" w:hAnsi="Arial" w:cs="Arial"/>
          <w:sz w:val="24"/>
          <w:szCs w:val="24"/>
        </w:rPr>
      </w:pPr>
      <w:r w:rsidRPr="042FEB1E">
        <w:rPr>
          <w:rFonts w:ascii="Arial" w:eastAsia="Arial" w:hAnsi="Arial" w:cs="Arial"/>
          <w:sz w:val="24"/>
          <w:szCs w:val="24"/>
        </w:rPr>
        <w:t xml:space="preserve">Arun, M., &amp; Prakash, V. (2020). A study on factors affecting the work performance of hotel housekeeping staff. </w:t>
      </w:r>
      <w:r w:rsidRPr="042FEB1E">
        <w:rPr>
          <w:rFonts w:ascii="Arial" w:eastAsia="Arial" w:hAnsi="Arial" w:cs="Arial"/>
          <w:i/>
          <w:iCs/>
          <w:sz w:val="24"/>
          <w:szCs w:val="24"/>
        </w:rPr>
        <w:t>Journal of Service Science Research</w:t>
      </w:r>
      <w:r w:rsidRPr="042FEB1E">
        <w:rPr>
          <w:rFonts w:ascii="Arial" w:eastAsia="Arial" w:hAnsi="Arial" w:cs="Arial"/>
          <w:sz w:val="24"/>
          <w:szCs w:val="24"/>
        </w:rPr>
        <w:t xml:space="preserve">, 12(2), 253-271.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10.1007/s12927-020-00190-w</w:t>
      </w:r>
    </w:p>
    <w:p w14:paraId="156DB83C" w14:textId="1C1775D6" w:rsidR="26B28133" w:rsidRDefault="507D2064" w:rsidP="042FEB1E">
      <w:pPr>
        <w:rPr>
          <w:rFonts w:ascii="Arial" w:eastAsia="Arial" w:hAnsi="Arial" w:cs="Arial"/>
          <w:sz w:val="24"/>
          <w:szCs w:val="24"/>
        </w:rPr>
      </w:pPr>
      <w:proofErr w:type="spellStart"/>
      <w:r w:rsidRPr="042FEB1E">
        <w:rPr>
          <w:rFonts w:ascii="Arial" w:eastAsia="Arial" w:hAnsi="Arial" w:cs="Arial"/>
          <w:sz w:val="24"/>
          <w:szCs w:val="24"/>
        </w:rPr>
        <w:t>Ashokkumar</w:t>
      </w:r>
      <w:proofErr w:type="spellEnd"/>
      <w:r w:rsidRPr="042FEB1E">
        <w:rPr>
          <w:rFonts w:ascii="Arial" w:eastAsia="Arial" w:hAnsi="Arial" w:cs="Arial"/>
          <w:sz w:val="24"/>
          <w:szCs w:val="24"/>
        </w:rPr>
        <w:t xml:space="preserve">, R., &amp; Jayakumar, R. (2020). Factors influencing housekeeping productivity in the Indian hospitality industry: A study on star hotels in Chennai. </w:t>
      </w:r>
      <w:r w:rsidRPr="042FEB1E">
        <w:rPr>
          <w:rFonts w:ascii="Arial" w:eastAsia="Arial" w:hAnsi="Arial" w:cs="Arial"/>
          <w:i/>
          <w:iCs/>
          <w:sz w:val="24"/>
          <w:szCs w:val="24"/>
        </w:rPr>
        <w:t>Journal of Quality Assurance in Hospitality &amp; Tourism</w:t>
      </w:r>
      <w:r w:rsidRPr="042FEB1E">
        <w:rPr>
          <w:rFonts w:ascii="Arial" w:eastAsia="Arial" w:hAnsi="Arial" w:cs="Arial"/>
          <w:sz w:val="24"/>
          <w:szCs w:val="24"/>
        </w:rPr>
        <w:t xml:space="preserve">, 21(2), 232-246.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10.1080/1528008X.2019.1636464</w:t>
      </w:r>
    </w:p>
    <w:p w14:paraId="06770211" w14:textId="5F516290" w:rsidR="26B28133" w:rsidRDefault="507D2064" w:rsidP="042FEB1E">
      <w:pPr>
        <w:rPr>
          <w:rFonts w:ascii="Arial" w:eastAsia="Arial" w:hAnsi="Arial" w:cs="Arial"/>
          <w:sz w:val="24"/>
          <w:szCs w:val="24"/>
        </w:rPr>
      </w:pPr>
      <w:proofErr w:type="spellStart"/>
      <w:r w:rsidRPr="042FEB1E">
        <w:rPr>
          <w:rFonts w:ascii="Arial" w:eastAsia="Arial" w:hAnsi="Arial" w:cs="Arial"/>
          <w:sz w:val="24"/>
          <w:szCs w:val="24"/>
        </w:rPr>
        <w:t>Bredillet</w:t>
      </w:r>
      <w:proofErr w:type="spellEnd"/>
      <w:r w:rsidRPr="042FEB1E">
        <w:rPr>
          <w:rFonts w:ascii="Arial" w:eastAsia="Arial" w:hAnsi="Arial" w:cs="Arial"/>
          <w:sz w:val="24"/>
          <w:szCs w:val="24"/>
        </w:rPr>
        <w:t xml:space="preserve">, C. N., &amp; </w:t>
      </w:r>
      <w:proofErr w:type="spellStart"/>
      <w:r w:rsidRPr="042FEB1E">
        <w:rPr>
          <w:rFonts w:ascii="Arial" w:eastAsia="Arial" w:hAnsi="Arial" w:cs="Arial"/>
          <w:sz w:val="24"/>
          <w:szCs w:val="24"/>
        </w:rPr>
        <w:t>Tywoniak</w:t>
      </w:r>
      <w:proofErr w:type="spellEnd"/>
      <w:r w:rsidRPr="042FEB1E">
        <w:rPr>
          <w:rFonts w:ascii="Arial" w:eastAsia="Arial" w:hAnsi="Arial" w:cs="Arial"/>
          <w:sz w:val="24"/>
          <w:szCs w:val="24"/>
        </w:rPr>
        <w:t xml:space="preserve">, S. (2021). The meaning of safety in housekeeping in the hotel industry. </w:t>
      </w:r>
      <w:r w:rsidRPr="042FEB1E">
        <w:rPr>
          <w:rFonts w:ascii="Arial" w:eastAsia="Arial" w:hAnsi="Arial" w:cs="Arial"/>
          <w:i/>
          <w:iCs/>
          <w:sz w:val="24"/>
          <w:szCs w:val="24"/>
        </w:rPr>
        <w:t>International Journal of Project Management</w:t>
      </w:r>
      <w:r w:rsidRPr="042FEB1E">
        <w:rPr>
          <w:rFonts w:ascii="Arial" w:eastAsia="Arial" w:hAnsi="Arial" w:cs="Arial"/>
          <w:sz w:val="24"/>
          <w:szCs w:val="24"/>
        </w:rPr>
        <w:t xml:space="preserve">, 39(1), 105-117.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10.1016/j.ijproman.2020.06.014</w:t>
      </w:r>
    </w:p>
    <w:p w14:paraId="3211934F" w14:textId="468E2C7C" w:rsidR="26B28133" w:rsidRDefault="507D2064" w:rsidP="042FEB1E">
      <w:pPr>
        <w:rPr>
          <w:rFonts w:ascii="Arial" w:eastAsia="Arial" w:hAnsi="Arial" w:cs="Arial"/>
          <w:sz w:val="24"/>
          <w:szCs w:val="24"/>
        </w:rPr>
      </w:pPr>
      <w:r w:rsidRPr="042FEB1E">
        <w:rPr>
          <w:rFonts w:ascii="Arial" w:eastAsia="Arial" w:hAnsi="Arial" w:cs="Arial"/>
          <w:sz w:val="24"/>
          <w:szCs w:val="24"/>
        </w:rPr>
        <w:t xml:space="preserve">Chen, C. C., &amp; Lin, Y. Y. (2021). Improving work quality for hotel housekeeping services: A case study of a hotel chain in Taiwan. </w:t>
      </w:r>
      <w:r w:rsidRPr="042FEB1E">
        <w:rPr>
          <w:rFonts w:ascii="Arial" w:eastAsia="Arial" w:hAnsi="Arial" w:cs="Arial"/>
          <w:i/>
          <w:iCs/>
          <w:sz w:val="24"/>
          <w:szCs w:val="24"/>
        </w:rPr>
        <w:t>Journal of Hospitality and Tourism Management</w:t>
      </w:r>
      <w:r w:rsidRPr="042FEB1E">
        <w:rPr>
          <w:rFonts w:ascii="Arial" w:eastAsia="Arial" w:hAnsi="Arial" w:cs="Arial"/>
          <w:sz w:val="24"/>
          <w:szCs w:val="24"/>
        </w:rPr>
        <w:t xml:space="preserve">, 47, 143-152.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10.1016/j.jhtm.2020.11.001</w:t>
      </w:r>
    </w:p>
    <w:p w14:paraId="47666980" w14:textId="1CDD1AAC" w:rsidR="32C1F0F0" w:rsidRDefault="32C1F0F0" w:rsidP="042FEB1E">
      <w:pPr>
        <w:rPr>
          <w:rFonts w:ascii="Arial" w:eastAsia="Arial" w:hAnsi="Arial" w:cs="Arial"/>
          <w:sz w:val="24"/>
          <w:szCs w:val="24"/>
        </w:rPr>
      </w:pPr>
      <w:r w:rsidRPr="042FEB1E">
        <w:rPr>
          <w:rFonts w:ascii="Arial" w:eastAsia="Arial" w:hAnsi="Arial" w:cs="Arial"/>
          <w:sz w:val="24"/>
          <w:szCs w:val="24"/>
        </w:rPr>
        <w:t xml:space="preserve">Choi, S., &amp; Mattila, A. S. (2017). Influence of hotel room cleanliness and layout design on guest satisfaction. </w:t>
      </w:r>
      <w:r w:rsidRPr="042FEB1E">
        <w:rPr>
          <w:rFonts w:ascii="Arial" w:eastAsia="Arial" w:hAnsi="Arial" w:cs="Arial"/>
          <w:i/>
          <w:iCs/>
          <w:sz w:val="24"/>
          <w:szCs w:val="24"/>
        </w:rPr>
        <w:t>Journal of Hospitality Marketing &amp; Management</w:t>
      </w:r>
      <w:r w:rsidRPr="042FEB1E">
        <w:rPr>
          <w:rFonts w:ascii="Arial" w:eastAsia="Arial" w:hAnsi="Arial" w:cs="Arial"/>
          <w:sz w:val="24"/>
          <w:szCs w:val="24"/>
        </w:rPr>
        <w:t>, 26(7), 762-779</w:t>
      </w:r>
    </w:p>
    <w:p w14:paraId="3A63E817" w14:textId="674A0FEA" w:rsidR="507D2064" w:rsidRDefault="507D2064" w:rsidP="042FEB1E">
      <w:pPr>
        <w:rPr>
          <w:rFonts w:ascii="Arial" w:eastAsia="Arial" w:hAnsi="Arial" w:cs="Arial"/>
          <w:color w:val="374151"/>
          <w:sz w:val="24"/>
          <w:szCs w:val="24"/>
        </w:rPr>
      </w:pPr>
      <w:r w:rsidRPr="042FEB1E">
        <w:rPr>
          <w:rFonts w:ascii="Arial" w:eastAsia="Arial" w:hAnsi="Arial" w:cs="Arial"/>
          <w:color w:val="374151"/>
          <w:sz w:val="24"/>
          <w:szCs w:val="24"/>
        </w:rPr>
        <w:t xml:space="preserve">Hassan, S., </w:t>
      </w:r>
      <w:proofErr w:type="spellStart"/>
      <w:r w:rsidRPr="042FEB1E">
        <w:rPr>
          <w:rFonts w:ascii="Arial" w:eastAsia="Arial" w:hAnsi="Arial" w:cs="Arial"/>
          <w:color w:val="374151"/>
          <w:sz w:val="24"/>
          <w:szCs w:val="24"/>
        </w:rPr>
        <w:t>Salaheldin</w:t>
      </w:r>
      <w:proofErr w:type="spellEnd"/>
      <w:r w:rsidRPr="042FEB1E">
        <w:rPr>
          <w:rFonts w:ascii="Arial" w:eastAsia="Arial" w:hAnsi="Arial" w:cs="Arial"/>
          <w:color w:val="374151"/>
          <w:sz w:val="24"/>
          <w:szCs w:val="24"/>
        </w:rPr>
        <w:t xml:space="preserve">, H., &amp; Khalid, S. M. M. (2018). The impact of housekeeping on hotel cleanliness and guest satisfaction. </w:t>
      </w:r>
      <w:r w:rsidRPr="042FEB1E">
        <w:rPr>
          <w:rFonts w:ascii="Arial" w:eastAsia="Arial" w:hAnsi="Arial" w:cs="Arial"/>
          <w:i/>
          <w:iCs/>
          <w:color w:val="374151"/>
          <w:sz w:val="24"/>
          <w:szCs w:val="24"/>
        </w:rPr>
        <w:t>International Journal of Contemporary Hospitality Management</w:t>
      </w:r>
      <w:r w:rsidRPr="042FEB1E">
        <w:rPr>
          <w:rFonts w:ascii="Arial" w:eastAsia="Arial" w:hAnsi="Arial" w:cs="Arial"/>
          <w:color w:val="374151"/>
          <w:sz w:val="24"/>
          <w:szCs w:val="24"/>
        </w:rPr>
        <w:t>, 30(2), 1312-1328.</w:t>
      </w:r>
    </w:p>
    <w:p w14:paraId="0EBD4C42" w14:textId="069FBC89" w:rsidR="507D2064" w:rsidRDefault="507D2064" w:rsidP="042FEB1E">
      <w:pPr>
        <w:rPr>
          <w:rFonts w:ascii="Arial" w:eastAsia="Arial" w:hAnsi="Arial" w:cs="Arial"/>
          <w:sz w:val="24"/>
          <w:szCs w:val="24"/>
        </w:rPr>
      </w:pPr>
      <w:r w:rsidRPr="042FEB1E">
        <w:rPr>
          <w:rFonts w:ascii="Arial" w:eastAsia="Arial" w:hAnsi="Arial" w:cs="Arial"/>
          <w:sz w:val="24"/>
          <w:szCs w:val="24"/>
        </w:rPr>
        <w:t xml:space="preserve">Jeong, H., &amp; Park, J. (2021). The impact of service climate and job resources on emotional exhaustion among hotel housekeeping employees: Focused on the moderating effect of job demands. </w:t>
      </w:r>
      <w:r w:rsidRPr="042FEB1E">
        <w:rPr>
          <w:rFonts w:ascii="Arial" w:eastAsia="Arial" w:hAnsi="Arial" w:cs="Arial"/>
          <w:i/>
          <w:iCs/>
          <w:sz w:val="24"/>
          <w:szCs w:val="24"/>
        </w:rPr>
        <w:t>Journal of Quality Assurance in Hospitality &amp; Tourism</w:t>
      </w:r>
      <w:r w:rsidRPr="042FEB1E">
        <w:rPr>
          <w:rFonts w:ascii="Arial" w:eastAsia="Arial" w:hAnsi="Arial" w:cs="Arial"/>
          <w:sz w:val="24"/>
          <w:szCs w:val="24"/>
        </w:rPr>
        <w:t xml:space="preserve">, 22(3), 330-353.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10.1080/1528008X.2020.1856239</w:t>
      </w:r>
    </w:p>
    <w:p w14:paraId="4A3FB60E" w14:textId="4B6FFA8E" w:rsidR="507D2064" w:rsidRDefault="507D2064" w:rsidP="042FEB1E">
      <w:pPr>
        <w:rPr>
          <w:rFonts w:ascii="Arial" w:eastAsia="Arial" w:hAnsi="Arial" w:cs="Arial"/>
          <w:sz w:val="24"/>
          <w:szCs w:val="24"/>
        </w:rPr>
      </w:pPr>
      <w:r w:rsidRPr="042FEB1E">
        <w:rPr>
          <w:rFonts w:ascii="Arial" w:eastAsia="Arial" w:hAnsi="Arial" w:cs="Arial"/>
          <w:sz w:val="24"/>
          <w:szCs w:val="24"/>
        </w:rPr>
        <w:t xml:space="preserve">Kim, S., &amp; Oh, H. (2020). Antecedents and outcomes of hotel housekeepers’ job satisfaction. </w:t>
      </w:r>
      <w:r w:rsidRPr="042FEB1E">
        <w:rPr>
          <w:rFonts w:ascii="Arial" w:eastAsia="Arial" w:hAnsi="Arial" w:cs="Arial"/>
          <w:i/>
          <w:iCs/>
          <w:sz w:val="24"/>
          <w:szCs w:val="24"/>
        </w:rPr>
        <w:t>International Journal of Hospitality Management</w:t>
      </w:r>
      <w:r w:rsidRPr="042FEB1E">
        <w:rPr>
          <w:rFonts w:ascii="Arial" w:eastAsia="Arial" w:hAnsi="Arial" w:cs="Arial"/>
          <w:sz w:val="24"/>
          <w:szCs w:val="24"/>
        </w:rPr>
        <w:t xml:space="preserve">, 88, 102493.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10.1016/j.ijhm.2020.102493</w:t>
      </w:r>
    </w:p>
    <w:p w14:paraId="7DF0D334" w14:textId="78939F44" w:rsidR="1134B35B" w:rsidRDefault="1134B35B" w:rsidP="042FEB1E">
      <w:pPr>
        <w:rPr>
          <w:rFonts w:ascii="Arial" w:eastAsia="Arial" w:hAnsi="Arial" w:cs="Arial"/>
          <w:sz w:val="24"/>
          <w:szCs w:val="24"/>
        </w:rPr>
      </w:pPr>
      <w:r w:rsidRPr="042FEB1E">
        <w:rPr>
          <w:rFonts w:ascii="Arial" w:eastAsia="Arial" w:hAnsi="Arial" w:cs="Arial"/>
          <w:color w:val="374151"/>
          <w:sz w:val="24"/>
          <w:szCs w:val="24"/>
        </w:rPr>
        <w:t xml:space="preserve">Kim, Y., Kim, M., &amp; Han, H. (2016). The influence of hotel housekeeping service quality on customer satisfaction and behavioral intention. </w:t>
      </w:r>
      <w:r w:rsidRPr="042FEB1E">
        <w:rPr>
          <w:rFonts w:ascii="Arial" w:eastAsia="Arial" w:hAnsi="Arial" w:cs="Arial"/>
          <w:i/>
          <w:iCs/>
          <w:color w:val="374151"/>
          <w:sz w:val="24"/>
          <w:szCs w:val="24"/>
        </w:rPr>
        <w:t>International Journal of Contemporary Hospitality Managemen</w:t>
      </w:r>
      <w:r w:rsidRPr="042FEB1E">
        <w:rPr>
          <w:rFonts w:ascii="Arial" w:eastAsia="Arial" w:hAnsi="Arial" w:cs="Arial"/>
          <w:color w:val="374151"/>
          <w:sz w:val="24"/>
          <w:szCs w:val="24"/>
        </w:rPr>
        <w:t>t, 28(9), 1933-1951</w:t>
      </w:r>
    </w:p>
    <w:p w14:paraId="175A77B9" w14:textId="6AD955EC" w:rsidR="507D2064" w:rsidRDefault="507D2064" w:rsidP="042FEB1E">
      <w:pPr>
        <w:rPr>
          <w:rFonts w:ascii="Arial" w:eastAsia="Arial" w:hAnsi="Arial" w:cs="Arial"/>
          <w:color w:val="374151"/>
          <w:sz w:val="24"/>
          <w:szCs w:val="24"/>
        </w:rPr>
      </w:pPr>
      <w:r w:rsidRPr="042FEB1E">
        <w:rPr>
          <w:rFonts w:ascii="Arial" w:eastAsia="Arial" w:hAnsi="Arial" w:cs="Arial"/>
          <w:color w:val="374151"/>
          <w:sz w:val="24"/>
          <w:szCs w:val="24"/>
        </w:rPr>
        <w:t xml:space="preserve">Lee, M. S., &amp; Lee, S. (2017). The relationship between housekeeping and hotel performance: An empirical study in the hotel industry. </w:t>
      </w:r>
      <w:r w:rsidRPr="042FEB1E">
        <w:rPr>
          <w:rFonts w:ascii="Arial" w:eastAsia="Arial" w:hAnsi="Arial" w:cs="Arial"/>
          <w:i/>
          <w:iCs/>
          <w:color w:val="374151"/>
          <w:sz w:val="24"/>
          <w:szCs w:val="24"/>
        </w:rPr>
        <w:t>Journal of Quality Assurance in Hospitality &amp; Tourism</w:t>
      </w:r>
      <w:r w:rsidRPr="042FEB1E">
        <w:rPr>
          <w:rFonts w:ascii="Arial" w:eastAsia="Arial" w:hAnsi="Arial" w:cs="Arial"/>
          <w:color w:val="374151"/>
          <w:sz w:val="24"/>
          <w:szCs w:val="24"/>
        </w:rPr>
        <w:t>, 18(4), 385-405.</w:t>
      </w:r>
    </w:p>
    <w:p w14:paraId="1B7370D2" w14:textId="46469A81" w:rsidR="507D2064" w:rsidRDefault="507D2064" w:rsidP="042FEB1E">
      <w:pPr>
        <w:rPr>
          <w:rFonts w:ascii="Arial" w:eastAsia="Arial" w:hAnsi="Arial" w:cs="Arial"/>
          <w:sz w:val="24"/>
          <w:szCs w:val="24"/>
        </w:rPr>
      </w:pPr>
      <w:r w:rsidRPr="042FEB1E">
        <w:rPr>
          <w:rFonts w:ascii="Arial" w:eastAsia="Arial" w:hAnsi="Arial" w:cs="Arial"/>
          <w:sz w:val="24"/>
          <w:szCs w:val="24"/>
        </w:rPr>
        <w:t xml:space="preserve">Lemieux, M., &amp; Achim, M. (2019). Health and safety risks associated with hotel housekeeping work: An analysis of inspection reports. </w:t>
      </w:r>
      <w:r w:rsidRPr="042FEB1E">
        <w:rPr>
          <w:rFonts w:ascii="Arial" w:eastAsia="Arial" w:hAnsi="Arial" w:cs="Arial"/>
          <w:i/>
          <w:iCs/>
          <w:sz w:val="24"/>
          <w:szCs w:val="24"/>
        </w:rPr>
        <w:t>Safety Science</w:t>
      </w:r>
      <w:r w:rsidRPr="042FEB1E">
        <w:rPr>
          <w:rFonts w:ascii="Arial" w:eastAsia="Arial" w:hAnsi="Arial" w:cs="Arial"/>
          <w:sz w:val="24"/>
          <w:szCs w:val="24"/>
        </w:rPr>
        <w:t xml:space="preserve">, 118, 218-228.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10.1016/j.ssci.2019.05.013</w:t>
      </w:r>
    </w:p>
    <w:p w14:paraId="32B60834" w14:textId="520900DC" w:rsidR="507D2064" w:rsidRDefault="507D2064" w:rsidP="042FEB1E">
      <w:pPr>
        <w:rPr>
          <w:rFonts w:ascii="Arial" w:eastAsia="Arial" w:hAnsi="Arial" w:cs="Arial"/>
          <w:color w:val="374151"/>
          <w:sz w:val="24"/>
          <w:szCs w:val="24"/>
        </w:rPr>
      </w:pPr>
      <w:r w:rsidRPr="042FEB1E">
        <w:rPr>
          <w:rFonts w:ascii="Arial" w:eastAsia="Arial" w:hAnsi="Arial" w:cs="Arial"/>
          <w:color w:val="374151"/>
          <w:sz w:val="24"/>
          <w:szCs w:val="24"/>
        </w:rPr>
        <w:lastRenderedPageBreak/>
        <w:t xml:space="preserve">Makoni, R. M., &amp; </w:t>
      </w:r>
      <w:proofErr w:type="spellStart"/>
      <w:r w:rsidRPr="042FEB1E">
        <w:rPr>
          <w:rFonts w:ascii="Arial" w:eastAsia="Arial" w:hAnsi="Arial" w:cs="Arial"/>
          <w:color w:val="374151"/>
          <w:sz w:val="24"/>
          <w:szCs w:val="24"/>
        </w:rPr>
        <w:t>Iyawa</w:t>
      </w:r>
      <w:proofErr w:type="spellEnd"/>
      <w:r w:rsidRPr="042FEB1E">
        <w:rPr>
          <w:rFonts w:ascii="Arial" w:eastAsia="Arial" w:hAnsi="Arial" w:cs="Arial"/>
          <w:color w:val="374151"/>
          <w:sz w:val="24"/>
          <w:szCs w:val="24"/>
        </w:rPr>
        <w:t xml:space="preserve">, A. B. (2010). The Impact of Housekeeping Practices on Health and Safety in the Hospitality Industry. </w:t>
      </w:r>
      <w:r w:rsidRPr="042FEB1E">
        <w:rPr>
          <w:rFonts w:ascii="Arial" w:eastAsia="Arial" w:hAnsi="Arial" w:cs="Arial"/>
          <w:i/>
          <w:iCs/>
          <w:color w:val="374151"/>
          <w:sz w:val="24"/>
          <w:szCs w:val="24"/>
        </w:rPr>
        <w:t>Journal of Applied Sciences</w:t>
      </w:r>
      <w:r w:rsidRPr="042FEB1E">
        <w:rPr>
          <w:rFonts w:ascii="Arial" w:eastAsia="Arial" w:hAnsi="Arial" w:cs="Arial"/>
          <w:color w:val="374151"/>
          <w:sz w:val="24"/>
          <w:szCs w:val="24"/>
        </w:rPr>
        <w:t>, 10(23), 3023-3031.</w:t>
      </w:r>
    </w:p>
    <w:p w14:paraId="6ACA4F7C" w14:textId="54D49AC4" w:rsidR="67CFE182" w:rsidRDefault="5FB168AA" w:rsidP="042FEB1E">
      <w:pPr>
        <w:rPr>
          <w:rFonts w:ascii="Arial" w:eastAsia="Arial" w:hAnsi="Arial" w:cs="Arial"/>
          <w:color w:val="374151"/>
          <w:sz w:val="24"/>
          <w:szCs w:val="24"/>
        </w:rPr>
      </w:pPr>
      <w:r w:rsidRPr="042FEB1E">
        <w:rPr>
          <w:rFonts w:ascii="Arial" w:eastAsia="Arial" w:hAnsi="Arial" w:cs="Arial"/>
          <w:color w:val="374151"/>
          <w:sz w:val="24"/>
          <w:szCs w:val="24"/>
        </w:rPr>
        <w:t xml:space="preserve">McDonald, L. C. (2000). </w:t>
      </w:r>
      <w:r w:rsidRPr="042FEB1E">
        <w:rPr>
          <w:rFonts w:ascii="Arial" w:eastAsia="Arial" w:hAnsi="Arial" w:cs="Arial"/>
          <w:i/>
          <w:iCs/>
          <w:color w:val="374151"/>
          <w:sz w:val="24"/>
          <w:szCs w:val="24"/>
        </w:rPr>
        <w:t>Housekeeping and health: The role of cleanliness in preventing infection</w:t>
      </w:r>
      <w:r w:rsidRPr="042FEB1E">
        <w:rPr>
          <w:rFonts w:ascii="Arial" w:eastAsia="Arial" w:hAnsi="Arial" w:cs="Arial"/>
          <w:color w:val="374151"/>
          <w:sz w:val="24"/>
          <w:szCs w:val="24"/>
        </w:rPr>
        <w:t>. Clinical Infectious Diseases, 31(3), 616-621.</w:t>
      </w:r>
    </w:p>
    <w:p w14:paraId="6269CC1E" w14:textId="65EB37F8" w:rsidR="67CFE182" w:rsidRDefault="56F547CB" w:rsidP="042FEB1E">
      <w:pPr>
        <w:rPr>
          <w:rFonts w:ascii="Arial" w:eastAsia="Arial" w:hAnsi="Arial" w:cs="Arial"/>
          <w:sz w:val="24"/>
          <w:szCs w:val="24"/>
        </w:rPr>
      </w:pPr>
      <w:r w:rsidRPr="042FEB1E">
        <w:rPr>
          <w:rFonts w:ascii="Arial" w:eastAsia="Arial" w:hAnsi="Arial" w:cs="Arial"/>
          <w:sz w:val="24"/>
          <w:szCs w:val="24"/>
        </w:rPr>
        <w:t xml:space="preserve">Pellegrini, E. K., </w:t>
      </w:r>
      <w:proofErr w:type="spellStart"/>
      <w:r w:rsidRPr="042FEB1E">
        <w:rPr>
          <w:rFonts w:ascii="Arial" w:eastAsia="Arial" w:hAnsi="Arial" w:cs="Arial"/>
          <w:sz w:val="24"/>
          <w:szCs w:val="24"/>
        </w:rPr>
        <w:t>Chathoth</w:t>
      </w:r>
      <w:proofErr w:type="spellEnd"/>
      <w:r w:rsidRPr="042FEB1E">
        <w:rPr>
          <w:rFonts w:ascii="Arial" w:eastAsia="Arial" w:hAnsi="Arial" w:cs="Arial"/>
          <w:sz w:val="24"/>
          <w:szCs w:val="24"/>
        </w:rPr>
        <w:t xml:space="preserve">, P. K., &amp; Jang, S. (2021). Hotel room cleanliness: Guest perceptions, housekeeping quality, and customer loyalty. </w:t>
      </w:r>
      <w:r w:rsidRPr="042FEB1E">
        <w:rPr>
          <w:rFonts w:ascii="Arial" w:eastAsia="Arial" w:hAnsi="Arial" w:cs="Arial"/>
          <w:i/>
          <w:iCs/>
          <w:sz w:val="24"/>
          <w:szCs w:val="24"/>
        </w:rPr>
        <w:t>Journal of Hospitality and Tourism Management</w:t>
      </w:r>
      <w:r w:rsidRPr="042FEB1E">
        <w:rPr>
          <w:rFonts w:ascii="Arial" w:eastAsia="Arial" w:hAnsi="Arial" w:cs="Arial"/>
          <w:sz w:val="24"/>
          <w:szCs w:val="24"/>
        </w:rPr>
        <w:t xml:space="preserve">, 48, 1-11.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10.1016/j.jhtm.2020.12.004</w:t>
      </w:r>
    </w:p>
    <w:p w14:paraId="4B9B105D" w14:textId="37F9FB30" w:rsidR="67CFE182" w:rsidRDefault="56F547CB" w:rsidP="042FEB1E">
      <w:pPr>
        <w:rPr>
          <w:rFonts w:ascii="Arial" w:eastAsia="Arial" w:hAnsi="Arial" w:cs="Arial"/>
          <w:sz w:val="24"/>
          <w:szCs w:val="24"/>
        </w:rPr>
      </w:pPr>
      <w:r w:rsidRPr="042FEB1E">
        <w:rPr>
          <w:rFonts w:ascii="Arial" w:eastAsia="Arial" w:hAnsi="Arial" w:cs="Arial"/>
          <w:sz w:val="24"/>
          <w:szCs w:val="24"/>
        </w:rPr>
        <w:t>Rahman, M. M., &amp; Hossain, M. M. (2020). An exploratory study of the health and safety issues of housekeeping employees in hotels.</w:t>
      </w:r>
      <w:r w:rsidRPr="042FEB1E">
        <w:rPr>
          <w:rFonts w:ascii="Arial" w:eastAsia="Arial" w:hAnsi="Arial" w:cs="Arial"/>
          <w:i/>
          <w:iCs/>
          <w:sz w:val="24"/>
          <w:szCs w:val="24"/>
        </w:rPr>
        <w:t xml:space="preserve"> Journal of Global Operations and Strategic Sourcing</w:t>
      </w:r>
      <w:r w:rsidRPr="042FEB1E">
        <w:rPr>
          <w:rFonts w:ascii="Arial" w:eastAsia="Arial" w:hAnsi="Arial" w:cs="Arial"/>
          <w:sz w:val="24"/>
          <w:szCs w:val="24"/>
        </w:rPr>
        <w:t xml:space="preserve">, 13(1), 60-77.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10.1108/JGOSS-05-2019-0021</w:t>
      </w:r>
    </w:p>
    <w:p w14:paraId="5F6A5F02" w14:textId="47FB0237" w:rsidR="67CFE182" w:rsidRDefault="56F547CB" w:rsidP="042FEB1E">
      <w:pPr>
        <w:rPr>
          <w:rFonts w:ascii="Arial" w:eastAsia="Arial" w:hAnsi="Arial" w:cs="Arial"/>
          <w:sz w:val="24"/>
          <w:szCs w:val="24"/>
        </w:rPr>
      </w:pPr>
      <w:r w:rsidRPr="042FEB1E">
        <w:rPr>
          <w:rFonts w:ascii="Arial" w:eastAsia="Arial" w:hAnsi="Arial" w:cs="Arial"/>
          <w:sz w:val="24"/>
          <w:szCs w:val="24"/>
        </w:rPr>
        <w:t>Raza, S. A., &amp; Bhatti, K. K. (2020). Hotel housekeeping management: A review of literature. J</w:t>
      </w:r>
      <w:r w:rsidRPr="042FEB1E">
        <w:rPr>
          <w:rFonts w:ascii="Arial" w:eastAsia="Arial" w:hAnsi="Arial" w:cs="Arial"/>
          <w:i/>
          <w:iCs/>
          <w:sz w:val="24"/>
          <w:szCs w:val="24"/>
        </w:rPr>
        <w:t>ournal of Quality Assurance in Hospitality &amp; Tourism</w:t>
      </w:r>
      <w:r w:rsidRPr="042FEB1E">
        <w:rPr>
          <w:rFonts w:ascii="Arial" w:eastAsia="Arial" w:hAnsi="Arial" w:cs="Arial"/>
          <w:sz w:val="24"/>
          <w:szCs w:val="24"/>
        </w:rPr>
        <w:t xml:space="preserve">, 21(2), 211-231. </w:t>
      </w:r>
      <w:proofErr w:type="spellStart"/>
      <w:r w:rsidRPr="042FEB1E">
        <w:rPr>
          <w:rFonts w:ascii="Arial" w:eastAsia="Arial" w:hAnsi="Arial" w:cs="Arial"/>
          <w:sz w:val="24"/>
          <w:szCs w:val="24"/>
        </w:rPr>
        <w:t>doi</w:t>
      </w:r>
      <w:proofErr w:type="spellEnd"/>
      <w:r w:rsidRPr="042FEB1E">
        <w:rPr>
          <w:rFonts w:ascii="Arial" w:eastAsia="Arial" w:hAnsi="Arial" w:cs="Arial"/>
          <w:sz w:val="24"/>
          <w:szCs w:val="24"/>
        </w:rPr>
        <w:t>: 10.1080/1528008X.2019.1641411</w:t>
      </w:r>
    </w:p>
    <w:p w14:paraId="0ACFEEAA" w14:textId="269C9C92" w:rsidR="67CFE182" w:rsidRDefault="5FB168AA" w:rsidP="042FEB1E">
      <w:pPr>
        <w:rPr>
          <w:rFonts w:ascii="Arial" w:eastAsia="Arial" w:hAnsi="Arial" w:cs="Arial"/>
          <w:color w:val="374151"/>
          <w:sz w:val="24"/>
          <w:szCs w:val="24"/>
        </w:rPr>
      </w:pPr>
      <w:proofErr w:type="spellStart"/>
      <w:r w:rsidRPr="042FEB1E">
        <w:rPr>
          <w:rFonts w:ascii="Arial" w:eastAsia="Arial" w:hAnsi="Arial" w:cs="Arial"/>
          <w:color w:val="374151"/>
          <w:sz w:val="24"/>
          <w:szCs w:val="24"/>
        </w:rPr>
        <w:t>Shahnavazi</w:t>
      </w:r>
      <w:proofErr w:type="spellEnd"/>
      <w:r w:rsidRPr="042FEB1E">
        <w:rPr>
          <w:rFonts w:ascii="Arial" w:eastAsia="Arial" w:hAnsi="Arial" w:cs="Arial"/>
          <w:color w:val="374151"/>
          <w:sz w:val="24"/>
          <w:szCs w:val="24"/>
        </w:rPr>
        <w:t xml:space="preserve">, D., </w:t>
      </w:r>
      <w:proofErr w:type="spellStart"/>
      <w:r w:rsidRPr="042FEB1E">
        <w:rPr>
          <w:rFonts w:ascii="Arial" w:eastAsia="Arial" w:hAnsi="Arial" w:cs="Arial"/>
          <w:color w:val="374151"/>
          <w:sz w:val="24"/>
          <w:szCs w:val="24"/>
        </w:rPr>
        <w:t>Bahrami</w:t>
      </w:r>
      <w:proofErr w:type="spellEnd"/>
      <w:r w:rsidRPr="042FEB1E">
        <w:rPr>
          <w:rFonts w:ascii="Arial" w:eastAsia="Arial" w:hAnsi="Arial" w:cs="Arial"/>
          <w:color w:val="374151"/>
          <w:sz w:val="24"/>
          <w:szCs w:val="24"/>
        </w:rPr>
        <w:t xml:space="preserve">, M., </w:t>
      </w:r>
      <w:proofErr w:type="spellStart"/>
      <w:r w:rsidRPr="042FEB1E">
        <w:rPr>
          <w:rFonts w:ascii="Arial" w:eastAsia="Arial" w:hAnsi="Arial" w:cs="Arial"/>
          <w:color w:val="374151"/>
          <w:sz w:val="24"/>
          <w:szCs w:val="24"/>
        </w:rPr>
        <w:t>Roshanaei</w:t>
      </w:r>
      <w:proofErr w:type="spellEnd"/>
      <w:r w:rsidRPr="042FEB1E">
        <w:rPr>
          <w:rFonts w:ascii="Arial" w:eastAsia="Arial" w:hAnsi="Arial" w:cs="Arial"/>
          <w:color w:val="374151"/>
          <w:sz w:val="24"/>
          <w:szCs w:val="24"/>
        </w:rPr>
        <w:t xml:space="preserve">, A. H., &amp; </w:t>
      </w:r>
      <w:proofErr w:type="spellStart"/>
      <w:r w:rsidRPr="042FEB1E">
        <w:rPr>
          <w:rFonts w:ascii="Arial" w:eastAsia="Arial" w:hAnsi="Arial" w:cs="Arial"/>
          <w:color w:val="374151"/>
          <w:sz w:val="24"/>
          <w:szCs w:val="24"/>
        </w:rPr>
        <w:t>Pakpour</w:t>
      </w:r>
      <w:proofErr w:type="spellEnd"/>
      <w:r w:rsidRPr="042FEB1E">
        <w:rPr>
          <w:rFonts w:ascii="Arial" w:eastAsia="Arial" w:hAnsi="Arial" w:cs="Arial"/>
          <w:color w:val="374151"/>
          <w:sz w:val="24"/>
          <w:szCs w:val="24"/>
        </w:rPr>
        <w:t xml:space="preserve"> V., M. (2015). Occupational stress in housekeeping employees: A systematic review. </w:t>
      </w:r>
      <w:r w:rsidRPr="042FEB1E">
        <w:rPr>
          <w:rFonts w:ascii="Arial" w:eastAsia="Arial" w:hAnsi="Arial" w:cs="Arial"/>
          <w:i/>
          <w:iCs/>
          <w:color w:val="374151"/>
          <w:sz w:val="24"/>
          <w:szCs w:val="24"/>
        </w:rPr>
        <w:t>Journal of Occupational Health and Epidemiology</w:t>
      </w:r>
      <w:r w:rsidRPr="042FEB1E">
        <w:rPr>
          <w:rFonts w:ascii="Arial" w:eastAsia="Arial" w:hAnsi="Arial" w:cs="Arial"/>
          <w:color w:val="374151"/>
          <w:sz w:val="24"/>
          <w:szCs w:val="24"/>
        </w:rPr>
        <w:t>, 4(4).</w:t>
      </w:r>
    </w:p>
    <w:p w14:paraId="647DFA79" w14:textId="222DA348" w:rsidR="5FB168AA" w:rsidRDefault="5FB168AA" w:rsidP="042FEB1E">
      <w:pPr>
        <w:rPr>
          <w:rFonts w:ascii="Arial" w:eastAsia="Arial" w:hAnsi="Arial" w:cs="Arial"/>
          <w:sz w:val="24"/>
          <w:szCs w:val="24"/>
        </w:rPr>
      </w:pPr>
      <w:r w:rsidRPr="042FEB1E">
        <w:rPr>
          <w:rFonts w:ascii="Arial" w:eastAsia="Arial" w:hAnsi="Arial" w:cs="Arial"/>
          <w:color w:val="374151"/>
          <w:sz w:val="24"/>
          <w:szCs w:val="24"/>
        </w:rPr>
        <w:t xml:space="preserve"> </w:t>
      </w:r>
      <w:r w:rsidR="140C3423" w:rsidRPr="042FEB1E">
        <w:rPr>
          <w:rFonts w:ascii="Arial" w:eastAsia="Arial" w:hAnsi="Arial" w:cs="Arial"/>
          <w:color w:val="374151"/>
          <w:sz w:val="24"/>
          <w:szCs w:val="24"/>
        </w:rPr>
        <w:t xml:space="preserve">Weldon, S. (2014). </w:t>
      </w:r>
      <w:r w:rsidR="140C3423" w:rsidRPr="042FEB1E">
        <w:rPr>
          <w:rFonts w:ascii="Arial" w:eastAsia="Arial" w:hAnsi="Arial" w:cs="Arial"/>
          <w:i/>
          <w:iCs/>
          <w:color w:val="374151"/>
          <w:sz w:val="24"/>
          <w:szCs w:val="24"/>
        </w:rPr>
        <w:t>The housekeeping handbook</w:t>
      </w:r>
      <w:r w:rsidR="140C3423" w:rsidRPr="042FEB1E">
        <w:rPr>
          <w:rFonts w:ascii="Arial" w:eastAsia="Arial" w:hAnsi="Arial" w:cs="Arial"/>
          <w:color w:val="374151"/>
          <w:sz w:val="24"/>
          <w:szCs w:val="24"/>
        </w:rPr>
        <w:t>. Thomas Dunne Books</w:t>
      </w:r>
    </w:p>
    <w:sectPr w:rsidR="5FB168AA">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6229C" w14:textId="77777777" w:rsidR="0043706F" w:rsidRDefault="0043706F">
      <w:pPr>
        <w:spacing w:after="0" w:line="240" w:lineRule="auto"/>
      </w:pPr>
      <w:r>
        <w:separator/>
      </w:r>
    </w:p>
  </w:endnote>
  <w:endnote w:type="continuationSeparator" w:id="0">
    <w:p w14:paraId="2197ECD9" w14:textId="77777777" w:rsidR="0043706F" w:rsidRDefault="00437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85BEF2F" w14:paraId="524FA794" w14:textId="77777777" w:rsidTr="585BEF2F">
      <w:trPr>
        <w:trHeight w:val="300"/>
      </w:trPr>
      <w:tc>
        <w:tcPr>
          <w:tcW w:w="3120" w:type="dxa"/>
        </w:tcPr>
        <w:p w14:paraId="764CAA14" w14:textId="490BDDDA" w:rsidR="585BEF2F" w:rsidRDefault="585BEF2F" w:rsidP="585BEF2F">
          <w:pPr>
            <w:pStyle w:val="Header"/>
            <w:ind w:left="-115"/>
          </w:pPr>
        </w:p>
      </w:tc>
      <w:tc>
        <w:tcPr>
          <w:tcW w:w="3120" w:type="dxa"/>
        </w:tcPr>
        <w:p w14:paraId="07914E8B" w14:textId="1A080B2D" w:rsidR="585BEF2F" w:rsidRDefault="585BEF2F" w:rsidP="585BEF2F">
          <w:pPr>
            <w:pStyle w:val="Header"/>
            <w:jc w:val="center"/>
          </w:pPr>
        </w:p>
      </w:tc>
      <w:tc>
        <w:tcPr>
          <w:tcW w:w="3120" w:type="dxa"/>
        </w:tcPr>
        <w:p w14:paraId="7127AB55" w14:textId="6B85F3B8" w:rsidR="585BEF2F" w:rsidRDefault="585BEF2F" w:rsidP="585BEF2F">
          <w:pPr>
            <w:pStyle w:val="Header"/>
            <w:ind w:right="-115"/>
            <w:jc w:val="right"/>
          </w:pPr>
        </w:p>
      </w:tc>
    </w:tr>
  </w:tbl>
  <w:p w14:paraId="2C106F50" w14:textId="4469F910" w:rsidR="585BEF2F" w:rsidRDefault="585BEF2F" w:rsidP="585BE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2B6C7" w14:textId="77777777" w:rsidR="0043706F" w:rsidRDefault="0043706F">
      <w:pPr>
        <w:spacing w:after="0" w:line="240" w:lineRule="auto"/>
      </w:pPr>
      <w:r>
        <w:separator/>
      </w:r>
    </w:p>
  </w:footnote>
  <w:footnote w:type="continuationSeparator" w:id="0">
    <w:p w14:paraId="0D26067B" w14:textId="77777777" w:rsidR="0043706F" w:rsidRDefault="00437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85BEF2F" w14:paraId="4681995D" w14:textId="77777777" w:rsidTr="585BEF2F">
      <w:trPr>
        <w:trHeight w:val="300"/>
      </w:trPr>
      <w:tc>
        <w:tcPr>
          <w:tcW w:w="3120" w:type="dxa"/>
        </w:tcPr>
        <w:p w14:paraId="499EB1BA" w14:textId="103A133F" w:rsidR="585BEF2F" w:rsidRDefault="585BEF2F" w:rsidP="585BEF2F">
          <w:pPr>
            <w:pStyle w:val="Header"/>
            <w:ind w:left="-115"/>
          </w:pPr>
        </w:p>
      </w:tc>
      <w:tc>
        <w:tcPr>
          <w:tcW w:w="3120" w:type="dxa"/>
        </w:tcPr>
        <w:p w14:paraId="0B732C98" w14:textId="0B909EA1" w:rsidR="585BEF2F" w:rsidRDefault="585BEF2F" w:rsidP="585BEF2F">
          <w:pPr>
            <w:pStyle w:val="Header"/>
            <w:jc w:val="center"/>
          </w:pPr>
        </w:p>
      </w:tc>
      <w:tc>
        <w:tcPr>
          <w:tcW w:w="3120" w:type="dxa"/>
        </w:tcPr>
        <w:p w14:paraId="48A5F221" w14:textId="640A8CFE" w:rsidR="585BEF2F" w:rsidRDefault="585BEF2F" w:rsidP="585BEF2F">
          <w:pPr>
            <w:pStyle w:val="Header"/>
            <w:ind w:right="-115"/>
            <w:jc w:val="right"/>
          </w:pPr>
        </w:p>
      </w:tc>
    </w:tr>
  </w:tbl>
  <w:p w14:paraId="486866AE" w14:textId="3654E809" w:rsidR="585BEF2F" w:rsidRDefault="585BEF2F" w:rsidP="585BE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38D61"/>
    <w:multiLevelType w:val="hybridMultilevel"/>
    <w:tmpl w:val="49FEFFB6"/>
    <w:lvl w:ilvl="0" w:tplc="A01616CC">
      <w:start w:val="1"/>
      <w:numFmt w:val="decimal"/>
      <w:lvlText w:val="%1."/>
      <w:lvlJc w:val="left"/>
      <w:pPr>
        <w:ind w:left="720" w:hanging="360"/>
      </w:pPr>
    </w:lvl>
    <w:lvl w:ilvl="1" w:tplc="F1EA576A">
      <w:start w:val="1"/>
      <w:numFmt w:val="lowerLetter"/>
      <w:lvlText w:val="%2."/>
      <w:lvlJc w:val="left"/>
      <w:pPr>
        <w:ind w:left="1440" w:hanging="360"/>
      </w:pPr>
    </w:lvl>
    <w:lvl w:ilvl="2" w:tplc="0568D418">
      <w:start w:val="1"/>
      <w:numFmt w:val="lowerRoman"/>
      <w:lvlText w:val="%3."/>
      <w:lvlJc w:val="right"/>
      <w:pPr>
        <w:ind w:left="2160" w:hanging="180"/>
      </w:pPr>
    </w:lvl>
    <w:lvl w:ilvl="3" w:tplc="420C195E">
      <w:start w:val="1"/>
      <w:numFmt w:val="decimal"/>
      <w:lvlText w:val="%4."/>
      <w:lvlJc w:val="left"/>
      <w:pPr>
        <w:ind w:left="2880" w:hanging="360"/>
      </w:pPr>
    </w:lvl>
    <w:lvl w:ilvl="4" w:tplc="B25851BA">
      <w:start w:val="1"/>
      <w:numFmt w:val="lowerLetter"/>
      <w:lvlText w:val="%5."/>
      <w:lvlJc w:val="left"/>
      <w:pPr>
        <w:ind w:left="3600" w:hanging="360"/>
      </w:pPr>
    </w:lvl>
    <w:lvl w:ilvl="5" w:tplc="DD26959E">
      <w:start w:val="1"/>
      <w:numFmt w:val="lowerRoman"/>
      <w:lvlText w:val="%6."/>
      <w:lvlJc w:val="right"/>
      <w:pPr>
        <w:ind w:left="4320" w:hanging="180"/>
      </w:pPr>
    </w:lvl>
    <w:lvl w:ilvl="6" w:tplc="62220B10">
      <w:start w:val="1"/>
      <w:numFmt w:val="decimal"/>
      <w:lvlText w:val="%7."/>
      <w:lvlJc w:val="left"/>
      <w:pPr>
        <w:ind w:left="5040" w:hanging="360"/>
      </w:pPr>
    </w:lvl>
    <w:lvl w:ilvl="7" w:tplc="E9F4E2B0">
      <w:start w:val="1"/>
      <w:numFmt w:val="lowerLetter"/>
      <w:lvlText w:val="%8."/>
      <w:lvlJc w:val="left"/>
      <w:pPr>
        <w:ind w:left="5760" w:hanging="360"/>
      </w:pPr>
    </w:lvl>
    <w:lvl w:ilvl="8" w:tplc="0004DBDE">
      <w:start w:val="1"/>
      <w:numFmt w:val="lowerRoman"/>
      <w:lvlText w:val="%9."/>
      <w:lvlJc w:val="right"/>
      <w:pPr>
        <w:ind w:left="6480" w:hanging="180"/>
      </w:pPr>
    </w:lvl>
  </w:abstractNum>
  <w:num w:numId="1" w16cid:durableId="2086950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9DD966"/>
    <w:rsid w:val="00015112"/>
    <w:rsid w:val="0043706F"/>
    <w:rsid w:val="00C2A09E"/>
    <w:rsid w:val="00D53553"/>
    <w:rsid w:val="00E51534"/>
    <w:rsid w:val="00FF26BA"/>
    <w:rsid w:val="01601E82"/>
    <w:rsid w:val="0318B5BF"/>
    <w:rsid w:val="03E5AFF7"/>
    <w:rsid w:val="042FEB1E"/>
    <w:rsid w:val="059B2DC1"/>
    <w:rsid w:val="05AE42DB"/>
    <w:rsid w:val="06B20942"/>
    <w:rsid w:val="076729AB"/>
    <w:rsid w:val="08530F8A"/>
    <w:rsid w:val="08F4FC8E"/>
    <w:rsid w:val="09503795"/>
    <w:rsid w:val="0A495E39"/>
    <w:rsid w:val="0C97E539"/>
    <w:rsid w:val="0EAF6796"/>
    <w:rsid w:val="0F56B3DC"/>
    <w:rsid w:val="0FA27622"/>
    <w:rsid w:val="0FCB3F95"/>
    <w:rsid w:val="102CEDBC"/>
    <w:rsid w:val="1134B35B"/>
    <w:rsid w:val="1282B677"/>
    <w:rsid w:val="12A38B9A"/>
    <w:rsid w:val="12FFD0AF"/>
    <w:rsid w:val="13765DDF"/>
    <w:rsid w:val="140C3423"/>
    <w:rsid w:val="1489CEC1"/>
    <w:rsid w:val="14D7ECBE"/>
    <w:rsid w:val="155DB090"/>
    <w:rsid w:val="16BA797B"/>
    <w:rsid w:val="16EA7CFA"/>
    <w:rsid w:val="170D49BB"/>
    <w:rsid w:val="177446E9"/>
    <w:rsid w:val="17F7449B"/>
    <w:rsid w:val="1902DA10"/>
    <w:rsid w:val="19039874"/>
    <w:rsid w:val="191AB993"/>
    <w:rsid w:val="1920BBE5"/>
    <w:rsid w:val="19FA07C3"/>
    <w:rsid w:val="1A8A5213"/>
    <w:rsid w:val="1A90F546"/>
    <w:rsid w:val="1AB689F4"/>
    <w:rsid w:val="1C50C6BE"/>
    <w:rsid w:val="1E554CD9"/>
    <w:rsid w:val="1EA3D602"/>
    <w:rsid w:val="1EBC0536"/>
    <w:rsid w:val="1ECD78E6"/>
    <w:rsid w:val="20048A0B"/>
    <w:rsid w:val="201A9F65"/>
    <w:rsid w:val="20694947"/>
    <w:rsid w:val="206BF9B4"/>
    <w:rsid w:val="209A182D"/>
    <w:rsid w:val="218E6DEB"/>
    <w:rsid w:val="21B66FC6"/>
    <w:rsid w:val="21DF1010"/>
    <w:rsid w:val="22AF277A"/>
    <w:rsid w:val="23524027"/>
    <w:rsid w:val="237AE071"/>
    <w:rsid w:val="249E6ACC"/>
    <w:rsid w:val="2516B0D2"/>
    <w:rsid w:val="25DF964D"/>
    <w:rsid w:val="26144FD1"/>
    <w:rsid w:val="26B28133"/>
    <w:rsid w:val="275BEB7B"/>
    <w:rsid w:val="2943A55C"/>
    <w:rsid w:val="29C24351"/>
    <w:rsid w:val="2A951964"/>
    <w:rsid w:val="2A99BE61"/>
    <w:rsid w:val="2AC48E62"/>
    <w:rsid w:val="2AE2D89D"/>
    <w:rsid w:val="2B2A02C1"/>
    <w:rsid w:val="2C493238"/>
    <w:rsid w:val="2D47CC4F"/>
    <w:rsid w:val="2D8E791C"/>
    <w:rsid w:val="2F97CCB4"/>
    <w:rsid w:val="30402D06"/>
    <w:rsid w:val="30A48691"/>
    <w:rsid w:val="31339D15"/>
    <w:rsid w:val="3181D9CA"/>
    <w:rsid w:val="31E39809"/>
    <w:rsid w:val="3262A19B"/>
    <w:rsid w:val="32C1F0F0"/>
    <w:rsid w:val="337F686A"/>
    <w:rsid w:val="34705C70"/>
    <w:rsid w:val="3477B2D0"/>
    <w:rsid w:val="3489BAE3"/>
    <w:rsid w:val="3491A869"/>
    <w:rsid w:val="356E8281"/>
    <w:rsid w:val="367D5D86"/>
    <w:rsid w:val="36E86764"/>
    <w:rsid w:val="37194E37"/>
    <w:rsid w:val="376D2318"/>
    <w:rsid w:val="3870CCAA"/>
    <w:rsid w:val="3AA396E1"/>
    <w:rsid w:val="3AD7E87A"/>
    <w:rsid w:val="3AEFCB0F"/>
    <w:rsid w:val="3B3E82AD"/>
    <w:rsid w:val="3B85B4F2"/>
    <w:rsid w:val="3C16FBAA"/>
    <w:rsid w:val="3EA62525"/>
    <w:rsid w:val="410DF94B"/>
    <w:rsid w:val="41570314"/>
    <w:rsid w:val="418AC5B7"/>
    <w:rsid w:val="421C3D14"/>
    <w:rsid w:val="449072E4"/>
    <w:rsid w:val="45136EDB"/>
    <w:rsid w:val="474AD271"/>
    <w:rsid w:val="486B5DA9"/>
    <w:rsid w:val="487BF583"/>
    <w:rsid w:val="48D369E4"/>
    <w:rsid w:val="4958EB61"/>
    <w:rsid w:val="49C0E781"/>
    <w:rsid w:val="4A25E60D"/>
    <w:rsid w:val="4D3ECECC"/>
    <w:rsid w:val="4D75BA38"/>
    <w:rsid w:val="4F3445F1"/>
    <w:rsid w:val="4F64CEE7"/>
    <w:rsid w:val="507D2064"/>
    <w:rsid w:val="509DD966"/>
    <w:rsid w:val="510D473E"/>
    <w:rsid w:val="513FD130"/>
    <w:rsid w:val="5237E85E"/>
    <w:rsid w:val="53FCBA32"/>
    <w:rsid w:val="542D8918"/>
    <w:rsid w:val="548B8F60"/>
    <w:rsid w:val="54FA1F40"/>
    <w:rsid w:val="55189A80"/>
    <w:rsid w:val="56F547CB"/>
    <w:rsid w:val="585BEF2F"/>
    <w:rsid w:val="5862DD67"/>
    <w:rsid w:val="5875C8AB"/>
    <w:rsid w:val="599D83B6"/>
    <w:rsid w:val="59BC00C2"/>
    <w:rsid w:val="5BE94F0B"/>
    <w:rsid w:val="5D0EC21F"/>
    <w:rsid w:val="5EC43242"/>
    <w:rsid w:val="5ED70DC2"/>
    <w:rsid w:val="5FB168AA"/>
    <w:rsid w:val="6258908F"/>
    <w:rsid w:val="63615A41"/>
    <w:rsid w:val="63E32404"/>
    <w:rsid w:val="64B7F70D"/>
    <w:rsid w:val="64FF4AE1"/>
    <w:rsid w:val="65BD8FCD"/>
    <w:rsid w:val="65EAAC0D"/>
    <w:rsid w:val="6664D4B1"/>
    <w:rsid w:val="66F84C5F"/>
    <w:rsid w:val="67CFE182"/>
    <w:rsid w:val="685122DD"/>
    <w:rsid w:val="6977DF4F"/>
    <w:rsid w:val="6A18CFD5"/>
    <w:rsid w:val="6A1A168C"/>
    <w:rsid w:val="6B6F8537"/>
    <w:rsid w:val="6BD89C71"/>
    <w:rsid w:val="6CB9142D"/>
    <w:rsid w:val="6D7860BB"/>
    <w:rsid w:val="6EFB3037"/>
    <w:rsid w:val="6FCB4E7D"/>
    <w:rsid w:val="6FE710FD"/>
    <w:rsid w:val="71BB9A08"/>
    <w:rsid w:val="72DD47A0"/>
    <w:rsid w:val="73875106"/>
    <w:rsid w:val="73CEACB3"/>
    <w:rsid w:val="73F8F246"/>
    <w:rsid w:val="75D2113E"/>
    <w:rsid w:val="77B0B8C3"/>
    <w:rsid w:val="780D1C00"/>
    <w:rsid w:val="789C8E30"/>
    <w:rsid w:val="78EBD4B9"/>
    <w:rsid w:val="79E3D68D"/>
    <w:rsid w:val="7A57F60D"/>
    <w:rsid w:val="7A870873"/>
    <w:rsid w:val="7BE1A08B"/>
    <w:rsid w:val="7C22D8D4"/>
    <w:rsid w:val="7C9AE0D2"/>
    <w:rsid w:val="7DA51199"/>
    <w:rsid w:val="7DF59617"/>
    <w:rsid w:val="7F5BCE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DD966"/>
  <w15:chartTrackingRefBased/>
  <w15:docId w15:val="{BBD3EE0D-69CD-44F1-9804-A1822A1AA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14</Pages>
  <Words>2336</Words>
  <Characters>12711</Characters>
  <Application>Microsoft Office Word</Application>
  <DocSecurity>0</DocSecurity>
  <Lines>2542</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Alexandru Bobe</dc:creator>
  <cp:keywords/>
  <dc:description/>
  <cp:lastModifiedBy>Cezar</cp:lastModifiedBy>
  <cp:revision>2</cp:revision>
  <dcterms:created xsi:type="dcterms:W3CDTF">2023-02-22T19:14:00Z</dcterms:created>
  <dcterms:modified xsi:type="dcterms:W3CDTF">2023-03-07T18:51:00Z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bebfa71983f3cefdcda964a87ccb44da8ddee6ca672a9de1737aef599fb573b9</vt:lpwstr>
  </property>
</Properties>
</file>