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6A3C" w:rsidRPr="0081141A" w:rsidRDefault="00446A3C" w:rsidP="00CE1DFC">
      <w:pPr>
        <w:pStyle w:val="Title"/>
        <w:jc w:val="center"/>
      </w:pPr>
      <w:r w:rsidRPr="00CE1DFC">
        <w:rPr>
          <w:u w:val="single"/>
        </w:rPr>
        <w:t>Student Name:</w:t>
      </w:r>
      <w:r w:rsidRPr="0081141A">
        <w:t xml:space="preserve"> </w:t>
      </w:r>
      <w:proofErr w:type="spellStart"/>
      <w:r w:rsidRPr="0081141A">
        <w:t>Zarrar</w:t>
      </w:r>
      <w:proofErr w:type="spellEnd"/>
      <w:r w:rsidRPr="0081141A">
        <w:t xml:space="preserve"> Zafar</w:t>
      </w:r>
    </w:p>
    <w:p w:rsidR="00446A3C" w:rsidRPr="0081141A" w:rsidRDefault="00446A3C" w:rsidP="00CE1DFC">
      <w:pPr>
        <w:pStyle w:val="Title"/>
        <w:jc w:val="center"/>
      </w:pPr>
      <w:r w:rsidRPr="00CE1DFC">
        <w:rPr>
          <w:u w:val="single"/>
        </w:rPr>
        <w:t>Student Number:</w:t>
      </w:r>
      <w:r w:rsidRPr="0081141A">
        <w:t xml:space="preserve"> </w:t>
      </w:r>
      <w:r w:rsidR="00DB1077" w:rsidRPr="0081141A">
        <w:t>1605825</w:t>
      </w:r>
    </w:p>
    <w:p w:rsidR="00446A3C" w:rsidRPr="0081141A" w:rsidRDefault="00446A3C" w:rsidP="00CE1DFC">
      <w:pPr>
        <w:pStyle w:val="Title"/>
        <w:jc w:val="center"/>
      </w:pPr>
      <w:r w:rsidRPr="00CE1DFC">
        <w:rPr>
          <w:u w:val="single"/>
        </w:rPr>
        <w:t>Module:</w:t>
      </w:r>
      <w:r w:rsidRPr="0081141A">
        <w:t xml:space="preserve"> Managing Projects in the Organisation</w:t>
      </w:r>
    </w:p>
    <w:p w:rsidR="00703D5E" w:rsidRPr="0081141A" w:rsidRDefault="00446A3C" w:rsidP="00CE1DFC">
      <w:pPr>
        <w:pStyle w:val="Title"/>
        <w:jc w:val="center"/>
        <w:rPr>
          <w:u w:val="single"/>
        </w:rPr>
      </w:pPr>
      <w:r w:rsidRPr="00CE1DFC">
        <w:rPr>
          <w:u w:val="single"/>
        </w:rPr>
        <w:t>Lecturer:</w:t>
      </w:r>
      <w:r w:rsidRPr="0081141A">
        <w:t xml:space="preserve"> </w:t>
      </w:r>
      <w:proofErr w:type="spellStart"/>
      <w:r w:rsidR="00A4697D" w:rsidRPr="0081141A">
        <w:rPr>
          <w:lang w:val="en-US"/>
        </w:rPr>
        <w:t>Rexon</w:t>
      </w:r>
      <w:proofErr w:type="spellEnd"/>
      <w:r w:rsidR="00A4697D" w:rsidRPr="0081141A">
        <w:rPr>
          <w:lang w:val="en-US"/>
        </w:rPr>
        <w:t xml:space="preserve"> </w:t>
      </w:r>
      <w:proofErr w:type="spellStart"/>
      <w:r w:rsidR="00A4697D" w:rsidRPr="0081141A">
        <w:rPr>
          <w:lang w:val="en-US"/>
        </w:rPr>
        <w:t>Nting</w:t>
      </w:r>
      <w:proofErr w:type="spellEnd"/>
    </w:p>
    <w:p w:rsidR="00703D5E" w:rsidRPr="0081141A" w:rsidRDefault="00703D5E" w:rsidP="00CE1DFC">
      <w:pPr>
        <w:pStyle w:val="Title"/>
        <w:jc w:val="center"/>
        <w:rPr>
          <w:u w:val="single"/>
        </w:rPr>
      </w:pPr>
    </w:p>
    <w:p w:rsidR="00703D5E" w:rsidRPr="0081141A" w:rsidRDefault="00703D5E" w:rsidP="00CE1DFC">
      <w:pPr>
        <w:pStyle w:val="Title"/>
        <w:jc w:val="center"/>
        <w:rPr>
          <w:u w:val="single"/>
        </w:rPr>
      </w:pPr>
    </w:p>
    <w:p w:rsidR="00703D5E" w:rsidRPr="0081141A" w:rsidRDefault="00703D5E" w:rsidP="00CE1DFC">
      <w:pPr>
        <w:pStyle w:val="Title"/>
        <w:jc w:val="center"/>
        <w:rPr>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703D5E" w:rsidRPr="0081141A" w:rsidRDefault="00703D5E" w:rsidP="0081141A">
      <w:pPr>
        <w:spacing w:line="360" w:lineRule="auto"/>
        <w:jc w:val="both"/>
        <w:rPr>
          <w:rFonts w:asciiTheme="minorHAnsi" w:hAnsiTheme="minorHAnsi" w:cstheme="minorHAnsi"/>
          <w:b/>
          <w:sz w:val="24"/>
          <w:szCs w:val="24"/>
          <w:u w:val="single"/>
        </w:rPr>
      </w:pPr>
    </w:p>
    <w:p w:rsidR="00871347" w:rsidRPr="0081141A" w:rsidRDefault="00871347" w:rsidP="0081141A">
      <w:pPr>
        <w:spacing w:line="360" w:lineRule="auto"/>
        <w:jc w:val="both"/>
        <w:rPr>
          <w:rFonts w:asciiTheme="minorHAnsi" w:hAnsiTheme="minorHAnsi" w:cstheme="minorHAnsi"/>
          <w:b/>
          <w:sz w:val="24"/>
          <w:szCs w:val="24"/>
          <w:u w:val="single"/>
        </w:rPr>
      </w:pPr>
    </w:p>
    <w:p w:rsidR="00A4697D" w:rsidRPr="0081141A" w:rsidRDefault="00A4697D" w:rsidP="0081141A">
      <w:pPr>
        <w:spacing w:line="360" w:lineRule="auto"/>
        <w:jc w:val="both"/>
        <w:rPr>
          <w:rFonts w:asciiTheme="minorHAnsi" w:hAnsiTheme="minorHAnsi" w:cstheme="minorHAnsi"/>
          <w:b/>
          <w:sz w:val="24"/>
          <w:szCs w:val="24"/>
          <w:u w:val="single"/>
        </w:rPr>
      </w:pPr>
    </w:p>
    <w:sdt>
      <w:sdtPr>
        <w:rPr>
          <w:rFonts w:asciiTheme="minorHAnsi" w:eastAsia="Calibri" w:hAnsiTheme="minorHAnsi" w:cstheme="minorHAnsi"/>
          <w:color w:val="auto"/>
          <w:sz w:val="24"/>
          <w:szCs w:val="24"/>
          <w:lang w:val="en-GB"/>
        </w:rPr>
        <w:id w:val="-168095621"/>
        <w:docPartObj>
          <w:docPartGallery w:val="Table of Contents"/>
          <w:docPartUnique/>
        </w:docPartObj>
      </w:sdtPr>
      <w:sdtEndPr>
        <w:rPr>
          <w:b/>
          <w:bCs/>
          <w:noProof/>
        </w:rPr>
      </w:sdtEndPr>
      <w:sdtContent>
        <w:p w:rsidR="00871347" w:rsidRPr="0081141A" w:rsidRDefault="00871347" w:rsidP="0081141A">
          <w:pPr>
            <w:pStyle w:val="TOCHeading"/>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Contents</w:t>
          </w:r>
        </w:p>
        <w:p w:rsidR="001F63B0" w:rsidRDefault="00871347">
          <w:pPr>
            <w:pStyle w:val="TOC1"/>
            <w:tabs>
              <w:tab w:val="right" w:leader="dot" w:pos="9016"/>
            </w:tabs>
            <w:rPr>
              <w:rFonts w:asciiTheme="minorHAnsi" w:eastAsiaTheme="minorEastAsia" w:hAnsiTheme="minorHAnsi" w:cstheme="minorBidi"/>
              <w:noProof/>
              <w:lang w:eastAsia="en-GB"/>
            </w:rPr>
          </w:pPr>
          <w:r w:rsidRPr="0081141A">
            <w:rPr>
              <w:rFonts w:asciiTheme="minorHAnsi" w:hAnsiTheme="minorHAnsi" w:cstheme="minorHAnsi"/>
              <w:sz w:val="24"/>
              <w:szCs w:val="24"/>
            </w:rPr>
            <w:fldChar w:fldCharType="begin"/>
          </w:r>
          <w:r w:rsidRPr="0081141A">
            <w:rPr>
              <w:rFonts w:asciiTheme="minorHAnsi" w:hAnsiTheme="minorHAnsi" w:cstheme="minorHAnsi"/>
              <w:sz w:val="24"/>
              <w:szCs w:val="24"/>
            </w:rPr>
            <w:instrText xml:space="preserve"> TOC \o "1-3" \h \z \u </w:instrText>
          </w:r>
          <w:r w:rsidRPr="0081141A">
            <w:rPr>
              <w:rFonts w:asciiTheme="minorHAnsi" w:hAnsiTheme="minorHAnsi" w:cstheme="minorHAnsi"/>
              <w:sz w:val="24"/>
              <w:szCs w:val="24"/>
            </w:rPr>
            <w:fldChar w:fldCharType="separate"/>
          </w:r>
          <w:hyperlink w:anchor="_Toc534656100" w:history="1">
            <w:r w:rsidR="001F63B0" w:rsidRPr="006C048D">
              <w:rPr>
                <w:rStyle w:val="Hyperlink"/>
                <w:rFonts w:cstheme="minorHAnsi"/>
                <w:noProof/>
              </w:rPr>
              <w:t>Section 1</w:t>
            </w:r>
            <w:r w:rsidR="001F63B0">
              <w:rPr>
                <w:noProof/>
                <w:webHidden/>
              </w:rPr>
              <w:tab/>
            </w:r>
            <w:r w:rsidR="001F63B0">
              <w:rPr>
                <w:noProof/>
                <w:webHidden/>
              </w:rPr>
              <w:fldChar w:fldCharType="begin"/>
            </w:r>
            <w:r w:rsidR="001F63B0">
              <w:rPr>
                <w:noProof/>
                <w:webHidden/>
              </w:rPr>
              <w:instrText xml:space="preserve"> PAGEREF _Toc534656100 \h </w:instrText>
            </w:r>
            <w:r w:rsidR="001F63B0">
              <w:rPr>
                <w:noProof/>
                <w:webHidden/>
              </w:rPr>
            </w:r>
            <w:r w:rsidR="001F63B0">
              <w:rPr>
                <w:noProof/>
                <w:webHidden/>
              </w:rPr>
              <w:fldChar w:fldCharType="separate"/>
            </w:r>
            <w:r w:rsidR="001F63B0">
              <w:rPr>
                <w:noProof/>
                <w:webHidden/>
              </w:rPr>
              <w:t>4</w:t>
            </w:r>
            <w:r w:rsidR="001F63B0">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01" w:history="1">
            <w:r w:rsidRPr="006C048D">
              <w:rPr>
                <w:rStyle w:val="Hyperlink"/>
                <w:rFonts w:cstheme="minorHAnsi"/>
                <w:noProof/>
              </w:rPr>
              <w:t>Stakeholder</w:t>
            </w:r>
            <w:r>
              <w:rPr>
                <w:noProof/>
                <w:webHidden/>
              </w:rPr>
              <w:tab/>
            </w:r>
            <w:r>
              <w:rPr>
                <w:noProof/>
                <w:webHidden/>
              </w:rPr>
              <w:fldChar w:fldCharType="begin"/>
            </w:r>
            <w:r>
              <w:rPr>
                <w:noProof/>
                <w:webHidden/>
              </w:rPr>
              <w:instrText xml:space="preserve"> PAGEREF _Toc534656101 \h </w:instrText>
            </w:r>
            <w:r>
              <w:rPr>
                <w:noProof/>
                <w:webHidden/>
              </w:rPr>
            </w:r>
            <w:r>
              <w:rPr>
                <w:noProof/>
                <w:webHidden/>
              </w:rPr>
              <w:fldChar w:fldCharType="separate"/>
            </w:r>
            <w:r>
              <w:rPr>
                <w:noProof/>
                <w:webHidden/>
              </w:rPr>
              <w:t>4</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02" w:history="1">
            <w:r w:rsidRPr="006C048D">
              <w:rPr>
                <w:rStyle w:val="Hyperlink"/>
                <w:rFonts w:cstheme="minorHAnsi"/>
                <w:noProof/>
              </w:rPr>
              <w:t>Project scope</w:t>
            </w:r>
            <w:r>
              <w:rPr>
                <w:noProof/>
                <w:webHidden/>
              </w:rPr>
              <w:tab/>
            </w:r>
            <w:r>
              <w:rPr>
                <w:noProof/>
                <w:webHidden/>
              </w:rPr>
              <w:fldChar w:fldCharType="begin"/>
            </w:r>
            <w:r>
              <w:rPr>
                <w:noProof/>
                <w:webHidden/>
              </w:rPr>
              <w:instrText xml:space="preserve"> PAGEREF _Toc534656102 \h </w:instrText>
            </w:r>
            <w:r>
              <w:rPr>
                <w:noProof/>
                <w:webHidden/>
              </w:rPr>
            </w:r>
            <w:r>
              <w:rPr>
                <w:noProof/>
                <w:webHidden/>
              </w:rPr>
              <w:fldChar w:fldCharType="separate"/>
            </w:r>
            <w:r>
              <w:rPr>
                <w:noProof/>
                <w:webHidden/>
              </w:rPr>
              <w:t>4</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03" w:history="1">
            <w:r w:rsidRPr="006C048D">
              <w:rPr>
                <w:rStyle w:val="Hyperlink"/>
                <w:rFonts w:cstheme="minorHAnsi"/>
                <w:noProof/>
              </w:rPr>
              <w:t>Deliverables</w:t>
            </w:r>
            <w:r>
              <w:rPr>
                <w:noProof/>
                <w:webHidden/>
              </w:rPr>
              <w:tab/>
            </w:r>
            <w:r>
              <w:rPr>
                <w:noProof/>
                <w:webHidden/>
              </w:rPr>
              <w:fldChar w:fldCharType="begin"/>
            </w:r>
            <w:r>
              <w:rPr>
                <w:noProof/>
                <w:webHidden/>
              </w:rPr>
              <w:instrText xml:space="preserve"> PAGEREF _Toc534656103 \h </w:instrText>
            </w:r>
            <w:r>
              <w:rPr>
                <w:noProof/>
                <w:webHidden/>
              </w:rPr>
            </w:r>
            <w:r>
              <w:rPr>
                <w:noProof/>
                <w:webHidden/>
              </w:rPr>
              <w:fldChar w:fldCharType="separate"/>
            </w:r>
            <w:r>
              <w:rPr>
                <w:noProof/>
                <w:webHidden/>
              </w:rPr>
              <w:t>4</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04" w:history="1">
            <w:r w:rsidRPr="006C048D">
              <w:rPr>
                <w:rStyle w:val="Hyperlink"/>
                <w:rFonts w:cstheme="minorHAnsi"/>
                <w:noProof/>
              </w:rPr>
              <w:t>Project management tools and techniques</w:t>
            </w:r>
            <w:r>
              <w:rPr>
                <w:noProof/>
                <w:webHidden/>
              </w:rPr>
              <w:tab/>
            </w:r>
            <w:r>
              <w:rPr>
                <w:noProof/>
                <w:webHidden/>
              </w:rPr>
              <w:fldChar w:fldCharType="begin"/>
            </w:r>
            <w:r>
              <w:rPr>
                <w:noProof/>
                <w:webHidden/>
              </w:rPr>
              <w:instrText xml:space="preserve"> PAGEREF _Toc534656104 \h </w:instrText>
            </w:r>
            <w:r>
              <w:rPr>
                <w:noProof/>
                <w:webHidden/>
              </w:rPr>
            </w:r>
            <w:r>
              <w:rPr>
                <w:noProof/>
                <w:webHidden/>
              </w:rPr>
              <w:fldChar w:fldCharType="separate"/>
            </w:r>
            <w:r>
              <w:rPr>
                <w:noProof/>
                <w:webHidden/>
              </w:rPr>
              <w:t>5</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05" w:history="1">
            <w:r w:rsidRPr="006C048D">
              <w:rPr>
                <w:rStyle w:val="Hyperlink"/>
                <w:rFonts w:cstheme="minorHAnsi"/>
                <w:noProof/>
              </w:rPr>
              <w:t>Swot analysis</w:t>
            </w:r>
            <w:r>
              <w:rPr>
                <w:noProof/>
                <w:webHidden/>
              </w:rPr>
              <w:tab/>
            </w:r>
            <w:r>
              <w:rPr>
                <w:noProof/>
                <w:webHidden/>
              </w:rPr>
              <w:fldChar w:fldCharType="begin"/>
            </w:r>
            <w:r>
              <w:rPr>
                <w:noProof/>
                <w:webHidden/>
              </w:rPr>
              <w:instrText xml:space="preserve"> PAGEREF _Toc534656105 \h </w:instrText>
            </w:r>
            <w:r>
              <w:rPr>
                <w:noProof/>
                <w:webHidden/>
              </w:rPr>
            </w:r>
            <w:r>
              <w:rPr>
                <w:noProof/>
                <w:webHidden/>
              </w:rPr>
              <w:fldChar w:fldCharType="separate"/>
            </w:r>
            <w:r>
              <w:rPr>
                <w:noProof/>
                <w:webHidden/>
              </w:rPr>
              <w:t>5</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06" w:history="1">
            <w:r w:rsidRPr="006C048D">
              <w:rPr>
                <w:rStyle w:val="Hyperlink"/>
                <w:rFonts w:cstheme="minorHAnsi"/>
                <w:noProof/>
              </w:rPr>
              <w:t>PRINCE2</w:t>
            </w:r>
            <w:r>
              <w:rPr>
                <w:noProof/>
                <w:webHidden/>
              </w:rPr>
              <w:tab/>
            </w:r>
            <w:r>
              <w:rPr>
                <w:noProof/>
                <w:webHidden/>
              </w:rPr>
              <w:fldChar w:fldCharType="begin"/>
            </w:r>
            <w:r>
              <w:rPr>
                <w:noProof/>
                <w:webHidden/>
              </w:rPr>
              <w:instrText xml:space="preserve"> PAGEREF _Toc534656106 \h </w:instrText>
            </w:r>
            <w:r>
              <w:rPr>
                <w:noProof/>
                <w:webHidden/>
              </w:rPr>
            </w:r>
            <w:r>
              <w:rPr>
                <w:noProof/>
                <w:webHidden/>
              </w:rPr>
              <w:fldChar w:fldCharType="separate"/>
            </w:r>
            <w:r>
              <w:rPr>
                <w:noProof/>
                <w:webHidden/>
              </w:rPr>
              <w:t>5</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07" w:history="1">
            <w:r w:rsidRPr="006C048D">
              <w:rPr>
                <w:rStyle w:val="Hyperlink"/>
                <w:rFonts w:cstheme="minorHAnsi"/>
                <w:noProof/>
              </w:rPr>
              <w:t>PID- company follows it</w:t>
            </w:r>
            <w:r>
              <w:rPr>
                <w:noProof/>
                <w:webHidden/>
              </w:rPr>
              <w:tab/>
            </w:r>
            <w:r>
              <w:rPr>
                <w:noProof/>
                <w:webHidden/>
              </w:rPr>
              <w:fldChar w:fldCharType="begin"/>
            </w:r>
            <w:r>
              <w:rPr>
                <w:noProof/>
                <w:webHidden/>
              </w:rPr>
              <w:instrText xml:space="preserve"> PAGEREF _Toc534656107 \h </w:instrText>
            </w:r>
            <w:r>
              <w:rPr>
                <w:noProof/>
                <w:webHidden/>
              </w:rPr>
            </w:r>
            <w:r>
              <w:rPr>
                <w:noProof/>
                <w:webHidden/>
              </w:rPr>
              <w:fldChar w:fldCharType="separate"/>
            </w:r>
            <w:r>
              <w:rPr>
                <w:noProof/>
                <w:webHidden/>
              </w:rPr>
              <w:t>5</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08" w:history="1">
            <w:r w:rsidRPr="006C048D">
              <w:rPr>
                <w:rStyle w:val="Hyperlink"/>
                <w:rFonts w:cstheme="minorHAnsi"/>
                <w:noProof/>
              </w:rPr>
              <w:t>Background</w:t>
            </w:r>
            <w:r>
              <w:rPr>
                <w:noProof/>
                <w:webHidden/>
              </w:rPr>
              <w:tab/>
            </w:r>
            <w:r>
              <w:rPr>
                <w:noProof/>
                <w:webHidden/>
              </w:rPr>
              <w:fldChar w:fldCharType="begin"/>
            </w:r>
            <w:r>
              <w:rPr>
                <w:noProof/>
                <w:webHidden/>
              </w:rPr>
              <w:instrText xml:space="preserve"> PAGEREF _Toc534656108 \h </w:instrText>
            </w:r>
            <w:r>
              <w:rPr>
                <w:noProof/>
                <w:webHidden/>
              </w:rPr>
            </w:r>
            <w:r>
              <w:rPr>
                <w:noProof/>
                <w:webHidden/>
              </w:rPr>
              <w:fldChar w:fldCharType="separate"/>
            </w:r>
            <w:r>
              <w:rPr>
                <w:noProof/>
                <w:webHidden/>
              </w:rPr>
              <w:t>6</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09" w:history="1">
            <w:r w:rsidRPr="006C048D">
              <w:rPr>
                <w:rStyle w:val="Hyperlink"/>
                <w:rFonts w:cstheme="minorHAnsi"/>
                <w:noProof/>
              </w:rPr>
              <w:t>Purpose</w:t>
            </w:r>
            <w:r>
              <w:rPr>
                <w:noProof/>
                <w:webHidden/>
              </w:rPr>
              <w:tab/>
            </w:r>
            <w:r>
              <w:rPr>
                <w:noProof/>
                <w:webHidden/>
              </w:rPr>
              <w:fldChar w:fldCharType="begin"/>
            </w:r>
            <w:r>
              <w:rPr>
                <w:noProof/>
                <w:webHidden/>
              </w:rPr>
              <w:instrText xml:space="preserve"> PAGEREF _Toc534656109 \h </w:instrText>
            </w:r>
            <w:r>
              <w:rPr>
                <w:noProof/>
                <w:webHidden/>
              </w:rPr>
            </w:r>
            <w:r>
              <w:rPr>
                <w:noProof/>
                <w:webHidden/>
              </w:rPr>
              <w:fldChar w:fldCharType="separate"/>
            </w:r>
            <w:r>
              <w:rPr>
                <w:noProof/>
                <w:webHidden/>
              </w:rPr>
              <w:t>7</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10" w:history="1">
            <w:r w:rsidRPr="006C048D">
              <w:rPr>
                <w:rStyle w:val="Hyperlink"/>
                <w:rFonts w:cstheme="minorHAnsi"/>
                <w:noProof/>
              </w:rPr>
              <w:t>Objectives and how will they be measured?</w:t>
            </w:r>
            <w:r>
              <w:rPr>
                <w:noProof/>
                <w:webHidden/>
              </w:rPr>
              <w:tab/>
            </w:r>
            <w:r>
              <w:rPr>
                <w:noProof/>
                <w:webHidden/>
              </w:rPr>
              <w:fldChar w:fldCharType="begin"/>
            </w:r>
            <w:r>
              <w:rPr>
                <w:noProof/>
                <w:webHidden/>
              </w:rPr>
              <w:instrText xml:space="preserve"> PAGEREF _Toc534656110 \h </w:instrText>
            </w:r>
            <w:r>
              <w:rPr>
                <w:noProof/>
                <w:webHidden/>
              </w:rPr>
            </w:r>
            <w:r>
              <w:rPr>
                <w:noProof/>
                <w:webHidden/>
              </w:rPr>
              <w:fldChar w:fldCharType="separate"/>
            </w:r>
            <w:r>
              <w:rPr>
                <w:noProof/>
                <w:webHidden/>
              </w:rPr>
              <w:t>8</w:t>
            </w:r>
            <w:r>
              <w:rPr>
                <w:noProof/>
                <w:webHidden/>
              </w:rPr>
              <w:fldChar w:fldCharType="end"/>
            </w:r>
          </w:hyperlink>
        </w:p>
        <w:p w:rsidR="001F63B0" w:rsidRDefault="001F63B0">
          <w:pPr>
            <w:pStyle w:val="TOC1"/>
            <w:tabs>
              <w:tab w:val="right" w:leader="dot" w:pos="9016"/>
            </w:tabs>
            <w:rPr>
              <w:rFonts w:asciiTheme="minorHAnsi" w:eastAsiaTheme="minorEastAsia" w:hAnsiTheme="minorHAnsi" w:cstheme="minorBidi"/>
              <w:noProof/>
              <w:lang w:eastAsia="en-GB"/>
            </w:rPr>
          </w:pPr>
          <w:hyperlink w:anchor="_Toc534656111" w:history="1">
            <w:r w:rsidRPr="006C048D">
              <w:rPr>
                <w:rStyle w:val="Hyperlink"/>
                <w:rFonts w:cstheme="minorHAnsi"/>
                <w:noProof/>
              </w:rPr>
              <w:t>Section 2: Why should the project go ahead?</w:t>
            </w:r>
            <w:r>
              <w:rPr>
                <w:noProof/>
                <w:webHidden/>
              </w:rPr>
              <w:tab/>
            </w:r>
            <w:r>
              <w:rPr>
                <w:noProof/>
                <w:webHidden/>
              </w:rPr>
              <w:fldChar w:fldCharType="begin"/>
            </w:r>
            <w:r>
              <w:rPr>
                <w:noProof/>
                <w:webHidden/>
              </w:rPr>
              <w:instrText xml:space="preserve"> PAGEREF _Toc534656111 \h </w:instrText>
            </w:r>
            <w:r>
              <w:rPr>
                <w:noProof/>
                <w:webHidden/>
              </w:rPr>
            </w:r>
            <w:r>
              <w:rPr>
                <w:noProof/>
                <w:webHidden/>
              </w:rPr>
              <w:fldChar w:fldCharType="separate"/>
            </w:r>
            <w:r>
              <w:rPr>
                <w:noProof/>
                <w:webHidden/>
              </w:rPr>
              <w:t>8</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12" w:history="1">
            <w:r w:rsidRPr="006C048D">
              <w:rPr>
                <w:rStyle w:val="Hyperlink"/>
                <w:rFonts w:cstheme="minorHAnsi"/>
                <w:noProof/>
              </w:rPr>
              <w:t>Business case: Project Benefits</w:t>
            </w:r>
            <w:r>
              <w:rPr>
                <w:noProof/>
                <w:webHidden/>
              </w:rPr>
              <w:tab/>
            </w:r>
            <w:r>
              <w:rPr>
                <w:noProof/>
                <w:webHidden/>
              </w:rPr>
              <w:fldChar w:fldCharType="begin"/>
            </w:r>
            <w:r>
              <w:rPr>
                <w:noProof/>
                <w:webHidden/>
              </w:rPr>
              <w:instrText xml:space="preserve"> PAGEREF _Toc534656112 \h </w:instrText>
            </w:r>
            <w:r>
              <w:rPr>
                <w:noProof/>
                <w:webHidden/>
              </w:rPr>
            </w:r>
            <w:r>
              <w:rPr>
                <w:noProof/>
                <w:webHidden/>
              </w:rPr>
              <w:fldChar w:fldCharType="separate"/>
            </w:r>
            <w:r>
              <w:rPr>
                <w:noProof/>
                <w:webHidden/>
              </w:rPr>
              <w:t>8</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13" w:history="1">
            <w:r w:rsidRPr="006C048D">
              <w:rPr>
                <w:rStyle w:val="Hyperlink"/>
                <w:rFonts w:cstheme="minorHAnsi"/>
                <w:noProof/>
              </w:rPr>
              <w:t>Options</w:t>
            </w:r>
            <w:r>
              <w:rPr>
                <w:noProof/>
                <w:webHidden/>
              </w:rPr>
              <w:tab/>
            </w:r>
            <w:r>
              <w:rPr>
                <w:noProof/>
                <w:webHidden/>
              </w:rPr>
              <w:fldChar w:fldCharType="begin"/>
            </w:r>
            <w:r>
              <w:rPr>
                <w:noProof/>
                <w:webHidden/>
              </w:rPr>
              <w:instrText xml:space="preserve"> PAGEREF _Toc534656113 \h </w:instrText>
            </w:r>
            <w:r>
              <w:rPr>
                <w:noProof/>
                <w:webHidden/>
              </w:rPr>
            </w:r>
            <w:r>
              <w:rPr>
                <w:noProof/>
                <w:webHidden/>
              </w:rPr>
              <w:fldChar w:fldCharType="separate"/>
            </w:r>
            <w:r>
              <w:rPr>
                <w:noProof/>
                <w:webHidden/>
              </w:rPr>
              <w:t>9</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14" w:history="1">
            <w:r w:rsidRPr="006C048D">
              <w:rPr>
                <w:rStyle w:val="Hyperlink"/>
                <w:rFonts w:eastAsia="Times New Roman" w:cstheme="minorHAnsi"/>
                <w:noProof/>
              </w:rPr>
              <w:t>Compared to Hydroponics</w:t>
            </w:r>
            <w:r>
              <w:rPr>
                <w:noProof/>
                <w:webHidden/>
              </w:rPr>
              <w:tab/>
            </w:r>
            <w:r>
              <w:rPr>
                <w:noProof/>
                <w:webHidden/>
              </w:rPr>
              <w:fldChar w:fldCharType="begin"/>
            </w:r>
            <w:r>
              <w:rPr>
                <w:noProof/>
                <w:webHidden/>
              </w:rPr>
              <w:instrText xml:space="preserve"> PAGEREF _Toc534656114 \h </w:instrText>
            </w:r>
            <w:r>
              <w:rPr>
                <w:noProof/>
                <w:webHidden/>
              </w:rPr>
            </w:r>
            <w:r>
              <w:rPr>
                <w:noProof/>
                <w:webHidden/>
              </w:rPr>
              <w:fldChar w:fldCharType="separate"/>
            </w:r>
            <w:r>
              <w:rPr>
                <w:noProof/>
                <w:webHidden/>
              </w:rPr>
              <w:t>9</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15" w:history="1">
            <w:r w:rsidRPr="006C048D">
              <w:rPr>
                <w:rStyle w:val="Hyperlink"/>
                <w:rFonts w:eastAsia="Times New Roman"/>
                <w:noProof/>
              </w:rPr>
              <w:t>Section 3</w:t>
            </w:r>
            <w:r>
              <w:rPr>
                <w:noProof/>
                <w:webHidden/>
              </w:rPr>
              <w:tab/>
            </w:r>
            <w:r>
              <w:rPr>
                <w:noProof/>
                <w:webHidden/>
              </w:rPr>
              <w:fldChar w:fldCharType="begin"/>
            </w:r>
            <w:r>
              <w:rPr>
                <w:noProof/>
                <w:webHidden/>
              </w:rPr>
              <w:instrText xml:space="preserve"> PAGEREF _Toc534656115 \h </w:instrText>
            </w:r>
            <w:r>
              <w:rPr>
                <w:noProof/>
                <w:webHidden/>
              </w:rPr>
            </w:r>
            <w:r>
              <w:rPr>
                <w:noProof/>
                <w:webHidden/>
              </w:rPr>
              <w:fldChar w:fldCharType="separate"/>
            </w:r>
            <w:r>
              <w:rPr>
                <w:noProof/>
                <w:webHidden/>
              </w:rPr>
              <w:t>10</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16" w:history="1">
            <w:r w:rsidRPr="006C048D">
              <w:rPr>
                <w:rStyle w:val="Hyperlink"/>
                <w:rFonts w:eastAsia="Times New Roman" w:cstheme="minorHAnsi"/>
                <w:noProof/>
              </w:rPr>
              <w:t>Cost/benefit analysis</w:t>
            </w:r>
            <w:r>
              <w:rPr>
                <w:noProof/>
                <w:webHidden/>
              </w:rPr>
              <w:tab/>
            </w:r>
            <w:r>
              <w:rPr>
                <w:noProof/>
                <w:webHidden/>
              </w:rPr>
              <w:fldChar w:fldCharType="begin"/>
            </w:r>
            <w:r>
              <w:rPr>
                <w:noProof/>
                <w:webHidden/>
              </w:rPr>
              <w:instrText xml:space="preserve"> PAGEREF _Toc534656116 \h </w:instrText>
            </w:r>
            <w:r>
              <w:rPr>
                <w:noProof/>
                <w:webHidden/>
              </w:rPr>
            </w:r>
            <w:r>
              <w:rPr>
                <w:noProof/>
                <w:webHidden/>
              </w:rPr>
              <w:fldChar w:fldCharType="separate"/>
            </w:r>
            <w:r>
              <w:rPr>
                <w:noProof/>
                <w:webHidden/>
              </w:rPr>
              <w:t>10</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17" w:history="1">
            <w:r w:rsidRPr="006C048D">
              <w:rPr>
                <w:rStyle w:val="Hyperlink"/>
                <w:rFonts w:cstheme="minorHAnsi"/>
                <w:noProof/>
              </w:rPr>
              <w:t>Risks identification</w:t>
            </w:r>
            <w:r>
              <w:rPr>
                <w:noProof/>
                <w:webHidden/>
              </w:rPr>
              <w:tab/>
            </w:r>
            <w:r>
              <w:rPr>
                <w:noProof/>
                <w:webHidden/>
              </w:rPr>
              <w:fldChar w:fldCharType="begin"/>
            </w:r>
            <w:r>
              <w:rPr>
                <w:noProof/>
                <w:webHidden/>
              </w:rPr>
              <w:instrText xml:space="preserve"> PAGEREF _Toc534656117 \h </w:instrText>
            </w:r>
            <w:r>
              <w:rPr>
                <w:noProof/>
                <w:webHidden/>
              </w:rPr>
            </w:r>
            <w:r>
              <w:rPr>
                <w:noProof/>
                <w:webHidden/>
              </w:rPr>
              <w:fldChar w:fldCharType="separate"/>
            </w:r>
            <w:r>
              <w:rPr>
                <w:noProof/>
                <w:webHidden/>
              </w:rPr>
              <w:t>10</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18" w:history="1">
            <w:r w:rsidRPr="006C048D">
              <w:rPr>
                <w:rStyle w:val="Hyperlink"/>
                <w:noProof/>
              </w:rPr>
              <w:t>Risk management</w:t>
            </w:r>
            <w:r>
              <w:rPr>
                <w:noProof/>
                <w:webHidden/>
              </w:rPr>
              <w:tab/>
            </w:r>
            <w:r>
              <w:rPr>
                <w:noProof/>
                <w:webHidden/>
              </w:rPr>
              <w:fldChar w:fldCharType="begin"/>
            </w:r>
            <w:r>
              <w:rPr>
                <w:noProof/>
                <w:webHidden/>
              </w:rPr>
              <w:instrText xml:space="preserve"> PAGEREF _Toc534656118 \h </w:instrText>
            </w:r>
            <w:r>
              <w:rPr>
                <w:noProof/>
                <w:webHidden/>
              </w:rPr>
            </w:r>
            <w:r>
              <w:rPr>
                <w:noProof/>
                <w:webHidden/>
              </w:rPr>
              <w:fldChar w:fldCharType="separate"/>
            </w:r>
            <w:r>
              <w:rPr>
                <w:noProof/>
                <w:webHidden/>
              </w:rPr>
              <w:t>11</w:t>
            </w:r>
            <w:r>
              <w:rPr>
                <w:noProof/>
                <w:webHidden/>
              </w:rPr>
              <w:fldChar w:fldCharType="end"/>
            </w:r>
          </w:hyperlink>
        </w:p>
        <w:p w:rsidR="001F63B0" w:rsidRDefault="001F63B0">
          <w:pPr>
            <w:pStyle w:val="TOC1"/>
            <w:tabs>
              <w:tab w:val="right" w:leader="dot" w:pos="9016"/>
            </w:tabs>
            <w:rPr>
              <w:rFonts w:asciiTheme="minorHAnsi" w:eastAsiaTheme="minorEastAsia" w:hAnsiTheme="minorHAnsi" w:cstheme="minorBidi"/>
              <w:noProof/>
              <w:lang w:eastAsia="en-GB"/>
            </w:rPr>
          </w:pPr>
          <w:hyperlink w:anchor="_Toc534656119" w:history="1">
            <w:r w:rsidRPr="006C048D">
              <w:rPr>
                <w:rStyle w:val="Hyperlink"/>
                <w:noProof/>
              </w:rPr>
              <w:t>Section 4</w:t>
            </w:r>
            <w:r>
              <w:rPr>
                <w:noProof/>
                <w:webHidden/>
              </w:rPr>
              <w:tab/>
            </w:r>
            <w:r>
              <w:rPr>
                <w:noProof/>
                <w:webHidden/>
              </w:rPr>
              <w:fldChar w:fldCharType="begin"/>
            </w:r>
            <w:r>
              <w:rPr>
                <w:noProof/>
                <w:webHidden/>
              </w:rPr>
              <w:instrText xml:space="preserve"> PAGEREF _Toc534656119 \h </w:instrText>
            </w:r>
            <w:r>
              <w:rPr>
                <w:noProof/>
                <w:webHidden/>
              </w:rPr>
            </w:r>
            <w:r>
              <w:rPr>
                <w:noProof/>
                <w:webHidden/>
              </w:rPr>
              <w:fldChar w:fldCharType="separate"/>
            </w:r>
            <w:r>
              <w:rPr>
                <w:noProof/>
                <w:webHidden/>
              </w:rPr>
              <w:t>12</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20" w:history="1">
            <w:r w:rsidRPr="006C048D">
              <w:rPr>
                <w:rStyle w:val="Hyperlink"/>
                <w:noProof/>
              </w:rPr>
              <w:t>Schedule and milestones</w:t>
            </w:r>
            <w:r>
              <w:rPr>
                <w:noProof/>
                <w:webHidden/>
              </w:rPr>
              <w:tab/>
            </w:r>
            <w:r>
              <w:rPr>
                <w:noProof/>
                <w:webHidden/>
              </w:rPr>
              <w:fldChar w:fldCharType="begin"/>
            </w:r>
            <w:r>
              <w:rPr>
                <w:noProof/>
                <w:webHidden/>
              </w:rPr>
              <w:instrText xml:space="preserve"> PAGEREF _Toc534656120 \h </w:instrText>
            </w:r>
            <w:r>
              <w:rPr>
                <w:noProof/>
                <w:webHidden/>
              </w:rPr>
            </w:r>
            <w:r>
              <w:rPr>
                <w:noProof/>
                <w:webHidden/>
              </w:rPr>
              <w:fldChar w:fldCharType="separate"/>
            </w:r>
            <w:r>
              <w:rPr>
                <w:noProof/>
                <w:webHidden/>
              </w:rPr>
              <w:t>12</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21" w:history="1">
            <w:r w:rsidRPr="006C048D">
              <w:rPr>
                <w:rStyle w:val="Hyperlink"/>
                <w:noProof/>
              </w:rPr>
              <w:t>Smart objectives</w:t>
            </w:r>
            <w:r>
              <w:rPr>
                <w:noProof/>
                <w:webHidden/>
              </w:rPr>
              <w:tab/>
            </w:r>
            <w:r>
              <w:rPr>
                <w:noProof/>
                <w:webHidden/>
              </w:rPr>
              <w:fldChar w:fldCharType="begin"/>
            </w:r>
            <w:r>
              <w:rPr>
                <w:noProof/>
                <w:webHidden/>
              </w:rPr>
              <w:instrText xml:space="preserve"> PAGEREF _Toc534656121 \h </w:instrText>
            </w:r>
            <w:r>
              <w:rPr>
                <w:noProof/>
                <w:webHidden/>
              </w:rPr>
            </w:r>
            <w:r>
              <w:rPr>
                <w:noProof/>
                <w:webHidden/>
              </w:rPr>
              <w:fldChar w:fldCharType="separate"/>
            </w:r>
            <w:r>
              <w:rPr>
                <w:noProof/>
                <w:webHidden/>
              </w:rPr>
              <w:t>12</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22" w:history="1">
            <w:r w:rsidRPr="006C048D">
              <w:rPr>
                <w:rStyle w:val="Hyperlink"/>
                <w:rFonts w:cstheme="minorHAnsi"/>
                <w:noProof/>
              </w:rPr>
              <w:t>Long term goals</w:t>
            </w:r>
            <w:r>
              <w:rPr>
                <w:noProof/>
                <w:webHidden/>
              </w:rPr>
              <w:tab/>
            </w:r>
            <w:r>
              <w:rPr>
                <w:noProof/>
                <w:webHidden/>
              </w:rPr>
              <w:fldChar w:fldCharType="begin"/>
            </w:r>
            <w:r>
              <w:rPr>
                <w:noProof/>
                <w:webHidden/>
              </w:rPr>
              <w:instrText xml:space="preserve"> PAGEREF _Toc534656122 \h </w:instrText>
            </w:r>
            <w:r>
              <w:rPr>
                <w:noProof/>
                <w:webHidden/>
              </w:rPr>
            </w:r>
            <w:r>
              <w:rPr>
                <w:noProof/>
                <w:webHidden/>
              </w:rPr>
              <w:fldChar w:fldCharType="separate"/>
            </w:r>
            <w:r>
              <w:rPr>
                <w:noProof/>
                <w:webHidden/>
              </w:rPr>
              <w:t>12</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23" w:history="1">
            <w:r w:rsidRPr="006C048D">
              <w:rPr>
                <w:rStyle w:val="Hyperlink"/>
                <w:rFonts w:cstheme="minorHAnsi"/>
                <w:noProof/>
              </w:rPr>
              <w:t>Short term goals</w:t>
            </w:r>
            <w:r>
              <w:rPr>
                <w:noProof/>
                <w:webHidden/>
              </w:rPr>
              <w:tab/>
            </w:r>
            <w:r>
              <w:rPr>
                <w:noProof/>
                <w:webHidden/>
              </w:rPr>
              <w:fldChar w:fldCharType="begin"/>
            </w:r>
            <w:r>
              <w:rPr>
                <w:noProof/>
                <w:webHidden/>
              </w:rPr>
              <w:instrText xml:space="preserve"> PAGEREF _Toc534656123 \h </w:instrText>
            </w:r>
            <w:r>
              <w:rPr>
                <w:noProof/>
                <w:webHidden/>
              </w:rPr>
            </w:r>
            <w:r>
              <w:rPr>
                <w:noProof/>
                <w:webHidden/>
              </w:rPr>
              <w:fldChar w:fldCharType="separate"/>
            </w:r>
            <w:r>
              <w:rPr>
                <w:noProof/>
                <w:webHidden/>
              </w:rPr>
              <w:t>12</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24" w:history="1">
            <w:r w:rsidRPr="006C048D">
              <w:rPr>
                <w:rStyle w:val="Hyperlink"/>
                <w:rFonts w:cstheme="minorHAnsi"/>
                <w:noProof/>
              </w:rPr>
              <w:t>Feedback from colleagues</w:t>
            </w:r>
            <w:r>
              <w:rPr>
                <w:noProof/>
                <w:webHidden/>
              </w:rPr>
              <w:tab/>
            </w:r>
            <w:r>
              <w:rPr>
                <w:noProof/>
                <w:webHidden/>
              </w:rPr>
              <w:fldChar w:fldCharType="begin"/>
            </w:r>
            <w:r>
              <w:rPr>
                <w:noProof/>
                <w:webHidden/>
              </w:rPr>
              <w:instrText xml:space="preserve"> PAGEREF _Toc534656124 \h </w:instrText>
            </w:r>
            <w:r>
              <w:rPr>
                <w:noProof/>
                <w:webHidden/>
              </w:rPr>
            </w:r>
            <w:r>
              <w:rPr>
                <w:noProof/>
                <w:webHidden/>
              </w:rPr>
              <w:fldChar w:fldCharType="separate"/>
            </w:r>
            <w:r>
              <w:rPr>
                <w:noProof/>
                <w:webHidden/>
              </w:rPr>
              <w:t>12</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25" w:history="1">
            <w:r w:rsidRPr="006C048D">
              <w:rPr>
                <w:rStyle w:val="Hyperlink"/>
                <w:noProof/>
              </w:rPr>
              <w:t>Strengths and weaknesses</w:t>
            </w:r>
            <w:r>
              <w:rPr>
                <w:noProof/>
                <w:webHidden/>
              </w:rPr>
              <w:tab/>
            </w:r>
            <w:r>
              <w:rPr>
                <w:noProof/>
                <w:webHidden/>
              </w:rPr>
              <w:fldChar w:fldCharType="begin"/>
            </w:r>
            <w:r>
              <w:rPr>
                <w:noProof/>
                <w:webHidden/>
              </w:rPr>
              <w:instrText xml:space="preserve"> PAGEREF _Toc534656125 \h </w:instrText>
            </w:r>
            <w:r>
              <w:rPr>
                <w:noProof/>
                <w:webHidden/>
              </w:rPr>
            </w:r>
            <w:r>
              <w:rPr>
                <w:noProof/>
                <w:webHidden/>
              </w:rPr>
              <w:fldChar w:fldCharType="separate"/>
            </w:r>
            <w:r>
              <w:rPr>
                <w:noProof/>
                <w:webHidden/>
              </w:rPr>
              <w:t>13</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26" w:history="1">
            <w:r w:rsidRPr="006C048D">
              <w:rPr>
                <w:rStyle w:val="Hyperlink"/>
                <w:noProof/>
              </w:rPr>
              <w:t>Strength</w:t>
            </w:r>
            <w:r>
              <w:rPr>
                <w:noProof/>
                <w:webHidden/>
              </w:rPr>
              <w:tab/>
            </w:r>
            <w:r>
              <w:rPr>
                <w:noProof/>
                <w:webHidden/>
              </w:rPr>
              <w:fldChar w:fldCharType="begin"/>
            </w:r>
            <w:r>
              <w:rPr>
                <w:noProof/>
                <w:webHidden/>
              </w:rPr>
              <w:instrText xml:space="preserve"> PAGEREF _Toc534656126 \h </w:instrText>
            </w:r>
            <w:r>
              <w:rPr>
                <w:noProof/>
                <w:webHidden/>
              </w:rPr>
            </w:r>
            <w:r>
              <w:rPr>
                <w:noProof/>
                <w:webHidden/>
              </w:rPr>
              <w:fldChar w:fldCharType="separate"/>
            </w:r>
            <w:r>
              <w:rPr>
                <w:noProof/>
                <w:webHidden/>
              </w:rPr>
              <w:t>13</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27" w:history="1">
            <w:r w:rsidRPr="006C048D">
              <w:rPr>
                <w:rStyle w:val="Hyperlink"/>
                <w:noProof/>
              </w:rPr>
              <w:t>Weaknesses</w:t>
            </w:r>
            <w:r>
              <w:rPr>
                <w:noProof/>
                <w:webHidden/>
              </w:rPr>
              <w:tab/>
            </w:r>
            <w:r>
              <w:rPr>
                <w:noProof/>
                <w:webHidden/>
              </w:rPr>
              <w:fldChar w:fldCharType="begin"/>
            </w:r>
            <w:r>
              <w:rPr>
                <w:noProof/>
                <w:webHidden/>
              </w:rPr>
              <w:instrText xml:space="preserve"> PAGEREF _Toc534656127 \h </w:instrText>
            </w:r>
            <w:r>
              <w:rPr>
                <w:noProof/>
                <w:webHidden/>
              </w:rPr>
            </w:r>
            <w:r>
              <w:rPr>
                <w:noProof/>
                <w:webHidden/>
              </w:rPr>
              <w:fldChar w:fldCharType="separate"/>
            </w:r>
            <w:r>
              <w:rPr>
                <w:noProof/>
                <w:webHidden/>
              </w:rPr>
              <w:t>14</w:t>
            </w:r>
            <w:r>
              <w:rPr>
                <w:noProof/>
                <w:webHidden/>
              </w:rPr>
              <w:fldChar w:fldCharType="end"/>
            </w:r>
          </w:hyperlink>
        </w:p>
        <w:p w:rsidR="001F63B0" w:rsidRDefault="001F63B0">
          <w:pPr>
            <w:pStyle w:val="TOC3"/>
            <w:tabs>
              <w:tab w:val="right" w:leader="dot" w:pos="9016"/>
            </w:tabs>
            <w:rPr>
              <w:rFonts w:asciiTheme="minorHAnsi" w:eastAsiaTheme="minorEastAsia" w:hAnsiTheme="minorHAnsi" w:cstheme="minorBidi"/>
              <w:noProof/>
              <w:lang w:eastAsia="en-GB"/>
            </w:rPr>
          </w:pPr>
          <w:hyperlink w:anchor="_Toc534656128" w:history="1">
            <w:r w:rsidRPr="006C048D">
              <w:rPr>
                <w:rStyle w:val="Hyperlink"/>
                <w:rFonts w:cstheme="minorHAnsi"/>
                <w:noProof/>
              </w:rPr>
              <w:t>Self-development- template and complete</w:t>
            </w:r>
            <w:r>
              <w:rPr>
                <w:noProof/>
                <w:webHidden/>
              </w:rPr>
              <w:tab/>
            </w:r>
            <w:r>
              <w:rPr>
                <w:noProof/>
                <w:webHidden/>
              </w:rPr>
              <w:fldChar w:fldCharType="begin"/>
            </w:r>
            <w:r>
              <w:rPr>
                <w:noProof/>
                <w:webHidden/>
              </w:rPr>
              <w:instrText xml:space="preserve"> PAGEREF _Toc534656128 \h </w:instrText>
            </w:r>
            <w:r>
              <w:rPr>
                <w:noProof/>
                <w:webHidden/>
              </w:rPr>
            </w:r>
            <w:r>
              <w:rPr>
                <w:noProof/>
                <w:webHidden/>
              </w:rPr>
              <w:fldChar w:fldCharType="separate"/>
            </w:r>
            <w:r>
              <w:rPr>
                <w:noProof/>
                <w:webHidden/>
              </w:rPr>
              <w:t>14</w:t>
            </w:r>
            <w:r>
              <w:rPr>
                <w:noProof/>
                <w:webHidden/>
              </w:rPr>
              <w:fldChar w:fldCharType="end"/>
            </w:r>
          </w:hyperlink>
        </w:p>
        <w:p w:rsidR="001F63B0" w:rsidRDefault="001F63B0">
          <w:pPr>
            <w:pStyle w:val="TOC2"/>
            <w:tabs>
              <w:tab w:val="right" w:leader="dot" w:pos="9016"/>
            </w:tabs>
            <w:rPr>
              <w:rFonts w:asciiTheme="minorHAnsi" w:eastAsiaTheme="minorEastAsia" w:hAnsiTheme="minorHAnsi" w:cstheme="minorBidi"/>
              <w:noProof/>
              <w:lang w:eastAsia="en-GB"/>
            </w:rPr>
          </w:pPr>
          <w:hyperlink w:anchor="_Toc534656129" w:history="1">
            <w:r w:rsidRPr="006C048D">
              <w:rPr>
                <w:rStyle w:val="Hyperlink"/>
                <w:noProof/>
              </w:rPr>
              <w:t>Conclusion</w:t>
            </w:r>
            <w:r>
              <w:rPr>
                <w:noProof/>
                <w:webHidden/>
              </w:rPr>
              <w:tab/>
            </w:r>
            <w:r>
              <w:rPr>
                <w:noProof/>
                <w:webHidden/>
              </w:rPr>
              <w:fldChar w:fldCharType="begin"/>
            </w:r>
            <w:r>
              <w:rPr>
                <w:noProof/>
                <w:webHidden/>
              </w:rPr>
              <w:instrText xml:space="preserve"> PAGEREF _Toc534656129 \h </w:instrText>
            </w:r>
            <w:r>
              <w:rPr>
                <w:noProof/>
                <w:webHidden/>
              </w:rPr>
            </w:r>
            <w:r>
              <w:rPr>
                <w:noProof/>
                <w:webHidden/>
              </w:rPr>
              <w:fldChar w:fldCharType="separate"/>
            </w:r>
            <w:r>
              <w:rPr>
                <w:noProof/>
                <w:webHidden/>
              </w:rPr>
              <w:t>15</w:t>
            </w:r>
            <w:r>
              <w:rPr>
                <w:noProof/>
                <w:webHidden/>
              </w:rPr>
              <w:fldChar w:fldCharType="end"/>
            </w:r>
          </w:hyperlink>
        </w:p>
        <w:p w:rsidR="001F63B0" w:rsidRDefault="001F63B0">
          <w:pPr>
            <w:pStyle w:val="TOC1"/>
            <w:tabs>
              <w:tab w:val="right" w:leader="dot" w:pos="9016"/>
            </w:tabs>
            <w:rPr>
              <w:rFonts w:asciiTheme="minorHAnsi" w:eastAsiaTheme="minorEastAsia" w:hAnsiTheme="minorHAnsi" w:cstheme="minorBidi"/>
              <w:noProof/>
              <w:lang w:eastAsia="en-GB"/>
            </w:rPr>
          </w:pPr>
          <w:hyperlink w:anchor="_Toc534656130" w:history="1">
            <w:r w:rsidRPr="006C048D">
              <w:rPr>
                <w:rStyle w:val="Hyperlink"/>
                <w:noProof/>
              </w:rPr>
              <w:t>Bibliography</w:t>
            </w:r>
            <w:r>
              <w:rPr>
                <w:noProof/>
                <w:webHidden/>
              </w:rPr>
              <w:tab/>
            </w:r>
            <w:r>
              <w:rPr>
                <w:noProof/>
                <w:webHidden/>
              </w:rPr>
              <w:fldChar w:fldCharType="begin"/>
            </w:r>
            <w:r>
              <w:rPr>
                <w:noProof/>
                <w:webHidden/>
              </w:rPr>
              <w:instrText xml:space="preserve"> PAGEREF _Toc534656130 \h </w:instrText>
            </w:r>
            <w:r>
              <w:rPr>
                <w:noProof/>
                <w:webHidden/>
              </w:rPr>
            </w:r>
            <w:r>
              <w:rPr>
                <w:noProof/>
                <w:webHidden/>
              </w:rPr>
              <w:fldChar w:fldCharType="separate"/>
            </w:r>
            <w:r>
              <w:rPr>
                <w:noProof/>
                <w:webHidden/>
              </w:rPr>
              <w:t>16</w:t>
            </w:r>
            <w:r>
              <w:rPr>
                <w:noProof/>
                <w:webHidden/>
              </w:rPr>
              <w:fldChar w:fldCharType="end"/>
            </w:r>
          </w:hyperlink>
        </w:p>
        <w:p w:rsidR="00871347" w:rsidRPr="0081141A" w:rsidRDefault="00871347" w:rsidP="0081141A">
          <w:pPr>
            <w:spacing w:line="360" w:lineRule="auto"/>
            <w:jc w:val="both"/>
            <w:rPr>
              <w:rFonts w:asciiTheme="minorHAnsi" w:hAnsiTheme="minorHAnsi" w:cstheme="minorHAnsi"/>
              <w:sz w:val="24"/>
              <w:szCs w:val="24"/>
            </w:rPr>
          </w:pPr>
          <w:r w:rsidRPr="0081141A">
            <w:rPr>
              <w:rFonts w:asciiTheme="minorHAnsi" w:hAnsiTheme="minorHAnsi" w:cstheme="minorHAnsi"/>
              <w:b/>
              <w:bCs/>
              <w:noProof/>
              <w:sz w:val="24"/>
              <w:szCs w:val="24"/>
            </w:rPr>
            <w:fldChar w:fldCharType="end"/>
          </w:r>
        </w:p>
      </w:sdtContent>
    </w:sdt>
    <w:p w:rsidR="00C72DF1" w:rsidRPr="0081141A" w:rsidRDefault="00805F84" w:rsidP="0081141A">
      <w:pPr>
        <w:pStyle w:val="Heading1"/>
        <w:spacing w:line="360" w:lineRule="auto"/>
        <w:jc w:val="both"/>
        <w:rPr>
          <w:rFonts w:asciiTheme="minorHAnsi" w:hAnsiTheme="minorHAnsi" w:cstheme="minorHAnsi"/>
          <w:sz w:val="24"/>
          <w:szCs w:val="24"/>
        </w:rPr>
      </w:pPr>
      <w:bookmarkStart w:id="0" w:name="_Toc534656100"/>
      <w:bookmarkStart w:id="1" w:name="_GoBack"/>
      <w:bookmarkEnd w:id="1"/>
      <w:r w:rsidRPr="0081141A">
        <w:rPr>
          <w:rFonts w:asciiTheme="minorHAnsi" w:hAnsiTheme="minorHAnsi" w:cstheme="minorHAnsi"/>
          <w:sz w:val="24"/>
          <w:szCs w:val="24"/>
        </w:rPr>
        <w:lastRenderedPageBreak/>
        <w:t>Section 1</w:t>
      </w:r>
      <w:bookmarkEnd w:id="0"/>
    </w:p>
    <w:p w:rsidR="00016D99" w:rsidRPr="0081141A" w:rsidRDefault="00016D99" w:rsidP="00016D99">
      <w:pPr>
        <w:pStyle w:val="Heading2"/>
        <w:spacing w:line="360" w:lineRule="auto"/>
        <w:rPr>
          <w:rFonts w:asciiTheme="minorHAnsi" w:hAnsiTheme="minorHAnsi" w:cstheme="minorHAnsi"/>
          <w:sz w:val="24"/>
          <w:szCs w:val="24"/>
        </w:rPr>
      </w:pPr>
      <w:bookmarkStart w:id="2" w:name="_Toc534656101"/>
      <w:r w:rsidRPr="0081141A">
        <w:rPr>
          <w:rFonts w:asciiTheme="minorHAnsi" w:hAnsiTheme="minorHAnsi" w:cstheme="minorHAnsi"/>
          <w:sz w:val="24"/>
          <w:szCs w:val="24"/>
        </w:rPr>
        <w:t>Stakeholder</w:t>
      </w:r>
      <w:bookmarkEnd w:id="2"/>
      <w:r w:rsidRPr="0081141A">
        <w:rPr>
          <w:rFonts w:asciiTheme="minorHAnsi" w:hAnsiTheme="minorHAnsi" w:cstheme="minorHAnsi"/>
          <w:sz w:val="24"/>
          <w:szCs w:val="24"/>
        </w:rPr>
        <w:t xml:space="preserve"> </w:t>
      </w:r>
    </w:p>
    <w:p w:rsidR="00016D99" w:rsidRPr="0081141A" w:rsidRDefault="00016D99" w:rsidP="00016D99">
      <w:p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sz w:val="24"/>
          <w:szCs w:val="24"/>
        </w:rPr>
        <w:t>A project stakeholder is an individual or group that is interested in the company project which can be external or internal to the company. For Go Green Unlimited because the focus is on helping the planet. There are external stakeholders which can be pressure groups that wish to encourage people to improve the health of the planet. A stakeholder’s influence on the project can be either positive and negative since they have influence on the decision-making process</w:t>
      </w:r>
      <w:sdt>
        <w:sdtPr>
          <w:rPr>
            <w:rFonts w:asciiTheme="minorHAnsi" w:hAnsiTheme="minorHAnsi" w:cstheme="minorHAnsi"/>
            <w:sz w:val="24"/>
            <w:szCs w:val="24"/>
          </w:rPr>
          <w:id w:val="-810327433"/>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Min17 \l 2057 </w:instrText>
          </w:r>
          <w:r>
            <w:rPr>
              <w:rFonts w:asciiTheme="minorHAnsi" w:hAnsiTheme="minorHAnsi" w:cstheme="minorHAnsi"/>
              <w:sz w:val="24"/>
              <w:szCs w:val="24"/>
            </w:rPr>
            <w:fldChar w:fldCharType="separate"/>
          </w:r>
          <w:r>
            <w:rPr>
              <w:rFonts w:asciiTheme="minorHAnsi" w:hAnsiTheme="minorHAnsi" w:cstheme="minorHAnsi"/>
              <w:noProof/>
              <w:sz w:val="24"/>
              <w:szCs w:val="24"/>
            </w:rPr>
            <w:t xml:space="preserve"> </w:t>
          </w:r>
          <w:r w:rsidRPr="00016D99">
            <w:rPr>
              <w:rFonts w:asciiTheme="minorHAnsi" w:hAnsiTheme="minorHAnsi" w:cstheme="minorHAnsi"/>
              <w:noProof/>
              <w:sz w:val="24"/>
              <w:szCs w:val="24"/>
            </w:rPr>
            <w:t>(Mind Genius , 2017)</w:t>
          </w:r>
          <w:r>
            <w:rPr>
              <w:rFonts w:asciiTheme="minorHAnsi" w:hAnsiTheme="minorHAnsi" w:cstheme="minorHAnsi"/>
              <w:sz w:val="24"/>
              <w:szCs w:val="24"/>
            </w:rPr>
            <w:fldChar w:fldCharType="end"/>
          </w:r>
        </w:sdtContent>
      </w:sdt>
      <w:r w:rsidRPr="0081141A">
        <w:rPr>
          <w:rFonts w:asciiTheme="minorHAnsi" w:hAnsiTheme="minorHAnsi" w:cstheme="minorHAnsi"/>
          <w:sz w:val="24"/>
          <w:szCs w:val="24"/>
        </w:rPr>
        <w:t xml:space="preserve">. This is because they may work towards their own interest. </w:t>
      </w:r>
    </w:p>
    <w:p w:rsidR="00016D99" w:rsidRPr="0081141A" w:rsidRDefault="00016D99" w:rsidP="00016D99">
      <w:pPr>
        <w:pStyle w:val="Heading2"/>
        <w:spacing w:line="360" w:lineRule="auto"/>
        <w:rPr>
          <w:rFonts w:asciiTheme="minorHAnsi" w:hAnsiTheme="minorHAnsi" w:cstheme="minorHAnsi"/>
          <w:sz w:val="24"/>
          <w:szCs w:val="24"/>
        </w:rPr>
      </w:pPr>
      <w:bookmarkStart w:id="3" w:name="_Toc534656102"/>
      <w:r w:rsidRPr="0081141A">
        <w:rPr>
          <w:rFonts w:asciiTheme="minorHAnsi" w:hAnsiTheme="minorHAnsi" w:cstheme="minorHAnsi"/>
          <w:sz w:val="24"/>
          <w:szCs w:val="24"/>
        </w:rPr>
        <w:t>Project scope</w:t>
      </w:r>
      <w:bookmarkEnd w:id="3"/>
    </w:p>
    <w:p w:rsidR="00016D99" w:rsidRPr="0081141A" w:rsidRDefault="00016D99" w:rsidP="00016D99">
      <w:pPr>
        <w:spacing w:after="160" w:line="360" w:lineRule="auto"/>
        <w:jc w:val="both"/>
        <w:rPr>
          <w:rFonts w:asciiTheme="minorHAnsi" w:hAnsiTheme="minorHAnsi" w:cstheme="minorHAnsi"/>
          <w:sz w:val="24"/>
          <w:szCs w:val="24"/>
        </w:rPr>
      </w:pPr>
      <w:r w:rsidRPr="00202B5C">
        <w:rPr>
          <w:rFonts w:asciiTheme="minorHAnsi" w:hAnsiTheme="minorHAnsi" w:cstheme="minorHAnsi"/>
          <w:sz w:val="24"/>
          <w:szCs w:val="24"/>
        </w:rPr>
        <w:t xml:space="preserve">The project scope can refer </w:t>
      </w:r>
      <w:r>
        <w:rPr>
          <w:rFonts w:asciiTheme="minorHAnsi" w:hAnsiTheme="minorHAnsi" w:cstheme="minorHAnsi"/>
          <w:sz w:val="24"/>
          <w:szCs w:val="24"/>
        </w:rPr>
        <w:t xml:space="preserve">to </w:t>
      </w:r>
      <w:r w:rsidRPr="00202B5C">
        <w:rPr>
          <w:rFonts w:asciiTheme="minorHAnsi" w:hAnsiTheme="minorHAnsi" w:cstheme="minorHAnsi"/>
          <w:sz w:val="24"/>
          <w:szCs w:val="24"/>
        </w:rPr>
        <w:t>the different processes that are involved in project planning, so the project manage</w:t>
      </w:r>
      <w:r>
        <w:rPr>
          <w:rFonts w:asciiTheme="minorHAnsi" w:hAnsiTheme="minorHAnsi" w:cstheme="minorHAnsi"/>
          <w:sz w:val="24"/>
          <w:szCs w:val="24"/>
        </w:rPr>
        <w:t>ment team are aware of what the</w:t>
      </w:r>
      <w:r w:rsidRPr="00202B5C">
        <w:rPr>
          <w:rFonts w:asciiTheme="minorHAnsi" w:hAnsiTheme="minorHAnsi" w:cstheme="minorHAnsi"/>
          <w:sz w:val="24"/>
          <w:szCs w:val="24"/>
        </w:rPr>
        <w:t xml:space="preserve"> project is about, the main goals, </w:t>
      </w:r>
      <w:r>
        <w:rPr>
          <w:rFonts w:asciiTheme="minorHAnsi" w:hAnsiTheme="minorHAnsi" w:cstheme="minorHAnsi"/>
          <w:sz w:val="24"/>
          <w:szCs w:val="24"/>
        </w:rPr>
        <w:t>tasks,</w:t>
      </w:r>
      <w:r w:rsidRPr="00202B5C">
        <w:rPr>
          <w:rFonts w:asciiTheme="minorHAnsi" w:hAnsiTheme="minorHAnsi" w:cstheme="minorHAnsi"/>
          <w:sz w:val="24"/>
          <w:szCs w:val="24"/>
        </w:rPr>
        <w:t xml:space="preserve"> and deadlines. Determining the scope of the project allows the project management team to understand how there are issues and constraints from the budget and it allows them to figure out a schedule</w:t>
      </w:r>
      <w:r>
        <w:rPr>
          <w:rFonts w:asciiTheme="minorHAnsi" w:hAnsiTheme="minorHAnsi" w:cstheme="minorHAnsi"/>
          <w:sz w:val="24"/>
          <w:szCs w:val="24"/>
        </w:rPr>
        <w:t>,</w:t>
      </w:r>
      <w:r w:rsidRPr="00202B5C">
        <w:rPr>
          <w:rFonts w:asciiTheme="minorHAnsi" w:hAnsiTheme="minorHAnsi" w:cstheme="minorHAnsi"/>
          <w:sz w:val="24"/>
          <w:szCs w:val="24"/>
        </w:rPr>
        <w:t xml:space="preserve"> what the schedule will be until project completion</w:t>
      </w:r>
      <w:sdt>
        <w:sdtPr>
          <w:rPr>
            <w:rFonts w:asciiTheme="minorHAnsi" w:hAnsiTheme="minorHAnsi" w:cstheme="minorHAnsi"/>
            <w:sz w:val="24"/>
            <w:szCs w:val="24"/>
          </w:rPr>
          <w:id w:val="-1394967074"/>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wri19 \l 2057 </w:instrText>
          </w:r>
          <w:r>
            <w:rPr>
              <w:rFonts w:asciiTheme="minorHAnsi" w:hAnsiTheme="minorHAnsi" w:cstheme="minorHAnsi"/>
              <w:sz w:val="24"/>
              <w:szCs w:val="24"/>
            </w:rPr>
            <w:fldChar w:fldCharType="separate"/>
          </w:r>
          <w:r>
            <w:rPr>
              <w:rFonts w:asciiTheme="minorHAnsi" w:hAnsiTheme="minorHAnsi" w:cstheme="minorHAnsi"/>
              <w:noProof/>
              <w:sz w:val="24"/>
              <w:szCs w:val="24"/>
            </w:rPr>
            <w:t xml:space="preserve"> </w:t>
          </w:r>
          <w:r w:rsidRPr="00016D99">
            <w:rPr>
              <w:rFonts w:asciiTheme="minorHAnsi" w:hAnsiTheme="minorHAnsi" w:cstheme="minorHAnsi"/>
              <w:noProof/>
              <w:sz w:val="24"/>
              <w:szCs w:val="24"/>
            </w:rPr>
            <w:t>(wrike, 2019)</w:t>
          </w:r>
          <w:r>
            <w:rPr>
              <w:rFonts w:asciiTheme="minorHAnsi" w:hAnsiTheme="minorHAnsi" w:cstheme="minorHAnsi"/>
              <w:sz w:val="24"/>
              <w:szCs w:val="24"/>
            </w:rPr>
            <w:fldChar w:fldCharType="end"/>
          </w:r>
        </w:sdtContent>
      </w:sdt>
      <w:r w:rsidRPr="00202B5C">
        <w:rPr>
          <w:rFonts w:asciiTheme="minorHAnsi" w:hAnsiTheme="minorHAnsi" w:cstheme="minorHAnsi"/>
          <w:sz w:val="24"/>
          <w:szCs w:val="24"/>
        </w:rPr>
        <w:t xml:space="preserve">. For example, for Go Green Unlimited the scope of the project is that it will teach people how to use aquaponic farming to avoid wasting water, soil, </w:t>
      </w:r>
      <w:r w:rsidRPr="0081141A">
        <w:rPr>
          <w:rFonts w:asciiTheme="minorHAnsi" w:hAnsiTheme="minorHAnsi" w:cstheme="minorHAnsi"/>
          <w:sz w:val="24"/>
          <w:szCs w:val="24"/>
        </w:rPr>
        <w:t>gas,</w:t>
      </w:r>
      <w:r w:rsidRPr="00202B5C">
        <w:rPr>
          <w:rFonts w:asciiTheme="minorHAnsi" w:hAnsiTheme="minorHAnsi" w:cstheme="minorHAnsi"/>
          <w:sz w:val="24"/>
          <w:szCs w:val="24"/>
        </w:rPr>
        <w:t xml:space="preserve"> and energy. This means that the six employees involved in the project must take a course that will be taught to them by a professional and pass for them to be able to teach others. This will take around a month for them to properly</w:t>
      </w:r>
      <w:r>
        <w:rPr>
          <w:rFonts w:asciiTheme="minorHAnsi" w:hAnsiTheme="minorHAnsi" w:cstheme="minorHAnsi"/>
          <w:sz w:val="24"/>
          <w:szCs w:val="24"/>
        </w:rPr>
        <w:t xml:space="preserve"> gain the qualification and then</w:t>
      </w:r>
      <w:r w:rsidRPr="00202B5C">
        <w:rPr>
          <w:rFonts w:asciiTheme="minorHAnsi" w:hAnsiTheme="minorHAnsi" w:cstheme="minorHAnsi"/>
          <w:sz w:val="24"/>
          <w:szCs w:val="24"/>
        </w:rPr>
        <w:t xml:space="preserve"> they will receive </w:t>
      </w:r>
      <w:r w:rsidRPr="0081141A">
        <w:rPr>
          <w:rFonts w:asciiTheme="minorHAnsi" w:hAnsiTheme="minorHAnsi" w:cstheme="minorHAnsi"/>
          <w:sz w:val="24"/>
          <w:szCs w:val="24"/>
        </w:rPr>
        <w:t>2-week</w:t>
      </w:r>
      <w:r w:rsidRPr="00202B5C">
        <w:rPr>
          <w:rFonts w:asciiTheme="minorHAnsi" w:hAnsiTheme="minorHAnsi" w:cstheme="minorHAnsi"/>
          <w:sz w:val="24"/>
          <w:szCs w:val="24"/>
        </w:rPr>
        <w:t xml:space="preserve"> lecture training that will allow them to teach others. </w:t>
      </w:r>
    </w:p>
    <w:p w:rsidR="00016D99" w:rsidRPr="0081141A" w:rsidRDefault="00016D99" w:rsidP="00016D99">
      <w:pPr>
        <w:pStyle w:val="Heading3"/>
        <w:spacing w:line="360" w:lineRule="auto"/>
        <w:rPr>
          <w:rFonts w:asciiTheme="minorHAnsi" w:hAnsiTheme="minorHAnsi" w:cstheme="minorHAnsi"/>
        </w:rPr>
      </w:pPr>
      <w:bookmarkStart w:id="4" w:name="_Toc534656103"/>
      <w:r w:rsidRPr="0081141A">
        <w:rPr>
          <w:rFonts w:asciiTheme="minorHAnsi" w:hAnsiTheme="minorHAnsi" w:cstheme="minorHAnsi"/>
        </w:rPr>
        <w:t>Deliverables</w:t>
      </w:r>
      <w:bookmarkEnd w:id="4"/>
      <w:r w:rsidRPr="0081141A">
        <w:rPr>
          <w:rFonts w:asciiTheme="minorHAnsi" w:hAnsiTheme="minorHAnsi" w:cstheme="minorHAnsi"/>
        </w:rPr>
        <w:t xml:space="preserve"> </w:t>
      </w:r>
    </w:p>
    <w:p w:rsidR="00016D99" w:rsidRPr="0081141A" w:rsidRDefault="00016D99" w:rsidP="00016D99">
      <w:pPr>
        <w:pStyle w:val="ListParagraph"/>
        <w:numPr>
          <w:ilvl w:val="0"/>
          <w:numId w:val="10"/>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One deliverable can be the PID that is used as the company tool that will allow the project planning to take place. </w:t>
      </w:r>
    </w:p>
    <w:p w:rsidR="00016D99" w:rsidRPr="0081141A" w:rsidRDefault="00016D99" w:rsidP="00016D99">
      <w:pPr>
        <w:pStyle w:val="ListParagraph"/>
        <w:numPr>
          <w:ilvl w:val="0"/>
          <w:numId w:val="10"/>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SWOT analysis for the stakeholder to understand any competing businesses </w:t>
      </w:r>
    </w:p>
    <w:p w:rsidR="00016D99" w:rsidRPr="0081141A" w:rsidRDefault="00016D99" w:rsidP="00016D99">
      <w:pPr>
        <w:pStyle w:val="ListParagraph"/>
        <w:numPr>
          <w:ilvl w:val="0"/>
          <w:numId w:val="10"/>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A project scope statement so the project team can help define the project for the stakeholders.</w:t>
      </w:r>
    </w:p>
    <w:p w:rsidR="00016D99" w:rsidRPr="0081141A" w:rsidRDefault="00016D99" w:rsidP="00016D99">
      <w:pPr>
        <w:pStyle w:val="ListParagraph"/>
        <w:numPr>
          <w:ilvl w:val="0"/>
          <w:numId w:val="10"/>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Progress report </w:t>
      </w:r>
    </w:p>
    <w:p w:rsidR="00016D99" w:rsidRPr="0081141A" w:rsidRDefault="00016D99" w:rsidP="00016D99">
      <w:pPr>
        <w:pStyle w:val="Heading2"/>
        <w:spacing w:line="360" w:lineRule="auto"/>
        <w:jc w:val="both"/>
        <w:rPr>
          <w:rFonts w:asciiTheme="minorHAnsi" w:hAnsiTheme="minorHAnsi" w:cstheme="minorHAnsi"/>
          <w:sz w:val="24"/>
          <w:szCs w:val="24"/>
        </w:rPr>
      </w:pPr>
      <w:bookmarkStart w:id="5" w:name="_Toc534656104"/>
      <w:r w:rsidRPr="0081141A">
        <w:rPr>
          <w:rFonts w:asciiTheme="minorHAnsi" w:hAnsiTheme="minorHAnsi" w:cstheme="minorHAnsi"/>
          <w:sz w:val="24"/>
          <w:szCs w:val="24"/>
        </w:rPr>
        <w:lastRenderedPageBreak/>
        <w:t>Project management tools and techniques</w:t>
      </w:r>
      <w:bookmarkEnd w:id="5"/>
    </w:p>
    <w:p w:rsidR="00016D99" w:rsidRPr="0081141A" w:rsidRDefault="00016D99" w:rsidP="00016D99">
      <w:pPr>
        <w:pStyle w:val="Heading3"/>
        <w:spacing w:line="360" w:lineRule="auto"/>
        <w:jc w:val="both"/>
        <w:rPr>
          <w:rFonts w:asciiTheme="minorHAnsi" w:hAnsiTheme="minorHAnsi" w:cstheme="minorHAnsi"/>
        </w:rPr>
      </w:pPr>
      <w:bookmarkStart w:id="6" w:name="_Toc534656105"/>
      <w:r w:rsidRPr="0081141A">
        <w:rPr>
          <w:rFonts w:asciiTheme="minorHAnsi" w:hAnsiTheme="minorHAnsi" w:cstheme="minorHAnsi"/>
        </w:rPr>
        <w:t>Swot analysis</w:t>
      </w:r>
      <w:bookmarkEnd w:id="6"/>
      <w:r w:rsidRPr="0081141A">
        <w:rPr>
          <w:rFonts w:asciiTheme="minorHAnsi" w:hAnsiTheme="minorHAnsi" w:cstheme="minorHAnsi"/>
        </w:rPr>
        <w:t xml:space="preserve"> </w:t>
      </w:r>
    </w:p>
    <w:p w:rsidR="00016D99" w:rsidRPr="0081141A" w:rsidRDefault="00016D99" w:rsidP="00016D99">
      <w:p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One project management tool that is useful is for Go Green Unlimited is a SWOT analysis tool. This helps us to understand the strengths, weaknesses, opportunities and hinderances that the project may face. But the SWOT analysis helps to identify and narrow down the issues and concerns that need to be considered by the company</w:t>
      </w:r>
      <w:sdt>
        <w:sdtPr>
          <w:rPr>
            <w:rFonts w:asciiTheme="minorHAnsi" w:hAnsiTheme="minorHAnsi" w:cstheme="minorHAnsi"/>
            <w:sz w:val="24"/>
            <w:szCs w:val="24"/>
          </w:rPr>
          <w:id w:val="1530990822"/>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Min18 \l 2057 </w:instrText>
          </w:r>
          <w:r>
            <w:rPr>
              <w:rFonts w:asciiTheme="minorHAnsi" w:hAnsiTheme="minorHAnsi" w:cstheme="minorHAnsi"/>
              <w:sz w:val="24"/>
              <w:szCs w:val="24"/>
            </w:rPr>
            <w:fldChar w:fldCharType="separate"/>
          </w:r>
          <w:r>
            <w:rPr>
              <w:rFonts w:asciiTheme="minorHAnsi" w:hAnsiTheme="minorHAnsi" w:cstheme="minorHAnsi"/>
              <w:noProof/>
              <w:sz w:val="24"/>
              <w:szCs w:val="24"/>
            </w:rPr>
            <w:t xml:space="preserve"> </w:t>
          </w:r>
          <w:r w:rsidRPr="00016D99">
            <w:rPr>
              <w:rFonts w:asciiTheme="minorHAnsi" w:hAnsiTheme="minorHAnsi" w:cstheme="minorHAnsi"/>
              <w:noProof/>
              <w:sz w:val="24"/>
              <w:szCs w:val="24"/>
            </w:rPr>
            <w:t>(Mind Tools Team , 2018)</w:t>
          </w:r>
          <w:r>
            <w:rPr>
              <w:rFonts w:asciiTheme="minorHAnsi" w:hAnsiTheme="minorHAnsi" w:cstheme="minorHAnsi"/>
              <w:sz w:val="24"/>
              <w:szCs w:val="24"/>
            </w:rPr>
            <w:fldChar w:fldCharType="end"/>
          </w:r>
        </w:sdtContent>
      </w:sdt>
      <w:r w:rsidRPr="0081141A">
        <w:rPr>
          <w:rFonts w:asciiTheme="minorHAnsi" w:hAnsiTheme="minorHAnsi" w:cstheme="minorHAnsi"/>
          <w:sz w:val="24"/>
          <w:szCs w:val="24"/>
        </w:rPr>
        <w:t>. SWOT analysis tool helps to be precise with the statements that are being made in the project</w:t>
      </w:r>
      <w:r>
        <w:rPr>
          <w:rFonts w:asciiTheme="minorHAnsi" w:hAnsiTheme="minorHAnsi" w:cstheme="minorHAnsi"/>
          <w:sz w:val="24"/>
          <w:szCs w:val="24"/>
        </w:rPr>
        <w:t xml:space="preserve"> planning. For example, excellent value</w:t>
      </w:r>
      <w:r w:rsidRPr="0081141A">
        <w:rPr>
          <w:rFonts w:asciiTheme="minorHAnsi" w:hAnsiTheme="minorHAnsi" w:cstheme="minorHAnsi"/>
          <w:sz w:val="24"/>
          <w:szCs w:val="24"/>
        </w:rPr>
        <w:t xml:space="preserve"> for money will be too vague so SWOT analysis helps to understand and explain vague statements made by the team. It also helps to prioritise factors so that the project management does not face any hinderance by focusing on irrelevant details. Additionally, the SWOT analysis helps to keep the project on track because it makes sure that the tools and techniques are being applied appropriately throughout the whole project. </w:t>
      </w:r>
    </w:p>
    <w:p w:rsidR="00016D99" w:rsidRPr="0081141A" w:rsidRDefault="00016D99" w:rsidP="00016D99">
      <w:pPr>
        <w:pStyle w:val="Heading3"/>
        <w:spacing w:line="360" w:lineRule="auto"/>
        <w:jc w:val="both"/>
        <w:rPr>
          <w:rFonts w:asciiTheme="minorHAnsi" w:hAnsiTheme="minorHAnsi" w:cstheme="minorHAnsi"/>
        </w:rPr>
      </w:pPr>
      <w:bookmarkStart w:id="7" w:name="_Toc534656106"/>
      <w:r w:rsidRPr="0081141A">
        <w:rPr>
          <w:rFonts w:asciiTheme="minorHAnsi" w:hAnsiTheme="minorHAnsi" w:cstheme="minorHAnsi"/>
        </w:rPr>
        <w:t>PRINCE2</w:t>
      </w:r>
      <w:bookmarkEnd w:id="7"/>
      <w:r w:rsidRPr="0081141A">
        <w:rPr>
          <w:rFonts w:asciiTheme="minorHAnsi" w:hAnsiTheme="minorHAnsi" w:cstheme="minorHAnsi"/>
        </w:rPr>
        <w:t xml:space="preserve"> </w:t>
      </w:r>
    </w:p>
    <w:p w:rsidR="00016D99" w:rsidRPr="0081141A" w:rsidRDefault="00016D99" w:rsidP="00016D99">
      <w:p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Another project management tool to consider is PRINCE2. The tool helps to make the process of project planning easier and quicker. This way the company can minimise the time that is spent on trying to find tools and techniques that need to be used for the project planning and management. PRINCE2 a project management tool that is popular in the UK and is used by people in Europe to help with the success of their projects. “PRINCE2 can wrap any type of project by addressing the processes, techniques and tools required to deliver projects successfully”</w:t>
      </w:r>
      <w:sdt>
        <w:sdtPr>
          <w:rPr>
            <w:rFonts w:asciiTheme="minorHAnsi" w:hAnsiTheme="minorHAnsi" w:cstheme="minorHAnsi"/>
            <w:sz w:val="24"/>
            <w:szCs w:val="24"/>
          </w:rPr>
          <w:id w:val="-1585448934"/>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Pro16 \l 2057 </w:instrText>
          </w:r>
          <w:r>
            <w:rPr>
              <w:rFonts w:asciiTheme="minorHAnsi" w:hAnsiTheme="minorHAnsi" w:cstheme="minorHAnsi"/>
              <w:sz w:val="24"/>
              <w:szCs w:val="24"/>
            </w:rPr>
            <w:fldChar w:fldCharType="separate"/>
          </w:r>
          <w:r>
            <w:rPr>
              <w:rFonts w:asciiTheme="minorHAnsi" w:hAnsiTheme="minorHAnsi" w:cstheme="minorHAnsi"/>
              <w:noProof/>
              <w:sz w:val="24"/>
              <w:szCs w:val="24"/>
            </w:rPr>
            <w:t xml:space="preserve"> </w:t>
          </w:r>
          <w:r w:rsidRPr="00016D99">
            <w:rPr>
              <w:rFonts w:asciiTheme="minorHAnsi" w:hAnsiTheme="minorHAnsi" w:cstheme="minorHAnsi"/>
              <w:noProof/>
              <w:sz w:val="24"/>
              <w:szCs w:val="24"/>
            </w:rPr>
            <w:t>(Project in a box , 2016)</w:t>
          </w:r>
          <w:r>
            <w:rPr>
              <w:rFonts w:asciiTheme="minorHAnsi" w:hAnsiTheme="minorHAnsi" w:cstheme="minorHAnsi"/>
              <w:sz w:val="24"/>
              <w:szCs w:val="24"/>
            </w:rPr>
            <w:fldChar w:fldCharType="end"/>
          </w:r>
        </w:sdtContent>
      </w:sdt>
      <w:r w:rsidRPr="0081141A">
        <w:rPr>
          <w:rFonts w:asciiTheme="minorHAnsi" w:hAnsiTheme="minorHAnsi" w:cstheme="minorHAnsi"/>
          <w:sz w:val="24"/>
          <w:szCs w:val="24"/>
        </w:rPr>
        <w:t xml:space="preserve">.  This means that PRINCE2 to be used as a tool to help employees of the company to understand the project better because it summaries the key points that people need to focus in to make the project management a success. This is because the tool remains consistent and is easy to understand so it can be easily implemented without worrying about the size of the project management so that the end results that the project delivers meet up to everyone’s expectations. </w:t>
      </w:r>
    </w:p>
    <w:p w:rsidR="00016D99" w:rsidRPr="0081141A" w:rsidRDefault="00016D99" w:rsidP="00016D99">
      <w:pPr>
        <w:pStyle w:val="Heading3"/>
        <w:spacing w:line="360" w:lineRule="auto"/>
        <w:jc w:val="both"/>
        <w:rPr>
          <w:rFonts w:asciiTheme="minorHAnsi" w:hAnsiTheme="minorHAnsi" w:cstheme="minorHAnsi"/>
        </w:rPr>
      </w:pPr>
      <w:bookmarkStart w:id="8" w:name="_Toc534656107"/>
      <w:r w:rsidRPr="0081141A">
        <w:rPr>
          <w:rFonts w:asciiTheme="minorHAnsi" w:hAnsiTheme="minorHAnsi" w:cstheme="minorHAnsi"/>
        </w:rPr>
        <w:t>PID- company follows it</w:t>
      </w:r>
      <w:bookmarkEnd w:id="8"/>
      <w:r w:rsidRPr="0081141A">
        <w:rPr>
          <w:rFonts w:asciiTheme="minorHAnsi" w:hAnsiTheme="minorHAnsi" w:cstheme="minorHAnsi"/>
        </w:rPr>
        <w:t xml:space="preserve"> </w:t>
      </w:r>
    </w:p>
    <w:p w:rsidR="00016D99" w:rsidRPr="0081141A" w:rsidRDefault="00016D99" w:rsidP="00016D99">
      <w:p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PID is also a tool that is used my Go Green Unlimited to improve project management and planning. The Project Initiation Documentation is arguably a valuable tool for project management because it provides “the foundation for the business project”</w:t>
      </w:r>
      <w:sdt>
        <w:sdtPr>
          <w:rPr>
            <w:rFonts w:asciiTheme="minorHAnsi" w:hAnsiTheme="minorHAnsi" w:cstheme="minorHAnsi"/>
            <w:sz w:val="24"/>
            <w:szCs w:val="24"/>
          </w:rPr>
          <w:id w:val="1691952193"/>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Sus14 \l 2057 </w:instrText>
          </w:r>
          <w:r>
            <w:rPr>
              <w:rFonts w:asciiTheme="minorHAnsi" w:hAnsiTheme="minorHAnsi" w:cstheme="minorHAnsi"/>
              <w:sz w:val="24"/>
              <w:szCs w:val="24"/>
            </w:rPr>
            <w:fldChar w:fldCharType="separate"/>
          </w:r>
          <w:r>
            <w:rPr>
              <w:rFonts w:asciiTheme="minorHAnsi" w:hAnsiTheme="minorHAnsi" w:cstheme="minorHAnsi"/>
              <w:noProof/>
              <w:sz w:val="24"/>
              <w:szCs w:val="24"/>
            </w:rPr>
            <w:t xml:space="preserve"> </w:t>
          </w:r>
          <w:r w:rsidRPr="00016D99">
            <w:rPr>
              <w:rFonts w:asciiTheme="minorHAnsi" w:hAnsiTheme="minorHAnsi" w:cstheme="minorHAnsi"/>
              <w:noProof/>
              <w:sz w:val="24"/>
              <w:szCs w:val="24"/>
            </w:rPr>
            <w:t>(Madesan, 2014)</w:t>
          </w:r>
          <w:r>
            <w:rPr>
              <w:rFonts w:asciiTheme="minorHAnsi" w:hAnsiTheme="minorHAnsi" w:cstheme="minorHAnsi"/>
              <w:sz w:val="24"/>
              <w:szCs w:val="24"/>
            </w:rPr>
            <w:fldChar w:fldCharType="end"/>
          </w:r>
        </w:sdtContent>
      </w:sdt>
      <w:r w:rsidRPr="0081141A">
        <w:rPr>
          <w:rFonts w:asciiTheme="minorHAnsi" w:hAnsiTheme="minorHAnsi" w:cstheme="minorHAnsi"/>
          <w:sz w:val="24"/>
          <w:szCs w:val="24"/>
        </w:rPr>
        <w:t xml:space="preserve">. PID acts as a detailed document that the company follows </w:t>
      </w:r>
      <w:proofErr w:type="gramStart"/>
      <w:r w:rsidRPr="0081141A">
        <w:rPr>
          <w:rFonts w:asciiTheme="minorHAnsi" w:hAnsiTheme="minorHAnsi" w:cstheme="minorHAnsi"/>
          <w:sz w:val="24"/>
          <w:szCs w:val="24"/>
        </w:rPr>
        <w:t>in order to</w:t>
      </w:r>
      <w:proofErr w:type="gramEnd"/>
      <w:r w:rsidRPr="0081141A">
        <w:rPr>
          <w:rFonts w:asciiTheme="minorHAnsi" w:hAnsiTheme="minorHAnsi" w:cstheme="minorHAnsi"/>
          <w:sz w:val="24"/>
          <w:szCs w:val="24"/>
        </w:rPr>
        <w:t xml:space="preserve"> complete the </w:t>
      </w:r>
      <w:r w:rsidRPr="0081141A">
        <w:rPr>
          <w:rFonts w:asciiTheme="minorHAnsi" w:hAnsiTheme="minorHAnsi" w:cstheme="minorHAnsi"/>
          <w:sz w:val="24"/>
          <w:szCs w:val="24"/>
        </w:rPr>
        <w:lastRenderedPageBreak/>
        <w:t xml:space="preserve">project. PID avoids a vague documentation that some companies may use by considering several different questions to narrow down what it is the company wishes for the end outcome of the project to be. These questions include: </w:t>
      </w:r>
    </w:p>
    <w:p w:rsidR="00016D99" w:rsidRPr="0081141A" w:rsidRDefault="00016D99" w:rsidP="00016D99">
      <w:pPr>
        <w:numPr>
          <w:ilvl w:val="0"/>
          <w:numId w:val="7"/>
        </w:numPr>
        <w:spacing w:after="160" w:line="360" w:lineRule="auto"/>
        <w:contextualSpacing/>
        <w:jc w:val="both"/>
        <w:rPr>
          <w:rFonts w:asciiTheme="minorHAnsi" w:hAnsiTheme="minorHAnsi" w:cstheme="minorHAnsi"/>
          <w:bCs/>
          <w:iCs/>
          <w:sz w:val="24"/>
          <w:szCs w:val="24"/>
        </w:rPr>
      </w:pPr>
      <w:r w:rsidRPr="0081141A">
        <w:rPr>
          <w:rFonts w:asciiTheme="minorHAnsi" w:hAnsiTheme="minorHAnsi" w:cstheme="minorHAnsi"/>
          <w:b/>
          <w:bCs/>
          <w:iCs/>
          <w:sz w:val="24"/>
          <w:szCs w:val="24"/>
          <w:u w:val="single"/>
        </w:rPr>
        <w:t>Why are we undertaking the project?</w:t>
      </w:r>
      <w:r w:rsidRPr="0081141A">
        <w:rPr>
          <w:rFonts w:asciiTheme="minorHAnsi" w:hAnsiTheme="minorHAnsi" w:cstheme="minorHAnsi"/>
          <w:bCs/>
          <w:iCs/>
          <w:sz w:val="24"/>
          <w:szCs w:val="24"/>
          <w:u w:val="single"/>
        </w:rPr>
        <w:t xml:space="preserve"> -</w:t>
      </w:r>
      <w:r w:rsidRPr="0081141A">
        <w:rPr>
          <w:rFonts w:asciiTheme="minorHAnsi" w:hAnsiTheme="minorHAnsi" w:cstheme="minorHAnsi"/>
          <w:bCs/>
          <w:iCs/>
          <w:sz w:val="24"/>
          <w:szCs w:val="24"/>
        </w:rPr>
        <w:t xml:space="preserve"> The PID helps the company to understand the background and the purpose of the project </w:t>
      </w:r>
      <w:proofErr w:type="gramStart"/>
      <w:r w:rsidRPr="0081141A">
        <w:rPr>
          <w:rFonts w:asciiTheme="minorHAnsi" w:hAnsiTheme="minorHAnsi" w:cstheme="minorHAnsi"/>
          <w:bCs/>
          <w:iCs/>
          <w:sz w:val="24"/>
          <w:szCs w:val="24"/>
        </w:rPr>
        <w:t>in order to</w:t>
      </w:r>
      <w:proofErr w:type="gramEnd"/>
      <w:r w:rsidRPr="0081141A">
        <w:rPr>
          <w:rFonts w:asciiTheme="minorHAnsi" w:hAnsiTheme="minorHAnsi" w:cstheme="minorHAnsi"/>
          <w:bCs/>
          <w:iCs/>
          <w:sz w:val="24"/>
          <w:szCs w:val="24"/>
        </w:rPr>
        <w:t xml:space="preserve"> better understand what the project will be about. </w:t>
      </w:r>
    </w:p>
    <w:p w:rsidR="00016D99" w:rsidRPr="0081141A" w:rsidRDefault="00016D99" w:rsidP="00016D99">
      <w:pPr>
        <w:numPr>
          <w:ilvl w:val="0"/>
          <w:numId w:val="7"/>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b/>
          <w:bCs/>
          <w:iCs/>
          <w:sz w:val="24"/>
          <w:szCs w:val="24"/>
          <w:u w:val="single"/>
        </w:rPr>
        <w:t>What are we delivering?</w:t>
      </w:r>
      <w:r w:rsidRPr="0081141A">
        <w:rPr>
          <w:rFonts w:asciiTheme="minorHAnsi" w:hAnsiTheme="minorHAnsi" w:cstheme="minorHAnsi"/>
          <w:bCs/>
          <w:iCs/>
          <w:sz w:val="24"/>
          <w:szCs w:val="24"/>
        </w:rPr>
        <w:t> </w:t>
      </w:r>
      <w:r w:rsidRPr="0081141A">
        <w:rPr>
          <w:rFonts w:asciiTheme="minorHAnsi" w:hAnsiTheme="minorHAnsi" w:cstheme="minorHAnsi"/>
          <w:sz w:val="24"/>
          <w:szCs w:val="24"/>
        </w:rPr>
        <w:t xml:space="preserve">– The PID helps to determine what it is that the company needs as a success criterion for the project to be well received. This helps to identify the scope of the project. </w:t>
      </w:r>
    </w:p>
    <w:p w:rsidR="00016D99" w:rsidRPr="0081141A" w:rsidRDefault="00016D99" w:rsidP="00016D99">
      <w:pPr>
        <w:numPr>
          <w:ilvl w:val="0"/>
          <w:numId w:val="7"/>
        </w:numPr>
        <w:spacing w:after="160" w:line="360" w:lineRule="auto"/>
        <w:contextualSpacing/>
        <w:jc w:val="both"/>
        <w:rPr>
          <w:rFonts w:asciiTheme="minorHAnsi" w:hAnsiTheme="minorHAnsi" w:cstheme="minorHAnsi"/>
          <w:b/>
          <w:sz w:val="24"/>
          <w:szCs w:val="24"/>
          <w:u w:val="single"/>
        </w:rPr>
      </w:pPr>
      <w:r w:rsidRPr="0081141A">
        <w:rPr>
          <w:rFonts w:asciiTheme="minorHAnsi" w:hAnsiTheme="minorHAnsi" w:cstheme="minorHAnsi"/>
          <w:b/>
          <w:bCs/>
          <w:iCs/>
          <w:sz w:val="24"/>
          <w:szCs w:val="24"/>
          <w:u w:val="single"/>
        </w:rPr>
        <w:t>How and when will the project be delivered?</w:t>
      </w:r>
      <w:r w:rsidRPr="0081141A">
        <w:rPr>
          <w:rFonts w:asciiTheme="minorHAnsi" w:hAnsiTheme="minorHAnsi" w:cstheme="minorHAnsi"/>
          <w:b/>
          <w:sz w:val="24"/>
          <w:szCs w:val="24"/>
          <w:u w:val="single"/>
        </w:rPr>
        <w:t xml:space="preserve"> - </w:t>
      </w:r>
      <w:r w:rsidRPr="0081141A">
        <w:rPr>
          <w:rFonts w:asciiTheme="minorHAnsi" w:hAnsiTheme="minorHAnsi" w:cstheme="minorHAnsi"/>
          <w:sz w:val="24"/>
          <w:szCs w:val="24"/>
        </w:rPr>
        <w:t xml:space="preserve">It is good to identify through a PID the methodology of the project and how long it will take to carry out that methodology </w:t>
      </w:r>
      <w:proofErr w:type="gramStart"/>
      <w:r w:rsidRPr="0081141A">
        <w:rPr>
          <w:rFonts w:asciiTheme="minorHAnsi" w:hAnsiTheme="minorHAnsi" w:cstheme="minorHAnsi"/>
          <w:sz w:val="24"/>
          <w:szCs w:val="24"/>
        </w:rPr>
        <w:t>in order to</w:t>
      </w:r>
      <w:proofErr w:type="gramEnd"/>
      <w:r w:rsidRPr="0081141A">
        <w:rPr>
          <w:rFonts w:asciiTheme="minorHAnsi" w:hAnsiTheme="minorHAnsi" w:cstheme="minorHAnsi"/>
          <w:sz w:val="24"/>
          <w:szCs w:val="24"/>
        </w:rPr>
        <w:t xml:space="preserve"> achieve a successful completion of the project.</w:t>
      </w:r>
    </w:p>
    <w:p w:rsidR="00016D99" w:rsidRPr="0081141A" w:rsidRDefault="00016D99" w:rsidP="00016D99">
      <w:pPr>
        <w:numPr>
          <w:ilvl w:val="0"/>
          <w:numId w:val="7"/>
        </w:numPr>
        <w:spacing w:after="160" w:line="360" w:lineRule="auto"/>
        <w:contextualSpacing/>
        <w:jc w:val="both"/>
        <w:rPr>
          <w:rFonts w:asciiTheme="minorHAnsi" w:hAnsiTheme="minorHAnsi" w:cstheme="minorHAnsi"/>
          <w:b/>
          <w:sz w:val="24"/>
          <w:szCs w:val="24"/>
          <w:u w:val="single"/>
        </w:rPr>
      </w:pPr>
      <w:r w:rsidRPr="0081141A">
        <w:rPr>
          <w:rFonts w:asciiTheme="minorHAnsi" w:hAnsiTheme="minorHAnsi" w:cstheme="minorHAnsi"/>
          <w:b/>
          <w:bCs/>
          <w:iCs/>
          <w:sz w:val="24"/>
          <w:szCs w:val="24"/>
          <w:u w:val="single"/>
        </w:rPr>
        <w:t xml:space="preserve">What are the risks, </w:t>
      </w:r>
      <w:proofErr w:type="gramStart"/>
      <w:r w:rsidRPr="0081141A">
        <w:rPr>
          <w:rFonts w:asciiTheme="minorHAnsi" w:hAnsiTheme="minorHAnsi" w:cstheme="minorHAnsi"/>
          <w:b/>
          <w:bCs/>
          <w:iCs/>
          <w:sz w:val="24"/>
          <w:szCs w:val="24"/>
          <w:u w:val="single"/>
        </w:rPr>
        <w:t>issues</w:t>
      </w:r>
      <w:proofErr w:type="gramEnd"/>
      <w:r w:rsidRPr="0081141A">
        <w:rPr>
          <w:rFonts w:asciiTheme="minorHAnsi" w:hAnsiTheme="minorHAnsi" w:cstheme="minorHAnsi"/>
          <w:b/>
          <w:bCs/>
          <w:iCs/>
          <w:sz w:val="24"/>
          <w:szCs w:val="24"/>
          <w:u w:val="single"/>
        </w:rPr>
        <w:t xml:space="preserve"> and constraints? </w:t>
      </w:r>
      <w:r w:rsidRPr="0081141A">
        <w:rPr>
          <w:rFonts w:asciiTheme="minorHAnsi" w:hAnsiTheme="minorHAnsi" w:cstheme="minorHAnsi"/>
          <w:b/>
          <w:sz w:val="24"/>
          <w:szCs w:val="24"/>
          <w:u w:val="single"/>
        </w:rPr>
        <w:t xml:space="preserve">– </w:t>
      </w:r>
      <w:r w:rsidRPr="0081141A">
        <w:rPr>
          <w:rFonts w:asciiTheme="minorHAnsi" w:hAnsiTheme="minorHAnsi" w:cstheme="minorHAnsi"/>
          <w:sz w:val="24"/>
          <w:szCs w:val="24"/>
        </w:rPr>
        <w:t xml:space="preserve">A good PID can help to understand the risks and constraints of the project even before the project is started so that the project management team can minimise the possible damage that those risks and constraints might cause. </w:t>
      </w:r>
    </w:p>
    <w:p w:rsidR="00016D99" w:rsidRPr="0081141A" w:rsidRDefault="00016D99" w:rsidP="00016D99">
      <w:pPr>
        <w:numPr>
          <w:ilvl w:val="0"/>
          <w:numId w:val="7"/>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b/>
          <w:bCs/>
          <w:iCs/>
          <w:sz w:val="24"/>
          <w:szCs w:val="24"/>
          <w:u w:val="single"/>
        </w:rPr>
        <w:t>How much is it likely to cost?</w:t>
      </w:r>
      <w:r w:rsidRPr="0081141A">
        <w:rPr>
          <w:rFonts w:asciiTheme="minorHAnsi" w:hAnsiTheme="minorHAnsi" w:cstheme="minorHAnsi"/>
          <w:b/>
          <w:sz w:val="24"/>
          <w:szCs w:val="24"/>
          <w:u w:val="single"/>
        </w:rPr>
        <w:t xml:space="preserve"> –  </w:t>
      </w:r>
      <w:r w:rsidRPr="0081141A">
        <w:rPr>
          <w:rFonts w:asciiTheme="minorHAnsi" w:hAnsiTheme="minorHAnsi" w:cstheme="minorHAnsi"/>
          <w:sz w:val="24"/>
          <w:szCs w:val="24"/>
        </w:rPr>
        <w:t xml:space="preserve">A cost estimate </w:t>
      </w:r>
      <w:r>
        <w:rPr>
          <w:rFonts w:asciiTheme="minorHAnsi" w:hAnsiTheme="minorHAnsi" w:cstheme="minorHAnsi"/>
          <w:sz w:val="24"/>
          <w:szCs w:val="24"/>
        </w:rPr>
        <w:t xml:space="preserve">or a budget is included in the </w:t>
      </w:r>
      <w:proofErr w:type="gramStart"/>
      <w:r>
        <w:rPr>
          <w:rFonts w:asciiTheme="minorHAnsi" w:hAnsiTheme="minorHAnsi" w:cstheme="minorHAnsi"/>
          <w:sz w:val="24"/>
          <w:szCs w:val="24"/>
        </w:rPr>
        <w:t>PID</w:t>
      </w:r>
      <w:proofErr w:type="gramEnd"/>
      <w:r>
        <w:rPr>
          <w:rFonts w:asciiTheme="minorHAnsi" w:hAnsiTheme="minorHAnsi" w:cstheme="minorHAnsi"/>
          <w:sz w:val="24"/>
          <w:szCs w:val="24"/>
        </w:rPr>
        <w:t xml:space="preserve"> </w:t>
      </w:r>
      <w:r w:rsidRPr="0081141A">
        <w:rPr>
          <w:rFonts w:asciiTheme="minorHAnsi" w:hAnsiTheme="minorHAnsi" w:cstheme="minorHAnsi"/>
          <w:sz w:val="24"/>
          <w:szCs w:val="24"/>
        </w:rPr>
        <w:t xml:space="preserve">so project management team can use that budget to better understand the constraints that they have and overcome them so that they can successfully deliver the project. </w:t>
      </w:r>
    </w:p>
    <w:p w:rsidR="00805F84" w:rsidRPr="0081141A" w:rsidRDefault="00805F84" w:rsidP="0081141A">
      <w:pPr>
        <w:pStyle w:val="Heading2"/>
        <w:spacing w:line="360" w:lineRule="auto"/>
        <w:jc w:val="both"/>
        <w:rPr>
          <w:rFonts w:asciiTheme="minorHAnsi" w:hAnsiTheme="minorHAnsi" w:cstheme="minorHAnsi"/>
          <w:sz w:val="24"/>
          <w:szCs w:val="24"/>
        </w:rPr>
      </w:pPr>
      <w:bookmarkStart w:id="9" w:name="_Toc534656108"/>
      <w:r w:rsidRPr="0081141A">
        <w:rPr>
          <w:rFonts w:asciiTheme="minorHAnsi" w:hAnsiTheme="minorHAnsi" w:cstheme="minorHAnsi"/>
          <w:sz w:val="24"/>
          <w:szCs w:val="24"/>
        </w:rPr>
        <w:t>Background</w:t>
      </w:r>
      <w:bookmarkEnd w:id="9"/>
      <w:r w:rsidRPr="0081141A">
        <w:rPr>
          <w:rFonts w:asciiTheme="minorHAnsi" w:hAnsiTheme="minorHAnsi" w:cstheme="minorHAnsi"/>
          <w:sz w:val="24"/>
          <w:szCs w:val="24"/>
        </w:rPr>
        <w:t xml:space="preserve"> </w:t>
      </w:r>
    </w:p>
    <w:p w:rsidR="00D27915" w:rsidRPr="0081141A" w:rsidRDefault="00B82AEE" w:rsidP="0081141A">
      <w:pPr>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Aquaponic farming is an efficient </w:t>
      </w:r>
      <w:r w:rsidR="005131D7" w:rsidRPr="0081141A">
        <w:rPr>
          <w:rFonts w:asciiTheme="minorHAnsi" w:hAnsiTheme="minorHAnsi" w:cstheme="minorHAnsi"/>
          <w:sz w:val="24"/>
          <w:szCs w:val="24"/>
        </w:rPr>
        <w:t>way to grow produce without being limited to traditional farming methods. With global warming becoming wors</w:t>
      </w:r>
      <w:r w:rsidR="009E7306" w:rsidRPr="0081141A">
        <w:rPr>
          <w:rFonts w:asciiTheme="minorHAnsi" w:hAnsiTheme="minorHAnsi" w:cstheme="minorHAnsi"/>
          <w:sz w:val="24"/>
          <w:szCs w:val="24"/>
        </w:rPr>
        <w:t xml:space="preserve">e, many farmers can be affected. </w:t>
      </w:r>
      <w:r w:rsidR="005131D7" w:rsidRPr="0081141A">
        <w:rPr>
          <w:rFonts w:asciiTheme="minorHAnsi" w:hAnsiTheme="minorHAnsi" w:cstheme="minorHAnsi"/>
          <w:sz w:val="24"/>
          <w:szCs w:val="24"/>
        </w:rPr>
        <w:t xml:space="preserve">Climate change can disrupt food availability, reduce access to food, and affect food quality. For example, </w:t>
      </w:r>
      <w:r w:rsidR="00C43619" w:rsidRPr="0081141A">
        <w:rPr>
          <w:rFonts w:asciiTheme="minorHAnsi" w:hAnsiTheme="minorHAnsi" w:cstheme="minorHAnsi"/>
          <w:sz w:val="24"/>
          <w:szCs w:val="24"/>
        </w:rPr>
        <w:t>“</w:t>
      </w:r>
      <w:r w:rsidR="005131D7" w:rsidRPr="0081141A">
        <w:rPr>
          <w:rFonts w:asciiTheme="minorHAnsi" w:hAnsiTheme="minorHAnsi" w:cstheme="minorHAnsi"/>
          <w:sz w:val="24"/>
          <w:szCs w:val="24"/>
        </w:rPr>
        <w:t>projected increases in temperatures, changes in precipitation patterns, changes in extreme weather events, and reductions in water availability may all result in reduced agricultural productivity</w:t>
      </w:r>
      <w:r w:rsidR="00C43619" w:rsidRPr="0081141A">
        <w:rPr>
          <w:rFonts w:asciiTheme="minorHAnsi" w:hAnsiTheme="minorHAnsi" w:cstheme="minorHAnsi"/>
          <w:sz w:val="24"/>
          <w:szCs w:val="24"/>
        </w:rPr>
        <w:t>”</w:t>
      </w:r>
      <w:sdt>
        <w:sdtPr>
          <w:rPr>
            <w:rFonts w:asciiTheme="minorHAnsi" w:hAnsiTheme="minorHAnsi" w:cstheme="minorHAnsi"/>
            <w:sz w:val="24"/>
            <w:szCs w:val="24"/>
          </w:rPr>
          <w:id w:val="-1406596606"/>
          <w:citation/>
        </w:sdtPr>
        <w:sdtContent>
          <w:r w:rsidR="00FC6318">
            <w:rPr>
              <w:rFonts w:asciiTheme="minorHAnsi" w:hAnsiTheme="minorHAnsi" w:cstheme="minorHAnsi"/>
              <w:sz w:val="24"/>
              <w:szCs w:val="24"/>
            </w:rPr>
            <w:fldChar w:fldCharType="begin"/>
          </w:r>
          <w:r w:rsidR="00FC6318">
            <w:rPr>
              <w:rFonts w:asciiTheme="minorHAnsi" w:hAnsiTheme="minorHAnsi" w:cstheme="minorHAnsi"/>
              <w:sz w:val="24"/>
              <w:szCs w:val="24"/>
            </w:rPr>
            <w:instrText xml:space="preserve"> CITATION Cli17 \l 2057 </w:instrText>
          </w:r>
          <w:r w:rsidR="00FC6318">
            <w:rPr>
              <w:rFonts w:asciiTheme="minorHAnsi" w:hAnsiTheme="minorHAnsi" w:cstheme="minorHAnsi"/>
              <w:sz w:val="24"/>
              <w:szCs w:val="24"/>
            </w:rPr>
            <w:fldChar w:fldCharType="separate"/>
          </w:r>
          <w:r w:rsidR="00016D99">
            <w:rPr>
              <w:rFonts w:asciiTheme="minorHAnsi" w:hAnsiTheme="minorHAnsi" w:cstheme="minorHAnsi"/>
              <w:noProof/>
              <w:sz w:val="24"/>
              <w:szCs w:val="24"/>
            </w:rPr>
            <w:t xml:space="preserve"> </w:t>
          </w:r>
          <w:r w:rsidR="00016D99" w:rsidRPr="00016D99">
            <w:rPr>
              <w:rFonts w:asciiTheme="minorHAnsi" w:hAnsiTheme="minorHAnsi" w:cstheme="minorHAnsi"/>
              <w:noProof/>
              <w:sz w:val="24"/>
              <w:szCs w:val="24"/>
            </w:rPr>
            <w:t>(Climate Impacts on Agriculture and Food Supply, 2017)</w:t>
          </w:r>
          <w:r w:rsidR="00FC6318">
            <w:rPr>
              <w:rFonts w:asciiTheme="minorHAnsi" w:hAnsiTheme="minorHAnsi" w:cstheme="minorHAnsi"/>
              <w:sz w:val="24"/>
              <w:szCs w:val="24"/>
            </w:rPr>
            <w:fldChar w:fldCharType="end"/>
          </w:r>
        </w:sdtContent>
      </w:sdt>
      <w:r w:rsidR="005131D7" w:rsidRPr="0081141A">
        <w:rPr>
          <w:rFonts w:asciiTheme="minorHAnsi" w:hAnsiTheme="minorHAnsi" w:cstheme="minorHAnsi"/>
          <w:sz w:val="24"/>
          <w:szCs w:val="24"/>
        </w:rPr>
        <w:t>. With aquaponic requiring 90% less water</w:t>
      </w:r>
      <w:r w:rsidR="00D27915" w:rsidRPr="0081141A">
        <w:rPr>
          <w:rFonts w:asciiTheme="minorHAnsi" w:hAnsiTheme="minorHAnsi" w:cstheme="minorHAnsi"/>
          <w:sz w:val="24"/>
          <w:szCs w:val="24"/>
        </w:rPr>
        <w:t>,</w:t>
      </w:r>
      <w:r w:rsidR="005131D7" w:rsidRPr="0081141A">
        <w:rPr>
          <w:rFonts w:asciiTheme="minorHAnsi" w:hAnsiTheme="minorHAnsi" w:cstheme="minorHAnsi"/>
          <w:sz w:val="24"/>
          <w:szCs w:val="24"/>
        </w:rPr>
        <w:t xml:space="preserve"> not</w:t>
      </w:r>
      <w:r w:rsidR="00D27915" w:rsidRPr="0081141A">
        <w:rPr>
          <w:rFonts w:asciiTheme="minorHAnsi" w:hAnsiTheme="minorHAnsi" w:cstheme="minorHAnsi"/>
          <w:sz w:val="24"/>
          <w:szCs w:val="24"/>
        </w:rPr>
        <w:t xml:space="preserve"> needing farmland and produce growing at a faster rate, it </w:t>
      </w:r>
      <w:proofErr w:type="gramStart"/>
      <w:r w:rsidR="00D27915" w:rsidRPr="0081141A">
        <w:rPr>
          <w:rFonts w:asciiTheme="minorHAnsi" w:hAnsiTheme="minorHAnsi" w:cstheme="minorHAnsi"/>
          <w:sz w:val="24"/>
          <w:szCs w:val="24"/>
        </w:rPr>
        <w:t>can be seen as</w:t>
      </w:r>
      <w:proofErr w:type="gramEnd"/>
      <w:r w:rsidR="00D27915" w:rsidRPr="0081141A">
        <w:rPr>
          <w:rFonts w:asciiTheme="minorHAnsi" w:hAnsiTheme="minorHAnsi" w:cstheme="minorHAnsi"/>
          <w:sz w:val="24"/>
          <w:szCs w:val="24"/>
        </w:rPr>
        <w:t xml:space="preserve"> a better alternative to ensure that </w:t>
      </w:r>
      <w:r w:rsidR="009E7306" w:rsidRPr="0081141A">
        <w:rPr>
          <w:rFonts w:asciiTheme="minorHAnsi" w:hAnsiTheme="minorHAnsi" w:cstheme="minorHAnsi"/>
          <w:sz w:val="24"/>
          <w:szCs w:val="24"/>
        </w:rPr>
        <w:t xml:space="preserve">there is </w:t>
      </w:r>
      <w:r w:rsidR="00D27915" w:rsidRPr="0081141A">
        <w:rPr>
          <w:rFonts w:asciiTheme="minorHAnsi" w:hAnsiTheme="minorHAnsi" w:cstheme="minorHAnsi"/>
          <w:sz w:val="24"/>
          <w:szCs w:val="24"/>
        </w:rPr>
        <w:t xml:space="preserve">agricultural productivity. </w:t>
      </w:r>
      <w:r w:rsidR="00C43619" w:rsidRPr="0081141A">
        <w:rPr>
          <w:rFonts w:asciiTheme="minorHAnsi" w:hAnsiTheme="minorHAnsi" w:cstheme="minorHAnsi"/>
          <w:sz w:val="24"/>
          <w:szCs w:val="24"/>
        </w:rPr>
        <w:t xml:space="preserve">Moreover, aquaponic produce is better than even organic food. This is because once organic food has been certified it </w:t>
      </w:r>
      <w:r w:rsidR="00A57FA8">
        <w:rPr>
          <w:rFonts w:asciiTheme="minorHAnsi" w:hAnsiTheme="minorHAnsi" w:cstheme="minorHAnsi"/>
          <w:sz w:val="24"/>
          <w:szCs w:val="24"/>
        </w:rPr>
        <w:t xml:space="preserve">is </w:t>
      </w:r>
      <w:r w:rsidR="00C43619" w:rsidRPr="0081141A">
        <w:rPr>
          <w:rFonts w:asciiTheme="minorHAnsi" w:hAnsiTheme="minorHAnsi" w:cstheme="minorHAnsi"/>
          <w:sz w:val="24"/>
          <w:szCs w:val="24"/>
        </w:rPr>
        <w:t xml:space="preserve">often left uninspected, so people cannot be sure that farmers of organic foods are </w:t>
      </w:r>
      <w:proofErr w:type="gramStart"/>
      <w:r w:rsidR="00C43619" w:rsidRPr="0081141A">
        <w:rPr>
          <w:rFonts w:asciiTheme="minorHAnsi" w:hAnsiTheme="minorHAnsi" w:cstheme="minorHAnsi"/>
          <w:sz w:val="24"/>
          <w:szCs w:val="24"/>
        </w:rPr>
        <w:t>actually practicing</w:t>
      </w:r>
      <w:proofErr w:type="gramEnd"/>
      <w:r w:rsidR="00C43619" w:rsidRPr="0081141A">
        <w:rPr>
          <w:rFonts w:asciiTheme="minorHAnsi" w:hAnsiTheme="minorHAnsi" w:cstheme="minorHAnsi"/>
          <w:sz w:val="24"/>
          <w:szCs w:val="24"/>
        </w:rPr>
        <w:t xml:space="preserve"> proper methods without using any </w:t>
      </w:r>
      <w:r w:rsidR="00C43619" w:rsidRPr="0081141A">
        <w:rPr>
          <w:rFonts w:asciiTheme="minorHAnsi" w:hAnsiTheme="minorHAnsi" w:cstheme="minorHAnsi"/>
          <w:sz w:val="24"/>
          <w:szCs w:val="24"/>
        </w:rPr>
        <w:lastRenderedPageBreak/>
        <w:t xml:space="preserve">harmful chemicals on the plants. Also, “There is currently more organic produce being sold, than </w:t>
      </w:r>
      <w:proofErr w:type="gramStart"/>
      <w:r w:rsidR="00C43619" w:rsidRPr="0081141A">
        <w:rPr>
          <w:rFonts w:asciiTheme="minorHAnsi" w:hAnsiTheme="minorHAnsi" w:cstheme="minorHAnsi"/>
          <w:sz w:val="24"/>
          <w:szCs w:val="24"/>
        </w:rPr>
        <w:t>actually is</w:t>
      </w:r>
      <w:proofErr w:type="gramEnd"/>
      <w:r w:rsidR="00C43619" w:rsidRPr="0081141A">
        <w:rPr>
          <w:rFonts w:asciiTheme="minorHAnsi" w:hAnsiTheme="minorHAnsi" w:cstheme="minorHAnsi"/>
          <w:sz w:val="24"/>
          <w:szCs w:val="24"/>
        </w:rPr>
        <w:t xml:space="preserve"> being grown”</w:t>
      </w:r>
      <w:sdt>
        <w:sdtPr>
          <w:rPr>
            <w:rFonts w:asciiTheme="minorHAnsi" w:hAnsiTheme="minorHAnsi" w:cstheme="minorHAnsi"/>
            <w:sz w:val="24"/>
            <w:szCs w:val="24"/>
          </w:rPr>
          <w:id w:val="-545519484"/>
          <w:citation/>
        </w:sdtPr>
        <w:sdtContent>
          <w:r w:rsidR="000E3C6D">
            <w:rPr>
              <w:rFonts w:asciiTheme="minorHAnsi" w:hAnsiTheme="minorHAnsi" w:cstheme="minorHAnsi"/>
              <w:sz w:val="24"/>
              <w:szCs w:val="24"/>
            </w:rPr>
            <w:fldChar w:fldCharType="begin"/>
          </w:r>
          <w:r w:rsidR="000E3C6D">
            <w:rPr>
              <w:rFonts w:asciiTheme="minorHAnsi" w:hAnsiTheme="minorHAnsi" w:cstheme="minorHAnsi"/>
              <w:sz w:val="24"/>
              <w:szCs w:val="24"/>
            </w:rPr>
            <w:instrText xml:space="preserve"> CITATION Vol19 \l 2057 </w:instrText>
          </w:r>
          <w:r w:rsidR="000E3C6D">
            <w:rPr>
              <w:rFonts w:asciiTheme="minorHAnsi" w:hAnsiTheme="minorHAnsi" w:cstheme="minorHAnsi"/>
              <w:sz w:val="24"/>
              <w:szCs w:val="24"/>
            </w:rPr>
            <w:fldChar w:fldCharType="separate"/>
          </w:r>
          <w:r w:rsidR="00016D99">
            <w:rPr>
              <w:rFonts w:asciiTheme="minorHAnsi" w:hAnsiTheme="minorHAnsi" w:cstheme="minorHAnsi"/>
              <w:noProof/>
              <w:sz w:val="24"/>
              <w:szCs w:val="24"/>
            </w:rPr>
            <w:t xml:space="preserve"> </w:t>
          </w:r>
          <w:r w:rsidR="00016D99" w:rsidRPr="00016D99">
            <w:rPr>
              <w:rFonts w:asciiTheme="minorHAnsi" w:hAnsiTheme="minorHAnsi" w:cstheme="minorHAnsi"/>
              <w:noProof/>
              <w:sz w:val="24"/>
              <w:szCs w:val="24"/>
            </w:rPr>
            <w:t>(Volcano Veggie team, 2019)</w:t>
          </w:r>
          <w:r w:rsidR="000E3C6D">
            <w:rPr>
              <w:rFonts w:asciiTheme="minorHAnsi" w:hAnsiTheme="minorHAnsi" w:cstheme="minorHAnsi"/>
              <w:sz w:val="24"/>
              <w:szCs w:val="24"/>
            </w:rPr>
            <w:fldChar w:fldCharType="end"/>
          </w:r>
        </w:sdtContent>
      </w:sdt>
      <w:r w:rsidR="00C43619" w:rsidRPr="0081141A">
        <w:rPr>
          <w:rFonts w:asciiTheme="minorHAnsi" w:hAnsiTheme="minorHAnsi" w:cstheme="minorHAnsi"/>
          <w:sz w:val="24"/>
          <w:szCs w:val="24"/>
        </w:rPr>
        <w:t xml:space="preserve">. This can suggest that because more organic food is sold than grown, people are incorrectly labelling their produce </w:t>
      </w:r>
      <w:proofErr w:type="gramStart"/>
      <w:r w:rsidR="00C43619" w:rsidRPr="0081141A">
        <w:rPr>
          <w:rFonts w:asciiTheme="minorHAnsi" w:hAnsiTheme="minorHAnsi" w:cstheme="minorHAnsi"/>
          <w:sz w:val="24"/>
          <w:szCs w:val="24"/>
        </w:rPr>
        <w:t>in order to</w:t>
      </w:r>
      <w:proofErr w:type="gramEnd"/>
      <w:r w:rsidR="00C43619" w:rsidRPr="0081141A">
        <w:rPr>
          <w:rFonts w:asciiTheme="minorHAnsi" w:hAnsiTheme="minorHAnsi" w:cstheme="minorHAnsi"/>
          <w:sz w:val="24"/>
          <w:szCs w:val="24"/>
        </w:rPr>
        <w:t xml:space="preserve"> sell more. However, this can be prevented by properly checking from the farm/farmer’s market that you buy from to make sure that they are </w:t>
      </w:r>
      <w:r w:rsidR="007C651C">
        <w:rPr>
          <w:rFonts w:asciiTheme="minorHAnsi" w:hAnsiTheme="minorHAnsi" w:cstheme="minorHAnsi"/>
          <w:sz w:val="24"/>
          <w:szCs w:val="24"/>
        </w:rPr>
        <w:t>authentic</w:t>
      </w:r>
      <w:r w:rsidR="00C43619" w:rsidRPr="0081141A">
        <w:rPr>
          <w:rFonts w:asciiTheme="minorHAnsi" w:hAnsiTheme="minorHAnsi" w:cstheme="minorHAnsi"/>
          <w:sz w:val="24"/>
          <w:szCs w:val="24"/>
        </w:rPr>
        <w:t xml:space="preserve">. </w:t>
      </w:r>
    </w:p>
    <w:p w:rsidR="00805F84" w:rsidRPr="0081141A" w:rsidRDefault="00805F84" w:rsidP="0081141A">
      <w:pPr>
        <w:pStyle w:val="Heading2"/>
        <w:spacing w:line="360" w:lineRule="auto"/>
        <w:jc w:val="both"/>
        <w:rPr>
          <w:rFonts w:asciiTheme="minorHAnsi" w:hAnsiTheme="minorHAnsi" w:cstheme="minorHAnsi"/>
          <w:sz w:val="24"/>
          <w:szCs w:val="24"/>
        </w:rPr>
      </w:pPr>
      <w:bookmarkStart w:id="10" w:name="_Toc534656109"/>
      <w:r w:rsidRPr="0081141A">
        <w:rPr>
          <w:rFonts w:asciiTheme="minorHAnsi" w:hAnsiTheme="minorHAnsi" w:cstheme="minorHAnsi"/>
          <w:sz w:val="24"/>
          <w:szCs w:val="24"/>
        </w:rPr>
        <w:t>Purpose</w:t>
      </w:r>
      <w:bookmarkEnd w:id="10"/>
    </w:p>
    <w:p w:rsidR="00152CA5" w:rsidRPr="0081141A" w:rsidRDefault="00152CA5" w:rsidP="0081141A">
      <w:pPr>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Our world is slowly losing its </w:t>
      </w:r>
      <w:r w:rsidR="000728BD" w:rsidRPr="0081141A">
        <w:rPr>
          <w:rFonts w:asciiTheme="minorHAnsi" w:hAnsiTheme="minorHAnsi" w:cstheme="minorHAnsi"/>
          <w:sz w:val="24"/>
          <w:szCs w:val="24"/>
        </w:rPr>
        <w:t>resources,</w:t>
      </w:r>
      <w:r w:rsidRPr="0081141A">
        <w:rPr>
          <w:rFonts w:asciiTheme="minorHAnsi" w:hAnsiTheme="minorHAnsi" w:cstheme="minorHAnsi"/>
          <w:sz w:val="24"/>
          <w:szCs w:val="24"/>
        </w:rPr>
        <w:t xml:space="preserve"> and this is happening because many </w:t>
      </w:r>
      <w:r w:rsidR="000728BD" w:rsidRPr="0081141A">
        <w:rPr>
          <w:rFonts w:asciiTheme="minorHAnsi" w:hAnsiTheme="minorHAnsi" w:cstheme="minorHAnsi"/>
          <w:sz w:val="24"/>
          <w:szCs w:val="24"/>
        </w:rPr>
        <w:t>several reasons</w:t>
      </w:r>
      <w:r w:rsidRPr="0081141A">
        <w:rPr>
          <w:rFonts w:asciiTheme="minorHAnsi" w:hAnsiTheme="minorHAnsi" w:cstheme="minorHAnsi"/>
          <w:sz w:val="24"/>
          <w:szCs w:val="24"/>
        </w:rPr>
        <w:t xml:space="preserve">, the hunting of wild life, the destruction of greenery and the excessive pollution caused by </w:t>
      </w:r>
      <w:proofErr w:type="gramStart"/>
      <w:r w:rsidRPr="0081141A">
        <w:rPr>
          <w:rFonts w:asciiTheme="minorHAnsi" w:hAnsiTheme="minorHAnsi" w:cstheme="minorHAnsi"/>
          <w:sz w:val="24"/>
          <w:szCs w:val="24"/>
        </w:rPr>
        <w:t>the human race</w:t>
      </w:r>
      <w:proofErr w:type="gramEnd"/>
      <w:r w:rsidRPr="0081141A">
        <w:rPr>
          <w:rFonts w:asciiTheme="minorHAnsi" w:hAnsiTheme="minorHAnsi" w:cstheme="minorHAnsi"/>
          <w:sz w:val="24"/>
          <w:szCs w:val="24"/>
        </w:rPr>
        <w:t xml:space="preserve">. According to </w:t>
      </w:r>
      <w:r w:rsidR="009E7306" w:rsidRPr="0081141A">
        <w:rPr>
          <w:rFonts w:asciiTheme="minorHAnsi" w:hAnsiTheme="minorHAnsi" w:cstheme="minorHAnsi"/>
          <w:sz w:val="24"/>
          <w:szCs w:val="24"/>
        </w:rPr>
        <w:t>‘T</w:t>
      </w:r>
      <w:r w:rsidRPr="0081141A">
        <w:rPr>
          <w:rFonts w:asciiTheme="minorHAnsi" w:hAnsiTheme="minorHAnsi" w:cstheme="minorHAnsi"/>
          <w:sz w:val="24"/>
          <w:szCs w:val="24"/>
        </w:rPr>
        <w:t>he Guardian</w:t>
      </w:r>
      <w:r w:rsidR="009E7306" w:rsidRPr="0081141A">
        <w:rPr>
          <w:rFonts w:asciiTheme="minorHAnsi" w:hAnsiTheme="minorHAnsi" w:cstheme="minorHAnsi"/>
          <w:sz w:val="24"/>
          <w:szCs w:val="24"/>
        </w:rPr>
        <w:t>’</w:t>
      </w:r>
      <w:sdt>
        <w:sdtPr>
          <w:rPr>
            <w:rFonts w:asciiTheme="minorHAnsi" w:hAnsiTheme="minorHAnsi" w:cstheme="minorHAnsi"/>
            <w:sz w:val="24"/>
            <w:szCs w:val="24"/>
          </w:rPr>
          <w:id w:val="570629261"/>
          <w:citation/>
        </w:sdtPr>
        <w:sdtContent>
          <w:r w:rsidR="009E7306" w:rsidRPr="0081141A">
            <w:rPr>
              <w:rFonts w:asciiTheme="minorHAnsi" w:hAnsiTheme="minorHAnsi" w:cstheme="minorHAnsi"/>
              <w:sz w:val="24"/>
              <w:szCs w:val="24"/>
            </w:rPr>
            <w:fldChar w:fldCharType="begin"/>
          </w:r>
          <w:r w:rsidR="009E7306" w:rsidRPr="0081141A">
            <w:rPr>
              <w:rFonts w:asciiTheme="minorHAnsi" w:hAnsiTheme="minorHAnsi" w:cstheme="minorHAnsi"/>
              <w:sz w:val="24"/>
              <w:szCs w:val="24"/>
            </w:rPr>
            <w:instrText xml:space="preserve"> CITATION Jon18 \l 2057 </w:instrText>
          </w:r>
          <w:r w:rsidR="009E7306" w:rsidRPr="0081141A">
            <w:rPr>
              <w:rFonts w:asciiTheme="minorHAnsi" w:hAnsiTheme="minorHAnsi" w:cstheme="minorHAnsi"/>
              <w:sz w:val="24"/>
              <w:szCs w:val="24"/>
            </w:rPr>
            <w:fldChar w:fldCharType="separate"/>
          </w:r>
          <w:r w:rsidR="00016D99">
            <w:rPr>
              <w:rFonts w:asciiTheme="minorHAnsi" w:hAnsiTheme="minorHAnsi" w:cstheme="minorHAnsi"/>
              <w:noProof/>
              <w:sz w:val="24"/>
              <w:szCs w:val="24"/>
            </w:rPr>
            <w:t xml:space="preserve"> </w:t>
          </w:r>
          <w:r w:rsidR="00016D99" w:rsidRPr="00016D99">
            <w:rPr>
              <w:rFonts w:asciiTheme="minorHAnsi" w:hAnsiTheme="minorHAnsi" w:cstheme="minorHAnsi"/>
              <w:noProof/>
              <w:sz w:val="24"/>
              <w:szCs w:val="24"/>
            </w:rPr>
            <w:t>(Watts, 2018)</w:t>
          </w:r>
          <w:r w:rsidR="009E7306" w:rsidRPr="0081141A">
            <w:rPr>
              <w:rFonts w:asciiTheme="minorHAnsi" w:hAnsiTheme="minorHAnsi" w:cstheme="minorHAnsi"/>
              <w:sz w:val="24"/>
              <w:szCs w:val="24"/>
            </w:rPr>
            <w:fldChar w:fldCharType="end"/>
          </w:r>
        </w:sdtContent>
      </w:sdt>
      <w:r w:rsidRPr="0081141A">
        <w:rPr>
          <w:rFonts w:asciiTheme="minorHAnsi" w:hAnsiTheme="minorHAnsi" w:cstheme="minorHAnsi"/>
          <w:sz w:val="24"/>
          <w:szCs w:val="24"/>
        </w:rPr>
        <w:t xml:space="preserve"> the living planet reports that humans are using 30% more resources than the earth can </w:t>
      </w:r>
      <w:r w:rsidR="000728BD" w:rsidRPr="0081141A">
        <w:rPr>
          <w:rFonts w:asciiTheme="minorHAnsi" w:hAnsiTheme="minorHAnsi" w:cstheme="minorHAnsi"/>
          <w:sz w:val="24"/>
          <w:szCs w:val="24"/>
        </w:rPr>
        <w:t>replenish,</w:t>
      </w:r>
      <w:r w:rsidRPr="0081141A">
        <w:rPr>
          <w:rFonts w:asciiTheme="minorHAnsi" w:hAnsiTheme="minorHAnsi" w:cstheme="minorHAnsi"/>
          <w:sz w:val="24"/>
          <w:szCs w:val="24"/>
        </w:rPr>
        <w:t xml:space="preserve"> and the report estimates that by 2030 we will need two planets to sustain the life on this earth. This is not to say that the world is without hope as there are ways that humans can be fed and life on this planet can be sustained. Go Green Unlimited is a company whose goal is a better and sustainable planet by the means of aquaponics, hydroponics, </w:t>
      </w:r>
      <w:proofErr w:type="spellStart"/>
      <w:r w:rsidRPr="0081141A">
        <w:rPr>
          <w:rFonts w:asciiTheme="minorHAnsi" w:hAnsiTheme="minorHAnsi" w:cstheme="minorHAnsi"/>
          <w:sz w:val="24"/>
          <w:szCs w:val="24"/>
        </w:rPr>
        <w:t>Polydome</w:t>
      </w:r>
      <w:proofErr w:type="spellEnd"/>
      <w:r w:rsidRPr="0081141A">
        <w:rPr>
          <w:rFonts w:asciiTheme="minorHAnsi" w:hAnsiTheme="minorHAnsi" w:cstheme="minorHAnsi"/>
          <w:sz w:val="24"/>
          <w:szCs w:val="24"/>
        </w:rPr>
        <w:t xml:space="preserve"> etc., These being the answer to the problem the world currently faces for example it is estimated that by using </w:t>
      </w:r>
      <w:proofErr w:type="spellStart"/>
      <w:r w:rsidRPr="0081141A">
        <w:rPr>
          <w:rFonts w:asciiTheme="minorHAnsi" w:hAnsiTheme="minorHAnsi" w:cstheme="minorHAnsi"/>
          <w:sz w:val="24"/>
          <w:szCs w:val="24"/>
        </w:rPr>
        <w:t>Polydome</w:t>
      </w:r>
      <w:proofErr w:type="spellEnd"/>
      <w:r w:rsidRPr="0081141A">
        <w:rPr>
          <w:rFonts w:asciiTheme="minorHAnsi" w:hAnsiTheme="minorHAnsi" w:cstheme="minorHAnsi"/>
          <w:sz w:val="24"/>
          <w:szCs w:val="24"/>
        </w:rPr>
        <w:t>, even cities as densely populated as New York City could provide the majority of their own food supply using available roof space. A less dense city like Rotterdam could provide an estimated 80% of its food needs using only 3% of its surface area.</w:t>
      </w:r>
    </w:p>
    <w:p w:rsidR="008D7ED4" w:rsidRPr="0081141A" w:rsidRDefault="008D7ED4" w:rsidP="0081141A">
      <w:pPr>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The purpose of th</w:t>
      </w:r>
      <w:r w:rsidR="007C651C">
        <w:rPr>
          <w:rFonts w:asciiTheme="minorHAnsi" w:hAnsiTheme="minorHAnsi" w:cstheme="minorHAnsi"/>
          <w:sz w:val="24"/>
          <w:szCs w:val="24"/>
        </w:rPr>
        <w:t>e project is that it will allow</w:t>
      </w:r>
      <w:r w:rsidRPr="0081141A">
        <w:rPr>
          <w:rFonts w:asciiTheme="minorHAnsi" w:hAnsiTheme="minorHAnsi" w:cstheme="minorHAnsi"/>
          <w:sz w:val="24"/>
          <w:szCs w:val="24"/>
        </w:rPr>
        <w:t xml:space="preserve"> the farming community to reduce the amount of energy, gas, </w:t>
      </w:r>
      <w:r w:rsidR="00C11678" w:rsidRPr="0081141A">
        <w:rPr>
          <w:rFonts w:asciiTheme="minorHAnsi" w:hAnsiTheme="minorHAnsi" w:cstheme="minorHAnsi"/>
          <w:sz w:val="24"/>
          <w:szCs w:val="24"/>
        </w:rPr>
        <w:t>water,</w:t>
      </w:r>
      <w:r w:rsidRPr="0081141A">
        <w:rPr>
          <w:rFonts w:asciiTheme="minorHAnsi" w:hAnsiTheme="minorHAnsi" w:cstheme="minorHAnsi"/>
          <w:sz w:val="24"/>
          <w:szCs w:val="24"/>
        </w:rPr>
        <w:t xml:space="preserve"> and the reduction land being required. Transforming f</w:t>
      </w:r>
      <w:r w:rsidR="007C651C">
        <w:rPr>
          <w:rFonts w:asciiTheme="minorHAnsi" w:hAnsiTheme="minorHAnsi" w:cstheme="minorHAnsi"/>
          <w:sz w:val="24"/>
          <w:szCs w:val="24"/>
        </w:rPr>
        <w:t>arms into aquaponic farms will</w:t>
      </w:r>
      <w:r w:rsidRPr="0081141A">
        <w:rPr>
          <w:rFonts w:asciiTheme="minorHAnsi" w:hAnsiTheme="minorHAnsi" w:cstheme="minorHAnsi"/>
          <w:sz w:val="24"/>
          <w:szCs w:val="24"/>
        </w:rPr>
        <w:t xml:space="preserve"> ensure that farmhouses are cost effective and provide excellent quality produce. Also, because aquaponic is easy to incorporate, it can help save time, so less time is wasted on meaningless tasks. </w:t>
      </w:r>
    </w:p>
    <w:p w:rsidR="008D7ED4" w:rsidRPr="0081141A" w:rsidRDefault="008D7ED4" w:rsidP="0081141A">
      <w:pPr>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However, it is difficult to immediately start transforming farmhouses into aquaponic system which is why Go Green Unlimited will begin a project that will teach people what the aquaponic farming is about and why the method is better than the traditional farming methods. Because resources are being used up at a much quicker rate than before, aquaponic helps to prevent that so not only is it helping people improve their life, but it is also helping the planet itself. The Go Green Employees will provide people with </w:t>
      </w:r>
      <w:r w:rsidRPr="0081141A">
        <w:rPr>
          <w:rFonts w:asciiTheme="minorHAnsi" w:hAnsiTheme="minorHAnsi" w:cstheme="minorHAnsi"/>
          <w:sz w:val="24"/>
          <w:szCs w:val="24"/>
        </w:rPr>
        <w:lastRenderedPageBreak/>
        <w:t xml:space="preserve">packages/lectures which will mean that the employees will teach people how aquaponic works and if they pay more they receive a starter kit. The customers/students could also pay Go Green Unlimited will to install a aquaponic system in their own backyard so that they can eventually start growing their own produce even in their own home. </w:t>
      </w:r>
    </w:p>
    <w:p w:rsidR="00805F84" w:rsidRPr="0081141A" w:rsidRDefault="00805F84" w:rsidP="0081141A">
      <w:pPr>
        <w:pStyle w:val="Heading2"/>
        <w:spacing w:line="360" w:lineRule="auto"/>
        <w:jc w:val="both"/>
        <w:rPr>
          <w:rFonts w:asciiTheme="minorHAnsi" w:hAnsiTheme="minorHAnsi" w:cstheme="minorHAnsi"/>
          <w:sz w:val="24"/>
          <w:szCs w:val="24"/>
        </w:rPr>
      </w:pPr>
      <w:bookmarkStart w:id="11" w:name="_Toc534656110"/>
      <w:r w:rsidRPr="0081141A">
        <w:rPr>
          <w:rFonts w:asciiTheme="minorHAnsi" w:hAnsiTheme="minorHAnsi" w:cstheme="minorHAnsi"/>
          <w:sz w:val="24"/>
          <w:szCs w:val="24"/>
        </w:rPr>
        <w:t>Objectives and how will they be measured?</w:t>
      </w:r>
      <w:bookmarkEnd w:id="11"/>
    </w:p>
    <w:p w:rsidR="000E48E5" w:rsidRPr="0081141A" w:rsidRDefault="000E48E5" w:rsidP="0081141A">
      <w:pPr>
        <w:numPr>
          <w:ilvl w:val="0"/>
          <w:numId w:val="4"/>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sz w:val="24"/>
          <w:szCs w:val="24"/>
        </w:rPr>
        <w:t>Reduce water conservation community so that aquaponic does not require and waste as much water as traditional farming. This can be measured through the decrease in utility bill, so people save money.</w:t>
      </w:r>
    </w:p>
    <w:p w:rsidR="000E48E5" w:rsidRPr="0081141A" w:rsidRDefault="000E48E5" w:rsidP="0081141A">
      <w:pPr>
        <w:numPr>
          <w:ilvl w:val="0"/>
          <w:numId w:val="4"/>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sz w:val="24"/>
          <w:szCs w:val="24"/>
        </w:rPr>
        <w:t xml:space="preserve">Reduce gas conservation in the community because </w:t>
      </w:r>
      <w:r w:rsidR="007C651C">
        <w:rPr>
          <w:rFonts w:asciiTheme="minorHAnsi" w:hAnsiTheme="minorHAnsi" w:cstheme="minorHAnsi"/>
          <w:sz w:val="24"/>
          <w:szCs w:val="24"/>
        </w:rPr>
        <w:t xml:space="preserve">through </w:t>
      </w:r>
      <w:r w:rsidRPr="0081141A">
        <w:rPr>
          <w:rFonts w:asciiTheme="minorHAnsi" w:hAnsiTheme="minorHAnsi" w:cstheme="minorHAnsi"/>
          <w:sz w:val="24"/>
          <w:szCs w:val="24"/>
        </w:rPr>
        <w:t xml:space="preserve">aquaponic more produce is grown at a quicker rate so that there is less need for travelling and transporting food because people will have their own produce. This will be measured through people spending less on food </w:t>
      </w:r>
    </w:p>
    <w:p w:rsidR="000E48E5" w:rsidRPr="0081141A" w:rsidRDefault="000E48E5" w:rsidP="0081141A">
      <w:pPr>
        <w:numPr>
          <w:ilvl w:val="0"/>
          <w:numId w:val="4"/>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sz w:val="24"/>
          <w:szCs w:val="24"/>
        </w:rPr>
        <w:t xml:space="preserve">Reduce the gas emissions because more people are growing plants which helps the planet. </w:t>
      </w:r>
    </w:p>
    <w:p w:rsidR="000E48E5" w:rsidRPr="0081141A" w:rsidRDefault="000E48E5" w:rsidP="0081141A">
      <w:pPr>
        <w:numPr>
          <w:ilvl w:val="0"/>
          <w:numId w:val="4"/>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sz w:val="24"/>
          <w:szCs w:val="24"/>
        </w:rPr>
        <w:t>Reduce the light energy required for plant growth. Even with electrical lights, less energy is used than traditional farming. “All energy used in aquaponics is electrical, so alternate energy systems such as solar, wind, and hydroelectric can be used to power our farm”</w:t>
      </w:r>
      <w:sdt>
        <w:sdtPr>
          <w:rPr>
            <w:rFonts w:asciiTheme="minorHAnsi" w:hAnsiTheme="minorHAnsi" w:cstheme="minorHAnsi"/>
            <w:sz w:val="24"/>
            <w:szCs w:val="24"/>
          </w:rPr>
          <w:id w:val="1155181012"/>
          <w:citation/>
        </w:sdtPr>
        <w:sdtContent>
          <w:r w:rsidR="000E3C6D">
            <w:rPr>
              <w:rFonts w:asciiTheme="minorHAnsi" w:hAnsiTheme="minorHAnsi" w:cstheme="minorHAnsi"/>
              <w:sz w:val="24"/>
              <w:szCs w:val="24"/>
            </w:rPr>
            <w:fldChar w:fldCharType="begin"/>
          </w:r>
          <w:r w:rsidR="000E3C6D">
            <w:rPr>
              <w:rFonts w:asciiTheme="minorHAnsi" w:hAnsiTheme="minorHAnsi" w:cstheme="minorHAnsi"/>
              <w:sz w:val="24"/>
              <w:szCs w:val="24"/>
            </w:rPr>
            <w:instrText xml:space="preserve"> CITATION Vol19 \l 2057 </w:instrText>
          </w:r>
          <w:r w:rsidR="000E3C6D">
            <w:rPr>
              <w:rFonts w:asciiTheme="minorHAnsi" w:hAnsiTheme="minorHAnsi" w:cstheme="minorHAnsi"/>
              <w:sz w:val="24"/>
              <w:szCs w:val="24"/>
            </w:rPr>
            <w:fldChar w:fldCharType="separate"/>
          </w:r>
          <w:r w:rsidR="00016D99">
            <w:rPr>
              <w:rFonts w:asciiTheme="minorHAnsi" w:hAnsiTheme="minorHAnsi" w:cstheme="minorHAnsi"/>
              <w:noProof/>
              <w:sz w:val="24"/>
              <w:szCs w:val="24"/>
            </w:rPr>
            <w:t xml:space="preserve"> </w:t>
          </w:r>
          <w:r w:rsidR="00016D99" w:rsidRPr="00016D99">
            <w:rPr>
              <w:rFonts w:asciiTheme="minorHAnsi" w:hAnsiTheme="minorHAnsi" w:cstheme="minorHAnsi"/>
              <w:noProof/>
              <w:sz w:val="24"/>
              <w:szCs w:val="24"/>
            </w:rPr>
            <w:t>(Volcano Veggie team, 2019)</w:t>
          </w:r>
          <w:r w:rsidR="000E3C6D">
            <w:rPr>
              <w:rFonts w:asciiTheme="minorHAnsi" w:hAnsiTheme="minorHAnsi" w:cstheme="minorHAnsi"/>
              <w:sz w:val="24"/>
              <w:szCs w:val="24"/>
            </w:rPr>
            <w:fldChar w:fldCharType="end"/>
          </w:r>
        </w:sdtContent>
      </w:sdt>
      <w:r w:rsidRPr="0081141A">
        <w:rPr>
          <w:rFonts w:asciiTheme="minorHAnsi" w:hAnsiTheme="minorHAnsi" w:cstheme="minorHAnsi"/>
          <w:sz w:val="24"/>
          <w:szCs w:val="24"/>
        </w:rPr>
        <w:t>.</w:t>
      </w:r>
    </w:p>
    <w:p w:rsidR="000E48E5" w:rsidRPr="0081141A" w:rsidRDefault="000E48E5" w:rsidP="0081141A">
      <w:pPr>
        <w:numPr>
          <w:ilvl w:val="0"/>
          <w:numId w:val="4"/>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sz w:val="24"/>
          <w:szCs w:val="24"/>
        </w:rPr>
        <w:t>Decrease the pollution levels in the community. This will be measured through the decrease in transportation as it will prevent the air being polluted.</w:t>
      </w:r>
    </w:p>
    <w:p w:rsidR="000E48E5" w:rsidRPr="0081141A" w:rsidRDefault="000E48E5" w:rsidP="0081141A">
      <w:pPr>
        <w:numPr>
          <w:ilvl w:val="0"/>
          <w:numId w:val="4"/>
        </w:numPr>
        <w:spacing w:after="160" w:line="360" w:lineRule="auto"/>
        <w:contextualSpacing/>
        <w:jc w:val="both"/>
        <w:rPr>
          <w:rFonts w:asciiTheme="minorHAnsi" w:hAnsiTheme="minorHAnsi" w:cstheme="minorHAnsi"/>
          <w:sz w:val="24"/>
          <w:szCs w:val="24"/>
        </w:rPr>
      </w:pPr>
      <w:r w:rsidRPr="0081141A">
        <w:rPr>
          <w:rFonts w:asciiTheme="minorHAnsi" w:hAnsiTheme="minorHAnsi" w:cstheme="minorHAnsi"/>
          <w:sz w:val="24"/>
          <w:szCs w:val="24"/>
        </w:rPr>
        <w:t>More people will be willing to go green</w:t>
      </w:r>
    </w:p>
    <w:p w:rsidR="00805F84" w:rsidRPr="0081141A" w:rsidRDefault="00805F84" w:rsidP="0081141A">
      <w:pPr>
        <w:pStyle w:val="Heading1"/>
        <w:spacing w:line="360" w:lineRule="auto"/>
        <w:jc w:val="both"/>
        <w:rPr>
          <w:rFonts w:asciiTheme="minorHAnsi" w:hAnsiTheme="minorHAnsi" w:cstheme="minorHAnsi"/>
          <w:sz w:val="24"/>
          <w:szCs w:val="24"/>
        </w:rPr>
      </w:pPr>
      <w:bookmarkStart w:id="12" w:name="_Toc534656111"/>
      <w:r w:rsidRPr="0081141A">
        <w:rPr>
          <w:rFonts w:asciiTheme="minorHAnsi" w:hAnsiTheme="minorHAnsi" w:cstheme="minorHAnsi"/>
          <w:sz w:val="24"/>
          <w:szCs w:val="24"/>
        </w:rPr>
        <w:t>Section 2: Why should the project go ahead?</w:t>
      </w:r>
      <w:bookmarkEnd w:id="12"/>
    </w:p>
    <w:p w:rsidR="00E92373" w:rsidRPr="0081141A" w:rsidRDefault="00E92373" w:rsidP="0081141A">
      <w:pPr>
        <w:pStyle w:val="Heading2"/>
        <w:spacing w:line="360" w:lineRule="auto"/>
        <w:jc w:val="both"/>
        <w:rPr>
          <w:rFonts w:asciiTheme="minorHAnsi" w:hAnsiTheme="minorHAnsi" w:cstheme="minorHAnsi"/>
          <w:sz w:val="24"/>
          <w:szCs w:val="24"/>
        </w:rPr>
      </w:pPr>
      <w:bookmarkStart w:id="13" w:name="_Toc534656112"/>
      <w:r w:rsidRPr="0081141A">
        <w:rPr>
          <w:rFonts w:asciiTheme="minorHAnsi" w:hAnsiTheme="minorHAnsi" w:cstheme="minorHAnsi"/>
          <w:sz w:val="24"/>
          <w:szCs w:val="24"/>
        </w:rPr>
        <w:t>Business case: Project Benefits</w:t>
      </w:r>
      <w:bookmarkEnd w:id="13"/>
    </w:p>
    <w:p w:rsidR="00E92373" w:rsidRPr="0081141A" w:rsidRDefault="00E92373" w:rsidP="0081141A">
      <w:pPr>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Aquaponic helps to improve the planet by creating more plants and reducing gas emissions and allowing people to be self-sufficient. This means that in the long term self-sufficient business</w:t>
      </w:r>
      <w:r w:rsidR="00DD549B">
        <w:rPr>
          <w:rFonts w:asciiTheme="minorHAnsi" w:hAnsiTheme="minorHAnsi" w:cstheme="minorHAnsi"/>
          <w:sz w:val="24"/>
          <w:szCs w:val="24"/>
        </w:rPr>
        <w:t>es</w:t>
      </w:r>
      <w:r w:rsidRPr="0081141A">
        <w:rPr>
          <w:rFonts w:asciiTheme="minorHAnsi" w:hAnsiTheme="minorHAnsi" w:cstheme="minorHAnsi"/>
          <w:sz w:val="24"/>
          <w:szCs w:val="24"/>
        </w:rPr>
        <w:t xml:space="preserve"> with aquaponic could also benefit the economy because the increase </w:t>
      </w:r>
      <w:r w:rsidR="007D31AD" w:rsidRPr="0081141A">
        <w:rPr>
          <w:rFonts w:asciiTheme="minorHAnsi" w:hAnsiTheme="minorHAnsi" w:cstheme="minorHAnsi"/>
          <w:sz w:val="24"/>
          <w:szCs w:val="24"/>
        </w:rPr>
        <w:t>in consumerism encourages competition among businesses. This helps small businesses to do better in a competitive capitalistic environment. Moreover, projects like Go Green Unlimited which help to encourage the environment can attract pressure group support and funding which allows more awareness to spread</w:t>
      </w:r>
      <w:r w:rsidR="00DD549B">
        <w:rPr>
          <w:rFonts w:asciiTheme="minorHAnsi" w:hAnsiTheme="minorHAnsi" w:cstheme="minorHAnsi"/>
          <w:sz w:val="24"/>
          <w:szCs w:val="24"/>
        </w:rPr>
        <w:t xml:space="preserve"> about the project and it allows</w:t>
      </w:r>
      <w:r w:rsidR="007D31AD" w:rsidRPr="0081141A">
        <w:rPr>
          <w:rFonts w:asciiTheme="minorHAnsi" w:hAnsiTheme="minorHAnsi" w:cstheme="minorHAnsi"/>
          <w:sz w:val="24"/>
          <w:szCs w:val="24"/>
        </w:rPr>
        <w:t xml:space="preserve"> the project owners </w:t>
      </w:r>
      <w:r w:rsidR="00DD549B">
        <w:rPr>
          <w:rFonts w:asciiTheme="minorHAnsi" w:hAnsiTheme="minorHAnsi" w:cstheme="minorHAnsi"/>
          <w:sz w:val="24"/>
          <w:szCs w:val="24"/>
        </w:rPr>
        <w:lastRenderedPageBreak/>
        <w:t xml:space="preserve">to </w:t>
      </w:r>
      <w:r w:rsidR="007D31AD" w:rsidRPr="0081141A">
        <w:rPr>
          <w:rFonts w:asciiTheme="minorHAnsi" w:hAnsiTheme="minorHAnsi" w:cstheme="minorHAnsi"/>
          <w:sz w:val="24"/>
          <w:szCs w:val="24"/>
        </w:rPr>
        <w:t>spend less on advertising. This means that the project becomes very profitable and easy to implement without needing to worry about funding.</w:t>
      </w:r>
    </w:p>
    <w:p w:rsidR="00E92373" w:rsidRPr="0081141A" w:rsidRDefault="00805F84" w:rsidP="0081141A">
      <w:pPr>
        <w:pStyle w:val="Heading2"/>
        <w:spacing w:line="360" w:lineRule="auto"/>
        <w:jc w:val="both"/>
        <w:rPr>
          <w:rFonts w:asciiTheme="minorHAnsi" w:hAnsiTheme="minorHAnsi" w:cstheme="minorHAnsi"/>
          <w:sz w:val="24"/>
          <w:szCs w:val="24"/>
        </w:rPr>
      </w:pPr>
      <w:bookmarkStart w:id="14" w:name="_Toc534656113"/>
      <w:r w:rsidRPr="0081141A">
        <w:rPr>
          <w:rFonts w:asciiTheme="minorHAnsi" w:hAnsiTheme="minorHAnsi" w:cstheme="minorHAnsi"/>
          <w:sz w:val="24"/>
          <w:szCs w:val="24"/>
        </w:rPr>
        <w:t>Options</w:t>
      </w:r>
      <w:bookmarkEnd w:id="14"/>
      <w:r w:rsidRPr="0081141A">
        <w:rPr>
          <w:rFonts w:asciiTheme="minorHAnsi" w:hAnsiTheme="minorHAnsi" w:cstheme="minorHAnsi"/>
          <w:sz w:val="24"/>
          <w:szCs w:val="24"/>
        </w:rPr>
        <w:t xml:space="preserve"> </w:t>
      </w:r>
    </w:p>
    <w:p w:rsidR="00C43619" w:rsidRPr="0081141A" w:rsidRDefault="00C43619" w:rsidP="0081141A">
      <w:pPr>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Other options to aqua</w:t>
      </w:r>
      <w:r w:rsidR="00DD549B">
        <w:rPr>
          <w:rFonts w:asciiTheme="minorHAnsi" w:hAnsiTheme="minorHAnsi" w:cstheme="minorHAnsi"/>
          <w:sz w:val="24"/>
          <w:szCs w:val="24"/>
        </w:rPr>
        <w:t>ponic can be hydroponic which</w:t>
      </w:r>
      <w:r w:rsidRPr="0081141A">
        <w:rPr>
          <w:rFonts w:asciiTheme="minorHAnsi" w:hAnsiTheme="minorHAnsi" w:cstheme="minorHAnsi"/>
          <w:sz w:val="24"/>
          <w:szCs w:val="24"/>
        </w:rPr>
        <w:t xml:space="preserve"> some people may find easier to implement. Hydroponic is a type of hydroculture which uses the method where little to no soil is used and only nutrient solutions in water are needed to help plants grow. This means that there is a reduction in the use of soil and water</w:t>
      </w:r>
      <w:sdt>
        <w:sdtPr>
          <w:rPr>
            <w:rFonts w:asciiTheme="minorHAnsi" w:hAnsiTheme="minorHAnsi" w:cstheme="minorHAnsi"/>
            <w:sz w:val="24"/>
            <w:szCs w:val="24"/>
          </w:rPr>
          <w:id w:val="-1844853759"/>
          <w:citation/>
        </w:sdtPr>
        <w:sdtContent>
          <w:r w:rsidR="00CE1DFC">
            <w:rPr>
              <w:rFonts w:asciiTheme="minorHAnsi" w:hAnsiTheme="minorHAnsi" w:cstheme="minorHAnsi"/>
              <w:sz w:val="24"/>
              <w:szCs w:val="24"/>
            </w:rPr>
            <w:fldChar w:fldCharType="begin"/>
          </w:r>
          <w:r w:rsidR="00CE1DFC">
            <w:rPr>
              <w:rFonts w:asciiTheme="minorHAnsi" w:hAnsiTheme="minorHAnsi" w:cstheme="minorHAnsi"/>
              <w:sz w:val="24"/>
              <w:szCs w:val="24"/>
            </w:rPr>
            <w:instrText xml:space="preserve"> CITATION Vol19 \l 2057 </w:instrText>
          </w:r>
          <w:r w:rsidR="00CE1DFC">
            <w:rPr>
              <w:rFonts w:asciiTheme="minorHAnsi" w:hAnsiTheme="minorHAnsi" w:cstheme="minorHAnsi"/>
              <w:sz w:val="24"/>
              <w:szCs w:val="24"/>
            </w:rPr>
            <w:fldChar w:fldCharType="separate"/>
          </w:r>
          <w:r w:rsidR="00016D99">
            <w:rPr>
              <w:rFonts w:asciiTheme="minorHAnsi" w:hAnsiTheme="minorHAnsi" w:cstheme="minorHAnsi"/>
              <w:noProof/>
              <w:sz w:val="24"/>
              <w:szCs w:val="24"/>
            </w:rPr>
            <w:t xml:space="preserve"> </w:t>
          </w:r>
          <w:r w:rsidR="00016D99" w:rsidRPr="00016D99">
            <w:rPr>
              <w:rFonts w:asciiTheme="minorHAnsi" w:hAnsiTheme="minorHAnsi" w:cstheme="minorHAnsi"/>
              <w:noProof/>
              <w:sz w:val="24"/>
              <w:szCs w:val="24"/>
            </w:rPr>
            <w:t>(Volcano Veggie team, 2019)</w:t>
          </w:r>
          <w:r w:rsidR="00CE1DFC">
            <w:rPr>
              <w:rFonts w:asciiTheme="minorHAnsi" w:hAnsiTheme="minorHAnsi" w:cstheme="minorHAnsi"/>
              <w:sz w:val="24"/>
              <w:szCs w:val="24"/>
            </w:rPr>
            <w:fldChar w:fldCharType="end"/>
          </w:r>
        </w:sdtContent>
      </w:sdt>
      <w:r w:rsidRPr="0081141A">
        <w:rPr>
          <w:rFonts w:asciiTheme="minorHAnsi" w:hAnsiTheme="minorHAnsi" w:cstheme="minorHAnsi"/>
          <w:sz w:val="24"/>
          <w:szCs w:val="24"/>
        </w:rPr>
        <w:t xml:space="preserve">. However, because nutrients are required over time it might become costly for people to manage. The reason that this is different to aquaponic farming is that with aquaponic the same water is being used and circulated around and because fish are also used, money </w:t>
      </w:r>
      <w:r w:rsidR="00C11678" w:rsidRPr="0081141A">
        <w:rPr>
          <w:rFonts w:asciiTheme="minorHAnsi" w:hAnsiTheme="minorHAnsi" w:cstheme="minorHAnsi"/>
          <w:sz w:val="24"/>
          <w:szCs w:val="24"/>
        </w:rPr>
        <w:t>does not</w:t>
      </w:r>
      <w:r w:rsidRPr="0081141A">
        <w:rPr>
          <w:rFonts w:asciiTheme="minorHAnsi" w:hAnsiTheme="minorHAnsi" w:cstheme="minorHAnsi"/>
          <w:sz w:val="24"/>
          <w:szCs w:val="24"/>
        </w:rPr>
        <w:t xml:space="preserve"> need to be wasted on expensive nutrients because the fertilisers</w:t>
      </w:r>
      <w:sdt>
        <w:sdtPr>
          <w:rPr>
            <w:rFonts w:asciiTheme="minorHAnsi" w:hAnsiTheme="minorHAnsi" w:cstheme="minorHAnsi"/>
            <w:sz w:val="24"/>
            <w:szCs w:val="24"/>
          </w:rPr>
          <w:id w:val="1260563659"/>
          <w:citation/>
        </w:sdtPr>
        <w:sdtContent>
          <w:r w:rsidR="00CE1DFC">
            <w:rPr>
              <w:rFonts w:asciiTheme="minorHAnsi" w:hAnsiTheme="minorHAnsi" w:cstheme="minorHAnsi"/>
              <w:sz w:val="24"/>
              <w:szCs w:val="24"/>
            </w:rPr>
            <w:fldChar w:fldCharType="begin"/>
          </w:r>
          <w:r w:rsidR="00CE1DFC">
            <w:rPr>
              <w:rFonts w:asciiTheme="minorHAnsi" w:hAnsiTheme="minorHAnsi" w:cstheme="minorHAnsi"/>
              <w:sz w:val="24"/>
              <w:szCs w:val="24"/>
            </w:rPr>
            <w:instrText xml:space="preserve"> CITATION Vol19 \l 2057 </w:instrText>
          </w:r>
          <w:r w:rsidR="00CE1DFC">
            <w:rPr>
              <w:rFonts w:asciiTheme="minorHAnsi" w:hAnsiTheme="minorHAnsi" w:cstheme="minorHAnsi"/>
              <w:sz w:val="24"/>
              <w:szCs w:val="24"/>
            </w:rPr>
            <w:fldChar w:fldCharType="separate"/>
          </w:r>
          <w:r w:rsidR="00016D99">
            <w:rPr>
              <w:rFonts w:asciiTheme="minorHAnsi" w:hAnsiTheme="minorHAnsi" w:cstheme="minorHAnsi"/>
              <w:noProof/>
              <w:sz w:val="24"/>
              <w:szCs w:val="24"/>
            </w:rPr>
            <w:t xml:space="preserve"> </w:t>
          </w:r>
          <w:r w:rsidR="00016D99" w:rsidRPr="00016D99">
            <w:rPr>
              <w:rFonts w:asciiTheme="minorHAnsi" w:hAnsiTheme="minorHAnsi" w:cstheme="minorHAnsi"/>
              <w:noProof/>
              <w:sz w:val="24"/>
              <w:szCs w:val="24"/>
            </w:rPr>
            <w:t>(Volcano Veggie team, 2019)</w:t>
          </w:r>
          <w:r w:rsidR="00CE1DFC">
            <w:rPr>
              <w:rFonts w:asciiTheme="minorHAnsi" w:hAnsiTheme="minorHAnsi" w:cstheme="minorHAnsi"/>
              <w:sz w:val="24"/>
              <w:szCs w:val="24"/>
            </w:rPr>
            <w:fldChar w:fldCharType="end"/>
          </w:r>
        </w:sdtContent>
      </w:sdt>
      <w:r w:rsidRPr="0081141A">
        <w:rPr>
          <w:rFonts w:asciiTheme="minorHAnsi" w:hAnsiTheme="minorHAnsi" w:cstheme="minorHAnsi"/>
          <w:sz w:val="24"/>
          <w:szCs w:val="24"/>
        </w:rPr>
        <w:t xml:space="preserve"> just end up coming from the fish. This means that in the short and long term aquaponic is a better option. Also, because aquaponic is long lasting it is more likely to be implemented by businesses and people that wish to start a </w:t>
      </w:r>
      <w:r w:rsidR="00C11678" w:rsidRPr="0081141A">
        <w:rPr>
          <w:rFonts w:asciiTheme="minorHAnsi" w:hAnsiTheme="minorHAnsi" w:cstheme="minorHAnsi"/>
          <w:sz w:val="24"/>
          <w:szCs w:val="24"/>
        </w:rPr>
        <w:t>long-term</w:t>
      </w:r>
      <w:r w:rsidRPr="0081141A">
        <w:rPr>
          <w:rFonts w:asciiTheme="minorHAnsi" w:hAnsiTheme="minorHAnsi" w:cstheme="minorHAnsi"/>
          <w:sz w:val="24"/>
          <w:szCs w:val="24"/>
        </w:rPr>
        <w:t xml:space="preserve"> business. </w:t>
      </w:r>
    </w:p>
    <w:p w:rsidR="00C43619" w:rsidRPr="0081141A" w:rsidRDefault="00C43619" w:rsidP="0081141A">
      <w:pPr>
        <w:keepNext/>
        <w:keepLines/>
        <w:spacing w:before="40" w:after="0" w:line="360" w:lineRule="auto"/>
        <w:jc w:val="both"/>
        <w:outlineLvl w:val="2"/>
        <w:rPr>
          <w:rFonts w:asciiTheme="minorHAnsi" w:eastAsia="Times New Roman" w:hAnsiTheme="minorHAnsi" w:cstheme="minorHAnsi"/>
          <w:color w:val="243F60"/>
          <w:sz w:val="24"/>
          <w:szCs w:val="24"/>
        </w:rPr>
      </w:pPr>
      <w:bookmarkStart w:id="15" w:name="_Toc534656114"/>
      <w:r w:rsidRPr="0081141A">
        <w:rPr>
          <w:rFonts w:asciiTheme="minorHAnsi" w:eastAsia="Times New Roman" w:hAnsiTheme="minorHAnsi" w:cstheme="minorHAnsi"/>
          <w:color w:val="243F60"/>
          <w:sz w:val="24"/>
          <w:szCs w:val="24"/>
        </w:rPr>
        <w:t>Compared to Hydroponics</w:t>
      </w:r>
      <w:bookmarkEnd w:id="15"/>
    </w:p>
    <w:p w:rsidR="00C43619" w:rsidRPr="0081141A" w:rsidRDefault="00C43619" w:rsidP="0081141A">
      <w:pPr>
        <w:numPr>
          <w:ilvl w:val="0"/>
          <w:numId w:val="5"/>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in the hydroponic farming method more water ends up being wasted than saved. This is because all the nutrients and solvents cause chemicals to build up in the water and if not changed it can cause harm to the plant. Constantly having to change the water will becoming tedious so people will eventually give up. </w:t>
      </w:r>
    </w:p>
    <w:p w:rsidR="00C43619" w:rsidRPr="0081141A" w:rsidRDefault="00C43619" w:rsidP="0081141A">
      <w:pPr>
        <w:numPr>
          <w:ilvl w:val="0"/>
          <w:numId w:val="5"/>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Nutrient solutions for hydroponic framing can be expensive but because aquaponic uses fish, money can be saved by feeding them worms, </w:t>
      </w:r>
      <w:r w:rsidR="00C11678" w:rsidRPr="0081141A">
        <w:rPr>
          <w:rFonts w:asciiTheme="minorHAnsi" w:hAnsiTheme="minorHAnsi" w:cstheme="minorHAnsi"/>
          <w:sz w:val="24"/>
          <w:szCs w:val="24"/>
        </w:rPr>
        <w:t>bugs,</w:t>
      </w:r>
      <w:r w:rsidRPr="0081141A">
        <w:rPr>
          <w:rFonts w:asciiTheme="minorHAnsi" w:hAnsiTheme="minorHAnsi" w:cstheme="minorHAnsi"/>
          <w:sz w:val="24"/>
          <w:szCs w:val="24"/>
        </w:rPr>
        <w:t xml:space="preserve"> and scraps from the plants rather than buying them expensive nutrients.</w:t>
      </w:r>
    </w:p>
    <w:p w:rsidR="00C43619" w:rsidRPr="0081141A" w:rsidRDefault="00C43619" w:rsidP="0081141A">
      <w:pPr>
        <w:numPr>
          <w:ilvl w:val="0"/>
          <w:numId w:val="5"/>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Aquaponic farming tends to have less diseases and pest problems because it </w:t>
      </w:r>
      <w:r w:rsidR="00C11678" w:rsidRPr="0081141A">
        <w:rPr>
          <w:rFonts w:asciiTheme="minorHAnsi" w:hAnsiTheme="minorHAnsi" w:cstheme="minorHAnsi"/>
          <w:sz w:val="24"/>
          <w:szCs w:val="24"/>
        </w:rPr>
        <w:t>does not</w:t>
      </w:r>
      <w:r w:rsidRPr="0081141A">
        <w:rPr>
          <w:rFonts w:asciiTheme="minorHAnsi" w:hAnsiTheme="minorHAnsi" w:cstheme="minorHAnsi"/>
          <w:sz w:val="24"/>
          <w:szCs w:val="24"/>
        </w:rPr>
        <w:t xml:space="preserve"> specially require </w:t>
      </w:r>
      <w:r w:rsidR="00C11678" w:rsidRPr="0081141A">
        <w:rPr>
          <w:rFonts w:asciiTheme="minorHAnsi" w:hAnsiTheme="minorHAnsi" w:cstheme="minorHAnsi"/>
          <w:sz w:val="24"/>
          <w:szCs w:val="24"/>
        </w:rPr>
        <w:t>sterile</w:t>
      </w:r>
      <w:r w:rsidRPr="0081141A">
        <w:rPr>
          <w:rFonts w:asciiTheme="minorHAnsi" w:hAnsiTheme="minorHAnsi" w:cstheme="minorHAnsi"/>
          <w:sz w:val="24"/>
          <w:szCs w:val="24"/>
        </w:rPr>
        <w:t xml:space="preserve"> environment like hydroponic planting.</w:t>
      </w:r>
    </w:p>
    <w:p w:rsidR="00C43619" w:rsidRPr="0081141A" w:rsidRDefault="00C43619" w:rsidP="0081141A">
      <w:pPr>
        <w:numPr>
          <w:ilvl w:val="0"/>
          <w:numId w:val="5"/>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Unlike hydroponic, aquaponic allows a two-in-one deal which means that only are you growing plants, but you can harvest fish. </w:t>
      </w:r>
    </w:p>
    <w:p w:rsidR="00C43619" w:rsidRPr="0081141A" w:rsidRDefault="00C43619" w:rsidP="0081141A">
      <w:pPr>
        <w:numPr>
          <w:ilvl w:val="0"/>
          <w:numId w:val="5"/>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rPr>
        <w:t xml:space="preserve">Hydroponic farming sometimes uses toxic chemicals to control pests which can damage plants </w:t>
      </w:r>
      <w:proofErr w:type="gramStart"/>
      <w:r w:rsidRPr="0081141A">
        <w:rPr>
          <w:rFonts w:asciiTheme="minorHAnsi" w:hAnsiTheme="minorHAnsi" w:cstheme="minorHAnsi"/>
          <w:sz w:val="24"/>
          <w:szCs w:val="24"/>
        </w:rPr>
        <w:t>in the long run</w:t>
      </w:r>
      <w:proofErr w:type="gramEnd"/>
      <w:r w:rsidRPr="0081141A">
        <w:rPr>
          <w:rFonts w:asciiTheme="minorHAnsi" w:hAnsiTheme="minorHAnsi" w:cstheme="minorHAnsi"/>
          <w:sz w:val="24"/>
          <w:szCs w:val="24"/>
        </w:rPr>
        <w:t>. These chemicals may also end up being costly.</w:t>
      </w:r>
    </w:p>
    <w:p w:rsidR="00C674E3" w:rsidRPr="00C674E3" w:rsidRDefault="00C43619" w:rsidP="0081141A">
      <w:pPr>
        <w:spacing w:line="360" w:lineRule="auto"/>
        <w:jc w:val="both"/>
        <w:rPr>
          <w:rFonts w:asciiTheme="minorHAnsi" w:hAnsiTheme="minorHAnsi" w:cstheme="minorHAnsi"/>
          <w:sz w:val="24"/>
          <w:szCs w:val="24"/>
        </w:rPr>
      </w:pPr>
      <w:proofErr w:type="gramStart"/>
      <w:r w:rsidRPr="0081141A">
        <w:rPr>
          <w:rFonts w:asciiTheme="minorHAnsi" w:hAnsiTheme="minorHAnsi" w:cstheme="minorHAnsi"/>
          <w:sz w:val="24"/>
          <w:szCs w:val="24"/>
        </w:rPr>
        <w:lastRenderedPageBreak/>
        <w:t>This is why</w:t>
      </w:r>
      <w:proofErr w:type="gramEnd"/>
      <w:r w:rsidRPr="0081141A">
        <w:rPr>
          <w:rFonts w:asciiTheme="minorHAnsi" w:hAnsiTheme="minorHAnsi" w:cstheme="minorHAnsi"/>
          <w:sz w:val="24"/>
          <w:szCs w:val="24"/>
        </w:rPr>
        <w:t xml:space="preserve"> it can be suggested that for Go Green Unlimited, aquaponic is the best pick because it </w:t>
      </w:r>
      <w:r w:rsidR="00C11678" w:rsidRPr="0081141A">
        <w:rPr>
          <w:rFonts w:asciiTheme="minorHAnsi" w:hAnsiTheme="minorHAnsi" w:cstheme="minorHAnsi"/>
          <w:sz w:val="24"/>
          <w:szCs w:val="24"/>
        </w:rPr>
        <w:t>does not</w:t>
      </w:r>
      <w:r w:rsidRPr="0081141A">
        <w:rPr>
          <w:rFonts w:asciiTheme="minorHAnsi" w:hAnsiTheme="minorHAnsi" w:cstheme="minorHAnsi"/>
          <w:sz w:val="24"/>
          <w:szCs w:val="24"/>
        </w:rPr>
        <w:t xml:space="preserve"> require a special environment or specialist nutrients or chemicals which is why, not only is it cost effective, but it is also safe for use.</w:t>
      </w:r>
      <w:bookmarkStart w:id="16" w:name="_Toc534586674"/>
    </w:p>
    <w:p w:rsidR="00FC6318" w:rsidRDefault="00FC6318" w:rsidP="00FC6318">
      <w:pPr>
        <w:pStyle w:val="Heading2"/>
        <w:rPr>
          <w:rFonts w:eastAsia="Times New Roman"/>
        </w:rPr>
      </w:pPr>
      <w:bookmarkStart w:id="17" w:name="_Toc534656115"/>
      <w:r>
        <w:rPr>
          <w:rFonts w:eastAsia="Times New Roman"/>
        </w:rPr>
        <w:t>Section 3</w:t>
      </w:r>
      <w:bookmarkEnd w:id="17"/>
      <w:r>
        <w:rPr>
          <w:rFonts w:eastAsia="Times New Roman"/>
        </w:rPr>
        <w:t xml:space="preserve"> </w:t>
      </w:r>
    </w:p>
    <w:p w:rsidR="00C674E3" w:rsidRPr="00C674E3" w:rsidRDefault="00C674E3" w:rsidP="0081141A">
      <w:pPr>
        <w:keepNext/>
        <w:keepLines/>
        <w:spacing w:before="40" w:after="0" w:line="360" w:lineRule="auto"/>
        <w:jc w:val="both"/>
        <w:outlineLvl w:val="1"/>
        <w:rPr>
          <w:rFonts w:asciiTheme="minorHAnsi" w:eastAsia="Times New Roman" w:hAnsiTheme="minorHAnsi" w:cstheme="minorHAnsi"/>
          <w:color w:val="2F5496"/>
          <w:sz w:val="24"/>
          <w:szCs w:val="24"/>
        </w:rPr>
      </w:pPr>
      <w:bookmarkStart w:id="18" w:name="_Toc534656116"/>
      <w:r w:rsidRPr="00C674E3">
        <w:rPr>
          <w:rFonts w:asciiTheme="minorHAnsi" w:eastAsia="Times New Roman" w:hAnsiTheme="minorHAnsi" w:cstheme="minorHAnsi"/>
          <w:color w:val="2F5496"/>
          <w:sz w:val="24"/>
          <w:szCs w:val="24"/>
        </w:rPr>
        <w:t>Cost/benefit analysis</w:t>
      </w:r>
      <w:bookmarkEnd w:id="16"/>
      <w:bookmarkEnd w:id="18"/>
      <w:r w:rsidRPr="00C674E3">
        <w:rPr>
          <w:rFonts w:asciiTheme="minorHAnsi" w:eastAsia="Times New Roman" w:hAnsiTheme="minorHAnsi" w:cstheme="minorHAnsi"/>
          <w:color w:val="2F5496"/>
          <w:sz w:val="24"/>
          <w:szCs w:val="24"/>
        </w:rPr>
        <w:t xml:space="preserve"> </w:t>
      </w:r>
    </w:p>
    <w:p w:rsidR="00C674E3" w:rsidRPr="00C674E3" w:rsidRDefault="00C674E3" w:rsidP="0081141A">
      <w:pPr>
        <w:spacing w:after="160" w:line="360" w:lineRule="auto"/>
        <w:rPr>
          <w:rFonts w:asciiTheme="minorHAnsi" w:hAnsiTheme="minorHAnsi" w:cstheme="minorHAnsi"/>
          <w:sz w:val="24"/>
          <w:szCs w:val="24"/>
        </w:rPr>
      </w:pPr>
      <w:r w:rsidRPr="00C674E3">
        <w:rPr>
          <w:rFonts w:asciiTheme="minorHAnsi" w:hAnsiTheme="minorHAnsi" w:cstheme="minorHAnsi"/>
          <w:sz w:val="24"/>
          <w:szCs w:val="24"/>
        </w:rPr>
        <w:t xml:space="preserve">The cost benefit analysis of Go Green Unlimited helps to determine what just the project team in spending and what the benefit on that would be. </w:t>
      </w:r>
    </w:p>
    <w:p w:rsidR="00C674E3" w:rsidRPr="00C674E3" w:rsidRDefault="00C674E3" w:rsidP="0081141A">
      <w:pPr>
        <w:numPr>
          <w:ilvl w:val="0"/>
          <w:numId w:val="11"/>
        </w:numPr>
        <w:spacing w:after="160" w:line="360" w:lineRule="auto"/>
        <w:contextualSpacing/>
        <w:rPr>
          <w:rFonts w:asciiTheme="minorHAnsi" w:hAnsiTheme="minorHAnsi" w:cstheme="minorHAnsi"/>
          <w:sz w:val="24"/>
          <w:szCs w:val="24"/>
        </w:rPr>
      </w:pPr>
      <w:r w:rsidRPr="00C674E3">
        <w:rPr>
          <w:rFonts w:asciiTheme="minorHAnsi" w:hAnsiTheme="minorHAnsi" w:cstheme="minorHAnsi"/>
          <w:sz w:val="24"/>
          <w:szCs w:val="24"/>
        </w:rPr>
        <w:t xml:space="preserve">Cost to hire a specialist (round £30-£70 per hour) that will teach the employees first- However, since the employees already know and have researched about aquaponic they might need a specialist.  The benefit of this </w:t>
      </w:r>
      <w:r w:rsidR="00DD549B">
        <w:rPr>
          <w:rFonts w:asciiTheme="minorHAnsi" w:hAnsiTheme="minorHAnsi" w:cstheme="minorHAnsi"/>
          <w:sz w:val="24"/>
          <w:szCs w:val="24"/>
        </w:rPr>
        <w:t xml:space="preserve">is </w:t>
      </w:r>
      <w:r w:rsidRPr="00C674E3">
        <w:rPr>
          <w:rFonts w:asciiTheme="minorHAnsi" w:hAnsiTheme="minorHAnsi" w:cstheme="minorHAnsi"/>
          <w:sz w:val="24"/>
          <w:szCs w:val="24"/>
        </w:rPr>
        <w:t xml:space="preserve">that the employees only </w:t>
      </w:r>
      <w:proofErr w:type="gramStart"/>
      <w:r w:rsidRPr="00C674E3">
        <w:rPr>
          <w:rFonts w:asciiTheme="minorHAnsi" w:hAnsiTheme="minorHAnsi" w:cstheme="minorHAnsi"/>
          <w:sz w:val="24"/>
          <w:szCs w:val="24"/>
        </w:rPr>
        <w:t>have to</w:t>
      </w:r>
      <w:proofErr w:type="gramEnd"/>
      <w:r w:rsidRPr="00C674E3">
        <w:rPr>
          <w:rFonts w:asciiTheme="minorHAnsi" w:hAnsiTheme="minorHAnsi" w:cstheme="minorHAnsi"/>
          <w:sz w:val="24"/>
          <w:szCs w:val="24"/>
        </w:rPr>
        <w:t xml:space="preserve"> take the course </w:t>
      </w:r>
    </w:p>
    <w:p w:rsidR="00C674E3" w:rsidRPr="00C674E3" w:rsidRDefault="00C674E3" w:rsidP="0081141A">
      <w:pPr>
        <w:numPr>
          <w:ilvl w:val="0"/>
          <w:numId w:val="11"/>
        </w:numPr>
        <w:spacing w:after="160" w:line="360" w:lineRule="auto"/>
        <w:contextualSpacing/>
        <w:rPr>
          <w:rFonts w:asciiTheme="minorHAnsi" w:hAnsiTheme="minorHAnsi" w:cstheme="minorHAnsi"/>
          <w:sz w:val="24"/>
          <w:szCs w:val="24"/>
        </w:rPr>
      </w:pPr>
      <w:r w:rsidRPr="00C674E3">
        <w:rPr>
          <w:rFonts w:asciiTheme="minorHAnsi" w:hAnsiTheme="minorHAnsi" w:cstheme="minorHAnsi"/>
          <w:sz w:val="24"/>
          <w:szCs w:val="24"/>
        </w:rPr>
        <w:t xml:space="preserve">Cost of setting up the course -  </w:t>
      </w:r>
      <w:r w:rsidRPr="00C674E3">
        <w:rPr>
          <w:rFonts w:asciiTheme="minorHAnsi" w:hAnsiTheme="minorHAnsi" w:cstheme="minorHAnsi"/>
          <w:color w:val="000000"/>
          <w:sz w:val="24"/>
          <w:szCs w:val="24"/>
          <w:shd w:val="clear" w:color="auto" w:fill="FFFFFF"/>
        </w:rPr>
        <w:t>£277.87</w:t>
      </w:r>
      <w:sdt>
        <w:sdtPr>
          <w:rPr>
            <w:rFonts w:asciiTheme="minorHAnsi" w:hAnsiTheme="minorHAnsi" w:cstheme="minorHAnsi"/>
            <w:color w:val="000000"/>
            <w:sz w:val="24"/>
            <w:szCs w:val="24"/>
            <w:shd w:val="clear" w:color="auto" w:fill="FFFFFF"/>
          </w:rPr>
          <w:id w:val="-69121508"/>
          <w:citation/>
        </w:sdtPr>
        <w:sdtContent>
          <w:r w:rsidR="00CE1DFC">
            <w:rPr>
              <w:rFonts w:asciiTheme="minorHAnsi" w:hAnsiTheme="minorHAnsi" w:cstheme="minorHAnsi"/>
              <w:color w:val="000000"/>
              <w:sz w:val="24"/>
              <w:szCs w:val="24"/>
              <w:shd w:val="clear" w:color="auto" w:fill="FFFFFF"/>
            </w:rPr>
            <w:fldChar w:fldCharType="begin"/>
          </w:r>
          <w:r w:rsidR="00CE1DFC">
            <w:rPr>
              <w:rFonts w:asciiTheme="minorHAnsi" w:hAnsiTheme="minorHAnsi" w:cstheme="minorHAnsi"/>
              <w:color w:val="000000"/>
              <w:sz w:val="24"/>
              <w:szCs w:val="24"/>
              <w:shd w:val="clear" w:color="auto" w:fill="FFFFFF"/>
            </w:rPr>
            <w:instrText xml:space="preserve"> CITATION Fre19 \l 2057 </w:instrText>
          </w:r>
          <w:r w:rsidR="00CE1DFC">
            <w:rPr>
              <w:rFonts w:asciiTheme="minorHAnsi" w:hAnsiTheme="minorHAnsi" w:cstheme="minorHAnsi"/>
              <w:color w:val="000000"/>
              <w:sz w:val="24"/>
              <w:szCs w:val="24"/>
              <w:shd w:val="clear" w:color="auto" w:fill="FFFFFF"/>
            </w:rPr>
            <w:fldChar w:fldCharType="separate"/>
          </w:r>
          <w:r w:rsidR="00016D99">
            <w:rPr>
              <w:rFonts w:asciiTheme="minorHAnsi" w:hAnsiTheme="minorHAnsi" w:cstheme="minorHAnsi"/>
              <w:noProof/>
              <w:color w:val="000000"/>
              <w:sz w:val="24"/>
              <w:szCs w:val="24"/>
              <w:shd w:val="clear" w:color="auto" w:fill="FFFFFF"/>
            </w:rPr>
            <w:t xml:space="preserve"> </w:t>
          </w:r>
          <w:r w:rsidR="00016D99" w:rsidRPr="00016D99">
            <w:rPr>
              <w:rFonts w:asciiTheme="minorHAnsi" w:hAnsiTheme="minorHAnsi" w:cstheme="minorHAnsi"/>
              <w:noProof/>
              <w:color w:val="000000"/>
              <w:sz w:val="24"/>
              <w:szCs w:val="24"/>
              <w:shd w:val="clear" w:color="auto" w:fill="FFFFFF"/>
            </w:rPr>
            <w:t>(Freindlyaquaponic, 2019)</w:t>
          </w:r>
          <w:r w:rsidR="00CE1DFC">
            <w:rPr>
              <w:rFonts w:asciiTheme="minorHAnsi" w:hAnsiTheme="minorHAnsi" w:cstheme="minorHAnsi"/>
              <w:color w:val="000000"/>
              <w:sz w:val="24"/>
              <w:szCs w:val="24"/>
              <w:shd w:val="clear" w:color="auto" w:fill="FFFFFF"/>
            </w:rPr>
            <w:fldChar w:fldCharType="end"/>
          </w:r>
        </w:sdtContent>
      </w:sdt>
      <w:r w:rsidRPr="00C674E3">
        <w:rPr>
          <w:rFonts w:asciiTheme="minorHAnsi" w:hAnsiTheme="minorHAnsi" w:cstheme="minorHAnsi"/>
          <w:color w:val="000000"/>
          <w:sz w:val="24"/>
          <w:szCs w:val="24"/>
          <w:shd w:val="clear" w:color="auto" w:fill="FFFFFF"/>
        </w:rPr>
        <w:t>- in benefit is that in the long term more money is being earned than spent</w:t>
      </w:r>
    </w:p>
    <w:p w:rsidR="00C674E3" w:rsidRPr="00C674E3" w:rsidRDefault="00C674E3" w:rsidP="0081141A">
      <w:pPr>
        <w:numPr>
          <w:ilvl w:val="0"/>
          <w:numId w:val="11"/>
        </w:numPr>
        <w:spacing w:after="160" w:line="360" w:lineRule="auto"/>
        <w:contextualSpacing/>
        <w:rPr>
          <w:rFonts w:asciiTheme="minorHAnsi" w:hAnsiTheme="minorHAnsi" w:cstheme="minorHAnsi"/>
          <w:sz w:val="24"/>
          <w:szCs w:val="24"/>
        </w:rPr>
      </w:pPr>
      <w:r w:rsidRPr="00C674E3">
        <w:rPr>
          <w:rFonts w:asciiTheme="minorHAnsi" w:hAnsiTheme="minorHAnsi" w:cstheme="minorHAnsi"/>
          <w:color w:val="000000"/>
          <w:sz w:val="24"/>
          <w:szCs w:val="24"/>
          <w:shd w:val="clear" w:color="auto" w:fill="FFFFFF"/>
        </w:rPr>
        <w:t xml:space="preserve">Cost of teaching course of 2 weeks (10 hours) - £700- This only needs to be done once so that means that this </w:t>
      </w:r>
      <w:r w:rsidR="00C11678" w:rsidRPr="0081141A">
        <w:rPr>
          <w:rFonts w:asciiTheme="minorHAnsi" w:hAnsiTheme="minorHAnsi" w:cstheme="minorHAnsi"/>
          <w:color w:val="000000"/>
          <w:sz w:val="24"/>
          <w:szCs w:val="24"/>
          <w:shd w:val="clear" w:color="auto" w:fill="FFFFFF"/>
        </w:rPr>
        <w:t>is not</w:t>
      </w:r>
      <w:r w:rsidRPr="00C674E3">
        <w:rPr>
          <w:rFonts w:asciiTheme="minorHAnsi" w:hAnsiTheme="minorHAnsi" w:cstheme="minorHAnsi"/>
          <w:color w:val="000000"/>
          <w:sz w:val="24"/>
          <w:szCs w:val="24"/>
          <w:shd w:val="clear" w:color="auto" w:fill="FFFFFF"/>
        </w:rPr>
        <w:t xml:space="preserve"> a continuous cost </w:t>
      </w:r>
    </w:p>
    <w:p w:rsidR="00C674E3" w:rsidRPr="00C674E3" w:rsidRDefault="00C674E3" w:rsidP="0081141A">
      <w:pPr>
        <w:numPr>
          <w:ilvl w:val="0"/>
          <w:numId w:val="11"/>
        </w:numPr>
        <w:spacing w:after="160" w:line="360" w:lineRule="auto"/>
        <w:contextualSpacing/>
        <w:rPr>
          <w:rFonts w:asciiTheme="minorHAnsi" w:hAnsiTheme="minorHAnsi" w:cstheme="minorHAnsi"/>
          <w:sz w:val="24"/>
          <w:szCs w:val="24"/>
        </w:rPr>
      </w:pPr>
      <w:r w:rsidRPr="00C674E3">
        <w:rPr>
          <w:rFonts w:asciiTheme="minorHAnsi" w:hAnsiTheme="minorHAnsi" w:cstheme="minorHAnsi"/>
          <w:color w:val="000000"/>
          <w:sz w:val="24"/>
          <w:szCs w:val="24"/>
          <w:shd w:val="clear" w:color="auto" w:fill="FFFFFF"/>
        </w:rPr>
        <w:t xml:space="preserve">Cost of renting a building- per square is £8.62. the building for Go Green is 1000 squares which means that the total monthly cost for the rent is around £688. Teaching recruitment agencies also give this funding. The monthly cost is not that much. Also, the pay back after 2 years becomes much higher. </w:t>
      </w:r>
      <w:sdt>
        <w:sdtPr>
          <w:rPr>
            <w:rFonts w:asciiTheme="minorHAnsi" w:hAnsiTheme="minorHAnsi" w:cstheme="minorHAnsi"/>
            <w:color w:val="000000"/>
            <w:sz w:val="24"/>
            <w:szCs w:val="24"/>
            <w:shd w:val="clear" w:color="auto" w:fill="FFFFFF"/>
          </w:rPr>
          <w:id w:val="-1512604233"/>
          <w:citation/>
        </w:sdtPr>
        <w:sdtContent>
          <w:r w:rsidR="00CE1DFC">
            <w:rPr>
              <w:rFonts w:asciiTheme="minorHAnsi" w:hAnsiTheme="minorHAnsi" w:cstheme="minorHAnsi"/>
              <w:color w:val="000000"/>
              <w:sz w:val="24"/>
              <w:szCs w:val="24"/>
              <w:shd w:val="clear" w:color="auto" w:fill="FFFFFF"/>
            </w:rPr>
            <w:fldChar w:fldCharType="begin"/>
          </w:r>
          <w:r w:rsidR="00CE1DFC">
            <w:rPr>
              <w:rFonts w:asciiTheme="minorHAnsi" w:hAnsiTheme="minorHAnsi" w:cstheme="minorHAnsi"/>
              <w:color w:val="000000"/>
              <w:sz w:val="24"/>
              <w:szCs w:val="24"/>
              <w:shd w:val="clear" w:color="auto" w:fill="FFFFFF"/>
            </w:rPr>
            <w:instrText xml:space="preserve"> CITATION Mat18 \l 2057 </w:instrText>
          </w:r>
          <w:r w:rsidR="00CE1DFC">
            <w:rPr>
              <w:rFonts w:asciiTheme="minorHAnsi" w:hAnsiTheme="minorHAnsi" w:cstheme="minorHAnsi"/>
              <w:color w:val="000000"/>
              <w:sz w:val="24"/>
              <w:szCs w:val="24"/>
              <w:shd w:val="clear" w:color="auto" w:fill="FFFFFF"/>
            </w:rPr>
            <w:fldChar w:fldCharType="separate"/>
          </w:r>
          <w:r w:rsidR="00016D99" w:rsidRPr="00016D99">
            <w:rPr>
              <w:rFonts w:asciiTheme="minorHAnsi" w:hAnsiTheme="minorHAnsi" w:cstheme="minorHAnsi"/>
              <w:noProof/>
              <w:color w:val="000000"/>
              <w:sz w:val="24"/>
              <w:szCs w:val="24"/>
              <w:shd w:val="clear" w:color="auto" w:fill="FFFFFF"/>
            </w:rPr>
            <w:t>(Hudson, 2018)</w:t>
          </w:r>
          <w:r w:rsidR="00CE1DFC">
            <w:rPr>
              <w:rFonts w:asciiTheme="minorHAnsi" w:hAnsiTheme="minorHAnsi" w:cstheme="minorHAnsi"/>
              <w:color w:val="000000"/>
              <w:sz w:val="24"/>
              <w:szCs w:val="24"/>
              <w:shd w:val="clear" w:color="auto" w:fill="FFFFFF"/>
            </w:rPr>
            <w:fldChar w:fldCharType="end"/>
          </w:r>
        </w:sdtContent>
      </w:sdt>
    </w:p>
    <w:p w:rsidR="00C674E3" w:rsidRPr="00C674E3" w:rsidRDefault="00C674E3" w:rsidP="0081141A">
      <w:pPr>
        <w:numPr>
          <w:ilvl w:val="1"/>
          <w:numId w:val="11"/>
        </w:numPr>
        <w:spacing w:after="160" w:line="360" w:lineRule="auto"/>
        <w:contextualSpacing/>
        <w:rPr>
          <w:rFonts w:asciiTheme="minorHAnsi" w:hAnsiTheme="minorHAnsi" w:cstheme="minorHAnsi"/>
          <w:sz w:val="24"/>
          <w:szCs w:val="24"/>
        </w:rPr>
      </w:pPr>
      <w:r w:rsidRPr="00C674E3">
        <w:rPr>
          <w:rFonts w:asciiTheme="minorHAnsi" w:hAnsiTheme="minorHAnsi" w:cstheme="minorHAnsi"/>
          <w:color w:val="000000"/>
          <w:sz w:val="24"/>
          <w:szCs w:val="24"/>
          <w:shd w:val="clear" w:color="auto" w:fill="FFFFFF"/>
        </w:rPr>
        <w:t xml:space="preserve">1000 x 8.26= </w:t>
      </w:r>
      <w:r w:rsidR="00C11678" w:rsidRPr="0081141A">
        <w:rPr>
          <w:rFonts w:asciiTheme="minorHAnsi" w:hAnsiTheme="minorHAnsi" w:cstheme="minorHAnsi"/>
          <w:color w:val="000000"/>
          <w:sz w:val="24"/>
          <w:szCs w:val="24"/>
          <w:shd w:val="clear" w:color="auto" w:fill="FFFFFF"/>
        </w:rPr>
        <w:t>£</w:t>
      </w:r>
      <w:r w:rsidRPr="00C674E3">
        <w:rPr>
          <w:rFonts w:asciiTheme="minorHAnsi" w:hAnsiTheme="minorHAnsi" w:cstheme="minorHAnsi"/>
          <w:color w:val="000000"/>
          <w:sz w:val="24"/>
          <w:szCs w:val="24"/>
          <w:shd w:val="clear" w:color="auto" w:fill="FFFFFF"/>
        </w:rPr>
        <w:t>8260</w:t>
      </w:r>
    </w:p>
    <w:p w:rsidR="00C674E3" w:rsidRPr="00C674E3" w:rsidRDefault="00C674E3" w:rsidP="0081141A">
      <w:pPr>
        <w:numPr>
          <w:ilvl w:val="1"/>
          <w:numId w:val="11"/>
        </w:numPr>
        <w:spacing w:after="160" w:line="360" w:lineRule="auto"/>
        <w:contextualSpacing/>
        <w:rPr>
          <w:rFonts w:asciiTheme="minorHAnsi" w:hAnsiTheme="minorHAnsi" w:cstheme="minorHAnsi"/>
          <w:sz w:val="24"/>
          <w:szCs w:val="24"/>
        </w:rPr>
      </w:pPr>
      <w:r w:rsidRPr="00C674E3">
        <w:rPr>
          <w:rFonts w:asciiTheme="minorHAnsi" w:hAnsiTheme="minorHAnsi" w:cstheme="minorHAnsi"/>
          <w:color w:val="000000"/>
          <w:sz w:val="24"/>
          <w:szCs w:val="24"/>
          <w:shd w:val="clear" w:color="auto" w:fill="FFFFFF"/>
        </w:rPr>
        <w:t xml:space="preserve">8260/12= </w:t>
      </w:r>
      <w:r w:rsidR="00C11678" w:rsidRPr="0081141A">
        <w:rPr>
          <w:rFonts w:asciiTheme="minorHAnsi" w:hAnsiTheme="minorHAnsi" w:cstheme="minorHAnsi"/>
          <w:color w:val="000000"/>
          <w:sz w:val="24"/>
          <w:szCs w:val="24"/>
          <w:shd w:val="clear" w:color="auto" w:fill="FFFFFF"/>
        </w:rPr>
        <w:t>£</w:t>
      </w:r>
      <w:r w:rsidRPr="00C674E3">
        <w:rPr>
          <w:rFonts w:asciiTheme="minorHAnsi" w:hAnsiTheme="minorHAnsi" w:cstheme="minorHAnsi"/>
          <w:color w:val="000000"/>
          <w:sz w:val="24"/>
          <w:szCs w:val="24"/>
          <w:shd w:val="clear" w:color="auto" w:fill="FFFFFF"/>
        </w:rPr>
        <w:t>688</w:t>
      </w:r>
    </w:p>
    <w:p w:rsidR="00C11678" w:rsidRDefault="00C11678" w:rsidP="0081141A">
      <w:pPr>
        <w:pStyle w:val="Heading3"/>
        <w:spacing w:line="360" w:lineRule="auto"/>
        <w:rPr>
          <w:rFonts w:asciiTheme="minorHAnsi" w:hAnsiTheme="minorHAnsi" w:cstheme="minorHAnsi"/>
        </w:rPr>
      </w:pPr>
      <w:bookmarkStart w:id="19" w:name="_Toc534656117"/>
      <w:r w:rsidRPr="0081141A">
        <w:rPr>
          <w:rFonts w:asciiTheme="minorHAnsi" w:hAnsiTheme="minorHAnsi" w:cstheme="minorHAnsi"/>
        </w:rPr>
        <w:t>Risks identification</w:t>
      </w:r>
      <w:bookmarkEnd w:id="19"/>
      <w:r w:rsidRPr="0081141A">
        <w:rPr>
          <w:rFonts w:asciiTheme="minorHAnsi" w:hAnsiTheme="minorHAnsi" w:cstheme="minorHAnsi"/>
        </w:rPr>
        <w:t xml:space="preserve"> </w:t>
      </w:r>
    </w:p>
    <w:p w:rsidR="00C11678" w:rsidRPr="0081141A" w:rsidRDefault="00C11678" w:rsidP="0081141A">
      <w:pPr>
        <w:pStyle w:val="ListParagraph"/>
        <w:numPr>
          <w:ilvl w:val="0"/>
          <w:numId w:val="12"/>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lang w:val="en-US"/>
        </w:rPr>
        <w:t xml:space="preserve">Methodology- workers must take a course, teach others and then also help people set up installations of aquaponic if the customer wishes. This seems easy, but it is difficult to constantly change roles because there isn’t that many workers that are involved in the project. </w:t>
      </w:r>
    </w:p>
    <w:p w:rsidR="00C11678" w:rsidRPr="0081141A" w:rsidRDefault="00C11678" w:rsidP="0081141A">
      <w:pPr>
        <w:pStyle w:val="ListParagraph"/>
        <w:numPr>
          <w:ilvl w:val="0"/>
          <w:numId w:val="12"/>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lang w:val="en-US"/>
        </w:rPr>
        <w:t xml:space="preserve">Roles and responsibilities- There are six employees, although roles will be allocated to them equally, it may be difficult to separate them team into different roles </w:t>
      </w:r>
    </w:p>
    <w:p w:rsidR="00C11678" w:rsidRPr="0081141A" w:rsidRDefault="00C11678" w:rsidP="0081141A">
      <w:pPr>
        <w:pStyle w:val="ListParagraph"/>
        <w:numPr>
          <w:ilvl w:val="0"/>
          <w:numId w:val="12"/>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lang w:val="en-US"/>
        </w:rPr>
        <w:t xml:space="preserve">Budget and schedule- The budget £4000 may not </w:t>
      </w:r>
      <w:r w:rsidR="003E328B">
        <w:rPr>
          <w:rFonts w:asciiTheme="minorHAnsi" w:hAnsiTheme="minorHAnsi" w:cstheme="minorHAnsi"/>
          <w:sz w:val="24"/>
          <w:szCs w:val="24"/>
          <w:lang w:val="en-US"/>
        </w:rPr>
        <w:t xml:space="preserve">be </w:t>
      </w:r>
      <w:r w:rsidRPr="0081141A">
        <w:rPr>
          <w:rFonts w:asciiTheme="minorHAnsi" w:hAnsiTheme="minorHAnsi" w:cstheme="minorHAnsi"/>
          <w:sz w:val="24"/>
          <w:szCs w:val="24"/>
          <w:lang w:val="en-US"/>
        </w:rPr>
        <w:t xml:space="preserve">enough to get everything started which could lead </w:t>
      </w:r>
      <w:r w:rsidR="003E328B">
        <w:rPr>
          <w:rFonts w:asciiTheme="minorHAnsi" w:hAnsiTheme="minorHAnsi" w:cstheme="minorHAnsi"/>
          <w:sz w:val="24"/>
          <w:szCs w:val="24"/>
          <w:lang w:val="en-US"/>
        </w:rPr>
        <w:t xml:space="preserve">to </w:t>
      </w:r>
      <w:r w:rsidRPr="0081141A">
        <w:rPr>
          <w:rFonts w:asciiTheme="minorHAnsi" w:hAnsiTheme="minorHAnsi" w:cstheme="minorHAnsi"/>
          <w:sz w:val="24"/>
          <w:szCs w:val="24"/>
          <w:lang w:val="en-US"/>
        </w:rPr>
        <w:t xml:space="preserve">the project completion being affected. </w:t>
      </w:r>
    </w:p>
    <w:p w:rsidR="00C11678" w:rsidRPr="0081141A" w:rsidRDefault="00C11678" w:rsidP="0081141A">
      <w:pPr>
        <w:pStyle w:val="ListParagraph"/>
        <w:numPr>
          <w:ilvl w:val="0"/>
          <w:numId w:val="12"/>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lang w:val="en-US"/>
        </w:rPr>
        <w:lastRenderedPageBreak/>
        <w:t xml:space="preserve">Stakeholder- “Revised stakeholders’ tolerances”- The stakeholder could affect the project negatively depending on their decision. It might be a decision that is difficult to go against and could affect the project from being completed. </w:t>
      </w:r>
    </w:p>
    <w:p w:rsidR="00C11678" w:rsidRPr="0081141A" w:rsidRDefault="00C11678" w:rsidP="0081141A">
      <w:pPr>
        <w:pStyle w:val="ListParagraph"/>
        <w:numPr>
          <w:ilvl w:val="0"/>
          <w:numId w:val="12"/>
        </w:numPr>
        <w:spacing w:after="160" w:line="360" w:lineRule="auto"/>
        <w:jc w:val="both"/>
        <w:rPr>
          <w:rFonts w:asciiTheme="minorHAnsi" w:hAnsiTheme="minorHAnsi" w:cstheme="minorHAnsi"/>
          <w:sz w:val="24"/>
          <w:szCs w:val="24"/>
        </w:rPr>
      </w:pPr>
      <w:r w:rsidRPr="0081141A">
        <w:rPr>
          <w:rFonts w:asciiTheme="minorHAnsi" w:hAnsiTheme="minorHAnsi" w:cstheme="minorHAnsi"/>
          <w:sz w:val="24"/>
          <w:szCs w:val="24"/>
          <w:lang w:val="en-US"/>
        </w:rPr>
        <w:t xml:space="preserve">Risk documentation- If the project management team fills out a risk document, it might be easier to identify and will allow them team to come up with a solution for those risks. </w:t>
      </w:r>
    </w:p>
    <w:p w:rsidR="0081141A" w:rsidRPr="0081141A" w:rsidRDefault="0081141A" w:rsidP="0081141A">
      <w:pPr>
        <w:pStyle w:val="ListParagraph"/>
        <w:numPr>
          <w:ilvl w:val="0"/>
          <w:numId w:val="12"/>
        </w:numPr>
        <w:spacing w:after="160" w:line="360" w:lineRule="auto"/>
        <w:jc w:val="both"/>
        <w:rPr>
          <w:rFonts w:asciiTheme="minorHAnsi" w:hAnsiTheme="minorHAnsi" w:cstheme="minorHAnsi"/>
          <w:sz w:val="24"/>
          <w:szCs w:val="24"/>
        </w:rPr>
      </w:pPr>
      <w:r>
        <w:rPr>
          <w:rFonts w:asciiTheme="minorHAnsi" w:hAnsiTheme="minorHAnsi" w:cstheme="minorHAnsi"/>
          <w:sz w:val="24"/>
          <w:szCs w:val="24"/>
          <w:lang w:val="en-US"/>
        </w:rPr>
        <w:t>May not have been advertised properly, because Go Green Unlimited is just started out as a business, it is difficult to make people interested in a business that is not well known because they don’t know how well the project will be</w:t>
      </w:r>
      <w:sdt>
        <w:sdtPr>
          <w:rPr>
            <w:rFonts w:asciiTheme="minorHAnsi" w:hAnsiTheme="minorHAnsi" w:cstheme="minorHAnsi"/>
            <w:sz w:val="24"/>
            <w:szCs w:val="24"/>
            <w:lang w:val="en-US"/>
          </w:rPr>
          <w:id w:val="-788672579"/>
          <w:citation/>
        </w:sdtPr>
        <w:sdtContent>
          <w:r w:rsidR="00CE1DFC">
            <w:rPr>
              <w:rFonts w:asciiTheme="minorHAnsi" w:hAnsiTheme="minorHAnsi" w:cstheme="minorHAnsi"/>
              <w:sz w:val="24"/>
              <w:szCs w:val="24"/>
              <w:lang w:val="en-US"/>
            </w:rPr>
            <w:fldChar w:fldCharType="begin"/>
          </w:r>
          <w:r w:rsidR="00CE1DFC">
            <w:rPr>
              <w:rFonts w:asciiTheme="minorHAnsi" w:hAnsiTheme="minorHAnsi" w:cstheme="minorHAnsi"/>
              <w:sz w:val="24"/>
              <w:szCs w:val="24"/>
            </w:rPr>
            <w:instrText xml:space="preserve"> CITATION Cha17 \l 2057 </w:instrText>
          </w:r>
          <w:r w:rsidR="00CE1DFC">
            <w:rPr>
              <w:rFonts w:asciiTheme="minorHAnsi" w:hAnsiTheme="minorHAnsi" w:cstheme="minorHAnsi"/>
              <w:sz w:val="24"/>
              <w:szCs w:val="24"/>
              <w:lang w:val="en-US"/>
            </w:rPr>
            <w:fldChar w:fldCharType="separate"/>
          </w:r>
          <w:r w:rsidR="00016D99">
            <w:rPr>
              <w:rFonts w:asciiTheme="minorHAnsi" w:hAnsiTheme="minorHAnsi" w:cstheme="minorHAnsi"/>
              <w:noProof/>
              <w:sz w:val="24"/>
              <w:szCs w:val="24"/>
            </w:rPr>
            <w:t xml:space="preserve"> </w:t>
          </w:r>
          <w:r w:rsidR="00016D99" w:rsidRPr="00016D99">
            <w:rPr>
              <w:rFonts w:asciiTheme="minorHAnsi" w:hAnsiTheme="minorHAnsi" w:cstheme="minorHAnsi"/>
              <w:noProof/>
              <w:sz w:val="24"/>
              <w:szCs w:val="24"/>
            </w:rPr>
            <w:t>(Chandana, 2017)</w:t>
          </w:r>
          <w:r w:rsidR="00CE1DFC">
            <w:rPr>
              <w:rFonts w:asciiTheme="minorHAnsi" w:hAnsiTheme="minorHAnsi" w:cstheme="minorHAnsi"/>
              <w:sz w:val="24"/>
              <w:szCs w:val="24"/>
              <w:lang w:val="en-US"/>
            </w:rPr>
            <w:fldChar w:fldCharType="end"/>
          </w:r>
        </w:sdtContent>
      </w:sdt>
      <w:r>
        <w:rPr>
          <w:rFonts w:asciiTheme="minorHAnsi" w:hAnsiTheme="minorHAnsi" w:cstheme="minorHAnsi"/>
          <w:sz w:val="24"/>
          <w:szCs w:val="24"/>
          <w:lang w:val="en-US"/>
        </w:rPr>
        <w:t xml:space="preserve">. </w:t>
      </w:r>
    </w:p>
    <w:p w:rsidR="0081141A" w:rsidRDefault="0081141A" w:rsidP="0081141A">
      <w:pPr>
        <w:pStyle w:val="Heading3"/>
      </w:pPr>
      <w:bookmarkStart w:id="20" w:name="_Toc534656118"/>
      <w:r>
        <w:t>Risk management</w:t>
      </w:r>
      <w:bookmarkEnd w:id="20"/>
    </w:p>
    <w:p w:rsidR="0081141A" w:rsidRPr="0081141A" w:rsidRDefault="0081141A" w:rsidP="0081141A">
      <w:pPr>
        <w:numPr>
          <w:ilvl w:val="0"/>
          <w:numId w:val="16"/>
        </w:numPr>
        <w:spacing w:after="160" w:line="360" w:lineRule="auto"/>
        <w:contextualSpacing/>
        <w:jc w:val="both"/>
        <w:rPr>
          <w:rFonts w:cs="Calibri"/>
          <w:sz w:val="24"/>
          <w:szCs w:val="24"/>
        </w:rPr>
      </w:pPr>
      <w:r w:rsidRPr="0081141A">
        <w:rPr>
          <w:rFonts w:cs="Calibri"/>
          <w:sz w:val="24"/>
          <w:szCs w:val="24"/>
        </w:rPr>
        <w:t>Methodology- Workers do not have to be concerned because they already have all the information they need before they have even started suggesting that the project methodology may not be that bad.</w:t>
      </w:r>
    </w:p>
    <w:p w:rsidR="0081141A" w:rsidRPr="0081141A" w:rsidRDefault="0081141A" w:rsidP="0081141A">
      <w:pPr>
        <w:numPr>
          <w:ilvl w:val="0"/>
          <w:numId w:val="16"/>
        </w:numPr>
        <w:spacing w:after="160" w:line="360" w:lineRule="auto"/>
        <w:contextualSpacing/>
        <w:jc w:val="both"/>
        <w:rPr>
          <w:rFonts w:cs="Calibri"/>
          <w:sz w:val="24"/>
          <w:szCs w:val="24"/>
        </w:rPr>
      </w:pPr>
      <w:r w:rsidRPr="0081141A">
        <w:rPr>
          <w:rFonts w:cs="Calibri"/>
          <w:sz w:val="24"/>
          <w:szCs w:val="24"/>
        </w:rPr>
        <w:t xml:space="preserve">Roles and responsibility- The project management team have </w:t>
      </w:r>
      <w:r w:rsidR="003E328B" w:rsidRPr="0081141A">
        <w:rPr>
          <w:rFonts w:cs="Calibri"/>
          <w:sz w:val="24"/>
          <w:szCs w:val="24"/>
        </w:rPr>
        <w:t>wonderful team</w:t>
      </w:r>
      <w:r w:rsidRPr="0081141A">
        <w:rPr>
          <w:rFonts w:cs="Calibri"/>
          <w:sz w:val="24"/>
          <w:szCs w:val="24"/>
        </w:rPr>
        <w:t xml:space="preserve"> work so even if their roles and responsibility </w:t>
      </w:r>
      <w:r w:rsidR="003E328B" w:rsidRPr="0081141A">
        <w:rPr>
          <w:rFonts w:cs="Calibri"/>
          <w:sz w:val="24"/>
          <w:szCs w:val="24"/>
        </w:rPr>
        <w:t>change</w:t>
      </w:r>
      <w:r w:rsidRPr="0081141A">
        <w:rPr>
          <w:rFonts w:cs="Calibri"/>
          <w:sz w:val="24"/>
          <w:szCs w:val="24"/>
        </w:rPr>
        <w:t xml:space="preserve"> </w:t>
      </w:r>
      <w:r w:rsidR="003E328B">
        <w:rPr>
          <w:rFonts w:cs="Calibri"/>
          <w:sz w:val="24"/>
          <w:szCs w:val="24"/>
        </w:rPr>
        <w:t xml:space="preserve">they will still be able to understand their work. Also, </w:t>
      </w:r>
      <w:r w:rsidRPr="0081141A">
        <w:rPr>
          <w:rFonts w:cs="Calibri"/>
          <w:sz w:val="24"/>
          <w:szCs w:val="24"/>
        </w:rPr>
        <w:t xml:space="preserve">because all the tasks have already been set and decided, workers </w:t>
      </w:r>
      <w:proofErr w:type="gramStart"/>
      <w:r w:rsidRPr="0081141A">
        <w:rPr>
          <w:rFonts w:cs="Calibri"/>
          <w:sz w:val="24"/>
          <w:szCs w:val="24"/>
        </w:rPr>
        <w:t>don’t</w:t>
      </w:r>
      <w:proofErr w:type="gramEnd"/>
      <w:r w:rsidRPr="0081141A">
        <w:rPr>
          <w:rFonts w:cs="Calibri"/>
          <w:sz w:val="24"/>
          <w:szCs w:val="24"/>
        </w:rPr>
        <w:t xml:space="preserve"> need to worry. </w:t>
      </w:r>
    </w:p>
    <w:p w:rsidR="0081141A" w:rsidRPr="0081141A" w:rsidRDefault="0081141A" w:rsidP="0081141A">
      <w:pPr>
        <w:numPr>
          <w:ilvl w:val="0"/>
          <w:numId w:val="16"/>
        </w:numPr>
        <w:spacing w:after="160" w:line="360" w:lineRule="auto"/>
        <w:contextualSpacing/>
        <w:jc w:val="both"/>
        <w:rPr>
          <w:rFonts w:cs="Calibri"/>
          <w:sz w:val="24"/>
          <w:szCs w:val="24"/>
        </w:rPr>
      </w:pPr>
      <w:r w:rsidRPr="0081141A">
        <w:rPr>
          <w:rFonts w:cs="Calibri"/>
          <w:sz w:val="24"/>
          <w:szCs w:val="24"/>
        </w:rPr>
        <w:t>Budget and schedule- The budget seem</w:t>
      </w:r>
      <w:r w:rsidR="003E328B">
        <w:rPr>
          <w:rFonts w:cs="Calibri"/>
          <w:sz w:val="24"/>
          <w:szCs w:val="24"/>
        </w:rPr>
        <w:t>s to work</w:t>
      </w:r>
      <w:r w:rsidRPr="0081141A">
        <w:rPr>
          <w:rFonts w:cs="Calibri"/>
          <w:sz w:val="24"/>
          <w:szCs w:val="24"/>
        </w:rPr>
        <w:t xml:space="preserve"> out at the end because a lot of teaching institutions are provided funds. Also, two different businesses will be interested in Go Green Unlimited- teachers and farmers. This means that there are extra customers and donors to attract. </w:t>
      </w:r>
    </w:p>
    <w:p w:rsidR="0081141A" w:rsidRPr="0081141A" w:rsidRDefault="0081141A" w:rsidP="0081141A">
      <w:pPr>
        <w:numPr>
          <w:ilvl w:val="0"/>
          <w:numId w:val="16"/>
        </w:numPr>
        <w:spacing w:after="160" w:line="360" w:lineRule="auto"/>
        <w:contextualSpacing/>
        <w:jc w:val="both"/>
        <w:rPr>
          <w:rFonts w:cs="Calibri"/>
          <w:sz w:val="24"/>
          <w:szCs w:val="24"/>
        </w:rPr>
      </w:pPr>
      <w:r w:rsidRPr="0081141A">
        <w:rPr>
          <w:rFonts w:cs="Calibri"/>
          <w:sz w:val="24"/>
          <w:szCs w:val="24"/>
        </w:rPr>
        <w:t xml:space="preserve">Stakeholder- When the stakeholder has been given a documentation that sets out the goals, aims and methods of everything that the project requires, it is highly likely that their decision will affect the project </w:t>
      </w:r>
      <w:proofErr w:type="gramStart"/>
      <w:r w:rsidRPr="0081141A">
        <w:rPr>
          <w:rFonts w:cs="Calibri"/>
          <w:sz w:val="24"/>
          <w:szCs w:val="24"/>
        </w:rPr>
        <w:t>later on</w:t>
      </w:r>
      <w:proofErr w:type="gramEnd"/>
      <w:r w:rsidRPr="0081141A">
        <w:rPr>
          <w:rFonts w:cs="Calibri"/>
          <w:sz w:val="24"/>
          <w:szCs w:val="24"/>
        </w:rPr>
        <w:t xml:space="preserve">. This is because the stakeholder agreed to the project knowing what it is about, so they will not </w:t>
      </w:r>
      <w:r w:rsidR="00CE1DFC" w:rsidRPr="0081141A">
        <w:rPr>
          <w:rFonts w:cs="Calibri"/>
          <w:sz w:val="24"/>
          <w:szCs w:val="24"/>
        </w:rPr>
        <w:t>oppose</w:t>
      </w:r>
      <w:r w:rsidRPr="0081141A">
        <w:rPr>
          <w:rFonts w:cs="Calibri"/>
          <w:sz w:val="24"/>
          <w:szCs w:val="24"/>
        </w:rPr>
        <w:t xml:space="preserve"> the decisions of the business. </w:t>
      </w:r>
    </w:p>
    <w:p w:rsidR="0081141A" w:rsidRPr="0081141A" w:rsidRDefault="0081141A" w:rsidP="0081141A">
      <w:pPr>
        <w:numPr>
          <w:ilvl w:val="0"/>
          <w:numId w:val="16"/>
        </w:numPr>
        <w:spacing w:after="160" w:line="360" w:lineRule="auto"/>
        <w:contextualSpacing/>
        <w:jc w:val="both"/>
        <w:rPr>
          <w:rFonts w:cs="Calibri"/>
          <w:sz w:val="24"/>
          <w:szCs w:val="24"/>
        </w:rPr>
      </w:pPr>
      <w:r w:rsidRPr="0081141A">
        <w:rPr>
          <w:rFonts w:cs="Calibri"/>
          <w:sz w:val="24"/>
          <w:szCs w:val="24"/>
        </w:rPr>
        <w:t xml:space="preserve">Risk documentation- the documentation sets out the risks even before the project had truly began so that means that the project management team can work around the constraints and any issues that may arise. </w:t>
      </w:r>
    </w:p>
    <w:p w:rsidR="0081141A" w:rsidRPr="0081141A" w:rsidRDefault="0081141A" w:rsidP="0081141A">
      <w:pPr>
        <w:numPr>
          <w:ilvl w:val="0"/>
          <w:numId w:val="16"/>
        </w:numPr>
        <w:spacing w:after="160" w:line="360" w:lineRule="auto"/>
        <w:contextualSpacing/>
        <w:jc w:val="both"/>
        <w:rPr>
          <w:rFonts w:cs="Calibri"/>
          <w:sz w:val="24"/>
          <w:szCs w:val="24"/>
        </w:rPr>
      </w:pPr>
      <w:r w:rsidRPr="0081141A">
        <w:rPr>
          <w:rFonts w:cs="Calibri"/>
          <w:sz w:val="24"/>
          <w:szCs w:val="24"/>
        </w:rPr>
        <w:t xml:space="preserve">Project advertisement- at a local level it is easier to advertise for the company with many different people, e.g. teachers, farmers and people </w:t>
      </w:r>
      <w:r w:rsidRPr="0081141A">
        <w:rPr>
          <w:rFonts w:cs="Calibri"/>
          <w:sz w:val="24"/>
          <w:szCs w:val="24"/>
        </w:rPr>
        <w:lastRenderedPageBreak/>
        <w:t xml:space="preserve">wanting to start their own business, being targeted by Go Green Unlimited, it is easy to gain customers. </w:t>
      </w:r>
    </w:p>
    <w:p w:rsidR="00A40AEF" w:rsidRDefault="00A40AEF" w:rsidP="00A40AEF">
      <w:pPr>
        <w:pStyle w:val="Heading1"/>
      </w:pPr>
      <w:bookmarkStart w:id="21" w:name="_Toc534656119"/>
      <w:r>
        <w:t>Section 4</w:t>
      </w:r>
      <w:bookmarkEnd w:id="21"/>
    </w:p>
    <w:p w:rsidR="00A40AEF" w:rsidRDefault="00A40AEF" w:rsidP="00A40AEF">
      <w:pPr>
        <w:pStyle w:val="Heading2"/>
      </w:pPr>
      <w:bookmarkStart w:id="22" w:name="_Toc534656120"/>
      <w:r>
        <w:t>Schedule and milestones</w:t>
      </w:r>
      <w:bookmarkEnd w:id="22"/>
      <w:r>
        <w:t xml:space="preserve"> </w:t>
      </w:r>
    </w:p>
    <w:p w:rsidR="00A40AEF" w:rsidRPr="00A40AEF" w:rsidRDefault="00A40AEF" w:rsidP="00A40AEF">
      <w:pPr>
        <w:pStyle w:val="ListParagraph"/>
        <w:numPr>
          <w:ilvl w:val="0"/>
          <w:numId w:val="17"/>
        </w:numPr>
        <w:spacing w:line="360" w:lineRule="auto"/>
        <w:jc w:val="both"/>
        <w:rPr>
          <w:sz w:val="24"/>
        </w:rPr>
      </w:pPr>
      <w:r w:rsidRPr="00A40AEF">
        <w:rPr>
          <w:sz w:val="24"/>
        </w:rPr>
        <w:t xml:space="preserve">Start date- 01/02/19 </w:t>
      </w:r>
    </w:p>
    <w:p w:rsidR="00A40AEF" w:rsidRPr="00A40AEF" w:rsidRDefault="00A40AEF" w:rsidP="00A40AEF">
      <w:pPr>
        <w:pStyle w:val="ListParagraph"/>
        <w:numPr>
          <w:ilvl w:val="0"/>
          <w:numId w:val="17"/>
        </w:numPr>
        <w:spacing w:line="360" w:lineRule="auto"/>
        <w:jc w:val="both"/>
        <w:rPr>
          <w:sz w:val="24"/>
        </w:rPr>
      </w:pPr>
      <w:r w:rsidRPr="00A40AEF">
        <w:rPr>
          <w:sz w:val="24"/>
        </w:rPr>
        <w:t>Target end date- 10/03/19</w:t>
      </w:r>
    </w:p>
    <w:p w:rsidR="00A40AEF" w:rsidRPr="00A40AEF" w:rsidRDefault="00A40AEF" w:rsidP="00A40AEF">
      <w:pPr>
        <w:spacing w:line="360" w:lineRule="auto"/>
        <w:jc w:val="both"/>
        <w:rPr>
          <w:sz w:val="24"/>
        </w:rPr>
      </w:pPr>
      <w:r w:rsidRPr="00A40AEF">
        <w:rPr>
          <w:sz w:val="24"/>
        </w:rPr>
        <w:t xml:space="preserve">To be able to complete the course qualification it will require 2 weeks and then an extra 2 weeks for teacher training. This means that a whole month and then extra days will be needed to ensure that the everything in the project runs smoothly. </w:t>
      </w:r>
      <w:r>
        <w:rPr>
          <w:sz w:val="24"/>
        </w:rPr>
        <w:t>This includes all the training neede</w:t>
      </w:r>
      <w:r w:rsidR="001F63B0">
        <w:rPr>
          <w:sz w:val="24"/>
        </w:rPr>
        <w:t xml:space="preserve">d for the rest of the project. </w:t>
      </w:r>
    </w:p>
    <w:p w:rsidR="0081141A" w:rsidRPr="00A40AEF" w:rsidRDefault="0081141A" w:rsidP="00A40AEF">
      <w:pPr>
        <w:pStyle w:val="Heading3"/>
      </w:pPr>
      <w:bookmarkStart w:id="23" w:name="_Toc534656121"/>
      <w:r w:rsidRPr="00A40AEF">
        <w:t>Smart objectives</w:t>
      </w:r>
      <w:bookmarkEnd w:id="23"/>
    </w:p>
    <w:p w:rsidR="0081141A" w:rsidRPr="0081141A" w:rsidRDefault="0081141A" w:rsidP="0081141A">
      <w:pPr>
        <w:pStyle w:val="Heading3"/>
        <w:spacing w:line="360" w:lineRule="auto"/>
        <w:rPr>
          <w:rFonts w:asciiTheme="minorHAnsi" w:hAnsiTheme="minorHAnsi" w:cstheme="minorHAnsi"/>
        </w:rPr>
      </w:pPr>
      <w:bookmarkStart w:id="24" w:name="_Toc534656122"/>
      <w:r w:rsidRPr="0081141A">
        <w:rPr>
          <w:rFonts w:asciiTheme="minorHAnsi" w:hAnsiTheme="minorHAnsi" w:cstheme="minorHAnsi"/>
        </w:rPr>
        <w:t>Long term goals</w:t>
      </w:r>
      <w:bookmarkEnd w:id="24"/>
      <w:r w:rsidRPr="0081141A">
        <w:rPr>
          <w:rFonts w:asciiTheme="minorHAnsi" w:hAnsiTheme="minorHAnsi" w:cstheme="minorHAnsi"/>
        </w:rPr>
        <w:t xml:space="preserve"> </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 xml:space="preserve">Reduction in gas emissions. </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Reduction in water use so that water is not being wasted.</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 xml:space="preserve">More people are becoming self-sufficient.  </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More competitive businesses so that way the economy can benefit.</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Go Green Unlimited can eventually start hiring more people so that the company can expand and create different branches.</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 xml:space="preserve">Go Green Unlimited creates more of an awareness for aquaponic farming so that farmers begin to adopt the methods leading to more produce being made at a quicker rate. </w:t>
      </w:r>
    </w:p>
    <w:p w:rsidR="0081141A" w:rsidRPr="0081141A" w:rsidRDefault="0081141A" w:rsidP="0081141A">
      <w:pPr>
        <w:pStyle w:val="Heading3"/>
        <w:spacing w:line="360" w:lineRule="auto"/>
        <w:rPr>
          <w:rFonts w:asciiTheme="minorHAnsi" w:hAnsiTheme="minorHAnsi" w:cstheme="minorHAnsi"/>
        </w:rPr>
      </w:pPr>
      <w:bookmarkStart w:id="25" w:name="_Toc534656123"/>
      <w:r w:rsidRPr="0081141A">
        <w:rPr>
          <w:rFonts w:asciiTheme="minorHAnsi" w:hAnsiTheme="minorHAnsi" w:cstheme="minorHAnsi"/>
        </w:rPr>
        <w:t>Short term goals</w:t>
      </w:r>
      <w:bookmarkEnd w:id="25"/>
      <w:r w:rsidRPr="0081141A">
        <w:rPr>
          <w:rFonts w:asciiTheme="minorHAnsi" w:hAnsiTheme="minorHAnsi" w:cstheme="minorHAnsi"/>
        </w:rPr>
        <w:t xml:space="preserve"> </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Get Go Green Unlimited recognised so that customers start coming to learn more about aquaponic farming system.</w:t>
      </w:r>
    </w:p>
    <w:p w:rsidR="0081141A" w:rsidRP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 xml:space="preserve">Get other investors interested </w:t>
      </w:r>
    </w:p>
    <w:p w:rsidR="0081141A" w:rsidRDefault="0081141A" w:rsidP="0081141A">
      <w:pPr>
        <w:pStyle w:val="ListParagraph"/>
        <w:numPr>
          <w:ilvl w:val="1"/>
          <w:numId w:val="15"/>
        </w:num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Make the community notice the change that aquaponic can create in the community.</w:t>
      </w:r>
    </w:p>
    <w:p w:rsidR="00DD549B" w:rsidRPr="0081141A" w:rsidRDefault="00DD549B" w:rsidP="00DD549B">
      <w:pPr>
        <w:pStyle w:val="Heading3"/>
        <w:spacing w:line="360" w:lineRule="auto"/>
        <w:jc w:val="both"/>
        <w:rPr>
          <w:rFonts w:asciiTheme="minorHAnsi" w:hAnsiTheme="minorHAnsi" w:cstheme="minorHAnsi"/>
        </w:rPr>
      </w:pPr>
      <w:bookmarkStart w:id="26" w:name="_Toc534656124"/>
      <w:r w:rsidRPr="0081141A">
        <w:rPr>
          <w:rFonts w:asciiTheme="minorHAnsi" w:hAnsiTheme="minorHAnsi" w:cstheme="minorHAnsi"/>
        </w:rPr>
        <w:t>Feedback from colleagues</w:t>
      </w:r>
      <w:bookmarkEnd w:id="26"/>
      <w:r w:rsidRPr="0081141A">
        <w:rPr>
          <w:rFonts w:asciiTheme="minorHAnsi" w:hAnsiTheme="minorHAnsi" w:cstheme="minorHAnsi"/>
        </w:rPr>
        <w:t xml:space="preserve"> </w:t>
      </w:r>
    </w:p>
    <w:p w:rsidR="00DD549B" w:rsidRDefault="00DD549B" w:rsidP="00DD549B">
      <w:pPr>
        <w:spacing w:line="360" w:lineRule="auto"/>
        <w:jc w:val="both"/>
        <w:rPr>
          <w:rFonts w:asciiTheme="minorHAnsi" w:eastAsiaTheme="minorHAnsi" w:hAnsiTheme="minorHAnsi" w:cstheme="minorHAnsi"/>
          <w:sz w:val="24"/>
          <w:szCs w:val="24"/>
        </w:rPr>
      </w:pPr>
      <w:r>
        <w:rPr>
          <w:rFonts w:cstheme="minorHAnsi"/>
          <w:sz w:val="24"/>
          <w:szCs w:val="24"/>
        </w:rPr>
        <w:t xml:space="preserve">The feedback by colleagues and the stakeholder suggests that it is important to closely consider the material that employees need to be taught about aquaponic farming that will </w:t>
      </w:r>
      <w:r>
        <w:rPr>
          <w:rFonts w:cstheme="minorHAnsi"/>
          <w:sz w:val="24"/>
          <w:szCs w:val="24"/>
        </w:rPr>
        <w:lastRenderedPageBreak/>
        <w:t xml:space="preserve">allow them to teach others and eventually help others set up an aquaponic system. The issue is that employees will need to complete a course on aquaponic farming and agriculture and how aquaponic differs to traditional farming </w:t>
      </w:r>
      <w:proofErr w:type="gramStart"/>
      <w:r>
        <w:rPr>
          <w:rFonts w:cstheme="minorHAnsi"/>
          <w:sz w:val="24"/>
          <w:szCs w:val="24"/>
        </w:rPr>
        <w:t>in order to</w:t>
      </w:r>
      <w:proofErr w:type="gramEnd"/>
      <w:r>
        <w:rPr>
          <w:rFonts w:cstheme="minorHAnsi"/>
          <w:sz w:val="24"/>
          <w:szCs w:val="24"/>
        </w:rPr>
        <w:t xml:space="preserve"> understand it better. This needs to be done so that the employee has the correct information that they are providing the customers/students. This requires experts/professional that will train the employees for them to be able to teach the clients. Since there are only six employees that are part of project management that are able teach people about aquaponic farming, this will only require one specialist. This means that if the specialist is paid around £75 to teach one class, the end results ends up being more profitable to the company. This is because an average lecture per hour, depending on the employee’s experience, can help them earn from £31-£72 which </w:t>
      </w:r>
      <w:proofErr w:type="gramStart"/>
      <w:r>
        <w:rPr>
          <w:rFonts w:cstheme="minorHAnsi"/>
          <w:sz w:val="24"/>
          <w:szCs w:val="24"/>
        </w:rPr>
        <w:t>is considered to be</w:t>
      </w:r>
      <w:proofErr w:type="gramEnd"/>
      <w:r>
        <w:rPr>
          <w:rFonts w:cstheme="minorHAnsi"/>
          <w:sz w:val="24"/>
          <w:szCs w:val="24"/>
        </w:rPr>
        <w:t xml:space="preserve"> an hourly average. If each person is being charged separately, the employee has around £310-£720 per hour</w:t>
      </w:r>
      <w:sdt>
        <w:sdtPr>
          <w:rPr>
            <w:rFonts w:cstheme="minorHAnsi"/>
            <w:sz w:val="24"/>
            <w:szCs w:val="24"/>
          </w:rPr>
          <w:id w:val="-1173871614"/>
          <w:citation/>
        </w:sdtPr>
        <w:sdtContent>
          <w:r>
            <w:rPr>
              <w:rFonts w:cstheme="minorHAnsi"/>
              <w:sz w:val="24"/>
              <w:szCs w:val="24"/>
            </w:rPr>
            <w:fldChar w:fldCharType="begin"/>
          </w:r>
          <w:r>
            <w:rPr>
              <w:rFonts w:cstheme="minorHAnsi"/>
              <w:sz w:val="24"/>
              <w:szCs w:val="24"/>
            </w:rPr>
            <w:instrText xml:space="preserve"> CITATION Uni18 \l 2057 </w:instrText>
          </w:r>
          <w:r>
            <w:rPr>
              <w:rFonts w:cstheme="minorHAnsi"/>
              <w:sz w:val="24"/>
              <w:szCs w:val="24"/>
            </w:rPr>
            <w:fldChar w:fldCharType="separate"/>
          </w:r>
          <w:r w:rsidR="00016D99">
            <w:rPr>
              <w:rFonts w:cstheme="minorHAnsi"/>
              <w:noProof/>
              <w:sz w:val="24"/>
              <w:szCs w:val="24"/>
            </w:rPr>
            <w:t xml:space="preserve"> </w:t>
          </w:r>
          <w:r w:rsidR="00016D99" w:rsidRPr="00016D99">
            <w:rPr>
              <w:rFonts w:cstheme="minorHAnsi"/>
              <w:noProof/>
              <w:sz w:val="24"/>
              <w:szCs w:val="24"/>
            </w:rPr>
            <w:t>(University and College Union , 2018)</w:t>
          </w:r>
          <w:r>
            <w:rPr>
              <w:rFonts w:cstheme="minorHAnsi"/>
              <w:sz w:val="24"/>
              <w:szCs w:val="24"/>
            </w:rPr>
            <w:fldChar w:fldCharType="end"/>
          </w:r>
        </w:sdtContent>
      </w:sdt>
      <w:r>
        <w:rPr>
          <w:rFonts w:cstheme="minorHAnsi"/>
          <w:sz w:val="24"/>
          <w:szCs w:val="24"/>
        </w:rPr>
        <w:t>. This means that more money is being received than lost.</w:t>
      </w:r>
    </w:p>
    <w:p w:rsidR="00DD549B" w:rsidRPr="005350DA" w:rsidRDefault="00DD549B" w:rsidP="00DD549B">
      <w:pPr>
        <w:spacing w:line="360" w:lineRule="auto"/>
        <w:jc w:val="both"/>
        <w:rPr>
          <w:rFonts w:cstheme="minorBidi"/>
          <w:sz w:val="24"/>
        </w:rPr>
      </w:pPr>
      <w:r>
        <w:rPr>
          <w:sz w:val="24"/>
        </w:rPr>
        <w:t xml:space="preserve">Moreover, advise given by colleagues and the stakeholder suggest that there needs to be more emphasis on the aquaponic farming style. This is because the project can have its aims and goals easily mistaken since rather than looking like a project about aquaponic farming, it seems to place more focus on the teaching. This could lead the emphasis on the project to be on the wrong thing. To amend this, it can be suggested that Go Green Unlimited needs to take a clearer approach. This can be done through strategic documents or PIDs to help understand the key long term and short-term goals. Does the company wish to only teach people about it? Or do they wish to later change to a more hands on approach where they eventually go an install an aquaponic system in farmhouses or peoples home. The aim of the end goal needs to be clearer which is why the short-term goal has been decided as teaching people about aquaponic and eventually, the company will practice the theory and apply it. </w:t>
      </w:r>
    </w:p>
    <w:p w:rsidR="00DD549B" w:rsidRPr="000E60C2" w:rsidRDefault="00DD549B" w:rsidP="00DD549B">
      <w:pPr>
        <w:pStyle w:val="Heading2"/>
      </w:pPr>
      <w:bookmarkStart w:id="27" w:name="_Toc534656125"/>
      <w:r w:rsidRPr="000E60C2">
        <w:t>Strengths and weaknesses</w:t>
      </w:r>
      <w:bookmarkEnd w:id="27"/>
      <w:r w:rsidRPr="000E60C2">
        <w:t xml:space="preserve"> </w:t>
      </w:r>
    </w:p>
    <w:p w:rsidR="00DD549B" w:rsidRPr="000E60C2" w:rsidRDefault="00DD549B" w:rsidP="00DD549B">
      <w:pPr>
        <w:pStyle w:val="Heading3"/>
      </w:pPr>
      <w:bookmarkStart w:id="28" w:name="_Toc534656126"/>
      <w:r w:rsidRPr="000E60C2">
        <w:t>Strength</w:t>
      </w:r>
      <w:bookmarkEnd w:id="28"/>
    </w:p>
    <w:p w:rsidR="00DD549B" w:rsidRPr="000E60C2" w:rsidRDefault="00DD549B" w:rsidP="00DD549B">
      <w:pPr>
        <w:numPr>
          <w:ilvl w:val="0"/>
          <w:numId w:val="13"/>
        </w:numPr>
        <w:spacing w:after="160" w:line="360" w:lineRule="auto"/>
        <w:contextualSpacing/>
        <w:rPr>
          <w:rFonts w:asciiTheme="minorHAnsi" w:hAnsiTheme="minorHAnsi" w:cstheme="minorHAnsi"/>
          <w:sz w:val="24"/>
          <w:szCs w:val="24"/>
        </w:rPr>
      </w:pPr>
      <w:r w:rsidRPr="000E60C2">
        <w:rPr>
          <w:rFonts w:asciiTheme="minorHAnsi" w:hAnsiTheme="minorHAnsi" w:cstheme="minorHAnsi"/>
          <w:sz w:val="24"/>
          <w:szCs w:val="24"/>
        </w:rPr>
        <w:t>Because of the style of the project of aquaponic, it is easy to attract funding because organisations that look to improve the health of the planet and more than willing to support the business.</w:t>
      </w:r>
    </w:p>
    <w:p w:rsidR="00DD549B" w:rsidRPr="000E60C2" w:rsidRDefault="00DD549B" w:rsidP="00DD549B">
      <w:pPr>
        <w:numPr>
          <w:ilvl w:val="0"/>
          <w:numId w:val="13"/>
        </w:numPr>
        <w:spacing w:after="160" w:line="360" w:lineRule="auto"/>
        <w:contextualSpacing/>
        <w:rPr>
          <w:rFonts w:asciiTheme="minorHAnsi" w:hAnsiTheme="minorHAnsi" w:cstheme="minorHAnsi"/>
          <w:sz w:val="24"/>
          <w:szCs w:val="24"/>
        </w:rPr>
      </w:pPr>
      <w:r w:rsidRPr="000E60C2">
        <w:rPr>
          <w:rFonts w:asciiTheme="minorHAnsi" w:hAnsiTheme="minorHAnsi" w:cstheme="minorHAnsi"/>
          <w:sz w:val="24"/>
          <w:szCs w:val="24"/>
        </w:rPr>
        <w:t xml:space="preserve">The business, Go Green Unlimited, is good for the community so it is likely to attract attention which could help the business. </w:t>
      </w:r>
    </w:p>
    <w:p w:rsidR="00DD549B" w:rsidRPr="000E60C2" w:rsidRDefault="00DD549B" w:rsidP="00DD549B">
      <w:pPr>
        <w:numPr>
          <w:ilvl w:val="0"/>
          <w:numId w:val="13"/>
        </w:numPr>
        <w:spacing w:after="160" w:line="360" w:lineRule="auto"/>
        <w:contextualSpacing/>
        <w:rPr>
          <w:rFonts w:asciiTheme="minorHAnsi" w:hAnsiTheme="minorHAnsi" w:cstheme="minorHAnsi"/>
          <w:sz w:val="24"/>
          <w:szCs w:val="24"/>
        </w:rPr>
      </w:pPr>
      <w:r w:rsidRPr="000E60C2">
        <w:rPr>
          <w:rFonts w:asciiTheme="minorHAnsi" w:hAnsiTheme="minorHAnsi" w:cstheme="minorHAnsi"/>
          <w:sz w:val="24"/>
          <w:szCs w:val="24"/>
        </w:rPr>
        <w:lastRenderedPageBreak/>
        <w:t xml:space="preserve">The project management team has a good relationship which means that it is easier to work together and understand each other without any problems being caused. </w:t>
      </w:r>
    </w:p>
    <w:p w:rsidR="00DD549B" w:rsidRPr="000E60C2" w:rsidRDefault="00DD549B" w:rsidP="00DD549B">
      <w:pPr>
        <w:pStyle w:val="Heading3"/>
      </w:pPr>
      <w:bookmarkStart w:id="29" w:name="_Toc534656127"/>
      <w:r w:rsidRPr="000E60C2">
        <w:t>Weaknesses</w:t>
      </w:r>
      <w:bookmarkEnd w:id="29"/>
    </w:p>
    <w:p w:rsidR="00DD549B" w:rsidRPr="000E60C2" w:rsidRDefault="00DD549B" w:rsidP="00DD549B">
      <w:pPr>
        <w:numPr>
          <w:ilvl w:val="0"/>
          <w:numId w:val="14"/>
        </w:numPr>
        <w:shd w:val="clear" w:color="auto" w:fill="FFFFFF"/>
        <w:spacing w:after="100" w:line="360" w:lineRule="auto"/>
        <w:rPr>
          <w:rFonts w:asciiTheme="minorHAnsi" w:eastAsia="Times New Roman" w:hAnsiTheme="minorHAnsi" w:cstheme="minorHAnsi"/>
          <w:color w:val="212529"/>
          <w:sz w:val="24"/>
          <w:szCs w:val="24"/>
          <w:lang w:eastAsia="en-GB"/>
        </w:rPr>
      </w:pPr>
      <w:r w:rsidRPr="000E60C2">
        <w:rPr>
          <w:rFonts w:asciiTheme="minorHAnsi" w:eastAsia="Times New Roman" w:hAnsiTheme="minorHAnsi" w:cstheme="minorHAnsi"/>
          <w:color w:val="212529"/>
          <w:sz w:val="24"/>
          <w:szCs w:val="24"/>
          <w:lang w:eastAsia="en-GB"/>
        </w:rPr>
        <w:t>There might be an unrealistic estimation of cost and resources</w:t>
      </w:r>
      <w:sdt>
        <w:sdtPr>
          <w:rPr>
            <w:rFonts w:asciiTheme="minorHAnsi" w:eastAsia="Times New Roman" w:hAnsiTheme="minorHAnsi" w:cstheme="minorHAnsi"/>
            <w:color w:val="212529"/>
            <w:sz w:val="24"/>
            <w:szCs w:val="24"/>
            <w:lang w:eastAsia="en-GB"/>
          </w:rPr>
          <w:id w:val="531614902"/>
          <w:citation/>
        </w:sdtPr>
        <w:sdtContent>
          <w:r>
            <w:rPr>
              <w:rFonts w:asciiTheme="minorHAnsi" w:eastAsia="Times New Roman" w:hAnsiTheme="minorHAnsi" w:cstheme="minorHAnsi"/>
              <w:color w:val="212529"/>
              <w:sz w:val="24"/>
              <w:szCs w:val="24"/>
              <w:lang w:eastAsia="en-GB"/>
            </w:rPr>
            <w:fldChar w:fldCharType="begin"/>
          </w:r>
          <w:r>
            <w:rPr>
              <w:rFonts w:asciiTheme="minorHAnsi" w:eastAsia="Times New Roman" w:hAnsiTheme="minorHAnsi" w:cstheme="minorHAnsi"/>
              <w:color w:val="212529"/>
              <w:sz w:val="24"/>
              <w:szCs w:val="24"/>
              <w:lang w:eastAsia="en-GB"/>
            </w:rPr>
            <w:instrText xml:space="preserve"> CITATION UKE16 \l 2057 </w:instrText>
          </w:r>
          <w:r>
            <w:rPr>
              <w:rFonts w:asciiTheme="minorHAnsi" w:eastAsia="Times New Roman" w:hAnsiTheme="minorHAnsi" w:cstheme="minorHAnsi"/>
              <w:color w:val="212529"/>
              <w:sz w:val="24"/>
              <w:szCs w:val="24"/>
              <w:lang w:eastAsia="en-GB"/>
            </w:rPr>
            <w:fldChar w:fldCharType="separate"/>
          </w:r>
          <w:r w:rsidR="00016D99">
            <w:rPr>
              <w:rFonts w:asciiTheme="minorHAnsi" w:eastAsia="Times New Roman" w:hAnsiTheme="minorHAnsi" w:cstheme="minorHAnsi"/>
              <w:noProof/>
              <w:color w:val="212529"/>
              <w:sz w:val="24"/>
              <w:szCs w:val="24"/>
              <w:lang w:eastAsia="en-GB"/>
            </w:rPr>
            <w:t xml:space="preserve"> </w:t>
          </w:r>
          <w:r w:rsidR="00016D99" w:rsidRPr="00016D99">
            <w:rPr>
              <w:rFonts w:asciiTheme="minorHAnsi" w:eastAsia="Times New Roman" w:hAnsiTheme="minorHAnsi" w:cstheme="minorHAnsi"/>
              <w:noProof/>
              <w:color w:val="212529"/>
              <w:sz w:val="24"/>
              <w:szCs w:val="24"/>
              <w:lang w:eastAsia="en-GB"/>
            </w:rPr>
            <w:t>(UKESSAYS, 2016)</w:t>
          </w:r>
          <w:r>
            <w:rPr>
              <w:rFonts w:asciiTheme="minorHAnsi" w:eastAsia="Times New Roman" w:hAnsiTheme="minorHAnsi" w:cstheme="minorHAnsi"/>
              <w:color w:val="212529"/>
              <w:sz w:val="24"/>
              <w:szCs w:val="24"/>
              <w:lang w:eastAsia="en-GB"/>
            </w:rPr>
            <w:fldChar w:fldCharType="end"/>
          </w:r>
        </w:sdtContent>
      </w:sdt>
      <w:r w:rsidRPr="000E60C2">
        <w:rPr>
          <w:rFonts w:asciiTheme="minorHAnsi" w:eastAsia="Times New Roman" w:hAnsiTheme="minorHAnsi" w:cstheme="minorHAnsi"/>
          <w:color w:val="212529"/>
          <w:sz w:val="24"/>
          <w:szCs w:val="24"/>
          <w:lang w:eastAsia="en-GB"/>
        </w:rPr>
        <w:t xml:space="preserve"> because setting up a training agency on aquaponic may require a more elaborate plan because it is so uncommon. </w:t>
      </w:r>
    </w:p>
    <w:p w:rsidR="00DD549B" w:rsidRPr="000E60C2" w:rsidRDefault="00DD549B" w:rsidP="00DD549B">
      <w:pPr>
        <w:numPr>
          <w:ilvl w:val="0"/>
          <w:numId w:val="14"/>
        </w:numPr>
        <w:shd w:val="clear" w:color="auto" w:fill="FFFFFF"/>
        <w:spacing w:after="100" w:line="360" w:lineRule="auto"/>
        <w:rPr>
          <w:rFonts w:asciiTheme="minorHAnsi" w:eastAsia="Times New Roman" w:hAnsiTheme="minorHAnsi" w:cstheme="minorHAnsi"/>
          <w:color w:val="212529"/>
          <w:sz w:val="24"/>
          <w:szCs w:val="24"/>
          <w:lang w:eastAsia="en-GB"/>
        </w:rPr>
      </w:pPr>
      <w:r w:rsidRPr="000E60C2">
        <w:rPr>
          <w:rFonts w:asciiTheme="minorHAnsi" w:eastAsia="Times New Roman" w:hAnsiTheme="minorHAnsi" w:cstheme="minorHAnsi"/>
          <w:color w:val="212529"/>
          <w:sz w:val="24"/>
          <w:szCs w:val="24"/>
          <w:lang w:eastAsia="en-GB"/>
        </w:rPr>
        <w:t xml:space="preserve">The location of the project is where there are other farmers, so it could be becoming very competitive for a business that is just starting out. </w:t>
      </w:r>
    </w:p>
    <w:p w:rsidR="00DD549B" w:rsidRPr="000E60C2" w:rsidRDefault="00DD549B" w:rsidP="00DD549B">
      <w:pPr>
        <w:numPr>
          <w:ilvl w:val="0"/>
          <w:numId w:val="14"/>
        </w:numPr>
        <w:shd w:val="clear" w:color="auto" w:fill="FFFFFF"/>
        <w:spacing w:after="100" w:line="360" w:lineRule="auto"/>
        <w:rPr>
          <w:rFonts w:asciiTheme="minorHAnsi" w:eastAsia="Times New Roman" w:hAnsiTheme="minorHAnsi" w:cstheme="minorHAnsi"/>
          <w:color w:val="212529"/>
          <w:sz w:val="24"/>
          <w:szCs w:val="24"/>
          <w:lang w:eastAsia="en-GB"/>
        </w:rPr>
      </w:pPr>
      <w:r w:rsidRPr="000E60C2">
        <w:rPr>
          <w:rFonts w:asciiTheme="minorHAnsi" w:eastAsia="Times New Roman" w:hAnsiTheme="minorHAnsi" w:cstheme="minorHAnsi"/>
          <w:color w:val="212529"/>
          <w:sz w:val="24"/>
          <w:szCs w:val="24"/>
          <w:lang w:eastAsia="en-GB"/>
        </w:rPr>
        <w:t xml:space="preserve">There is a lack of experience among the team that could cause issues because they might not know how to deal with people that are interested in the business. </w:t>
      </w:r>
    </w:p>
    <w:p w:rsidR="00DD549B" w:rsidRDefault="00DD549B" w:rsidP="00DD549B">
      <w:pPr>
        <w:numPr>
          <w:ilvl w:val="0"/>
          <w:numId w:val="14"/>
        </w:numPr>
        <w:shd w:val="clear" w:color="auto" w:fill="FFFFFF"/>
        <w:spacing w:after="100" w:line="360" w:lineRule="auto"/>
        <w:rPr>
          <w:rFonts w:asciiTheme="minorHAnsi" w:eastAsia="Times New Roman" w:hAnsiTheme="minorHAnsi" w:cstheme="minorHAnsi"/>
          <w:color w:val="212529"/>
          <w:sz w:val="24"/>
          <w:szCs w:val="24"/>
          <w:lang w:eastAsia="en-GB"/>
        </w:rPr>
      </w:pPr>
      <w:r w:rsidRPr="000E60C2">
        <w:rPr>
          <w:rFonts w:asciiTheme="minorHAnsi" w:eastAsia="Times New Roman" w:hAnsiTheme="minorHAnsi" w:cstheme="minorHAnsi"/>
          <w:color w:val="212529"/>
          <w:sz w:val="24"/>
          <w:szCs w:val="24"/>
          <w:lang w:eastAsia="en-GB"/>
        </w:rPr>
        <w:t>The pro</w:t>
      </w:r>
      <w:r>
        <w:rPr>
          <w:rFonts w:asciiTheme="minorHAnsi" w:eastAsia="Times New Roman" w:hAnsiTheme="minorHAnsi" w:cstheme="minorHAnsi"/>
          <w:color w:val="212529"/>
          <w:sz w:val="24"/>
          <w:szCs w:val="24"/>
          <w:lang w:eastAsia="en-GB"/>
        </w:rPr>
        <w:t xml:space="preserve">ject methodology may require </w:t>
      </w:r>
      <w:r w:rsidRPr="000E60C2">
        <w:rPr>
          <w:rFonts w:asciiTheme="minorHAnsi" w:eastAsia="Times New Roman" w:hAnsiTheme="minorHAnsi" w:cstheme="minorHAnsi"/>
          <w:color w:val="212529"/>
          <w:sz w:val="24"/>
          <w:szCs w:val="24"/>
          <w:lang w:eastAsia="en-GB"/>
        </w:rPr>
        <w:t xml:space="preserve">extensive thought because the project may be a lot larger than it seems. </w:t>
      </w:r>
    </w:p>
    <w:p w:rsidR="00DD549B" w:rsidRPr="000E60C2" w:rsidRDefault="00DD549B" w:rsidP="00DD549B">
      <w:pPr>
        <w:numPr>
          <w:ilvl w:val="0"/>
          <w:numId w:val="14"/>
        </w:numPr>
        <w:shd w:val="clear" w:color="auto" w:fill="FFFFFF"/>
        <w:spacing w:after="100" w:line="360" w:lineRule="auto"/>
        <w:rPr>
          <w:rFonts w:asciiTheme="minorHAnsi" w:eastAsia="Times New Roman" w:hAnsiTheme="minorHAnsi" w:cstheme="minorHAnsi"/>
          <w:color w:val="212529"/>
          <w:sz w:val="24"/>
          <w:szCs w:val="24"/>
          <w:lang w:eastAsia="en-GB"/>
        </w:rPr>
      </w:pPr>
      <w:r>
        <w:rPr>
          <w:rFonts w:asciiTheme="minorHAnsi" w:eastAsia="Times New Roman" w:hAnsiTheme="minorHAnsi" w:cstheme="minorHAnsi"/>
          <w:color w:val="212529"/>
          <w:sz w:val="24"/>
          <w:szCs w:val="24"/>
          <w:lang w:eastAsia="en-GB"/>
        </w:rPr>
        <w:t xml:space="preserve">The project </w:t>
      </w:r>
      <w:proofErr w:type="gramStart"/>
      <w:r>
        <w:rPr>
          <w:rFonts w:asciiTheme="minorHAnsi" w:eastAsia="Times New Roman" w:hAnsiTheme="minorHAnsi" w:cstheme="minorHAnsi"/>
          <w:color w:val="212529"/>
          <w:sz w:val="24"/>
          <w:szCs w:val="24"/>
          <w:lang w:eastAsia="en-GB"/>
        </w:rPr>
        <w:t>isn’t</w:t>
      </w:r>
      <w:proofErr w:type="gramEnd"/>
      <w:r>
        <w:rPr>
          <w:rFonts w:asciiTheme="minorHAnsi" w:eastAsia="Times New Roman" w:hAnsiTheme="minorHAnsi" w:cstheme="minorHAnsi"/>
          <w:color w:val="212529"/>
          <w:sz w:val="24"/>
          <w:szCs w:val="24"/>
          <w:lang w:eastAsia="en-GB"/>
        </w:rPr>
        <w:t xml:space="preserve"> common so attracting people may be difficult.</w:t>
      </w:r>
    </w:p>
    <w:p w:rsidR="00DD549B" w:rsidRPr="0081141A" w:rsidRDefault="00DD549B" w:rsidP="00DD549B">
      <w:pPr>
        <w:spacing w:after="160" w:line="360" w:lineRule="auto"/>
        <w:jc w:val="both"/>
        <w:rPr>
          <w:rFonts w:asciiTheme="minorHAnsi" w:hAnsiTheme="minorHAnsi" w:cstheme="minorHAnsi"/>
          <w:sz w:val="24"/>
          <w:szCs w:val="24"/>
        </w:rPr>
      </w:pPr>
    </w:p>
    <w:p w:rsidR="00DD549B" w:rsidRPr="0081141A" w:rsidRDefault="00DD549B" w:rsidP="00DD549B">
      <w:pPr>
        <w:pStyle w:val="Heading3"/>
        <w:spacing w:line="360" w:lineRule="auto"/>
        <w:jc w:val="both"/>
        <w:rPr>
          <w:rFonts w:asciiTheme="minorHAnsi" w:hAnsiTheme="minorHAnsi" w:cstheme="minorHAnsi"/>
        </w:rPr>
      </w:pPr>
      <w:bookmarkStart w:id="30" w:name="_Toc534656128"/>
      <w:r w:rsidRPr="0081141A">
        <w:rPr>
          <w:rFonts w:asciiTheme="minorHAnsi" w:hAnsiTheme="minorHAnsi" w:cstheme="minorHAnsi"/>
        </w:rPr>
        <w:t>Self-development- template and complete</w:t>
      </w:r>
      <w:bookmarkEnd w:id="30"/>
    </w:p>
    <w:p w:rsidR="00DD549B" w:rsidRPr="0081141A" w:rsidRDefault="00DD549B" w:rsidP="00DD549B">
      <w:pPr>
        <w:spacing w:line="360" w:lineRule="auto"/>
        <w:jc w:val="both"/>
        <w:rPr>
          <w:rFonts w:asciiTheme="minorHAnsi" w:hAnsiTheme="minorHAnsi" w:cstheme="minorHAnsi"/>
          <w:sz w:val="24"/>
          <w:szCs w:val="24"/>
        </w:rPr>
      </w:pPr>
      <w:r w:rsidRPr="0081141A">
        <w:rPr>
          <w:rFonts w:asciiTheme="minorHAnsi" w:hAnsiTheme="minorHAnsi" w:cstheme="minorHAnsi"/>
          <w:sz w:val="24"/>
          <w:szCs w:val="24"/>
        </w:rPr>
        <w:t>Self-development is a tool that is used by Go Green Unlimited to help understand what the intention of the product is. This tool helps to set Goals and then helps the project management team to be able to decide how best to achieve those goals and make deadlines to be able to do so.</w:t>
      </w:r>
    </w:p>
    <w:tbl>
      <w:tblPr>
        <w:tblStyle w:val="GridTable4-Accent5"/>
        <w:tblW w:w="9889" w:type="dxa"/>
        <w:tblLayout w:type="fixed"/>
        <w:tblLook w:val="04A0" w:firstRow="1" w:lastRow="0" w:firstColumn="1" w:lastColumn="0" w:noHBand="0" w:noVBand="1"/>
      </w:tblPr>
      <w:tblGrid>
        <w:gridCol w:w="1675"/>
        <w:gridCol w:w="2119"/>
        <w:gridCol w:w="2268"/>
        <w:gridCol w:w="2268"/>
        <w:gridCol w:w="1559"/>
      </w:tblGrid>
      <w:tr w:rsidR="00DD549B" w:rsidRPr="0081141A" w:rsidTr="00A40AEF">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675" w:type="dxa"/>
          </w:tcPr>
          <w:p w:rsidR="00DD549B" w:rsidRPr="0081141A" w:rsidRDefault="00DD549B" w:rsidP="00A40AEF">
            <w:p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What do I want to learn?</w:t>
            </w:r>
          </w:p>
        </w:tc>
        <w:tc>
          <w:tcPr>
            <w:tcW w:w="2119" w:type="dxa"/>
          </w:tcPr>
          <w:p w:rsidR="00DD549B" w:rsidRPr="0081141A" w:rsidRDefault="00DD549B" w:rsidP="00A40AEF">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What do I have to do?</w:t>
            </w:r>
          </w:p>
        </w:tc>
        <w:tc>
          <w:tcPr>
            <w:tcW w:w="2268" w:type="dxa"/>
          </w:tcPr>
          <w:p w:rsidR="00DD549B" w:rsidRPr="0081141A" w:rsidRDefault="00DD549B" w:rsidP="00A40AEF">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What support and resources will I need?</w:t>
            </w:r>
          </w:p>
        </w:tc>
        <w:tc>
          <w:tcPr>
            <w:tcW w:w="2268" w:type="dxa"/>
          </w:tcPr>
          <w:p w:rsidR="00DD549B" w:rsidRPr="0081141A" w:rsidRDefault="00DD549B" w:rsidP="00A40AEF">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How will I measure success? </w:t>
            </w:r>
          </w:p>
        </w:tc>
        <w:tc>
          <w:tcPr>
            <w:tcW w:w="1559" w:type="dxa"/>
          </w:tcPr>
          <w:p w:rsidR="00DD549B" w:rsidRPr="0081141A" w:rsidRDefault="00DD549B" w:rsidP="00A40AEF">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Target date for review </w:t>
            </w:r>
          </w:p>
        </w:tc>
      </w:tr>
      <w:tr w:rsidR="00DD549B" w:rsidRPr="0081141A" w:rsidTr="00A40AEF">
        <w:trPr>
          <w:cnfStyle w:val="000000100000" w:firstRow="0" w:lastRow="0" w:firstColumn="0" w:lastColumn="0" w:oddVBand="0" w:evenVBand="0" w:oddHBand="1" w:evenHBand="0" w:firstRowFirstColumn="0" w:firstRowLastColumn="0" w:lastRowFirstColumn="0" w:lastRowLastColumn="0"/>
          <w:trHeight w:val="4274"/>
        </w:trPr>
        <w:tc>
          <w:tcPr>
            <w:cnfStyle w:val="001000000000" w:firstRow="0" w:lastRow="0" w:firstColumn="1" w:lastColumn="0" w:oddVBand="0" w:evenVBand="0" w:oddHBand="0" w:evenHBand="0" w:firstRowFirstColumn="0" w:firstRowLastColumn="0" w:lastRowFirstColumn="0" w:lastRowLastColumn="0"/>
            <w:tcW w:w="1675" w:type="dxa"/>
          </w:tcPr>
          <w:p w:rsidR="00DD549B" w:rsidRPr="0081141A" w:rsidRDefault="00DD549B" w:rsidP="00A40AEF">
            <w:p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lastRenderedPageBreak/>
              <w:t xml:space="preserve">Greater in dept knowledge of how aquaponic farming can help a community </w:t>
            </w:r>
          </w:p>
        </w:tc>
        <w:tc>
          <w:tcPr>
            <w:tcW w:w="2119" w:type="dxa"/>
          </w:tcPr>
          <w:p w:rsidR="00DD549B" w:rsidRPr="0081141A" w:rsidRDefault="00DD549B" w:rsidP="00A40AEF">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Consider past research where the community has changed from traditional farming and adapted to aquaponic farming to see how well it has impacted their lives </w:t>
            </w:r>
          </w:p>
        </w:tc>
        <w:tc>
          <w:tcPr>
            <w:tcW w:w="2268" w:type="dxa"/>
          </w:tcPr>
          <w:p w:rsidR="00DD549B" w:rsidRPr="0081141A" w:rsidRDefault="00DD549B" w:rsidP="00A40AEF">
            <w:pPr>
              <w:numPr>
                <w:ilvl w:val="0"/>
                <w:numId w:val="8"/>
              </w:numPr>
              <w:spacing w:line="360"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Journals </w:t>
            </w:r>
          </w:p>
          <w:p w:rsidR="00DD549B" w:rsidRPr="0081141A" w:rsidRDefault="00DD549B" w:rsidP="00A40AEF">
            <w:pPr>
              <w:numPr>
                <w:ilvl w:val="0"/>
                <w:numId w:val="8"/>
              </w:numPr>
              <w:spacing w:line="360"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Literature </w:t>
            </w:r>
          </w:p>
          <w:p w:rsidR="00DD549B" w:rsidRPr="0081141A" w:rsidRDefault="00DD549B" w:rsidP="00A40AEF">
            <w:pPr>
              <w:numPr>
                <w:ilvl w:val="0"/>
                <w:numId w:val="8"/>
              </w:numPr>
              <w:spacing w:line="360"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Support may be required from experts that have already done the same or similar project </w:t>
            </w:r>
          </w:p>
        </w:tc>
        <w:tc>
          <w:tcPr>
            <w:tcW w:w="2268" w:type="dxa"/>
          </w:tcPr>
          <w:p w:rsidR="00DD549B" w:rsidRPr="0081141A" w:rsidRDefault="00DD549B" w:rsidP="00A40AEF">
            <w:pPr>
              <w:numPr>
                <w:ilvl w:val="0"/>
                <w:numId w:val="8"/>
              </w:numPr>
              <w:spacing w:line="360"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Write a report on findings or take a course that might help to find out whether the theory of aquaponic farming is applicable to real life</w:t>
            </w:r>
          </w:p>
        </w:tc>
        <w:tc>
          <w:tcPr>
            <w:tcW w:w="1559" w:type="dxa"/>
          </w:tcPr>
          <w:p w:rsidR="00DD549B" w:rsidRPr="0081141A" w:rsidRDefault="00DD549B" w:rsidP="00A40AEF">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Before the beginning of the project </w:t>
            </w:r>
          </w:p>
        </w:tc>
      </w:tr>
      <w:tr w:rsidR="00DD549B" w:rsidRPr="0081141A" w:rsidTr="00A40AEF">
        <w:tc>
          <w:tcPr>
            <w:cnfStyle w:val="001000000000" w:firstRow="0" w:lastRow="0" w:firstColumn="1" w:lastColumn="0" w:oddVBand="0" w:evenVBand="0" w:oddHBand="0" w:evenHBand="0" w:firstRowFirstColumn="0" w:firstRowLastColumn="0" w:lastRowFirstColumn="0" w:lastRowLastColumn="0"/>
            <w:tcW w:w="1675" w:type="dxa"/>
          </w:tcPr>
          <w:p w:rsidR="00DD549B" w:rsidRPr="0081141A" w:rsidRDefault="00DD549B" w:rsidP="00A40AEF">
            <w:pPr>
              <w:spacing w:after="160" w:line="360" w:lineRule="auto"/>
              <w:rPr>
                <w:rFonts w:asciiTheme="minorHAnsi" w:hAnsiTheme="minorHAnsi" w:cstheme="minorHAnsi"/>
                <w:sz w:val="24"/>
                <w:szCs w:val="24"/>
              </w:rPr>
            </w:pPr>
            <w:r w:rsidRPr="0081141A">
              <w:rPr>
                <w:rFonts w:asciiTheme="minorHAnsi" w:hAnsiTheme="minorHAnsi" w:cstheme="minorHAnsi"/>
                <w:sz w:val="24"/>
                <w:szCs w:val="24"/>
              </w:rPr>
              <w:t xml:space="preserve">Improve skills among the project management team </w:t>
            </w:r>
          </w:p>
        </w:tc>
        <w:tc>
          <w:tcPr>
            <w:tcW w:w="2119" w:type="dxa"/>
          </w:tcPr>
          <w:p w:rsidR="00DD549B" w:rsidRPr="0081141A" w:rsidRDefault="00DD549B" w:rsidP="00A40AEF">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Consider tools that can help with team work skills and communication to ensure that the employees can talk to each other easily so that there is not any awkwardness </w:t>
            </w:r>
          </w:p>
        </w:tc>
        <w:tc>
          <w:tcPr>
            <w:tcW w:w="2268" w:type="dxa"/>
          </w:tcPr>
          <w:p w:rsidR="00DD549B" w:rsidRPr="0081141A" w:rsidRDefault="00DD549B" w:rsidP="00A40AEF">
            <w:pPr>
              <w:numPr>
                <w:ilvl w:val="0"/>
                <w:numId w:val="9"/>
              </w:numPr>
              <w:spacing w:line="360" w:lineRule="auto"/>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 xml:space="preserve">Team work building tools such Monday.com which helps to </w:t>
            </w:r>
          </w:p>
        </w:tc>
        <w:tc>
          <w:tcPr>
            <w:tcW w:w="2268" w:type="dxa"/>
          </w:tcPr>
          <w:p w:rsidR="00DD549B" w:rsidRPr="0081141A" w:rsidRDefault="00DD549B" w:rsidP="00A40AEF">
            <w:pPr>
              <w:numPr>
                <w:ilvl w:val="0"/>
                <w:numId w:val="9"/>
              </w:numPr>
              <w:spacing w:line="360" w:lineRule="auto"/>
              <w:contextual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81141A">
              <w:rPr>
                <w:rFonts w:asciiTheme="minorHAnsi" w:hAnsiTheme="minorHAnsi" w:cstheme="minorHAnsi"/>
                <w:sz w:val="24"/>
                <w:szCs w:val="24"/>
              </w:rPr>
              <w:t>The quality and understanding of the work would be enough of an indicator on how well the team is doing. This can be shown through a PID</w:t>
            </w:r>
          </w:p>
        </w:tc>
        <w:tc>
          <w:tcPr>
            <w:tcW w:w="1559" w:type="dxa"/>
          </w:tcPr>
          <w:p w:rsidR="00DD549B" w:rsidRPr="0081141A" w:rsidRDefault="00DD549B" w:rsidP="00A40AEF">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bl>
    <w:p w:rsidR="00DD549B" w:rsidRPr="0081141A" w:rsidRDefault="00DD549B" w:rsidP="00DD549B">
      <w:pPr>
        <w:spacing w:line="360" w:lineRule="auto"/>
        <w:rPr>
          <w:rFonts w:asciiTheme="minorHAnsi" w:hAnsiTheme="minorHAnsi" w:cstheme="minorHAnsi"/>
          <w:sz w:val="24"/>
          <w:szCs w:val="24"/>
        </w:rPr>
      </w:pPr>
    </w:p>
    <w:p w:rsidR="0081141A" w:rsidRPr="0081141A" w:rsidRDefault="0081141A" w:rsidP="0081141A">
      <w:pPr>
        <w:pStyle w:val="Heading2"/>
      </w:pPr>
      <w:bookmarkStart w:id="31" w:name="_Toc534656129"/>
      <w:r>
        <w:t>Conclusion</w:t>
      </w:r>
      <w:bookmarkEnd w:id="31"/>
      <w:r>
        <w:t xml:space="preserve"> </w:t>
      </w:r>
    </w:p>
    <w:p w:rsidR="005350DA" w:rsidRDefault="005350DA" w:rsidP="005350DA">
      <w:pPr>
        <w:spacing w:after="160" w:line="360" w:lineRule="auto"/>
        <w:jc w:val="both"/>
        <w:rPr>
          <w:rFonts w:cs="Calibri"/>
          <w:sz w:val="24"/>
          <w:szCs w:val="24"/>
        </w:rPr>
      </w:pPr>
      <w:r w:rsidRPr="005350DA">
        <w:rPr>
          <w:rFonts w:cs="Calibri"/>
          <w:sz w:val="24"/>
          <w:szCs w:val="24"/>
        </w:rPr>
        <w:t xml:space="preserve">To conclude it can be suggested that Go Green Unlimited project helps to benefit not only farmers, teachers, small businesses but also the planet itself. Go Green Unlimited looks to increase the amount of people that are self-sufficient so that with more people growing their own produce, the resources on the planet can slowly start to increase once more. This is very useful and a great strength of the project because with the planet’s resources running out and a lot of them going to waste, Go Green Unlimited will help prevent at by teaching people about aquaponic farming. This will help understand how traditional farming </w:t>
      </w:r>
      <w:r w:rsidRPr="005350DA">
        <w:rPr>
          <w:rFonts w:cs="Calibri"/>
          <w:sz w:val="24"/>
          <w:szCs w:val="24"/>
        </w:rPr>
        <w:lastRenderedPageBreak/>
        <w:t xml:space="preserve">methods, although have worked significantly well over times, are starting to waste a lot of water, </w:t>
      </w:r>
      <w:proofErr w:type="gramStart"/>
      <w:r w:rsidRPr="005350DA">
        <w:rPr>
          <w:rFonts w:cs="Calibri"/>
          <w:sz w:val="24"/>
          <w:szCs w:val="24"/>
        </w:rPr>
        <w:t>soil</w:t>
      </w:r>
      <w:proofErr w:type="gramEnd"/>
      <w:r w:rsidRPr="005350DA">
        <w:rPr>
          <w:rFonts w:cs="Calibri"/>
          <w:sz w:val="24"/>
          <w:szCs w:val="24"/>
        </w:rPr>
        <w:t xml:space="preserve"> and energy so aquaponic will help farming becoming more efficient. </w:t>
      </w: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Default="00016D99" w:rsidP="005350DA">
      <w:pPr>
        <w:spacing w:after="160" w:line="360" w:lineRule="auto"/>
        <w:jc w:val="both"/>
        <w:rPr>
          <w:rFonts w:cs="Calibri"/>
          <w:sz w:val="24"/>
          <w:szCs w:val="24"/>
        </w:rPr>
      </w:pPr>
    </w:p>
    <w:p w:rsidR="00016D99" w:rsidRPr="005350DA" w:rsidRDefault="00016D99" w:rsidP="005350DA">
      <w:pPr>
        <w:spacing w:after="160" w:line="360" w:lineRule="auto"/>
        <w:jc w:val="both"/>
        <w:rPr>
          <w:rFonts w:cs="Calibri"/>
          <w:sz w:val="24"/>
          <w:szCs w:val="24"/>
        </w:rPr>
      </w:pPr>
    </w:p>
    <w:bookmarkStart w:id="32" w:name="_Toc534656130" w:displacedByCustomXml="next"/>
    <w:sdt>
      <w:sdtPr>
        <w:rPr>
          <w:rFonts w:ascii="Calibri" w:eastAsia="Calibri" w:hAnsi="Calibri" w:cs="Times New Roman"/>
          <w:color w:val="auto"/>
          <w:sz w:val="22"/>
          <w:szCs w:val="22"/>
        </w:rPr>
        <w:id w:val="-2109336227"/>
        <w:docPartObj>
          <w:docPartGallery w:val="Bibliographies"/>
          <w:docPartUnique/>
        </w:docPartObj>
      </w:sdtPr>
      <w:sdtContent>
        <w:p w:rsidR="00FC6318" w:rsidRDefault="00FC6318">
          <w:pPr>
            <w:pStyle w:val="Heading1"/>
          </w:pPr>
          <w:r>
            <w:t>Bibliography</w:t>
          </w:r>
          <w:bookmarkEnd w:id="32"/>
        </w:p>
        <w:sdt>
          <w:sdtPr>
            <w:id w:val="111145805"/>
            <w:bibliography/>
          </w:sdtPr>
          <w:sdtContent>
            <w:p w:rsidR="00016D99" w:rsidRDefault="00FC6318" w:rsidP="00016D99">
              <w:pPr>
                <w:pStyle w:val="Bibliography"/>
                <w:ind w:left="720" w:hanging="720"/>
                <w:rPr>
                  <w:noProof/>
                  <w:sz w:val="24"/>
                  <w:szCs w:val="24"/>
                </w:rPr>
              </w:pPr>
              <w:r>
                <w:fldChar w:fldCharType="begin"/>
              </w:r>
              <w:r>
                <w:instrText xml:space="preserve"> BIBLIOGRAPHY </w:instrText>
              </w:r>
              <w:r>
                <w:fldChar w:fldCharType="separate"/>
              </w:r>
              <w:r w:rsidR="00016D99">
                <w:rPr>
                  <w:noProof/>
                </w:rPr>
                <w:t xml:space="preserve">Chandana. (2017, March 15). </w:t>
              </w:r>
              <w:r w:rsidR="00016D99">
                <w:rPr>
                  <w:i/>
                  <w:iCs/>
                  <w:noProof/>
                </w:rPr>
                <w:t>Risk Assessment in Project Management</w:t>
              </w:r>
              <w:r w:rsidR="00016D99">
                <w:rPr>
                  <w:noProof/>
                </w:rPr>
                <w:t>. Retrieved from Simply learn : https://www.simplilearn.com/risk-assessment-project-management-article</w:t>
              </w:r>
            </w:p>
            <w:p w:rsidR="00016D99" w:rsidRDefault="00016D99" w:rsidP="00016D99">
              <w:pPr>
                <w:pStyle w:val="Bibliography"/>
                <w:ind w:left="720" w:hanging="720"/>
                <w:rPr>
                  <w:noProof/>
                </w:rPr>
              </w:pPr>
              <w:r>
                <w:rPr>
                  <w:i/>
                  <w:iCs/>
                  <w:noProof/>
                </w:rPr>
                <w:t>Climate Impacts on Agriculture and Food Supply.</w:t>
              </w:r>
              <w:r>
                <w:rPr>
                  <w:noProof/>
                </w:rPr>
                <w:t xml:space="preserve"> (2017, January 19). Retrieved from United States Environmental Protection Agency: https://19january2017snapshot.epa.gov/climate-impacts/climate-impacts-agriculture-and-food-supply_.html</w:t>
              </w:r>
            </w:p>
            <w:p w:rsidR="00016D99" w:rsidRDefault="00016D99" w:rsidP="00016D99">
              <w:pPr>
                <w:pStyle w:val="Bibliography"/>
                <w:ind w:left="720" w:hanging="720"/>
                <w:rPr>
                  <w:noProof/>
                </w:rPr>
              </w:pPr>
              <w:r>
                <w:rPr>
                  <w:noProof/>
                </w:rPr>
                <w:t xml:space="preserve">Freindlyaquaponic. (2019, January 6). </w:t>
              </w:r>
              <w:r>
                <w:rPr>
                  <w:i/>
                  <w:iCs/>
                  <w:noProof/>
                </w:rPr>
                <w:t>Custom Aquaponics System Design</w:t>
              </w:r>
              <w:r>
                <w:rPr>
                  <w:noProof/>
                </w:rPr>
                <w:t>. Retrieved from Freindlyaquaponic: https://www.friendlyaquaponics.com/commercial-system/</w:t>
              </w:r>
            </w:p>
            <w:p w:rsidR="00016D99" w:rsidRDefault="00016D99" w:rsidP="00016D99">
              <w:pPr>
                <w:pStyle w:val="Bibliography"/>
                <w:ind w:left="720" w:hanging="720"/>
                <w:rPr>
                  <w:noProof/>
                </w:rPr>
              </w:pPr>
              <w:r>
                <w:rPr>
                  <w:noProof/>
                </w:rPr>
                <w:t xml:space="preserve">Hudson, M. (2018, December 21). </w:t>
              </w:r>
              <w:r>
                <w:rPr>
                  <w:i/>
                  <w:iCs/>
                  <w:noProof/>
                </w:rPr>
                <w:t xml:space="preserve">Retial Small Business </w:t>
              </w:r>
              <w:r>
                <w:rPr>
                  <w:noProof/>
                </w:rPr>
                <w:t>. Retrieved from The balance small business : https://www.thebalancesmb.com/what-it-costs-to-rent-a-building-space-2890493</w:t>
              </w:r>
            </w:p>
            <w:p w:rsidR="00016D99" w:rsidRDefault="00016D99" w:rsidP="00016D99">
              <w:pPr>
                <w:pStyle w:val="Bibliography"/>
                <w:ind w:left="720" w:hanging="720"/>
                <w:rPr>
                  <w:noProof/>
                </w:rPr>
              </w:pPr>
              <w:r>
                <w:rPr>
                  <w:noProof/>
                </w:rPr>
                <w:t xml:space="preserve">Madesan, S. (2014, April 7). </w:t>
              </w:r>
              <w:r>
                <w:rPr>
                  <w:i/>
                  <w:iCs/>
                  <w:noProof/>
                </w:rPr>
                <w:t>What makes a perfect Project Initiation Document (PID)?</w:t>
              </w:r>
              <w:r>
                <w:rPr>
                  <w:noProof/>
                </w:rPr>
                <w:t xml:space="preserve"> Retrieved from Susannemadsen: https://www.susannemadsen.co.uk/blog/what-makes-a-perfect-project-initiation-document-pid#</w:t>
              </w:r>
            </w:p>
            <w:p w:rsidR="00016D99" w:rsidRDefault="00016D99" w:rsidP="00016D99">
              <w:pPr>
                <w:pStyle w:val="Bibliography"/>
                <w:ind w:left="720" w:hanging="720"/>
                <w:rPr>
                  <w:noProof/>
                </w:rPr>
              </w:pPr>
              <w:r>
                <w:rPr>
                  <w:noProof/>
                </w:rPr>
                <w:t xml:space="preserve">Mind Genius . (2017, May 1). </w:t>
              </w:r>
              <w:r>
                <w:rPr>
                  <w:i/>
                  <w:iCs/>
                  <w:noProof/>
                </w:rPr>
                <w:t>Project Stakeholders: Identify, Engage &amp; Manage For Project Success</w:t>
              </w:r>
              <w:r>
                <w:rPr>
                  <w:noProof/>
                </w:rPr>
                <w:t>. Retrieved from Mind Genius : https://www.mindgenius.com/blog-posts/project-stakeholders.aspx?gclid=Cj0KCQiA68bhBRCKARIsABYUGiflf6aQhWtnTi2MGeNYKB1fJRQfTGK7ShJCRlXgH5uz8KQUhqmLhgcaAjInEALw_wcB</w:t>
              </w:r>
            </w:p>
            <w:p w:rsidR="00016D99" w:rsidRDefault="00016D99" w:rsidP="00016D99">
              <w:pPr>
                <w:pStyle w:val="Bibliography"/>
                <w:ind w:left="720" w:hanging="720"/>
                <w:rPr>
                  <w:noProof/>
                </w:rPr>
              </w:pPr>
              <w:r>
                <w:rPr>
                  <w:noProof/>
                </w:rPr>
                <w:lastRenderedPageBreak/>
                <w:t xml:space="preserve">Mind Tools Team . (2018, November 8). </w:t>
              </w:r>
              <w:r>
                <w:rPr>
                  <w:i/>
                  <w:iCs/>
                  <w:noProof/>
                </w:rPr>
                <w:t>SWOT Analysis</w:t>
              </w:r>
              <w:r>
                <w:rPr>
                  <w:noProof/>
                </w:rPr>
                <w:t>. Retrieved from Mind Tools: https://www.mindtools.com/pages/article/newTMC_05.htm</w:t>
              </w:r>
            </w:p>
            <w:p w:rsidR="00016D99" w:rsidRDefault="00016D99" w:rsidP="00016D99">
              <w:pPr>
                <w:pStyle w:val="Bibliography"/>
                <w:ind w:left="720" w:hanging="720"/>
                <w:rPr>
                  <w:noProof/>
                </w:rPr>
              </w:pPr>
              <w:r>
                <w:rPr>
                  <w:noProof/>
                </w:rPr>
                <w:t xml:space="preserve">Project in a box . (2016). </w:t>
              </w:r>
              <w:r>
                <w:rPr>
                  <w:i/>
                  <w:iCs/>
                  <w:noProof/>
                </w:rPr>
                <w:t>PRINCE2</w:t>
              </w:r>
              <w:r>
                <w:rPr>
                  <w:noProof/>
                </w:rPr>
                <w:t>. Retrieved from Project in a box : http://www.projectinabox.org.uk/prince2/</w:t>
              </w:r>
            </w:p>
            <w:p w:rsidR="00016D99" w:rsidRDefault="00016D99" w:rsidP="00016D99">
              <w:pPr>
                <w:pStyle w:val="Bibliography"/>
                <w:ind w:left="720" w:hanging="720"/>
                <w:rPr>
                  <w:noProof/>
                </w:rPr>
              </w:pPr>
              <w:r>
                <w:rPr>
                  <w:noProof/>
                </w:rPr>
                <w:t xml:space="preserve">UKESSAYS. (2016, December 5). </w:t>
              </w:r>
              <w:r>
                <w:rPr>
                  <w:i/>
                  <w:iCs/>
                  <w:noProof/>
                </w:rPr>
                <w:t>The Strengths And Weaknesses Of Project Management Management Essay</w:t>
              </w:r>
              <w:r>
                <w:rPr>
                  <w:noProof/>
                </w:rPr>
                <w:t>. Retrieved from UK Essays : https://www.ukessays.com/essays/management/the-strengths-and-weaknesses-of-project-management-management-essay.php</w:t>
              </w:r>
            </w:p>
            <w:p w:rsidR="00016D99" w:rsidRDefault="00016D99" w:rsidP="00016D99">
              <w:pPr>
                <w:pStyle w:val="Bibliography"/>
                <w:ind w:left="720" w:hanging="720"/>
                <w:rPr>
                  <w:noProof/>
                </w:rPr>
              </w:pPr>
              <w:r>
                <w:rPr>
                  <w:noProof/>
                </w:rPr>
                <w:t xml:space="preserve">University and College Union . (2018, October 19). </w:t>
              </w:r>
              <w:r>
                <w:rPr>
                  <w:i/>
                  <w:iCs/>
                  <w:noProof/>
                </w:rPr>
                <w:t>Calculation of hourly rates of pay for academic and related staff in HE institutions</w:t>
              </w:r>
              <w:r>
                <w:rPr>
                  <w:noProof/>
                </w:rPr>
                <w:t>. Retrieved from University and College Union : https://www.ucu.org.uk/article/3538/Calculation-of-hourly-rates-of-pay-for-academic-and-related-staff-in-HE-institutions</w:t>
              </w:r>
            </w:p>
            <w:p w:rsidR="00016D99" w:rsidRDefault="00016D99" w:rsidP="00016D99">
              <w:pPr>
                <w:pStyle w:val="Bibliography"/>
                <w:ind w:left="720" w:hanging="720"/>
                <w:rPr>
                  <w:noProof/>
                </w:rPr>
              </w:pPr>
              <w:r>
                <w:rPr>
                  <w:noProof/>
                </w:rPr>
                <w:t xml:space="preserve">Volcano Veggie team. (2019, January 6). </w:t>
              </w:r>
              <w:r>
                <w:rPr>
                  <w:i/>
                  <w:iCs/>
                  <w:noProof/>
                </w:rPr>
                <w:t>Benefits of Aquaponics</w:t>
              </w:r>
              <w:r>
                <w:rPr>
                  <w:noProof/>
                </w:rPr>
                <w:t>. Retrieved from Volcano Veggies : http://www.volcanoveggies.com/benefits-of-aquaponics/</w:t>
              </w:r>
            </w:p>
            <w:p w:rsidR="00016D99" w:rsidRDefault="00016D99" w:rsidP="00016D99">
              <w:pPr>
                <w:pStyle w:val="Bibliography"/>
                <w:ind w:left="720" w:hanging="720"/>
                <w:rPr>
                  <w:noProof/>
                </w:rPr>
              </w:pPr>
              <w:r>
                <w:rPr>
                  <w:noProof/>
                </w:rPr>
                <w:t xml:space="preserve">Watts, J. (2018). Earth's resources consumed in ever greater destructive volumes. </w:t>
              </w:r>
              <w:r>
                <w:rPr>
                  <w:i/>
                  <w:iCs/>
                  <w:noProof/>
                </w:rPr>
                <w:t xml:space="preserve">The Guardian </w:t>
              </w:r>
              <w:r>
                <w:rPr>
                  <w:noProof/>
                </w:rPr>
                <w:t>.</w:t>
              </w:r>
            </w:p>
            <w:p w:rsidR="00016D99" w:rsidRDefault="00016D99" w:rsidP="00016D99">
              <w:pPr>
                <w:pStyle w:val="Bibliography"/>
                <w:ind w:left="720" w:hanging="720"/>
                <w:rPr>
                  <w:noProof/>
                </w:rPr>
              </w:pPr>
              <w:r>
                <w:rPr>
                  <w:noProof/>
                </w:rPr>
                <w:t xml:space="preserve">wrike. (2019, January 6). </w:t>
              </w:r>
              <w:r>
                <w:rPr>
                  <w:i/>
                  <w:iCs/>
                  <w:noProof/>
                </w:rPr>
                <w:t>What is Scope in Project Management?</w:t>
              </w:r>
              <w:r>
                <w:rPr>
                  <w:noProof/>
                </w:rPr>
                <w:t xml:space="preserve"> Retrieved from wrike: https://www.wrike.com/project-management-guide/faq/what-is-scope-in-project-management/</w:t>
              </w:r>
            </w:p>
            <w:p w:rsidR="00CE1DFC" w:rsidRPr="00CE1DFC" w:rsidRDefault="00FC6318" w:rsidP="00016D99">
              <w:r>
                <w:rPr>
                  <w:b/>
                  <w:bCs/>
                  <w:noProof/>
                </w:rPr>
                <w:fldChar w:fldCharType="end"/>
              </w:r>
            </w:p>
          </w:sdtContent>
        </w:sdt>
      </w:sdtContent>
    </w:sdt>
    <w:sectPr w:rsidR="00CE1DFC" w:rsidRPr="00CE1DF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E276A"/>
    <w:multiLevelType w:val="hybridMultilevel"/>
    <w:tmpl w:val="7C0A2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61686"/>
    <w:multiLevelType w:val="hybridMultilevel"/>
    <w:tmpl w:val="F990A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37A11"/>
    <w:multiLevelType w:val="hybridMultilevel"/>
    <w:tmpl w:val="DC100C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0B3735"/>
    <w:multiLevelType w:val="hybridMultilevel"/>
    <w:tmpl w:val="7834F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536304"/>
    <w:multiLevelType w:val="hybridMultilevel"/>
    <w:tmpl w:val="C30A0CC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 w15:restartNumberingAfterBreak="0">
    <w:nsid w:val="1EA2670A"/>
    <w:multiLevelType w:val="hybridMultilevel"/>
    <w:tmpl w:val="57FE0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86B1C"/>
    <w:multiLevelType w:val="hybridMultilevel"/>
    <w:tmpl w:val="A732A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055026"/>
    <w:multiLevelType w:val="hybridMultilevel"/>
    <w:tmpl w:val="D7A8C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52B26D8"/>
    <w:multiLevelType w:val="multilevel"/>
    <w:tmpl w:val="E65C1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8463F"/>
    <w:multiLevelType w:val="hybridMultilevel"/>
    <w:tmpl w:val="3B1C1F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B1457CE"/>
    <w:multiLevelType w:val="hybridMultilevel"/>
    <w:tmpl w:val="5E8A4B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7077E2"/>
    <w:multiLevelType w:val="hybridMultilevel"/>
    <w:tmpl w:val="E090A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31B4C24"/>
    <w:multiLevelType w:val="hybridMultilevel"/>
    <w:tmpl w:val="8A7C209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3" w15:restartNumberingAfterBreak="0">
    <w:nsid w:val="648A46CA"/>
    <w:multiLevelType w:val="hybridMultilevel"/>
    <w:tmpl w:val="AF0E4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5914727"/>
    <w:multiLevelType w:val="multilevel"/>
    <w:tmpl w:val="AF96B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015A0F"/>
    <w:multiLevelType w:val="hybridMultilevel"/>
    <w:tmpl w:val="713A5FA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6" w15:restartNumberingAfterBreak="0">
    <w:nsid w:val="7258647D"/>
    <w:multiLevelType w:val="hybridMultilevel"/>
    <w:tmpl w:val="D4C4F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8"/>
  </w:num>
  <w:num w:numId="4">
    <w:abstractNumId w:val="5"/>
  </w:num>
  <w:num w:numId="5">
    <w:abstractNumId w:val="14"/>
  </w:num>
  <w:num w:numId="6">
    <w:abstractNumId w:val="10"/>
  </w:num>
  <w:num w:numId="7">
    <w:abstractNumId w:val="1"/>
  </w:num>
  <w:num w:numId="8">
    <w:abstractNumId w:val="2"/>
  </w:num>
  <w:num w:numId="9">
    <w:abstractNumId w:val="13"/>
  </w:num>
  <w:num w:numId="10">
    <w:abstractNumId w:val="6"/>
  </w:num>
  <w:num w:numId="11">
    <w:abstractNumId w:val="11"/>
  </w:num>
  <w:num w:numId="12">
    <w:abstractNumId w:val="7"/>
  </w:num>
  <w:num w:numId="13">
    <w:abstractNumId w:val="15"/>
  </w:num>
  <w:num w:numId="14">
    <w:abstractNumId w:val="4"/>
  </w:num>
  <w:num w:numId="15">
    <w:abstractNumId w:val="16"/>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5367"/>
    <w:rsid w:val="00016D99"/>
    <w:rsid w:val="00053564"/>
    <w:rsid w:val="000728BD"/>
    <w:rsid w:val="000D5BD1"/>
    <w:rsid w:val="000E2D13"/>
    <w:rsid w:val="000E3C6D"/>
    <w:rsid w:val="000E48E5"/>
    <w:rsid w:val="000E60C2"/>
    <w:rsid w:val="00122EBC"/>
    <w:rsid w:val="00125A4A"/>
    <w:rsid w:val="00152CA5"/>
    <w:rsid w:val="001F63B0"/>
    <w:rsid w:val="00202B5C"/>
    <w:rsid w:val="002A60ED"/>
    <w:rsid w:val="002E6A8D"/>
    <w:rsid w:val="003E328B"/>
    <w:rsid w:val="00437027"/>
    <w:rsid w:val="00446A3C"/>
    <w:rsid w:val="00454682"/>
    <w:rsid w:val="004573DB"/>
    <w:rsid w:val="00460254"/>
    <w:rsid w:val="005131D7"/>
    <w:rsid w:val="005350DA"/>
    <w:rsid w:val="005E21A2"/>
    <w:rsid w:val="00687434"/>
    <w:rsid w:val="00703D5E"/>
    <w:rsid w:val="007661D2"/>
    <w:rsid w:val="007C651C"/>
    <w:rsid w:val="007D31AD"/>
    <w:rsid w:val="00805F84"/>
    <w:rsid w:val="0081141A"/>
    <w:rsid w:val="00867A42"/>
    <w:rsid w:val="00871347"/>
    <w:rsid w:val="0089789D"/>
    <w:rsid w:val="008D7ED4"/>
    <w:rsid w:val="0099285C"/>
    <w:rsid w:val="009C5B10"/>
    <w:rsid w:val="009E7306"/>
    <w:rsid w:val="00A40AEF"/>
    <w:rsid w:val="00A4697D"/>
    <w:rsid w:val="00A57FA8"/>
    <w:rsid w:val="00B35367"/>
    <w:rsid w:val="00B82AEE"/>
    <w:rsid w:val="00B96CB7"/>
    <w:rsid w:val="00C07B92"/>
    <w:rsid w:val="00C11678"/>
    <w:rsid w:val="00C24F8F"/>
    <w:rsid w:val="00C25F75"/>
    <w:rsid w:val="00C37990"/>
    <w:rsid w:val="00C43619"/>
    <w:rsid w:val="00C674E3"/>
    <w:rsid w:val="00C72DF1"/>
    <w:rsid w:val="00CB47CE"/>
    <w:rsid w:val="00CE1DFC"/>
    <w:rsid w:val="00D27915"/>
    <w:rsid w:val="00D60623"/>
    <w:rsid w:val="00DB1077"/>
    <w:rsid w:val="00DD549B"/>
    <w:rsid w:val="00E056D5"/>
    <w:rsid w:val="00E344BB"/>
    <w:rsid w:val="00E92373"/>
    <w:rsid w:val="00EB5F82"/>
    <w:rsid w:val="00EB6365"/>
    <w:rsid w:val="00EF39EF"/>
    <w:rsid w:val="00FA2364"/>
    <w:rsid w:val="00FC6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5F044"/>
  <w15:docId w15:val="{E1D22074-F78B-445C-8E80-BD998D92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A3C"/>
    <w:rPr>
      <w:rFonts w:ascii="Calibri" w:eastAsia="Calibri" w:hAnsi="Calibri" w:cs="Times New Roman"/>
    </w:rPr>
  </w:style>
  <w:style w:type="paragraph" w:styleId="Heading1">
    <w:name w:val="heading 1"/>
    <w:basedOn w:val="Normal"/>
    <w:next w:val="Normal"/>
    <w:link w:val="Heading1Char"/>
    <w:uiPriority w:val="9"/>
    <w:qFormat/>
    <w:rsid w:val="0087134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7134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728B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682"/>
    <w:pPr>
      <w:ind w:left="720"/>
      <w:contextualSpacing/>
    </w:pPr>
  </w:style>
  <w:style w:type="character" w:styleId="Hyperlink">
    <w:name w:val="Hyperlink"/>
    <w:basedOn w:val="DefaultParagraphFont"/>
    <w:uiPriority w:val="99"/>
    <w:unhideWhenUsed/>
    <w:rsid w:val="00D27915"/>
    <w:rPr>
      <w:color w:val="0000FF" w:themeColor="hyperlink"/>
      <w:u w:val="single"/>
    </w:rPr>
  </w:style>
  <w:style w:type="character" w:styleId="UnresolvedMention">
    <w:name w:val="Unresolved Mention"/>
    <w:basedOn w:val="DefaultParagraphFont"/>
    <w:uiPriority w:val="99"/>
    <w:semiHidden/>
    <w:unhideWhenUsed/>
    <w:rsid w:val="00D27915"/>
    <w:rPr>
      <w:color w:val="808080"/>
      <w:shd w:val="clear" w:color="auto" w:fill="E6E6E6"/>
    </w:rPr>
  </w:style>
  <w:style w:type="table" w:styleId="GridTable5Dark-Accent4">
    <w:name w:val="Grid Table 5 Dark Accent 4"/>
    <w:basedOn w:val="TableNormal"/>
    <w:uiPriority w:val="50"/>
    <w:rsid w:val="00867A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867A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Title">
    <w:name w:val="Title"/>
    <w:basedOn w:val="Normal"/>
    <w:next w:val="Normal"/>
    <w:link w:val="TitleChar"/>
    <w:uiPriority w:val="10"/>
    <w:qFormat/>
    <w:rsid w:val="008713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34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7134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71347"/>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871347"/>
    <w:pPr>
      <w:spacing w:line="259" w:lineRule="auto"/>
      <w:outlineLvl w:val="9"/>
    </w:pPr>
    <w:rPr>
      <w:lang w:val="en-US"/>
    </w:rPr>
  </w:style>
  <w:style w:type="paragraph" w:styleId="TOC1">
    <w:name w:val="toc 1"/>
    <w:basedOn w:val="Normal"/>
    <w:next w:val="Normal"/>
    <w:autoRedefine/>
    <w:uiPriority w:val="39"/>
    <w:unhideWhenUsed/>
    <w:rsid w:val="00871347"/>
    <w:pPr>
      <w:spacing w:after="100"/>
    </w:pPr>
  </w:style>
  <w:style w:type="paragraph" w:styleId="TOC2">
    <w:name w:val="toc 2"/>
    <w:basedOn w:val="Normal"/>
    <w:next w:val="Normal"/>
    <w:autoRedefine/>
    <w:uiPriority w:val="39"/>
    <w:unhideWhenUsed/>
    <w:rsid w:val="00871347"/>
    <w:pPr>
      <w:spacing w:after="100"/>
      <w:ind w:left="220"/>
    </w:pPr>
  </w:style>
  <w:style w:type="character" w:customStyle="1" w:styleId="Heading3Char">
    <w:name w:val="Heading 3 Char"/>
    <w:basedOn w:val="DefaultParagraphFont"/>
    <w:link w:val="Heading3"/>
    <w:uiPriority w:val="9"/>
    <w:rsid w:val="000728BD"/>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0728BD"/>
    <w:pPr>
      <w:spacing w:after="100"/>
      <w:ind w:left="440"/>
    </w:pPr>
  </w:style>
  <w:style w:type="table" w:customStyle="1" w:styleId="GridTable4-Accent41">
    <w:name w:val="Grid Table 4 - Accent 41"/>
    <w:basedOn w:val="TableNormal"/>
    <w:next w:val="GridTable4-Accent4"/>
    <w:uiPriority w:val="49"/>
    <w:rsid w:val="00053564"/>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4">
    <w:name w:val="Grid Table 4 Accent 4"/>
    <w:basedOn w:val="TableNormal"/>
    <w:uiPriority w:val="49"/>
    <w:rsid w:val="0005356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5Dark-Accent5">
    <w:name w:val="Grid Table 5 Dark Accent 5"/>
    <w:basedOn w:val="TableNormal"/>
    <w:uiPriority w:val="50"/>
    <w:rsid w:val="000535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3-Accent6">
    <w:name w:val="List Table 3 Accent 6"/>
    <w:basedOn w:val="TableNormal"/>
    <w:uiPriority w:val="48"/>
    <w:rsid w:val="00053564"/>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Accent6">
    <w:name w:val="List Table 4 Accent 6"/>
    <w:basedOn w:val="TableNormal"/>
    <w:uiPriority w:val="49"/>
    <w:rsid w:val="00053564"/>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6">
    <w:name w:val="Grid Table 4 Accent 6"/>
    <w:basedOn w:val="TableNormal"/>
    <w:uiPriority w:val="49"/>
    <w:rsid w:val="00053564"/>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1">
    <w:name w:val="Grid Table 4 Accent 1"/>
    <w:basedOn w:val="TableNormal"/>
    <w:uiPriority w:val="49"/>
    <w:rsid w:val="0089789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5">
    <w:name w:val="Grid Table 4 Accent 5"/>
    <w:basedOn w:val="TableNormal"/>
    <w:uiPriority w:val="49"/>
    <w:rsid w:val="0089789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alloonText">
    <w:name w:val="Balloon Text"/>
    <w:basedOn w:val="Normal"/>
    <w:link w:val="BalloonTextChar"/>
    <w:uiPriority w:val="99"/>
    <w:semiHidden/>
    <w:unhideWhenUsed/>
    <w:rsid w:val="009E73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306"/>
    <w:rPr>
      <w:rFonts w:ascii="Segoe UI" w:eastAsia="Calibri" w:hAnsi="Segoe UI" w:cs="Segoe UI"/>
      <w:sz w:val="18"/>
      <w:szCs w:val="18"/>
    </w:rPr>
  </w:style>
  <w:style w:type="paragraph" w:styleId="Bibliography">
    <w:name w:val="Bibliography"/>
    <w:basedOn w:val="Normal"/>
    <w:next w:val="Normal"/>
    <w:uiPriority w:val="37"/>
    <w:unhideWhenUsed/>
    <w:rsid w:val="00FC6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8810">
      <w:bodyDiv w:val="1"/>
      <w:marLeft w:val="0"/>
      <w:marRight w:val="0"/>
      <w:marTop w:val="0"/>
      <w:marBottom w:val="0"/>
      <w:divBdr>
        <w:top w:val="none" w:sz="0" w:space="0" w:color="auto"/>
        <w:left w:val="none" w:sz="0" w:space="0" w:color="auto"/>
        <w:bottom w:val="none" w:sz="0" w:space="0" w:color="auto"/>
        <w:right w:val="none" w:sz="0" w:space="0" w:color="auto"/>
      </w:divBdr>
    </w:div>
    <w:div w:id="98527464">
      <w:bodyDiv w:val="1"/>
      <w:marLeft w:val="0"/>
      <w:marRight w:val="0"/>
      <w:marTop w:val="0"/>
      <w:marBottom w:val="0"/>
      <w:divBdr>
        <w:top w:val="none" w:sz="0" w:space="0" w:color="auto"/>
        <w:left w:val="none" w:sz="0" w:space="0" w:color="auto"/>
        <w:bottom w:val="none" w:sz="0" w:space="0" w:color="auto"/>
        <w:right w:val="none" w:sz="0" w:space="0" w:color="auto"/>
      </w:divBdr>
      <w:divsChild>
        <w:div w:id="867530277">
          <w:marLeft w:val="0"/>
          <w:marRight w:val="0"/>
          <w:marTop w:val="0"/>
          <w:marBottom w:val="0"/>
          <w:divBdr>
            <w:top w:val="none" w:sz="0" w:space="0" w:color="auto"/>
            <w:left w:val="none" w:sz="0" w:space="0" w:color="auto"/>
            <w:bottom w:val="none" w:sz="0" w:space="0" w:color="auto"/>
            <w:right w:val="none" w:sz="0" w:space="0" w:color="auto"/>
          </w:divBdr>
          <w:divsChild>
            <w:div w:id="1095439926">
              <w:marLeft w:val="0"/>
              <w:marRight w:val="0"/>
              <w:marTop w:val="0"/>
              <w:marBottom w:val="0"/>
              <w:divBdr>
                <w:top w:val="none" w:sz="0" w:space="0" w:color="auto"/>
                <w:left w:val="none" w:sz="0" w:space="0" w:color="auto"/>
                <w:bottom w:val="none" w:sz="0" w:space="0" w:color="auto"/>
                <w:right w:val="none" w:sz="0" w:space="0" w:color="auto"/>
              </w:divBdr>
              <w:divsChild>
                <w:div w:id="127902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6994">
      <w:bodyDiv w:val="1"/>
      <w:marLeft w:val="0"/>
      <w:marRight w:val="0"/>
      <w:marTop w:val="0"/>
      <w:marBottom w:val="0"/>
      <w:divBdr>
        <w:top w:val="none" w:sz="0" w:space="0" w:color="auto"/>
        <w:left w:val="none" w:sz="0" w:space="0" w:color="auto"/>
        <w:bottom w:val="none" w:sz="0" w:space="0" w:color="auto"/>
        <w:right w:val="none" w:sz="0" w:space="0" w:color="auto"/>
      </w:divBdr>
    </w:div>
    <w:div w:id="161505516">
      <w:bodyDiv w:val="1"/>
      <w:marLeft w:val="0"/>
      <w:marRight w:val="0"/>
      <w:marTop w:val="0"/>
      <w:marBottom w:val="0"/>
      <w:divBdr>
        <w:top w:val="none" w:sz="0" w:space="0" w:color="auto"/>
        <w:left w:val="none" w:sz="0" w:space="0" w:color="auto"/>
        <w:bottom w:val="none" w:sz="0" w:space="0" w:color="auto"/>
        <w:right w:val="none" w:sz="0" w:space="0" w:color="auto"/>
      </w:divBdr>
    </w:div>
    <w:div w:id="168756021">
      <w:bodyDiv w:val="1"/>
      <w:marLeft w:val="0"/>
      <w:marRight w:val="0"/>
      <w:marTop w:val="0"/>
      <w:marBottom w:val="0"/>
      <w:divBdr>
        <w:top w:val="none" w:sz="0" w:space="0" w:color="auto"/>
        <w:left w:val="none" w:sz="0" w:space="0" w:color="auto"/>
        <w:bottom w:val="none" w:sz="0" w:space="0" w:color="auto"/>
        <w:right w:val="none" w:sz="0" w:space="0" w:color="auto"/>
      </w:divBdr>
    </w:div>
    <w:div w:id="175730823">
      <w:bodyDiv w:val="1"/>
      <w:marLeft w:val="0"/>
      <w:marRight w:val="0"/>
      <w:marTop w:val="0"/>
      <w:marBottom w:val="0"/>
      <w:divBdr>
        <w:top w:val="none" w:sz="0" w:space="0" w:color="auto"/>
        <w:left w:val="none" w:sz="0" w:space="0" w:color="auto"/>
        <w:bottom w:val="none" w:sz="0" w:space="0" w:color="auto"/>
        <w:right w:val="none" w:sz="0" w:space="0" w:color="auto"/>
      </w:divBdr>
    </w:div>
    <w:div w:id="197545624">
      <w:bodyDiv w:val="1"/>
      <w:marLeft w:val="0"/>
      <w:marRight w:val="0"/>
      <w:marTop w:val="0"/>
      <w:marBottom w:val="0"/>
      <w:divBdr>
        <w:top w:val="none" w:sz="0" w:space="0" w:color="auto"/>
        <w:left w:val="none" w:sz="0" w:space="0" w:color="auto"/>
        <w:bottom w:val="none" w:sz="0" w:space="0" w:color="auto"/>
        <w:right w:val="none" w:sz="0" w:space="0" w:color="auto"/>
      </w:divBdr>
    </w:div>
    <w:div w:id="256208212">
      <w:bodyDiv w:val="1"/>
      <w:marLeft w:val="0"/>
      <w:marRight w:val="0"/>
      <w:marTop w:val="0"/>
      <w:marBottom w:val="0"/>
      <w:divBdr>
        <w:top w:val="none" w:sz="0" w:space="0" w:color="auto"/>
        <w:left w:val="none" w:sz="0" w:space="0" w:color="auto"/>
        <w:bottom w:val="none" w:sz="0" w:space="0" w:color="auto"/>
        <w:right w:val="none" w:sz="0" w:space="0" w:color="auto"/>
      </w:divBdr>
    </w:div>
    <w:div w:id="299382281">
      <w:bodyDiv w:val="1"/>
      <w:marLeft w:val="0"/>
      <w:marRight w:val="0"/>
      <w:marTop w:val="0"/>
      <w:marBottom w:val="0"/>
      <w:divBdr>
        <w:top w:val="none" w:sz="0" w:space="0" w:color="auto"/>
        <w:left w:val="none" w:sz="0" w:space="0" w:color="auto"/>
        <w:bottom w:val="none" w:sz="0" w:space="0" w:color="auto"/>
        <w:right w:val="none" w:sz="0" w:space="0" w:color="auto"/>
      </w:divBdr>
    </w:div>
    <w:div w:id="321348071">
      <w:bodyDiv w:val="1"/>
      <w:marLeft w:val="0"/>
      <w:marRight w:val="0"/>
      <w:marTop w:val="0"/>
      <w:marBottom w:val="0"/>
      <w:divBdr>
        <w:top w:val="none" w:sz="0" w:space="0" w:color="auto"/>
        <w:left w:val="none" w:sz="0" w:space="0" w:color="auto"/>
        <w:bottom w:val="none" w:sz="0" w:space="0" w:color="auto"/>
        <w:right w:val="none" w:sz="0" w:space="0" w:color="auto"/>
      </w:divBdr>
    </w:div>
    <w:div w:id="339162410">
      <w:bodyDiv w:val="1"/>
      <w:marLeft w:val="0"/>
      <w:marRight w:val="0"/>
      <w:marTop w:val="0"/>
      <w:marBottom w:val="0"/>
      <w:divBdr>
        <w:top w:val="none" w:sz="0" w:space="0" w:color="auto"/>
        <w:left w:val="none" w:sz="0" w:space="0" w:color="auto"/>
        <w:bottom w:val="none" w:sz="0" w:space="0" w:color="auto"/>
        <w:right w:val="none" w:sz="0" w:space="0" w:color="auto"/>
      </w:divBdr>
    </w:div>
    <w:div w:id="357781159">
      <w:bodyDiv w:val="1"/>
      <w:marLeft w:val="0"/>
      <w:marRight w:val="0"/>
      <w:marTop w:val="0"/>
      <w:marBottom w:val="0"/>
      <w:divBdr>
        <w:top w:val="none" w:sz="0" w:space="0" w:color="auto"/>
        <w:left w:val="none" w:sz="0" w:space="0" w:color="auto"/>
        <w:bottom w:val="none" w:sz="0" w:space="0" w:color="auto"/>
        <w:right w:val="none" w:sz="0" w:space="0" w:color="auto"/>
      </w:divBdr>
    </w:div>
    <w:div w:id="390271877">
      <w:bodyDiv w:val="1"/>
      <w:marLeft w:val="0"/>
      <w:marRight w:val="0"/>
      <w:marTop w:val="0"/>
      <w:marBottom w:val="0"/>
      <w:divBdr>
        <w:top w:val="none" w:sz="0" w:space="0" w:color="auto"/>
        <w:left w:val="none" w:sz="0" w:space="0" w:color="auto"/>
        <w:bottom w:val="none" w:sz="0" w:space="0" w:color="auto"/>
        <w:right w:val="none" w:sz="0" w:space="0" w:color="auto"/>
      </w:divBdr>
    </w:div>
    <w:div w:id="412438624">
      <w:bodyDiv w:val="1"/>
      <w:marLeft w:val="0"/>
      <w:marRight w:val="0"/>
      <w:marTop w:val="0"/>
      <w:marBottom w:val="0"/>
      <w:divBdr>
        <w:top w:val="none" w:sz="0" w:space="0" w:color="auto"/>
        <w:left w:val="none" w:sz="0" w:space="0" w:color="auto"/>
        <w:bottom w:val="none" w:sz="0" w:space="0" w:color="auto"/>
        <w:right w:val="none" w:sz="0" w:space="0" w:color="auto"/>
      </w:divBdr>
    </w:div>
    <w:div w:id="413741897">
      <w:bodyDiv w:val="1"/>
      <w:marLeft w:val="0"/>
      <w:marRight w:val="0"/>
      <w:marTop w:val="0"/>
      <w:marBottom w:val="0"/>
      <w:divBdr>
        <w:top w:val="none" w:sz="0" w:space="0" w:color="auto"/>
        <w:left w:val="none" w:sz="0" w:space="0" w:color="auto"/>
        <w:bottom w:val="none" w:sz="0" w:space="0" w:color="auto"/>
        <w:right w:val="none" w:sz="0" w:space="0" w:color="auto"/>
      </w:divBdr>
    </w:div>
    <w:div w:id="422148741">
      <w:bodyDiv w:val="1"/>
      <w:marLeft w:val="0"/>
      <w:marRight w:val="0"/>
      <w:marTop w:val="0"/>
      <w:marBottom w:val="0"/>
      <w:divBdr>
        <w:top w:val="none" w:sz="0" w:space="0" w:color="auto"/>
        <w:left w:val="none" w:sz="0" w:space="0" w:color="auto"/>
        <w:bottom w:val="none" w:sz="0" w:space="0" w:color="auto"/>
        <w:right w:val="none" w:sz="0" w:space="0" w:color="auto"/>
      </w:divBdr>
    </w:div>
    <w:div w:id="502282517">
      <w:bodyDiv w:val="1"/>
      <w:marLeft w:val="0"/>
      <w:marRight w:val="0"/>
      <w:marTop w:val="0"/>
      <w:marBottom w:val="0"/>
      <w:divBdr>
        <w:top w:val="none" w:sz="0" w:space="0" w:color="auto"/>
        <w:left w:val="none" w:sz="0" w:space="0" w:color="auto"/>
        <w:bottom w:val="none" w:sz="0" w:space="0" w:color="auto"/>
        <w:right w:val="none" w:sz="0" w:space="0" w:color="auto"/>
      </w:divBdr>
    </w:div>
    <w:div w:id="524252746">
      <w:bodyDiv w:val="1"/>
      <w:marLeft w:val="0"/>
      <w:marRight w:val="0"/>
      <w:marTop w:val="0"/>
      <w:marBottom w:val="0"/>
      <w:divBdr>
        <w:top w:val="none" w:sz="0" w:space="0" w:color="auto"/>
        <w:left w:val="none" w:sz="0" w:space="0" w:color="auto"/>
        <w:bottom w:val="none" w:sz="0" w:space="0" w:color="auto"/>
        <w:right w:val="none" w:sz="0" w:space="0" w:color="auto"/>
      </w:divBdr>
    </w:div>
    <w:div w:id="538394292">
      <w:bodyDiv w:val="1"/>
      <w:marLeft w:val="0"/>
      <w:marRight w:val="0"/>
      <w:marTop w:val="0"/>
      <w:marBottom w:val="0"/>
      <w:divBdr>
        <w:top w:val="none" w:sz="0" w:space="0" w:color="auto"/>
        <w:left w:val="none" w:sz="0" w:space="0" w:color="auto"/>
        <w:bottom w:val="none" w:sz="0" w:space="0" w:color="auto"/>
        <w:right w:val="none" w:sz="0" w:space="0" w:color="auto"/>
      </w:divBdr>
    </w:div>
    <w:div w:id="558437706">
      <w:bodyDiv w:val="1"/>
      <w:marLeft w:val="0"/>
      <w:marRight w:val="0"/>
      <w:marTop w:val="0"/>
      <w:marBottom w:val="0"/>
      <w:divBdr>
        <w:top w:val="none" w:sz="0" w:space="0" w:color="auto"/>
        <w:left w:val="none" w:sz="0" w:space="0" w:color="auto"/>
        <w:bottom w:val="none" w:sz="0" w:space="0" w:color="auto"/>
        <w:right w:val="none" w:sz="0" w:space="0" w:color="auto"/>
      </w:divBdr>
    </w:div>
    <w:div w:id="558903659">
      <w:bodyDiv w:val="1"/>
      <w:marLeft w:val="0"/>
      <w:marRight w:val="0"/>
      <w:marTop w:val="0"/>
      <w:marBottom w:val="0"/>
      <w:divBdr>
        <w:top w:val="none" w:sz="0" w:space="0" w:color="auto"/>
        <w:left w:val="none" w:sz="0" w:space="0" w:color="auto"/>
        <w:bottom w:val="none" w:sz="0" w:space="0" w:color="auto"/>
        <w:right w:val="none" w:sz="0" w:space="0" w:color="auto"/>
      </w:divBdr>
    </w:div>
    <w:div w:id="594092441">
      <w:bodyDiv w:val="1"/>
      <w:marLeft w:val="0"/>
      <w:marRight w:val="0"/>
      <w:marTop w:val="0"/>
      <w:marBottom w:val="0"/>
      <w:divBdr>
        <w:top w:val="none" w:sz="0" w:space="0" w:color="auto"/>
        <w:left w:val="none" w:sz="0" w:space="0" w:color="auto"/>
        <w:bottom w:val="none" w:sz="0" w:space="0" w:color="auto"/>
        <w:right w:val="none" w:sz="0" w:space="0" w:color="auto"/>
      </w:divBdr>
    </w:div>
    <w:div w:id="721371203">
      <w:bodyDiv w:val="1"/>
      <w:marLeft w:val="0"/>
      <w:marRight w:val="0"/>
      <w:marTop w:val="0"/>
      <w:marBottom w:val="0"/>
      <w:divBdr>
        <w:top w:val="none" w:sz="0" w:space="0" w:color="auto"/>
        <w:left w:val="none" w:sz="0" w:space="0" w:color="auto"/>
        <w:bottom w:val="none" w:sz="0" w:space="0" w:color="auto"/>
        <w:right w:val="none" w:sz="0" w:space="0" w:color="auto"/>
      </w:divBdr>
    </w:div>
    <w:div w:id="830367916">
      <w:bodyDiv w:val="1"/>
      <w:marLeft w:val="0"/>
      <w:marRight w:val="0"/>
      <w:marTop w:val="0"/>
      <w:marBottom w:val="0"/>
      <w:divBdr>
        <w:top w:val="none" w:sz="0" w:space="0" w:color="auto"/>
        <w:left w:val="none" w:sz="0" w:space="0" w:color="auto"/>
        <w:bottom w:val="none" w:sz="0" w:space="0" w:color="auto"/>
        <w:right w:val="none" w:sz="0" w:space="0" w:color="auto"/>
      </w:divBdr>
    </w:div>
    <w:div w:id="833954598">
      <w:bodyDiv w:val="1"/>
      <w:marLeft w:val="0"/>
      <w:marRight w:val="0"/>
      <w:marTop w:val="0"/>
      <w:marBottom w:val="0"/>
      <w:divBdr>
        <w:top w:val="none" w:sz="0" w:space="0" w:color="auto"/>
        <w:left w:val="none" w:sz="0" w:space="0" w:color="auto"/>
        <w:bottom w:val="none" w:sz="0" w:space="0" w:color="auto"/>
        <w:right w:val="none" w:sz="0" w:space="0" w:color="auto"/>
      </w:divBdr>
    </w:div>
    <w:div w:id="835144633">
      <w:bodyDiv w:val="1"/>
      <w:marLeft w:val="0"/>
      <w:marRight w:val="0"/>
      <w:marTop w:val="0"/>
      <w:marBottom w:val="0"/>
      <w:divBdr>
        <w:top w:val="none" w:sz="0" w:space="0" w:color="auto"/>
        <w:left w:val="none" w:sz="0" w:space="0" w:color="auto"/>
        <w:bottom w:val="none" w:sz="0" w:space="0" w:color="auto"/>
        <w:right w:val="none" w:sz="0" w:space="0" w:color="auto"/>
      </w:divBdr>
    </w:div>
    <w:div w:id="914049303">
      <w:bodyDiv w:val="1"/>
      <w:marLeft w:val="0"/>
      <w:marRight w:val="0"/>
      <w:marTop w:val="0"/>
      <w:marBottom w:val="0"/>
      <w:divBdr>
        <w:top w:val="none" w:sz="0" w:space="0" w:color="auto"/>
        <w:left w:val="none" w:sz="0" w:space="0" w:color="auto"/>
        <w:bottom w:val="none" w:sz="0" w:space="0" w:color="auto"/>
        <w:right w:val="none" w:sz="0" w:space="0" w:color="auto"/>
      </w:divBdr>
    </w:div>
    <w:div w:id="922304364">
      <w:bodyDiv w:val="1"/>
      <w:marLeft w:val="0"/>
      <w:marRight w:val="0"/>
      <w:marTop w:val="0"/>
      <w:marBottom w:val="0"/>
      <w:divBdr>
        <w:top w:val="none" w:sz="0" w:space="0" w:color="auto"/>
        <w:left w:val="none" w:sz="0" w:space="0" w:color="auto"/>
        <w:bottom w:val="none" w:sz="0" w:space="0" w:color="auto"/>
        <w:right w:val="none" w:sz="0" w:space="0" w:color="auto"/>
      </w:divBdr>
    </w:div>
    <w:div w:id="950087814">
      <w:bodyDiv w:val="1"/>
      <w:marLeft w:val="0"/>
      <w:marRight w:val="0"/>
      <w:marTop w:val="0"/>
      <w:marBottom w:val="0"/>
      <w:divBdr>
        <w:top w:val="none" w:sz="0" w:space="0" w:color="auto"/>
        <w:left w:val="none" w:sz="0" w:space="0" w:color="auto"/>
        <w:bottom w:val="none" w:sz="0" w:space="0" w:color="auto"/>
        <w:right w:val="none" w:sz="0" w:space="0" w:color="auto"/>
      </w:divBdr>
    </w:div>
    <w:div w:id="1000692105">
      <w:bodyDiv w:val="1"/>
      <w:marLeft w:val="0"/>
      <w:marRight w:val="0"/>
      <w:marTop w:val="0"/>
      <w:marBottom w:val="0"/>
      <w:divBdr>
        <w:top w:val="none" w:sz="0" w:space="0" w:color="auto"/>
        <w:left w:val="none" w:sz="0" w:space="0" w:color="auto"/>
        <w:bottom w:val="none" w:sz="0" w:space="0" w:color="auto"/>
        <w:right w:val="none" w:sz="0" w:space="0" w:color="auto"/>
      </w:divBdr>
    </w:div>
    <w:div w:id="1043947317">
      <w:bodyDiv w:val="1"/>
      <w:marLeft w:val="0"/>
      <w:marRight w:val="0"/>
      <w:marTop w:val="0"/>
      <w:marBottom w:val="0"/>
      <w:divBdr>
        <w:top w:val="none" w:sz="0" w:space="0" w:color="auto"/>
        <w:left w:val="none" w:sz="0" w:space="0" w:color="auto"/>
        <w:bottom w:val="none" w:sz="0" w:space="0" w:color="auto"/>
        <w:right w:val="none" w:sz="0" w:space="0" w:color="auto"/>
      </w:divBdr>
    </w:div>
    <w:div w:id="1068455356">
      <w:bodyDiv w:val="1"/>
      <w:marLeft w:val="0"/>
      <w:marRight w:val="0"/>
      <w:marTop w:val="0"/>
      <w:marBottom w:val="0"/>
      <w:divBdr>
        <w:top w:val="none" w:sz="0" w:space="0" w:color="auto"/>
        <w:left w:val="none" w:sz="0" w:space="0" w:color="auto"/>
        <w:bottom w:val="none" w:sz="0" w:space="0" w:color="auto"/>
        <w:right w:val="none" w:sz="0" w:space="0" w:color="auto"/>
      </w:divBdr>
    </w:div>
    <w:div w:id="1085033373">
      <w:bodyDiv w:val="1"/>
      <w:marLeft w:val="0"/>
      <w:marRight w:val="0"/>
      <w:marTop w:val="0"/>
      <w:marBottom w:val="0"/>
      <w:divBdr>
        <w:top w:val="none" w:sz="0" w:space="0" w:color="auto"/>
        <w:left w:val="none" w:sz="0" w:space="0" w:color="auto"/>
        <w:bottom w:val="none" w:sz="0" w:space="0" w:color="auto"/>
        <w:right w:val="none" w:sz="0" w:space="0" w:color="auto"/>
      </w:divBdr>
    </w:div>
    <w:div w:id="1155074325">
      <w:bodyDiv w:val="1"/>
      <w:marLeft w:val="0"/>
      <w:marRight w:val="0"/>
      <w:marTop w:val="0"/>
      <w:marBottom w:val="0"/>
      <w:divBdr>
        <w:top w:val="none" w:sz="0" w:space="0" w:color="auto"/>
        <w:left w:val="none" w:sz="0" w:space="0" w:color="auto"/>
        <w:bottom w:val="none" w:sz="0" w:space="0" w:color="auto"/>
        <w:right w:val="none" w:sz="0" w:space="0" w:color="auto"/>
      </w:divBdr>
    </w:div>
    <w:div w:id="1155994563">
      <w:bodyDiv w:val="1"/>
      <w:marLeft w:val="0"/>
      <w:marRight w:val="0"/>
      <w:marTop w:val="0"/>
      <w:marBottom w:val="0"/>
      <w:divBdr>
        <w:top w:val="none" w:sz="0" w:space="0" w:color="auto"/>
        <w:left w:val="none" w:sz="0" w:space="0" w:color="auto"/>
        <w:bottom w:val="none" w:sz="0" w:space="0" w:color="auto"/>
        <w:right w:val="none" w:sz="0" w:space="0" w:color="auto"/>
      </w:divBdr>
    </w:div>
    <w:div w:id="1161384078">
      <w:bodyDiv w:val="1"/>
      <w:marLeft w:val="0"/>
      <w:marRight w:val="0"/>
      <w:marTop w:val="0"/>
      <w:marBottom w:val="0"/>
      <w:divBdr>
        <w:top w:val="none" w:sz="0" w:space="0" w:color="auto"/>
        <w:left w:val="none" w:sz="0" w:space="0" w:color="auto"/>
        <w:bottom w:val="none" w:sz="0" w:space="0" w:color="auto"/>
        <w:right w:val="none" w:sz="0" w:space="0" w:color="auto"/>
      </w:divBdr>
    </w:div>
    <w:div w:id="1178541689">
      <w:bodyDiv w:val="1"/>
      <w:marLeft w:val="0"/>
      <w:marRight w:val="0"/>
      <w:marTop w:val="0"/>
      <w:marBottom w:val="0"/>
      <w:divBdr>
        <w:top w:val="none" w:sz="0" w:space="0" w:color="auto"/>
        <w:left w:val="none" w:sz="0" w:space="0" w:color="auto"/>
        <w:bottom w:val="none" w:sz="0" w:space="0" w:color="auto"/>
        <w:right w:val="none" w:sz="0" w:space="0" w:color="auto"/>
      </w:divBdr>
    </w:div>
    <w:div w:id="1201892619">
      <w:bodyDiv w:val="1"/>
      <w:marLeft w:val="0"/>
      <w:marRight w:val="0"/>
      <w:marTop w:val="0"/>
      <w:marBottom w:val="0"/>
      <w:divBdr>
        <w:top w:val="none" w:sz="0" w:space="0" w:color="auto"/>
        <w:left w:val="none" w:sz="0" w:space="0" w:color="auto"/>
        <w:bottom w:val="none" w:sz="0" w:space="0" w:color="auto"/>
        <w:right w:val="none" w:sz="0" w:space="0" w:color="auto"/>
      </w:divBdr>
    </w:div>
    <w:div w:id="1245914635">
      <w:bodyDiv w:val="1"/>
      <w:marLeft w:val="0"/>
      <w:marRight w:val="0"/>
      <w:marTop w:val="0"/>
      <w:marBottom w:val="0"/>
      <w:divBdr>
        <w:top w:val="none" w:sz="0" w:space="0" w:color="auto"/>
        <w:left w:val="none" w:sz="0" w:space="0" w:color="auto"/>
        <w:bottom w:val="none" w:sz="0" w:space="0" w:color="auto"/>
        <w:right w:val="none" w:sz="0" w:space="0" w:color="auto"/>
      </w:divBdr>
    </w:div>
    <w:div w:id="1264846007">
      <w:bodyDiv w:val="1"/>
      <w:marLeft w:val="0"/>
      <w:marRight w:val="0"/>
      <w:marTop w:val="0"/>
      <w:marBottom w:val="0"/>
      <w:divBdr>
        <w:top w:val="none" w:sz="0" w:space="0" w:color="auto"/>
        <w:left w:val="none" w:sz="0" w:space="0" w:color="auto"/>
        <w:bottom w:val="none" w:sz="0" w:space="0" w:color="auto"/>
        <w:right w:val="none" w:sz="0" w:space="0" w:color="auto"/>
      </w:divBdr>
    </w:div>
    <w:div w:id="1299259949">
      <w:bodyDiv w:val="1"/>
      <w:marLeft w:val="0"/>
      <w:marRight w:val="0"/>
      <w:marTop w:val="0"/>
      <w:marBottom w:val="0"/>
      <w:divBdr>
        <w:top w:val="none" w:sz="0" w:space="0" w:color="auto"/>
        <w:left w:val="none" w:sz="0" w:space="0" w:color="auto"/>
        <w:bottom w:val="none" w:sz="0" w:space="0" w:color="auto"/>
        <w:right w:val="none" w:sz="0" w:space="0" w:color="auto"/>
      </w:divBdr>
    </w:div>
    <w:div w:id="1359356293">
      <w:bodyDiv w:val="1"/>
      <w:marLeft w:val="0"/>
      <w:marRight w:val="0"/>
      <w:marTop w:val="0"/>
      <w:marBottom w:val="0"/>
      <w:divBdr>
        <w:top w:val="none" w:sz="0" w:space="0" w:color="auto"/>
        <w:left w:val="none" w:sz="0" w:space="0" w:color="auto"/>
        <w:bottom w:val="none" w:sz="0" w:space="0" w:color="auto"/>
        <w:right w:val="none" w:sz="0" w:space="0" w:color="auto"/>
      </w:divBdr>
    </w:div>
    <w:div w:id="1402412251">
      <w:bodyDiv w:val="1"/>
      <w:marLeft w:val="0"/>
      <w:marRight w:val="0"/>
      <w:marTop w:val="0"/>
      <w:marBottom w:val="0"/>
      <w:divBdr>
        <w:top w:val="none" w:sz="0" w:space="0" w:color="auto"/>
        <w:left w:val="none" w:sz="0" w:space="0" w:color="auto"/>
        <w:bottom w:val="none" w:sz="0" w:space="0" w:color="auto"/>
        <w:right w:val="none" w:sz="0" w:space="0" w:color="auto"/>
      </w:divBdr>
    </w:div>
    <w:div w:id="1434202112">
      <w:bodyDiv w:val="1"/>
      <w:marLeft w:val="0"/>
      <w:marRight w:val="0"/>
      <w:marTop w:val="0"/>
      <w:marBottom w:val="0"/>
      <w:divBdr>
        <w:top w:val="none" w:sz="0" w:space="0" w:color="auto"/>
        <w:left w:val="none" w:sz="0" w:space="0" w:color="auto"/>
        <w:bottom w:val="none" w:sz="0" w:space="0" w:color="auto"/>
        <w:right w:val="none" w:sz="0" w:space="0" w:color="auto"/>
      </w:divBdr>
    </w:div>
    <w:div w:id="1473399128">
      <w:bodyDiv w:val="1"/>
      <w:marLeft w:val="0"/>
      <w:marRight w:val="0"/>
      <w:marTop w:val="0"/>
      <w:marBottom w:val="0"/>
      <w:divBdr>
        <w:top w:val="none" w:sz="0" w:space="0" w:color="auto"/>
        <w:left w:val="none" w:sz="0" w:space="0" w:color="auto"/>
        <w:bottom w:val="none" w:sz="0" w:space="0" w:color="auto"/>
        <w:right w:val="none" w:sz="0" w:space="0" w:color="auto"/>
      </w:divBdr>
    </w:div>
    <w:div w:id="1478646111">
      <w:bodyDiv w:val="1"/>
      <w:marLeft w:val="0"/>
      <w:marRight w:val="0"/>
      <w:marTop w:val="0"/>
      <w:marBottom w:val="0"/>
      <w:divBdr>
        <w:top w:val="none" w:sz="0" w:space="0" w:color="auto"/>
        <w:left w:val="none" w:sz="0" w:space="0" w:color="auto"/>
        <w:bottom w:val="none" w:sz="0" w:space="0" w:color="auto"/>
        <w:right w:val="none" w:sz="0" w:space="0" w:color="auto"/>
      </w:divBdr>
    </w:div>
    <w:div w:id="1563172450">
      <w:bodyDiv w:val="1"/>
      <w:marLeft w:val="0"/>
      <w:marRight w:val="0"/>
      <w:marTop w:val="0"/>
      <w:marBottom w:val="0"/>
      <w:divBdr>
        <w:top w:val="none" w:sz="0" w:space="0" w:color="auto"/>
        <w:left w:val="none" w:sz="0" w:space="0" w:color="auto"/>
        <w:bottom w:val="none" w:sz="0" w:space="0" w:color="auto"/>
        <w:right w:val="none" w:sz="0" w:space="0" w:color="auto"/>
      </w:divBdr>
    </w:div>
    <w:div w:id="1588731184">
      <w:bodyDiv w:val="1"/>
      <w:marLeft w:val="0"/>
      <w:marRight w:val="0"/>
      <w:marTop w:val="0"/>
      <w:marBottom w:val="0"/>
      <w:divBdr>
        <w:top w:val="none" w:sz="0" w:space="0" w:color="auto"/>
        <w:left w:val="none" w:sz="0" w:space="0" w:color="auto"/>
        <w:bottom w:val="none" w:sz="0" w:space="0" w:color="auto"/>
        <w:right w:val="none" w:sz="0" w:space="0" w:color="auto"/>
      </w:divBdr>
    </w:div>
    <w:div w:id="1596402952">
      <w:bodyDiv w:val="1"/>
      <w:marLeft w:val="0"/>
      <w:marRight w:val="0"/>
      <w:marTop w:val="0"/>
      <w:marBottom w:val="0"/>
      <w:divBdr>
        <w:top w:val="none" w:sz="0" w:space="0" w:color="auto"/>
        <w:left w:val="none" w:sz="0" w:space="0" w:color="auto"/>
        <w:bottom w:val="none" w:sz="0" w:space="0" w:color="auto"/>
        <w:right w:val="none" w:sz="0" w:space="0" w:color="auto"/>
      </w:divBdr>
    </w:div>
    <w:div w:id="1601766083">
      <w:bodyDiv w:val="1"/>
      <w:marLeft w:val="0"/>
      <w:marRight w:val="0"/>
      <w:marTop w:val="0"/>
      <w:marBottom w:val="0"/>
      <w:divBdr>
        <w:top w:val="none" w:sz="0" w:space="0" w:color="auto"/>
        <w:left w:val="none" w:sz="0" w:space="0" w:color="auto"/>
        <w:bottom w:val="none" w:sz="0" w:space="0" w:color="auto"/>
        <w:right w:val="none" w:sz="0" w:space="0" w:color="auto"/>
      </w:divBdr>
    </w:div>
    <w:div w:id="1623271673">
      <w:bodyDiv w:val="1"/>
      <w:marLeft w:val="0"/>
      <w:marRight w:val="0"/>
      <w:marTop w:val="0"/>
      <w:marBottom w:val="0"/>
      <w:divBdr>
        <w:top w:val="none" w:sz="0" w:space="0" w:color="auto"/>
        <w:left w:val="none" w:sz="0" w:space="0" w:color="auto"/>
        <w:bottom w:val="none" w:sz="0" w:space="0" w:color="auto"/>
        <w:right w:val="none" w:sz="0" w:space="0" w:color="auto"/>
      </w:divBdr>
    </w:div>
    <w:div w:id="1647274222">
      <w:bodyDiv w:val="1"/>
      <w:marLeft w:val="0"/>
      <w:marRight w:val="0"/>
      <w:marTop w:val="0"/>
      <w:marBottom w:val="0"/>
      <w:divBdr>
        <w:top w:val="none" w:sz="0" w:space="0" w:color="auto"/>
        <w:left w:val="none" w:sz="0" w:space="0" w:color="auto"/>
        <w:bottom w:val="none" w:sz="0" w:space="0" w:color="auto"/>
        <w:right w:val="none" w:sz="0" w:space="0" w:color="auto"/>
      </w:divBdr>
    </w:div>
    <w:div w:id="1734041125">
      <w:bodyDiv w:val="1"/>
      <w:marLeft w:val="0"/>
      <w:marRight w:val="0"/>
      <w:marTop w:val="0"/>
      <w:marBottom w:val="0"/>
      <w:divBdr>
        <w:top w:val="none" w:sz="0" w:space="0" w:color="auto"/>
        <w:left w:val="none" w:sz="0" w:space="0" w:color="auto"/>
        <w:bottom w:val="none" w:sz="0" w:space="0" w:color="auto"/>
        <w:right w:val="none" w:sz="0" w:space="0" w:color="auto"/>
      </w:divBdr>
    </w:div>
    <w:div w:id="1781484022">
      <w:bodyDiv w:val="1"/>
      <w:marLeft w:val="0"/>
      <w:marRight w:val="0"/>
      <w:marTop w:val="0"/>
      <w:marBottom w:val="0"/>
      <w:divBdr>
        <w:top w:val="none" w:sz="0" w:space="0" w:color="auto"/>
        <w:left w:val="none" w:sz="0" w:space="0" w:color="auto"/>
        <w:bottom w:val="none" w:sz="0" w:space="0" w:color="auto"/>
        <w:right w:val="none" w:sz="0" w:space="0" w:color="auto"/>
      </w:divBdr>
    </w:div>
    <w:div w:id="1787576880">
      <w:bodyDiv w:val="1"/>
      <w:marLeft w:val="0"/>
      <w:marRight w:val="0"/>
      <w:marTop w:val="0"/>
      <w:marBottom w:val="0"/>
      <w:divBdr>
        <w:top w:val="none" w:sz="0" w:space="0" w:color="auto"/>
        <w:left w:val="none" w:sz="0" w:space="0" w:color="auto"/>
        <w:bottom w:val="none" w:sz="0" w:space="0" w:color="auto"/>
        <w:right w:val="none" w:sz="0" w:space="0" w:color="auto"/>
      </w:divBdr>
    </w:div>
    <w:div w:id="1909879341">
      <w:bodyDiv w:val="1"/>
      <w:marLeft w:val="0"/>
      <w:marRight w:val="0"/>
      <w:marTop w:val="0"/>
      <w:marBottom w:val="0"/>
      <w:divBdr>
        <w:top w:val="none" w:sz="0" w:space="0" w:color="auto"/>
        <w:left w:val="none" w:sz="0" w:space="0" w:color="auto"/>
        <w:bottom w:val="none" w:sz="0" w:space="0" w:color="auto"/>
        <w:right w:val="none" w:sz="0" w:space="0" w:color="auto"/>
      </w:divBdr>
    </w:div>
    <w:div w:id="1951473813">
      <w:bodyDiv w:val="1"/>
      <w:marLeft w:val="0"/>
      <w:marRight w:val="0"/>
      <w:marTop w:val="0"/>
      <w:marBottom w:val="0"/>
      <w:divBdr>
        <w:top w:val="none" w:sz="0" w:space="0" w:color="auto"/>
        <w:left w:val="none" w:sz="0" w:space="0" w:color="auto"/>
        <w:bottom w:val="none" w:sz="0" w:space="0" w:color="auto"/>
        <w:right w:val="none" w:sz="0" w:space="0" w:color="auto"/>
      </w:divBdr>
    </w:div>
    <w:div w:id="1967660620">
      <w:bodyDiv w:val="1"/>
      <w:marLeft w:val="0"/>
      <w:marRight w:val="0"/>
      <w:marTop w:val="0"/>
      <w:marBottom w:val="0"/>
      <w:divBdr>
        <w:top w:val="none" w:sz="0" w:space="0" w:color="auto"/>
        <w:left w:val="none" w:sz="0" w:space="0" w:color="auto"/>
        <w:bottom w:val="none" w:sz="0" w:space="0" w:color="auto"/>
        <w:right w:val="none" w:sz="0" w:space="0" w:color="auto"/>
      </w:divBdr>
    </w:div>
    <w:div w:id="2015716418">
      <w:bodyDiv w:val="1"/>
      <w:marLeft w:val="0"/>
      <w:marRight w:val="0"/>
      <w:marTop w:val="0"/>
      <w:marBottom w:val="0"/>
      <w:divBdr>
        <w:top w:val="none" w:sz="0" w:space="0" w:color="auto"/>
        <w:left w:val="none" w:sz="0" w:space="0" w:color="auto"/>
        <w:bottom w:val="none" w:sz="0" w:space="0" w:color="auto"/>
        <w:right w:val="none" w:sz="0" w:space="0" w:color="auto"/>
      </w:divBdr>
    </w:div>
    <w:div w:id="2030254618">
      <w:bodyDiv w:val="1"/>
      <w:marLeft w:val="0"/>
      <w:marRight w:val="0"/>
      <w:marTop w:val="0"/>
      <w:marBottom w:val="0"/>
      <w:divBdr>
        <w:top w:val="none" w:sz="0" w:space="0" w:color="auto"/>
        <w:left w:val="none" w:sz="0" w:space="0" w:color="auto"/>
        <w:bottom w:val="none" w:sz="0" w:space="0" w:color="auto"/>
        <w:right w:val="none" w:sz="0" w:space="0" w:color="auto"/>
      </w:divBdr>
    </w:div>
    <w:div w:id="2035958914">
      <w:bodyDiv w:val="1"/>
      <w:marLeft w:val="0"/>
      <w:marRight w:val="0"/>
      <w:marTop w:val="0"/>
      <w:marBottom w:val="0"/>
      <w:divBdr>
        <w:top w:val="none" w:sz="0" w:space="0" w:color="auto"/>
        <w:left w:val="none" w:sz="0" w:space="0" w:color="auto"/>
        <w:bottom w:val="none" w:sz="0" w:space="0" w:color="auto"/>
        <w:right w:val="none" w:sz="0" w:space="0" w:color="auto"/>
      </w:divBdr>
    </w:div>
    <w:div w:id="2073575825">
      <w:bodyDiv w:val="1"/>
      <w:marLeft w:val="0"/>
      <w:marRight w:val="0"/>
      <w:marTop w:val="0"/>
      <w:marBottom w:val="0"/>
      <w:divBdr>
        <w:top w:val="none" w:sz="0" w:space="0" w:color="auto"/>
        <w:left w:val="none" w:sz="0" w:space="0" w:color="auto"/>
        <w:bottom w:val="none" w:sz="0" w:space="0" w:color="auto"/>
        <w:right w:val="none" w:sz="0" w:space="0" w:color="auto"/>
      </w:divBdr>
    </w:div>
    <w:div w:id="211697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Jon18</b:Tag>
    <b:SourceType>JournalArticle</b:SourceType>
    <b:Guid>{E2C4AEC2-E4DB-492F-B60E-721321953706}</b:Guid>
    <b:Title>Earth's resources consumed in ever greater destructive volumes</b:Title>
    <b:Year>2018</b:Year>
    <b:Author>
      <b:Author>
        <b:NameList>
          <b:Person>
            <b:Last>Watts</b:Last>
            <b:First>Jonathan</b:First>
          </b:Person>
        </b:NameList>
      </b:Author>
    </b:Author>
    <b:JournalName>The Guardian </b:JournalName>
    <b:RefOrder>8</b:RefOrder>
  </b:Source>
  <b:Source>
    <b:Tag>Cli17</b:Tag>
    <b:SourceType>DocumentFromInternetSite</b:SourceType>
    <b:Guid>{27C96FCB-4EEB-4AE1-A829-7AF91D4609CE}</b:Guid>
    <b:Title>Climate Impacts on Agriculture and Food Supply</b:Title>
    <b:InternetSiteTitle>United States Environmental Protection Agency</b:InternetSiteTitle>
    <b:Year>2017</b:Year>
    <b:Month>January </b:Month>
    <b:Day>19</b:Day>
    <b:URL>https://19january2017snapshot.epa.gov/climate-impacts/climate-impacts-agriculture-and-food-supply_.html</b:URL>
    <b:RefOrder>6</b:RefOrder>
  </b:Source>
  <b:Source>
    <b:Tag>Vol19</b:Tag>
    <b:SourceType>InternetSite</b:SourceType>
    <b:Guid>{56CAD2D7-B9FA-4D45-AB4D-92F89E873D12}</b:Guid>
    <b:Title>Benefits of Aquaponics</b:Title>
    <b:InternetSiteTitle>Volcano Veggies </b:InternetSiteTitle>
    <b:Year>2019</b:Year>
    <b:Month>January </b:Month>
    <b:Day>6</b:Day>
    <b:URL>http://www.volcanoveggies.com/benefits-of-aquaponics/</b:URL>
    <b:Author>
      <b:Author>
        <b:Corporate>Volcano Veggie team</b:Corporate>
      </b:Author>
    </b:Author>
    <b:RefOrder>7</b:RefOrder>
  </b:Source>
  <b:Source>
    <b:Tag>Min17</b:Tag>
    <b:SourceType>InternetSite</b:SourceType>
    <b:Guid>{52434D83-8660-4592-A653-6CF1BACF8272}</b:Guid>
    <b:Author>
      <b:Author>
        <b:Corporate>Mind Genius </b:Corporate>
      </b:Author>
    </b:Author>
    <b:Title>Project Stakeholders: Identify, Engage &amp; Manage For Project Success</b:Title>
    <b:InternetSiteTitle>Mind Genius </b:InternetSiteTitle>
    <b:Year>2017</b:Year>
    <b:Month>May</b:Month>
    <b:Day>1</b:Day>
    <b:URL>https://www.mindgenius.com/blog-posts/project-stakeholders.aspx?gclid=Cj0KCQiA68bhBRCKARIsABYUGiflf6aQhWtnTi2MGeNYKB1fJRQfTGK7ShJCRlXgH5uz8KQUhqmLhgcaAjInEALw_wcB</b:URL>
    <b:RefOrder>1</b:RefOrder>
  </b:Source>
  <b:Source>
    <b:Tag>wri19</b:Tag>
    <b:SourceType>InternetSite</b:SourceType>
    <b:Guid>{BB6CB341-CF91-458C-BC6A-51895288C4D3}</b:Guid>
    <b:Title>What is Scope in Project Management?</b:Title>
    <b:InternetSiteTitle>wrike</b:InternetSiteTitle>
    <b:Year>2019</b:Year>
    <b:Month>January </b:Month>
    <b:Day>6</b:Day>
    <b:URL>https://www.wrike.com/project-management-guide/faq/what-is-scope-in-project-management/</b:URL>
    <b:Author>
      <b:Author>
        <b:Corporate>wrike</b:Corporate>
      </b:Author>
    </b:Author>
    <b:RefOrder>2</b:RefOrder>
  </b:Source>
  <b:Source>
    <b:Tag>Min18</b:Tag>
    <b:SourceType>InternetSite</b:SourceType>
    <b:Guid>{BCA778A6-11A7-49E0-8CAC-5AC517AE841A}</b:Guid>
    <b:Author>
      <b:Author>
        <b:Corporate>Mind Tools Team </b:Corporate>
      </b:Author>
    </b:Author>
    <b:Title>SWOT Analysis</b:Title>
    <b:InternetSiteTitle>Mind Tools</b:InternetSiteTitle>
    <b:Year>2018</b:Year>
    <b:Month>November </b:Month>
    <b:Day>8</b:Day>
    <b:URL>https://www.mindtools.com/pages/article/newTMC_05.htm</b:URL>
    <b:RefOrder>3</b:RefOrder>
  </b:Source>
  <b:Source>
    <b:Tag>Pro16</b:Tag>
    <b:SourceType>InternetSite</b:SourceType>
    <b:Guid>{864702D2-6E5C-477A-992F-E8893EB46DF3}</b:Guid>
    <b:Author>
      <b:Author>
        <b:Corporate>Project in a box </b:Corporate>
      </b:Author>
    </b:Author>
    <b:Title>PRINCE2</b:Title>
    <b:InternetSiteTitle>Project in a box </b:InternetSiteTitle>
    <b:Year>2016</b:Year>
    <b:URL>http://www.projectinabox.org.uk/prince2/</b:URL>
    <b:RefOrder>4</b:RefOrder>
  </b:Source>
  <b:Source>
    <b:Tag>Sus14</b:Tag>
    <b:SourceType>InternetSite</b:SourceType>
    <b:Guid>{738C0BB4-9A43-40EB-ACFA-D0B704A71498}</b:Guid>
    <b:Author>
      <b:Author>
        <b:NameList>
          <b:Person>
            <b:Last>Madesan</b:Last>
            <b:First>Susanne</b:First>
          </b:Person>
        </b:NameList>
      </b:Author>
    </b:Author>
    <b:Title>What makes a perfect Project Initiation Document (PID)?</b:Title>
    <b:InternetSiteTitle>Susannemadsen</b:InternetSiteTitle>
    <b:Year>2014</b:Year>
    <b:Month>April </b:Month>
    <b:Day>7</b:Day>
    <b:URL>https://www.susannemadsen.co.uk/blog/what-makes-a-perfect-project-initiation-document-pid#</b:URL>
    <b:RefOrder>5</b:RefOrder>
  </b:Source>
  <b:Source>
    <b:Tag>Uni18</b:Tag>
    <b:SourceType>InternetSite</b:SourceType>
    <b:Guid>{B7D8442D-FE8E-44A0-840E-910D0F490627}</b:Guid>
    <b:Title>Calculation of hourly rates of pay for academic and related staff in HE institutions</b:Title>
    <b:InternetSiteTitle>University and College Union </b:InternetSiteTitle>
    <b:Year>2018</b:Year>
    <b:Month>October </b:Month>
    <b:Day>19</b:Day>
    <b:URL>https://www.ucu.org.uk/article/3538/Calculation-of-hourly-rates-of-pay-for-academic-and-related-staff-in-HE-institutions</b:URL>
    <b:Author>
      <b:Author>
        <b:Corporate>University and College Union </b:Corporate>
      </b:Author>
    </b:Author>
    <b:RefOrder>12</b:RefOrder>
  </b:Source>
  <b:Source>
    <b:Tag>UKE16</b:Tag>
    <b:SourceType>InternetSite</b:SourceType>
    <b:Guid>{75D798F1-79AF-42F3-8A0E-851AC77EEC6C}</b:Guid>
    <b:Author>
      <b:Author>
        <b:Corporate>UKESSAYS</b:Corporate>
      </b:Author>
    </b:Author>
    <b:Title>The Strengths And Weaknesses Of Project Management Management Essay</b:Title>
    <b:InternetSiteTitle>UK Essays </b:InternetSiteTitle>
    <b:Year>2016</b:Year>
    <b:Month>December </b:Month>
    <b:Day>5</b:Day>
    <b:URL>https://www.ukessays.com/essays/management/the-strengths-and-weaknesses-of-project-management-management-essay.php</b:URL>
    <b:RefOrder>13</b:RefOrder>
  </b:Source>
  <b:Source>
    <b:Tag>Mat18</b:Tag>
    <b:SourceType>InternetSite</b:SourceType>
    <b:Guid>{D8033DF5-9F11-4DEE-AD5E-52541907F12E}</b:Guid>
    <b:Author>
      <b:Author>
        <b:NameList>
          <b:Person>
            <b:Last>Hudson</b:Last>
            <b:First>Mattew</b:First>
          </b:Person>
        </b:NameList>
      </b:Author>
    </b:Author>
    <b:Title>Retial Small Business </b:Title>
    <b:InternetSiteTitle>The balance small business </b:InternetSiteTitle>
    <b:Year>2018</b:Year>
    <b:Month>December </b:Month>
    <b:Day>21</b:Day>
    <b:URL>https://www.thebalancesmb.com/what-it-costs-to-rent-a-building-space-2890493</b:URL>
    <b:RefOrder>10</b:RefOrder>
  </b:Source>
  <b:Source>
    <b:Tag>Fre19</b:Tag>
    <b:SourceType>InternetSite</b:SourceType>
    <b:Guid>{0F654B2D-869D-4D0F-B73B-5F89AABE39EF}</b:Guid>
    <b:Author>
      <b:Author>
        <b:Corporate>Freindlyaquaponic</b:Corporate>
      </b:Author>
    </b:Author>
    <b:Title>Custom Aquaponics System Design</b:Title>
    <b:InternetSiteTitle>Freindlyaquaponic</b:InternetSiteTitle>
    <b:Year>2019</b:Year>
    <b:Month>January </b:Month>
    <b:Day>6</b:Day>
    <b:URL>https://www.friendlyaquaponics.com/commercial-system/</b:URL>
    <b:RefOrder>9</b:RefOrder>
  </b:Source>
  <b:Source>
    <b:Tag>Cha17</b:Tag>
    <b:SourceType>InternetSite</b:SourceType>
    <b:Guid>{6FE10BCD-C721-488C-840E-989F04C70EC4}</b:Guid>
    <b:Author>
      <b:Author>
        <b:NameList>
          <b:Person>
            <b:Last>Chandana</b:Last>
          </b:Person>
        </b:NameList>
      </b:Author>
    </b:Author>
    <b:Title>Risk Assessment in Project Management</b:Title>
    <b:InternetSiteTitle>Simply learn </b:InternetSiteTitle>
    <b:Year>2017</b:Year>
    <b:Month>March </b:Month>
    <b:Day>15</b:Day>
    <b:URL>https://www.simplilearn.com/risk-assessment-project-management-article</b:URL>
    <b:RefOrder>11</b:RefOrder>
  </b:Source>
</b:Sources>
</file>

<file path=customXml/itemProps1.xml><?xml version="1.0" encoding="utf-8"?>
<ds:datastoreItem xmlns:ds="http://schemas.openxmlformats.org/officeDocument/2006/customXml" ds:itemID="{01CEC2E8-89FE-4EF4-B865-70A76829B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4493</Words>
  <Characters>25616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FBA</dc:creator>
  <cp:keywords/>
  <dc:description/>
  <cp:lastModifiedBy>sijjila ali</cp:lastModifiedBy>
  <cp:revision>2</cp:revision>
  <dcterms:created xsi:type="dcterms:W3CDTF">2019-01-07T20:26:00Z</dcterms:created>
  <dcterms:modified xsi:type="dcterms:W3CDTF">2019-01-07T20:26:00Z</dcterms:modified>
</cp:coreProperties>
</file>