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bookmarkStart w:id="4" w:name="_GoBack"/>
      <w:bookmarkEnd w:id="4"/>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22"/>
        <w:gridCol w:w="731"/>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Chenghui He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22"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31"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highlight w:val="yellow"/>
              </w:rPr>
            </w:pPr>
            <w:r>
              <w:rPr>
                <w:rFonts w:ascii="Arial" w:hAnsi="Arial" w:cs="Arial"/>
                <w:sz w:val="22"/>
                <w:szCs w:val="22"/>
                <w:highlight w:val="none"/>
              </w:rPr>
              <w:t>Institute/Academic Discipline/Centre:</w:t>
            </w:r>
          </w:p>
        </w:tc>
        <w:tc>
          <w:tcPr>
            <w:tcW w:w="6636" w:type="dxa"/>
          </w:tcPr>
          <w:p>
            <w:pPr>
              <w:rPr>
                <w:rFonts w:ascii="Arial" w:hAnsi="Arial" w:cs="Arial"/>
                <w:sz w:val="22"/>
                <w:szCs w:val="22"/>
                <w:highlight w:val="yellow"/>
              </w:rPr>
            </w:pPr>
          </w:p>
          <w:p>
            <w:pPr>
              <w:rPr>
                <w:rFonts w:hint="default" w:ascii="Arial" w:hAnsi="Arial" w:eastAsia="宋体" w:cs="Arial"/>
                <w:sz w:val="22"/>
                <w:szCs w:val="22"/>
                <w:highlight w:val="yellow"/>
                <w:lang w:val="en-US" w:eastAsia="zh-CN"/>
              </w:rPr>
            </w:pPr>
            <w:r>
              <w:rPr>
                <w:rFonts w:hint="eastAsia" w:ascii="Arial" w:hAnsi="Arial" w:cs="Arial"/>
                <w:sz w:val="22"/>
                <w:szCs w:val="22"/>
              </w:rPr>
              <w:t>W</w:t>
            </w:r>
            <w:r>
              <w:rPr>
                <w:rFonts w:ascii="Arial" w:hAnsi="Arial" w:cs="Arial"/>
                <w:sz w:val="22"/>
                <w:szCs w:val="22"/>
              </w:rPr>
              <w:t>ales Institute for Science and Art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highlight w:val="yellow"/>
              </w:rPr>
            </w:pPr>
            <w:r>
              <w:rPr>
                <w:rFonts w:ascii="Arial" w:hAnsi="Arial" w:cs="Arial"/>
                <w:sz w:val="22"/>
                <w:szCs w:val="22"/>
                <w:highlight w:val="none"/>
              </w:rPr>
              <w:t>Campus:</w:t>
            </w:r>
          </w:p>
        </w:tc>
        <w:tc>
          <w:tcPr>
            <w:tcW w:w="6636" w:type="dxa"/>
          </w:tcPr>
          <w:p>
            <w:pPr>
              <w:rPr>
                <w:rFonts w:ascii="Arial" w:hAnsi="Arial" w:cs="Arial"/>
                <w:sz w:val="22"/>
                <w:szCs w:val="22"/>
                <w:highlight w:val="yellow"/>
              </w:rPr>
            </w:pPr>
          </w:p>
          <w:p>
            <w:pPr>
              <w:rPr>
                <w:rFonts w:hint="default" w:ascii="Arial" w:hAnsi="Arial" w:eastAsia="宋体" w:cs="Arial"/>
                <w:sz w:val="22"/>
                <w:szCs w:val="22"/>
                <w:highlight w:val="yellow"/>
                <w:lang w:val="en-US" w:eastAsia="zh-CN"/>
              </w:rPr>
            </w:pPr>
            <w:r>
              <w:rPr>
                <w:rFonts w:hint="eastAsia" w:ascii="Arial" w:hAnsi="Arial" w:eastAsia="宋体" w:cs="Arial"/>
                <w:sz w:val="22"/>
                <w:szCs w:val="22"/>
                <w:lang w:val="en-US"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www.1036537132@qq.com</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ascii="Arial" w:hAnsi="Arial" w:cs="Arial"/>
                <w:sz w:val="22"/>
                <w:szCs w:val="22"/>
              </w:rPr>
            </w:pPr>
            <w:r>
              <w:rPr>
                <w:rFonts w:ascii="Segoe UI" w:hAnsi="Segoe UI" w:eastAsia="Segoe UI" w:cs="Segoe UI"/>
                <w:i w:val="0"/>
                <w:caps w:val="0"/>
                <w:color w:val="1D1D1D"/>
                <w:spacing w:val="0"/>
                <w:sz w:val="19"/>
                <w:szCs w:val="19"/>
                <w:shd w:val="clear" w:fill="FFFFFF"/>
              </w:rPr>
              <w:t>+86-18838138086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2106353</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highlight w:val="yellow"/>
              </w:rPr>
            </w:pPr>
            <w:r>
              <w:rPr>
                <w:rFonts w:ascii="Arial" w:hAnsi="Arial" w:cs="Arial"/>
                <w:sz w:val="22"/>
                <w:szCs w:val="22"/>
                <w:highlight w:val="none"/>
              </w:rPr>
              <w:t>Programme of Study:</w:t>
            </w:r>
          </w:p>
        </w:tc>
        <w:tc>
          <w:tcPr>
            <w:tcW w:w="6636" w:type="dxa"/>
          </w:tcPr>
          <w:p>
            <w:pPr>
              <w:rPr>
                <w:rFonts w:ascii="Arial" w:hAnsi="Arial" w:cs="Arial"/>
                <w:sz w:val="22"/>
                <w:szCs w:val="22"/>
                <w:highlight w:val="yellow"/>
              </w:rPr>
            </w:pPr>
            <w:r>
              <w:rPr>
                <w:rFonts w:hint="eastAsia" w:ascii="Arial" w:hAnsi="Arial" w:eastAsia="宋体" w:cs="Arial"/>
                <w:sz w:val="22"/>
                <w:szCs w:val="22"/>
                <w:lang w:val="en-US" w:eastAsia="zh-CN"/>
              </w:rPr>
              <w:t>Data and artificial intelligence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w:t>
            </w:r>
            <w:r>
              <w:rPr>
                <w:rFonts w:ascii="Arial" w:hAnsi="Arial" w:cs="Arial"/>
                <w:sz w:val="22"/>
                <w:szCs w:val="22"/>
                <w:highlight w:val="none"/>
              </w:rPr>
              <w:t>nstitute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10506"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1"/>
        <w:gridCol w:w="2450"/>
        <w:gridCol w:w="2484"/>
        <w:gridCol w:w="2484"/>
        <w:gridCol w:w="2517"/>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245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485"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Convolutional neural network based portrait segmentation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245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484"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29/01/2022</w:t>
            </w:r>
          </w:p>
        </w:tc>
        <w:tc>
          <w:tcPr>
            <w:tcW w:w="248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hint="eastAsia" w:ascii="Arial" w:hAnsi="Arial" w:eastAsia="宋体" w:cs="Arial"/>
                <w:sz w:val="22"/>
                <w:szCs w:val="22"/>
                <w:lang w:val="en-US" w:eastAsia="zh-CN"/>
              </w:rPr>
              <w:t>08/31/2022</w:t>
            </w:r>
          </w:p>
        </w:tc>
        <w:tc>
          <w:tcPr>
            <w:tcW w:w="2517"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08/31/2022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9935" w:type="dxa"/>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Pr>
          <w:p>
            <w:pPr>
              <w:autoSpaceDE w:val="0"/>
              <w:autoSpaceDN w:val="0"/>
              <w:adjustRightInd w:val="0"/>
              <w:rPr>
                <w:rFonts w:ascii="Arial" w:hAnsi="Arial" w:cs="Arial"/>
                <w:sz w:val="22"/>
                <w:szCs w:val="22"/>
              </w:rPr>
            </w:pPr>
            <w:r>
              <w:rPr>
                <w:rFonts w:ascii="Arial" w:hAnsi="Arial" w:cs="Arial"/>
                <w:sz w:val="22"/>
                <w:szCs w:val="22"/>
              </w:rPr>
              <w:t>4</w:t>
            </w:r>
          </w:p>
        </w:tc>
        <w:tc>
          <w:tcPr>
            <w:tcW w:w="9935" w:type="dxa"/>
            <w:gridSpan w:val="4"/>
            <w:vAlign w:val="center"/>
          </w:tcPr>
          <w:p>
            <w:pPr>
              <w:autoSpaceDE w:val="0"/>
              <w:autoSpaceDN w:val="0"/>
              <w:adjustRightInd w:val="0"/>
              <w:rPr>
                <w:rFonts w:ascii="Arial" w:hAnsi="Arial" w:cs="Arial"/>
              </w:rPr>
            </w:pPr>
            <w:r>
              <w:rPr>
                <w:rFonts w:ascii="Arial" w:hAnsi="Arial" w:cs="Arial"/>
                <w:b/>
                <w:bCs/>
                <w:sz w:val="22"/>
                <w:szCs w:val="22"/>
              </w:rPr>
              <w:t>Purpose of Research Activity</w:t>
            </w:r>
          </w:p>
          <w:p>
            <w:pPr>
              <w:rPr>
                <w:rFonts w:ascii="Arial" w:hAnsi="Arial" w:cs="Arial"/>
                <w:sz w:val="22"/>
                <w:szCs w:val="22"/>
              </w:rPr>
            </w:pPr>
            <w:r>
              <w:rPr>
                <w:rFonts w:hint="eastAsia" w:ascii="Arial" w:hAnsi="Arial" w:cs="Arial"/>
                <w:sz w:val="22"/>
                <w:szCs w:val="22"/>
              </w:rPr>
              <w:t>Improve the accuracy of image segmentation and contribute to the application of identification and video background segmentation.</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Pr>
          <w:p>
            <w:pPr>
              <w:autoSpaceDE w:val="0"/>
              <w:autoSpaceDN w:val="0"/>
              <w:adjustRightInd w:val="0"/>
              <w:rPr>
                <w:rFonts w:ascii="Arial" w:hAnsi="Arial" w:cs="Arial"/>
                <w:sz w:val="22"/>
                <w:szCs w:val="22"/>
              </w:rPr>
            </w:pPr>
            <w:r>
              <w:rPr>
                <w:rFonts w:ascii="Arial" w:hAnsi="Arial" w:cs="Arial"/>
                <w:sz w:val="22"/>
                <w:szCs w:val="22"/>
              </w:rPr>
              <w:t>5</w:t>
            </w:r>
          </w:p>
        </w:tc>
        <w:tc>
          <w:tcPr>
            <w:tcW w:w="9935" w:type="dxa"/>
            <w:gridSpan w:val="4"/>
            <w:vAlign w:val="center"/>
          </w:tcPr>
          <w:p>
            <w:pPr>
              <w:autoSpaceDE w:val="0"/>
              <w:autoSpaceDN w:val="0"/>
              <w:adjustRightInd w:val="0"/>
              <w:rPr>
                <w:rFonts w:ascii="Arial" w:hAnsi="Arial" w:cs="Arial"/>
              </w:rPr>
            </w:pPr>
            <w:r>
              <w:rPr>
                <w:rFonts w:ascii="Arial" w:hAnsi="Arial" w:cs="Arial"/>
                <w:b/>
                <w:bCs/>
                <w:sz w:val="22"/>
                <w:szCs w:val="22"/>
              </w:rPr>
              <w:t>Research Question</w:t>
            </w:r>
          </w:p>
          <w:p>
            <w:pPr>
              <w:rPr>
                <w:rFonts w:hint="eastAsia" w:ascii="Arial" w:hAnsi="Arial" w:eastAsia="宋体" w:cs="Arial"/>
                <w:sz w:val="22"/>
                <w:szCs w:val="22"/>
                <w:lang w:val="en-US" w:eastAsia="zh-CN"/>
              </w:rPr>
            </w:pPr>
            <w:r>
              <w:rPr>
                <w:rFonts w:hint="eastAsia" w:ascii="Arial" w:hAnsi="Arial" w:cs="Arial"/>
                <w:sz w:val="22"/>
                <w:szCs w:val="22"/>
              </w:rPr>
              <w:t>How to improve the accuracy of image segmentation by deep convolutional neural network</w:t>
            </w:r>
            <w:r>
              <w:rPr>
                <w:rFonts w:hint="eastAsia" w:ascii="Arial" w:hAnsi="Arial" w:eastAsia="宋体" w:cs="Arial"/>
                <w:sz w:val="22"/>
                <w:szCs w:val="22"/>
                <w:lang w:val="en-US" w:eastAsia="zh-CN"/>
              </w:rPr>
              <w:t>?</w:t>
            </w:r>
          </w:p>
          <w:p>
            <w:pPr>
              <w:rPr>
                <w:rFonts w:hint="eastAsia" w:ascii="Arial" w:hAnsi="Arial" w:cs="Arial"/>
                <w:b w:val="0"/>
                <w:bCs w:val="0"/>
                <w:sz w:val="22"/>
                <w:szCs w:val="22"/>
              </w:rPr>
            </w:pPr>
            <w:r>
              <w:rPr>
                <w:rFonts w:hint="eastAsia" w:ascii="Arial" w:hAnsi="Arial" w:cs="Arial"/>
                <w:b w:val="0"/>
                <w:bCs w:val="0"/>
                <w:sz w:val="22"/>
                <w:szCs w:val="22"/>
              </w:rPr>
              <w:t>How to set some super parameters?</w:t>
            </w:r>
          </w:p>
          <w:p>
            <w:pPr>
              <w:rPr>
                <w:rFonts w:ascii="Arial" w:hAnsi="Arial" w:cs="Arial"/>
                <w:sz w:val="22"/>
                <w:szCs w:val="22"/>
              </w:rPr>
            </w:pPr>
            <w:r>
              <w:rPr>
                <w:rFonts w:hint="eastAsia" w:ascii="Arial" w:hAnsi="Arial" w:cs="Arial"/>
                <w:sz w:val="22"/>
                <w:szCs w:val="22"/>
              </w:rPr>
              <w:t>How to choose model and objective function?</w:t>
            </w:r>
          </w:p>
          <w:p>
            <w:pPr>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Pr>
          <w:p>
            <w:pPr>
              <w:autoSpaceDE w:val="0"/>
              <w:autoSpaceDN w:val="0"/>
              <w:adjustRightInd w:val="0"/>
              <w:rPr>
                <w:rFonts w:ascii="Arial" w:hAnsi="Arial" w:cs="Arial"/>
                <w:sz w:val="22"/>
                <w:szCs w:val="22"/>
              </w:rPr>
            </w:pPr>
            <w:r>
              <w:rPr>
                <w:rFonts w:ascii="Arial" w:hAnsi="Arial" w:cs="Arial"/>
                <w:sz w:val="22"/>
                <w:szCs w:val="22"/>
              </w:rPr>
              <w:t>6</w:t>
            </w:r>
          </w:p>
        </w:tc>
        <w:tc>
          <w:tcPr>
            <w:tcW w:w="9935" w:type="dxa"/>
            <w:gridSpan w:val="4"/>
            <w:vAlign w:val="center"/>
          </w:tcPr>
          <w:p>
            <w:pPr>
              <w:autoSpaceDE w:val="0"/>
              <w:autoSpaceDN w:val="0"/>
              <w:adjustRightInd w:val="0"/>
              <w:rPr>
                <w:rFonts w:ascii="Arial" w:hAnsi="Arial" w:cs="Arial"/>
                <w:b/>
                <w:bCs/>
                <w:sz w:val="22"/>
                <w:szCs w:val="22"/>
              </w:rPr>
            </w:pPr>
            <w:bookmarkStart w:id="0" w:name="OLE_LINK1"/>
            <w:r>
              <w:rPr>
                <w:rFonts w:ascii="Arial" w:hAnsi="Arial" w:cs="Arial"/>
                <w:b/>
                <w:bCs/>
                <w:sz w:val="22"/>
                <w:szCs w:val="22"/>
              </w:rPr>
              <w:t>Aims of Research Activity</w:t>
            </w:r>
          </w:p>
          <w:bookmarkEnd w:id="0"/>
          <w:p>
            <w:pPr>
              <w:rPr>
                <w:rFonts w:ascii="Arial" w:hAnsi="Arial" w:cs="Arial"/>
                <w:sz w:val="22"/>
                <w:szCs w:val="22"/>
              </w:rPr>
            </w:pPr>
            <w:r>
              <w:rPr>
                <w:rFonts w:hint="eastAsia" w:ascii="Arial" w:hAnsi="Arial" w:cs="Arial"/>
                <w:sz w:val="22"/>
                <w:szCs w:val="22"/>
              </w:rPr>
              <w:t>The accuracy of image segmentation can be improved as much as possible by improving the model and hyperparameters</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Pr>
          <w:p>
            <w:pPr>
              <w:autoSpaceDE w:val="0"/>
              <w:autoSpaceDN w:val="0"/>
              <w:adjustRightInd w:val="0"/>
              <w:rPr>
                <w:rFonts w:ascii="Arial" w:hAnsi="Arial" w:cs="Arial"/>
                <w:sz w:val="22"/>
                <w:szCs w:val="22"/>
              </w:rPr>
            </w:pPr>
            <w:r>
              <w:rPr>
                <w:rFonts w:ascii="Arial" w:hAnsi="Arial" w:cs="Arial"/>
                <w:sz w:val="22"/>
                <w:szCs w:val="22"/>
              </w:rPr>
              <w:t>7</w:t>
            </w:r>
          </w:p>
        </w:tc>
        <w:tc>
          <w:tcPr>
            <w:tcW w:w="9935" w:type="dxa"/>
            <w:gridSpan w:val="4"/>
            <w:vAlign w:val="center"/>
          </w:tcPr>
          <w:p>
            <w:pPr>
              <w:autoSpaceDE w:val="0"/>
              <w:autoSpaceDN w:val="0"/>
              <w:adjustRightInd w:val="0"/>
              <w:rPr>
                <w:rFonts w:ascii="Arial" w:hAnsi="Arial" w:cs="Arial"/>
              </w:rPr>
            </w:pPr>
            <w:r>
              <w:rPr>
                <w:rFonts w:ascii="Arial" w:hAnsi="Arial" w:cs="Arial"/>
                <w:b/>
                <w:bCs/>
                <w:sz w:val="22"/>
                <w:szCs w:val="22"/>
              </w:rPr>
              <w:t>Objectives of Research Activity</w:t>
            </w:r>
          </w:p>
          <w:p>
            <w:pPr>
              <w:rPr>
                <w:rFonts w:hint="eastAsia" w:ascii="Arial" w:hAnsi="Arial" w:cs="Arial"/>
                <w:sz w:val="21"/>
                <w:szCs w:val="22"/>
              </w:rPr>
            </w:pPr>
            <w:r>
              <w:rPr>
                <w:rFonts w:hint="eastAsia" w:ascii="Arial" w:hAnsi="Arial" w:cs="Arial"/>
                <w:sz w:val="21"/>
                <w:szCs w:val="22"/>
              </w:rPr>
              <w:t>Improve mean Intersection over Union (mIoU)</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9935" w:type="dxa"/>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1" w:type="dxa"/>
          </w:tcPr>
          <w:p>
            <w:pPr>
              <w:rPr>
                <w:rFonts w:ascii="Arial" w:hAnsi="Arial" w:cs="Arial"/>
                <w:sz w:val="22"/>
                <w:szCs w:val="22"/>
              </w:rPr>
            </w:pPr>
            <w:r>
              <w:rPr>
                <w:rFonts w:ascii="Arial" w:hAnsi="Arial" w:cs="Arial"/>
                <w:sz w:val="22"/>
                <w:szCs w:val="22"/>
              </w:rPr>
              <w:t>9</w:t>
            </w:r>
          </w:p>
        </w:tc>
        <w:tc>
          <w:tcPr>
            <w:tcW w:w="9935" w:type="dxa"/>
            <w:gridSpan w:val="4"/>
            <w:vAlign w:val="center"/>
          </w:tcPr>
          <w:p>
            <w:pPr>
              <w:rPr>
                <w:rFonts w:ascii="Arial" w:hAnsi="Arial" w:cs="Arial"/>
                <w:sz w:val="22"/>
                <w:szCs w:val="22"/>
              </w:rPr>
            </w:pPr>
            <w:r>
              <w:rPr>
                <w:rFonts w:hint="eastAsia" w:ascii="Arial" w:hAnsi="Arial" w:cs="Arial"/>
                <w:sz w:val="22"/>
                <w:szCs w:val="22"/>
              </w:rPr>
              <w:t>The dataset mainly uses The Portrait dataset 2000, The Portrait dataset 34427 and COCO dataset. Firstly, the dataset was enhanced and the model was first trained by dataset 2000. Then, the amount of data was increased to observe the accuracy of the model. The model will use BiSeNet with good speed and accuracy. The method of finding the optimal learning rate is used to set the initial learning rate, and different learning rate reduction strategies and different loss functions are used to compare the accuracy of segmentation effects.</w:t>
            </w: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10507" w:type="dxa"/>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2"/>
        <w:gridCol w:w="9935"/>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2" w:type="dxa"/>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9935"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2" w:type="dxa"/>
          </w:tcPr>
          <w:p>
            <w:pPr>
              <w:rPr>
                <w:rFonts w:ascii="Arial" w:hAnsi="Arial" w:cs="Arial"/>
                <w:bCs/>
                <w:sz w:val="22"/>
                <w:szCs w:val="22"/>
              </w:rPr>
            </w:pPr>
            <w:r>
              <w:rPr>
                <w:rFonts w:ascii="Arial" w:hAnsi="Arial" w:cs="Arial"/>
                <w:bCs/>
                <w:sz w:val="22"/>
                <w:szCs w:val="22"/>
              </w:rPr>
              <w:t>11</w:t>
            </w:r>
          </w:p>
        </w:tc>
        <w:tc>
          <w:tcPr>
            <w:tcW w:w="9935" w:type="dxa"/>
            <w:vAlign w:val="center"/>
          </w:tcPr>
          <w:p>
            <w:pPr>
              <w:rPr>
                <w:rFonts w:ascii="Arial" w:hAnsi="Arial" w:cs="Arial"/>
                <w:sz w:val="22"/>
                <w:szCs w:val="22"/>
              </w:rPr>
            </w:pPr>
            <w:r>
              <w:rPr>
                <w:rFonts w:hint="eastAsia" w:ascii="Arial" w:hAnsi="Arial" w:eastAsia="宋体" w:cs="Arial"/>
                <w:sz w:val="22"/>
                <w:szCs w:val="22"/>
                <w:lang w:val="en-US" w:eastAsia="zh-CN"/>
              </w:rPr>
              <w:t>Wuhan University of Technology</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2" w:type="dxa"/>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9935" w:type="dxa"/>
            <w:shd w:val="clear" w:color="auto" w:fill="F1F1F1" w:themeFill="background1" w:themeFillShade="F2"/>
            <w:vAlign w:val="center"/>
          </w:tcPr>
          <w:p>
            <w:pPr>
              <w:spacing w:before="120"/>
              <w:rPr>
                <w:rFonts w:ascii="Arial" w:hAnsi="Arial" w:cs="Arial"/>
                <w:b/>
                <w:sz w:val="22"/>
                <w:szCs w:val="22"/>
                <w:highlight w:val="none"/>
              </w:rPr>
            </w:pPr>
            <w:r>
              <w:rPr>
                <w:rFonts w:ascii="Arial" w:hAnsi="Arial" w:cs="Arial"/>
                <w:b/>
                <w:sz w:val="22"/>
                <w:szCs w:val="22"/>
                <w:highlight w:val="none"/>
              </w:rPr>
              <w:t>Research activity outside of the UK</w:t>
            </w:r>
          </w:p>
          <w:p>
            <w:pPr>
              <w:autoSpaceDE w:val="0"/>
              <w:autoSpaceDN w:val="0"/>
              <w:adjustRightInd w:val="0"/>
              <w:rPr>
                <w:rFonts w:ascii="Arial" w:hAnsi="Arial" w:cs="Arial"/>
                <w:sz w:val="22"/>
                <w:szCs w:val="22"/>
              </w:rPr>
            </w:pPr>
            <w:r>
              <w:rPr>
                <w:rFonts w:ascii="Arial" w:hAnsi="Arial" w:cs="Arial"/>
                <w:sz w:val="22"/>
                <w:szCs w:val="22"/>
                <w:highlight w: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572" w:type="dxa"/>
          </w:tcPr>
          <w:p>
            <w:pPr>
              <w:rPr>
                <w:rFonts w:ascii="Arial" w:hAnsi="Arial" w:cs="Arial"/>
                <w:bCs/>
                <w:sz w:val="22"/>
                <w:szCs w:val="22"/>
              </w:rPr>
            </w:pPr>
            <w:r>
              <w:rPr>
                <w:rFonts w:ascii="Arial" w:hAnsi="Arial" w:cs="Arial"/>
                <w:bCs/>
                <w:sz w:val="22"/>
                <w:szCs w:val="22"/>
              </w:rPr>
              <w:t>13</w:t>
            </w:r>
          </w:p>
        </w:tc>
        <w:tc>
          <w:tcPr>
            <w:tcW w:w="9935" w:type="dxa"/>
            <w:vAlign w:val="center"/>
          </w:tcPr>
          <w:p>
            <w:pPr>
              <w:rPr>
                <w:rFonts w:hint="default" w:ascii="Arial" w:hAnsi="Arial" w:eastAsia="宋体" w:cs="Arial"/>
                <w:sz w:val="22"/>
                <w:szCs w:val="22"/>
                <w:lang w:val="en-US" w:eastAsia="zh-CN"/>
              </w:rPr>
            </w:pPr>
            <w:r>
              <w:rPr>
                <w:rFonts w:hint="eastAsia" w:ascii="Arial" w:hAnsi="Arial" w:cs="Arial"/>
                <w:sz w:val="22"/>
                <w:szCs w:val="22"/>
              </w:rPr>
              <w:t>I know it very well.</w:t>
            </w:r>
            <w:r>
              <w:rPr>
                <w:rFonts w:hint="default" w:ascii="Arial" w:hAnsi="Arial" w:cs="Arial"/>
                <w:sz w:val="22"/>
                <w:szCs w:val="22"/>
              </w:rPr>
              <w:t> And I promise to comply with local ethics and obtain the relevant permits.</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highlight w:val="yellow"/>
        </w:rPr>
      </w:pPr>
    </w:p>
    <w:p>
      <w:pPr>
        <w:autoSpaceDE w:val="0"/>
        <w:autoSpaceDN w:val="0"/>
        <w:adjustRightInd w:val="0"/>
        <w:spacing w:after="240"/>
        <w:jc w:val="both"/>
        <w:rPr>
          <w:rFonts w:ascii="Arial" w:hAnsi="Arial" w:cs="Arial"/>
          <w:b/>
          <w:sz w:val="22"/>
          <w:szCs w:val="22"/>
          <w:highlight w:val="none"/>
        </w:rPr>
      </w:pPr>
      <w:r>
        <w:rPr>
          <w:rFonts w:ascii="Arial" w:hAnsi="Arial" w:cs="Arial"/>
          <w:b/>
          <w:sz w:val="22"/>
          <w:szCs w:val="22"/>
          <w:highlight w:val="none"/>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162" w:hRule="atLeast"/>
        </w:trP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NA</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hint="default" w:ascii="Arial" w:hAnsi="Arial" w:eastAsia="宋体" w:cs="Arial"/>
                <w:sz w:val="22"/>
                <w:szCs w:val="22"/>
                <w:lang w:val="en-US" w:eastAsia="zh-CN"/>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hint="eastAsia" w:ascii="Arial" w:hAnsi="Arial" w:eastAsia="宋体" w:cs="Arial"/>
                <w:sz w:val="22"/>
                <w:szCs w:val="22"/>
                <w:lang w:val="en-US" w:eastAsia="zh-CN"/>
              </w:rPr>
              <w:t>The privacy of data sources.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i/>
                <w:sz w:val="18"/>
                <w:szCs w:val="18"/>
              </w:rPr>
              <w:t>How will you mitigate the Risk to Investigator:</w:t>
            </w:r>
          </w:p>
          <w:p>
            <w:pPr>
              <w:rPr>
                <w:rFonts w:ascii="Arial" w:hAnsi="Arial" w:cs="Arial"/>
                <w:sz w:val="22"/>
                <w:szCs w:val="22"/>
              </w:rPr>
            </w:pPr>
            <w:r>
              <w:rPr>
                <w:rFonts w:hint="eastAsia" w:ascii="Arial" w:hAnsi="Arial" w:cs="Arial"/>
                <w:sz w:val="22"/>
                <w:szCs w:val="22"/>
              </w:rPr>
              <w:t>Look for open source datasets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hint="eastAsia" w:ascii="Arial" w:hAnsi="Arial" w:cs="Arial"/>
                <w:sz w:val="22"/>
                <w:szCs w:val="22"/>
              </w:rPr>
              <w:t>Raise ethical questions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hint="eastAsia" w:ascii="Arial" w:hAnsi="Arial" w:cs="Arial"/>
                <w:sz w:val="22"/>
                <w:szCs w:val="22"/>
              </w:rPr>
              <w:t>Follow the code of ethics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highlight w:val="none"/>
        </w:rPr>
      </w:pPr>
      <w:r>
        <w:rPr>
          <w:rFonts w:ascii="Arial" w:hAnsi="Arial" w:cs="Arial"/>
          <w:b/>
          <w:sz w:val="22"/>
          <w:szCs w:val="22"/>
          <w:highlight w:val="none"/>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pStyle w:val="9"/>
                  <w:autoSpaceDE w:val="0"/>
                  <w:autoSpaceDN w:val="0"/>
                  <w:adjustRightInd w:val="0"/>
                  <w:jc w:val="center"/>
                  <w:rPr>
                    <w:rFonts w:ascii="Arial" w:hAnsi="Arial" w:cs="Arial"/>
                    <w:b/>
                    <w:bCs/>
                    <w:sz w:val="22"/>
                    <w:szCs w:val="22"/>
                    <w:lang w:val="en-US"/>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rPr>
            </w:pPr>
          </w:p>
          <w:p>
            <w:pPr>
              <w:autoSpaceDE w:val="0"/>
              <w:autoSpaceDN w:val="0"/>
              <w:adjustRightInd w:val="0"/>
              <w:rPr>
                <w:rFonts w:ascii="Arial" w:hAnsi="Arial" w:cs="Arial"/>
                <w:i/>
                <w:color w:val="808080"/>
                <w:sz w:val="18"/>
                <w:szCs w:val="18"/>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hint="eastAsia" w:ascii="MS Gothic" w:hAnsi="MS Gothic" w:eastAsia="宋体" w:cs="Arial"/>
                <w:b/>
                <w:bCs/>
                <w:sz w:val="22"/>
                <w:szCs w:val="22"/>
                <w:lang w:val="en-US" w:eastAsia="zh-CN"/>
              </w:rPr>
            </w:pPr>
          </w:p>
          <w:p>
            <w:pPr>
              <w:pStyle w:val="9"/>
              <w:autoSpaceDE w:val="0"/>
              <w:autoSpaceDN w:val="0"/>
              <w:adjustRightInd w:val="0"/>
              <w:jc w:val="center"/>
              <w:rPr>
                <w:rFonts w:hint="eastAsia" w:ascii="MS Gothic" w:hAnsi="MS Gothic" w:eastAsia="宋体" w:cs="Arial"/>
                <w:b/>
                <w:bCs/>
                <w:sz w:val="22"/>
                <w:szCs w:val="22"/>
                <w:lang w:val="en-US" w:eastAsia="zh-CN"/>
              </w:rPr>
            </w:pPr>
          </w:p>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pStyle w:val="9"/>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pPr>
              <w:pStyle w:val="9"/>
              <w:autoSpaceDE w:val="0"/>
              <w:autoSpaceDN w:val="0"/>
              <w:adjustRightInd w:val="0"/>
              <w:jc w:val="cente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bookmarkStart w:id="1" w:name="OLE_LINK2"/>
                <w:r>
                  <w:rPr>
                    <w:rFonts w:hint="eastAsia" w:ascii="MS Gothic" w:hAnsi="MS Gothic" w:eastAsia="MS Gothic" w:cs="Arial"/>
                    <w:b/>
                    <w:bCs/>
                    <w:sz w:val="22"/>
                    <w:szCs w:val="22"/>
                    <w:lang w:val="en-GB" w:eastAsia="en-US" w:bidi="ar-SA"/>
                  </w:rPr>
                  <w:t>☒</w:t>
                </w:r>
                <w:bookmarkEnd w:id="1"/>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bookmarkStart w:id="2" w:name="OLE_LINK3"/>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w:t>
            </w:r>
            <w:bookmarkEnd w:id="2"/>
            <w:r>
              <w:rPr>
                <w:rFonts w:ascii="Arial" w:hAnsi="Arial" w:cs="Arial"/>
                <w:bCs/>
                <w:sz w:val="22"/>
                <w:szCs w:val="22"/>
              </w:rPr>
              <w:t>,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hint="eastAsia" w:ascii="Arial" w:hAnsi="Arial" w:cs="Arial"/>
                <w:sz w:val="22"/>
                <w:szCs w:val="22"/>
              </w:rPr>
              <w:t>password protection</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bookmarkStart w:id="3" w:name="OLE_LINK4"/>
            <w:r>
              <w:rPr>
                <w:rFonts w:hint="eastAsia" w:ascii="Arial" w:hAnsi="Arial" w:cs="Arial"/>
                <w:sz w:val="22"/>
                <w:szCs w:val="22"/>
              </w:rPr>
              <w:t>Author</w:t>
            </w:r>
            <w:bookmarkEnd w:id="3"/>
            <w:r>
              <w:rPr>
                <w:rFonts w:hint="eastAsia" w:ascii="Arial" w:hAnsi="Arial" w:cs="Arial"/>
                <w:sz w:val="22"/>
                <w:szCs w:val="22"/>
              </w:rPr>
              <w:t>, mentor, reviewer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Save as JPG in your personal computer folder and file as a folder</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drawing>
                <wp:inline distT="0" distB="0" distL="114300" distR="114300">
                  <wp:extent cx="1968500" cy="401320"/>
                  <wp:effectExtent l="0" t="0" r="12700" b="177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1968500" cy="401320"/>
                          </a:xfrm>
                          <a:prstGeom prst="rect">
                            <a:avLst/>
                          </a:prstGeom>
                          <a:noFill/>
                          <a:ln>
                            <a:noFill/>
                          </a:ln>
                        </pic:spPr>
                      </pic:pic>
                    </a:graphicData>
                  </a:graphic>
                </wp:inline>
              </w:drawing>
            </w:r>
          </w:p>
        </w:tc>
        <w:tc>
          <w:tcPr>
            <w:tcW w:w="2139" w:type="dxa"/>
            <w:vAlign w:val="center"/>
          </w:tcPr>
          <w:p>
            <w:pPr>
              <w:spacing w:before="100" w:beforeAutospacing="1" w:after="100" w:afterAutospacing="1"/>
              <w:rPr>
                <w:rFonts w:ascii="Arial" w:hAnsi="Arial" w:cs="Arial"/>
                <w:sz w:val="22"/>
                <w:szCs w:val="22"/>
              </w:rPr>
            </w:pPr>
            <w:r>
              <w:rPr>
                <w:rFonts w:ascii="Arial" w:hAnsi="Arial" w:cs="Arial"/>
                <w:b/>
                <w:bCs/>
                <w:sz w:val="22"/>
                <w:szCs w:val="22"/>
              </w:rPr>
              <w:t>Date:</w:t>
            </w:r>
            <w:r>
              <w:drawing>
                <wp:inline distT="0" distB="0" distL="114300" distR="114300">
                  <wp:extent cx="1220470" cy="243205"/>
                  <wp:effectExtent l="0" t="0" r="17780" b="444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stretch>
                            <a:fillRect/>
                          </a:stretch>
                        </pic:blipFill>
                        <pic:spPr>
                          <a:xfrm>
                            <a:off x="0" y="0"/>
                            <a:ext cx="1220470" cy="243205"/>
                          </a:xfrm>
                          <a:prstGeom prst="rect">
                            <a:avLst/>
                          </a:prstGeom>
                          <a:noFill/>
                          <a:ln>
                            <a:noFill/>
                          </a:ln>
                        </pic:spPr>
                      </pic:pic>
                    </a:graphicData>
                  </a:graphic>
                </wp:inline>
              </w:drawing>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1047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04"/>
        <w:gridCol w:w="2783"/>
        <w:gridCol w:w="4869"/>
        <w:gridCol w:w="21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704" w:type="dxa"/>
            <w:shd w:val="clear" w:color="auto" w:fill="F1F1F1" w:themeFill="background1" w:themeFillShade="F2"/>
          </w:tcPr>
          <w:p>
            <w:pPr>
              <w:pStyle w:val="30"/>
              <w:ind w:left="0"/>
              <w:rPr>
                <w:rFonts w:ascii="Arial" w:hAnsi="Arial" w:cs="Arial"/>
              </w:rPr>
            </w:pPr>
            <w:r>
              <w:rPr>
                <w:rFonts w:ascii="Arial" w:hAnsi="Arial" w:cs="Arial"/>
              </w:rPr>
              <w:t>32</w:t>
            </w:r>
          </w:p>
        </w:tc>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4869" w:type="dxa"/>
            <w:shd w:val="clear" w:color="auto" w:fill="auto"/>
            <w:vAlign w:val="center"/>
          </w:tcPr>
          <w:p>
            <w:pPr>
              <w:pStyle w:val="30"/>
              <w:ind w:left="0"/>
              <w:rPr>
                <w:rFonts w:ascii="Arial" w:hAnsi="Arial" w:cs="Arial"/>
              </w:rPr>
            </w:pPr>
          </w:p>
        </w:tc>
        <w:tc>
          <w:tcPr>
            <w:tcW w:w="2123" w:type="dxa"/>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704" w:type="dxa"/>
            <w:shd w:val="clear" w:color="auto" w:fill="F1F1F1" w:themeFill="background1" w:themeFillShade="F2"/>
          </w:tcPr>
          <w:p>
            <w:pPr>
              <w:pStyle w:val="30"/>
              <w:ind w:left="0"/>
              <w:rPr>
                <w:rFonts w:ascii="Arial" w:hAnsi="Arial" w:cs="Arial"/>
              </w:rPr>
            </w:pPr>
            <w:r>
              <w:rPr>
                <w:rFonts w:ascii="Arial" w:hAnsi="Arial" w:cs="Arial"/>
              </w:rPr>
              <w:t>33</w:t>
            </w:r>
          </w:p>
        </w:tc>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869"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3" w:type="dxa"/>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1047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04"/>
        <w:gridCol w:w="2783"/>
        <w:gridCol w:w="4869"/>
        <w:gridCol w:w="21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704" w:type="dxa"/>
            <w:shd w:val="clear" w:color="auto" w:fill="F1F1F1" w:themeFill="background1" w:themeFillShade="F2"/>
          </w:tcPr>
          <w:p>
            <w:pPr>
              <w:pStyle w:val="30"/>
              <w:ind w:left="0"/>
              <w:rPr>
                <w:rFonts w:ascii="Arial" w:hAnsi="Arial" w:cs="Arial"/>
              </w:rPr>
            </w:pPr>
            <w:r>
              <w:rPr>
                <w:rFonts w:ascii="Arial" w:hAnsi="Arial" w:cs="Arial"/>
              </w:rPr>
              <w:t>34</w:t>
            </w:r>
          </w:p>
        </w:tc>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4869" w:type="dxa"/>
            <w:shd w:val="clear" w:color="auto" w:fill="auto"/>
            <w:vAlign w:val="center"/>
          </w:tcPr>
          <w:p>
            <w:pPr>
              <w:pStyle w:val="30"/>
              <w:ind w:left="0"/>
              <w:rPr>
                <w:rFonts w:ascii="Arial" w:hAnsi="Arial" w:cs="Arial"/>
              </w:rPr>
            </w:pPr>
          </w:p>
        </w:tc>
        <w:tc>
          <w:tcPr>
            <w:tcW w:w="2123" w:type="dxa"/>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704" w:type="dxa"/>
            <w:shd w:val="clear" w:color="auto" w:fill="F1F1F1" w:themeFill="background1" w:themeFillShade="F2"/>
          </w:tcPr>
          <w:p>
            <w:pPr>
              <w:pStyle w:val="30"/>
              <w:ind w:left="0"/>
              <w:rPr>
                <w:rFonts w:ascii="Arial" w:hAnsi="Arial" w:cs="Arial"/>
              </w:rPr>
            </w:pPr>
            <w:r>
              <w:rPr>
                <w:rFonts w:ascii="Arial" w:hAnsi="Arial" w:cs="Arial"/>
              </w:rPr>
              <w:t>35</w:t>
            </w:r>
          </w:p>
        </w:tc>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869"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3" w:type="dxa"/>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w:panose1 w:val="020B0502040204020203"/>
    <w:charset w:val="00"/>
    <w:family w:val="auto"/>
    <w:pitch w:val="default"/>
    <w:sig w:usb0="E4002EFF" w:usb1="C000E47F" w:usb2="00000009" w:usb3="00000000" w:csb0="200001FF" w:csb1="0000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9BD4730"/>
    <w:rsid w:val="1FF04FE6"/>
    <w:rsid w:val="26555F63"/>
    <w:rsid w:val="2D28142E"/>
    <w:rsid w:val="35F1160F"/>
    <w:rsid w:val="381107B6"/>
    <w:rsid w:val="41FB234B"/>
    <w:rsid w:val="58D12746"/>
    <w:rsid w:val="6BED602C"/>
    <w:rsid w:val="798F0435"/>
    <w:rsid w:val="7DB70A7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5.xml"/><Relationship Id="rId12" Type="http://schemas.openxmlformats.org/officeDocument/2006/relationships/customXml" Target="../customXml/item4.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00A8E8C-47B5-4B8F-BA9B-8E5866143434}">
  <ds:schemaRefs/>
</ds:datastoreItem>
</file>

<file path=customXml/itemProps3.xml><?xml version="1.0" encoding="utf-8"?>
<ds:datastoreItem xmlns:ds="http://schemas.openxmlformats.org/officeDocument/2006/customXml" ds:itemID="{64ABFEDE-715A-47EF-A460-83602644F2E2}">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4934</Words>
  <Characters>28324</Characters>
  <Lines>236</Lines>
  <Paragraphs>66</Paragraphs>
  <TotalTime>2</TotalTime>
  <ScaleCrop>false</ScaleCrop>
  <LinksUpToDate>false</LinksUpToDate>
  <CharactersWithSpaces>33192</CharactersWithSpaces>
  <Application>WPS Office_11.1.0.9021_F1E327BC-269C-435d-A152-05C5408002CA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Administrator</cp:lastModifiedBy>
  <cp:lastPrinted>2016-10-24T12:21:00Z</cp:lastPrinted>
  <dcterms:modified xsi:type="dcterms:W3CDTF">2022-03-29T13:26:44Z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2052-11.1.0.9021</vt:lpwstr>
  </property>
</Properties>
</file>