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F9EE7A1" w14:textId="1F72705A" w:rsidR="009473DC" w:rsidRDefault="4E2007A2" w:rsidP="4E2007A2">
      <w:pPr>
        <w:rPr>
          <w:color w:val="8EAADB" w:themeColor="accent1" w:themeTint="99"/>
          <w:sz w:val="36"/>
          <w:szCs w:val="36"/>
        </w:rPr>
      </w:pPr>
      <w:bookmarkStart w:id="0" w:name="_GoBack"/>
      <w:bookmarkEnd w:id="0"/>
      <w:r w:rsidRPr="4E2007A2">
        <w:rPr>
          <w:color w:val="8EAADB" w:themeColor="accent1" w:themeTint="99"/>
          <w:sz w:val="36"/>
          <w:szCs w:val="36"/>
        </w:rPr>
        <w:t xml:space="preserve">Effective Team Work and Communication </w:t>
      </w:r>
    </w:p>
    <w:p w14:paraId="5E5787A5" w14:textId="164E0D9D" w:rsidR="00555D96" w:rsidRDefault="4E2007A2" w:rsidP="4E2007A2">
      <w:pPr>
        <w:rPr>
          <w:color w:val="8EAADB" w:themeColor="accent1" w:themeTint="99"/>
          <w:sz w:val="36"/>
          <w:szCs w:val="36"/>
        </w:rPr>
      </w:pPr>
      <w:r w:rsidRPr="4E2007A2">
        <w:rPr>
          <w:color w:val="8EAADB" w:themeColor="accent1" w:themeTint="99"/>
          <w:sz w:val="36"/>
          <w:szCs w:val="36"/>
        </w:rPr>
        <w:t>Assessment 1</w:t>
      </w:r>
    </w:p>
    <w:p w14:paraId="6A97A3EA" w14:textId="0E396BF3" w:rsidR="00447D5B" w:rsidRDefault="4E2007A2" w:rsidP="4E2007A2">
      <w:pPr>
        <w:rPr>
          <w:color w:val="8EAADB" w:themeColor="accent1" w:themeTint="99"/>
          <w:sz w:val="36"/>
          <w:szCs w:val="36"/>
        </w:rPr>
      </w:pPr>
      <w:r w:rsidRPr="4E2007A2">
        <w:rPr>
          <w:color w:val="8EAADB" w:themeColor="accent1" w:themeTint="99"/>
          <w:sz w:val="36"/>
          <w:szCs w:val="36"/>
        </w:rPr>
        <w:t>Workplace communication</w:t>
      </w:r>
    </w:p>
    <w:p w14:paraId="7941AB7D" w14:textId="0DF645E2" w:rsidR="00FB6405" w:rsidRDefault="00FB6405" w:rsidP="75924F6A">
      <w:pPr>
        <w:rPr>
          <w:sz w:val="36"/>
          <w:szCs w:val="36"/>
        </w:rPr>
      </w:pPr>
    </w:p>
    <w:p w14:paraId="5B50D4EE" w14:textId="2CB0958F" w:rsidR="75924F6A" w:rsidRDefault="75924F6A" w:rsidP="75924F6A">
      <w:r>
        <w:rPr>
          <w:noProof/>
          <w:lang w:eastAsia="en-GB"/>
        </w:rPr>
        <w:drawing>
          <wp:inline distT="0" distB="0" distL="0" distR="0" wp14:anchorId="58E70388" wp14:editId="7148A9D2">
            <wp:extent cx="5930900" cy="4448175"/>
            <wp:effectExtent l="0" t="0" r="0" b="0"/>
            <wp:docPr id="1110615971" name="Picture 11106159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5930900" cy="4448175"/>
                    </a:xfrm>
                    <a:prstGeom prst="rect">
                      <a:avLst/>
                    </a:prstGeom>
                  </pic:spPr>
                </pic:pic>
              </a:graphicData>
            </a:graphic>
          </wp:inline>
        </w:drawing>
      </w:r>
    </w:p>
    <w:p w14:paraId="7DC49C70" w14:textId="7AB26587" w:rsidR="00FB6405" w:rsidRDefault="00FB6405" w:rsidP="00FB6405"/>
    <w:tbl>
      <w:tblPr>
        <w:tblStyle w:val="TableGrid"/>
        <w:tblW w:w="9120" w:type="dxa"/>
        <w:tblLook w:val="04A0" w:firstRow="1" w:lastRow="0" w:firstColumn="1" w:lastColumn="0" w:noHBand="0" w:noVBand="1"/>
      </w:tblPr>
      <w:tblGrid>
        <w:gridCol w:w="4508"/>
        <w:gridCol w:w="4612"/>
      </w:tblGrid>
      <w:tr w:rsidR="00FB6405" w14:paraId="0C99F84C" w14:textId="77777777" w:rsidTr="4E2007A2">
        <w:tc>
          <w:tcPr>
            <w:tcW w:w="4508" w:type="dxa"/>
          </w:tcPr>
          <w:p w14:paraId="64D21443" w14:textId="17628C83" w:rsidR="00FB6405" w:rsidRDefault="4E2007A2" w:rsidP="00FB6405">
            <w:r>
              <w:t>NAME</w:t>
            </w:r>
          </w:p>
          <w:p w14:paraId="675E8918" w14:textId="3299C240" w:rsidR="00FB6405" w:rsidRDefault="00FB6405" w:rsidP="4E2007A2"/>
        </w:tc>
        <w:tc>
          <w:tcPr>
            <w:tcW w:w="4612" w:type="dxa"/>
          </w:tcPr>
          <w:p w14:paraId="30BE38E8" w14:textId="38AD12E6" w:rsidR="00FB6405" w:rsidRDefault="00FB6405" w:rsidP="00FB6405">
            <w:r>
              <w:t>VANESSA NAIR FERREIRA CONDE DE SOUSA LIMA</w:t>
            </w:r>
          </w:p>
        </w:tc>
      </w:tr>
      <w:tr w:rsidR="00FB6405" w14:paraId="744B27FD" w14:textId="77777777" w:rsidTr="4E2007A2">
        <w:tc>
          <w:tcPr>
            <w:tcW w:w="4508" w:type="dxa"/>
          </w:tcPr>
          <w:p w14:paraId="0CA95817" w14:textId="37316D33" w:rsidR="00FB6405" w:rsidRDefault="00FB6405" w:rsidP="00FB6405">
            <w:r>
              <w:t>ID NUMER</w:t>
            </w:r>
          </w:p>
        </w:tc>
        <w:tc>
          <w:tcPr>
            <w:tcW w:w="4612" w:type="dxa"/>
          </w:tcPr>
          <w:p w14:paraId="57A51CB5" w14:textId="632832CD" w:rsidR="00FB6405" w:rsidRDefault="00FB6405" w:rsidP="00FB6405">
            <w:r>
              <w:t>1811815</w:t>
            </w:r>
          </w:p>
        </w:tc>
      </w:tr>
      <w:tr w:rsidR="4E2007A2" w14:paraId="61538846" w14:textId="77777777" w:rsidTr="4E2007A2">
        <w:tc>
          <w:tcPr>
            <w:tcW w:w="4508" w:type="dxa"/>
          </w:tcPr>
          <w:p w14:paraId="5C7C4DFF" w14:textId="2125D35B" w:rsidR="4E2007A2" w:rsidRDefault="4E2007A2" w:rsidP="4E2007A2">
            <w:r>
              <w:t>Module Title</w:t>
            </w:r>
          </w:p>
        </w:tc>
        <w:tc>
          <w:tcPr>
            <w:tcW w:w="4612" w:type="dxa"/>
          </w:tcPr>
          <w:p w14:paraId="290AE93A" w14:textId="3616A377" w:rsidR="4E2007A2" w:rsidRDefault="4E2007A2" w:rsidP="4E2007A2">
            <w:r>
              <w:t>Effective Team Working and Communication</w:t>
            </w:r>
          </w:p>
        </w:tc>
      </w:tr>
      <w:tr w:rsidR="4E2007A2" w14:paraId="53B3BB03" w14:textId="77777777" w:rsidTr="4E2007A2">
        <w:tc>
          <w:tcPr>
            <w:tcW w:w="4508" w:type="dxa"/>
          </w:tcPr>
          <w:p w14:paraId="18138297" w14:textId="3B218681" w:rsidR="4E2007A2" w:rsidRDefault="4E2007A2" w:rsidP="4E2007A2">
            <w:r>
              <w:t>Module Code</w:t>
            </w:r>
          </w:p>
        </w:tc>
        <w:tc>
          <w:tcPr>
            <w:tcW w:w="4612" w:type="dxa"/>
          </w:tcPr>
          <w:p w14:paraId="323A7C05" w14:textId="351474A4" w:rsidR="4E2007A2" w:rsidRDefault="4E2007A2" w:rsidP="4E2007A2">
            <w:r>
              <w:t>BMSK4002-LON</w:t>
            </w:r>
          </w:p>
        </w:tc>
      </w:tr>
      <w:tr w:rsidR="00FB6405" w14:paraId="30CBA252" w14:textId="77777777" w:rsidTr="4E2007A2">
        <w:tc>
          <w:tcPr>
            <w:tcW w:w="4508" w:type="dxa"/>
          </w:tcPr>
          <w:p w14:paraId="313E6FD5" w14:textId="6D1DDCA2" w:rsidR="00FB6405" w:rsidRDefault="00FB6405" w:rsidP="00FB6405">
            <w:r>
              <w:t>LEACTUER</w:t>
            </w:r>
          </w:p>
        </w:tc>
        <w:tc>
          <w:tcPr>
            <w:tcW w:w="4612" w:type="dxa"/>
          </w:tcPr>
          <w:p w14:paraId="43550C74" w14:textId="25741627" w:rsidR="00FB6405" w:rsidRDefault="00FB6405" w:rsidP="00FB6405">
            <w:r>
              <w:t>REXON NTING</w:t>
            </w:r>
          </w:p>
        </w:tc>
      </w:tr>
    </w:tbl>
    <w:p w14:paraId="28EDDB2A" w14:textId="47FD9C1F" w:rsidR="00FB6405" w:rsidRDefault="00FB6405" w:rsidP="00FB6405"/>
    <w:p w14:paraId="675B1E23" w14:textId="2DA00C7E" w:rsidR="00FB6405" w:rsidRDefault="00FB6405" w:rsidP="00FB6405"/>
    <w:p w14:paraId="700C0733" w14:textId="187D3008" w:rsidR="00FB6405" w:rsidRDefault="00FB6405" w:rsidP="00FB6405"/>
    <w:p w14:paraId="15A86A2A" w14:textId="78FD9D21" w:rsidR="00FB6405" w:rsidRDefault="00FB6405" w:rsidP="00FB6405"/>
    <w:p w14:paraId="3481ECF5" w14:textId="776C311E" w:rsidR="00FB6405" w:rsidRDefault="00FB6405" w:rsidP="294F4AB9">
      <w:pPr>
        <w:spacing w:line="360" w:lineRule="auto"/>
      </w:pPr>
    </w:p>
    <w:p w14:paraId="208934FD" w14:textId="40A59278" w:rsidR="00FB6405" w:rsidRDefault="00FB6405" w:rsidP="75924F6A"/>
    <w:sdt>
      <w:sdtPr>
        <w:rPr>
          <w:rFonts w:asciiTheme="minorHAnsi" w:eastAsiaTheme="minorHAnsi" w:hAnsiTheme="minorHAnsi" w:cstheme="minorBidi"/>
          <w:color w:val="auto"/>
          <w:sz w:val="22"/>
          <w:szCs w:val="22"/>
          <w:lang w:val="en-GB"/>
        </w:rPr>
        <w:id w:val="1931774049"/>
        <w:docPartObj>
          <w:docPartGallery w:val="Table of Contents"/>
          <w:docPartUnique/>
        </w:docPartObj>
      </w:sdtPr>
      <w:sdtEndPr>
        <w:rPr>
          <w:b/>
          <w:bCs/>
          <w:noProof/>
        </w:rPr>
      </w:sdtEndPr>
      <w:sdtContent>
        <w:p w14:paraId="667F6870" w14:textId="6292D2FD" w:rsidR="00FB6405" w:rsidRDefault="75924F6A">
          <w:pPr>
            <w:pStyle w:val="TOCHeading"/>
          </w:pPr>
          <w:r>
            <w:t>Contents</w:t>
          </w:r>
        </w:p>
        <w:p w14:paraId="2B25BEA4" w14:textId="6E561323" w:rsidR="00FE71E5" w:rsidRDefault="00FB6405" w:rsidP="75924F6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r:id="rId7" w:anchor="_Toc8647306" w:history="1">
            <w:r w:rsidR="00FE71E5" w:rsidRPr="00065065">
              <w:rPr>
                <w:rStyle w:val="Hyperlink"/>
                <w:noProof/>
              </w:rPr>
              <w:t>SECTION 1: NTRODUCTION</w:t>
            </w:r>
            <w:r w:rsidR="00FE71E5">
              <w:rPr>
                <w:noProof/>
                <w:webHidden/>
              </w:rPr>
              <w:tab/>
            </w:r>
            <w:r w:rsidR="00FE71E5">
              <w:rPr>
                <w:noProof/>
                <w:webHidden/>
              </w:rPr>
              <w:fldChar w:fldCharType="begin"/>
            </w:r>
            <w:r w:rsidR="00FE71E5">
              <w:rPr>
                <w:noProof/>
                <w:webHidden/>
              </w:rPr>
              <w:instrText xml:space="preserve"> PAGEREF _Toc8647306 \h </w:instrText>
            </w:r>
            <w:r w:rsidR="00FE71E5">
              <w:rPr>
                <w:noProof/>
                <w:webHidden/>
              </w:rPr>
            </w:r>
            <w:r w:rsidR="00FE71E5">
              <w:rPr>
                <w:noProof/>
                <w:webHidden/>
              </w:rPr>
              <w:fldChar w:fldCharType="separate"/>
            </w:r>
            <w:r w:rsidR="00FE71E5">
              <w:rPr>
                <w:noProof/>
                <w:webHidden/>
              </w:rPr>
              <w:t>3</w:t>
            </w:r>
            <w:r w:rsidR="00FE71E5">
              <w:rPr>
                <w:noProof/>
                <w:webHidden/>
              </w:rPr>
              <w:fldChar w:fldCharType="end"/>
            </w:r>
          </w:hyperlink>
        </w:p>
        <w:p w14:paraId="620F5CF0" w14:textId="5256247B" w:rsidR="00FE71E5" w:rsidRDefault="00341FAD" w:rsidP="75924F6A">
          <w:pPr>
            <w:pStyle w:val="TOC2"/>
            <w:tabs>
              <w:tab w:val="right" w:leader="dot" w:pos="9016"/>
            </w:tabs>
            <w:rPr>
              <w:rFonts w:eastAsiaTheme="minorEastAsia"/>
              <w:noProof/>
              <w:lang w:eastAsia="en-GB"/>
            </w:rPr>
          </w:pPr>
          <w:hyperlink r:id="rId8" w:anchor="_Toc8647307" w:history="1">
            <w:r w:rsidR="00FE71E5" w:rsidRPr="00065065">
              <w:rPr>
                <w:rStyle w:val="Hyperlink"/>
                <w:noProof/>
              </w:rPr>
              <w:t>Communication</w:t>
            </w:r>
            <w:r w:rsidR="00FE71E5">
              <w:rPr>
                <w:noProof/>
                <w:webHidden/>
              </w:rPr>
              <w:tab/>
            </w:r>
            <w:r w:rsidR="00FE71E5">
              <w:rPr>
                <w:noProof/>
                <w:webHidden/>
              </w:rPr>
              <w:fldChar w:fldCharType="begin"/>
            </w:r>
            <w:r w:rsidR="00FE71E5">
              <w:rPr>
                <w:noProof/>
                <w:webHidden/>
              </w:rPr>
              <w:instrText xml:space="preserve"> PAGEREF _Toc8647307 \h </w:instrText>
            </w:r>
            <w:r w:rsidR="00FE71E5">
              <w:rPr>
                <w:noProof/>
                <w:webHidden/>
              </w:rPr>
            </w:r>
            <w:r w:rsidR="00FE71E5">
              <w:rPr>
                <w:noProof/>
                <w:webHidden/>
              </w:rPr>
              <w:fldChar w:fldCharType="separate"/>
            </w:r>
            <w:r w:rsidR="00FE71E5">
              <w:rPr>
                <w:noProof/>
                <w:webHidden/>
              </w:rPr>
              <w:t>3</w:t>
            </w:r>
            <w:r w:rsidR="00FE71E5">
              <w:rPr>
                <w:noProof/>
                <w:webHidden/>
              </w:rPr>
              <w:fldChar w:fldCharType="end"/>
            </w:r>
          </w:hyperlink>
        </w:p>
        <w:p w14:paraId="026D4858" w14:textId="6114CF4C" w:rsidR="00FE71E5" w:rsidRDefault="00341FAD" w:rsidP="75924F6A">
          <w:pPr>
            <w:pStyle w:val="TOC1"/>
            <w:tabs>
              <w:tab w:val="right" w:leader="dot" w:pos="9016"/>
            </w:tabs>
            <w:rPr>
              <w:rFonts w:eastAsiaTheme="minorEastAsia"/>
              <w:noProof/>
              <w:lang w:eastAsia="en-GB"/>
            </w:rPr>
          </w:pPr>
          <w:hyperlink r:id="rId9" w:anchor="_Toc8647308" w:history="1">
            <w:r w:rsidR="00FE71E5" w:rsidRPr="00065065">
              <w:rPr>
                <w:rStyle w:val="Hyperlink"/>
                <w:noProof/>
              </w:rPr>
              <w:t>Section 2: Communication theories and how Workplace communication can be improved.</w:t>
            </w:r>
            <w:r w:rsidR="00FE71E5">
              <w:rPr>
                <w:noProof/>
                <w:webHidden/>
              </w:rPr>
              <w:tab/>
            </w:r>
            <w:r w:rsidR="00FE71E5">
              <w:rPr>
                <w:noProof/>
                <w:webHidden/>
              </w:rPr>
              <w:fldChar w:fldCharType="begin"/>
            </w:r>
            <w:r w:rsidR="00FE71E5">
              <w:rPr>
                <w:noProof/>
                <w:webHidden/>
              </w:rPr>
              <w:instrText xml:space="preserve"> PAGEREF _Toc8647308 \h </w:instrText>
            </w:r>
            <w:r w:rsidR="00FE71E5">
              <w:rPr>
                <w:noProof/>
                <w:webHidden/>
              </w:rPr>
            </w:r>
            <w:r w:rsidR="00FE71E5">
              <w:rPr>
                <w:noProof/>
                <w:webHidden/>
              </w:rPr>
              <w:fldChar w:fldCharType="separate"/>
            </w:r>
            <w:r w:rsidR="00FE71E5">
              <w:rPr>
                <w:noProof/>
                <w:webHidden/>
              </w:rPr>
              <w:t>5</w:t>
            </w:r>
            <w:r w:rsidR="00FE71E5">
              <w:rPr>
                <w:noProof/>
                <w:webHidden/>
              </w:rPr>
              <w:fldChar w:fldCharType="end"/>
            </w:r>
          </w:hyperlink>
        </w:p>
        <w:p w14:paraId="357D13B0" w14:textId="53018EA7" w:rsidR="00FE71E5" w:rsidRDefault="00341FAD" w:rsidP="75924F6A">
          <w:pPr>
            <w:pStyle w:val="TOC2"/>
            <w:tabs>
              <w:tab w:val="right" w:leader="dot" w:pos="9016"/>
            </w:tabs>
            <w:rPr>
              <w:rFonts w:eastAsiaTheme="minorEastAsia"/>
              <w:noProof/>
              <w:lang w:eastAsia="en-GB"/>
            </w:rPr>
          </w:pPr>
          <w:hyperlink r:id="rId10" w:anchor="_Toc8647309" w:history="1">
            <w:r w:rsidR="00FE71E5" w:rsidRPr="00065065">
              <w:rPr>
                <w:rStyle w:val="Hyperlink"/>
                <w:noProof/>
              </w:rPr>
              <w:t>The 7 C’s of Communication</w:t>
            </w:r>
            <w:r w:rsidR="00FE71E5">
              <w:rPr>
                <w:noProof/>
                <w:webHidden/>
              </w:rPr>
              <w:tab/>
            </w:r>
            <w:r w:rsidR="00FE71E5">
              <w:rPr>
                <w:noProof/>
                <w:webHidden/>
              </w:rPr>
              <w:fldChar w:fldCharType="begin"/>
            </w:r>
            <w:r w:rsidR="00FE71E5">
              <w:rPr>
                <w:noProof/>
                <w:webHidden/>
              </w:rPr>
              <w:instrText xml:space="preserve"> PAGEREF _Toc8647309 \h </w:instrText>
            </w:r>
            <w:r w:rsidR="00FE71E5">
              <w:rPr>
                <w:noProof/>
                <w:webHidden/>
              </w:rPr>
            </w:r>
            <w:r w:rsidR="00FE71E5">
              <w:rPr>
                <w:noProof/>
                <w:webHidden/>
              </w:rPr>
              <w:fldChar w:fldCharType="separate"/>
            </w:r>
            <w:r w:rsidR="00FE71E5">
              <w:rPr>
                <w:noProof/>
                <w:webHidden/>
              </w:rPr>
              <w:t>6</w:t>
            </w:r>
            <w:r w:rsidR="00FE71E5">
              <w:rPr>
                <w:noProof/>
                <w:webHidden/>
              </w:rPr>
              <w:fldChar w:fldCharType="end"/>
            </w:r>
          </w:hyperlink>
        </w:p>
        <w:p w14:paraId="1A6917DD" w14:textId="7552F754" w:rsidR="00FE71E5" w:rsidRDefault="00341FAD" w:rsidP="75924F6A">
          <w:pPr>
            <w:pStyle w:val="TOC2"/>
            <w:tabs>
              <w:tab w:val="right" w:leader="dot" w:pos="9016"/>
            </w:tabs>
            <w:rPr>
              <w:rFonts w:eastAsiaTheme="minorEastAsia"/>
              <w:noProof/>
              <w:lang w:eastAsia="en-GB"/>
            </w:rPr>
          </w:pPr>
          <w:hyperlink r:id="rId11" w:anchor="_Toc8647310" w:history="1">
            <w:r w:rsidR="00FE71E5" w:rsidRPr="00065065">
              <w:rPr>
                <w:rStyle w:val="Hyperlink"/>
                <w:noProof/>
              </w:rPr>
              <w:t>Shannon-Weaver model of communication</w:t>
            </w:r>
            <w:r w:rsidR="00FE71E5">
              <w:rPr>
                <w:noProof/>
                <w:webHidden/>
              </w:rPr>
              <w:tab/>
            </w:r>
            <w:r w:rsidR="00FE71E5">
              <w:rPr>
                <w:noProof/>
                <w:webHidden/>
              </w:rPr>
              <w:fldChar w:fldCharType="begin"/>
            </w:r>
            <w:r w:rsidR="00FE71E5">
              <w:rPr>
                <w:noProof/>
                <w:webHidden/>
              </w:rPr>
              <w:instrText xml:space="preserve"> PAGEREF _Toc8647310 \h </w:instrText>
            </w:r>
            <w:r w:rsidR="00FE71E5">
              <w:rPr>
                <w:noProof/>
                <w:webHidden/>
              </w:rPr>
            </w:r>
            <w:r w:rsidR="00FE71E5">
              <w:rPr>
                <w:noProof/>
                <w:webHidden/>
              </w:rPr>
              <w:fldChar w:fldCharType="separate"/>
            </w:r>
            <w:r w:rsidR="00FE71E5">
              <w:rPr>
                <w:noProof/>
                <w:webHidden/>
              </w:rPr>
              <w:t>8</w:t>
            </w:r>
            <w:r w:rsidR="00FE71E5">
              <w:rPr>
                <w:noProof/>
                <w:webHidden/>
              </w:rPr>
              <w:fldChar w:fldCharType="end"/>
            </w:r>
          </w:hyperlink>
        </w:p>
        <w:p w14:paraId="4CC54A5B" w14:textId="1000E88A" w:rsidR="00FE71E5" w:rsidRDefault="00341FAD" w:rsidP="75924F6A">
          <w:pPr>
            <w:pStyle w:val="TOC1"/>
            <w:tabs>
              <w:tab w:val="right" w:leader="dot" w:pos="9016"/>
            </w:tabs>
            <w:rPr>
              <w:rFonts w:eastAsiaTheme="minorEastAsia"/>
              <w:noProof/>
              <w:lang w:eastAsia="en-GB"/>
            </w:rPr>
          </w:pPr>
          <w:hyperlink r:id="rId12" w:anchor="_Toc8647311" w:history="1">
            <w:r w:rsidR="00FE71E5" w:rsidRPr="00065065">
              <w:rPr>
                <w:rStyle w:val="Hyperlink"/>
                <w:noProof/>
              </w:rPr>
              <w:t>Team Working</w:t>
            </w:r>
            <w:r w:rsidR="00FE71E5">
              <w:rPr>
                <w:noProof/>
                <w:webHidden/>
              </w:rPr>
              <w:tab/>
            </w:r>
            <w:r w:rsidR="00FE71E5">
              <w:rPr>
                <w:noProof/>
                <w:webHidden/>
              </w:rPr>
              <w:fldChar w:fldCharType="begin"/>
            </w:r>
            <w:r w:rsidR="00FE71E5">
              <w:rPr>
                <w:noProof/>
                <w:webHidden/>
              </w:rPr>
              <w:instrText xml:space="preserve"> PAGEREF _Toc8647311 \h </w:instrText>
            </w:r>
            <w:r w:rsidR="00FE71E5">
              <w:rPr>
                <w:noProof/>
                <w:webHidden/>
              </w:rPr>
            </w:r>
            <w:r w:rsidR="00FE71E5">
              <w:rPr>
                <w:noProof/>
                <w:webHidden/>
              </w:rPr>
              <w:fldChar w:fldCharType="separate"/>
            </w:r>
            <w:r w:rsidR="00FE71E5">
              <w:rPr>
                <w:noProof/>
                <w:webHidden/>
              </w:rPr>
              <w:t>9</w:t>
            </w:r>
            <w:r w:rsidR="00FE71E5">
              <w:rPr>
                <w:noProof/>
                <w:webHidden/>
              </w:rPr>
              <w:fldChar w:fldCharType="end"/>
            </w:r>
          </w:hyperlink>
        </w:p>
        <w:p w14:paraId="47C2736E" w14:textId="1FC4251D" w:rsidR="00FE71E5" w:rsidRDefault="00341FAD" w:rsidP="75924F6A">
          <w:pPr>
            <w:pStyle w:val="TOC1"/>
            <w:tabs>
              <w:tab w:val="right" w:leader="dot" w:pos="9016"/>
            </w:tabs>
            <w:rPr>
              <w:rFonts w:eastAsiaTheme="minorEastAsia"/>
              <w:noProof/>
              <w:lang w:eastAsia="en-GB"/>
            </w:rPr>
          </w:pPr>
          <w:hyperlink r:id="rId13" w:anchor="_Toc8647312" w:history="1">
            <w:r w:rsidR="00FE71E5" w:rsidRPr="00065065">
              <w:rPr>
                <w:rStyle w:val="Hyperlink"/>
                <w:noProof/>
              </w:rPr>
              <w:t>Section 3: Conclusion</w:t>
            </w:r>
            <w:r w:rsidR="00FE71E5">
              <w:rPr>
                <w:noProof/>
                <w:webHidden/>
              </w:rPr>
              <w:tab/>
            </w:r>
            <w:r w:rsidR="00FE71E5">
              <w:rPr>
                <w:noProof/>
                <w:webHidden/>
              </w:rPr>
              <w:fldChar w:fldCharType="begin"/>
            </w:r>
            <w:r w:rsidR="00FE71E5">
              <w:rPr>
                <w:noProof/>
                <w:webHidden/>
              </w:rPr>
              <w:instrText xml:space="preserve"> PAGEREF _Toc8647312 \h </w:instrText>
            </w:r>
            <w:r w:rsidR="00FE71E5">
              <w:rPr>
                <w:noProof/>
                <w:webHidden/>
              </w:rPr>
            </w:r>
            <w:r w:rsidR="00FE71E5">
              <w:rPr>
                <w:noProof/>
                <w:webHidden/>
              </w:rPr>
              <w:fldChar w:fldCharType="separate"/>
            </w:r>
            <w:r w:rsidR="00FE71E5">
              <w:rPr>
                <w:noProof/>
                <w:webHidden/>
              </w:rPr>
              <w:t>11</w:t>
            </w:r>
            <w:r w:rsidR="00FE71E5">
              <w:rPr>
                <w:noProof/>
                <w:webHidden/>
              </w:rPr>
              <w:fldChar w:fldCharType="end"/>
            </w:r>
          </w:hyperlink>
        </w:p>
        <w:p w14:paraId="09D30BCB" w14:textId="324E217B" w:rsidR="00FE71E5" w:rsidRDefault="00341FAD" w:rsidP="75924F6A">
          <w:pPr>
            <w:pStyle w:val="TOC1"/>
            <w:tabs>
              <w:tab w:val="right" w:leader="dot" w:pos="9016"/>
            </w:tabs>
            <w:rPr>
              <w:rFonts w:eastAsiaTheme="minorEastAsia"/>
              <w:noProof/>
              <w:lang w:eastAsia="en-GB"/>
            </w:rPr>
          </w:pPr>
          <w:hyperlink r:id="rId14" w:anchor="_Toc8647313" w:history="1">
            <w:r w:rsidR="00FE71E5" w:rsidRPr="00065065">
              <w:rPr>
                <w:rStyle w:val="Hyperlink"/>
                <w:noProof/>
              </w:rPr>
              <w:t>REFERENCES</w:t>
            </w:r>
            <w:r w:rsidR="00FE71E5">
              <w:rPr>
                <w:noProof/>
                <w:webHidden/>
              </w:rPr>
              <w:tab/>
            </w:r>
            <w:r w:rsidR="00FE71E5">
              <w:rPr>
                <w:noProof/>
                <w:webHidden/>
              </w:rPr>
              <w:fldChar w:fldCharType="begin"/>
            </w:r>
            <w:r w:rsidR="00FE71E5">
              <w:rPr>
                <w:noProof/>
                <w:webHidden/>
              </w:rPr>
              <w:instrText xml:space="preserve"> PAGEREF _Toc8647313 \h </w:instrText>
            </w:r>
            <w:r w:rsidR="00FE71E5">
              <w:rPr>
                <w:noProof/>
                <w:webHidden/>
              </w:rPr>
            </w:r>
            <w:r w:rsidR="00FE71E5">
              <w:rPr>
                <w:noProof/>
                <w:webHidden/>
              </w:rPr>
              <w:fldChar w:fldCharType="separate"/>
            </w:r>
            <w:r w:rsidR="00FE71E5">
              <w:rPr>
                <w:noProof/>
                <w:webHidden/>
              </w:rPr>
              <w:t>12</w:t>
            </w:r>
            <w:r w:rsidR="00FE71E5">
              <w:rPr>
                <w:noProof/>
                <w:webHidden/>
              </w:rPr>
              <w:fldChar w:fldCharType="end"/>
            </w:r>
          </w:hyperlink>
        </w:p>
        <w:p w14:paraId="40D66E6C" w14:textId="75AA0140" w:rsidR="00FB6405" w:rsidRDefault="00FB6405">
          <w:r>
            <w:rPr>
              <w:b/>
              <w:bCs/>
              <w:noProof/>
            </w:rPr>
            <w:fldChar w:fldCharType="end"/>
          </w:r>
        </w:p>
      </w:sdtContent>
    </w:sdt>
    <w:p w14:paraId="23ED3900" w14:textId="7182A451" w:rsidR="00FB6405" w:rsidRDefault="00FB6405" w:rsidP="00FB6405"/>
    <w:p w14:paraId="3BE6A293" w14:textId="19F7B1A7" w:rsidR="00FB6405" w:rsidRDefault="00FB6405" w:rsidP="00FB6405"/>
    <w:p w14:paraId="4E671BC0" w14:textId="64A0648C" w:rsidR="00FB6405" w:rsidRDefault="00FB6405" w:rsidP="00FB6405"/>
    <w:p w14:paraId="783E39DB" w14:textId="063E6F16" w:rsidR="00FB6405" w:rsidRDefault="00FB6405" w:rsidP="00FB6405"/>
    <w:p w14:paraId="24386175" w14:textId="21FF7D67" w:rsidR="00FB6405" w:rsidRDefault="00FB6405" w:rsidP="00FB6405"/>
    <w:p w14:paraId="617A9F39" w14:textId="383B407F" w:rsidR="00FB6405" w:rsidRDefault="00FB6405" w:rsidP="00FB6405"/>
    <w:p w14:paraId="54262C77" w14:textId="5784B363" w:rsidR="00FB6405" w:rsidRDefault="00FB6405" w:rsidP="00FB6405"/>
    <w:p w14:paraId="18E2B4DC" w14:textId="4C4111DF" w:rsidR="00FB6405" w:rsidRDefault="00FB6405" w:rsidP="00FB6405"/>
    <w:p w14:paraId="77576975" w14:textId="6F759859" w:rsidR="00FB6405" w:rsidRDefault="00FB6405" w:rsidP="00FB6405"/>
    <w:p w14:paraId="0D628F70" w14:textId="19256DF8" w:rsidR="00FB6405" w:rsidRDefault="00FB6405" w:rsidP="00FB6405"/>
    <w:p w14:paraId="4BF87200" w14:textId="153A389A" w:rsidR="00FB6405" w:rsidRDefault="00FB6405" w:rsidP="00FB6405"/>
    <w:p w14:paraId="759A342C" w14:textId="37D08015" w:rsidR="00FB6405" w:rsidRDefault="00FB6405" w:rsidP="00FB6405"/>
    <w:p w14:paraId="54CE8875" w14:textId="1255E0C0" w:rsidR="00FB6405" w:rsidRDefault="00FB6405" w:rsidP="00FB6405"/>
    <w:p w14:paraId="039BDCFA" w14:textId="0D791147" w:rsidR="00FB6405" w:rsidRDefault="00FB6405" w:rsidP="00FB6405"/>
    <w:p w14:paraId="78989BF1" w14:textId="11A373E0" w:rsidR="00FB6405" w:rsidRDefault="00FB6405" w:rsidP="00FB6405"/>
    <w:p w14:paraId="46A10DA6" w14:textId="2B9578C4" w:rsidR="00FB6405" w:rsidRDefault="00FB6405" w:rsidP="00FB6405"/>
    <w:p w14:paraId="2046BA6B" w14:textId="546A4BB9" w:rsidR="00FB6405" w:rsidRDefault="00FB6405" w:rsidP="00FB6405"/>
    <w:p w14:paraId="0CE7E289" w14:textId="36EA4B95" w:rsidR="00FB6405" w:rsidRDefault="00FB6405" w:rsidP="00FB6405"/>
    <w:p w14:paraId="5562543E" w14:textId="3846A272" w:rsidR="00FB6405" w:rsidRDefault="00FB6405" w:rsidP="00FB6405"/>
    <w:p w14:paraId="08D2B3AD" w14:textId="1643B989" w:rsidR="00FB6405" w:rsidRDefault="00FB6405" w:rsidP="00FB6405"/>
    <w:p w14:paraId="3F316D66" w14:textId="663EB779" w:rsidR="00FB6405" w:rsidRDefault="00FB6405" w:rsidP="00FB6405"/>
    <w:p w14:paraId="5A718BD7" w14:textId="58000ED3" w:rsidR="00FB17C6" w:rsidRDefault="75924F6A" w:rsidP="00FB17C6">
      <w:pPr>
        <w:pStyle w:val="Heading1"/>
      </w:pPr>
      <w:bookmarkStart w:id="1" w:name="_Toc8647306"/>
      <w:r>
        <w:lastRenderedPageBreak/>
        <w:t>SECTION 1: NTRODUCTION</w:t>
      </w:r>
      <w:bookmarkEnd w:id="1"/>
    </w:p>
    <w:p w14:paraId="7A9DDCCF" w14:textId="1DAFEB2B" w:rsidR="00CC50C6" w:rsidRDefault="00CC50C6" w:rsidP="00371C02">
      <w:pPr>
        <w:pStyle w:val="Heading2"/>
      </w:pPr>
      <w:bookmarkStart w:id="2" w:name="_Toc8647307"/>
      <w:r>
        <w:t>Communication</w:t>
      </w:r>
      <w:bookmarkEnd w:id="2"/>
      <w:r>
        <w:t xml:space="preserve"> </w:t>
      </w:r>
    </w:p>
    <w:p w14:paraId="00DD9197" w14:textId="77777777" w:rsidR="00371C02" w:rsidRPr="00371C02" w:rsidRDefault="00371C02" w:rsidP="00371C02"/>
    <w:p w14:paraId="01241CA2" w14:textId="0A0DD685" w:rsidR="22527444" w:rsidRDefault="4E2007A2" w:rsidP="4E2007A2">
      <w:pPr>
        <w:spacing w:beforeAutospacing="1" w:line="360" w:lineRule="auto"/>
        <w:rPr>
          <w:sz w:val="28"/>
          <w:szCs w:val="28"/>
        </w:rPr>
      </w:pPr>
      <w:r w:rsidRPr="4E2007A2">
        <w:rPr>
          <w:sz w:val="28"/>
          <w:szCs w:val="28"/>
        </w:rPr>
        <w:t xml:space="preserve">Communication is the exchange of information and understanding from one person to the other (Davis, 1981). In addition, communication is an important factor on how individuals interact with each. It is important to state that; it is through an effective exchange of information and ideas that we can understand each other. Consequently, for communication to be effective, it must be free of misunderstanding or at best misunderstandings should be limited. Therefore, it is necessary that we always adjust the information we are trying to communicate to ensure that it is understood by the receiver. </w:t>
      </w:r>
    </w:p>
    <w:p w14:paraId="275693A9" w14:textId="19EC4512" w:rsidR="00E924DF" w:rsidRDefault="7B481EB4" w:rsidP="7B481EB4">
      <w:pPr>
        <w:spacing w:beforeAutospacing="1" w:line="360" w:lineRule="auto"/>
        <w:rPr>
          <w:sz w:val="28"/>
          <w:szCs w:val="28"/>
        </w:rPr>
      </w:pPr>
      <w:r w:rsidRPr="7B481EB4">
        <w:rPr>
          <w:sz w:val="28"/>
          <w:szCs w:val="28"/>
        </w:rPr>
        <w:t xml:space="preserve">In the process of exchanging information, communication can be made verbal and/or non-verbal. This means that, we can communicate through written or spoken words, through an image, audio messages but we can also communicate through our body language. Different participants in the communication process may adopt varying models and methods to present their messages. This often depends on who they intend to speak to, the size and structure of their audience, the messages they are trying to communicate, and how they want to transfer their information. </w:t>
      </w:r>
    </w:p>
    <w:p w14:paraId="2290D357" w14:textId="75DA3669" w:rsidR="004F31F6" w:rsidRDefault="7B481EB4" w:rsidP="7B481EB4">
      <w:pPr>
        <w:spacing w:beforeAutospacing="1" w:line="360" w:lineRule="auto"/>
        <w:rPr>
          <w:sz w:val="28"/>
          <w:szCs w:val="28"/>
        </w:rPr>
      </w:pPr>
      <w:r w:rsidRPr="7B481EB4">
        <w:rPr>
          <w:sz w:val="28"/>
          <w:szCs w:val="28"/>
        </w:rPr>
        <w:t xml:space="preserve">This means that, choosing how to communicate an information is determined by how we will appropriately adapt it, in synchrony to who will be the receiver. If the message is sent in a formal setting the body language is key to not have the message misunderstood. For example, when the employer intends to dismiss a former employee, to get the message across, the facial expression, considering the seriousness of the situation, should not illustrate a smile. The smile illustrated in the employer’s face while delivering the bad news may </w:t>
      </w:r>
      <w:r w:rsidRPr="7B481EB4">
        <w:rPr>
          <w:sz w:val="28"/>
          <w:szCs w:val="28"/>
        </w:rPr>
        <w:lastRenderedPageBreak/>
        <w:t xml:space="preserve">contradict the message they are trying to deliver. Consequently, it is important to pay attention on how we deliver a message, because many factors will influence how the message sent is received in order for the information to be understood correctly. </w:t>
      </w:r>
    </w:p>
    <w:p w14:paraId="19C69577" w14:textId="06DCDDC3" w:rsidR="004F31F6" w:rsidRDefault="4E2007A2" w:rsidP="4E2007A2">
      <w:pPr>
        <w:spacing w:line="360" w:lineRule="auto"/>
        <w:rPr>
          <w:sz w:val="28"/>
          <w:szCs w:val="28"/>
        </w:rPr>
      </w:pPr>
      <w:r w:rsidRPr="4E2007A2">
        <w:rPr>
          <w:sz w:val="28"/>
          <w:szCs w:val="28"/>
        </w:rPr>
        <w:t>The remaining section of this work is organised as follows: section two will present some of the way's employers perform at communicating. In the process, an explanation will be provided on how workplace communication and performance of employers can be improved while relevant models of communication will be adapted to effectively explain the different findings on this subject. I will focus my analysis using my experience</w:t>
      </w:r>
      <w:r w:rsidR="005C37AD">
        <w:rPr>
          <w:sz w:val="28"/>
          <w:szCs w:val="28"/>
        </w:rPr>
        <w:t xml:space="preserve"> as a Sales Assistant</w:t>
      </w:r>
      <w:r w:rsidRPr="4E2007A2">
        <w:rPr>
          <w:sz w:val="28"/>
          <w:szCs w:val="28"/>
        </w:rPr>
        <w:t xml:space="preserve"> in one of Accessorize branches (my current employers) as a case study.</w:t>
      </w:r>
    </w:p>
    <w:p w14:paraId="43D3DD82" w14:textId="3F1DEEB8" w:rsidR="004F31F6" w:rsidRDefault="004F31F6" w:rsidP="0A7D927D">
      <w:pPr>
        <w:spacing w:line="360" w:lineRule="auto"/>
        <w:rPr>
          <w:sz w:val="28"/>
          <w:szCs w:val="28"/>
        </w:rPr>
      </w:pPr>
    </w:p>
    <w:p w14:paraId="2C9FB413" w14:textId="3F1DEEB8" w:rsidR="004F31F6" w:rsidRDefault="004F31F6" w:rsidP="0A7D927D">
      <w:pPr>
        <w:spacing w:line="360" w:lineRule="auto"/>
        <w:rPr>
          <w:sz w:val="28"/>
          <w:szCs w:val="28"/>
        </w:rPr>
      </w:pPr>
    </w:p>
    <w:p w14:paraId="76E558BB" w14:textId="3F1DEEB8" w:rsidR="004F31F6" w:rsidRDefault="004F31F6" w:rsidP="0A7D927D">
      <w:pPr>
        <w:spacing w:line="360" w:lineRule="auto"/>
        <w:rPr>
          <w:sz w:val="28"/>
          <w:szCs w:val="28"/>
        </w:rPr>
      </w:pPr>
    </w:p>
    <w:p w14:paraId="66C470C8" w14:textId="3F1DEEB8" w:rsidR="004F31F6" w:rsidRDefault="004F31F6" w:rsidP="0A7D927D">
      <w:pPr>
        <w:spacing w:line="360" w:lineRule="auto"/>
        <w:rPr>
          <w:sz w:val="28"/>
          <w:szCs w:val="28"/>
        </w:rPr>
      </w:pPr>
    </w:p>
    <w:p w14:paraId="174B19AE" w14:textId="3F1DEEB8" w:rsidR="004F31F6" w:rsidRDefault="004F31F6" w:rsidP="0A7D927D">
      <w:pPr>
        <w:spacing w:line="360" w:lineRule="auto"/>
        <w:rPr>
          <w:sz w:val="28"/>
          <w:szCs w:val="28"/>
        </w:rPr>
      </w:pPr>
    </w:p>
    <w:p w14:paraId="42434C1B" w14:textId="3F1DEEB8" w:rsidR="004F31F6" w:rsidRDefault="004F31F6" w:rsidP="0A7D927D">
      <w:pPr>
        <w:spacing w:line="360" w:lineRule="auto"/>
        <w:rPr>
          <w:sz w:val="28"/>
          <w:szCs w:val="28"/>
        </w:rPr>
      </w:pPr>
    </w:p>
    <w:p w14:paraId="7DE75C17" w14:textId="3F1DEEB8" w:rsidR="004F31F6" w:rsidRDefault="004F31F6" w:rsidP="0A7D927D">
      <w:pPr>
        <w:spacing w:line="360" w:lineRule="auto"/>
        <w:rPr>
          <w:sz w:val="28"/>
          <w:szCs w:val="28"/>
        </w:rPr>
      </w:pPr>
    </w:p>
    <w:p w14:paraId="382CA2A7" w14:textId="3F1DEEB8" w:rsidR="004F31F6" w:rsidRDefault="004F31F6" w:rsidP="0A7D927D">
      <w:pPr>
        <w:spacing w:line="360" w:lineRule="auto"/>
        <w:rPr>
          <w:sz w:val="28"/>
          <w:szCs w:val="28"/>
        </w:rPr>
      </w:pPr>
    </w:p>
    <w:p w14:paraId="2B4EE8B2" w14:textId="3F1DEEB8" w:rsidR="004F31F6" w:rsidRDefault="004F31F6" w:rsidP="0A7D927D">
      <w:pPr>
        <w:spacing w:line="360" w:lineRule="auto"/>
        <w:rPr>
          <w:sz w:val="28"/>
          <w:szCs w:val="28"/>
        </w:rPr>
      </w:pPr>
    </w:p>
    <w:p w14:paraId="7C93F4AC" w14:textId="15B19CFC" w:rsidR="00C6188F" w:rsidRDefault="00C6188F" w:rsidP="75924F6A">
      <w:pPr>
        <w:spacing w:line="360" w:lineRule="auto"/>
        <w:rPr>
          <w:sz w:val="28"/>
          <w:szCs w:val="28"/>
        </w:rPr>
      </w:pPr>
    </w:p>
    <w:p w14:paraId="7DD984EC" w14:textId="3A4A7D47" w:rsidR="75924F6A" w:rsidRDefault="75924F6A" w:rsidP="75924F6A">
      <w:pPr>
        <w:spacing w:line="360" w:lineRule="auto"/>
        <w:rPr>
          <w:sz w:val="28"/>
          <w:szCs w:val="28"/>
        </w:rPr>
      </w:pPr>
    </w:p>
    <w:p w14:paraId="529080DB" w14:textId="2D62E7D2" w:rsidR="00C6188F" w:rsidRDefault="4E2007A2" w:rsidP="4E2007A2">
      <w:pPr>
        <w:pStyle w:val="Heading1"/>
        <w:spacing w:line="360" w:lineRule="auto"/>
        <w:rPr>
          <w:sz w:val="28"/>
          <w:szCs w:val="28"/>
        </w:rPr>
      </w:pPr>
      <w:bookmarkStart w:id="3" w:name="_Toc8647308"/>
      <w:r>
        <w:lastRenderedPageBreak/>
        <w:t>Section 2: Communication theories and how Workplace communication can be improved.</w:t>
      </w:r>
      <w:bookmarkEnd w:id="3"/>
      <w:r>
        <w:t xml:space="preserve"> </w:t>
      </w:r>
    </w:p>
    <w:p w14:paraId="6752FE21" w14:textId="2DDA9AB2" w:rsidR="4E2007A2" w:rsidRDefault="4E2007A2" w:rsidP="4E2007A2"/>
    <w:p w14:paraId="582650CF" w14:textId="601FD938" w:rsidR="4E2007A2" w:rsidRDefault="75924F6A" w:rsidP="75924F6A">
      <w:pPr>
        <w:spacing w:line="360" w:lineRule="auto"/>
        <w:rPr>
          <w:sz w:val="28"/>
          <w:szCs w:val="28"/>
        </w:rPr>
      </w:pPr>
      <w:r w:rsidRPr="75924F6A">
        <w:rPr>
          <w:sz w:val="28"/>
          <w:szCs w:val="28"/>
        </w:rPr>
        <w:t xml:space="preserve">Two or more individuals need the ability to understand each other when transmitting information. This information can be verbal or non-no verbal, oral or written, depending on to who, where and how the message will be decoded. In the workplace environment there are a few theories that can be applied for an effective communication between individuals. The information in a message can be sent through text (email, Letters, documents), image (photography, picture) or audio (music, voice message). When the context is workplace related, there are ways to communicate in this environment to pass massage effectively. The oral or written message can be made formal or in-formal, and for the workplace is adapted the formal speech and writing. </w:t>
      </w:r>
    </w:p>
    <w:p w14:paraId="35FC54A2" w14:textId="72B6EDD9" w:rsidR="005C37AD" w:rsidRDefault="75924F6A" w:rsidP="75924F6A">
      <w:pPr>
        <w:spacing w:line="360" w:lineRule="auto"/>
        <w:rPr>
          <w:sz w:val="28"/>
          <w:szCs w:val="28"/>
        </w:rPr>
      </w:pPr>
      <w:r w:rsidRPr="75924F6A">
        <w:rPr>
          <w:sz w:val="28"/>
          <w:szCs w:val="28"/>
        </w:rPr>
        <w:t xml:space="preserve">Acknowledging the target determinates, the type of communication to use when sending a message. It is important to analyse the audience, even though the workplace is a professional setting, a Sales Assistant should be aware of his employees and customer’s culture, as the wrong use of vocabulary can affect the employee’s performance at work or the customer experience in store, leading the individuals to feel offended or discriminated. Both manager and employees and customer benefit from effective communication to work effectively. </w:t>
      </w:r>
    </w:p>
    <w:p w14:paraId="0C12532B" w14:textId="1AD23ADF" w:rsidR="4E2007A2" w:rsidRDefault="4E2007A2" w:rsidP="4E2007A2">
      <w:pPr>
        <w:rPr>
          <w:sz w:val="28"/>
          <w:szCs w:val="28"/>
        </w:rPr>
      </w:pPr>
    </w:p>
    <w:p w14:paraId="0E2937E9" w14:textId="6466DA1D" w:rsidR="005C37AD" w:rsidRDefault="005C37AD" w:rsidP="4E2007A2">
      <w:pPr>
        <w:rPr>
          <w:sz w:val="28"/>
          <w:szCs w:val="28"/>
        </w:rPr>
      </w:pPr>
    </w:p>
    <w:p w14:paraId="58CA7947" w14:textId="013D991A" w:rsidR="005C37AD" w:rsidRDefault="005C37AD" w:rsidP="75924F6A">
      <w:pPr>
        <w:rPr>
          <w:sz w:val="28"/>
          <w:szCs w:val="28"/>
        </w:rPr>
      </w:pPr>
    </w:p>
    <w:p w14:paraId="40B0D21B" w14:textId="583F6511" w:rsidR="75924F6A" w:rsidRDefault="75924F6A" w:rsidP="75924F6A">
      <w:pPr>
        <w:rPr>
          <w:sz w:val="28"/>
          <w:szCs w:val="28"/>
        </w:rPr>
      </w:pPr>
    </w:p>
    <w:p w14:paraId="33272CA6" w14:textId="0DF3AA5B" w:rsidR="005C37AD" w:rsidRDefault="005C37AD" w:rsidP="4E2007A2">
      <w:pPr>
        <w:rPr>
          <w:sz w:val="28"/>
          <w:szCs w:val="28"/>
        </w:rPr>
      </w:pPr>
    </w:p>
    <w:p w14:paraId="57DB2306" w14:textId="77777777" w:rsidR="005C37AD" w:rsidRDefault="005C37AD" w:rsidP="4E2007A2">
      <w:pPr>
        <w:rPr>
          <w:sz w:val="28"/>
          <w:szCs w:val="28"/>
        </w:rPr>
      </w:pPr>
    </w:p>
    <w:p w14:paraId="1465C229" w14:textId="5014475C" w:rsidR="4E2007A2" w:rsidRDefault="4E2007A2" w:rsidP="4E2007A2">
      <w:pPr>
        <w:pStyle w:val="Heading2"/>
      </w:pPr>
      <w:bookmarkStart w:id="4" w:name="_Toc8647309"/>
      <w:r w:rsidRPr="4E2007A2">
        <w:t>The 7 C’s of Communication</w:t>
      </w:r>
      <w:bookmarkEnd w:id="4"/>
    </w:p>
    <w:p w14:paraId="6EAC0F95" w14:textId="6D37907E" w:rsidR="08C98B89" w:rsidRDefault="4E2007A2" w:rsidP="4E2007A2">
      <w:pPr>
        <w:spacing w:line="360" w:lineRule="auto"/>
        <w:rPr>
          <w:sz w:val="28"/>
          <w:szCs w:val="28"/>
        </w:rPr>
      </w:pPr>
      <w:r w:rsidRPr="4E2007A2">
        <w:rPr>
          <w:sz w:val="28"/>
          <w:szCs w:val="28"/>
        </w:rPr>
        <w:t>The first theory I will be talking about is the 7 C’s on Communication, demonstrating how my company it is applied in Accessorize branches, in particularly the one I currently work in.</w:t>
      </w:r>
    </w:p>
    <w:p w14:paraId="18F32E50" w14:textId="1CBF88F6" w:rsidR="08C98B89" w:rsidRDefault="08C98B89" w:rsidP="052900BE">
      <w:pPr>
        <w:spacing w:line="360" w:lineRule="auto"/>
        <w:jc w:val="center"/>
      </w:pPr>
      <w:r>
        <w:rPr>
          <w:noProof/>
          <w:lang w:eastAsia="en-GB"/>
        </w:rPr>
        <w:drawing>
          <wp:inline distT="0" distB="0" distL="0" distR="0" wp14:anchorId="35DFA164" wp14:editId="37FB9A7B">
            <wp:extent cx="3498830" cy="2266950"/>
            <wp:effectExtent l="0" t="0" r="0" b="0"/>
            <wp:docPr id="708476977" name="Picture 9604280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60428076"/>
                    <pic:cNvPicPr/>
                  </pic:nvPicPr>
                  <pic:blipFill>
                    <a:blip r:embed="rId15">
                      <a:extLst>
                        <a:ext uri="{28A0092B-C50C-407E-A947-70E740481C1C}">
                          <a14:useLocalDpi xmlns:a14="http://schemas.microsoft.com/office/drawing/2010/main" val="0"/>
                        </a:ext>
                      </a:extLst>
                    </a:blip>
                    <a:stretch>
                      <a:fillRect/>
                    </a:stretch>
                  </pic:blipFill>
                  <pic:spPr>
                    <a:xfrm>
                      <a:off x="0" y="0"/>
                      <a:ext cx="3498830" cy="2266950"/>
                    </a:xfrm>
                    <a:prstGeom prst="rect">
                      <a:avLst/>
                    </a:prstGeom>
                  </pic:spPr>
                </pic:pic>
              </a:graphicData>
            </a:graphic>
          </wp:inline>
        </w:drawing>
      </w:r>
    </w:p>
    <w:p w14:paraId="3B052302" w14:textId="692E014D" w:rsidR="4E2007A2" w:rsidRDefault="4E2007A2" w:rsidP="0BA75882">
      <w:pPr>
        <w:pStyle w:val="ListParagraph"/>
        <w:numPr>
          <w:ilvl w:val="0"/>
          <w:numId w:val="4"/>
        </w:numPr>
        <w:spacing w:line="360" w:lineRule="auto"/>
        <w:jc w:val="center"/>
      </w:pPr>
      <w:r>
        <w:t>Image from the Business Jargons website</w:t>
      </w:r>
    </w:p>
    <w:p w14:paraId="230C5CD8" w14:textId="60CA4FCF" w:rsidR="4E2007A2" w:rsidRDefault="4E2007A2" w:rsidP="4E2007A2">
      <w:pPr>
        <w:spacing w:line="360" w:lineRule="auto"/>
        <w:rPr>
          <w:sz w:val="28"/>
          <w:szCs w:val="28"/>
        </w:rPr>
      </w:pPr>
      <w:r w:rsidRPr="4E2007A2">
        <w:rPr>
          <w:sz w:val="28"/>
          <w:szCs w:val="28"/>
        </w:rPr>
        <w:t>The 7 C’s of communication supports and improves communication in a professional setting by boosting the changes of the message to be understood in the exact way as it was intended. It is a theory that can be applied in written or oral communications.</w:t>
      </w:r>
    </w:p>
    <w:p w14:paraId="776CD7DD" w14:textId="7BFA303C" w:rsidR="00CD45F1" w:rsidRDefault="75924F6A" w:rsidP="75924F6A">
      <w:pPr>
        <w:spacing w:line="360" w:lineRule="auto"/>
        <w:rPr>
          <w:sz w:val="28"/>
          <w:szCs w:val="28"/>
        </w:rPr>
      </w:pPr>
      <w:r w:rsidRPr="75924F6A">
        <w:rPr>
          <w:sz w:val="28"/>
          <w:szCs w:val="28"/>
        </w:rPr>
        <w:t xml:space="preserve">As my position in Accessorize is as a Supervisor, communication is important for not only communicating with the customers, but also with colleagues and managers in higher position. When delivering a message, independently of my receiver, my message must be clear to avoid misunderstandings. The goal of the message must be highlighted, and easily understandable to the receiver. Therefore, it is important to send the correct information to avoid any miss interpretations. The content of the message must include all the relevant information required for the receiver to correctly interpret the message, by including all the answers to the questions the receiver may have. When all the </w:t>
      </w:r>
      <w:r w:rsidRPr="75924F6A">
        <w:rPr>
          <w:sz w:val="28"/>
          <w:szCs w:val="28"/>
        </w:rPr>
        <w:lastRenderedPageBreak/>
        <w:t>facts and figures are clearly indicated in the message, the receiver should collect a concrete message without any misconceptions. Consequently, the message should be precise and to the point, the use of short and brief message is more likely to be comprehended and it helps preserve the receiver’s attention.  It is indispensable for the sender to take in consideration the receiver’s opinion, knowledge, mind-set and background in order when sending a message appropriate for an effective communication. Related to the consideration, the message should be courteous, meaning that it must show respect for the receiver or audience.</w:t>
      </w:r>
    </w:p>
    <w:p w14:paraId="45B81C9A" w14:textId="4A046FB2" w:rsidR="00CD45F1" w:rsidRDefault="4E2007A2" w:rsidP="4E2007A2">
      <w:pPr>
        <w:spacing w:line="360" w:lineRule="auto"/>
        <w:rPr>
          <w:sz w:val="28"/>
          <w:szCs w:val="28"/>
        </w:rPr>
      </w:pPr>
      <w:r w:rsidRPr="4E2007A2">
        <w:rPr>
          <w:sz w:val="28"/>
          <w:szCs w:val="28"/>
        </w:rPr>
        <w:t xml:space="preserve">The service in the store is not only made face-to-face, but also through phone calls and with both audiences the message to their question should involve the 7 C’s of communication. When a customer requests for a specific bag style in a different colour available at the store, the answer to the customer should </w:t>
      </w:r>
      <w:r w:rsidR="001D7FDA">
        <w:rPr>
          <w:sz w:val="28"/>
          <w:szCs w:val="28"/>
        </w:rPr>
        <w:t xml:space="preserve">include the following message, </w:t>
      </w:r>
      <w:r w:rsidRPr="4E2007A2">
        <w:rPr>
          <w:sz w:val="28"/>
          <w:szCs w:val="28"/>
        </w:rPr>
        <w:t>‘Unfortunately we do not hold all the colour variations of this bag in our store, however other options are available online or we can contact other stores to see how is their availability on this item in the colour you desire. Is it something would you like me to do?</w:t>
      </w:r>
      <w:proofErr w:type="gramStart"/>
      <w:r w:rsidRPr="4E2007A2">
        <w:rPr>
          <w:sz w:val="28"/>
          <w:szCs w:val="28"/>
        </w:rPr>
        <w:t>’.</w:t>
      </w:r>
      <w:proofErr w:type="gramEnd"/>
      <w:r w:rsidRPr="4E2007A2">
        <w:rPr>
          <w:sz w:val="28"/>
          <w:szCs w:val="28"/>
        </w:rPr>
        <w:t xml:space="preserve"> In the message it is important to explain to the customer that item desired it is not available in our store, however we have a way to help the customer find what is there are looking for. And ate the end wait for the feedback allowing the customer the opportunity to reply to the message in a way that they can benefit from. </w:t>
      </w:r>
    </w:p>
    <w:p w14:paraId="596993A8" w14:textId="2740DEBD" w:rsidR="00CD45F1" w:rsidRDefault="00CD45F1" w:rsidP="00CD45F1"/>
    <w:p w14:paraId="7EADD33F" w14:textId="2025BC55" w:rsidR="005C37AD" w:rsidRDefault="005C37AD" w:rsidP="00CD45F1"/>
    <w:p w14:paraId="62B6D262" w14:textId="1AE4087A" w:rsidR="005C37AD" w:rsidRDefault="005C37AD" w:rsidP="00CD45F1"/>
    <w:p w14:paraId="3925FFBF" w14:textId="39D39D44" w:rsidR="005C37AD" w:rsidRDefault="005C37AD" w:rsidP="00CD45F1"/>
    <w:p w14:paraId="0644FD38" w14:textId="77777777" w:rsidR="005C37AD" w:rsidRDefault="005C37AD" w:rsidP="00CD45F1"/>
    <w:p w14:paraId="410B75E6" w14:textId="32B49C4A" w:rsidR="71FC5801" w:rsidRPr="001D7FDA" w:rsidRDefault="71FC5801" w:rsidP="71FC5801">
      <w:pPr>
        <w:pStyle w:val="Heading2"/>
        <w:rPr>
          <w:sz w:val="28"/>
          <w:szCs w:val="28"/>
        </w:rPr>
      </w:pPr>
      <w:bookmarkStart w:id="5" w:name="_Toc8647310"/>
      <w:r w:rsidRPr="001D7FDA">
        <w:rPr>
          <w:sz w:val="28"/>
          <w:szCs w:val="28"/>
        </w:rPr>
        <w:lastRenderedPageBreak/>
        <w:t>Shannon-Weaver model of communication</w:t>
      </w:r>
      <w:bookmarkEnd w:id="5"/>
      <w:r w:rsidRPr="001D7FDA">
        <w:rPr>
          <w:sz w:val="28"/>
          <w:szCs w:val="28"/>
        </w:rPr>
        <w:t xml:space="preserve"> </w:t>
      </w:r>
    </w:p>
    <w:p w14:paraId="6C0E85DD" w14:textId="672020E9" w:rsidR="00C51958" w:rsidRPr="001D7FDA" w:rsidRDefault="00C51958" w:rsidP="0BA75882">
      <w:pPr>
        <w:jc w:val="center"/>
        <w:rPr>
          <w:sz w:val="28"/>
          <w:szCs w:val="28"/>
        </w:rPr>
      </w:pPr>
    </w:p>
    <w:p w14:paraId="2B1B1D46" w14:textId="4EFB9EC3" w:rsidR="00E17A38" w:rsidRDefault="00E17A38" w:rsidP="0BA75882">
      <w:pPr>
        <w:jc w:val="center"/>
        <w:rPr>
          <w:sz w:val="28"/>
          <w:szCs w:val="28"/>
        </w:rPr>
      </w:pPr>
      <w:r>
        <w:rPr>
          <w:noProof/>
          <w:lang w:eastAsia="en-GB"/>
        </w:rPr>
        <w:drawing>
          <wp:inline distT="0" distB="0" distL="0" distR="0" wp14:anchorId="0E098EB4" wp14:editId="4D589F82">
            <wp:extent cx="3638550" cy="1819275"/>
            <wp:effectExtent l="0" t="0" r="0" b="9525"/>
            <wp:docPr id="101783517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6">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inline>
        </w:drawing>
      </w:r>
    </w:p>
    <w:p w14:paraId="26066CEB" w14:textId="7C4537A3" w:rsidR="003A5310" w:rsidRPr="003A5310" w:rsidRDefault="0BA75882" w:rsidP="0BA75882">
      <w:pPr>
        <w:jc w:val="center"/>
        <w:rPr>
          <w:sz w:val="28"/>
          <w:szCs w:val="28"/>
        </w:rPr>
      </w:pPr>
      <w:r w:rsidRPr="0BA75882">
        <w:rPr>
          <w:sz w:val="28"/>
          <w:szCs w:val="28"/>
        </w:rPr>
        <w:t xml:space="preserve">2. </w:t>
      </w:r>
      <w:r w:rsidR="0081105C">
        <w:rPr>
          <w:sz w:val="28"/>
          <w:szCs w:val="28"/>
        </w:rPr>
        <w:t xml:space="preserve">Source: </w:t>
      </w:r>
      <w:r w:rsidR="003A5310">
        <w:rPr>
          <w:sz w:val="28"/>
          <w:szCs w:val="28"/>
        </w:rPr>
        <w:t>S</w:t>
      </w:r>
      <w:r w:rsidR="0081105C">
        <w:rPr>
          <w:sz w:val="28"/>
          <w:szCs w:val="28"/>
        </w:rPr>
        <w:t>hannon-Weaver</w:t>
      </w:r>
      <w:r w:rsidR="003A5310">
        <w:rPr>
          <w:sz w:val="28"/>
          <w:szCs w:val="28"/>
        </w:rPr>
        <w:t xml:space="preserve"> communication cycle 1949. </w:t>
      </w:r>
    </w:p>
    <w:p w14:paraId="7D033945" w14:textId="77777777" w:rsidR="00D62DD4" w:rsidRDefault="00D62DD4" w:rsidP="22527444">
      <w:pPr>
        <w:rPr>
          <w:sz w:val="28"/>
          <w:szCs w:val="28"/>
        </w:rPr>
      </w:pPr>
    </w:p>
    <w:p w14:paraId="292D82A0" w14:textId="6EB0C2FD" w:rsidR="4E2007A2" w:rsidRDefault="71FC5801" w:rsidP="71FC5801">
      <w:pPr>
        <w:spacing w:line="360" w:lineRule="auto"/>
        <w:rPr>
          <w:sz w:val="28"/>
          <w:szCs w:val="28"/>
        </w:rPr>
      </w:pPr>
      <w:r w:rsidRPr="71FC5801">
        <w:rPr>
          <w:sz w:val="28"/>
          <w:szCs w:val="28"/>
        </w:rPr>
        <w:t xml:space="preserve"> In the Shannon-Weaver communication cycle theory it is explained how communication works effectively. In order to have the right interpretation of the message sent, it is important to create a credible and message in order to have the message sent understood correctly. Therefore, after decoding the information in the message, the receiver should produce a feedback responding the sender’s message. This generates the communication cycle. </w:t>
      </w:r>
    </w:p>
    <w:p w14:paraId="5066646F" w14:textId="768D4DC0" w:rsidR="00D55C2A" w:rsidRDefault="71FC5801" w:rsidP="71FC5801">
      <w:pPr>
        <w:spacing w:line="360" w:lineRule="auto"/>
        <w:rPr>
          <w:sz w:val="28"/>
          <w:szCs w:val="28"/>
        </w:rPr>
      </w:pPr>
      <w:r w:rsidRPr="71FC5801">
        <w:rPr>
          <w:sz w:val="28"/>
          <w:szCs w:val="28"/>
        </w:rPr>
        <w:t>Communication with the customer in this job, as a Sales Assistant</w:t>
      </w:r>
      <w:r w:rsidR="001D7FDA">
        <w:rPr>
          <w:sz w:val="28"/>
          <w:szCs w:val="28"/>
        </w:rPr>
        <w:t>, using the Shannon-weaver model,</w:t>
      </w:r>
      <w:r w:rsidRPr="71FC5801">
        <w:rPr>
          <w:sz w:val="28"/>
          <w:szCs w:val="28"/>
        </w:rPr>
        <w:t xml:space="preserve"> is initially made by greeting the customer when acknowledging their presence, that when heard by the customer will imply a response. </w:t>
      </w:r>
      <w:r w:rsidR="001D7FDA">
        <w:rPr>
          <w:sz w:val="28"/>
          <w:szCs w:val="28"/>
        </w:rPr>
        <w:t xml:space="preserve">The way the greeting is made will influence the response of the customer, depending on the tone and volume of the voice and the use of words, following a simple ‘Hi’ is a way to start a good customer experience. </w:t>
      </w:r>
    </w:p>
    <w:p w14:paraId="25ECB30A" w14:textId="32B4CE18" w:rsidR="001D7FDA" w:rsidRDefault="001D7FDA" w:rsidP="71FC5801">
      <w:pPr>
        <w:spacing w:line="360" w:lineRule="auto"/>
        <w:rPr>
          <w:sz w:val="28"/>
          <w:szCs w:val="28"/>
        </w:rPr>
      </w:pPr>
      <w:r>
        <w:rPr>
          <w:sz w:val="28"/>
          <w:szCs w:val="28"/>
        </w:rPr>
        <w:t>Further exchange with the customer implies a more elaborated speech that shoul</w:t>
      </w:r>
      <w:r w:rsidR="00D83874">
        <w:rPr>
          <w:sz w:val="28"/>
          <w:szCs w:val="28"/>
        </w:rPr>
        <w:t>d</w:t>
      </w:r>
      <w:r>
        <w:rPr>
          <w:sz w:val="28"/>
          <w:szCs w:val="28"/>
        </w:rPr>
        <w:t xml:space="preserve"> be </w:t>
      </w:r>
      <w:r w:rsidR="00D83874">
        <w:rPr>
          <w:sz w:val="28"/>
          <w:szCs w:val="28"/>
        </w:rPr>
        <w:t xml:space="preserve">elaborated </w:t>
      </w:r>
      <w:r>
        <w:rPr>
          <w:sz w:val="28"/>
          <w:szCs w:val="28"/>
        </w:rPr>
        <w:t>formal</w:t>
      </w:r>
      <w:r w:rsidR="00D83874">
        <w:rPr>
          <w:sz w:val="28"/>
          <w:szCs w:val="28"/>
        </w:rPr>
        <w:t>ly</w:t>
      </w:r>
      <w:r>
        <w:rPr>
          <w:sz w:val="28"/>
          <w:szCs w:val="28"/>
        </w:rPr>
        <w:t xml:space="preserve"> </w:t>
      </w:r>
      <w:r w:rsidR="00D83874">
        <w:rPr>
          <w:sz w:val="28"/>
          <w:szCs w:val="28"/>
        </w:rPr>
        <w:t xml:space="preserve">with a clear and concise message with the right information for the costumer’s in order to have the right impact in the customer to persuade the customer to believe in the products and offers available at the store.  For example, in the company there is a promotion of 3 </w:t>
      </w:r>
      <w:r w:rsidR="00D83874">
        <w:rPr>
          <w:sz w:val="28"/>
          <w:szCs w:val="28"/>
        </w:rPr>
        <w:lastRenderedPageBreak/>
        <w:t xml:space="preserve">for 2 placed above the hosiery, when asked about the promotion the message to the customer should carry a clear message such as ‘It is 3 for the price of 2 for any socks and tights, you pay for the two and the cheapest one is free’. The message will not leave any more doubts in the customer’s mind. </w:t>
      </w:r>
    </w:p>
    <w:p w14:paraId="3756757F" w14:textId="13012F0F" w:rsidR="002C42D0" w:rsidRDefault="002C42D0" w:rsidP="00BA55FA">
      <w:pPr>
        <w:pStyle w:val="Heading1"/>
      </w:pPr>
      <w:bookmarkStart w:id="6" w:name="_Toc8647311"/>
      <w:r>
        <w:t>Team Working</w:t>
      </w:r>
      <w:bookmarkEnd w:id="6"/>
      <w:r>
        <w:t xml:space="preserve"> </w:t>
      </w:r>
    </w:p>
    <w:p w14:paraId="2F7706E6" w14:textId="35EF0F96" w:rsidR="002C42D0" w:rsidRDefault="75924F6A" w:rsidP="75924F6A">
      <w:pPr>
        <w:spacing w:line="360" w:lineRule="auto"/>
        <w:rPr>
          <w:sz w:val="28"/>
          <w:szCs w:val="28"/>
        </w:rPr>
      </w:pPr>
      <w:r w:rsidRPr="75924F6A">
        <w:rPr>
          <w:sz w:val="28"/>
          <w:szCs w:val="28"/>
        </w:rPr>
        <w:t xml:space="preserve">Any store is formed by a team and Accessorize is no different. The team group, at my store, consists of one Store Manager (the leader), one Assistant Manager, one Supervisor and six Sales Assistants. </w:t>
      </w:r>
    </w:p>
    <w:p w14:paraId="09FFA942" w14:textId="1CD8C428" w:rsidR="002C42D0" w:rsidRDefault="75924F6A" w:rsidP="75924F6A">
      <w:pPr>
        <w:spacing w:line="360" w:lineRule="auto"/>
        <w:rPr>
          <w:sz w:val="28"/>
          <w:szCs w:val="28"/>
        </w:rPr>
      </w:pPr>
      <w:r w:rsidRPr="75924F6A">
        <w:rPr>
          <w:sz w:val="28"/>
          <w:szCs w:val="28"/>
        </w:rPr>
        <w:t xml:space="preserve">Working as a team needs a leader to delegate tasks, keeping the communication flowing between each member and work environment organized. The communication in the work place is through formal vocabulary, although we all connect in a personal level. As part of the management team, I understand that my behaviour has an automatic impact on team, therefore any actions will be affecting the team performance. It is important to clarify my role by delivering the companies objectives using available resources and organisational processes to empower the team to make the right decision when interaction with the customers by using communication models appropriate for each different customer. Having a cultural diversity in the team, and also the store visitors, it is important to have an insight on those cultures to prevent miscommunication impacting the work environment. </w:t>
      </w:r>
    </w:p>
    <w:p w14:paraId="4FC0034A" w14:textId="6D912D61" w:rsidR="00BA55FA" w:rsidRDefault="75924F6A" w:rsidP="75924F6A">
      <w:pPr>
        <w:spacing w:line="360" w:lineRule="auto"/>
        <w:rPr>
          <w:sz w:val="28"/>
          <w:szCs w:val="28"/>
        </w:rPr>
      </w:pPr>
      <w:r w:rsidRPr="75924F6A">
        <w:rPr>
          <w:sz w:val="28"/>
          <w:szCs w:val="28"/>
        </w:rPr>
        <w:t xml:space="preserve">The company have targets set for each store, the job of delivering those targets is determined not only by the customers, but also by how each team member perform according to the managers direction to use their best qualities in pushing sales. Tasking is important to get everyone to collaborate, therefore each member have a set tasks, rotating periodically, </w:t>
      </w:r>
      <w:proofErr w:type="gramStart"/>
      <w:r w:rsidRPr="75924F6A">
        <w:rPr>
          <w:sz w:val="28"/>
          <w:szCs w:val="28"/>
        </w:rPr>
        <w:t>that</w:t>
      </w:r>
      <w:proofErr w:type="gramEnd"/>
      <w:r w:rsidRPr="75924F6A">
        <w:rPr>
          <w:sz w:val="28"/>
          <w:szCs w:val="28"/>
        </w:rPr>
        <w:t xml:space="preserve"> is their responsibility to perform to benefit the team. When the goal demands more </w:t>
      </w:r>
      <w:r w:rsidRPr="75924F6A">
        <w:rPr>
          <w:sz w:val="28"/>
          <w:szCs w:val="28"/>
        </w:rPr>
        <w:lastRenderedPageBreak/>
        <w:t>than one brain, people are joining forces and working together. These interaction between members of the team generates individual initiative and creativity.</w:t>
      </w:r>
    </w:p>
    <w:p w14:paraId="3433B090" w14:textId="79439F8A" w:rsidR="00A36DB9" w:rsidRDefault="00BA55FA" w:rsidP="00925289">
      <w:pPr>
        <w:spacing w:line="360" w:lineRule="auto"/>
        <w:rPr>
          <w:sz w:val="28"/>
          <w:szCs w:val="28"/>
        </w:rPr>
      </w:pPr>
      <w:r>
        <w:rPr>
          <w:sz w:val="28"/>
          <w:szCs w:val="28"/>
        </w:rPr>
        <w:t xml:space="preserve"> Being part of a team gives me a sense of belonging, I gain recognition for my role as a supervisor and have been able to establish a good relationship with my store manager and team members, by communication </w:t>
      </w:r>
      <w:r w:rsidR="00925289">
        <w:rPr>
          <w:sz w:val="28"/>
          <w:szCs w:val="28"/>
        </w:rPr>
        <w:t xml:space="preserve">well with customers and sharing ideas that motivates the team’s performance.  One of many task in the store it involves displaying the new items that come to the store each week, and any team members are encouraged to find the best section to place it in store, and when not chosen the best one is given a constructive feedback on why that is not the best idea. </w:t>
      </w:r>
    </w:p>
    <w:p w14:paraId="324C7070" w14:textId="42CB49BD" w:rsidR="00123282" w:rsidRDefault="00123282" w:rsidP="00925289">
      <w:pPr>
        <w:spacing w:line="360" w:lineRule="auto"/>
        <w:rPr>
          <w:sz w:val="28"/>
          <w:szCs w:val="28"/>
        </w:rPr>
      </w:pPr>
    </w:p>
    <w:p w14:paraId="0BD8A7B0" w14:textId="075982DD" w:rsidR="00123282" w:rsidRDefault="00123282" w:rsidP="00925289">
      <w:pPr>
        <w:spacing w:line="360" w:lineRule="auto"/>
        <w:rPr>
          <w:sz w:val="28"/>
          <w:szCs w:val="28"/>
        </w:rPr>
      </w:pPr>
    </w:p>
    <w:p w14:paraId="0FFE0BC4" w14:textId="3DBA0C9B" w:rsidR="00123282" w:rsidRDefault="00123282" w:rsidP="00925289">
      <w:pPr>
        <w:spacing w:line="360" w:lineRule="auto"/>
        <w:rPr>
          <w:sz w:val="28"/>
          <w:szCs w:val="28"/>
        </w:rPr>
      </w:pPr>
    </w:p>
    <w:p w14:paraId="25827E29" w14:textId="24008FB1" w:rsidR="00123282" w:rsidRDefault="00123282" w:rsidP="00925289">
      <w:pPr>
        <w:spacing w:line="360" w:lineRule="auto"/>
        <w:rPr>
          <w:sz w:val="28"/>
          <w:szCs w:val="28"/>
        </w:rPr>
      </w:pPr>
    </w:p>
    <w:p w14:paraId="449538D7" w14:textId="66ED810A" w:rsidR="00123282" w:rsidRDefault="00123282" w:rsidP="00925289">
      <w:pPr>
        <w:spacing w:line="360" w:lineRule="auto"/>
        <w:rPr>
          <w:sz w:val="28"/>
          <w:szCs w:val="28"/>
        </w:rPr>
      </w:pPr>
    </w:p>
    <w:p w14:paraId="407C5A70" w14:textId="359FFBE1" w:rsidR="00123282" w:rsidRDefault="00123282" w:rsidP="00925289">
      <w:pPr>
        <w:spacing w:line="360" w:lineRule="auto"/>
        <w:rPr>
          <w:sz w:val="28"/>
          <w:szCs w:val="28"/>
        </w:rPr>
      </w:pPr>
    </w:p>
    <w:p w14:paraId="558EAE4B" w14:textId="5F1128D9" w:rsidR="00123282" w:rsidRDefault="00123282" w:rsidP="00925289">
      <w:pPr>
        <w:spacing w:line="360" w:lineRule="auto"/>
        <w:rPr>
          <w:sz w:val="28"/>
          <w:szCs w:val="28"/>
        </w:rPr>
      </w:pPr>
    </w:p>
    <w:p w14:paraId="3058F103" w14:textId="6517E353" w:rsidR="00123282" w:rsidRDefault="00123282" w:rsidP="00925289">
      <w:pPr>
        <w:spacing w:line="360" w:lineRule="auto"/>
        <w:rPr>
          <w:sz w:val="28"/>
          <w:szCs w:val="28"/>
        </w:rPr>
      </w:pPr>
    </w:p>
    <w:p w14:paraId="6078E45B" w14:textId="02108F80" w:rsidR="00123282" w:rsidRDefault="00123282" w:rsidP="75924F6A">
      <w:pPr>
        <w:spacing w:line="360" w:lineRule="auto"/>
        <w:rPr>
          <w:sz w:val="28"/>
          <w:szCs w:val="28"/>
        </w:rPr>
      </w:pPr>
    </w:p>
    <w:p w14:paraId="6884BF1C" w14:textId="3C740FEC" w:rsidR="75924F6A" w:rsidRDefault="75924F6A" w:rsidP="75924F6A">
      <w:pPr>
        <w:spacing w:line="360" w:lineRule="auto"/>
        <w:rPr>
          <w:sz w:val="28"/>
          <w:szCs w:val="28"/>
        </w:rPr>
      </w:pPr>
    </w:p>
    <w:p w14:paraId="05E5380A" w14:textId="7D102458" w:rsidR="75924F6A" w:rsidRDefault="75924F6A" w:rsidP="75924F6A">
      <w:pPr>
        <w:spacing w:line="360" w:lineRule="auto"/>
        <w:rPr>
          <w:sz w:val="28"/>
          <w:szCs w:val="28"/>
        </w:rPr>
      </w:pPr>
    </w:p>
    <w:p w14:paraId="505DC61A" w14:textId="77777777" w:rsidR="00123282" w:rsidRDefault="00123282" w:rsidP="00925289">
      <w:pPr>
        <w:spacing w:line="360" w:lineRule="auto"/>
        <w:rPr>
          <w:sz w:val="28"/>
          <w:szCs w:val="28"/>
        </w:rPr>
      </w:pPr>
    </w:p>
    <w:p w14:paraId="7E28754F" w14:textId="0D78DFBD" w:rsidR="00A36DB9" w:rsidRDefault="00A36DB9" w:rsidP="00A36DB9">
      <w:pPr>
        <w:pStyle w:val="Heading1"/>
      </w:pPr>
      <w:bookmarkStart w:id="7" w:name="_Toc8647312"/>
      <w:r>
        <w:lastRenderedPageBreak/>
        <w:t>Section 3: Conclusion</w:t>
      </w:r>
      <w:bookmarkEnd w:id="7"/>
    </w:p>
    <w:p w14:paraId="0F0F7CE8" w14:textId="43E47956" w:rsidR="00925289" w:rsidRPr="00A36DB9" w:rsidRDefault="00925289" w:rsidP="00A36DB9"/>
    <w:p w14:paraId="1FE4D0C0" w14:textId="51FF3B5C" w:rsidR="00123282" w:rsidRDefault="75924F6A" w:rsidP="75924F6A">
      <w:pPr>
        <w:spacing w:line="360" w:lineRule="auto"/>
        <w:rPr>
          <w:sz w:val="28"/>
          <w:szCs w:val="28"/>
        </w:rPr>
      </w:pPr>
      <w:r w:rsidRPr="75924F6A">
        <w:rPr>
          <w:sz w:val="28"/>
          <w:szCs w:val="28"/>
        </w:rPr>
        <w:t xml:space="preserve">In conclusion, working effectively requires communication skills, this will have an impact on any job performance. As a Sales Assistant Supervisor, the way I communicate is determined my knowledge on social interaction. This implicates the process of formulating information for a message by analysing the audience the information will be delivered to. The message will not be received effectively if not considered factors such as: target group, what do </w:t>
      </w:r>
      <w:proofErr w:type="gramStart"/>
      <w:r w:rsidRPr="75924F6A">
        <w:rPr>
          <w:sz w:val="28"/>
          <w:szCs w:val="28"/>
        </w:rPr>
        <w:t>they</w:t>
      </w:r>
      <w:proofErr w:type="gramEnd"/>
      <w:r w:rsidRPr="75924F6A">
        <w:rPr>
          <w:sz w:val="28"/>
          <w:szCs w:val="28"/>
        </w:rPr>
        <w:t xml:space="preserve"> think/know about me, will they see my point of view clearly, anticipate what will the receiver understand. Therefore, acknowledging the target determinates, the type of communication model to use when sending a message. It is important to consider the vocabulary, as it changes according to the environment, we are place in, and for the workplace, </w:t>
      </w:r>
      <w:proofErr w:type="gramStart"/>
      <w:r w:rsidRPr="75924F6A">
        <w:rPr>
          <w:sz w:val="28"/>
          <w:szCs w:val="28"/>
        </w:rPr>
        <w:t>choosing</w:t>
      </w:r>
      <w:proofErr w:type="gramEnd"/>
      <w:r w:rsidRPr="75924F6A">
        <w:rPr>
          <w:sz w:val="28"/>
          <w:szCs w:val="28"/>
        </w:rPr>
        <w:t xml:space="preserve"> informal language implies respect to those who the message is intended to reach. </w:t>
      </w:r>
    </w:p>
    <w:p w14:paraId="7ED5735A" w14:textId="14E56B2D" w:rsidR="00123282" w:rsidRDefault="75924F6A" w:rsidP="75924F6A">
      <w:pPr>
        <w:spacing w:line="360" w:lineRule="auto"/>
        <w:rPr>
          <w:sz w:val="28"/>
          <w:szCs w:val="28"/>
        </w:rPr>
      </w:pPr>
      <w:r w:rsidRPr="75924F6A">
        <w:rPr>
          <w:sz w:val="28"/>
          <w:szCs w:val="28"/>
        </w:rPr>
        <w:t xml:space="preserve"> Consequently, sending a message depends not only on the sender, but also the receiver. The communication can be verbal or non-verbal, oral or written, always considering the audience ability to understand the message intended, especially when working in a team. Team working is essentially based on effective communication in order to successfully perform. When a team is successful is a sign of a message sent, between management and employees, being well transmitted, therefore using the different models of communication to support the information of the message generates coordination and cooperation and creates organization between members of the team. </w:t>
      </w:r>
    </w:p>
    <w:p w14:paraId="631A1620" w14:textId="7EF39848" w:rsidR="00A36DB9" w:rsidRDefault="00123282" w:rsidP="2A3A8031">
      <w:pPr>
        <w:spacing w:line="360" w:lineRule="auto"/>
        <w:rPr>
          <w:sz w:val="28"/>
          <w:szCs w:val="28"/>
        </w:rPr>
      </w:pPr>
      <w:r>
        <w:rPr>
          <w:sz w:val="28"/>
          <w:szCs w:val="28"/>
        </w:rPr>
        <w:t xml:space="preserve">Lastly the </w:t>
      </w:r>
      <w:r w:rsidR="00C046E7">
        <w:rPr>
          <w:sz w:val="28"/>
          <w:szCs w:val="28"/>
        </w:rPr>
        <w:t>communication in the workplace is achieved when the message addressed is understood.</w:t>
      </w:r>
    </w:p>
    <w:p w14:paraId="44C4A7BE" w14:textId="77777777" w:rsidR="00B21869" w:rsidRDefault="00B21869" w:rsidP="00A36DB9">
      <w:pPr>
        <w:spacing w:line="360" w:lineRule="auto"/>
        <w:rPr>
          <w:sz w:val="28"/>
          <w:szCs w:val="28"/>
        </w:rPr>
      </w:pPr>
    </w:p>
    <w:p w14:paraId="311594FE" w14:textId="50CE4E72" w:rsidR="003A5310" w:rsidRDefault="003A5310" w:rsidP="0BA75882">
      <w:pPr>
        <w:pStyle w:val="Heading1"/>
        <w:spacing w:line="360" w:lineRule="auto"/>
        <w:rPr>
          <w:sz w:val="28"/>
          <w:szCs w:val="28"/>
        </w:rPr>
      </w:pPr>
      <w:bookmarkStart w:id="8" w:name="_Toc8647313"/>
      <w:r>
        <w:lastRenderedPageBreak/>
        <w:t>REFERENCES</w:t>
      </w:r>
      <w:bookmarkEnd w:id="8"/>
    </w:p>
    <w:p w14:paraId="62C07F9B" w14:textId="0DEC59B1" w:rsidR="003A5310" w:rsidRDefault="003A5310" w:rsidP="22527444">
      <w:pPr>
        <w:rPr>
          <w:sz w:val="28"/>
          <w:szCs w:val="28"/>
        </w:rPr>
      </w:pPr>
    </w:p>
    <w:p w14:paraId="2FED101E" w14:textId="22E6F303" w:rsidR="003A5310" w:rsidRDefault="4E2007A2" w:rsidP="0BA75882">
      <w:pPr>
        <w:pStyle w:val="ListParagraph"/>
        <w:numPr>
          <w:ilvl w:val="0"/>
          <w:numId w:val="2"/>
        </w:numPr>
        <w:spacing w:line="360" w:lineRule="auto"/>
        <w:rPr>
          <w:sz w:val="28"/>
          <w:szCs w:val="28"/>
        </w:rPr>
      </w:pPr>
      <w:r w:rsidRPr="4E2007A2">
        <w:rPr>
          <w:sz w:val="28"/>
          <w:szCs w:val="28"/>
        </w:rPr>
        <w:t xml:space="preserve">IMAGE: </w:t>
      </w:r>
    </w:p>
    <w:p w14:paraId="288C30D8" w14:textId="6EAF28E4" w:rsidR="0BA75882" w:rsidRDefault="75924F6A" w:rsidP="75924F6A">
      <w:pPr>
        <w:spacing w:line="360" w:lineRule="auto"/>
        <w:ind w:left="360"/>
        <w:rPr>
          <w:sz w:val="28"/>
          <w:szCs w:val="28"/>
        </w:rPr>
      </w:pPr>
      <w:r w:rsidRPr="75924F6A">
        <w:rPr>
          <w:sz w:val="28"/>
          <w:szCs w:val="28"/>
        </w:rPr>
        <w:t xml:space="preserve">Cover: </w:t>
      </w:r>
    </w:p>
    <w:p w14:paraId="0B646D8D" w14:textId="51156872" w:rsidR="0BA75882" w:rsidRDefault="75924F6A" w:rsidP="75924F6A">
      <w:pPr>
        <w:spacing w:line="360" w:lineRule="auto"/>
        <w:ind w:left="360"/>
        <w:rPr>
          <w:sz w:val="28"/>
          <w:szCs w:val="28"/>
        </w:rPr>
      </w:pPr>
      <w:r w:rsidRPr="75924F6A">
        <w:rPr>
          <w:sz w:val="28"/>
          <w:szCs w:val="28"/>
        </w:rPr>
        <w:t xml:space="preserve"> Personal photo from Accessorize team from Baker St. And Paddington Stores </w:t>
      </w:r>
    </w:p>
    <w:p w14:paraId="11ABB93B" w14:textId="248B53C1" w:rsidR="0BA75882" w:rsidRDefault="5F6EB1E3" w:rsidP="75924F6A">
      <w:pPr>
        <w:pStyle w:val="ListParagraph"/>
        <w:numPr>
          <w:ilvl w:val="0"/>
          <w:numId w:val="3"/>
        </w:numPr>
        <w:spacing w:line="360" w:lineRule="auto"/>
        <w:rPr>
          <w:color w:val="333333"/>
          <w:sz w:val="28"/>
          <w:szCs w:val="28"/>
        </w:rPr>
      </w:pPr>
      <w:proofErr w:type="spellStart"/>
      <w:r w:rsidRPr="75924F6A">
        <w:rPr>
          <w:sz w:val="28"/>
          <w:szCs w:val="28"/>
        </w:rPr>
        <w:t>Businesstopia</w:t>
      </w:r>
      <w:proofErr w:type="spellEnd"/>
      <w:r w:rsidRPr="75924F6A">
        <w:rPr>
          <w:sz w:val="28"/>
          <w:szCs w:val="28"/>
        </w:rPr>
        <w:t xml:space="preserve"> published in 06/01/2018 </w:t>
      </w:r>
      <w:r w:rsidR="75924F6A" w:rsidRPr="75924F6A">
        <w:rPr>
          <w:i/>
          <w:iCs/>
          <w:sz w:val="28"/>
          <w:szCs w:val="28"/>
        </w:rPr>
        <w:t xml:space="preserve">Shannon and Weaver Model Of Communication </w:t>
      </w:r>
      <w:r w:rsidR="75924F6A" w:rsidRPr="75924F6A">
        <w:rPr>
          <w:sz w:val="28"/>
          <w:szCs w:val="28"/>
        </w:rPr>
        <w:t>acceded o</w:t>
      </w:r>
      <w:r w:rsidR="75924F6A" w:rsidRPr="75924F6A">
        <w:rPr>
          <w:color w:val="333333"/>
          <w:sz w:val="28"/>
          <w:szCs w:val="28"/>
        </w:rPr>
        <w:t xml:space="preserve">n 09/05/2019 </w:t>
      </w:r>
      <w:hyperlink r:id="rId17">
        <w:r w:rsidR="75924F6A" w:rsidRPr="75924F6A">
          <w:rPr>
            <w:rStyle w:val="Hyperlink"/>
            <w:sz w:val="28"/>
            <w:szCs w:val="28"/>
          </w:rPr>
          <w:t>https://www.businesstopia.net/communication/shannon-and-weaver-model-communication</w:t>
        </w:r>
      </w:hyperlink>
    </w:p>
    <w:p w14:paraId="7B3E2DC1" w14:textId="27E2188B" w:rsidR="0BA75882" w:rsidRDefault="75924F6A" w:rsidP="75924F6A">
      <w:pPr>
        <w:pStyle w:val="ListParagraph"/>
        <w:numPr>
          <w:ilvl w:val="0"/>
          <w:numId w:val="3"/>
        </w:numPr>
        <w:spacing w:line="360" w:lineRule="auto"/>
        <w:rPr>
          <w:color w:val="333333"/>
          <w:sz w:val="28"/>
          <w:szCs w:val="28"/>
        </w:rPr>
      </w:pPr>
      <w:r w:rsidRPr="75924F6A">
        <w:rPr>
          <w:sz w:val="28"/>
          <w:szCs w:val="28"/>
        </w:rPr>
        <w:t xml:space="preserve">Business Jargons published in 2018 7 C’s of Communication accessed on 13/05/2019 </w:t>
      </w:r>
      <w:hyperlink r:id="rId18">
        <w:r w:rsidR="0BA75882" w:rsidRPr="0BA75882">
          <w:rPr>
            <w:rStyle w:val="Hyperlink"/>
          </w:rPr>
          <w:t>https://businessjargons.com/7-cs-communication.html</w:t>
        </w:r>
      </w:hyperlink>
    </w:p>
    <w:p w14:paraId="07F437FA" w14:textId="2A6D7987" w:rsidR="0BA75882" w:rsidRDefault="0BA75882" w:rsidP="75924F6A">
      <w:pPr>
        <w:spacing w:line="360" w:lineRule="auto"/>
        <w:ind w:left="360"/>
        <w:rPr>
          <w:sz w:val="28"/>
          <w:szCs w:val="28"/>
        </w:rPr>
      </w:pPr>
    </w:p>
    <w:p w14:paraId="215BDE5F" w14:textId="27075368" w:rsidR="71FC5801" w:rsidRDefault="0BA75882" w:rsidP="0BA75882">
      <w:pPr>
        <w:spacing w:line="360" w:lineRule="auto"/>
        <w:rPr>
          <w:color w:val="0563C1"/>
          <w:sz w:val="28"/>
          <w:szCs w:val="28"/>
        </w:rPr>
      </w:pPr>
      <w:r>
        <w:t xml:space="preserve">    Article: </w:t>
      </w:r>
    </w:p>
    <w:p w14:paraId="17814126" w14:textId="77777777" w:rsidR="001D4C04" w:rsidRDefault="71FC5801" w:rsidP="0BA75882">
      <w:pPr>
        <w:spacing w:line="360" w:lineRule="auto"/>
        <w:ind w:left="360"/>
      </w:pPr>
      <w:r>
        <w:t xml:space="preserve">Zani R. </w:t>
      </w:r>
      <w:proofErr w:type="spellStart"/>
      <w:r>
        <w:t>Md</w:t>
      </w:r>
      <w:proofErr w:type="spellEnd"/>
      <w:r>
        <w:t xml:space="preserve"> </w:t>
      </w:r>
      <w:proofErr w:type="spellStart"/>
      <w:r>
        <w:t>publuished</w:t>
      </w:r>
      <w:proofErr w:type="spellEnd"/>
      <w:r>
        <w:t xml:space="preserve"> in 2011 ‘Effective communication leads to productivity improvement in the organization’ </w:t>
      </w:r>
      <w:r w:rsidRPr="00A36DB9">
        <w:rPr>
          <w:i/>
        </w:rPr>
        <w:t>Elixir International Journal</w:t>
      </w:r>
      <w:r>
        <w:t xml:space="preserve"> p.4818-4821</w:t>
      </w:r>
    </w:p>
    <w:p w14:paraId="0D8232CC" w14:textId="660DEBC6" w:rsidR="005C37AD" w:rsidRDefault="71FC5801" w:rsidP="0BA75882">
      <w:pPr>
        <w:spacing w:line="360" w:lineRule="auto"/>
        <w:ind w:left="360"/>
      </w:pPr>
      <w:r>
        <w:t xml:space="preserve"> </w:t>
      </w:r>
      <w:r w:rsidR="001D4C04">
        <w:t>(</w:t>
      </w:r>
      <w:proofErr w:type="gramStart"/>
      <w:r w:rsidR="001D4C04">
        <w:t>couldn’t</w:t>
      </w:r>
      <w:proofErr w:type="gramEnd"/>
      <w:r w:rsidR="001D4C04">
        <w:t xml:space="preserve"> find volume or issue of the article)</w:t>
      </w:r>
    </w:p>
    <w:p w14:paraId="3F1AF481" w14:textId="77777777" w:rsidR="001D4C04" w:rsidRDefault="001D4C04" w:rsidP="0BA75882">
      <w:pPr>
        <w:spacing w:line="360" w:lineRule="auto"/>
        <w:ind w:left="360"/>
      </w:pPr>
    </w:p>
    <w:p w14:paraId="6C4AC899" w14:textId="5619967E" w:rsidR="00ED226B" w:rsidRDefault="00A36DB9" w:rsidP="0BA75882">
      <w:pPr>
        <w:spacing w:line="360" w:lineRule="auto"/>
        <w:ind w:left="360"/>
      </w:pPr>
      <w:r>
        <w:t>Al-</w:t>
      </w:r>
      <w:proofErr w:type="spellStart"/>
      <w:r>
        <w:t>Fedaghi</w:t>
      </w:r>
      <w:proofErr w:type="spellEnd"/>
      <w:r>
        <w:t xml:space="preserve"> S. Published in January 2012 ‘A </w:t>
      </w:r>
      <w:r w:rsidR="001D4C04">
        <w:t>Conceptual</w:t>
      </w:r>
      <w:r>
        <w:t xml:space="preserve"> Foundation for the </w:t>
      </w:r>
      <w:proofErr w:type="spellStart"/>
      <w:r>
        <w:t>Shanonn</w:t>
      </w:r>
      <w:proofErr w:type="spellEnd"/>
      <w:r>
        <w:t xml:space="preserve">-Weaver Model of Communication’ </w:t>
      </w:r>
      <w:r w:rsidRPr="00A36DB9">
        <w:rPr>
          <w:i/>
        </w:rPr>
        <w:t>International Journal of Soft Computing</w:t>
      </w:r>
      <w:r>
        <w:rPr>
          <w:i/>
        </w:rPr>
        <w:t xml:space="preserve"> </w:t>
      </w:r>
      <w:r>
        <w:t>vol. 7 issue 1 p.12-19</w:t>
      </w:r>
    </w:p>
    <w:p w14:paraId="38B2183B" w14:textId="1FF83A1E" w:rsidR="00ED226B" w:rsidRDefault="00ED226B" w:rsidP="0BA75882">
      <w:pPr>
        <w:spacing w:line="360" w:lineRule="auto"/>
        <w:ind w:left="360"/>
      </w:pPr>
      <w:r>
        <w:t>Mihai, C-G</w:t>
      </w:r>
      <w:r w:rsidR="001D4C04">
        <w:t xml:space="preserve">.; </w:t>
      </w:r>
      <w:proofErr w:type="spellStart"/>
      <w:r w:rsidR="001D4C04">
        <w:t>Mhai</w:t>
      </w:r>
      <w:proofErr w:type="spellEnd"/>
      <w:r w:rsidR="001D4C04">
        <w:t xml:space="preserve"> R-L. Published in 2016 ‘Communication Management and Team Working Sale’ </w:t>
      </w:r>
      <w:proofErr w:type="spellStart"/>
      <w:r w:rsidR="001D4C04" w:rsidRPr="001D4C04">
        <w:rPr>
          <w:i/>
        </w:rPr>
        <w:t>Valahian</w:t>
      </w:r>
      <w:proofErr w:type="spellEnd"/>
      <w:r w:rsidR="001D4C04" w:rsidRPr="001D4C04">
        <w:rPr>
          <w:i/>
        </w:rPr>
        <w:t xml:space="preserve"> journal of Economic Studies</w:t>
      </w:r>
      <w:r w:rsidR="001D4C04">
        <w:t xml:space="preserve"> vol. 7 issue 3 p.91-96 </w:t>
      </w:r>
    </w:p>
    <w:p w14:paraId="5197F44B" w14:textId="4D83BA7C" w:rsidR="003A5310" w:rsidRDefault="003A5310" w:rsidP="22527444">
      <w:pPr>
        <w:rPr>
          <w:sz w:val="28"/>
          <w:szCs w:val="28"/>
        </w:rPr>
      </w:pPr>
    </w:p>
    <w:p w14:paraId="51960DB3" w14:textId="04986007" w:rsidR="003A5310" w:rsidRDefault="003A5310" w:rsidP="22527444">
      <w:pPr>
        <w:rPr>
          <w:sz w:val="28"/>
          <w:szCs w:val="28"/>
        </w:rPr>
      </w:pPr>
    </w:p>
    <w:p w14:paraId="64A89168" w14:textId="31DF2AB5" w:rsidR="003A5310" w:rsidRDefault="003A5310" w:rsidP="22527444">
      <w:pPr>
        <w:rPr>
          <w:sz w:val="28"/>
          <w:szCs w:val="28"/>
        </w:rPr>
      </w:pPr>
    </w:p>
    <w:p w14:paraId="5976391E" w14:textId="277A2C29" w:rsidR="003A5310" w:rsidRDefault="003A5310" w:rsidP="22527444">
      <w:pPr>
        <w:rPr>
          <w:sz w:val="28"/>
          <w:szCs w:val="28"/>
        </w:rPr>
      </w:pPr>
    </w:p>
    <w:p w14:paraId="14FCE8D4" w14:textId="457CCEE1" w:rsidR="003A5310" w:rsidRDefault="003A5310" w:rsidP="22527444">
      <w:pPr>
        <w:rPr>
          <w:sz w:val="28"/>
          <w:szCs w:val="28"/>
        </w:rPr>
      </w:pPr>
    </w:p>
    <w:p w14:paraId="60195A9D" w14:textId="77777777" w:rsidR="003A5310" w:rsidRDefault="003A5310" w:rsidP="22527444">
      <w:pPr>
        <w:rPr>
          <w:sz w:val="28"/>
          <w:szCs w:val="28"/>
        </w:rPr>
      </w:pPr>
    </w:p>
    <w:sectPr w:rsidR="003A5310">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CF3792"/>
    <w:multiLevelType w:val="hybridMultilevel"/>
    <w:tmpl w:val="A30C8E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1B51BA"/>
    <w:multiLevelType w:val="hybridMultilevel"/>
    <w:tmpl w:val="C388DC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6B5D55"/>
    <w:multiLevelType w:val="hybridMultilevel"/>
    <w:tmpl w:val="86363F1C"/>
    <w:lvl w:ilvl="0" w:tplc="FFFFFFFF">
      <w:start w:val="1"/>
      <w:numFmt w:val="decimal"/>
      <w:lvlText w:val="%1."/>
      <w:lvlJc w:val="left"/>
      <w:pPr>
        <w:ind w:left="720" w:hanging="360"/>
      </w:pPr>
    </w:lvl>
    <w:lvl w:ilvl="1" w:tplc="532E80F6">
      <w:start w:val="1"/>
      <w:numFmt w:val="lowerLetter"/>
      <w:lvlText w:val="%2."/>
      <w:lvlJc w:val="left"/>
      <w:pPr>
        <w:ind w:left="1440" w:hanging="360"/>
      </w:pPr>
    </w:lvl>
    <w:lvl w:ilvl="2" w:tplc="C46AC2DE">
      <w:start w:val="1"/>
      <w:numFmt w:val="lowerRoman"/>
      <w:lvlText w:val="%3."/>
      <w:lvlJc w:val="right"/>
      <w:pPr>
        <w:ind w:left="2160" w:hanging="180"/>
      </w:pPr>
    </w:lvl>
    <w:lvl w:ilvl="3" w:tplc="6548E634">
      <w:start w:val="1"/>
      <w:numFmt w:val="decimal"/>
      <w:lvlText w:val="%4."/>
      <w:lvlJc w:val="left"/>
      <w:pPr>
        <w:ind w:left="2880" w:hanging="360"/>
      </w:pPr>
    </w:lvl>
    <w:lvl w:ilvl="4" w:tplc="19DE9CAC">
      <w:start w:val="1"/>
      <w:numFmt w:val="lowerLetter"/>
      <w:lvlText w:val="%5."/>
      <w:lvlJc w:val="left"/>
      <w:pPr>
        <w:ind w:left="3600" w:hanging="360"/>
      </w:pPr>
    </w:lvl>
    <w:lvl w:ilvl="5" w:tplc="14520866">
      <w:start w:val="1"/>
      <w:numFmt w:val="lowerRoman"/>
      <w:lvlText w:val="%6."/>
      <w:lvlJc w:val="right"/>
      <w:pPr>
        <w:ind w:left="4320" w:hanging="180"/>
      </w:pPr>
    </w:lvl>
    <w:lvl w:ilvl="6" w:tplc="9E7C99E2">
      <w:start w:val="1"/>
      <w:numFmt w:val="decimal"/>
      <w:lvlText w:val="%7."/>
      <w:lvlJc w:val="left"/>
      <w:pPr>
        <w:ind w:left="5040" w:hanging="360"/>
      </w:pPr>
    </w:lvl>
    <w:lvl w:ilvl="7" w:tplc="D9C05D0C">
      <w:start w:val="1"/>
      <w:numFmt w:val="lowerLetter"/>
      <w:lvlText w:val="%8."/>
      <w:lvlJc w:val="left"/>
      <w:pPr>
        <w:ind w:left="5760" w:hanging="360"/>
      </w:pPr>
    </w:lvl>
    <w:lvl w:ilvl="8" w:tplc="04F0A7BE">
      <w:start w:val="1"/>
      <w:numFmt w:val="lowerRoman"/>
      <w:lvlText w:val="%9."/>
      <w:lvlJc w:val="right"/>
      <w:pPr>
        <w:ind w:left="6480" w:hanging="180"/>
      </w:pPr>
    </w:lvl>
  </w:abstractNum>
  <w:abstractNum w:abstractNumId="3" w15:restartNumberingAfterBreak="0">
    <w:nsid w:val="69495B00"/>
    <w:multiLevelType w:val="hybridMultilevel"/>
    <w:tmpl w:val="AA529B0A"/>
    <w:lvl w:ilvl="0" w:tplc="6FFC8F34">
      <w:start w:val="1"/>
      <w:numFmt w:val="decimal"/>
      <w:lvlText w:val="%1."/>
      <w:lvlJc w:val="left"/>
      <w:pPr>
        <w:ind w:left="720" w:hanging="360"/>
      </w:pPr>
    </w:lvl>
    <w:lvl w:ilvl="1" w:tplc="55F4C6D0">
      <w:start w:val="1"/>
      <w:numFmt w:val="lowerLetter"/>
      <w:lvlText w:val="%2."/>
      <w:lvlJc w:val="left"/>
      <w:pPr>
        <w:ind w:left="1440" w:hanging="360"/>
      </w:pPr>
    </w:lvl>
    <w:lvl w:ilvl="2" w:tplc="9EF47CF8">
      <w:start w:val="1"/>
      <w:numFmt w:val="lowerRoman"/>
      <w:lvlText w:val="%3."/>
      <w:lvlJc w:val="right"/>
      <w:pPr>
        <w:ind w:left="2160" w:hanging="180"/>
      </w:pPr>
    </w:lvl>
    <w:lvl w:ilvl="3" w:tplc="AA12089E">
      <w:start w:val="1"/>
      <w:numFmt w:val="decimal"/>
      <w:lvlText w:val="%4."/>
      <w:lvlJc w:val="left"/>
      <w:pPr>
        <w:ind w:left="2880" w:hanging="360"/>
      </w:pPr>
    </w:lvl>
    <w:lvl w:ilvl="4" w:tplc="F126FC8C">
      <w:start w:val="1"/>
      <w:numFmt w:val="lowerLetter"/>
      <w:lvlText w:val="%5."/>
      <w:lvlJc w:val="left"/>
      <w:pPr>
        <w:ind w:left="3600" w:hanging="360"/>
      </w:pPr>
    </w:lvl>
    <w:lvl w:ilvl="5" w:tplc="38DCC6DE">
      <w:start w:val="1"/>
      <w:numFmt w:val="lowerRoman"/>
      <w:lvlText w:val="%6."/>
      <w:lvlJc w:val="right"/>
      <w:pPr>
        <w:ind w:left="4320" w:hanging="180"/>
      </w:pPr>
    </w:lvl>
    <w:lvl w:ilvl="6" w:tplc="A98CEDB8">
      <w:start w:val="1"/>
      <w:numFmt w:val="decimal"/>
      <w:lvlText w:val="%7."/>
      <w:lvlJc w:val="left"/>
      <w:pPr>
        <w:ind w:left="5040" w:hanging="360"/>
      </w:pPr>
    </w:lvl>
    <w:lvl w:ilvl="7" w:tplc="5D5640D4">
      <w:start w:val="1"/>
      <w:numFmt w:val="lowerLetter"/>
      <w:lvlText w:val="%8."/>
      <w:lvlJc w:val="left"/>
      <w:pPr>
        <w:ind w:left="5760" w:hanging="360"/>
      </w:pPr>
    </w:lvl>
    <w:lvl w:ilvl="8" w:tplc="9A763936">
      <w:start w:val="1"/>
      <w:numFmt w:val="lowerRoman"/>
      <w:lvlText w:val="%9."/>
      <w:lvlJc w:val="right"/>
      <w:pPr>
        <w:ind w:left="6480" w:hanging="180"/>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EA3FD0E"/>
    <w:rsid w:val="00017706"/>
    <w:rsid w:val="00035373"/>
    <w:rsid w:val="000721A6"/>
    <w:rsid w:val="000A1BCC"/>
    <w:rsid w:val="000F7698"/>
    <w:rsid w:val="00112429"/>
    <w:rsid w:val="00123282"/>
    <w:rsid w:val="0015139C"/>
    <w:rsid w:val="001B0205"/>
    <w:rsid w:val="001C6678"/>
    <w:rsid w:val="001C6C3F"/>
    <w:rsid w:val="001D4C04"/>
    <w:rsid w:val="001D7FDA"/>
    <w:rsid w:val="0023061C"/>
    <w:rsid w:val="00244E2A"/>
    <w:rsid w:val="00280832"/>
    <w:rsid w:val="002A3DD0"/>
    <w:rsid w:val="002B4D6E"/>
    <w:rsid w:val="002C42D0"/>
    <w:rsid w:val="002E2C2E"/>
    <w:rsid w:val="00325638"/>
    <w:rsid w:val="00341FAD"/>
    <w:rsid w:val="003432FE"/>
    <w:rsid w:val="00371C02"/>
    <w:rsid w:val="003A5310"/>
    <w:rsid w:val="003B2A66"/>
    <w:rsid w:val="003D4934"/>
    <w:rsid w:val="003E03AA"/>
    <w:rsid w:val="003E0C64"/>
    <w:rsid w:val="003F1774"/>
    <w:rsid w:val="003F7E8C"/>
    <w:rsid w:val="00447D5B"/>
    <w:rsid w:val="00466746"/>
    <w:rsid w:val="004D7FCA"/>
    <w:rsid w:val="004F0851"/>
    <w:rsid w:val="004F31F6"/>
    <w:rsid w:val="00555D96"/>
    <w:rsid w:val="005B18F5"/>
    <w:rsid w:val="005B2327"/>
    <w:rsid w:val="005B4844"/>
    <w:rsid w:val="005C37AD"/>
    <w:rsid w:val="005C7E9E"/>
    <w:rsid w:val="005D3A77"/>
    <w:rsid w:val="0060284B"/>
    <w:rsid w:val="0060349F"/>
    <w:rsid w:val="00605134"/>
    <w:rsid w:val="00616B0E"/>
    <w:rsid w:val="006332B4"/>
    <w:rsid w:val="006731F9"/>
    <w:rsid w:val="00716C1E"/>
    <w:rsid w:val="00722E76"/>
    <w:rsid w:val="007620FB"/>
    <w:rsid w:val="007D2F9B"/>
    <w:rsid w:val="0081105C"/>
    <w:rsid w:val="008673FF"/>
    <w:rsid w:val="00880359"/>
    <w:rsid w:val="008945A1"/>
    <w:rsid w:val="008A4199"/>
    <w:rsid w:val="00922CDC"/>
    <w:rsid w:val="00925289"/>
    <w:rsid w:val="00931CDA"/>
    <w:rsid w:val="00945224"/>
    <w:rsid w:val="00945DD4"/>
    <w:rsid w:val="009473DC"/>
    <w:rsid w:val="009664A1"/>
    <w:rsid w:val="00A36DB9"/>
    <w:rsid w:val="00A6185E"/>
    <w:rsid w:val="00A74C39"/>
    <w:rsid w:val="00B03232"/>
    <w:rsid w:val="00B21869"/>
    <w:rsid w:val="00B8322C"/>
    <w:rsid w:val="00BA55FA"/>
    <w:rsid w:val="00BB68A3"/>
    <w:rsid w:val="00BD0E67"/>
    <w:rsid w:val="00BD634C"/>
    <w:rsid w:val="00C046E7"/>
    <w:rsid w:val="00C05379"/>
    <w:rsid w:val="00C30EC6"/>
    <w:rsid w:val="00C51958"/>
    <w:rsid w:val="00C574AC"/>
    <w:rsid w:val="00C6188F"/>
    <w:rsid w:val="00CC50C6"/>
    <w:rsid w:val="00CD45F1"/>
    <w:rsid w:val="00CE31BB"/>
    <w:rsid w:val="00D11DDF"/>
    <w:rsid w:val="00D513A2"/>
    <w:rsid w:val="00D55C2A"/>
    <w:rsid w:val="00D62DD4"/>
    <w:rsid w:val="00D7055C"/>
    <w:rsid w:val="00D83874"/>
    <w:rsid w:val="00DA45DA"/>
    <w:rsid w:val="00E070BC"/>
    <w:rsid w:val="00E17A38"/>
    <w:rsid w:val="00E741DA"/>
    <w:rsid w:val="00E81914"/>
    <w:rsid w:val="00E924DF"/>
    <w:rsid w:val="00EB2B5F"/>
    <w:rsid w:val="00EC7C4B"/>
    <w:rsid w:val="00ED226B"/>
    <w:rsid w:val="00ED3468"/>
    <w:rsid w:val="00ED45E7"/>
    <w:rsid w:val="00ED4BCF"/>
    <w:rsid w:val="00ED5482"/>
    <w:rsid w:val="00EE41B7"/>
    <w:rsid w:val="00F1152A"/>
    <w:rsid w:val="00F15DED"/>
    <w:rsid w:val="00F4217F"/>
    <w:rsid w:val="00F669A5"/>
    <w:rsid w:val="00F82978"/>
    <w:rsid w:val="00F96427"/>
    <w:rsid w:val="00FA463B"/>
    <w:rsid w:val="00FB17C6"/>
    <w:rsid w:val="00FB6405"/>
    <w:rsid w:val="00FE71E5"/>
    <w:rsid w:val="01F95345"/>
    <w:rsid w:val="036BCA82"/>
    <w:rsid w:val="052900BE"/>
    <w:rsid w:val="060E9D9E"/>
    <w:rsid w:val="08C98B89"/>
    <w:rsid w:val="0A7D927D"/>
    <w:rsid w:val="0BA75882"/>
    <w:rsid w:val="0EA66A99"/>
    <w:rsid w:val="0F5DA974"/>
    <w:rsid w:val="12220113"/>
    <w:rsid w:val="1687804F"/>
    <w:rsid w:val="17C37152"/>
    <w:rsid w:val="1A54CE30"/>
    <w:rsid w:val="1CC5BA13"/>
    <w:rsid w:val="1EA3FD0E"/>
    <w:rsid w:val="20A76930"/>
    <w:rsid w:val="22527444"/>
    <w:rsid w:val="244D2777"/>
    <w:rsid w:val="24A711AB"/>
    <w:rsid w:val="27BAFE7B"/>
    <w:rsid w:val="294F4AB9"/>
    <w:rsid w:val="2A3A8031"/>
    <w:rsid w:val="2D109E0B"/>
    <w:rsid w:val="2D6064CF"/>
    <w:rsid w:val="2E2F68E3"/>
    <w:rsid w:val="2F47640D"/>
    <w:rsid w:val="324CF0A1"/>
    <w:rsid w:val="345698A1"/>
    <w:rsid w:val="366F4AA6"/>
    <w:rsid w:val="3B2F8A30"/>
    <w:rsid w:val="3BB0A01B"/>
    <w:rsid w:val="3EBBB29A"/>
    <w:rsid w:val="437ADCE2"/>
    <w:rsid w:val="4A9E5D0E"/>
    <w:rsid w:val="4E2007A2"/>
    <w:rsid w:val="4FC50DB5"/>
    <w:rsid w:val="54AAB611"/>
    <w:rsid w:val="562737F2"/>
    <w:rsid w:val="56F9FFA6"/>
    <w:rsid w:val="57207E72"/>
    <w:rsid w:val="5C220404"/>
    <w:rsid w:val="5F6EB1E3"/>
    <w:rsid w:val="5FB2D13A"/>
    <w:rsid w:val="6596B54C"/>
    <w:rsid w:val="65E83F38"/>
    <w:rsid w:val="668B6091"/>
    <w:rsid w:val="672D100C"/>
    <w:rsid w:val="6C1D34C2"/>
    <w:rsid w:val="6C96A6A9"/>
    <w:rsid w:val="6DE756B8"/>
    <w:rsid w:val="6F30E6B1"/>
    <w:rsid w:val="7068B626"/>
    <w:rsid w:val="70C90360"/>
    <w:rsid w:val="71FC5801"/>
    <w:rsid w:val="75924F6A"/>
    <w:rsid w:val="75A2F3AE"/>
    <w:rsid w:val="7B481EB4"/>
    <w:rsid w:val="7F437EA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A3FD0E"/>
  <w15:chartTrackingRefBased/>
  <w15:docId w15:val="{A6041FF7-4DA1-49FE-AAAA-222A77BB32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B17C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71C0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17A3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17A38"/>
    <w:rPr>
      <w:rFonts w:ascii="Segoe UI" w:hAnsi="Segoe UI" w:cs="Segoe UI"/>
      <w:sz w:val="18"/>
      <w:szCs w:val="18"/>
    </w:rPr>
  </w:style>
  <w:style w:type="paragraph" w:styleId="ListParagraph">
    <w:name w:val="List Paragraph"/>
    <w:basedOn w:val="Normal"/>
    <w:uiPriority w:val="34"/>
    <w:qFormat/>
    <w:rsid w:val="003A5310"/>
    <w:pPr>
      <w:ind w:left="720"/>
      <w:contextualSpacing/>
    </w:pPr>
  </w:style>
  <w:style w:type="character" w:customStyle="1" w:styleId="Heading1Char">
    <w:name w:val="Heading 1 Char"/>
    <w:basedOn w:val="DefaultParagraphFont"/>
    <w:link w:val="Heading1"/>
    <w:uiPriority w:val="9"/>
    <w:rsid w:val="00FB17C6"/>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1C6C3F"/>
    <w:rPr>
      <w:color w:val="0563C1" w:themeColor="hyperlink"/>
      <w:u w:val="single"/>
    </w:rPr>
  </w:style>
  <w:style w:type="character" w:customStyle="1" w:styleId="UnresolvedMention">
    <w:name w:val="Unresolved Mention"/>
    <w:basedOn w:val="DefaultParagraphFont"/>
    <w:uiPriority w:val="99"/>
    <w:semiHidden/>
    <w:unhideWhenUsed/>
    <w:rsid w:val="001C6C3F"/>
    <w:rPr>
      <w:color w:val="605E5C"/>
      <w:shd w:val="clear" w:color="auto" w:fill="E1DFDD"/>
    </w:rPr>
  </w:style>
  <w:style w:type="table" w:styleId="TableGrid">
    <w:name w:val="Table Grid"/>
    <w:basedOn w:val="TableNormal"/>
    <w:uiPriority w:val="39"/>
    <w:rsid w:val="00FB64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FB6405"/>
    <w:pPr>
      <w:outlineLvl w:val="9"/>
    </w:pPr>
    <w:rPr>
      <w:lang w:val="en-US"/>
    </w:rPr>
  </w:style>
  <w:style w:type="paragraph" w:styleId="TOC1">
    <w:name w:val="toc 1"/>
    <w:basedOn w:val="Normal"/>
    <w:next w:val="Normal"/>
    <w:autoRedefine/>
    <w:uiPriority w:val="39"/>
    <w:unhideWhenUsed/>
    <w:rsid w:val="00FB6405"/>
    <w:pPr>
      <w:spacing w:after="100"/>
    </w:pPr>
  </w:style>
  <w:style w:type="character" w:customStyle="1" w:styleId="Heading2Char">
    <w:name w:val="Heading 2 Char"/>
    <w:basedOn w:val="DefaultParagraphFont"/>
    <w:link w:val="Heading2"/>
    <w:uiPriority w:val="9"/>
    <w:rsid w:val="00371C0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371C02"/>
    <w:pPr>
      <w:spacing w:after="100"/>
      <w:ind w:left="220"/>
    </w:pPr>
  </w:style>
  <w:style w:type="paragraph" w:styleId="NoSpacing">
    <w:name w:val="No Spacing"/>
    <w:uiPriority w:val="1"/>
    <w:qFormat/>
    <w:rsid w:val="00A36DB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bookmark://_Toc8647307" TargetMode="External"/><Relationship Id="rId13" Type="http://schemas.openxmlformats.org/officeDocument/2006/relationships/hyperlink" Target="bookmark://_Toc8647312" TargetMode="External"/><Relationship Id="rId18" Type="http://schemas.openxmlformats.org/officeDocument/2006/relationships/hyperlink" Target="https://businessjargons.com/7-cs-communication.html"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hyperlink" Target="bookmark://_Toc8647306" TargetMode="External"/><Relationship Id="rId12" Type="http://schemas.openxmlformats.org/officeDocument/2006/relationships/hyperlink" Target="bookmark://_Toc8647311" TargetMode="External"/><Relationship Id="rId17" Type="http://schemas.openxmlformats.org/officeDocument/2006/relationships/hyperlink" Target="https://www.businesstopia.net/communication/shannon-and-weaver-model-communication" TargetMode="Externa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bookmark://_Toc8647310" TargetMode="Externa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hyperlink" Target="bookmark://_Toc8647309"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bookmark://_Toc8647308" TargetMode="External"/><Relationship Id="rId14" Type="http://schemas.openxmlformats.org/officeDocument/2006/relationships/hyperlink" Target="bookmark://_Toc8647313"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defaultTabStop w:val="720"/>
  <w:characterSpacingControl w:val="doNotCompress"/>
  <w:compat>
    <w:useFELayout/>
    <w:compatSetting w:name="compatibilityMode" w:uri="http://schemas.microsoft.com/office/word" w:val="12"/>
  </w:compat>
  <w:rsids>
    <w:rsidRoot w:val="006B073F"/>
    <w:rsid w:val="006B07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4D8DBF-B1F8-4E68-BE4D-E63288C0CD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2186</Words>
  <Characters>12466</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Vanessa Conde de sousa lima (1811815)</dc:creator>
  <cp:keywords/>
  <dc:description/>
  <cp:lastModifiedBy>Vanessa Conde de sousa lima (1811815)</cp:lastModifiedBy>
  <cp:revision>2</cp:revision>
  <dcterms:created xsi:type="dcterms:W3CDTF">2019-05-13T13:03:00Z</dcterms:created>
  <dcterms:modified xsi:type="dcterms:W3CDTF">2019-05-13T13:03:00Z</dcterms:modified>
</cp:coreProperties>
</file>