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A8E95A" w14:textId="77777777" w:rsidR="002852DF" w:rsidRDefault="002852DF">
      <w:pPr>
        <w:pStyle w:val="BodyText"/>
        <w:spacing w:line="480" w:lineRule="auto"/>
        <w:rPr>
          <w:rStyle w:val="StrongEmphasis"/>
          <w:rFonts w:ascii="Times New Roman" w:hAnsi="Times New Roman"/>
          <w:color w:val="0E101A"/>
        </w:rPr>
      </w:pPr>
    </w:p>
    <w:p w14:paraId="1F0D044E" w14:textId="77777777" w:rsidR="002852DF" w:rsidRDefault="002852DF">
      <w:pPr>
        <w:pStyle w:val="BodyText"/>
        <w:spacing w:line="480" w:lineRule="auto"/>
        <w:rPr>
          <w:rStyle w:val="StrongEmphasis"/>
          <w:rFonts w:ascii="Times New Roman" w:hAnsi="Times New Roman"/>
          <w:color w:val="0E101A"/>
        </w:rPr>
      </w:pPr>
    </w:p>
    <w:p w14:paraId="516AD94F" w14:textId="77777777" w:rsidR="002852DF" w:rsidRDefault="00852478">
      <w:pPr>
        <w:spacing w:line="480" w:lineRule="auto"/>
      </w:pPr>
      <w:r>
        <w:rPr>
          <w:rFonts w:ascii="Times New Roman" w:hAnsi="Times New Roman"/>
          <w:b/>
          <w:bCs/>
          <w:color w:val="000000"/>
        </w:rPr>
        <w:t xml:space="preserve">                                        </w:t>
      </w:r>
    </w:p>
    <w:p w14:paraId="0B1F95A7" w14:textId="77777777" w:rsidR="002852DF" w:rsidRDefault="002852DF">
      <w:pPr>
        <w:spacing w:line="480" w:lineRule="auto"/>
      </w:pPr>
    </w:p>
    <w:p w14:paraId="55BCD500" w14:textId="77777777" w:rsidR="002852DF" w:rsidRDefault="002852DF">
      <w:pPr>
        <w:spacing w:line="480" w:lineRule="auto"/>
      </w:pPr>
    </w:p>
    <w:p w14:paraId="484436B8" w14:textId="77777777" w:rsidR="002852DF" w:rsidRDefault="002852DF">
      <w:pPr>
        <w:spacing w:line="480" w:lineRule="auto"/>
      </w:pPr>
    </w:p>
    <w:p w14:paraId="7BF402E3" w14:textId="77777777" w:rsidR="002852DF" w:rsidRDefault="002852DF">
      <w:pPr>
        <w:spacing w:line="480" w:lineRule="auto"/>
      </w:pPr>
    </w:p>
    <w:p w14:paraId="5B1FBAB2" w14:textId="56860A1B" w:rsidR="002852DF" w:rsidRDefault="00852478">
      <w:pPr>
        <w:spacing w:line="480" w:lineRule="auto"/>
        <w:rPr>
          <w:rFonts w:ascii="Times New Roman" w:hAnsi="Times New Roman"/>
          <w:b/>
          <w:bCs/>
          <w:color w:val="000000"/>
        </w:rPr>
      </w:pPr>
      <w:r>
        <w:rPr>
          <w:rFonts w:ascii="Times New Roman" w:hAnsi="Times New Roman"/>
          <w:b/>
          <w:bCs/>
          <w:color w:val="000000"/>
        </w:rPr>
        <w:tab/>
      </w:r>
      <w:r>
        <w:rPr>
          <w:rFonts w:ascii="Times New Roman" w:hAnsi="Times New Roman"/>
          <w:b/>
          <w:bCs/>
          <w:color w:val="000000"/>
        </w:rPr>
        <w:tab/>
      </w:r>
      <w:r>
        <w:rPr>
          <w:rFonts w:ascii="Times New Roman" w:hAnsi="Times New Roman"/>
          <w:b/>
          <w:bCs/>
          <w:color w:val="000000"/>
        </w:rPr>
        <w:tab/>
        <w:t xml:space="preserve">                         HILTON HOTEL AUDIT</w:t>
      </w:r>
    </w:p>
    <w:p w14:paraId="6F3E9150" w14:textId="77777777" w:rsidR="00EE52B9" w:rsidRDefault="00EE52B9">
      <w:pPr>
        <w:spacing w:line="480" w:lineRule="auto"/>
        <w:rPr>
          <w:rFonts w:ascii="Times New Roman" w:hAnsi="Times New Roman"/>
          <w:b/>
          <w:bCs/>
          <w:color w:val="000000"/>
        </w:rPr>
      </w:pPr>
    </w:p>
    <w:p w14:paraId="7931C741" w14:textId="77777777" w:rsidR="00EE52B9" w:rsidRDefault="00EE52B9">
      <w:pPr>
        <w:spacing w:line="480" w:lineRule="auto"/>
      </w:pPr>
    </w:p>
    <w:p w14:paraId="6B4A1ECB" w14:textId="5AAA2E29" w:rsidR="002852DF" w:rsidRDefault="00852478" w:rsidP="00EE52B9">
      <w:pPr>
        <w:spacing w:line="480" w:lineRule="auto"/>
        <w:jc w:val="center"/>
        <w:rPr>
          <w:rFonts w:ascii="Times New Roman" w:hAnsi="Times New Roman"/>
          <w:b/>
          <w:bCs/>
        </w:rPr>
      </w:pPr>
      <w:r>
        <w:rPr>
          <w:rFonts w:ascii="Times New Roman" w:hAnsi="Times New Roman"/>
          <w:b/>
          <w:bCs/>
        </w:rPr>
        <w:t xml:space="preserve">Student's </w:t>
      </w:r>
      <w:proofErr w:type="gramStart"/>
      <w:r>
        <w:rPr>
          <w:rFonts w:ascii="Times New Roman" w:hAnsi="Times New Roman"/>
          <w:b/>
          <w:bCs/>
        </w:rPr>
        <w:t>Name</w:t>
      </w:r>
      <w:r w:rsidR="00EE52B9">
        <w:rPr>
          <w:rFonts w:ascii="Times New Roman" w:hAnsi="Times New Roman"/>
          <w:b/>
          <w:bCs/>
        </w:rPr>
        <w:t xml:space="preserve"> :</w:t>
      </w:r>
      <w:proofErr w:type="gramEnd"/>
      <w:r w:rsidR="00EE52B9">
        <w:rPr>
          <w:rFonts w:ascii="Times New Roman" w:hAnsi="Times New Roman"/>
          <w:b/>
          <w:bCs/>
        </w:rPr>
        <w:t xml:space="preserve"> Vijeyalashimi Gersone</w:t>
      </w:r>
    </w:p>
    <w:p w14:paraId="2CD3B198" w14:textId="05B603CD" w:rsidR="00EE52B9" w:rsidRDefault="00EE52B9" w:rsidP="00EE52B9">
      <w:pPr>
        <w:spacing w:line="480" w:lineRule="auto"/>
        <w:jc w:val="center"/>
        <w:rPr>
          <w:rFonts w:ascii="Times New Roman" w:hAnsi="Times New Roman"/>
          <w:b/>
          <w:bCs/>
        </w:rPr>
      </w:pPr>
      <w:r>
        <w:rPr>
          <w:rFonts w:ascii="Times New Roman" w:hAnsi="Times New Roman"/>
          <w:b/>
          <w:bCs/>
        </w:rPr>
        <w:t xml:space="preserve">Student </w:t>
      </w:r>
      <w:proofErr w:type="gramStart"/>
      <w:r>
        <w:rPr>
          <w:rFonts w:ascii="Times New Roman" w:hAnsi="Times New Roman"/>
          <w:b/>
          <w:bCs/>
        </w:rPr>
        <w:t>Number :</w:t>
      </w:r>
      <w:proofErr w:type="gramEnd"/>
      <w:r>
        <w:rPr>
          <w:rFonts w:ascii="Times New Roman" w:hAnsi="Times New Roman"/>
          <w:b/>
          <w:bCs/>
        </w:rPr>
        <w:t xml:space="preserve"> 1816441</w:t>
      </w:r>
    </w:p>
    <w:p w14:paraId="32BC7443" w14:textId="747695AB" w:rsidR="00EE52B9" w:rsidRDefault="00EE52B9" w:rsidP="00EE52B9">
      <w:pPr>
        <w:spacing w:line="480" w:lineRule="auto"/>
        <w:jc w:val="center"/>
      </w:pPr>
      <w:proofErr w:type="gramStart"/>
      <w:r>
        <w:rPr>
          <w:rFonts w:ascii="Times New Roman" w:hAnsi="Times New Roman"/>
          <w:b/>
          <w:bCs/>
        </w:rPr>
        <w:t>Lecturer :</w:t>
      </w:r>
      <w:proofErr w:type="gramEnd"/>
      <w:r>
        <w:rPr>
          <w:rFonts w:ascii="Times New Roman" w:hAnsi="Times New Roman"/>
          <w:b/>
          <w:bCs/>
        </w:rPr>
        <w:t xml:space="preserve"> Robyn Griffiths</w:t>
      </w:r>
    </w:p>
    <w:p w14:paraId="79A1B5CA" w14:textId="48F7DB4F" w:rsidR="002852DF" w:rsidRDefault="00852478" w:rsidP="00EE52B9">
      <w:pPr>
        <w:spacing w:before="240" w:after="240" w:line="480" w:lineRule="auto"/>
      </w:pPr>
      <w:r>
        <w:rPr>
          <w:rFonts w:ascii="Times New Roman" w:hAnsi="Times New Roman"/>
          <w:b/>
          <w:bCs/>
        </w:rPr>
        <w:tab/>
      </w:r>
      <w:r>
        <w:rPr>
          <w:rFonts w:ascii="Times New Roman" w:hAnsi="Times New Roman"/>
          <w:b/>
          <w:bCs/>
        </w:rPr>
        <w:tab/>
        <w:t xml:space="preserve">            </w:t>
      </w:r>
      <w:r>
        <w:rPr>
          <w:rFonts w:ascii="Times New Roman" w:hAnsi="Times New Roman"/>
          <w:b/>
          <w:bCs/>
        </w:rPr>
        <w:tab/>
        <w:t xml:space="preserve">    </w:t>
      </w:r>
      <w:r>
        <w:rPr>
          <w:rFonts w:ascii="Times New Roman" w:hAnsi="Times New Roman"/>
          <w:b/>
          <w:bCs/>
        </w:rPr>
        <w:t xml:space="preserve">    </w:t>
      </w:r>
      <w:r>
        <w:rPr>
          <w:rFonts w:ascii="Times New Roman" w:hAnsi="Times New Roman"/>
          <w:b/>
          <w:bCs/>
        </w:rPr>
        <w:t xml:space="preserve">   </w:t>
      </w:r>
    </w:p>
    <w:p w14:paraId="4BC7F4FA" w14:textId="77777777" w:rsidR="002852DF" w:rsidRDefault="002852DF">
      <w:pPr>
        <w:pStyle w:val="BodyText"/>
        <w:spacing w:line="480" w:lineRule="auto"/>
        <w:rPr>
          <w:rStyle w:val="StrongEmphasis"/>
          <w:rFonts w:ascii="Times New Roman" w:hAnsi="Times New Roman"/>
          <w:color w:val="0E101A"/>
        </w:rPr>
      </w:pPr>
    </w:p>
    <w:p w14:paraId="510DF88E" w14:textId="77777777" w:rsidR="002852DF" w:rsidRDefault="002852DF">
      <w:pPr>
        <w:pStyle w:val="BodyText"/>
        <w:spacing w:line="480" w:lineRule="auto"/>
        <w:rPr>
          <w:rStyle w:val="StrongEmphasis"/>
          <w:rFonts w:ascii="Times New Roman" w:hAnsi="Times New Roman"/>
          <w:color w:val="0E101A"/>
        </w:rPr>
      </w:pPr>
    </w:p>
    <w:p w14:paraId="20054258" w14:textId="77777777" w:rsidR="002852DF" w:rsidRDefault="002852DF">
      <w:pPr>
        <w:pStyle w:val="BodyText"/>
        <w:spacing w:line="480" w:lineRule="auto"/>
        <w:rPr>
          <w:rStyle w:val="StrongEmphasis"/>
          <w:rFonts w:ascii="Times New Roman" w:hAnsi="Times New Roman"/>
          <w:color w:val="0E101A"/>
        </w:rPr>
      </w:pPr>
    </w:p>
    <w:p w14:paraId="04CEECE2" w14:textId="77777777" w:rsidR="002852DF" w:rsidRDefault="002852DF">
      <w:pPr>
        <w:pStyle w:val="BodyText"/>
        <w:spacing w:line="480" w:lineRule="auto"/>
        <w:rPr>
          <w:rStyle w:val="StrongEmphasis"/>
          <w:rFonts w:ascii="Times New Roman" w:hAnsi="Times New Roman"/>
          <w:color w:val="0E101A"/>
        </w:rPr>
      </w:pPr>
    </w:p>
    <w:p w14:paraId="11625573" w14:textId="77777777" w:rsidR="002852DF" w:rsidRDefault="002852DF">
      <w:pPr>
        <w:pStyle w:val="BodyText"/>
        <w:spacing w:line="480" w:lineRule="auto"/>
        <w:rPr>
          <w:rStyle w:val="StrongEmphasis"/>
          <w:rFonts w:ascii="Times New Roman" w:hAnsi="Times New Roman"/>
          <w:color w:val="0E101A"/>
        </w:rPr>
      </w:pPr>
    </w:p>
    <w:p w14:paraId="0474CADD" w14:textId="77777777" w:rsidR="002852DF" w:rsidRDefault="002852DF">
      <w:pPr>
        <w:pStyle w:val="BodyText"/>
        <w:spacing w:line="480" w:lineRule="auto"/>
        <w:rPr>
          <w:rStyle w:val="StrongEmphasis"/>
          <w:rFonts w:ascii="Times New Roman" w:hAnsi="Times New Roman"/>
          <w:color w:val="0E101A"/>
        </w:rPr>
      </w:pPr>
    </w:p>
    <w:p w14:paraId="0F97289A" w14:textId="77777777" w:rsidR="002852DF" w:rsidRDefault="002852DF">
      <w:pPr>
        <w:pStyle w:val="BodyText"/>
        <w:spacing w:line="480" w:lineRule="auto"/>
        <w:rPr>
          <w:rStyle w:val="StrongEmphasis"/>
          <w:rFonts w:ascii="Times New Roman" w:hAnsi="Times New Roman"/>
          <w:color w:val="0E101A"/>
        </w:rPr>
      </w:pPr>
    </w:p>
    <w:p w14:paraId="34FD44C8" w14:textId="77777777" w:rsidR="002852DF" w:rsidRDefault="002852DF">
      <w:pPr>
        <w:pStyle w:val="BodyText"/>
        <w:spacing w:line="480" w:lineRule="auto"/>
        <w:rPr>
          <w:rStyle w:val="StrongEmphasis"/>
          <w:rFonts w:ascii="Times New Roman" w:hAnsi="Times New Roman"/>
          <w:color w:val="0E101A"/>
        </w:rPr>
      </w:pPr>
    </w:p>
    <w:p w14:paraId="73448645" w14:textId="77777777" w:rsidR="002852DF" w:rsidRDefault="002852DF">
      <w:pPr>
        <w:pStyle w:val="BodyText"/>
        <w:spacing w:line="480" w:lineRule="auto"/>
        <w:rPr>
          <w:rStyle w:val="StrongEmphasis"/>
          <w:rFonts w:ascii="Times New Roman" w:hAnsi="Times New Roman"/>
          <w:color w:val="0E101A"/>
        </w:rPr>
      </w:pPr>
    </w:p>
    <w:p w14:paraId="26DFE833" w14:textId="77777777" w:rsidR="002852DF" w:rsidRDefault="00852478">
      <w:pPr>
        <w:pStyle w:val="BodyText"/>
        <w:spacing w:line="480" w:lineRule="auto"/>
      </w:pPr>
      <w:r>
        <w:rPr>
          <w:rStyle w:val="StrongEmphasis"/>
          <w:rFonts w:ascii="Times New Roman" w:hAnsi="Times New Roman"/>
          <w:color w:val="0E101A"/>
        </w:rPr>
        <w:lastRenderedPageBreak/>
        <w:tab/>
      </w:r>
      <w:r>
        <w:rPr>
          <w:rStyle w:val="StrongEmphasis"/>
          <w:rFonts w:ascii="Times New Roman" w:hAnsi="Times New Roman"/>
          <w:color w:val="0E101A"/>
        </w:rPr>
        <w:tab/>
      </w:r>
      <w:r>
        <w:rPr>
          <w:rStyle w:val="StrongEmphasis"/>
          <w:rFonts w:ascii="Times New Roman" w:hAnsi="Times New Roman"/>
          <w:color w:val="0E101A"/>
        </w:rPr>
        <w:tab/>
      </w:r>
      <w:r>
        <w:rPr>
          <w:rStyle w:val="StrongEmphasis"/>
          <w:rFonts w:ascii="Times New Roman" w:hAnsi="Times New Roman"/>
          <w:color w:val="0E101A"/>
        </w:rPr>
        <w:tab/>
      </w:r>
      <w:r>
        <w:rPr>
          <w:rStyle w:val="StrongEmphasis"/>
          <w:rFonts w:ascii="Times New Roman" w:hAnsi="Times New Roman"/>
          <w:color w:val="0E101A"/>
        </w:rPr>
        <w:tab/>
      </w:r>
      <w:r>
        <w:rPr>
          <w:rStyle w:val="StrongEmphasis"/>
          <w:rFonts w:ascii="Times New Roman" w:hAnsi="Times New Roman"/>
          <w:color w:val="0E101A"/>
        </w:rPr>
        <w:tab/>
        <w:t>Structure</w:t>
      </w:r>
    </w:p>
    <w:p w14:paraId="76DBABFD" w14:textId="77777777" w:rsidR="002852DF" w:rsidRDefault="00852478">
      <w:pPr>
        <w:pStyle w:val="BodyText"/>
        <w:spacing w:line="480" w:lineRule="auto"/>
      </w:pPr>
      <w:r>
        <w:rPr>
          <w:rFonts w:ascii="Times New Roman" w:hAnsi="Times New Roman"/>
          <w:color w:val="0E101A"/>
        </w:rPr>
        <w:tab/>
        <w:t>The struc</w:t>
      </w:r>
      <w:r>
        <w:rPr>
          <w:rFonts w:ascii="Times New Roman" w:hAnsi="Times New Roman"/>
          <w:color w:val="0E101A"/>
        </w:rPr>
        <w:t xml:space="preserve">ture of the Hilton group serves as the model for </w:t>
      </w:r>
      <w:proofErr w:type="gramStart"/>
      <w:r>
        <w:rPr>
          <w:rFonts w:ascii="Times New Roman" w:hAnsi="Times New Roman"/>
          <w:color w:val="0E101A"/>
        </w:rPr>
        <w:t>all of</w:t>
      </w:r>
      <w:proofErr w:type="gramEnd"/>
      <w:r>
        <w:rPr>
          <w:rFonts w:ascii="Times New Roman" w:hAnsi="Times New Roman"/>
          <w:color w:val="0E101A"/>
        </w:rPr>
        <w:t xml:space="preserve"> the hotel chains that are part of the Hilton group. Because of the scope of the Hilton brand, the corporation was required to organize its operations hierarchically (it operates under 13 distinct bran</w:t>
      </w:r>
      <w:r>
        <w:rPr>
          <w:rFonts w:ascii="Times New Roman" w:hAnsi="Times New Roman"/>
          <w:color w:val="0E101A"/>
        </w:rPr>
        <w:t xml:space="preserve">ds and has more than 140 million clients in 2015 alone) </w:t>
      </w:r>
      <w:r>
        <w:rPr>
          <w:rFonts w:ascii="Times New Roman" w:hAnsi="Times New Roman"/>
          <w:color w:val="0E101A"/>
        </w:rPr>
        <w:t>(</w:t>
      </w:r>
      <w:proofErr w:type="spellStart"/>
      <w:r>
        <w:rPr>
          <w:rFonts w:ascii="Times New Roman" w:hAnsi="Times New Roman"/>
          <w:color w:val="0E101A"/>
        </w:rPr>
        <w:t>Achmad</w:t>
      </w:r>
      <w:proofErr w:type="spellEnd"/>
      <w:r>
        <w:rPr>
          <w:rFonts w:ascii="Times New Roman" w:hAnsi="Times New Roman"/>
          <w:color w:val="0E101A"/>
        </w:rPr>
        <w:t xml:space="preserve"> &amp; Yulianah,2022)</w:t>
      </w:r>
      <w:r>
        <w:rPr>
          <w:rFonts w:ascii="Times New Roman" w:hAnsi="Times New Roman"/>
          <w:color w:val="0E101A"/>
        </w:rPr>
        <w:t>. The following subparts of the company make up the business, and Hilton's management style can also be interpreted as a divisional organizational structure:</w:t>
      </w:r>
    </w:p>
    <w:p w14:paraId="64620357" w14:textId="77777777" w:rsidR="002852DF" w:rsidRDefault="002852DF">
      <w:pPr>
        <w:pStyle w:val="BodyText"/>
        <w:spacing w:after="0" w:line="480" w:lineRule="auto"/>
        <w:rPr>
          <w:rFonts w:ascii="Times New Roman" w:hAnsi="Times New Roman"/>
        </w:rPr>
      </w:pPr>
    </w:p>
    <w:p w14:paraId="1F271951" w14:textId="77777777" w:rsidR="002852DF" w:rsidRDefault="00852478">
      <w:pPr>
        <w:pStyle w:val="BodyText"/>
        <w:spacing w:after="0" w:line="480" w:lineRule="auto"/>
      </w:pPr>
      <w:r>
        <w:rPr>
          <w:rFonts w:ascii="Times New Roman" w:hAnsi="Times New Roman"/>
          <w:color w:val="0E101A"/>
        </w:rPr>
        <w:tab/>
        <w:t>The ownership po</w:t>
      </w:r>
      <w:r>
        <w:rPr>
          <w:rFonts w:ascii="Times New Roman" w:hAnsi="Times New Roman"/>
          <w:color w:val="0E101A"/>
        </w:rPr>
        <w:t xml:space="preserve">rtion of the company consists of 146 hotels with a total of 59,463 guest rooms </w:t>
      </w:r>
      <w:r>
        <w:rPr>
          <w:rFonts w:ascii="Times New Roman" w:hAnsi="Times New Roman"/>
          <w:color w:val="0E101A"/>
        </w:rPr>
        <w:t>(</w:t>
      </w:r>
      <w:proofErr w:type="spellStart"/>
      <w:r>
        <w:rPr>
          <w:rFonts w:ascii="Times New Roman" w:hAnsi="Times New Roman"/>
          <w:color w:val="0E101A"/>
        </w:rPr>
        <w:t>Achmad</w:t>
      </w:r>
      <w:proofErr w:type="spellEnd"/>
      <w:r>
        <w:rPr>
          <w:rFonts w:ascii="Times New Roman" w:hAnsi="Times New Roman"/>
          <w:color w:val="0E101A"/>
        </w:rPr>
        <w:t xml:space="preserve"> &amp; Yulianah,2022)</w:t>
      </w:r>
      <w:r>
        <w:rPr>
          <w:rFonts w:ascii="Times New Roman" w:hAnsi="Times New Roman"/>
          <w:color w:val="0E101A"/>
        </w:rPr>
        <w:t>. The corporation owns all these hotels outright or leases them all to itself. The franchising division manages 4,419 hotels with a total of 691,887 gues</w:t>
      </w:r>
      <w:r>
        <w:rPr>
          <w:rFonts w:ascii="Times New Roman" w:hAnsi="Times New Roman"/>
          <w:color w:val="0E101A"/>
        </w:rPr>
        <w:t xml:space="preserve">t rooms. </w:t>
      </w:r>
      <w:proofErr w:type="gramStart"/>
      <w:r>
        <w:rPr>
          <w:rFonts w:ascii="Times New Roman" w:hAnsi="Times New Roman"/>
          <w:color w:val="0E101A"/>
        </w:rPr>
        <w:t>In the vicinity of</w:t>
      </w:r>
      <w:proofErr w:type="gramEnd"/>
      <w:r>
        <w:rPr>
          <w:rFonts w:ascii="Times New Roman" w:hAnsi="Times New Roman"/>
          <w:color w:val="0E101A"/>
        </w:rPr>
        <w:t xml:space="preserve"> the timeshares, there are a total of 45 properties comprising 7,152 individual timeshare units </w:t>
      </w:r>
      <w:r>
        <w:rPr>
          <w:rFonts w:ascii="Times New Roman" w:hAnsi="Times New Roman"/>
          <w:color w:val="0E101A"/>
        </w:rPr>
        <w:t>(</w:t>
      </w:r>
      <w:proofErr w:type="spellStart"/>
      <w:r>
        <w:rPr>
          <w:rFonts w:ascii="Times New Roman" w:hAnsi="Times New Roman"/>
          <w:color w:val="0E101A"/>
        </w:rPr>
        <w:t>Achmad</w:t>
      </w:r>
      <w:proofErr w:type="spellEnd"/>
      <w:r>
        <w:rPr>
          <w:rFonts w:ascii="Times New Roman" w:hAnsi="Times New Roman"/>
          <w:color w:val="0E101A"/>
        </w:rPr>
        <w:t xml:space="preserve"> &amp; Yulianah,2022)</w:t>
      </w:r>
      <w:r>
        <w:rPr>
          <w:rFonts w:ascii="Times New Roman" w:hAnsi="Times New Roman"/>
          <w:color w:val="0E101A"/>
        </w:rPr>
        <w:t>.</w:t>
      </w:r>
    </w:p>
    <w:p w14:paraId="3A0303CE" w14:textId="77777777" w:rsidR="002852DF" w:rsidRDefault="00852478">
      <w:pPr>
        <w:pStyle w:val="BodyText"/>
        <w:spacing w:after="0" w:line="480" w:lineRule="auto"/>
      </w:pPr>
      <w:r>
        <w:rPr>
          <w:rFonts w:ascii="Times New Roman" w:hAnsi="Times New Roman"/>
          <w:color w:val="0E101A"/>
        </w:rPr>
        <w:t xml:space="preserve">Since 2007, when he took over the company, Christopher J. </w:t>
      </w:r>
      <w:proofErr w:type="spellStart"/>
      <w:r>
        <w:rPr>
          <w:rFonts w:ascii="Times New Roman" w:hAnsi="Times New Roman"/>
          <w:color w:val="0E101A"/>
        </w:rPr>
        <w:t>Nassetta</w:t>
      </w:r>
      <w:proofErr w:type="spellEnd"/>
      <w:r>
        <w:rPr>
          <w:rFonts w:ascii="Times New Roman" w:hAnsi="Times New Roman"/>
          <w:color w:val="0E101A"/>
        </w:rPr>
        <w:t xml:space="preserve"> has served as President and Chief Executive Officer of Hilton Worldwide. Before that, he was the Chief Operating Officer. Since that time, he has engaged in the following activities and imp</w:t>
      </w:r>
      <w:r>
        <w:rPr>
          <w:rFonts w:ascii="Times New Roman" w:hAnsi="Times New Roman"/>
          <w:color w:val="0E101A"/>
        </w:rPr>
        <w:t xml:space="preserve">lemented the following changes </w:t>
      </w:r>
      <w:r>
        <w:rPr>
          <w:rFonts w:ascii="Times New Roman" w:hAnsi="Times New Roman"/>
          <w:color w:val="0E101A"/>
        </w:rPr>
        <w:t>(</w:t>
      </w:r>
      <w:proofErr w:type="spellStart"/>
      <w:r>
        <w:rPr>
          <w:rFonts w:ascii="Times New Roman" w:hAnsi="Times New Roman"/>
          <w:color w:val="0E101A"/>
        </w:rPr>
        <w:t>Achmad</w:t>
      </w:r>
      <w:proofErr w:type="spellEnd"/>
      <w:r>
        <w:rPr>
          <w:rFonts w:ascii="Times New Roman" w:hAnsi="Times New Roman"/>
          <w:color w:val="0E101A"/>
        </w:rPr>
        <w:t xml:space="preserve"> &amp; Yulianah,2022)</w:t>
      </w:r>
      <w:r>
        <w:rPr>
          <w:rFonts w:ascii="Times New Roman" w:hAnsi="Times New Roman"/>
          <w:color w:val="0E101A"/>
        </w:rPr>
        <w:t>:</w:t>
      </w:r>
    </w:p>
    <w:p w14:paraId="20B5C556" w14:textId="77777777" w:rsidR="002852DF" w:rsidRDefault="002852DF">
      <w:pPr>
        <w:pStyle w:val="BodyText"/>
        <w:spacing w:after="0" w:line="480" w:lineRule="auto"/>
        <w:rPr>
          <w:rFonts w:ascii="Times New Roman" w:hAnsi="Times New Roman"/>
        </w:rPr>
      </w:pPr>
    </w:p>
    <w:p w14:paraId="7860435D" w14:textId="77777777" w:rsidR="002852DF" w:rsidRDefault="00852478">
      <w:pPr>
        <w:pStyle w:val="BodyText"/>
        <w:spacing w:after="0" w:line="480" w:lineRule="auto"/>
      </w:pPr>
      <w:r>
        <w:rPr>
          <w:rFonts w:ascii="Times New Roman" w:hAnsi="Times New Roman"/>
          <w:color w:val="0E101A"/>
        </w:rPr>
        <w:tab/>
      </w:r>
      <w:r>
        <w:rPr>
          <w:rFonts w:ascii="Times New Roman" w:hAnsi="Times New Roman"/>
          <w:color w:val="0E101A"/>
        </w:rPr>
        <w:t>Because of the sluggish restructuring of senior management, as of the end of June 2014, the hotel had maintained only roughly 30 percent of the top 100 posts in the most senior management. It occurred directly because they implemented the adjustments gradu</w:t>
      </w:r>
      <w:r>
        <w:rPr>
          <w:rFonts w:ascii="Times New Roman" w:hAnsi="Times New Roman"/>
          <w:color w:val="0E101A"/>
        </w:rPr>
        <w:t xml:space="preserve">ally over time </w:t>
      </w:r>
      <w:r>
        <w:rPr>
          <w:rFonts w:ascii="Times New Roman" w:hAnsi="Times New Roman"/>
          <w:color w:val="0E101A"/>
        </w:rPr>
        <w:t xml:space="preserve">(Bibi, Khan, Hayat, </w:t>
      </w:r>
      <w:proofErr w:type="spellStart"/>
      <w:r>
        <w:rPr>
          <w:rFonts w:ascii="Times New Roman" w:hAnsi="Times New Roman"/>
          <w:color w:val="0E101A"/>
        </w:rPr>
        <w:t>Panniello</w:t>
      </w:r>
      <w:proofErr w:type="spellEnd"/>
      <w:r>
        <w:rPr>
          <w:rFonts w:ascii="Times New Roman" w:hAnsi="Times New Roman"/>
          <w:color w:val="0E101A"/>
        </w:rPr>
        <w:t xml:space="preserve">, </w:t>
      </w:r>
      <w:proofErr w:type="spellStart"/>
      <w:r>
        <w:rPr>
          <w:rFonts w:ascii="Times New Roman" w:hAnsi="Times New Roman"/>
          <w:color w:val="0E101A"/>
        </w:rPr>
        <w:t>Alam</w:t>
      </w:r>
      <w:proofErr w:type="spellEnd"/>
      <w:r>
        <w:rPr>
          <w:rFonts w:ascii="Times New Roman" w:hAnsi="Times New Roman"/>
          <w:color w:val="0E101A"/>
        </w:rPr>
        <w:t>, &amp; Farid,2022)</w:t>
      </w:r>
      <w:r>
        <w:rPr>
          <w:rFonts w:ascii="Times New Roman" w:hAnsi="Times New Roman"/>
          <w:color w:val="0E101A"/>
        </w:rPr>
        <w:t>.</w:t>
      </w:r>
      <w:r>
        <w:rPr>
          <w:rFonts w:ascii="Times New Roman" w:hAnsi="Times New Roman"/>
          <w:color w:val="0E101A"/>
        </w:rPr>
        <w:t xml:space="preserve"> </w:t>
      </w:r>
      <w:r>
        <w:rPr>
          <w:rFonts w:ascii="Times New Roman" w:hAnsi="Times New Roman"/>
          <w:color w:val="0E101A"/>
        </w:rPr>
        <w:t xml:space="preserve">Hilton </w:t>
      </w:r>
      <w:proofErr w:type="spellStart"/>
      <w:r>
        <w:rPr>
          <w:rFonts w:ascii="Times New Roman" w:hAnsi="Times New Roman"/>
          <w:color w:val="0E101A"/>
        </w:rPr>
        <w:t>Worldwide's</w:t>
      </w:r>
      <w:proofErr w:type="spellEnd"/>
      <w:r>
        <w:rPr>
          <w:rFonts w:ascii="Times New Roman" w:hAnsi="Times New Roman"/>
          <w:color w:val="0E101A"/>
        </w:rPr>
        <w:t xml:space="preserve"> many business units and the corporate office can communicate and work together more effectively due to adjustments that have been made to the company's organizational cul</w:t>
      </w:r>
      <w:r>
        <w:rPr>
          <w:rFonts w:ascii="Times New Roman" w:hAnsi="Times New Roman"/>
          <w:color w:val="0E101A"/>
        </w:rPr>
        <w:t>ture.</w:t>
      </w:r>
    </w:p>
    <w:p w14:paraId="20053FCC" w14:textId="77777777" w:rsidR="002852DF" w:rsidRDefault="00852478">
      <w:pPr>
        <w:pStyle w:val="BodyText"/>
        <w:spacing w:after="0" w:line="480" w:lineRule="auto"/>
      </w:pPr>
      <w:r>
        <w:rPr>
          <w:rFonts w:ascii="Times New Roman" w:hAnsi="Times New Roman"/>
          <w:color w:val="0E101A"/>
        </w:rPr>
        <w:lastRenderedPageBreak/>
        <w:t xml:space="preserve">The company's culture needs to shift so that employees feel like they are a part of a team, and decisions must be made more quickly across all levels of the organization. These objectives must be achieved </w:t>
      </w:r>
      <w:r>
        <w:rPr>
          <w:rFonts w:ascii="Times New Roman" w:hAnsi="Times New Roman"/>
          <w:color w:val="0E101A"/>
        </w:rPr>
        <w:t xml:space="preserve">(Bibi, Khan, Hayat, </w:t>
      </w:r>
      <w:proofErr w:type="spellStart"/>
      <w:r>
        <w:rPr>
          <w:rFonts w:ascii="Times New Roman" w:hAnsi="Times New Roman"/>
          <w:color w:val="0E101A"/>
        </w:rPr>
        <w:t>Panniello</w:t>
      </w:r>
      <w:proofErr w:type="spellEnd"/>
      <w:r>
        <w:rPr>
          <w:rFonts w:ascii="Times New Roman" w:hAnsi="Times New Roman"/>
          <w:color w:val="0E101A"/>
        </w:rPr>
        <w:t xml:space="preserve">, </w:t>
      </w:r>
      <w:proofErr w:type="spellStart"/>
      <w:r>
        <w:rPr>
          <w:rFonts w:ascii="Times New Roman" w:hAnsi="Times New Roman"/>
          <w:color w:val="0E101A"/>
        </w:rPr>
        <w:t>Alam</w:t>
      </w:r>
      <w:proofErr w:type="spellEnd"/>
      <w:r>
        <w:rPr>
          <w:rFonts w:ascii="Times New Roman" w:hAnsi="Times New Roman"/>
          <w:color w:val="0E101A"/>
        </w:rPr>
        <w:t>, &amp; Farid,</w:t>
      </w:r>
      <w:r>
        <w:rPr>
          <w:rFonts w:ascii="Times New Roman" w:hAnsi="Times New Roman"/>
          <w:color w:val="0E101A"/>
        </w:rPr>
        <w:t>2022)</w:t>
      </w:r>
      <w:r>
        <w:rPr>
          <w:rFonts w:ascii="Times New Roman" w:hAnsi="Times New Roman"/>
          <w:color w:val="0E101A"/>
        </w:rPr>
        <w:t>.</w:t>
      </w:r>
    </w:p>
    <w:p w14:paraId="046D3613" w14:textId="77777777" w:rsidR="002852DF" w:rsidRDefault="00852478">
      <w:pPr>
        <w:pStyle w:val="BodyText"/>
        <w:spacing w:after="0" w:line="480" w:lineRule="auto"/>
      </w:pPr>
      <w:r>
        <w:rPr>
          <w:rFonts w:ascii="Times New Roman" w:hAnsi="Times New Roman"/>
          <w:color w:val="0E101A"/>
        </w:rPr>
        <w:tab/>
        <w:t>Because of the increased level of integration between timeshare properties and Hilton Worldwide, the amount of money produced by timeshare properties increased by 44 percent over the six years. Although the company relocated its headquarters from B</w:t>
      </w:r>
      <w:r>
        <w:rPr>
          <w:rFonts w:ascii="Times New Roman" w:hAnsi="Times New Roman"/>
          <w:color w:val="0E101A"/>
        </w:rPr>
        <w:t xml:space="preserve">everly Hills, California, to McLean, Virginia, only approximately 100 of its 500 employees made the trip with them </w:t>
      </w:r>
      <w:r>
        <w:rPr>
          <w:rFonts w:ascii="Times New Roman" w:hAnsi="Times New Roman"/>
          <w:color w:val="0E101A"/>
        </w:rPr>
        <w:t xml:space="preserve">(Bibi, Khan, Hayat, </w:t>
      </w:r>
      <w:proofErr w:type="spellStart"/>
      <w:r>
        <w:rPr>
          <w:rFonts w:ascii="Times New Roman" w:hAnsi="Times New Roman"/>
          <w:color w:val="0E101A"/>
        </w:rPr>
        <w:t>Panniello</w:t>
      </w:r>
      <w:proofErr w:type="spellEnd"/>
      <w:r>
        <w:rPr>
          <w:rFonts w:ascii="Times New Roman" w:hAnsi="Times New Roman"/>
          <w:color w:val="0E101A"/>
        </w:rPr>
        <w:t xml:space="preserve">, </w:t>
      </w:r>
      <w:proofErr w:type="spellStart"/>
      <w:r>
        <w:rPr>
          <w:rFonts w:ascii="Times New Roman" w:hAnsi="Times New Roman"/>
          <w:color w:val="0E101A"/>
        </w:rPr>
        <w:t>Alam</w:t>
      </w:r>
      <w:proofErr w:type="spellEnd"/>
      <w:r>
        <w:rPr>
          <w:rFonts w:ascii="Times New Roman" w:hAnsi="Times New Roman"/>
          <w:color w:val="0E101A"/>
        </w:rPr>
        <w:t>, &amp; Farid,2022)</w:t>
      </w:r>
      <w:r>
        <w:rPr>
          <w:rFonts w:ascii="Times New Roman" w:hAnsi="Times New Roman"/>
          <w:color w:val="0E101A"/>
        </w:rPr>
        <w:t>.</w:t>
      </w:r>
    </w:p>
    <w:p w14:paraId="6CC03CE2" w14:textId="77777777" w:rsidR="002852DF" w:rsidRDefault="002852DF">
      <w:pPr>
        <w:spacing w:line="480" w:lineRule="auto"/>
        <w:rPr>
          <w:rFonts w:ascii="Times New Roman" w:hAnsi="Times New Roman"/>
        </w:rPr>
      </w:pPr>
    </w:p>
    <w:p w14:paraId="25EC9CF8" w14:textId="77777777" w:rsidR="002852DF" w:rsidRDefault="002852DF">
      <w:pPr>
        <w:spacing w:line="480" w:lineRule="auto"/>
        <w:rPr>
          <w:rFonts w:ascii="Times New Roman" w:hAnsi="Times New Roman"/>
        </w:rPr>
      </w:pPr>
    </w:p>
    <w:p w14:paraId="014E9B1B" w14:textId="77777777" w:rsidR="002852DF" w:rsidRDefault="00852478">
      <w:pPr>
        <w:pStyle w:val="BodyText"/>
        <w:spacing w:line="480" w:lineRule="auto"/>
      </w:pPr>
      <w:r>
        <w:rPr>
          <w:rStyle w:val="StrongEmphasis"/>
          <w:rFonts w:ascii="Times New Roman" w:hAnsi="Times New Roman"/>
          <w:color w:val="0E101A"/>
        </w:rPr>
        <w:tab/>
      </w:r>
      <w:r>
        <w:rPr>
          <w:rStyle w:val="StrongEmphasis"/>
          <w:rFonts w:ascii="Times New Roman" w:hAnsi="Times New Roman"/>
          <w:color w:val="0E101A"/>
        </w:rPr>
        <w:tab/>
      </w:r>
      <w:r>
        <w:rPr>
          <w:rStyle w:val="StrongEmphasis"/>
          <w:rFonts w:ascii="Times New Roman" w:hAnsi="Times New Roman"/>
          <w:color w:val="0E101A"/>
        </w:rPr>
        <w:tab/>
      </w:r>
      <w:r>
        <w:rPr>
          <w:rStyle w:val="StrongEmphasis"/>
          <w:rFonts w:ascii="Times New Roman" w:hAnsi="Times New Roman"/>
          <w:color w:val="0E101A"/>
        </w:rPr>
        <w:tab/>
      </w:r>
      <w:r>
        <w:rPr>
          <w:rStyle w:val="StrongEmphasis"/>
          <w:rFonts w:ascii="Times New Roman" w:hAnsi="Times New Roman"/>
          <w:color w:val="0E101A"/>
        </w:rPr>
        <w:tab/>
        <w:t>Culture and goals</w:t>
      </w:r>
    </w:p>
    <w:p w14:paraId="3FA11973" w14:textId="77777777" w:rsidR="002852DF" w:rsidRDefault="00852478">
      <w:pPr>
        <w:pStyle w:val="BodyText"/>
        <w:spacing w:line="480" w:lineRule="auto"/>
      </w:pPr>
      <w:r>
        <w:rPr>
          <w:rFonts w:ascii="Times New Roman" w:hAnsi="Times New Roman"/>
          <w:color w:val="0E101A"/>
        </w:rPr>
        <w:tab/>
        <w:t>Like most businesses, Hilton has a purpose, vision, and values.</w:t>
      </w:r>
      <w:r>
        <w:rPr>
          <w:rFonts w:ascii="Times New Roman" w:hAnsi="Times New Roman"/>
          <w:color w:val="0E101A"/>
        </w:rPr>
        <w:t xml:space="preserve"> Hilton only works with these. Hilton strives to "be the most hospitable organization around the globe" by providing "sincere experiences and feelings for Guests, meaningful opportunities for Team Members, outstanding value for Owners, and a good effect in</w:t>
      </w:r>
      <w:r>
        <w:rPr>
          <w:rFonts w:ascii="Times New Roman" w:hAnsi="Times New Roman"/>
          <w:color w:val="0E101A"/>
        </w:rPr>
        <w:t xml:space="preserve"> our communities </w:t>
      </w:r>
      <w:r>
        <w:rPr>
          <w:rFonts w:ascii="Times New Roman" w:hAnsi="Times New Roman"/>
          <w:color w:val="0E101A"/>
        </w:rPr>
        <w:t xml:space="preserve">(Bibi, Khan, </w:t>
      </w:r>
      <w:proofErr w:type="spellStart"/>
      <w:proofErr w:type="gramStart"/>
      <w:r>
        <w:rPr>
          <w:rFonts w:ascii="Times New Roman" w:hAnsi="Times New Roman"/>
          <w:color w:val="0E101A"/>
        </w:rPr>
        <w:t>Hayat,Panniello</w:t>
      </w:r>
      <w:proofErr w:type="spellEnd"/>
      <w:proofErr w:type="gramEnd"/>
      <w:r>
        <w:rPr>
          <w:rFonts w:ascii="Times New Roman" w:hAnsi="Times New Roman"/>
          <w:color w:val="0E101A"/>
        </w:rPr>
        <w:t xml:space="preserve">, </w:t>
      </w:r>
      <w:proofErr w:type="spellStart"/>
      <w:r>
        <w:rPr>
          <w:rFonts w:ascii="Times New Roman" w:hAnsi="Times New Roman"/>
          <w:color w:val="0E101A"/>
        </w:rPr>
        <w:t>Alam</w:t>
      </w:r>
      <w:proofErr w:type="spellEnd"/>
      <w:r>
        <w:rPr>
          <w:rFonts w:ascii="Times New Roman" w:hAnsi="Times New Roman"/>
          <w:color w:val="0E101A"/>
        </w:rPr>
        <w:t>, &amp; Farid,2022)</w:t>
      </w:r>
      <w:r>
        <w:rPr>
          <w:rFonts w:ascii="Times New Roman" w:hAnsi="Times New Roman"/>
          <w:color w:val="0E101A"/>
        </w:rPr>
        <w:t xml:space="preserve">." Ensuring every hotel guest has a good time, they intend to "flood the planet with hospitality." Hospitality, honesty, leadership, working together as a team and ownership </w:t>
      </w:r>
      <w:proofErr w:type="gramStart"/>
      <w:r>
        <w:rPr>
          <w:rFonts w:ascii="Times New Roman" w:hAnsi="Times New Roman"/>
          <w:color w:val="0E101A"/>
        </w:rPr>
        <w:t>are now are</w:t>
      </w:r>
      <w:proofErr w:type="gramEnd"/>
      <w:r>
        <w:rPr>
          <w:rFonts w:ascii="Times New Roman" w:hAnsi="Times New Roman"/>
          <w:color w:val="0E101A"/>
        </w:rPr>
        <w:t xml:space="preserve"> HILT</w:t>
      </w:r>
      <w:r>
        <w:rPr>
          <w:rFonts w:ascii="Times New Roman" w:hAnsi="Times New Roman"/>
          <w:color w:val="0E101A"/>
        </w:rPr>
        <w:t xml:space="preserve">ON values. Each is explained below. Hospitality aims to please guests. Honesty requires moral behavior. Their leadership makes them prominent in their community and field </w:t>
      </w:r>
      <w:r>
        <w:rPr>
          <w:rFonts w:ascii="Times New Roman" w:hAnsi="Times New Roman"/>
          <w:color w:val="0E101A"/>
        </w:rPr>
        <w:t xml:space="preserve">(Bibi, Khan, Hayat, </w:t>
      </w:r>
      <w:proofErr w:type="spellStart"/>
      <w:r>
        <w:rPr>
          <w:rFonts w:ascii="Times New Roman" w:hAnsi="Times New Roman"/>
          <w:color w:val="0E101A"/>
        </w:rPr>
        <w:t>Panniello</w:t>
      </w:r>
      <w:proofErr w:type="spellEnd"/>
      <w:r>
        <w:rPr>
          <w:rFonts w:ascii="Times New Roman" w:hAnsi="Times New Roman"/>
          <w:color w:val="0E101A"/>
        </w:rPr>
        <w:t xml:space="preserve">, </w:t>
      </w:r>
      <w:proofErr w:type="spellStart"/>
      <w:r>
        <w:rPr>
          <w:rFonts w:ascii="Times New Roman" w:hAnsi="Times New Roman"/>
          <w:color w:val="0E101A"/>
        </w:rPr>
        <w:t>Alam</w:t>
      </w:r>
      <w:proofErr w:type="spellEnd"/>
      <w:r>
        <w:rPr>
          <w:rFonts w:ascii="Times New Roman" w:hAnsi="Times New Roman"/>
          <w:color w:val="0E101A"/>
        </w:rPr>
        <w:t>, &amp; Farid,2022)</w:t>
      </w:r>
      <w:r>
        <w:rPr>
          <w:rFonts w:ascii="Times New Roman" w:hAnsi="Times New Roman"/>
          <w:color w:val="0E101A"/>
        </w:rPr>
        <w:t>.</w:t>
      </w:r>
    </w:p>
    <w:p w14:paraId="225A24ED" w14:textId="77777777" w:rsidR="002852DF" w:rsidRDefault="00852478">
      <w:pPr>
        <w:pStyle w:val="BodyText"/>
        <w:spacing w:after="0" w:line="480" w:lineRule="auto"/>
      </w:pPr>
      <w:r>
        <w:rPr>
          <w:rFonts w:ascii="Times New Roman" w:hAnsi="Times New Roman"/>
          <w:color w:val="0E101A"/>
        </w:rPr>
        <w:tab/>
        <w:t>Teamwork requires social skills.</w:t>
      </w:r>
      <w:r>
        <w:rPr>
          <w:rFonts w:ascii="Times New Roman" w:hAnsi="Times New Roman"/>
          <w:color w:val="0E101A"/>
        </w:rPr>
        <w:t xml:space="preserve"> To own your behavior, you must accept responsibility. Now means quick and organized action. These comments offer advice on how to act; they're not useless platitudes. Hilton's purpose platform includes its mission, vision, and values </w:t>
      </w:r>
      <w:r>
        <w:rPr>
          <w:rFonts w:ascii="Times New Roman" w:hAnsi="Times New Roman"/>
          <w:color w:val="0E101A"/>
        </w:rPr>
        <w:t xml:space="preserve">(Bibi, Khan, Hayat, </w:t>
      </w:r>
      <w:proofErr w:type="spellStart"/>
      <w:r>
        <w:rPr>
          <w:rFonts w:ascii="Times New Roman" w:hAnsi="Times New Roman"/>
          <w:color w:val="0E101A"/>
        </w:rPr>
        <w:t>P</w:t>
      </w:r>
      <w:r>
        <w:rPr>
          <w:rFonts w:ascii="Times New Roman" w:hAnsi="Times New Roman"/>
          <w:color w:val="0E101A"/>
        </w:rPr>
        <w:t>anniello</w:t>
      </w:r>
      <w:proofErr w:type="spellEnd"/>
      <w:r>
        <w:rPr>
          <w:rFonts w:ascii="Times New Roman" w:hAnsi="Times New Roman"/>
          <w:color w:val="0E101A"/>
        </w:rPr>
        <w:t xml:space="preserve">, </w:t>
      </w:r>
      <w:proofErr w:type="spellStart"/>
      <w:r>
        <w:rPr>
          <w:rFonts w:ascii="Times New Roman" w:hAnsi="Times New Roman"/>
          <w:color w:val="0E101A"/>
        </w:rPr>
        <w:t>Alam</w:t>
      </w:r>
      <w:proofErr w:type="spellEnd"/>
      <w:r>
        <w:rPr>
          <w:rFonts w:ascii="Times New Roman" w:hAnsi="Times New Roman"/>
          <w:color w:val="0E101A"/>
        </w:rPr>
        <w:t>, &amp; Farid,2022)</w:t>
      </w:r>
      <w:r>
        <w:rPr>
          <w:rFonts w:ascii="Times New Roman" w:hAnsi="Times New Roman"/>
          <w:color w:val="0E101A"/>
        </w:rPr>
        <w:t>.</w:t>
      </w:r>
    </w:p>
    <w:p w14:paraId="7747565C" w14:textId="77777777" w:rsidR="002852DF" w:rsidRDefault="00852478">
      <w:pPr>
        <w:pStyle w:val="BodyText"/>
        <w:spacing w:after="0" w:line="480" w:lineRule="auto"/>
      </w:pPr>
      <w:r>
        <w:rPr>
          <w:rFonts w:ascii="Times New Roman" w:hAnsi="Times New Roman"/>
          <w:color w:val="0E101A"/>
        </w:rPr>
        <w:t xml:space="preserve">The Hilton Code of Conduct requires honesty. This code governs team behavior. Management and workers comply with all regulations, laws, and policies. Anonymous complaints to Legal </w:t>
      </w:r>
      <w:r>
        <w:rPr>
          <w:rFonts w:ascii="Times New Roman" w:hAnsi="Times New Roman"/>
          <w:color w:val="0E101A"/>
        </w:rPr>
        <w:lastRenderedPageBreak/>
        <w:t>Compliance Members should report ethics or st</w:t>
      </w:r>
      <w:r>
        <w:rPr>
          <w:rFonts w:ascii="Times New Roman" w:hAnsi="Times New Roman"/>
          <w:color w:val="0E101A"/>
        </w:rPr>
        <w:t xml:space="preserve">andard violations. Hilton's "no retaliation" policy encourages employees to ask for help and address difficulties without fear </w:t>
      </w:r>
      <w:r>
        <w:rPr>
          <w:rFonts w:ascii="Times New Roman" w:hAnsi="Times New Roman"/>
          <w:color w:val="0E101A"/>
        </w:rPr>
        <w:t xml:space="preserve">(Bibi, Khan, Hayat, </w:t>
      </w:r>
      <w:proofErr w:type="spellStart"/>
      <w:r>
        <w:rPr>
          <w:rFonts w:ascii="Times New Roman" w:hAnsi="Times New Roman"/>
          <w:color w:val="0E101A"/>
        </w:rPr>
        <w:t>Panniello</w:t>
      </w:r>
      <w:proofErr w:type="spellEnd"/>
      <w:r>
        <w:rPr>
          <w:rFonts w:ascii="Times New Roman" w:hAnsi="Times New Roman"/>
          <w:color w:val="0E101A"/>
        </w:rPr>
        <w:t xml:space="preserve">, </w:t>
      </w:r>
      <w:proofErr w:type="spellStart"/>
      <w:r>
        <w:rPr>
          <w:rFonts w:ascii="Times New Roman" w:hAnsi="Times New Roman"/>
          <w:color w:val="0E101A"/>
        </w:rPr>
        <w:t>Alam</w:t>
      </w:r>
      <w:proofErr w:type="spellEnd"/>
      <w:r>
        <w:rPr>
          <w:rFonts w:ascii="Times New Roman" w:hAnsi="Times New Roman"/>
          <w:color w:val="0E101A"/>
        </w:rPr>
        <w:t>, &amp; Farid,2022)</w:t>
      </w:r>
      <w:r>
        <w:rPr>
          <w:rFonts w:ascii="Times New Roman" w:hAnsi="Times New Roman"/>
          <w:color w:val="0E101A"/>
        </w:rPr>
        <w:t>.</w:t>
      </w:r>
    </w:p>
    <w:p w14:paraId="06C90575" w14:textId="77777777" w:rsidR="002852DF" w:rsidRDefault="00852478">
      <w:pPr>
        <w:pStyle w:val="BodyText"/>
        <w:spacing w:after="0" w:line="480" w:lineRule="auto"/>
      </w:pPr>
      <w:r>
        <w:rPr>
          <w:rFonts w:ascii="Times New Roman" w:hAnsi="Times New Roman"/>
          <w:color w:val="0E101A"/>
        </w:rPr>
        <w:t>Travel with Purpose promotes Hilton's global hospitality purpose. Corporate c</w:t>
      </w:r>
      <w:r>
        <w:rPr>
          <w:rFonts w:ascii="Times New Roman" w:hAnsi="Times New Roman"/>
          <w:color w:val="0E101A"/>
        </w:rPr>
        <w:t xml:space="preserve">itizenship promotes community leadership. Global Give allows Travel with Purpose team members to volunteer during Global Week of Service </w:t>
      </w:r>
      <w:r>
        <w:rPr>
          <w:rFonts w:ascii="Times New Roman" w:hAnsi="Times New Roman"/>
          <w:color w:val="0E101A"/>
        </w:rPr>
        <w:t xml:space="preserve">(Chi, </w:t>
      </w:r>
      <w:proofErr w:type="spellStart"/>
      <w:proofErr w:type="gramStart"/>
      <w:r>
        <w:rPr>
          <w:rFonts w:ascii="Times New Roman" w:hAnsi="Times New Roman"/>
          <w:color w:val="0E101A"/>
        </w:rPr>
        <w:t>Gursoy</w:t>
      </w:r>
      <w:proofErr w:type="spellEnd"/>
      <w:r>
        <w:rPr>
          <w:rFonts w:ascii="Times New Roman" w:hAnsi="Times New Roman"/>
          <w:color w:val="0E101A"/>
        </w:rPr>
        <w:t>,&amp;</w:t>
      </w:r>
      <w:proofErr w:type="gramEnd"/>
      <w:r>
        <w:rPr>
          <w:rFonts w:ascii="Times New Roman" w:hAnsi="Times New Roman"/>
          <w:color w:val="0E101A"/>
        </w:rPr>
        <w:t xml:space="preserve"> Chi,2022)</w:t>
      </w:r>
      <w:r>
        <w:rPr>
          <w:rFonts w:ascii="Times New Roman" w:hAnsi="Times New Roman"/>
          <w:color w:val="0E101A"/>
        </w:rPr>
        <w:t>.</w:t>
      </w:r>
    </w:p>
    <w:p w14:paraId="68E2FAB2" w14:textId="77777777" w:rsidR="002852DF" w:rsidRDefault="00852478">
      <w:pPr>
        <w:pStyle w:val="BodyText"/>
        <w:spacing w:after="0" w:line="480" w:lineRule="auto"/>
      </w:pPr>
      <w:r>
        <w:rPr>
          <w:rFonts w:ascii="Times New Roman" w:hAnsi="Times New Roman"/>
          <w:color w:val="0E101A"/>
        </w:rPr>
        <w:tab/>
        <w:t xml:space="preserve">Hilton wants the world's friendliest employees and guests. Hilton CEO Christopher </w:t>
      </w:r>
      <w:proofErr w:type="spellStart"/>
      <w:r>
        <w:rPr>
          <w:rFonts w:ascii="Times New Roman" w:hAnsi="Times New Roman"/>
          <w:color w:val="0E101A"/>
        </w:rPr>
        <w:t>Nassetta</w:t>
      </w:r>
      <w:proofErr w:type="spellEnd"/>
      <w:r>
        <w:rPr>
          <w:rFonts w:ascii="Times New Roman" w:hAnsi="Times New Roman"/>
          <w:color w:val="0E101A"/>
        </w:rPr>
        <w:t xml:space="preserve"> w</w:t>
      </w:r>
      <w:r>
        <w:rPr>
          <w:rFonts w:ascii="Times New Roman" w:hAnsi="Times New Roman"/>
          <w:color w:val="0E101A"/>
        </w:rPr>
        <w:t xml:space="preserve">orked with Under Armor to design a comfortable, effective suit. The 2016 Heart of House campaign includes six activities, including this one. Heart of House is one way Hilton cares about, respects, and values its </w:t>
      </w:r>
      <w:proofErr w:type="gramStart"/>
      <w:r>
        <w:rPr>
          <w:rFonts w:ascii="Times New Roman" w:hAnsi="Times New Roman"/>
          <w:color w:val="0E101A"/>
        </w:rPr>
        <w:t>employees</w:t>
      </w:r>
      <w:r>
        <w:rPr>
          <w:rFonts w:ascii="Times New Roman" w:hAnsi="Times New Roman"/>
          <w:color w:val="0E101A"/>
        </w:rPr>
        <w:t xml:space="preserve">  (</w:t>
      </w:r>
      <w:proofErr w:type="gramEnd"/>
      <w:r>
        <w:rPr>
          <w:rFonts w:ascii="Times New Roman" w:hAnsi="Times New Roman"/>
          <w:color w:val="0E101A"/>
        </w:rPr>
        <w:t>Maclean &amp; Suddaby, 2022). This</w:t>
      </w:r>
      <w:r>
        <w:rPr>
          <w:rFonts w:ascii="Times New Roman" w:hAnsi="Times New Roman"/>
          <w:color w:val="0E101A"/>
        </w:rPr>
        <w:t xml:space="preserve"> </w:t>
      </w:r>
      <w:r>
        <w:rPr>
          <w:rFonts w:ascii="Times New Roman" w:hAnsi="Times New Roman"/>
          <w:color w:val="0E101A"/>
        </w:rPr>
        <w:t xml:space="preserve">is done by offering high-quality food and updating amenities, eating spaces, and break rooms (including free meals for employees on shift) </w:t>
      </w:r>
      <w:r>
        <w:rPr>
          <w:rFonts w:ascii="Times New Roman" w:hAnsi="Times New Roman"/>
          <w:color w:val="0E101A"/>
        </w:rPr>
        <w:t xml:space="preserve">(Chi, </w:t>
      </w:r>
      <w:proofErr w:type="spellStart"/>
      <w:proofErr w:type="gramStart"/>
      <w:r>
        <w:rPr>
          <w:rFonts w:ascii="Times New Roman" w:hAnsi="Times New Roman"/>
          <w:color w:val="0E101A"/>
        </w:rPr>
        <w:t>Gursoy</w:t>
      </w:r>
      <w:proofErr w:type="spellEnd"/>
      <w:r>
        <w:rPr>
          <w:rFonts w:ascii="Times New Roman" w:hAnsi="Times New Roman"/>
          <w:color w:val="0E101A"/>
        </w:rPr>
        <w:t>,&amp;</w:t>
      </w:r>
      <w:proofErr w:type="gramEnd"/>
      <w:r>
        <w:rPr>
          <w:rFonts w:ascii="Times New Roman" w:hAnsi="Times New Roman"/>
          <w:color w:val="0E101A"/>
        </w:rPr>
        <w:t xml:space="preserve"> Chi,2022)</w:t>
      </w:r>
      <w:r>
        <w:rPr>
          <w:rFonts w:ascii="Times New Roman" w:hAnsi="Times New Roman"/>
          <w:color w:val="0E101A"/>
        </w:rPr>
        <w:t>.</w:t>
      </w:r>
    </w:p>
    <w:p w14:paraId="66B86A69" w14:textId="77777777" w:rsidR="002852DF" w:rsidRDefault="00852478">
      <w:pPr>
        <w:pStyle w:val="BodyText"/>
        <w:spacing w:after="0" w:line="480" w:lineRule="auto"/>
      </w:pPr>
      <w:r>
        <w:rPr>
          <w:rFonts w:ascii="Times New Roman" w:hAnsi="Times New Roman"/>
          <w:color w:val="0E101A"/>
        </w:rPr>
        <w:t>Hilton's management upholds its Purpose, vision, and values. Hilton's leaders must uphold m</w:t>
      </w:r>
      <w:r>
        <w:rPr>
          <w:rFonts w:ascii="Times New Roman" w:hAnsi="Times New Roman"/>
          <w:color w:val="0E101A"/>
        </w:rPr>
        <w:t xml:space="preserve">oral standards. "For All" executives respect both employees and tourists. The program recommends leaders have relationships, goals, progress, and trust. Hilton's leaders must provide a comfortable environment for personnel with communication difficulties. </w:t>
      </w:r>
      <w:r>
        <w:rPr>
          <w:rFonts w:ascii="Times New Roman" w:hAnsi="Times New Roman"/>
          <w:color w:val="0E101A"/>
        </w:rPr>
        <w:t xml:space="preserve">Leaders must set clear, attainable, and compelling goals for followers </w:t>
      </w:r>
      <w:r>
        <w:rPr>
          <w:rFonts w:ascii="Times New Roman" w:hAnsi="Times New Roman"/>
          <w:color w:val="0E101A"/>
        </w:rPr>
        <w:t xml:space="preserve">(Chi, </w:t>
      </w:r>
      <w:proofErr w:type="spellStart"/>
      <w:proofErr w:type="gramStart"/>
      <w:r>
        <w:rPr>
          <w:rFonts w:ascii="Times New Roman" w:hAnsi="Times New Roman"/>
          <w:color w:val="0E101A"/>
        </w:rPr>
        <w:t>Gursoy</w:t>
      </w:r>
      <w:proofErr w:type="spellEnd"/>
      <w:r>
        <w:rPr>
          <w:rFonts w:ascii="Times New Roman" w:hAnsi="Times New Roman"/>
          <w:color w:val="0E101A"/>
        </w:rPr>
        <w:t>,&amp;</w:t>
      </w:r>
      <w:proofErr w:type="gramEnd"/>
      <w:r>
        <w:rPr>
          <w:rFonts w:ascii="Times New Roman" w:hAnsi="Times New Roman"/>
          <w:color w:val="0E101A"/>
        </w:rPr>
        <w:t xml:space="preserve"> Chi,2022)</w:t>
      </w:r>
      <w:r>
        <w:rPr>
          <w:rFonts w:ascii="Times New Roman" w:hAnsi="Times New Roman"/>
          <w:color w:val="0E101A"/>
        </w:rPr>
        <w:t>. Leaders must invest in their team's development. Leaders must recognize good teamwork. Leaders must ensure strong team relationships and clear communication. M</w:t>
      </w:r>
      <w:r>
        <w:rPr>
          <w:rFonts w:ascii="Times New Roman" w:hAnsi="Times New Roman"/>
          <w:color w:val="0E101A"/>
        </w:rPr>
        <w:t>ission, vision, and values shape the company's culture</w:t>
      </w:r>
      <w:r>
        <w:rPr>
          <w:rFonts w:ascii="Times New Roman" w:hAnsi="Times New Roman"/>
          <w:color w:val="0E101A"/>
        </w:rPr>
        <w:t xml:space="preserve"> (Ying-</w:t>
      </w:r>
      <w:proofErr w:type="spellStart"/>
      <w:r>
        <w:rPr>
          <w:rFonts w:ascii="Times New Roman" w:hAnsi="Times New Roman"/>
          <w:color w:val="0E101A"/>
        </w:rPr>
        <w:t>chang</w:t>
      </w:r>
      <w:proofErr w:type="spellEnd"/>
      <w:r>
        <w:rPr>
          <w:rFonts w:ascii="Times New Roman" w:hAnsi="Times New Roman"/>
          <w:color w:val="0E101A"/>
        </w:rPr>
        <w:t xml:space="preserve"> &amp; </w:t>
      </w:r>
      <w:proofErr w:type="spellStart"/>
      <w:r>
        <w:rPr>
          <w:rFonts w:ascii="Times New Roman" w:hAnsi="Times New Roman"/>
          <w:color w:val="0E101A"/>
        </w:rPr>
        <w:t>Chien</w:t>
      </w:r>
      <w:proofErr w:type="spellEnd"/>
      <w:r>
        <w:rPr>
          <w:rFonts w:ascii="Times New Roman" w:hAnsi="Times New Roman"/>
          <w:color w:val="0E101A"/>
        </w:rPr>
        <w:t>, 2011).</w:t>
      </w:r>
    </w:p>
    <w:p w14:paraId="4BD71FA0" w14:textId="77777777" w:rsidR="002852DF" w:rsidRDefault="00852478">
      <w:pPr>
        <w:pStyle w:val="BodyText"/>
        <w:spacing w:after="0" w:line="480" w:lineRule="auto"/>
      </w:pPr>
      <w:r>
        <w:rPr>
          <w:rFonts w:ascii="Times New Roman" w:hAnsi="Times New Roman"/>
          <w:color w:val="0E101A"/>
        </w:rPr>
        <w:tab/>
        <w:t xml:space="preserve">Internal marketing at Hilton Hotel Company motivates and engages employees. The Hilton Apprenticeship Academy allows people to learn from licensed experts on the job, gain </w:t>
      </w:r>
      <w:r>
        <w:rPr>
          <w:rFonts w:ascii="Times New Roman" w:hAnsi="Times New Roman"/>
          <w:color w:val="0E101A"/>
        </w:rPr>
        <w:t>mentorship, and grow. To build a "giving back" culture, people must labor, network, and join groups.</w:t>
      </w:r>
    </w:p>
    <w:p w14:paraId="16E52308" w14:textId="77777777" w:rsidR="002852DF" w:rsidRDefault="00852478">
      <w:pPr>
        <w:pStyle w:val="BodyText"/>
        <w:spacing w:after="0" w:line="480" w:lineRule="auto"/>
      </w:pPr>
      <w:r>
        <w:rPr>
          <w:rFonts w:ascii="Times New Roman" w:hAnsi="Times New Roman"/>
          <w:color w:val="0E101A"/>
        </w:rPr>
        <w:t xml:space="preserve">It indicates that people will always respond the same way to a certain method. Everything in hospitality relies on worker and client </w:t>
      </w:r>
      <w:r>
        <w:rPr>
          <w:rFonts w:ascii="Times New Roman" w:hAnsi="Times New Roman"/>
          <w:color w:val="0E101A"/>
        </w:rPr>
        <w:t>relationships</w:t>
      </w:r>
      <w:r>
        <w:rPr>
          <w:rFonts w:ascii="Times New Roman" w:hAnsi="Times New Roman"/>
          <w:color w:val="0E101A"/>
        </w:rPr>
        <w:t xml:space="preserve"> (</w:t>
      </w:r>
      <w:proofErr w:type="gramStart"/>
      <w:r>
        <w:rPr>
          <w:rFonts w:ascii="Times New Roman" w:hAnsi="Times New Roman"/>
          <w:color w:val="0E101A"/>
        </w:rPr>
        <w:t>Kim  &amp;</w:t>
      </w:r>
      <w:proofErr w:type="gramEnd"/>
      <w:r>
        <w:rPr>
          <w:rFonts w:ascii="Times New Roman" w:hAnsi="Times New Roman"/>
          <w:color w:val="0E101A"/>
        </w:rPr>
        <w:t xml:space="preserve"> </w:t>
      </w:r>
      <w:proofErr w:type="spellStart"/>
      <w:r>
        <w:rPr>
          <w:rFonts w:ascii="Times New Roman" w:hAnsi="Times New Roman"/>
          <w:color w:val="0E101A"/>
        </w:rPr>
        <w:t>Jee</w:t>
      </w:r>
      <w:proofErr w:type="spellEnd"/>
      <w:r>
        <w:rPr>
          <w:rFonts w:ascii="Times New Roman" w:hAnsi="Times New Roman"/>
          <w:color w:val="0E101A"/>
        </w:rPr>
        <w:t>, 2012).</w:t>
      </w:r>
      <w:r>
        <w:rPr>
          <w:rFonts w:ascii="Times New Roman" w:hAnsi="Times New Roman"/>
          <w:color w:val="0E101A"/>
        </w:rPr>
        <w:t xml:space="preserve"> Hilton Hotels defies the typical approach. Since individuals make up companies, Elton Mayo's research suggests focusing </w:t>
      </w:r>
      <w:r>
        <w:rPr>
          <w:rFonts w:ascii="Times New Roman" w:hAnsi="Times New Roman"/>
          <w:color w:val="0E101A"/>
        </w:rPr>
        <w:lastRenderedPageBreak/>
        <w:t xml:space="preserve">on their wants and goals. Hilton's personnel </w:t>
      </w:r>
      <w:proofErr w:type="gramStart"/>
      <w:r>
        <w:rPr>
          <w:rFonts w:ascii="Times New Roman" w:hAnsi="Times New Roman"/>
          <w:color w:val="0E101A"/>
        </w:rPr>
        <w:t>is</w:t>
      </w:r>
      <w:proofErr w:type="gramEnd"/>
      <w:r>
        <w:rPr>
          <w:rFonts w:ascii="Times New Roman" w:hAnsi="Times New Roman"/>
          <w:color w:val="0E101A"/>
        </w:rPr>
        <w:t xml:space="preserve"> valued. Group membership affects a person's identity. </w:t>
      </w:r>
      <w:r>
        <w:rPr>
          <w:rFonts w:ascii="Times New Roman" w:hAnsi="Times New Roman"/>
          <w:color w:val="0E101A"/>
        </w:rPr>
        <w:t>Consider them as units, not as individuals. Hilton Hotels gives its worker's job progression chances such as "Elevator," "Finesse Finance," and "MDP" Hilton Hotels employs HRM to equip front-line employees.</w:t>
      </w:r>
    </w:p>
    <w:p w14:paraId="6F7D9E94" w14:textId="77777777" w:rsidR="002852DF" w:rsidRDefault="002852DF">
      <w:pPr>
        <w:pStyle w:val="BodyText"/>
        <w:spacing w:after="0" w:line="480" w:lineRule="auto"/>
        <w:rPr>
          <w:rFonts w:ascii="Times New Roman" w:hAnsi="Times New Roman"/>
          <w:color w:val="0E101A"/>
        </w:rPr>
      </w:pPr>
    </w:p>
    <w:p w14:paraId="41398834" w14:textId="77777777" w:rsidR="002852DF" w:rsidRDefault="00852478">
      <w:pPr>
        <w:pStyle w:val="BodyText"/>
        <w:spacing w:after="0" w:line="480" w:lineRule="auto"/>
        <w:rPr>
          <w:b/>
          <w:bCs/>
        </w:rPr>
      </w:pPr>
      <w:r>
        <w:rPr>
          <w:rFonts w:ascii="Times New Roman" w:hAnsi="Times New Roman"/>
          <w:b/>
          <w:bCs/>
          <w:color w:val="0E101A"/>
        </w:rPr>
        <w:tab/>
      </w:r>
      <w:r>
        <w:rPr>
          <w:rFonts w:ascii="Times New Roman" w:hAnsi="Times New Roman"/>
          <w:b/>
          <w:bCs/>
          <w:color w:val="0E101A"/>
        </w:rPr>
        <w:tab/>
      </w:r>
      <w:r>
        <w:rPr>
          <w:rFonts w:ascii="Times New Roman" w:hAnsi="Times New Roman"/>
          <w:b/>
          <w:bCs/>
          <w:color w:val="0E101A"/>
        </w:rPr>
        <w:tab/>
        <w:t>RECENT CHANGE INITIATIVES</w:t>
      </w:r>
    </w:p>
    <w:p w14:paraId="572B1738" w14:textId="77777777" w:rsidR="002852DF" w:rsidRDefault="002852DF">
      <w:pPr>
        <w:pStyle w:val="BodyText"/>
        <w:spacing w:after="0" w:line="480" w:lineRule="auto"/>
        <w:rPr>
          <w:rFonts w:ascii="Times New Roman" w:hAnsi="Times New Roman"/>
          <w:color w:val="0E101A"/>
        </w:rPr>
      </w:pPr>
    </w:p>
    <w:p w14:paraId="2B26A180" w14:textId="77777777" w:rsidR="002852DF" w:rsidRDefault="00852478">
      <w:pPr>
        <w:pStyle w:val="BodyText"/>
        <w:spacing w:after="0" w:line="480" w:lineRule="auto"/>
      </w:pPr>
      <w:r>
        <w:rPr>
          <w:rFonts w:ascii="Times New Roman" w:hAnsi="Times New Roman"/>
          <w:b/>
          <w:bCs/>
          <w:color w:val="0E101A"/>
        </w:rPr>
        <w:tab/>
      </w:r>
      <w:r>
        <w:rPr>
          <w:rFonts w:ascii="Times New Roman" w:hAnsi="Times New Roman"/>
          <w:b/>
          <w:bCs/>
          <w:color w:val="0E101A"/>
        </w:rPr>
        <w:tab/>
      </w:r>
      <w:r>
        <w:rPr>
          <w:rFonts w:ascii="Times New Roman" w:hAnsi="Times New Roman"/>
          <w:b/>
          <w:bCs/>
          <w:color w:val="0E101A"/>
        </w:rPr>
        <w:tab/>
      </w:r>
      <w:r>
        <w:rPr>
          <w:rFonts w:ascii="Times New Roman" w:hAnsi="Times New Roman"/>
          <w:b/>
          <w:bCs/>
          <w:color w:val="0E101A"/>
        </w:rPr>
        <w:tab/>
        <w:t>1. Hotel Desig</w:t>
      </w:r>
      <w:r>
        <w:rPr>
          <w:rFonts w:ascii="Times New Roman" w:hAnsi="Times New Roman"/>
          <w:b/>
          <w:bCs/>
          <w:color w:val="0E101A"/>
        </w:rPr>
        <w:t>n Evolution</w:t>
      </w:r>
    </w:p>
    <w:p w14:paraId="040E8365" w14:textId="77777777" w:rsidR="002852DF" w:rsidRDefault="00852478">
      <w:pPr>
        <w:pStyle w:val="BodyText"/>
        <w:spacing w:after="0" w:line="480" w:lineRule="auto"/>
      </w:pPr>
      <w:r>
        <w:rPr>
          <w:rFonts w:ascii="Times New Roman" w:hAnsi="Times New Roman"/>
          <w:color w:val="0E101A"/>
        </w:rPr>
        <w:tab/>
        <w:t>Renovating the hotel's entrance. The pandemic changed lobbyists' expectations. Congested areas might make leaving home uneasy. Reunions will happen. Travelers crave cultural interactions.</w:t>
      </w:r>
    </w:p>
    <w:p w14:paraId="3BD36FA4" w14:textId="77777777" w:rsidR="002852DF" w:rsidRDefault="00852478">
      <w:pPr>
        <w:pStyle w:val="BodyText"/>
        <w:spacing w:after="0" w:line="480" w:lineRule="auto"/>
      </w:pPr>
      <w:r>
        <w:rPr>
          <w:rFonts w:ascii="Times New Roman" w:hAnsi="Times New Roman"/>
          <w:color w:val="0E101A"/>
        </w:rPr>
        <w:t>Our hotel public spaces encourage social distances, all</w:t>
      </w:r>
      <w:r>
        <w:rPr>
          <w:rFonts w:ascii="Times New Roman" w:hAnsi="Times New Roman"/>
          <w:color w:val="0E101A"/>
        </w:rPr>
        <w:t>ow contactless guest trips, and remove interior-exterior borders. People will have safe places to socialize and leave their homes. Our hotels' lobby bars are busy places. Using flexible and movable portions, our guests can improve connections or comfort. A</w:t>
      </w:r>
      <w:r>
        <w:rPr>
          <w:rFonts w:ascii="Times New Roman" w:hAnsi="Times New Roman"/>
          <w:color w:val="0E101A"/>
        </w:rPr>
        <w:t xml:space="preserve">rchitectural screens activated by </w:t>
      </w:r>
      <w:proofErr w:type="gramStart"/>
      <w:r>
        <w:rPr>
          <w:rFonts w:ascii="Times New Roman" w:hAnsi="Times New Roman"/>
          <w:color w:val="0E101A"/>
        </w:rPr>
        <w:t>biophilia</w:t>
      </w:r>
      <w:proofErr w:type="gramEnd"/>
      <w:r>
        <w:rPr>
          <w:rFonts w:ascii="Times New Roman" w:hAnsi="Times New Roman"/>
          <w:color w:val="0E101A"/>
        </w:rPr>
        <w:t xml:space="preserve"> and art will be paired with movable dividers and innovative seating. Engineers and scientists clean the air and promote biophilia. More natural light and air make our venues safer, warmer, and more welcoming.</w:t>
      </w:r>
    </w:p>
    <w:p w14:paraId="396EB807" w14:textId="77777777" w:rsidR="002852DF" w:rsidRDefault="00852478">
      <w:pPr>
        <w:pStyle w:val="BodyText"/>
        <w:spacing w:after="0" w:line="480" w:lineRule="auto"/>
      </w:pPr>
      <w:r>
        <w:rPr>
          <w:rFonts w:ascii="Times New Roman" w:hAnsi="Times New Roman"/>
          <w:color w:val="0E101A"/>
        </w:rPr>
        <w:t>The</w:t>
      </w:r>
      <w:r>
        <w:rPr>
          <w:rFonts w:ascii="Times New Roman" w:hAnsi="Times New Roman"/>
          <w:color w:val="0E101A"/>
        </w:rPr>
        <w:t xml:space="preserve"> epidemic has changed how we design hotel lobbies, but the modifications are consistent with our objective to provide warm, welcoming places where tourists may bond </w:t>
      </w:r>
      <w:r>
        <w:rPr>
          <w:rFonts w:ascii="Times New Roman" w:hAnsi="Times New Roman"/>
          <w:color w:val="0E101A"/>
        </w:rPr>
        <w:t xml:space="preserve">(Chi, </w:t>
      </w:r>
      <w:proofErr w:type="spellStart"/>
      <w:proofErr w:type="gramStart"/>
      <w:r>
        <w:rPr>
          <w:rFonts w:ascii="Times New Roman" w:hAnsi="Times New Roman"/>
          <w:color w:val="0E101A"/>
        </w:rPr>
        <w:t>Gursoy</w:t>
      </w:r>
      <w:proofErr w:type="spellEnd"/>
      <w:r>
        <w:rPr>
          <w:rFonts w:ascii="Times New Roman" w:hAnsi="Times New Roman"/>
          <w:color w:val="0E101A"/>
        </w:rPr>
        <w:t>,&amp;</w:t>
      </w:r>
      <w:proofErr w:type="gramEnd"/>
      <w:r>
        <w:rPr>
          <w:rFonts w:ascii="Times New Roman" w:hAnsi="Times New Roman"/>
          <w:color w:val="0E101A"/>
        </w:rPr>
        <w:t xml:space="preserve"> Chi,2022)</w:t>
      </w:r>
      <w:r>
        <w:rPr>
          <w:rFonts w:ascii="Times New Roman" w:hAnsi="Times New Roman"/>
          <w:color w:val="0E101A"/>
        </w:rPr>
        <w:t>.</w:t>
      </w:r>
    </w:p>
    <w:p w14:paraId="6796A906" w14:textId="77777777" w:rsidR="002852DF" w:rsidRDefault="00852478">
      <w:pPr>
        <w:pStyle w:val="BodyText"/>
        <w:spacing w:after="0" w:line="480" w:lineRule="auto"/>
      </w:pPr>
      <w:r>
        <w:rPr>
          <w:rFonts w:ascii="Times New Roman" w:hAnsi="Times New Roman"/>
          <w:b/>
          <w:bCs/>
          <w:color w:val="0E101A"/>
        </w:rPr>
        <w:tab/>
      </w:r>
      <w:r>
        <w:rPr>
          <w:rFonts w:ascii="Times New Roman" w:hAnsi="Times New Roman"/>
          <w:b/>
          <w:bCs/>
          <w:color w:val="0E101A"/>
        </w:rPr>
        <w:tab/>
      </w:r>
      <w:r>
        <w:rPr>
          <w:rFonts w:ascii="Times New Roman" w:hAnsi="Times New Roman"/>
          <w:b/>
          <w:bCs/>
          <w:color w:val="0E101A"/>
        </w:rPr>
        <w:tab/>
      </w:r>
      <w:r>
        <w:rPr>
          <w:rFonts w:ascii="Times New Roman" w:hAnsi="Times New Roman"/>
          <w:b/>
          <w:bCs/>
          <w:color w:val="0E101A"/>
        </w:rPr>
        <w:tab/>
        <w:t>2. Contactless Guest Experience</w:t>
      </w:r>
    </w:p>
    <w:p w14:paraId="19DF4C22" w14:textId="77777777" w:rsidR="002852DF" w:rsidRDefault="00852478">
      <w:pPr>
        <w:pStyle w:val="BodyText"/>
        <w:spacing w:after="0" w:line="480" w:lineRule="auto"/>
      </w:pPr>
      <w:r>
        <w:rPr>
          <w:rFonts w:ascii="Times New Roman" w:hAnsi="Times New Roman"/>
          <w:color w:val="0E101A"/>
        </w:rPr>
        <w:tab/>
        <w:t>Hilton's best-guest-experien</w:t>
      </w:r>
      <w:r>
        <w:rPr>
          <w:rFonts w:ascii="Times New Roman" w:hAnsi="Times New Roman"/>
          <w:color w:val="0E101A"/>
        </w:rPr>
        <w:t xml:space="preserve">ce strategy varies with customer expectations. Future hotel guests will be digital. Guests use the Hilton Honors app for contactless check-in. Visitors can get a Digital Key to </w:t>
      </w:r>
      <w:proofErr w:type="gramStart"/>
      <w:r>
        <w:rPr>
          <w:rFonts w:ascii="Times New Roman" w:hAnsi="Times New Roman"/>
          <w:color w:val="0E101A"/>
        </w:rPr>
        <w:t>their  rooms</w:t>
      </w:r>
      <w:proofErr w:type="gramEnd"/>
      <w:r>
        <w:rPr>
          <w:rFonts w:ascii="Times New Roman" w:hAnsi="Times New Roman"/>
          <w:color w:val="0E101A"/>
        </w:rPr>
        <w:t xml:space="preserve"> in the hotel, gym center, pool, and other key-required facilities </w:t>
      </w:r>
      <w:r>
        <w:rPr>
          <w:rFonts w:ascii="Times New Roman" w:hAnsi="Times New Roman"/>
          <w:color w:val="0E101A"/>
        </w:rPr>
        <w:t>using the Hilton Honors app to check-in and book online. Digital Key allows Honors members to skip the Front Desk.</w:t>
      </w:r>
    </w:p>
    <w:p w14:paraId="26787EFB" w14:textId="77777777" w:rsidR="002852DF" w:rsidRDefault="00852478">
      <w:pPr>
        <w:pStyle w:val="BodyText"/>
        <w:spacing w:after="0" w:line="480" w:lineRule="auto"/>
      </w:pPr>
      <w:r>
        <w:rPr>
          <w:rFonts w:ascii="Times New Roman" w:hAnsi="Times New Roman"/>
          <w:color w:val="0E101A"/>
        </w:rPr>
        <w:lastRenderedPageBreak/>
        <w:t xml:space="preserve">Since 2015, Hilton's Digital Key has grown quickly. In 80% of Hilton's 6,400 hotels in 45 countries, it's opened 111 million doors. Continue </w:t>
      </w:r>
      <w:r>
        <w:rPr>
          <w:rFonts w:ascii="Times New Roman" w:hAnsi="Times New Roman"/>
          <w:color w:val="0E101A"/>
        </w:rPr>
        <w:t>contactless. Three years ago, Hilton unveiled a high-tech guest room that guests can customize on their mobile devices. Light switches, thermostats, and T.V. remotes are less accessible. Minimalist hotel rooms and public spaces. Hilton discontinued tossing</w:t>
      </w:r>
      <w:r>
        <w:rPr>
          <w:rFonts w:ascii="Times New Roman" w:hAnsi="Times New Roman"/>
          <w:color w:val="0E101A"/>
        </w:rPr>
        <w:t xml:space="preserve"> pillows years ago. No notepads, pens, booklets, or room-service menus.</w:t>
      </w:r>
    </w:p>
    <w:p w14:paraId="77AC39B9" w14:textId="77777777" w:rsidR="002852DF" w:rsidRDefault="00852478">
      <w:pPr>
        <w:pStyle w:val="BodyText"/>
        <w:spacing w:after="0" w:line="480" w:lineRule="auto"/>
      </w:pPr>
      <w:r>
        <w:rPr>
          <w:rFonts w:ascii="Times New Roman" w:hAnsi="Times New Roman"/>
          <w:b/>
          <w:bCs/>
          <w:color w:val="0E101A"/>
        </w:rPr>
        <w:tab/>
      </w:r>
      <w:r>
        <w:rPr>
          <w:rFonts w:ascii="Times New Roman" w:hAnsi="Times New Roman"/>
          <w:b/>
          <w:bCs/>
          <w:color w:val="0E101A"/>
        </w:rPr>
        <w:tab/>
      </w:r>
      <w:r>
        <w:rPr>
          <w:rFonts w:ascii="Times New Roman" w:hAnsi="Times New Roman"/>
          <w:b/>
          <w:bCs/>
          <w:color w:val="0E101A"/>
        </w:rPr>
        <w:tab/>
      </w:r>
      <w:r>
        <w:rPr>
          <w:rFonts w:ascii="Times New Roman" w:hAnsi="Times New Roman"/>
          <w:b/>
          <w:bCs/>
          <w:color w:val="0E101A"/>
        </w:rPr>
        <w:tab/>
        <w:t>3. Emphasis on Cleanliness</w:t>
      </w:r>
    </w:p>
    <w:p w14:paraId="252F668B" w14:textId="77777777" w:rsidR="002852DF" w:rsidRDefault="00852478">
      <w:pPr>
        <w:pStyle w:val="BodyText"/>
        <w:spacing w:after="0" w:line="480" w:lineRule="auto"/>
      </w:pPr>
      <w:r>
        <w:rPr>
          <w:rFonts w:ascii="Times New Roman" w:hAnsi="Times New Roman"/>
          <w:color w:val="0E101A"/>
        </w:rPr>
        <w:tab/>
        <w:t xml:space="preserve">Future travelers will see more transparency. Cleaning was done when few were around. Hilton </w:t>
      </w:r>
      <w:proofErr w:type="spellStart"/>
      <w:r>
        <w:rPr>
          <w:rFonts w:ascii="Times New Roman" w:hAnsi="Times New Roman"/>
          <w:color w:val="0E101A"/>
        </w:rPr>
        <w:t>CleanStay's</w:t>
      </w:r>
      <w:proofErr w:type="spellEnd"/>
      <w:r>
        <w:rPr>
          <w:rFonts w:ascii="Times New Roman" w:hAnsi="Times New Roman"/>
          <w:color w:val="0E101A"/>
        </w:rPr>
        <w:t xml:space="preserve"> tighter cleaning regimens reassure </w:t>
      </w:r>
      <w:r>
        <w:rPr>
          <w:rFonts w:ascii="Times New Roman" w:hAnsi="Times New Roman"/>
          <w:color w:val="0E101A"/>
        </w:rPr>
        <w:t>guests. This view lasts.</w:t>
      </w:r>
    </w:p>
    <w:p w14:paraId="267DB18C" w14:textId="77777777" w:rsidR="002852DF" w:rsidRDefault="00852478">
      <w:pPr>
        <w:pStyle w:val="BodyText"/>
        <w:spacing w:after="0" w:line="480" w:lineRule="auto"/>
      </w:pPr>
      <w:r>
        <w:rPr>
          <w:rFonts w:ascii="Times New Roman" w:hAnsi="Times New Roman"/>
          <w:color w:val="0E101A"/>
        </w:rPr>
        <w:t>Hilton is teaming with Reckitt, creators of Lysol® and Dettol®, to improve housekeeping globally. Guests can choose cleaning services, soap, and towels.</w:t>
      </w:r>
    </w:p>
    <w:p w14:paraId="3F11138A" w14:textId="77777777" w:rsidR="002852DF" w:rsidRDefault="00852478">
      <w:pPr>
        <w:pStyle w:val="BodyText"/>
        <w:spacing w:after="0" w:line="480" w:lineRule="auto"/>
      </w:pPr>
      <w:r>
        <w:rPr>
          <w:rFonts w:ascii="Times New Roman" w:hAnsi="Times New Roman"/>
          <w:color w:val="0E101A"/>
        </w:rPr>
        <w:t xml:space="preserve">These new standards will accommodate hotel customers </w:t>
      </w:r>
      <w:r>
        <w:rPr>
          <w:rFonts w:ascii="Times New Roman" w:hAnsi="Times New Roman"/>
          <w:color w:val="0E101A"/>
        </w:rPr>
        <w:t>(</w:t>
      </w:r>
      <w:proofErr w:type="spellStart"/>
      <w:r>
        <w:rPr>
          <w:rFonts w:ascii="Times New Roman" w:hAnsi="Times New Roman"/>
          <w:color w:val="0E101A"/>
        </w:rPr>
        <w:t>Gip</w:t>
      </w:r>
      <w:proofErr w:type="spellEnd"/>
      <w:r>
        <w:rPr>
          <w:rFonts w:ascii="Times New Roman" w:hAnsi="Times New Roman"/>
          <w:color w:val="0E101A"/>
        </w:rPr>
        <w:t xml:space="preserve">, The Khoa, </w:t>
      </w:r>
      <w:proofErr w:type="spellStart"/>
      <w:r>
        <w:rPr>
          <w:rFonts w:ascii="Times New Roman" w:hAnsi="Times New Roman"/>
          <w:color w:val="0E101A"/>
        </w:rPr>
        <w:t>Guchait</w:t>
      </w:r>
      <w:proofErr w:type="spellEnd"/>
      <w:r>
        <w:rPr>
          <w:rFonts w:ascii="Times New Roman" w:hAnsi="Times New Roman"/>
          <w:color w:val="0E101A"/>
        </w:rPr>
        <w:t xml:space="preserve">, </w:t>
      </w:r>
      <w:r>
        <w:rPr>
          <w:rFonts w:ascii="Times New Roman" w:hAnsi="Times New Roman"/>
          <w:color w:val="0E101A"/>
        </w:rPr>
        <w:t xml:space="preserve">Fernando Garcia, &amp; </w:t>
      </w:r>
      <w:proofErr w:type="spellStart"/>
      <w:r>
        <w:rPr>
          <w:rFonts w:ascii="Times New Roman" w:hAnsi="Times New Roman"/>
          <w:color w:val="0E101A"/>
        </w:rPr>
        <w:t>Pasamehmetoglu</w:t>
      </w:r>
      <w:proofErr w:type="spellEnd"/>
      <w:r>
        <w:rPr>
          <w:rFonts w:ascii="Times New Roman" w:hAnsi="Times New Roman"/>
          <w:color w:val="0E101A"/>
        </w:rPr>
        <w:t>, 2022)</w:t>
      </w:r>
      <w:r>
        <w:rPr>
          <w:rFonts w:ascii="Times New Roman" w:hAnsi="Times New Roman"/>
          <w:color w:val="0E101A"/>
        </w:rPr>
        <w:t>.</w:t>
      </w:r>
    </w:p>
    <w:p w14:paraId="0D275A25" w14:textId="77777777" w:rsidR="002852DF" w:rsidRDefault="00852478">
      <w:pPr>
        <w:pStyle w:val="BodyText"/>
        <w:spacing w:after="0" w:line="480" w:lineRule="auto"/>
      </w:pPr>
      <w:r>
        <w:rPr>
          <w:rFonts w:ascii="Times New Roman" w:hAnsi="Times New Roman"/>
          <w:b/>
          <w:bCs/>
          <w:color w:val="0E101A"/>
        </w:rPr>
        <w:tab/>
      </w:r>
      <w:r>
        <w:rPr>
          <w:rFonts w:ascii="Times New Roman" w:hAnsi="Times New Roman"/>
          <w:b/>
          <w:bCs/>
          <w:color w:val="0E101A"/>
        </w:rPr>
        <w:tab/>
      </w:r>
      <w:r>
        <w:rPr>
          <w:rFonts w:ascii="Times New Roman" w:hAnsi="Times New Roman"/>
          <w:b/>
          <w:bCs/>
          <w:color w:val="0E101A"/>
        </w:rPr>
        <w:tab/>
      </w:r>
      <w:r>
        <w:rPr>
          <w:rFonts w:ascii="Times New Roman" w:hAnsi="Times New Roman"/>
          <w:b/>
          <w:bCs/>
          <w:color w:val="0E101A"/>
        </w:rPr>
        <w:tab/>
        <w:t>4. Creativity at Play</w:t>
      </w:r>
    </w:p>
    <w:p w14:paraId="39B9FC15" w14:textId="77777777" w:rsidR="002852DF" w:rsidRDefault="00852478">
      <w:pPr>
        <w:pStyle w:val="BodyText"/>
        <w:spacing w:after="0" w:line="480" w:lineRule="auto"/>
      </w:pPr>
      <w:r>
        <w:rPr>
          <w:rFonts w:ascii="Times New Roman" w:hAnsi="Times New Roman"/>
          <w:color w:val="0E101A"/>
        </w:rPr>
        <w:t>Pandemic or not, food and drink unite people. The hospitality and restaurant industries showed how far people would go despite constraints, especially in winter when families congregated i</w:t>
      </w:r>
      <w:r>
        <w:rPr>
          <w:rFonts w:ascii="Times New Roman" w:hAnsi="Times New Roman"/>
          <w:color w:val="0E101A"/>
        </w:rPr>
        <w:t xml:space="preserve">n igloos or parkas around outside heaters. Hilton employees use creativity to provide exceptional food, drink, and service. Conrad Washington buffets. Elegantly portioned food is served during events. Hilton </w:t>
      </w:r>
      <w:proofErr w:type="spellStart"/>
      <w:r>
        <w:rPr>
          <w:rFonts w:ascii="Times New Roman" w:hAnsi="Times New Roman"/>
          <w:color w:val="0E101A"/>
        </w:rPr>
        <w:t>EventReady</w:t>
      </w:r>
      <w:proofErr w:type="spellEnd"/>
      <w:r>
        <w:rPr>
          <w:rFonts w:ascii="Times New Roman" w:hAnsi="Times New Roman"/>
          <w:color w:val="0E101A"/>
        </w:rPr>
        <w:t xml:space="preserve"> and </w:t>
      </w:r>
      <w:proofErr w:type="spellStart"/>
      <w:r>
        <w:rPr>
          <w:rFonts w:ascii="Times New Roman" w:hAnsi="Times New Roman"/>
          <w:color w:val="0E101A"/>
        </w:rPr>
        <w:t>CleanStay</w:t>
      </w:r>
      <w:proofErr w:type="spellEnd"/>
      <w:r>
        <w:rPr>
          <w:rFonts w:ascii="Times New Roman" w:hAnsi="Times New Roman"/>
          <w:color w:val="0E101A"/>
        </w:rPr>
        <w:t xml:space="preserve"> are included. Cocktail </w:t>
      </w:r>
      <w:r>
        <w:rPr>
          <w:rFonts w:ascii="Times New Roman" w:hAnsi="Times New Roman"/>
          <w:color w:val="0E101A"/>
        </w:rPr>
        <w:t xml:space="preserve">pouches and meal bundles are hotel add-ons </w:t>
      </w:r>
      <w:r>
        <w:rPr>
          <w:rFonts w:ascii="Times New Roman" w:hAnsi="Times New Roman"/>
          <w:color w:val="0E101A"/>
        </w:rPr>
        <w:t>(</w:t>
      </w:r>
      <w:proofErr w:type="spellStart"/>
      <w:r>
        <w:rPr>
          <w:rFonts w:ascii="Times New Roman" w:hAnsi="Times New Roman"/>
          <w:color w:val="0E101A"/>
        </w:rPr>
        <w:t>Gip</w:t>
      </w:r>
      <w:proofErr w:type="spellEnd"/>
      <w:r>
        <w:rPr>
          <w:rFonts w:ascii="Times New Roman" w:hAnsi="Times New Roman"/>
          <w:color w:val="0E101A"/>
        </w:rPr>
        <w:t xml:space="preserve">, The Khoa, </w:t>
      </w:r>
      <w:proofErr w:type="spellStart"/>
      <w:r>
        <w:rPr>
          <w:rFonts w:ascii="Times New Roman" w:hAnsi="Times New Roman"/>
          <w:color w:val="0E101A"/>
        </w:rPr>
        <w:t>Guchait</w:t>
      </w:r>
      <w:proofErr w:type="spellEnd"/>
      <w:r>
        <w:rPr>
          <w:rFonts w:ascii="Times New Roman" w:hAnsi="Times New Roman"/>
          <w:color w:val="0E101A"/>
        </w:rPr>
        <w:t xml:space="preserve">, Fernando Garcia, &amp; </w:t>
      </w:r>
      <w:proofErr w:type="spellStart"/>
      <w:r>
        <w:rPr>
          <w:rFonts w:ascii="Times New Roman" w:hAnsi="Times New Roman"/>
          <w:color w:val="0E101A"/>
        </w:rPr>
        <w:t>Pasamehmetoglu</w:t>
      </w:r>
      <w:proofErr w:type="spellEnd"/>
      <w:r>
        <w:rPr>
          <w:rFonts w:ascii="Times New Roman" w:hAnsi="Times New Roman"/>
          <w:color w:val="0E101A"/>
        </w:rPr>
        <w:t>, 2022)</w:t>
      </w:r>
      <w:r>
        <w:rPr>
          <w:rFonts w:ascii="Times New Roman" w:hAnsi="Times New Roman"/>
          <w:color w:val="0E101A"/>
        </w:rPr>
        <w:t>.</w:t>
      </w:r>
    </w:p>
    <w:p w14:paraId="2F0885C6" w14:textId="77777777" w:rsidR="002852DF" w:rsidRDefault="002852DF">
      <w:pPr>
        <w:pStyle w:val="BodyText"/>
        <w:spacing w:after="0" w:line="480" w:lineRule="auto"/>
        <w:rPr>
          <w:b/>
          <w:bCs/>
        </w:rPr>
      </w:pPr>
    </w:p>
    <w:p w14:paraId="7500D617" w14:textId="77777777" w:rsidR="002852DF" w:rsidRDefault="00852478">
      <w:pPr>
        <w:pStyle w:val="BodyText"/>
        <w:spacing w:after="0" w:line="480" w:lineRule="auto"/>
      </w:pPr>
      <w:r>
        <w:rPr>
          <w:rFonts w:ascii="Times New Roman" w:hAnsi="Times New Roman"/>
          <w:b/>
          <w:bCs/>
          <w:color w:val="0E101A"/>
        </w:rPr>
        <w:tab/>
      </w:r>
      <w:r>
        <w:rPr>
          <w:rFonts w:ascii="Times New Roman" w:hAnsi="Times New Roman"/>
          <w:b/>
          <w:bCs/>
          <w:color w:val="0E101A"/>
        </w:rPr>
        <w:tab/>
      </w:r>
      <w:r>
        <w:rPr>
          <w:rFonts w:ascii="Times New Roman" w:hAnsi="Times New Roman"/>
          <w:b/>
          <w:bCs/>
          <w:color w:val="0E101A"/>
        </w:rPr>
        <w:tab/>
      </w:r>
      <w:r>
        <w:rPr>
          <w:rFonts w:ascii="Times New Roman" w:hAnsi="Times New Roman"/>
          <w:b/>
          <w:bCs/>
          <w:color w:val="0E101A"/>
        </w:rPr>
        <w:tab/>
        <w:t>5. Flexibility</w:t>
      </w:r>
    </w:p>
    <w:p w14:paraId="3C223667" w14:textId="77777777" w:rsidR="002852DF" w:rsidRDefault="00852478">
      <w:pPr>
        <w:pStyle w:val="BodyText"/>
        <w:spacing w:after="0" w:line="480" w:lineRule="auto"/>
      </w:pPr>
      <w:r>
        <w:rPr>
          <w:rFonts w:ascii="Times New Roman" w:hAnsi="Times New Roman"/>
          <w:color w:val="0E101A"/>
        </w:rPr>
        <w:tab/>
        <w:t>People worldwide are more comfortable with online video meetings and home office visitors. In-person meetings are more effect</w:t>
      </w:r>
      <w:r>
        <w:rPr>
          <w:rFonts w:ascii="Times New Roman" w:hAnsi="Times New Roman"/>
          <w:color w:val="0E101A"/>
        </w:rPr>
        <w:t xml:space="preserve">ive than computer-based ones. Hybrid event delivery will become more important as the untethered workplace merges with in-person events </w:t>
      </w:r>
      <w:r>
        <w:rPr>
          <w:rFonts w:ascii="Times New Roman" w:hAnsi="Times New Roman"/>
          <w:color w:val="0E101A"/>
        </w:rPr>
        <w:t>(</w:t>
      </w:r>
      <w:proofErr w:type="spellStart"/>
      <w:r>
        <w:rPr>
          <w:rFonts w:ascii="Times New Roman" w:hAnsi="Times New Roman"/>
          <w:color w:val="0E101A"/>
        </w:rPr>
        <w:t>Ertuna</w:t>
      </w:r>
      <w:proofErr w:type="spellEnd"/>
      <w:r>
        <w:rPr>
          <w:rFonts w:ascii="Times New Roman" w:hAnsi="Times New Roman"/>
          <w:color w:val="0E101A"/>
        </w:rPr>
        <w:t>, Gu, &amp; Yu,2022)</w:t>
      </w:r>
      <w:r>
        <w:rPr>
          <w:rFonts w:ascii="Times New Roman" w:hAnsi="Times New Roman"/>
          <w:color w:val="0E101A"/>
        </w:rPr>
        <w:t>. Event planners want locations with on-site, online, and skilled assistance. Hybrid Solutions fr</w:t>
      </w:r>
      <w:r>
        <w:rPr>
          <w:rFonts w:ascii="Times New Roman" w:hAnsi="Times New Roman"/>
          <w:color w:val="0E101A"/>
        </w:rPr>
        <w:t xml:space="preserve">om Hilton </w:t>
      </w:r>
      <w:proofErr w:type="spellStart"/>
      <w:r>
        <w:rPr>
          <w:rFonts w:ascii="Times New Roman" w:hAnsi="Times New Roman"/>
          <w:color w:val="0E101A"/>
        </w:rPr>
        <w:t>EventReady</w:t>
      </w:r>
      <w:proofErr w:type="spellEnd"/>
      <w:r>
        <w:rPr>
          <w:rFonts w:ascii="Times New Roman" w:hAnsi="Times New Roman"/>
          <w:color w:val="0E101A"/>
        </w:rPr>
        <w:t xml:space="preserve"> and </w:t>
      </w:r>
      <w:proofErr w:type="spellStart"/>
      <w:r>
        <w:rPr>
          <w:rFonts w:ascii="Times New Roman" w:hAnsi="Times New Roman"/>
          <w:color w:val="0E101A"/>
        </w:rPr>
        <w:t>CleanStay</w:t>
      </w:r>
      <w:proofErr w:type="spellEnd"/>
      <w:r>
        <w:rPr>
          <w:rFonts w:ascii="Times New Roman" w:hAnsi="Times New Roman"/>
          <w:color w:val="0E101A"/>
        </w:rPr>
        <w:t xml:space="preserve">. This new suite offers customizable client </w:t>
      </w:r>
      <w:r>
        <w:rPr>
          <w:rFonts w:ascii="Times New Roman" w:hAnsi="Times New Roman"/>
          <w:color w:val="0E101A"/>
        </w:rPr>
        <w:lastRenderedPageBreak/>
        <w:t>incentives and connects event planners to Hilton's hybrid-ready properties. Results? First-time adopters report improved attendance, engagement, and guest pleasure. Members enjoy</w:t>
      </w:r>
      <w:r>
        <w:rPr>
          <w:rFonts w:ascii="Times New Roman" w:hAnsi="Times New Roman"/>
          <w:color w:val="0E101A"/>
        </w:rPr>
        <w:t xml:space="preserve"> benefits. The pandemic boosted loyalty program enrollments. Hilton reassured stranded travelers. These upgrades prolong Hilton Honors Point expiration dates and incorporate 2021 program features. Hilton Honors members receive flexible perks, unique incent</w:t>
      </w:r>
      <w:r>
        <w:rPr>
          <w:rFonts w:ascii="Times New Roman" w:hAnsi="Times New Roman"/>
          <w:color w:val="0E101A"/>
        </w:rPr>
        <w:t xml:space="preserve">ives, and unique experiences. Members enjoy the best deals on Hilton.com or the app </w:t>
      </w:r>
      <w:r>
        <w:rPr>
          <w:rFonts w:ascii="Times New Roman" w:hAnsi="Times New Roman"/>
          <w:color w:val="0E101A"/>
        </w:rPr>
        <w:t>(</w:t>
      </w:r>
      <w:proofErr w:type="spellStart"/>
      <w:r>
        <w:rPr>
          <w:rFonts w:ascii="Times New Roman" w:hAnsi="Times New Roman"/>
          <w:color w:val="0E101A"/>
        </w:rPr>
        <w:t>Ertuna</w:t>
      </w:r>
      <w:proofErr w:type="spellEnd"/>
      <w:r>
        <w:rPr>
          <w:rFonts w:ascii="Times New Roman" w:hAnsi="Times New Roman"/>
          <w:color w:val="0E101A"/>
        </w:rPr>
        <w:t>, Gu, &amp; Yu,2022)</w:t>
      </w:r>
      <w:r>
        <w:rPr>
          <w:rFonts w:ascii="Times New Roman" w:hAnsi="Times New Roman"/>
          <w:color w:val="0E101A"/>
        </w:rPr>
        <w:t>. Members can earn Hilton Honors Points on qualified hotel spending and with relevant partners to redeem for free nights at more than 6,400 Hilton pr</w:t>
      </w:r>
      <w:r>
        <w:rPr>
          <w:rFonts w:ascii="Times New Roman" w:hAnsi="Times New Roman"/>
          <w:color w:val="0E101A"/>
        </w:rPr>
        <w:t xml:space="preserve">operties and with select partners. Hilton Honors analyzes its membership program. Hilton Honors eliminated the 2021 level, milestone, and Free Weekend Night Reward certificate expiration dates. We'll offer flexibility and value </w:t>
      </w:r>
      <w:r>
        <w:rPr>
          <w:rFonts w:ascii="Times New Roman" w:hAnsi="Times New Roman"/>
          <w:color w:val="0E101A"/>
        </w:rPr>
        <w:t>(</w:t>
      </w:r>
      <w:proofErr w:type="spellStart"/>
      <w:r>
        <w:rPr>
          <w:rFonts w:ascii="Times New Roman" w:hAnsi="Times New Roman"/>
          <w:color w:val="0E101A"/>
        </w:rPr>
        <w:t>Ertuna</w:t>
      </w:r>
      <w:proofErr w:type="spellEnd"/>
      <w:r>
        <w:rPr>
          <w:rFonts w:ascii="Times New Roman" w:hAnsi="Times New Roman"/>
          <w:color w:val="0E101A"/>
        </w:rPr>
        <w:t>, Gu, &amp; Yu,2022)</w:t>
      </w:r>
      <w:r>
        <w:rPr>
          <w:rFonts w:ascii="Times New Roman" w:hAnsi="Times New Roman"/>
          <w:color w:val="0E101A"/>
        </w:rPr>
        <w:t>.</w:t>
      </w:r>
    </w:p>
    <w:p w14:paraId="078DE59D" w14:textId="77777777" w:rsidR="002852DF" w:rsidRDefault="002852DF">
      <w:pPr>
        <w:pStyle w:val="BodyText"/>
        <w:spacing w:after="0" w:line="480" w:lineRule="auto"/>
        <w:rPr>
          <w:rFonts w:ascii="Times New Roman" w:hAnsi="Times New Roman"/>
          <w:color w:val="0E101A"/>
        </w:rPr>
      </w:pPr>
    </w:p>
    <w:p w14:paraId="69AE637E" w14:textId="77777777" w:rsidR="002852DF" w:rsidRDefault="00852478">
      <w:pPr>
        <w:pStyle w:val="BodyText"/>
        <w:spacing w:after="0" w:line="480" w:lineRule="auto"/>
      </w:pPr>
      <w:r>
        <w:rPr>
          <w:rStyle w:val="StrongEmphasis"/>
          <w:rFonts w:ascii="Times New Roman" w:hAnsi="Times New Roman"/>
          <w:color w:val="0E101A"/>
        </w:rPr>
        <w:tab/>
      </w:r>
      <w:r>
        <w:rPr>
          <w:rStyle w:val="StrongEmphasis"/>
          <w:rFonts w:ascii="Times New Roman" w:hAnsi="Times New Roman"/>
          <w:color w:val="0E101A"/>
        </w:rPr>
        <w:tab/>
      </w:r>
      <w:r>
        <w:rPr>
          <w:rStyle w:val="StrongEmphasis"/>
          <w:rFonts w:ascii="Times New Roman" w:hAnsi="Times New Roman"/>
          <w:color w:val="0E101A"/>
        </w:rPr>
        <w:tab/>
      </w:r>
      <w:r>
        <w:rPr>
          <w:rStyle w:val="StrongEmphasis"/>
          <w:rFonts w:ascii="Times New Roman" w:hAnsi="Times New Roman"/>
          <w:color w:val="0E101A"/>
        </w:rPr>
        <w:tab/>
      </w:r>
      <w:r>
        <w:rPr>
          <w:rStyle w:val="StrongEmphasis"/>
          <w:rFonts w:ascii="Times New Roman" w:hAnsi="Times New Roman"/>
          <w:color w:val="0E101A"/>
        </w:rPr>
        <w:t>CHANGE DIRECTION</w:t>
      </w:r>
    </w:p>
    <w:p w14:paraId="622BC019" w14:textId="77777777" w:rsidR="002852DF" w:rsidRDefault="00852478">
      <w:pPr>
        <w:pStyle w:val="BodyText"/>
        <w:spacing w:after="0" w:line="480" w:lineRule="auto"/>
      </w:pPr>
      <w:r>
        <w:rPr>
          <w:rStyle w:val="StrongEmphasis"/>
          <w:rFonts w:ascii="Times New Roman" w:hAnsi="Times New Roman"/>
          <w:color w:val="0E101A"/>
        </w:rPr>
        <w:tab/>
      </w:r>
      <w:r>
        <w:rPr>
          <w:rStyle w:val="StrongEmphasis"/>
          <w:rFonts w:ascii="Times New Roman" w:hAnsi="Times New Roman"/>
          <w:color w:val="0E101A"/>
        </w:rPr>
        <w:tab/>
      </w:r>
      <w:r>
        <w:rPr>
          <w:rStyle w:val="StrongEmphasis"/>
          <w:rFonts w:ascii="Times New Roman" w:hAnsi="Times New Roman"/>
          <w:color w:val="0E101A"/>
        </w:rPr>
        <w:tab/>
      </w:r>
      <w:r>
        <w:rPr>
          <w:rStyle w:val="StrongEmphasis"/>
          <w:rFonts w:ascii="Times New Roman" w:hAnsi="Times New Roman"/>
          <w:color w:val="0E101A"/>
        </w:rPr>
        <w:tab/>
        <w:t>Growth</w:t>
      </w:r>
    </w:p>
    <w:p w14:paraId="43756B6E" w14:textId="77777777" w:rsidR="002852DF" w:rsidRDefault="00852478">
      <w:pPr>
        <w:spacing w:line="480" w:lineRule="auto"/>
      </w:pPr>
      <w:r>
        <w:rPr>
          <w:rFonts w:ascii="Times New Roman" w:hAnsi="Times New Roman"/>
          <w:color w:val="0E101A"/>
        </w:rPr>
        <w:tab/>
        <w:t xml:space="preserve">The hospitality business grows as tourism increases in the U.S., China, Australia, and other countries. Hospitality and tourism are strongly linked. Hilton grew faster than rival Marriott, which grew 7.64 percent </w:t>
      </w:r>
      <w:r>
        <w:rPr>
          <w:rFonts w:ascii="Times New Roman" w:hAnsi="Times New Roman"/>
          <w:color w:val="0E101A"/>
        </w:rPr>
        <w:t xml:space="preserve">annually. Hilton's CAGR was 16.42% versus Marriott's 7.64%. While some advances didn't directly affect the hotel business, they did. Transportation, I.T., and communication technology will affect the hospitality </w:t>
      </w:r>
      <w:proofErr w:type="gramStart"/>
      <w:r>
        <w:rPr>
          <w:rFonts w:ascii="Times New Roman" w:hAnsi="Times New Roman"/>
          <w:color w:val="0E101A"/>
        </w:rPr>
        <w:t>industry</w:t>
      </w:r>
      <w:r>
        <w:rPr>
          <w:rFonts w:ascii="Times New Roman" w:hAnsi="Times New Roman"/>
          <w:color w:val="0E101A"/>
        </w:rPr>
        <w:t xml:space="preserve">  (</w:t>
      </w:r>
      <w:proofErr w:type="gramEnd"/>
      <w:r>
        <w:rPr>
          <w:rFonts w:ascii="Times New Roman" w:hAnsi="Times New Roman"/>
        </w:rPr>
        <w:t>Hsiao  &amp; Chuang, 2016)</w:t>
      </w:r>
      <w:r>
        <w:rPr>
          <w:rFonts w:ascii="Times New Roman" w:hAnsi="Times New Roman"/>
          <w:color w:val="0E101A"/>
        </w:rPr>
        <w:t xml:space="preserve"> Communicat</w:t>
      </w:r>
      <w:r>
        <w:rPr>
          <w:rFonts w:ascii="Times New Roman" w:hAnsi="Times New Roman"/>
          <w:color w:val="0E101A"/>
        </w:rPr>
        <w:t>ion and information technology developments could reduce client demand. Clients can schedule excursions online, compare rates and services, and business talks won't be needed on the route</w:t>
      </w:r>
      <w:r>
        <w:rPr>
          <w:rFonts w:ascii="Times New Roman" w:hAnsi="Times New Roman"/>
          <w:color w:val="0E101A"/>
        </w:rPr>
        <w:t xml:space="preserve"> (Raza &amp; Khan, 2022).</w:t>
      </w:r>
      <w:r>
        <w:rPr>
          <w:rFonts w:ascii="Times New Roman" w:hAnsi="Times New Roman"/>
          <w:color w:val="0E101A"/>
        </w:rPr>
        <w:t xml:space="preserve"> Fewer customers will buy. The growing hospitali</w:t>
      </w:r>
      <w:r>
        <w:rPr>
          <w:rFonts w:ascii="Times New Roman" w:hAnsi="Times New Roman"/>
          <w:color w:val="0E101A"/>
        </w:rPr>
        <w:t>ty industry would provide customers with more negotiating power</w:t>
      </w:r>
      <w:r>
        <w:rPr>
          <w:rFonts w:ascii="Times New Roman" w:hAnsi="Times New Roman"/>
          <w:color w:val="0E101A"/>
        </w:rPr>
        <w:t xml:space="preserve"> (</w:t>
      </w:r>
      <w:proofErr w:type="spellStart"/>
      <w:r>
        <w:rPr>
          <w:rFonts w:ascii="Times New Roman" w:hAnsi="Times New Roman"/>
        </w:rPr>
        <w:t>Iraldo</w:t>
      </w:r>
      <w:proofErr w:type="spellEnd"/>
      <w:r>
        <w:rPr>
          <w:rFonts w:ascii="Times New Roman" w:hAnsi="Times New Roman"/>
        </w:rPr>
        <w:t>, &amp; Battaglia, 2017).</w:t>
      </w:r>
    </w:p>
    <w:p w14:paraId="0AA72777" w14:textId="77777777" w:rsidR="002852DF" w:rsidRDefault="002852DF">
      <w:pPr>
        <w:pStyle w:val="BodyText"/>
        <w:spacing w:after="0" w:line="480" w:lineRule="auto"/>
        <w:rPr>
          <w:rFonts w:ascii="Times New Roman" w:hAnsi="Times New Roman"/>
        </w:rPr>
      </w:pPr>
    </w:p>
    <w:p w14:paraId="49A1C52A" w14:textId="77777777" w:rsidR="002852DF" w:rsidRDefault="00852478">
      <w:pPr>
        <w:pStyle w:val="BodyText"/>
        <w:spacing w:after="0" w:line="480" w:lineRule="auto"/>
      </w:pPr>
      <w:r>
        <w:rPr>
          <w:rStyle w:val="StrongEmphasis"/>
          <w:rFonts w:ascii="Times New Roman" w:hAnsi="Times New Roman"/>
          <w:color w:val="0E101A"/>
        </w:rPr>
        <w:tab/>
      </w:r>
      <w:r>
        <w:rPr>
          <w:rStyle w:val="StrongEmphasis"/>
          <w:rFonts w:ascii="Times New Roman" w:hAnsi="Times New Roman"/>
          <w:color w:val="0E101A"/>
        </w:rPr>
        <w:tab/>
      </w:r>
      <w:r>
        <w:rPr>
          <w:rStyle w:val="StrongEmphasis"/>
          <w:rFonts w:ascii="Times New Roman" w:hAnsi="Times New Roman"/>
          <w:color w:val="0E101A"/>
        </w:rPr>
        <w:tab/>
        <w:t>The Rate of Change in Technology</w:t>
      </w:r>
    </w:p>
    <w:p w14:paraId="5E15BA4B" w14:textId="77777777" w:rsidR="002852DF" w:rsidRDefault="00852478">
      <w:pPr>
        <w:pStyle w:val="BodyText"/>
        <w:spacing w:after="0" w:line="480" w:lineRule="auto"/>
        <w:rPr>
          <w:rFonts w:ascii="Times New Roman" w:hAnsi="Times New Roman"/>
          <w:color w:val="0E101A"/>
        </w:rPr>
      </w:pPr>
      <w:r>
        <w:rPr>
          <w:rFonts w:ascii="Times New Roman" w:hAnsi="Times New Roman"/>
          <w:color w:val="0E101A"/>
        </w:rPr>
        <w:tab/>
        <w:t>Discoveries and developments happen constantly. Therefore, technological progress is measured in minutes</w:t>
      </w:r>
      <w:r>
        <w:rPr>
          <w:rFonts w:ascii="Times New Roman" w:hAnsi="Times New Roman"/>
          <w:color w:val="0E101A"/>
        </w:rPr>
        <w:t xml:space="preserve"> (</w:t>
      </w:r>
      <w:r>
        <w:rPr>
          <w:rFonts w:ascii="Times New Roman" w:hAnsi="Times New Roman"/>
        </w:rPr>
        <w:t xml:space="preserve">Schwartz, 2022). </w:t>
      </w:r>
      <w:r>
        <w:rPr>
          <w:rFonts w:ascii="Times New Roman" w:hAnsi="Times New Roman"/>
          <w:color w:val="0E101A"/>
        </w:rPr>
        <w:t xml:space="preserve"> W</w:t>
      </w:r>
      <w:r>
        <w:rPr>
          <w:rFonts w:ascii="Times New Roman" w:hAnsi="Times New Roman"/>
          <w:color w:val="0E101A"/>
        </w:rPr>
        <w:t xml:space="preserve">hile technological advances may not directly affect one </w:t>
      </w:r>
      <w:r>
        <w:rPr>
          <w:rFonts w:ascii="Times New Roman" w:hAnsi="Times New Roman"/>
          <w:color w:val="0E101A"/>
        </w:rPr>
        <w:lastRenderedPageBreak/>
        <w:t>business or industry, they will affect others. As the digital economy grows and more people use the internet, businesses must find new ways to interact, market, promote, and sell their products</w:t>
      </w:r>
      <w:r>
        <w:rPr>
          <w:rFonts w:ascii="Times New Roman" w:hAnsi="Times New Roman"/>
          <w:color w:val="0E101A"/>
        </w:rPr>
        <w:t xml:space="preserve"> </w:t>
      </w:r>
    </w:p>
    <w:p w14:paraId="0298A784" w14:textId="77777777" w:rsidR="002852DF" w:rsidRDefault="00852478">
      <w:pPr>
        <w:pStyle w:val="BodyText"/>
        <w:spacing w:after="0" w:line="480" w:lineRule="auto"/>
      </w:pPr>
      <w:r>
        <w:rPr>
          <w:rFonts w:ascii="Times New Roman" w:hAnsi="Times New Roman"/>
          <w:color w:val="0E101A"/>
        </w:rPr>
        <w:t>(Gonz</w:t>
      </w:r>
      <w:r>
        <w:rPr>
          <w:rFonts w:ascii="Times New Roman" w:hAnsi="Times New Roman"/>
          <w:color w:val="0E101A"/>
        </w:rPr>
        <w:t xml:space="preserve">ález-Rodríguez &amp; </w:t>
      </w:r>
      <w:proofErr w:type="spellStart"/>
      <w:r>
        <w:rPr>
          <w:rFonts w:ascii="Times New Roman" w:hAnsi="Times New Roman"/>
          <w:color w:val="0E101A"/>
        </w:rPr>
        <w:t>Okumus</w:t>
      </w:r>
      <w:proofErr w:type="spellEnd"/>
      <w:r>
        <w:rPr>
          <w:rFonts w:ascii="Times New Roman" w:hAnsi="Times New Roman"/>
          <w:color w:val="0E101A"/>
        </w:rPr>
        <w:t xml:space="preserve">, 2019). </w:t>
      </w:r>
      <w:r>
        <w:rPr>
          <w:rFonts w:ascii="Times New Roman" w:hAnsi="Times New Roman"/>
          <w:color w:val="0E101A"/>
        </w:rPr>
        <w:t>Hilton built a company website in 2010 since more people used cell phones. Hilton introduced mobile apps in 2012 that let smartphone users book rooms, research hotels, and more. Hilton can meet consumer needs and adapt to ch</w:t>
      </w:r>
      <w:r>
        <w:rPr>
          <w:rFonts w:ascii="Times New Roman" w:hAnsi="Times New Roman"/>
          <w:color w:val="0E101A"/>
        </w:rPr>
        <w:t>anges by offering online booking and mobile apps. Information systems and the balanced scorecard are driving Hilton's advancements. Hilton has worked hard to develop its clients and become the world's top hotel chain.</w:t>
      </w:r>
    </w:p>
    <w:p w14:paraId="355F2561" w14:textId="77777777" w:rsidR="002852DF" w:rsidRDefault="00852478">
      <w:pPr>
        <w:pStyle w:val="BodyText"/>
        <w:spacing w:after="0" w:line="480" w:lineRule="auto"/>
      </w:pPr>
      <w:r>
        <w:rPr>
          <w:rStyle w:val="StrongEmphasis"/>
          <w:rFonts w:ascii="Times New Roman" w:hAnsi="Times New Roman"/>
          <w:color w:val="0E101A"/>
        </w:rPr>
        <w:tab/>
      </w:r>
      <w:r>
        <w:rPr>
          <w:rStyle w:val="StrongEmphasis"/>
          <w:rFonts w:ascii="Times New Roman" w:hAnsi="Times New Roman"/>
          <w:color w:val="0E101A"/>
        </w:rPr>
        <w:tab/>
      </w:r>
      <w:r>
        <w:rPr>
          <w:rStyle w:val="StrongEmphasis"/>
          <w:rFonts w:ascii="Times New Roman" w:hAnsi="Times New Roman"/>
          <w:color w:val="0E101A"/>
        </w:rPr>
        <w:tab/>
      </w:r>
      <w:r>
        <w:rPr>
          <w:rStyle w:val="StrongEmphasis"/>
          <w:rFonts w:ascii="Times New Roman" w:hAnsi="Times New Roman"/>
          <w:color w:val="0E101A"/>
        </w:rPr>
        <w:tab/>
      </w:r>
      <w:r>
        <w:rPr>
          <w:rStyle w:val="StrongEmphasis"/>
          <w:rFonts w:ascii="Times New Roman" w:hAnsi="Times New Roman"/>
          <w:color w:val="0E101A"/>
        </w:rPr>
        <w:tab/>
        <w:t>Product Innovation</w:t>
      </w:r>
    </w:p>
    <w:p w14:paraId="1E29DD73" w14:textId="77777777" w:rsidR="002852DF" w:rsidRDefault="00852478">
      <w:pPr>
        <w:pStyle w:val="BodyText"/>
        <w:spacing w:after="0" w:line="480" w:lineRule="auto"/>
      </w:pPr>
      <w:r>
        <w:rPr>
          <w:rFonts w:ascii="Times New Roman" w:hAnsi="Times New Roman"/>
          <w:color w:val="0E101A"/>
        </w:rPr>
        <w:tab/>
        <w:t>Hilton domina</w:t>
      </w:r>
      <w:r>
        <w:rPr>
          <w:rFonts w:ascii="Times New Roman" w:hAnsi="Times New Roman"/>
          <w:color w:val="0E101A"/>
        </w:rPr>
        <w:t>tes the industry because it always attempts to improve its amenities, services, and goods. Hilton was the first hotel to place T.V.s in guest rooms, the first hotel brand to adopt green construction, and the first to achieve LEED and Green Seal environment</w:t>
      </w:r>
      <w:r>
        <w:rPr>
          <w:rFonts w:ascii="Times New Roman" w:hAnsi="Times New Roman"/>
          <w:color w:val="0E101A"/>
        </w:rPr>
        <w:t>al certifications. Hilton was the first coast-to-coast hotel brand in the U.S. and embraced franchising to encourage expansion. In a continuously changing business environment, employee innovation and creativity are vital. This has helped Hilton generate i</w:t>
      </w:r>
      <w:r>
        <w:rPr>
          <w:rFonts w:ascii="Times New Roman" w:hAnsi="Times New Roman"/>
          <w:color w:val="0E101A"/>
        </w:rPr>
        <w:t>ntangible assets like its inventive culture</w:t>
      </w:r>
      <w:r>
        <w:rPr>
          <w:rFonts w:ascii="Times New Roman" w:hAnsi="Times New Roman"/>
          <w:color w:val="0E101A"/>
        </w:rPr>
        <w:t xml:space="preserve"> (</w:t>
      </w:r>
      <w:proofErr w:type="spellStart"/>
      <w:proofErr w:type="gramStart"/>
      <w:r>
        <w:rPr>
          <w:rFonts w:ascii="Times New Roman" w:hAnsi="Times New Roman"/>
        </w:rPr>
        <w:t>Darban</w:t>
      </w:r>
      <w:proofErr w:type="spellEnd"/>
      <w:r>
        <w:rPr>
          <w:rFonts w:ascii="Times New Roman" w:hAnsi="Times New Roman"/>
        </w:rPr>
        <w:t xml:space="preserve">  &amp;</w:t>
      </w:r>
      <w:proofErr w:type="gramEnd"/>
      <w:r>
        <w:rPr>
          <w:rFonts w:ascii="Times New Roman" w:hAnsi="Times New Roman"/>
        </w:rPr>
        <w:t xml:space="preserve"> </w:t>
      </w:r>
      <w:proofErr w:type="spellStart"/>
      <w:r>
        <w:rPr>
          <w:rFonts w:ascii="Times New Roman" w:hAnsi="Times New Roman"/>
        </w:rPr>
        <w:t>Rezapouraghdam</w:t>
      </w:r>
      <w:proofErr w:type="spellEnd"/>
      <w:r>
        <w:rPr>
          <w:rFonts w:ascii="Times New Roman" w:hAnsi="Times New Roman"/>
        </w:rPr>
        <w:t>, 2022).</w:t>
      </w:r>
    </w:p>
    <w:p w14:paraId="47213BC6" w14:textId="77777777" w:rsidR="002852DF" w:rsidRDefault="002852DF">
      <w:pPr>
        <w:pStyle w:val="BodyText"/>
        <w:spacing w:after="0" w:line="480" w:lineRule="auto"/>
        <w:rPr>
          <w:rFonts w:ascii="Times New Roman" w:hAnsi="Times New Roman"/>
        </w:rPr>
      </w:pPr>
    </w:p>
    <w:p w14:paraId="60FF0135" w14:textId="77777777" w:rsidR="002852DF" w:rsidRDefault="00852478">
      <w:pPr>
        <w:pStyle w:val="BodyText"/>
        <w:spacing w:after="0" w:line="480" w:lineRule="auto"/>
      </w:pPr>
      <w:r>
        <w:rPr>
          <w:rStyle w:val="StrongEmphasis"/>
          <w:rFonts w:ascii="Times New Roman" w:hAnsi="Times New Roman"/>
          <w:color w:val="0E101A"/>
        </w:rPr>
        <w:tab/>
      </w:r>
      <w:r>
        <w:rPr>
          <w:rStyle w:val="StrongEmphasis"/>
          <w:rFonts w:ascii="Times New Roman" w:hAnsi="Times New Roman"/>
          <w:color w:val="0E101A"/>
        </w:rPr>
        <w:tab/>
      </w:r>
      <w:r>
        <w:rPr>
          <w:rStyle w:val="StrongEmphasis"/>
          <w:rFonts w:ascii="Times New Roman" w:hAnsi="Times New Roman"/>
          <w:color w:val="0E101A"/>
        </w:rPr>
        <w:tab/>
      </w:r>
      <w:r>
        <w:rPr>
          <w:rStyle w:val="StrongEmphasis"/>
          <w:rFonts w:ascii="Times New Roman" w:hAnsi="Times New Roman"/>
          <w:color w:val="0E101A"/>
        </w:rPr>
        <w:tab/>
        <w:t>Partnership and Learning</w:t>
      </w:r>
    </w:p>
    <w:p w14:paraId="31DE25C5" w14:textId="77777777" w:rsidR="002852DF" w:rsidRDefault="00852478">
      <w:pPr>
        <w:pStyle w:val="BodyText"/>
        <w:spacing w:after="0" w:line="480" w:lineRule="auto"/>
      </w:pPr>
      <w:r>
        <w:rPr>
          <w:rFonts w:ascii="Times New Roman" w:hAnsi="Times New Roman"/>
          <w:color w:val="0E101A"/>
        </w:rPr>
        <w:tab/>
        <w:t>Hilton Worldwide renamed itself Hilton in 2009 to encourage employee learning and development. Hilton Worldwide University (HWU) was created to hel</w:t>
      </w:r>
      <w:r>
        <w:rPr>
          <w:rFonts w:ascii="Times New Roman" w:hAnsi="Times New Roman"/>
          <w:color w:val="0E101A"/>
        </w:rPr>
        <w:t xml:space="preserve">p the corporation succeed. Hilton began training its staff as customer happiness became a primary goal </w:t>
      </w:r>
      <w:r>
        <w:rPr>
          <w:rFonts w:ascii="Times New Roman" w:hAnsi="Times New Roman"/>
          <w:color w:val="0E101A"/>
        </w:rPr>
        <w:t>(Irina, Liu, Yang, &amp; Zeng,2022)</w:t>
      </w:r>
      <w:r>
        <w:rPr>
          <w:rFonts w:ascii="Times New Roman" w:hAnsi="Times New Roman"/>
          <w:color w:val="0E101A"/>
        </w:rPr>
        <w:t>. Due to Hilton's 5,000 locations and 15 brands, it isn't easy to teach all employees the same way. Hilton must improve pe</w:t>
      </w:r>
      <w:r>
        <w:rPr>
          <w:rFonts w:ascii="Times New Roman" w:hAnsi="Times New Roman"/>
          <w:color w:val="0E101A"/>
        </w:rPr>
        <w:t>rsonnel management, leadership, and professional advancement</w:t>
      </w:r>
      <w:r>
        <w:rPr>
          <w:rFonts w:ascii="Times New Roman" w:hAnsi="Times New Roman"/>
          <w:color w:val="0E101A"/>
        </w:rPr>
        <w:t xml:space="preserve"> (</w:t>
      </w:r>
      <w:proofErr w:type="spellStart"/>
      <w:r>
        <w:rPr>
          <w:rFonts w:ascii="Times New Roman" w:hAnsi="Times New Roman"/>
          <w:color w:val="0E101A"/>
        </w:rPr>
        <w:t>Reidhead</w:t>
      </w:r>
      <w:proofErr w:type="spellEnd"/>
      <w:r>
        <w:rPr>
          <w:rFonts w:ascii="Times New Roman" w:hAnsi="Times New Roman"/>
          <w:color w:val="0E101A"/>
        </w:rPr>
        <w:t xml:space="preserve">, 2020). </w:t>
      </w:r>
      <w:r>
        <w:rPr>
          <w:rFonts w:ascii="Times New Roman" w:hAnsi="Times New Roman"/>
          <w:color w:val="0E101A"/>
        </w:rPr>
        <w:t>Hilton must work with Harvard Business Publishing, Cornell, Wharton, and IMD to receive content. Hilton developed staff skills and expertise using cash, cutting-edge I.T., brand</w:t>
      </w:r>
      <w:r>
        <w:rPr>
          <w:rFonts w:ascii="Times New Roman" w:hAnsi="Times New Roman"/>
          <w:color w:val="0E101A"/>
        </w:rPr>
        <w:t xml:space="preserve"> awareness, customer understanding, and highly talented human resources</w:t>
      </w:r>
      <w:r>
        <w:rPr>
          <w:rFonts w:ascii="Times New Roman" w:hAnsi="Times New Roman"/>
          <w:color w:val="0E101A"/>
        </w:rPr>
        <w:t xml:space="preserve"> (Cheng &amp; Wang, 2016). </w:t>
      </w:r>
      <w:r>
        <w:rPr>
          <w:rFonts w:ascii="Times New Roman" w:hAnsi="Times New Roman"/>
          <w:color w:val="0E101A"/>
        </w:rPr>
        <w:lastRenderedPageBreak/>
        <w:t>Hilton's technique was in keeping with its goals, which included providing exceptional customer service and ensuring customer satisfaction</w:t>
      </w:r>
      <w:r>
        <w:rPr>
          <w:rFonts w:ascii="Times New Roman" w:hAnsi="Times New Roman"/>
          <w:color w:val="0E101A"/>
        </w:rPr>
        <w:t>.</w:t>
      </w:r>
    </w:p>
    <w:p w14:paraId="325BD667" w14:textId="77777777" w:rsidR="002852DF" w:rsidRDefault="002852DF">
      <w:pPr>
        <w:spacing w:line="480" w:lineRule="auto"/>
        <w:rPr>
          <w:rFonts w:ascii="Times New Roman" w:hAnsi="Times New Roman"/>
        </w:rPr>
      </w:pPr>
    </w:p>
    <w:p w14:paraId="083CED1C" w14:textId="77777777" w:rsidR="002852DF" w:rsidRDefault="00852478">
      <w:pPr>
        <w:spacing w:line="480" w:lineRule="auto"/>
      </w:pPr>
      <w:r>
        <w:rPr>
          <w:rFonts w:ascii="Times New Roman" w:hAnsi="Times New Roman"/>
          <w:b/>
          <w:bCs/>
        </w:rPr>
        <w:tab/>
      </w:r>
      <w:r>
        <w:rPr>
          <w:rFonts w:ascii="Times New Roman" w:hAnsi="Times New Roman"/>
          <w:b/>
          <w:bCs/>
        </w:rPr>
        <w:tab/>
      </w:r>
      <w:r>
        <w:rPr>
          <w:rFonts w:ascii="Times New Roman" w:hAnsi="Times New Roman"/>
          <w:b/>
          <w:bCs/>
        </w:rPr>
        <w:tab/>
        <w:t>BUSINESS PERFORMAN</w:t>
      </w:r>
      <w:r>
        <w:rPr>
          <w:rFonts w:ascii="Times New Roman" w:hAnsi="Times New Roman"/>
          <w:b/>
          <w:bCs/>
        </w:rPr>
        <w:t>CE</w:t>
      </w:r>
    </w:p>
    <w:p w14:paraId="24610DC9" w14:textId="77777777" w:rsidR="002852DF" w:rsidRDefault="00852478">
      <w:pPr>
        <w:spacing w:line="480" w:lineRule="auto"/>
      </w:pPr>
      <w:r>
        <w:rPr>
          <w:rFonts w:ascii="Times New Roman" w:hAnsi="Times New Roman"/>
        </w:rPr>
        <w:tab/>
        <w:t>The most up-to-date commercial and financial information available for Hilton Hotel Group</w:t>
      </w:r>
    </w:p>
    <w:p w14:paraId="3A5A9DDA" w14:textId="77777777" w:rsidR="002852DF" w:rsidRDefault="00852478">
      <w:pPr>
        <w:spacing w:line="480" w:lineRule="auto"/>
      </w:pPr>
      <w:r>
        <w:rPr>
          <w:rFonts w:ascii="Times New Roman" w:hAnsi="Times New Roman"/>
        </w:rPr>
        <w:t xml:space="preserve">Hilton (NYSE: HLT) is a well-known international hospitality corporation with more than 6,800 properties and more than 1 million guest rooms throughout 122 </w:t>
      </w:r>
      <w:r>
        <w:rPr>
          <w:rFonts w:ascii="Times New Roman" w:hAnsi="Times New Roman"/>
        </w:rPr>
        <w:t xml:space="preserve">nations and </w:t>
      </w:r>
      <w:proofErr w:type="gramStart"/>
      <w:r>
        <w:rPr>
          <w:rFonts w:ascii="Times New Roman" w:hAnsi="Times New Roman"/>
        </w:rPr>
        <w:t>territories  (</w:t>
      </w:r>
      <w:proofErr w:type="gramEnd"/>
      <w:r>
        <w:rPr>
          <w:rFonts w:ascii="Times New Roman" w:hAnsi="Times New Roman"/>
        </w:rPr>
        <w:t>Irina, Liu, Yang, &amp; Zeng,2022). Over its more than 100 years in business, Hilton has catered to more than 3 billion clients, secured the number one spot on a list of the world's best workplaces for 2021, and been recognized as a g</w:t>
      </w:r>
      <w:r>
        <w:rPr>
          <w:rFonts w:ascii="Times New Roman" w:hAnsi="Times New Roman"/>
        </w:rPr>
        <w:t>lobal leader on the Dow Jones Sustainability Indices for the five years in a row running. The Hilton brand is committed to realizing the vision of its creator, which is to make hospitality an enjoyable and relaxing experience for people located all over th</w:t>
      </w:r>
      <w:r>
        <w:rPr>
          <w:rFonts w:ascii="Times New Roman" w:hAnsi="Times New Roman"/>
        </w:rPr>
        <w:t>e world</w:t>
      </w:r>
      <w:r>
        <w:rPr>
          <w:rFonts w:ascii="Times New Roman" w:hAnsi="Times New Roman"/>
        </w:rPr>
        <w:t xml:space="preserve"> (</w:t>
      </w:r>
      <w:proofErr w:type="spellStart"/>
      <w:r>
        <w:rPr>
          <w:rFonts w:ascii="Times New Roman" w:hAnsi="Times New Roman"/>
        </w:rPr>
        <w:t>Grissemann</w:t>
      </w:r>
      <w:proofErr w:type="spellEnd"/>
      <w:r>
        <w:rPr>
          <w:rFonts w:ascii="Times New Roman" w:hAnsi="Times New Roman"/>
        </w:rPr>
        <w:t xml:space="preserve"> &amp; Brunner-</w:t>
      </w:r>
      <w:proofErr w:type="spellStart"/>
      <w:r>
        <w:rPr>
          <w:rFonts w:ascii="Times New Roman" w:hAnsi="Times New Roman"/>
        </w:rPr>
        <w:t>Sperdin</w:t>
      </w:r>
      <w:proofErr w:type="spellEnd"/>
      <w:r>
        <w:rPr>
          <w:rFonts w:ascii="Times New Roman" w:hAnsi="Times New Roman"/>
        </w:rPr>
        <w:t xml:space="preserve">, 2013). </w:t>
      </w:r>
      <w:r>
        <w:rPr>
          <w:rFonts w:ascii="Times New Roman" w:hAnsi="Times New Roman"/>
        </w:rPr>
        <w:t>Throughout the year 2021, Hilton opened several new hotels daily. He made several technological advancements that encouraged the industry to improve the level of service provided to guests (Kim &amp; Han,2022). The</w:t>
      </w:r>
      <w:r>
        <w:rPr>
          <w:rFonts w:ascii="Times New Roman" w:hAnsi="Times New Roman"/>
        </w:rPr>
        <w:t xml:space="preserve"> option to reserve confirmed linked rooms, the capacity to share digital keys, and automatic free room upgrades are some enhancements that have developed due to these advancements</w:t>
      </w:r>
      <w:r>
        <w:rPr>
          <w:rFonts w:ascii="Times New Roman" w:hAnsi="Times New Roman"/>
        </w:rPr>
        <w:t xml:space="preserve"> (Chen &amp; Chu,2011).  </w:t>
      </w:r>
      <w:r>
        <w:rPr>
          <w:rFonts w:ascii="Times New Roman" w:hAnsi="Times New Roman"/>
        </w:rPr>
        <w:t>Those who book their accommodations directly with the ho</w:t>
      </w:r>
      <w:r>
        <w:rPr>
          <w:rFonts w:ascii="Times New Roman" w:hAnsi="Times New Roman"/>
        </w:rPr>
        <w:t>tel operator can accumulate points that may be exchanged for free stays at Hilton hotels and other experiences that money can't buy. The Hilton Honors program has more than 128 million members, and those who book their accommodations directly with the hote</w:t>
      </w:r>
      <w:r>
        <w:rPr>
          <w:rFonts w:ascii="Times New Roman" w:hAnsi="Times New Roman"/>
        </w:rPr>
        <w:t xml:space="preserve">l operator are eligible to accumulate points. Guests can check in, choose their </w:t>
      </w:r>
      <w:proofErr w:type="gramStart"/>
      <w:r>
        <w:rPr>
          <w:rFonts w:ascii="Times New Roman" w:hAnsi="Times New Roman"/>
        </w:rPr>
        <w:t>lodging</w:t>
      </w:r>
      <w:proofErr w:type="gramEnd"/>
      <w:r>
        <w:rPr>
          <w:rFonts w:ascii="Times New Roman" w:hAnsi="Times New Roman"/>
        </w:rPr>
        <w:t xml:space="preserve"> and make reservations for their stay, all from the convenience of their mobile device if they have the free Hilton Honors app downloaded (Kim &amp; Han,2022).</w:t>
      </w:r>
    </w:p>
    <w:p w14:paraId="41669920" w14:textId="77777777" w:rsidR="002852DF" w:rsidRDefault="002852DF">
      <w:pPr>
        <w:spacing w:line="480" w:lineRule="auto"/>
        <w:rPr>
          <w:rFonts w:ascii="Times New Roman" w:hAnsi="Times New Roman"/>
        </w:rPr>
      </w:pPr>
    </w:p>
    <w:p w14:paraId="180D2DCE" w14:textId="77777777" w:rsidR="002852DF" w:rsidRDefault="002852DF">
      <w:pPr>
        <w:spacing w:line="480" w:lineRule="auto"/>
        <w:rPr>
          <w:rFonts w:ascii="Times New Roman" w:hAnsi="Times New Roman"/>
        </w:rPr>
      </w:pPr>
    </w:p>
    <w:p w14:paraId="4CA2EEC2" w14:textId="77777777" w:rsidR="002852DF" w:rsidRDefault="002852DF">
      <w:pPr>
        <w:spacing w:line="480" w:lineRule="auto"/>
        <w:rPr>
          <w:rFonts w:ascii="Times New Roman" w:hAnsi="Times New Roman"/>
        </w:rPr>
      </w:pPr>
    </w:p>
    <w:p w14:paraId="21AE67CA" w14:textId="77777777" w:rsidR="002852DF" w:rsidRDefault="002852DF">
      <w:pPr>
        <w:spacing w:line="480" w:lineRule="auto"/>
        <w:rPr>
          <w:rFonts w:ascii="Times New Roman" w:hAnsi="Times New Roman"/>
        </w:rPr>
      </w:pPr>
    </w:p>
    <w:p w14:paraId="3AD065A8" w14:textId="77777777" w:rsidR="002852DF" w:rsidRDefault="002852DF">
      <w:pPr>
        <w:spacing w:line="480" w:lineRule="auto"/>
        <w:rPr>
          <w:rFonts w:ascii="Times New Roman" w:hAnsi="Times New Roman"/>
        </w:rPr>
      </w:pPr>
    </w:p>
    <w:p w14:paraId="67D8BD7D" w14:textId="77777777" w:rsidR="002852DF" w:rsidRDefault="002852DF">
      <w:pPr>
        <w:spacing w:line="480" w:lineRule="auto"/>
        <w:rPr>
          <w:rFonts w:ascii="Times New Roman" w:hAnsi="Times New Roman"/>
        </w:rPr>
      </w:pPr>
    </w:p>
    <w:p w14:paraId="00EA4DFD" w14:textId="77777777" w:rsidR="002852DF" w:rsidRDefault="002852DF">
      <w:pPr>
        <w:spacing w:line="480" w:lineRule="auto"/>
        <w:rPr>
          <w:rFonts w:ascii="Times New Roman" w:hAnsi="Times New Roman"/>
        </w:rPr>
      </w:pPr>
    </w:p>
    <w:p w14:paraId="37BE93C4" w14:textId="77777777" w:rsidR="002852DF" w:rsidRDefault="002852DF">
      <w:pPr>
        <w:spacing w:line="480" w:lineRule="auto"/>
        <w:rPr>
          <w:rFonts w:ascii="Times New Roman" w:hAnsi="Times New Roman"/>
        </w:rPr>
      </w:pPr>
    </w:p>
    <w:p w14:paraId="25378A2B" w14:textId="77777777" w:rsidR="002852DF" w:rsidRDefault="002852DF">
      <w:pPr>
        <w:spacing w:line="480" w:lineRule="auto"/>
        <w:rPr>
          <w:rFonts w:ascii="Times New Roman" w:hAnsi="Times New Roman"/>
        </w:rPr>
      </w:pPr>
    </w:p>
    <w:p w14:paraId="5EBC48E5" w14:textId="77777777" w:rsidR="002852DF" w:rsidRDefault="002852DF">
      <w:pPr>
        <w:spacing w:line="480" w:lineRule="auto"/>
        <w:rPr>
          <w:rFonts w:ascii="Times New Roman" w:hAnsi="Times New Roman"/>
        </w:rPr>
      </w:pPr>
    </w:p>
    <w:p w14:paraId="784558A6" w14:textId="77777777" w:rsidR="002852DF" w:rsidRDefault="002852DF">
      <w:pPr>
        <w:spacing w:line="480" w:lineRule="auto"/>
        <w:rPr>
          <w:rFonts w:ascii="Times New Roman" w:hAnsi="Times New Roman"/>
        </w:rPr>
      </w:pPr>
    </w:p>
    <w:p w14:paraId="1766C1E2" w14:textId="77777777" w:rsidR="002852DF" w:rsidRDefault="002852DF">
      <w:pPr>
        <w:spacing w:line="480" w:lineRule="auto"/>
        <w:rPr>
          <w:rFonts w:ascii="Times New Roman" w:hAnsi="Times New Roman"/>
        </w:rPr>
      </w:pPr>
    </w:p>
    <w:p w14:paraId="5C28AC07" w14:textId="77777777" w:rsidR="002852DF" w:rsidRDefault="002852DF">
      <w:pPr>
        <w:spacing w:line="480" w:lineRule="auto"/>
        <w:rPr>
          <w:rFonts w:ascii="Times New Roman" w:hAnsi="Times New Roman"/>
        </w:rPr>
      </w:pPr>
    </w:p>
    <w:p w14:paraId="1F5C79D6" w14:textId="77777777" w:rsidR="002852DF" w:rsidRDefault="002852DF">
      <w:pPr>
        <w:spacing w:line="480" w:lineRule="auto"/>
        <w:rPr>
          <w:rFonts w:ascii="Times New Roman" w:hAnsi="Times New Roman"/>
        </w:rPr>
      </w:pPr>
    </w:p>
    <w:p w14:paraId="39BAD2CC" w14:textId="77777777" w:rsidR="002852DF" w:rsidRDefault="00852478">
      <w:pPr>
        <w:spacing w:line="480" w:lineRule="auto"/>
      </w:pPr>
      <w:r>
        <w:rPr>
          <w:rFonts w:ascii="Times New Roman" w:hAnsi="Times New Roman"/>
          <w:b/>
          <w:bCs/>
        </w:rPr>
        <w:tab/>
      </w:r>
      <w:r>
        <w:rPr>
          <w:rFonts w:ascii="Times New Roman" w:hAnsi="Times New Roman"/>
          <w:b/>
          <w:bCs/>
        </w:rPr>
        <w:tab/>
      </w:r>
      <w:r>
        <w:rPr>
          <w:rFonts w:ascii="Times New Roman" w:hAnsi="Times New Roman"/>
          <w:b/>
          <w:bCs/>
        </w:rPr>
        <w:tab/>
      </w:r>
      <w:r>
        <w:rPr>
          <w:rFonts w:ascii="Times New Roman" w:hAnsi="Times New Roman"/>
          <w:b/>
          <w:bCs/>
        </w:rPr>
        <w:tab/>
      </w:r>
      <w:r>
        <w:rPr>
          <w:rFonts w:ascii="Times New Roman" w:hAnsi="Times New Roman"/>
          <w:b/>
          <w:bCs/>
        </w:rPr>
        <w:tab/>
        <w:t xml:space="preserve">References </w:t>
      </w:r>
    </w:p>
    <w:p w14:paraId="4F359D99" w14:textId="77777777" w:rsidR="002852DF" w:rsidRDefault="00852478">
      <w:pPr>
        <w:spacing w:line="480" w:lineRule="auto"/>
        <w:rPr>
          <w:rFonts w:ascii="Times New Roman" w:hAnsi="Times New Roman"/>
        </w:rPr>
      </w:pPr>
      <w:r>
        <w:rPr>
          <w:rFonts w:ascii="Times New Roman" w:hAnsi="Times New Roman"/>
        </w:rPr>
        <w:tab/>
      </w:r>
      <w:proofErr w:type="spellStart"/>
      <w:r>
        <w:rPr>
          <w:rFonts w:ascii="Times New Roman" w:hAnsi="Times New Roman"/>
        </w:rPr>
        <w:t>Achmad</w:t>
      </w:r>
      <w:proofErr w:type="spellEnd"/>
      <w:r>
        <w:rPr>
          <w:rFonts w:ascii="Times New Roman" w:hAnsi="Times New Roman"/>
        </w:rPr>
        <w:t xml:space="preserve">, W., &amp; </w:t>
      </w:r>
      <w:proofErr w:type="spellStart"/>
      <w:r>
        <w:rPr>
          <w:rFonts w:ascii="Times New Roman" w:hAnsi="Times New Roman"/>
        </w:rPr>
        <w:t>Yulianah</w:t>
      </w:r>
      <w:proofErr w:type="spellEnd"/>
      <w:r>
        <w:rPr>
          <w:rFonts w:ascii="Times New Roman" w:hAnsi="Times New Roman"/>
        </w:rPr>
        <w:t>, Y. (2022). Corporate Social Responsibility of the Hospitality Industry in Realizing Sustainable Tourism Development. Enrichment: Journal of Management, 12(2), 1610-1616.</w:t>
      </w:r>
    </w:p>
    <w:p w14:paraId="56EBC6FB" w14:textId="77777777" w:rsidR="002852DF" w:rsidRDefault="00852478">
      <w:pPr>
        <w:spacing w:line="480" w:lineRule="auto"/>
        <w:rPr>
          <w:rFonts w:ascii="Times New Roman" w:hAnsi="Times New Roman"/>
        </w:rPr>
      </w:pPr>
      <w:r>
        <w:rPr>
          <w:rFonts w:ascii="Times New Roman" w:hAnsi="Times New Roman"/>
        </w:rPr>
        <w:tab/>
        <w:t xml:space="preserve">Bibi, S., Khan, A., Hayat, H., </w:t>
      </w:r>
      <w:proofErr w:type="spellStart"/>
      <w:r>
        <w:rPr>
          <w:rFonts w:ascii="Times New Roman" w:hAnsi="Times New Roman"/>
        </w:rPr>
        <w:t>Panniello</w:t>
      </w:r>
      <w:proofErr w:type="spellEnd"/>
      <w:r>
        <w:rPr>
          <w:rFonts w:ascii="Times New Roman" w:hAnsi="Times New Roman"/>
        </w:rPr>
        <w:t>,</w:t>
      </w:r>
      <w:r>
        <w:rPr>
          <w:rFonts w:ascii="Times New Roman" w:hAnsi="Times New Roman"/>
        </w:rPr>
        <w:t xml:space="preserve"> U., </w:t>
      </w:r>
      <w:proofErr w:type="spellStart"/>
      <w:r>
        <w:rPr>
          <w:rFonts w:ascii="Times New Roman" w:hAnsi="Times New Roman"/>
        </w:rPr>
        <w:t>Alam</w:t>
      </w:r>
      <w:proofErr w:type="spellEnd"/>
      <w:r>
        <w:rPr>
          <w:rFonts w:ascii="Times New Roman" w:hAnsi="Times New Roman"/>
        </w:rPr>
        <w:t>, M., &amp; Farid, T. (2022). Do hotel employees care for corporate social responsibility (CSR): A happiness approach to employee innovativeness. Current Issues in Tourism, 25(4), 541-558.</w:t>
      </w:r>
    </w:p>
    <w:p w14:paraId="2E3D6134" w14:textId="77777777" w:rsidR="002852DF" w:rsidRDefault="00852478">
      <w:pPr>
        <w:spacing w:line="480" w:lineRule="auto"/>
        <w:rPr>
          <w:rFonts w:ascii="Times New Roman" w:hAnsi="Times New Roman"/>
        </w:rPr>
      </w:pPr>
      <w:r>
        <w:rPr>
          <w:rFonts w:ascii="Times New Roman" w:hAnsi="Times New Roman"/>
        </w:rPr>
        <w:t xml:space="preserve">          Chen, Y. C., Wang, W. C., &amp; Chu, Y. C. (2011). A Cas</w:t>
      </w:r>
      <w:r>
        <w:rPr>
          <w:rFonts w:ascii="Times New Roman" w:hAnsi="Times New Roman"/>
        </w:rPr>
        <w:t>e Study on the Business Performance Management of Hilton Hotels Corp. International Business Research, 4(2), 213.</w:t>
      </w:r>
    </w:p>
    <w:p w14:paraId="03C6CF73" w14:textId="77777777" w:rsidR="002852DF" w:rsidRDefault="00852478">
      <w:pPr>
        <w:spacing w:line="480" w:lineRule="auto"/>
        <w:rPr>
          <w:rFonts w:ascii="Times New Roman" w:hAnsi="Times New Roman"/>
        </w:rPr>
      </w:pPr>
      <w:r>
        <w:rPr>
          <w:rFonts w:ascii="Times New Roman" w:hAnsi="Times New Roman"/>
        </w:rPr>
        <w:t xml:space="preserve">          Cheng, J. S., Tang, T. W., Shih, H. Y., &amp; Wang, T. C. (2016). Designing lifestyle hotels. International Journal of Hospitality Manag</w:t>
      </w:r>
      <w:r>
        <w:rPr>
          <w:rFonts w:ascii="Times New Roman" w:hAnsi="Times New Roman"/>
        </w:rPr>
        <w:t>ement, 58, 95-106.</w:t>
      </w:r>
    </w:p>
    <w:p w14:paraId="7D113428" w14:textId="77777777" w:rsidR="002852DF" w:rsidRDefault="00852478">
      <w:pPr>
        <w:spacing w:line="480" w:lineRule="auto"/>
        <w:rPr>
          <w:rFonts w:ascii="Times New Roman" w:hAnsi="Times New Roman"/>
        </w:rPr>
      </w:pPr>
      <w:r>
        <w:rPr>
          <w:rFonts w:ascii="Times New Roman" w:hAnsi="Times New Roman"/>
        </w:rPr>
        <w:tab/>
        <w:t xml:space="preserve">Chi, O. H., </w:t>
      </w:r>
      <w:proofErr w:type="spellStart"/>
      <w:r>
        <w:rPr>
          <w:rFonts w:ascii="Times New Roman" w:hAnsi="Times New Roman"/>
        </w:rPr>
        <w:t>Gursoy</w:t>
      </w:r>
      <w:proofErr w:type="spellEnd"/>
      <w:r>
        <w:rPr>
          <w:rFonts w:ascii="Times New Roman" w:hAnsi="Times New Roman"/>
        </w:rPr>
        <w:t>, D., &amp; Chi, C. G. (2022). Tourists' attitudes toward using artificially intelligent (A.I.) devices in tourism service delivery: the moderating role of service value seeking. Journal of Travel Research, 61(1), 170-185.</w:t>
      </w:r>
    </w:p>
    <w:p w14:paraId="180AEA61" w14:textId="77777777" w:rsidR="002852DF" w:rsidRDefault="00852478">
      <w:pPr>
        <w:spacing w:line="480" w:lineRule="auto"/>
        <w:rPr>
          <w:rFonts w:ascii="Times New Roman" w:hAnsi="Times New Roman"/>
        </w:rPr>
      </w:pPr>
      <w:r>
        <w:rPr>
          <w:rFonts w:ascii="Times New Roman" w:hAnsi="Times New Roman"/>
        </w:rPr>
        <w:lastRenderedPageBreak/>
        <w:t xml:space="preserve">          </w:t>
      </w:r>
      <w:proofErr w:type="spellStart"/>
      <w:r>
        <w:rPr>
          <w:rFonts w:ascii="Times New Roman" w:hAnsi="Times New Roman"/>
        </w:rPr>
        <w:t>Darban</w:t>
      </w:r>
      <w:proofErr w:type="spellEnd"/>
      <w:r>
        <w:rPr>
          <w:rFonts w:ascii="Times New Roman" w:hAnsi="Times New Roman"/>
        </w:rPr>
        <w:t xml:space="preserve">, G., </w:t>
      </w:r>
      <w:proofErr w:type="spellStart"/>
      <w:r>
        <w:rPr>
          <w:rFonts w:ascii="Times New Roman" w:hAnsi="Times New Roman"/>
        </w:rPr>
        <w:t>Karatepe</w:t>
      </w:r>
      <w:proofErr w:type="spellEnd"/>
      <w:r>
        <w:rPr>
          <w:rFonts w:ascii="Times New Roman" w:hAnsi="Times New Roman"/>
        </w:rPr>
        <w:t xml:space="preserve">, O. M., &amp; </w:t>
      </w:r>
      <w:proofErr w:type="spellStart"/>
      <w:r>
        <w:rPr>
          <w:rFonts w:ascii="Times New Roman" w:hAnsi="Times New Roman"/>
        </w:rPr>
        <w:t>Rezapouraghdam</w:t>
      </w:r>
      <w:proofErr w:type="spellEnd"/>
      <w:r>
        <w:rPr>
          <w:rFonts w:ascii="Times New Roman" w:hAnsi="Times New Roman"/>
        </w:rPr>
        <w:t xml:space="preserve">, H. (2022). Does work engagement mediate the impact of green human resource management on absenteeism and green recovery </w:t>
      </w:r>
      <w:proofErr w:type="gramStart"/>
      <w:r>
        <w:rPr>
          <w:rFonts w:ascii="Times New Roman" w:hAnsi="Times New Roman"/>
        </w:rPr>
        <w:t>performance?.</w:t>
      </w:r>
      <w:proofErr w:type="gramEnd"/>
      <w:r>
        <w:rPr>
          <w:rFonts w:ascii="Times New Roman" w:hAnsi="Times New Roman"/>
        </w:rPr>
        <w:t xml:space="preserve"> Employee Relations: The International Journal.</w:t>
      </w:r>
    </w:p>
    <w:p w14:paraId="75CE4AD9" w14:textId="77777777" w:rsidR="002852DF" w:rsidRDefault="00852478">
      <w:pPr>
        <w:spacing w:line="480" w:lineRule="auto"/>
        <w:rPr>
          <w:rFonts w:ascii="Times New Roman" w:hAnsi="Times New Roman"/>
        </w:rPr>
      </w:pPr>
      <w:r>
        <w:rPr>
          <w:rFonts w:ascii="Times New Roman" w:hAnsi="Times New Roman"/>
        </w:rPr>
        <w:tab/>
      </w:r>
      <w:proofErr w:type="spellStart"/>
      <w:r>
        <w:rPr>
          <w:rFonts w:ascii="Times New Roman" w:hAnsi="Times New Roman"/>
        </w:rPr>
        <w:t>Ertuna</w:t>
      </w:r>
      <w:proofErr w:type="spellEnd"/>
      <w:r>
        <w:rPr>
          <w:rFonts w:ascii="Times New Roman" w:hAnsi="Times New Roman"/>
        </w:rPr>
        <w:t xml:space="preserve">, B., Gu, </w:t>
      </w:r>
      <w:r>
        <w:rPr>
          <w:rFonts w:ascii="Times New Roman" w:hAnsi="Times New Roman"/>
        </w:rPr>
        <w:t>H., &amp; Yu, L. (2022). “A thread connects all beads”: Aligning global CSR strategy by hotel MNCs. Tourism Management, 91, 104520.</w:t>
      </w:r>
    </w:p>
    <w:p w14:paraId="061A6F35" w14:textId="77777777" w:rsidR="002852DF" w:rsidRDefault="00852478">
      <w:pPr>
        <w:spacing w:line="480" w:lineRule="auto"/>
        <w:rPr>
          <w:rFonts w:ascii="Times New Roman" w:hAnsi="Times New Roman"/>
        </w:rPr>
      </w:pPr>
      <w:r>
        <w:rPr>
          <w:rFonts w:ascii="Times New Roman" w:hAnsi="Times New Roman"/>
        </w:rPr>
        <w:tab/>
      </w:r>
      <w:proofErr w:type="spellStart"/>
      <w:r>
        <w:rPr>
          <w:rFonts w:ascii="Times New Roman" w:hAnsi="Times New Roman"/>
        </w:rPr>
        <w:t>Gip</w:t>
      </w:r>
      <w:proofErr w:type="spellEnd"/>
      <w:r>
        <w:rPr>
          <w:rFonts w:ascii="Times New Roman" w:hAnsi="Times New Roman"/>
        </w:rPr>
        <w:t xml:space="preserve">, H., The Khoa, D., </w:t>
      </w:r>
      <w:proofErr w:type="spellStart"/>
      <w:r>
        <w:rPr>
          <w:rFonts w:ascii="Times New Roman" w:hAnsi="Times New Roman"/>
        </w:rPr>
        <w:t>Guchait</w:t>
      </w:r>
      <w:proofErr w:type="spellEnd"/>
      <w:r>
        <w:rPr>
          <w:rFonts w:ascii="Times New Roman" w:hAnsi="Times New Roman"/>
        </w:rPr>
        <w:t xml:space="preserve">, P., Fernando Garcia, R. L., &amp; </w:t>
      </w:r>
      <w:proofErr w:type="spellStart"/>
      <w:r>
        <w:rPr>
          <w:rFonts w:ascii="Times New Roman" w:hAnsi="Times New Roman"/>
        </w:rPr>
        <w:t>Pasamehmetoglu</w:t>
      </w:r>
      <w:proofErr w:type="spellEnd"/>
      <w:r>
        <w:rPr>
          <w:rFonts w:ascii="Times New Roman" w:hAnsi="Times New Roman"/>
        </w:rPr>
        <w:t>, A. (2022). Employee mindfulness and creativity: w</w:t>
      </w:r>
      <w:r>
        <w:rPr>
          <w:rFonts w:ascii="Times New Roman" w:hAnsi="Times New Roman"/>
        </w:rPr>
        <w:t>hen emotions and national culture matter. The Service Industries Journal, 42(5-6), 383-411.</w:t>
      </w:r>
    </w:p>
    <w:p w14:paraId="3F28E7D8" w14:textId="77777777" w:rsidR="002852DF" w:rsidRDefault="002852DF">
      <w:pPr>
        <w:spacing w:line="480" w:lineRule="auto"/>
        <w:rPr>
          <w:rFonts w:ascii="Times New Roman" w:hAnsi="Times New Roman"/>
        </w:rPr>
      </w:pPr>
    </w:p>
    <w:p w14:paraId="1F532E06" w14:textId="77777777" w:rsidR="002852DF" w:rsidRDefault="00852478">
      <w:pPr>
        <w:spacing w:line="480" w:lineRule="auto"/>
        <w:rPr>
          <w:rFonts w:ascii="Times New Roman" w:hAnsi="Times New Roman"/>
        </w:rPr>
      </w:pPr>
      <w:r>
        <w:rPr>
          <w:rFonts w:ascii="Times New Roman" w:hAnsi="Times New Roman"/>
        </w:rPr>
        <w:t xml:space="preserve">       González-Rodríguez, M. R., Martín-Samper, R. C., </w:t>
      </w:r>
      <w:proofErr w:type="spellStart"/>
      <w:r>
        <w:rPr>
          <w:rFonts w:ascii="Times New Roman" w:hAnsi="Times New Roman"/>
        </w:rPr>
        <w:t>Köseoglu</w:t>
      </w:r>
      <w:proofErr w:type="spellEnd"/>
      <w:r>
        <w:rPr>
          <w:rFonts w:ascii="Times New Roman" w:hAnsi="Times New Roman"/>
        </w:rPr>
        <w:t xml:space="preserve">, M. A., &amp; </w:t>
      </w:r>
      <w:proofErr w:type="spellStart"/>
      <w:r>
        <w:rPr>
          <w:rFonts w:ascii="Times New Roman" w:hAnsi="Times New Roman"/>
        </w:rPr>
        <w:t>Okumus</w:t>
      </w:r>
      <w:proofErr w:type="spellEnd"/>
      <w:r>
        <w:rPr>
          <w:rFonts w:ascii="Times New Roman" w:hAnsi="Times New Roman"/>
        </w:rPr>
        <w:t>, F. (2019). Hotels’ corporate social responsibility practices, organizational cul</w:t>
      </w:r>
      <w:r>
        <w:rPr>
          <w:rFonts w:ascii="Times New Roman" w:hAnsi="Times New Roman"/>
        </w:rPr>
        <w:t>ture, firm reputation, and performance. Journal of Sustainable Tourism, 27(3), 398-419.</w:t>
      </w:r>
    </w:p>
    <w:p w14:paraId="55196CE0" w14:textId="77777777" w:rsidR="002852DF" w:rsidRDefault="00852478">
      <w:pPr>
        <w:spacing w:line="480" w:lineRule="auto"/>
        <w:rPr>
          <w:rFonts w:ascii="Times New Roman" w:hAnsi="Times New Roman"/>
        </w:rPr>
      </w:pPr>
      <w:r>
        <w:rPr>
          <w:rFonts w:ascii="Times New Roman" w:hAnsi="Times New Roman"/>
        </w:rPr>
        <w:t xml:space="preserve">          </w:t>
      </w:r>
      <w:proofErr w:type="spellStart"/>
      <w:r>
        <w:rPr>
          <w:rFonts w:ascii="Times New Roman" w:hAnsi="Times New Roman"/>
        </w:rPr>
        <w:t>Grissemann</w:t>
      </w:r>
      <w:proofErr w:type="spellEnd"/>
      <w:r>
        <w:rPr>
          <w:rFonts w:ascii="Times New Roman" w:hAnsi="Times New Roman"/>
        </w:rPr>
        <w:t>, U., Plank, A., &amp; Brunner-</w:t>
      </w:r>
      <w:proofErr w:type="spellStart"/>
      <w:r>
        <w:rPr>
          <w:rFonts w:ascii="Times New Roman" w:hAnsi="Times New Roman"/>
        </w:rPr>
        <w:t>Sperdin</w:t>
      </w:r>
      <w:proofErr w:type="spellEnd"/>
      <w:r>
        <w:rPr>
          <w:rFonts w:ascii="Times New Roman" w:hAnsi="Times New Roman"/>
        </w:rPr>
        <w:t>, A. (2013). Enhancing business performance of hotels: The role of innovation and customer orientation. Internatio</w:t>
      </w:r>
      <w:r>
        <w:rPr>
          <w:rFonts w:ascii="Times New Roman" w:hAnsi="Times New Roman"/>
        </w:rPr>
        <w:t>nal Journal of Hospitality Management, 33, 347-356.</w:t>
      </w:r>
    </w:p>
    <w:p w14:paraId="4B72BF44" w14:textId="77777777" w:rsidR="002852DF" w:rsidRDefault="00852478">
      <w:pPr>
        <w:spacing w:line="480" w:lineRule="auto"/>
        <w:rPr>
          <w:rFonts w:ascii="Times New Roman" w:hAnsi="Times New Roman"/>
        </w:rPr>
      </w:pPr>
      <w:r>
        <w:rPr>
          <w:rFonts w:ascii="Times New Roman" w:hAnsi="Times New Roman"/>
        </w:rPr>
        <w:t xml:space="preserve">          Hsiao, T. Y., &amp; Chuang, C. M. (2016). Creating shared value through implementing green practices for star hotels. Asia Pacific Journal of Tourism Research, 21(6), 678-696.</w:t>
      </w:r>
    </w:p>
    <w:p w14:paraId="0C207124" w14:textId="77777777" w:rsidR="002852DF" w:rsidRDefault="00852478">
      <w:pPr>
        <w:spacing w:line="480" w:lineRule="auto"/>
        <w:rPr>
          <w:rFonts w:ascii="Times New Roman" w:hAnsi="Times New Roman"/>
        </w:rPr>
      </w:pPr>
      <w:r>
        <w:rPr>
          <w:rFonts w:ascii="Times New Roman" w:hAnsi="Times New Roman"/>
        </w:rPr>
        <w:t xml:space="preserve">          </w:t>
      </w:r>
      <w:proofErr w:type="spellStart"/>
      <w:r>
        <w:rPr>
          <w:rFonts w:ascii="Times New Roman" w:hAnsi="Times New Roman"/>
        </w:rPr>
        <w:t>Iraldo</w:t>
      </w:r>
      <w:proofErr w:type="spellEnd"/>
      <w:r>
        <w:rPr>
          <w:rFonts w:ascii="Times New Roman" w:hAnsi="Times New Roman"/>
        </w:rPr>
        <w:t xml:space="preserve">, F., </w:t>
      </w:r>
      <w:r>
        <w:rPr>
          <w:rFonts w:ascii="Times New Roman" w:hAnsi="Times New Roman"/>
        </w:rPr>
        <w:t xml:space="preserve">Testa, F., </w:t>
      </w:r>
      <w:proofErr w:type="spellStart"/>
      <w:r>
        <w:rPr>
          <w:rFonts w:ascii="Times New Roman" w:hAnsi="Times New Roman"/>
        </w:rPr>
        <w:t>Lanzini</w:t>
      </w:r>
      <w:proofErr w:type="spellEnd"/>
      <w:r>
        <w:rPr>
          <w:rFonts w:ascii="Times New Roman" w:hAnsi="Times New Roman"/>
        </w:rPr>
        <w:t>, P., &amp; Battaglia, M. (2017). Greening competitiveness for hotels and restaurants. Journal of Small Business and Enterprise Development.</w:t>
      </w:r>
    </w:p>
    <w:p w14:paraId="53A138F6" w14:textId="77777777" w:rsidR="002852DF" w:rsidRDefault="00852478">
      <w:pPr>
        <w:spacing w:line="480" w:lineRule="auto"/>
        <w:rPr>
          <w:rFonts w:ascii="Times New Roman" w:hAnsi="Times New Roman"/>
        </w:rPr>
      </w:pPr>
      <w:r>
        <w:rPr>
          <w:rFonts w:ascii="Times New Roman" w:hAnsi="Times New Roman"/>
        </w:rPr>
        <w:tab/>
        <w:t xml:space="preserve">Irina, Y. Y., Liu, C., Yang, M. X., &amp; Zeng, K. J. (2022). Looking-forward or looking-back: Feedback </w:t>
      </w:r>
      <w:r>
        <w:rPr>
          <w:rFonts w:ascii="Times New Roman" w:hAnsi="Times New Roman"/>
        </w:rPr>
        <w:t>strategies in tier-based hotel loyalty programs. International Journal of Hospitality Management, 102, 103164.</w:t>
      </w:r>
    </w:p>
    <w:p w14:paraId="6B1308C3" w14:textId="77777777" w:rsidR="002852DF" w:rsidRDefault="00852478">
      <w:pPr>
        <w:spacing w:line="480" w:lineRule="auto"/>
      </w:pPr>
      <w:r>
        <w:rPr>
          <w:rFonts w:ascii="Times New Roman" w:hAnsi="Times New Roman"/>
        </w:rPr>
        <w:tab/>
        <w:t>Kim, J. J., &amp; Han, H. (2022). Saving the hotel industry: Strategic response to the COVID-19 pandemic, hotel selection analysis, and customer ret</w:t>
      </w:r>
      <w:r>
        <w:rPr>
          <w:rFonts w:ascii="Times New Roman" w:hAnsi="Times New Roman"/>
        </w:rPr>
        <w:t>ention. International Journal of Hospitality Management, 102, 103163.</w:t>
      </w:r>
    </w:p>
    <w:p w14:paraId="5444010C" w14:textId="77777777" w:rsidR="002852DF" w:rsidRDefault="00852478">
      <w:pPr>
        <w:spacing w:line="480" w:lineRule="auto"/>
      </w:pPr>
      <w:r>
        <w:lastRenderedPageBreak/>
        <w:t xml:space="preserve">          Kim, T., Kim, W. G., Park, S. S. S., Lee, G., &amp; </w:t>
      </w:r>
      <w:proofErr w:type="spellStart"/>
      <w:r>
        <w:t>Jee</w:t>
      </w:r>
      <w:proofErr w:type="spellEnd"/>
      <w:r>
        <w:t xml:space="preserve">, B. (2012). Intellectual capital and business performance: what structural relationships do they have in upper‐upscale </w:t>
      </w:r>
      <w:proofErr w:type="gramStart"/>
      <w:r>
        <w:t>hotel</w:t>
      </w:r>
      <w:r>
        <w:t>s?.</w:t>
      </w:r>
      <w:proofErr w:type="gramEnd"/>
      <w:r>
        <w:t xml:space="preserve"> International Journal of Tourism Research, 14(4), 391-408.</w:t>
      </w:r>
    </w:p>
    <w:p w14:paraId="4FE90BE4" w14:textId="77777777" w:rsidR="002852DF" w:rsidRDefault="00852478">
      <w:pPr>
        <w:spacing w:line="480" w:lineRule="auto"/>
      </w:pPr>
      <w:r>
        <w:rPr>
          <w:rFonts w:ascii="Times New Roman" w:hAnsi="Times New Roman"/>
        </w:rPr>
        <w:t xml:space="preserve">          Maclean, M., Harvey, C., &amp; Suddaby, R. (2022). Institutional biography and the institutionalization of a new organizational template: Building the global branded hotel chain. Business</w:t>
      </w:r>
      <w:r>
        <w:rPr>
          <w:rFonts w:ascii="Times New Roman" w:hAnsi="Times New Roman"/>
        </w:rPr>
        <w:t xml:space="preserve"> History, 1-29.</w:t>
      </w:r>
    </w:p>
    <w:p w14:paraId="3A79FE33" w14:textId="77777777" w:rsidR="002852DF" w:rsidRDefault="002852DF">
      <w:pPr>
        <w:spacing w:line="480" w:lineRule="auto"/>
      </w:pPr>
    </w:p>
    <w:p w14:paraId="7519B23B" w14:textId="77777777" w:rsidR="002852DF" w:rsidRDefault="00852478">
      <w:pPr>
        <w:spacing w:line="480" w:lineRule="auto"/>
      </w:pPr>
      <w:r>
        <w:rPr>
          <w:rFonts w:ascii="Times New Roman" w:hAnsi="Times New Roman"/>
        </w:rPr>
        <w:t xml:space="preserve">          Raza, S. A., &amp; Khan, K. A. (2022). Impact of green human resource practices on hotel environmental performance: the moderating effect of environmental knowledge and individual green values. International Journal of Contemporary Hospitality Manage</w:t>
      </w:r>
      <w:r>
        <w:rPr>
          <w:rFonts w:ascii="Times New Roman" w:hAnsi="Times New Roman"/>
        </w:rPr>
        <w:t>ment.</w:t>
      </w:r>
    </w:p>
    <w:p w14:paraId="75D77B1D" w14:textId="77777777" w:rsidR="002852DF" w:rsidRDefault="002852DF">
      <w:pPr>
        <w:spacing w:line="480" w:lineRule="auto"/>
      </w:pPr>
    </w:p>
    <w:p w14:paraId="669B0723" w14:textId="77777777" w:rsidR="002852DF" w:rsidRDefault="00852478">
      <w:pPr>
        <w:spacing w:line="480" w:lineRule="auto"/>
      </w:pPr>
      <w:r>
        <w:rPr>
          <w:rFonts w:ascii="Times New Roman" w:hAnsi="Times New Roman"/>
        </w:rPr>
        <w:t xml:space="preserve">               </w:t>
      </w:r>
      <w:proofErr w:type="spellStart"/>
      <w:r>
        <w:rPr>
          <w:rFonts w:ascii="Times New Roman" w:hAnsi="Times New Roman"/>
        </w:rPr>
        <w:t>Reidhead</w:t>
      </w:r>
      <w:proofErr w:type="spellEnd"/>
      <w:r>
        <w:rPr>
          <w:rFonts w:ascii="Times New Roman" w:hAnsi="Times New Roman"/>
        </w:rPr>
        <w:t>, C. (2020). Impact of organizational culture on employee satisfaction: A case of Hilton hotel, United Kingdom. Journal of Economics and Business, 3(1).</w:t>
      </w:r>
    </w:p>
    <w:p w14:paraId="646DB071" w14:textId="77777777" w:rsidR="002852DF" w:rsidRDefault="00852478">
      <w:pPr>
        <w:spacing w:line="480" w:lineRule="auto"/>
        <w:ind w:firstLineChars="200" w:firstLine="480"/>
      </w:pPr>
      <w:r>
        <w:rPr>
          <w:rFonts w:ascii="Times New Roman" w:hAnsi="Times New Roman"/>
        </w:rPr>
        <w:t xml:space="preserve">       Schwartz, H. M. (2022). Intellectual property, </w:t>
      </w:r>
      <w:proofErr w:type="spellStart"/>
      <w:r>
        <w:rPr>
          <w:rFonts w:ascii="Times New Roman" w:hAnsi="Times New Roman"/>
        </w:rPr>
        <w:t>technorents</w:t>
      </w:r>
      <w:proofErr w:type="spellEnd"/>
      <w:r>
        <w:rPr>
          <w:rFonts w:ascii="Times New Roman" w:hAnsi="Times New Roman"/>
        </w:rPr>
        <w:t xml:space="preserve"> and the</w:t>
      </w:r>
      <w:r>
        <w:rPr>
          <w:rFonts w:ascii="Times New Roman" w:hAnsi="Times New Roman"/>
        </w:rPr>
        <w:t xml:space="preserve"> </w:t>
      </w:r>
      <w:proofErr w:type="spellStart"/>
      <w:r>
        <w:rPr>
          <w:rFonts w:ascii="Times New Roman" w:hAnsi="Times New Roman"/>
        </w:rPr>
        <w:t>labour</w:t>
      </w:r>
      <w:proofErr w:type="spellEnd"/>
      <w:r>
        <w:rPr>
          <w:rFonts w:ascii="Times New Roman" w:hAnsi="Times New Roman"/>
        </w:rPr>
        <w:t xml:space="preserve"> share of production. Competition &amp; Change, 26(3-4), 415-435.</w:t>
      </w:r>
    </w:p>
    <w:p w14:paraId="5F16BA03" w14:textId="77777777" w:rsidR="002852DF" w:rsidRDefault="00852478">
      <w:pPr>
        <w:spacing w:line="480" w:lineRule="auto"/>
      </w:pPr>
      <w:r>
        <w:rPr>
          <w:rFonts w:ascii="Times New Roman" w:hAnsi="Times New Roman"/>
        </w:rPr>
        <w:t>Ying-</w:t>
      </w:r>
      <w:proofErr w:type="spellStart"/>
      <w:r>
        <w:rPr>
          <w:rFonts w:ascii="Times New Roman" w:hAnsi="Times New Roman"/>
        </w:rPr>
        <w:t>chang</w:t>
      </w:r>
      <w:proofErr w:type="spellEnd"/>
      <w:r>
        <w:rPr>
          <w:rFonts w:ascii="Times New Roman" w:hAnsi="Times New Roman"/>
        </w:rPr>
        <w:t xml:space="preserve">, C., Cheng, W. W., &amp; </w:t>
      </w:r>
      <w:proofErr w:type="spellStart"/>
      <w:r>
        <w:rPr>
          <w:rFonts w:ascii="Times New Roman" w:hAnsi="Times New Roman"/>
        </w:rPr>
        <w:t>Chien</w:t>
      </w:r>
      <w:proofErr w:type="spellEnd"/>
      <w:r>
        <w:rPr>
          <w:rFonts w:ascii="Times New Roman" w:hAnsi="Times New Roman"/>
        </w:rPr>
        <w:t>, C. Y. (2011). A Case Study on the business performance management of Hilton Hotels Corp.</w:t>
      </w:r>
    </w:p>
    <w:p w14:paraId="05EAF290" w14:textId="77777777" w:rsidR="002852DF" w:rsidRDefault="002852DF">
      <w:pPr>
        <w:spacing w:line="480" w:lineRule="auto"/>
        <w:rPr>
          <w:rFonts w:ascii="Times New Roman" w:hAnsi="Times New Roman"/>
        </w:rPr>
      </w:pPr>
    </w:p>
    <w:p w14:paraId="21684040" w14:textId="77777777" w:rsidR="002852DF" w:rsidRDefault="002852DF">
      <w:pPr>
        <w:spacing w:line="480" w:lineRule="auto"/>
        <w:rPr>
          <w:rFonts w:ascii="Times New Roman" w:hAnsi="Times New Roman"/>
        </w:rPr>
      </w:pPr>
    </w:p>
    <w:p w14:paraId="3775AB18" w14:textId="77777777" w:rsidR="002852DF" w:rsidRDefault="002852DF">
      <w:pPr>
        <w:spacing w:line="480" w:lineRule="auto"/>
        <w:rPr>
          <w:rFonts w:ascii="Times New Roman" w:hAnsi="Times New Roman"/>
        </w:rPr>
      </w:pPr>
    </w:p>
    <w:p w14:paraId="38319B60" w14:textId="77777777" w:rsidR="002852DF" w:rsidRDefault="002852DF">
      <w:pPr>
        <w:spacing w:line="480" w:lineRule="auto"/>
        <w:rPr>
          <w:rFonts w:ascii="Times New Roman" w:hAnsi="Times New Roman"/>
        </w:rPr>
      </w:pPr>
    </w:p>
    <w:p w14:paraId="62227BAD" w14:textId="77777777" w:rsidR="002852DF" w:rsidRDefault="002852DF">
      <w:pPr>
        <w:spacing w:line="480" w:lineRule="auto"/>
        <w:rPr>
          <w:rFonts w:ascii="Times New Roman" w:hAnsi="Times New Roman"/>
        </w:rPr>
      </w:pPr>
    </w:p>
    <w:p w14:paraId="5FEF98D4" w14:textId="77777777" w:rsidR="002852DF" w:rsidRDefault="002852DF">
      <w:pPr>
        <w:spacing w:line="480" w:lineRule="auto"/>
        <w:rPr>
          <w:rFonts w:ascii="Times New Roman" w:hAnsi="Times New Roman"/>
        </w:rPr>
      </w:pPr>
    </w:p>
    <w:p w14:paraId="05C6D5F6" w14:textId="77777777" w:rsidR="002852DF" w:rsidRDefault="002852DF">
      <w:pPr>
        <w:spacing w:line="480" w:lineRule="auto"/>
        <w:rPr>
          <w:rFonts w:ascii="Times New Roman" w:hAnsi="Times New Roman"/>
        </w:rPr>
      </w:pPr>
    </w:p>
    <w:p w14:paraId="380AE2C8" w14:textId="77777777" w:rsidR="002852DF" w:rsidRDefault="002852DF">
      <w:pPr>
        <w:spacing w:line="480" w:lineRule="auto"/>
        <w:rPr>
          <w:rFonts w:ascii="Times New Roman" w:hAnsi="Times New Roman"/>
        </w:rPr>
      </w:pPr>
    </w:p>
    <w:p w14:paraId="14AAF723" w14:textId="77777777" w:rsidR="002852DF" w:rsidRDefault="002852DF">
      <w:pPr>
        <w:spacing w:line="480" w:lineRule="auto"/>
        <w:rPr>
          <w:rFonts w:ascii="Times New Roman" w:hAnsi="Times New Roman"/>
        </w:rPr>
      </w:pPr>
    </w:p>
    <w:p w14:paraId="7DD7C371" w14:textId="77777777" w:rsidR="002852DF" w:rsidRDefault="002852DF">
      <w:pPr>
        <w:spacing w:line="480" w:lineRule="auto"/>
        <w:rPr>
          <w:rFonts w:ascii="Times New Roman" w:hAnsi="Times New Roman"/>
        </w:rPr>
      </w:pPr>
    </w:p>
    <w:p w14:paraId="5971BC10" w14:textId="77777777" w:rsidR="002852DF" w:rsidRDefault="002852DF">
      <w:pPr>
        <w:spacing w:line="480" w:lineRule="auto"/>
        <w:rPr>
          <w:rFonts w:ascii="Times New Roman" w:hAnsi="Times New Roman"/>
        </w:rPr>
      </w:pPr>
    </w:p>
    <w:p w14:paraId="7B488EF2" w14:textId="77777777" w:rsidR="002852DF" w:rsidRDefault="002852DF">
      <w:pPr>
        <w:spacing w:line="480" w:lineRule="auto"/>
      </w:pPr>
    </w:p>
    <w:sectPr w:rsidR="002852DF">
      <w:headerReference w:type="default" r:id="rId6"/>
      <w:footerReference w:type="default" r:id="rId7"/>
      <w:pgSz w:w="11906" w:h="16838"/>
      <w:pgMar w:top="1134" w:right="1134" w:bottom="1134" w:left="1134" w:header="0" w:footer="0" w:gutter="0"/>
      <w:pgNumType w:start="1"/>
      <w:cols w:space="720"/>
      <w:docGrid w:linePitch="1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40966BF" w14:textId="77777777" w:rsidR="00852478" w:rsidRDefault="00852478">
      <w:r>
        <w:separator/>
      </w:r>
    </w:p>
  </w:endnote>
  <w:endnote w:type="continuationSeparator" w:id="0">
    <w:p w14:paraId="0680D11C" w14:textId="77777777" w:rsidR="00852478" w:rsidRDefault="008524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Liberation Serif">
    <w:altName w:val="Times New Roman"/>
    <w:panose1 w:val="020B0604020202020204"/>
    <w:charset w:val="00"/>
    <w:family w:val="roman"/>
    <w:notTrueType/>
    <w:pitch w:val="default"/>
  </w:font>
  <w:font w:name="Bitstream Vera Sans">
    <w:altName w:val="Cambria"/>
    <w:panose1 w:val="020B0604020202020204"/>
    <w:charset w:val="00"/>
    <w:family w:val="roman"/>
    <w:notTrueType/>
    <w:pitch w:val="default"/>
  </w:font>
  <w:font w:name="FreeSans">
    <w:altName w:val="Cambria"/>
    <w:panose1 w:val="020B0604020202020204"/>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Liberation Sans">
    <w:altName w:val="Arial"/>
    <w:panose1 w:val="020B0604020202020204"/>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E59AC2" w14:textId="77777777" w:rsidR="002852DF" w:rsidRDefault="002852DF">
    <w:pP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39EE02" w14:textId="77777777" w:rsidR="00852478" w:rsidRDefault="00852478">
      <w:r>
        <w:separator/>
      </w:r>
    </w:p>
  </w:footnote>
  <w:footnote w:type="continuationSeparator" w:id="0">
    <w:p w14:paraId="03A4D6FC" w14:textId="77777777" w:rsidR="00852478" w:rsidRDefault="0085247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6CE339" w14:textId="77777777" w:rsidR="002852DF" w:rsidRDefault="00852478">
    <w:pPr>
      <w:pStyle w:val="Header"/>
      <w:jc w:val="right"/>
    </w:pPr>
    <w:r>
      <w:fldChar w:fldCharType="begin"/>
    </w:r>
    <w:r>
      <w:instrText>PAGE</w:instrText>
    </w:r>
    <w:r>
      <w:fldChar w:fldCharType="separate"/>
    </w:r>
    <w:r>
      <w:t>1</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9"/>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852DF"/>
    <w:rsid w:val="002852DF"/>
    <w:rsid w:val="00852478"/>
    <w:rsid w:val="00C931E8"/>
    <w:rsid w:val="00EE52B9"/>
  </w:rsids>
  <m:mathPr>
    <m:mathFont m:val="Cambria Math"/>
    <m:brkBin m:val="before"/>
    <m:brkBinSub m:val="--"/>
    <m:smallFrac m:val="0"/>
    <m:dispDef/>
    <m:lMargin m:val="0"/>
    <m:rMargin m:val="0"/>
    <m:defJc m:val="centerGroup"/>
    <m:wrapIndent m:val="1440"/>
    <m:intLim m:val="subSup"/>
    <m:naryLim m:val="undOvr"/>
  </m:mathPr>
  <w:themeFontLang w:val="" w:eastAsia="" w:bidi=""/>
  <w:clrSchemeMapping w:bg1="light1" w:t1="dark1" w:bg2="light2" w:t2="dark2" w:accent1="accent1" w:accent2="accent2" w:accent3="accent3" w:accent4="accent4" w:accent5="accent5" w:accent6="accent6" w:hyperlink="hyperlink" w:followedHyperlink="followedHyperlink"/>
  <w:decimalSymbol w:val="."/>
  <w:listSeparator w:val=","/>
  <w14:docId w14:val="63A0970D"/>
  <w15:docId w15:val="{C37AFFE3-DA57-8748-9287-2C98BD21BB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Liberation Serif" w:eastAsia="Bitstream Vera Sans" w:hAnsi="Liberation Serif" w:cs="FreeSans"/>
        <w:kern w:val="2"/>
        <w:sz w:val="24"/>
        <w:szCs w:val="24"/>
        <w:lang w:val="en-US" w:eastAsia="zh-CN" w:bidi="hi-IN"/>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StrongEmphasis">
    <w:name w:val="Strong Emphasis"/>
    <w:qFormat/>
    <w:rPr>
      <w:b/>
      <w:bCs/>
    </w:rPr>
  </w:style>
  <w:style w:type="paragraph" w:customStyle="1" w:styleId="Heading">
    <w:name w:val="Heading"/>
    <w:basedOn w:val="Normal"/>
    <w:next w:val="BodyText"/>
    <w:qFormat/>
    <w:pPr>
      <w:keepNext/>
      <w:spacing w:before="240" w:after="120"/>
    </w:pPr>
    <w:rPr>
      <w:rFonts w:ascii="Liberation Sans" w:hAnsi="Liberation Sans"/>
      <w:sz w:val="28"/>
      <w:szCs w:val="28"/>
    </w:rPr>
  </w:style>
  <w:style w:type="paragraph" w:styleId="BodyText">
    <w:name w:val="Body Text"/>
    <w:basedOn w:val="Normal"/>
    <w:pPr>
      <w:spacing w:after="140" w:line="276" w:lineRule="auto"/>
    </w:pPr>
  </w:style>
  <w:style w:type="paragraph" w:styleId="List">
    <w:name w:val="List"/>
    <w:basedOn w:val="BodyText"/>
  </w:style>
  <w:style w:type="paragraph" w:customStyle="1" w:styleId="Caption1">
    <w:name w:val="Caption1"/>
    <w:basedOn w:val="Normal"/>
    <w:qFormat/>
    <w:pPr>
      <w:suppressLineNumbers/>
      <w:spacing w:before="120" w:after="120"/>
    </w:pPr>
    <w:rPr>
      <w:i/>
      <w:iCs/>
    </w:rPr>
  </w:style>
  <w:style w:type="paragraph" w:customStyle="1" w:styleId="Index">
    <w:name w:val="Index"/>
    <w:basedOn w:val="Normal"/>
    <w:qFormat/>
    <w:pPr>
      <w:suppressLineNumbers/>
    </w:pPr>
  </w:style>
  <w:style w:type="paragraph" w:styleId="Header">
    <w:name w:val="header"/>
    <w:basedOn w:val="Normal"/>
    <w:link w:val="HeaderChar"/>
    <w:uiPriority w:val="99"/>
    <w:pPr>
      <w:tabs>
        <w:tab w:val="center" w:pos="4320"/>
        <w:tab w:val="right" w:pos="8640"/>
      </w:tabs>
    </w:pPr>
  </w:style>
  <w:style w:type="character" w:customStyle="1" w:styleId="HeaderChar">
    <w:name w:val="Header Char"/>
    <w:basedOn w:val="DefaultParagraphFont"/>
    <w:link w:val="Header"/>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13</Pages>
  <Words>2997</Words>
  <Characters>17088</Characters>
  <Application>Microsoft Office Word</Application>
  <DocSecurity>0</DocSecurity>
  <Lines>142</Lines>
  <Paragraphs>40</Paragraphs>
  <ScaleCrop>false</ScaleCrop>
  <Company/>
  <LinksUpToDate>false</LinksUpToDate>
  <CharactersWithSpaces>20045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WPS Office</dc:creator>
  <cp:lastModifiedBy>Vijeyalashimi Gersone (1816441)</cp:lastModifiedBy>
  <cp:revision>3</cp:revision>
  <dcterms:created xsi:type="dcterms:W3CDTF">2022-07-05T21:22:00Z</dcterms:created>
  <dcterms:modified xsi:type="dcterms:W3CDTF">2022-07-05T21:24:00Z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4a6f7624974f48be82500d44d3482914</vt:lpwstr>
  </property>
</Properties>
</file>