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70037" w:rsidRPr="00170037" w:rsidRDefault="00170037" w:rsidP="00170037">
      <w:pPr>
        <w:jc w:val="center"/>
        <w:rPr>
          <w:rFonts w:ascii="Times New Roman" w:hAnsi="Times New Roman" w:cs="Times New Roman"/>
          <w:sz w:val="28"/>
          <w:szCs w:val="28"/>
        </w:rPr>
      </w:pPr>
      <w:r w:rsidRPr="00170037">
        <w:rPr>
          <w:rFonts w:ascii="Times New Roman" w:hAnsi="Times New Roman" w:cs="Times New Roman"/>
          <w:sz w:val="28"/>
          <w:szCs w:val="28"/>
        </w:rPr>
        <w:t xml:space="preserve">Is </w:t>
      </w:r>
      <w:r>
        <w:rPr>
          <w:rFonts w:ascii="Times New Roman" w:hAnsi="Times New Roman" w:cs="Times New Roman"/>
          <w:sz w:val="28"/>
          <w:szCs w:val="28"/>
        </w:rPr>
        <w:t xml:space="preserve">it </w:t>
      </w:r>
      <w:r w:rsidRPr="00170037">
        <w:rPr>
          <w:rFonts w:ascii="Times New Roman" w:hAnsi="Times New Roman" w:cs="Times New Roman"/>
          <w:sz w:val="28"/>
          <w:szCs w:val="28"/>
        </w:rPr>
        <w:t xml:space="preserve">or </w:t>
      </w:r>
      <w:r>
        <w:rPr>
          <w:rFonts w:ascii="Times New Roman" w:hAnsi="Times New Roman" w:cs="Times New Roman"/>
          <w:sz w:val="28"/>
          <w:szCs w:val="28"/>
        </w:rPr>
        <w:t xml:space="preserve">is </w:t>
      </w:r>
      <w:r w:rsidRPr="00170037">
        <w:rPr>
          <w:rFonts w:ascii="Times New Roman" w:hAnsi="Times New Roman" w:cs="Times New Roman"/>
          <w:sz w:val="28"/>
          <w:szCs w:val="28"/>
        </w:rPr>
        <w:t>not a crisis in the Criminal Justice System</w:t>
      </w:r>
      <w:r w:rsidR="00544AC8">
        <w:rPr>
          <w:rFonts w:ascii="Times New Roman" w:hAnsi="Times New Roman" w:cs="Times New Roman"/>
          <w:sz w:val="28"/>
          <w:szCs w:val="28"/>
        </w:rPr>
        <w:t xml:space="preserve"> from United Kingdom</w:t>
      </w:r>
      <w:r w:rsidRPr="00170037">
        <w:rPr>
          <w:rFonts w:ascii="Times New Roman" w:hAnsi="Times New Roman" w:cs="Times New Roman"/>
          <w:sz w:val="28"/>
          <w:szCs w:val="28"/>
        </w:rPr>
        <w:t>?</w:t>
      </w:r>
    </w:p>
    <w:p w:rsidR="00170037" w:rsidRPr="00165DBF" w:rsidRDefault="00C11BAE" w:rsidP="00C11BAE">
      <w:pPr>
        <w:spacing w:before="100" w:beforeAutospacing="1" w:after="100" w:afterAutospacing="1" w:line="240" w:lineRule="auto"/>
        <w:rPr>
          <w:rFonts w:ascii="Times New Roman" w:hAnsi="Times New Roman" w:cs="Times New Roman"/>
          <w:sz w:val="24"/>
          <w:szCs w:val="24"/>
          <w:shd w:val="clear" w:color="auto" w:fill="FFFFFF"/>
        </w:rPr>
      </w:pPr>
      <w:r>
        <w:t xml:space="preserve">        </w:t>
      </w:r>
      <w:r w:rsidR="00170037" w:rsidRPr="00165DBF">
        <w:rPr>
          <w:rFonts w:ascii="Times New Roman" w:hAnsi="Times New Roman" w:cs="Times New Roman"/>
          <w:sz w:val="24"/>
          <w:szCs w:val="24"/>
        </w:rPr>
        <w:t xml:space="preserve">The purpose of the Criminal Justice </w:t>
      </w:r>
      <w:proofErr w:type="gramStart"/>
      <w:r w:rsidR="00170037" w:rsidRPr="00165DBF">
        <w:rPr>
          <w:rFonts w:ascii="Times New Roman" w:hAnsi="Times New Roman" w:cs="Times New Roman"/>
          <w:sz w:val="24"/>
          <w:szCs w:val="24"/>
        </w:rPr>
        <w:t>System(</w:t>
      </w:r>
      <w:proofErr w:type="gramEnd"/>
      <w:r w:rsidR="00170037" w:rsidRPr="00165DBF">
        <w:rPr>
          <w:rFonts w:ascii="Times New Roman" w:hAnsi="Times New Roman" w:cs="Times New Roman"/>
          <w:sz w:val="24"/>
          <w:szCs w:val="24"/>
        </w:rPr>
        <w:t>CJS) is to deliver justice for everyone by convicting and punishing the guilty, aiding in their rehabilitation to prevent reoffending, and protecting the innocent. (</w:t>
      </w:r>
      <w:hyperlink r:id="rId5" w:history="1">
        <w:r w:rsidR="00170037" w:rsidRPr="00165DBF">
          <w:rPr>
            <w:rStyle w:val="Hyperlink"/>
            <w:rFonts w:ascii="Times New Roman" w:hAnsi="Times New Roman" w:cs="Times New Roman"/>
            <w:sz w:val="24"/>
            <w:szCs w:val="24"/>
          </w:rPr>
          <w:t>www.cjsonline.gov.uk</w:t>
        </w:r>
      </w:hyperlink>
      <w:r w:rsidR="00091C8D" w:rsidRPr="00165DBF">
        <w:rPr>
          <w:rFonts w:ascii="Times New Roman" w:hAnsi="Times New Roman" w:cs="Times New Roman"/>
          <w:sz w:val="24"/>
          <w:szCs w:val="24"/>
        </w:rPr>
        <w:t xml:space="preserve">, </w:t>
      </w:r>
      <w:r w:rsidR="00091C8D" w:rsidRPr="00165DBF">
        <w:rPr>
          <w:rFonts w:ascii="Times New Roman" w:hAnsi="Times New Roman" w:cs="Times New Roman"/>
          <w:sz w:val="24"/>
          <w:szCs w:val="24"/>
          <w:shd w:val="clear" w:color="auto" w:fill="FFFFFF"/>
        </w:rPr>
        <w:t>23.07.2024</w:t>
      </w:r>
      <w:r w:rsidR="00170037" w:rsidRPr="00165DBF">
        <w:rPr>
          <w:rFonts w:ascii="Times New Roman" w:hAnsi="Times New Roman" w:cs="Times New Roman"/>
          <w:sz w:val="24"/>
          <w:szCs w:val="24"/>
        </w:rPr>
        <w:t xml:space="preserve">). Criminal Justice System </w:t>
      </w:r>
      <w:r w:rsidRPr="00165DBF">
        <w:rPr>
          <w:rFonts w:ascii="Times New Roman" w:hAnsi="Times New Roman" w:cs="Times New Roman"/>
          <w:sz w:val="24"/>
          <w:szCs w:val="24"/>
        </w:rPr>
        <w:t xml:space="preserve">is </w:t>
      </w:r>
      <w:proofErr w:type="spellStart"/>
      <w:r w:rsidRPr="00165DBF">
        <w:rPr>
          <w:rFonts w:ascii="Times New Roman" w:hAnsi="Times New Roman" w:cs="Times New Roman"/>
          <w:sz w:val="24"/>
          <w:szCs w:val="24"/>
        </w:rPr>
        <w:t>re</w:t>
      </w:r>
      <w:r w:rsidR="00170037" w:rsidRPr="00165DBF">
        <w:rPr>
          <w:rFonts w:ascii="Times New Roman" w:hAnsi="Times New Roman" w:cs="Times New Roman"/>
          <w:sz w:val="24"/>
          <w:szCs w:val="24"/>
        </w:rPr>
        <w:t>sponsable</w:t>
      </w:r>
      <w:proofErr w:type="spellEnd"/>
      <w:r w:rsidR="00170037" w:rsidRPr="00165DBF">
        <w:rPr>
          <w:rFonts w:ascii="Times New Roman" w:hAnsi="Times New Roman" w:cs="Times New Roman"/>
          <w:sz w:val="24"/>
          <w:szCs w:val="24"/>
        </w:rPr>
        <w:t xml:space="preserve"> with detecting crime, bringing criminals to justice and executing court orders, such as collecting fines and overseeing community and custodial sentences. The main goals for the Cr</w:t>
      </w:r>
      <w:r w:rsidRPr="00165DBF">
        <w:rPr>
          <w:rFonts w:ascii="Times New Roman" w:hAnsi="Times New Roman" w:cs="Times New Roman"/>
          <w:sz w:val="24"/>
          <w:szCs w:val="24"/>
        </w:rPr>
        <w:t>iminal Justice System (CJS) are</w:t>
      </w:r>
      <w:r w:rsidR="00170037" w:rsidRPr="00165DBF">
        <w:rPr>
          <w:rFonts w:ascii="Times New Roman" w:hAnsi="Times New Roman" w:cs="Times New Roman"/>
          <w:sz w:val="24"/>
          <w:szCs w:val="24"/>
        </w:rPr>
        <w:t xml:space="preserve"> </w:t>
      </w:r>
      <w:r w:rsidRPr="00165DBF">
        <w:rPr>
          <w:rFonts w:ascii="Times New Roman" w:hAnsi="Times New Roman" w:cs="Times New Roman"/>
          <w:sz w:val="24"/>
          <w:szCs w:val="24"/>
        </w:rPr>
        <w:t xml:space="preserve">to improve the efficiency </w:t>
      </w:r>
      <w:r w:rsidR="00170037" w:rsidRPr="00170037">
        <w:rPr>
          <w:rFonts w:ascii="Times New Roman" w:eastAsia="Times New Roman" w:hAnsi="Times New Roman" w:cs="Times New Roman"/>
          <w:sz w:val="24"/>
          <w:szCs w:val="24"/>
        </w:rPr>
        <w:t>and effectiveness of the CJS in prosecuting crimes</w:t>
      </w:r>
      <w:r w:rsidRPr="00165DBF">
        <w:rPr>
          <w:rFonts w:ascii="Times New Roman" w:hAnsi="Times New Roman" w:cs="Times New Roman"/>
          <w:sz w:val="24"/>
          <w:szCs w:val="24"/>
        </w:rPr>
        <w:t xml:space="preserve">, </w:t>
      </w:r>
      <w:r w:rsidRPr="00165DBF">
        <w:rPr>
          <w:rFonts w:ascii="Times New Roman" w:eastAsia="Times New Roman" w:hAnsi="Times New Roman" w:cs="Times New Roman"/>
          <w:sz w:val="24"/>
          <w:szCs w:val="24"/>
        </w:rPr>
        <w:t>t</w:t>
      </w:r>
      <w:r w:rsidRPr="00170037">
        <w:rPr>
          <w:rFonts w:ascii="Times New Roman" w:eastAsia="Times New Roman" w:hAnsi="Times New Roman" w:cs="Times New Roman"/>
          <w:sz w:val="24"/>
          <w:szCs w:val="24"/>
        </w:rPr>
        <w:t>o enhance public trust in the fairness and effectiveness of the CJS</w:t>
      </w:r>
      <w:r w:rsidRPr="00165DBF">
        <w:rPr>
          <w:rFonts w:ascii="Times New Roman" w:eastAsia="Times New Roman" w:hAnsi="Times New Roman" w:cs="Times New Roman"/>
          <w:sz w:val="24"/>
          <w:szCs w:val="24"/>
        </w:rPr>
        <w:t>, t</w:t>
      </w:r>
      <w:r w:rsidRPr="00170037">
        <w:rPr>
          <w:rFonts w:ascii="Times New Roman" w:eastAsia="Times New Roman" w:hAnsi="Times New Roman" w:cs="Times New Roman"/>
          <w:sz w:val="24"/>
          <w:szCs w:val="24"/>
        </w:rPr>
        <w:t>o boost victim satisfaction with the police, and both victim and wi</w:t>
      </w:r>
      <w:r w:rsidRPr="00165DBF">
        <w:rPr>
          <w:rFonts w:ascii="Times New Roman" w:eastAsia="Times New Roman" w:hAnsi="Times New Roman" w:cs="Times New Roman"/>
          <w:sz w:val="24"/>
          <w:szCs w:val="24"/>
        </w:rPr>
        <w:t xml:space="preserve">tness satisfaction with the CJS, </w:t>
      </w:r>
      <w:r w:rsidRPr="00170037">
        <w:rPr>
          <w:rFonts w:ascii="Times New Roman" w:eastAsia="Times New Roman" w:hAnsi="Times New Roman" w:cs="Times New Roman"/>
          <w:sz w:val="24"/>
          <w:szCs w:val="24"/>
        </w:rPr>
        <w:t>To consistently gather, analyze, and use high-quality ethnicity data to identify and addres</w:t>
      </w:r>
      <w:r w:rsidRPr="00165DBF">
        <w:rPr>
          <w:rFonts w:ascii="Times New Roman" w:eastAsia="Times New Roman" w:hAnsi="Times New Roman" w:cs="Times New Roman"/>
          <w:sz w:val="24"/>
          <w:szCs w:val="24"/>
        </w:rPr>
        <w:t>s racial disparities in the CJS</w:t>
      </w:r>
      <w:r w:rsidRPr="00170037">
        <w:rPr>
          <w:rFonts w:ascii="Times New Roman" w:eastAsia="Times New Roman" w:hAnsi="Times New Roman" w:cs="Times New Roman"/>
          <w:sz w:val="24"/>
          <w:szCs w:val="24"/>
        </w:rPr>
        <w:t xml:space="preserve"> and</w:t>
      </w:r>
      <w:r w:rsidRPr="00165DBF">
        <w:rPr>
          <w:rFonts w:ascii="Times New Roman" w:eastAsia="Times New Roman" w:hAnsi="Times New Roman" w:cs="Times New Roman"/>
          <w:sz w:val="24"/>
          <w:szCs w:val="24"/>
        </w:rPr>
        <w:t xml:space="preserve"> t</w:t>
      </w:r>
      <w:r w:rsidRPr="00170037">
        <w:rPr>
          <w:rFonts w:ascii="Times New Roman" w:eastAsia="Times New Roman" w:hAnsi="Times New Roman" w:cs="Times New Roman"/>
          <w:sz w:val="24"/>
          <w:szCs w:val="24"/>
        </w:rPr>
        <w:t>o increase the recovery of criminal assets by reclaiming £250 million in assets ob</w:t>
      </w:r>
      <w:r w:rsidRPr="00165DBF">
        <w:rPr>
          <w:rFonts w:ascii="Times New Roman" w:eastAsia="Times New Roman" w:hAnsi="Times New Roman" w:cs="Times New Roman"/>
          <w:sz w:val="24"/>
          <w:szCs w:val="24"/>
        </w:rPr>
        <w:t>tained through crime by 2009-1</w:t>
      </w:r>
      <w:r w:rsidRPr="00165DBF">
        <w:rPr>
          <w:rFonts w:ascii="Times New Roman" w:hAnsi="Times New Roman" w:cs="Times New Roman"/>
          <w:sz w:val="24"/>
          <w:szCs w:val="24"/>
        </w:rPr>
        <w:t>(</w:t>
      </w:r>
      <w:hyperlink r:id="rId6" w:history="1">
        <w:r w:rsidRPr="00165DBF">
          <w:rPr>
            <w:rStyle w:val="Hyperlink"/>
            <w:rFonts w:ascii="Times New Roman" w:hAnsi="Times New Roman" w:cs="Times New Roman"/>
            <w:sz w:val="24"/>
            <w:szCs w:val="24"/>
          </w:rPr>
          <w:t>www.cjsonline.gov.uk</w:t>
        </w:r>
      </w:hyperlink>
      <w:r w:rsidRPr="00165DBF">
        <w:rPr>
          <w:rFonts w:ascii="Times New Roman" w:hAnsi="Times New Roman" w:cs="Times New Roman"/>
          <w:sz w:val="24"/>
          <w:szCs w:val="24"/>
        </w:rPr>
        <w:t xml:space="preserve">, </w:t>
      </w:r>
      <w:r w:rsidR="00091C8D" w:rsidRPr="00165DBF">
        <w:rPr>
          <w:rFonts w:ascii="Times New Roman" w:hAnsi="Times New Roman" w:cs="Times New Roman"/>
          <w:sz w:val="24"/>
          <w:szCs w:val="24"/>
          <w:shd w:val="clear" w:color="auto" w:fill="FFFFFF"/>
        </w:rPr>
        <w:t>23.07.2024).</w:t>
      </w:r>
    </w:p>
    <w:p w:rsidR="00091C8D" w:rsidRPr="00165DBF" w:rsidRDefault="00091C8D" w:rsidP="00C11BAE">
      <w:pPr>
        <w:spacing w:before="100" w:beforeAutospacing="1" w:after="100" w:afterAutospacing="1" w:line="240" w:lineRule="auto"/>
        <w:rPr>
          <w:rFonts w:ascii="Times New Roman" w:hAnsi="Times New Roman" w:cs="Times New Roman"/>
          <w:sz w:val="24"/>
          <w:szCs w:val="24"/>
          <w:shd w:val="clear" w:color="auto" w:fill="FFFFFF"/>
        </w:rPr>
      </w:pPr>
      <w:r w:rsidRPr="00165DBF">
        <w:rPr>
          <w:rFonts w:ascii="Times New Roman" w:hAnsi="Times New Roman" w:cs="Times New Roman"/>
          <w:sz w:val="24"/>
          <w:szCs w:val="24"/>
          <w:shd w:val="clear" w:color="auto" w:fill="FFFFFF"/>
        </w:rPr>
        <w:t xml:space="preserve">       </w:t>
      </w:r>
      <w:r w:rsidRPr="00165DBF">
        <w:rPr>
          <w:rFonts w:ascii="Times New Roman" w:hAnsi="Times New Roman" w:cs="Times New Roman"/>
          <w:sz w:val="24"/>
          <w:szCs w:val="24"/>
        </w:rPr>
        <w:t xml:space="preserve">The Criminal Justice System (CJS) is a key public service in the country, employing over 400,000 staff across six agencies that collaborate to deliver criminal justice. The main agencies from the CJS are police, </w:t>
      </w:r>
      <w:r w:rsidRPr="00165DBF">
        <w:rPr>
          <w:rFonts w:ascii="Times New Roman" w:hAnsi="Times New Roman" w:cs="Times New Roman"/>
          <w:color w:val="000000"/>
          <w:sz w:val="24"/>
          <w:szCs w:val="24"/>
        </w:rPr>
        <w:t>the Crown Prosecution Service, the courts, the National Offender Management Service (which covers prisons and probation) and the Youth Justice Board (which oversees Youth Offending Teams)</w:t>
      </w:r>
      <w:r w:rsidRPr="00165DBF">
        <w:rPr>
          <w:rFonts w:ascii="Times New Roman" w:hAnsi="Times New Roman" w:cs="Times New Roman"/>
          <w:sz w:val="24"/>
          <w:szCs w:val="24"/>
        </w:rPr>
        <w:t>(</w:t>
      </w:r>
      <w:hyperlink r:id="rId7" w:history="1">
        <w:r w:rsidRPr="00165DBF">
          <w:rPr>
            <w:rStyle w:val="Hyperlink"/>
            <w:rFonts w:ascii="Times New Roman" w:hAnsi="Times New Roman" w:cs="Times New Roman"/>
            <w:sz w:val="24"/>
            <w:szCs w:val="24"/>
          </w:rPr>
          <w:t>www.cjsonline.gov.uk</w:t>
        </w:r>
      </w:hyperlink>
      <w:r w:rsidRPr="00165DBF">
        <w:rPr>
          <w:rFonts w:ascii="Times New Roman" w:hAnsi="Times New Roman" w:cs="Times New Roman"/>
          <w:sz w:val="24"/>
          <w:szCs w:val="24"/>
        </w:rPr>
        <w:t xml:space="preserve">, </w:t>
      </w:r>
      <w:r w:rsidRPr="00165DBF">
        <w:rPr>
          <w:rFonts w:ascii="Times New Roman" w:hAnsi="Times New Roman" w:cs="Times New Roman"/>
          <w:sz w:val="24"/>
          <w:szCs w:val="24"/>
          <w:shd w:val="clear" w:color="auto" w:fill="FFFFFF"/>
        </w:rPr>
        <w:t>23.07.2024).</w:t>
      </w:r>
      <w:r w:rsidR="0015625E" w:rsidRPr="00165DBF">
        <w:rPr>
          <w:rFonts w:ascii="Times New Roman" w:hAnsi="Times New Roman" w:cs="Times New Roman"/>
          <w:sz w:val="24"/>
          <w:szCs w:val="24"/>
          <w:shd w:val="clear" w:color="auto" w:fill="FFFFFF"/>
        </w:rPr>
        <w:t xml:space="preserve"> </w:t>
      </w:r>
      <w:r w:rsidR="0015625E" w:rsidRPr="00165DBF">
        <w:rPr>
          <w:rFonts w:ascii="Times New Roman" w:hAnsi="Times New Roman" w:cs="Times New Roman"/>
          <w:sz w:val="24"/>
          <w:szCs w:val="24"/>
        </w:rPr>
        <w:t xml:space="preserve">The operations of these agencies are supervised by three government departments: the Ministry of Justice, the Home Office and the Attorney General's </w:t>
      </w:r>
      <w:proofErr w:type="gramStart"/>
      <w:r w:rsidR="0015625E" w:rsidRPr="00165DBF">
        <w:rPr>
          <w:rFonts w:ascii="Times New Roman" w:hAnsi="Times New Roman" w:cs="Times New Roman"/>
          <w:sz w:val="24"/>
          <w:szCs w:val="24"/>
        </w:rPr>
        <w:t>Office(</w:t>
      </w:r>
      <w:proofErr w:type="gramEnd"/>
      <w:r w:rsidR="0015625E" w:rsidRPr="00165DBF">
        <w:rPr>
          <w:rFonts w:ascii="Times New Roman" w:hAnsi="Times New Roman" w:cs="Times New Roman"/>
          <w:sz w:val="24"/>
          <w:szCs w:val="24"/>
        </w:rPr>
        <w:fldChar w:fldCharType="begin"/>
      </w:r>
      <w:r w:rsidR="0015625E" w:rsidRPr="00165DBF">
        <w:rPr>
          <w:rFonts w:ascii="Times New Roman" w:hAnsi="Times New Roman" w:cs="Times New Roman"/>
          <w:sz w:val="24"/>
          <w:szCs w:val="24"/>
        </w:rPr>
        <w:instrText xml:space="preserve"> HYPERLINK "http://www.cjsonline.gov.uk" </w:instrText>
      </w:r>
      <w:r w:rsidR="0015625E" w:rsidRPr="00165DBF">
        <w:rPr>
          <w:rFonts w:ascii="Times New Roman" w:hAnsi="Times New Roman" w:cs="Times New Roman"/>
          <w:sz w:val="24"/>
          <w:szCs w:val="24"/>
        </w:rPr>
        <w:fldChar w:fldCharType="separate"/>
      </w:r>
      <w:r w:rsidR="0015625E" w:rsidRPr="00165DBF">
        <w:rPr>
          <w:rStyle w:val="Hyperlink"/>
          <w:rFonts w:ascii="Times New Roman" w:hAnsi="Times New Roman" w:cs="Times New Roman"/>
          <w:sz w:val="24"/>
          <w:szCs w:val="24"/>
        </w:rPr>
        <w:t>www.cjsonline.gov.uk</w:t>
      </w:r>
      <w:r w:rsidR="0015625E" w:rsidRPr="00165DBF">
        <w:rPr>
          <w:rFonts w:ascii="Times New Roman" w:hAnsi="Times New Roman" w:cs="Times New Roman"/>
          <w:sz w:val="24"/>
          <w:szCs w:val="24"/>
        </w:rPr>
        <w:fldChar w:fldCharType="end"/>
      </w:r>
      <w:r w:rsidR="0015625E" w:rsidRPr="00165DBF">
        <w:rPr>
          <w:rFonts w:ascii="Times New Roman" w:hAnsi="Times New Roman" w:cs="Times New Roman"/>
          <w:sz w:val="24"/>
          <w:szCs w:val="24"/>
        </w:rPr>
        <w:t xml:space="preserve">, </w:t>
      </w:r>
      <w:r w:rsidR="0015625E" w:rsidRPr="00165DBF">
        <w:rPr>
          <w:rFonts w:ascii="Times New Roman" w:hAnsi="Times New Roman" w:cs="Times New Roman"/>
          <w:sz w:val="24"/>
          <w:szCs w:val="24"/>
          <w:shd w:val="clear" w:color="auto" w:fill="FFFFFF"/>
        </w:rPr>
        <w:t>23.07.2024).</w:t>
      </w:r>
      <w:r w:rsidR="00CD461B" w:rsidRPr="00165DBF">
        <w:rPr>
          <w:rFonts w:ascii="Times New Roman" w:hAnsi="Times New Roman" w:cs="Times New Roman"/>
          <w:sz w:val="24"/>
          <w:szCs w:val="24"/>
          <w:shd w:val="clear" w:color="auto" w:fill="FFFFFF"/>
        </w:rPr>
        <w:t xml:space="preserve"> </w:t>
      </w:r>
    </w:p>
    <w:p w:rsidR="00C321BA" w:rsidRPr="00165DBF" w:rsidRDefault="00976A6D" w:rsidP="00C321BA">
      <w:pPr>
        <w:pStyle w:val="NormalWeb"/>
        <w:rPr>
          <w:shd w:val="clear" w:color="auto" w:fill="FFFFFF"/>
        </w:rPr>
      </w:pPr>
      <w:r w:rsidRPr="00165DBF">
        <w:rPr>
          <w:shd w:val="clear" w:color="auto" w:fill="FFFFFF"/>
        </w:rPr>
        <w:t xml:space="preserve">        The main courts that operates in the Criminal Justice System are</w:t>
      </w:r>
      <w:r w:rsidR="0002082D" w:rsidRPr="00165DBF">
        <w:rPr>
          <w:shd w:val="clear" w:color="auto" w:fill="FFFFFF"/>
        </w:rPr>
        <w:t xml:space="preserve"> </w:t>
      </w:r>
      <w:r w:rsidR="0002082D" w:rsidRPr="00165DBF">
        <w:rPr>
          <w:bCs/>
          <w:iCs/>
          <w:u w:val="single"/>
          <w:shd w:val="clear" w:color="auto" w:fill="FFFFFF"/>
          <w:lang w:val="en-GB"/>
        </w:rPr>
        <w:t xml:space="preserve">Magistrates </w:t>
      </w:r>
      <w:r w:rsidR="0002082D" w:rsidRPr="00165DBF">
        <w:rPr>
          <w:shd w:val="clear" w:color="auto" w:fill="FFFFFF"/>
        </w:rPr>
        <w:t xml:space="preserve">Court, Youth </w:t>
      </w:r>
      <w:proofErr w:type="gramStart"/>
      <w:r w:rsidR="0002082D" w:rsidRPr="00165DBF">
        <w:rPr>
          <w:shd w:val="clear" w:color="auto" w:fill="FFFFFF"/>
        </w:rPr>
        <w:t>Court  and</w:t>
      </w:r>
      <w:proofErr w:type="gramEnd"/>
      <w:r w:rsidR="0002082D" w:rsidRPr="00165DBF">
        <w:rPr>
          <w:shd w:val="clear" w:color="auto" w:fill="FFFFFF"/>
        </w:rPr>
        <w:t xml:space="preserve"> Crown Court(</w:t>
      </w:r>
      <w:r w:rsidR="0002082D" w:rsidRPr="00165DBF">
        <w:t>(</w:t>
      </w:r>
      <w:hyperlink r:id="rId8" w:history="1">
        <w:r w:rsidR="0002082D" w:rsidRPr="00165DBF">
          <w:rPr>
            <w:rStyle w:val="Hyperlink"/>
          </w:rPr>
          <w:t>www.cjsonline.gov.uk</w:t>
        </w:r>
      </w:hyperlink>
      <w:r w:rsidR="0002082D" w:rsidRPr="00165DBF">
        <w:t xml:space="preserve">, </w:t>
      </w:r>
      <w:r w:rsidR="0002082D" w:rsidRPr="00165DBF">
        <w:rPr>
          <w:shd w:val="clear" w:color="auto" w:fill="FFFFFF"/>
        </w:rPr>
        <w:t>23.07.2024).</w:t>
      </w:r>
      <w:r w:rsidRPr="00165DBF">
        <w:rPr>
          <w:shd w:val="clear" w:color="auto" w:fill="FFFFFF"/>
        </w:rPr>
        <w:t xml:space="preserve"> </w:t>
      </w:r>
      <w:r w:rsidR="00C321BA" w:rsidRPr="00165DBF">
        <w:t>Different types of cases are handled in specific courts, each with distinct pathways to the Court of Appeal: a</w:t>
      </w:r>
      <w:r w:rsidR="00C321BA" w:rsidRPr="00C321BA">
        <w:t xml:space="preserve">ll criminal cases begin in the Magistrates’ Court, but more serious criminal matters are referred to the Crown Court. Appeals from the Crown Court proceed to the Court of Appeal Criminal Division, and potentially to </w:t>
      </w:r>
      <w:r w:rsidR="00C321BA" w:rsidRPr="00165DBF">
        <w:t xml:space="preserve">the UK Supreme Court; </w:t>
      </w:r>
      <w:proofErr w:type="gramStart"/>
      <w:r w:rsidR="00C321BA" w:rsidRPr="00C321BA">
        <w:t>Civil</w:t>
      </w:r>
      <w:proofErr w:type="gramEnd"/>
      <w:r w:rsidR="00C321BA" w:rsidRPr="00C321BA">
        <w:t xml:space="preserve"> cases typically commence in the County Court. Appeals from these cases go to the High Court and then to the Court of Appeal, though different</w:t>
      </w:r>
      <w:r w:rsidR="00C321BA" w:rsidRPr="00165DBF">
        <w:t xml:space="preserve"> divisions handle these appeals; t</w:t>
      </w:r>
      <w:r w:rsidR="00C321BA" w:rsidRPr="00C321BA">
        <w:t>he tribunals system has its own framework for handling cases and appeals, but decisions from various chambers of the Upper Tribunal and the Employment Appeals Tribunal may also be appealed to the Court of Appeal</w:t>
      </w:r>
      <w:r w:rsidR="00C321BA" w:rsidRPr="00165DBF">
        <w:t>. T</w:t>
      </w:r>
      <w:r w:rsidR="00C321BA" w:rsidRPr="00C321BA">
        <w:t xml:space="preserve">he court structure applies to England and Wales, while the tribunals system covers England, Wales, and, in some instances, Northern Ireland and </w:t>
      </w:r>
      <w:proofErr w:type="gramStart"/>
      <w:r w:rsidR="00C321BA" w:rsidRPr="00C321BA">
        <w:t>Scotland</w:t>
      </w:r>
      <w:r w:rsidR="0002082D" w:rsidRPr="00165DBF">
        <w:t>(</w:t>
      </w:r>
      <w:proofErr w:type="gramEnd"/>
      <w:r w:rsidR="0002082D" w:rsidRPr="00165DBF">
        <w:fldChar w:fldCharType="begin"/>
      </w:r>
      <w:r w:rsidR="0002082D" w:rsidRPr="00165DBF">
        <w:instrText xml:space="preserve"> HYPERLINK "https://www.judiciary.uk" </w:instrText>
      </w:r>
      <w:r w:rsidR="0002082D" w:rsidRPr="00165DBF">
        <w:fldChar w:fldCharType="separate"/>
      </w:r>
      <w:r w:rsidR="0002082D" w:rsidRPr="00165DBF">
        <w:rPr>
          <w:rStyle w:val="Hyperlink"/>
        </w:rPr>
        <w:t>https://www.judiciary.uk</w:t>
      </w:r>
      <w:r w:rsidR="0002082D" w:rsidRPr="00165DBF">
        <w:fldChar w:fldCharType="end"/>
      </w:r>
      <w:r w:rsidR="0002082D" w:rsidRPr="00165DBF">
        <w:t xml:space="preserve">, </w:t>
      </w:r>
      <w:r w:rsidR="0002082D" w:rsidRPr="00165DBF">
        <w:rPr>
          <w:shd w:val="clear" w:color="auto" w:fill="FFFFFF"/>
        </w:rPr>
        <w:t xml:space="preserve">23.07.2024). </w:t>
      </w:r>
    </w:p>
    <w:p w:rsidR="0002082D" w:rsidRDefault="0002082D" w:rsidP="0002082D">
      <w:pPr>
        <w:pStyle w:val="NormalWeb"/>
      </w:pPr>
      <w:r w:rsidRPr="00165DBF">
        <w:t xml:space="preserve">        Magistrates handle three types of cases: </w:t>
      </w:r>
      <w:r w:rsidRPr="00165DBF">
        <w:rPr>
          <w:b/>
          <w:bCs/>
        </w:rPr>
        <w:t>summary offences</w:t>
      </w:r>
      <w:r w:rsidRPr="00165DBF">
        <w:t>: t</w:t>
      </w:r>
      <w:r w:rsidRPr="0002082D">
        <w:t>hese are less serious cases, such as motoring offences and minor assaults, where the defendant does not have the right to a trial by jury</w:t>
      </w:r>
      <w:r w:rsidRPr="00165DBF">
        <w:t xml:space="preserve">; </w:t>
      </w:r>
      <w:r w:rsidRPr="00165DBF">
        <w:rPr>
          <w:b/>
          <w:bCs/>
        </w:rPr>
        <w:t>either-way offences</w:t>
      </w:r>
      <w:r w:rsidR="00CC7CE0">
        <w:t>: t</w:t>
      </w:r>
      <w:r w:rsidRPr="0002082D">
        <w:t>hese can be handled either by magistrates or by a judge and jury at the Crown Court. Examples include theft and handling stolen goods. A suspect can choose to have their trial in the Crown Court, and magistrates can also decide that a case is serious enough to be transferred to the Crown Court, which can impose harsher penalties</w:t>
      </w:r>
      <w:r w:rsidRPr="00165DBF">
        <w:t xml:space="preserve">; </w:t>
      </w:r>
      <w:r w:rsidRPr="00165DBF">
        <w:rPr>
          <w:b/>
          <w:bCs/>
        </w:rPr>
        <w:t>indictable-only offences</w:t>
      </w:r>
      <w:r w:rsidRPr="00165DBF">
        <w:t>: t</w:t>
      </w:r>
      <w:r w:rsidRPr="0002082D">
        <w:t>hese are serious crimes, such as murder, manslaughter, rape, and robbery, which must be heard at a Crown Court.</w:t>
      </w:r>
      <w:r w:rsidRPr="00165DBF">
        <w:t xml:space="preserve"> </w:t>
      </w:r>
      <w:r w:rsidRPr="0002082D">
        <w:t>If the case involves an indictable-only offence, the Magistrates' Court's involvement is brief. The court will decide on bail and address other legal matters, such as reporting restrictions, before transferring the case to the Crown Court. If the case</w:t>
      </w:r>
      <w:r w:rsidR="008D2A52" w:rsidRPr="00165DBF">
        <w:t xml:space="preserve"> is handled in the Magistrates' </w:t>
      </w:r>
      <w:r w:rsidRPr="0002082D">
        <w:t>Court, the defendant must enter a plea.</w:t>
      </w:r>
      <w:r w:rsidRPr="00165DBF">
        <w:t xml:space="preserve"> </w:t>
      </w:r>
      <w:r w:rsidRPr="0002082D">
        <w:t xml:space="preserve">If the defendant </w:t>
      </w:r>
      <w:r w:rsidRPr="0002082D">
        <w:lastRenderedPageBreak/>
        <w:t>pleads guilty or is found guilty, the magistrates can impose a sentence of up to six months in prison or a fine of up to £5,000. If the defendant is found not guilty (acquitted), they are considered innocent and should be released, provided there are no other pending cases against them.</w:t>
      </w:r>
      <w:r w:rsidRPr="00165DBF">
        <w:t xml:space="preserve"> </w:t>
      </w:r>
      <w:r w:rsidRPr="0002082D">
        <w:t>Cases are heard either by three lay magistrates or one District Judge. Lay magistrates, also known as Justices of the Peace, are local volunteers without formal legal qualifications, who receive legal and procedural advice from qualified clerks. District Judges are legally qualified, full-time professionals who t</w:t>
      </w:r>
      <w:r w:rsidR="008D2A52" w:rsidRPr="00165DBF">
        <w:t xml:space="preserve">ypically serve in larger </w:t>
      </w:r>
      <w:proofErr w:type="gramStart"/>
      <w:r w:rsidR="008D2A52" w:rsidRPr="00165DBF">
        <w:t>cities(</w:t>
      </w:r>
      <w:proofErr w:type="gramEnd"/>
      <w:r w:rsidR="008D2A52" w:rsidRPr="00165DBF">
        <w:fldChar w:fldCharType="begin"/>
      </w:r>
      <w:r w:rsidR="008D2A52" w:rsidRPr="00165DBF">
        <w:instrText xml:space="preserve"> HYPERLINK "http://www.cjsonline.gov.uk" </w:instrText>
      </w:r>
      <w:r w:rsidR="008D2A52" w:rsidRPr="00165DBF">
        <w:fldChar w:fldCharType="separate"/>
      </w:r>
      <w:r w:rsidR="008D2A52" w:rsidRPr="00165DBF">
        <w:rPr>
          <w:rStyle w:val="Hyperlink"/>
        </w:rPr>
        <w:t>http://www.cjsonline.gov.uk</w:t>
      </w:r>
      <w:r w:rsidR="008D2A52" w:rsidRPr="00165DBF">
        <w:fldChar w:fldCharType="end"/>
      </w:r>
      <w:r w:rsidR="008D2A52" w:rsidRPr="00165DBF">
        <w:t>,</w:t>
      </w:r>
      <w:r w:rsidR="008D2A52" w:rsidRPr="00165DBF">
        <w:rPr>
          <w:shd w:val="clear" w:color="auto" w:fill="FFFFFF"/>
        </w:rPr>
        <w:t xml:space="preserve"> 23.07.2024).</w:t>
      </w:r>
      <w:r w:rsidR="008D2A52" w:rsidRPr="00165DBF">
        <w:t xml:space="preserve"> </w:t>
      </w:r>
    </w:p>
    <w:p w:rsidR="00CC7CE0" w:rsidRDefault="006A4195" w:rsidP="00CC7CE0">
      <w:pPr>
        <w:pStyle w:val="NormalWeb"/>
      </w:pPr>
      <w:r>
        <w:t xml:space="preserve">        </w:t>
      </w:r>
      <w:r w:rsidR="00CC7CE0">
        <w:t xml:space="preserve">The Crown Court handles </w:t>
      </w:r>
      <w:r w:rsidR="00CC7CE0" w:rsidRPr="00CC7CE0">
        <w:rPr>
          <w:b/>
        </w:rPr>
        <w:t>indictable-only offences</w:t>
      </w:r>
      <w:r w:rsidR="00CC7CE0" w:rsidRPr="00CC7CE0">
        <w:t xml:space="preserve">, such as murder, </w:t>
      </w:r>
      <w:r w:rsidR="00CC7CE0">
        <w:t xml:space="preserve">manslaughter, rape, and robbery; </w:t>
      </w:r>
      <w:r w:rsidR="00CC7CE0" w:rsidRPr="00165DBF">
        <w:rPr>
          <w:b/>
          <w:bCs/>
        </w:rPr>
        <w:t>either-way offences</w:t>
      </w:r>
      <w:r w:rsidR="00CC7CE0" w:rsidRPr="00CC7CE0">
        <w:t xml:space="preserve"> referred from the Magistrates' Court</w:t>
      </w:r>
      <w:r w:rsidR="00CC7CE0">
        <w:t xml:space="preserve">; </w:t>
      </w:r>
      <w:r w:rsidR="00CC7CE0" w:rsidRPr="00CC7CE0">
        <w:rPr>
          <w:b/>
        </w:rPr>
        <w:t>appeals</w:t>
      </w:r>
      <w:r w:rsidR="00CC7CE0" w:rsidRPr="00CC7CE0">
        <w:t xml:space="preserve"> against decisions made by the Magistrates' Court</w:t>
      </w:r>
      <w:r w:rsidR="00CC7CE0">
        <w:t xml:space="preserve">; </w:t>
      </w:r>
      <w:r w:rsidR="00CC7CE0" w:rsidRPr="00CC7CE0">
        <w:rPr>
          <w:b/>
        </w:rPr>
        <w:t>sentencing decisions</w:t>
      </w:r>
      <w:r w:rsidR="00CC7CE0" w:rsidRPr="00CC7CE0">
        <w:t xml:space="preserve"> referred from the Magistrates' Court, when magistrates determine that a case requires a harsher sentence than they can impose.</w:t>
      </w:r>
      <w:r w:rsidR="00CC7CE0">
        <w:t xml:space="preserve"> </w:t>
      </w:r>
      <w:r w:rsidR="00CC7CE0" w:rsidRPr="00CC7CE0">
        <w:t>Due to the seriousness of the offences tried in the Crown Court, trials are conducted with a judge and jury. The jury, consisting of randomly selected ordinary citizens, determines the defendant's guilt.</w:t>
      </w:r>
      <w:r w:rsidR="00CC7CE0">
        <w:t xml:space="preserve"> </w:t>
      </w:r>
      <w:r w:rsidR="00CC7CE0" w:rsidRPr="00CC7CE0">
        <w:t xml:space="preserve">If the defendant is found not guilty, they are acquitted and no conviction is recorded. If found guilty, the judge </w:t>
      </w:r>
      <w:r w:rsidR="00CC7CE0">
        <w:t xml:space="preserve">imposes an appropriate </w:t>
      </w:r>
      <w:proofErr w:type="gramStart"/>
      <w:r w:rsidR="00CC7CE0">
        <w:t>sentence</w:t>
      </w:r>
      <w:r w:rsidR="00CC7CE0" w:rsidRPr="00165DBF">
        <w:t>(</w:t>
      </w:r>
      <w:proofErr w:type="gramEnd"/>
      <w:r w:rsidR="00CC7CE0" w:rsidRPr="00165DBF">
        <w:fldChar w:fldCharType="begin"/>
      </w:r>
      <w:r w:rsidR="00CC7CE0" w:rsidRPr="00165DBF">
        <w:instrText xml:space="preserve"> HYPERLINK "http://www.cjsonline.gov.uk" </w:instrText>
      </w:r>
      <w:r w:rsidR="00CC7CE0" w:rsidRPr="00165DBF">
        <w:fldChar w:fldCharType="separate"/>
      </w:r>
      <w:r w:rsidR="00CC7CE0" w:rsidRPr="00165DBF">
        <w:rPr>
          <w:rStyle w:val="Hyperlink"/>
        </w:rPr>
        <w:t>http://www.cjsonline.gov.uk</w:t>
      </w:r>
      <w:r w:rsidR="00CC7CE0" w:rsidRPr="00165DBF">
        <w:fldChar w:fldCharType="end"/>
      </w:r>
      <w:r w:rsidR="00CC7CE0" w:rsidRPr="00165DBF">
        <w:t>,</w:t>
      </w:r>
      <w:r w:rsidR="00CC7CE0" w:rsidRPr="00165DBF">
        <w:rPr>
          <w:shd w:val="clear" w:color="auto" w:fill="FFFFFF"/>
        </w:rPr>
        <w:t xml:space="preserve"> 23.07.2024).</w:t>
      </w:r>
      <w:r w:rsidR="00CC7CE0" w:rsidRPr="00165DBF">
        <w:t xml:space="preserve"> </w:t>
      </w:r>
    </w:p>
    <w:p w:rsidR="00967F19" w:rsidRDefault="006A4195" w:rsidP="00CC7CE0">
      <w:pPr>
        <w:pStyle w:val="NormalWeb"/>
      </w:pPr>
      <w:r>
        <w:t xml:space="preserve">        “</w:t>
      </w:r>
      <w:r w:rsidRPr="006A4195">
        <w:rPr>
          <w:rFonts w:ascii="Arial" w:hAnsi="Arial" w:cs="Arial"/>
          <w:i/>
          <w:iCs/>
          <w:color w:val="333333"/>
          <w:shd w:val="clear" w:color="auto" w:fill="FFFFFF"/>
        </w:rPr>
        <w:t>We are blessed in the United Kingdom by a judiciary whose integrity, independence, professionalism and skill are not in question. But we take such a condition for granted at our peril. Justice is a delicate plant. It has to be nurtured, protected, cared for.</w:t>
      </w:r>
      <w:r>
        <w:rPr>
          <w:rFonts w:ascii="Arial" w:hAnsi="Arial" w:cs="Arial"/>
          <w:i/>
          <w:iCs/>
          <w:color w:val="333333"/>
          <w:shd w:val="clear" w:color="auto" w:fill="FFFFFF"/>
        </w:rPr>
        <w:t>”</w:t>
      </w:r>
      <w:r w:rsidRPr="006A4195">
        <w:rPr>
          <w:color w:val="333333"/>
          <w:shd w:val="clear" w:color="auto" w:fill="FFFFFF"/>
        </w:rPr>
        <w:t xml:space="preserve"> </w:t>
      </w:r>
      <w:r w:rsidRPr="00E519FE">
        <w:rPr>
          <w:color w:val="333333"/>
          <w:shd w:val="clear" w:color="auto" w:fill="FFFFFF"/>
        </w:rPr>
        <w:t xml:space="preserve">noted </w:t>
      </w:r>
      <w:r w:rsidR="00E519FE" w:rsidRPr="00E519FE">
        <w:rPr>
          <w:color w:val="333333"/>
          <w:shd w:val="clear" w:color="auto" w:fill="FFFFFF"/>
        </w:rPr>
        <w:t>Jack Straw in his</w:t>
      </w:r>
      <w:r w:rsidR="00E519FE">
        <w:rPr>
          <w:color w:val="333333"/>
          <w:shd w:val="clear" w:color="auto" w:fill="FFFFFF"/>
        </w:rPr>
        <w:t xml:space="preserve"> first major speech</w:t>
      </w:r>
      <w:r w:rsidR="00E519FE" w:rsidRPr="00E519FE">
        <w:rPr>
          <w:color w:val="333333"/>
          <w:shd w:val="clear" w:color="auto" w:fill="FFFFFF"/>
        </w:rPr>
        <w:t xml:space="preserve"> as Lord Chancellor in July 2007</w:t>
      </w:r>
      <w:r w:rsidR="00E519FE">
        <w:rPr>
          <w:color w:val="333333"/>
          <w:shd w:val="clear" w:color="auto" w:fill="FFFFFF"/>
        </w:rPr>
        <w:t>.</w:t>
      </w:r>
      <w:r w:rsidR="00451435">
        <w:rPr>
          <w:color w:val="333333"/>
          <w:shd w:val="clear" w:color="auto" w:fill="FFFFFF"/>
        </w:rPr>
        <w:t xml:space="preserve"> </w:t>
      </w:r>
      <w:r w:rsidR="007E5419">
        <w:rPr>
          <w:color w:val="333333"/>
          <w:shd w:val="clear" w:color="auto" w:fill="FFFFFF"/>
        </w:rPr>
        <w:t xml:space="preserve"> Even so, </w:t>
      </w:r>
      <w:r w:rsidR="007E5419">
        <w:t xml:space="preserve">the Criminal Justice System (CJS) is complex and crucial to upholding the rule of law, with various elements operating independently. Nevertheless, more individuals across different sectors of the system, get affected by how one </w:t>
      </w:r>
      <w:proofErr w:type="gramStart"/>
      <w:r w:rsidR="007E5419">
        <w:t>part(</w:t>
      </w:r>
      <w:proofErr w:type="gramEnd"/>
      <w:r w:rsidR="007E5419">
        <w:t>element) can create challenges for another part(element). These issues result in significant performance problems within the CJS, such as the lengthy delays for even straightforward cases and the often unacceptable experience for victims, who frequently show up to court only to be informed that their case will not proceed that day(</w:t>
      </w:r>
      <w:hyperlink r:id="rId9" w:history="1">
        <w:r w:rsidR="007E5419" w:rsidRPr="00190D90">
          <w:rPr>
            <w:rStyle w:val="Hyperlink"/>
          </w:rPr>
          <w:t>https://www.gov.uk/</w:t>
        </w:r>
      </w:hyperlink>
      <w:r w:rsidR="007E5419">
        <w:t xml:space="preserve">, </w:t>
      </w:r>
      <w:r w:rsidR="007E5419" w:rsidRPr="00165DBF">
        <w:rPr>
          <w:shd w:val="clear" w:color="auto" w:fill="FFFFFF"/>
        </w:rPr>
        <w:t>23.07.2024).</w:t>
      </w:r>
      <w:r w:rsidR="007E5419" w:rsidRPr="00165DBF">
        <w:t xml:space="preserve"> </w:t>
      </w:r>
      <w:r w:rsidR="007E5419">
        <w:t xml:space="preserve"> </w:t>
      </w:r>
      <w:r w:rsidR="0058154C" w:rsidRPr="0058154C">
        <w:t>These delays in hearing cases also delay the establishment of a verdict or conviction of the accused</w:t>
      </w:r>
      <w:r w:rsidR="0058154C">
        <w:t xml:space="preserve"> person</w:t>
      </w:r>
      <w:r w:rsidR="0058154C" w:rsidRPr="0058154C">
        <w:t>, which increases his stay in prison.</w:t>
      </w:r>
      <w:r w:rsidR="0058154C">
        <w:t xml:space="preserve"> But if the accused person is actually innocent, all this delays just make the things worse for the innocent person. On the other hand, frequent trips to court without the case being heard on the scheduled day discourage victims from attending the trial and hinder the timely and cost-effective resolution of cases.</w:t>
      </w:r>
    </w:p>
    <w:p w:rsidR="007B1F1D" w:rsidRDefault="00967F19" w:rsidP="00CC7CE0">
      <w:pPr>
        <w:pStyle w:val="NormalWeb"/>
      </w:pPr>
      <w:r>
        <w:t xml:space="preserve">          A Strategy and Action Plan </w:t>
      </w:r>
      <w:r w:rsidR="007B1F1D">
        <w:t>is putting in place whi</w:t>
      </w:r>
      <w:r>
        <w:t xml:space="preserve">ch is based on the straightforward idea that all components of the CJS should aim to achieve the same outcomes. It outlines these outcomes and includes specific actions for each part of the system. While these actions do not involve fundamental changes to the CJS's operation, they primarily focus on straightforward management improvements. The goal is to eliminate the basic failings and errors that currently plague the system, causing delays, unnecessary work, and a negative experience for victims and </w:t>
      </w:r>
      <w:proofErr w:type="gramStart"/>
      <w:r>
        <w:t>witnesses</w:t>
      </w:r>
      <w:r w:rsidR="007B1F1D">
        <w:t>(</w:t>
      </w:r>
      <w:proofErr w:type="gramEnd"/>
      <w:r w:rsidR="007B1F1D">
        <w:fldChar w:fldCharType="begin"/>
      </w:r>
      <w:r w:rsidR="007B1F1D">
        <w:instrText xml:space="preserve"> HYPERLINK "</w:instrText>
      </w:r>
      <w:r w:rsidR="007B1F1D" w:rsidRPr="007E5419">
        <w:instrText>https://www.gov.uk/</w:instrText>
      </w:r>
      <w:r w:rsidR="007B1F1D">
        <w:instrText xml:space="preserve">" </w:instrText>
      </w:r>
      <w:r w:rsidR="007B1F1D">
        <w:fldChar w:fldCharType="separate"/>
      </w:r>
      <w:r w:rsidR="007B1F1D" w:rsidRPr="00190D90">
        <w:rPr>
          <w:rStyle w:val="Hyperlink"/>
        </w:rPr>
        <w:t>https://www.gov.uk/</w:t>
      </w:r>
      <w:r w:rsidR="007B1F1D">
        <w:fldChar w:fldCharType="end"/>
      </w:r>
      <w:r w:rsidR="007B1F1D">
        <w:t xml:space="preserve">, </w:t>
      </w:r>
      <w:r w:rsidR="007B1F1D" w:rsidRPr="00165DBF">
        <w:rPr>
          <w:shd w:val="clear" w:color="auto" w:fill="FFFFFF"/>
        </w:rPr>
        <w:t>23.07.2024)</w:t>
      </w:r>
      <w:r>
        <w:t>.</w:t>
      </w:r>
      <w:r w:rsidR="007E5419">
        <w:t xml:space="preserve"> </w:t>
      </w:r>
      <w:r w:rsidR="007B1F1D">
        <w:t xml:space="preserve"> A key element of this plan is the commitment to fully digitize the CJS. Implementing appropriate technology in the right areas could rapidly transform the criminal justice system from a fragmented, paper-based process into a streamlined </w:t>
      </w:r>
      <w:r w:rsidR="007B1F1D">
        <w:lastRenderedPageBreak/>
        <w:t>digital service. This shift aims to deliver an efficient experience that meets the high standards the public expec</w:t>
      </w:r>
      <w:r w:rsidR="00196903">
        <w:t xml:space="preserve">ts from a modern public </w:t>
      </w:r>
      <w:proofErr w:type="gramStart"/>
      <w:r w:rsidR="00196903">
        <w:t>service</w:t>
      </w:r>
      <w:r w:rsidR="007B1F1D">
        <w:t>(</w:t>
      </w:r>
      <w:proofErr w:type="gramEnd"/>
      <w:r w:rsidR="007B1F1D">
        <w:fldChar w:fldCharType="begin"/>
      </w:r>
      <w:r w:rsidR="007B1F1D">
        <w:instrText xml:space="preserve"> HYPERLINK "</w:instrText>
      </w:r>
      <w:r w:rsidR="007B1F1D" w:rsidRPr="007E5419">
        <w:instrText>https://www.gov.uk/</w:instrText>
      </w:r>
      <w:r w:rsidR="007B1F1D">
        <w:instrText xml:space="preserve">" </w:instrText>
      </w:r>
      <w:r w:rsidR="007B1F1D">
        <w:fldChar w:fldCharType="separate"/>
      </w:r>
      <w:r w:rsidR="007B1F1D" w:rsidRPr="00190D90">
        <w:rPr>
          <w:rStyle w:val="Hyperlink"/>
        </w:rPr>
        <w:t>https://www.gov.uk/</w:t>
      </w:r>
      <w:r w:rsidR="007B1F1D">
        <w:fldChar w:fldCharType="end"/>
      </w:r>
      <w:r w:rsidR="007B1F1D">
        <w:t xml:space="preserve">, </w:t>
      </w:r>
      <w:r w:rsidR="007B1F1D" w:rsidRPr="00165DBF">
        <w:rPr>
          <w:shd w:val="clear" w:color="auto" w:fill="FFFFFF"/>
        </w:rPr>
        <w:t>23.07.2024)</w:t>
      </w:r>
      <w:r w:rsidR="007B1F1D">
        <w:t xml:space="preserve">.  </w:t>
      </w:r>
    </w:p>
    <w:p w:rsidR="00196903" w:rsidRDefault="007B1F1D" w:rsidP="00196903">
      <w:pPr>
        <w:pStyle w:val="NormalWeb"/>
      </w:pPr>
      <w:r>
        <w:t xml:space="preserve">        Since June 2013, Criminal Justice System has made a significant progress: </w:t>
      </w:r>
      <w:r w:rsidR="00196903">
        <w:t>r</w:t>
      </w:r>
      <w:r>
        <w:t>eformed the policing landscape</w:t>
      </w:r>
      <w:r w:rsidR="00196903">
        <w:t xml:space="preserve"> with the introduction of newly elected Police and Crime Commissioners (PCCs) who are driving local change, alongside the National Crime Agency and the College of Policing, which is set to enhance policing standards, reduce crime, and safeguard the public; the CJS has also advanced in digital operations: most police forces now electronically transfer over 90% of case files to the Crown Prosecution Service (CPS), and all magistrates' courts can receive digital case files from the CPS; establishing a new Victims' Commissioner to represent victims' interests within the government and have solicited feedback on a revised Victims' Code; starting exploring new justice models, such as the Flexible CJS, to improve how the system addresses community needs, and </w:t>
      </w:r>
      <w:proofErr w:type="spellStart"/>
      <w:r w:rsidR="00196903">
        <w:t>Neighbourhood</w:t>
      </w:r>
      <w:proofErr w:type="spellEnd"/>
      <w:r w:rsidR="00196903">
        <w:t xml:space="preserve"> Justice Panels, which bring together the perpetrator, victim, and community to ensure restitution; the judiciary has introduced and implemented the Early Guilty Plea Scheme in the Crown Court and the Stop Delaying Justice! </w:t>
      </w:r>
      <w:proofErr w:type="gramStart"/>
      <w:r w:rsidR="00196903">
        <w:t>scheme</w:t>
      </w:r>
      <w:proofErr w:type="gramEnd"/>
      <w:r w:rsidR="00196903">
        <w:t xml:space="preserve"> in magistrates' courts, offering innovative approaches to case management. Each agency is now tasked with making these schemes successful; expanded the role of police in prosecuting certain offenses, establishing nine ‘pathfinder’ areas in August 2012 to develop and test a best practice model for police-led prosecutions, which is currently under evaluation; Additionally, there has outlined ambitious plans to overhaul the rehabilitation of </w:t>
      </w:r>
      <w:proofErr w:type="gramStart"/>
      <w:r w:rsidR="00196903">
        <w:t>offenders(</w:t>
      </w:r>
      <w:proofErr w:type="gramEnd"/>
      <w:r w:rsidR="00196903">
        <w:fldChar w:fldCharType="begin"/>
      </w:r>
      <w:r w:rsidR="00196903">
        <w:instrText xml:space="preserve"> HYPERLINK "</w:instrText>
      </w:r>
      <w:r w:rsidR="00196903" w:rsidRPr="007E5419">
        <w:instrText>https://www.gov.uk/</w:instrText>
      </w:r>
      <w:r w:rsidR="00196903">
        <w:instrText xml:space="preserve">" </w:instrText>
      </w:r>
      <w:r w:rsidR="00196903">
        <w:fldChar w:fldCharType="separate"/>
      </w:r>
      <w:r w:rsidR="00196903" w:rsidRPr="00190D90">
        <w:rPr>
          <w:rStyle w:val="Hyperlink"/>
        </w:rPr>
        <w:t>https://www.gov.uk/</w:t>
      </w:r>
      <w:r w:rsidR="00196903">
        <w:fldChar w:fldCharType="end"/>
      </w:r>
      <w:r w:rsidR="00196903">
        <w:t xml:space="preserve">, </w:t>
      </w:r>
      <w:r w:rsidR="00196903" w:rsidRPr="00165DBF">
        <w:rPr>
          <w:shd w:val="clear" w:color="auto" w:fill="FFFFFF"/>
        </w:rPr>
        <w:t>23.07.2024)</w:t>
      </w:r>
      <w:r w:rsidR="00196903">
        <w:t xml:space="preserve">.  </w:t>
      </w:r>
    </w:p>
    <w:p w:rsidR="006A4195" w:rsidRPr="00E519FE" w:rsidRDefault="00196903" w:rsidP="00CC7CE0">
      <w:pPr>
        <w:pStyle w:val="NormalWeb"/>
      </w:pPr>
      <w:r>
        <w:t xml:space="preserve">        </w:t>
      </w:r>
      <w:r w:rsidR="005933C7">
        <w:t>Although the crime "scene" is becoming increasingly dynamic, complex, and challenging, the CJS remains effective and adaptable. It continues to evolve and specialize, ensuring that crime stays within manageable levels even as society rapidly advances in speed and digitalization.</w:t>
      </w:r>
    </w:p>
    <w:p w:rsidR="00CC7CE0" w:rsidRPr="00CC7CE0" w:rsidRDefault="006A4195" w:rsidP="00CC7CE0">
      <w:pPr>
        <w:pStyle w:val="NormalWeb"/>
      </w:pPr>
      <w:r>
        <w:t xml:space="preserve">        </w:t>
      </w:r>
    </w:p>
    <w:p w:rsidR="00165DBF" w:rsidRPr="0002082D" w:rsidRDefault="00165DBF" w:rsidP="0002082D">
      <w:pPr>
        <w:pStyle w:val="NormalWeb"/>
      </w:pPr>
    </w:p>
    <w:p w:rsidR="0002082D" w:rsidRDefault="0002082D" w:rsidP="00C321BA">
      <w:pPr>
        <w:pStyle w:val="NormalWeb"/>
        <w:rPr>
          <w:shd w:val="clear" w:color="auto" w:fill="FFFFFF"/>
        </w:rPr>
      </w:pPr>
    </w:p>
    <w:p w:rsidR="007B1F1D" w:rsidRDefault="007B1F1D" w:rsidP="007B1F1D">
      <w:pPr>
        <w:pStyle w:val="NormalWeb"/>
        <w:rPr>
          <w:shd w:val="clear" w:color="auto" w:fill="FFFFFF"/>
        </w:rPr>
      </w:pPr>
    </w:p>
    <w:p w:rsidR="007B1F1D" w:rsidRDefault="007B1F1D" w:rsidP="007B1F1D">
      <w:pPr>
        <w:pStyle w:val="NormalWeb"/>
        <w:rPr>
          <w:shd w:val="clear" w:color="auto" w:fill="FFFFFF"/>
        </w:rPr>
      </w:pPr>
    </w:p>
    <w:p w:rsidR="007B1F1D" w:rsidRDefault="007B1F1D" w:rsidP="007B1F1D">
      <w:pPr>
        <w:pStyle w:val="NormalWeb"/>
        <w:rPr>
          <w:shd w:val="clear" w:color="auto" w:fill="FFFFFF"/>
        </w:rPr>
      </w:pPr>
    </w:p>
    <w:p w:rsidR="007B1F1D" w:rsidRDefault="007B1F1D" w:rsidP="007B1F1D">
      <w:pPr>
        <w:pStyle w:val="NormalWeb"/>
        <w:rPr>
          <w:shd w:val="clear" w:color="auto" w:fill="FFFFFF"/>
        </w:rPr>
      </w:pPr>
    </w:p>
    <w:p w:rsidR="007B1F1D" w:rsidRDefault="007B1F1D" w:rsidP="007B1F1D">
      <w:pPr>
        <w:pStyle w:val="NormalWeb"/>
        <w:rPr>
          <w:shd w:val="clear" w:color="auto" w:fill="FFFFFF"/>
        </w:rPr>
      </w:pPr>
    </w:p>
    <w:p w:rsidR="007B1F1D" w:rsidRDefault="007B1F1D" w:rsidP="007B1F1D">
      <w:pPr>
        <w:pStyle w:val="NormalWeb"/>
        <w:rPr>
          <w:shd w:val="clear" w:color="auto" w:fill="FFFFFF"/>
        </w:rPr>
      </w:pPr>
    </w:p>
    <w:p w:rsidR="007B1F1D" w:rsidRDefault="007B1F1D" w:rsidP="007B1F1D">
      <w:pPr>
        <w:pStyle w:val="NormalWeb"/>
        <w:rPr>
          <w:shd w:val="clear" w:color="auto" w:fill="FFFFFF"/>
        </w:rPr>
      </w:pPr>
    </w:p>
    <w:p w:rsidR="007B1F1D" w:rsidRDefault="007B1F1D" w:rsidP="007B1F1D">
      <w:pPr>
        <w:pStyle w:val="NormalWeb"/>
        <w:rPr>
          <w:shd w:val="clear" w:color="auto" w:fill="FFFFFF"/>
        </w:rPr>
      </w:pPr>
    </w:p>
    <w:p w:rsidR="007B1F1D" w:rsidRDefault="007B1F1D" w:rsidP="007B1F1D">
      <w:pPr>
        <w:pStyle w:val="NormalWeb"/>
        <w:rPr>
          <w:shd w:val="clear" w:color="auto" w:fill="FFFFFF"/>
        </w:rPr>
      </w:pPr>
    </w:p>
    <w:p w:rsidR="007B1F1D" w:rsidRDefault="007B1F1D" w:rsidP="007B1F1D">
      <w:pPr>
        <w:pStyle w:val="NormalWeb"/>
        <w:rPr>
          <w:shd w:val="clear" w:color="auto" w:fill="FFFFFF"/>
        </w:rPr>
      </w:pPr>
    </w:p>
    <w:p w:rsidR="007B1F1D" w:rsidRDefault="007B1F1D" w:rsidP="007B1F1D">
      <w:pPr>
        <w:pStyle w:val="NormalWeb"/>
        <w:rPr>
          <w:shd w:val="clear" w:color="auto" w:fill="FFFFFF"/>
        </w:rPr>
      </w:pPr>
    </w:p>
    <w:p w:rsidR="007B1F1D" w:rsidRDefault="007B1F1D" w:rsidP="007B1F1D">
      <w:pPr>
        <w:pStyle w:val="NormalWeb"/>
        <w:rPr>
          <w:shd w:val="clear" w:color="auto" w:fill="FFFFFF"/>
        </w:rPr>
      </w:pPr>
    </w:p>
    <w:p w:rsidR="007B1F1D" w:rsidRDefault="007B1F1D" w:rsidP="007B1F1D">
      <w:pPr>
        <w:pStyle w:val="NormalWeb"/>
        <w:rPr>
          <w:shd w:val="clear" w:color="auto" w:fill="FFFFFF"/>
        </w:rPr>
      </w:pPr>
    </w:p>
    <w:p w:rsidR="007B1F1D" w:rsidRDefault="007B1F1D" w:rsidP="007B1F1D">
      <w:pPr>
        <w:pStyle w:val="NormalWeb"/>
        <w:rPr>
          <w:shd w:val="clear" w:color="auto" w:fill="FFFFFF"/>
        </w:rPr>
      </w:pPr>
    </w:p>
    <w:p w:rsidR="007B1F1D" w:rsidRDefault="007B1F1D" w:rsidP="007B1F1D">
      <w:pPr>
        <w:pStyle w:val="NormalWeb"/>
        <w:rPr>
          <w:shd w:val="clear" w:color="auto" w:fill="FFFFFF"/>
        </w:rPr>
      </w:pPr>
    </w:p>
    <w:p w:rsidR="007B1F1D" w:rsidRDefault="007B1F1D" w:rsidP="007B1F1D">
      <w:pPr>
        <w:pStyle w:val="NormalWeb"/>
        <w:rPr>
          <w:shd w:val="clear" w:color="auto" w:fill="FFFFFF"/>
        </w:rPr>
      </w:pPr>
    </w:p>
    <w:p w:rsidR="007B1F1D" w:rsidRDefault="007B1F1D" w:rsidP="007B1F1D">
      <w:pPr>
        <w:pStyle w:val="NormalWeb"/>
        <w:rPr>
          <w:shd w:val="clear" w:color="auto" w:fill="FFFFFF"/>
        </w:rPr>
      </w:pPr>
    </w:p>
    <w:p w:rsidR="007B1F1D" w:rsidRDefault="007B1F1D" w:rsidP="007B1F1D">
      <w:pPr>
        <w:pStyle w:val="NormalWeb"/>
        <w:rPr>
          <w:shd w:val="clear" w:color="auto" w:fill="FFFFFF"/>
        </w:rPr>
      </w:pPr>
    </w:p>
    <w:p w:rsidR="00170037" w:rsidRPr="007B1F1D" w:rsidRDefault="00A00AAF" w:rsidP="007B1F1D">
      <w:pPr>
        <w:pStyle w:val="NormalWeb"/>
        <w:rPr>
          <w:shd w:val="clear" w:color="auto" w:fill="FFFFFF"/>
        </w:rPr>
      </w:pPr>
      <w:r>
        <w:t>References:</w:t>
      </w:r>
    </w:p>
    <w:p w:rsidR="00170037" w:rsidRDefault="00170037" w:rsidP="00DF69C4">
      <w:pPr>
        <w:rPr>
          <w:shd w:val="clear" w:color="auto" w:fill="FFFFFF"/>
        </w:rPr>
      </w:pPr>
      <w:hyperlink r:id="rId10" w:history="1">
        <w:r>
          <w:rPr>
            <w:rStyle w:val="Hyperlink"/>
          </w:rPr>
          <w:t>[ARCHIVED CONTENT] Aims and Objectives (nationalarchives.gov.uk)</w:t>
        </w:r>
      </w:hyperlink>
      <w:r>
        <w:t xml:space="preserve"> Available at: </w:t>
      </w:r>
      <w:r w:rsidRPr="00170037">
        <w:t>https://webarchive.nationalarchives.gov.uk/ukgwa/20100920201828/http://www.cjsonline.gov.uk/aims_and_objectives</w:t>
      </w:r>
      <w:proofErr w:type="gramStart"/>
      <w:r>
        <w:t>/</w:t>
      </w:r>
      <w:r>
        <w:rPr>
          <w:shd w:val="clear" w:color="auto" w:fill="FFFFFF"/>
        </w:rPr>
        <w:t>(</w:t>
      </w:r>
      <w:proofErr w:type="gramEnd"/>
      <w:r>
        <w:rPr>
          <w:shd w:val="clear" w:color="auto" w:fill="FFFFFF"/>
        </w:rPr>
        <w:t>Accesed: 23.07.2024)</w:t>
      </w:r>
    </w:p>
    <w:p w:rsidR="00091C8D" w:rsidRDefault="00091C8D" w:rsidP="00DF69C4">
      <w:pPr>
        <w:rPr>
          <w:shd w:val="clear" w:color="auto" w:fill="FFFFFF"/>
        </w:rPr>
      </w:pPr>
      <w:hyperlink r:id="rId11" w:history="1">
        <w:r>
          <w:rPr>
            <w:rStyle w:val="Hyperlink"/>
          </w:rPr>
          <w:t>[ARCHIVED CONTENT] Who we are (nationalarchives.gov.uk)</w:t>
        </w:r>
      </w:hyperlink>
      <w:r>
        <w:t xml:space="preserve"> Available at: </w:t>
      </w:r>
      <w:r w:rsidRPr="00091C8D">
        <w:t>https://webarchive.nationalarchives.gov.uk/ukgwa/20100920201826/http://www.cjsonline.gov.uk/who_we_are</w:t>
      </w:r>
      <w:proofErr w:type="gramStart"/>
      <w:r>
        <w:t>/</w:t>
      </w:r>
      <w:r>
        <w:rPr>
          <w:shd w:val="clear" w:color="auto" w:fill="FFFFFF"/>
        </w:rPr>
        <w:t>(</w:t>
      </w:r>
      <w:proofErr w:type="gramEnd"/>
      <w:r>
        <w:rPr>
          <w:shd w:val="clear" w:color="auto" w:fill="FFFFFF"/>
        </w:rPr>
        <w:t>Accesed: 23.07.2024)</w:t>
      </w:r>
    </w:p>
    <w:p w:rsidR="00091C8D" w:rsidRDefault="0015625E" w:rsidP="00DF69C4">
      <w:pPr>
        <w:rPr>
          <w:shd w:val="clear" w:color="auto" w:fill="FFFFFF"/>
        </w:rPr>
      </w:pPr>
      <w:hyperlink r:id="rId12" w:history="1">
        <w:r>
          <w:rPr>
            <w:rStyle w:val="Hyperlink"/>
          </w:rPr>
          <w:t>[ARCHIVED CONTENT] How it works (nationalarchives.gov.uk)</w:t>
        </w:r>
      </w:hyperlink>
      <w:r>
        <w:t xml:space="preserve"> Available at: </w:t>
      </w:r>
      <w:r w:rsidRPr="0015625E">
        <w:t>https://webarchive.nationalarchives.gov.uk/ukgwa/20100920202112/http://www.cjsonline.gov.uk/how_it_works</w:t>
      </w:r>
      <w:proofErr w:type="gramStart"/>
      <w:r>
        <w:t>/</w:t>
      </w:r>
      <w:r>
        <w:rPr>
          <w:shd w:val="clear" w:color="auto" w:fill="FFFFFF"/>
        </w:rPr>
        <w:t>(</w:t>
      </w:r>
      <w:proofErr w:type="gramEnd"/>
      <w:r>
        <w:rPr>
          <w:shd w:val="clear" w:color="auto" w:fill="FFFFFF"/>
        </w:rPr>
        <w:t>Accesed: 23.07.2024)</w:t>
      </w:r>
    </w:p>
    <w:p w:rsidR="0015625E" w:rsidRDefault="0015625E" w:rsidP="00DF69C4">
      <w:pPr>
        <w:rPr>
          <w:shd w:val="clear" w:color="auto" w:fill="FFFFFF"/>
        </w:rPr>
      </w:pPr>
      <w:hyperlink r:id="rId13" w:history="1">
        <w:r>
          <w:rPr>
            <w:rStyle w:val="Hyperlink"/>
          </w:rPr>
          <w:t>Transforming the CJS - A Strategy and Action Plan to reform the Criminal Justice System (publishing.service.gov.uk)</w:t>
        </w:r>
      </w:hyperlink>
      <w:r w:rsidR="006E774F">
        <w:t xml:space="preserve"> </w:t>
      </w:r>
      <w:r w:rsidR="00796E98">
        <w:t xml:space="preserve">Available at: </w:t>
      </w:r>
      <w:r w:rsidR="00796E98" w:rsidRPr="00796E98">
        <w:t>https://assets.publishing.service.gov.uk/media/5a7b9a45ed915d1311060519/transforming-cjs-</w:t>
      </w:r>
      <w:proofErr w:type="gramStart"/>
      <w:r w:rsidR="00796E98" w:rsidRPr="00796E98">
        <w:t>2013.pd</w:t>
      </w:r>
      <w:r w:rsidR="00796E98">
        <w:t>f</w:t>
      </w:r>
      <w:r w:rsidR="00796E98">
        <w:rPr>
          <w:shd w:val="clear" w:color="auto" w:fill="FFFFFF"/>
        </w:rPr>
        <w:t>(</w:t>
      </w:r>
      <w:proofErr w:type="gramEnd"/>
      <w:r w:rsidR="00796E98">
        <w:rPr>
          <w:shd w:val="clear" w:color="auto" w:fill="FFFFFF"/>
        </w:rPr>
        <w:t>Accesed: 23.07.2024)</w:t>
      </w:r>
    </w:p>
    <w:p w:rsidR="00C321BA" w:rsidRDefault="00C321BA" w:rsidP="00DF69C4">
      <w:hyperlink r:id="rId14" w:anchor=":~:text=Different%20types%20of%20case%20are%20dealt%20with%20in,may%20also%20go%20to%20the%20Court%20of%20Appeal." w:history="1">
        <w:r>
          <w:rPr>
            <w:rStyle w:val="Hyperlink"/>
          </w:rPr>
          <w:t>Structure of the Courts &amp; Tribunals system - Courts and Tribunals Judiciary</w:t>
        </w:r>
      </w:hyperlink>
      <w:r>
        <w:t xml:space="preserve"> Available at: </w:t>
      </w:r>
      <w:r w:rsidRPr="00C321BA">
        <w:t>https://www.judiciary.uk/about-the-judiciary/our-justice-system/court-structure/#:~:text=Different%20types%20of%20case%20are%20dealt%20with%20in,may%20also%20go%20to%20the%20Court%20of%20Appeal</w:t>
      </w:r>
      <w:r>
        <w:t>.</w:t>
      </w:r>
      <w:r w:rsidRPr="00C321BA">
        <w:rPr>
          <w:shd w:val="clear" w:color="auto" w:fill="FFFFFF"/>
        </w:rPr>
        <w:t xml:space="preserve"> </w:t>
      </w:r>
      <w:r>
        <w:rPr>
          <w:shd w:val="clear" w:color="auto" w:fill="FFFFFF"/>
        </w:rPr>
        <w:t>(</w:t>
      </w:r>
      <w:proofErr w:type="spellStart"/>
      <w:r>
        <w:rPr>
          <w:shd w:val="clear" w:color="auto" w:fill="FFFFFF"/>
        </w:rPr>
        <w:t>Accesed</w:t>
      </w:r>
      <w:proofErr w:type="spellEnd"/>
      <w:r>
        <w:rPr>
          <w:shd w:val="clear" w:color="auto" w:fill="FFFFFF"/>
        </w:rPr>
        <w:t>: 23.07.2024)</w:t>
      </w:r>
    </w:p>
    <w:p w:rsidR="00C321BA" w:rsidRDefault="0002082D" w:rsidP="00DF69C4">
      <w:pPr>
        <w:rPr>
          <w:shd w:val="clear" w:color="auto" w:fill="FFFFFF"/>
        </w:rPr>
      </w:pPr>
      <w:hyperlink r:id="rId15" w:history="1">
        <w:r>
          <w:rPr>
            <w:rStyle w:val="Hyperlink"/>
          </w:rPr>
          <w:t>[ARCHIVED CONTENT] Magistrates' Courts (nationalarchives.gov.uk)</w:t>
        </w:r>
      </w:hyperlink>
      <w:r>
        <w:t xml:space="preserve"> Available at: </w:t>
      </w:r>
      <w:r w:rsidRPr="0002082D">
        <w:t>https://webarchive.nationalarchives.gov.uk/ukgwa/20100920202223/http://www.cjsonline.gov.uk/how_it_works/magistrates_court</w:t>
      </w:r>
      <w:proofErr w:type="gramStart"/>
      <w:r>
        <w:t>/</w:t>
      </w:r>
      <w:r>
        <w:rPr>
          <w:shd w:val="clear" w:color="auto" w:fill="FFFFFF"/>
        </w:rPr>
        <w:t>(</w:t>
      </w:r>
      <w:proofErr w:type="gramEnd"/>
      <w:r>
        <w:rPr>
          <w:shd w:val="clear" w:color="auto" w:fill="FFFFFF"/>
        </w:rPr>
        <w:t>Accesed: 23.07.2024)</w:t>
      </w:r>
    </w:p>
    <w:p w:rsidR="00E519FE" w:rsidRDefault="00E519FE" w:rsidP="00DF69C4">
      <w:pPr>
        <w:rPr>
          <w:shd w:val="clear" w:color="auto" w:fill="FFFFFF"/>
        </w:rPr>
      </w:pPr>
      <w:hyperlink r:id="rId16" w:history="1">
        <w:r>
          <w:rPr>
            <w:rStyle w:val="Hyperlink"/>
          </w:rPr>
          <w:t>[ARCHIVED CONTENT] Lord Mayor's annual judges dinner - Ministry of Justice (nationalarchives.gov.uk)</w:t>
        </w:r>
      </w:hyperlink>
      <w:r w:rsidRPr="00E519FE">
        <w:t xml:space="preserve"> </w:t>
      </w:r>
      <w:r>
        <w:t xml:space="preserve">Available at: </w:t>
      </w:r>
      <w:r w:rsidRPr="00E519FE">
        <w:t>https://webarchive.nationalarchives.gov.uk/ukgwa/20070807081401/http://www.justice.gov.uk/news/</w:t>
      </w:r>
      <w:proofErr w:type="gramStart"/>
      <w:r w:rsidRPr="00E519FE">
        <w:t>sp180707a.ht</w:t>
      </w:r>
      <w:r>
        <w:t>m</w:t>
      </w:r>
      <w:r>
        <w:rPr>
          <w:shd w:val="clear" w:color="auto" w:fill="FFFFFF"/>
        </w:rPr>
        <w:t>(</w:t>
      </w:r>
      <w:proofErr w:type="gramEnd"/>
      <w:r>
        <w:rPr>
          <w:shd w:val="clear" w:color="auto" w:fill="FFFFFF"/>
        </w:rPr>
        <w:t>Accesed: 23.07.2024)</w:t>
      </w:r>
    </w:p>
    <w:p w:rsidR="00E519FE" w:rsidRDefault="00E519FE" w:rsidP="00DF69C4">
      <w:pPr>
        <w:rPr>
          <w:shd w:val="clear" w:color="auto" w:fill="FFFFFF"/>
        </w:rPr>
      </w:pPr>
      <w:hyperlink r:id="rId17" w:history="1">
        <w:r>
          <w:rPr>
            <w:rStyle w:val="Hyperlink"/>
          </w:rPr>
          <w:t>[ARCHIVED CONTENT] Crown Court (nationalarchives.gov.uk)</w:t>
        </w:r>
      </w:hyperlink>
      <w:r>
        <w:t xml:space="preserve"> Available at: </w:t>
      </w:r>
      <w:r w:rsidRPr="00E519FE">
        <w:t>https://webarchive.nationalarchives.gov.uk/ukgwa/20100920202222/http://www.cjsonline.gov.uk/how_it_works/crown_court</w:t>
      </w:r>
      <w:proofErr w:type="gramStart"/>
      <w:r>
        <w:t>/</w:t>
      </w:r>
      <w:r>
        <w:rPr>
          <w:shd w:val="clear" w:color="auto" w:fill="FFFFFF"/>
        </w:rPr>
        <w:t>(</w:t>
      </w:r>
      <w:proofErr w:type="gramEnd"/>
      <w:r>
        <w:rPr>
          <w:shd w:val="clear" w:color="auto" w:fill="FFFFFF"/>
        </w:rPr>
        <w:t>Accesed: 23.07.2024)</w:t>
      </w:r>
    </w:p>
    <w:p w:rsidR="00E519FE" w:rsidRDefault="00E519FE" w:rsidP="00DF69C4">
      <w:pPr>
        <w:rPr>
          <w:shd w:val="clear" w:color="auto" w:fill="FFFFFF"/>
        </w:rPr>
      </w:pPr>
    </w:p>
    <w:p w:rsidR="0002082D" w:rsidRDefault="0002082D" w:rsidP="00DF69C4"/>
    <w:p w:rsidR="00C321BA" w:rsidRDefault="00C321BA" w:rsidP="00DF69C4">
      <w:pPr>
        <w:rPr>
          <w:shd w:val="clear" w:color="auto" w:fill="FFFFFF"/>
        </w:rPr>
      </w:pPr>
    </w:p>
    <w:p w:rsidR="00796E98" w:rsidRDefault="00796E98" w:rsidP="00DF69C4"/>
    <w:p w:rsidR="00796E98" w:rsidRDefault="00796E98" w:rsidP="00DF69C4"/>
    <w:p w:rsidR="00611FE6" w:rsidRDefault="00611FE6" w:rsidP="00611FE6"/>
    <w:sectPr w:rsidR="00611FE6" w:rsidSect="00214F8D">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1C4B71"/>
    <w:multiLevelType w:val="multilevel"/>
    <w:tmpl w:val="FE2448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3D4B25FE"/>
    <w:multiLevelType w:val="multilevel"/>
    <w:tmpl w:val="633EB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4FF646DE"/>
    <w:multiLevelType w:val="multilevel"/>
    <w:tmpl w:val="DA962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58EA550F"/>
    <w:multiLevelType w:val="multilevel"/>
    <w:tmpl w:val="D0864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73956D30"/>
    <w:multiLevelType w:val="hybridMultilevel"/>
    <w:tmpl w:val="D5942D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2"/>
  </w:num>
  <w:num w:numId="3">
    <w:abstractNumId w:val="3"/>
  </w:num>
  <w:num w:numId="4">
    <w:abstractNumId w:val="0"/>
  </w:num>
  <w:num w:numId="5">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compat/>
  <w:rsids>
    <w:rsidRoot w:val="00081E76"/>
    <w:rsid w:val="0002082D"/>
    <w:rsid w:val="00081E76"/>
    <w:rsid w:val="00091C8D"/>
    <w:rsid w:val="0015625E"/>
    <w:rsid w:val="00165DBF"/>
    <w:rsid w:val="00170037"/>
    <w:rsid w:val="00196903"/>
    <w:rsid w:val="00214F8D"/>
    <w:rsid w:val="002163C6"/>
    <w:rsid w:val="003C3781"/>
    <w:rsid w:val="003E6CB1"/>
    <w:rsid w:val="00451435"/>
    <w:rsid w:val="00544AC8"/>
    <w:rsid w:val="0058154C"/>
    <w:rsid w:val="005933C7"/>
    <w:rsid w:val="005B0CF0"/>
    <w:rsid w:val="00611FE6"/>
    <w:rsid w:val="006A4195"/>
    <w:rsid w:val="006E774F"/>
    <w:rsid w:val="00796E98"/>
    <w:rsid w:val="007B1F1D"/>
    <w:rsid w:val="007E5419"/>
    <w:rsid w:val="008D2A52"/>
    <w:rsid w:val="0092207E"/>
    <w:rsid w:val="00967F19"/>
    <w:rsid w:val="00976A6D"/>
    <w:rsid w:val="00A00AAF"/>
    <w:rsid w:val="00A50729"/>
    <w:rsid w:val="00B6716F"/>
    <w:rsid w:val="00BE276B"/>
    <w:rsid w:val="00C11BAE"/>
    <w:rsid w:val="00C321BA"/>
    <w:rsid w:val="00CC7CE0"/>
    <w:rsid w:val="00CD461B"/>
    <w:rsid w:val="00DC51D4"/>
    <w:rsid w:val="00DF69C4"/>
    <w:rsid w:val="00E519FE"/>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14F8D"/>
  </w:style>
  <w:style w:type="paragraph" w:styleId="Heading1">
    <w:name w:val="heading 1"/>
    <w:basedOn w:val="Normal"/>
    <w:link w:val="Heading1Char"/>
    <w:uiPriority w:val="9"/>
    <w:qFormat/>
    <w:rsid w:val="00611FE6"/>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11FE6"/>
    <w:pPr>
      <w:ind w:left="720"/>
      <w:contextualSpacing/>
    </w:pPr>
  </w:style>
  <w:style w:type="character" w:customStyle="1" w:styleId="Heading1Char">
    <w:name w:val="Heading 1 Char"/>
    <w:basedOn w:val="DefaultParagraphFont"/>
    <w:link w:val="Heading1"/>
    <w:uiPriority w:val="9"/>
    <w:rsid w:val="00611FE6"/>
    <w:rPr>
      <w:rFonts w:ascii="Times New Roman" w:eastAsia="Times New Roman" w:hAnsi="Times New Roman" w:cs="Times New Roman"/>
      <w:b/>
      <w:bCs/>
      <w:kern w:val="36"/>
      <w:sz w:val="48"/>
      <w:szCs w:val="48"/>
    </w:rPr>
  </w:style>
  <w:style w:type="character" w:styleId="Emphasis">
    <w:name w:val="Emphasis"/>
    <w:basedOn w:val="DefaultParagraphFont"/>
    <w:uiPriority w:val="20"/>
    <w:qFormat/>
    <w:rsid w:val="00611FE6"/>
    <w:rPr>
      <w:i/>
      <w:iCs/>
    </w:rPr>
  </w:style>
  <w:style w:type="character" w:styleId="Hyperlink">
    <w:name w:val="Hyperlink"/>
    <w:basedOn w:val="DefaultParagraphFont"/>
    <w:uiPriority w:val="99"/>
    <w:unhideWhenUsed/>
    <w:rsid w:val="00DF69C4"/>
    <w:rPr>
      <w:color w:val="0000FF"/>
      <w:u w:val="single"/>
    </w:rPr>
  </w:style>
  <w:style w:type="paragraph" w:styleId="NormalWeb">
    <w:name w:val="Normal (Web)"/>
    <w:basedOn w:val="Normal"/>
    <w:uiPriority w:val="99"/>
    <w:unhideWhenUsed/>
    <w:rsid w:val="0017003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overflow-hidden">
    <w:name w:val="overflow-hidden"/>
    <w:basedOn w:val="DefaultParagraphFont"/>
    <w:rsid w:val="0002082D"/>
  </w:style>
  <w:style w:type="character" w:styleId="Strong">
    <w:name w:val="Strong"/>
    <w:basedOn w:val="DefaultParagraphFont"/>
    <w:uiPriority w:val="22"/>
    <w:qFormat/>
    <w:rsid w:val="0002082D"/>
    <w:rPr>
      <w:b/>
      <w:bCs/>
    </w:rPr>
  </w:style>
</w:styles>
</file>

<file path=word/webSettings.xml><?xml version="1.0" encoding="utf-8"?>
<w:webSettings xmlns:r="http://schemas.openxmlformats.org/officeDocument/2006/relationships" xmlns:w="http://schemas.openxmlformats.org/wordprocessingml/2006/main">
  <w:divs>
    <w:div w:id="22438799">
      <w:bodyDiv w:val="1"/>
      <w:marLeft w:val="0"/>
      <w:marRight w:val="0"/>
      <w:marTop w:val="0"/>
      <w:marBottom w:val="0"/>
      <w:divBdr>
        <w:top w:val="none" w:sz="0" w:space="0" w:color="auto"/>
        <w:left w:val="none" w:sz="0" w:space="0" w:color="auto"/>
        <w:bottom w:val="none" w:sz="0" w:space="0" w:color="auto"/>
        <w:right w:val="none" w:sz="0" w:space="0" w:color="auto"/>
      </w:divBdr>
    </w:div>
    <w:div w:id="69081693">
      <w:bodyDiv w:val="1"/>
      <w:marLeft w:val="0"/>
      <w:marRight w:val="0"/>
      <w:marTop w:val="0"/>
      <w:marBottom w:val="0"/>
      <w:divBdr>
        <w:top w:val="none" w:sz="0" w:space="0" w:color="auto"/>
        <w:left w:val="none" w:sz="0" w:space="0" w:color="auto"/>
        <w:bottom w:val="none" w:sz="0" w:space="0" w:color="auto"/>
        <w:right w:val="none" w:sz="0" w:space="0" w:color="auto"/>
      </w:divBdr>
      <w:divsChild>
        <w:div w:id="1566453600">
          <w:marLeft w:val="0"/>
          <w:marRight w:val="0"/>
          <w:marTop w:val="0"/>
          <w:marBottom w:val="0"/>
          <w:divBdr>
            <w:top w:val="none" w:sz="0" w:space="0" w:color="auto"/>
            <w:left w:val="none" w:sz="0" w:space="0" w:color="auto"/>
            <w:bottom w:val="none" w:sz="0" w:space="0" w:color="auto"/>
            <w:right w:val="none" w:sz="0" w:space="0" w:color="auto"/>
          </w:divBdr>
          <w:divsChild>
            <w:div w:id="1110126544">
              <w:marLeft w:val="0"/>
              <w:marRight w:val="0"/>
              <w:marTop w:val="0"/>
              <w:marBottom w:val="0"/>
              <w:divBdr>
                <w:top w:val="none" w:sz="0" w:space="0" w:color="auto"/>
                <w:left w:val="none" w:sz="0" w:space="0" w:color="auto"/>
                <w:bottom w:val="none" w:sz="0" w:space="0" w:color="auto"/>
                <w:right w:val="none" w:sz="0" w:space="0" w:color="auto"/>
              </w:divBdr>
              <w:divsChild>
                <w:div w:id="1863469203">
                  <w:marLeft w:val="0"/>
                  <w:marRight w:val="0"/>
                  <w:marTop w:val="0"/>
                  <w:marBottom w:val="0"/>
                  <w:divBdr>
                    <w:top w:val="none" w:sz="0" w:space="0" w:color="auto"/>
                    <w:left w:val="none" w:sz="0" w:space="0" w:color="auto"/>
                    <w:bottom w:val="none" w:sz="0" w:space="0" w:color="auto"/>
                    <w:right w:val="none" w:sz="0" w:space="0" w:color="auto"/>
                  </w:divBdr>
                  <w:divsChild>
                    <w:div w:id="240525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1909872">
          <w:marLeft w:val="0"/>
          <w:marRight w:val="0"/>
          <w:marTop w:val="0"/>
          <w:marBottom w:val="0"/>
          <w:divBdr>
            <w:top w:val="none" w:sz="0" w:space="0" w:color="auto"/>
            <w:left w:val="none" w:sz="0" w:space="0" w:color="auto"/>
            <w:bottom w:val="none" w:sz="0" w:space="0" w:color="auto"/>
            <w:right w:val="none" w:sz="0" w:space="0" w:color="auto"/>
          </w:divBdr>
          <w:divsChild>
            <w:div w:id="870187035">
              <w:marLeft w:val="0"/>
              <w:marRight w:val="0"/>
              <w:marTop w:val="0"/>
              <w:marBottom w:val="0"/>
              <w:divBdr>
                <w:top w:val="none" w:sz="0" w:space="0" w:color="auto"/>
                <w:left w:val="none" w:sz="0" w:space="0" w:color="auto"/>
                <w:bottom w:val="none" w:sz="0" w:space="0" w:color="auto"/>
                <w:right w:val="none" w:sz="0" w:space="0" w:color="auto"/>
              </w:divBdr>
              <w:divsChild>
                <w:div w:id="1012880591">
                  <w:marLeft w:val="0"/>
                  <w:marRight w:val="0"/>
                  <w:marTop w:val="0"/>
                  <w:marBottom w:val="0"/>
                  <w:divBdr>
                    <w:top w:val="none" w:sz="0" w:space="0" w:color="auto"/>
                    <w:left w:val="none" w:sz="0" w:space="0" w:color="auto"/>
                    <w:bottom w:val="none" w:sz="0" w:space="0" w:color="auto"/>
                    <w:right w:val="none" w:sz="0" w:space="0" w:color="auto"/>
                  </w:divBdr>
                  <w:divsChild>
                    <w:div w:id="148138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8593856">
      <w:bodyDiv w:val="1"/>
      <w:marLeft w:val="0"/>
      <w:marRight w:val="0"/>
      <w:marTop w:val="0"/>
      <w:marBottom w:val="0"/>
      <w:divBdr>
        <w:top w:val="none" w:sz="0" w:space="0" w:color="auto"/>
        <w:left w:val="none" w:sz="0" w:space="0" w:color="auto"/>
        <w:bottom w:val="none" w:sz="0" w:space="0" w:color="auto"/>
        <w:right w:val="none" w:sz="0" w:space="0" w:color="auto"/>
      </w:divBdr>
      <w:divsChild>
        <w:div w:id="16123660">
          <w:marLeft w:val="0"/>
          <w:marRight w:val="0"/>
          <w:marTop w:val="0"/>
          <w:marBottom w:val="0"/>
          <w:divBdr>
            <w:top w:val="none" w:sz="0" w:space="0" w:color="auto"/>
            <w:left w:val="none" w:sz="0" w:space="0" w:color="auto"/>
            <w:bottom w:val="none" w:sz="0" w:space="0" w:color="auto"/>
            <w:right w:val="none" w:sz="0" w:space="0" w:color="auto"/>
          </w:divBdr>
          <w:divsChild>
            <w:div w:id="1513060724">
              <w:marLeft w:val="0"/>
              <w:marRight w:val="0"/>
              <w:marTop w:val="0"/>
              <w:marBottom w:val="0"/>
              <w:divBdr>
                <w:top w:val="none" w:sz="0" w:space="0" w:color="auto"/>
                <w:left w:val="none" w:sz="0" w:space="0" w:color="auto"/>
                <w:bottom w:val="none" w:sz="0" w:space="0" w:color="auto"/>
                <w:right w:val="none" w:sz="0" w:space="0" w:color="auto"/>
              </w:divBdr>
              <w:divsChild>
                <w:div w:id="1506359299">
                  <w:marLeft w:val="0"/>
                  <w:marRight w:val="0"/>
                  <w:marTop w:val="0"/>
                  <w:marBottom w:val="0"/>
                  <w:divBdr>
                    <w:top w:val="none" w:sz="0" w:space="0" w:color="auto"/>
                    <w:left w:val="none" w:sz="0" w:space="0" w:color="auto"/>
                    <w:bottom w:val="none" w:sz="0" w:space="0" w:color="auto"/>
                    <w:right w:val="none" w:sz="0" w:space="0" w:color="auto"/>
                  </w:divBdr>
                  <w:divsChild>
                    <w:div w:id="537085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1159535">
          <w:marLeft w:val="0"/>
          <w:marRight w:val="0"/>
          <w:marTop w:val="0"/>
          <w:marBottom w:val="0"/>
          <w:divBdr>
            <w:top w:val="none" w:sz="0" w:space="0" w:color="auto"/>
            <w:left w:val="none" w:sz="0" w:space="0" w:color="auto"/>
            <w:bottom w:val="none" w:sz="0" w:space="0" w:color="auto"/>
            <w:right w:val="none" w:sz="0" w:space="0" w:color="auto"/>
          </w:divBdr>
          <w:divsChild>
            <w:div w:id="1129666296">
              <w:marLeft w:val="0"/>
              <w:marRight w:val="0"/>
              <w:marTop w:val="0"/>
              <w:marBottom w:val="0"/>
              <w:divBdr>
                <w:top w:val="none" w:sz="0" w:space="0" w:color="auto"/>
                <w:left w:val="none" w:sz="0" w:space="0" w:color="auto"/>
                <w:bottom w:val="none" w:sz="0" w:space="0" w:color="auto"/>
                <w:right w:val="none" w:sz="0" w:space="0" w:color="auto"/>
              </w:divBdr>
              <w:divsChild>
                <w:div w:id="369767279">
                  <w:marLeft w:val="0"/>
                  <w:marRight w:val="0"/>
                  <w:marTop w:val="0"/>
                  <w:marBottom w:val="0"/>
                  <w:divBdr>
                    <w:top w:val="none" w:sz="0" w:space="0" w:color="auto"/>
                    <w:left w:val="none" w:sz="0" w:space="0" w:color="auto"/>
                    <w:bottom w:val="none" w:sz="0" w:space="0" w:color="auto"/>
                    <w:right w:val="none" w:sz="0" w:space="0" w:color="auto"/>
                  </w:divBdr>
                  <w:divsChild>
                    <w:div w:id="1737125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5237405">
      <w:bodyDiv w:val="1"/>
      <w:marLeft w:val="0"/>
      <w:marRight w:val="0"/>
      <w:marTop w:val="0"/>
      <w:marBottom w:val="0"/>
      <w:divBdr>
        <w:top w:val="none" w:sz="0" w:space="0" w:color="auto"/>
        <w:left w:val="none" w:sz="0" w:space="0" w:color="auto"/>
        <w:bottom w:val="none" w:sz="0" w:space="0" w:color="auto"/>
        <w:right w:val="none" w:sz="0" w:space="0" w:color="auto"/>
      </w:divBdr>
    </w:div>
    <w:div w:id="791367820">
      <w:bodyDiv w:val="1"/>
      <w:marLeft w:val="0"/>
      <w:marRight w:val="0"/>
      <w:marTop w:val="0"/>
      <w:marBottom w:val="0"/>
      <w:divBdr>
        <w:top w:val="none" w:sz="0" w:space="0" w:color="auto"/>
        <w:left w:val="none" w:sz="0" w:space="0" w:color="auto"/>
        <w:bottom w:val="none" w:sz="0" w:space="0" w:color="auto"/>
        <w:right w:val="none" w:sz="0" w:space="0" w:color="auto"/>
      </w:divBdr>
    </w:div>
    <w:div w:id="1016729222">
      <w:bodyDiv w:val="1"/>
      <w:marLeft w:val="0"/>
      <w:marRight w:val="0"/>
      <w:marTop w:val="0"/>
      <w:marBottom w:val="0"/>
      <w:divBdr>
        <w:top w:val="none" w:sz="0" w:space="0" w:color="auto"/>
        <w:left w:val="none" w:sz="0" w:space="0" w:color="auto"/>
        <w:bottom w:val="none" w:sz="0" w:space="0" w:color="auto"/>
        <w:right w:val="none" w:sz="0" w:space="0" w:color="auto"/>
      </w:divBdr>
    </w:div>
    <w:div w:id="1233078676">
      <w:bodyDiv w:val="1"/>
      <w:marLeft w:val="0"/>
      <w:marRight w:val="0"/>
      <w:marTop w:val="0"/>
      <w:marBottom w:val="0"/>
      <w:divBdr>
        <w:top w:val="none" w:sz="0" w:space="0" w:color="auto"/>
        <w:left w:val="none" w:sz="0" w:space="0" w:color="auto"/>
        <w:bottom w:val="none" w:sz="0" w:space="0" w:color="auto"/>
        <w:right w:val="none" w:sz="0" w:space="0" w:color="auto"/>
      </w:divBdr>
    </w:div>
    <w:div w:id="18741475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cjsonline.gov.uk" TargetMode="External"/><Relationship Id="rId13" Type="http://schemas.openxmlformats.org/officeDocument/2006/relationships/hyperlink" Target="https://assets.publishing.service.gov.uk/media/5a7b9a45ed915d1311060519/transforming-cjs-2013.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cjsonline.gov.uk" TargetMode="External"/><Relationship Id="rId12" Type="http://schemas.openxmlformats.org/officeDocument/2006/relationships/hyperlink" Target="https://webarchive.nationalarchives.gov.uk/ukgwa/20100920202112/http:/www.cjsonline.gov.uk/how_it_works/" TargetMode="External"/><Relationship Id="rId17" Type="http://schemas.openxmlformats.org/officeDocument/2006/relationships/hyperlink" Target="https://webarchive.nationalarchives.gov.uk/ukgwa/20100920202222/http:/www.cjsonline.gov.uk/how_it_works/crown_court/" TargetMode="External"/><Relationship Id="rId2" Type="http://schemas.openxmlformats.org/officeDocument/2006/relationships/styles" Target="styles.xml"/><Relationship Id="rId16" Type="http://schemas.openxmlformats.org/officeDocument/2006/relationships/hyperlink" Target="https://webarchive.nationalarchives.gov.uk/ukgwa/20070807081401/http:/www.justice.gov.uk/news/sp180707a.htm" TargetMode="External"/><Relationship Id="rId1" Type="http://schemas.openxmlformats.org/officeDocument/2006/relationships/numbering" Target="numbering.xml"/><Relationship Id="rId6" Type="http://schemas.openxmlformats.org/officeDocument/2006/relationships/hyperlink" Target="http://www.cjsonline.gov.uk" TargetMode="External"/><Relationship Id="rId11" Type="http://schemas.openxmlformats.org/officeDocument/2006/relationships/hyperlink" Target="https://webarchive.nationalarchives.gov.uk/ukgwa/20100920201826/http:/www.cjsonline.gov.uk/who_we_are/" TargetMode="External"/><Relationship Id="rId5" Type="http://schemas.openxmlformats.org/officeDocument/2006/relationships/hyperlink" Target="http://www.cjsonline.gov.uk" TargetMode="External"/><Relationship Id="rId15" Type="http://schemas.openxmlformats.org/officeDocument/2006/relationships/hyperlink" Target="https://webarchive.nationalarchives.gov.uk/ukgwa/20100920202223/http:/www.cjsonline.gov.uk/how_it_works/magistrates_court/" TargetMode="External"/><Relationship Id="rId10" Type="http://schemas.openxmlformats.org/officeDocument/2006/relationships/hyperlink" Target="https://webarchive.nationalarchives.gov.uk/ukgwa/20100920201828/http:/www.cjsonline.gov.uk/aims_and_objective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gov.uk/" TargetMode="External"/><Relationship Id="rId14" Type="http://schemas.openxmlformats.org/officeDocument/2006/relationships/hyperlink" Target="https://www.judiciary.uk/about-the-judiciary/our-justice-system/court-struc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911</TotalTime>
  <Pages>5</Pages>
  <Words>1960</Words>
  <Characters>11173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13107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Nicu Cristian</dc:creator>
  <cp:lastModifiedBy>Nicu Cristian</cp:lastModifiedBy>
  <cp:revision>21</cp:revision>
  <dcterms:created xsi:type="dcterms:W3CDTF">2024-07-22T23:48:00Z</dcterms:created>
  <dcterms:modified xsi:type="dcterms:W3CDTF">2024-07-23T21:53:00Z</dcterms:modified>
</cp:coreProperties>
</file>