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B5CF589" w14:textId="74BA26E0" w:rsidR="003A18B4" w:rsidRPr="007E61C4" w:rsidRDefault="00357B72" w:rsidP="007E61C4">
      <w:pPr>
        <w:spacing w:line="480" w:lineRule="auto"/>
        <w:rPr>
          <w:rFonts w:ascii="Times New Roman" w:hAnsi="Times New Roman" w:cs="Times New Roman"/>
        </w:rPr>
      </w:pPr>
      <w:r w:rsidRPr="007E61C4">
        <w:rPr>
          <w:rFonts w:ascii="Times New Roman" w:hAnsi="Times New Roman" w:cs="Times New Roman"/>
        </w:rPr>
        <w:t xml:space="preserve">Student Name: </w:t>
      </w:r>
      <w:r w:rsidR="00E3455E" w:rsidRPr="007E61C4">
        <w:rPr>
          <w:rFonts w:ascii="Times New Roman" w:hAnsi="Times New Roman" w:cs="Times New Roman"/>
        </w:rPr>
        <w:t xml:space="preserve">Ericcia Hibbertgreaves </w:t>
      </w:r>
    </w:p>
    <w:p w14:paraId="18446C21" w14:textId="5A21B509" w:rsidR="00357B72" w:rsidRPr="007E61C4" w:rsidRDefault="00357B72" w:rsidP="007E61C4">
      <w:pPr>
        <w:spacing w:line="480" w:lineRule="auto"/>
        <w:rPr>
          <w:rFonts w:ascii="Times New Roman" w:hAnsi="Times New Roman" w:cs="Times New Roman"/>
        </w:rPr>
      </w:pPr>
      <w:r w:rsidRPr="007E61C4">
        <w:rPr>
          <w:rFonts w:ascii="Times New Roman" w:hAnsi="Times New Roman" w:cs="Times New Roman"/>
        </w:rPr>
        <w:t>P Number:</w:t>
      </w:r>
      <w:r w:rsidR="00E3455E" w:rsidRPr="007E61C4">
        <w:rPr>
          <w:rFonts w:ascii="Times New Roman" w:hAnsi="Times New Roman" w:cs="Times New Roman"/>
        </w:rPr>
        <w:t xml:space="preserve"> 1902124</w:t>
      </w:r>
    </w:p>
    <w:p w14:paraId="13F4DBEC" w14:textId="55FDE193" w:rsidR="00357B72" w:rsidRPr="007E61C4" w:rsidRDefault="00357B72" w:rsidP="007E61C4">
      <w:pPr>
        <w:spacing w:line="480" w:lineRule="auto"/>
        <w:rPr>
          <w:rFonts w:ascii="Times New Roman" w:hAnsi="Times New Roman" w:cs="Times New Roman"/>
        </w:rPr>
      </w:pPr>
      <w:r w:rsidRPr="007E61C4">
        <w:rPr>
          <w:rFonts w:ascii="Times New Roman" w:hAnsi="Times New Roman" w:cs="Times New Roman"/>
        </w:rPr>
        <w:t>Programme of Study:</w:t>
      </w:r>
      <w:r w:rsidR="00E3455E" w:rsidRPr="007E61C4">
        <w:rPr>
          <w:rFonts w:ascii="Times New Roman" w:hAnsi="Times New Roman" w:cs="Times New Roman"/>
        </w:rPr>
        <w:t xml:space="preserve"> BA Photography in the arts </w:t>
      </w:r>
    </w:p>
    <w:p w14:paraId="33A5AD79" w14:textId="77777777" w:rsidR="00357B72" w:rsidRPr="007E61C4" w:rsidRDefault="00357B72" w:rsidP="007E61C4">
      <w:pPr>
        <w:spacing w:line="480" w:lineRule="auto"/>
        <w:rPr>
          <w:rFonts w:ascii="Times New Roman" w:hAnsi="Times New Roman" w:cs="Times New Roman"/>
        </w:rPr>
      </w:pPr>
      <w:r w:rsidRPr="007E61C4">
        <w:rPr>
          <w:rFonts w:ascii="Times New Roman" w:hAnsi="Times New Roman" w:cs="Times New Roman"/>
        </w:rPr>
        <w:t>Module: M4X01560</w:t>
      </w:r>
    </w:p>
    <w:p w14:paraId="43377E01" w14:textId="77777777" w:rsidR="001101A1" w:rsidRPr="007E61C4" w:rsidRDefault="001101A1" w:rsidP="007E61C4">
      <w:pPr>
        <w:spacing w:line="480" w:lineRule="auto"/>
        <w:rPr>
          <w:rFonts w:ascii="Times New Roman" w:hAnsi="Times New Roman" w:cs="Times New Roman"/>
        </w:rPr>
      </w:pPr>
    </w:p>
    <w:p w14:paraId="56DD641F" w14:textId="2BC86E2D" w:rsidR="003A18B4" w:rsidRPr="007E61C4" w:rsidRDefault="001101A1" w:rsidP="007E61C4">
      <w:pPr>
        <w:spacing w:line="480" w:lineRule="auto"/>
        <w:rPr>
          <w:rFonts w:ascii="Times New Roman" w:hAnsi="Times New Roman" w:cs="Times New Roman"/>
        </w:rPr>
      </w:pPr>
      <w:r w:rsidRPr="007E61C4">
        <w:rPr>
          <w:rFonts w:ascii="Times New Roman" w:hAnsi="Times New Roman" w:cs="Times New Roman"/>
        </w:rPr>
        <w:t xml:space="preserve">Tasks in the order I received them: </w:t>
      </w:r>
    </w:p>
    <w:p w14:paraId="4CC7D44A" w14:textId="7247653F" w:rsidR="003A18B4" w:rsidRPr="007E61C4" w:rsidRDefault="003A18B4" w:rsidP="007E61C4">
      <w:pPr>
        <w:spacing w:line="480" w:lineRule="auto"/>
        <w:rPr>
          <w:rFonts w:ascii="Times New Roman" w:hAnsi="Times New Roman" w:cs="Times New Roman"/>
        </w:rPr>
      </w:pPr>
      <w:r w:rsidRPr="007E61C4">
        <w:rPr>
          <w:rFonts w:ascii="Times New Roman" w:hAnsi="Times New Roman" w:cs="Times New Roman"/>
        </w:rPr>
        <w:t>Tas</w:t>
      </w:r>
      <w:r w:rsidR="00505D60" w:rsidRPr="007E61C4">
        <w:rPr>
          <w:rFonts w:ascii="Times New Roman" w:hAnsi="Times New Roman" w:cs="Times New Roman"/>
        </w:rPr>
        <w:t>k One: Semiotic Analysis (Ryan</w:t>
      </w:r>
      <w:r w:rsidRPr="007E61C4">
        <w:rPr>
          <w:rFonts w:ascii="Times New Roman" w:hAnsi="Times New Roman" w:cs="Times New Roman"/>
        </w:rPr>
        <w:t xml:space="preserve"> task) = </w:t>
      </w:r>
      <w:r w:rsidR="00223207" w:rsidRPr="007E61C4">
        <w:rPr>
          <w:rFonts w:ascii="Times New Roman" w:hAnsi="Times New Roman" w:cs="Times New Roman"/>
        </w:rPr>
        <w:t>49</w:t>
      </w:r>
      <w:r w:rsidR="00F0504A" w:rsidRPr="007E61C4">
        <w:rPr>
          <w:rFonts w:ascii="Times New Roman" w:hAnsi="Times New Roman" w:cs="Times New Roman"/>
        </w:rPr>
        <w:t xml:space="preserve">9 </w:t>
      </w:r>
      <w:r w:rsidRPr="007E61C4">
        <w:rPr>
          <w:rFonts w:ascii="Times New Roman" w:hAnsi="Times New Roman" w:cs="Times New Roman"/>
        </w:rPr>
        <w:t>words</w:t>
      </w:r>
    </w:p>
    <w:p w14:paraId="3E857C89" w14:textId="350E1A7C" w:rsidR="003A18B4" w:rsidRPr="007E61C4" w:rsidRDefault="003A18B4" w:rsidP="007E61C4">
      <w:pPr>
        <w:spacing w:line="480" w:lineRule="auto"/>
        <w:rPr>
          <w:rFonts w:ascii="Times New Roman" w:eastAsia="Times New Roman" w:hAnsi="Times New Roman" w:cs="Times New Roman"/>
          <w:color w:val="000000"/>
          <w:lang w:eastAsia="en-GB"/>
        </w:rPr>
      </w:pPr>
      <w:r w:rsidRPr="007E61C4">
        <w:rPr>
          <w:rFonts w:ascii="Times New Roman" w:eastAsia="Times New Roman" w:hAnsi="Times New Roman" w:cs="Times New Roman"/>
          <w:color w:val="000000"/>
          <w:lang w:eastAsia="en-GB"/>
        </w:rPr>
        <w:t>Task Two: Manifesto</w:t>
      </w:r>
      <w:r w:rsidR="00505D60" w:rsidRPr="007E61C4">
        <w:rPr>
          <w:rFonts w:ascii="Times New Roman" w:eastAsia="Times New Roman" w:hAnsi="Times New Roman" w:cs="Times New Roman"/>
          <w:color w:val="000000"/>
          <w:lang w:eastAsia="en-GB"/>
        </w:rPr>
        <w:t xml:space="preserve"> (Julia</w:t>
      </w:r>
      <w:r w:rsidRPr="007E61C4">
        <w:rPr>
          <w:rFonts w:ascii="Times New Roman" w:eastAsia="Times New Roman" w:hAnsi="Times New Roman" w:cs="Times New Roman"/>
          <w:color w:val="000000"/>
          <w:lang w:eastAsia="en-GB"/>
        </w:rPr>
        <w:t xml:space="preserve"> Task) = </w:t>
      </w:r>
      <w:r w:rsidR="00AD561F" w:rsidRPr="007E61C4">
        <w:rPr>
          <w:rFonts w:ascii="Times New Roman" w:eastAsia="Times New Roman" w:hAnsi="Times New Roman" w:cs="Times New Roman"/>
          <w:color w:val="000000"/>
          <w:lang w:eastAsia="en-GB"/>
        </w:rPr>
        <w:t>486</w:t>
      </w:r>
      <w:r w:rsidRPr="007E61C4">
        <w:rPr>
          <w:rFonts w:ascii="Times New Roman" w:eastAsia="Times New Roman" w:hAnsi="Times New Roman" w:cs="Times New Roman"/>
          <w:color w:val="000000"/>
          <w:lang w:eastAsia="en-GB"/>
        </w:rPr>
        <w:t xml:space="preserve"> </w:t>
      </w:r>
      <w:r w:rsidRPr="007E61C4">
        <w:rPr>
          <w:rFonts w:ascii="Times New Roman" w:hAnsi="Times New Roman" w:cs="Times New Roman"/>
        </w:rPr>
        <w:t>words</w:t>
      </w:r>
    </w:p>
    <w:p w14:paraId="5F124622" w14:textId="442BC833" w:rsidR="003A18B4" w:rsidRPr="007E61C4" w:rsidRDefault="003A18B4" w:rsidP="007E61C4">
      <w:pPr>
        <w:spacing w:line="480" w:lineRule="auto"/>
        <w:rPr>
          <w:rFonts w:ascii="Times New Roman" w:hAnsi="Times New Roman" w:cs="Times New Roman"/>
        </w:rPr>
      </w:pPr>
      <w:r w:rsidRPr="007E61C4">
        <w:rPr>
          <w:rFonts w:ascii="Times New Roman" w:hAnsi="Times New Roman" w:cs="Times New Roman"/>
        </w:rPr>
        <w:t>Task Three.</w:t>
      </w:r>
      <w:r w:rsidR="004655F6" w:rsidRPr="007E61C4">
        <w:rPr>
          <w:rFonts w:ascii="Times New Roman" w:hAnsi="Times New Roman" w:cs="Times New Roman"/>
        </w:rPr>
        <w:t xml:space="preserve"> (Jon</w:t>
      </w:r>
      <w:r w:rsidRPr="007E61C4">
        <w:rPr>
          <w:rFonts w:ascii="Times New Roman" w:hAnsi="Times New Roman" w:cs="Times New Roman"/>
        </w:rPr>
        <w:t xml:space="preserve"> Task) =</w:t>
      </w:r>
      <w:r w:rsidR="007E61C4" w:rsidRPr="007E61C4">
        <w:rPr>
          <w:rFonts w:ascii="Times New Roman" w:hAnsi="Times New Roman" w:cs="Times New Roman"/>
        </w:rPr>
        <w:t xml:space="preserve"> </w:t>
      </w:r>
      <w:r w:rsidR="002B1520" w:rsidRPr="007E61C4">
        <w:rPr>
          <w:rFonts w:ascii="Times New Roman" w:hAnsi="Times New Roman" w:cs="Times New Roman"/>
        </w:rPr>
        <w:t>507 words</w:t>
      </w:r>
    </w:p>
    <w:p w14:paraId="25C704DD" w14:textId="77777777" w:rsidR="003A18B4" w:rsidRPr="007E61C4" w:rsidRDefault="003A18B4" w:rsidP="007E61C4">
      <w:pPr>
        <w:spacing w:line="480" w:lineRule="auto"/>
        <w:rPr>
          <w:rFonts w:ascii="Times New Roman" w:eastAsia="Times New Roman" w:hAnsi="Times New Roman" w:cs="Times New Roman"/>
          <w:color w:val="000000"/>
          <w:lang w:eastAsia="en-GB"/>
        </w:rPr>
      </w:pPr>
    </w:p>
    <w:p w14:paraId="297311FA" w14:textId="77777777" w:rsidR="003A18B4" w:rsidRPr="007E61C4" w:rsidRDefault="003A18B4" w:rsidP="007E61C4">
      <w:pPr>
        <w:spacing w:line="480" w:lineRule="auto"/>
        <w:rPr>
          <w:rFonts w:ascii="Times New Roman" w:hAnsi="Times New Roman" w:cs="Times New Roman"/>
        </w:rPr>
      </w:pPr>
    </w:p>
    <w:p w14:paraId="0656D8CD" w14:textId="77777777" w:rsidR="003A18B4" w:rsidRPr="007E61C4" w:rsidRDefault="003A18B4" w:rsidP="007E61C4">
      <w:pPr>
        <w:spacing w:line="480" w:lineRule="auto"/>
        <w:rPr>
          <w:rFonts w:ascii="Times New Roman" w:hAnsi="Times New Roman" w:cs="Times New Roman"/>
        </w:rPr>
      </w:pPr>
    </w:p>
    <w:p w14:paraId="75FCD265" w14:textId="77777777" w:rsidR="00357B72" w:rsidRPr="007E61C4" w:rsidRDefault="00357B72" w:rsidP="007E61C4">
      <w:pPr>
        <w:spacing w:line="480" w:lineRule="auto"/>
        <w:rPr>
          <w:rFonts w:ascii="Times New Roman" w:hAnsi="Times New Roman" w:cs="Times New Roman"/>
        </w:rPr>
      </w:pPr>
    </w:p>
    <w:p w14:paraId="7F206BEB" w14:textId="77777777" w:rsidR="00357B72" w:rsidRPr="007E61C4" w:rsidRDefault="00357B72" w:rsidP="007E61C4">
      <w:pPr>
        <w:spacing w:line="480" w:lineRule="auto"/>
        <w:rPr>
          <w:rFonts w:ascii="Times New Roman" w:hAnsi="Times New Roman" w:cs="Times New Roman"/>
        </w:rPr>
      </w:pPr>
    </w:p>
    <w:p w14:paraId="19D900B2" w14:textId="77777777" w:rsidR="00357B72" w:rsidRPr="007E61C4" w:rsidRDefault="00357B72" w:rsidP="007E61C4">
      <w:pPr>
        <w:spacing w:line="480" w:lineRule="auto"/>
        <w:rPr>
          <w:rFonts w:ascii="Times New Roman" w:hAnsi="Times New Roman" w:cs="Times New Roman"/>
        </w:rPr>
      </w:pPr>
    </w:p>
    <w:p w14:paraId="34FC7CEA" w14:textId="77777777" w:rsidR="00357B72" w:rsidRPr="007E61C4" w:rsidRDefault="00357B72" w:rsidP="007E61C4">
      <w:pPr>
        <w:spacing w:line="480" w:lineRule="auto"/>
        <w:rPr>
          <w:rFonts w:ascii="Times New Roman" w:hAnsi="Times New Roman" w:cs="Times New Roman"/>
        </w:rPr>
      </w:pPr>
    </w:p>
    <w:p w14:paraId="5550E516" w14:textId="77777777" w:rsidR="00357B72" w:rsidRPr="007E61C4" w:rsidRDefault="00357B72" w:rsidP="007E61C4">
      <w:pPr>
        <w:spacing w:line="480" w:lineRule="auto"/>
        <w:rPr>
          <w:rFonts w:ascii="Times New Roman" w:hAnsi="Times New Roman" w:cs="Times New Roman"/>
        </w:rPr>
      </w:pPr>
    </w:p>
    <w:p w14:paraId="1B717328" w14:textId="77777777" w:rsidR="00357B72" w:rsidRPr="007E61C4" w:rsidRDefault="00357B72" w:rsidP="007E61C4">
      <w:pPr>
        <w:spacing w:line="480" w:lineRule="auto"/>
        <w:rPr>
          <w:rFonts w:ascii="Times New Roman" w:hAnsi="Times New Roman" w:cs="Times New Roman"/>
        </w:rPr>
      </w:pPr>
    </w:p>
    <w:p w14:paraId="6A5B8A2A" w14:textId="77777777" w:rsidR="00357B72" w:rsidRPr="007E61C4" w:rsidRDefault="00357B72" w:rsidP="007E61C4">
      <w:pPr>
        <w:spacing w:line="480" w:lineRule="auto"/>
        <w:rPr>
          <w:rFonts w:ascii="Times New Roman" w:hAnsi="Times New Roman" w:cs="Times New Roman"/>
        </w:rPr>
      </w:pPr>
    </w:p>
    <w:p w14:paraId="54D055C8" w14:textId="77777777" w:rsidR="00357B72" w:rsidRPr="007E61C4" w:rsidRDefault="00357B72" w:rsidP="007E61C4">
      <w:pPr>
        <w:spacing w:line="480" w:lineRule="auto"/>
        <w:rPr>
          <w:rFonts w:ascii="Times New Roman" w:hAnsi="Times New Roman" w:cs="Times New Roman"/>
        </w:rPr>
      </w:pPr>
    </w:p>
    <w:p w14:paraId="5777C268" w14:textId="77777777" w:rsidR="00357B72" w:rsidRPr="007E61C4" w:rsidRDefault="00357B72" w:rsidP="007E61C4">
      <w:pPr>
        <w:spacing w:line="480" w:lineRule="auto"/>
        <w:rPr>
          <w:rFonts w:ascii="Times New Roman" w:hAnsi="Times New Roman" w:cs="Times New Roman"/>
        </w:rPr>
      </w:pPr>
    </w:p>
    <w:p w14:paraId="2869E713" w14:textId="77777777" w:rsidR="00357B72" w:rsidRPr="007E61C4" w:rsidRDefault="00357B72" w:rsidP="007E61C4">
      <w:pPr>
        <w:spacing w:line="480" w:lineRule="auto"/>
        <w:rPr>
          <w:rFonts w:ascii="Times New Roman" w:hAnsi="Times New Roman" w:cs="Times New Roman"/>
        </w:rPr>
      </w:pPr>
    </w:p>
    <w:p w14:paraId="0D4E7591" w14:textId="0651222F" w:rsidR="002B1520" w:rsidRDefault="002B1520" w:rsidP="007E61C4">
      <w:pPr>
        <w:spacing w:line="480" w:lineRule="auto"/>
        <w:rPr>
          <w:rFonts w:ascii="Times New Roman" w:hAnsi="Times New Roman" w:cs="Times New Roman"/>
          <w:b/>
        </w:rPr>
      </w:pPr>
    </w:p>
    <w:p w14:paraId="719907D7" w14:textId="77777777" w:rsidR="002B1520" w:rsidRDefault="002B1520" w:rsidP="007E61C4">
      <w:pPr>
        <w:spacing w:line="480" w:lineRule="auto"/>
        <w:rPr>
          <w:rFonts w:ascii="Times New Roman" w:hAnsi="Times New Roman" w:cs="Times New Roman"/>
          <w:b/>
        </w:rPr>
      </w:pPr>
    </w:p>
    <w:p w14:paraId="3B960BD8" w14:textId="77777777" w:rsidR="002B1520" w:rsidRDefault="002B1520" w:rsidP="007E61C4">
      <w:pPr>
        <w:spacing w:line="480" w:lineRule="auto"/>
        <w:rPr>
          <w:rFonts w:ascii="Times New Roman" w:hAnsi="Times New Roman" w:cs="Times New Roman"/>
          <w:b/>
        </w:rPr>
      </w:pPr>
    </w:p>
    <w:p w14:paraId="78A01D5A" w14:textId="1600E676" w:rsidR="00357B72" w:rsidRPr="007E61C4" w:rsidRDefault="005B3713" w:rsidP="007E61C4">
      <w:pPr>
        <w:spacing w:line="480" w:lineRule="auto"/>
        <w:rPr>
          <w:rFonts w:ascii="Times New Roman" w:hAnsi="Times New Roman" w:cs="Times New Roman"/>
          <w:b/>
        </w:rPr>
      </w:pPr>
      <w:r w:rsidRPr="007E61C4">
        <w:rPr>
          <w:rFonts w:ascii="Times New Roman" w:hAnsi="Times New Roman" w:cs="Times New Roman"/>
          <w:b/>
        </w:rPr>
        <w:lastRenderedPageBreak/>
        <w:t>Task One: Semiotic Analysis (Ryan’s task)</w:t>
      </w:r>
    </w:p>
    <w:p w14:paraId="4A62D4BB" w14:textId="09B3DCBC" w:rsidR="00F0504A" w:rsidRPr="007E61C4" w:rsidRDefault="00F0504A" w:rsidP="007E61C4">
      <w:pPr>
        <w:spacing w:after="120" w:line="480" w:lineRule="auto"/>
        <w:rPr>
          <w:rFonts w:ascii="Times New Roman" w:hAnsi="Times New Roman" w:cs="Times New Roman"/>
          <w:color w:val="000000" w:themeColor="text1"/>
        </w:rPr>
      </w:pPr>
      <w:r w:rsidRPr="007E61C4">
        <w:rPr>
          <w:rFonts w:ascii="Times New Roman" w:hAnsi="Times New Roman" w:cs="Times New Roman"/>
          <w:color w:val="000000" w:themeColor="text1"/>
        </w:rPr>
        <w:t>In Plato’s Allegory of the Cave, the prisoners who are tormented by the fire and shadows do not know any other reality, because that’s all they have ever known, is almost like us living in a life where we all have our own reality or a shared hallucination. We are surrounded by a production full of ‘fake news’ (Carson, 2018) which adds to those shared hallucinations. We are fed ‘false narratives’ (Phillips, 2018) and ‘alternate facts’(Blake, 2017) which doesn’t let us see the bigger picture or let us deconstruct what is really happening with the underlaying process to the productions of all these false realities.</w:t>
      </w:r>
    </w:p>
    <w:p w14:paraId="4C87EBA4" w14:textId="77777777" w:rsidR="00F0504A" w:rsidRPr="007E61C4" w:rsidRDefault="00F0504A" w:rsidP="007E61C4">
      <w:pPr>
        <w:spacing w:before="240" w:after="120" w:line="480" w:lineRule="auto"/>
        <w:rPr>
          <w:rFonts w:ascii="Times New Roman" w:hAnsi="Times New Roman" w:cs="Times New Roman"/>
        </w:rPr>
      </w:pPr>
      <w:r w:rsidRPr="007E61C4">
        <w:rPr>
          <w:rFonts w:ascii="Times New Roman" w:hAnsi="Times New Roman" w:cs="Times New Roman"/>
        </w:rPr>
        <w:t>Guy Debord states ‘</w:t>
      </w:r>
      <w:r w:rsidRPr="007E61C4">
        <w:rPr>
          <w:rFonts w:ascii="Times New Roman" w:hAnsi="Times New Roman" w:cs="Times New Roman"/>
          <w:i/>
          <w:iCs/>
        </w:rPr>
        <w:t>truth decreased, and illusion increases, so that the highest degree of illusion comes to be the highest degree of sacredness.</w:t>
      </w:r>
      <w:r w:rsidRPr="007E61C4">
        <w:rPr>
          <w:rFonts w:ascii="Times New Roman" w:hAnsi="Times New Roman" w:cs="Times New Roman"/>
        </w:rPr>
        <w:t>’ (1984: 1)</w:t>
      </w:r>
    </w:p>
    <w:p w14:paraId="1567C706" w14:textId="77777777" w:rsidR="00F0504A" w:rsidRPr="007E61C4" w:rsidRDefault="00F0504A" w:rsidP="007E61C4">
      <w:pPr>
        <w:spacing w:after="120" w:line="480" w:lineRule="auto"/>
        <w:rPr>
          <w:rFonts w:ascii="Times New Roman" w:hAnsi="Times New Roman" w:cs="Times New Roman"/>
        </w:rPr>
      </w:pPr>
      <w:r w:rsidRPr="007E61C4">
        <w:rPr>
          <w:rFonts w:ascii="Times New Roman" w:hAnsi="Times New Roman" w:cs="Times New Roman"/>
          <w:color w:val="000000" w:themeColor="text1"/>
        </w:rPr>
        <w:t xml:space="preserve">From an early age we learn how to understand certain </w:t>
      </w:r>
      <w:r w:rsidRPr="007E61C4">
        <w:rPr>
          <w:rFonts w:ascii="Times New Roman" w:hAnsi="Times New Roman" w:cs="Times New Roman"/>
        </w:rPr>
        <w:t xml:space="preserve">signs and symbols (Berger, 1972), which don’t mean anything until we add meaning/concept: we learn form, conduct or activity, like ‘meow’ represents a cat and ‘woof’, a dog. It educates us on relationships between the language we use (the </w:t>
      </w:r>
      <w:r w:rsidRPr="007E61C4">
        <w:rPr>
          <w:rFonts w:ascii="Times New Roman" w:hAnsi="Times New Roman" w:cs="Times New Roman"/>
          <w:i/>
          <w:iCs/>
        </w:rPr>
        <w:t>signifier</w:t>
      </w:r>
      <w:r w:rsidRPr="007E61C4">
        <w:rPr>
          <w:rFonts w:ascii="Times New Roman" w:hAnsi="Times New Roman" w:cs="Times New Roman"/>
        </w:rPr>
        <w:t xml:space="preserve"> of meaning), and the concepts behind it (the </w:t>
      </w:r>
      <w:r w:rsidRPr="007E61C4">
        <w:rPr>
          <w:rFonts w:ascii="Times New Roman" w:hAnsi="Times New Roman" w:cs="Times New Roman"/>
          <w:i/>
          <w:iCs/>
        </w:rPr>
        <w:t xml:space="preserve">signified </w:t>
      </w:r>
      <w:r w:rsidRPr="007E61C4">
        <w:rPr>
          <w:rFonts w:ascii="Times New Roman" w:hAnsi="Times New Roman" w:cs="Times New Roman"/>
        </w:rPr>
        <w:t xml:space="preserve">meaning) (Barthes,1977) and creates a basis for a semiotic critique. </w:t>
      </w:r>
    </w:p>
    <w:p w14:paraId="494AFFDB" w14:textId="77777777" w:rsidR="00F0504A" w:rsidRPr="007E61C4" w:rsidRDefault="00F0504A" w:rsidP="007E61C4">
      <w:pPr>
        <w:spacing w:after="120" w:line="480" w:lineRule="auto"/>
        <w:rPr>
          <w:rFonts w:ascii="Times New Roman" w:hAnsi="Times New Roman" w:cs="Times New Roman"/>
        </w:rPr>
      </w:pPr>
      <w:r w:rsidRPr="007E61C4">
        <w:rPr>
          <w:rFonts w:ascii="Times New Roman" w:hAnsi="Times New Roman" w:cs="Times New Roman"/>
        </w:rPr>
        <w:t>‘Denoted’ and ‘Connoted’ are two ways of recognising the literal reading of signs and the implied meaning connected to them. Roldan Barthes used these to create the ‘</w:t>
      </w:r>
      <w:r w:rsidRPr="007E61C4">
        <w:rPr>
          <w:rFonts w:ascii="Times New Roman" w:hAnsi="Times New Roman" w:cs="Times New Roman"/>
          <w:i/>
          <w:iCs/>
        </w:rPr>
        <w:t xml:space="preserve">photographic paradox’, </w:t>
      </w:r>
      <w:r w:rsidRPr="007E61C4">
        <w:rPr>
          <w:rFonts w:ascii="Times New Roman" w:hAnsi="Times New Roman" w:cs="Times New Roman"/>
        </w:rPr>
        <w:t>helping ’</w:t>
      </w:r>
      <w:r w:rsidRPr="007E61C4">
        <w:rPr>
          <w:rFonts w:ascii="Times New Roman" w:hAnsi="Times New Roman" w:cs="Times New Roman"/>
          <w:i/>
          <w:iCs/>
        </w:rPr>
        <w:t>breaking the photographic image into two’</w:t>
      </w:r>
      <w:r w:rsidRPr="007E61C4">
        <w:rPr>
          <w:rFonts w:ascii="Times New Roman" w:hAnsi="Times New Roman" w:cs="Times New Roman"/>
        </w:rPr>
        <w:t xml:space="preserve"> (1977;88). To discuss this further, an artwork by Damian Hirst will be introduced to help us understand the deeper meaning within his work.</w:t>
      </w:r>
    </w:p>
    <w:p w14:paraId="5D4643C2" w14:textId="77777777" w:rsidR="00F0504A" w:rsidRPr="007E61C4" w:rsidRDefault="00F0504A" w:rsidP="007E61C4">
      <w:pPr>
        <w:spacing w:after="120" w:line="480" w:lineRule="auto"/>
        <w:rPr>
          <w:rFonts w:ascii="Times New Roman" w:hAnsi="Times New Roman" w:cs="Times New Roman"/>
        </w:rPr>
      </w:pPr>
      <w:r w:rsidRPr="007E61C4">
        <w:rPr>
          <w:rFonts w:ascii="Times New Roman" w:hAnsi="Times New Roman" w:cs="Times New Roman"/>
          <w:noProof/>
        </w:rPr>
        <w:lastRenderedPageBreak/>
        <w:drawing>
          <wp:anchor distT="0" distB="0" distL="114300" distR="114300" simplePos="0" relativeHeight="251667968" behindDoc="0" locked="0" layoutInCell="1" allowOverlap="1" wp14:anchorId="18197BDE" wp14:editId="24B1B30A">
            <wp:simplePos x="0" y="0"/>
            <wp:positionH relativeFrom="margin">
              <wp:posOffset>-98598</wp:posOffset>
            </wp:positionH>
            <wp:positionV relativeFrom="paragraph">
              <wp:posOffset>399992</wp:posOffset>
            </wp:positionV>
            <wp:extent cx="5731510" cy="3290570"/>
            <wp:effectExtent l="0" t="0" r="2540" b="5080"/>
            <wp:wrapTopAndBottom/>
            <wp:docPr id="1" name="Picture 1" descr="'One might as well get excited about seeing a dead halibut on a slab': Damien Hirst's shark in formaldehy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ne might as well get excited about seeing a dead halibut on a slab': Damien Hirst's shark in formaldehyd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90570"/>
                    </a:xfrm>
                    <a:prstGeom prst="rect">
                      <a:avLst/>
                    </a:prstGeom>
                    <a:noFill/>
                    <a:ln>
                      <a:noFill/>
                    </a:ln>
                  </pic:spPr>
                </pic:pic>
              </a:graphicData>
            </a:graphic>
          </wp:anchor>
        </w:drawing>
      </w:r>
    </w:p>
    <w:p w14:paraId="6BA24317" w14:textId="77777777" w:rsidR="00F0504A" w:rsidRPr="007E61C4" w:rsidRDefault="00F0504A" w:rsidP="007E61C4">
      <w:pPr>
        <w:spacing w:line="480" w:lineRule="auto"/>
        <w:jc w:val="right"/>
        <w:rPr>
          <w:rFonts w:ascii="Times New Roman" w:hAnsi="Times New Roman" w:cs="Times New Roman"/>
        </w:rPr>
      </w:pPr>
      <w:r w:rsidRPr="007E61C4">
        <w:rPr>
          <w:rFonts w:ascii="Times New Roman" w:hAnsi="Times New Roman" w:cs="Times New Roman"/>
        </w:rPr>
        <w:t xml:space="preserve">  </w:t>
      </w:r>
      <w:r w:rsidRPr="007E61C4">
        <w:rPr>
          <w:rFonts w:ascii="Times New Roman" w:hAnsi="Times New Roman" w:cs="Times New Roman"/>
          <w:i/>
          <w:iCs/>
        </w:rPr>
        <w:t>Damian Hirst, ‘The physical impossibility of death in the mind of someone living’, 1991 (fig.1)</w:t>
      </w:r>
    </w:p>
    <w:p w14:paraId="4AF4AC7C" w14:textId="77777777" w:rsidR="00F0504A" w:rsidRPr="007E61C4" w:rsidRDefault="00F0504A" w:rsidP="007E61C4">
      <w:pPr>
        <w:spacing w:after="120" w:line="480" w:lineRule="auto"/>
        <w:rPr>
          <w:rFonts w:ascii="Times New Roman" w:hAnsi="Times New Roman" w:cs="Times New Roman"/>
          <w:color w:val="444444"/>
          <w:shd w:val="clear" w:color="auto" w:fill="FFFFFF"/>
        </w:rPr>
      </w:pPr>
      <w:r w:rsidRPr="007E61C4">
        <w:rPr>
          <w:rFonts w:ascii="Times New Roman" w:eastAsia="Calibri" w:hAnsi="Times New Roman" w:cs="Times New Roman"/>
        </w:rPr>
        <w:t>In 1991, Hirst launched, ‘</w:t>
      </w:r>
      <w:r w:rsidRPr="007E61C4">
        <w:rPr>
          <w:rFonts w:ascii="Times New Roman" w:hAnsi="Times New Roman" w:cs="Times New Roman"/>
          <w:i/>
          <w:iCs/>
          <w:color w:val="222222"/>
          <w:shd w:val="clear" w:color="auto" w:fill="FFFFFF"/>
        </w:rPr>
        <w:t xml:space="preserve">The Physical Impossibility of Death in the Mind of Someone Living’. </w:t>
      </w:r>
      <w:r w:rsidRPr="007E61C4">
        <w:rPr>
          <w:rFonts w:ascii="Times New Roman" w:hAnsi="Times New Roman" w:cs="Times New Roman"/>
          <w:color w:val="222222"/>
          <w:shd w:val="clear" w:color="auto" w:fill="FFFFFF"/>
        </w:rPr>
        <w:t>This piece focuses on a narrative of life and death and simultaneously incarnating it in a way you wouldn’t grasp or think of, until you see the work: ‘</w:t>
      </w:r>
      <w:r w:rsidRPr="007E61C4">
        <w:rPr>
          <w:rFonts w:ascii="Times New Roman" w:hAnsi="Times New Roman" w:cs="Times New Roman"/>
          <w:i/>
          <w:iCs/>
          <w:color w:val="444444"/>
          <w:shd w:val="clear" w:color="auto" w:fill="FFFFFF"/>
        </w:rPr>
        <w:t xml:space="preserve">He is not taken up here as an exemplary artist, but rather a </w:t>
      </w:r>
      <w:r w:rsidRPr="007E61C4">
        <w:rPr>
          <w:rFonts w:ascii="Times New Roman" w:hAnsi="Times New Roman" w:cs="Times New Roman"/>
          <w:i/>
          <w:iCs/>
          <w:color w:val="444444"/>
        </w:rPr>
        <w:t>symptomatic</w:t>
      </w:r>
      <w:r w:rsidRPr="007E61C4">
        <w:rPr>
          <w:rFonts w:ascii="Times New Roman" w:hAnsi="Times New Roman" w:cs="Times New Roman"/>
          <w:i/>
          <w:iCs/>
          <w:color w:val="444444"/>
          <w:shd w:val="clear" w:color="auto" w:fill="FFFFFF"/>
        </w:rPr>
        <w:t xml:space="preserve"> one, who tells us much about our own time’</w:t>
      </w:r>
      <w:r w:rsidRPr="007E61C4">
        <w:rPr>
          <w:rFonts w:ascii="Times New Roman" w:hAnsi="Times New Roman" w:cs="Times New Roman"/>
          <w:color w:val="444444"/>
          <w:shd w:val="clear" w:color="auto" w:fill="FFFFFF"/>
        </w:rPr>
        <w:t xml:space="preserve"> (White, 2010). Audiences ‘naturalist’ functions (Barthes,1997) come into play when looking at a piece of art, they want to feel a connection, to be drawn in. Hirst has done this by using sublimity, he gets connections from the audience, but not in a conventional way. Hirst makes the audience work for their own natural connection between the title and the piece of art.</w:t>
      </w:r>
    </w:p>
    <w:p w14:paraId="2789F6E0" w14:textId="7AD2B166" w:rsidR="00F0504A" w:rsidRPr="007E61C4" w:rsidRDefault="00F0504A" w:rsidP="007E61C4">
      <w:pPr>
        <w:spacing w:after="120" w:line="480" w:lineRule="auto"/>
        <w:rPr>
          <w:rFonts w:ascii="Times New Roman" w:hAnsi="Times New Roman" w:cs="Times New Roman"/>
          <w:color w:val="444444"/>
          <w:shd w:val="clear" w:color="auto" w:fill="FFFFFF"/>
        </w:rPr>
      </w:pPr>
      <w:r w:rsidRPr="007E61C4">
        <w:rPr>
          <w:rFonts w:ascii="Times New Roman" w:hAnsi="Times New Roman" w:cs="Times New Roman"/>
          <w:color w:val="444444"/>
          <w:shd w:val="clear" w:color="auto" w:fill="FFFFFF"/>
        </w:rPr>
        <w:t xml:space="preserve">In recent years artists have taken an approach to trying to get an ideological narrative in their work. The narrative is, most of the time, promoted in the title. This title, </w:t>
      </w:r>
      <w:r w:rsidRPr="007E61C4">
        <w:rPr>
          <w:rFonts w:ascii="Times New Roman" w:hAnsi="Times New Roman" w:cs="Times New Roman"/>
          <w:i/>
          <w:iCs/>
        </w:rPr>
        <w:t>‘The physical impossibility of death in the mind of someone living’,</w:t>
      </w:r>
      <w:r w:rsidRPr="007E61C4">
        <w:rPr>
          <w:rFonts w:ascii="Times New Roman" w:hAnsi="Times New Roman" w:cs="Times New Roman"/>
        </w:rPr>
        <w:t xml:space="preserve"> uses emotional connections through </w:t>
      </w:r>
      <w:r w:rsidRPr="007E61C4">
        <w:rPr>
          <w:rFonts w:ascii="Times New Roman" w:hAnsi="Times New Roman" w:cs="Times New Roman"/>
        </w:rPr>
        <w:lastRenderedPageBreak/>
        <w:t xml:space="preserve">Hirst’s words and metaphors. From the concept of emotional connections, one may </w:t>
      </w:r>
      <w:r w:rsidR="002B1520" w:rsidRPr="007E61C4">
        <w:rPr>
          <w:rFonts w:ascii="Times New Roman" w:hAnsi="Times New Roman" w:cs="Times New Roman"/>
        </w:rPr>
        <w:t>get loved</w:t>
      </w:r>
      <w:r w:rsidRPr="007E61C4">
        <w:rPr>
          <w:rFonts w:ascii="Times New Roman" w:hAnsi="Times New Roman" w:cs="Times New Roman"/>
        </w:rPr>
        <w:t xml:space="preserve"> ones never leave us, comfort, sadness and safety. </w:t>
      </w:r>
    </w:p>
    <w:p w14:paraId="72D0C371" w14:textId="7902B405" w:rsidR="00F0504A" w:rsidRPr="007E61C4" w:rsidRDefault="00F0504A" w:rsidP="007E61C4">
      <w:pPr>
        <w:spacing w:after="120" w:line="480" w:lineRule="auto"/>
        <w:rPr>
          <w:rFonts w:ascii="Times New Roman" w:hAnsi="Times New Roman" w:cs="Times New Roman"/>
          <w:color w:val="444444"/>
          <w:shd w:val="clear" w:color="auto" w:fill="FFFFFF"/>
        </w:rPr>
      </w:pPr>
      <w:r w:rsidRPr="007E61C4">
        <w:rPr>
          <w:rFonts w:ascii="Times New Roman" w:eastAsia="Calibri" w:hAnsi="Times New Roman" w:cs="Times New Roman"/>
        </w:rPr>
        <w:t xml:space="preserve"> This concept can help the audience understand semiotics and help them deconstruct the intertextual or metaphorical meaning around it, relating it to the false realities/ narratives </w:t>
      </w:r>
      <w:proofErr w:type="gramStart"/>
      <w:r w:rsidRPr="007E61C4">
        <w:rPr>
          <w:rFonts w:ascii="Times New Roman" w:eastAsia="Calibri" w:hAnsi="Times New Roman" w:cs="Times New Roman"/>
        </w:rPr>
        <w:t>on a daily basis</w:t>
      </w:r>
      <w:proofErr w:type="gramEnd"/>
      <w:r w:rsidRPr="007E61C4">
        <w:rPr>
          <w:rFonts w:ascii="Times New Roman" w:eastAsia="Calibri" w:hAnsi="Times New Roman" w:cs="Times New Roman"/>
        </w:rPr>
        <w:t>.</w:t>
      </w:r>
    </w:p>
    <w:p w14:paraId="4DE6BE9C" w14:textId="77777777" w:rsidR="00F0504A" w:rsidRPr="007E61C4" w:rsidRDefault="00F0504A" w:rsidP="007E61C4">
      <w:pPr>
        <w:spacing w:after="120" w:line="480" w:lineRule="auto"/>
        <w:rPr>
          <w:rFonts w:ascii="Times New Roman" w:hAnsi="Times New Roman" w:cs="Times New Roman"/>
          <w:u w:val="single"/>
        </w:rPr>
      </w:pPr>
    </w:p>
    <w:p w14:paraId="7598BD51" w14:textId="77777777" w:rsidR="007E61C4" w:rsidRDefault="007E61C4" w:rsidP="007E61C4">
      <w:pPr>
        <w:spacing w:after="120" w:line="480" w:lineRule="auto"/>
        <w:rPr>
          <w:rFonts w:ascii="Times New Roman" w:hAnsi="Times New Roman" w:cs="Times New Roman"/>
          <w:u w:val="single"/>
        </w:rPr>
      </w:pPr>
    </w:p>
    <w:p w14:paraId="4B49DE83" w14:textId="77777777" w:rsidR="007E61C4" w:rsidRDefault="007E61C4" w:rsidP="007E61C4">
      <w:pPr>
        <w:spacing w:after="120" w:line="480" w:lineRule="auto"/>
        <w:rPr>
          <w:rFonts w:ascii="Times New Roman" w:hAnsi="Times New Roman" w:cs="Times New Roman"/>
          <w:u w:val="single"/>
        </w:rPr>
      </w:pPr>
    </w:p>
    <w:p w14:paraId="1005CB27" w14:textId="77777777" w:rsidR="007E61C4" w:rsidRDefault="007E61C4" w:rsidP="007E61C4">
      <w:pPr>
        <w:spacing w:after="120" w:line="480" w:lineRule="auto"/>
        <w:rPr>
          <w:rFonts w:ascii="Times New Roman" w:hAnsi="Times New Roman" w:cs="Times New Roman"/>
          <w:u w:val="single"/>
        </w:rPr>
      </w:pPr>
    </w:p>
    <w:p w14:paraId="045C51AF" w14:textId="77777777" w:rsidR="007E61C4" w:rsidRDefault="007E61C4" w:rsidP="007E61C4">
      <w:pPr>
        <w:spacing w:after="120" w:line="480" w:lineRule="auto"/>
        <w:rPr>
          <w:rFonts w:ascii="Times New Roman" w:hAnsi="Times New Roman" w:cs="Times New Roman"/>
          <w:u w:val="single"/>
        </w:rPr>
      </w:pPr>
    </w:p>
    <w:p w14:paraId="282B4A8E" w14:textId="4E940A0B" w:rsidR="00F0504A" w:rsidRPr="007E61C4" w:rsidRDefault="00F0504A" w:rsidP="007E61C4">
      <w:pPr>
        <w:spacing w:after="120" w:line="480" w:lineRule="auto"/>
        <w:rPr>
          <w:rFonts w:ascii="Times New Roman" w:hAnsi="Times New Roman" w:cs="Times New Roman"/>
          <w:u w:val="single"/>
        </w:rPr>
      </w:pPr>
      <w:r w:rsidRPr="007E61C4">
        <w:rPr>
          <w:rFonts w:ascii="Times New Roman" w:hAnsi="Times New Roman" w:cs="Times New Roman"/>
          <w:u w:val="single"/>
        </w:rPr>
        <w:t xml:space="preserve">Bibliography </w:t>
      </w:r>
    </w:p>
    <w:p w14:paraId="1FD7E1EF" w14:textId="77777777" w:rsidR="00F0504A" w:rsidRPr="007E61C4" w:rsidRDefault="00F0504A" w:rsidP="007E61C4">
      <w:pPr>
        <w:spacing w:after="120" w:line="480" w:lineRule="auto"/>
        <w:ind w:left="720" w:hanging="720"/>
        <w:rPr>
          <w:rFonts w:ascii="Times New Roman" w:hAnsi="Times New Roman" w:cs="Times New Roman"/>
        </w:rPr>
      </w:pPr>
      <w:bookmarkStart w:id="0" w:name="_Hlk27852478"/>
      <w:r w:rsidRPr="007E61C4">
        <w:rPr>
          <w:rFonts w:ascii="Times New Roman" w:hAnsi="Times New Roman" w:cs="Times New Roman"/>
        </w:rPr>
        <w:t xml:space="preserve">Barthes, R. (1977) </w:t>
      </w:r>
      <w:r w:rsidRPr="007E61C4">
        <w:rPr>
          <w:rFonts w:ascii="Times New Roman" w:hAnsi="Times New Roman" w:cs="Times New Roman"/>
          <w:i/>
        </w:rPr>
        <w:t xml:space="preserve">Image, Music, Text. </w:t>
      </w:r>
      <w:r w:rsidRPr="007E61C4">
        <w:rPr>
          <w:rFonts w:ascii="Times New Roman" w:hAnsi="Times New Roman" w:cs="Times New Roman"/>
        </w:rPr>
        <w:t>London, Fontana Press.</w:t>
      </w:r>
    </w:p>
    <w:p w14:paraId="38035814" w14:textId="77777777" w:rsidR="00F0504A" w:rsidRPr="007E61C4" w:rsidRDefault="00F0504A" w:rsidP="007E61C4">
      <w:pPr>
        <w:spacing w:after="120" w:line="480" w:lineRule="auto"/>
        <w:rPr>
          <w:rFonts w:ascii="Times New Roman" w:hAnsi="Times New Roman" w:cs="Times New Roman"/>
        </w:rPr>
      </w:pPr>
      <w:r w:rsidRPr="007E61C4">
        <w:rPr>
          <w:rFonts w:ascii="Times New Roman" w:hAnsi="Times New Roman" w:cs="Times New Roman"/>
        </w:rPr>
        <w:t xml:space="preserve">Berger, J. (1972) </w:t>
      </w:r>
      <w:r w:rsidRPr="007E61C4">
        <w:rPr>
          <w:rFonts w:ascii="Times New Roman" w:hAnsi="Times New Roman" w:cs="Times New Roman"/>
          <w:i/>
        </w:rPr>
        <w:t>Ways of Seeing.</w:t>
      </w:r>
      <w:r w:rsidRPr="007E61C4">
        <w:rPr>
          <w:rFonts w:ascii="Times New Roman" w:hAnsi="Times New Roman" w:cs="Times New Roman"/>
        </w:rPr>
        <w:t xml:space="preserve"> London, Penguin.</w:t>
      </w:r>
    </w:p>
    <w:p w14:paraId="7356D154" w14:textId="77777777" w:rsidR="00F0504A" w:rsidRPr="007E61C4" w:rsidRDefault="00F0504A" w:rsidP="007E61C4">
      <w:pPr>
        <w:spacing w:after="120" w:line="480" w:lineRule="auto"/>
        <w:ind w:left="720" w:hanging="720"/>
        <w:rPr>
          <w:rFonts w:ascii="Times New Roman" w:eastAsia="Times New Roman" w:hAnsi="Times New Roman" w:cs="Times New Roman"/>
          <w:lang w:eastAsia="en-GB"/>
        </w:rPr>
      </w:pPr>
      <w:r w:rsidRPr="007E61C4">
        <w:rPr>
          <w:rFonts w:ascii="Times New Roman" w:hAnsi="Times New Roman" w:cs="Times New Roman"/>
        </w:rPr>
        <w:t>Blake, A. (2017). </w:t>
      </w:r>
      <w:hyperlink r:id="rId7" w:history="1">
        <w:r w:rsidRPr="007E61C4">
          <w:rPr>
            <w:rStyle w:val="Hyperlink"/>
            <w:rFonts w:ascii="Times New Roman" w:hAnsi="Times New Roman" w:cs="Times New Roman"/>
          </w:rPr>
          <w:t>"Kellyanne Conway says Donald Trump's team has 'alternative facts.' Which pretty much says it all"</w:t>
        </w:r>
      </w:hyperlink>
      <w:r w:rsidRPr="007E61C4">
        <w:rPr>
          <w:rFonts w:ascii="Times New Roman" w:hAnsi="Times New Roman" w:cs="Times New Roman"/>
        </w:rPr>
        <w:t>. </w:t>
      </w:r>
      <w:r w:rsidRPr="007E61C4">
        <w:rPr>
          <w:rFonts w:ascii="Times New Roman" w:hAnsi="Times New Roman" w:cs="Times New Roman"/>
          <w:i/>
          <w:iCs/>
        </w:rPr>
        <w:t>The Washington Post</w:t>
      </w:r>
      <w:r w:rsidRPr="007E61C4">
        <w:rPr>
          <w:rFonts w:ascii="Times New Roman" w:hAnsi="Times New Roman" w:cs="Times New Roman"/>
        </w:rPr>
        <w:t>, 22</w:t>
      </w:r>
      <w:r w:rsidRPr="007E61C4">
        <w:rPr>
          <w:rFonts w:ascii="Times New Roman" w:hAnsi="Times New Roman" w:cs="Times New Roman"/>
          <w:vertAlign w:val="superscript"/>
        </w:rPr>
        <w:t>nd</w:t>
      </w:r>
      <w:r w:rsidRPr="007E61C4">
        <w:rPr>
          <w:rFonts w:ascii="Times New Roman" w:hAnsi="Times New Roman" w:cs="Times New Roman"/>
        </w:rPr>
        <w:t xml:space="preserve"> January. Available at https://www.washingtonpost.com/news/the-fix/wp/2017/01/22/kellyanne-conway-says-donald-trumps-team-has-alternate-facts-which-pretty-much-says-it-all/?noredirect=on&amp;utm_term=.c3dc92148083 </w:t>
      </w:r>
      <w:r w:rsidRPr="007E61C4">
        <w:rPr>
          <w:rFonts w:ascii="Times New Roman" w:eastAsia="Times New Roman" w:hAnsi="Times New Roman" w:cs="Times New Roman"/>
          <w:lang w:eastAsia="en-GB"/>
        </w:rPr>
        <w:t>(Accessed 15th October 2018)</w:t>
      </w:r>
    </w:p>
    <w:p w14:paraId="64A96A17" w14:textId="77777777" w:rsidR="00F0504A" w:rsidRPr="007E61C4" w:rsidRDefault="00F0504A" w:rsidP="007E61C4">
      <w:pPr>
        <w:spacing w:after="120" w:line="480" w:lineRule="auto"/>
        <w:ind w:left="720" w:hanging="720"/>
        <w:rPr>
          <w:rFonts w:ascii="Times New Roman" w:eastAsia="Times New Roman" w:hAnsi="Times New Roman" w:cs="Times New Roman"/>
          <w:lang w:eastAsia="en-GB"/>
        </w:rPr>
      </w:pPr>
      <w:r w:rsidRPr="007E61C4">
        <w:rPr>
          <w:rFonts w:ascii="Times New Roman" w:hAnsi="Times New Roman" w:cs="Times New Roman"/>
        </w:rPr>
        <w:t xml:space="preserve">Carson, J. (2018) </w:t>
      </w:r>
      <w:r w:rsidRPr="007E61C4">
        <w:rPr>
          <w:rFonts w:ascii="Times New Roman" w:eastAsia="Times New Roman" w:hAnsi="Times New Roman" w:cs="Times New Roman"/>
          <w:spacing w:val="9"/>
        </w:rPr>
        <w:t>Fake news: What exactly is it – and how can you spot it?</w:t>
      </w:r>
      <w:r w:rsidRPr="007E61C4">
        <w:rPr>
          <w:rFonts w:ascii="Times New Roman" w:eastAsia="Times New Roman" w:hAnsi="Times New Roman" w:cs="Times New Roman"/>
          <w:bCs/>
          <w:i/>
          <w:spacing w:val="9"/>
        </w:rPr>
        <w:t xml:space="preserve"> </w:t>
      </w:r>
      <w:r w:rsidRPr="007E61C4">
        <w:rPr>
          <w:rFonts w:ascii="Times New Roman" w:hAnsi="Times New Roman" w:cs="Times New Roman"/>
          <w:i/>
        </w:rPr>
        <w:t>The Telegraph,</w:t>
      </w:r>
      <w:r w:rsidRPr="007E61C4">
        <w:rPr>
          <w:rFonts w:ascii="Times New Roman" w:hAnsi="Times New Roman" w:cs="Times New Roman"/>
        </w:rPr>
        <w:t xml:space="preserve"> 28</w:t>
      </w:r>
      <w:r w:rsidRPr="007E61C4">
        <w:rPr>
          <w:rFonts w:ascii="Times New Roman" w:hAnsi="Times New Roman" w:cs="Times New Roman"/>
          <w:vertAlign w:val="superscript"/>
        </w:rPr>
        <w:t>th</w:t>
      </w:r>
      <w:r w:rsidRPr="007E61C4">
        <w:rPr>
          <w:rFonts w:ascii="Times New Roman" w:hAnsi="Times New Roman" w:cs="Times New Roman"/>
        </w:rPr>
        <w:t xml:space="preserve"> September. Available at https://www.telegraph.co.uk/technology/0/fake-news-exactly-has-really-had-influence/ </w:t>
      </w:r>
      <w:r w:rsidRPr="007E61C4">
        <w:rPr>
          <w:rFonts w:ascii="Times New Roman" w:eastAsia="Times New Roman" w:hAnsi="Times New Roman" w:cs="Times New Roman"/>
          <w:lang w:eastAsia="en-GB"/>
        </w:rPr>
        <w:t>(Accessed 15th October 2018)</w:t>
      </w:r>
    </w:p>
    <w:p w14:paraId="5257E7D2" w14:textId="17C0DC04" w:rsidR="00F0504A" w:rsidRPr="007E61C4" w:rsidRDefault="00F0504A" w:rsidP="007E61C4">
      <w:pPr>
        <w:spacing w:after="120" w:line="480" w:lineRule="auto"/>
        <w:ind w:left="720" w:hanging="720"/>
        <w:rPr>
          <w:rFonts w:ascii="Times New Roman" w:hAnsi="Times New Roman" w:cs="Times New Roman"/>
          <w:shd w:val="clear" w:color="auto" w:fill="FFFFFF"/>
        </w:rPr>
      </w:pPr>
      <w:r w:rsidRPr="007E61C4">
        <w:rPr>
          <w:rFonts w:ascii="Times New Roman" w:hAnsi="Times New Roman" w:cs="Times New Roman"/>
          <w:shd w:val="clear" w:color="auto" w:fill="FFFFFF"/>
        </w:rPr>
        <w:t xml:space="preserve">Debord, G (1967). </w:t>
      </w:r>
      <w:r w:rsidRPr="007E61C4">
        <w:rPr>
          <w:rFonts w:ascii="Times New Roman" w:hAnsi="Times New Roman" w:cs="Times New Roman"/>
          <w:i/>
          <w:iCs/>
        </w:rPr>
        <w:t xml:space="preserve">The Society of the </w:t>
      </w:r>
      <w:r w:rsidR="002B1520" w:rsidRPr="007E61C4">
        <w:rPr>
          <w:rFonts w:ascii="Times New Roman" w:hAnsi="Times New Roman" w:cs="Times New Roman"/>
          <w:i/>
          <w:iCs/>
        </w:rPr>
        <w:t>Spectacle.</w:t>
      </w:r>
      <w:r w:rsidRPr="007E61C4">
        <w:rPr>
          <w:rFonts w:ascii="Times New Roman" w:hAnsi="Times New Roman" w:cs="Times New Roman"/>
          <w:shd w:val="clear" w:color="auto" w:fill="FFFFFF"/>
        </w:rPr>
        <w:t xml:space="preserve"> 2nd ed. Eastbourne: Soul Bay </w:t>
      </w:r>
      <w:r w:rsidR="002B1520" w:rsidRPr="007E61C4">
        <w:rPr>
          <w:rFonts w:ascii="Times New Roman" w:hAnsi="Times New Roman" w:cs="Times New Roman"/>
          <w:shd w:val="clear" w:color="auto" w:fill="FFFFFF"/>
        </w:rPr>
        <w:t>Press.</w:t>
      </w:r>
      <w:r w:rsidRPr="007E61C4">
        <w:rPr>
          <w:rFonts w:ascii="Times New Roman" w:hAnsi="Times New Roman" w:cs="Times New Roman"/>
          <w:shd w:val="clear" w:color="auto" w:fill="FFFFFF"/>
        </w:rPr>
        <w:t xml:space="preserve"> p1.</w:t>
      </w:r>
    </w:p>
    <w:p w14:paraId="1165399C" w14:textId="77777777" w:rsidR="00F0504A" w:rsidRPr="007E61C4" w:rsidRDefault="00F0504A" w:rsidP="007E61C4">
      <w:pPr>
        <w:spacing w:after="120" w:line="480" w:lineRule="auto"/>
        <w:ind w:left="720" w:hanging="720"/>
        <w:rPr>
          <w:rStyle w:val="reference-text"/>
          <w:rFonts w:ascii="Times New Roman" w:hAnsi="Times New Roman" w:cs="Times New Roman"/>
        </w:rPr>
      </w:pPr>
      <w:r w:rsidRPr="007E61C4">
        <w:rPr>
          <w:rStyle w:val="reference-text"/>
          <w:rFonts w:ascii="Times New Roman" w:hAnsi="Times New Roman" w:cs="Times New Roman"/>
        </w:rPr>
        <w:lastRenderedPageBreak/>
        <w:t xml:space="preserve">Hall, Dale."INTERPRETING PLATO'S CAVE AS AN ALLEGORY OF THE HUMAN CONDITION." </w:t>
      </w:r>
      <w:r w:rsidRPr="007E61C4">
        <w:rPr>
          <w:rStyle w:val="reference-text"/>
          <w:rFonts w:ascii="Times New Roman" w:hAnsi="Times New Roman" w:cs="Times New Roman"/>
          <w:i/>
          <w:iCs/>
        </w:rPr>
        <w:t>Apeiron: A Journal for Ancient Philosophy and Science</w:t>
      </w:r>
      <w:r w:rsidRPr="007E61C4">
        <w:rPr>
          <w:rStyle w:val="reference-text"/>
          <w:rFonts w:ascii="Times New Roman" w:hAnsi="Times New Roman" w:cs="Times New Roman"/>
        </w:rPr>
        <w:t xml:space="preserve"> 14, no. 2 (1980): 74-86. </w:t>
      </w:r>
    </w:p>
    <w:p w14:paraId="735FD2BC" w14:textId="77777777" w:rsidR="00F0504A" w:rsidRPr="007E61C4" w:rsidRDefault="00F0504A" w:rsidP="007E61C4">
      <w:pPr>
        <w:spacing w:after="120" w:line="480" w:lineRule="auto"/>
        <w:ind w:left="720" w:hanging="720"/>
        <w:rPr>
          <w:rFonts w:ascii="Times New Roman" w:hAnsi="Times New Roman" w:cs="Times New Roman"/>
        </w:rPr>
      </w:pPr>
      <w:r w:rsidRPr="007E61C4">
        <w:rPr>
          <w:rFonts w:ascii="Times New Roman" w:hAnsi="Times New Roman" w:cs="Times New Roman"/>
          <w:color w:val="666666"/>
          <w:shd w:val="clear" w:color="auto" w:fill="EFEFEF"/>
        </w:rPr>
        <w:t xml:space="preserve">White, L. ‘Damien Hirst’s Shark: Nature, Capitalism and the Sublime’, in Nigel Llewellyn and Christine Riding (eds.), </w:t>
      </w:r>
      <w:r w:rsidRPr="007E61C4">
        <w:rPr>
          <w:rStyle w:val="Emphasis"/>
          <w:rFonts w:ascii="Times New Roman" w:hAnsi="Times New Roman" w:cs="Times New Roman"/>
          <w:color w:val="666666"/>
        </w:rPr>
        <w:t>The Art of the Sublime</w:t>
      </w:r>
      <w:r w:rsidRPr="007E61C4">
        <w:rPr>
          <w:rFonts w:ascii="Times New Roman" w:hAnsi="Times New Roman" w:cs="Times New Roman"/>
          <w:color w:val="666666"/>
          <w:shd w:val="clear" w:color="auto" w:fill="EFEFEF"/>
        </w:rPr>
        <w:t>, Tate Research Publication, January 2013, https://www.tate.org.uk/art/research-publications/the-sublime/luke-white-damien-hirsts-shark-nature-capitalism-and-the-sublime-r1136828, accessed 12 December 2019.</w:t>
      </w:r>
    </w:p>
    <w:p w14:paraId="3E2477EC" w14:textId="77777777" w:rsidR="00F0504A" w:rsidRPr="007E61C4" w:rsidRDefault="00F0504A" w:rsidP="007E61C4">
      <w:pPr>
        <w:spacing w:after="120" w:line="480" w:lineRule="auto"/>
        <w:ind w:left="720" w:hanging="720"/>
        <w:rPr>
          <w:rFonts w:ascii="Times New Roman" w:eastAsia="Times New Roman" w:hAnsi="Times New Roman" w:cs="Times New Roman"/>
          <w:lang w:eastAsia="en-GB"/>
        </w:rPr>
      </w:pPr>
      <w:r w:rsidRPr="007E61C4">
        <w:rPr>
          <w:rFonts w:ascii="Times New Roman" w:eastAsia="Times New Roman" w:hAnsi="Times New Roman" w:cs="Times New Roman"/>
          <w:lang w:eastAsia="en-GB"/>
        </w:rPr>
        <w:t xml:space="preserve">Phillips, M. (2018) How Journalists should not cover an online conspiracy theory. </w:t>
      </w:r>
      <w:r w:rsidRPr="007E61C4">
        <w:rPr>
          <w:rFonts w:ascii="Times New Roman" w:eastAsia="Times New Roman" w:hAnsi="Times New Roman" w:cs="Times New Roman"/>
          <w:i/>
          <w:lang w:eastAsia="en-GB"/>
        </w:rPr>
        <w:t>The Guardian</w:t>
      </w:r>
      <w:r w:rsidRPr="007E61C4">
        <w:rPr>
          <w:rFonts w:ascii="Times New Roman" w:eastAsia="Times New Roman" w:hAnsi="Times New Roman" w:cs="Times New Roman"/>
          <w:lang w:eastAsia="en-GB"/>
        </w:rPr>
        <w:t>, 6</w:t>
      </w:r>
      <w:r w:rsidRPr="007E61C4">
        <w:rPr>
          <w:rFonts w:ascii="Times New Roman" w:eastAsia="Times New Roman" w:hAnsi="Times New Roman" w:cs="Times New Roman"/>
          <w:vertAlign w:val="superscript"/>
          <w:lang w:eastAsia="en-GB"/>
        </w:rPr>
        <w:t>th</w:t>
      </w:r>
      <w:r w:rsidRPr="007E61C4">
        <w:rPr>
          <w:rFonts w:ascii="Times New Roman" w:eastAsia="Times New Roman" w:hAnsi="Times New Roman" w:cs="Times New Roman"/>
          <w:lang w:eastAsia="en-GB"/>
        </w:rPr>
        <w:t xml:space="preserve"> August. Available at: </w:t>
      </w:r>
      <w:hyperlink r:id="rId8" w:history="1">
        <w:r w:rsidRPr="007E61C4">
          <w:rPr>
            <w:rStyle w:val="Hyperlink"/>
            <w:rFonts w:ascii="Times New Roman" w:eastAsia="Times New Roman" w:hAnsi="Times New Roman" w:cs="Times New Roman"/>
            <w:lang w:eastAsia="en-GB"/>
          </w:rPr>
          <w:t>https://www.theguardian.com/commentisfree/2018/aug/06/online-conspiracy-theory-journalism-qanon</w:t>
        </w:r>
      </w:hyperlink>
      <w:r w:rsidRPr="007E61C4">
        <w:rPr>
          <w:rFonts w:ascii="Times New Roman" w:eastAsia="Times New Roman" w:hAnsi="Times New Roman" w:cs="Times New Roman"/>
          <w:lang w:eastAsia="en-GB"/>
        </w:rPr>
        <w:t xml:space="preserve"> (Accessed 15th October 2018)</w:t>
      </w:r>
    </w:p>
    <w:bookmarkEnd w:id="0"/>
    <w:p w14:paraId="07B836B9" w14:textId="77777777" w:rsidR="00607AEF" w:rsidRPr="007E61C4" w:rsidRDefault="00607AEF" w:rsidP="007E61C4">
      <w:pPr>
        <w:spacing w:after="120" w:line="480" w:lineRule="auto"/>
        <w:rPr>
          <w:rFonts w:ascii="Times New Roman" w:hAnsi="Times New Roman" w:cs="Times New Roman"/>
          <w:color w:val="000000" w:themeColor="text1"/>
        </w:rPr>
      </w:pPr>
    </w:p>
    <w:p w14:paraId="7D823476" w14:textId="77777777" w:rsidR="00E3455E" w:rsidRPr="007E61C4" w:rsidRDefault="00E3455E" w:rsidP="007E61C4">
      <w:pPr>
        <w:spacing w:line="480" w:lineRule="auto"/>
        <w:rPr>
          <w:rFonts w:ascii="Times New Roman" w:hAnsi="Times New Roman" w:cs="Times New Roman"/>
          <w:b/>
        </w:rPr>
      </w:pPr>
    </w:p>
    <w:p w14:paraId="4F3A5601" w14:textId="77777777" w:rsidR="007E61C4" w:rsidRDefault="007E61C4" w:rsidP="007E61C4">
      <w:pPr>
        <w:spacing w:line="480" w:lineRule="auto"/>
        <w:rPr>
          <w:rFonts w:ascii="Times New Roman" w:hAnsi="Times New Roman" w:cs="Times New Roman"/>
          <w:color w:val="000000" w:themeColor="text1"/>
        </w:rPr>
      </w:pPr>
    </w:p>
    <w:p w14:paraId="4B83D4CC" w14:textId="77777777" w:rsidR="007E61C4" w:rsidRDefault="007E61C4" w:rsidP="007E61C4">
      <w:pPr>
        <w:spacing w:line="480" w:lineRule="auto"/>
        <w:rPr>
          <w:rFonts w:ascii="Times New Roman" w:hAnsi="Times New Roman" w:cs="Times New Roman"/>
          <w:color w:val="000000" w:themeColor="text1"/>
        </w:rPr>
      </w:pPr>
    </w:p>
    <w:p w14:paraId="1105AF0B" w14:textId="77777777" w:rsidR="002B1520" w:rsidRDefault="002B1520" w:rsidP="007E61C4">
      <w:pPr>
        <w:spacing w:line="480" w:lineRule="auto"/>
        <w:rPr>
          <w:rFonts w:ascii="Times New Roman" w:eastAsia="Times New Roman" w:hAnsi="Times New Roman" w:cs="Times New Roman"/>
          <w:color w:val="000000"/>
          <w:lang w:eastAsia="en-GB"/>
        </w:rPr>
      </w:pPr>
    </w:p>
    <w:p w14:paraId="2F7CE36B" w14:textId="77777777" w:rsidR="002B1520" w:rsidRDefault="002B1520" w:rsidP="007E61C4">
      <w:pPr>
        <w:spacing w:line="480" w:lineRule="auto"/>
        <w:rPr>
          <w:rFonts w:ascii="Times New Roman" w:eastAsia="Times New Roman" w:hAnsi="Times New Roman" w:cs="Times New Roman"/>
          <w:color w:val="000000"/>
          <w:lang w:eastAsia="en-GB"/>
        </w:rPr>
      </w:pPr>
    </w:p>
    <w:p w14:paraId="148772F1" w14:textId="77777777" w:rsidR="002B1520" w:rsidRDefault="002B1520" w:rsidP="007E61C4">
      <w:pPr>
        <w:spacing w:line="480" w:lineRule="auto"/>
        <w:rPr>
          <w:rFonts w:ascii="Times New Roman" w:eastAsia="Times New Roman" w:hAnsi="Times New Roman" w:cs="Times New Roman"/>
          <w:color w:val="000000"/>
          <w:lang w:eastAsia="en-GB"/>
        </w:rPr>
      </w:pPr>
    </w:p>
    <w:p w14:paraId="6A37C056" w14:textId="77777777" w:rsidR="002B1520" w:rsidRDefault="002B1520" w:rsidP="007E61C4">
      <w:pPr>
        <w:spacing w:line="480" w:lineRule="auto"/>
        <w:rPr>
          <w:rFonts w:ascii="Times New Roman" w:eastAsia="Times New Roman" w:hAnsi="Times New Roman" w:cs="Times New Roman"/>
          <w:color w:val="000000"/>
          <w:lang w:eastAsia="en-GB"/>
        </w:rPr>
      </w:pPr>
    </w:p>
    <w:p w14:paraId="18169119" w14:textId="77777777" w:rsidR="002B1520" w:rsidRDefault="002B1520" w:rsidP="007E61C4">
      <w:pPr>
        <w:spacing w:line="480" w:lineRule="auto"/>
        <w:rPr>
          <w:rFonts w:ascii="Times New Roman" w:eastAsia="Times New Roman" w:hAnsi="Times New Roman" w:cs="Times New Roman"/>
          <w:color w:val="000000"/>
          <w:lang w:eastAsia="en-GB"/>
        </w:rPr>
      </w:pPr>
    </w:p>
    <w:p w14:paraId="274A4EE4" w14:textId="77777777" w:rsidR="002B1520" w:rsidRDefault="002B1520" w:rsidP="007E61C4">
      <w:pPr>
        <w:spacing w:line="480" w:lineRule="auto"/>
        <w:rPr>
          <w:rFonts w:ascii="Times New Roman" w:eastAsia="Times New Roman" w:hAnsi="Times New Roman" w:cs="Times New Roman"/>
          <w:color w:val="000000"/>
          <w:lang w:eastAsia="en-GB"/>
        </w:rPr>
      </w:pPr>
    </w:p>
    <w:p w14:paraId="5CDCE280" w14:textId="77777777" w:rsidR="002B1520" w:rsidRDefault="002B1520" w:rsidP="007E61C4">
      <w:pPr>
        <w:spacing w:line="480" w:lineRule="auto"/>
        <w:rPr>
          <w:rFonts w:ascii="Times New Roman" w:eastAsia="Times New Roman" w:hAnsi="Times New Roman" w:cs="Times New Roman"/>
          <w:color w:val="000000"/>
          <w:lang w:eastAsia="en-GB"/>
        </w:rPr>
      </w:pPr>
    </w:p>
    <w:p w14:paraId="50B5BAF8" w14:textId="77777777" w:rsidR="002B1520" w:rsidRDefault="002B1520" w:rsidP="007E61C4">
      <w:pPr>
        <w:spacing w:line="480" w:lineRule="auto"/>
        <w:rPr>
          <w:rFonts w:ascii="Times New Roman" w:eastAsia="Times New Roman" w:hAnsi="Times New Roman" w:cs="Times New Roman"/>
          <w:color w:val="000000"/>
          <w:lang w:eastAsia="en-GB"/>
        </w:rPr>
      </w:pPr>
    </w:p>
    <w:p w14:paraId="7AC18BF4" w14:textId="20EA1F0B" w:rsidR="00F35D50" w:rsidRPr="007E61C4" w:rsidRDefault="00F35D50" w:rsidP="007E61C4">
      <w:pPr>
        <w:spacing w:line="480" w:lineRule="auto"/>
        <w:rPr>
          <w:rFonts w:ascii="Times New Roman" w:eastAsia="Times New Roman" w:hAnsi="Times New Roman" w:cs="Times New Roman"/>
          <w:color w:val="000000"/>
          <w:lang w:eastAsia="en-GB"/>
        </w:rPr>
      </w:pPr>
      <w:r w:rsidRPr="007E61C4">
        <w:rPr>
          <w:rFonts w:ascii="Times New Roman" w:eastAsia="Times New Roman" w:hAnsi="Times New Roman" w:cs="Times New Roman"/>
          <w:color w:val="000000"/>
          <w:lang w:eastAsia="en-GB"/>
        </w:rPr>
        <w:lastRenderedPageBreak/>
        <w:t>Task Two: Manifesto</w:t>
      </w:r>
      <w:r w:rsidR="005B3713" w:rsidRPr="007E61C4">
        <w:rPr>
          <w:rFonts w:ascii="Times New Roman" w:eastAsia="Times New Roman" w:hAnsi="Times New Roman" w:cs="Times New Roman"/>
          <w:color w:val="000000"/>
          <w:lang w:eastAsia="en-GB"/>
        </w:rPr>
        <w:t xml:space="preserve"> (Julia’s Task)</w:t>
      </w:r>
    </w:p>
    <w:p w14:paraId="29854BD5" w14:textId="77777777" w:rsidR="00E3455E" w:rsidRPr="007E61C4" w:rsidRDefault="00E3455E" w:rsidP="007E61C4">
      <w:pPr>
        <w:spacing w:line="480" w:lineRule="auto"/>
        <w:rPr>
          <w:rFonts w:ascii="Times New Roman" w:eastAsia="Times New Roman" w:hAnsi="Times New Roman" w:cs="Times New Roman"/>
          <w:color w:val="000000"/>
          <w:lang w:eastAsia="en-GB"/>
        </w:rPr>
      </w:pPr>
    </w:p>
    <w:p w14:paraId="046769F6" w14:textId="77777777" w:rsidR="00E3455E" w:rsidRPr="007E61C4" w:rsidRDefault="00E3455E" w:rsidP="007E61C4">
      <w:pPr>
        <w:pStyle w:val="ListParagraph"/>
        <w:numPr>
          <w:ilvl w:val="0"/>
          <w:numId w:val="2"/>
        </w:numPr>
        <w:spacing w:line="480" w:lineRule="auto"/>
        <w:rPr>
          <w:rFonts w:ascii="Times New Roman" w:eastAsia="Times New Roman" w:hAnsi="Times New Roman" w:cs="Times New Roman"/>
          <w:color w:val="000000"/>
          <w:lang w:eastAsia="en-GB"/>
        </w:rPr>
      </w:pPr>
      <w:r w:rsidRPr="007E61C4">
        <w:rPr>
          <w:rFonts w:ascii="Times New Roman" w:eastAsia="Times New Roman" w:hAnsi="Times New Roman" w:cs="Times New Roman"/>
          <w:color w:val="000000"/>
          <w:lang w:eastAsia="en-GB"/>
        </w:rPr>
        <w:t>Challengers are never impossible, Potential is limitless</w:t>
      </w:r>
    </w:p>
    <w:p w14:paraId="0E58C1C3" w14:textId="77777777" w:rsidR="00E3455E" w:rsidRPr="007E61C4" w:rsidRDefault="00E3455E" w:rsidP="007E61C4">
      <w:pPr>
        <w:pStyle w:val="ListParagraph"/>
        <w:numPr>
          <w:ilvl w:val="0"/>
          <w:numId w:val="2"/>
        </w:numPr>
        <w:spacing w:line="480" w:lineRule="auto"/>
        <w:rPr>
          <w:rFonts w:ascii="Times New Roman" w:eastAsia="Times New Roman" w:hAnsi="Times New Roman" w:cs="Times New Roman"/>
          <w:color w:val="000000"/>
          <w:lang w:eastAsia="en-GB"/>
        </w:rPr>
      </w:pPr>
      <w:r w:rsidRPr="007E61C4">
        <w:rPr>
          <w:rFonts w:ascii="Times New Roman" w:eastAsia="Times New Roman" w:hAnsi="Times New Roman" w:cs="Times New Roman"/>
          <w:color w:val="000000"/>
          <w:lang w:eastAsia="en-GB"/>
        </w:rPr>
        <w:t>Success however great has always room for improvement and conversely Failed practice is a learning curve and not just a disaster.</w:t>
      </w:r>
    </w:p>
    <w:p w14:paraId="7E0DFC93" w14:textId="77777777" w:rsidR="00E3455E" w:rsidRPr="007E61C4" w:rsidRDefault="00E3455E" w:rsidP="007E61C4">
      <w:pPr>
        <w:pStyle w:val="ListParagraph"/>
        <w:numPr>
          <w:ilvl w:val="0"/>
          <w:numId w:val="2"/>
        </w:numPr>
        <w:spacing w:line="480" w:lineRule="auto"/>
        <w:rPr>
          <w:rFonts w:ascii="Times New Roman" w:hAnsi="Times New Roman" w:cs="Times New Roman"/>
        </w:rPr>
      </w:pPr>
      <w:r w:rsidRPr="007E61C4">
        <w:rPr>
          <w:rFonts w:ascii="Times New Roman" w:hAnsi="Times New Roman" w:cs="Times New Roman"/>
        </w:rPr>
        <w:t>Always try to present an emotion/ feeling but never in an obvious or cliché way.</w:t>
      </w:r>
    </w:p>
    <w:p w14:paraId="799F9014" w14:textId="77777777" w:rsidR="00E3455E" w:rsidRPr="007E61C4" w:rsidRDefault="00E3455E" w:rsidP="007E61C4">
      <w:pPr>
        <w:pStyle w:val="ListParagraph"/>
        <w:spacing w:line="480" w:lineRule="auto"/>
        <w:rPr>
          <w:rFonts w:ascii="Times New Roman" w:hAnsi="Times New Roman" w:cs="Times New Roman"/>
        </w:rPr>
      </w:pPr>
    </w:p>
    <w:p w14:paraId="7967590E" w14:textId="77777777" w:rsidR="00E3455E" w:rsidRPr="007E61C4" w:rsidRDefault="00E3455E" w:rsidP="007E61C4">
      <w:pPr>
        <w:pStyle w:val="ListParagraph"/>
        <w:numPr>
          <w:ilvl w:val="0"/>
          <w:numId w:val="2"/>
        </w:numPr>
        <w:spacing w:line="480" w:lineRule="auto"/>
        <w:rPr>
          <w:rFonts w:ascii="Times New Roman" w:hAnsi="Times New Roman" w:cs="Times New Roman"/>
        </w:rPr>
      </w:pPr>
      <w:r w:rsidRPr="007E61C4">
        <w:rPr>
          <w:rFonts w:ascii="Times New Roman" w:hAnsi="Times New Roman" w:cs="Times New Roman"/>
        </w:rPr>
        <w:t>Emotion and depth are often intensified when there is less colour.</w:t>
      </w:r>
    </w:p>
    <w:p w14:paraId="0CD06FCA" w14:textId="77777777" w:rsidR="00E3455E" w:rsidRPr="007E61C4" w:rsidRDefault="00E3455E" w:rsidP="007E61C4">
      <w:pPr>
        <w:pStyle w:val="ListParagraph"/>
        <w:spacing w:line="480" w:lineRule="auto"/>
        <w:rPr>
          <w:rFonts w:ascii="Times New Roman" w:hAnsi="Times New Roman" w:cs="Times New Roman"/>
        </w:rPr>
      </w:pPr>
    </w:p>
    <w:p w14:paraId="335D5C0B" w14:textId="77777777" w:rsidR="00E3455E" w:rsidRPr="007E61C4" w:rsidRDefault="00E3455E" w:rsidP="007E61C4">
      <w:pPr>
        <w:pStyle w:val="ListParagraph"/>
        <w:numPr>
          <w:ilvl w:val="0"/>
          <w:numId w:val="2"/>
        </w:numPr>
        <w:spacing w:line="480" w:lineRule="auto"/>
        <w:rPr>
          <w:rFonts w:ascii="Times New Roman" w:hAnsi="Times New Roman" w:cs="Times New Roman"/>
        </w:rPr>
      </w:pPr>
      <w:r w:rsidRPr="007E61C4">
        <w:rPr>
          <w:rFonts w:ascii="Times New Roman" w:eastAsia="Times New Roman" w:hAnsi="Times New Roman" w:cs="Times New Roman"/>
          <w:color w:val="000000"/>
          <w:lang w:eastAsia="en-GB"/>
        </w:rPr>
        <w:t>Photography that stimulates reflection or reaction in others gives personal work purpose.</w:t>
      </w:r>
    </w:p>
    <w:p w14:paraId="1FA0ECA9" w14:textId="77777777" w:rsidR="00E3455E" w:rsidRPr="007E61C4" w:rsidRDefault="00E3455E" w:rsidP="007E61C4">
      <w:pPr>
        <w:pStyle w:val="ListParagraph"/>
        <w:numPr>
          <w:ilvl w:val="0"/>
          <w:numId w:val="2"/>
        </w:numPr>
        <w:spacing w:line="480" w:lineRule="auto"/>
        <w:rPr>
          <w:rFonts w:ascii="Times New Roman" w:hAnsi="Times New Roman" w:cs="Times New Roman"/>
        </w:rPr>
      </w:pPr>
      <w:r w:rsidRPr="007E61C4">
        <w:rPr>
          <w:rFonts w:ascii="Times New Roman" w:eastAsia="Times New Roman" w:hAnsi="Times New Roman" w:cs="Times New Roman"/>
          <w:color w:val="000000"/>
          <w:lang w:eastAsia="en-GB"/>
        </w:rPr>
        <w:t xml:space="preserve">Every perspective is valid but the unheard deserve a bigger voice. </w:t>
      </w:r>
    </w:p>
    <w:p w14:paraId="7BA3E0FD" w14:textId="77777777" w:rsidR="00E3455E" w:rsidRPr="007E61C4" w:rsidRDefault="00E3455E" w:rsidP="007E61C4">
      <w:pPr>
        <w:pStyle w:val="ListParagraph"/>
        <w:numPr>
          <w:ilvl w:val="0"/>
          <w:numId w:val="2"/>
        </w:numPr>
        <w:spacing w:line="480" w:lineRule="auto"/>
        <w:rPr>
          <w:rFonts w:ascii="Times New Roman" w:hAnsi="Times New Roman" w:cs="Times New Roman"/>
        </w:rPr>
      </w:pPr>
      <w:r w:rsidRPr="007E61C4">
        <w:rPr>
          <w:rFonts w:ascii="Times New Roman" w:eastAsia="Times New Roman" w:hAnsi="Times New Roman" w:cs="Times New Roman"/>
          <w:color w:val="000000"/>
          <w:lang w:eastAsia="en-GB"/>
        </w:rPr>
        <w:t xml:space="preserve">Contemplation and observation lead to empathy but direct questions gain insight </w:t>
      </w:r>
    </w:p>
    <w:p w14:paraId="58FB42B2" w14:textId="77777777" w:rsidR="00E3455E" w:rsidRPr="007E61C4" w:rsidRDefault="00E3455E" w:rsidP="007E61C4">
      <w:pPr>
        <w:pStyle w:val="ListParagraph"/>
        <w:numPr>
          <w:ilvl w:val="0"/>
          <w:numId w:val="2"/>
        </w:numPr>
        <w:spacing w:line="480" w:lineRule="auto"/>
        <w:rPr>
          <w:rFonts w:ascii="Times New Roman" w:hAnsi="Times New Roman" w:cs="Times New Roman"/>
        </w:rPr>
      </w:pPr>
      <w:r w:rsidRPr="007E61C4">
        <w:rPr>
          <w:rFonts w:ascii="Times New Roman" w:hAnsi="Times New Roman" w:cs="Times New Roman"/>
        </w:rPr>
        <w:t>Controversial issues should always be analysed and broken down into their constituent parts.</w:t>
      </w:r>
    </w:p>
    <w:p w14:paraId="365C0CE4" w14:textId="77777777" w:rsidR="00E3455E" w:rsidRPr="007E61C4" w:rsidRDefault="00E3455E" w:rsidP="007E61C4">
      <w:pPr>
        <w:spacing w:line="480" w:lineRule="auto"/>
        <w:rPr>
          <w:rFonts w:ascii="Times New Roman" w:eastAsia="Times New Roman" w:hAnsi="Times New Roman" w:cs="Times New Roman"/>
          <w:color w:val="000000"/>
          <w:lang w:eastAsia="en-GB"/>
        </w:rPr>
      </w:pPr>
    </w:p>
    <w:p w14:paraId="022BBA98" w14:textId="77777777" w:rsidR="00C3456B" w:rsidRPr="007E61C4" w:rsidRDefault="00C3456B" w:rsidP="007E61C4">
      <w:pPr>
        <w:spacing w:line="480" w:lineRule="auto"/>
        <w:rPr>
          <w:rFonts w:ascii="Times New Roman" w:hAnsi="Times New Roman" w:cs="Times New Roman"/>
        </w:rPr>
      </w:pPr>
    </w:p>
    <w:p w14:paraId="6D4EEF3C" w14:textId="791AC409" w:rsidR="00B426CA" w:rsidRPr="007E61C4" w:rsidRDefault="00B426CA" w:rsidP="007E61C4">
      <w:pPr>
        <w:spacing w:line="480" w:lineRule="auto"/>
        <w:rPr>
          <w:rFonts w:ascii="Times New Roman" w:hAnsi="Times New Roman" w:cs="Times New Roman"/>
        </w:rPr>
      </w:pPr>
    </w:p>
    <w:p w14:paraId="12DF87EE" w14:textId="246E7647" w:rsidR="00AD561F" w:rsidRPr="007E61C4" w:rsidRDefault="00AD561F" w:rsidP="007E61C4">
      <w:pPr>
        <w:spacing w:line="480" w:lineRule="auto"/>
        <w:rPr>
          <w:rFonts w:ascii="Times New Roman" w:hAnsi="Times New Roman" w:cs="Times New Roman"/>
        </w:rPr>
      </w:pPr>
    </w:p>
    <w:p w14:paraId="3CBC39D7" w14:textId="1C03C1DA" w:rsidR="00AD561F" w:rsidRPr="007E61C4" w:rsidRDefault="00AD561F" w:rsidP="007E61C4">
      <w:pPr>
        <w:spacing w:line="480" w:lineRule="auto"/>
        <w:rPr>
          <w:rFonts w:ascii="Times New Roman" w:hAnsi="Times New Roman" w:cs="Times New Roman"/>
        </w:rPr>
      </w:pPr>
    </w:p>
    <w:p w14:paraId="57308C61" w14:textId="7C864A50" w:rsidR="00AD561F" w:rsidRPr="007E61C4" w:rsidRDefault="00AD561F" w:rsidP="007E61C4">
      <w:pPr>
        <w:spacing w:line="480" w:lineRule="auto"/>
        <w:rPr>
          <w:rFonts w:ascii="Times New Roman" w:hAnsi="Times New Roman" w:cs="Times New Roman"/>
        </w:rPr>
      </w:pPr>
    </w:p>
    <w:p w14:paraId="46DDE08A" w14:textId="48FBE32D" w:rsidR="00AD561F" w:rsidRPr="007E61C4" w:rsidRDefault="00AD561F" w:rsidP="007E61C4">
      <w:pPr>
        <w:spacing w:line="480" w:lineRule="auto"/>
        <w:rPr>
          <w:rFonts w:ascii="Times New Roman" w:hAnsi="Times New Roman" w:cs="Times New Roman"/>
        </w:rPr>
      </w:pPr>
    </w:p>
    <w:p w14:paraId="02471569" w14:textId="7C0D0B5F" w:rsidR="00AD561F" w:rsidRPr="007E61C4" w:rsidRDefault="00AD561F" w:rsidP="007E61C4">
      <w:pPr>
        <w:spacing w:line="480" w:lineRule="auto"/>
        <w:rPr>
          <w:rFonts w:ascii="Times New Roman" w:hAnsi="Times New Roman" w:cs="Times New Roman"/>
        </w:rPr>
      </w:pPr>
    </w:p>
    <w:p w14:paraId="1B7A3E7E" w14:textId="3BBC1F72" w:rsidR="00AD561F" w:rsidRPr="007E61C4" w:rsidRDefault="00AD561F" w:rsidP="007E61C4">
      <w:pPr>
        <w:spacing w:line="480" w:lineRule="auto"/>
        <w:rPr>
          <w:rFonts w:ascii="Times New Roman" w:hAnsi="Times New Roman" w:cs="Times New Roman"/>
        </w:rPr>
      </w:pPr>
    </w:p>
    <w:p w14:paraId="36A4E607" w14:textId="77777777" w:rsidR="007E61C4" w:rsidRDefault="007E61C4" w:rsidP="007E61C4">
      <w:pPr>
        <w:spacing w:line="480" w:lineRule="auto"/>
        <w:rPr>
          <w:rFonts w:ascii="Times New Roman" w:hAnsi="Times New Roman" w:cs="Times New Roman"/>
        </w:rPr>
      </w:pPr>
      <w:bookmarkStart w:id="1" w:name="_Hlk28344370"/>
    </w:p>
    <w:p w14:paraId="139196AF" w14:textId="1B87751F" w:rsidR="00AD561F" w:rsidRPr="007E61C4" w:rsidRDefault="00AD561F" w:rsidP="007E61C4">
      <w:pPr>
        <w:spacing w:line="480" w:lineRule="auto"/>
        <w:rPr>
          <w:rFonts w:ascii="Times New Roman" w:hAnsi="Times New Roman" w:cs="Times New Roman"/>
        </w:rPr>
      </w:pPr>
      <w:r w:rsidRPr="007E61C4">
        <w:rPr>
          <w:rFonts w:ascii="Times New Roman" w:hAnsi="Times New Roman" w:cs="Times New Roman"/>
        </w:rPr>
        <w:lastRenderedPageBreak/>
        <w:t>Keywords: Stimulate</w:t>
      </w:r>
      <w:bookmarkStart w:id="2" w:name="_Hlk27849273"/>
    </w:p>
    <w:p w14:paraId="534E83B3" w14:textId="12BEA4A4" w:rsidR="00AD561F" w:rsidRPr="007E61C4" w:rsidRDefault="00AD561F" w:rsidP="007E61C4">
      <w:pPr>
        <w:tabs>
          <w:tab w:val="left" w:pos="1159"/>
        </w:tabs>
        <w:spacing w:line="480" w:lineRule="auto"/>
        <w:jc w:val="right"/>
        <w:rPr>
          <w:rFonts w:ascii="Times New Roman" w:hAnsi="Times New Roman" w:cs="Times New Roman"/>
        </w:rPr>
      </w:pPr>
      <w:r w:rsidRPr="007E61C4">
        <w:rPr>
          <w:rFonts w:ascii="Times New Roman" w:hAnsi="Times New Roman" w:cs="Times New Roman"/>
          <w:i/>
          <w:iCs/>
          <w:noProof/>
        </w:rPr>
        <w:drawing>
          <wp:anchor distT="0" distB="0" distL="114300" distR="114300" simplePos="0" relativeHeight="251659776" behindDoc="1" locked="0" layoutInCell="1" allowOverlap="1" wp14:anchorId="45C78DA4" wp14:editId="2038DB12">
            <wp:simplePos x="0" y="0"/>
            <wp:positionH relativeFrom="column">
              <wp:posOffset>0</wp:posOffset>
            </wp:positionH>
            <wp:positionV relativeFrom="paragraph">
              <wp:posOffset>121920</wp:posOffset>
            </wp:positionV>
            <wp:extent cx="4726305" cy="2665095"/>
            <wp:effectExtent l="0" t="0" r="0" b="1905"/>
            <wp:wrapTopAndBottom/>
            <wp:docPr id="3" name="Picture 3"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4726305" cy="266509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E61C4">
        <w:rPr>
          <w:rFonts w:ascii="Times New Roman" w:hAnsi="Times New Roman" w:cs="Times New Roman"/>
          <w:i/>
          <w:iCs/>
        </w:rPr>
        <w:t>Brain "pacemaker" tested in Alzheimer's patients</w:t>
      </w:r>
      <w:r w:rsidRPr="007E61C4">
        <w:rPr>
          <w:rFonts w:ascii="Times New Roman" w:hAnsi="Times New Roman" w:cs="Times New Roman"/>
        </w:rPr>
        <w:t xml:space="preserve"> (2018)</w:t>
      </w:r>
    </w:p>
    <w:p w14:paraId="7BA0491B" w14:textId="4038F3AB" w:rsidR="00AD561F" w:rsidRPr="007E61C4" w:rsidRDefault="00AD561F" w:rsidP="007E61C4">
      <w:pPr>
        <w:tabs>
          <w:tab w:val="left" w:pos="1159"/>
        </w:tabs>
        <w:spacing w:line="480" w:lineRule="auto"/>
        <w:rPr>
          <w:rFonts w:ascii="Times New Roman" w:eastAsia="Times New Roman" w:hAnsi="Times New Roman" w:cs="Times New Roman"/>
          <w:color w:val="000000"/>
          <w:lang w:eastAsia="en-GB"/>
        </w:rPr>
      </w:pPr>
      <w:r w:rsidRPr="007E61C4">
        <w:rPr>
          <w:rFonts w:ascii="Times New Roman" w:hAnsi="Times New Roman" w:cs="Times New Roman"/>
        </w:rPr>
        <w:t xml:space="preserve">5. </w:t>
      </w:r>
      <w:r w:rsidRPr="007E61C4">
        <w:rPr>
          <w:rFonts w:ascii="Times New Roman" w:eastAsia="Times New Roman" w:hAnsi="Times New Roman" w:cs="Times New Roman"/>
          <w:color w:val="000000"/>
          <w:lang w:eastAsia="en-GB"/>
        </w:rPr>
        <w:t>photography that stimulates reflection or reaction in others gives personal work purpose.</w:t>
      </w:r>
    </w:p>
    <w:bookmarkEnd w:id="1"/>
    <w:bookmarkEnd w:id="2"/>
    <w:p w14:paraId="4F218D90" w14:textId="77777777" w:rsidR="00AD561F" w:rsidRPr="007E61C4" w:rsidRDefault="00AD561F" w:rsidP="007E61C4">
      <w:pPr>
        <w:tabs>
          <w:tab w:val="left" w:pos="7141"/>
        </w:tabs>
        <w:spacing w:line="480" w:lineRule="auto"/>
        <w:rPr>
          <w:rFonts w:ascii="Times New Roman" w:hAnsi="Times New Roman" w:cs="Times New Roman"/>
        </w:rPr>
      </w:pPr>
      <w:r w:rsidRPr="007E61C4">
        <w:rPr>
          <w:rFonts w:ascii="Times New Roman" w:hAnsi="Times New Roman" w:cs="Times New Roman"/>
        </w:rPr>
        <w:t xml:space="preserve">Humans are constantly getting a steady stream of sensory input (Chapman 2009) To capture this, either voluntarily or involuntarily, the artist must be aware of their audience, consciously reaching out to them whilst, simultaneously being consumed by the object of their work. This passion, conveyed in the finished product, will be measured by its ability to entice, enrage, to stimulate and engage. </w:t>
      </w:r>
    </w:p>
    <w:p w14:paraId="5540B7C9" w14:textId="7B5876FA" w:rsidR="00AD561F" w:rsidRPr="007E61C4" w:rsidRDefault="00AD561F" w:rsidP="007E61C4">
      <w:pPr>
        <w:spacing w:line="480" w:lineRule="auto"/>
        <w:rPr>
          <w:rFonts w:ascii="Times New Roman" w:hAnsi="Times New Roman" w:cs="Times New Roman"/>
        </w:rPr>
      </w:pPr>
      <w:r w:rsidRPr="007E61C4">
        <w:rPr>
          <w:rFonts w:ascii="Times New Roman" w:hAnsi="Times New Roman" w:cs="Times New Roman"/>
        </w:rPr>
        <w:t>When a mother sits with her child to read a book - her subconscious intention is to get her kids imagination flowing, through the stimulation of the senses (Egan, K</w:t>
      </w:r>
      <w:r w:rsidR="00FA6B5A" w:rsidRPr="007E61C4">
        <w:rPr>
          <w:rFonts w:ascii="Times New Roman" w:hAnsi="Times New Roman" w:cs="Times New Roman"/>
        </w:rPr>
        <w:t xml:space="preserve"> and Juddin, G and Madej, K</w:t>
      </w:r>
      <w:r w:rsidRPr="007E61C4">
        <w:rPr>
          <w:rFonts w:ascii="Times New Roman" w:hAnsi="Times New Roman" w:cs="Times New Roman"/>
          <w:i/>
          <w:iCs/>
        </w:rPr>
        <w:t xml:space="preserve"> </w:t>
      </w:r>
      <w:r w:rsidRPr="007E61C4">
        <w:rPr>
          <w:rFonts w:ascii="Times New Roman" w:hAnsi="Times New Roman" w:cs="Times New Roman"/>
        </w:rPr>
        <w:t>2015). The photographer has an easier task than a writer for, as Harold Evans observed "a picture speaks a thousand words" (Evans, H, 1978 p21). Stimulation when viewing art doesn’t require you to know the whole story or indeed any part of it.  Neither does it require any prior understanding or empathy towards the subject matter. It allows each member of the audience member the freedom to think and feel according to their individual reaction to the stimulation. ‘The arts are a means by which we can investigate and understand the past and the present, our world and our feelings.’ (</w:t>
      </w:r>
      <w:r w:rsidR="002B1520" w:rsidRPr="007E61C4">
        <w:rPr>
          <w:rFonts w:ascii="Times New Roman" w:hAnsi="Times New Roman" w:cs="Times New Roman"/>
        </w:rPr>
        <w:t>Rosen</w:t>
      </w:r>
      <w:r w:rsidRPr="007E61C4">
        <w:rPr>
          <w:rFonts w:ascii="Times New Roman" w:hAnsi="Times New Roman" w:cs="Times New Roman"/>
        </w:rPr>
        <w:t>)</w:t>
      </w:r>
    </w:p>
    <w:p w14:paraId="2ED77821" w14:textId="58662D1E" w:rsidR="00AD561F" w:rsidRPr="007E61C4" w:rsidRDefault="00AD561F" w:rsidP="007E61C4">
      <w:pPr>
        <w:tabs>
          <w:tab w:val="left" w:pos="6362"/>
        </w:tabs>
        <w:spacing w:line="480" w:lineRule="auto"/>
        <w:rPr>
          <w:rFonts w:ascii="Times New Roman" w:hAnsi="Times New Roman" w:cs="Times New Roman"/>
        </w:rPr>
      </w:pPr>
      <w:r w:rsidRPr="007E61C4">
        <w:rPr>
          <w:rFonts w:ascii="Times New Roman" w:hAnsi="Times New Roman" w:cs="Times New Roman"/>
        </w:rPr>
        <w:lastRenderedPageBreak/>
        <w:tab/>
      </w:r>
    </w:p>
    <w:p w14:paraId="1B28693A" w14:textId="7B2D3033" w:rsidR="00AD561F" w:rsidRPr="007E61C4" w:rsidRDefault="00AD561F" w:rsidP="007E61C4">
      <w:pPr>
        <w:spacing w:line="480" w:lineRule="auto"/>
        <w:rPr>
          <w:rFonts w:ascii="Times New Roman" w:hAnsi="Times New Roman" w:cs="Times New Roman"/>
        </w:rPr>
      </w:pPr>
      <w:r w:rsidRPr="007E61C4">
        <w:rPr>
          <w:rFonts w:ascii="Times New Roman" w:hAnsi="Times New Roman" w:cs="Times New Roman"/>
          <w:noProof/>
        </w:rPr>
        <w:drawing>
          <wp:anchor distT="0" distB="0" distL="114300" distR="114300" simplePos="0" relativeHeight="251663872" behindDoc="0" locked="0" layoutInCell="1" allowOverlap="1" wp14:anchorId="13C69FB2" wp14:editId="34648621">
            <wp:simplePos x="0" y="0"/>
            <wp:positionH relativeFrom="column">
              <wp:posOffset>1031240</wp:posOffset>
            </wp:positionH>
            <wp:positionV relativeFrom="paragraph">
              <wp:posOffset>555625</wp:posOffset>
            </wp:positionV>
            <wp:extent cx="2152015" cy="3070225"/>
            <wp:effectExtent l="0" t="0" r="635"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152015" cy="307022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7E61C4">
        <w:rPr>
          <w:rFonts w:ascii="Times New Roman" w:hAnsi="Times New Roman" w:cs="Times New Roman"/>
        </w:rPr>
        <w:t>Key word: Constituency</w:t>
      </w:r>
    </w:p>
    <w:p w14:paraId="2BE21AE2" w14:textId="2D2AF629" w:rsidR="00AD561F" w:rsidRPr="007E61C4" w:rsidRDefault="00AD561F" w:rsidP="007E61C4">
      <w:pPr>
        <w:spacing w:line="480" w:lineRule="auto"/>
        <w:jc w:val="right"/>
        <w:rPr>
          <w:rFonts w:ascii="Times New Roman" w:hAnsi="Times New Roman" w:cs="Times New Roman"/>
          <w:i/>
          <w:iCs/>
        </w:rPr>
      </w:pPr>
      <w:r w:rsidRPr="007E61C4">
        <w:rPr>
          <w:rFonts w:ascii="Times New Roman" w:hAnsi="Times New Roman" w:cs="Times New Roman"/>
          <w:i/>
          <w:iCs/>
        </w:rPr>
        <w:t>Eric Ravelo ‘los intocables’ (2013)</w:t>
      </w:r>
    </w:p>
    <w:p w14:paraId="64325CE2" w14:textId="77777777" w:rsidR="00FA6B5A" w:rsidRPr="007E61C4" w:rsidRDefault="00FA6B5A" w:rsidP="007E61C4">
      <w:pPr>
        <w:spacing w:line="480" w:lineRule="auto"/>
        <w:jc w:val="right"/>
        <w:rPr>
          <w:rFonts w:ascii="Times New Roman" w:hAnsi="Times New Roman" w:cs="Times New Roman"/>
          <w:i/>
          <w:iCs/>
        </w:rPr>
      </w:pPr>
    </w:p>
    <w:p w14:paraId="1D383A75" w14:textId="4324EC87" w:rsidR="00AD561F" w:rsidRPr="007E61C4" w:rsidRDefault="00AD561F" w:rsidP="007E61C4">
      <w:pPr>
        <w:pStyle w:val="ListParagraph"/>
        <w:numPr>
          <w:ilvl w:val="0"/>
          <w:numId w:val="9"/>
        </w:numPr>
        <w:spacing w:line="480" w:lineRule="auto"/>
        <w:rPr>
          <w:rFonts w:ascii="Times New Roman" w:hAnsi="Times New Roman" w:cs="Times New Roman"/>
        </w:rPr>
      </w:pPr>
      <w:r w:rsidRPr="007E61C4">
        <w:rPr>
          <w:rFonts w:ascii="Times New Roman" w:hAnsi="Times New Roman" w:cs="Times New Roman"/>
        </w:rPr>
        <w:t>Controversial issues should always be analysed and broken down into their constituent parts.</w:t>
      </w:r>
    </w:p>
    <w:p w14:paraId="2E378D37" w14:textId="2C2F5276" w:rsidR="00AD561F" w:rsidRPr="007E61C4" w:rsidRDefault="00AD561F" w:rsidP="007E61C4">
      <w:pPr>
        <w:spacing w:line="480" w:lineRule="auto"/>
        <w:rPr>
          <w:rFonts w:ascii="Times New Roman" w:hAnsi="Times New Roman" w:cs="Times New Roman"/>
          <w:i/>
          <w:iCs/>
        </w:rPr>
      </w:pPr>
      <w:r w:rsidRPr="007E61C4">
        <w:rPr>
          <w:rFonts w:ascii="Times New Roman" w:hAnsi="Times New Roman" w:cs="Times New Roman"/>
        </w:rPr>
        <w:t>Constituency is an important thing within the world that we live in. to understand constituency we need to look at the root of the word, ‘constituent’ which means,’ to make up’ or ‘to bring together’.  We can recognise this within politics, when a collection of people are likely to  support a certain person i.e. Donald Trump, but constituency can count for other things like oxygen is a constituent part of air,(Cambridge dictionary,2020)but for an artist constituent it is not just the sum of the parts, it is the creation of a new element, through the use of those parts,(Segal. H,1991) taking the definition ‘to make up’, as its literal sense, a refreshment of the mixture. Art is, creative, (</w:t>
      </w:r>
      <w:r w:rsidR="002B1520" w:rsidRPr="007E61C4">
        <w:rPr>
          <w:rFonts w:ascii="Times New Roman" w:hAnsi="Times New Roman" w:cs="Times New Roman"/>
        </w:rPr>
        <w:t>Rogers</w:t>
      </w:r>
      <w:r w:rsidRPr="007E61C4">
        <w:rPr>
          <w:rFonts w:ascii="Times New Roman" w:hAnsi="Times New Roman" w:cs="Times New Roman"/>
        </w:rPr>
        <w:t xml:space="preserve"> 2015) it feeds its existence by visualising constituent parts as a new dimension. ‘t</w:t>
      </w:r>
      <w:r w:rsidRPr="007E61C4">
        <w:rPr>
          <w:rFonts w:ascii="Times New Roman" w:hAnsi="Times New Roman" w:cs="Times New Roman"/>
          <w:color w:val="444444"/>
          <w:shd w:val="clear" w:color="auto" w:fill="FFFFFF"/>
        </w:rPr>
        <w:t>hey are divided up by the section in which they were published, covering a specific period.’</w:t>
      </w:r>
    </w:p>
    <w:p w14:paraId="24314B6D" w14:textId="77777777" w:rsidR="00AD561F" w:rsidRPr="007E61C4" w:rsidRDefault="00AD561F" w:rsidP="007E61C4">
      <w:pPr>
        <w:spacing w:line="480" w:lineRule="auto"/>
        <w:rPr>
          <w:rFonts w:ascii="Times New Roman" w:hAnsi="Times New Roman" w:cs="Times New Roman"/>
          <w:i/>
          <w:iCs/>
        </w:rPr>
      </w:pPr>
    </w:p>
    <w:p w14:paraId="12276347" w14:textId="77777777" w:rsidR="00AD561F" w:rsidRPr="007E61C4" w:rsidRDefault="00AD561F" w:rsidP="007E61C4">
      <w:pPr>
        <w:spacing w:line="480" w:lineRule="auto"/>
        <w:rPr>
          <w:rFonts w:ascii="Times New Roman" w:hAnsi="Times New Roman" w:cs="Times New Roman"/>
        </w:rPr>
      </w:pPr>
    </w:p>
    <w:p w14:paraId="0C1843A2" w14:textId="1C5F8B72" w:rsidR="00AD561F" w:rsidRPr="007E61C4" w:rsidRDefault="00AD561F" w:rsidP="007E61C4">
      <w:pPr>
        <w:spacing w:line="480" w:lineRule="auto"/>
        <w:rPr>
          <w:rFonts w:ascii="Times New Roman" w:hAnsi="Times New Roman" w:cs="Times New Roman"/>
          <w:i/>
          <w:iCs/>
        </w:rPr>
      </w:pPr>
    </w:p>
    <w:p w14:paraId="5A1F3593" w14:textId="18754293" w:rsidR="00AD561F" w:rsidRPr="007E61C4" w:rsidRDefault="00AD561F" w:rsidP="007E61C4">
      <w:pPr>
        <w:spacing w:line="480" w:lineRule="auto"/>
        <w:rPr>
          <w:rFonts w:ascii="Times New Roman" w:hAnsi="Times New Roman" w:cs="Times New Roman"/>
          <w:i/>
          <w:iCs/>
        </w:rPr>
      </w:pPr>
      <w:r w:rsidRPr="007E61C4">
        <w:rPr>
          <w:rFonts w:ascii="Times New Roman" w:eastAsia="Times New Roman" w:hAnsi="Times New Roman" w:cs="Times New Roman"/>
          <w:noProof/>
          <w:color w:val="000000"/>
          <w:lang w:eastAsia="en-GB"/>
        </w:rPr>
        <w:drawing>
          <wp:anchor distT="0" distB="0" distL="114300" distR="114300" simplePos="0" relativeHeight="251650560" behindDoc="1" locked="0" layoutInCell="1" allowOverlap="1" wp14:anchorId="1B749392" wp14:editId="5FC3738F">
            <wp:simplePos x="0" y="0"/>
            <wp:positionH relativeFrom="page">
              <wp:posOffset>969645</wp:posOffset>
            </wp:positionH>
            <wp:positionV relativeFrom="paragraph">
              <wp:posOffset>439797</wp:posOffset>
            </wp:positionV>
            <wp:extent cx="4216400" cy="3298825"/>
            <wp:effectExtent l="0" t="0" r="0" b="0"/>
            <wp:wrapTopAndBottom/>
            <wp:docPr id="2" name="Picture 2" descr="Edward Hopper Nighthawks pain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Edward Hopper Nighthawks painti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216400" cy="32988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7E61C4">
        <w:rPr>
          <w:rFonts w:ascii="Times New Roman" w:eastAsia="Times New Roman" w:hAnsi="Times New Roman" w:cs="Times New Roman"/>
          <w:color w:val="000000"/>
          <w:lang w:eastAsia="en-GB"/>
        </w:rPr>
        <w:t xml:space="preserve">Keyword: </w:t>
      </w:r>
      <w:bookmarkStart w:id="3" w:name="_Hlk28344483"/>
      <w:r w:rsidRPr="007E61C4">
        <w:rPr>
          <w:rFonts w:ascii="Times New Roman" w:eastAsia="Times New Roman" w:hAnsi="Times New Roman" w:cs="Times New Roman"/>
          <w:color w:val="000000"/>
          <w:lang w:eastAsia="en-GB"/>
        </w:rPr>
        <w:t>Emotional Depth</w:t>
      </w:r>
      <w:bookmarkEnd w:id="3"/>
    </w:p>
    <w:p w14:paraId="7A572E27" w14:textId="77777777" w:rsidR="00AD561F" w:rsidRPr="007E61C4" w:rsidRDefault="00AD561F" w:rsidP="007E61C4">
      <w:pPr>
        <w:spacing w:line="480" w:lineRule="auto"/>
        <w:jc w:val="right"/>
        <w:rPr>
          <w:rFonts w:ascii="Times New Roman" w:hAnsi="Times New Roman" w:cs="Times New Roman"/>
          <w:i/>
          <w:iCs/>
          <w:shd w:val="clear" w:color="auto" w:fill="FFFFFF"/>
        </w:rPr>
      </w:pPr>
      <w:bookmarkStart w:id="4" w:name="_Hlk28344581"/>
      <w:r w:rsidRPr="007E61C4">
        <w:rPr>
          <w:rFonts w:ascii="Times New Roman" w:hAnsi="Times New Roman" w:cs="Times New Roman"/>
          <w:i/>
          <w:iCs/>
          <w:shd w:val="clear" w:color="auto" w:fill="FFFFFF"/>
        </w:rPr>
        <w:t>Edward Hopper, ‘Automat’ (1928)</w:t>
      </w:r>
    </w:p>
    <w:p w14:paraId="7D9281A1" w14:textId="77777777" w:rsidR="00AD561F" w:rsidRPr="007E61C4" w:rsidRDefault="00AD561F" w:rsidP="007E61C4">
      <w:pPr>
        <w:spacing w:line="480" w:lineRule="auto"/>
        <w:rPr>
          <w:rFonts w:ascii="Times New Roman" w:hAnsi="Times New Roman" w:cs="Times New Roman"/>
        </w:rPr>
      </w:pPr>
      <w:bookmarkStart w:id="5" w:name="_Hlk28344501"/>
      <w:bookmarkEnd w:id="4"/>
      <w:r w:rsidRPr="007E61C4">
        <w:rPr>
          <w:rFonts w:ascii="Times New Roman" w:eastAsia="Times New Roman" w:hAnsi="Times New Roman" w:cs="Times New Roman"/>
          <w:color w:val="000000"/>
          <w:lang w:eastAsia="en-GB"/>
        </w:rPr>
        <w:t xml:space="preserve">     4.  </w:t>
      </w:r>
      <w:r w:rsidRPr="007E61C4">
        <w:rPr>
          <w:rFonts w:ascii="Times New Roman" w:hAnsi="Times New Roman" w:cs="Times New Roman"/>
        </w:rPr>
        <w:t>Emotional depth is often intensified when there is less colour</w:t>
      </w:r>
    </w:p>
    <w:p w14:paraId="7883FA3E" w14:textId="77777777" w:rsidR="00AD561F" w:rsidRPr="007E61C4" w:rsidRDefault="00AD561F" w:rsidP="007E61C4">
      <w:pPr>
        <w:spacing w:line="480" w:lineRule="auto"/>
        <w:rPr>
          <w:rFonts w:ascii="Times New Roman" w:hAnsi="Times New Roman" w:cs="Times New Roman"/>
        </w:rPr>
      </w:pPr>
      <w:bookmarkStart w:id="6" w:name="_Hlk28344624"/>
      <w:bookmarkEnd w:id="5"/>
    </w:p>
    <w:p w14:paraId="7A2406FE" w14:textId="77777777" w:rsidR="00AD561F" w:rsidRPr="007E61C4" w:rsidRDefault="00AD561F" w:rsidP="007E61C4">
      <w:pPr>
        <w:spacing w:line="480" w:lineRule="auto"/>
        <w:rPr>
          <w:rFonts w:ascii="Times New Roman" w:hAnsi="Times New Roman" w:cs="Times New Roman"/>
        </w:rPr>
      </w:pPr>
      <w:r w:rsidRPr="007E61C4">
        <w:rPr>
          <w:rFonts w:ascii="Times New Roman" w:hAnsi="Times New Roman" w:cs="Times New Roman"/>
        </w:rPr>
        <w:t xml:space="preserve">Emotional depth and colour are two very different things, but both intertwine </w:t>
      </w:r>
    </w:p>
    <w:p w14:paraId="532D42D2" w14:textId="10972527" w:rsidR="00AD561F" w:rsidRPr="007E61C4" w:rsidRDefault="00AD561F" w:rsidP="007E61C4">
      <w:pPr>
        <w:spacing w:line="480" w:lineRule="auto"/>
        <w:rPr>
          <w:rFonts w:ascii="Times New Roman" w:eastAsia="Calibri" w:hAnsi="Times New Roman" w:cs="Times New Roman"/>
        </w:rPr>
      </w:pPr>
      <w:r w:rsidRPr="007E61C4">
        <w:rPr>
          <w:rFonts w:ascii="Times New Roman" w:hAnsi="Times New Roman" w:cs="Times New Roman"/>
        </w:rPr>
        <w:t xml:space="preserve">with one another, </w:t>
      </w:r>
      <w:r w:rsidRPr="007E61C4">
        <w:rPr>
          <w:rFonts w:ascii="Times New Roman" w:hAnsi="Times New Roman" w:cs="Times New Roman"/>
          <w:i/>
          <w:iCs/>
          <w:shd w:val="clear" w:color="auto" w:fill="FFFFFF"/>
        </w:rPr>
        <w:t>‘Colour is life, for a world without colour, seems dead.  As a flame produces light, light produces colour.  As intonation lends colour to the spoken word, colour lends spiritually realized sound to form.  Harmony implies balance, symmetry of forces.’ (Itten, J).</w:t>
      </w:r>
      <w:r w:rsidRPr="007E61C4">
        <w:rPr>
          <w:rFonts w:ascii="Times New Roman" w:hAnsi="Times New Roman" w:cs="Times New Roman"/>
          <w:shd w:val="clear" w:color="auto" w:fill="FFFFFF"/>
        </w:rPr>
        <w:t xml:space="preserve">  In Edward Hopper’s </w:t>
      </w:r>
      <w:r w:rsidRPr="007E61C4">
        <w:rPr>
          <w:rFonts w:ascii="Times New Roman" w:hAnsi="Times New Roman" w:cs="Times New Roman"/>
          <w:i/>
          <w:iCs/>
          <w:shd w:val="clear" w:color="auto" w:fill="FFFFFF"/>
        </w:rPr>
        <w:t>Automat,</w:t>
      </w:r>
      <w:r w:rsidRPr="007E61C4">
        <w:rPr>
          <w:rFonts w:ascii="Times New Roman" w:hAnsi="Times New Roman" w:cs="Times New Roman"/>
          <w:shd w:val="clear" w:color="auto" w:fill="FFFFFF"/>
        </w:rPr>
        <w:t xml:space="preserve"> there is a huge sense of sadness present. Audiences look for anything in a piece of art that will make them feel that sense of happiness that that work is missing, as we live in a world  that will always suggest that </w:t>
      </w:r>
      <w:r w:rsidR="00FA6B5A" w:rsidRPr="007E61C4">
        <w:rPr>
          <w:rFonts w:ascii="Times New Roman" w:hAnsi="Times New Roman" w:cs="Times New Roman"/>
          <w:shd w:val="clear" w:color="auto" w:fill="FFFFFF"/>
        </w:rPr>
        <w:t>whoever</w:t>
      </w:r>
      <w:r w:rsidRPr="007E61C4">
        <w:rPr>
          <w:rFonts w:ascii="Times New Roman" w:hAnsi="Times New Roman" w:cs="Times New Roman"/>
          <w:shd w:val="clear" w:color="auto" w:fill="FFFFFF"/>
        </w:rPr>
        <w:t xml:space="preserve"> you are, you should be happy. Photography should create a reflection or stir a reaction in others offer two </w:t>
      </w:r>
      <w:r w:rsidRPr="007E61C4">
        <w:rPr>
          <w:rFonts w:ascii="Times New Roman" w:hAnsi="Times New Roman" w:cs="Times New Roman"/>
          <w:shd w:val="clear" w:color="auto" w:fill="FFFFFF"/>
        </w:rPr>
        <w:lastRenderedPageBreak/>
        <w:t>benefit: it brings the creator sense of satisfaction and, at the same time, gives their personal work greater purpose.</w:t>
      </w:r>
    </w:p>
    <w:bookmarkEnd w:id="6"/>
    <w:p w14:paraId="06778A32" w14:textId="77777777" w:rsidR="00AD561F" w:rsidRPr="007E61C4" w:rsidRDefault="00AD561F" w:rsidP="007E61C4">
      <w:pPr>
        <w:spacing w:line="480" w:lineRule="auto"/>
        <w:rPr>
          <w:rFonts w:ascii="Times New Roman" w:hAnsi="Times New Roman" w:cs="Times New Roman"/>
          <w:b/>
          <w:u w:val="single"/>
        </w:rPr>
      </w:pPr>
    </w:p>
    <w:p w14:paraId="32FD59A3" w14:textId="77777777" w:rsidR="00AD561F" w:rsidRPr="007E61C4" w:rsidRDefault="00AD561F" w:rsidP="007E61C4">
      <w:pPr>
        <w:spacing w:line="480" w:lineRule="auto"/>
        <w:rPr>
          <w:rFonts w:ascii="Times New Roman" w:hAnsi="Times New Roman" w:cs="Times New Roman"/>
          <w:b/>
          <w:u w:val="single"/>
        </w:rPr>
      </w:pPr>
    </w:p>
    <w:p w14:paraId="3C6481E8" w14:textId="77777777" w:rsidR="00AD561F" w:rsidRPr="007E61C4" w:rsidRDefault="00AD561F" w:rsidP="007E61C4">
      <w:pPr>
        <w:spacing w:line="480" w:lineRule="auto"/>
        <w:rPr>
          <w:rFonts w:ascii="Times New Roman" w:hAnsi="Times New Roman" w:cs="Times New Roman"/>
          <w:b/>
          <w:u w:val="single"/>
        </w:rPr>
      </w:pPr>
    </w:p>
    <w:p w14:paraId="38BBBC59" w14:textId="6387B1F4" w:rsidR="00AD561F" w:rsidRPr="007E61C4" w:rsidRDefault="00AD561F" w:rsidP="007E61C4">
      <w:pPr>
        <w:spacing w:line="480" w:lineRule="auto"/>
        <w:rPr>
          <w:rFonts w:ascii="Times New Roman" w:hAnsi="Times New Roman" w:cs="Times New Roman"/>
          <w:b/>
          <w:u w:val="single"/>
        </w:rPr>
      </w:pPr>
      <w:r w:rsidRPr="007E61C4">
        <w:rPr>
          <w:rFonts w:ascii="Times New Roman" w:hAnsi="Times New Roman" w:cs="Times New Roman"/>
          <w:b/>
          <w:u w:val="single"/>
        </w:rPr>
        <w:t xml:space="preserve"> Bibliography </w:t>
      </w:r>
    </w:p>
    <w:p w14:paraId="15357F9F" w14:textId="77777777" w:rsidR="00AD561F" w:rsidRPr="007E61C4" w:rsidRDefault="00AD561F" w:rsidP="007E61C4">
      <w:pPr>
        <w:spacing w:after="160" w:line="480" w:lineRule="auto"/>
        <w:rPr>
          <w:rFonts w:ascii="Times New Roman" w:hAnsi="Times New Roman" w:cs="Times New Roman"/>
          <w:lang w:val="en-US"/>
        </w:rPr>
      </w:pPr>
      <w:bookmarkStart w:id="7" w:name="_Hlk28344671"/>
      <w:r w:rsidRPr="007E61C4">
        <w:rPr>
          <w:rFonts w:ascii="Times New Roman" w:hAnsi="Times New Roman" w:cs="Times New Roman"/>
          <w:lang w:val="en-US"/>
        </w:rPr>
        <w:t xml:space="preserve">Arts council. (2010). </w:t>
      </w:r>
      <w:r w:rsidRPr="007E61C4">
        <w:rPr>
          <w:rFonts w:ascii="Times New Roman" w:hAnsi="Times New Roman" w:cs="Times New Roman"/>
          <w:i/>
          <w:iCs/>
          <w:lang w:val="en-US"/>
        </w:rPr>
        <w:t>Great art and culture for everyone.</w:t>
      </w:r>
      <w:r w:rsidRPr="007E61C4">
        <w:rPr>
          <w:rFonts w:ascii="Times New Roman" w:hAnsi="Times New Roman" w:cs="Times New Roman"/>
          <w:lang w:val="en-US"/>
        </w:rPr>
        <w:t xml:space="preserve"> Manchester, Arts council England; 6-30.</w:t>
      </w:r>
    </w:p>
    <w:p w14:paraId="406DAFB5" w14:textId="77777777" w:rsidR="00AD561F" w:rsidRPr="007E61C4" w:rsidRDefault="00AD561F" w:rsidP="007E61C4">
      <w:pPr>
        <w:spacing w:after="160" w:line="480" w:lineRule="auto"/>
        <w:rPr>
          <w:rFonts w:ascii="Times New Roman" w:hAnsi="Times New Roman" w:cs="Times New Roman"/>
          <w:color w:val="000000"/>
          <w:shd w:val="clear" w:color="auto" w:fill="FFFFFF"/>
        </w:rPr>
      </w:pPr>
      <w:r w:rsidRPr="007E61C4">
        <w:rPr>
          <w:rFonts w:ascii="Times New Roman" w:hAnsi="Times New Roman" w:cs="Times New Roman"/>
          <w:color w:val="000000"/>
          <w:shd w:val="clear" w:color="auto" w:fill="FFFFFF"/>
        </w:rPr>
        <w:t xml:space="preserve">Cambridge University Press. (2020). </w:t>
      </w:r>
      <w:r w:rsidRPr="007E61C4">
        <w:rPr>
          <w:rFonts w:ascii="Times New Roman" w:hAnsi="Times New Roman" w:cs="Times New Roman"/>
          <w:i/>
          <w:iCs/>
          <w:color w:val="000000"/>
        </w:rPr>
        <w:t>Constituency,</w:t>
      </w:r>
      <w:r w:rsidRPr="007E61C4">
        <w:rPr>
          <w:rFonts w:ascii="Times New Roman" w:hAnsi="Times New Roman" w:cs="Times New Roman"/>
          <w:color w:val="000000"/>
          <w:shd w:val="clear" w:color="auto" w:fill="FFFFFF"/>
        </w:rPr>
        <w:t xml:space="preserve"> Available: https://dictionary.cambridge.org/dictionary/english/constituency. Last accessed 3rd Jan 2020.</w:t>
      </w:r>
    </w:p>
    <w:p w14:paraId="4AFA8E64" w14:textId="153F0A3D" w:rsidR="00AD561F" w:rsidRPr="007E61C4" w:rsidRDefault="00AD561F" w:rsidP="007E61C4">
      <w:pPr>
        <w:spacing w:after="160" w:line="480" w:lineRule="auto"/>
        <w:rPr>
          <w:rFonts w:ascii="Times New Roman" w:hAnsi="Times New Roman" w:cs="Times New Roman"/>
          <w:lang w:val="en-US"/>
        </w:rPr>
      </w:pPr>
      <w:r w:rsidRPr="007E61C4">
        <w:rPr>
          <w:rFonts w:ascii="Times New Roman" w:hAnsi="Times New Roman" w:cs="Times New Roman"/>
          <w:color w:val="000000"/>
          <w:shd w:val="clear" w:color="auto" w:fill="FFFFFF"/>
        </w:rPr>
        <w:t xml:space="preserve">Chapman, CE. (2015/) </w:t>
      </w:r>
      <w:r w:rsidR="002B1520" w:rsidRPr="007E61C4">
        <w:rPr>
          <w:rFonts w:ascii="Times New Roman" w:hAnsi="Times New Roman" w:cs="Times New Roman"/>
          <w:i/>
          <w:iCs/>
          <w:color w:val="000000"/>
          <w:shd w:val="clear" w:color="auto" w:fill="FFFFFF"/>
        </w:rPr>
        <w:t>Tactical</w:t>
      </w:r>
      <w:r w:rsidRPr="007E61C4">
        <w:rPr>
          <w:rFonts w:ascii="Times New Roman" w:hAnsi="Times New Roman" w:cs="Times New Roman"/>
          <w:i/>
          <w:iCs/>
          <w:color w:val="000000"/>
          <w:shd w:val="clear" w:color="auto" w:fill="FFFFFF"/>
        </w:rPr>
        <w:t xml:space="preserve"> Attention. </w:t>
      </w:r>
      <w:r w:rsidRPr="007E61C4">
        <w:rPr>
          <w:rFonts w:ascii="Times New Roman" w:hAnsi="Times New Roman" w:cs="Times New Roman"/>
          <w:color w:val="000000"/>
          <w:shd w:val="clear" w:color="auto" w:fill="FFFFFF"/>
        </w:rPr>
        <w:t xml:space="preserve">Berlin, Springer. </w:t>
      </w:r>
    </w:p>
    <w:p w14:paraId="093571CA" w14:textId="5EDC5404" w:rsidR="00AD561F" w:rsidRPr="007E61C4" w:rsidRDefault="00AD561F" w:rsidP="007E61C4">
      <w:pPr>
        <w:spacing w:after="120" w:line="480" w:lineRule="auto"/>
        <w:ind w:left="720" w:hanging="720"/>
        <w:rPr>
          <w:rFonts w:ascii="Times New Roman" w:eastAsia="Times New Roman" w:hAnsi="Times New Roman" w:cs="Times New Roman"/>
          <w:color w:val="000000"/>
          <w:lang w:eastAsia="en-GB"/>
        </w:rPr>
      </w:pPr>
      <w:r w:rsidRPr="007E61C4">
        <w:rPr>
          <w:rFonts w:ascii="Times New Roman" w:eastAsia="Times New Roman" w:hAnsi="Times New Roman" w:cs="Times New Roman"/>
          <w:color w:val="000000"/>
          <w:lang w:eastAsia="en-GB"/>
        </w:rPr>
        <w:t xml:space="preserve">De </w:t>
      </w:r>
      <w:r w:rsidR="002B1520" w:rsidRPr="007E61C4">
        <w:rPr>
          <w:rFonts w:ascii="Times New Roman" w:eastAsia="Times New Roman" w:hAnsi="Times New Roman" w:cs="Times New Roman"/>
          <w:color w:val="000000"/>
          <w:lang w:eastAsia="en-GB"/>
        </w:rPr>
        <w:t>Bottom</w:t>
      </w:r>
      <w:r w:rsidRPr="007E61C4">
        <w:rPr>
          <w:rFonts w:ascii="Times New Roman" w:eastAsia="Times New Roman" w:hAnsi="Times New Roman" w:cs="Times New Roman"/>
          <w:color w:val="000000"/>
          <w:lang w:eastAsia="en-GB"/>
        </w:rPr>
        <w:t xml:space="preserve">, A. (2013). </w:t>
      </w:r>
      <w:r w:rsidRPr="007E61C4">
        <w:rPr>
          <w:rFonts w:ascii="Times New Roman" w:eastAsia="Times New Roman" w:hAnsi="Times New Roman" w:cs="Times New Roman"/>
          <w:i/>
          <w:color w:val="000000"/>
          <w:lang w:eastAsia="en-GB"/>
        </w:rPr>
        <w:t>Art as Therapy</w:t>
      </w:r>
      <w:r w:rsidRPr="007E61C4">
        <w:rPr>
          <w:rFonts w:ascii="Times New Roman" w:eastAsia="Times New Roman" w:hAnsi="Times New Roman" w:cs="Times New Roman"/>
          <w:color w:val="000000"/>
          <w:lang w:eastAsia="en-GB"/>
        </w:rPr>
        <w:t>. London, Phaidon.</w:t>
      </w:r>
    </w:p>
    <w:p w14:paraId="625B1597" w14:textId="3F9BA395" w:rsidR="00AD561F" w:rsidRPr="007E61C4" w:rsidRDefault="00AD561F" w:rsidP="007E61C4">
      <w:pPr>
        <w:spacing w:after="120" w:line="480" w:lineRule="auto"/>
        <w:ind w:left="720" w:hanging="720"/>
        <w:rPr>
          <w:rFonts w:ascii="Times New Roman" w:eastAsia="Times New Roman" w:hAnsi="Times New Roman" w:cs="Times New Roman"/>
          <w:color w:val="000000"/>
          <w:lang w:eastAsia="en-GB"/>
        </w:rPr>
      </w:pPr>
      <w:r w:rsidRPr="007E61C4">
        <w:rPr>
          <w:rFonts w:ascii="Times New Roman" w:eastAsia="Times New Roman" w:hAnsi="Times New Roman" w:cs="Times New Roman"/>
          <w:color w:val="000000"/>
          <w:lang w:eastAsia="en-GB"/>
        </w:rPr>
        <w:t>Egan K and Juddin G and Madej K. (2015).</w:t>
      </w:r>
      <w:r w:rsidRPr="007E61C4">
        <w:rPr>
          <w:rFonts w:ascii="Times New Roman" w:eastAsia="Times New Roman" w:hAnsi="Times New Roman" w:cs="Times New Roman"/>
          <w:i/>
          <w:iCs/>
          <w:color w:val="000000"/>
          <w:lang w:eastAsia="en-GB"/>
        </w:rPr>
        <w:t xml:space="preserve"> Engaging imagination and developing </w:t>
      </w:r>
      <w:r w:rsidR="002B1520" w:rsidRPr="007E61C4">
        <w:rPr>
          <w:rFonts w:ascii="Times New Roman" w:eastAsia="Times New Roman" w:hAnsi="Times New Roman" w:cs="Times New Roman"/>
          <w:i/>
          <w:iCs/>
          <w:color w:val="000000"/>
          <w:lang w:eastAsia="en-GB"/>
        </w:rPr>
        <w:t>creativity.</w:t>
      </w:r>
      <w:r w:rsidR="002B1520" w:rsidRPr="007E61C4">
        <w:rPr>
          <w:rFonts w:ascii="Times New Roman" w:eastAsia="Times New Roman" w:hAnsi="Times New Roman" w:cs="Times New Roman"/>
          <w:color w:val="000000"/>
          <w:lang w:eastAsia="en-GB"/>
        </w:rPr>
        <w:t xml:space="preserve"> New</w:t>
      </w:r>
      <w:r w:rsidRPr="007E61C4">
        <w:rPr>
          <w:rFonts w:ascii="Times New Roman" w:eastAsia="Times New Roman" w:hAnsi="Times New Roman" w:cs="Times New Roman"/>
          <w:color w:val="000000"/>
          <w:lang w:eastAsia="en-GB"/>
        </w:rPr>
        <w:t xml:space="preserve"> York, Oxford university press.</w:t>
      </w:r>
    </w:p>
    <w:p w14:paraId="5B583F6F" w14:textId="33059903" w:rsidR="00AD561F" w:rsidRPr="007E61C4" w:rsidRDefault="00AD561F" w:rsidP="007E61C4">
      <w:pPr>
        <w:spacing w:line="480" w:lineRule="auto"/>
        <w:rPr>
          <w:rFonts w:ascii="Times New Roman" w:hAnsi="Times New Roman" w:cs="Times New Roman"/>
          <w:bCs/>
        </w:rPr>
      </w:pPr>
      <w:r w:rsidRPr="007E61C4">
        <w:rPr>
          <w:rFonts w:ascii="Times New Roman" w:hAnsi="Times New Roman" w:cs="Times New Roman"/>
          <w:bCs/>
        </w:rPr>
        <w:t xml:space="preserve">Evans, </w:t>
      </w:r>
      <w:r w:rsidR="002B1520" w:rsidRPr="007E61C4">
        <w:rPr>
          <w:rFonts w:ascii="Times New Roman" w:hAnsi="Times New Roman" w:cs="Times New Roman"/>
          <w:bCs/>
        </w:rPr>
        <w:t>H. (</w:t>
      </w:r>
      <w:r w:rsidRPr="007E61C4">
        <w:rPr>
          <w:rFonts w:ascii="Times New Roman" w:hAnsi="Times New Roman" w:cs="Times New Roman"/>
          <w:bCs/>
        </w:rPr>
        <w:t xml:space="preserve">1978) </w:t>
      </w:r>
      <w:r w:rsidRPr="007E61C4">
        <w:rPr>
          <w:rFonts w:ascii="Times New Roman" w:hAnsi="Times New Roman" w:cs="Times New Roman"/>
          <w:bCs/>
          <w:i/>
          <w:iCs/>
        </w:rPr>
        <w:t>Editi and Design</w:t>
      </w:r>
      <w:r w:rsidRPr="007E61C4">
        <w:rPr>
          <w:rFonts w:ascii="Times New Roman" w:hAnsi="Times New Roman" w:cs="Times New Roman"/>
          <w:bCs/>
        </w:rPr>
        <w:t xml:space="preserve">, </w:t>
      </w:r>
      <w:r w:rsidR="002B1520" w:rsidRPr="007E61C4">
        <w:rPr>
          <w:rFonts w:ascii="Times New Roman" w:hAnsi="Times New Roman" w:cs="Times New Roman"/>
          <w:bCs/>
        </w:rPr>
        <w:t>Heinemann</w:t>
      </w:r>
    </w:p>
    <w:p w14:paraId="63866FA5" w14:textId="53A97200" w:rsidR="00AD561F" w:rsidRPr="007E61C4" w:rsidRDefault="002B1520" w:rsidP="007E61C4">
      <w:pPr>
        <w:spacing w:line="480" w:lineRule="auto"/>
        <w:rPr>
          <w:rFonts w:ascii="Times New Roman" w:hAnsi="Times New Roman" w:cs="Times New Roman"/>
          <w:bCs/>
        </w:rPr>
      </w:pPr>
      <w:r w:rsidRPr="007E61C4">
        <w:rPr>
          <w:rFonts w:ascii="Times New Roman" w:hAnsi="Times New Roman" w:cs="Times New Roman"/>
          <w:lang w:val="en-US"/>
        </w:rPr>
        <w:t>Itten, J.</w:t>
      </w:r>
      <w:r w:rsidR="00AD561F" w:rsidRPr="007E61C4">
        <w:rPr>
          <w:rFonts w:ascii="Times New Roman" w:hAnsi="Times New Roman" w:cs="Times New Roman"/>
          <w:lang w:val="en-US"/>
        </w:rPr>
        <w:t xml:space="preserve"> (1974)</w:t>
      </w:r>
      <w:r w:rsidR="00AD561F" w:rsidRPr="007E61C4">
        <w:rPr>
          <w:rFonts w:ascii="Times New Roman" w:hAnsi="Times New Roman" w:cs="Times New Roman"/>
          <w:i/>
          <w:iCs/>
          <w:lang w:val="en-US"/>
        </w:rPr>
        <w:t xml:space="preserve"> The Art of Color: The Subjective Experience and Objective Rationale of Color. </w:t>
      </w:r>
      <w:r w:rsidR="00AD561F" w:rsidRPr="007E61C4">
        <w:rPr>
          <w:rFonts w:ascii="Times New Roman" w:hAnsi="Times New Roman" w:cs="Times New Roman"/>
          <w:lang w:val="en-US"/>
        </w:rPr>
        <w:t>New York, John Wiley and Sons Ltd.</w:t>
      </w:r>
    </w:p>
    <w:p w14:paraId="3776037B" w14:textId="77777777" w:rsidR="00AD561F" w:rsidRPr="007E61C4" w:rsidRDefault="00AD561F" w:rsidP="007E61C4">
      <w:pPr>
        <w:spacing w:after="160" w:line="480" w:lineRule="auto"/>
        <w:rPr>
          <w:rFonts w:ascii="Times New Roman" w:hAnsi="Times New Roman" w:cs="Times New Roman"/>
          <w:lang w:val="en-US"/>
        </w:rPr>
      </w:pPr>
      <w:r w:rsidRPr="007E61C4">
        <w:rPr>
          <w:rFonts w:ascii="Times New Roman" w:hAnsi="Times New Roman" w:cs="Times New Roman"/>
          <w:lang w:val="en-US"/>
        </w:rPr>
        <w:t xml:space="preserve">McNiff, Shaun. (1989). </w:t>
      </w:r>
      <w:r w:rsidRPr="007E61C4">
        <w:rPr>
          <w:rFonts w:ascii="Times New Roman" w:hAnsi="Times New Roman" w:cs="Times New Roman"/>
          <w:i/>
          <w:iCs/>
          <w:lang w:val="en-US"/>
        </w:rPr>
        <w:t xml:space="preserve">Depth Psychology of Art. </w:t>
      </w:r>
      <w:r w:rsidRPr="007E61C4">
        <w:rPr>
          <w:rFonts w:ascii="Times New Roman" w:hAnsi="Times New Roman" w:cs="Times New Roman"/>
          <w:lang w:val="en-US"/>
        </w:rPr>
        <w:t>Illinois, Charles C Thomas.</w:t>
      </w:r>
    </w:p>
    <w:p w14:paraId="457046CC" w14:textId="77777777" w:rsidR="00AD561F" w:rsidRPr="007E61C4" w:rsidRDefault="00AD561F" w:rsidP="007E61C4">
      <w:pPr>
        <w:spacing w:after="160" w:line="480" w:lineRule="auto"/>
        <w:rPr>
          <w:rFonts w:ascii="Times New Roman" w:hAnsi="Times New Roman" w:cs="Times New Roman"/>
          <w:lang w:val="en-US"/>
        </w:rPr>
      </w:pPr>
      <w:r w:rsidRPr="007E61C4">
        <w:rPr>
          <w:rFonts w:ascii="Times New Roman" w:hAnsi="Times New Roman" w:cs="Times New Roman"/>
          <w:lang w:val="en-US"/>
        </w:rPr>
        <w:t xml:space="preserve">Rodgers, Carl. (2015). </w:t>
      </w:r>
      <w:r w:rsidRPr="007E61C4">
        <w:rPr>
          <w:rFonts w:ascii="Times New Roman" w:hAnsi="Times New Roman" w:cs="Times New Roman"/>
          <w:i/>
          <w:iCs/>
          <w:lang w:val="en-US"/>
        </w:rPr>
        <w:t xml:space="preserve">On becoming a person. </w:t>
      </w:r>
      <w:r w:rsidRPr="007E61C4">
        <w:rPr>
          <w:rFonts w:ascii="Times New Roman" w:hAnsi="Times New Roman" w:cs="Times New Roman"/>
          <w:lang w:val="en-US"/>
        </w:rPr>
        <w:t>Reprint, Martino Fine Books.</w:t>
      </w:r>
    </w:p>
    <w:p w14:paraId="7F58D407" w14:textId="2F84524B" w:rsidR="00AD561F" w:rsidRPr="007E61C4" w:rsidRDefault="00AD561F" w:rsidP="007E61C4">
      <w:pPr>
        <w:spacing w:after="160" w:line="480" w:lineRule="auto"/>
        <w:rPr>
          <w:rFonts w:ascii="Times New Roman" w:hAnsi="Times New Roman" w:cs="Times New Roman"/>
          <w:lang w:val="en-US"/>
        </w:rPr>
      </w:pPr>
      <w:r w:rsidRPr="007E61C4">
        <w:rPr>
          <w:rFonts w:ascii="Times New Roman" w:hAnsi="Times New Roman" w:cs="Times New Roman"/>
          <w:lang w:val="en-US"/>
        </w:rPr>
        <w:t xml:space="preserve">Segal.Hanna (1991). </w:t>
      </w:r>
      <w:r w:rsidRPr="007E61C4">
        <w:rPr>
          <w:rFonts w:ascii="Times New Roman" w:hAnsi="Times New Roman" w:cs="Times New Roman"/>
          <w:i/>
          <w:iCs/>
          <w:lang w:val="en-US"/>
        </w:rPr>
        <w:t xml:space="preserve"> Dream, Phantasy and Art.</w:t>
      </w:r>
      <w:r w:rsidRPr="007E61C4">
        <w:rPr>
          <w:rFonts w:ascii="Times New Roman" w:hAnsi="Times New Roman" w:cs="Times New Roman"/>
          <w:lang w:val="en-US"/>
        </w:rPr>
        <w:t xml:space="preserve"> </w:t>
      </w:r>
      <w:r w:rsidR="002B1520" w:rsidRPr="007E61C4">
        <w:rPr>
          <w:rFonts w:ascii="Times New Roman" w:hAnsi="Times New Roman" w:cs="Times New Roman"/>
          <w:lang w:val="en-US"/>
        </w:rPr>
        <w:t>Oxon,</w:t>
      </w:r>
      <w:r w:rsidRPr="007E61C4">
        <w:rPr>
          <w:rFonts w:ascii="Times New Roman" w:hAnsi="Times New Roman" w:cs="Times New Roman"/>
          <w:lang w:val="en-US"/>
        </w:rPr>
        <w:t xml:space="preserve"> </w:t>
      </w:r>
      <w:r w:rsidR="002B1520" w:rsidRPr="007E61C4">
        <w:rPr>
          <w:rFonts w:ascii="Times New Roman" w:hAnsi="Times New Roman" w:cs="Times New Roman"/>
          <w:lang w:val="en-US"/>
        </w:rPr>
        <w:t>Institute</w:t>
      </w:r>
      <w:r w:rsidRPr="007E61C4">
        <w:rPr>
          <w:rFonts w:ascii="Times New Roman" w:hAnsi="Times New Roman" w:cs="Times New Roman"/>
          <w:lang w:val="en-US"/>
        </w:rPr>
        <w:t xml:space="preserve"> of </w:t>
      </w:r>
      <w:r w:rsidR="002B1520" w:rsidRPr="007E61C4">
        <w:rPr>
          <w:rFonts w:ascii="Times New Roman" w:hAnsi="Times New Roman" w:cs="Times New Roman"/>
          <w:lang w:val="en-US"/>
        </w:rPr>
        <w:t>Psychoanalysis</w:t>
      </w:r>
      <w:r w:rsidRPr="007E61C4">
        <w:rPr>
          <w:rFonts w:ascii="Times New Roman" w:hAnsi="Times New Roman" w:cs="Times New Roman"/>
          <w:lang w:val="en-US"/>
        </w:rPr>
        <w:t>.</w:t>
      </w:r>
    </w:p>
    <w:p w14:paraId="0A9E453D" w14:textId="77777777" w:rsidR="007E61C4" w:rsidRDefault="00AD561F" w:rsidP="007E61C4">
      <w:pPr>
        <w:spacing w:after="160" w:line="480" w:lineRule="auto"/>
        <w:rPr>
          <w:rFonts w:ascii="Times New Roman" w:hAnsi="Times New Roman" w:cs="Times New Roman"/>
          <w:color w:val="000000"/>
          <w:shd w:val="clear" w:color="auto" w:fill="FFFFFF"/>
        </w:rPr>
      </w:pPr>
      <w:r w:rsidRPr="007E61C4">
        <w:rPr>
          <w:rFonts w:ascii="Times New Roman" w:hAnsi="Times New Roman" w:cs="Times New Roman"/>
          <w:color w:val="000000"/>
          <w:shd w:val="clear" w:color="auto" w:fill="FFFFFF"/>
        </w:rPr>
        <w:t xml:space="preserve">Oxford University Press, (2019). </w:t>
      </w:r>
      <w:r w:rsidRPr="007E61C4">
        <w:rPr>
          <w:rFonts w:ascii="Times New Roman" w:hAnsi="Times New Roman" w:cs="Times New Roman"/>
          <w:i/>
          <w:iCs/>
          <w:color w:val="000000"/>
        </w:rPr>
        <w:t>Stimulate.</w:t>
      </w:r>
      <w:r w:rsidRPr="007E61C4">
        <w:rPr>
          <w:rFonts w:ascii="Times New Roman" w:hAnsi="Times New Roman" w:cs="Times New Roman"/>
          <w:color w:val="000000"/>
          <w:shd w:val="clear" w:color="auto" w:fill="FFFFFF"/>
        </w:rPr>
        <w:t xml:space="preserve"> Available: https://www.oxfordlearnersdictionaries.com/definition/english/stimulate. Last accessed 24th December 2019.</w:t>
      </w:r>
      <w:bookmarkEnd w:id="7"/>
    </w:p>
    <w:p w14:paraId="33E0535E" w14:textId="4F1F9B86" w:rsidR="000D464A" w:rsidRPr="007E61C4" w:rsidRDefault="000D464A" w:rsidP="007E61C4">
      <w:pPr>
        <w:spacing w:after="160" w:line="480" w:lineRule="auto"/>
        <w:rPr>
          <w:rFonts w:ascii="Times New Roman" w:hAnsi="Times New Roman" w:cs="Times New Roman"/>
          <w:color w:val="000000"/>
          <w:shd w:val="clear" w:color="auto" w:fill="FFFFFF"/>
        </w:rPr>
      </w:pPr>
      <w:r w:rsidRPr="007E61C4">
        <w:rPr>
          <w:rFonts w:ascii="Times New Roman" w:hAnsi="Times New Roman" w:cs="Times New Roman"/>
        </w:rPr>
        <w:lastRenderedPageBreak/>
        <w:t>Task Three.</w:t>
      </w:r>
      <w:r w:rsidR="005B18B7" w:rsidRPr="007E61C4">
        <w:rPr>
          <w:rFonts w:ascii="Times New Roman" w:hAnsi="Times New Roman" w:cs="Times New Roman"/>
        </w:rPr>
        <w:t xml:space="preserve"> (Jon</w:t>
      </w:r>
      <w:r w:rsidR="00FE602C" w:rsidRPr="007E61C4">
        <w:rPr>
          <w:rFonts w:ascii="Times New Roman" w:hAnsi="Times New Roman" w:cs="Times New Roman"/>
        </w:rPr>
        <w:t>’s</w:t>
      </w:r>
      <w:r w:rsidR="005B3713" w:rsidRPr="007E61C4">
        <w:rPr>
          <w:rFonts w:ascii="Times New Roman" w:hAnsi="Times New Roman" w:cs="Times New Roman"/>
        </w:rPr>
        <w:t xml:space="preserve"> Task)</w:t>
      </w:r>
    </w:p>
    <w:p w14:paraId="2710437C" w14:textId="77777777" w:rsidR="007E61C4" w:rsidRPr="007E61C4" w:rsidRDefault="007E61C4" w:rsidP="007E61C4">
      <w:pPr>
        <w:spacing w:line="480" w:lineRule="auto"/>
        <w:rPr>
          <w:rFonts w:ascii="Times New Roman" w:hAnsi="Times New Roman" w:cs="Times New Roman"/>
          <w:lang w:val="en-US"/>
        </w:rPr>
      </w:pPr>
      <w:r w:rsidRPr="007E61C4">
        <w:rPr>
          <w:rFonts w:ascii="Times New Roman" w:hAnsi="Times New Roman" w:cs="Times New Roman"/>
          <w:lang w:val="en-US"/>
        </w:rPr>
        <w:t xml:space="preserve">To represent emotion within photography, I need to be able to convey the model’s emotional traits through expression, composition and general appearance. While some of these will automatically be the photographer’s intentions, the opportunities for the model will shine through as they are adding creative input into the work. </w:t>
      </w:r>
    </w:p>
    <w:p w14:paraId="35F9A2BF" w14:textId="77777777" w:rsidR="007E61C4" w:rsidRPr="007E61C4" w:rsidRDefault="007E61C4" w:rsidP="007E61C4">
      <w:pPr>
        <w:spacing w:line="480" w:lineRule="auto"/>
        <w:rPr>
          <w:rFonts w:ascii="Times New Roman" w:hAnsi="Times New Roman" w:cs="Times New Roman"/>
          <w:lang w:val="en-US"/>
        </w:rPr>
      </w:pPr>
      <w:r w:rsidRPr="007E61C4">
        <w:rPr>
          <w:rFonts w:ascii="Times New Roman" w:hAnsi="Times New Roman" w:cs="Times New Roman"/>
        </w:rPr>
        <w:t xml:space="preserve"> An awareness of human psychology, proprioception are key points when being able to convey a message and are as important for the model to know during creations of work. The awareness of how art effects people mentally is just as important.</w:t>
      </w:r>
    </w:p>
    <w:p w14:paraId="44E543CA" w14:textId="0E49673B" w:rsidR="007E61C4" w:rsidRPr="007E61C4" w:rsidRDefault="007E61C4" w:rsidP="007E61C4">
      <w:pPr>
        <w:spacing w:line="480" w:lineRule="auto"/>
        <w:rPr>
          <w:rFonts w:ascii="Times New Roman" w:hAnsi="Times New Roman" w:cs="Times New Roman"/>
        </w:rPr>
      </w:pPr>
      <w:r w:rsidRPr="007E61C4">
        <w:rPr>
          <w:rFonts w:ascii="Times New Roman" w:hAnsi="Times New Roman" w:cs="Times New Roman"/>
        </w:rPr>
        <w:t>A source which can broaden my training is Walter Benjamin, a German Philosopher  who  mixes  social criticism, linguistic analysis while communicating an underlying sense of pathos pessimism.( Wallach, J 2019) He is now said to be one of the most important German critics in the 20</w:t>
      </w:r>
      <w:r w:rsidRPr="007E61C4">
        <w:rPr>
          <w:rFonts w:ascii="Times New Roman" w:hAnsi="Times New Roman" w:cs="Times New Roman"/>
          <w:vertAlign w:val="superscript"/>
        </w:rPr>
        <w:t>th</w:t>
      </w:r>
      <w:r w:rsidRPr="007E61C4">
        <w:rPr>
          <w:rFonts w:ascii="Times New Roman" w:hAnsi="Times New Roman" w:cs="Times New Roman"/>
        </w:rPr>
        <w:t xml:space="preserve"> century. Benjamin considers that ‘</w:t>
      </w:r>
      <w:r w:rsidRPr="007E61C4">
        <w:rPr>
          <w:rFonts w:ascii="Times New Roman" w:hAnsi="Times New Roman" w:cs="Times New Roman"/>
          <w:i/>
          <w:iCs/>
        </w:rPr>
        <w:t>in photography, cult value does not give way without resistance. It retires into an ultimate retrenchment: the human countenance</w:t>
      </w:r>
      <w:r w:rsidRPr="007E61C4">
        <w:rPr>
          <w:rFonts w:ascii="Times New Roman" w:hAnsi="Times New Roman" w:cs="Times New Roman"/>
        </w:rPr>
        <w:t>.’ (</w:t>
      </w:r>
      <w:r w:rsidR="002B1520" w:rsidRPr="007E61C4">
        <w:rPr>
          <w:rFonts w:ascii="Times New Roman" w:hAnsi="Times New Roman" w:cs="Times New Roman"/>
        </w:rPr>
        <w:t>Benjamin</w:t>
      </w:r>
      <w:r w:rsidRPr="007E61C4">
        <w:rPr>
          <w:rFonts w:ascii="Times New Roman" w:hAnsi="Times New Roman" w:cs="Times New Roman"/>
        </w:rPr>
        <w:t xml:space="preserve"> 1936) Considering </w:t>
      </w:r>
      <w:r w:rsidR="002B1520" w:rsidRPr="007E61C4">
        <w:rPr>
          <w:rFonts w:ascii="Times New Roman" w:hAnsi="Times New Roman" w:cs="Times New Roman"/>
        </w:rPr>
        <w:t>the term</w:t>
      </w:r>
      <w:r w:rsidRPr="007E61C4">
        <w:rPr>
          <w:rFonts w:ascii="Times New Roman" w:hAnsi="Times New Roman" w:cs="Times New Roman"/>
        </w:rPr>
        <w:t xml:space="preserve"> ‘human countenance’ this could </w:t>
      </w:r>
      <w:r w:rsidR="002B1520" w:rsidRPr="007E61C4">
        <w:rPr>
          <w:rFonts w:ascii="Times New Roman" w:hAnsi="Times New Roman" w:cs="Times New Roman"/>
        </w:rPr>
        <w:t>help with</w:t>
      </w:r>
      <w:r w:rsidRPr="007E61C4">
        <w:rPr>
          <w:rFonts w:ascii="Times New Roman" w:hAnsi="Times New Roman" w:cs="Times New Roman"/>
        </w:rPr>
        <w:t xml:space="preserve"> the learning the expressions people </w:t>
      </w:r>
      <w:r w:rsidR="002B1520" w:rsidRPr="007E61C4">
        <w:rPr>
          <w:rFonts w:ascii="Times New Roman" w:hAnsi="Times New Roman" w:cs="Times New Roman"/>
        </w:rPr>
        <w:t>present</w:t>
      </w:r>
      <w:r w:rsidRPr="007E61C4">
        <w:rPr>
          <w:rFonts w:ascii="Times New Roman" w:hAnsi="Times New Roman" w:cs="Times New Roman"/>
        </w:rPr>
        <w:t>, helping to deliver emotional understanding within an image.</w:t>
      </w:r>
    </w:p>
    <w:p w14:paraId="2A668463" w14:textId="77777777" w:rsidR="007E61C4" w:rsidRPr="007E61C4" w:rsidRDefault="007E61C4" w:rsidP="007E61C4">
      <w:pPr>
        <w:spacing w:line="480" w:lineRule="auto"/>
        <w:rPr>
          <w:rFonts w:ascii="Times New Roman" w:hAnsi="Times New Roman" w:cs="Times New Roman"/>
        </w:rPr>
      </w:pPr>
      <w:r w:rsidRPr="007E61C4">
        <w:rPr>
          <w:rFonts w:ascii="Times New Roman" w:hAnsi="Times New Roman" w:cs="Times New Roman"/>
        </w:rPr>
        <w:t>When creating ‘hidden’, I used personal struggles, which included being in a scary mindset to drive me towards making the piece, which ultimately left me with confidence within my practice as well as within myself. Using more of those experiences/struggles it would push the work further and potentially add more emotional depth, whilst leaving a message of; sharing emotions and thoughts doesn’t have to be done in a conventional way, giving it the connection to a study of  ‘progressive exposure’,(Spiegal</w:t>
      </w:r>
      <w:r w:rsidRPr="007E61C4">
        <w:rPr>
          <w:rFonts w:ascii="Times New Roman" w:hAnsi="Times New Roman" w:cs="Times New Roman"/>
          <w:i/>
          <w:iCs/>
        </w:rPr>
        <w:t xml:space="preserve"> et al </w:t>
      </w:r>
      <w:r w:rsidRPr="007E61C4">
        <w:rPr>
          <w:rFonts w:ascii="Times New Roman" w:hAnsi="Times New Roman" w:cs="Times New Roman"/>
        </w:rPr>
        <w:t>2006) where expression and reveals of a traumatic experiences, is more beneficial when none-verbal as it levels out that symbolism in a more modulated way. (Spiegal et al 2006)</w:t>
      </w:r>
    </w:p>
    <w:p w14:paraId="39F181F0" w14:textId="70D315C6" w:rsidR="007E61C4" w:rsidRPr="007E61C4" w:rsidRDefault="007E61C4" w:rsidP="007E61C4">
      <w:pPr>
        <w:spacing w:line="480" w:lineRule="auto"/>
        <w:rPr>
          <w:rFonts w:ascii="Times New Roman" w:hAnsi="Times New Roman" w:cs="Times New Roman"/>
        </w:rPr>
      </w:pPr>
      <w:r w:rsidRPr="007E61C4">
        <w:rPr>
          <w:rFonts w:ascii="Times New Roman" w:hAnsi="Times New Roman" w:cs="Times New Roman"/>
        </w:rPr>
        <w:t xml:space="preserve">The practical and emotional exploration gave me a toolbox of resources, which I led me to reflection when I was embodying those emotions within the work. Despite not having that </w:t>
      </w:r>
      <w:r w:rsidRPr="007E61C4">
        <w:rPr>
          <w:rFonts w:ascii="Times New Roman" w:hAnsi="Times New Roman" w:cs="Times New Roman"/>
        </w:rPr>
        <w:lastRenderedPageBreak/>
        <w:t xml:space="preserve">confidence all along, it was obvious the determination could  end up as an issue, spiralling that own dark place within, but with going over all those traits I prepared and pushed through, doing good and recreating that tired, emotional, lonely character in me into the work,  that it suggested a  stronger message, which was visible. To develop this further I needed to be able to recall the words of Goffman, (1959) we try and use elaborate </w:t>
      </w:r>
      <w:r w:rsidR="002B1520" w:rsidRPr="007E61C4">
        <w:rPr>
          <w:rFonts w:ascii="Times New Roman" w:hAnsi="Times New Roman" w:cs="Times New Roman"/>
        </w:rPr>
        <w:t>attempts to</w:t>
      </w:r>
      <w:r w:rsidRPr="007E61C4">
        <w:rPr>
          <w:rFonts w:ascii="Times New Roman" w:hAnsi="Times New Roman" w:cs="Times New Roman"/>
        </w:rPr>
        <w:t xml:space="preserve"> add </w:t>
      </w:r>
      <w:r w:rsidR="002B1520" w:rsidRPr="007E61C4">
        <w:rPr>
          <w:rFonts w:ascii="Times New Roman" w:hAnsi="Times New Roman" w:cs="Times New Roman"/>
        </w:rPr>
        <w:t>concepts into</w:t>
      </w:r>
      <w:r w:rsidRPr="007E61C4">
        <w:rPr>
          <w:rFonts w:ascii="Times New Roman" w:hAnsi="Times New Roman" w:cs="Times New Roman"/>
        </w:rPr>
        <w:t xml:space="preserve"> ones </w:t>
      </w:r>
      <w:r w:rsidR="002B1520" w:rsidRPr="007E61C4">
        <w:rPr>
          <w:rFonts w:ascii="Times New Roman" w:hAnsi="Times New Roman" w:cs="Times New Roman"/>
        </w:rPr>
        <w:t>framework,</w:t>
      </w:r>
      <w:r w:rsidRPr="007E61C4">
        <w:rPr>
          <w:rFonts w:ascii="Times New Roman" w:hAnsi="Times New Roman" w:cs="Times New Roman"/>
        </w:rPr>
        <w:t xml:space="preserve"> which is done by individual personality, social interactions and within </w:t>
      </w:r>
      <w:r w:rsidR="002B1520" w:rsidRPr="007E61C4">
        <w:rPr>
          <w:rFonts w:ascii="Times New Roman" w:hAnsi="Times New Roman" w:cs="Times New Roman"/>
        </w:rPr>
        <w:t>society (</w:t>
      </w:r>
      <w:r w:rsidRPr="007E61C4">
        <w:rPr>
          <w:rFonts w:ascii="Times New Roman" w:hAnsi="Times New Roman" w:cs="Times New Roman"/>
        </w:rPr>
        <w:t>1959;155).</w:t>
      </w:r>
    </w:p>
    <w:p w14:paraId="0112A1F8" w14:textId="77777777" w:rsidR="007E61C4" w:rsidRPr="007E61C4" w:rsidRDefault="007E61C4" w:rsidP="007E61C4">
      <w:pPr>
        <w:spacing w:line="480" w:lineRule="auto"/>
        <w:rPr>
          <w:rFonts w:ascii="Times New Roman" w:hAnsi="Times New Roman" w:cs="Times New Roman"/>
        </w:rPr>
      </w:pPr>
    </w:p>
    <w:p w14:paraId="42DC4909" w14:textId="77777777" w:rsidR="007E61C4" w:rsidRPr="007E61C4" w:rsidRDefault="007E61C4" w:rsidP="007E61C4">
      <w:pPr>
        <w:spacing w:line="480" w:lineRule="auto"/>
        <w:rPr>
          <w:rFonts w:ascii="Times New Roman" w:hAnsi="Times New Roman" w:cs="Times New Roman"/>
        </w:rPr>
      </w:pPr>
      <w:r w:rsidRPr="007E61C4">
        <w:rPr>
          <w:rFonts w:ascii="Times New Roman" w:hAnsi="Times New Roman" w:cs="Times New Roman"/>
        </w:rPr>
        <w:t xml:space="preserve">When it comes to the audience’s reactions and emotions towards a powerful image which convey a backstory or meaning connected to mental health, it’s always better to never make it obvious which  can help the audience  connect and feel emotionally draw to it as they aren’t being told what to think . </w:t>
      </w:r>
    </w:p>
    <w:p w14:paraId="17EAC2FA" w14:textId="406F742A" w:rsidR="007E61C4" w:rsidRPr="007E61C4" w:rsidRDefault="007E61C4" w:rsidP="007E61C4">
      <w:pPr>
        <w:spacing w:line="480" w:lineRule="auto"/>
        <w:rPr>
          <w:rFonts w:ascii="Times New Roman" w:hAnsi="Times New Roman" w:cs="Times New Roman"/>
        </w:rPr>
      </w:pPr>
      <w:r w:rsidRPr="007E61C4">
        <w:rPr>
          <w:rFonts w:ascii="Times New Roman" w:hAnsi="Times New Roman" w:cs="Times New Roman"/>
        </w:rPr>
        <w:t>With being able to plan and develop my photography performance skills and my artistic skills overall, whilst still letting it be surrounded by the learning of my own brain and others who struggle with mental health</w:t>
      </w:r>
      <w:r w:rsidR="00A94EC1">
        <w:rPr>
          <w:rFonts w:ascii="Times New Roman" w:hAnsi="Times New Roman" w:cs="Times New Roman"/>
        </w:rPr>
        <w:t>.</w:t>
      </w:r>
      <w:bookmarkStart w:id="8" w:name="_GoBack"/>
      <w:bookmarkEnd w:id="8"/>
    </w:p>
    <w:p w14:paraId="2446B48F" w14:textId="77777777" w:rsidR="007E61C4" w:rsidRPr="007E61C4" w:rsidRDefault="007E61C4" w:rsidP="007E61C4">
      <w:pPr>
        <w:spacing w:line="480" w:lineRule="auto"/>
        <w:rPr>
          <w:rFonts w:ascii="Times New Roman" w:hAnsi="Times New Roman" w:cs="Times New Roman"/>
          <w:highlight w:val="yellow"/>
        </w:rPr>
      </w:pPr>
    </w:p>
    <w:p w14:paraId="02FB6AD3" w14:textId="77777777" w:rsidR="007E61C4" w:rsidRPr="007E61C4" w:rsidRDefault="007E61C4" w:rsidP="007E61C4">
      <w:pPr>
        <w:spacing w:line="480" w:lineRule="auto"/>
        <w:rPr>
          <w:rFonts w:ascii="Times New Roman" w:hAnsi="Times New Roman" w:cs="Times New Roman"/>
        </w:rPr>
      </w:pPr>
    </w:p>
    <w:p w14:paraId="023DCD17" w14:textId="77777777" w:rsidR="007E61C4" w:rsidRPr="007E61C4" w:rsidRDefault="007E61C4" w:rsidP="007E61C4">
      <w:pPr>
        <w:spacing w:line="480" w:lineRule="auto"/>
        <w:rPr>
          <w:rFonts w:ascii="Times New Roman" w:hAnsi="Times New Roman" w:cs="Times New Roman"/>
        </w:rPr>
      </w:pPr>
    </w:p>
    <w:p w14:paraId="17F193D2" w14:textId="77777777" w:rsidR="007E61C4" w:rsidRPr="007E61C4" w:rsidRDefault="007E61C4" w:rsidP="007E61C4">
      <w:pPr>
        <w:spacing w:line="480" w:lineRule="auto"/>
        <w:rPr>
          <w:rFonts w:ascii="Times New Roman" w:hAnsi="Times New Roman" w:cs="Times New Roman"/>
          <w:u w:val="single"/>
        </w:rPr>
      </w:pPr>
    </w:p>
    <w:p w14:paraId="29C0AD10" w14:textId="77777777" w:rsidR="007E61C4" w:rsidRPr="007E61C4" w:rsidRDefault="007E61C4" w:rsidP="007E61C4">
      <w:pPr>
        <w:spacing w:line="480" w:lineRule="auto"/>
        <w:rPr>
          <w:rFonts w:ascii="Times New Roman" w:hAnsi="Times New Roman" w:cs="Times New Roman"/>
          <w:u w:val="single"/>
        </w:rPr>
      </w:pPr>
    </w:p>
    <w:p w14:paraId="5FBBFF7E" w14:textId="77777777" w:rsidR="007E61C4" w:rsidRPr="007E61C4" w:rsidRDefault="007E61C4" w:rsidP="007E61C4">
      <w:pPr>
        <w:spacing w:line="480" w:lineRule="auto"/>
        <w:rPr>
          <w:rFonts w:ascii="Times New Roman" w:hAnsi="Times New Roman" w:cs="Times New Roman"/>
          <w:u w:val="single"/>
        </w:rPr>
      </w:pPr>
    </w:p>
    <w:p w14:paraId="4A4573BE" w14:textId="77777777" w:rsidR="007E61C4" w:rsidRPr="007E61C4" w:rsidRDefault="007E61C4" w:rsidP="007E61C4">
      <w:pPr>
        <w:spacing w:line="480" w:lineRule="auto"/>
        <w:rPr>
          <w:rFonts w:ascii="Times New Roman" w:hAnsi="Times New Roman" w:cs="Times New Roman"/>
          <w:u w:val="single"/>
        </w:rPr>
      </w:pPr>
    </w:p>
    <w:p w14:paraId="65761A3C" w14:textId="77777777" w:rsidR="007E61C4" w:rsidRPr="007E61C4" w:rsidRDefault="007E61C4" w:rsidP="007E61C4">
      <w:pPr>
        <w:spacing w:line="480" w:lineRule="auto"/>
        <w:rPr>
          <w:rFonts w:ascii="Times New Roman" w:hAnsi="Times New Roman" w:cs="Times New Roman"/>
          <w:u w:val="single"/>
        </w:rPr>
      </w:pPr>
    </w:p>
    <w:p w14:paraId="7ED9644F" w14:textId="77777777" w:rsidR="007E61C4" w:rsidRPr="007E61C4" w:rsidRDefault="007E61C4" w:rsidP="007E61C4">
      <w:pPr>
        <w:spacing w:line="480" w:lineRule="auto"/>
        <w:rPr>
          <w:rFonts w:ascii="Times New Roman" w:hAnsi="Times New Roman" w:cs="Times New Roman"/>
          <w:u w:val="single"/>
        </w:rPr>
      </w:pPr>
    </w:p>
    <w:p w14:paraId="761FD96B" w14:textId="77777777" w:rsidR="007E61C4" w:rsidRPr="007E61C4" w:rsidRDefault="007E61C4" w:rsidP="007E61C4">
      <w:pPr>
        <w:spacing w:line="480" w:lineRule="auto"/>
        <w:rPr>
          <w:rFonts w:ascii="Times New Roman" w:hAnsi="Times New Roman" w:cs="Times New Roman"/>
          <w:u w:val="single"/>
        </w:rPr>
      </w:pPr>
    </w:p>
    <w:p w14:paraId="6AA18DD2" w14:textId="77777777" w:rsidR="007E61C4" w:rsidRPr="007E61C4" w:rsidRDefault="007E61C4" w:rsidP="007E61C4">
      <w:pPr>
        <w:spacing w:line="480" w:lineRule="auto"/>
        <w:rPr>
          <w:rFonts w:ascii="Times New Roman" w:hAnsi="Times New Roman" w:cs="Times New Roman"/>
          <w:u w:val="single"/>
        </w:rPr>
      </w:pPr>
    </w:p>
    <w:p w14:paraId="74EA15D8" w14:textId="3EE4CD37" w:rsidR="007E61C4" w:rsidRPr="007E61C4" w:rsidRDefault="007E61C4" w:rsidP="007E61C4">
      <w:pPr>
        <w:spacing w:line="480" w:lineRule="auto"/>
        <w:rPr>
          <w:rFonts w:ascii="Times New Roman" w:hAnsi="Times New Roman" w:cs="Times New Roman"/>
          <w:u w:val="single"/>
        </w:rPr>
      </w:pPr>
      <w:r w:rsidRPr="007E61C4">
        <w:rPr>
          <w:rFonts w:ascii="Times New Roman" w:hAnsi="Times New Roman" w:cs="Times New Roman"/>
          <w:u w:val="single"/>
        </w:rPr>
        <w:t xml:space="preserve">Bibliography </w:t>
      </w:r>
    </w:p>
    <w:p w14:paraId="5354F614" w14:textId="4560E1EA" w:rsidR="007E61C4" w:rsidRPr="007E61C4" w:rsidRDefault="002B1520" w:rsidP="007E61C4">
      <w:pPr>
        <w:spacing w:line="480" w:lineRule="auto"/>
        <w:rPr>
          <w:rFonts w:ascii="Times New Roman" w:hAnsi="Times New Roman" w:cs="Times New Roman"/>
          <w:i/>
          <w:iCs/>
        </w:rPr>
      </w:pPr>
      <w:r w:rsidRPr="007E61C4">
        <w:rPr>
          <w:rFonts w:ascii="Times New Roman" w:hAnsi="Times New Roman" w:cs="Times New Roman"/>
        </w:rPr>
        <w:t>Benjamin</w:t>
      </w:r>
      <w:r w:rsidR="007E61C4" w:rsidRPr="007E61C4">
        <w:rPr>
          <w:rFonts w:ascii="Times New Roman" w:hAnsi="Times New Roman" w:cs="Times New Roman"/>
        </w:rPr>
        <w:t xml:space="preserve">, W. (1969). Edited by Hannah, A and translated by Harry, Z. </w:t>
      </w:r>
      <w:r w:rsidR="007E61C4" w:rsidRPr="007E61C4">
        <w:rPr>
          <w:rFonts w:ascii="Times New Roman" w:hAnsi="Times New Roman" w:cs="Times New Roman"/>
          <w:i/>
          <w:iCs/>
        </w:rPr>
        <w:t xml:space="preserve">The Work of Art in the Age of Mechanical Reproduction. </w:t>
      </w:r>
      <w:r w:rsidR="007E61C4" w:rsidRPr="007E61C4">
        <w:rPr>
          <w:rFonts w:ascii="Times New Roman" w:hAnsi="Times New Roman" w:cs="Times New Roman"/>
        </w:rPr>
        <w:t>Schocken Books, New York</w:t>
      </w:r>
      <w:r w:rsidR="007E61C4" w:rsidRPr="007E61C4">
        <w:rPr>
          <w:rFonts w:ascii="Times New Roman" w:hAnsi="Times New Roman" w:cs="Times New Roman"/>
          <w:i/>
          <w:iCs/>
        </w:rPr>
        <w:t xml:space="preserve"> </w:t>
      </w:r>
    </w:p>
    <w:p w14:paraId="7D714BC8" w14:textId="07E53782" w:rsidR="007E61C4" w:rsidRPr="007E61C4" w:rsidRDefault="007E61C4" w:rsidP="007E61C4">
      <w:pPr>
        <w:spacing w:line="480" w:lineRule="auto"/>
        <w:rPr>
          <w:rFonts w:ascii="Times New Roman" w:hAnsi="Times New Roman" w:cs="Times New Roman"/>
        </w:rPr>
      </w:pPr>
      <w:r w:rsidRPr="007E61C4">
        <w:rPr>
          <w:rFonts w:ascii="Times New Roman" w:hAnsi="Times New Roman" w:cs="Times New Roman"/>
        </w:rPr>
        <w:t xml:space="preserve">Goffman, E. (1959). </w:t>
      </w:r>
      <w:r w:rsidRPr="007E61C4">
        <w:rPr>
          <w:rFonts w:ascii="Times New Roman" w:hAnsi="Times New Roman" w:cs="Times New Roman"/>
          <w:i/>
          <w:iCs/>
        </w:rPr>
        <w:t xml:space="preserve">Personality-Interaction-Society, In: The presentation of Self in Everyday </w:t>
      </w:r>
      <w:r w:rsidR="002B1520" w:rsidRPr="007E61C4">
        <w:rPr>
          <w:rFonts w:ascii="Times New Roman" w:hAnsi="Times New Roman" w:cs="Times New Roman"/>
          <w:i/>
          <w:iCs/>
        </w:rPr>
        <w:t>Life.</w:t>
      </w:r>
      <w:r w:rsidR="002B1520" w:rsidRPr="007E61C4">
        <w:rPr>
          <w:rFonts w:ascii="Times New Roman" w:hAnsi="Times New Roman" w:cs="Times New Roman"/>
        </w:rPr>
        <w:t xml:space="preserve"> Anchor</w:t>
      </w:r>
      <w:r w:rsidRPr="007E61C4">
        <w:rPr>
          <w:rFonts w:ascii="Times New Roman" w:hAnsi="Times New Roman" w:cs="Times New Roman"/>
        </w:rPr>
        <w:t xml:space="preserve"> books, New York, p155-160.</w:t>
      </w:r>
    </w:p>
    <w:p w14:paraId="7E7534C8" w14:textId="350A9C3E" w:rsidR="007E61C4" w:rsidRPr="007E61C4" w:rsidRDefault="007E61C4" w:rsidP="007E61C4">
      <w:pPr>
        <w:spacing w:line="480" w:lineRule="auto"/>
        <w:rPr>
          <w:rFonts w:ascii="Times New Roman" w:hAnsi="Times New Roman" w:cs="Times New Roman"/>
          <w:color w:val="000000"/>
          <w:shd w:val="clear" w:color="auto" w:fill="FFFFFF"/>
        </w:rPr>
      </w:pPr>
      <w:r w:rsidRPr="007E61C4">
        <w:rPr>
          <w:rFonts w:ascii="Times New Roman" w:hAnsi="Times New Roman" w:cs="Times New Roman"/>
          <w:color w:val="000000"/>
          <w:shd w:val="clear" w:color="auto" w:fill="FFFFFF"/>
        </w:rPr>
        <w:t xml:space="preserve">Spiegal, </w:t>
      </w:r>
      <w:r w:rsidR="002B1520" w:rsidRPr="007E61C4">
        <w:rPr>
          <w:rFonts w:ascii="Times New Roman" w:hAnsi="Times New Roman" w:cs="Times New Roman"/>
          <w:color w:val="000000"/>
          <w:shd w:val="clear" w:color="auto" w:fill="FFFFFF"/>
        </w:rPr>
        <w:t>D. And</w:t>
      </w:r>
      <w:r w:rsidRPr="007E61C4">
        <w:rPr>
          <w:rFonts w:ascii="Times New Roman" w:hAnsi="Times New Roman" w:cs="Times New Roman"/>
          <w:color w:val="000000"/>
          <w:shd w:val="clear" w:color="auto" w:fill="FFFFFF"/>
        </w:rPr>
        <w:t xml:space="preserve"> </w:t>
      </w:r>
      <w:r w:rsidR="002B1520" w:rsidRPr="007E61C4">
        <w:rPr>
          <w:rFonts w:ascii="Times New Roman" w:hAnsi="Times New Roman" w:cs="Times New Roman"/>
          <w:color w:val="000000"/>
          <w:shd w:val="clear" w:color="auto" w:fill="FFFFFF"/>
        </w:rPr>
        <w:t>Malchiodi, C.</w:t>
      </w:r>
      <w:r w:rsidRPr="007E61C4">
        <w:rPr>
          <w:rFonts w:ascii="Times New Roman" w:hAnsi="Times New Roman" w:cs="Times New Roman"/>
          <w:color w:val="000000"/>
          <w:shd w:val="clear" w:color="auto" w:fill="FFFFFF"/>
        </w:rPr>
        <w:t xml:space="preserve"> and Backos, A.and </w:t>
      </w:r>
      <w:r w:rsidR="002B1520" w:rsidRPr="007E61C4">
        <w:rPr>
          <w:rFonts w:ascii="Times New Roman" w:hAnsi="Times New Roman" w:cs="Times New Roman"/>
          <w:color w:val="000000"/>
          <w:shd w:val="clear" w:color="auto" w:fill="FFFFFF"/>
        </w:rPr>
        <w:t>Collie, k.</w:t>
      </w:r>
      <w:r w:rsidRPr="007E61C4">
        <w:rPr>
          <w:rFonts w:ascii="Times New Roman" w:hAnsi="Times New Roman" w:cs="Times New Roman"/>
          <w:color w:val="000000"/>
          <w:shd w:val="clear" w:color="auto" w:fill="FFFFFF"/>
        </w:rPr>
        <w:t xml:space="preserve"> (2006). Art Therapy for Combat-Related PTSD: Recommendations for Research and Practice. </w:t>
      </w:r>
      <w:r w:rsidRPr="007E61C4">
        <w:rPr>
          <w:rFonts w:ascii="Times New Roman" w:hAnsi="Times New Roman" w:cs="Times New Roman"/>
          <w:i/>
          <w:iCs/>
          <w:color w:val="000000"/>
        </w:rPr>
        <w:t>Art Therapy: Journal of the American Art Therapy Association</w:t>
      </w:r>
      <w:r w:rsidRPr="007E61C4">
        <w:rPr>
          <w:rFonts w:ascii="Times New Roman" w:hAnsi="Times New Roman" w:cs="Times New Roman"/>
          <w:color w:val="000000"/>
          <w:shd w:val="clear" w:color="auto" w:fill="FFFFFF"/>
        </w:rPr>
        <w:t>. 23 (4), p154-167.</w:t>
      </w:r>
    </w:p>
    <w:p w14:paraId="7176EA0B" w14:textId="474F9747" w:rsidR="007E61C4" w:rsidRPr="007E61C4" w:rsidRDefault="002B1520" w:rsidP="007E61C4">
      <w:pPr>
        <w:spacing w:line="480" w:lineRule="auto"/>
        <w:rPr>
          <w:rFonts w:ascii="Times New Roman" w:hAnsi="Times New Roman" w:cs="Times New Roman"/>
        </w:rPr>
      </w:pPr>
      <w:r w:rsidRPr="007E61C4">
        <w:rPr>
          <w:rFonts w:ascii="Times New Roman" w:hAnsi="Times New Roman" w:cs="Times New Roman"/>
        </w:rPr>
        <w:t>Wallach. (</w:t>
      </w:r>
      <w:r w:rsidR="007E61C4" w:rsidRPr="007E61C4">
        <w:rPr>
          <w:rFonts w:ascii="Times New Roman" w:hAnsi="Times New Roman" w:cs="Times New Roman"/>
        </w:rPr>
        <w:t>2019</w:t>
      </w:r>
      <w:r w:rsidRPr="007E61C4">
        <w:rPr>
          <w:rFonts w:ascii="Times New Roman" w:hAnsi="Times New Roman" w:cs="Times New Roman"/>
        </w:rPr>
        <w:t>). Walter</w:t>
      </w:r>
      <w:r w:rsidR="007E61C4" w:rsidRPr="007E61C4">
        <w:rPr>
          <w:rFonts w:ascii="Times New Roman" w:hAnsi="Times New Roman" w:cs="Times New Roman"/>
        </w:rPr>
        <w:t xml:space="preserve"> Benjamin, Available: https://www.britannica.com/biography/Walter-Benjamin. Last accessed 4th Jan 2020.</w:t>
      </w:r>
    </w:p>
    <w:p w14:paraId="79FD9EE7" w14:textId="77777777" w:rsidR="007E61C4" w:rsidRPr="007E61C4" w:rsidRDefault="007E61C4" w:rsidP="007E61C4">
      <w:pPr>
        <w:spacing w:line="480" w:lineRule="auto"/>
        <w:rPr>
          <w:rFonts w:ascii="Times New Roman" w:hAnsi="Times New Roman" w:cs="Times New Roman"/>
        </w:rPr>
      </w:pPr>
    </w:p>
    <w:p w14:paraId="03F4B983" w14:textId="7B2229B5" w:rsidR="00B426CA" w:rsidRPr="005B18B7" w:rsidRDefault="00B426CA" w:rsidP="007E61C4">
      <w:pPr>
        <w:spacing w:line="480" w:lineRule="auto"/>
        <w:rPr>
          <w:rFonts w:ascii="Times Roman" w:eastAsia="Times New Roman" w:hAnsi="Times Roman" w:cs="Times New Roman"/>
          <w:color w:val="000000"/>
          <w:sz w:val="28"/>
          <w:szCs w:val="28"/>
          <w:lang w:eastAsia="en-GB"/>
        </w:rPr>
      </w:pPr>
    </w:p>
    <w:sectPr w:rsidR="00B426CA" w:rsidRPr="005B18B7" w:rsidSect="00286CF1">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Roman">
    <w:altName w:val="Times New Roman"/>
    <w:charset w:val="00"/>
    <w:family w:val="auto"/>
    <w:pitch w:val="variable"/>
    <w:sig w:usb0="E00002FF" w:usb1="5000205A"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 w:name="Yu Mincho">
    <w:charset w:val="80"/>
    <w:family w:val="roman"/>
    <w:pitch w:val="variable"/>
    <w:sig w:usb0="800002E7" w:usb1="2AC7FCFF" w:usb2="00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4E2B7A"/>
    <w:multiLevelType w:val="hybridMultilevel"/>
    <w:tmpl w:val="6CD0C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14EF1"/>
    <w:multiLevelType w:val="hybridMultilevel"/>
    <w:tmpl w:val="0AE8A730"/>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483978"/>
    <w:multiLevelType w:val="hybridMultilevel"/>
    <w:tmpl w:val="DB5E3160"/>
    <w:lvl w:ilvl="0" w:tplc="80FE26E8">
      <w:start w:val="1"/>
      <w:numFmt w:val="bullet"/>
      <w:lvlText w:val="•"/>
      <w:lvlJc w:val="left"/>
      <w:pPr>
        <w:tabs>
          <w:tab w:val="num" w:pos="720"/>
        </w:tabs>
        <w:ind w:left="720" w:hanging="360"/>
      </w:pPr>
      <w:rPr>
        <w:rFonts w:ascii="Arial" w:hAnsi="Arial" w:hint="default"/>
      </w:rPr>
    </w:lvl>
    <w:lvl w:ilvl="1" w:tplc="EADCA802" w:tentative="1">
      <w:start w:val="1"/>
      <w:numFmt w:val="bullet"/>
      <w:lvlText w:val="•"/>
      <w:lvlJc w:val="left"/>
      <w:pPr>
        <w:tabs>
          <w:tab w:val="num" w:pos="1440"/>
        </w:tabs>
        <w:ind w:left="1440" w:hanging="360"/>
      </w:pPr>
      <w:rPr>
        <w:rFonts w:ascii="Arial" w:hAnsi="Arial" w:hint="default"/>
      </w:rPr>
    </w:lvl>
    <w:lvl w:ilvl="2" w:tplc="F21CB82C" w:tentative="1">
      <w:start w:val="1"/>
      <w:numFmt w:val="bullet"/>
      <w:lvlText w:val="•"/>
      <w:lvlJc w:val="left"/>
      <w:pPr>
        <w:tabs>
          <w:tab w:val="num" w:pos="2160"/>
        </w:tabs>
        <w:ind w:left="2160" w:hanging="360"/>
      </w:pPr>
      <w:rPr>
        <w:rFonts w:ascii="Arial" w:hAnsi="Arial" w:hint="default"/>
      </w:rPr>
    </w:lvl>
    <w:lvl w:ilvl="3" w:tplc="25A0B186" w:tentative="1">
      <w:start w:val="1"/>
      <w:numFmt w:val="bullet"/>
      <w:lvlText w:val="•"/>
      <w:lvlJc w:val="left"/>
      <w:pPr>
        <w:tabs>
          <w:tab w:val="num" w:pos="2880"/>
        </w:tabs>
        <w:ind w:left="2880" w:hanging="360"/>
      </w:pPr>
      <w:rPr>
        <w:rFonts w:ascii="Arial" w:hAnsi="Arial" w:hint="default"/>
      </w:rPr>
    </w:lvl>
    <w:lvl w:ilvl="4" w:tplc="DAB88578" w:tentative="1">
      <w:start w:val="1"/>
      <w:numFmt w:val="bullet"/>
      <w:lvlText w:val="•"/>
      <w:lvlJc w:val="left"/>
      <w:pPr>
        <w:tabs>
          <w:tab w:val="num" w:pos="3600"/>
        </w:tabs>
        <w:ind w:left="3600" w:hanging="360"/>
      </w:pPr>
      <w:rPr>
        <w:rFonts w:ascii="Arial" w:hAnsi="Arial" w:hint="default"/>
      </w:rPr>
    </w:lvl>
    <w:lvl w:ilvl="5" w:tplc="EF88D72C" w:tentative="1">
      <w:start w:val="1"/>
      <w:numFmt w:val="bullet"/>
      <w:lvlText w:val="•"/>
      <w:lvlJc w:val="left"/>
      <w:pPr>
        <w:tabs>
          <w:tab w:val="num" w:pos="4320"/>
        </w:tabs>
        <w:ind w:left="4320" w:hanging="360"/>
      </w:pPr>
      <w:rPr>
        <w:rFonts w:ascii="Arial" w:hAnsi="Arial" w:hint="default"/>
      </w:rPr>
    </w:lvl>
    <w:lvl w:ilvl="6" w:tplc="4EEE894C" w:tentative="1">
      <w:start w:val="1"/>
      <w:numFmt w:val="bullet"/>
      <w:lvlText w:val="•"/>
      <w:lvlJc w:val="left"/>
      <w:pPr>
        <w:tabs>
          <w:tab w:val="num" w:pos="5040"/>
        </w:tabs>
        <w:ind w:left="5040" w:hanging="360"/>
      </w:pPr>
      <w:rPr>
        <w:rFonts w:ascii="Arial" w:hAnsi="Arial" w:hint="default"/>
      </w:rPr>
    </w:lvl>
    <w:lvl w:ilvl="7" w:tplc="B900CE28" w:tentative="1">
      <w:start w:val="1"/>
      <w:numFmt w:val="bullet"/>
      <w:lvlText w:val="•"/>
      <w:lvlJc w:val="left"/>
      <w:pPr>
        <w:tabs>
          <w:tab w:val="num" w:pos="5760"/>
        </w:tabs>
        <w:ind w:left="5760" w:hanging="360"/>
      </w:pPr>
      <w:rPr>
        <w:rFonts w:ascii="Arial" w:hAnsi="Arial" w:hint="default"/>
      </w:rPr>
    </w:lvl>
    <w:lvl w:ilvl="8" w:tplc="8BA4741C"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32028AA"/>
    <w:multiLevelType w:val="hybridMultilevel"/>
    <w:tmpl w:val="8AFEA650"/>
    <w:lvl w:ilvl="0" w:tplc="D7A42F9A">
      <w:start w:val="1"/>
      <w:numFmt w:val="bullet"/>
      <w:lvlText w:val="•"/>
      <w:lvlJc w:val="left"/>
      <w:pPr>
        <w:tabs>
          <w:tab w:val="num" w:pos="720"/>
        </w:tabs>
        <w:ind w:left="720" w:hanging="360"/>
      </w:pPr>
      <w:rPr>
        <w:rFonts w:ascii="Arial" w:hAnsi="Arial" w:hint="default"/>
      </w:rPr>
    </w:lvl>
    <w:lvl w:ilvl="1" w:tplc="8430B6A2" w:tentative="1">
      <w:start w:val="1"/>
      <w:numFmt w:val="bullet"/>
      <w:lvlText w:val="•"/>
      <w:lvlJc w:val="left"/>
      <w:pPr>
        <w:tabs>
          <w:tab w:val="num" w:pos="1440"/>
        </w:tabs>
        <w:ind w:left="1440" w:hanging="360"/>
      </w:pPr>
      <w:rPr>
        <w:rFonts w:ascii="Arial" w:hAnsi="Arial" w:hint="default"/>
      </w:rPr>
    </w:lvl>
    <w:lvl w:ilvl="2" w:tplc="13F046FC" w:tentative="1">
      <w:start w:val="1"/>
      <w:numFmt w:val="bullet"/>
      <w:lvlText w:val="•"/>
      <w:lvlJc w:val="left"/>
      <w:pPr>
        <w:tabs>
          <w:tab w:val="num" w:pos="2160"/>
        </w:tabs>
        <w:ind w:left="2160" w:hanging="360"/>
      </w:pPr>
      <w:rPr>
        <w:rFonts w:ascii="Arial" w:hAnsi="Arial" w:hint="default"/>
      </w:rPr>
    </w:lvl>
    <w:lvl w:ilvl="3" w:tplc="9E081E16" w:tentative="1">
      <w:start w:val="1"/>
      <w:numFmt w:val="bullet"/>
      <w:lvlText w:val="•"/>
      <w:lvlJc w:val="left"/>
      <w:pPr>
        <w:tabs>
          <w:tab w:val="num" w:pos="2880"/>
        </w:tabs>
        <w:ind w:left="2880" w:hanging="360"/>
      </w:pPr>
      <w:rPr>
        <w:rFonts w:ascii="Arial" w:hAnsi="Arial" w:hint="default"/>
      </w:rPr>
    </w:lvl>
    <w:lvl w:ilvl="4" w:tplc="AF7A5332" w:tentative="1">
      <w:start w:val="1"/>
      <w:numFmt w:val="bullet"/>
      <w:lvlText w:val="•"/>
      <w:lvlJc w:val="left"/>
      <w:pPr>
        <w:tabs>
          <w:tab w:val="num" w:pos="3600"/>
        </w:tabs>
        <w:ind w:left="3600" w:hanging="360"/>
      </w:pPr>
      <w:rPr>
        <w:rFonts w:ascii="Arial" w:hAnsi="Arial" w:hint="default"/>
      </w:rPr>
    </w:lvl>
    <w:lvl w:ilvl="5" w:tplc="3866FC9A" w:tentative="1">
      <w:start w:val="1"/>
      <w:numFmt w:val="bullet"/>
      <w:lvlText w:val="•"/>
      <w:lvlJc w:val="left"/>
      <w:pPr>
        <w:tabs>
          <w:tab w:val="num" w:pos="4320"/>
        </w:tabs>
        <w:ind w:left="4320" w:hanging="360"/>
      </w:pPr>
      <w:rPr>
        <w:rFonts w:ascii="Arial" w:hAnsi="Arial" w:hint="default"/>
      </w:rPr>
    </w:lvl>
    <w:lvl w:ilvl="6" w:tplc="43C651E2" w:tentative="1">
      <w:start w:val="1"/>
      <w:numFmt w:val="bullet"/>
      <w:lvlText w:val="•"/>
      <w:lvlJc w:val="left"/>
      <w:pPr>
        <w:tabs>
          <w:tab w:val="num" w:pos="5040"/>
        </w:tabs>
        <w:ind w:left="5040" w:hanging="360"/>
      </w:pPr>
      <w:rPr>
        <w:rFonts w:ascii="Arial" w:hAnsi="Arial" w:hint="default"/>
      </w:rPr>
    </w:lvl>
    <w:lvl w:ilvl="7" w:tplc="A3B6FBBE" w:tentative="1">
      <w:start w:val="1"/>
      <w:numFmt w:val="bullet"/>
      <w:lvlText w:val="•"/>
      <w:lvlJc w:val="left"/>
      <w:pPr>
        <w:tabs>
          <w:tab w:val="num" w:pos="5760"/>
        </w:tabs>
        <w:ind w:left="5760" w:hanging="360"/>
      </w:pPr>
      <w:rPr>
        <w:rFonts w:ascii="Arial" w:hAnsi="Arial" w:hint="default"/>
      </w:rPr>
    </w:lvl>
    <w:lvl w:ilvl="8" w:tplc="4860122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EDF6E83"/>
    <w:multiLevelType w:val="hybridMultilevel"/>
    <w:tmpl w:val="6CD0C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F8D25E0"/>
    <w:multiLevelType w:val="hybridMultilevel"/>
    <w:tmpl w:val="6CD0C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0020ACB"/>
    <w:multiLevelType w:val="multilevel"/>
    <w:tmpl w:val="5A1A0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5720840"/>
    <w:multiLevelType w:val="hybridMultilevel"/>
    <w:tmpl w:val="6CD0C7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A916AF9"/>
    <w:multiLevelType w:val="hybridMultilevel"/>
    <w:tmpl w:val="6DA0F5B2"/>
    <w:lvl w:ilvl="0" w:tplc="BD5E4FF2">
      <w:start w:val="8"/>
      <w:numFmt w:val="decimal"/>
      <w:lvlText w:val="%1."/>
      <w:lvlJc w:val="left"/>
      <w:pPr>
        <w:ind w:left="720" w:hanging="360"/>
      </w:pPr>
      <w:rPr>
        <w:rFonts w:hint="default"/>
        <w:sz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4"/>
  </w:num>
  <w:num w:numId="3">
    <w:abstractNumId w:val="0"/>
  </w:num>
  <w:num w:numId="4">
    <w:abstractNumId w:val="7"/>
  </w:num>
  <w:num w:numId="5">
    <w:abstractNumId w:val="5"/>
  </w:num>
  <w:num w:numId="6">
    <w:abstractNumId w:val="2"/>
  </w:num>
  <w:num w:numId="7">
    <w:abstractNumId w:val="3"/>
  </w:num>
  <w:num w:numId="8">
    <w:abstractNumId w:val="1"/>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57B72"/>
    <w:rsid w:val="00002483"/>
    <w:rsid w:val="00085D86"/>
    <w:rsid w:val="000C23B9"/>
    <w:rsid w:val="000C4C78"/>
    <w:rsid w:val="000C7C00"/>
    <w:rsid w:val="000D464A"/>
    <w:rsid w:val="001101A1"/>
    <w:rsid w:val="001819BC"/>
    <w:rsid w:val="001A57FE"/>
    <w:rsid w:val="001A65EC"/>
    <w:rsid w:val="001C6C86"/>
    <w:rsid w:val="001E4231"/>
    <w:rsid w:val="00223207"/>
    <w:rsid w:val="00227A90"/>
    <w:rsid w:val="0023732B"/>
    <w:rsid w:val="00286CF1"/>
    <w:rsid w:val="002B1520"/>
    <w:rsid w:val="002C7CC6"/>
    <w:rsid w:val="002F3BF0"/>
    <w:rsid w:val="002F464D"/>
    <w:rsid w:val="00321AD3"/>
    <w:rsid w:val="003260A8"/>
    <w:rsid w:val="00357B72"/>
    <w:rsid w:val="003A18B4"/>
    <w:rsid w:val="003A51E4"/>
    <w:rsid w:val="003A5744"/>
    <w:rsid w:val="00405662"/>
    <w:rsid w:val="00444E69"/>
    <w:rsid w:val="00445D6D"/>
    <w:rsid w:val="00446AA1"/>
    <w:rsid w:val="004655F6"/>
    <w:rsid w:val="00471378"/>
    <w:rsid w:val="0049087D"/>
    <w:rsid w:val="0049203C"/>
    <w:rsid w:val="004A7DB6"/>
    <w:rsid w:val="004E2C12"/>
    <w:rsid w:val="00505D60"/>
    <w:rsid w:val="005407F1"/>
    <w:rsid w:val="00542834"/>
    <w:rsid w:val="0057021A"/>
    <w:rsid w:val="00592E03"/>
    <w:rsid w:val="00597904"/>
    <w:rsid w:val="005B18B7"/>
    <w:rsid w:val="005B3713"/>
    <w:rsid w:val="005D5225"/>
    <w:rsid w:val="00607AEF"/>
    <w:rsid w:val="00610514"/>
    <w:rsid w:val="006215FA"/>
    <w:rsid w:val="006772AA"/>
    <w:rsid w:val="006A6D18"/>
    <w:rsid w:val="006D1CC0"/>
    <w:rsid w:val="007065F0"/>
    <w:rsid w:val="00742160"/>
    <w:rsid w:val="00742CAE"/>
    <w:rsid w:val="007504B2"/>
    <w:rsid w:val="007567F4"/>
    <w:rsid w:val="007834F5"/>
    <w:rsid w:val="007A3C33"/>
    <w:rsid w:val="007A4119"/>
    <w:rsid w:val="007B2FBA"/>
    <w:rsid w:val="007C4AE5"/>
    <w:rsid w:val="007C55A0"/>
    <w:rsid w:val="007C6112"/>
    <w:rsid w:val="007D1791"/>
    <w:rsid w:val="007E61C4"/>
    <w:rsid w:val="007E620F"/>
    <w:rsid w:val="007F389A"/>
    <w:rsid w:val="0082025B"/>
    <w:rsid w:val="00852A17"/>
    <w:rsid w:val="00895F56"/>
    <w:rsid w:val="008A0E7D"/>
    <w:rsid w:val="008B24D9"/>
    <w:rsid w:val="008B50B4"/>
    <w:rsid w:val="008C65D9"/>
    <w:rsid w:val="008D02DF"/>
    <w:rsid w:val="008D180E"/>
    <w:rsid w:val="00943C1A"/>
    <w:rsid w:val="009554E4"/>
    <w:rsid w:val="0097541A"/>
    <w:rsid w:val="009808CA"/>
    <w:rsid w:val="009A030C"/>
    <w:rsid w:val="009E0945"/>
    <w:rsid w:val="009F40C7"/>
    <w:rsid w:val="00A3165A"/>
    <w:rsid w:val="00A370CF"/>
    <w:rsid w:val="00A42B98"/>
    <w:rsid w:val="00A42E5E"/>
    <w:rsid w:val="00A65F53"/>
    <w:rsid w:val="00A92100"/>
    <w:rsid w:val="00A94EC1"/>
    <w:rsid w:val="00AC23ED"/>
    <w:rsid w:val="00AD561F"/>
    <w:rsid w:val="00AE1DE4"/>
    <w:rsid w:val="00AF09A1"/>
    <w:rsid w:val="00B1314C"/>
    <w:rsid w:val="00B34A17"/>
    <w:rsid w:val="00B426CA"/>
    <w:rsid w:val="00B5326D"/>
    <w:rsid w:val="00B570A6"/>
    <w:rsid w:val="00B82CA5"/>
    <w:rsid w:val="00BB61D5"/>
    <w:rsid w:val="00BC2DC1"/>
    <w:rsid w:val="00BD3098"/>
    <w:rsid w:val="00BD3107"/>
    <w:rsid w:val="00BE358C"/>
    <w:rsid w:val="00C16E06"/>
    <w:rsid w:val="00C2042E"/>
    <w:rsid w:val="00C3456B"/>
    <w:rsid w:val="00C34B08"/>
    <w:rsid w:val="00C651BD"/>
    <w:rsid w:val="00C7773E"/>
    <w:rsid w:val="00C80DE0"/>
    <w:rsid w:val="00C957A2"/>
    <w:rsid w:val="00CE0451"/>
    <w:rsid w:val="00CE3A2B"/>
    <w:rsid w:val="00CE78E5"/>
    <w:rsid w:val="00CF2F0B"/>
    <w:rsid w:val="00DA27E6"/>
    <w:rsid w:val="00DC37B6"/>
    <w:rsid w:val="00DD6BF8"/>
    <w:rsid w:val="00DF3A77"/>
    <w:rsid w:val="00DF67BE"/>
    <w:rsid w:val="00E00355"/>
    <w:rsid w:val="00E3455E"/>
    <w:rsid w:val="00E40472"/>
    <w:rsid w:val="00E5427B"/>
    <w:rsid w:val="00EF206E"/>
    <w:rsid w:val="00EF3EAB"/>
    <w:rsid w:val="00F0504A"/>
    <w:rsid w:val="00F059A4"/>
    <w:rsid w:val="00F30EEB"/>
    <w:rsid w:val="00F34FF8"/>
    <w:rsid w:val="00F35D50"/>
    <w:rsid w:val="00F643A3"/>
    <w:rsid w:val="00FA6B5A"/>
    <w:rsid w:val="00FB4FBE"/>
    <w:rsid w:val="00FE602C"/>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FB47D82"/>
  <w14:defaultImageDpi w14:val="32767"/>
  <w15:docId w15:val="{43D286F8-3ED7-42EA-BB0B-B45DC2495B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40472"/>
    <w:pPr>
      <w:spacing w:before="100" w:beforeAutospacing="1" w:after="100" w:afterAutospacing="1"/>
      <w:outlineLvl w:val="0"/>
    </w:pPr>
    <w:rPr>
      <w:rFonts w:ascii="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B82CA5"/>
  </w:style>
  <w:style w:type="paragraph" w:styleId="NormalWeb">
    <w:name w:val="Normal (Web)"/>
    <w:basedOn w:val="Normal"/>
    <w:uiPriority w:val="99"/>
    <w:semiHidden/>
    <w:unhideWhenUsed/>
    <w:rsid w:val="004A7DB6"/>
    <w:pPr>
      <w:spacing w:before="100" w:beforeAutospacing="1" w:after="100" w:afterAutospacing="1"/>
    </w:pPr>
    <w:rPr>
      <w:rFonts w:ascii="Times New Roman" w:hAnsi="Times New Roman" w:cs="Times New Roman"/>
      <w:lang w:eastAsia="en-GB"/>
    </w:rPr>
  </w:style>
  <w:style w:type="paragraph" w:customStyle="1" w:styleId="ox-0dbf204a8f-msonormal">
    <w:name w:val="ox-0dbf204a8f-msonormal"/>
    <w:basedOn w:val="Normal"/>
    <w:rsid w:val="004A7DB6"/>
    <w:pPr>
      <w:spacing w:before="100" w:beforeAutospacing="1" w:after="100" w:afterAutospacing="1"/>
    </w:pPr>
    <w:rPr>
      <w:rFonts w:ascii="Times New Roman" w:hAnsi="Times New Roman" w:cs="Times New Roman"/>
      <w:lang w:eastAsia="en-GB"/>
    </w:rPr>
  </w:style>
  <w:style w:type="paragraph" w:styleId="ListParagraph">
    <w:name w:val="List Paragraph"/>
    <w:basedOn w:val="Normal"/>
    <w:uiPriority w:val="34"/>
    <w:qFormat/>
    <w:rsid w:val="004A7DB6"/>
    <w:pPr>
      <w:ind w:left="720"/>
      <w:contextualSpacing/>
    </w:pPr>
  </w:style>
  <w:style w:type="character" w:styleId="Hyperlink">
    <w:name w:val="Hyperlink"/>
    <w:basedOn w:val="DefaultParagraphFont"/>
    <w:uiPriority w:val="99"/>
    <w:unhideWhenUsed/>
    <w:rsid w:val="00CE0451"/>
    <w:rPr>
      <w:color w:val="0563C1" w:themeColor="hyperlink"/>
      <w:u w:val="single"/>
    </w:rPr>
  </w:style>
  <w:style w:type="character" w:customStyle="1" w:styleId="Heading1Char">
    <w:name w:val="Heading 1 Char"/>
    <w:basedOn w:val="DefaultParagraphFont"/>
    <w:link w:val="Heading1"/>
    <w:uiPriority w:val="9"/>
    <w:rsid w:val="00E40472"/>
    <w:rPr>
      <w:rFonts w:ascii="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E40472"/>
    <w:rPr>
      <w:color w:val="954F72" w:themeColor="followedHyperlink"/>
      <w:u w:val="single"/>
    </w:rPr>
  </w:style>
  <w:style w:type="paragraph" w:styleId="BalloonText">
    <w:name w:val="Balloon Text"/>
    <w:basedOn w:val="Normal"/>
    <w:link w:val="BalloonTextChar"/>
    <w:uiPriority w:val="99"/>
    <w:semiHidden/>
    <w:unhideWhenUsed/>
    <w:rsid w:val="007C55A0"/>
    <w:rPr>
      <w:rFonts w:ascii="Tahoma" w:hAnsi="Tahoma" w:cs="Tahoma"/>
      <w:sz w:val="16"/>
      <w:szCs w:val="16"/>
    </w:rPr>
  </w:style>
  <w:style w:type="character" w:customStyle="1" w:styleId="BalloonTextChar">
    <w:name w:val="Balloon Text Char"/>
    <w:basedOn w:val="DefaultParagraphFont"/>
    <w:link w:val="BalloonText"/>
    <w:uiPriority w:val="99"/>
    <w:semiHidden/>
    <w:rsid w:val="007C55A0"/>
    <w:rPr>
      <w:rFonts w:ascii="Tahoma" w:hAnsi="Tahoma" w:cs="Tahoma"/>
      <w:sz w:val="16"/>
      <w:szCs w:val="16"/>
    </w:rPr>
  </w:style>
  <w:style w:type="character" w:customStyle="1" w:styleId="reference-text">
    <w:name w:val="reference-text"/>
    <w:basedOn w:val="DefaultParagraphFont"/>
    <w:rsid w:val="00E3455E"/>
  </w:style>
  <w:style w:type="character" w:styleId="Emphasis">
    <w:name w:val="Emphasis"/>
    <w:basedOn w:val="DefaultParagraphFont"/>
    <w:uiPriority w:val="20"/>
    <w:qFormat/>
    <w:rsid w:val="00E3455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63570164">
      <w:bodyDiv w:val="1"/>
      <w:marLeft w:val="0"/>
      <w:marRight w:val="0"/>
      <w:marTop w:val="0"/>
      <w:marBottom w:val="0"/>
      <w:divBdr>
        <w:top w:val="none" w:sz="0" w:space="0" w:color="auto"/>
        <w:left w:val="none" w:sz="0" w:space="0" w:color="auto"/>
        <w:bottom w:val="none" w:sz="0" w:space="0" w:color="auto"/>
        <w:right w:val="none" w:sz="0" w:space="0" w:color="auto"/>
      </w:divBdr>
      <w:divsChild>
        <w:div w:id="640424172">
          <w:marLeft w:val="547"/>
          <w:marRight w:val="0"/>
          <w:marTop w:val="115"/>
          <w:marBottom w:val="0"/>
          <w:divBdr>
            <w:top w:val="none" w:sz="0" w:space="0" w:color="auto"/>
            <w:left w:val="none" w:sz="0" w:space="0" w:color="auto"/>
            <w:bottom w:val="none" w:sz="0" w:space="0" w:color="auto"/>
            <w:right w:val="none" w:sz="0" w:space="0" w:color="auto"/>
          </w:divBdr>
        </w:div>
        <w:div w:id="1991909993">
          <w:marLeft w:val="547"/>
          <w:marRight w:val="0"/>
          <w:marTop w:val="115"/>
          <w:marBottom w:val="0"/>
          <w:divBdr>
            <w:top w:val="none" w:sz="0" w:space="0" w:color="auto"/>
            <w:left w:val="none" w:sz="0" w:space="0" w:color="auto"/>
            <w:bottom w:val="none" w:sz="0" w:space="0" w:color="auto"/>
            <w:right w:val="none" w:sz="0" w:space="0" w:color="auto"/>
          </w:divBdr>
        </w:div>
      </w:divsChild>
    </w:div>
    <w:div w:id="1259025184">
      <w:bodyDiv w:val="1"/>
      <w:marLeft w:val="0"/>
      <w:marRight w:val="0"/>
      <w:marTop w:val="0"/>
      <w:marBottom w:val="0"/>
      <w:divBdr>
        <w:top w:val="none" w:sz="0" w:space="0" w:color="auto"/>
        <w:left w:val="none" w:sz="0" w:space="0" w:color="auto"/>
        <w:bottom w:val="none" w:sz="0" w:space="0" w:color="auto"/>
        <w:right w:val="none" w:sz="0" w:space="0" w:color="auto"/>
      </w:divBdr>
      <w:divsChild>
        <w:div w:id="2058968498">
          <w:marLeft w:val="0"/>
          <w:marRight w:val="0"/>
          <w:marTop w:val="0"/>
          <w:marBottom w:val="0"/>
          <w:divBdr>
            <w:top w:val="none" w:sz="0" w:space="0" w:color="auto"/>
            <w:left w:val="none" w:sz="0" w:space="0" w:color="auto"/>
            <w:bottom w:val="none" w:sz="0" w:space="0" w:color="auto"/>
            <w:right w:val="none" w:sz="0" w:space="0" w:color="auto"/>
          </w:divBdr>
        </w:div>
        <w:div w:id="211385235">
          <w:marLeft w:val="0"/>
          <w:marRight w:val="0"/>
          <w:marTop w:val="0"/>
          <w:marBottom w:val="0"/>
          <w:divBdr>
            <w:top w:val="none" w:sz="0" w:space="0" w:color="auto"/>
            <w:left w:val="none" w:sz="0" w:space="0" w:color="auto"/>
            <w:bottom w:val="none" w:sz="0" w:space="0" w:color="auto"/>
            <w:right w:val="none" w:sz="0" w:space="0" w:color="auto"/>
          </w:divBdr>
        </w:div>
        <w:div w:id="1868325505">
          <w:marLeft w:val="0"/>
          <w:marRight w:val="0"/>
          <w:marTop w:val="0"/>
          <w:marBottom w:val="0"/>
          <w:divBdr>
            <w:top w:val="none" w:sz="0" w:space="0" w:color="auto"/>
            <w:left w:val="none" w:sz="0" w:space="0" w:color="auto"/>
            <w:bottom w:val="none" w:sz="0" w:space="0" w:color="auto"/>
            <w:right w:val="none" w:sz="0" w:space="0" w:color="auto"/>
          </w:divBdr>
        </w:div>
        <w:div w:id="299505502">
          <w:marLeft w:val="0"/>
          <w:marRight w:val="0"/>
          <w:marTop w:val="0"/>
          <w:marBottom w:val="0"/>
          <w:divBdr>
            <w:top w:val="none" w:sz="0" w:space="0" w:color="auto"/>
            <w:left w:val="none" w:sz="0" w:space="0" w:color="auto"/>
            <w:bottom w:val="none" w:sz="0" w:space="0" w:color="auto"/>
            <w:right w:val="none" w:sz="0" w:space="0" w:color="auto"/>
          </w:divBdr>
        </w:div>
        <w:div w:id="2040160075">
          <w:marLeft w:val="0"/>
          <w:marRight w:val="0"/>
          <w:marTop w:val="0"/>
          <w:marBottom w:val="0"/>
          <w:divBdr>
            <w:top w:val="none" w:sz="0" w:space="0" w:color="auto"/>
            <w:left w:val="none" w:sz="0" w:space="0" w:color="auto"/>
            <w:bottom w:val="none" w:sz="0" w:space="0" w:color="auto"/>
            <w:right w:val="none" w:sz="0" w:space="0" w:color="auto"/>
          </w:divBdr>
        </w:div>
        <w:div w:id="1472942891">
          <w:marLeft w:val="0"/>
          <w:marRight w:val="0"/>
          <w:marTop w:val="0"/>
          <w:marBottom w:val="0"/>
          <w:divBdr>
            <w:top w:val="none" w:sz="0" w:space="0" w:color="auto"/>
            <w:left w:val="none" w:sz="0" w:space="0" w:color="auto"/>
            <w:bottom w:val="none" w:sz="0" w:space="0" w:color="auto"/>
            <w:right w:val="none" w:sz="0" w:space="0" w:color="auto"/>
          </w:divBdr>
        </w:div>
      </w:divsChild>
    </w:div>
    <w:div w:id="1536500346">
      <w:bodyDiv w:val="1"/>
      <w:marLeft w:val="0"/>
      <w:marRight w:val="0"/>
      <w:marTop w:val="0"/>
      <w:marBottom w:val="0"/>
      <w:divBdr>
        <w:top w:val="none" w:sz="0" w:space="0" w:color="auto"/>
        <w:left w:val="none" w:sz="0" w:space="0" w:color="auto"/>
        <w:bottom w:val="none" w:sz="0" w:space="0" w:color="auto"/>
        <w:right w:val="none" w:sz="0" w:space="0" w:color="auto"/>
      </w:divBdr>
    </w:div>
    <w:div w:id="2003969650">
      <w:bodyDiv w:val="1"/>
      <w:marLeft w:val="0"/>
      <w:marRight w:val="0"/>
      <w:marTop w:val="0"/>
      <w:marBottom w:val="0"/>
      <w:divBdr>
        <w:top w:val="none" w:sz="0" w:space="0" w:color="auto"/>
        <w:left w:val="none" w:sz="0" w:space="0" w:color="auto"/>
        <w:bottom w:val="none" w:sz="0" w:space="0" w:color="auto"/>
        <w:right w:val="none" w:sz="0" w:space="0" w:color="auto"/>
      </w:divBdr>
    </w:div>
    <w:div w:id="2090804950">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commentisfree/2018/aug/06/online-conspiracy-theory-journalism-qanon"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washingtonpost.com/news/the-fix/wp/2017/01/22/kellyanne-conway-says-donald-trumps-team-has-alternate-facts-which-pretty-much-says-it-all/" TargetMode="External"/><Relationship Id="rId12" Type="http://schemas.openxmlformats.org/officeDocument/2006/relationships/image" Target="media/image4.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https://cbsnews3.cbsistatic.com/hub/i/r/2018/01/30/5a223ad7-5e8c-4a1a-8160-5bc65aa94a0c/thumbnail/620x350/450f53189fb0b545be4fd96e07ece2f4/screen-shot-2018-01-30-at-4-57-50-pm.png#"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4C92B3F-9A04-4867-A177-E8819DF328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300</TotalTime>
  <Pages>13</Pages>
  <Words>2132</Words>
  <Characters>12153</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14257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Ryan Moule</dc:creator>
  <cp:lastModifiedBy>ricci hibbertgreaves</cp:lastModifiedBy>
  <cp:revision>8</cp:revision>
  <dcterms:created xsi:type="dcterms:W3CDTF">2019-12-28T16:51:00Z</dcterms:created>
  <dcterms:modified xsi:type="dcterms:W3CDTF">2020-01-05T16:37:00Z</dcterms:modified>
</cp:coreProperties>
</file>