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329CC2" w14:textId="77777777" w:rsidR="009960FD" w:rsidRPr="00DF61E0" w:rsidRDefault="009960FD" w:rsidP="009960FD">
      <w:pPr>
        <w:pStyle w:val="Default"/>
        <w:rPr>
          <w:sz w:val="22"/>
          <w:szCs w:val="22"/>
        </w:rPr>
      </w:pPr>
    </w:p>
    <w:p w14:paraId="33B49F23" w14:textId="77777777" w:rsidR="005408D8" w:rsidRPr="00DF61E0" w:rsidRDefault="005408D8" w:rsidP="009960FD">
      <w:pPr>
        <w:pStyle w:val="Default"/>
        <w:rPr>
          <w:sz w:val="22"/>
          <w:szCs w:val="22"/>
        </w:rPr>
      </w:pPr>
    </w:p>
    <w:p w14:paraId="3349C154" w14:textId="77777777" w:rsidR="005408D8" w:rsidRPr="00DF61E0" w:rsidRDefault="005408D8" w:rsidP="009960FD">
      <w:pPr>
        <w:pStyle w:val="Default"/>
        <w:rPr>
          <w:sz w:val="22"/>
          <w:szCs w:val="22"/>
        </w:rPr>
      </w:pPr>
    </w:p>
    <w:p w14:paraId="2F8A9586" w14:textId="77777777" w:rsidR="005408D8" w:rsidRPr="00DF61E0" w:rsidRDefault="005408D8" w:rsidP="009960FD">
      <w:pPr>
        <w:pStyle w:val="Default"/>
        <w:rPr>
          <w:sz w:val="22"/>
          <w:szCs w:val="22"/>
        </w:rPr>
      </w:pPr>
    </w:p>
    <w:p w14:paraId="7296FFA2" w14:textId="77777777" w:rsidR="005408D8" w:rsidRPr="00DF61E0" w:rsidRDefault="005408D8" w:rsidP="009960FD">
      <w:pPr>
        <w:pStyle w:val="Default"/>
        <w:rPr>
          <w:sz w:val="22"/>
          <w:szCs w:val="22"/>
        </w:rPr>
      </w:pPr>
    </w:p>
    <w:p w14:paraId="25D9CE68" w14:textId="77777777" w:rsidR="009960FD" w:rsidRPr="00DF61E0" w:rsidRDefault="009960FD" w:rsidP="009960FD">
      <w:pPr>
        <w:pStyle w:val="Default"/>
        <w:rPr>
          <w:sz w:val="22"/>
          <w:szCs w:val="22"/>
        </w:rPr>
      </w:pPr>
    </w:p>
    <w:p w14:paraId="2FD03CA1" w14:textId="77777777" w:rsidR="009960FD" w:rsidRPr="00DF61E0" w:rsidRDefault="005408D8" w:rsidP="005408D8">
      <w:pPr>
        <w:pStyle w:val="Default"/>
        <w:tabs>
          <w:tab w:val="left" w:pos="6870"/>
        </w:tabs>
        <w:rPr>
          <w:sz w:val="22"/>
          <w:szCs w:val="22"/>
        </w:rPr>
      </w:pPr>
      <w:r w:rsidRPr="00DF61E0">
        <w:rPr>
          <w:sz w:val="22"/>
          <w:szCs w:val="22"/>
        </w:rPr>
        <w:tab/>
      </w:r>
    </w:p>
    <w:p w14:paraId="62B2C5F3" w14:textId="77777777" w:rsidR="009960FD" w:rsidRPr="00DF61E0" w:rsidRDefault="009960FD" w:rsidP="009960FD">
      <w:pPr>
        <w:pStyle w:val="Default"/>
        <w:rPr>
          <w:sz w:val="22"/>
          <w:szCs w:val="22"/>
        </w:rPr>
      </w:pPr>
    </w:p>
    <w:p w14:paraId="7F60F6D5" w14:textId="77777777" w:rsidR="009960FD" w:rsidRPr="00DF61E0" w:rsidRDefault="009960FD" w:rsidP="009960FD">
      <w:pPr>
        <w:pStyle w:val="Default"/>
        <w:rPr>
          <w:sz w:val="22"/>
          <w:szCs w:val="22"/>
        </w:rPr>
      </w:pPr>
    </w:p>
    <w:p w14:paraId="45EA3760" w14:textId="77777777" w:rsidR="009960FD" w:rsidRPr="00DF61E0" w:rsidRDefault="009960FD" w:rsidP="009960FD">
      <w:pPr>
        <w:pStyle w:val="Default"/>
        <w:rPr>
          <w:sz w:val="22"/>
          <w:szCs w:val="22"/>
        </w:rPr>
      </w:pPr>
    </w:p>
    <w:p w14:paraId="455B2A3A" w14:textId="77777777" w:rsidR="009960FD" w:rsidRPr="00DF61E0" w:rsidRDefault="009960FD" w:rsidP="009960FD">
      <w:pPr>
        <w:pStyle w:val="Default"/>
        <w:rPr>
          <w:sz w:val="22"/>
          <w:szCs w:val="22"/>
        </w:rPr>
      </w:pPr>
    </w:p>
    <w:p w14:paraId="556FD06E" w14:textId="77777777" w:rsidR="009960FD" w:rsidRPr="00DF61E0" w:rsidRDefault="009960FD" w:rsidP="009960FD">
      <w:pPr>
        <w:pStyle w:val="Default"/>
        <w:rPr>
          <w:sz w:val="22"/>
          <w:szCs w:val="22"/>
        </w:rPr>
      </w:pPr>
    </w:p>
    <w:p w14:paraId="3D9BF23D" w14:textId="77777777" w:rsidR="009960FD" w:rsidRPr="00DF61E0" w:rsidRDefault="009960FD" w:rsidP="009960FD">
      <w:pPr>
        <w:pStyle w:val="Default"/>
        <w:rPr>
          <w:sz w:val="22"/>
          <w:szCs w:val="22"/>
        </w:rPr>
      </w:pPr>
    </w:p>
    <w:p w14:paraId="22A8E5AE" w14:textId="77777777" w:rsidR="009960FD" w:rsidRPr="00DF61E0" w:rsidRDefault="009960FD" w:rsidP="009960FD">
      <w:pPr>
        <w:pStyle w:val="Default"/>
        <w:rPr>
          <w:sz w:val="22"/>
          <w:szCs w:val="22"/>
        </w:rPr>
      </w:pPr>
    </w:p>
    <w:p w14:paraId="447FFDAE" w14:textId="77777777" w:rsidR="009960FD" w:rsidRPr="00DF61E0" w:rsidRDefault="009960FD" w:rsidP="009960FD">
      <w:pPr>
        <w:pStyle w:val="Default"/>
        <w:rPr>
          <w:sz w:val="22"/>
          <w:szCs w:val="22"/>
        </w:rPr>
      </w:pPr>
    </w:p>
    <w:p w14:paraId="7D33E243" w14:textId="77777777" w:rsidR="009960FD" w:rsidRPr="00DF61E0" w:rsidRDefault="009960FD" w:rsidP="009960FD">
      <w:pPr>
        <w:pStyle w:val="Default"/>
        <w:rPr>
          <w:sz w:val="22"/>
          <w:szCs w:val="22"/>
        </w:rPr>
      </w:pPr>
    </w:p>
    <w:p w14:paraId="4A7C0D50" w14:textId="77777777" w:rsidR="009960FD" w:rsidRPr="00DF61E0" w:rsidRDefault="009960FD" w:rsidP="009960FD">
      <w:pPr>
        <w:pStyle w:val="Default"/>
        <w:rPr>
          <w:sz w:val="22"/>
          <w:szCs w:val="22"/>
        </w:rPr>
      </w:pPr>
    </w:p>
    <w:p w14:paraId="1417A256" w14:textId="77777777" w:rsidR="009960FD" w:rsidRPr="00DF61E0" w:rsidRDefault="009960FD" w:rsidP="009960FD">
      <w:pPr>
        <w:pStyle w:val="Default"/>
        <w:rPr>
          <w:sz w:val="22"/>
          <w:szCs w:val="22"/>
        </w:rPr>
      </w:pPr>
    </w:p>
    <w:p w14:paraId="69BB82C6" w14:textId="77777777" w:rsidR="009960FD" w:rsidRPr="00DF61E0" w:rsidRDefault="009960FD" w:rsidP="009960FD">
      <w:pPr>
        <w:pStyle w:val="Default"/>
        <w:rPr>
          <w:sz w:val="22"/>
          <w:szCs w:val="22"/>
        </w:rPr>
      </w:pPr>
    </w:p>
    <w:p w14:paraId="5994D559" w14:textId="77777777" w:rsidR="009960FD" w:rsidRPr="00DF61E0" w:rsidRDefault="009960FD" w:rsidP="009960FD">
      <w:pPr>
        <w:pStyle w:val="Default"/>
        <w:rPr>
          <w:sz w:val="22"/>
          <w:szCs w:val="22"/>
        </w:rPr>
      </w:pPr>
    </w:p>
    <w:p w14:paraId="7965B00F" w14:textId="36B3017A" w:rsidR="00B077BA" w:rsidRPr="008E3E74" w:rsidRDefault="009960FD" w:rsidP="009960FD">
      <w:pPr>
        <w:jc w:val="center"/>
        <w:rPr>
          <w:b/>
          <w:bCs/>
          <w:sz w:val="36"/>
          <w:szCs w:val="36"/>
        </w:rPr>
      </w:pPr>
      <w:r w:rsidRPr="008E3E74">
        <w:rPr>
          <w:b/>
          <w:bCs/>
          <w:sz w:val="36"/>
          <w:szCs w:val="36"/>
        </w:rPr>
        <w:t xml:space="preserve">Effective </w:t>
      </w:r>
      <w:proofErr w:type="gramStart"/>
      <w:r w:rsidRPr="008E3E74">
        <w:rPr>
          <w:b/>
          <w:bCs/>
          <w:sz w:val="36"/>
          <w:szCs w:val="36"/>
        </w:rPr>
        <w:t>Team Work</w:t>
      </w:r>
      <w:proofErr w:type="gramEnd"/>
      <w:r w:rsidRPr="008E3E74">
        <w:rPr>
          <w:b/>
          <w:bCs/>
          <w:sz w:val="36"/>
          <w:szCs w:val="36"/>
        </w:rPr>
        <w:t xml:space="preserve"> and Communication</w:t>
      </w:r>
    </w:p>
    <w:p w14:paraId="478A6BE1" w14:textId="77777777" w:rsidR="008E3E74" w:rsidRPr="008E3E74" w:rsidRDefault="008E3E74" w:rsidP="008E3E74">
      <w:pPr>
        <w:jc w:val="center"/>
        <w:rPr>
          <w:b/>
          <w:sz w:val="36"/>
          <w:szCs w:val="36"/>
        </w:rPr>
      </w:pPr>
      <w:r w:rsidRPr="008E3E74">
        <w:rPr>
          <w:b/>
          <w:sz w:val="36"/>
          <w:szCs w:val="36"/>
        </w:rPr>
        <w:t>BMSW4002</w:t>
      </w:r>
    </w:p>
    <w:p w14:paraId="0C4C6636" w14:textId="77777777" w:rsidR="008E3E74" w:rsidRPr="008E3E74" w:rsidRDefault="008E3E74" w:rsidP="009960FD">
      <w:pPr>
        <w:jc w:val="center"/>
        <w:rPr>
          <w:sz w:val="36"/>
          <w:szCs w:val="36"/>
        </w:rPr>
      </w:pPr>
    </w:p>
    <w:p w14:paraId="63FF6BCC" w14:textId="77777777" w:rsidR="009960FD" w:rsidRPr="00DF61E0" w:rsidRDefault="009960FD" w:rsidP="009960FD">
      <w:pPr>
        <w:rPr>
          <w:szCs w:val="22"/>
        </w:rPr>
      </w:pPr>
    </w:p>
    <w:p w14:paraId="58D76F70" w14:textId="77777777" w:rsidR="009960FD" w:rsidRPr="00DF61E0" w:rsidRDefault="009960FD" w:rsidP="009960FD">
      <w:pPr>
        <w:rPr>
          <w:szCs w:val="22"/>
        </w:rPr>
      </w:pPr>
    </w:p>
    <w:p w14:paraId="5BDAFEF7" w14:textId="77777777" w:rsidR="009960FD" w:rsidRPr="00DF61E0" w:rsidRDefault="009960FD" w:rsidP="009960FD">
      <w:pPr>
        <w:rPr>
          <w:szCs w:val="22"/>
        </w:rPr>
      </w:pPr>
    </w:p>
    <w:p w14:paraId="7B743D6B" w14:textId="77777777" w:rsidR="009960FD" w:rsidRPr="00DF61E0" w:rsidRDefault="009960FD" w:rsidP="009960FD">
      <w:pPr>
        <w:rPr>
          <w:szCs w:val="22"/>
        </w:rPr>
      </w:pPr>
    </w:p>
    <w:p w14:paraId="35651D18" w14:textId="77777777" w:rsidR="009960FD" w:rsidRPr="00DF61E0" w:rsidRDefault="009960FD" w:rsidP="009960FD">
      <w:pPr>
        <w:rPr>
          <w:szCs w:val="22"/>
        </w:rPr>
      </w:pPr>
    </w:p>
    <w:p w14:paraId="0319F8DD" w14:textId="77777777" w:rsidR="009960FD" w:rsidRPr="008E3E74" w:rsidRDefault="009960FD" w:rsidP="009960FD">
      <w:pPr>
        <w:rPr>
          <w:sz w:val="32"/>
          <w:szCs w:val="32"/>
        </w:rPr>
      </w:pPr>
    </w:p>
    <w:p w14:paraId="2B6B5011" w14:textId="1C3A98CE" w:rsidR="009960FD" w:rsidRPr="008E3E74" w:rsidRDefault="00DF61E0" w:rsidP="009960FD">
      <w:pPr>
        <w:rPr>
          <w:sz w:val="32"/>
          <w:szCs w:val="32"/>
        </w:rPr>
      </w:pPr>
      <w:r w:rsidRPr="008E3E74">
        <w:rPr>
          <w:sz w:val="32"/>
          <w:szCs w:val="32"/>
        </w:rPr>
        <w:t>Student</w:t>
      </w:r>
      <w:r w:rsidR="00E82D20" w:rsidRPr="008E3E74">
        <w:rPr>
          <w:sz w:val="32"/>
          <w:szCs w:val="32"/>
        </w:rPr>
        <w:t xml:space="preserve"> </w:t>
      </w:r>
      <w:proofErr w:type="gramStart"/>
      <w:r w:rsidR="009960FD" w:rsidRPr="008E3E74">
        <w:rPr>
          <w:sz w:val="32"/>
          <w:szCs w:val="32"/>
        </w:rPr>
        <w:t>Name</w:t>
      </w:r>
      <w:r w:rsidR="008E3E74" w:rsidRPr="008E3E74">
        <w:rPr>
          <w:sz w:val="32"/>
          <w:szCs w:val="32"/>
        </w:rPr>
        <w:t xml:space="preserve"> </w:t>
      </w:r>
      <w:r w:rsidR="009960FD" w:rsidRPr="008E3E74">
        <w:rPr>
          <w:sz w:val="32"/>
          <w:szCs w:val="32"/>
        </w:rPr>
        <w:t>:</w:t>
      </w:r>
      <w:proofErr w:type="gramEnd"/>
      <w:r w:rsidR="008E3E74" w:rsidRPr="008E3E74">
        <w:rPr>
          <w:sz w:val="32"/>
          <w:szCs w:val="32"/>
        </w:rPr>
        <w:t xml:space="preserve"> Andreea Stefania Herteg</w:t>
      </w:r>
    </w:p>
    <w:p w14:paraId="4EEB5BCA" w14:textId="021A3428" w:rsidR="009960FD" w:rsidRPr="008E3E74" w:rsidRDefault="009960FD" w:rsidP="009960FD">
      <w:pPr>
        <w:rPr>
          <w:sz w:val="32"/>
          <w:szCs w:val="32"/>
        </w:rPr>
      </w:pPr>
      <w:r w:rsidRPr="008E3E74">
        <w:rPr>
          <w:sz w:val="32"/>
          <w:szCs w:val="32"/>
        </w:rPr>
        <w:t>Student Number:</w:t>
      </w:r>
      <w:r w:rsidR="008E3E74">
        <w:rPr>
          <w:sz w:val="32"/>
          <w:szCs w:val="32"/>
        </w:rPr>
        <w:t xml:space="preserve"> </w:t>
      </w:r>
      <w:r w:rsidR="008E3E74" w:rsidRPr="008E3E74">
        <w:rPr>
          <w:sz w:val="32"/>
          <w:szCs w:val="32"/>
        </w:rPr>
        <w:t>2011620</w:t>
      </w:r>
    </w:p>
    <w:p w14:paraId="362D3664" w14:textId="67534F68" w:rsidR="00B077BA" w:rsidRPr="008E3E74" w:rsidRDefault="009960FD" w:rsidP="005408D8">
      <w:pPr>
        <w:rPr>
          <w:sz w:val="32"/>
          <w:szCs w:val="32"/>
        </w:rPr>
      </w:pPr>
      <w:r w:rsidRPr="008E3E74">
        <w:rPr>
          <w:sz w:val="32"/>
          <w:szCs w:val="32"/>
        </w:rPr>
        <w:t>Lecturer</w:t>
      </w:r>
      <w:r w:rsidR="005408D8" w:rsidRPr="008E3E74">
        <w:rPr>
          <w:sz w:val="32"/>
          <w:szCs w:val="32"/>
        </w:rPr>
        <w:t>:</w:t>
      </w:r>
      <w:r w:rsidR="008E3E74">
        <w:rPr>
          <w:sz w:val="32"/>
          <w:szCs w:val="32"/>
        </w:rPr>
        <w:t xml:space="preserve"> </w:t>
      </w:r>
      <w:r w:rsidR="008E3E74" w:rsidRPr="008E3E74">
        <w:rPr>
          <w:sz w:val="32"/>
          <w:szCs w:val="32"/>
        </w:rPr>
        <w:t xml:space="preserve">Charles </w:t>
      </w:r>
      <w:proofErr w:type="spellStart"/>
      <w:r w:rsidR="008E3E74" w:rsidRPr="008E3E74">
        <w:rPr>
          <w:sz w:val="32"/>
          <w:szCs w:val="32"/>
        </w:rPr>
        <w:t>Oham</w:t>
      </w:r>
      <w:proofErr w:type="spellEnd"/>
    </w:p>
    <w:p w14:paraId="7F8C6447" w14:textId="77777777" w:rsidR="00DF61E0" w:rsidRDefault="00DF61E0">
      <w:pPr>
        <w:spacing w:line="240" w:lineRule="auto"/>
        <w:jc w:val="left"/>
        <w:rPr>
          <w:szCs w:val="22"/>
        </w:rPr>
      </w:pPr>
      <w:r>
        <w:rPr>
          <w:b/>
          <w:szCs w:val="22"/>
        </w:rPr>
        <w:br w:type="page"/>
      </w:r>
    </w:p>
    <w:sdt>
      <w:sdtPr>
        <w:rPr>
          <w:rFonts w:ascii="Arial" w:hAnsi="Arial" w:cs="Times New Roman"/>
          <w:b w:val="0"/>
          <w:color w:val="auto"/>
          <w:sz w:val="22"/>
          <w:szCs w:val="22"/>
          <w:u w:val="none"/>
        </w:rPr>
        <w:id w:val="1720663938"/>
        <w:docPartObj>
          <w:docPartGallery w:val="Table of Contents"/>
          <w:docPartUnique/>
        </w:docPartObj>
      </w:sdtPr>
      <w:sdtEndPr/>
      <w:sdtContent>
        <w:p w14:paraId="47F002B6" w14:textId="77777777" w:rsidR="009960FD" w:rsidRPr="00DF61E0" w:rsidRDefault="009960FD">
          <w:pPr>
            <w:pStyle w:val="TOCHeading"/>
            <w:rPr>
              <w:color w:val="auto"/>
              <w:sz w:val="22"/>
              <w:szCs w:val="22"/>
            </w:rPr>
          </w:pPr>
          <w:r w:rsidRPr="00DF61E0">
            <w:rPr>
              <w:color w:val="auto"/>
              <w:sz w:val="22"/>
              <w:szCs w:val="22"/>
            </w:rPr>
            <w:t>Contents</w:t>
          </w:r>
        </w:p>
        <w:p w14:paraId="5DA4D0F7" w14:textId="77777777" w:rsidR="0050106E" w:rsidRPr="00DF61E0" w:rsidRDefault="00A9573D">
          <w:pPr>
            <w:pStyle w:val="TOC1"/>
            <w:tabs>
              <w:tab w:val="right" w:leader="dot" w:pos="9350"/>
            </w:tabs>
            <w:rPr>
              <w:rFonts w:asciiTheme="minorHAnsi" w:eastAsiaTheme="minorEastAsia" w:hAnsiTheme="minorHAnsi" w:cstheme="minorBidi"/>
              <w:noProof/>
              <w:szCs w:val="22"/>
            </w:rPr>
          </w:pPr>
          <w:r w:rsidRPr="00DF61E0">
            <w:rPr>
              <w:szCs w:val="22"/>
            </w:rPr>
            <w:fldChar w:fldCharType="begin"/>
          </w:r>
          <w:r w:rsidR="009960FD" w:rsidRPr="00DF61E0">
            <w:rPr>
              <w:szCs w:val="22"/>
            </w:rPr>
            <w:instrText xml:space="preserve"> TOC \o "1-3" \h \z \u </w:instrText>
          </w:r>
          <w:r w:rsidRPr="00DF61E0">
            <w:rPr>
              <w:szCs w:val="22"/>
            </w:rPr>
            <w:fldChar w:fldCharType="separate"/>
          </w:r>
          <w:hyperlink w:anchor="_Toc65928572" w:history="1">
            <w:r w:rsidR="0050106E" w:rsidRPr="00DF61E0">
              <w:rPr>
                <w:rStyle w:val="Hyperlink"/>
                <w:noProof/>
                <w:szCs w:val="22"/>
              </w:rPr>
              <w:t>Introduction</w:t>
            </w:r>
            <w:r w:rsidR="0050106E" w:rsidRPr="00DF61E0">
              <w:rPr>
                <w:noProof/>
                <w:webHidden/>
                <w:szCs w:val="22"/>
              </w:rPr>
              <w:tab/>
            </w:r>
            <w:r w:rsidRPr="00DF61E0">
              <w:rPr>
                <w:noProof/>
                <w:webHidden/>
                <w:szCs w:val="22"/>
              </w:rPr>
              <w:fldChar w:fldCharType="begin"/>
            </w:r>
            <w:r w:rsidR="0050106E" w:rsidRPr="00DF61E0">
              <w:rPr>
                <w:noProof/>
                <w:webHidden/>
                <w:szCs w:val="22"/>
              </w:rPr>
              <w:instrText xml:space="preserve"> PAGEREF _Toc65928572 \h </w:instrText>
            </w:r>
            <w:r w:rsidRPr="00DF61E0">
              <w:rPr>
                <w:noProof/>
                <w:webHidden/>
                <w:szCs w:val="22"/>
              </w:rPr>
            </w:r>
            <w:r w:rsidRPr="00DF61E0">
              <w:rPr>
                <w:noProof/>
                <w:webHidden/>
                <w:szCs w:val="22"/>
              </w:rPr>
              <w:fldChar w:fldCharType="separate"/>
            </w:r>
            <w:r w:rsidR="00792D9B">
              <w:rPr>
                <w:noProof/>
                <w:webHidden/>
                <w:szCs w:val="22"/>
              </w:rPr>
              <w:t>3</w:t>
            </w:r>
            <w:r w:rsidRPr="00DF61E0">
              <w:rPr>
                <w:noProof/>
                <w:webHidden/>
                <w:szCs w:val="22"/>
              </w:rPr>
              <w:fldChar w:fldCharType="end"/>
            </w:r>
          </w:hyperlink>
        </w:p>
        <w:p w14:paraId="16F16D33" w14:textId="77777777" w:rsidR="0050106E" w:rsidRPr="00DF61E0" w:rsidRDefault="00E16AF6">
          <w:pPr>
            <w:pStyle w:val="TOC1"/>
            <w:tabs>
              <w:tab w:val="right" w:leader="dot" w:pos="9350"/>
            </w:tabs>
            <w:rPr>
              <w:rFonts w:asciiTheme="minorHAnsi" w:eastAsiaTheme="minorEastAsia" w:hAnsiTheme="minorHAnsi" w:cstheme="minorBidi"/>
              <w:noProof/>
              <w:szCs w:val="22"/>
            </w:rPr>
          </w:pPr>
          <w:hyperlink w:anchor="_Toc65928573" w:history="1">
            <w:r w:rsidR="0050106E" w:rsidRPr="00DF61E0">
              <w:rPr>
                <w:rStyle w:val="Hyperlink"/>
                <w:noProof/>
                <w:szCs w:val="22"/>
              </w:rPr>
              <w:t>Models of Communication</w:t>
            </w:r>
            <w:r w:rsidR="0050106E" w:rsidRPr="00DF61E0">
              <w:rPr>
                <w:noProof/>
                <w:webHidden/>
                <w:szCs w:val="22"/>
              </w:rPr>
              <w:tab/>
            </w:r>
            <w:r w:rsidR="00A9573D" w:rsidRPr="00DF61E0">
              <w:rPr>
                <w:noProof/>
                <w:webHidden/>
                <w:szCs w:val="22"/>
              </w:rPr>
              <w:fldChar w:fldCharType="begin"/>
            </w:r>
            <w:r w:rsidR="0050106E" w:rsidRPr="00DF61E0">
              <w:rPr>
                <w:noProof/>
                <w:webHidden/>
                <w:szCs w:val="22"/>
              </w:rPr>
              <w:instrText xml:space="preserve"> PAGEREF _Toc65928573 \h </w:instrText>
            </w:r>
            <w:r w:rsidR="00A9573D" w:rsidRPr="00DF61E0">
              <w:rPr>
                <w:noProof/>
                <w:webHidden/>
                <w:szCs w:val="22"/>
              </w:rPr>
            </w:r>
            <w:r w:rsidR="00A9573D" w:rsidRPr="00DF61E0">
              <w:rPr>
                <w:noProof/>
                <w:webHidden/>
                <w:szCs w:val="22"/>
              </w:rPr>
              <w:fldChar w:fldCharType="separate"/>
            </w:r>
            <w:r w:rsidR="00792D9B">
              <w:rPr>
                <w:noProof/>
                <w:webHidden/>
                <w:szCs w:val="22"/>
              </w:rPr>
              <w:t>3</w:t>
            </w:r>
            <w:r w:rsidR="00A9573D" w:rsidRPr="00DF61E0">
              <w:rPr>
                <w:noProof/>
                <w:webHidden/>
                <w:szCs w:val="22"/>
              </w:rPr>
              <w:fldChar w:fldCharType="end"/>
            </w:r>
          </w:hyperlink>
        </w:p>
        <w:p w14:paraId="46F6EC5C" w14:textId="77777777" w:rsidR="0050106E" w:rsidRPr="00DF61E0" w:rsidRDefault="00E16AF6">
          <w:pPr>
            <w:pStyle w:val="TOC2"/>
            <w:tabs>
              <w:tab w:val="right" w:leader="dot" w:pos="9350"/>
            </w:tabs>
            <w:rPr>
              <w:rFonts w:asciiTheme="minorHAnsi" w:eastAsiaTheme="minorEastAsia" w:hAnsiTheme="minorHAnsi" w:cstheme="minorBidi"/>
              <w:noProof/>
              <w:szCs w:val="22"/>
            </w:rPr>
          </w:pPr>
          <w:hyperlink w:anchor="_Toc65928574" w:history="1">
            <w:r w:rsidR="0050106E" w:rsidRPr="00DF61E0">
              <w:rPr>
                <w:rStyle w:val="Hyperlink"/>
                <w:noProof/>
                <w:szCs w:val="22"/>
              </w:rPr>
              <w:t>Shannon &amp; Weaver (1948)</w:t>
            </w:r>
            <w:r w:rsidR="0050106E" w:rsidRPr="00DF61E0">
              <w:rPr>
                <w:noProof/>
                <w:webHidden/>
                <w:szCs w:val="22"/>
              </w:rPr>
              <w:tab/>
            </w:r>
            <w:r w:rsidR="00A9573D" w:rsidRPr="00DF61E0">
              <w:rPr>
                <w:noProof/>
                <w:webHidden/>
                <w:szCs w:val="22"/>
              </w:rPr>
              <w:fldChar w:fldCharType="begin"/>
            </w:r>
            <w:r w:rsidR="0050106E" w:rsidRPr="00DF61E0">
              <w:rPr>
                <w:noProof/>
                <w:webHidden/>
                <w:szCs w:val="22"/>
              </w:rPr>
              <w:instrText xml:space="preserve"> PAGEREF _Toc65928574 \h </w:instrText>
            </w:r>
            <w:r w:rsidR="00A9573D" w:rsidRPr="00DF61E0">
              <w:rPr>
                <w:noProof/>
                <w:webHidden/>
                <w:szCs w:val="22"/>
              </w:rPr>
            </w:r>
            <w:r w:rsidR="00A9573D" w:rsidRPr="00DF61E0">
              <w:rPr>
                <w:noProof/>
                <w:webHidden/>
                <w:szCs w:val="22"/>
              </w:rPr>
              <w:fldChar w:fldCharType="separate"/>
            </w:r>
            <w:r w:rsidR="00792D9B">
              <w:rPr>
                <w:noProof/>
                <w:webHidden/>
                <w:szCs w:val="22"/>
              </w:rPr>
              <w:t>3</w:t>
            </w:r>
            <w:r w:rsidR="00A9573D" w:rsidRPr="00DF61E0">
              <w:rPr>
                <w:noProof/>
                <w:webHidden/>
                <w:szCs w:val="22"/>
              </w:rPr>
              <w:fldChar w:fldCharType="end"/>
            </w:r>
          </w:hyperlink>
        </w:p>
        <w:p w14:paraId="09D64D0F" w14:textId="77777777" w:rsidR="0050106E" w:rsidRPr="00DF61E0" w:rsidRDefault="00E16AF6">
          <w:pPr>
            <w:pStyle w:val="TOC2"/>
            <w:tabs>
              <w:tab w:val="right" w:leader="dot" w:pos="9350"/>
            </w:tabs>
            <w:rPr>
              <w:rFonts w:asciiTheme="minorHAnsi" w:eastAsiaTheme="minorEastAsia" w:hAnsiTheme="minorHAnsi" w:cstheme="minorBidi"/>
              <w:noProof/>
              <w:szCs w:val="22"/>
            </w:rPr>
          </w:pPr>
          <w:hyperlink w:anchor="_Toc65928575" w:history="1">
            <w:r w:rsidR="0050106E" w:rsidRPr="00DF61E0">
              <w:rPr>
                <w:rStyle w:val="Hyperlink"/>
                <w:noProof/>
                <w:szCs w:val="22"/>
              </w:rPr>
              <w:t>Schramm (1954)</w:t>
            </w:r>
            <w:r w:rsidR="0050106E" w:rsidRPr="00DF61E0">
              <w:rPr>
                <w:noProof/>
                <w:webHidden/>
                <w:szCs w:val="22"/>
              </w:rPr>
              <w:tab/>
            </w:r>
            <w:r w:rsidR="00A9573D" w:rsidRPr="00DF61E0">
              <w:rPr>
                <w:noProof/>
                <w:webHidden/>
                <w:szCs w:val="22"/>
              </w:rPr>
              <w:fldChar w:fldCharType="begin"/>
            </w:r>
            <w:r w:rsidR="0050106E" w:rsidRPr="00DF61E0">
              <w:rPr>
                <w:noProof/>
                <w:webHidden/>
                <w:szCs w:val="22"/>
              </w:rPr>
              <w:instrText xml:space="preserve"> PAGEREF _Toc65928575 \h </w:instrText>
            </w:r>
            <w:r w:rsidR="00A9573D" w:rsidRPr="00DF61E0">
              <w:rPr>
                <w:noProof/>
                <w:webHidden/>
                <w:szCs w:val="22"/>
              </w:rPr>
            </w:r>
            <w:r w:rsidR="00A9573D" w:rsidRPr="00DF61E0">
              <w:rPr>
                <w:noProof/>
                <w:webHidden/>
                <w:szCs w:val="22"/>
              </w:rPr>
              <w:fldChar w:fldCharType="separate"/>
            </w:r>
            <w:r w:rsidR="00792D9B">
              <w:rPr>
                <w:noProof/>
                <w:webHidden/>
                <w:szCs w:val="22"/>
              </w:rPr>
              <w:t>4</w:t>
            </w:r>
            <w:r w:rsidR="00A9573D" w:rsidRPr="00DF61E0">
              <w:rPr>
                <w:noProof/>
                <w:webHidden/>
                <w:szCs w:val="22"/>
              </w:rPr>
              <w:fldChar w:fldCharType="end"/>
            </w:r>
          </w:hyperlink>
        </w:p>
        <w:p w14:paraId="7D56DE6F" w14:textId="77777777" w:rsidR="0050106E" w:rsidRPr="00DF61E0" w:rsidRDefault="00E16AF6">
          <w:pPr>
            <w:pStyle w:val="TOC2"/>
            <w:tabs>
              <w:tab w:val="right" w:leader="dot" w:pos="9350"/>
            </w:tabs>
            <w:rPr>
              <w:rFonts w:asciiTheme="minorHAnsi" w:eastAsiaTheme="minorEastAsia" w:hAnsiTheme="minorHAnsi" w:cstheme="minorBidi"/>
              <w:noProof/>
              <w:szCs w:val="22"/>
            </w:rPr>
          </w:pPr>
          <w:hyperlink w:anchor="_Toc65928576" w:history="1">
            <w:r w:rsidR="0050106E" w:rsidRPr="00DF61E0">
              <w:rPr>
                <w:rStyle w:val="Hyperlink"/>
                <w:noProof/>
                <w:szCs w:val="22"/>
              </w:rPr>
              <w:t>Berlo (1960)</w:t>
            </w:r>
            <w:r w:rsidR="0050106E" w:rsidRPr="00DF61E0">
              <w:rPr>
                <w:noProof/>
                <w:webHidden/>
                <w:szCs w:val="22"/>
              </w:rPr>
              <w:tab/>
            </w:r>
            <w:r w:rsidR="00A9573D" w:rsidRPr="00DF61E0">
              <w:rPr>
                <w:noProof/>
                <w:webHidden/>
                <w:szCs w:val="22"/>
              </w:rPr>
              <w:fldChar w:fldCharType="begin"/>
            </w:r>
            <w:r w:rsidR="0050106E" w:rsidRPr="00DF61E0">
              <w:rPr>
                <w:noProof/>
                <w:webHidden/>
                <w:szCs w:val="22"/>
              </w:rPr>
              <w:instrText xml:space="preserve"> PAGEREF _Toc65928576 \h </w:instrText>
            </w:r>
            <w:r w:rsidR="00A9573D" w:rsidRPr="00DF61E0">
              <w:rPr>
                <w:noProof/>
                <w:webHidden/>
                <w:szCs w:val="22"/>
              </w:rPr>
            </w:r>
            <w:r w:rsidR="00A9573D" w:rsidRPr="00DF61E0">
              <w:rPr>
                <w:noProof/>
                <w:webHidden/>
                <w:szCs w:val="22"/>
              </w:rPr>
              <w:fldChar w:fldCharType="separate"/>
            </w:r>
            <w:r w:rsidR="00792D9B">
              <w:rPr>
                <w:noProof/>
                <w:webHidden/>
                <w:szCs w:val="22"/>
              </w:rPr>
              <w:t>5</w:t>
            </w:r>
            <w:r w:rsidR="00A9573D" w:rsidRPr="00DF61E0">
              <w:rPr>
                <w:noProof/>
                <w:webHidden/>
                <w:szCs w:val="22"/>
              </w:rPr>
              <w:fldChar w:fldCharType="end"/>
            </w:r>
          </w:hyperlink>
        </w:p>
        <w:p w14:paraId="08A04C0D" w14:textId="77777777" w:rsidR="0050106E" w:rsidRPr="00DF61E0" w:rsidRDefault="00E16AF6">
          <w:pPr>
            <w:pStyle w:val="TOC1"/>
            <w:tabs>
              <w:tab w:val="right" w:leader="dot" w:pos="9350"/>
            </w:tabs>
            <w:rPr>
              <w:rFonts w:asciiTheme="minorHAnsi" w:eastAsiaTheme="minorEastAsia" w:hAnsiTheme="minorHAnsi" w:cstheme="minorBidi"/>
              <w:noProof/>
              <w:szCs w:val="22"/>
            </w:rPr>
          </w:pPr>
          <w:hyperlink w:anchor="_Toc65928577" w:history="1">
            <w:r w:rsidR="0050106E" w:rsidRPr="00DF61E0">
              <w:rPr>
                <w:rStyle w:val="Hyperlink"/>
                <w:noProof/>
                <w:szCs w:val="22"/>
              </w:rPr>
              <w:t>Communication Skills</w:t>
            </w:r>
            <w:r w:rsidR="0050106E" w:rsidRPr="00DF61E0">
              <w:rPr>
                <w:noProof/>
                <w:webHidden/>
                <w:szCs w:val="22"/>
              </w:rPr>
              <w:tab/>
            </w:r>
            <w:r w:rsidR="00A9573D" w:rsidRPr="00DF61E0">
              <w:rPr>
                <w:noProof/>
                <w:webHidden/>
                <w:szCs w:val="22"/>
              </w:rPr>
              <w:fldChar w:fldCharType="begin"/>
            </w:r>
            <w:r w:rsidR="0050106E" w:rsidRPr="00DF61E0">
              <w:rPr>
                <w:noProof/>
                <w:webHidden/>
                <w:szCs w:val="22"/>
              </w:rPr>
              <w:instrText xml:space="preserve"> PAGEREF _Toc65928577 \h </w:instrText>
            </w:r>
            <w:r w:rsidR="00A9573D" w:rsidRPr="00DF61E0">
              <w:rPr>
                <w:noProof/>
                <w:webHidden/>
                <w:szCs w:val="22"/>
              </w:rPr>
            </w:r>
            <w:r w:rsidR="00A9573D" w:rsidRPr="00DF61E0">
              <w:rPr>
                <w:noProof/>
                <w:webHidden/>
                <w:szCs w:val="22"/>
              </w:rPr>
              <w:fldChar w:fldCharType="separate"/>
            </w:r>
            <w:r w:rsidR="00792D9B">
              <w:rPr>
                <w:noProof/>
                <w:webHidden/>
                <w:szCs w:val="22"/>
              </w:rPr>
              <w:t>6</w:t>
            </w:r>
            <w:r w:rsidR="00A9573D" w:rsidRPr="00DF61E0">
              <w:rPr>
                <w:noProof/>
                <w:webHidden/>
                <w:szCs w:val="22"/>
              </w:rPr>
              <w:fldChar w:fldCharType="end"/>
            </w:r>
          </w:hyperlink>
        </w:p>
        <w:p w14:paraId="08924ECA" w14:textId="77777777" w:rsidR="0050106E" w:rsidRPr="00DF61E0" w:rsidRDefault="00E16AF6">
          <w:pPr>
            <w:pStyle w:val="TOC2"/>
            <w:tabs>
              <w:tab w:val="right" w:leader="dot" w:pos="9350"/>
            </w:tabs>
            <w:rPr>
              <w:rFonts w:asciiTheme="minorHAnsi" w:eastAsiaTheme="minorEastAsia" w:hAnsiTheme="minorHAnsi" w:cstheme="minorBidi"/>
              <w:noProof/>
              <w:szCs w:val="22"/>
            </w:rPr>
          </w:pPr>
          <w:hyperlink w:anchor="_Toc65928578" w:history="1">
            <w:r w:rsidR="0050106E" w:rsidRPr="00DF61E0">
              <w:rPr>
                <w:rStyle w:val="Hyperlink"/>
                <w:noProof/>
                <w:szCs w:val="22"/>
              </w:rPr>
              <w:t>Verbal/ Oral Communication skills</w:t>
            </w:r>
            <w:r w:rsidR="0050106E" w:rsidRPr="00DF61E0">
              <w:rPr>
                <w:noProof/>
                <w:webHidden/>
                <w:szCs w:val="22"/>
              </w:rPr>
              <w:tab/>
            </w:r>
            <w:r w:rsidR="00A9573D" w:rsidRPr="00DF61E0">
              <w:rPr>
                <w:noProof/>
                <w:webHidden/>
                <w:szCs w:val="22"/>
              </w:rPr>
              <w:fldChar w:fldCharType="begin"/>
            </w:r>
            <w:r w:rsidR="0050106E" w:rsidRPr="00DF61E0">
              <w:rPr>
                <w:noProof/>
                <w:webHidden/>
                <w:szCs w:val="22"/>
              </w:rPr>
              <w:instrText xml:space="preserve"> PAGEREF _Toc65928578 \h </w:instrText>
            </w:r>
            <w:r w:rsidR="00A9573D" w:rsidRPr="00DF61E0">
              <w:rPr>
                <w:noProof/>
                <w:webHidden/>
                <w:szCs w:val="22"/>
              </w:rPr>
            </w:r>
            <w:r w:rsidR="00A9573D" w:rsidRPr="00DF61E0">
              <w:rPr>
                <w:noProof/>
                <w:webHidden/>
                <w:szCs w:val="22"/>
              </w:rPr>
              <w:fldChar w:fldCharType="separate"/>
            </w:r>
            <w:r w:rsidR="00792D9B">
              <w:rPr>
                <w:noProof/>
                <w:webHidden/>
                <w:szCs w:val="22"/>
              </w:rPr>
              <w:t>6</w:t>
            </w:r>
            <w:r w:rsidR="00A9573D" w:rsidRPr="00DF61E0">
              <w:rPr>
                <w:noProof/>
                <w:webHidden/>
                <w:szCs w:val="22"/>
              </w:rPr>
              <w:fldChar w:fldCharType="end"/>
            </w:r>
          </w:hyperlink>
        </w:p>
        <w:p w14:paraId="6FE55A78" w14:textId="77777777" w:rsidR="0050106E" w:rsidRPr="00DF61E0" w:rsidRDefault="00E16AF6">
          <w:pPr>
            <w:pStyle w:val="TOC2"/>
            <w:tabs>
              <w:tab w:val="right" w:leader="dot" w:pos="9350"/>
            </w:tabs>
            <w:rPr>
              <w:rFonts w:asciiTheme="minorHAnsi" w:eastAsiaTheme="minorEastAsia" w:hAnsiTheme="minorHAnsi" w:cstheme="minorBidi"/>
              <w:noProof/>
              <w:szCs w:val="22"/>
            </w:rPr>
          </w:pPr>
          <w:hyperlink w:anchor="_Toc65928579" w:history="1">
            <w:r w:rsidR="0050106E" w:rsidRPr="00DF61E0">
              <w:rPr>
                <w:rStyle w:val="Hyperlink"/>
                <w:noProof/>
                <w:szCs w:val="22"/>
              </w:rPr>
              <w:t>Non-verbal Communication Skills</w:t>
            </w:r>
            <w:r w:rsidR="0050106E" w:rsidRPr="00DF61E0">
              <w:rPr>
                <w:noProof/>
                <w:webHidden/>
                <w:szCs w:val="22"/>
              </w:rPr>
              <w:tab/>
            </w:r>
            <w:r w:rsidR="00A9573D" w:rsidRPr="00DF61E0">
              <w:rPr>
                <w:noProof/>
                <w:webHidden/>
                <w:szCs w:val="22"/>
              </w:rPr>
              <w:fldChar w:fldCharType="begin"/>
            </w:r>
            <w:r w:rsidR="0050106E" w:rsidRPr="00DF61E0">
              <w:rPr>
                <w:noProof/>
                <w:webHidden/>
                <w:szCs w:val="22"/>
              </w:rPr>
              <w:instrText xml:space="preserve"> PAGEREF _Toc65928579 \h </w:instrText>
            </w:r>
            <w:r w:rsidR="00A9573D" w:rsidRPr="00DF61E0">
              <w:rPr>
                <w:noProof/>
                <w:webHidden/>
                <w:szCs w:val="22"/>
              </w:rPr>
            </w:r>
            <w:r w:rsidR="00A9573D" w:rsidRPr="00DF61E0">
              <w:rPr>
                <w:noProof/>
                <w:webHidden/>
                <w:szCs w:val="22"/>
              </w:rPr>
              <w:fldChar w:fldCharType="separate"/>
            </w:r>
            <w:r w:rsidR="00792D9B">
              <w:rPr>
                <w:noProof/>
                <w:webHidden/>
                <w:szCs w:val="22"/>
              </w:rPr>
              <w:t>7</w:t>
            </w:r>
            <w:r w:rsidR="00A9573D" w:rsidRPr="00DF61E0">
              <w:rPr>
                <w:noProof/>
                <w:webHidden/>
                <w:szCs w:val="22"/>
              </w:rPr>
              <w:fldChar w:fldCharType="end"/>
            </w:r>
          </w:hyperlink>
        </w:p>
        <w:p w14:paraId="4CCCAB8C" w14:textId="77777777" w:rsidR="0050106E" w:rsidRPr="00DF61E0" w:rsidRDefault="00E16AF6">
          <w:pPr>
            <w:pStyle w:val="TOC2"/>
            <w:tabs>
              <w:tab w:val="right" w:leader="dot" w:pos="9350"/>
            </w:tabs>
            <w:rPr>
              <w:rFonts w:asciiTheme="minorHAnsi" w:eastAsiaTheme="minorEastAsia" w:hAnsiTheme="minorHAnsi" w:cstheme="minorBidi"/>
              <w:noProof/>
              <w:szCs w:val="22"/>
            </w:rPr>
          </w:pPr>
          <w:hyperlink w:anchor="_Toc65928580" w:history="1">
            <w:r w:rsidR="0050106E" w:rsidRPr="00DF61E0">
              <w:rPr>
                <w:rStyle w:val="Hyperlink"/>
                <w:noProof/>
                <w:szCs w:val="22"/>
              </w:rPr>
              <w:t>Listening Skills</w:t>
            </w:r>
            <w:r w:rsidR="0050106E" w:rsidRPr="00DF61E0">
              <w:rPr>
                <w:noProof/>
                <w:webHidden/>
                <w:szCs w:val="22"/>
              </w:rPr>
              <w:tab/>
            </w:r>
            <w:r w:rsidR="00A9573D" w:rsidRPr="00DF61E0">
              <w:rPr>
                <w:noProof/>
                <w:webHidden/>
                <w:szCs w:val="22"/>
              </w:rPr>
              <w:fldChar w:fldCharType="begin"/>
            </w:r>
            <w:r w:rsidR="0050106E" w:rsidRPr="00DF61E0">
              <w:rPr>
                <w:noProof/>
                <w:webHidden/>
                <w:szCs w:val="22"/>
              </w:rPr>
              <w:instrText xml:space="preserve"> PAGEREF _Toc65928580 \h </w:instrText>
            </w:r>
            <w:r w:rsidR="00A9573D" w:rsidRPr="00DF61E0">
              <w:rPr>
                <w:noProof/>
                <w:webHidden/>
                <w:szCs w:val="22"/>
              </w:rPr>
            </w:r>
            <w:r w:rsidR="00A9573D" w:rsidRPr="00DF61E0">
              <w:rPr>
                <w:noProof/>
                <w:webHidden/>
                <w:szCs w:val="22"/>
              </w:rPr>
              <w:fldChar w:fldCharType="separate"/>
            </w:r>
            <w:r w:rsidR="00792D9B">
              <w:rPr>
                <w:noProof/>
                <w:webHidden/>
                <w:szCs w:val="22"/>
              </w:rPr>
              <w:t>7</w:t>
            </w:r>
            <w:r w:rsidR="00A9573D" w:rsidRPr="00DF61E0">
              <w:rPr>
                <w:noProof/>
                <w:webHidden/>
                <w:szCs w:val="22"/>
              </w:rPr>
              <w:fldChar w:fldCharType="end"/>
            </w:r>
          </w:hyperlink>
        </w:p>
        <w:p w14:paraId="62DE00BC" w14:textId="77777777" w:rsidR="0050106E" w:rsidRPr="00DF61E0" w:rsidRDefault="00E16AF6">
          <w:pPr>
            <w:pStyle w:val="TOC3"/>
            <w:tabs>
              <w:tab w:val="right" w:leader="dot" w:pos="9350"/>
            </w:tabs>
            <w:rPr>
              <w:rFonts w:asciiTheme="minorHAnsi" w:eastAsiaTheme="minorEastAsia" w:hAnsiTheme="minorHAnsi" w:cstheme="minorBidi"/>
              <w:noProof/>
              <w:szCs w:val="22"/>
            </w:rPr>
          </w:pPr>
          <w:hyperlink w:anchor="_Toc65928581" w:history="1">
            <w:r w:rsidR="0050106E" w:rsidRPr="00DF61E0">
              <w:rPr>
                <w:rStyle w:val="Hyperlink"/>
                <w:noProof/>
                <w:szCs w:val="22"/>
              </w:rPr>
              <w:t>Active Listening</w:t>
            </w:r>
            <w:r w:rsidR="0050106E" w:rsidRPr="00DF61E0">
              <w:rPr>
                <w:noProof/>
                <w:webHidden/>
                <w:szCs w:val="22"/>
              </w:rPr>
              <w:tab/>
            </w:r>
            <w:r w:rsidR="00A9573D" w:rsidRPr="00DF61E0">
              <w:rPr>
                <w:noProof/>
                <w:webHidden/>
                <w:szCs w:val="22"/>
              </w:rPr>
              <w:fldChar w:fldCharType="begin"/>
            </w:r>
            <w:r w:rsidR="0050106E" w:rsidRPr="00DF61E0">
              <w:rPr>
                <w:noProof/>
                <w:webHidden/>
                <w:szCs w:val="22"/>
              </w:rPr>
              <w:instrText xml:space="preserve"> PAGEREF _Toc65928581 \h </w:instrText>
            </w:r>
            <w:r w:rsidR="00A9573D" w:rsidRPr="00DF61E0">
              <w:rPr>
                <w:noProof/>
                <w:webHidden/>
                <w:szCs w:val="22"/>
              </w:rPr>
            </w:r>
            <w:r w:rsidR="00A9573D" w:rsidRPr="00DF61E0">
              <w:rPr>
                <w:noProof/>
                <w:webHidden/>
                <w:szCs w:val="22"/>
              </w:rPr>
              <w:fldChar w:fldCharType="separate"/>
            </w:r>
            <w:r w:rsidR="00792D9B">
              <w:rPr>
                <w:noProof/>
                <w:webHidden/>
                <w:szCs w:val="22"/>
              </w:rPr>
              <w:t>7</w:t>
            </w:r>
            <w:r w:rsidR="00A9573D" w:rsidRPr="00DF61E0">
              <w:rPr>
                <w:noProof/>
                <w:webHidden/>
                <w:szCs w:val="22"/>
              </w:rPr>
              <w:fldChar w:fldCharType="end"/>
            </w:r>
          </w:hyperlink>
        </w:p>
        <w:p w14:paraId="79CF1531" w14:textId="77777777" w:rsidR="0050106E" w:rsidRPr="00DF61E0" w:rsidRDefault="00E16AF6">
          <w:pPr>
            <w:pStyle w:val="TOC3"/>
            <w:tabs>
              <w:tab w:val="right" w:leader="dot" w:pos="9350"/>
            </w:tabs>
            <w:rPr>
              <w:rFonts w:asciiTheme="minorHAnsi" w:eastAsiaTheme="minorEastAsia" w:hAnsiTheme="minorHAnsi" w:cstheme="minorBidi"/>
              <w:noProof/>
              <w:szCs w:val="22"/>
            </w:rPr>
          </w:pPr>
          <w:hyperlink w:anchor="_Toc65928582" w:history="1">
            <w:r w:rsidR="0050106E" w:rsidRPr="00DF61E0">
              <w:rPr>
                <w:rStyle w:val="Hyperlink"/>
                <w:noProof/>
                <w:szCs w:val="22"/>
              </w:rPr>
              <w:t>Empathetic Listening:</w:t>
            </w:r>
            <w:r w:rsidR="0050106E" w:rsidRPr="00DF61E0">
              <w:rPr>
                <w:noProof/>
                <w:webHidden/>
                <w:szCs w:val="22"/>
              </w:rPr>
              <w:tab/>
            </w:r>
            <w:r w:rsidR="00A9573D" w:rsidRPr="00DF61E0">
              <w:rPr>
                <w:noProof/>
                <w:webHidden/>
                <w:szCs w:val="22"/>
              </w:rPr>
              <w:fldChar w:fldCharType="begin"/>
            </w:r>
            <w:r w:rsidR="0050106E" w:rsidRPr="00DF61E0">
              <w:rPr>
                <w:noProof/>
                <w:webHidden/>
                <w:szCs w:val="22"/>
              </w:rPr>
              <w:instrText xml:space="preserve"> PAGEREF _Toc65928582 \h </w:instrText>
            </w:r>
            <w:r w:rsidR="00A9573D" w:rsidRPr="00DF61E0">
              <w:rPr>
                <w:noProof/>
                <w:webHidden/>
                <w:szCs w:val="22"/>
              </w:rPr>
            </w:r>
            <w:r w:rsidR="00A9573D" w:rsidRPr="00DF61E0">
              <w:rPr>
                <w:noProof/>
                <w:webHidden/>
                <w:szCs w:val="22"/>
              </w:rPr>
              <w:fldChar w:fldCharType="separate"/>
            </w:r>
            <w:r w:rsidR="00792D9B">
              <w:rPr>
                <w:noProof/>
                <w:webHidden/>
                <w:szCs w:val="22"/>
              </w:rPr>
              <w:t>8</w:t>
            </w:r>
            <w:r w:rsidR="00A9573D" w:rsidRPr="00DF61E0">
              <w:rPr>
                <w:noProof/>
                <w:webHidden/>
                <w:szCs w:val="22"/>
              </w:rPr>
              <w:fldChar w:fldCharType="end"/>
            </w:r>
          </w:hyperlink>
        </w:p>
        <w:p w14:paraId="186D0465" w14:textId="77777777" w:rsidR="0050106E" w:rsidRPr="00DF61E0" w:rsidRDefault="00E16AF6">
          <w:pPr>
            <w:pStyle w:val="TOC1"/>
            <w:tabs>
              <w:tab w:val="right" w:leader="dot" w:pos="9350"/>
            </w:tabs>
            <w:rPr>
              <w:rFonts w:asciiTheme="minorHAnsi" w:eastAsiaTheme="minorEastAsia" w:hAnsiTheme="minorHAnsi" w:cstheme="minorBidi"/>
              <w:noProof/>
              <w:szCs w:val="22"/>
            </w:rPr>
          </w:pPr>
          <w:hyperlink w:anchor="_Toc65928583" w:history="1">
            <w:r w:rsidR="0050106E" w:rsidRPr="00DF61E0">
              <w:rPr>
                <w:rStyle w:val="Hyperlink"/>
                <w:noProof/>
                <w:szCs w:val="22"/>
              </w:rPr>
              <w:t>Conclusion</w:t>
            </w:r>
            <w:r w:rsidR="0050106E" w:rsidRPr="00DF61E0">
              <w:rPr>
                <w:noProof/>
                <w:webHidden/>
                <w:szCs w:val="22"/>
              </w:rPr>
              <w:tab/>
            </w:r>
            <w:r w:rsidR="00A9573D" w:rsidRPr="00DF61E0">
              <w:rPr>
                <w:noProof/>
                <w:webHidden/>
                <w:szCs w:val="22"/>
              </w:rPr>
              <w:fldChar w:fldCharType="begin"/>
            </w:r>
            <w:r w:rsidR="0050106E" w:rsidRPr="00DF61E0">
              <w:rPr>
                <w:noProof/>
                <w:webHidden/>
                <w:szCs w:val="22"/>
              </w:rPr>
              <w:instrText xml:space="preserve"> PAGEREF _Toc65928583 \h </w:instrText>
            </w:r>
            <w:r w:rsidR="00A9573D" w:rsidRPr="00DF61E0">
              <w:rPr>
                <w:noProof/>
                <w:webHidden/>
                <w:szCs w:val="22"/>
              </w:rPr>
            </w:r>
            <w:r w:rsidR="00A9573D" w:rsidRPr="00DF61E0">
              <w:rPr>
                <w:noProof/>
                <w:webHidden/>
                <w:szCs w:val="22"/>
              </w:rPr>
              <w:fldChar w:fldCharType="separate"/>
            </w:r>
            <w:r w:rsidR="00792D9B">
              <w:rPr>
                <w:noProof/>
                <w:webHidden/>
                <w:szCs w:val="22"/>
              </w:rPr>
              <w:t>9</w:t>
            </w:r>
            <w:r w:rsidR="00A9573D" w:rsidRPr="00DF61E0">
              <w:rPr>
                <w:noProof/>
                <w:webHidden/>
                <w:szCs w:val="22"/>
              </w:rPr>
              <w:fldChar w:fldCharType="end"/>
            </w:r>
          </w:hyperlink>
        </w:p>
        <w:p w14:paraId="294E5974" w14:textId="77777777" w:rsidR="0050106E" w:rsidRPr="00DF61E0" w:rsidRDefault="00E16AF6">
          <w:pPr>
            <w:pStyle w:val="TOC1"/>
            <w:tabs>
              <w:tab w:val="right" w:leader="dot" w:pos="9350"/>
            </w:tabs>
            <w:rPr>
              <w:rFonts w:asciiTheme="minorHAnsi" w:eastAsiaTheme="minorEastAsia" w:hAnsiTheme="minorHAnsi" w:cstheme="minorBidi"/>
              <w:noProof/>
              <w:szCs w:val="22"/>
            </w:rPr>
          </w:pPr>
          <w:hyperlink w:anchor="_Toc65928584" w:history="1">
            <w:r w:rsidR="0050106E" w:rsidRPr="00DF61E0">
              <w:rPr>
                <w:rStyle w:val="Hyperlink"/>
                <w:noProof/>
                <w:szCs w:val="22"/>
                <w:shd w:val="clear" w:color="auto" w:fill="FFFFFF"/>
              </w:rPr>
              <w:t>References:</w:t>
            </w:r>
            <w:r w:rsidR="0050106E" w:rsidRPr="00DF61E0">
              <w:rPr>
                <w:noProof/>
                <w:webHidden/>
                <w:szCs w:val="22"/>
              </w:rPr>
              <w:tab/>
            </w:r>
            <w:r w:rsidR="00A9573D" w:rsidRPr="00DF61E0">
              <w:rPr>
                <w:noProof/>
                <w:webHidden/>
                <w:szCs w:val="22"/>
              </w:rPr>
              <w:fldChar w:fldCharType="begin"/>
            </w:r>
            <w:r w:rsidR="0050106E" w:rsidRPr="00DF61E0">
              <w:rPr>
                <w:noProof/>
                <w:webHidden/>
                <w:szCs w:val="22"/>
              </w:rPr>
              <w:instrText xml:space="preserve"> PAGEREF _Toc65928584 \h </w:instrText>
            </w:r>
            <w:r w:rsidR="00A9573D" w:rsidRPr="00DF61E0">
              <w:rPr>
                <w:noProof/>
                <w:webHidden/>
                <w:szCs w:val="22"/>
              </w:rPr>
            </w:r>
            <w:r w:rsidR="00A9573D" w:rsidRPr="00DF61E0">
              <w:rPr>
                <w:noProof/>
                <w:webHidden/>
                <w:szCs w:val="22"/>
              </w:rPr>
              <w:fldChar w:fldCharType="separate"/>
            </w:r>
            <w:r w:rsidR="00792D9B">
              <w:rPr>
                <w:noProof/>
                <w:webHidden/>
                <w:szCs w:val="22"/>
              </w:rPr>
              <w:t>10</w:t>
            </w:r>
            <w:r w:rsidR="00A9573D" w:rsidRPr="00DF61E0">
              <w:rPr>
                <w:noProof/>
                <w:webHidden/>
                <w:szCs w:val="22"/>
              </w:rPr>
              <w:fldChar w:fldCharType="end"/>
            </w:r>
          </w:hyperlink>
        </w:p>
        <w:p w14:paraId="3DCA8AE9" w14:textId="77777777" w:rsidR="0050106E" w:rsidRPr="00DF61E0" w:rsidRDefault="00E16AF6">
          <w:pPr>
            <w:pStyle w:val="TOC1"/>
            <w:tabs>
              <w:tab w:val="right" w:leader="dot" w:pos="9350"/>
            </w:tabs>
            <w:rPr>
              <w:rFonts w:asciiTheme="minorHAnsi" w:eastAsiaTheme="minorEastAsia" w:hAnsiTheme="minorHAnsi" w:cstheme="minorBidi"/>
              <w:noProof/>
              <w:szCs w:val="22"/>
            </w:rPr>
          </w:pPr>
          <w:hyperlink w:anchor="_Toc65928585" w:history="1">
            <w:r w:rsidR="0050106E" w:rsidRPr="00DF61E0">
              <w:rPr>
                <w:rStyle w:val="Hyperlink"/>
                <w:noProof/>
                <w:szCs w:val="22"/>
                <w:shd w:val="clear" w:color="auto" w:fill="FFFFFF"/>
              </w:rPr>
              <w:t>Appendix:</w:t>
            </w:r>
            <w:r w:rsidR="0050106E" w:rsidRPr="00DF61E0">
              <w:rPr>
                <w:noProof/>
                <w:webHidden/>
                <w:szCs w:val="22"/>
              </w:rPr>
              <w:tab/>
            </w:r>
            <w:r w:rsidR="00A9573D" w:rsidRPr="00DF61E0">
              <w:rPr>
                <w:noProof/>
                <w:webHidden/>
                <w:szCs w:val="22"/>
              </w:rPr>
              <w:fldChar w:fldCharType="begin"/>
            </w:r>
            <w:r w:rsidR="0050106E" w:rsidRPr="00DF61E0">
              <w:rPr>
                <w:noProof/>
                <w:webHidden/>
                <w:szCs w:val="22"/>
              </w:rPr>
              <w:instrText xml:space="preserve"> PAGEREF _Toc65928585 \h </w:instrText>
            </w:r>
            <w:r w:rsidR="00A9573D" w:rsidRPr="00DF61E0">
              <w:rPr>
                <w:noProof/>
                <w:webHidden/>
                <w:szCs w:val="22"/>
              </w:rPr>
            </w:r>
            <w:r w:rsidR="00A9573D" w:rsidRPr="00DF61E0">
              <w:rPr>
                <w:noProof/>
                <w:webHidden/>
                <w:szCs w:val="22"/>
              </w:rPr>
              <w:fldChar w:fldCharType="separate"/>
            </w:r>
            <w:r w:rsidR="00792D9B">
              <w:rPr>
                <w:noProof/>
                <w:webHidden/>
                <w:szCs w:val="22"/>
              </w:rPr>
              <w:t>11</w:t>
            </w:r>
            <w:r w:rsidR="00A9573D" w:rsidRPr="00DF61E0">
              <w:rPr>
                <w:noProof/>
                <w:webHidden/>
                <w:szCs w:val="22"/>
              </w:rPr>
              <w:fldChar w:fldCharType="end"/>
            </w:r>
          </w:hyperlink>
        </w:p>
        <w:p w14:paraId="1E3FE955" w14:textId="77777777" w:rsidR="009960FD" w:rsidRPr="00DF61E0" w:rsidRDefault="00A9573D">
          <w:pPr>
            <w:rPr>
              <w:szCs w:val="22"/>
            </w:rPr>
          </w:pPr>
          <w:r w:rsidRPr="00DF61E0">
            <w:rPr>
              <w:szCs w:val="22"/>
            </w:rPr>
            <w:fldChar w:fldCharType="end"/>
          </w:r>
        </w:p>
      </w:sdtContent>
    </w:sdt>
    <w:p w14:paraId="14E72FCF" w14:textId="77777777" w:rsidR="00B077BA" w:rsidRPr="00DF61E0" w:rsidRDefault="00B077BA" w:rsidP="00B077BA">
      <w:pPr>
        <w:pStyle w:val="Heading1"/>
        <w:rPr>
          <w:sz w:val="22"/>
          <w:szCs w:val="22"/>
        </w:rPr>
      </w:pPr>
    </w:p>
    <w:p w14:paraId="0421C815" w14:textId="77777777" w:rsidR="00B077BA" w:rsidRPr="00DF61E0" w:rsidRDefault="00B077BA" w:rsidP="00B077BA">
      <w:pPr>
        <w:pStyle w:val="Heading1"/>
        <w:rPr>
          <w:sz w:val="22"/>
          <w:szCs w:val="22"/>
        </w:rPr>
      </w:pPr>
    </w:p>
    <w:p w14:paraId="1F0583BB" w14:textId="77777777" w:rsidR="00B077BA" w:rsidRPr="00DF61E0" w:rsidRDefault="00B077BA" w:rsidP="00B077BA">
      <w:pPr>
        <w:pStyle w:val="Heading1"/>
        <w:rPr>
          <w:sz w:val="22"/>
          <w:szCs w:val="22"/>
        </w:rPr>
      </w:pPr>
    </w:p>
    <w:p w14:paraId="319B55F5" w14:textId="77777777" w:rsidR="00B077BA" w:rsidRPr="00DF61E0" w:rsidRDefault="00B077BA" w:rsidP="00B077BA">
      <w:pPr>
        <w:pStyle w:val="Heading1"/>
        <w:rPr>
          <w:sz w:val="22"/>
          <w:szCs w:val="22"/>
        </w:rPr>
      </w:pPr>
    </w:p>
    <w:p w14:paraId="2F3D543F" w14:textId="77777777" w:rsidR="00B077BA" w:rsidRPr="00DF61E0" w:rsidRDefault="00B077BA" w:rsidP="00B077BA">
      <w:pPr>
        <w:pStyle w:val="Heading1"/>
        <w:rPr>
          <w:sz w:val="22"/>
          <w:szCs w:val="22"/>
        </w:rPr>
      </w:pPr>
    </w:p>
    <w:p w14:paraId="5ED5D039" w14:textId="77777777" w:rsidR="00B077BA" w:rsidRPr="00DF61E0" w:rsidRDefault="00B077BA" w:rsidP="00B077BA">
      <w:pPr>
        <w:pStyle w:val="Heading1"/>
        <w:rPr>
          <w:sz w:val="22"/>
          <w:szCs w:val="22"/>
        </w:rPr>
      </w:pPr>
    </w:p>
    <w:p w14:paraId="4BA204A8" w14:textId="77777777" w:rsidR="00B077BA" w:rsidRPr="00DF61E0" w:rsidRDefault="00B077BA" w:rsidP="00B077BA">
      <w:pPr>
        <w:pStyle w:val="Heading1"/>
        <w:rPr>
          <w:sz w:val="22"/>
          <w:szCs w:val="22"/>
        </w:rPr>
      </w:pPr>
    </w:p>
    <w:p w14:paraId="219974BA" w14:textId="77777777" w:rsidR="00B077BA" w:rsidRPr="00DF61E0" w:rsidRDefault="00B077BA" w:rsidP="00B077BA">
      <w:pPr>
        <w:pStyle w:val="Heading1"/>
        <w:rPr>
          <w:sz w:val="22"/>
          <w:szCs w:val="22"/>
        </w:rPr>
      </w:pPr>
    </w:p>
    <w:p w14:paraId="171FD94B" w14:textId="77777777" w:rsidR="00B077BA" w:rsidRPr="00DF61E0" w:rsidRDefault="00B077BA" w:rsidP="00B077BA">
      <w:pPr>
        <w:pStyle w:val="Heading1"/>
        <w:rPr>
          <w:sz w:val="22"/>
          <w:szCs w:val="22"/>
        </w:rPr>
      </w:pPr>
    </w:p>
    <w:p w14:paraId="3BDFBDEE" w14:textId="77777777" w:rsidR="00B077BA" w:rsidRPr="00DF61E0" w:rsidRDefault="00B077BA" w:rsidP="00B077BA">
      <w:pPr>
        <w:pStyle w:val="Heading1"/>
        <w:rPr>
          <w:sz w:val="22"/>
          <w:szCs w:val="22"/>
        </w:rPr>
      </w:pPr>
    </w:p>
    <w:p w14:paraId="11862955" w14:textId="77777777" w:rsidR="00B077BA" w:rsidRPr="00DF61E0" w:rsidRDefault="00B077BA" w:rsidP="00B077BA">
      <w:pPr>
        <w:pStyle w:val="Heading1"/>
        <w:rPr>
          <w:sz w:val="22"/>
          <w:szCs w:val="22"/>
        </w:rPr>
      </w:pPr>
    </w:p>
    <w:p w14:paraId="62EC5B7F" w14:textId="77777777" w:rsidR="00B077BA" w:rsidRPr="00DF61E0" w:rsidRDefault="00B077BA" w:rsidP="00B077BA">
      <w:pPr>
        <w:pStyle w:val="Heading1"/>
        <w:rPr>
          <w:sz w:val="22"/>
          <w:szCs w:val="22"/>
        </w:rPr>
      </w:pPr>
    </w:p>
    <w:p w14:paraId="207F0B21" w14:textId="77777777" w:rsidR="00DF61E0" w:rsidRDefault="00DF61E0">
      <w:pPr>
        <w:spacing w:line="240" w:lineRule="auto"/>
        <w:jc w:val="left"/>
        <w:rPr>
          <w:rFonts w:cs="Arial"/>
          <w:b/>
          <w:szCs w:val="22"/>
          <w:u w:val="single"/>
        </w:rPr>
      </w:pPr>
      <w:bookmarkStart w:id="0" w:name="_Toc65928572"/>
      <w:r>
        <w:rPr>
          <w:szCs w:val="22"/>
        </w:rPr>
        <w:br w:type="page"/>
      </w:r>
    </w:p>
    <w:p w14:paraId="44DAAB5C" w14:textId="4E5837B1" w:rsidR="00D40127" w:rsidRPr="00DF61E0" w:rsidRDefault="00545CFC" w:rsidP="00DE5E2A">
      <w:pPr>
        <w:pStyle w:val="Heading1"/>
        <w:tabs>
          <w:tab w:val="left" w:pos="6830"/>
        </w:tabs>
        <w:rPr>
          <w:sz w:val="22"/>
          <w:szCs w:val="22"/>
        </w:rPr>
      </w:pPr>
      <w:r w:rsidRPr="00DF61E0">
        <w:rPr>
          <w:sz w:val="22"/>
          <w:szCs w:val="22"/>
        </w:rPr>
        <w:lastRenderedPageBreak/>
        <w:t>Introduction</w:t>
      </w:r>
      <w:bookmarkEnd w:id="0"/>
      <w:r w:rsidR="00DE5E2A">
        <w:rPr>
          <w:sz w:val="22"/>
          <w:szCs w:val="22"/>
        </w:rPr>
        <w:tab/>
      </w:r>
    </w:p>
    <w:p w14:paraId="13ECAF02" w14:textId="77777777" w:rsidR="005C716C" w:rsidRPr="00DF61E0" w:rsidRDefault="005C716C" w:rsidP="00B077BA">
      <w:pPr>
        <w:rPr>
          <w:rFonts w:cs="Arial"/>
          <w:szCs w:val="22"/>
        </w:rPr>
      </w:pPr>
      <w:r w:rsidRPr="00DF61E0">
        <w:rPr>
          <w:rFonts w:cs="Arial"/>
          <w:szCs w:val="22"/>
        </w:rPr>
        <w:t>Communication can be defined as the transfer of information from one person to another. It is important in all the aspect of living whether it is personal or professional. The process of communication involve</w:t>
      </w:r>
      <w:r w:rsidR="0024257E" w:rsidRPr="00DF61E0">
        <w:rPr>
          <w:rFonts w:cs="Arial"/>
          <w:szCs w:val="22"/>
        </w:rPr>
        <w:t>s</w:t>
      </w:r>
      <w:r w:rsidRPr="00DF61E0">
        <w:rPr>
          <w:rFonts w:cs="Arial"/>
          <w:szCs w:val="22"/>
        </w:rPr>
        <w:t xml:space="preserve"> certain barriers such as cultural barriers, emotio</w:t>
      </w:r>
      <w:r w:rsidR="0000455F" w:rsidRPr="00DF61E0">
        <w:rPr>
          <w:rFonts w:cs="Arial"/>
          <w:szCs w:val="22"/>
        </w:rPr>
        <w:t>nal barriers, physical barriers, attitude barriers</w:t>
      </w:r>
      <w:r w:rsidR="0024257E" w:rsidRPr="00DF61E0">
        <w:rPr>
          <w:rFonts w:cs="Arial"/>
          <w:szCs w:val="22"/>
        </w:rPr>
        <w:t>,</w:t>
      </w:r>
      <w:r w:rsidR="0000455F" w:rsidRPr="00DF61E0">
        <w:rPr>
          <w:rFonts w:cs="Arial"/>
          <w:szCs w:val="22"/>
        </w:rPr>
        <w:t xml:space="preserve"> linguistic barriers and so on. </w:t>
      </w:r>
      <w:r w:rsidRPr="00DF61E0">
        <w:rPr>
          <w:rFonts w:cs="Arial"/>
          <w:szCs w:val="22"/>
        </w:rPr>
        <w:t xml:space="preserve">Over time various models of communication have been </w:t>
      </w:r>
      <w:r w:rsidR="00E82D20" w:rsidRPr="00DF61E0">
        <w:rPr>
          <w:rFonts w:cs="Arial"/>
          <w:szCs w:val="22"/>
        </w:rPr>
        <w:t>developed, which</w:t>
      </w:r>
      <w:r w:rsidR="0000455F" w:rsidRPr="00DF61E0">
        <w:rPr>
          <w:rFonts w:cs="Arial"/>
          <w:szCs w:val="22"/>
        </w:rPr>
        <w:t xml:space="preserve"> shows the elements or factors involved in communication and which impacts its effectiveness. Ineffectivene</w:t>
      </w:r>
      <w:r w:rsidR="0024257E" w:rsidRPr="00DF61E0">
        <w:rPr>
          <w:rFonts w:cs="Arial"/>
          <w:szCs w:val="22"/>
        </w:rPr>
        <w:t>s</w:t>
      </w:r>
      <w:r w:rsidR="0000455F" w:rsidRPr="00DF61E0">
        <w:rPr>
          <w:rFonts w:cs="Arial"/>
          <w:szCs w:val="22"/>
        </w:rPr>
        <w:t>s to communicate properly can lead to misunderstanding between the people involved</w:t>
      </w:r>
      <w:r w:rsidR="0024257E" w:rsidRPr="00DF61E0">
        <w:rPr>
          <w:rFonts w:cs="Arial"/>
          <w:szCs w:val="22"/>
        </w:rPr>
        <w:t>,</w:t>
      </w:r>
      <w:r w:rsidR="0000455F" w:rsidRPr="00DF61E0">
        <w:rPr>
          <w:rFonts w:cs="Arial"/>
          <w:szCs w:val="22"/>
        </w:rPr>
        <w:t xml:space="preserve"> which further leads to </w:t>
      </w:r>
      <w:r w:rsidR="0024257E" w:rsidRPr="00DF61E0">
        <w:rPr>
          <w:rFonts w:cs="Arial"/>
          <w:szCs w:val="22"/>
        </w:rPr>
        <w:t xml:space="preserve">a </w:t>
      </w:r>
      <w:r w:rsidR="0000455F" w:rsidRPr="00DF61E0">
        <w:rPr>
          <w:rFonts w:cs="Arial"/>
          <w:szCs w:val="22"/>
        </w:rPr>
        <w:t xml:space="preserve">bad personal relationship. This is more drastic in </w:t>
      </w:r>
      <w:r w:rsidR="0024257E" w:rsidRPr="00DF61E0">
        <w:rPr>
          <w:rFonts w:cs="Arial"/>
          <w:szCs w:val="22"/>
        </w:rPr>
        <w:t xml:space="preserve">the </w:t>
      </w:r>
      <w:r w:rsidR="0000455F" w:rsidRPr="00DF61E0">
        <w:rPr>
          <w:rFonts w:cs="Arial"/>
          <w:szCs w:val="22"/>
        </w:rPr>
        <w:t xml:space="preserve">workplace or professional life where lack of proper communication may result in problems in achieving business goals and makes the workplace more stressful and dissatisfy the clients of </w:t>
      </w:r>
      <w:r w:rsidR="0024257E" w:rsidRPr="00DF61E0">
        <w:rPr>
          <w:rFonts w:cs="Arial"/>
          <w:szCs w:val="22"/>
        </w:rPr>
        <w:t xml:space="preserve">the </w:t>
      </w:r>
      <w:r w:rsidR="0000455F" w:rsidRPr="00DF61E0">
        <w:rPr>
          <w:rFonts w:cs="Arial"/>
          <w:szCs w:val="22"/>
        </w:rPr>
        <w:t xml:space="preserve">business. In this </w:t>
      </w:r>
      <w:r w:rsidR="00E82D20" w:rsidRPr="00DF61E0">
        <w:rPr>
          <w:rFonts w:cs="Arial"/>
          <w:szCs w:val="22"/>
        </w:rPr>
        <w:t>report, the</w:t>
      </w:r>
      <w:r w:rsidR="0024257E" w:rsidRPr="00DF61E0">
        <w:rPr>
          <w:rFonts w:cs="Arial"/>
          <w:szCs w:val="22"/>
        </w:rPr>
        <w:t xml:space="preserve"> </w:t>
      </w:r>
      <w:r w:rsidR="0000455F" w:rsidRPr="00DF61E0">
        <w:rPr>
          <w:rFonts w:cs="Arial"/>
          <w:szCs w:val="22"/>
        </w:rPr>
        <w:t>3 most popular models of communication are discussed</w:t>
      </w:r>
      <w:r w:rsidR="0024257E" w:rsidRPr="00DF61E0">
        <w:rPr>
          <w:rFonts w:cs="Arial"/>
          <w:szCs w:val="22"/>
        </w:rPr>
        <w:t>,</w:t>
      </w:r>
      <w:r w:rsidR="0000455F" w:rsidRPr="00DF61E0">
        <w:rPr>
          <w:rFonts w:cs="Arial"/>
          <w:szCs w:val="22"/>
        </w:rPr>
        <w:t xml:space="preserve"> which represent the communication process</w:t>
      </w:r>
      <w:r w:rsidR="0024257E" w:rsidRPr="00DF61E0">
        <w:rPr>
          <w:rFonts w:cs="Arial"/>
          <w:szCs w:val="22"/>
        </w:rPr>
        <w:t>, as well as different communication skills,</w:t>
      </w:r>
      <w:r w:rsidR="0000455F" w:rsidRPr="00DF61E0">
        <w:rPr>
          <w:rFonts w:cs="Arial"/>
          <w:szCs w:val="22"/>
        </w:rPr>
        <w:t xml:space="preserve"> are also discussed which assist in transferring information effectively from one person to the other.</w:t>
      </w:r>
    </w:p>
    <w:p w14:paraId="7A02973F" w14:textId="77777777" w:rsidR="005C716C" w:rsidRPr="00DF61E0" w:rsidRDefault="005C716C" w:rsidP="00B077BA">
      <w:pPr>
        <w:rPr>
          <w:rFonts w:cs="Arial"/>
          <w:szCs w:val="22"/>
        </w:rPr>
      </w:pPr>
    </w:p>
    <w:p w14:paraId="50713C94" w14:textId="77777777" w:rsidR="00545CFC" w:rsidRPr="00DF61E0" w:rsidRDefault="00545CFC" w:rsidP="00E650CB">
      <w:pPr>
        <w:pStyle w:val="Heading1"/>
        <w:rPr>
          <w:sz w:val="22"/>
          <w:szCs w:val="22"/>
        </w:rPr>
      </w:pPr>
      <w:bookmarkStart w:id="1" w:name="_Toc65928573"/>
      <w:r w:rsidRPr="00DF61E0">
        <w:rPr>
          <w:sz w:val="22"/>
          <w:szCs w:val="22"/>
        </w:rPr>
        <w:t>Models of Communication</w:t>
      </w:r>
      <w:bookmarkEnd w:id="1"/>
    </w:p>
    <w:p w14:paraId="232DDACD" w14:textId="77777777" w:rsidR="00F4029F" w:rsidRPr="00DF61E0" w:rsidRDefault="00F4029F" w:rsidP="00B077BA">
      <w:pPr>
        <w:rPr>
          <w:rFonts w:cs="Arial"/>
          <w:szCs w:val="22"/>
        </w:rPr>
      </w:pPr>
      <w:r w:rsidRPr="00DF61E0">
        <w:rPr>
          <w:rFonts w:cs="Arial"/>
          <w:szCs w:val="22"/>
        </w:rPr>
        <w:t xml:space="preserve">Communication refers to the group of elements </w:t>
      </w:r>
      <w:r w:rsidR="0024257E" w:rsidRPr="00DF61E0">
        <w:rPr>
          <w:rFonts w:cs="Arial"/>
          <w:szCs w:val="22"/>
        </w:rPr>
        <w:t>that</w:t>
      </w:r>
      <w:r w:rsidRPr="00DF61E0">
        <w:rPr>
          <w:rFonts w:cs="Arial"/>
          <w:szCs w:val="22"/>
        </w:rPr>
        <w:t xml:space="preserve"> are interrelated in nature to transfer knowledge from one person to </w:t>
      </w:r>
      <w:r w:rsidR="0024257E" w:rsidRPr="00DF61E0">
        <w:rPr>
          <w:rFonts w:cs="Arial"/>
          <w:szCs w:val="22"/>
        </w:rPr>
        <w:t>an</w:t>
      </w:r>
      <w:r w:rsidRPr="00DF61E0">
        <w:rPr>
          <w:rFonts w:cs="Arial"/>
          <w:szCs w:val="22"/>
        </w:rPr>
        <w:t>other. Communication is not only concerned with the message but also with oral, written, body language, styles and personal mannerism. The transfer of information is the core objective of any communication process (</w:t>
      </w:r>
      <w:proofErr w:type="spellStart"/>
      <w:r w:rsidRPr="00DF61E0">
        <w:rPr>
          <w:szCs w:val="22"/>
        </w:rPr>
        <w:t>Umeozor</w:t>
      </w:r>
      <w:proofErr w:type="spellEnd"/>
      <w:r w:rsidRPr="00DF61E0">
        <w:rPr>
          <w:szCs w:val="22"/>
        </w:rPr>
        <w:t>, 2020)</w:t>
      </w:r>
      <w:r w:rsidRPr="00DF61E0">
        <w:rPr>
          <w:rFonts w:cs="Arial"/>
          <w:szCs w:val="22"/>
        </w:rPr>
        <w:t>.</w:t>
      </w:r>
      <w:r w:rsidR="005C716C" w:rsidRPr="00DF61E0">
        <w:rPr>
          <w:rFonts w:cs="Arial"/>
          <w:szCs w:val="22"/>
        </w:rPr>
        <w:t xml:space="preserve"> The models of communication can be regarded as the models which are conceptual in nature and explains the elements involved in </w:t>
      </w:r>
      <w:r w:rsidR="0024257E" w:rsidRPr="00DF61E0">
        <w:rPr>
          <w:rFonts w:cs="Arial"/>
          <w:szCs w:val="22"/>
        </w:rPr>
        <w:t xml:space="preserve">the </w:t>
      </w:r>
      <w:r w:rsidR="005C716C" w:rsidRPr="00DF61E0">
        <w:rPr>
          <w:rFonts w:cs="Arial"/>
          <w:szCs w:val="22"/>
        </w:rPr>
        <w:t>communication process of human.</w:t>
      </w:r>
      <w:r w:rsidR="00BA4B99" w:rsidRPr="00DF61E0">
        <w:rPr>
          <w:rFonts w:cs="Arial"/>
          <w:szCs w:val="22"/>
        </w:rPr>
        <w:t xml:space="preserve"> The popular communication model involves:</w:t>
      </w:r>
    </w:p>
    <w:p w14:paraId="312FA691" w14:textId="77777777" w:rsidR="00545CFC" w:rsidRPr="00DF61E0" w:rsidRDefault="00D41D27" w:rsidP="00B077BA">
      <w:pPr>
        <w:pStyle w:val="Heading2"/>
        <w:rPr>
          <w:sz w:val="22"/>
        </w:rPr>
      </w:pPr>
      <w:bookmarkStart w:id="2" w:name="_Toc65928574"/>
      <w:r w:rsidRPr="00DF61E0">
        <w:rPr>
          <w:sz w:val="22"/>
        </w:rPr>
        <w:t>Shannon &amp;</w:t>
      </w:r>
      <w:r w:rsidR="00545CFC" w:rsidRPr="00DF61E0">
        <w:rPr>
          <w:sz w:val="22"/>
        </w:rPr>
        <w:t xml:space="preserve"> Weaver (1948)</w:t>
      </w:r>
      <w:bookmarkEnd w:id="2"/>
    </w:p>
    <w:p w14:paraId="0C15D615" w14:textId="77777777" w:rsidR="007D56F0" w:rsidRPr="00DF61E0" w:rsidRDefault="00BD1640" w:rsidP="00B077BA">
      <w:pPr>
        <w:rPr>
          <w:rFonts w:cs="Arial"/>
          <w:szCs w:val="22"/>
        </w:rPr>
      </w:pPr>
      <w:r w:rsidRPr="00DF61E0">
        <w:rPr>
          <w:rFonts w:cs="Arial"/>
          <w:szCs w:val="22"/>
        </w:rPr>
        <w:t xml:space="preserve">As per the study of </w:t>
      </w:r>
      <w:r w:rsidR="008E0BF4" w:rsidRPr="00DF61E0">
        <w:rPr>
          <w:rFonts w:cs="Arial"/>
          <w:color w:val="222222"/>
          <w:szCs w:val="22"/>
          <w:shd w:val="clear" w:color="auto" w:fill="FFFFFF"/>
        </w:rPr>
        <w:t>Kubota</w:t>
      </w:r>
      <w:r w:rsidR="008E0BF4" w:rsidRPr="00DF61E0">
        <w:rPr>
          <w:rFonts w:cs="Arial"/>
          <w:szCs w:val="22"/>
        </w:rPr>
        <w:t xml:space="preserve"> (2019), </w:t>
      </w:r>
      <w:r w:rsidRPr="00DF61E0">
        <w:rPr>
          <w:rFonts w:cs="Arial"/>
          <w:szCs w:val="22"/>
        </w:rPr>
        <w:t xml:space="preserve">Shannon and Weaver Model </w:t>
      </w:r>
      <w:r w:rsidR="008E0BF4" w:rsidRPr="00DF61E0">
        <w:rPr>
          <w:rFonts w:cs="Arial"/>
          <w:szCs w:val="22"/>
        </w:rPr>
        <w:t>is</w:t>
      </w:r>
      <w:r w:rsidRPr="00DF61E0">
        <w:rPr>
          <w:rFonts w:cs="Arial"/>
          <w:szCs w:val="22"/>
        </w:rPr>
        <w:t xml:space="preserve"> based on the concept of information processing which highlights the information transmission process between the sender to the receiver. In this</w:t>
      </w:r>
      <w:r w:rsidR="0024257E" w:rsidRPr="00DF61E0">
        <w:rPr>
          <w:rFonts w:cs="Arial"/>
          <w:szCs w:val="22"/>
        </w:rPr>
        <w:t>,</w:t>
      </w:r>
      <w:r w:rsidRPr="00DF61E0">
        <w:rPr>
          <w:rFonts w:cs="Arial"/>
          <w:szCs w:val="22"/>
        </w:rPr>
        <w:t xml:space="preserve"> two crucial elements of communication are explained</w:t>
      </w:r>
      <w:r w:rsidR="0024257E" w:rsidRPr="00DF61E0">
        <w:rPr>
          <w:rFonts w:cs="Arial"/>
          <w:szCs w:val="22"/>
        </w:rPr>
        <w:t>,</w:t>
      </w:r>
      <w:r w:rsidRPr="00DF61E0">
        <w:rPr>
          <w:rFonts w:cs="Arial"/>
          <w:szCs w:val="22"/>
        </w:rPr>
        <w:t xml:space="preserve"> which impact the communication that is noise and channel of communication. The models illustrated one</w:t>
      </w:r>
      <w:r w:rsidR="0024257E" w:rsidRPr="00DF61E0">
        <w:rPr>
          <w:rFonts w:cs="Arial"/>
          <w:szCs w:val="22"/>
        </w:rPr>
        <w:t>-</w:t>
      </w:r>
      <w:r w:rsidRPr="00DF61E0">
        <w:rPr>
          <w:rFonts w:cs="Arial"/>
          <w:szCs w:val="22"/>
        </w:rPr>
        <w:t>way communication where the sender sends the message to the receiver</w:t>
      </w:r>
      <w:r w:rsidR="0024257E" w:rsidRPr="00DF61E0">
        <w:rPr>
          <w:rFonts w:cs="Arial"/>
          <w:szCs w:val="22"/>
        </w:rPr>
        <w:t>;</w:t>
      </w:r>
      <w:r w:rsidRPr="00DF61E0">
        <w:rPr>
          <w:rFonts w:cs="Arial"/>
          <w:szCs w:val="22"/>
        </w:rPr>
        <w:t xml:space="preserve"> however</w:t>
      </w:r>
      <w:r w:rsidR="0024257E" w:rsidRPr="00DF61E0">
        <w:rPr>
          <w:rFonts w:cs="Arial"/>
          <w:szCs w:val="22"/>
        </w:rPr>
        <w:t>,</w:t>
      </w:r>
      <w:r w:rsidRPr="00DF61E0">
        <w:rPr>
          <w:rFonts w:cs="Arial"/>
          <w:szCs w:val="22"/>
        </w:rPr>
        <w:t xml:space="preserve"> the message was interrupted by the noise present in the environment. The</w:t>
      </w:r>
      <w:r w:rsidR="0024257E" w:rsidRPr="00DF61E0">
        <w:rPr>
          <w:rFonts w:cs="Arial"/>
          <w:szCs w:val="22"/>
        </w:rPr>
        <w:t>re</w:t>
      </w:r>
      <w:r w:rsidRPr="00DF61E0">
        <w:rPr>
          <w:rFonts w:cs="Arial"/>
          <w:szCs w:val="22"/>
        </w:rPr>
        <w:t xml:space="preserve"> can be four kind</w:t>
      </w:r>
      <w:r w:rsidR="0024257E" w:rsidRPr="00DF61E0">
        <w:rPr>
          <w:rFonts w:cs="Arial"/>
          <w:szCs w:val="22"/>
        </w:rPr>
        <w:t>s</w:t>
      </w:r>
      <w:r w:rsidRPr="00DF61E0">
        <w:rPr>
          <w:rFonts w:cs="Arial"/>
          <w:szCs w:val="22"/>
        </w:rPr>
        <w:t xml:space="preserve"> of noise that is physical noise, biological noise, semantic noise and psychological noise. The major components of the model proposed by Shannon and Weaver involve sender, message, encode, receiver, decode, channel and noise.</w:t>
      </w:r>
      <w:r w:rsidR="009C55B5">
        <w:rPr>
          <w:rFonts w:cs="Arial"/>
          <w:szCs w:val="22"/>
        </w:rPr>
        <w:t xml:space="preserve"> </w:t>
      </w:r>
      <w:r w:rsidR="009C55B5" w:rsidRPr="00DF61E0">
        <w:rPr>
          <w:rFonts w:cs="Arial"/>
          <w:szCs w:val="22"/>
        </w:rPr>
        <w:t xml:space="preserve">However, the work </w:t>
      </w:r>
      <w:proofErr w:type="spellStart"/>
      <w:r w:rsidR="009C55B5" w:rsidRPr="00DF61E0">
        <w:rPr>
          <w:rFonts w:cs="Arial"/>
          <w:szCs w:val="22"/>
        </w:rPr>
        <w:t>of</w:t>
      </w:r>
      <w:r w:rsidR="009C55B5" w:rsidRPr="00DF61E0">
        <w:rPr>
          <w:szCs w:val="22"/>
        </w:rPr>
        <w:t>Kimmel</w:t>
      </w:r>
      <w:proofErr w:type="spellEnd"/>
      <w:r w:rsidR="009C55B5" w:rsidRPr="00DF61E0">
        <w:rPr>
          <w:szCs w:val="22"/>
        </w:rPr>
        <w:t xml:space="preserve"> (2020)</w:t>
      </w:r>
      <w:r w:rsidR="009C55B5" w:rsidRPr="00DF61E0">
        <w:rPr>
          <w:rFonts w:cs="Arial"/>
          <w:szCs w:val="22"/>
        </w:rPr>
        <w:t xml:space="preserve"> stated that this model lacks the semantic aspect of the transmission of information. It is also stated that this model </w:t>
      </w:r>
      <w:r w:rsidR="009C55B5" w:rsidRPr="00DF61E0">
        <w:rPr>
          <w:rFonts w:cs="Arial"/>
          <w:szCs w:val="22"/>
        </w:rPr>
        <w:lastRenderedPageBreak/>
        <w:t xml:space="preserve">cannot be applied to general situations and </w:t>
      </w:r>
      <w:proofErr w:type="spellStart"/>
      <w:r w:rsidR="009C55B5" w:rsidRPr="00DF61E0">
        <w:rPr>
          <w:rFonts w:cs="Arial"/>
          <w:szCs w:val="22"/>
        </w:rPr>
        <w:t>hasmoulded</w:t>
      </w:r>
      <w:proofErr w:type="spellEnd"/>
      <w:r w:rsidR="009C55B5" w:rsidRPr="00DF61E0">
        <w:rPr>
          <w:rFonts w:cs="Arial"/>
          <w:szCs w:val="22"/>
        </w:rPr>
        <w:t xml:space="preserve"> the actual notion of information which is difficult to </w:t>
      </w:r>
      <w:proofErr w:type="spellStart"/>
      <w:proofErr w:type="gramStart"/>
      <w:r w:rsidR="009C55B5" w:rsidRPr="00DF61E0">
        <w:rPr>
          <w:rFonts w:cs="Arial"/>
          <w:szCs w:val="22"/>
        </w:rPr>
        <w:t>resolve.</w:t>
      </w:r>
      <w:r w:rsidR="001B2D65" w:rsidRPr="00DF61E0">
        <w:rPr>
          <w:rFonts w:cs="Arial"/>
          <w:szCs w:val="22"/>
        </w:rPr>
        <w:t>The</w:t>
      </w:r>
      <w:proofErr w:type="spellEnd"/>
      <w:proofErr w:type="gramEnd"/>
      <w:r w:rsidR="001B2D65" w:rsidRPr="00DF61E0">
        <w:rPr>
          <w:rFonts w:cs="Arial"/>
          <w:szCs w:val="22"/>
        </w:rPr>
        <w:t xml:space="preserve"> pictorial representation of the model is given in fig 1.</w:t>
      </w:r>
    </w:p>
    <w:p w14:paraId="3CC28918" w14:textId="77777777" w:rsidR="00B077BA" w:rsidRPr="00DF61E0" w:rsidRDefault="00B077BA" w:rsidP="00B077BA">
      <w:pPr>
        <w:keepNext/>
        <w:jc w:val="center"/>
        <w:rPr>
          <w:szCs w:val="22"/>
        </w:rPr>
      </w:pPr>
      <w:r w:rsidRPr="00DF61E0">
        <w:rPr>
          <w:rFonts w:cs="Arial"/>
          <w:noProof/>
          <w:szCs w:val="22"/>
        </w:rPr>
        <w:drawing>
          <wp:inline distT="0" distB="0" distL="0" distR="0" wp14:anchorId="27848265" wp14:editId="218B303D">
            <wp:extent cx="4576700" cy="1686296"/>
            <wp:effectExtent l="19050" t="0" r="0" b="0"/>
            <wp:docPr id="3" name="Picture 1" descr="C:\Users\dall\Desktop\replacement\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all\Desktop\replacement\download.png"/>
                    <pic:cNvPicPr>
                      <a:picLocks noChangeAspect="1" noChangeArrowheads="1"/>
                    </pic:cNvPicPr>
                  </pic:nvPicPr>
                  <pic:blipFill>
                    <a:blip r:embed="rId8"/>
                    <a:srcRect/>
                    <a:stretch>
                      <a:fillRect/>
                    </a:stretch>
                  </pic:blipFill>
                  <pic:spPr bwMode="auto">
                    <a:xfrm>
                      <a:off x="0" y="0"/>
                      <a:ext cx="4572000" cy="1684564"/>
                    </a:xfrm>
                    <a:prstGeom prst="rect">
                      <a:avLst/>
                    </a:prstGeom>
                    <a:noFill/>
                    <a:ln w="9525">
                      <a:noFill/>
                      <a:miter lim="800000"/>
                      <a:headEnd/>
                      <a:tailEnd/>
                    </a:ln>
                  </pic:spPr>
                </pic:pic>
              </a:graphicData>
            </a:graphic>
          </wp:inline>
        </w:drawing>
      </w:r>
    </w:p>
    <w:p w14:paraId="0E1230AB" w14:textId="77777777" w:rsidR="00D90983" w:rsidRPr="00DF61E0" w:rsidRDefault="00B077BA" w:rsidP="00B077BA">
      <w:pPr>
        <w:pStyle w:val="Caption"/>
        <w:jc w:val="center"/>
        <w:rPr>
          <w:color w:val="auto"/>
          <w:sz w:val="22"/>
          <w:szCs w:val="22"/>
        </w:rPr>
      </w:pPr>
      <w:r w:rsidRPr="00DF61E0">
        <w:rPr>
          <w:color w:val="auto"/>
          <w:sz w:val="22"/>
          <w:szCs w:val="22"/>
        </w:rPr>
        <w:t xml:space="preserve">Figure </w:t>
      </w:r>
      <w:r w:rsidR="00A9573D" w:rsidRPr="00DF61E0">
        <w:rPr>
          <w:color w:val="auto"/>
          <w:sz w:val="22"/>
          <w:szCs w:val="22"/>
        </w:rPr>
        <w:fldChar w:fldCharType="begin"/>
      </w:r>
      <w:r w:rsidRPr="00DF61E0">
        <w:rPr>
          <w:color w:val="auto"/>
          <w:sz w:val="22"/>
          <w:szCs w:val="22"/>
        </w:rPr>
        <w:instrText xml:space="preserve"> SEQ Figure \* ARABIC </w:instrText>
      </w:r>
      <w:r w:rsidR="00A9573D" w:rsidRPr="00DF61E0">
        <w:rPr>
          <w:color w:val="auto"/>
          <w:sz w:val="22"/>
          <w:szCs w:val="22"/>
        </w:rPr>
        <w:fldChar w:fldCharType="separate"/>
      </w:r>
      <w:r w:rsidR="00D90983" w:rsidRPr="00DF61E0">
        <w:rPr>
          <w:noProof/>
          <w:color w:val="auto"/>
          <w:sz w:val="22"/>
          <w:szCs w:val="22"/>
        </w:rPr>
        <w:t>1</w:t>
      </w:r>
      <w:r w:rsidR="00A9573D" w:rsidRPr="00DF61E0">
        <w:rPr>
          <w:color w:val="auto"/>
          <w:sz w:val="22"/>
          <w:szCs w:val="22"/>
        </w:rPr>
        <w:fldChar w:fldCharType="end"/>
      </w:r>
      <w:r w:rsidRPr="00DF61E0">
        <w:rPr>
          <w:color w:val="auto"/>
          <w:sz w:val="22"/>
          <w:szCs w:val="22"/>
        </w:rPr>
        <w:t>: Shannon and Weaver’</w:t>
      </w:r>
      <w:r w:rsidR="00D90983" w:rsidRPr="00DF61E0">
        <w:rPr>
          <w:color w:val="auto"/>
          <w:sz w:val="22"/>
          <w:szCs w:val="22"/>
        </w:rPr>
        <w:t xml:space="preserve">s Model of Communication </w:t>
      </w:r>
    </w:p>
    <w:p w14:paraId="6AE1C684" w14:textId="77777777" w:rsidR="001B2D65" w:rsidRPr="00DF61E0" w:rsidRDefault="00B077BA" w:rsidP="00B077BA">
      <w:pPr>
        <w:pStyle w:val="Caption"/>
        <w:jc w:val="center"/>
        <w:rPr>
          <w:rFonts w:cs="Arial"/>
          <w:color w:val="auto"/>
          <w:sz w:val="22"/>
          <w:szCs w:val="22"/>
        </w:rPr>
      </w:pPr>
      <w:r w:rsidRPr="00DF61E0">
        <w:rPr>
          <w:color w:val="auto"/>
          <w:sz w:val="22"/>
          <w:szCs w:val="22"/>
        </w:rPr>
        <w:t xml:space="preserve">Source: </w:t>
      </w:r>
      <w:r w:rsidR="00D90983" w:rsidRPr="00DF61E0">
        <w:rPr>
          <w:color w:val="auto"/>
          <w:sz w:val="22"/>
          <w:szCs w:val="22"/>
        </w:rPr>
        <w:t>(</w:t>
      </w:r>
      <w:r w:rsidR="00D90983" w:rsidRPr="00DF61E0">
        <w:rPr>
          <w:rFonts w:cs="Arial"/>
          <w:color w:val="auto"/>
          <w:sz w:val="22"/>
          <w:szCs w:val="22"/>
          <w:shd w:val="clear" w:color="auto" w:fill="FFFFFF"/>
        </w:rPr>
        <w:t>Kubota</w:t>
      </w:r>
      <w:r w:rsidR="00D90983" w:rsidRPr="00DF61E0">
        <w:rPr>
          <w:rFonts w:cs="Arial"/>
          <w:color w:val="auto"/>
          <w:sz w:val="22"/>
          <w:szCs w:val="22"/>
        </w:rPr>
        <w:t>, 2019)</w:t>
      </w:r>
    </w:p>
    <w:p w14:paraId="7289B135" w14:textId="77777777" w:rsidR="009C55B5" w:rsidRPr="00E82D20" w:rsidRDefault="009C55B5" w:rsidP="009C55B5">
      <w:pPr>
        <w:pStyle w:val="Heading2"/>
      </w:pPr>
      <w:r w:rsidRPr="00E82D20">
        <w:rPr>
          <w:sz w:val="22"/>
        </w:rPr>
        <w:t>Shannon and Weaver’s Model</w:t>
      </w:r>
      <w:r w:rsidRPr="00E82D20">
        <w:t xml:space="preserve"> in the case of Pedro and Maria</w:t>
      </w:r>
    </w:p>
    <w:p w14:paraId="276036D1" w14:textId="77777777" w:rsidR="005156C4" w:rsidRPr="00DF61E0" w:rsidRDefault="00D41D27" w:rsidP="005408D8">
      <w:pPr>
        <w:rPr>
          <w:rFonts w:cs="Arial"/>
          <w:szCs w:val="22"/>
        </w:rPr>
      </w:pPr>
      <w:r w:rsidRPr="00E82D20">
        <w:rPr>
          <w:rFonts w:cs="Arial"/>
          <w:szCs w:val="22"/>
        </w:rPr>
        <w:t xml:space="preserve"> It is evident from the case study of Pedro and Maria that the </w:t>
      </w:r>
      <w:r w:rsidR="007D56F0" w:rsidRPr="00E82D20">
        <w:rPr>
          <w:rFonts w:cs="Arial"/>
          <w:szCs w:val="22"/>
        </w:rPr>
        <w:t>model of Shannon &amp; Weaver brings</w:t>
      </w:r>
      <w:r w:rsidRPr="00E82D20">
        <w:rPr>
          <w:rFonts w:cs="Arial"/>
          <w:szCs w:val="22"/>
        </w:rPr>
        <w:t xml:space="preserve"> out the actual process of communication and its interruptions</w:t>
      </w:r>
      <w:r w:rsidR="0024257E" w:rsidRPr="00E82D20">
        <w:rPr>
          <w:rFonts w:cs="Arial"/>
          <w:szCs w:val="22"/>
        </w:rPr>
        <w:t>,</w:t>
      </w:r>
      <w:r w:rsidRPr="00E82D20">
        <w:rPr>
          <w:rFonts w:cs="Arial"/>
          <w:szCs w:val="22"/>
        </w:rPr>
        <w:t xml:space="preserve"> as in the case the noise in the environment interrupted the message transmitted by Maria on</w:t>
      </w:r>
      <w:r w:rsidR="0024257E" w:rsidRPr="00E82D20">
        <w:rPr>
          <w:rFonts w:cs="Arial"/>
          <w:szCs w:val="22"/>
        </w:rPr>
        <w:t xml:space="preserve"> the</w:t>
      </w:r>
      <w:r w:rsidRPr="00E82D20">
        <w:rPr>
          <w:rFonts w:cs="Arial"/>
          <w:szCs w:val="22"/>
        </w:rPr>
        <w:t xml:space="preserve"> phone. As Pedro works in a building site</w:t>
      </w:r>
      <w:r w:rsidR="0024257E" w:rsidRPr="00E82D20">
        <w:rPr>
          <w:rFonts w:cs="Arial"/>
          <w:szCs w:val="22"/>
        </w:rPr>
        <w:t>,</w:t>
      </w:r>
      <w:r w:rsidRPr="00E82D20">
        <w:rPr>
          <w:rFonts w:cs="Arial"/>
          <w:szCs w:val="22"/>
        </w:rPr>
        <w:t xml:space="preserve"> there is huge external </w:t>
      </w:r>
      <w:r w:rsidR="001B2D65" w:rsidRPr="00E82D20">
        <w:rPr>
          <w:rFonts w:cs="Arial"/>
          <w:szCs w:val="22"/>
        </w:rPr>
        <w:t xml:space="preserve">physical </w:t>
      </w:r>
      <w:r w:rsidRPr="00E82D20">
        <w:rPr>
          <w:rFonts w:cs="Arial"/>
          <w:szCs w:val="22"/>
        </w:rPr>
        <w:t>noise due to which all the things communicated by Maria w</w:t>
      </w:r>
      <w:r w:rsidR="0024257E" w:rsidRPr="00E82D20">
        <w:rPr>
          <w:rFonts w:cs="Arial"/>
          <w:szCs w:val="22"/>
        </w:rPr>
        <w:t>ere</w:t>
      </w:r>
      <w:r w:rsidRPr="00E82D20">
        <w:rPr>
          <w:rFonts w:cs="Arial"/>
          <w:szCs w:val="22"/>
        </w:rPr>
        <w:t xml:space="preserve"> not clearly heard by him and lead to misunderstanding.</w:t>
      </w:r>
      <w:r w:rsidR="00856087" w:rsidRPr="00E82D20">
        <w:rPr>
          <w:rFonts w:cs="Arial"/>
          <w:szCs w:val="22"/>
        </w:rPr>
        <w:t xml:space="preserve"> This misunderstanding could have been eliminated if the noise in the environment is reduced.</w:t>
      </w:r>
      <w:r w:rsidR="009C55B5">
        <w:rPr>
          <w:rFonts w:cs="Arial"/>
          <w:szCs w:val="22"/>
        </w:rPr>
        <w:t xml:space="preserve"> </w:t>
      </w:r>
    </w:p>
    <w:p w14:paraId="3123AD71" w14:textId="77777777" w:rsidR="009C55B5" w:rsidRDefault="009C55B5" w:rsidP="00B077BA">
      <w:pPr>
        <w:pStyle w:val="Heading2"/>
        <w:rPr>
          <w:sz w:val="22"/>
        </w:rPr>
      </w:pPr>
      <w:bookmarkStart w:id="3" w:name="_Toc65928575"/>
    </w:p>
    <w:p w14:paraId="40C1A6C3" w14:textId="77777777" w:rsidR="00545CFC" w:rsidRPr="00DF61E0" w:rsidRDefault="00545CFC" w:rsidP="00B077BA">
      <w:pPr>
        <w:pStyle w:val="Heading2"/>
        <w:rPr>
          <w:sz w:val="22"/>
        </w:rPr>
      </w:pPr>
      <w:r w:rsidRPr="00DF61E0">
        <w:rPr>
          <w:sz w:val="22"/>
        </w:rPr>
        <w:t>Schramm (1954)</w:t>
      </w:r>
      <w:bookmarkEnd w:id="3"/>
    </w:p>
    <w:p w14:paraId="60275118" w14:textId="77777777" w:rsidR="00126A33" w:rsidRPr="00DF61E0" w:rsidRDefault="001B2D65" w:rsidP="00B077BA">
      <w:pPr>
        <w:rPr>
          <w:rFonts w:cs="Arial"/>
          <w:szCs w:val="22"/>
        </w:rPr>
      </w:pPr>
      <w:r w:rsidRPr="00DF61E0">
        <w:rPr>
          <w:rFonts w:cs="Arial"/>
          <w:szCs w:val="22"/>
        </w:rPr>
        <w:t xml:space="preserve">According to the research work </w:t>
      </w:r>
      <w:r w:rsidR="00D126E4" w:rsidRPr="00DF61E0">
        <w:rPr>
          <w:rFonts w:cs="Arial"/>
          <w:szCs w:val="22"/>
        </w:rPr>
        <w:t>of Huynh</w:t>
      </w:r>
      <w:r w:rsidR="00856087" w:rsidRPr="00DF61E0">
        <w:rPr>
          <w:szCs w:val="22"/>
        </w:rPr>
        <w:t xml:space="preserve"> (2020), </w:t>
      </w:r>
      <w:r w:rsidR="0024257E" w:rsidRPr="00DF61E0">
        <w:rPr>
          <w:szCs w:val="22"/>
        </w:rPr>
        <w:t xml:space="preserve">the </w:t>
      </w:r>
      <w:r w:rsidRPr="00DF61E0">
        <w:rPr>
          <w:rFonts w:cs="Arial"/>
          <w:szCs w:val="22"/>
        </w:rPr>
        <w:t xml:space="preserve">communication model proposed by Wilbur Schramm is based on </w:t>
      </w:r>
      <w:r w:rsidR="0024257E" w:rsidRPr="00DF61E0">
        <w:rPr>
          <w:rFonts w:cs="Arial"/>
          <w:szCs w:val="22"/>
        </w:rPr>
        <w:t xml:space="preserve">the </w:t>
      </w:r>
      <w:r w:rsidRPr="00DF61E0">
        <w:rPr>
          <w:rFonts w:cs="Arial"/>
          <w:szCs w:val="22"/>
        </w:rPr>
        <w:t>circular concept</w:t>
      </w:r>
      <w:r w:rsidR="0024257E" w:rsidRPr="00DF61E0">
        <w:rPr>
          <w:rFonts w:cs="Arial"/>
          <w:szCs w:val="22"/>
        </w:rPr>
        <w:t>,</w:t>
      </w:r>
      <w:r w:rsidRPr="00DF61E0">
        <w:rPr>
          <w:rFonts w:cs="Arial"/>
          <w:szCs w:val="22"/>
        </w:rPr>
        <w:t xml:space="preserve"> which involve</w:t>
      </w:r>
      <w:r w:rsidR="0024257E" w:rsidRPr="00DF61E0">
        <w:rPr>
          <w:rFonts w:cs="Arial"/>
          <w:szCs w:val="22"/>
        </w:rPr>
        <w:t>s</w:t>
      </w:r>
      <w:r w:rsidRPr="00DF61E0">
        <w:rPr>
          <w:rFonts w:cs="Arial"/>
          <w:szCs w:val="22"/>
        </w:rPr>
        <w:t xml:space="preserve"> three factors that is sender</w:t>
      </w:r>
      <w:r w:rsidR="0024257E" w:rsidRPr="00DF61E0">
        <w:rPr>
          <w:rFonts w:cs="Arial"/>
          <w:szCs w:val="22"/>
        </w:rPr>
        <w:t>,</w:t>
      </w:r>
      <w:r w:rsidRPr="00DF61E0">
        <w:rPr>
          <w:rFonts w:cs="Arial"/>
          <w:szCs w:val="22"/>
        </w:rPr>
        <w:t xml:space="preserve"> which is also known as encoders, </w:t>
      </w:r>
      <w:r w:rsidR="0024257E" w:rsidRPr="00DF61E0">
        <w:rPr>
          <w:rFonts w:cs="Arial"/>
          <w:szCs w:val="22"/>
        </w:rPr>
        <w:t xml:space="preserve">the </w:t>
      </w:r>
      <w:r w:rsidRPr="00DF61E0">
        <w:rPr>
          <w:rFonts w:cs="Arial"/>
          <w:szCs w:val="22"/>
        </w:rPr>
        <w:t>receiver</w:t>
      </w:r>
      <w:r w:rsidR="0024257E" w:rsidRPr="00DF61E0">
        <w:rPr>
          <w:rFonts w:cs="Arial"/>
          <w:szCs w:val="22"/>
        </w:rPr>
        <w:t>,</w:t>
      </w:r>
      <w:r w:rsidRPr="00DF61E0">
        <w:rPr>
          <w:rFonts w:cs="Arial"/>
          <w:szCs w:val="22"/>
        </w:rPr>
        <w:t xml:space="preserve"> who is also known as decoder and message that is information. As per this model</w:t>
      </w:r>
      <w:r w:rsidR="0024257E" w:rsidRPr="00DF61E0">
        <w:rPr>
          <w:rFonts w:cs="Arial"/>
          <w:szCs w:val="22"/>
        </w:rPr>
        <w:t>,</w:t>
      </w:r>
      <w:r w:rsidRPr="00DF61E0">
        <w:rPr>
          <w:rFonts w:cs="Arial"/>
          <w:szCs w:val="22"/>
        </w:rPr>
        <w:t xml:space="preserve"> the sender or the source of information encodes the </w:t>
      </w:r>
      <w:r w:rsidR="00613651" w:rsidRPr="00DF61E0">
        <w:rPr>
          <w:rFonts w:cs="Arial"/>
          <w:szCs w:val="22"/>
        </w:rPr>
        <w:t>message</w:t>
      </w:r>
      <w:r w:rsidRPr="00DF61E0">
        <w:rPr>
          <w:rFonts w:cs="Arial"/>
          <w:szCs w:val="22"/>
        </w:rPr>
        <w:t xml:space="preserve"> based on the experience, knowledge and culture of the receiver</w:t>
      </w:r>
      <w:r w:rsidR="00B9522D" w:rsidRPr="00DF61E0">
        <w:rPr>
          <w:rFonts w:cs="Arial"/>
          <w:szCs w:val="22"/>
        </w:rPr>
        <w:t xml:space="preserve"> so that it could be understood easily</w:t>
      </w:r>
      <w:r w:rsidR="0024257E" w:rsidRPr="00DF61E0">
        <w:rPr>
          <w:rFonts w:cs="Arial"/>
          <w:szCs w:val="22"/>
        </w:rPr>
        <w:t>,</w:t>
      </w:r>
      <w:r w:rsidR="00B9522D" w:rsidRPr="00DF61E0">
        <w:rPr>
          <w:rFonts w:cs="Arial"/>
          <w:szCs w:val="22"/>
        </w:rPr>
        <w:t xml:space="preserve"> which means decoding.</w:t>
      </w:r>
      <w:r w:rsidR="00E82D20">
        <w:rPr>
          <w:rFonts w:cs="Arial"/>
          <w:szCs w:val="22"/>
        </w:rPr>
        <w:t xml:space="preserve"> </w:t>
      </w:r>
      <w:r w:rsidR="00126A33" w:rsidRPr="00DF61E0">
        <w:rPr>
          <w:rFonts w:cs="Arial"/>
          <w:szCs w:val="22"/>
        </w:rPr>
        <w:t>The model is shown in figure 2 given below</w:t>
      </w:r>
    </w:p>
    <w:p w14:paraId="5F5EDFC8" w14:textId="77777777" w:rsidR="00D90983" w:rsidRPr="00DF61E0" w:rsidRDefault="00126A33" w:rsidP="005408D8">
      <w:pPr>
        <w:keepNext/>
        <w:jc w:val="center"/>
        <w:rPr>
          <w:szCs w:val="22"/>
        </w:rPr>
      </w:pPr>
      <w:r w:rsidRPr="00DF61E0">
        <w:rPr>
          <w:rFonts w:cs="Arial"/>
          <w:noProof/>
          <w:szCs w:val="22"/>
        </w:rPr>
        <w:lastRenderedPageBreak/>
        <w:drawing>
          <wp:inline distT="0" distB="0" distL="0" distR="0" wp14:anchorId="73C65BF0" wp14:editId="1BC206D8">
            <wp:extent cx="4257675" cy="1400000"/>
            <wp:effectExtent l="19050" t="0" r="9525" b="0"/>
            <wp:docPr id="2" name="Picture 2" descr="C:\Users\dall\Desktop\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all\Desktop\2.png"/>
                    <pic:cNvPicPr>
                      <a:picLocks noChangeAspect="1" noChangeArrowheads="1"/>
                    </pic:cNvPicPr>
                  </pic:nvPicPr>
                  <pic:blipFill>
                    <a:blip r:embed="rId9"/>
                    <a:srcRect/>
                    <a:stretch>
                      <a:fillRect/>
                    </a:stretch>
                  </pic:blipFill>
                  <pic:spPr bwMode="auto">
                    <a:xfrm>
                      <a:off x="0" y="0"/>
                      <a:ext cx="4266294" cy="1402834"/>
                    </a:xfrm>
                    <a:prstGeom prst="rect">
                      <a:avLst/>
                    </a:prstGeom>
                    <a:noFill/>
                    <a:ln w="9525">
                      <a:noFill/>
                      <a:miter lim="800000"/>
                      <a:headEnd/>
                      <a:tailEnd/>
                    </a:ln>
                  </pic:spPr>
                </pic:pic>
              </a:graphicData>
            </a:graphic>
          </wp:inline>
        </w:drawing>
      </w:r>
    </w:p>
    <w:p w14:paraId="55BBE23B" w14:textId="77777777" w:rsidR="00D90983" w:rsidRPr="00DF61E0" w:rsidRDefault="00D90983" w:rsidP="00D90983">
      <w:pPr>
        <w:pStyle w:val="Caption"/>
        <w:jc w:val="center"/>
        <w:rPr>
          <w:color w:val="auto"/>
          <w:sz w:val="22"/>
          <w:szCs w:val="22"/>
        </w:rPr>
      </w:pPr>
      <w:r w:rsidRPr="00DF61E0">
        <w:rPr>
          <w:color w:val="auto"/>
          <w:sz w:val="22"/>
          <w:szCs w:val="22"/>
        </w:rPr>
        <w:t xml:space="preserve">Figure </w:t>
      </w:r>
      <w:r w:rsidR="00A9573D" w:rsidRPr="00DF61E0">
        <w:rPr>
          <w:color w:val="auto"/>
          <w:sz w:val="22"/>
          <w:szCs w:val="22"/>
        </w:rPr>
        <w:fldChar w:fldCharType="begin"/>
      </w:r>
      <w:r w:rsidRPr="00DF61E0">
        <w:rPr>
          <w:color w:val="auto"/>
          <w:sz w:val="22"/>
          <w:szCs w:val="22"/>
        </w:rPr>
        <w:instrText xml:space="preserve"> SEQ Figure \* ARABIC </w:instrText>
      </w:r>
      <w:r w:rsidR="00A9573D" w:rsidRPr="00DF61E0">
        <w:rPr>
          <w:color w:val="auto"/>
          <w:sz w:val="22"/>
          <w:szCs w:val="22"/>
        </w:rPr>
        <w:fldChar w:fldCharType="separate"/>
      </w:r>
      <w:r w:rsidRPr="00DF61E0">
        <w:rPr>
          <w:noProof/>
          <w:color w:val="auto"/>
          <w:sz w:val="22"/>
          <w:szCs w:val="22"/>
        </w:rPr>
        <w:t>2</w:t>
      </w:r>
      <w:r w:rsidR="00A9573D" w:rsidRPr="00DF61E0">
        <w:rPr>
          <w:color w:val="auto"/>
          <w:sz w:val="22"/>
          <w:szCs w:val="22"/>
        </w:rPr>
        <w:fldChar w:fldCharType="end"/>
      </w:r>
      <w:r w:rsidRPr="00DF61E0">
        <w:rPr>
          <w:color w:val="auto"/>
          <w:sz w:val="22"/>
          <w:szCs w:val="22"/>
        </w:rPr>
        <w:t>: Schramm’s Model of Communication</w:t>
      </w:r>
    </w:p>
    <w:p w14:paraId="23E2E4D3" w14:textId="77777777" w:rsidR="00D90983" w:rsidRPr="00DF61E0" w:rsidRDefault="00D90983" w:rsidP="005408D8">
      <w:pPr>
        <w:pStyle w:val="Caption"/>
        <w:jc w:val="center"/>
        <w:rPr>
          <w:color w:val="auto"/>
          <w:sz w:val="22"/>
          <w:szCs w:val="22"/>
        </w:rPr>
      </w:pPr>
      <w:r w:rsidRPr="00DF61E0">
        <w:rPr>
          <w:color w:val="auto"/>
          <w:sz w:val="22"/>
          <w:szCs w:val="22"/>
        </w:rPr>
        <w:t>Source: (Huynh, 2020</w:t>
      </w:r>
      <w:r w:rsidR="005408D8" w:rsidRPr="00DF61E0">
        <w:rPr>
          <w:color w:val="auto"/>
          <w:sz w:val="22"/>
          <w:szCs w:val="22"/>
        </w:rPr>
        <w:t>)</w:t>
      </w:r>
    </w:p>
    <w:p w14:paraId="52714200" w14:textId="77777777" w:rsidR="009C55B5" w:rsidRDefault="00856087" w:rsidP="005408D8">
      <w:pPr>
        <w:rPr>
          <w:rFonts w:cs="Arial"/>
          <w:szCs w:val="22"/>
        </w:rPr>
      </w:pPr>
      <w:r w:rsidRPr="00DF61E0">
        <w:rPr>
          <w:rFonts w:cs="Arial"/>
          <w:szCs w:val="22"/>
        </w:rPr>
        <w:t>In contrast</w:t>
      </w:r>
      <w:r w:rsidR="0024257E" w:rsidRPr="00DF61E0">
        <w:rPr>
          <w:rFonts w:cs="Arial"/>
          <w:szCs w:val="22"/>
        </w:rPr>
        <w:t>,</w:t>
      </w:r>
      <w:r w:rsidRPr="00DF61E0">
        <w:rPr>
          <w:rFonts w:cs="Arial"/>
          <w:szCs w:val="22"/>
        </w:rPr>
        <w:t xml:space="preserve"> the work of </w:t>
      </w:r>
      <w:proofErr w:type="spellStart"/>
      <w:r w:rsidR="00A8476A" w:rsidRPr="00DF61E0">
        <w:rPr>
          <w:rFonts w:cs="Arial"/>
          <w:szCs w:val="22"/>
        </w:rPr>
        <w:t>Kullu</w:t>
      </w:r>
      <w:proofErr w:type="spellEnd"/>
      <w:r w:rsidR="00A8476A" w:rsidRPr="00DF61E0">
        <w:rPr>
          <w:rFonts w:cs="Arial"/>
          <w:szCs w:val="22"/>
        </w:rPr>
        <w:t xml:space="preserve"> et al. (2017) </w:t>
      </w:r>
      <w:r w:rsidRPr="00DF61E0">
        <w:rPr>
          <w:rFonts w:cs="Arial"/>
          <w:szCs w:val="22"/>
        </w:rPr>
        <w:t xml:space="preserve">stated that the model provides </w:t>
      </w:r>
      <w:r w:rsidR="0024257E" w:rsidRPr="00DF61E0">
        <w:rPr>
          <w:rFonts w:cs="Arial"/>
          <w:szCs w:val="22"/>
        </w:rPr>
        <w:t xml:space="preserve">a </w:t>
      </w:r>
      <w:r w:rsidRPr="00DF61E0">
        <w:rPr>
          <w:rFonts w:cs="Arial"/>
          <w:szCs w:val="22"/>
        </w:rPr>
        <w:t>distinct perspective about the communication where the message to be communicated is formed according to the backgroun</w:t>
      </w:r>
      <w:r w:rsidR="0024257E" w:rsidRPr="00DF61E0">
        <w:rPr>
          <w:rFonts w:cs="Arial"/>
          <w:szCs w:val="22"/>
        </w:rPr>
        <w:t>d</w:t>
      </w:r>
      <w:r w:rsidRPr="00DF61E0">
        <w:rPr>
          <w:rFonts w:cs="Arial"/>
          <w:szCs w:val="22"/>
        </w:rPr>
        <w:t xml:space="preserve"> of </w:t>
      </w:r>
      <w:r w:rsidR="0024257E" w:rsidRPr="00DF61E0">
        <w:rPr>
          <w:rFonts w:cs="Arial"/>
          <w:szCs w:val="22"/>
        </w:rPr>
        <w:t xml:space="preserve">the </w:t>
      </w:r>
      <w:r w:rsidRPr="00DF61E0">
        <w:rPr>
          <w:rFonts w:cs="Arial"/>
          <w:szCs w:val="22"/>
        </w:rPr>
        <w:t xml:space="preserve">target. The two major concepts highlighted through this model are </w:t>
      </w:r>
      <w:r w:rsidR="0024257E" w:rsidRPr="00DF61E0">
        <w:rPr>
          <w:rFonts w:cs="Arial"/>
          <w:szCs w:val="22"/>
        </w:rPr>
        <w:t xml:space="preserve">the </w:t>
      </w:r>
      <w:r w:rsidRPr="00DF61E0">
        <w:rPr>
          <w:rFonts w:cs="Arial"/>
          <w:szCs w:val="22"/>
        </w:rPr>
        <w:t xml:space="preserve">field of experience and feedback. The message that is transmitted is decoded according to the field of experience of the concerned person. </w:t>
      </w:r>
    </w:p>
    <w:p w14:paraId="5DFDE18D" w14:textId="77777777" w:rsidR="009C55B5" w:rsidRPr="00E82D20" w:rsidRDefault="009C55B5" w:rsidP="009C55B5">
      <w:pPr>
        <w:pStyle w:val="Heading2"/>
      </w:pPr>
      <w:r w:rsidRPr="00E82D20">
        <w:rPr>
          <w:sz w:val="22"/>
        </w:rPr>
        <w:t>Schramm’s Model</w:t>
      </w:r>
      <w:r w:rsidRPr="00E82D20">
        <w:t xml:space="preserve"> in the case of Pedro and Maria</w:t>
      </w:r>
    </w:p>
    <w:p w14:paraId="6FC2B91C" w14:textId="77777777" w:rsidR="005156C4" w:rsidRPr="00DF61E0" w:rsidRDefault="009C55B5" w:rsidP="005408D8">
      <w:pPr>
        <w:rPr>
          <w:rFonts w:cs="Arial"/>
          <w:szCs w:val="22"/>
        </w:rPr>
      </w:pPr>
      <w:r w:rsidRPr="00E82D20">
        <w:rPr>
          <w:rFonts w:cs="Arial"/>
          <w:szCs w:val="22"/>
        </w:rPr>
        <w:t>Both the</w:t>
      </w:r>
      <w:r w:rsidR="00856087" w:rsidRPr="00E82D20">
        <w:rPr>
          <w:rFonts w:cs="Arial"/>
          <w:szCs w:val="22"/>
        </w:rPr>
        <w:t xml:space="preserve"> studies </w:t>
      </w:r>
      <w:r w:rsidRPr="00E82D20">
        <w:rPr>
          <w:rFonts w:cs="Arial"/>
          <w:szCs w:val="22"/>
        </w:rPr>
        <w:t xml:space="preserve">provided above </w:t>
      </w:r>
      <w:r w:rsidR="00856087" w:rsidRPr="00E82D20">
        <w:rPr>
          <w:rFonts w:cs="Arial"/>
          <w:szCs w:val="22"/>
        </w:rPr>
        <w:t>highlight the encoding and decoding issues</w:t>
      </w:r>
      <w:r w:rsidR="00A8476A" w:rsidRPr="00E82D20">
        <w:rPr>
          <w:rFonts w:cs="Arial"/>
          <w:szCs w:val="22"/>
        </w:rPr>
        <w:t xml:space="preserve"> in the case of Maria and Pedro</w:t>
      </w:r>
      <w:r w:rsidR="0024257E" w:rsidRPr="00E82D20">
        <w:rPr>
          <w:rFonts w:cs="Arial"/>
          <w:szCs w:val="22"/>
        </w:rPr>
        <w:t>. A</w:t>
      </w:r>
      <w:r w:rsidR="00A8476A" w:rsidRPr="00E82D20">
        <w:rPr>
          <w:rFonts w:cs="Arial"/>
          <w:szCs w:val="22"/>
        </w:rPr>
        <w:t>nother factor for the failure of communication was the background or field of experience. T</w:t>
      </w:r>
      <w:r w:rsidR="00856087" w:rsidRPr="00E82D20">
        <w:rPr>
          <w:rFonts w:cs="Arial"/>
          <w:szCs w:val="22"/>
        </w:rPr>
        <w:t xml:space="preserve">he word communicated </w:t>
      </w:r>
      <w:r w:rsidR="00A8476A" w:rsidRPr="00E82D20">
        <w:rPr>
          <w:rFonts w:cs="Arial"/>
          <w:szCs w:val="22"/>
        </w:rPr>
        <w:t xml:space="preserve">in this case </w:t>
      </w:r>
      <w:r w:rsidR="00856087" w:rsidRPr="00E82D20">
        <w:rPr>
          <w:rFonts w:cs="Arial"/>
          <w:szCs w:val="22"/>
        </w:rPr>
        <w:t>was chicken</w:t>
      </w:r>
      <w:r w:rsidR="0024257E" w:rsidRPr="00E82D20">
        <w:rPr>
          <w:rFonts w:cs="Arial"/>
          <w:szCs w:val="22"/>
        </w:rPr>
        <w:t>;</w:t>
      </w:r>
      <w:r w:rsidR="00856087" w:rsidRPr="00E82D20">
        <w:rPr>
          <w:rFonts w:cs="Arial"/>
          <w:szCs w:val="22"/>
        </w:rPr>
        <w:t xml:space="preserve"> however</w:t>
      </w:r>
      <w:r w:rsidR="0024257E" w:rsidRPr="00E82D20">
        <w:rPr>
          <w:rFonts w:cs="Arial"/>
          <w:szCs w:val="22"/>
        </w:rPr>
        <w:t>,</w:t>
      </w:r>
      <w:r w:rsidR="00856087" w:rsidRPr="00E82D20">
        <w:rPr>
          <w:rFonts w:cs="Arial"/>
          <w:szCs w:val="22"/>
        </w:rPr>
        <w:t xml:space="preserve"> the word was underst</w:t>
      </w:r>
      <w:r w:rsidR="00A8476A" w:rsidRPr="00E82D20">
        <w:rPr>
          <w:rFonts w:cs="Arial"/>
          <w:szCs w:val="22"/>
        </w:rPr>
        <w:t xml:space="preserve">ood as </w:t>
      </w:r>
      <w:r w:rsidR="0024257E" w:rsidRPr="00E82D20">
        <w:rPr>
          <w:rFonts w:cs="Arial"/>
          <w:szCs w:val="22"/>
        </w:rPr>
        <w:t xml:space="preserve">a </w:t>
      </w:r>
      <w:r w:rsidR="00A8476A" w:rsidRPr="00E82D20">
        <w:rPr>
          <w:rFonts w:cs="Arial"/>
          <w:szCs w:val="22"/>
        </w:rPr>
        <w:t xml:space="preserve">kitchen because Pedro belongs to the industry which is involved in </w:t>
      </w:r>
      <w:r w:rsidR="0024257E" w:rsidRPr="00E82D20">
        <w:rPr>
          <w:rFonts w:cs="Arial"/>
          <w:szCs w:val="22"/>
        </w:rPr>
        <w:t xml:space="preserve">the </w:t>
      </w:r>
      <w:r w:rsidR="00A8476A" w:rsidRPr="00E82D20">
        <w:rPr>
          <w:rFonts w:cs="Arial"/>
          <w:szCs w:val="22"/>
        </w:rPr>
        <w:t xml:space="preserve">construction of </w:t>
      </w:r>
      <w:r w:rsidR="0024257E" w:rsidRPr="00E82D20">
        <w:rPr>
          <w:rFonts w:cs="Arial"/>
          <w:szCs w:val="22"/>
        </w:rPr>
        <w:t xml:space="preserve">the </w:t>
      </w:r>
      <w:r w:rsidR="00A8476A" w:rsidRPr="00E82D20">
        <w:rPr>
          <w:rFonts w:cs="Arial"/>
          <w:szCs w:val="22"/>
        </w:rPr>
        <w:t>building. The background of Pedro involve</w:t>
      </w:r>
      <w:r w:rsidR="0024257E" w:rsidRPr="00E82D20">
        <w:rPr>
          <w:rFonts w:cs="Arial"/>
          <w:szCs w:val="22"/>
        </w:rPr>
        <w:t>s</w:t>
      </w:r>
      <w:r w:rsidR="00A8476A" w:rsidRPr="00E82D20">
        <w:rPr>
          <w:rFonts w:cs="Arial"/>
          <w:szCs w:val="22"/>
        </w:rPr>
        <w:t xml:space="preserve"> the use </w:t>
      </w:r>
      <w:r w:rsidR="0024257E" w:rsidRPr="00E82D20">
        <w:rPr>
          <w:rFonts w:cs="Arial"/>
          <w:szCs w:val="22"/>
        </w:rPr>
        <w:t xml:space="preserve">of </w:t>
      </w:r>
      <w:r w:rsidR="00A8476A" w:rsidRPr="00E82D20">
        <w:rPr>
          <w:rFonts w:cs="Arial"/>
          <w:szCs w:val="22"/>
        </w:rPr>
        <w:t xml:space="preserve">such terms that is why it was interpreted in the context of </w:t>
      </w:r>
      <w:r w:rsidR="0024257E" w:rsidRPr="00E82D20">
        <w:rPr>
          <w:rFonts w:cs="Arial"/>
          <w:szCs w:val="22"/>
        </w:rPr>
        <w:t xml:space="preserve">the </w:t>
      </w:r>
      <w:r w:rsidR="00A8476A" w:rsidRPr="00E82D20">
        <w:rPr>
          <w:rFonts w:cs="Arial"/>
          <w:szCs w:val="22"/>
        </w:rPr>
        <w:t>building. To avoid this situation</w:t>
      </w:r>
      <w:r w:rsidR="0024257E" w:rsidRPr="00E82D20">
        <w:rPr>
          <w:rFonts w:cs="Arial"/>
          <w:szCs w:val="22"/>
        </w:rPr>
        <w:t>,</w:t>
      </w:r>
      <w:r w:rsidR="00A8476A" w:rsidRPr="00E82D20">
        <w:rPr>
          <w:rFonts w:cs="Arial"/>
          <w:szCs w:val="22"/>
        </w:rPr>
        <w:t xml:space="preserve"> Maria could have formed the message which could clearly state that the message is regarding </w:t>
      </w:r>
      <w:r w:rsidR="0024257E" w:rsidRPr="00E82D20">
        <w:rPr>
          <w:rFonts w:cs="Arial"/>
          <w:szCs w:val="22"/>
        </w:rPr>
        <w:t xml:space="preserve">the </w:t>
      </w:r>
      <w:r w:rsidR="00A8476A" w:rsidRPr="00E82D20">
        <w:rPr>
          <w:rFonts w:cs="Arial"/>
          <w:szCs w:val="22"/>
        </w:rPr>
        <w:t>dish.</w:t>
      </w:r>
    </w:p>
    <w:p w14:paraId="1C444DAD" w14:textId="77777777" w:rsidR="00545CFC" w:rsidRPr="00DF61E0" w:rsidRDefault="00545CFC" w:rsidP="00B077BA">
      <w:pPr>
        <w:pStyle w:val="Heading2"/>
        <w:rPr>
          <w:sz w:val="22"/>
        </w:rPr>
      </w:pPr>
      <w:bookmarkStart w:id="4" w:name="_Toc65928576"/>
      <w:proofErr w:type="spellStart"/>
      <w:r w:rsidRPr="00DF61E0">
        <w:rPr>
          <w:sz w:val="22"/>
        </w:rPr>
        <w:t>Berlo</w:t>
      </w:r>
      <w:proofErr w:type="spellEnd"/>
      <w:r w:rsidRPr="00DF61E0">
        <w:rPr>
          <w:sz w:val="22"/>
        </w:rPr>
        <w:t xml:space="preserve"> (1960)</w:t>
      </w:r>
      <w:bookmarkEnd w:id="4"/>
    </w:p>
    <w:p w14:paraId="0364ABE9" w14:textId="77777777" w:rsidR="009C55B5" w:rsidRPr="00DF61E0" w:rsidRDefault="00AA58FF" w:rsidP="009C55B5">
      <w:pPr>
        <w:rPr>
          <w:rFonts w:cs="Arial"/>
          <w:szCs w:val="22"/>
        </w:rPr>
      </w:pPr>
      <w:r w:rsidRPr="00DF61E0">
        <w:rPr>
          <w:rFonts w:cs="Arial"/>
          <w:szCs w:val="22"/>
        </w:rPr>
        <w:t xml:space="preserve">In the study of </w:t>
      </w:r>
      <w:proofErr w:type="spellStart"/>
      <w:r w:rsidR="00984A99" w:rsidRPr="00DF61E0">
        <w:rPr>
          <w:szCs w:val="22"/>
        </w:rPr>
        <w:t>Kalogiannidis</w:t>
      </w:r>
      <w:proofErr w:type="spellEnd"/>
      <w:r w:rsidR="00984A99" w:rsidRPr="00DF61E0">
        <w:rPr>
          <w:szCs w:val="22"/>
        </w:rPr>
        <w:t xml:space="preserve"> and</w:t>
      </w:r>
      <w:r w:rsidR="00E82D20">
        <w:rPr>
          <w:szCs w:val="22"/>
        </w:rPr>
        <w:t xml:space="preserve"> </w:t>
      </w:r>
      <w:proofErr w:type="spellStart"/>
      <w:r w:rsidRPr="00DF61E0">
        <w:rPr>
          <w:szCs w:val="22"/>
        </w:rPr>
        <w:t>Papaevangelou</w:t>
      </w:r>
      <w:proofErr w:type="spellEnd"/>
      <w:r w:rsidR="00831C2D" w:rsidRPr="00DF61E0">
        <w:rPr>
          <w:szCs w:val="22"/>
        </w:rPr>
        <w:t xml:space="preserve"> (2020</w:t>
      </w:r>
      <w:r w:rsidRPr="00DF61E0">
        <w:rPr>
          <w:szCs w:val="22"/>
        </w:rPr>
        <w:t xml:space="preserve">), it was explained </w:t>
      </w:r>
      <w:r w:rsidR="00E82D20" w:rsidRPr="00DF61E0">
        <w:rPr>
          <w:szCs w:val="22"/>
        </w:rPr>
        <w:t>that</w:t>
      </w:r>
      <w:r w:rsidR="00E82D20" w:rsidRPr="00DF61E0">
        <w:rPr>
          <w:rFonts w:cs="Arial"/>
          <w:szCs w:val="22"/>
        </w:rPr>
        <w:t xml:space="preserve"> the</w:t>
      </w:r>
      <w:r w:rsidR="0024257E" w:rsidRPr="00DF61E0">
        <w:rPr>
          <w:rFonts w:cs="Arial"/>
          <w:szCs w:val="22"/>
        </w:rPr>
        <w:t xml:space="preserve"> </w:t>
      </w:r>
      <w:r w:rsidR="00D875CF" w:rsidRPr="00DF61E0">
        <w:rPr>
          <w:rFonts w:cs="Arial"/>
          <w:szCs w:val="22"/>
        </w:rPr>
        <w:t xml:space="preserve">communication model developed by </w:t>
      </w:r>
      <w:proofErr w:type="spellStart"/>
      <w:r w:rsidR="00D875CF" w:rsidRPr="00DF61E0">
        <w:rPr>
          <w:rFonts w:cs="Arial"/>
          <w:szCs w:val="22"/>
        </w:rPr>
        <w:t>Berlo</w:t>
      </w:r>
      <w:proofErr w:type="spellEnd"/>
      <w:r w:rsidR="00D875CF" w:rsidRPr="00DF61E0">
        <w:rPr>
          <w:rFonts w:cs="Arial"/>
          <w:szCs w:val="22"/>
        </w:rPr>
        <w:t xml:space="preserve"> deals with the emotional factor of the message. It is based on </w:t>
      </w:r>
      <w:r w:rsidR="0024257E" w:rsidRPr="00DF61E0">
        <w:rPr>
          <w:rFonts w:cs="Arial"/>
          <w:szCs w:val="22"/>
        </w:rPr>
        <w:t xml:space="preserve">the </w:t>
      </w:r>
      <w:r w:rsidR="00E82D20" w:rsidRPr="00DF61E0">
        <w:rPr>
          <w:rFonts w:cs="Arial"/>
          <w:szCs w:val="22"/>
        </w:rPr>
        <w:t>SMCR model</w:t>
      </w:r>
      <w:r w:rsidR="0024257E" w:rsidRPr="00DF61E0">
        <w:rPr>
          <w:rFonts w:cs="Arial"/>
          <w:szCs w:val="22"/>
        </w:rPr>
        <w:t>,</w:t>
      </w:r>
      <w:r w:rsidR="00D875CF" w:rsidRPr="00DF61E0">
        <w:rPr>
          <w:rFonts w:cs="Arial"/>
          <w:szCs w:val="22"/>
        </w:rPr>
        <w:t xml:space="preserve"> which is known as </w:t>
      </w:r>
      <w:r w:rsidR="0024257E" w:rsidRPr="00DF61E0">
        <w:rPr>
          <w:rFonts w:cs="Arial"/>
          <w:szCs w:val="22"/>
        </w:rPr>
        <w:t xml:space="preserve">the </w:t>
      </w:r>
      <w:r w:rsidR="00D875CF" w:rsidRPr="00DF61E0">
        <w:rPr>
          <w:rFonts w:cs="Arial"/>
          <w:szCs w:val="22"/>
        </w:rPr>
        <w:t>sender, message channel and receiver. All four elements of th</w:t>
      </w:r>
      <w:r w:rsidR="0024257E" w:rsidRPr="00DF61E0">
        <w:rPr>
          <w:rFonts w:cs="Arial"/>
          <w:szCs w:val="22"/>
        </w:rPr>
        <w:t>i</w:t>
      </w:r>
      <w:r w:rsidR="00D875CF" w:rsidRPr="00DF61E0">
        <w:rPr>
          <w:rFonts w:cs="Arial"/>
          <w:szCs w:val="22"/>
        </w:rPr>
        <w:t xml:space="preserve">s model </w:t>
      </w:r>
      <w:r w:rsidR="0024257E" w:rsidRPr="00DF61E0">
        <w:rPr>
          <w:rFonts w:cs="Arial"/>
          <w:szCs w:val="22"/>
        </w:rPr>
        <w:t>hav</w:t>
      </w:r>
      <w:r w:rsidR="00D875CF" w:rsidRPr="00DF61E0">
        <w:rPr>
          <w:rFonts w:cs="Arial"/>
          <w:szCs w:val="22"/>
        </w:rPr>
        <w:t xml:space="preserve">e classified five elements </w:t>
      </w:r>
      <w:r w:rsidR="0024257E" w:rsidRPr="00DF61E0">
        <w:rPr>
          <w:rFonts w:cs="Arial"/>
          <w:szCs w:val="22"/>
        </w:rPr>
        <w:t>that</w:t>
      </w:r>
      <w:r w:rsidR="00D875CF" w:rsidRPr="00DF61E0">
        <w:rPr>
          <w:rFonts w:cs="Arial"/>
          <w:szCs w:val="22"/>
        </w:rPr>
        <w:t xml:space="preserve"> impact the process of communication. </w:t>
      </w:r>
      <w:r w:rsidR="009C55B5">
        <w:rPr>
          <w:rFonts w:cs="Arial"/>
          <w:szCs w:val="22"/>
        </w:rPr>
        <w:t>In contrast t</w:t>
      </w:r>
      <w:r w:rsidR="009C55B5" w:rsidRPr="00DF61E0">
        <w:rPr>
          <w:rFonts w:cs="Arial"/>
          <w:szCs w:val="22"/>
        </w:rPr>
        <w:t xml:space="preserve">he study of </w:t>
      </w:r>
      <w:r w:rsidR="009C55B5" w:rsidRPr="00DF61E0">
        <w:rPr>
          <w:szCs w:val="22"/>
        </w:rPr>
        <w:t>Ping (2019)</w:t>
      </w:r>
      <w:r w:rsidR="00E82D20">
        <w:rPr>
          <w:szCs w:val="22"/>
        </w:rPr>
        <w:t xml:space="preserve"> </w:t>
      </w:r>
      <w:r w:rsidR="009C55B5" w:rsidRPr="00DF61E0">
        <w:rPr>
          <w:rFonts w:cs="Arial"/>
          <w:szCs w:val="22"/>
        </w:rPr>
        <w:t xml:space="preserve">supported </w:t>
      </w:r>
      <w:proofErr w:type="spellStart"/>
      <w:r w:rsidR="009C55B5" w:rsidRPr="00DF61E0">
        <w:rPr>
          <w:rFonts w:cs="Arial"/>
          <w:szCs w:val="22"/>
        </w:rPr>
        <w:t>Berlo</w:t>
      </w:r>
      <w:proofErr w:type="spellEnd"/>
      <w:r w:rsidR="009C55B5" w:rsidRPr="00DF61E0">
        <w:rPr>
          <w:rFonts w:cs="Arial"/>
          <w:szCs w:val="22"/>
        </w:rPr>
        <w:t xml:space="preserve"> communication model by stating that this is the most appropriate communication model which can be used in the new media communication. It was stated that this model clearly reflects the interaction between the factors of communication and their changes. Besides this, the work also pointed to the model as the complex one. It can be stated from this work that this model is beneficial for modern communication but is more complex than the other models and require appropriate knowledge to use it.</w:t>
      </w:r>
    </w:p>
    <w:p w14:paraId="4823B6C0" w14:textId="77777777" w:rsidR="008A3433" w:rsidRPr="00DF61E0" w:rsidRDefault="00D875CF" w:rsidP="00B077BA">
      <w:pPr>
        <w:rPr>
          <w:rFonts w:cs="Arial"/>
          <w:szCs w:val="22"/>
        </w:rPr>
      </w:pPr>
      <w:r w:rsidRPr="00DF61E0">
        <w:rPr>
          <w:rFonts w:cs="Arial"/>
          <w:szCs w:val="22"/>
        </w:rPr>
        <w:lastRenderedPageBreak/>
        <w:t>These five elements are shown in the table below.</w:t>
      </w:r>
    </w:p>
    <w:p w14:paraId="1D26CAEE" w14:textId="77777777" w:rsidR="00BA4B99" w:rsidRPr="00DF61E0" w:rsidRDefault="00BA4B99" w:rsidP="00B077BA">
      <w:pPr>
        <w:pStyle w:val="Caption"/>
        <w:keepNext/>
        <w:rPr>
          <w:color w:val="auto"/>
          <w:sz w:val="22"/>
          <w:szCs w:val="22"/>
        </w:rPr>
      </w:pPr>
      <w:r w:rsidRPr="00DF61E0">
        <w:rPr>
          <w:color w:val="auto"/>
          <w:sz w:val="22"/>
          <w:szCs w:val="22"/>
        </w:rPr>
        <w:t xml:space="preserve">Table </w:t>
      </w:r>
      <w:r w:rsidR="00A9573D" w:rsidRPr="00DF61E0">
        <w:rPr>
          <w:color w:val="auto"/>
          <w:sz w:val="22"/>
          <w:szCs w:val="22"/>
        </w:rPr>
        <w:fldChar w:fldCharType="begin"/>
      </w:r>
      <w:r w:rsidRPr="00DF61E0">
        <w:rPr>
          <w:color w:val="auto"/>
          <w:sz w:val="22"/>
          <w:szCs w:val="22"/>
        </w:rPr>
        <w:instrText xml:space="preserve"> SEQ Table \* ARABIC </w:instrText>
      </w:r>
      <w:r w:rsidR="00A9573D" w:rsidRPr="00DF61E0">
        <w:rPr>
          <w:color w:val="auto"/>
          <w:sz w:val="22"/>
          <w:szCs w:val="22"/>
        </w:rPr>
        <w:fldChar w:fldCharType="separate"/>
      </w:r>
      <w:r w:rsidRPr="00DF61E0">
        <w:rPr>
          <w:noProof/>
          <w:color w:val="auto"/>
          <w:sz w:val="22"/>
          <w:szCs w:val="22"/>
        </w:rPr>
        <w:t>1</w:t>
      </w:r>
      <w:r w:rsidR="00A9573D" w:rsidRPr="00DF61E0">
        <w:rPr>
          <w:color w:val="auto"/>
          <w:sz w:val="22"/>
          <w:szCs w:val="22"/>
        </w:rPr>
        <w:fldChar w:fldCharType="end"/>
      </w:r>
      <w:r w:rsidRPr="00DF61E0">
        <w:rPr>
          <w:color w:val="auto"/>
          <w:sz w:val="22"/>
          <w:szCs w:val="22"/>
        </w:rPr>
        <w:t xml:space="preserve">: Factors and elements of </w:t>
      </w:r>
      <w:proofErr w:type="spellStart"/>
      <w:r w:rsidRPr="00DF61E0">
        <w:rPr>
          <w:color w:val="auto"/>
          <w:sz w:val="22"/>
          <w:szCs w:val="22"/>
        </w:rPr>
        <w:t>Berlo’s</w:t>
      </w:r>
      <w:proofErr w:type="spellEnd"/>
      <w:r w:rsidRPr="00DF61E0">
        <w:rPr>
          <w:color w:val="auto"/>
          <w:sz w:val="22"/>
          <w:szCs w:val="22"/>
        </w:rPr>
        <w:t xml:space="preserve"> Model of communication </w:t>
      </w:r>
    </w:p>
    <w:tbl>
      <w:tblPr>
        <w:tblStyle w:val="TableGrid"/>
        <w:tblW w:w="0" w:type="auto"/>
        <w:tblLook w:val="04A0" w:firstRow="1" w:lastRow="0" w:firstColumn="1" w:lastColumn="0" w:noHBand="0" w:noVBand="1"/>
      </w:tblPr>
      <w:tblGrid>
        <w:gridCol w:w="2394"/>
        <w:gridCol w:w="2394"/>
        <w:gridCol w:w="2394"/>
        <w:gridCol w:w="2394"/>
      </w:tblGrid>
      <w:tr w:rsidR="00D875CF" w:rsidRPr="00DF61E0" w14:paraId="46774D09" w14:textId="77777777" w:rsidTr="00D875CF">
        <w:tc>
          <w:tcPr>
            <w:tcW w:w="2394" w:type="dxa"/>
          </w:tcPr>
          <w:p w14:paraId="7443C481" w14:textId="77777777" w:rsidR="00D875CF" w:rsidRPr="00DF61E0" w:rsidRDefault="00D875CF" w:rsidP="00B077BA">
            <w:pPr>
              <w:jc w:val="center"/>
              <w:rPr>
                <w:rFonts w:cs="Arial"/>
                <w:b/>
                <w:szCs w:val="22"/>
              </w:rPr>
            </w:pPr>
            <w:r w:rsidRPr="00DF61E0">
              <w:rPr>
                <w:rFonts w:cs="Arial"/>
                <w:b/>
                <w:szCs w:val="22"/>
              </w:rPr>
              <w:t>Source</w:t>
            </w:r>
          </w:p>
        </w:tc>
        <w:tc>
          <w:tcPr>
            <w:tcW w:w="2394" w:type="dxa"/>
          </w:tcPr>
          <w:p w14:paraId="66D683F8" w14:textId="77777777" w:rsidR="00D875CF" w:rsidRPr="00DF61E0" w:rsidRDefault="00D875CF" w:rsidP="00B077BA">
            <w:pPr>
              <w:jc w:val="center"/>
              <w:rPr>
                <w:rFonts w:cs="Arial"/>
                <w:b/>
                <w:szCs w:val="22"/>
              </w:rPr>
            </w:pPr>
            <w:r w:rsidRPr="00DF61E0">
              <w:rPr>
                <w:rFonts w:cs="Arial"/>
                <w:b/>
                <w:szCs w:val="22"/>
              </w:rPr>
              <w:t>Message</w:t>
            </w:r>
          </w:p>
        </w:tc>
        <w:tc>
          <w:tcPr>
            <w:tcW w:w="2394" w:type="dxa"/>
          </w:tcPr>
          <w:p w14:paraId="4E91ABB7" w14:textId="77777777" w:rsidR="00D875CF" w:rsidRPr="00DF61E0" w:rsidRDefault="00D875CF" w:rsidP="00B077BA">
            <w:pPr>
              <w:jc w:val="center"/>
              <w:rPr>
                <w:rFonts w:cs="Arial"/>
                <w:b/>
                <w:szCs w:val="22"/>
              </w:rPr>
            </w:pPr>
            <w:r w:rsidRPr="00DF61E0">
              <w:rPr>
                <w:rFonts w:cs="Arial"/>
                <w:b/>
                <w:szCs w:val="22"/>
              </w:rPr>
              <w:t>Channel</w:t>
            </w:r>
          </w:p>
        </w:tc>
        <w:tc>
          <w:tcPr>
            <w:tcW w:w="2394" w:type="dxa"/>
          </w:tcPr>
          <w:p w14:paraId="45757787" w14:textId="77777777" w:rsidR="00D875CF" w:rsidRPr="00DF61E0" w:rsidRDefault="00D875CF" w:rsidP="00B077BA">
            <w:pPr>
              <w:jc w:val="center"/>
              <w:rPr>
                <w:rFonts w:cs="Arial"/>
                <w:b/>
                <w:szCs w:val="22"/>
              </w:rPr>
            </w:pPr>
            <w:r w:rsidRPr="00DF61E0">
              <w:rPr>
                <w:rFonts w:cs="Arial"/>
                <w:b/>
                <w:szCs w:val="22"/>
              </w:rPr>
              <w:t>Receiver</w:t>
            </w:r>
          </w:p>
        </w:tc>
      </w:tr>
      <w:tr w:rsidR="00D875CF" w:rsidRPr="00DF61E0" w14:paraId="26E8F2CA" w14:textId="77777777" w:rsidTr="00D875CF">
        <w:tc>
          <w:tcPr>
            <w:tcW w:w="2394" w:type="dxa"/>
          </w:tcPr>
          <w:p w14:paraId="69D327B0" w14:textId="77777777" w:rsidR="00D875CF" w:rsidRPr="00DF61E0" w:rsidRDefault="00D875CF" w:rsidP="00B077BA">
            <w:pPr>
              <w:rPr>
                <w:rFonts w:cs="Arial"/>
                <w:szCs w:val="22"/>
              </w:rPr>
            </w:pPr>
            <w:r w:rsidRPr="00DF61E0">
              <w:rPr>
                <w:rFonts w:cs="Arial"/>
                <w:szCs w:val="22"/>
              </w:rPr>
              <w:t xml:space="preserve">Social System </w:t>
            </w:r>
          </w:p>
        </w:tc>
        <w:tc>
          <w:tcPr>
            <w:tcW w:w="2394" w:type="dxa"/>
          </w:tcPr>
          <w:p w14:paraId="64A66779" w14:textId="77777777" w:rsidR="00D875CF" w:rsidRPr="00DF61E0" w:rsidRDefault="00D875CF" w:rsidP="00B077BA">
            <w:pPr>
              <w:rPr>
                <w:rFonts w:cs="Arial"/>
                <w:szCs w:val="22"/>
              </w:rPr>
            </w:pPr>
            <w:r w:rsidRPr="00DF61E0">
              <w:rPr>
                <w:rFonts w:cs="Arial"/>
                <w:szCs w:val="22"/>
              </w:rPr>
              <w:t xml:space="preserve">Content </w:t>
            </w:r>
          </w:p>
        </w:tc>
        <w:tc>
          <w:tcPr>
            <w:tcW w:w="2394" w:type="dxa"/>
          </w:tcPr>
          <w:p w14:paraId="5EDC734F" w14:textId="77777777" w:rsidR="00D875CF" w:rsidRPr="00DF61E0" w:rsidRDefault="00D875CF" w:rsidP="00B077BA">
            <w:pPr>
              <w:rPr>
                <w:rFonts w:cs="Arial"/>
                <w:szCs w:val="22"/>
              </w:rPr>
            </w:pPr>
            <w:r w:rsidRPr="00DF61E0">
              <w:rPr>
                <w:rFonts w:cs="Arial"/>
                <w:szCs w:val="22"/>
              </w:rPr>
              <w:t xml:space="preserve">Seeing </w:t>
            </w:r>
          </w:p>
        </w:tc>
        <w:tc>
          <w:tcPr>
            <w:tcW w:w="2394" w:type="dxa"/>
          </w:tcPr>
          <w:p w14:paraId="4A407C2F" w14:textId="77777777" w:rsidR="00D875CF" w:rsidRPr="00DF61E0" w:rsidRDefault="00D875CF" w:rsidP="00B077BA">
            <w:pPr>
              <w:rPr>
                <w:rFonts w:cs="Arial"/>
                <w:szCs w:val="22"/>
              </w:rPr>
            </w:pPr>
            <w:r w:rsidRPr="00DF61E0">
              <w:rPr>
                <w:rFonts w:cs="Arial"/>
                <w:szCs w:val="22"/>
              </w:rPr>
              <w:t xml:space="preserve">Social System </w:t>
            </w:r>
          </w:p>
        </w:tc>
      </w:tr>
      <w:tr w:rsidR="00D875CF" w:rsidRPr="00DF61E0" w14:paraId="2EFA3E3F" w14:textId="77777777" w:rsidTr="00D875CF">
        <w:tc>
          <w:tcPr>
            <w:tcW w:w="2394" w:type="dxa"/>
          </w:tcPr>
          <w:p w14:paraId="51B6EF72" w14:textId="77777777" w:rsidR="00D875CF" w:rsidRPr="00DF61E0" w:rsidRDefault="00D875CF" w:rsidP="00B077BA">
            <w:pPr>
              <w:rPr>
                <w:rFonts w:cs="Arial"/>
                <w:szCs w:val="22"/>
              </w:rPr>
            </w:pPr>
            <w:r w:rsidRPr="00DF61E0">
              <w:rPr>
                <w:rFonts w:cs="Arial"/>
                <w:szCs w:val="22"/>
              </w:rPr>
              <w:t>Attitude</w:t>
            </w:r>
          </w:p>
        </w:tc>
        <w:tc>
          <w:tcPr>
            <w:tcW w:w="2394" w:type="dxa"/>
          </w:tcPr>
          <w:p w14:paraId="720CCDDD" w14:textId="77777777" w:rsidR="00D875CF" w:rsidRPr="00DF61E0" w:rsidRDefault="00D875CF" w:rsidP="00B077BA">
            <w:pPr>
              <w:rPr>
                <w:rFonts w:cs="Arial"/>
                <w:szCs w:val="22"/>
              </w:rPr>
            </w:pPr>
            <w:r w:rsidRPr="00DF61E0">
              <w:rPr>
                <w:rFonts w:cs="Arial"/>
                <w:szCs w:val="22"/>
              </w:rPr>
              <w:t xml:space="preserve">Code </w:t>
            </w:r>
          </w:p>
        </w:tc>
        <w:tc>
          <w:tcPr>
            <w:tcW w:w="2394" w:type="dxa"/>
          </w:tcPr>
          <w:p w14:paraId="7042953D" w14:textId="77777777" w:rsidR="00D875CF" w:rsidRPr="00DF61E0" w:rsidRDefault="00D875CF" w:rsidP="00B077BA">
            <w:pPr>
              <w:rPr>
                <w:rFonts w:cs="Arial"/>
                <w:szCs w:val="22"/>
              </w:rPr>
            </w:pPr>
            <w:r w:rsidRPr="00DF61E0">
              <w:rPr>
                <w:rFonts w:cs="Arial"/>
                <w:szCs w:val="22"/>
              </w:rPr>
              <w:t xml:space="preserve">Smelling </w:t>
            </w:r>
          </w:p>
        </w:tc>
        <w:tc>
          <w:tcPr>
            <w:tcW w:w="2394" w:type="dxa"/>
          </w:tcPr>
          <w:p w14:paraId="45642C09" w14:textId="77777777" w:rsidR="00D875CF" w:rsidRPr="00DF61E0" w:rsidRDefault="00D875CF" w:rsidP="00B077BA">
            <w:pPr>
              <w:rPr>
                <w:rFonts w:cs="Arial"/>
                <w:szCs w:val="22"/>
              </w:rPr>
            </w:pPr>
            <w:r w:rsidRPr="00DF61E0">
              <w:rPr>
                <w:rFonts w:cs="Arial"/>
                <w:szCs w:val="22"/>
              </w:rPr>
              <w:t>Attitude</w:t>
            </w:r>
          </w:p>
        </w:tc>
      </w:tr>
      <w:tr w:rsidR="00D875CF" w:rsidRPr="00DF61E0" w14:paraId="574AED1A" w14:textId="77777777" w:rsidTr="00D875CF">
        <w:tc>
          <w:tcPr>
            <w:tcW w:w="2394" w:type="dxa"/>
          </w:tcPr>
          <w:p w14:paraId="5132BCB8" w14:textId="77777777" w:rsidR="00D875CF" w:rsidRPr="00DF61E0" w:rsidRDefault="00D875CF" w:rsidP="00B077BA">
            <w:pPr>
              <w:rPr>
                <w:rFonts w:cs="Arial"/>
                <w:szCs w:val="22"/>
              </w:rPr>
            </w:pPr>
            <w:r w:rsidRPr="00DF61E0">
              <w:rPr>
                <w:rFonts w:cs="Arial"/>
                <w:szCs w:val="22"/>
              </w:rPr>
              <w:t xml:space="preserve">Communication Skills </w:t>
            </w:r>
          </w:p>
        </w:tc>
        <w:tc>
          <w:tcPr>
            <w:tcW w:w="2394" w:type="dxa"/>
          </w:tcPr>
          <w:p w14:paraId="227EC3C6" w14:textId="77777777" w:rsidR="00D875CF" w:rsidRPr="00DF61E0" w:rsidRDefault="00D875CF" w:rsidP="00B077BA">
            <w:pPr>
              <w:rPr>
                <w:rFonts w:cs="Arial"/>
                <w:szCs w:val="22"/>
              </w:rPr>
            </w:pPr>
            <w:r w:rsidRPr="00DF61E0">
              <w:rPr>
                <w:rFonts w:cs="Arial"/>
                <w:szCs w:val="22"/>
              </w:rPr>
              <w:t xml:space="preserve">Structure </w:t>
            </w:r>
          </w:p>
        </w:tc>
        <w:tc>
          <w:tcPr>
            <w:tcW w:w="2394" w:type="dxa"/>
          </w:tcPr>
          <w:p w14:paraId="7429501A" w14:textId="77777777" w:rsidR="00D875CF" w:rsidRPr="00DF61E0" w:rsidRDefault="00D875CF" w:rsidP="00B077BA">
            <w:pPr>
              <w:rPr>
                <w:rFonts w:cs="Arial"/>
                <w:szCs w:val="22"/>
              </w:rPr>
            </w:pPr>
            <w:r w:rsidRPr="00DF61E0">
              <w:rPr>
                <w:rFonts w:cs="Arial"/>
                <w:szCs w:val="22"/>
              </w:rPr>
              <w:t>Touching</w:t>
            </w:r>
          </w:p>
        </w:tc>
        <w:tc>
          <w:tcPr>
            <w:tcW w:w="2394" w:type="dxa"/>
          </w:tcPr>
          <w:p w14:paraId="6FF2F917" w14:textId="77777777" w:rsidR="00D875CF" w:rsidRPr="00DF61E0" w:rsidRDefault="00D875CF" w:rsidP="00B077BA">
            <w:pPr>
              <w:rPr>
                <w:rFonts w:cs="Arial"/>
                <w:szCs w:val="22"/>
              </w:rPr>
            </w:pPr>
            <w:r w:rsidRPr="00DF61E0">
              <w:rPr>
                <w:rFonts w:cs="Arial"/>
                <w:szCs w:val="22"/>
              </w:rPr>
              <w:t xml:space="preserve">Communication Skills </w:t>
            </w:r>
          </w:p>
        </w:tc>
      </w:tr>
      <w:tr w:rsidR="00D875CF" w:rsidRPr="00DF61E0" w14:paraId="562386D6" w14:textId="77777777" w:rsidTr="00D875CF">
        <w:tc>
          <w:tcPr>
            <w:tcW w:w="2394" w:type="dxa"/>
          </w:tcPr>
          <w:p w14:paraId="7076E120" w14:textId="77777777" w:rsidR="00D875CF" w:rsidRPr="00DF61E0" w:rsidRDefault="00D875CF" w:rsidP="00B077BA">
            <w:pPr>
              <w:rPr>
                <w:rFonts w:cs="Arial"/>
                <w:szCs w:val="22"/>
              </w:rPr>
            </w:pPr>
            <w:r w:rsidRPr="00DF61E0">
              <w:rPr>
                <w:rFonts w:cs="Arial"/>
                <w:szCs w:val="22"/>
              </w:rPr>
              <w:t xml:space="preserve">Knowledge </w:t>
            </w:r>
          </w:p>
        </w:tc>
        <w:tc>
          <w:tcPr>
            <w:tcW w:w="2394" w:type="dxa"/>
          </w:tcPr>
          <w:p w14:paraId="1BA76AEF" w14:textId="77777777" w:rsidR="00D875CF" w:rsidRPr="00DF61E0" w:rsidRDefault="00D875CF" w:rsidP="00B077BA">
            <w:pPr>
              <w:rPr>
                <w:rFonts w:cs="Arial"/>
                <w:szCs w:val="22"/>
              </w:rPr>
            </w:pPr>
            <w:r w:rsidRPr="00DF61E0">
              <w:rPr>
                <w:rFonts w:cs="Arial"/>
                <w:szCs w:val="22"/>
              </w:rPr>
              <w:t xml:space="preserve">Element </w:t>
            </w:r>
          </w:p>
        </w:tc>
        <w:tc>
          <w:tcPr>
            <w:tcW w:w="2394" w:type="dxa"/>
          </w:tcPr>
          <w:p w14:paraId="00BE124B" w14:textId="77777777" w:rsidR="00D875CF" w:rsidRPr="00DF61E0" w:rsidRDefault="00D875CF" w:rsidP="00B077BA">
            <w:pPr>
              <w:rPr>
                <w:rFonts w:cs="Arial"/>
                <w:szCs w:val="22"/>
              </w:rPr>
            </w:pPr>
            <w:r w:rsidRPr="00DF61E0">
              <w:rPr>
                <w:rFonts w:cs="Arial"/>
                <w:szCs w:val="22"/>
              </w:rPr>
              <w:t>Hearing</w:t>
            </w:r>
          </w:p>
        </w:tc>
        <w:tc>
          <w:tcPr>
            <w:tcW w:w="2394" w:type="dxa"/>
          </w:tcPr>
          <w:p w14:paraId="16D074F5" w14:textId="77777777" w:rsidR="00D875CF" w:rsidRPr="00DF61E0" w:rsidRDefault="00D875CF" w:rsidP="00B077BA">
            <w:pPr>
              <w:rPr>
                <w:rFonts w:cs="Arial"/>
                <w:szCs w:val="22"/>
              </w:rPr>
            </w:pPr>
            <w:r w:rsidRPr="00DF61E0">
              <w:rPr>
                <w:rFonts w:cs="Arial"/>
                <w:szCs w:val="22"/>
              </w:rPr>
              <w:t xml:space="preserve">Knowledge </w:t>
            </w:r>
          </w:p>
        </w:tc>
      </w:tr>
      <w:tr w:rsidR="00D875CF" w:rsidRPr="00DF61E0" w14:paraId="2A926355" w14:textId="77777777" w:rsidTr="00D875CF">
        <w:tc>
          <w:tcPr>
            <w:tcW w:w="2394" w:type="dxa"/>
          </w:tcPr>
          <w:p w14:paraId="2BF8AF0D" w14:textId="77777777" w:rsidR="00D875CF" w:rsidRPr="00DF61E0" w:rsidRDefault="00D875CF" w:rsidP="00B077BA">
            <w:pPr>
              <w:rPr>
                <w:rFonts w:cs="Arial"/>
                <w:szCs w:val="22"/>
              </w:rPr>
            </w:pPr>
            <w:r w:rsidRPr="00DF61E0">
              <w:rPr>
                <w:rFonts w:cs="Arial"/>
                <w:szCs w:val="22"/>
              </w:rPr>
              <w:t>Culture</w:t>
            </w:r>
          </w:p>
        </w:tc>
        <w:tc>
          <w:tcPr>
            <w:tcW w:w="2394" w:type="dxa"/>
          </w:tcPr>
          <w:p w14:paraId="7E6045B5" w14:textId="77777777" w:rsidR="00D875CF" w:rsidRPr="00DF61E0" w:rsidRDefault="00D875CF" w:rsidP="00B077BA">
            <w:pPr>
              <w:rPr>
                <w:rFonts w:cs="Arial"/>
                <w:szCs w:val="22"/>
              </w:rPr>
            </w:pPr>
            <w:r w:rsidRPr="00DF61E0">
              <w:rPr>
                <w:rFonts w:cs="Arial"/>
                <w:szCs w:val="22"/>
              </w:rPr>
              <w:t>Treatment</w:t>
            </w:r>
          </w:p>
        </w:tc>
        <w:tc>
          <w:tcPr>
            <w:tcW w:w="2394" w:type="dxa"/>
          </w:tcPr>
          <w:p w14:paraId="4E5F359A" w14:textId="77777777" w:rsidR="00D875CF" w:rsidRPr="00DF61E0" w:rsidRDefault="00D875CF" w:rsidP="00B077BA">
            <w:pPr>
              <w:rPr>
                <w:rFonts w:cs="Arial"/>
                <w:szCs w:val="22"/>
              </w:rPr>
            </w:pPr>
            <w:r w:rsidRPr="00DF61E0">
              <w:rPr>
                <w:rFonts w:cs="Arial"/>
                <w:szCs w:val="22"/>
              </w:rPr>
              <w:t>Tasting</w:t>
            </w:r>
          </w:p>
        </w:tc>
        <w:tc>
          <w:tcPr>
            <w:tcW w:w="2394" w:type="dxa"/>
          </w:tcPr>
          <w:p w14:paraId="359830BC" w14:textId="77777777" w:rsidR="00D875CF" w:rsidRPr="00DF61E0" w:rsidRDefault="00D875CF" w:rsidP="00B077BA">
            <w:pPr>
              <w:rPr>
                <w:rFonts w:cs="Arial"/>
                <w:szCs w:val="22"/>
              </w:rPr>
            </w:pPr>
            <w:r w:rsidRPr="00DF61E0">
              <w:rPr>
                <w:rFonts w:cs="Arial"/>
                <w:szCs w:val="22"/>
              </w:rPr>
              <w:t>Culture</w:t>
            </w:r>
          </w:p>
        </w:tc>
      </w:tr>
    </w:tbl>
    <w:p w14:paraId="4CF96ED9" w14:textId="77777777" w:rsidR="009C55B5" w:rsidRDefault="009C55B5" w:rsidP="009C55B5">
      <w:pPr>
        <w:pStyle w:val="Heading2"/>
        <w:rPr>
          <w:b w:val="0"/>
          <w:sz w:val="22"/>
        </w:rPr>
      </w:pPr>
    </w:p>
    <w:p w14:paraId="181E52CD" w14:textId="77777777" w:rsidR="009C55B5" w:rsidRPr="00E82D20" w:rsidRDefault="009C55B5" w:rsidP="009C55B5">
      <w:pPr>
        <w:pStyle w:val="Heading2"/>
      </w:pPr>
      <w:proofErr w:type="spellStart"/>
      <w:r w:rsidRPr="00E82D20">
        <w:t>Berlo’s</w:t>
      </w:r>
      <w:proofErr w:type="spellEnd"/>
      <w:r w:rsidRPr="00E82D20">
        <w:t xml:space="preserve"> Model in the case of Pedro and Maria</w:t>
      </w:r>
    </w:p>
    <w:p w14:paraId="5E5B3F63" w14:textId="77777777" w:rsidR="004353F1" w:rsidRPr="00DF61E0" w:rsidRDefault="004353F1" w:rsidP="00B077BA">
      <w:pPr>
        <w:rPr>
          <w:rFonts w:cs="Arial"/>
          <w:szCs w:val="22"/>
        </w:rPr>
      </w:pPr>
      <w:r w:rsidRPr="00E82D20">
        <w:rPr>
          <w:rFonts w:cs="Arial"/>
          <w:szCs w:val="22"/>
        </w:rPr>
        <w:t xml:space="preserve">Regarding the case study of Maria and </w:t>
      </w:r>
      <w:r w:rsidR="00E82D20" w:rsidRPr="00E82D20">
        <w:rPr>
          <w:rFonts w:cs="Arial"/>
          <w:szCs w:val="22"/>
        </w:rPr>
        <w:t>Pedro, the</w:t>
      </w:r>
      <w:r w:rsidR="00AA58FF" w:rsidRPr="00E82D20">
        <w:rPr>
          <w:rFonts w:cs="Arial"/>
          <w:szCs w:val="22"/>
        </w:rPr>
        <w:t xml:space="preserve"> knowledge of the source on how to transfer the message with more clarity brought up issues. This problem was further accompanied by the wrong content in the message section</w:t>
      </w:r>
      <w:r w:rsidR="0024257E" w:rsidRPr="00E82D20">
        <w:rPr>
          <w:rFonts w:cs="Arial"/>
          <w:szCs w:val="22"/>
        </w:rPr>
        <w:t>,</w:t>
      </w:r>
      <w:r w:rsidR="00AA58FF" w:rsidRPr="00E82D20">
        <w:rPr>
          <w:rFonts w:cs="Arial"/>
          <w:szCs w:val="22"/>
        </w:rPr>
        <w:t xml:space="preserve"> which was unclear. The misunderstanding co</w:t>
      </w:r>
      <w:r w:rsidR="0024257E" w:rsidRPr="00E82D20">
        <w:rPr>
          <w:rFonts w:cs="Arial"/>
          <w:szCs w:val="22"/>
        </w:rPr>
        <w:t>ul</w:t>
      </w:r>
      <w:r w:rsidR="00AA58FF" w:rsidRPr="00E82D20">
        <w:rPr>
          <w:rFonts w:cs="Arial"/>
          <w:szCs w:val="22"/>
        </w:rPr>
        <w:t>d have been eliminated if Maria ha</w:t>
      </w:r>
      <w:r w:rsidR="0024257E" w:rsidRPr="00E82D20">
        <w:rPr>
          <w:rFonts w:cs="Arial"/>
          <w:szCs w:val="22"/>
        </w:rPr>
        <w:t>s</w:t>
      </w:r>
      <w:r w:rsidR="00AA58FF" w:rsidRPr="00E82D20">
        <w:rPr>
          <w:rFonts w:cs="Arial"/>
          <w:szCs w:val="22"/>
        </w:rPr>
        <w:t xml:space="preserve"> opted right channel of communication according to the environment of the person being contacted. In this case</w:t>
      </w:r>
      <w:r w:rsidR="0024257E" w:rsidRPr="00E82D20">
        <w:rPr>
          <w:rFonts w:cs="Arial"/>
          <w:szCs w:val="22"/>
        </w:rPr>
        <w:t>,</w:t>
      </w:r>
      <w:r w:rsidR="00AA58FF" w:rsidRPr="00E82D20">
        <w:rPr>
          <w:rFonts w:cs="Arial"/>
          <w:szCs w:val="22"/>
        </w:rPr>
        <w:t xml:space="preserve"> written communication which can be seen by Pedro</w:t>
      </w:r>
      <w:r w:rsidR="0024257E" w:rsidRPr="00E82D20">
        <w:rPr>
          <w:rFonts w:cs="Arial"/>
          <w:szCs w:val="22"/>
        </w:rPr>
        <w:t>,</w:t>
      </w:r>
      <w:r w:rsidR="00AA58FF" w:rsidRPr="00E82D20">
        <w:rPr>
          <w:rFonts w:cs="Arial"/>
          <w:szCs w:val="22"/>
        </w:rPr>
        <w:t xml:space="preserve"> would have been the best option. In the end</w:t>
      </w:r>
      <w:r w:rsidR="0024257E" w:rsidRPr="00E82D20">
        <w:rPr>
          <w:rFonts w:cs="Arial"/>
          <w:szCs w:val="22"/>
        </w:rPr>
        <w:t>,</w:t>
      </w:r>
      <w:r w:rsidR="00AA58FF" w:rsidRPr="00E82D20">
        <w:rPr>
          <w:rFonts w:cs="Arial"/>
          <w:szCs w:val="22"/>
        </w:rPr>
        <w:t xml:space="preserve"> the knowledge of Pedro about the message impacted his understanding.</w:t>
      </w:r>
      <w:r w:rsidR="00AA58FF" w:rsidRPr="00DF61E0">
        <w:rPr>
          <w:rFonts w:cs="Arial"/>
          <w:szCs w:val="22"/>
        </w:rPr>
        <w:t xml:space="preserve"> </w:t>
      </w:r>
    </w:p>
    <w:p w14:paraId="6D9BACA7" w14:textId="77777777" w:rsidR="005156C4" w:rsidRPr="00DF61E0" w:rsidRDefault="005156C4" w:rsidP="00B077BA">
      <w:pPr>
        <w:pStyle w:val="Heading1"/>
        <w:rPr>
          <w:sz w:val="22"/>
          <w:szCs w:val="22"/>
        </w:rPr>
      </w:pPr>
    </w:p>
    <w:p w14:paraId="083B6DE5" w14:textId="77777777" w:rsidR="00545CFC" w:rsidRPr="00DF61E0" w:rsidRDefault="00BA4B99" w:rsidP="00B077BA">
      <w:pPr>
        <w:pStyle w:val="Heading1"/>
        <w:rPr>
          <w:sz w:val="22"/>
          <w:szCs w:val="22"/>
        </w:rPr>
      </w:pPr>
      <w:bookmarkStart w:id="5" w:name="_Toc65928577"/>
      <w:r w:rsidRPr="00DF61E0">
        <w:rPr>
          <w:sz w:val="22"/>
          <w:szCs w:val="22"/>
        </w:rPr>
        <w:t>Communication Skills</w:t>
      </w:r>
      <w:bookmarkEnd w:id="5"/>
    </w:p>
    <w:p w14:paraId="6AF39AF8" w14:textId="77777777" w:rsidR="00E8404E" w:rsidRPr="00DF61E0" w:rsidRDefault="00E8404E" w:rsidP="00B077BA">
      <w:pPr>
        <w:rPr>
          <w:rFonts w:cs="Arial"/>
          <w:szCs w:val="22"/>
        </w:rPr>
      </w:pPr>
      <w:r w:rsidRPr="00DF61E0">
        <w:rPr>
          <w:rFonts w:cs="Arial"/>
          <w:szCs w:val="22"/>
        </w:rPr>
        <w:t>Communication skills are required by every single person who wants</w:t>
      </w:r>
      <w:r w:rsidR="00DD0F40" w:rsidRPr="00DF61E0">
        <w:rPr>
          <w:rFonts w:cs="Arial"/>
          <w:szCs w:val="22"/>
        </w:rPr>
        <w:t xml:space="preserve"> to succeed in the </w:t>
      </w:r>
      <w:r w:rsidR="00E82D20" w:rsidRPr="00DF61E0">
        <w:rPr>
          <w:rFonts w:cs="Arial"/>
          <w:szCs w:val="22"/>
        </w:rPr>
        <w:t>organization. Lack</w:t>
      </w:r>
      <w:r w:rsidR="00DD0F40" w:rsidRPr="00DF61E0">
        <w:rPr>
          <w:rFonts w:cs="Arial"/>
          <w:szCs w:val="22"/>
        </w:rPr>
        <w:t xml:space="preserve"> of communication skills can lead to the mismanagement of business operation</w:t>
      </w:r>
      <w:r w:rsidR="0024257E" w:rsidRPr="00DF61E0">
        <w:rPr>
          <w:rFonts w:cs="Arial"/>
          <w:szCs w:val="22"/>
        </w:rPr>
        <w:t>,</w:t>
      </w:r>
      <w:r w:rsidR="00DD0F40" w:rsidRPr="00DF61E0">
        <w:rPr>
          <w:rFonts w:cs="Arial"/>
          <w:szCs w:val="22"/>
        </w:rPr>
        <w:t xml:space="preserve"> which later results in bad outcomes </w:t>
      </w:r>
      <w:r w:rsidR="00E82D20" w:rsidRPr="00DF61E0">
        <w:rPr>
          <w:rFonts w:cs="Arial"/>
          <w:szCs w:val="22"/>
        </w:rPr>
        <w:t>for the</w:t>
      </w:r>
      <w:r w:rsidR="0024257E" w:rsidRPr="00DF61E0">
        <w:rPr>
          <w:rFonts w:cs="Arial"/>
          <w:szCs w:val="22"/>
        </w:rPr>
        <w:t xml:space="preserve"> </w:t>
      </w:r>
      <w:r w:rsidR="00DD0F40" w:rsidRPr="00DF61E0">
        <w:rPr>
          <w:rFonts w:cs="Arial"/>
          <w:szCs w:val="22"/>
        </w:rPr>
        <w:t>business.</w:t>
      </w:r>
    </w:p>
    <w:p w14:paraId="1E8CFF73" w14:textId="77777777" w:rsidR="00BA4B99" w:rsidRPr="00DF61E0" w:rsidRDefault="00DD0F40" w:rsidP="00B077BA">
      <w:pPr>
        <w:pStyle w:val="Heading2"/>
        <w:rPr>
          <w:sz w:val="22"/>
        </w:rPr>
      </w:pPr>
      <w:bookmarkStart w:id="6" w:name="_Toc65928578"/>
      <w:r w:rsidRPr="00DF61E0">
        <w:rPr>
          <w:sz w:val="22"/>
        </w:rPr>
        <w:t xml:space="preserve">Verbal/ Oral </w:t>
      </w:r>
      <w:r w:rsidR="00545CFC" w:rsidRPr="00DF61E0">
        <w:rPr>
          <w:sz w:val="22"/>
        </w:rPr>
        <w:t>Communication skills</w:t>
      </w:r>
      <w:bookmarkEnd w:id="6"/>
    </w:p>
    <w:p w14:paraId="2230B339" w14:textId="77777777" w:rsidR="009C55B5" w:rsidRDefault="00DD0F40" w:rsidP="00B077BA">
      <w:pPr>
        <w:rPr>
          <w:rFonts w:cs="Arial"/>
          <w:szCs w:val="22"/>
        </w:rPr>
      </w:pPr>
      <w:r w:rsidRPr="00DF61E0">
        <w:rPr>
          <w:rFonts w:cs="Arial"/>
          <w:szCs w:val="22"/>
        </w:rPr>
        <w:t xml:space="preserve">As per the work of </w:t>
      </w:r>
      <w:proofErr w:type="spellStart"/>
      <w:r w:rsidR="00C95C75" w:rsidRPr="00DF61E0">
        <w:rPr>
          <w:szCs w:val="22"/>
        </w:rPr>
        <w:t>Radovic</w:t>
      </w:r>
      <w:proofErr w:type="spellEnd"/>
      <w:r w:rsidR="00E82D20">
        <w:rPr>
          <w:szCs w:val="22"/>
        </w:rPr>
        <w:t xml:space="preserve"> </w:t>
      </w:r>
      <w:r w:rsidR="00C95C75" w:rsidRPr="00DF61E0">
        <w:rPr>
          <w:szCs w:val="22"/>
        </w:rPr>
        <w:t>M</w:t>
      </w:r>
      <w:r w:rsidR="00984A99" w:rsidRPr="00DF61E0">
        <w:rPr>
          <w:szCs w:val="22"/>
        </w:rPr>
        <w:t>arkovic and</w:t>
      </w:r>
      <w:r w:rsidR="00E82D20">
        <w:rPr>
          <w:szCs w:val="22"/>
        </w:rPr>
        <w:t xml:space="preserve"> </w:t>
      </w:r>
      <w:proofErr w:type="spellStart"/>
      <w:r w:rsidR="005156C4" w:rsidRPr="00DF61E0">
        <w:rPr>
          <w:szCs w:val="22"/>
        </w:rPr>
        <w:t>Salamzadeh</w:t>
      </w:r>
      <w:proofErr w:type="spellEnd"/>
      <w:r w:rsidR="005156C4" w:rsidRPr="00DF61E0">
        <w:rPr>
          <w:szCs w:val="22"/>
        </w:rPr>
        <w:t xml:space="preserve"> (</w:t>
      </w:r>
      <w:r w:rsidR="00C95C75" w:rsidRPr="00DF61E0">
        <w:rPr>
          <w:szCs w:val="22"/>
        </w:rPr>
        <w:t>2018</w:t>
      </w:r>
      <w:r w:rsidR="005156C4" w:rsidRPr="00DF61E0">
        <w:rPr>
          <w:rFonts w:cs="Arial"/>
          <w:color w:val="222222"/>
          <w:szCs w:val="22"/>
          <w:shd w:val="clear" w:color="auto" w:fill="FFFFFF"/>
        </w:rPr>
        <w:t>)</w:t>
      </w:r>
      <w:r w:rsidR="00E82D20">
        <w:rPr>
          <w:rFonts w:cs="Arial"/>
          <w:color w:val="222222"/>
          <w:szCs w:val="22"/>
          <w:shd w:val="clear" w:color="auto" w:fill="FFFFFF"/>
        </w:rPr>
        <w:t xml:space="preserve"> </w:t>
      </w:r>
      <w:r w:rsidRPr="00DF61E0">
        <w:rPr>
          <w:rFonts w:cs="Arial"/>
          <w:szCs w:val="22"/>
        </w:rPr>
        <w:t>oral communication is concerned with the use of language. In this</w:t>
      </w:r>
      <w:r w:rsidR="0024257E" w:rsidRPr="00DF61E0">
        <w:rPr>
          <w:rFonts w:cs="Arial"/>
          <w:szCs w:val="22"/>
        </w:rPr>
        <w:t>,</w:t>
      </w:r>
      <w:r w:rsidRPr="00DF61E0">
        <w:rPr>
          <w:rFonts w:cs="Arial"/>
          <w:szCs w:val="22"/>
        </w:rPr>
        <w:t xml:space="preserve"> the order or sequence of words </w:t>
      </w:r>
      <w:r w:rsidR="0024257E" w:rsidRPr="00DF61E0">
        <w:rPr>
          <w:rFonts w:cs="Arial"/>
          <w:szCs w:val="22"/>
        </w:rPr>
        <w:t>is</w:t>
      </w:r>
      <w:r w:rsidRPr="00DF61E0">
        <w:rPr>
          <w:rFonts w:cs="Arial"/>
          <w:szCs w:val="22"/>
        </w:rPr>
        <w:t xml:space="preserve"> carefully designed to bring clear information. It involves telephone calls, face</w:t>
      </w:r>
      <w:r w:rsidR="0024257E" w:rsidRPr="00DF61E0">
        <w:rPr>
          <w:rFonts w:cs="Arial"/>
          <w:szCs w:val="22"/>
        </w:rPr>
        <w:t>-to-</w:t>
      </w:r>
      <w:r w:rsidRPr="00DF61E0">
        <w:rPr>
          <w:rFonts w:cs="Arial"/>
          <w:szCs w:val="22"/>
        </w:rPr>
        <w:t>face conversati</w:t>
      </w:r>
      <w:r w:rsidR="004E6E06" w:rsidRPr="00DF61E0">
        <w:rPr>
          <w:rFonts w:cs="Arial"/>
          <w:szCs w:val="22"/>
        </w:rPr>
        <w:t xml:space="preserve">ons, meetings, teleconferencing, reports </w:t>
      </w:r>
      <w:r w:rsidRPr="00DF61E0">
        <w:rPr>
          <w:rFonts w:cs="Arial"/>
          <w:szCs w:val="22"/>
        </w:rPr>
        <w:t>etc. Through this</w:t>
      </w:r>
      <w:r w:rsidR="0024257E" w:rsidRPr="00DF61E0">
        <w:rPr>
          <w:rFonts w:cs="Arial"/>
          <w:szCs w:val="22"/>
        </w:rPr>
        <w:t>,</w:t>
      </w:r>
      <w:r w:rsidRPr="00DF61E0">
        <w:rPr>
          <w:rFonts w:cs="Arial"/>
          <w:szCs w:val="22"/>
        </w:rPr>
        <w:t xml:space="preserve"> immediate feedback from the person being communicated can be gathered. In this</w:t>
      </w:r>
      <w:r w:rsidR="0024257E" w:rsidRPr="00DF61E0">
        <w:rPr>
          <w:rFonts w:cs="Arial"/>
          <w:szCs w:val="22"/>
        </w:rPr>
        <w:t>,</w:t>
      </w:r>
      <w:r w:rsidRPr="00DF61E0">
        <w:rPr>
          <w:rFonts w:cs="Arial"/>
          <w:szCs w:val="22"/>
        </w:rPr>
        <w:t xml:space="preserve"> all the statement</w:t>
      </w:r>
      <w:r w:rsidR="0024257E" w:rsidRPr="00DF61E0">
        <w:rPr>
          <w:rFonts w:cs="Arial"/>
          <w:szCs w:val="22"/>
        </w:rPr>
        <w:t>s</w:t>
      </w:r>
      <w:r w:rsidRPr="00DF61E0">
        <w:rPr>
          <w:rFonts w:cs="Arial"/>
          <w:szCs w:val="22"/>
        </w:rPr>
        <w:t xml:space="preserve"> should be made with proper usage of words and high consciousness. The importance of words in verbal communication is evident from one of the past incidents of </w:t>
      </w:r>
      <w:r w:rsidR="0024257E" w:rsidRPr="00DF61E0">
        <w:rPr>
          <w:rFonts w:cs="Arial"/>
          <w:szCs w:val="22"/>
        </w:rPr>
        <w:t xml:space="preserve">the </w:t>
      </w:r>
      <w:r w:rsidRPr="00DF61E0">
        <w:rPr>
          <w:rFonts w:cs="Arial"/>
          <w:szCs w:val="22"/>
        </w:rPr>
        <w:t xml:space="preserve">hotel where I work. </w:t>
      </w:r>
    </w:p>
    <w:p w14:paraId="41586062" w14:textId="77777777" w:rsidR="00072525" w:rsidRDefault="00072525" w:rsidP="00B077BA">
      <w:pPr>
        <w:rPr>
          <w:rFonts w:cs="Arial"/>
          <w:b/>
          <w:szCs w:val="22"/>
          <w:highlight w:val="yellow"/>
        </w:rPr>
      </w:pPr>
    </w:p>
    <w:p w14:paraId="76765ECC" w14:textId="77777777" w:rsidR="00072525" w:rsidRDefault="00072525" w:rsidP="00B077BA">
      <w:pPr>
        <w:rPr>
          <w:rFonts w:cs="Arial"/>
          <w:b/>
          <w:szCs w:val="22"/>
          <w:highlight w:val="yellow"/>
        </w:rPr>
      </w:pPr>
    </w:p>
    <w:p w14:paraId="361FB816" w14:textId="77777777" w:rsidR="00072525" w:rsidRDefault="00072525" w:rsidP="00B077BA">
      <w:pPr>
        <w:rPr>
          <w:rFonts w:cs="Arial"/>
          <w:b/>
          <w:szCs w:val="22"/>
          <w:highlight w:val="yellow"/>
        </w:rPr>
      </w:pPr>
    </w:p>
    <w:p w14:paraId="79E6071E" w14:textId="77777777" w:rsidR="009C55B5" w:rsidRPr="00E82D20" w:rsidRDefault="009C55B5" w:rsidP="00B077BA">
      <w:pPr>
        <w:rPr>
          <w:rFonts w:cs="Arial"/>
          <w:b/>
          <w:szCs w:val="22"/>
        </w:rPr>
      </w:pPr>
      <w:r w:rsidRPr="00E82D20">
        <w:rPr>
          <w:rFonts w:cs="Arial"/>
          <w:b/>
          <w:szCs w:val="22"/>
        </w:rPr>
        <w:lastRenderedPageBreak/>
        <w:t>Workplace Example</w:t>
      </w:r>
      <w:r w:rsidR="00072525" w:rsidRPr="00E82D20">
        <w:rPr>
          <w:rFonts w:cs="Arial"/>
          <w:b/>
          <w:szCs w:val="22"/>
        </w:rPr>
        <w:t xml:space="preserve"> of Verbal Communication</w:t>
      </w:r>
      <w:r w:rsidRPr="00E82D20">
        <w:rPr>
          <w:rFonts w:cs="Arial"/>
          <w:b/>
          <w:szCs w:val="22"/>
        </w:rPr>
        <w:t>:</w:t>
      </w:r>
    </w:p>
    <w:p w14:paraId="08AC1605" w14:textId="77777777" w:rsidR="00E8404E" w:rsidRPr="00DF61E0" w:rsidRDefault="00D44B79" w:rsidP="00B077BA">
      <w:pPr>
        <w:rPr>
          <w:rFonts w:cs="Arial"/>
          <w:szCs w:val="22"/>
        </w:rPr>
      </w:pPr>
      <w:r w:rsidRPr="00E82D20">
        <w:rPr>
          <w:rFonts w:cs="Arial"/>
          <w:szCs w:val="22"/>
        </w:rPr>
        <w:t xml:space="preserve">During </w:t>
      </w:r>
      <w:r w:rsidR="0024257E" w:rsidRPr="00E82D20">
        <w:rPr>
          <w:rFonts w:cs="Arial"/>
          <w:szCs w:val="22"/>
        </w:rPr>
        <w:t xml:space="preserve">a </w:t>
      </w:r>
      <w:r w:rsidRPr="00E82D20">
        <w:rPr>
          <w:rFonts w:cs="Arial"/>
          <w:szCs w:val="22"/>
        </w:rPr>
        <w:t xml:space="preserve">job in </w:t>
      </w:r>
      <w:r w:rsidR="0024257E" w:rsidRPr="00E82D20">
        <w:rPr>
          <w:rFonts w:cs="Arial"/>
          <w:szCs w:val="22"/>
        </w:rPr>
        <w:t xml:space="preserve">the </w:t>
      </w:r>
      <w:r w:rsidRPr="00E82D20">
        <w:rPr>
          <w:rFonts w:cs="Arial"/>
          <w:szCs w:val="22"/>
        </w:rPr>
        <w:t>hotel</w:t>
      </w:r>
      <w:r w:rsidR="0024257E" w:rsidRPr="00E82D20">
        <w:rPr>
          <w:rFonts w:cs="Arial"/>
          <w:szCs w:val="22"/>
        </w:rPr>
        <w:t>,</w:t>
      </w:r>
      <w:r w:rsidRPr="00E82D20">
        <w:rPr>
          <w:rFonts w:cs="Arial"/>
          <w:szCs w:val="22"/>
        </w:rPr>
        <w:t xml:space="preserve"> one of the</w:t>
      </w:r>
      <w:r w:rsidR="004E6E06" w:rsidRPr="00E82D20">
        <w:rPr>
          <w:rFonts w:cs="Arial"/>
          <w:szCs w:val="22"/>
        </w:rPr>
        <w:t xml:space="preserve"> colleague</w:t>
      </w:r>
      <w:r w:rsidR="0024257E" w:rsidRPr="00E82D20">
        <w:rPr>
          <w:rFonts w:cs="Arial"/>
          <w:szCs w:val="22"/>
        </w:rPr>
        <w:t>s</w:t>
      </w:r>
      <w:r w:rsidR="009C55B5" w:rsidRPr="00E82D20">
        <w:rPr>
          <w:rFonts w:cs="Arial"/>
          <w:szCs w:val="22"/>
        </w:rPr>
        <w:t xml:space="preserve"> </w:t>
      </w:r>
      <w:r w:rsidR="004E6E06" w:rsidRPr="00E82D20">
        <w:rPr>
          <w:rFonts w:cs="Arial"/>
          <w:szCs w:val="22"/>
        </w:rPr>
        <w:t xml:space="preserve">from </w:t>
      </w:r>
      <w:r w:rsidR="0024257E" w:rsidRPr="00E82D20">
        <w:rPr>
          <w:rFonts w:cs="Arial"/>
          <w:szCs w:val="22"/>
        </w:rPr>
        <w:t xml:space="preserve">the </w:t>
      </w:r>
      <w:r w:rsidR="004E6E06" w:rsidRPr="00E82D20">
        <w:rPr>
          <w:rFonts w:cs="Arial"/>
          <w:szCs w:val="22"/>
        </w:rPr>
        <w:t xml:space="preserve">workplace was dealing with the query of </w:t>
      </w:r>
      <w:r w:rsidR="0024257E" w:rsidRPr="00E82D20">
        <w:rPr>
          <w:rFonts w:cs="Arial"/>
          <w:szCs w:val="22"/>
        </w:rPr>
        <w:t xml:space="preserve">a </w:t>
      </w:r>
      <w:r w:rsidR="004E6E06" w:rsidRPr="00E82D20">
        <w:rPr>
          <w:rFonts w:cs="Arial"/>
          <w:szCs w:val="22"/>
        </w:rPr>
        <w:t>gu</w:t>
      </w:r>
      <w:r w:rsidRPr="00E82D20">
        <w:rPr>
          <w:rFonts w:cs="Arial"/>
          <w:szCs w:val="22"/>
        </w:rPr>
        <w:t>e</w:t>
      </w:r>
      <w:r w:rsidR="004E6E06" w:rsidRPr="00E82D20">
        <w:rPr>
          <w:rFonts w:cs="Arial"/>
          <w:szCs w:val="22"/>
        </w:rPr>
        <w:t>st regarding room booking where he said that “I am not responsible for your booking issues</w:t>
      </w:r>
      <w:r w:rsidR="0024257E" w:rsidRPr="00E82D20">
        <w:rPr>
          <w:rFonts w:cs="Arial"/>
          <w:szCs w:val="22"/>
        </w:rPr>
        <w:t>.”</w:t>
      </w:r>
      <w:r w:rsidR="004E6E06" w:rsidRPr="00E82D20">
        <w:rPr>
          <w:rFonts w:cs="Arial"/>
          <w:szCs w:val="22"/>
        </w:rPr>
        <w:t xml:space="preserve"> The statement sound</w:t>
      </w:r>
      <w:r w:rsidR="0024257E" w:rsidRPr="00E82D20">
        <w:rPr>
          <w:rFonts w:cs="Arial"/>
          <w:szCs w:val="22"/>
        </w:rPr>
        <w:t>s</w:t>
      </w:r>
      <w:r w:rsidR="004E6E06" w:rsidRPr="00E82D20">
        <w:rPr>
          <w:rFonts w:cs="Arial"/>
          <w:szCs w:val="22"/>
        </w:rPr>
        <w:t xml:space="preserve"> rude to the guest</w:t>
      </w:r>
      <w:r w:rsidR="0024257E" w:rsidRPr="00E82D20">
        <w:rPr>
          <w:rFonts w:cs="Arial"/>
          <w:szCs w:val="22"/>
        </w:rPr>
        <w:t>,</w:t>
      </w:r>
      <w:r w:rsidR="004E6E06" w:rsidRPr="00E82D20">
        <w:rPr>
          <w:rFonts w:cs="Arial"/>
          <w:szCs w:val="22"/>
        </w:rPr>
        <w:t xml:space="preserve"> and he left the hotel right at the moment. However</w:t>
      </w:r>
      <w:r w:rsidR="0024257E" w:rsidRPr="00E82D20">
        <w:rPr>
          <w:rFonts w:cs="Arial"/>
          <w:szCs w:val="22"/>
        </w:rPr>
        <w:t>,</w:t>
      </w:r>
      <w:r w:rsidR="004E6E06" w:rsidRPr="00E82D20">
        <w:rPr>
          <w:rFonts w:cs="Arial"/>
          <w:szCs w:val="22"/>
        </w:rPr>
        <w:t xml:space="preserve"> as is represented in the study that words should be arranged and used in a proper manner</w:t>
      </w:r>
      <w:r w:rsidR="0024257E" w:rsidRPr="00E82D20">
        <w:rPr>
          <w:rFonts w:cs="Arial"/>
          <w:szCs w:val="22"/>
        </w:rPr>
        <w:t>;</w:t>
      </w:r>
      <w:r w:rsidR="004E6E06" w:rsidRPr="00E82D20">
        <w:rPr>
          <w:rFonts w:cs="Arial"/>
          <w:szCs w:val="22"/>
        </w:rPr>
        <w:t xml:space="preserve"> that is</w:t>
      </w:r>
      <w:r w:rsidR="0024257E" w:rsidRPr="00E82D20">
        <w:rPr>
          <w:rFonts w:cs="Arial"/>
          <w:szCs w:val="22"/>
        </w:rPr>
        <w:t>,</w:t>
      </w:r>
      <w:r w:rsidR="004E6E06" w:rsidRPr="00E82D20">
        <w:rPr>
          <w:rFonts w:cs="Arial"/>
          <w:szCs w:val="22"/>
        </w:rPr>
        <w:t xml:space="preserve"> instead of using </w:t>
      </w:r>
      <w:r w:rsidR="0024257E" w:rsidRPr="00E82D20">
        <w:rPr>
          <w:rFonts w:cs="Arial"/>
          <w:szCs w:val="22"/>
        </w:rPr>
        <w:t xml:space="preserve">a </w:t>
      </w:r>
      <w:r w:rsidR="004E6E06" w:rsidRPr="00E82D20">
        <w:rPr>
          <w:rFonts w:cs="Arial"/>
          <w:szCs w:val="22"/>
        </w:rPr>
        <w:t>rude tone or word</w:t>
      </w:r>
      <w:r w:rsidR="0024257E" w:rsidRPr="00E82D20">
        <w:rPr>
          <w:rFonts w:cs="Arial"/>
          <w:szCs w:val="22"/>
        </w:rPr>
        <w:t>,</w:t>
      </w:r>
      <w:r w:rsidR="004E6E06" w:rsidRPr="00E82D20">
        <w:rPr>
          <w:rFonts w:cs="Arial"/>
          <w:szCs w:val="22"/>
        </w:rPr>
        <w:t xml:space="preserve"> he could have said that “Sorry Sir</w:t>
      </w:r>
      <w:r w:rsidR="0024257E" w:rsidRPr="00E82D20">
        <w:rPr>
          <w:rFonts w:cs="Arial"/>
          <w:szCs w:val="22"/>
        </w:rPr>
        <w:t>,</w:t>
      </w:r>
      <w:r w:rsidR="004E6E06" w:rsidRPr="00E82D20">
        <w:rPr>
          <w:rFonts w:cs="Arial"/>
          <w:szCs w:val="22"/>
        </w:rPr>
        <w:t xml:space="preserve"> I cannot help you out in this situation</w:t>
      </w:r>
      <w:r w:rsidR="0024257E" w:rsidRPr="00E82D20">
        <w:rPr>
          <w:rFonts w:cs="Arial"/>
          <w:szCs w:val="22"/>
        </w:rPr>
        <w:t>.”</w:t>
      </w:r>
    </w:p>
    <w:p w14:paraId="4CD564B4" w14:textId="77777777" w:rsidR="005156C4" w:rsidRPr="00DF61E0" w:rsidRDefault="005156C4" w:rsidP="00B077BA">
      <w:pPr>
        <w:pStyle w:val="Heading2"/>
        <w:rPr>
          <w:sz w:val="22"/>
        </w:rPr>
      </w:pPr>
    </w:p>
    <w:p w14:paraId="318531A5" w14:textId="77777777" w:rsidR="00545CFC" w:rsidRPr="00DF61E0" w:rsidRDefault="00545CFC" w:rsidP="00B077BA">
      <w:pPr>
        <w:pStyle w:val="Heading2"/>
        <w:rPr>
          <w:sz w:val="22"/>
        </w:rPr>
      </w:pPr>
      <w:bookmarkStart w:id="7" w:name="_Toc65928579"/>
      <w:r w:rsidRPr="00DF61E0">
        <w:rPr>
          <w:sz w:val="22"/>
        </w:rPr>
        <w:t>Non</w:t>
      </w:r>
      <w:r w:rsidR="0024257E" w:rsidRPr="00DF61E0">
        <w:rPr>
          <w:sz w:val="22"/>
        </w:rPr>
        <w:t>-</w:t>
      </w:r>
      <w:r w:rsidRPr="00DF61E0">
        <w:rPr>
          <w:sz w:val="22"/>
        </w:rPr>
        <w:t xml:space="preserve">verbal Communication </w:t>
      </w:r>
      <w:r w:rsidR="0024257E" w:rsidRPr="00DF61E0">
        <w:rPr>
          <w:sz w:val="22"/>
        </w:rPr>
        <w:t>S</w:t>
      </w:r>
      <w:r w:rsidRPr="00DF61E0">
        <w:rPr>
          <w:sz w:val="22"/>
        </w:rPr>
        <w:t>kills</w:t>
      </w:r>
      <w:bookmarkEnd w:id="7"/>
    </w:p>
    <w:p w14:paraId="5DCE6221" w14:textId="77777777" w:rsidR="00072525" w:rsidRPr="00DF61E0" w:rsidRDefault="00DF61E0" w:rsidP="00072525">
      <w:pPr>
        <w:rPr>
          <w:rFonts w:cs="Arial"/>
          <w:szCs w:val="22"/>
        </w:rPr>
      </w:pPr>
      <w:r w:rsidRPr="00DF61E0">
        <w:rPr>
          <w:rFonts w:cs="Arial"/>
          <w:szCs w:val="22"/>
        </w:rPr>
        <w:t>Non-Verbal</w:t>
      </w:r>
      <w:r w:rsidR="00D10E85" w:rsidRPr="00DF61E0">
        <w:rPr>
          <w:rFonts w:cs="Arial"/>
          <w:szCs w:val="22"/>
        </w:rPr>
        <w:t xml:space="preserve"> communication can be explained as the communication which takes place through facial expressions, body and all other things which do not involve words or language</w:t>
      </w:r>
      <w:r w:rsidR="00425DDD" w:rsidRPr="00DF61E0">
        <w:rPr>
          <w:rFonts w:cs="Arial"/>
          <w:szCs w:val="22"/>
        </w:rPr>
        <w:t xml:space="preserve"> but is as important as verbal communication</w:t>
      </w:r>
      <w:r w:rsidR="00E82D20">
        <w:rPr>
          <w:rFonts w:cs="Arial"/>
          <w:szCs w:val="22"/>
        </w:rPr>
        <w:t xml:space="preserve"> </w:t>
      </w:r>
      <w:r w:rsidR="00314FDA" w:rsidRPr="00DF61E0">
        <w:rPr>
          <w:szCs w:val="22"/>
        </w:rPr>
        <w:t>(Hall et al.</w:t>
      </w:r>
      <w:r w:rsidR="00D43A24" w:rsidRPr="00DF61E0">
        <w:rPr>
          <w:szCs w:val="22"/>
        </w:rPr>
        <w:t xml:space="preserve"> 2019)</w:t>
      </w:r>
      <w:r w:rsidR="00D10E85" w:rsidRPr="00DF61E0">
        <w:rPr>
          <w:rFonts w:cs="Arial"/>
          <w:szCs w:val="22"/>
        </w:rPr>
        <w:t>.</w:t>
      </w:r>
      <w:r w:rsidR="00425DDD" w:rsidRPr="00DF61E0">
        <w:rPr>
          <w:rFonts w:cs="Arial"/>
          <w:szCs w:val="22"/>
        </w:rPr>
        <w:t xml:space="preserve"> </w:t>
      </w:r>
      <w:r w:rsidR="00072525" w:rsidRPr="00DF61E0">
        <w:rPr>
          <w:rFonts w:cs="Arial"/>
          <w:szCs w:val="22"/>
        </w:rPr>
        <w:t>It can be said that non-verbal communication enhances verbal communication and support in conveying the right meaning. A polite verbal message can be considered wrong if appropriate gestures or expressions are not used.</w:t>
      </w:r>
    </w:p>
    <w:p w14:paraId="51976800" w14:textId="77777777" w:rsidR="009C55B5" w:rsidRDefault="009C55B5" w:rsidP="00B077BA">
      <w:pPr>
        <w:rPr>
          <w:rFonts w:cs="Arial"/>
          <w:szCs w:val="22"/>
        </w:rPr>
      </w:pPr>
    </w:p>
    <w:p w14:paraId="387DA3F0" w14:textId="77777777" w:rsidR="009C55B5" w:rsidRPr="00E82D20" w:rsidRDefault="009C55B5" w:rsidP="00B077BA">
      <w:pPr>
        <w:rPr>
          <w:rFonts w:cs="Arial"/>
          <w:b/>
          <w:szCs w:val="22"/>
        </w:rPr>
      </w:pPr>
      <w:r w:rsidRPr="00E82D20">
        <w:rPr>
          <w:rFonts w:cs="Arial"/>
          <w:b/>
          <w:szCs w:val="22"/>
        </w:rPr>
        <w:t>Workplace Example</w:t>
      </w:r>
      <w:r w:rsidR="00072525" w:rsidRPr="00E82D20">
        <w:rPr>
          <w:rFonts w:cs="Arial"/>
          <w:b/>
          <w:szCs w:val="22"/>
        </w:rPr>
        <w:t xml:space="preserve"> of Non-verbal communication</w:t>
      </w:r>
      <w:r w:rsidRPr="00E82D20">
        <w:rPr>
          <w:rFonts w:cs="Arial"/>
          <w:b/>
          <w:szCs w:val="22"/>
        </w:rPr>
        <w:t>:</w:t>
      </w:r>
    </w:p>
    <w:p w14:paraId="47070328" w14:textId="77777777" w:rsidR="00D10E85" w:rsidRPr="00DF61E0" w:rsidRDefault="00425DDD" w:rsidP="00B077BA">
      <w:pPr>
        <w:rPr>
          <w:rFonts w:cs="Arial"/>
          <w:szCs w:val="22"/>
        </w:rPr>
      </w:pPr>
      <w:r w:rsidRPr="00E82D20">
        <w:rPr>
          <w:rFonts w:cs="Arial"/>
          <w:szCs w:val="22"/>
        </w:rPr>
        <w:t>During the incident</w:t>
      </w:r>
      <w:r w:rsidR="009C55B5" w:rsidRPr="00E82D20">
        <w:rPr>
          <w:rFonts w:cs="Arial"/>
          <w:szCs w:val="22"/>
        </w:rPr>
        <w:t xml:space="preserve"> </w:t>
      </w:r>
      <w:r w:rsidR="009457E1" w:rsidRPr="00E82D20">
        <w:rPr>
          <w:rFonts w:cs="Arial"/>
          <w:szCs w:val="22"/>
        </w:rPr>
        <w:t xml:space="preserve">of </w:t>
      </w:r>
      <w:r w:rsidR="00A92E9A" w:rsidRPr="00E82D20">
        <w:rPr>
          <w:rFonts w:cs="Arial"/>
          <w:szCs w:val="22"/>
        </w:rPr>
        <w:t xml:space="preserve">the </w:t>
      </w:r>
      <w:r w:rsidR="009C55B5" w:rsidRPr="00E82D20">
        <w:rPr>
          <w:rFonts w:cs="Arial"/>
          <w:szCs w:val="22"/>
        </w:rPr>
        <w:t>guest query</w:t>
      </w:r>
      <w:r w:rsidR="0024257E" w:rsidRPr="00E82D20">
        <w:rPr>
          <w:rFonts w:cs="Arial"/>
          <w:szCs w:val="22"/>
        </w:rPr>
        <w:t>,</w:t>
      </w:r>
      <w:r w:rsidRPr="00E82D20">
        <w:rPr>
          <w:rFonts w:cs="Arial"/>
          <w:szCs w:val="22"/>
        </w:rPr>
        <w:t xml:space="preserve"> the non</w:t>
      </w:r>
      <w:r w:rsidR="0024257E" w:rsidRPr="00E82D20">
        <w:rPr>
          <w:rFonts w:cs="Arial"/>
          <w:szCs w:val="22"/>
        </w:rPr>
        <w:t>-</w:t>
      </w:r>
      <w:r w:rsidRPr="00E82D20">
        <w:rPr>
          <w:rFonts w:cs="Arial"/>
          <w:szCs w:val="22"/>
        </w:rPr>
        <w:t>verbal communication skills used by the colleague w</w:t>
      </w:r>
      <w:r w:rsidR="0024257E" w:rsidRPr="00E82D20">
        <w:rPr>
          <w:rFonts w:cs="Arial"/>
          <w:szCs w:val="22"/>
        </w:rPr>
        <w:t>ere</w:t>
      </w:r>
      <w:r w:rsidRPr="00E82D20">
        <w:rPr>
          <w:rFonts w:cs="Arial"/>
          <w:szCs w:val="22"/>
        </w:rPr>
        <w:t xml:space="preserve"> not appropriate as he was looking here and there when the guest was talking</w:t>
      </w:r>
      <w:r w:rsidR="0024257E" w:rsidRPr="00E82D20">
        <w:rPr>
          <w:rFonts w:cs="Arial"/>
          <w:szCs w:val="22"/>
        </w:rPr>
        <w:t>,</w:t>
      </w:r>
      <w:r w:rsidRPr="00E82D20">
        <w:rPr>
          <w:rFonts w:cs="Arial"/>
          <w:szCs w:val="22"/>
        </w:rPr>
        <w:t xml:space="preserve"> which made the guest </w:t>
      </w:r>
      <w:r w:rsidR="0024257E" w:rsidRPr="00E82D20">
        <w:rPr>
          <w:rFonts w:cs="Arial"/>
          <w:szCs w:val="22"/>
        </w:rPr>
        <w:t>angrier</w:t>
      </w:r>
      <w:r w:rsidR="00072525" w:rsidRPr="00E82D20">
        <w:rPr>
          <w:rFonts w:cs="Arial"/>
          <w:szCs w:val="22"/>
        </w:rPr>
        <w:t xml:space="preserve">. Similar situation was handled by another colleague but with positive results </w:t>
      </w:r>
      <w:r w:rsidR="00E82D20" w:rsidRPr="00E82D20">
        <w:rPr>
          <w:rFonts w:cs="Arial"/>
          <w:szCs w:val="22"/>
        </w:rPr>
        <w:t>where the</w:t>
      </w:r>
      <w:r w:rsidR="00072525" w:rsidRPr="00E82D20">
        <w:rPr>
          <w:rFonts w:cs="Arial"/>
          <w:szCs w:val="22"/>
        </w:rPr>
        <w:t xml:space="preserve"> </w:t>
      </w:r>
      <w:r w:rsidR="00D44B79" w:rsidRPr="00E82D20">
        <w:rPr>
          <w:rFonts w:cs="Arial"/>
          <w:szCs w:val="22"/>
        </w:rPr>
        <w:t>colleague</w:t>
      </w:r>
      <w:r w:rsidR="00072525" w:rsidRPr="00E82D20">
        <w:rPr>
          <w:rFonts w:cs="Arial"/>
          <w:szCs w:val="22"/>
        </w:rPr>
        <w:t xml:space="preserve"> </w:t>
      </w:r>
      <w:r w:rsidR="0024257E" w:rsidRPr="00E82D20">
        <w:rPr>
          <w:rFonts w:cs="Arial"/>
          <w:szCs w:val="22"/>
        </w:rPr>
        <w:t>had</w:t>
      </w:r>
      <w:r w:rsidRPr="00E82D20">
        <w:rPr>
          <w:rFonts w:cs="Arial"/>
          <w:szCs w:val="22"/>
        </w:rPr>
        <w:t xml:space="preserve"> passed the gesture that he is listening by making eye contact and by nodding his head towards the problems faced by the guest. This </w:t>
      </w:r>
      <w:r w:rsidR="00072525" w:rsidRPr="00E82D20">
        <w:rPr>
          <w:rFonts w:cs="Arial"/>
          <w:szCs w:val="22"/>
        </w:rPr>
        <w:t xml:space="preserve">gave </w:t>
      </w:r>
      <w:r w:rsidRPr="00E82D20">
        <w:rPr>
          <w:rFonts w:cs="Arial"/>
          <w:szCs w:val="22"/>
        </w:rPr>
        <w:t xml:space="preserve">the feeling that the people of the hotel are concerned </w:t>
      </w:r>
      <w:r w:rsidR="0024257E" w:rsidRPr="00E82D20">
        <w:rPr>
          <w:rFonts w:cs="Arial"/>
          <w:szCs w:val="22"/>
        </w:rPr>
        <w:t>about</w:t>
      </w:r>
      <w:r w:rsidRPr="00E82D20">
        <w:rPr>
          <w:rFonts w:cs="Arial"/>
          <w:szCs w:val="22"/>
        </w:rPr>
        <w:t xml:space="preserve"> the </w:t>
      </w:r>
      <w:r w:rsidR="00D44B79" w:rsidRPr="00E82D20">
        <w:rPr>
          <w:rFonts w:cs="Arial"/>
          <w:szCs w:val="22"/>
        </w:rPr>
        <w:t>inconvenience</w:t>
      </w:r>
      <w:r w:rsidRPr="00E82D20">
        <w:rPr>
          <w:rFonts w:cs="Arial"/>
          <w:szCs w:val="22"/>
        </w:rPr>
        <w:t xml:space="preserve"> faced by the guest but cannot do anything due to hotel policies.</w:t>
      </w:r>
      <w:r w:rsidRPr="00DF61E0">
        <w:rPr>
          <w:rFonts w:cs="Arial"/>
          <w:szCs w:val="22"/>
        </w:rPr>
        <w:t xml:space="preserve"> </w:t>
      </w:r>
    </w:p>
    <w:p w14:paraId="7310EE9E" w14:textId="77777777" w:rsidR="005156C4" w:rsidRPr="00DF61E0" w:rsidRDefault="005156C4" w:rsidP="00B077BA">
      <w:pPr>
        <w:pStyle w:val="Heading2"/>
        <w:rPr>
          <w:sz w:val="22"/>
        </w:rPr>
      </w:pPr>
    </w:p>
    <w:p w14:paraId="6B9F2279" w14:textId="77777777" w:rsidR="00545CFC" w:rsidRPr="00DF61E0" w:rsidRDefault="00545CFC" w:rsidP="005156C4">
      <w:pPr>
        <w:pStyle w:val="Heading2"/>
        <w:rPr>
          <w:sz w:val="22"/>
        </w:rPr>
      </w:pPr>
      <w:bookmarkStart w:id="8" w:name="_Toc65928580"/>
      <w:r w:rsidRPr="00DF61E0">
        <w:rPr>
          <w:sz w:val="22"/>
        </w:rPr>
        <w:t>Listening Skills</w:t>
      </w:r>
      <w:bookmarkEnd w:id="8"/>
    </w:p>
    <w:p w14:paraId="52FA7E8E" w14:textId="77777777" w:rsidR="005156C4" w:rsidRPr="00DF61E0" w:rsidRDefault="00545CFC" w:rsidP="005156C4">
      <w:pPr>
        <w:pStyle w:val="Heading3"/>
      </w:pPr>
      <w:bookmarkStart w:id="9" w:name="_Toc65928581"/>
      <w:r w:rsidRPr="00DF61E0">
        <w:t>Active Listening</w:t>
      </w:r>
      <w:bookmarkEnd w:id="9"/>
    </w:p>
    <w:p w14:paraId="6ED5FE80" w14:textId="77777777" w:rsidR="00545CFC" w:rsidRPr="00DF61E0" w:rsidRDefault="00D43A24" w:rsidP="005156C4">
      <w:pPr>
        <w:rPr>
          <w:szCs w:val="22"/>
        </w:rPr>
      </w:pPr>
      <w:r w:rsidRPr="00DF61E0">
        <w:rPr>
          <w:szCs w:val="22"/>
        </w:rPr>
        <w:t xml:space="preserve">Active listening is concerned with being attentive to what is said by the speaker. The major skills beneficial for active listening involve: </w:t>
      </w:r>
    </w:p>
    <w:p w14:paraId="22916A70" w14:textId="77777777" w:rsidR="00D43A24" w:rsidRPr="00DF61E0" w:rsidRDefault="00D43A24" w:rsidP="00B077BA">
      <w:pPr>
        <w:pStyle w:val="ListParagraph"/>
        <w:numPr>
          <w:ilvl w:val="0"/>
          <w:numId w:val="6"/>
        </w:numPr>
        <w:rPr>
          <w:rFonts w:cs="Arial"/>
          <w:sz w:val="22"/>
        </w:rPr>
      </w:pPr>
      <w:r w:rsidRPr="00DF61E0">
        <w:rPr>
          <w:rFonts w:cs="Arial"/>
          <w:b/>
          <w:sz w:val="22"/>
        </w:rPr>
        <w:t>Keeping the judgement aside</w:t>
      </w:r>
      <w:r w:rsidR="00F24C32" w:rsidRPr="00DF61E0">
        <w:rPr>
          <w:rFonts w:cs="Arial"/>
          <w:b/>
          <w:sz w:val="22"/>
        </w:rPr>
        <w:t>:</w:t>
      </w:r>
      <w:r w:rsidR="00F24C32" w:rsidRPr="00DF61E0">
        <w:rPr>
          <w:rFonts w:cs="Arial"/>
          <w:sz w:val="22"/>
        </w:rPr>
        <w:t xml:space="preserve"> During this</w:t>
      </w:r>
      <w:r w:rsidR="0024257E" w:rsidRPr="00DF61E0">
        <w:rPr>
          <w:rFonts w:cs="Arial"/>
          <w:sz w:val="22"/>
        </w:rPr>
        <w:t>,</w:t>
      </w:r>
      <w:r w:rsidR="00F24C32" w:rsidRPr="00DF61E0">
        <w:rPr>
          <w:rFonts w:cs="Arial"/>
          <w:sz w:val="22"/>
        </w:rPr>
        <w:t xml:space="preserve"> the listener should not be judgemental about the views and opinions of the listener. </w:t>
      </w:r>
      <w:r w:rsidR="0024257E" w:rsidRPr="00DF61E0">
        <w:rPr>
          <w:rFonts w:cs="Arial"/>
          <w:sz w:val="22"/>
        </w:rPr>
        <w:t>A b</w:t>
      </w:r>
      <w:r w:rsidR="00F24C32" w:rsidRPr="00DF61E0">
        <w:rPr>
          <w:rFonts w:cs="Arial"/>
          <w:sz w:val="22"/>
        </w:rPr>
        <w:t>road mindset is appropriate in this situation.</w:t>
      </w:r>
    </w:p>
    <w:p w14:paraId="3FAD20EE" w14:textId="77777777" w:rsidR="00D43A24" w:rsidRPr="00DF61E0" w:rsidRDefault="00D43A24" w:rsidP="00B077BA">
      <w:pPr>
        <w:pStyle w:val="ListParagraph"/>
        <w:numPr>
          <w:ilvl w:val="0"/>
          <w:numId w:val="6"/>
        </w:numPr>
        <w:rPr>
          <w:rFonts w:cs="Arial"/>
          <w:sz w:val="22"/>
        </w:rPr>
      </w:pPr>
      <w:r w:rsidRPr="00DF61E0">
        <w:rPr>
          <w:rFonts w:cs="Arial"/>
          <w:b/>
          <w:sz w:val="22"/>
        </w:rPr>
        <w:lastRenderedPageBreak/>
        <w:t>Paying attention to what is being said</w:t>
      </w:r>
      <w:r w:rsidR="00F24C32" w:rsidRPr="00DF61E0">
        <w:rPr>
          <w:rFonts w:cs="Arial"/>
          <w:b/>
          <w:sz w:val="22"/>
        </w:rPr>
        <w:t xml:space="preserve">: </w:t>
      </w:r>
      <w:r w:rsidR="00F24C32" w:rsidRPr="00DF61E0">
        <w:rPr>
          <w:rFonts w:cs="Arial"/>
          <w:sz w:val="22"/>
        </w:rPr>
        <w:t>In this</w:t>
      </w:r>
      <w:r w:rsidR="0024257E" w:rsidRPr="00DF61E0">
        <w:rPr>
          <w:rFonts w:cs="Arial"/>
          <w:sz w:val="22"/>
        </w:rPr>
        <w:t>,</w:t>
      </w:r>
      <w:r w:rsidR="00F24C32" w:rsidRPr="00DF61E0">
        <w:rPr>
          <w:rFonts w:cs="Arial"/>
          <w:sz w:val="22"/>
        </w:rPr>
        <w:t xml:space="preserve"> the speaker should not be interrupted between the conversation</w:t>
      </w:r>
      <w:r w:rsidR="0024257E" w:rsidRPr="00DF61E0">
        <w:rPr>
          <w:rFonts w:cs="Arial"/>
          <w:sz w:val="22"/>
        </w:rPr>
        <w:t>,</w:t>
      </w:r>
      <w:r w:rsidR="00F24C32" w:rsidRPr="00DF61E0">
        <w:rPr>
          <w:rFonts w:cs="Arial"/>
          <w:sz w:val="22"/>
        </w:rPr>
        <w:t xml:space="preserve"> and all the point</w:t>
      </w:r>
      <w:r w:rsidR="0024257E" w:rsidRPr="00DF61E0">
        <w:rPr>
          <w:rFonts w:cs="Arial"/>
          <w:sz w:val="22"/>
        </w:rPr>
        <w:t>s</w:t>
      </w:r>
      <w:r w:rsidR="00F24C32" w:rsidRPr="00DF61E0">
        <w:rPr>
          <w:rFonts w:cs="Arial"/>
          <w:sz w:val="22"/>
        </w:rPr>
        <w:t xml:space="preserve"> of the speaker should be heard attentively.</w:t>
      </w:r>
    </w:p>
    <w:p w14:paraId="6FD526EB" w14:textId="77777777" w:rsidR="00D43A24" w:rsidRPr="00DF61E0" w:rsidRDefault="00D43A24" w:rsidP="00B077BA">
      <w:pPr>
        <w:pStyle w:val="ListParagraph"/>
        <w:numPr>
          <w:ilvl w:val="0"/>
          <w:numId w:val="6"/>
        </w:numPr>
        <w:rPr>
          <w:rFonts w:cs="Arial"/>
          <w:sz w:val="22"/>
        </w:rPr>
      </w:pPr>
      <w:r w:rsidRPr="00DF61E0">
        <w:rPr>
          <w:rFonts w:cs="Arial"/>
          <w:b/>
          <w:sz w:val="22"/>
        </w:rPr>
        <w:t>Clarifying</w:t>
      </w:r>
      <w:r w:rsidR="00F24C32" w:rsidRPr="00DF61E0">
        <w:rPr>
          <w:rFonts w:cs="Arial"/>
          <w:b/>
          <w:sz w:val="22"/>
        </w:rPr>
        <w:t>:</w:t>
      </w:r>
      <w:r w:rsidR="00F24C32" w:rsidRPr="00DF61E0">
        <w:rPr>
          <w:rFonts w:cs="Arial"/>
          <w:sz w:val="22"/>
        </w:rPr>
        <w:t xml:space="preserve"> All the points and words which are not understood during the conversation should be clarified by asking </w:t>
      </w:r>
      <w:r w:rsidR="0024257E" w:rsidRPr="00DF61E0">
        <w:rPr>
          <w:rFonts w:cs="Arial"/>
          <w:sz w:val="22"/>
        </w:rPr>
        <w:t xml:space="preserve">the </w:t>
      </w:r>
      <w:r w:rsidR="00F24C32" w:rsidRPr="00DF61E0">
        <w:rPr>
          <w:rFonts w:cs="Arial"/>
          <w:sz w:val="22"/>
        </w:rPr>
        <w:t>question as withholding those doubts will only lead to misunderstandings.</w:t>
      </w:r>
    </w:p>
    <w:p w14:paraId="5F430B1E" w14:textId="77777777" w:rsidR="00D43A24" w:rsidRPr="00DF61E0" w:rsidRDefault="00D43A24" w:rsidP="00B077BA">
      <w:pPr>
        <w:pStyle w:val="ListParagraph"/>
        <w:numPr>
          <w:ilvl w:val="0"/>
          <w:numId w:val="6"/>
        </w:numPr>
        <w:rPr>
          <w:rFonts w:cs="Arial"/>
          <w:sz w:val="22"/>
        </w:rPr>
      </w:pPr>
      <w:r w:rsidRPr="00DF61E0">
        <w:rPr>
          <w:rFonts w:cs="Arial"/>
          <w:b/>
          <w:sz w:val="22"/>
        </w:rPr>
        <w:t>Summarising</w:t>
      </w:r>
      <w:r w:rsidR="00F24C32" w:rsidRPr="00DF61E0">
        <w:rPr>
          <w:rFonts w:cs="Arial"/>
          <w:b/>
          <w:sz w:val="22"/>
        </w:rPr>
        <w:t>:</w:t>
      </w:r>
      <w:r w:rsidR="00F24C32" w:rsidRPr="00DF61E0">
        <w:rPr>
          <w:rFonts w:cs="Arial"/>
          <w:sz w:val="22"/>
        </w:rPr>
        <w:t xml:space="preserve"> The listener should continuously restate the point grasped in the conversation to form </w:t>
      </w:r>
      <w:r w:rsidR="0024257E" w:rsidRPr="00DF61E0">
        <w:rPr>
          <w:rFonts w:cs="Arial"/>
          <w:sz w:val="22"/>
        </w:rPr>
        <w:t xml:space="preserve">a </w:t>
      </w:r>
      <w:r w:rsidR="00F24C32" w:rsidRPr="00DF61E0">
        <w:rPr>
          <w:rFonts w:cs="Arial"/>
          <w:sz w:val="22"/>
        </w:rPr>
        <w:t>mutual bond between the parties involved.</w:t>
      </w:r>
    </w:p>
    <w:p w14:paraId="2A0E6095" w14:textId="77777777" w:rsidR="00D43A24" w:rsidRPr="00DF61E0" w:rsidRDefault="00D43A24" w:rsidP="00B077BA">
      <w:pPr>
        <w:pStyle w:val="ListParagraph"/>
        <w:numPr>
          <w:ilvl w:val="0"/>
          <w:numId w:val="6"/>
        </w:numPr>
        <w:rPr>
          <w:rFonts w:cs="Arial"/>
          <w:sz w:val="22"/>
        </w:rPr>
      </w:pPr>
      <w:r w:rsidRPr="00DF61E0">
        <w:rPr>
          <w:rFonts w:cs="Arial"/>
          <w:b/>
          <w:sz w:val="22"/>
        </w:rPr>
        <w:t>Reflecting:</w:t>
      </w:r>
      <w:r w:rsidRPr="00DF61E0">
        <w:rPr>
          <w:rFonts w:cs="Arial"/>
          <w:sz w:val="22"/>
        </w:rPr>
        <w:t xml:space="preserve"> During active listening</w:t>
      </w:r>
      <w:r w:rsidR="0024257E" w:rsidRPr="00DF61E0">
        <w:rPr>
          <w:rFonts w:cs="Arial"/>
          <w:sz w:val="22"/>
        </w:rPr>
        <w:t>,</w:t>
      </w:r>
      <w:r w:rsidRPr="00DF61E0">
        <w:rPr>
          <w:rFonts w:cs="Arial"/>
          <w:sz w:val="22"/>
        </w:rPr>
        <w:t xml:space="preserve"> there should be no role of assumptions and the speaker should be kept updated about what all is understood through key points.</w:t>
      </w:r>
    </w:p>
    <w:p w14:paraId="049BF013" w14:textId="77777777" w:rsidR="009C55B5" w:rsidRPr="00E82D20" w:rsidRDefault="009C55B5" w:rsidP="00B077BA">
      <w:pPr>
        <w:rPr>
          <w:rFonts w:cs="Arial"/>
          <w:b/>
        </w:rPr>
      </w:pPr>
      <w:r w:rsidRPr="00E82D20">
        <w:rPr>
          <w:rFonts w:cs="Arial"/>
          <w:b/>
        </w:rPr>
        <w:t>Workplace Example</w:t>
      </w:r>
      <w:r w:rsidR="00072525" w:rsidRPr="00E82D20">
        <w:rPr>
          <w:rFonts w:cs="Arial"/>
          <w:b/>
        </w:rPr>
        <w:t xml:space="preserve"> of active listening</w:t>
      </w:r>
      <w:r w:rsidRPr="00E82D20">
        <w:rPr>
          <w:rFonts w:cs="Arial"/>
          <w:b/>
        </w:rPr>
        <w:t>:</w:t>
      </w:r>
    </w:p>
    <w:p w14:paraId="6D55C85D" w14:textId="77777777" w:rsidR="00F24C32" w:rsidRPr="00DF61E0" w:rsidRDefault="009457E1" w:rsidP="00B077BA">
      <w:pPr>
        <w:rPr>
          <w:rFonts w:cs="Arial"/>
          <w:szCs w:val="22"/>
        </w:rPr>
      </w:pPr>
      <w:r w:rsidRPr="00E82D20">
        <w:rPr>
          <w:rFonts w:cs="Arial"/>
          <w:szCs w:val="22"/>
        </w:rPr>
        <w:t>There is an incident where one of the friend</w:t>
      </w:r>
      <w:r w:rsidR="00AB3A30" w:rsidRPr="00E82D20">
        <w:rPr>
          <w:rFonts w:cs="Arial"/>
          <w:szCs w:val="22"/>
        </w:rPr>
        <w:t>s</w:t>
      </w:r>
      <w:r w:rsidRPr="00E82D20">
        <w:rPr>
          <w:rFonts w:cs="Arial"/>
          <w:szCs w:val="22"/>
        </w:rPr>
        <w:t xml:space="preserve"> who was also working as the receptionist in the same hotel went into trouble because of her listening skills. There was a guest in the hotel who was suffering from </w:t>
      </w:r>
      <w:r w:rsidR="00AB3A30" w:rsidRPr="00E82D20">
        <w:rPr>
          <w:rFonts w:cs="Arial"/>
          <w:szCs w:val="22"/>
        </w:rPr>
        <w:t xml:space="preserve">the </w:t>
      </w:r>
      <w:r w:rsidRPr="00E82D20">
        <w:rPr>
          <w:rFonts w:cs="Arial"/>
          <w:szCs w:val="22"/>
        </w:rPr>
        <w:t>inconvenience of allotting wrong room number because of hotel management</w:t>
      </w:r>
      <w:r w:rsidR="00AB3A30" w:rsidRPr="00E82D20">
        <w:rPr>
          <w:rFonts w:cs="Arial"/>
          <w:szCs w:val="22"/>
        </w:rPr>
        <w:t>;</w:t>
      </w:r>
      <w:r w:rsidR="009C55B5" w:rsidRPr="00E82D20">
        <w:rPr>
          <w:rFonts w:cs="Arial"/>
          <w:szCs w:val="22"/>
        </w:rPr>
        <w:t xml:space="preserve"> </w:t>
      </w:r>
      <w:r w:rsidRPr="00E82D20">
        <w:rPr>
          <w:rFonts w:cs="Arial"/>
          <w:szCs w:val="22"/>
        </w:rPr>
        <w:t>however</w:t>
      </w:r>
      <w:r w:rsidR="00AB3A30" w:rsidRPr="00E82D20">
        <w:rPr>
          <w:rFonts w:cs="Arial"/>
          <w:szCs w:val="22"/>
        </w:rPr>
        <w:t>,</w:t>
      </w:r>
      <w:r w:rsidRPr="00E82D20">
        <w:rPr>
          <w:rFonts w:cs="Arial"/>
          <w:szCs w:val="22"/>
        </w:rPr>
        <w:t xml:space="preserve"> instead of listening to the problem where the guest was explaining where the things went wrong and </w:t>
      </w:r>
      <w:r w:rsidR="00F24C32" w:rsidRPr="00E82D20">
        <w:rPr>
          <w:rFonts w:cs="Arial"/>
          <w:szCs w:val="22"/>
        </w:rPr>
        <w:t>confirming with the management</w:t>
      </w:r>
      <w:r w:rsidR="00AB3A30" w:rsidRPr="00E82D20">
        <w:rPr>
          <w:rFonts w:cs="Arial"/>
          <w:szCs w:val="22"/>
        </w:rPr>
        <w:t>,</w:t>
      </w:r>
      <w:r w:rsidRPr="00E82D20">
        <w:rPr>
          <w:rFonts w:cs="Arial"/>
          <w:szCs w:val="22"/>
        </w:rPr>
        <w:t xml:space="preserve"> she said that it is the same room booked by him in the rude tone</w:t>
      </w:r>
      <w:r w:rsidR="00F24C32" w:rsidRPr="00E82D20">
        <w:rPr>
          <w:rFonts w:cs="Arial"/>
          <w:szCs w:val="22"/>
        </w:rPr>
        <w:t xml:space="preserve">. </w:t>
      </w:r>
      <w:r w:rsidRPr="00E82D20">
        <w:rPr>
          <w:rFonts w:cs="Arial"/>
          <w:szCs w:val="22"/>
        </w:rPr>
        <w:t>Because of this</w:t>
      </w:r>
      <w:r w:rsidR="00AB3A30" w:rsidRPr="00E82D20">
        <w:rPr>
          <w:rFonts w:cs="Arial"/>
          <w:szCs w:val="22"/>
        </w:rPr>
        <w:t>,</w:t>
      </w:r>
      <w:r w:rsidRPr="00E82D20">
        <w:rPr>
          <w:rFonts w:cs="Arial"/>
          <w:szCs w:val="22"/>
        </w:rPr>
        <w:t xml:space="preserve"> he became angry and cancelled all his booking right at the moment.</w:t>
      </w:r>
      <w:r>
        <w:rPr>
          <w:rFonts w:cs="Arial"/>
          <w:szCs w:val="22"/>
        </w:rPr>
        <w:t xml:space="preserve"> </w:t>
      </w:r>
    </w:p>
    <w:p w14:paraId="0EF49239" w14:textId="77777777" w:rsidR="005156C4" w:rsidRPr="00DF61E0" w:rsidRDefault="005156C4" w:rsidP="00B077BA">
      <w:pPr>
        <w:pStyle w:val="Heading3"/>
      </w:pPr>
    </w:p>
    <w:p w14:paraId="579A40B0" w14:textId="77777777" w:rsidR="00BA4B99" w:rsidRPr="00DF61E0" w:rsidRDefault="00545CFC" w:rsidP="00B077BA">
      <w:pPr>
        <w:pStyle w:val="Heading3"/>
      </w:pPr>
      <w:bookmarkStart w:id="10" w:name="_Toc65928582"/>
      <w:r w:rsidRPr="00DF61E0">
        <w:t>Empathetic Listening</w:t>
      </w:r>
      <w:r w:rsidR="0039405A" w:rsidRPr="00DF61E0">
        <w:t>:</w:t>
      </w:r>
      <w:bookmarkEnd w:id="10"/>
    </w:p>
    <w:p w14:paraId="53B091AE" w14:textId="77777777" w:rsidR="009C55B5" w:rsidRDefault="0039405A" w:rsidP="00B077BA">
      <w:pPr>
        <w:rPr>
          <w:rFonts w:cs="Arial"/>
          <w:szCs w:val="22"/>
        </w:rPr>
      </w:pPr>
      <w:r w:rsidRPr="00DF61E0">
        <w:rPr>
          <w:rFonts w:cs="Arial"/>
          <w:szCs w:val="22"/>
        </w:rPr>
        <w:t xml:space="preserve"> As per </w:t>
      </w:r>
      <w:proofErr w:type="spellStart"/>
      <w:r w:rsidR="00D43A24" w:rsidRPr="00DF61E0">
        <w:rPr>
          <w:szCs w:val="22"/>
        </w:rPr>
        <w:t>Drobot</w:t>
      </w:r>
      <w:proofErr w:type="spellEnd"/>
      <w:r w:rsidR="00D43A24" w:rsidRPr="00DF61E0">
        <w:rPr>
          <w:szCs w:val="22"/>
        </w:rPr>
        <w:t xml:space="preserve"> (2017), </w:t>
      </w:r>
      <w:r w:rsidRPr="00DF61E0">
        <w:rPr>
          <w:rFonts w:cs="Arial"/>
          <w:szCs w:val="22"/>
        </w:rPr>
        <w:t>in communication</w:t>
      </w:r>
      <w:r w:rsidR="0024257E" w:rsidRPr="00DF61E0">
        <w:rPr>
          <w:rFonts w:cs="Arial"/>
          <w:szCs w:val="22"/>
        </w:rPr>
        <w:t>,</w:t>
      </w:r>
      <w:r w:rsidRPr="00DF61E0">
        <w:rPr>
          <w:rFonts w:cs="Arial"/>
          <w:szCs w:val="22"/>
        </w:rPr>
        <w:t xml:space="preserve"> listening skills are as important as information communication skills. It helps in </w:t>
      </w:r>
      <w:r w:rsidR="0024257E" w:rsidRPr="00DF61E0">
        <w:rPr>
          <w:rFonts w:cs="Arial"/>
          <w:szCs w:val="22"/>
        </w:rPr>
        <w:t xml:space="preserve">the </w:t>
      </w:r>
      <w:r w:rsidRPr="00DF61E0">
        <w:rPr>
          <w:rFonts w:cs="Arial"/>
          <w:szCs w:val="22"/>
        </w:rPr>
        <w:t>smooth flow of communication. In empathetic listening</w:t>
      </w:r>
      <w:r w:rsidR="0024257E" w:rsidRPr="00DF61E0">
        <w:rPr>
          <w:rFonts w:cs="Arial"/>
          <w:szCs w:val="22"/>
        </w:rPr>
        <w:t>,</w:t>
      </w:r>
      <w:r w:rsidRPr="00DF61E0">
        <w:rPr>
          <w:rFonts w:cs="Arial"/>
          <w:szCs w:val="22"/>
        </w:rPr>
        <w:t xml:space="preserve"> the listener should possess the skills to psychologically understand what is being spoken by the person. In this</w:t>
      </w:r>
      <w:r w:rsidR="0024257E" w:rsidRPr="00DF61E0">
        <w:rPr>
          <w:rFonts w:cs="Arial"/>
          <w:szCs w:val="22"/>
        </w:rPr>
        <w:t>,</w:t>
      </w:r>
      <w:r w:rsidR="00AB3A30">
        <w:rPr>
          <w:rFonts w:cs="Arial"/>
          <w:szCs w:val="22"/>
        </w:rPr>
        <w:t xml:space="preserve"> </w:t>
      </w:r>
      <w:r w:rsidR="00D44B79" w:rsidRPr="00DF61E0">
        <w:rPr>
          <w:rFonts w:cs="Arial"/>
          <w:szCs w:val="22"/>
        </w:rPr>
        <w:t>one</w:t>
      </w:r>
      <w:r w:rsidRPr="00DF61E0">
        <w:rPr>
          <w:rFonts w:cs="Arial"/>
          <w:szCs w:val="22"/>
        </w:rPr>
        <w:t xml:space="preserve"> should possess the skills to differentiate between the sound, grammar and vocabulary of the speaker. It impact</w:t>
      </w:r>
      <w:r w:rsidR="0024257E" w:rsidRPr="00DF61E0">
        <w:rPr>
          <w:rFonts w:cs="Arial"/>
          <w:szCs w:val="22"/>
        </w:rPr>
        <w:t>s</w:t>
      </w:r>
      <w:r w:rsidRPr="00DF61E0">
        <w:rPr>
          <w:rFonts w:cs="Arial"/>
          <w:szCs w:val="22"/>
        </w:rPr>
        <w:t xml:space="preserve"> the communication process efficacy. </w:t>
      </w:r>
    </w:p>
    <w:p w14:paraId="37D18FB6" w14:textId="77777777" w:rsidR="009C55B5" w:rsidRDefault="009C55B5" w:rsidP="00B077BA">
      <w:pPr>
        <w:rPr>
          <w:rFonts w:cs="Arial"/>
          <w:b/>
          <w:szCs w:val="22"/>
        </w:rPr>
      </w:pPr>
    </w:p>
    <w:p w14:paraId="7D83083D" w14:textId="77777777" w:rsidR="009C55B5" w:rsidRPr="00E82D20" w:rsidRDefault="009C55B5" w:rsidP="00B077BA">
      <w:pPr>
        <w:rPr>
          <w:rFonts w:cs="Arial"/>
          <w:b/>
          <w:szCs w:val="22"/>
        </w:rPr>
      </w:pPr>
      <w:r w:rsidRPr="00E82D20">
        <w:rPr>
          <w:rFonts w:cs="Arial"/>
          <w:b/>
          <w:szCs w:val="22"/>
        </w:rPr>
        <w:t>Workplace Example</w:t>
      </w:r>
      <w:r w:rsidR="00072525" w:rsidRPr="00E82D20">
        <w:rPr>
          <w:rFonts w:cs="Arial"/>
          <w:b/>
          <w:szCs w:val="22"/>
        </w:rPr>
        <w:t xml:space="preserve"> of Empathetic listening</w:t>
      </w:r>
      <w:r w:rsidRPr="00E82D20">
        <w:rPr>
          <w:rFonts w:cs="Arial"/>
          <w:b/>
          <w:szCs w:val="22"/>
        </w:rPr>
        <w:t>:</w:t>
      </w:r>
    </w:p>
    <w:p w14:paraId="26E0052C" w14:textId="77777777" w:rsidR="0039405A" w:rsidRPr="00DF61E0" w:rsidRDefault="00D43A24" w:rsidP="00B077BA">
      <w:pPr>
        <w:rPr>
          <w:rFonts w:cs="Arial"/>
          <w:szCs w:val="22"/>
        </w:rPr>
      </w:pPr>
      <w:r w:rsidRPr="00E82D20">
        <w:rPr>
          <w:rFonts w:cs="Arial"/>
          <w:szCs w:val="22"/>
        </w:rPr>
        <w:t>In the above case</w:t>
      </w:r>
      <w:r w:rsidR="0014450B" w:rsidRPr="00E82D20">
        <w:rPr>
          <w:rFonts w:cs="Arial"/>
          <w:szCs w:val="22"/>
        </w:rPr>
        <w:t xml:space="preserve"> of room allocation issues</w:t>
      </w:r>
      <w:r w:rsidR="0024257E" w:rsidRPr="00E82D20">
        <w:rPr>
          <w:rFonts w:cs="Arial"/>
          <w:szCs w:val="22"/>
        </w:rPr>
        <w:t>,</w:t>
      </w:r>
      <w:r w:rsidRPr="00E82D20">
        <w:rPr>
          <w:rFonts w:cs="Arial"/>
          <w:szCs w:val="22"/>
        </w:rPr>
        <w:t xml:space="preserve"> if the colleague ha</w:t>
      </w:r>
      <w:r w:rsidR="0024257E" w:rsidRPr="00E82D20">
        <w:rPr>
          <w:rFonts w:cs="Arial"/>
          <w:szCs w:val="22"/>
        </w:rPr>
        <w:t>s</w:t>
      </w:r>
      <w:r w:rsidRPr="00E82D20">
        <w:rPr>
          <w:rFonts w:cs="Arial"/>
          <w:szCs w:val="22"/>
        </w:rPr>
        <w:t xml:space="preserve"> used empathetic listening</w:t>
      </w:r>
      <w:r w:rsidR="0024257E" w:rsidRPr="00E82D20">
        <w:rPr>
          <w:rFonts w:cs="Arial"/>
          <w:szCs w:val="22"/>
        </w:rPr>
        <w:t>,</w:t>
      </w:r>
      <w:r w:rsidRPr="00E82D20">
        <w:rPr>
          <w:rFonts w:cs="Arial"/>
          <w:szCs w:val="22"/>
        </w:rPr>
        <w:t xml:space="preserve"> the results would have been different as he would be able </w:t>
      </w:r>
      <w:r w:rsidR="0024257E" w:rsidRPr="00E82D20">
        <w:rPr>
          <w:rFonts w:cs="Arial"/>
          <w:szCs w:val="22"/>
        </w:rPr>
        <w:t>to realize</w:t>
      </w:r>
      <w:r w:rsidRPr="00E82D20">
        <w:rPr>
          <w:rFonts w:cs="Arial"/>
          <w:szCs w:val="22"/>
        </w:rPr>
        <w:t xml:space="preserve"> what the guest is going through and could have communicated in the manner best suited for the situation.</w:t>
      </w:r>
    </w:p>
    <w:p w14:paraId="7B3329F2" w14:textId="77777777" w:rsidR="00545CFC" w:rsidRPr="00DF61E0" w:rsidRDefault="00545CFC" w:rsidP="00B077BA">
      <w:pPr>
        <w:rPr>
          <w:rFonts w:cs="Arial"/>
          <w:szCs w:val="22"/>
        </w:rPr>
      </w:pPr>
    </w:p>
    <w:p w14:paraId="74DD1542" w14:textId="77777777" w:rsidR="00E82D20" w:rsidRDefault="00E82D20">
      <w:pPr>
        <w:spacing w:line="240" w:lineRule="auto"/>
        <w:jc w:val="left"/>
        <w:rPr>
          <w:rFonts w:cs="Arial"/>
          <w:b/>
          <w:szCs w:val="22"/>
          <w:u w:val="single"/>
        </w:rPr>
      </w:pPr>
      <w:bookmarkStart w:id="11" w:name="_Toc65928583"/>
      <w:r>
        <w:rPr>
          <w:szCs w:val="22"/>
        </w:rPr>
        <w:br w:type="page"/>
      </w:r>
    </w:p>
    <w:p w14:paraId="608577FD" w14:textId="77777777" w:rsidR="00545CFC" w:rsidRPr="00DF61E0" w:rsidRDefault="00545CFC" w:rsidP="00B077BA">
      <w:pPr>
        <w:pStyle w:val="Heading1"/>
        <w:rPr>
          <w:sz w:val="22"/>
          <w:szCs w:val="22"/>
        </w:rPr>
      </w:pPr>
      <w:r w:rsidRPr="00DF61E0">
        <w:rPr>
          <w:sz w:val="22"/>
          <w:szCs w:val="22"/>
        </w:rPr>
        <w:lastRenderedPageBreak/>
        <w:t>Conclusion</w:t>
      </w:r>
      <w:bookmarkEnd w:id="11"/>
    </w:p>
    <w:p w14:paraId="7B591E37" w14:textId="77777777" w:rsidR="004D6BC8" w:rsidRPr="00DF61E0" w:rsidRDefault="004D6BC8" w:rsidP="00B077BA">
      <w:pPr>
        <w:rPr>
          <w:rFonts w:cs="Arial"/>
          <w:szCs w:val="22"/>
        </w:rPr>
      </w:pPr>
      <w:r w:rsidRPr="00DF61E0">
        <w:rPr>
          <w:rFonts w:cs="Arial"/>
          <w:szCs w:val="22"/>
        </w:rPr>
        <w:t xml:space="preserve">It can be concluded that there are three traditional models of communication </w:t>
      </w:r>
      <w:r w:rsidR="0024257E" w:rsidRPr="00DF61E0">
        <w:rPr>
          <w:rFonts w:cs="Arial"/>
          <w:szCs w:val="22"/>
        </w:rPr>
        <w:t>that</w:t>
      </w:r>
      <w:r w:rsidRPr="00DF61E0">
        <w:rPr>
          <w:rFonts w:cs="Arial"/>
          <w:szCs w:val="22"/>
        </w:rPr>
        <w:t xml:space="preserve"> are appropriate to the communication of</w:t>
      </w:r>
      <w:r w:rsidR="00AB3A30">
        <w:rPr>
          <w:rFonts w:cs="Arial"/>
          <w:szCs w:val="22"/>
        </w:rPr>
        <w:t xml:space="preserve"> </w:t>
      </w:r>
      <w:r w:rsidR="0024257E" w:rsidRPr="00DF61E0">
        <w:rPr>
          <w:rFonts w:cs="Arial"/>
          <w:szCs w:val="22"/>
        </w:rPr>
        <w:t xml:space="preserve">the </w:t>
      </w:r>
      <w:r w:rsidR="00033988" w:rsidRPr="00DF61E0">
        <w:rPr>
          <w:rFonts w:cs="Arial"/>
          <w:szCs w:val="22"/>
        </w:rPr>
        <w:t>modern world. The first model of communication dis</w:t>
      </w:r>
      <w:r w:rsidRPr="00DF61E0">
        <w:rPr>
          <w:rFonts w:cs="Arial"/>
          <w:szCs w:val="22"/>
        </w:rPr>
        <w:t xml:space="preserve">cussed </w:t>
      </w:r>
      <w:r w:rsidR="0024257E" w:rsidRPr="00DF61E0">
        <w:rPr>
          <w:rFonts w:cs="Arial"/>
          <w:szCs w:val="22"/>
        </w:rPr>
        <w:t xml:space="preserve">there </w:t>
      </w:r>
      <w:r w:rsidRPr="00DF61E0">
        <w:rPr>
          <w:rFonts w:cs="Arial"/>
          <w:szCs w:val="22"/>
        </w:rPr>
        <w:t xml:space="preserve">was </w:t>
      </w:r>
      <w:r w:rsidR="0024257E" w:rsidRPr="00DF61E0">
        <w:rPr>
          <w:rFonts w:cs="Arial"/>
          <w:szCs w:val="22"/>
        </w:rPr>
        <w:t xml:space="preserve">the </w:t>
      </w:r>
      <w:r w:rsidR="00033988" w:rsidRPr="00DF61E0">
        <w:rPr>
          <w:rFonts w:cs="Arial"/>
          <w:szCs w:val="22"/>
        </w:rPr>
        <w:t>Shannon &amp; Weaver model</w:t>
      </w:r>
      <w:r w:rsidR="0024257E" w:rsidRPr="00DF61E0">
        <w:rPr>
          <w:rFonts w:cs="Arial"/>
          <w:szCs w:val="22"/>
        </w:rPr>
        <w:t>,</w:t>
      </w:r>
      <w:r w:rsidR="00033988" w:rsidRPr="00DF61E0">
        <w:rPr>
          <w:rFonts w:cs="Arial"/>
          <w:szCs w:val="22"/>
        </w:rPr>
        <w:t xml:space="preserve"> which is the oldest model out of all and is concerned with the elements involved in information processing. In this</w:t>
      </w:r>
      <w:r w:rsidR="0024257E" w:rsidRPr="00DF61E0">
        <w:rPr>
          <w:rFonts w:cs="Arial"/>
          <w:szCs w:val="22"/>
        </w:rPr>
        <w:t>,</w:t>
      </w:r>
      <w:r w:rsidR="00033988" w:rsidRPr="00DF61E0">
        <w:rPr>
          <w:rFonts w:cs="Arial"/>
          <w:szCs w:val="22"/>
        </w:rPr>
        <w:t xml:space="preserve"> the importance of noise and its impact on </w:t>
      </w:r>
      <w:r w:rsidR="0024257E" w:rsidRPr="00DF61E0">
        <w:rPr>
          <w:rFonts w:cs="Arial"/>
          <w:szCs w:val="22"/>
        </w:rPr>
        <w:t xml:space="preserve">the </w:t>
      </w:r>
      <w:r w:rsidR="00033988" w:rsidRPr="00DF61E0">
        <w:rPr>
          <w:rFonts w:cs="Arial"/>
          <w:szCs w:val="22"/>
        </w:rPr>
        <w:t xml:space="preserve">message was highlighted. The second model was </w:t>
      </w:r>
      <w:r w:rsidR="0024257E" w:rsidRPr="00DF61E0">
        <w:rPr>
          <w:rFonts w:cs="Arial"/>
          <w:szCs w:val="22"/>
        </w:rPr>
        <w:t xml:space="preserve">the </w:t>
      </w:r>
      <w:r w:rsidR="00033988" w:rsidRPr="00DF61E0">
        <w:rPr>
          <w:rFonts w:cs="Arial"/>
          <w:szCs w:val="22"/>
        </w:rPr>
        <w:t>Schramm model</w:t>
      </w:r>
      <w:r w:rsidR="0024257E" w:rsidRPr="00DF61E0">
        <w:rPr>
          <w:rFonts w:cs="Arial"/>
          <w:szCs w:val="22"/>
        </w:rPr>
        <w:t>,</w:t>
      </w:r>
      <w:r w:rsidR="00033988" w:rsidRPr="00DF61E0">
        <w:rPr>
          <w:rFonts w:cs="Arial"/>
          <w:szCs w:val="22"/>
        </w:rPr>
        <w:t xml:space="preserve"> where the circular concept of communication was suggested</w:t>
      </w:r>
      <w:r w:rsidR="0024257E" w:rsidRPr="00DF61E0">
        <w:rPr>
          <w:rFonts w:cs="Arial"/>
          <w:szCs w:val="22"/>
        </w:rPr>
        <w:t>,</w:t>
      </w:r>
      <w:r w:rsidR="00033988" w:rsidRPr="00DF61E0">
        <w:rPr>
          <w:rFonts w:cs="Arial"/>
          <w:szCs w:val="22"/>
        </w:rPr>
        <w:t xml:space="preserve"> which involve encoder, message and decoder. The last model discussed was </w:t>
      </w:r>
      <w:proofErr w:type="spellStart"/>
      <w:r w:rsidR="00033988" w:rsidRPr="00DF61E0">
        <w:rPr>
          <w:rFonts w:cs="Arial"/>
          <w:szCs w:val="22"/>
        </w:rPr>
        <w:t>Berlo</w:t>
      </w:r>
      <w:proofErr w:type="spellEnd"/>
      <w:r w:rsidR="00033988" w:rsidRPr="00DF61E0">
        <w:rPr>
          <w:rFonts w:cs="Arial"/>
          <w:szCs w:val="22"/>
        </w:rPr>
        <w:t xml:space="preserve"> which is based on the concept of SMCR that is </w:t>
      </w:r>
      <w:r w:rsidR="0024257E" w:rsidRPr="00DF61E0">
        <w:rPr>
          <w:rFonts w:cs="Arial"/>
          <w:szCs w:val="22"/>
        </w:rPr>
        <w:t xml:space="preserve">the </w:t>
      </w:r>
      <w:r w:rsidR="00033988" w:rsidRPr="00DF61E0">
        <w:rPr>
          <w:rFonts w:cs="Arial"/>
          <w:szCs w:val="22"/>
        </w:rPr>
        <w:t>source, message, channel and receiver. In this</w:t>
      </w:r>
      <w:r w:rsidR="0024257E" w:rsidRPr="00DF61E0">
        <w:rPr>
          <w:rFonts w:cs="Arial"/>
          <w:szCs w:val="22"/>
        </w:rPr>
        <w:t>,</w:t>
      </w:r>
      <w:r w:rsidR="00AB3A30">
        <w:rPr>
          <w:rFonts w:cs="Arial"/>
          <w:szCs w:val="22"/>
        </w:rPr>
        <w:t xml:space="preserve"> </w:t>
      </w:r>
      <w:r w:rsidR="0024257E" w:rsidRPr="00DF61E0">
        <w:rPr>
          <w:rFonts w:cs="Arial"/>
          <w:szCs w:val="22"/>
        </w:rPr>
        <w:t>five</w:t>
      </w:r>
      <w:r w:rsidR="00033988" w:rsidRPr="00DF61E0">
        <w:rPr>
          <w:rFonts w:cs="Arial"/>
          <w:szCs w:val="22"/>
        </w:rPr>
        <w:t xml:space="preserve"> elements of each factor </w:t>
      </w:r>
      <w:r w:rsidR="0024257E" w:rsidRPr="00DF61E0">
        <w:rPr>
          <w:rFonts w:cs="Arial"/>
          <w:szCs w:val="22"/>
        </w:rPr>
        <w:t>are</w:t>
      </w:r>
      <w:r w:rsidR="00033988" w:rsidRPr="00DF61E0">
        <w:rPr>
          <w:rFonts w:cs="Arial"/>
          <w:szCs w:val="22"/>
        </w:rPr>
        <w:t xml:space="preserve"> highlighted. The report identified that communication skills c</w:t>
      </w:r>
      <w:r w:rsidR="0024257E" w:rsidRPr="00DF61E0">
        <w:rPr>
          <w:rFonts w:cs="Arial"/>
          <w:szCs w:val="22"/>
        </w:rPr>
        <w:t>ould</w:t>
      </w:r>
      <w:r w:rsidR="00033988" w:rsidRPr="00DF61E0">
        <w:rPr>
          <w:rFonts w:cs="Arial"/>
          <w:szCs w:val="22"/>
        </w:rPr>
        <w:t xml:space="preserve"> be verbal</w:t>
      </w:r>
      <w:r w:rsidR="0024257E" w:rsidRPr="00DF61E0">
        <w:rPr>
          <w:rFonts w:cs="Arial"/>
          <w:szCs w:val="22"/>
        </w:rPr>
        <w:t>,</w:t>
      </w:r>
      <w:r w:rsidR="00033988" w:rsidRPr="00DF61E0">
        <w:rPr>
          <w:rFonts w:cs="Arial"/>
          <w:szCs w:val="22"/>
        </w:rPr>
        <w:t xml:space="preserve"> which involves words as well as can be non</w:t>
      </w:r>
      <w:r w:rsidR="0024257E" w:rsidRPr="00DF61E0">
        <w:rPr>
          <w:rFonts w:cs="Arial"/>
          <w:szCs w:val="22"/>
        </w:rPr>
        <w:t>-</w:t>
      </w:r>
      <w:r w:rsidR="00033988" w:rsidRPr="00DF61E0">
        <w:rPr>
          <w:rFonts w:cs="Arial"/>
          <w:szCs w:val="22"/>
        </w:rPr>
        <w:t>verbal</w:t>
      </w:r>
      <w:r w:rsidR="0024257E" w:rsidRPr="00DF61E0">
        <w:rPr>
          <w:rFonts w:cs="Arial"/>
          <w:szCs w:val="22"/>
        </w:rPr>
        <w:t>,</w:t>
      </w:r>
      <w:r w:rsidR="00033988" w:rsidRPr="00DF61E0">
        <w:rPr>
          <w:rFonts w:cs="Arial"/>
          <w:szCs w:val="22"/>
        </w:rPr>
        <w:t xml:space="preserve"> which do not involve any words. It was </w:t>
      </w:r>
      <w:r w:rsidR="00E224B3" w:rsidRPr="00DF61E0">
        <w:rPr>
          <w:rFonts w:cs="Arial"/>
          <w:szCs w:val="22"/>
        </w:rPr>
        <w:t>found out that listeni</w:t>
      </w:r>
      <w:r w:rsidR="00033988" w:rsidRPr="00DF61E0">
        <w:rPr>
          <w:rFonts w:cs="Arial"/>
          <w:szCs w:val="22"/>
        </w:rPr>
        <w:t>ng skills in communication are as important as communicating skills. This involve</w:t>
      </w:r>
      <w:r w:rsidR="0024257E" w:rsidRPr="00DF61E0">
        <w:rPr>
          <w:rFonts w:cs="Arial"/>
          <w:szCs w:val="22"/>
        </w:rPr>
        <w:t>s</w:t>
      </w:r>
      <w:r w:rsidR="00033988" w:rsidRPr="00DF61E0">
        <w:rPr>
          <w:rFonts w:cs="Arial"/>
          <w:szCs w:val="22"/>
        </w:rPr>
        <w:t xml:space="preserve"> active listening</w:t>
      </w:r>
      <w:r w:rsidR="0024257E" w:rsidRPr="00DF61E0">
        <w:rPr>
          <w:rFonts w:cs="Arial"/>
          <w:szCs w:val="22"/>
        </w:rPr>
        <w:t>,</w:t>
      </w:r>
      <w:r w:rsidR="00033988" w:rsidRPr="00DF61E0">
        <w:rPr>
          <w:rFonts w:cs="Arial"/>
          <w:szCs w:val="22"/>
        </w:rPr>
        <w:t xml:space="preserve"> which involve</w:t>
      </w:r>
      <w:r w:rsidR="0024257E" w:rsidRPr="00DF61E0">
        <w:rPr>
          <w:rFonts w:cs="Arial"/>
          <w:szCs w:val="22"/>
        </w:rPr>
        <w:t>s</w:t>
      </w:r>
      <w:r w:rsidR="00033988" w:rsidRPr="00DF61E0">
        <w:rPr>
          <w:rFonts w:cs="Arial"/>
          <w:szCs w:val="22"/>
        </w:rPr>
        <w:t xml:space="preserve"> the attention of </w:t>
      </w:r>
      <w:r w:rsidR="0024257E" w:rsidRPr="00DF61E0">
        <w:rPr>
          <w:rFonts w:cs="Arial"/>
          <w:szCs w:val="22"/>
        </w:rPr>
        <w:t xml:space="preserve">the </w:t>
      </w:r>
      <w:r w:rsidR="00033988" w:rsidRPr="00DF61E0">
        <w:rPr>
          <w:rFonts w:cs="Arial"/>
          <w:szCs w:val="22"/>
        </w:rPr>
        <w:t>listener and empathetic listening</w:t>
      </w:r>
      <w:r w:rsidR="0024257E" w:rsidRPr="00DF61E0">
        <w:rPr>
          <w:rFonts w:cs="Arial"/>
          <w:szCs w:val="22"/>
        </w:rPr>
        <w:t>,</w:t>
      </w:r>
      <w:r w:rsidR="00033988" w:rsidRPr="00DF61E0">
        <w:rPr>
          <w:rFonts w:cs="Arial"/>
          <w:szCs w:val="22"/>
        </w:rPr>
        <w:t xml:space="preserve"> where the listener puts himself or herself in the shoe of </w:t>
      </w:r>
      <w:r w:rsidR="0024257E" w:rsidRPr="00DF61E0">
        <w:rPr>
          <w:rFonts w:cs="Arial"/>
          <w:szCs w:val="22"/>
        </w:rPr>
        <w:t xml:space="preserve">the </w:t>
      </w:r>
      <w:r w:rsidR="00033988" w:rsidRPr="00DF61E0">
        <w:rPr>
          <w:rFonts w:cs="Arial"/>
          <w:szCs w:val="22"/>
        </w:rPr>
        <w:t>speaker.</w:t>
      </w:r>
    </w:p>
    <w:p w14:paraId="24E9271B" w14:textId="77777777" w:rsidR="005156C4" w:rsidRPr="00DF61E0" w:rsidRDefault="005156C4" w:rsidP="00B077BA">
      <w:pPr>
        <w:rPr>
          <w:rFonts w:cs="Arial"/>
          <w:color w:val="222222"/>
          <w:szCs w:val="22"/>
          <w:shd w:val="clear" w:color="auto" w:fill="FFFFFF"/>
        </w:rPr>
      </w:pPr>
    </w:p>
    <w:p w14:paraId="1F8E0BDB" w14:textId="77777777" w:rsidR="005156C4" w:rsidRPr="00DF61E0" w:rsidRDefault="005156C4" w:rsidP="00B077BA">
      <w:pPr>
        <w:rPr>
          <w:rFonts w:cs="Arial"/>
          <w:color w:val="222222"/>
          <w:szCs w:val="22"/>
          <w:shd w:val="clear" w:color="auto" w:fill="FFFFFF"/>
        </w:rPr>
      </w:pPr>
    </w:p>
    <w:p w14:paraId="27698A41" w14:textId="77777777" w:rsidR="005156C4" w:rsidRPr="00DF61E0" w:rsidRDefault="005156C4" w:rsidP="00B077BA">
      <w:pPr>
        <w:rPr>
          <w:rFonts w:cs="Arial"/>
          <w:color w:val="222222"/>
          <w:szCs w:val="22"/>
          <w:shd w:val="clear" w:color="auto" w:fill="FFFFFF"/>
        </w:rPr>
      </w:pPr>
    </w:p>
    <w:p w14:paraId="16E9B436" w14:textId="77777777" w:rsidR="005156C4" w:rsidRPr="00DF61E0" w:rsidRDefault="005156C4" w:rsidP="00B077BA">
      <w:pPr>
        <w:rPr>
          <w:rFonts w:cs="Arial"/>
          <w:color w:val="222222"/>
          <w:szCs w:val="22"/>
          <w:shd w:val="clear" w:color="auto" w:fill="FFFFFF"/>
        </w:rPr>
      </w:pPr>
    </w:p>
    <w:p w14:paraId="1EB331DE" w14:textId="77777777" w:rsidR="005408D8" w:rsidRPr="00DF61E0" w:rsidRDefault="005408D8" w:rsidP="005156C4">
      <w:pPr>
        <w:pStyle w:val="Heading1"/>
        <w:rPr>
          <w:sz w:val="22"/>
          <w:szCs w:val="22"/>
          <w:shd w:val="clear" w:color="auto" w:fill="FFFFFF"/>
        </w:rPr>
      </w:pPr>
    </w:p>
    <w:p w14:paraId="5B8CD89B" w14:textId="77777777" w:rsidR="005408D8" w:rsidRPr="00DF61E0" w:rsidRDefault="005408D8" w:rsidP="005156C4">
      <w:pPr>
        <w:pStyle w:val="Heading1"/>
        <w:rPr>
          <w:sz w:val="22"/>
          <w:szCs w:val="22"/>
          <w:shd w:val="clear" w:color="auto" w:fill="FFFFFF"/>
        </w:rPr>
      </w:pPr>
    </w:p>
    <w:p w14:paraId="455E8CAC" w14:textId="77777777" w:rsidR="005408D8" w:rsidRPr="00DF61E0" w:rsidRDefault="005408D8" w:rsidP="005156C4">
      <w:pPr>
        <w:pStyle w:val="Heading1"/>
        <w:rPr>
          <w:sz w:val="22"/>
          <w:szCs w:val="22"/>
          <w:shd w:val="clear" w:color="auto" w:fill="FFFFFF"/>
        </w:rPr>
      </w:pPr>
    </w:p>
    <w:p w14:paraId="57477E92" w14:textId="77777777" w:rsidR="005408D8" w:rsidRPr="00DF61E0" w:rsidRDefault="005408D8" w:rsidP="005156C4">
      <w:pPr>
        <w:pStyle w:val="Heading1"/>
        <w:rPr>
          <w:sz w:val="22"/>
          <w:szCs w:val="22"/>
          <w:shd w:val="clear" w:color="auto" w:fill="FFFFFF"/>
        </w:rPr>
      </w:pPr>
    </w:p>
    <w:p w14:paraId="6CCF89F1" w14:textId="77777777" w:rsidR="00DF61E0" w:rsidRDefault="00DF61E0">
      <w:pPr>
        <w:spacing w:line="240" w:lineRule="auto"/>
        <w:jc w:val="left"/>
        <w:rPr>
          <w:rFonts w:cs="Arial"/>
          <w:b/>
          <w:szCs w:val="22"/>
          <w:u w:val="single"/>
          <w:shd w:val="clear" w:color="auto" w:fill="FFFFFF"/>
        </w:rPr>
      </w:pPr>
      <w:bookmarkStart w:id="12" w:name="_Toc65928584"/>
      <w:r>
        <w:rPr>
          <w:szCs w:val="22"/>
          <w:shd w:val="clear" w:color="auto" w:fill="FFFFFF"/>
        </w:rPr>
        <w:br w:type="page"/>
      </w:r>
    </w:p>
    <w:p w14:paraId="70EBD9C2" w14:textId="77777777" w:rsidR="005156C4" w:rsidRPr="00DF61E0" w:rsidRDefault="005156C4" w:rsidP="005156C4">
      <w:pPr>
        <w:pStyle w:val="Heading1"/>
        <w:rPr>
          <w:sz w:val="22"/>
          <w:szCs w:val="22"/>
          <w:shd w:val="clear" w:color="auto" w:fill="FFFFFF"/>
        </w:rPr>
      </w:pPr>
      <w:r w:rsidRPr="00DF61E0">
        <w:rPr>
          <w:sz w:val="22"/>
          <w:szCs w:val="22"/>
          <w:shd w:val="clear" w:color="auto" w:fill="FFFFFF"/>
        </w:rPr>
        <w:lastRenderedPageBreak/>
        <w:t>References:</w:t>
      </w:r>
      <w:bookmarkEnd w:id="12"/>
    </w:p>
    <w:p w14:paraId="230DE762" w14:textId="77777777" w:rsidR="00A70C48" w:rsidRPr="00DF61E0" w:rsidRDefault="00C36F02" w:rsidP="005156C4">
      <w:pPr>
        <w:rPr>
          <w:rFonts w:cs="Arial"/>
          <w:szCs w:val="22"/>
        </w:rPr>
      </w:pPr>
      <w:proofErr w:type="spellStart"/>
      <w:r w:rsidRPr="00DF61E0">
        <w:rPr>
          <w:rFonts w:cs="Arial"/>
          <w:szCs w:val="22"/>
          <w:shd w:val="clear" w:color="auto" w:fill="FFFFFF"/>
        </w:rPr>
        <w:t>Drobot</w:t>
      </w:r>
      <w:proofErr w:type="spellEnd"/>
      <w:r w:rsidRPr="00DF61E0">
        <w:rPr>
          <w:rFonts w:cs="Arial"/>
          <w:szCs w:val="22"/>
          <w:shd w:val="clear" w:color="auto" w:fill="FFFFFF"/>
        </w:rPr>
        <w:t>, I.A. (</w:t>
      </w:r>
      <w:r w:rsidR="00A70C48" w:rsidRPr="00DF61E0">
        <w:rPr>
          <w:rFonts w:cs="Arial"/>
          <w:szCs w:val="22"/>
          <w:shd w:val="clear" w:color="auto" w:fill="FFFFFF"/>
        </w:rPr>
        <w:t>2017</w:t>
      </w:r>
      <w:r w:rsidRPr="00DF61E0">
        <w:rPr>
          <w:rFonts w:cs="Arial"/>
          <w:szCs w:val="22"/>
          <w:shd w:val="clear" w:color="auto" w:fill="FFFFFF"/>
        </w:rPr>
        <w:t>)‘</w:t>
      </w:r>
      <w:r w:rsidR="00A70C48" w:rsidRPr="00DF61E0">
        <w:rPr>
          <w:rFonts w:cs="Arial"/>
          <w:szCs w:val="22"/>
          <w:shd w:val="clear" w:color="auto" w:fill="FFFFFF"/>
        </w:rPr>
        <w:t>Teaching listening skil</w:t>
      </w:r>
      <w:r w:rsidRPr="00DF61E0">
        <w:rPr>
          <w:rFonts w:cs="Arial"/>
          <w:szCs w:val="22"/>
          <w:shd w:val="clear" w:color="auto" w:fill="FFFFFF"/>
        </w:rPr>
        <w:t>ls: a psychological perspective’,</w:t>
      </w:r>
      <w:r w:rsidR="00A70C48" w:rsidRPr="00DF61E0">
        <w:rPr>
          <w:rFonts w:cs="Arial"/>
          <w:szCs w:val="22"/>
          <w:shd w:val="clear" w:color="auto" w:fill="FFFFFF"/>
        </w:rPr>
        <w:t> </w:t>
      </w:r>
      <w:r w:rsidR="00A70C48" w:rsidRPr="00DF61E0">
        <w:rPr>
          <w:rFonts w:cs="Arial"/>
          <w:i/>
          <w:iCs/>
          <w:szCs w:val="22"/>
          <w:shd w:val="clear" w:color="auto" w:fill="FFFFFF"/>
        </w:rPr>
        <w:t>Journal of Romanian Literary Studies</w:t>
      </w:r>
      <w:r w:rsidRPr="00DF61E0">
        <w:rPr>
          <w:rFonts w:cs="Arial"/>
          <w:szCs w:val="22"/>
          <w:shd w:val="clear" w:color="auto" w:fill="FFFFFF"/>
        </w:rPr>
        <w:t>, 11</w:t>
      </w:r>
      <w:r w:rsidR="00A70C48" w:rsidRPr="00DF61E0">
        <w:rPr>
          <w:rFonts w:cs="Arial"/>
          <w:szCs w:val="22"/>
          <w:shd w:val="clear" w:color="auto" w:fill="FFFFFF"/>
        </w:rPr>
        <w:t>, pp.291-295.</w:t>
      </w:r>
      <w:hyperlink r:id="rId10" w:anchor="page=291" w:history="1">
        <w:r w:rsidR="00A70C48" w:rsidRPr="00DF61E0">
          <w:rPr>
            <w:rStyle w:val="Hyperlink"/>
            <w:rFonts w:cs="Arial"/>
            <w:color w:val="auto"/>
            <w:szCs w:val="22"/>
            <w:shd w:val="clear" w:color="auto" w:fill="FFFFFF"/>
          </w:rPr>
          <w:t>https://www.researchgate.net/profile/Iulian_Boldea/publication/325630751_Journal_of_Romanian_Literary_Studies_nr_11_2017/links/5b197d1ca6fdcca67b63de1b/Journal-of-Romanian-Literary-Studies-nr-11-2017.pdf#page=291</w:t>
        </w:r>
      </w:hyperlink>
      <w:r w:rsidR="00984A99" w:rsidRPr="00DF61E0">
        <w:rPr>
          <w:rFonts w:cs="Arial"/>
          <w:szCs w:val="22"/>
          <w:shd w:val="clear" w:color="auto" w:fill="FFFFFF"/>
        </w:rPr>
        <w:t>. (Accessed: 5</w:t>
      </w:r>
      <w:r w:rsidR="00984A99" w:rsidRPr="00DF61E0">
        <w:rPr>
          <w:rFonts w:cs="Arial"/>
          <w:szCs w:val="22"/>
          <w:shd w:val="clear" w:color="auto" w:fill="FFFFFF"/>
          <w:vertAlign w:val="superscript"/>
        </w:rPr>
        <w:t>th</w:t>
      </w:r>
      <w:r w:rsidR="00984A99" w:rsidRPr="00DF61E0">
        <w:rPr>
          <w:rFonts w:cs="Arial"/>
          <w:szCs w:val="22"/>
          <w:shd w:val="clear" w:color="auto" w:fill="FFFFFF"/>
        </w:rPr>
        <w:t xml:space="preserve"> March, 2021)</w:t>
      </w:r>
    </w:p>
    <w:p w14:paraId="67725079" w14:textId="77777777" w:rsidR="00A70C48" w:rsidRPr="00DF61E0" w:rsidRDefault="00A70C48" w:rsidP="005156C4">
      <w:pPr>
        <w:rPr>
          <w:rFonts w:cs="Arial"/>
          <w:szCs w:val="22"/>
          <w:shd w:val="clear" w:color="auto" w:fill="FFFFFF"/>
        </w:rPr>
      </w:pPr>
      <w:r w:rsidRPr="00DF61E0">
        <w:rPr>
          <w:rFonts w:cs="Arial"/>
          <w:szCs w:val="22"/>
          <w:shd w:val="clear" w:color="auto" w:fill="FFFFFF"/>
        </w:rPr>
        <w:t>Hall, J.A.,</w:t>
      </w:r>
      <w:r w:rsidR="00C36F02" w:rsidRPr="00DF61E0">
        <w:rPr>
          <w:rFonts w:cs="Arial"/>
          <w:szCs w:val="22"/>
          <w:shd w:val="clear" w:color="auto" w:fill="FFFFFF"/>
        </w:rPr>
        <w:t xml:space="preserve"> Horgan, T.G. and Murphy, N.A. (</w:t>
      </w:r>
      <w:r w:rsidRPr="00DF61E0">
        <w:rPr>
          <w:rFonts w:cs="Arial"/>
          <w:szCs w:val="22"/>
          <w:shd w:val="clear" w:color="auto" w:fill="FFFFFF"/>
        </w:rPr>
        <w:t>2019</w:t>
      </w:r>
      <w:r w:rsidR="00C36F02" w:rsidRPr="00DF61E0">
        <w:rPr>
          <w:rFonts w:cs="Arial"/>
          <w:szCs w:val="22"/>
          <w:shd w:val="clear" w:color="auto" w:fill="FFFFFF"/>
        </w:rPr>
        <w:t>) ‘</w:t>
      </w:r>
      <w:r w:rsidRPr="00DF61E0">
        <w:rPr>
          <w:rFonts w:cs="Arial"/>
          <w:szCs w:val="22"/>
          <w:shd w:val="clear" w:color="auto" w:fill="FFFFFF"/>
        </w:rPr>
        <w:t xml:space="preserve">Nonverbal </w:t>
      </w:r>
      <w:r w:rsidR="00C36F02" w:rsidRPr="00DF61E0">
        <w:rPr>
          <w:rFonts w:cs="Arial"/>
          <w:szCs w:val="22"/>
          <w:shd w:val="clear" w:color="auto" w:fill="FFFFFF"/>
        </w:rPr>
        <w:t>communication</w:t>
      </w:r>
      <w:proofErr w:type="gramStart"/>
      <w:r w:rsidR="00C36F02" w:rsidRPr="00DF61E0">
        <w:rPr>
          <w:rFonts w:cs="Arial"/>
          <w:szCs w:val="22"/>
          <w:shd w:val="clear" w:color="auto" w:fill="FFFFFF"/>
        </w:rPr>
        <w:t xml:space="preserve">’, </w:t>
      </w:r>
      <w:r w:rsidRPr="00DF61E0">
        <w:rPr>
          <w:rFonts w:cs="Arial"/>
          <w:szCs w:val="22"/>
          <w:shd w:val="clear" w:color="auto" w:fill="FFFFFF"/>
        </w:rPr>
        <w:t> </w:t>
      </w:r>
      <w:r w:rsidRPr="00DF61E0">
        <w:rPr>
          <w:rFonts w:cs="Arial"/>
          <w:i/>
          <w:iCs/>
          <w:szCs w:val="22"/>
          <w:shd w:val="clear" w:color="auto" w:fill="FFFFFF"/>
        </w:rPr>
        <w:t>Annual</w:t>
      </w:r>
      <w:proofErr w:type="gramEnd"/>
      <w:r w:rsidRPr="00DF61E0">
        <w:rPr>
          <w:rFonts w:cs="Arial"/>
          <w:i/>
          <w:iCs/>
          <w:szCs w:val="22"/>
          <w:shd w:val="clear" w:color="auto" w:fill="FFFFFF"/>
        </w:rPr>
        <w:t xml:space="preserve"> review of psychology</w:t>
      </w:r>
      <w:r w:rsidRPr="00DF61E0">
        <w:rPr>
          <w:rFonts w:cs="Arial"/>
          <w:szCs w:val="22"/>
          <w:shd w:val="clear" w:color="auto" w:fill="FFFFFF"/>
        </w:rPr>
        <w:t>, </w:t>
      </w:r>
      <w:r w:rsidRPr="00DF61E0">
        <w:rPr>
          <w:rFonts w:cs="Arial"/>
          <w:iCs/>
          <w:szCs w:val="22"/>
          <w:shd w:val="clear" w:color="auto" w:fill="FFFFFF"/>
        </w:rPr>
        <w:t>70</w:t>
      </w:r>
      <w:r w:rsidRPr="00DF61E0">
        <w:rPr>
          <w:rFonts w:cs="Arial"/>
          <w:szCs w:val="22"/>
          <w:shd w:val="clear" w:color="auto" w:fill="FFFFFF"/>
        </w:rPr>
        <w:t>, pp.271-294.</w:t>
      </w:r>
      <w:hyperlink r:id="rId11" w:history="1">
        <w:r w:rsidRPr="00DF61E0">
          <w:rPr>
            <w:rStyle w:val="Hyperlink"/>
            <w:rFonts w:cs="Arial"/>
            <w:color w:val="auto"/>
            <w:szCs w:val="22"/>
            <w:shd w:val="clear" w:color="auto" w:fill="FFFFFF"/>
          </w:rPr>
          <w:t>https://osf.io/4baq3/download</w:t>
        </w:r>
      </w:hyperlink>
      <w:r w:rsidR="00984A99" w:rsidRPr="00DF61E0">
        <w:rPr>
          <w:rFonts w:cs="Arial"/>
          <w:szCs w:val="22"/>
          <w:shd w:val="clear" w:color="auto" w:fill="FFFFFF"/>
        </w:rPr>
        <w:t>(Accessed: 5</w:t>
      </w:r>
      <w:r w:rsidR="00984A99" w:rsidRPr="00DF61E0">
        <w:rPr>
          <w:rFonts w:cs="Arial"/>
          <w:szCs w:val="22"/>
          <w:shd w:val="clear" w:color="auto" w:fill="FFFFFF"/>
          <w:vertAlign w:val="superscript"/>
        </w:rPr>
        <w:t>th</w:t>
      </w:r>
      <w:r w:rsidR="00984A99" w:rsidRPr="00DF61E0">
        <w:rPr>
          <w:rFonts w:cs="Arial"/>
          <w:szCs w:val="22"/>
          <w:shd w:val="clear" w:color="auto" w:fill="FFFFFF"/>
        </w:rPr>
        <w:t xml:space="preserve"> March, 2021)</w:t>
      </w:r>
    </w:p>
    <w:p w14:paraId="278622CD" w14:textId="77777777" w:rsidR="00A70C48" w:rsidRPr="00DF61E0" w:rsidRDefault="00C36F02" w:rsidP="005156C4">
      <w:pPr>
        <w:rPr>
          <w:szCs w:val="22"/>
        </w:rPr>
      </w:pPr>
      <w:r w:rsidRPr="00DF61E0">
        <w:rPr>
          <w:szCs w:val="22"/>
        </w:rPr>
        <w:t>Huynh, N. (</w:t>
      </w:r>
      <w:proofErr w:type="gramStart"/>
      <w:r w:rsidR="00A70C48" w:rsidRPr="00DF61E0">
        <w:rPr>
          <w:szCs w:val="22"/>
        </w:rPr>
        <w:t>2020</w:t>
      </w:r>
      <w:r w:rsidRPr="00DF61E0">
        <w:rPr>
          <w:szCs w:val="22"/>
        </w:rPr>
        <w:t>)</w:t>
      </w:r>
      <w:r w:rsidRPr="00DF61E0">
        <w:rPr>
          <w:rFonts w:cs="Arial"/>
          <w:szCs w:val="22"/>
          <w:shd w:val="clear" w:color="auto" w:fill="FFFFFF"/>
        </w:rPr>
        <w:t>‘</w:t>
      </w:r>
      <w:proofErr w:type="gramEnd"/>
      <w:r w:rsidR="00A70C48" w:rsidRPr="00DF61E0">
        <w:rPr>
          <w:rFonts w:cs="Arial"/>
          <w:szCs w:val="22"/>
          <w:shd w:val="clear" w:color="auto" w:fill="FFFFFF"/>
        </w:rPr>
        <w:t>Advertising Communication Model</w:t>
      </w:r>
      <w:r w:rsidRPr="00DF61E0">
        <w:rPr>
          <w:rFonts w:cs="Arial"/>
          <w:szCs w:val="22"/>
          <w:shd w:val="clear" w:color="auto" w:fill="FFFFFF"/>
        </w:rPr>
        <w:t xml:space="preserve">’, </w:t>
      </w:r>
      <w:proofErr w:type="spellStart"/>
      <w:r w:rsidR="00A70C48" w:rsidRPr="00DF61E0">
        <w:rPr>
          <w:i/>
          <w:szCs w:val="22"/>
        </w:rPr>
        <w:t>Laurea</w:t>
      </w:r>
      <w:proofErr w:type="spellEnd"/>
      <w:r w:rsidR="00A70C48" w:rsidRPr="00DF61E0">
        <w:rPr>
          <w:i/>
          <w:szCs w:val="22"/>
        </w:rPr>
        <w:t xml:space="preserve"> University of Applied Sciences</w:t>
      </w:r>
      <w:r w:rsidRPr="00DF61E0">
        <w:rPr>
          <w:i/>
          <w:szCs w:val="22"/>
        </w:rPr>
        <w:t>,</w:t>
      </w:r>
      <w:r w:rsidR="00A70C48" w:rsidRPr="00DF61E0">
        <w:rPr>
          <w:szCs w:val="22"/>
        </w:rPr>
        <w:t xml:space="preserve"> Pp. 1-24. </w:t>
      </w:r>
      <w:hyperlink r:id="rId12" w:history="1">
        <w:r w:rsidR="00A70C48" w:rsidRPr="00DF61E0">
          <w:rPr>
            <w:rStyle w:val="Hyperlink"/>
            <w:color w:val="auto"/>
            <w:szCs w:val="22"/>
          </w:rPr>
          <w:t>https://www.theseus.fi/bitstream/handle/10024/355148/Thesis_Official.pdf?sequence=2&amp;isAllowed=y</w:t>
        </w:r>
      </w:hyperlink>
      <w:r w:rsidR="00984A99" w:rsidRPr="00DF61E0">
        <w:rPr>
          <w:rFonts w:cs="Arial"/>
          <w:szCs w:val="22"/>
          <w:shd w:val="clear" w:color="auto" w:fill="FFFFFF"/>
        </w:rPr>
        <w:t>(Accessed: 5</w:t>
      </w:r>
      <w:r w:rsidR="00984A99" w:rsidRPr="00DF61E0">
        <w:rPr>
          <w:rFonts w:cs="Arial"/>
          <w:szCs w:val="22"/>
          <w:shd w:val="clear" w:color="auto" w:fill="FFFFFF"/>
          <w:vertAlign w:val="superscript"/>
        </w:rPr>
        <w:t>th</w:t>
      </w:r>
      <w:r w:rsidR="00984A99" w:rsidRPr="00DF61E0">
        <w:rPr>
          <w:rFonts w:cs="Arial"/>
          <w:szCs w:val="22"/>
          <w:shd w:val="clear" w:color="auto" w:fill="FFFFFF"/>
        </w:rPr>
        <w:t xml:space="preserve"> March, 2021)</w:t>
      </w:r>
    </w:p>
    <w:p w14:paraId="5FF1DB14" w14:textId="77777777" w:rsidR="00A70C48" w:rsidRPr="00DF61E0" w:rsidRDefault="00A70C48" w:rsidP="005156C4">
      <w:pPr>
        <w:rPr>
          <w:rFonts w:cs="Arial"/>
          <w:szCs w:val="22"/>
          <w:shd w:val="clear" w:color="auto" w:fill="FFFFFF"/>
        </w:rPr>
      </w:pPr>
      <w:proofErr w:type="spellStart"/>
      <w:r w:rsidRPr="00DF61E0">
        <w:rPr>
          <w:rFonts w:cs="Arial"/>
          <w:szCs w:val="22"/>
          <w:shd w:val="clear" w:color="auto" w:fill="FFFFFF"/>
        </w:rPr>
        <w:t>Kalogian</w:t>
      </w:r>
      <w:r w:rsidR="00C36F02" w:rsidRPr="00DF61E0">
        <w:rPr>
          <w:rFonts w:cs="Arial"/>
          <w:szCs w:val="22"/>
          <w:shd w:val="clear" w:color="auto" w:fill="FFFFFF"/>
        </w:rPr>
        <w:t>nidis</w:t>
      </w:r>
      <w:proofErr w:type="spellEnd"/>
      <w:r w:rsidR="00C36F02" w:rsidRPr="00DF61E0">
        <w:rPr>
          <w:rFonts w:cs="Arial"/>
          <w:szCs w:val="22"/>
          <w:shd w:val="clear" w:color="auto" w:fill="FFFFFF"/>
        </w:rPr>
        <w:t xml:space="preserve">, S. and </w:t>
      </w:r>
      <w:proofErr w:type="spellStart"/>
      <w:r w:rsidR="00C36F02" w:rsidRPr="00DF61E0">
        <w:rPr>
          <w:rFonts w:cs="Arial"/>
          <w:szCs w:val="22"/>
          <w:shd w:val="clear" w:color="auto" w:fill="FFFFFF"/>
        </w:rPr>
        <w:t>Papaevangelou</w:t>
      </w:r>
      <w:proofErr w:type="spellEnd"/>
      <w:r w:rsidR="00C36F02" w:rsidRPr="00DF61E0">
        <w:rPr>
          <w:rFonts w:cs="Arial"/>
          <w:szCs w:val="22"/>
          <w:shd w:val="clear" w:color="auto" w:fill="FFFFFF"/>
        </w:rPr>
        <w:t>, O. (2020)‘</w:t>
      </w:r>
      <w:r w:rsidRPr="00DF61E0">
        <w:rPr>
          <w:rFonts w:cs="Arial"/>
          <w:szCs w:val="22"/>
          <w:shd w:val="clear" w:color="auto" w:fill="FFFFFF"/>
        </w:rPr>
        <w:t xml:space="preserve">Impact of Business Communication on the </w:t>
      </w:r>
      <w:r w:rsidR="00C36F02" w:rsidRPr="00DF61E0">
        <w:rPr>
          <w:rFonts w:cs="Arial"/>
          <w:szCs w:val="22"/>
          <w:shd w:val="clear" w:color="auto" w:fill="FFFFFF"/>
        </w:rPr>
        <w:t xml:space="preserve">Performance of Adult Trainees’, </w:t>
      </w:r>
      <w:r w:rsidRPr="00DF61E0">
        <w:rPr>
          <w:rFonts w:cs="Arial"/>
          <w:szCs w:val="22"/>
          <w:shd w:val="clear" w:color="auto" w:fill="FFFFFF"/>
        </w:rPr>
        <w:t> </w:t>
      </w:r>
      <w:r w:rsidRPr="00DF61E0">
        <w:rPr>
          <w:rFonts w:cs="Arial"/>
          <w:i/>
          <w:iCs/>
          <w:szCs w:val="22"/>
          <w:shd w:val="clear" w:color="auto" w:fill="FFFFFF"/>
        </w:rPr>
        <w:t>Development</w:t>
      </w:r>
      <w:r w:rsidRPr="00DF61E0">
        <w:rPr>
          <w:rFonts w:cs="Arial"/>
          <w:szCs w:val="22"/>
          <w:shd w:val="clear" w:color="auto" w:fill="FFFFFF"/>
        </w:rPr>
        <w:t>, </w:t>
      </w:r>
      <w:r w:rsidRPr="00DF61E0">
        <w:rPr>
          <w:rFonts w:cs="Arial"/>
          <w:iCs/>
          <w:szCs w:val="22"/>
          <w:shd w:val="clear" w:color="auto" w:fill="FFFFFF"/>
        </w:rPr>
        <w:t>9</w:t>
      </w:r>
      <w:r w:rsidRPr="00DF61E0">
        <w:rPr>
          <w:rFonts w:cs="Arial"/>
          <w:szCs w:val="22"/>
          <w:shd w:val="clear" w:color="auto" w:fill="FFFFFF"/>
        </w:rPr>
        <w:t>(3), pp.213-222.</w:t>
      </w:r>
      <w:hyperlink r:id="rId13" w:history="1">
        <w:r w:rsidRPr="00DF61E0">
          <w:rPr>
            <w:rStyle w:val="Hyperlink"/>
            <w:rFonts w:cs="Arial"/>
            <w:color w:val="auto"/>
            <w:szCs w:val="22"/>
            <w:shd w:val="clear" w:color="auto" w:fill="FFFFFF"/>
          </w:rPr>
          <w:t>https://www.researchgate.net/profile/Stavros_Kalogiannidis/publication/348199192_Impact_of_Business_Communication_on_the_Performance_of_Adult_Trainees/links/5ff36fa3299bf140886ff9dc/Impact-of-Business-Communication-on-the-Performance-of-Adult-Trainees.pdf</w:t>
        </w:r>
      </w:hyperlink>
      <w:r w:rsidR="00984A99" w:rsidRPr="00DF61E0">
        <w:rPr>
          <w:rFonts w:cs="Arial"/>
          <w:szCs w:val="22"/>
          <w:shd w:val="clear" w:color="auto" w:fill="FFFFFF"/>
        </w:rPr>
        <w:t>(Accessed: 5</w:t>
      </w:r>
      <w:r w:rsidR="00984A99" w:rsidRPr="00DF61E0">
        <w:rPr>
          <w:rFonts w:cs="Arial"/>
          <w:szCs w:val="22"/>
          <w:shd w:val="clear" w:color="auto" w:fill="FFFFFF"/>
          <w:vertAlign w:val="superscript"/>
        </w:rPr>
        <w:t>th</w:t>
      </w:r>
      <w:r w:rsidR="00984A99" w:rsidRPr="00DF61E0">
        <w:rPr>
          <w:rFonts w:cs="Arial"/>
          <w:szCs w:val="22"/>
          <w:shd w:val="clear" w:color="auto" w:fill="FFFFFF"/>
        </w:rPr>
        <w:t xml:space="preserve"> March, 2021)</w:t>
      </w:r>
    </w:p>
    <w:p w14:paraId="5C6E687A" w14:textId="77777777" w:rsidR="00A70C48" w:rsidRPr="00DF61E0" w:rsidRDefault="00AC45D6" w:rsidP="005156C4">
      <w:pPr>
        <w:rPr>
          <w:rFonts w:cs="Arial"/>
          <w:szCs w:val="22"/>
          <w:shd w:val="clear" w:color="auto" w:fill="FFFFFF"/>
        </w:rPr>
      </w:pPr>
      <w:r w:rsidRPr="00DF61E0">
        <w:rPr>
          <w:rFonts w:cs="Arial"/>
          <w:szCs w:val="22"/>
          <w:shd w:val="clear" w:color="auto" w:fill="FFFFFF"/>
        </w:rPr>
        <w:t>Kimmel, M.R. (2020) ‘</w:t>
      </w:r>
      <w:proofErr w:type="spellStart"/>
      <w:r w:rsidRPr="00DF61E0">
        <w:rPr>
          <w:rFonts w:cs="Arial"/>
          <w:szCs w:val="22"/>
          <w:shd w:val="clear" w:color="auto" w:fill="FFFFFF"/>
        </w:rPr>
        <w:t>A</w:t>
      </w:r>
      <w:r w:rsidR="00A70C48" w:rsidRPr="00DF61E0">
        <w:rPr>
          <w:rFonts w:cs="Arial"/>
          <w:szCs w:val="22"/>
          <w:shd w:val="clear" w:color="auto" w:fill="FFFFFF"/>
        </w:rPr>
        <w:t>Realist</w:t>
      </w:r>
      <w:proofErr w:type="spellEnd"/>
      <w:r w:rsidR="00A70C48" w:rsidRPr="00DF61E0">
        <w:rPr>
          <w:rFonts w:cs="Arial"/>
          <w:szCs w:val="22"/>
          <w:shd w:val="clear" w:color="auto" w:fill="FFFFFF"/>
        </w:rPr>
        <w:t xml:space="preserve"> MODEL OF COMMUNICATION APPLICATIONS FOR INFORMATIONAL TECHNOLOGY AND ARTIFICIAL COGNITIVE SYSTEMS</w:t>
      </w:r>
      <w:r w:rsidRPr="00DF61E0">
        <w:rPr>
          <w:rFonts w:cs="Arial"/>
          <w:szCs w:val="22"/>
          <w:shd w:val="clear" w:color="auto" w:fill="FFFFFF"/>
        </w:rPr>
        <w:t xml:space="preserve">’, </w:t>
      </w:r>
      <w:r w:rsidR="00A70C48" w:rsidRPr="00DF61E0">
        <w:rPr>
          <w:i/>
          <w:szCs w:val="22"/>
        </w:rPr>
        <w:t>International journal on information and theory</w:t>
      </w:r>
      <w:r w:rsidRPr="00DF61E0">
        <w:rPr>
          <w:szCs w:val="22"/>
        </w:rPr>
        <w:t>,</w:t>
      </w:r>
      <w:r w:rsidR="00A70C48" w:rsidRPr="00DF61E0">
        <w:rPr>
          <w:szCs w:val="22"/>
        </w:rPr>
        <w:t xml:space="preserve"> 9 (3). </w:t>
      </w:r>
      <w:hyperlink r:id="rId14" w:history="1">
        <w:r w:rsidR="00A70C48" w:rsidRPr="00DF61E0">
          <w:rPr>
            <w:rStyle w:val="Hyperlink"/>
            <w:rFonts w:cs="Arial"/>
            <w:color w:val="auto"/>
            <w:szCs w:val="22"/>
            <w:shd w:val="clear" w:color="auto" w:fill="FFFFFF"/>
          </w:rPr>
          <w:t>https://www.academia.edu/download/64906500/A_Realist_Model_Published_IJIT_2020.pdf</w:t>
        </w:r>
      </w:hyperlink>
      <w:r w:rsidR="00984A99" w:rsidRPr="00DF61E0">
        <w:rPr>
          <w:rFonts w:cs="Arial"/>
          <w:szCs w:val="22"/>
          <w:shd w:val="clear" w:color="auto" w:fill="FFFFFF"/>
        </w:rPr>
        <w:t>(Accessed: 5</w:t>
      </w:r>
      <w:r w:rsidR="00984A99" w:rsidRPr="00DF61E0">
        <w:rPr>
          <w:rFonts w:cs="Arial"/>
          <w:szCs w:val="22"/>
          <w:shd w:val="clear" w:color="auto" w:fill="FFFFFF"/>
          <w:vertAlign w:val="superscript"/>
        </w:rPr>
        <w:t>th</w:t>
      </w:r>
      <w:r w:rsidR="00984A99" w:rsidRPr="00DF61E0">
        <w:rPr>
          <w:rFonts w:cs="Arial"/>
          <w:szCs w:val="22"/>
          <w:shd w:val="clear" w:color="auto" w:fill="FFFFFF"/>
        </w:rPr>
        <w:t xml:space="preserve"> March, 2021)</w:t>
      </w:r>
    </w:p>
    <w:p w14:paraId="12AB04D6" w14:textId="77777777" w:rsidR="00A70C48" w:rsidRPr="00DF61E0" w:rsidRDefault="00AC45D6" w:rsidP="005156C4">
      <w:pPr>
        <w:rPr>
          <w:rFonts w:cs="Arial"/>
          <w:szCs w:val="22"/>
          <w:shd w:val="clear" w:color="auto" w:fill="FFFFFF"/>
        </w:rPr>
      </w:pPr>
      <w:r w:rsidRPr="00DF61E0">
        <w:rPr>
          <w:rFonts w:cs="Arial"/>
          <w:szCs w:val="22"/>
          <w:shd w:val="clear" w:color="auto" w:fill="FFFFFF"/>
        </w:rPr>
        <w:t>Kubota, M. (</w:t>
      </w:r>
      <w:proofErr w:type="gramStart"/>
      <w:r w:rsidRPr="00DF61E0">
        <w:rPr>
          <w:rFonts w:cs="Arial"/>
          <w:szCs w:val="22"/>
          <w:shd w:val="clear" w:color="auto" w:fill="FFFFFF"/>
        </w:rPr>
        <w:t>2019)‘</w:t>
      </w:r>
      <w:proofErr w:type="gramEnd"/>
      <w:r w:rsidR="00A70C48" w:rsidRPr="00DF61E0">
        <w:rPr>
          <w:rFonts w:cs="Arial"/>
          <w:szCs w:val="22"/>
          <w:shd w:val="clear" w:color="auto" w:fill="FFFFFF"/>
        </w:rPr>
        <w:t>What is “Communication”?―Beyond the Shannon &amp; Weaver’s Model</w:t>
      </w:r>
      <w:r w:rsidRPr="00DF61E0">
        <w:rPr>
          <w:rFonts w:cs="Arial"/>
          <w:szCs w:val="22"/>
          <w:shd w:val="clear" w:color="auto" w:fill="FFFFFF"/>
        </w:rPr>
        <w:t xml:space="preserve">’, </w:t>
      </w:r>
      <w:r w:rsidR="00A70C48" w:rsidRPr="00DF61E0">
        <w:rPr>
          <w:rFonts w:cs="Arial"/>
          <w:i/>
          <w:iCs/>
          <w:szCs w:val="22"/>
          <w:shd w:val="clear" w:color="auto" w:fill="FFFFFF"/>
        </w:rPr>
        <w:t>International Journal</w:t>
      </w:r>
      <w:r w:rsidR="00A70C48" w:rsidRPr="00DF61E0">
        <w:rPr>
          <w:rFonts w:cs="Arial"/>
          <w:szCs w:val="22"/>
          <w:shd w:val="clear" w:color="auto" w:fill="FFFFFF"/>
        </w:rPr>
        <w:t>, </w:t>
      </w:r>
      <w:r w:rsidR="00A70C48" w:rsidRPr="00DF61E0">
        <w:rPr>
          <w:rFonts w:cs="Arial"/>
          <w:iCs/>
          <w:szCs w:val="22"/>
          <w:shd w:val="clear" w:color="auto" w:fill="FFFFFF"/>
        </w:rPr>
        <w:t>13</w:t>
      </w:r>
      <w:r w:rsidR="00A70C48" w:rsidRPr="00DF61E0">
        <w:rPr>
          <w:rFonts w:cs="Arial"/>
          <w:szCs w:val="22"/>
          <w:shd w:val="clear" w:color="auto" w:fill="FFFFFF"/>
        </w:rPr>
        <w:t xml:space="preserve">(1), pp.54-65. </w:t>
      </w:r>
      <w:hyperlink r:id="rId15" w:history="1">
        <w:r w:rsidR="00A70C48" w:rsidRPr="00DF61E0">
          <w:rPr>
            <w:rStyle w:val="Hyperlink"/>
            <w:rFonts w:cs="Arial"/>
            <w:color w:val="auto"/>
            <w:szCs w:val="22"/>
            <w:shd w:val="clear" w:color="auto" w:fill="FFFFFF"/>
          </w:rPr>
          <w:t>https://jaems.jp/contents/icomej/vol13/06_Kubota.pdf</w:t>
        </w:r>
      </w:hyperlink>
      <w:r w:rsidR="00984A99" w:rsidRPr="00DF61E0">
        <w:rPr>
          <w:rFonts w:cs="Arial"/>
          <w:szCs w:val="22"/>
          <w:shd w:val="clear" w:color="auto" w:fill="FFFFFF"/>
        </w:rPr>
        <w:t>(Accessed: 5</w:t>
      </w:r>
      <w:r w:rsidR="00984A99" w:rsidRPr="00DF61E0">
        <w:rPr>
          <w:rFonts w:cs="Arial"/>
          <w:szCs w:val="22"/>
          <w:shd w:val="clear" w:color="auto" w:fill="FFFFFF"/>
          <w:vertAlign w:val="superscript"/>
        </w:rPr>
        <w:t>th</w:t>
      </w:r>
      <w:r w:rsidR="00984A99" w:rsidRPr="00DF61E0">
        <w:rPr>
          <w:rFonts w:cs="Arial"/>
          <w:szCs w:val="22"/>
          <w:shd w:val="clear" w:color="auto" w:fill="FFFFFF"/>
        </w:rPr>
        <w:t xml:space="preserve"> March, 2021)</w:t>
      </w:r>
    </w:p>
    <w:p w14:paraId="45E54A87" w14:textId="77777777" w:rsidR="00A70C48" w:rsidRPr="00DF61E0" w:rsidRDefault="00A70C48" w:rsidP="005156C4">
      <w:pPr>
        <w:rPr>
          <w:rFonts w:cs="Arial"/>
          <w:szCs w:val="22"/>
          <w:shd w:val="clear" w:color="auto" w:fill="FFFFFF"/>
        </w:rPr>
      </w:pPr>
      <w:proofErr w:type="spellStart"/>
      <w:r w:rsidRPr="00DF61E0">
        <w:rPr>
          <w:rFonts w:cs="Arial"/>
          <w:szCs w:val="22"/>
          <w:shd w:val="clear" w:color="auto" w:fill="FFFFFF"/>
        </w:rPr>
        <w:t>Kullu</w:t>
      </w:r>
      <w:proofErr w:type="spellEnd"/>
      <w:r w:rsidRPr="00DF61E0">
        <w:rPr>
          <w:rFonts w:cs="Arial"/>
          <w:szCs w:val="22"/>
          <w:shd w:val="clear" w:color="auto" w:fill="FFFFFF"/>
        </w:rPr>
        <w:t xml:space="preserve">, K., </w:t>
      </w:r>
      <w:proofErr w:type="spellStart"/>
      <w:r w:rsidRPr="00DF61E0">
        <w:rPr>
          <w:rFonts w:cs="Arial"/>
          <w:szCs w:val="22"/>
          <w:shd w:val="clear" w:color="auto" w:fill="FFFFFF"/>
        </w:rPr>
        <w:t>Güd</w:t>
      </w:r>
      <w:r w:rsidR="00AC45D6" w:rsidRPr="00DF61E0">
        <w:rPr>
          <w:rFonts w:cs="Arial"/>
          <w:szCs w:val="22"/>
          <w:shd w:val="clear" w:color="auto" w:fill="FFFFFF"/>
        </w:rPr>
        <w:t>ükbay</w:t>
      </w:r>
      <w:proofErr w:type="spellEnd"/>
      <w:r w:rsidR="00AC45D6" w:rsidRPr="00DF61E0">
        <w:rPr>
          <w:rFonts w:cs="Arial"/>
          <w:szCs w:val="22"/>
          <w:shd w:val="clear" w:color="auto" w:fill="FFFFFF"/>
        </w:rPr>
        <w:t xml:space="preserve">, U. and </w:t>
      </w:r>
      <w:proofErr w:type="spellStart"/>
      <w:r w:rsidR="00AC45D6" w:rsidRPr="00DF61E0">
        <w:rPr>
          <w:rFonts w:cs="Arial"/>
          <w:szCs w:val="22"/>
          <w:shd w:val="clear" w:color="auto" w:fill="FFFFFF"/>
        </w:rPr>
        <w:t>Manocha</w:t>
      </w:r>
      <w:proofErr w:type="spellEnd"/>
      <w:r w:rsidR="00AC45D6" w:rsidRPr="00DF61E0">
        <w:rPr>
          <w:rFonts w:cs="Arial"/>
          <w:szCs w:val="22"/>
          <w:shd w:val="clear" w:color="auto" w:fill="FFFFFF"/>
        </w:rPr>
        <w:t>, D.(2017)‘</w:t>
      </w:r>
      <w:r w:rsidRPr="00DF61E0">
        <w:rPr>
          <w:rFonts w:cs="Arial"/>
          <w:szCs w:val="22"/>
          <w:shd w:val="clear" w:color="auto" w:fill="FFFFFF"/>
        </w:rPr>
        <w:t>ACMICS: an agent communication model for interacting crowd simulation</w:t>
      </w:r>
      <w:r w:rsidR="00AC45D6" w:rsidRPr="00DF61E0">
        <w:rPr>
          <w:rFonts w:cs="Arial"/>
          <w:szCs w:val="22"/>
          <w:shd w:val="clear" w:color="auto" w:fill="FFFFFF"/>
        </w:rPr>
        <w:t xml:space="preserve">’, </w:t>
      </w:r>
      <w:r w:rsidRPr="00DF61E0">
        <w:rPr>
          <w:rFonts w:cs="Arial"/>
          <w:i/>
          <w:iCs/>
          <w:szCs w:val="22"/>
          <w:shd w:val="clear" w:color="auto" w:fill="FFFFFF"/>
        </w:rPr>
        <w:t>Autonomous Agents and Multi-Agent Systems</w:t>
      </w:r>
      <w:r w:rsidRPr="00DF61E0">
        <w:rPr>
          <w:rFonts w:cs="Arial"/>
          <w:szCs w:val="22"/>
          <w:shd w:val="clear" w:color="auto" w:fill="FFFFFF"/>
        </w:rPr>
        <w:t>, </w:t>
      </w:r>
      <w:r w:rsidRPr="00DF61E0">
        <w:rPr>
          <w:rFonts w:cs="Arial"/>
          <w:iCs/>
          <w:szCs w:val="22"/>
          <w:shd w:val="clear" w:color="auto" w:fill="FFFFFF"/>
        </w:rPr>
        <w:t>31</w:t>
      </w:r>
      <w:r w:rsidRPr="00DF61E0">
        <w:rPr>
          <w:rFonts w:cs="Arial"/>
          <w:szCs w:val="22"/>
          <w:shd w:val="clear" w:color="auto" w:fill="FFFFFF"/>
        </w:rPr>
        <w:t>(6), pp.1403-1423.</w:t>
      </w:r>
      <w:hyperlink r:id="rId16" w:history="1">
        <w:r w:rsidRPr="00DF61E0">
          <w:rPr>
            <w:rStyle w:val="Hyperlink"/>
            <w:rFonts w:cs="Arial"/>
            <w:color w:val="auto"/>
            <w:szCs w:val="22"/>
            <w:shd w:val="clear" w:color="auto" w:fill="FFFFFF"/>
          </w:rPr>
          <w:t>http://repository.bilkent.edu.tr/bitstream/handle/11693/36362/ACMICS%20an%20agent%20communication%20model%20for%20interacting%20crowd%20simulation.pdf?sequence=1</w:t>
        </w:r>
      </w:hyperlink>
    </w:p>
    <w:p w14:paraId="0868ED25" w14:textId="77777777" w:rsidR="00A70C48" w:rsidRPr="00DF61E0" w:rsidRDefault="00A70C48" w:rsidP="005156C4">
      <w:pPr>
        <w:rPr>
          <w:rFonts w:cs="Arial"/>
          <w:szCs w:val="22"/>
          <w:shd w:val="clear" w:color="auto" w:fill="FFFFFF"/>
        </w:rPr>
      </w:pPr>
      <w:r w:rsidRPr="00DF61E0">
        <w:rPr>
          <w:szCs w:val="22"/>
        </w:rPr>
        <w:t>Ping,</w:t>
      </w:r>
      <w:r w:rsidR="00AC45D6" w:rsidRPr="00DF61E0">
        <w:rPr>
          <w:szCs w:val="22"/>
        </w:rPr>
        <w:t xml:space="preserve"> Z. (</w:t>
      </w:r>
      <w:r w:rsidRPr="00DF61E0">
        <w:rPr>
          <w:szCs w:val="22"/>
        </w:rPr>
        <w:t>2019</w:t>
      </w:r>
      <w:r w:rsidR="00AC45D6" w:rsidRPr="00DF61E0">
        <w:rPr>
          <w:szCs w:val="22"/>
        </w:rPr>
        <w:t>)</w:t>
      </w:r>
      <w:r w:rsidR="00AC45D6" w:rsidRPr="00DF61E0">
        <w:rPr>
          <w:rFonts w:cs="Arial"/>
          <w:szCs w:val="22"/>
          <w:shd w:val="clear" w:color="auto" w:fill="FFFFFF"/>
        </w:rPr>
        <w:t>‘</w:t>
      </w:r>
      <w:r w:rsidRPr="00DF61E0">
        <w:rPr>
          <w:rFonts w:cs="Arial"/>
          <w:szCs w:val="22"/>
          <w:shd w:val="clear" w:color="auto" w:fill="FFFFFF"/>
        </w:rPr>
        <w:t>Research on Digital Protection and Development of Pa</w:t>
      </w:r>
      <w:r w:rsidR="00AC45D6" w:rsidRPr="00DF61E0">
        <w:rPr>
          <w:rFonts w:cs="Arial"/>
          <w:szCs w:val="22"/>
          <w:shd w:val="clear" w:color="auto" w:fill="FFFFFF"/>
        </w:rPr>
        <w:t xml:space="preserve">per-cut Art in Northern Shaanxi’, </w:t>
      </w:r>
      <w:r w:rsidR="00AC45D6" w:rsidRPr="00DF61E0">
        <w:rPr>
          <w:i/>
          <w:szCs w:val="22"/>
        </w:rPr>
        <w:t>2nd International Conference on Arts, Linguistics, Literature and Humanities.</w:t>
      </w:r>
      <w:hyperlink r:id="rId17" w:history="1">
        <w:r w:rsidR="00AC45D6" w:rsidRPr="00DF61E0">
          <w:rPr>
            <w:rStyle w:val="Hyperlink"/>
            <w:color w:val="auto"/>
            <w:szCs w:val="22"/>
          </w:rPr>
          <w:t>https://webofproceedings.org/proceedings_series/ART2L/ICALLH%202019/ICALLH19073.pdf</w:t>
        </w:r>
      </w:hyperlink>
      <w:r w:rsidR="00984A99" w:rsidRPr="00DF61E0">
        <w:rPr>
          <w:rFonts w:cs="Arial"/>
          <w:szCs w:val="22"/>
          <w:shd w:val="clear" w:color="auto" w:fill="FFFFFF"/>
        </w:rPr>
        <w:t>(Accessed: 5</w:t>
      </w:r>
      <w:r w:rsidR="00984A99" w:rsidRPr="00DF61E0">
        <w:rPr>
          <w:rFonts w:cs="Arial"/>
          <w:szCs w:val="22"/>
          <w:shd w:val="clear" w:color="auto" w:fill="FFFFFF"/>
          <w:vertAlign w:val="superscript"/>
        </w:rPr>
        <w:t>th</w:t>
      </w:r>
      <w:r w:rsidR="00984A99" w:rsidRPr="00DF61E0">
        <w:rPr>
          <w:rFonts w:cs="Arial"/>
          <w:szCs w:val="22"/>
          <w:shd w:val="clear" w:color="auto" w:fill="FFFFFF"/>
        </w:rPr>
        <w:t xml:space="preserve"> March, 2021)</w:t>
      </w:r>
    </w:p>
    <w:p w14:paraId="3C5E5E96" w14:textId="77777777" w:rsidR="00A70C48" w:rsidRPr="00DF61E0" w:rsidRDefault="00A70C48" w:rsidP="005156C4">
      <w:pPr>
        <w:rPr>
          <w:rFonts w:cs="Arial"/>
          <w:szCs w:val="22"/>
          <w:shd w:val="clear" w:color="auto" w:fill="FFFFFF"/>
        </w:rPr>
      </w:pPr>
      <w:proofErr w:type="spellStart"/>
      <w:r w:rsidRPr="00DF61E0">
        <w:rPr>
          <w:rFonts w:cs="Arial"/>
          <w:szCs w:val="22"/>
          <w:shd w:val="clear" w:color="auto" w:fill="FFFFFF"/>
        </w:rPr>
        <w:lastRenderedPageBreak/>
        <w:t>Radovic</w:t>
      </w:r>
      <w:r w:rsidR="00AC45D6" w:rsidRPr="00DF61E0">
        <w:rPr>
          <w:rFonts w:cs="Arial"/>
          <w:szCs w:val="22"/>
          <w:shd w:val="clear" w:color="auto" w:fill="FFFFFF"/>
        </w:rPr>
        <w:t>Markovic</w:t>
      </w:r>
      <w:proofErr w:type="spellEnd"/>
      <w:r w:rsidR="00AC45D6" w:rsidRPr="00DF61E0">
        <w:rPr>
          <w:rFonts w:cs="Arial"/>
          <w:szCs w:val="22"/>
          <w:shd w:val="clear" w:color="auto" w:fill="FFFFFF"/>
        </w:rPr>
        <w:t xml:space="preserve">, M. and </w:t>
      </w:r>
      <w:proofErr w:type="spellStart"/>
      <w:r w:rsidR="00AC45D6" w:rsidRPr="00DF61E0">
        <w:rPr>
          <w:rFonts w:cs="Arial"/>
          <w:szCs w:val="22"/>
          <w:shd w:val="clear" w:color="auto" w:fill="FFFFFF"/>
        </w:rPr>
        <w:t>Salamzadeh</w:t>
      </w:r>
      <w:proofErr w:type="spellEnd"/>
      <w:r w:rsidR="00AC45D6" w:rsidRPr="00DF61E0">
        <w:rPr>
          <w:rFonts w:cs="Arial"/>
          <w:szCs w:val="22"/>
          <w:shd w:val="clear" w:color="auto" w:fill="FFFFFF"/>
        </w:rPr>
        <w:t>, A.(2018)‘</w:t>
      </w:r>
      <w:r w:rsidRPr="00DF61E0">
        <w:rPr>
          <w:rFonts w:cs="Arial"/>
          <w:szCs w:val="22"/>
          <w:shd w:val="clear" w:color="auto" w:fill="FFFFFF"/>
        </w:rPr>
        <w:t>The importance of commu</w:t>
      </w:r>
      <w:r w:rsidR="00AC45D6" w:rsidRPr="00DF61E0">
        <w:rPr>
          <w:rFonts w:cs="Arial"/>
          <w:szCs w:val="22"/>
          <w:shd w:val="clear" w:color="auto" w:fill="FFFFFF"/>
        </w:rPr>
        <w:t xml:space="preserve">nication in business </w:t>
      </w:r>
      <w:proofErr w:type="spellStart"/>
      <w:r w:rsidR="00AC45D6" w:rsidRPr="00DF61E0">
        <w:rPr>
          <w:rFonts w:cs="Arial"/>
          <w:szCs w:val="22"/>
          <w:shd w:val="clear" w:color="auto" w:fill="FFFFFF"/>
        </w:rPr>
        <w:t>management’,</w:t>
      </w:r>
      <w:r w:rsidRPr="00DF61E0">
        <w:rPr>
          <w:rFonts w:cs="Arial"/>
          <w:szCs w:val="22"/>
          <w:shd w:val="clear" w:color="auto" w:fill="FFFFFF"/>
        </w:rPr>
        <w:t>In</w:t>
      </w:r>
      <w:proofErr w:type="spellEnd"/>
      <w:r w:rsidRPr="00DF61E0">
        <w:rPr>
          <w:rFonts w:cs="Arial"/>
          <w:szCs w:val="22"/>
          <w:shd w:val="clear" w:color="auto" w:fill="FFFFFF"/>
        </w:rPr>
        <w:t> </w:t>
      </w:r>
      <w:r w:rsidR="00AC45D6" w:rsidRPr="00DF61E0">
        <w:rPr>
          <w:rFonts w:cs="Arial"/>
          <w:i/>
          <w:iCs/>
          <w:szCs w:val="22"/>
          <w:shd w:val="clear" w:color="auto" w:fill="FFFFFF"/>
        </w:rPr>
        <w:t xml:space="preserve"> t</w:t>
      </w:r>
      <w:r w:rsidRPr="00DF61E0">
        <w:rPr>
          <w:rFonts w:cs="Arial"/>
          <w:i/>
          <w:iCs/>
          <w:szCs w:val="22"/>
          <w:shd w:val="clear" w:color="auto" w:fill="FFFFFF"/>
        </w:rPr>
        <w:t>he 7th International Scientific Conference on Employment, Education and Entrepreneurship, Belgrade, Serbia</w:t>
      </w:r>
      <w:r w:rsidRPr="00DF61E0">
        <w:rPr>
          <w:rFonts w:cs="Arial"/>
          <w:szCs w:val="22"/>
          <w:shd w:val="clear" w:color="auto" w:fill="FFFFFF"/>
        </w:rPr>
        <w:t>.</w:t>
      </w:r>
      <w:hyperlink r:id="rId18" w:anchor="page=11" w:history="1">
        <w:r w:rsidRPr="00DF61E0">
          <w:rPr>
            <w:rStyle w:val="Hyperlink"/>
            <w:rFonts w:cs="Arial"/>
            <w:color w:val="auto"/>
            <w:szCs w:val="22"/>
            <w:shd w:val="clear" w:color="auto" w:fill="FFFFFF"/>
          </w:rPr>
          <w:t>http://eee-conference.com/_img/arhiva/2018/eee_2018_book-radovic_vujicic_imani_final.pdf#page=11</w:t>
        </w:r>
      </w:hyperlink>
      <w:r w:rsidR="00984A99" w:rsidRPr="00DF61E0">
        <w:rPr>
          <w:rFonts w:cs="Arial"/>
          <w:szCs w:val="22"/>
          <w:shd w:val="clear" w:color="auto" w:fill="FFFFFF"/>
        </w:rPr>
        <w:t>(Accessed: 5</w:t>
      </w:r>
      <w:r w:rsidR="00984A99" w:rsidRPr="00DF61E0">
        <w:rPr>
          <w:rFonts w:cs="Arial"/>
          <w:szCs w:val="22"/>
          <w:shd w:val="clear" w:color="auto" w:fill="FFFFFF"/>
          <w:vertAlign w:val="superscript"/>
        </w:rPr>
        <w:t>th</w:t>
      </w:r>
      <w:r w:rsidR="00984A99" w:rsidRPr="00DF61E0">
        <w:rPr>
          <w:rFonts w:cs="Arial"/>
          <w:szCs w:val="22"/>
          <w:shd w:val="clear" w:color="auto" w:fill="FFFFFF"/>
        </w:rPr>
        <w:t xml:space="preserve"> March, 2021)</w:t>
      </w:r>
    </w:p>
    <w:p w14:paraId="0B5F7889" w14:textId="77777777" w:rsidR="00A70C48" w:rsidRPr="00DF61E0" w:rsidRDefault="00AC45D6" w:rsidP="005156C4">
      <w:pPr>
        <w:rPr>
          <w:rFonts w:cs="Arial"/>
          <w:szCs w:val="22"/>
          <w:shd w:val="clear" w:color="auto" w:fill="FFFFFF"/>
        </w:rPr>
      </w:pPr>
      <w:proofErr w:type="spellStart"/>
      <w:r w:rsidRPr="00DF61E0">
        <w:rPr>
          <w:szCs w:val="22"/>
        </w:rPr>
        <w:t>Umeozor</w:t>
      </w:r>
      <w:proofErr w:type="spellEnd"/>
      <w:r w:rsidRPr="00DF61E0">
        <w:rPr>
          <w:szCs w:val="22"/>
        </w:rPr>
        <w:t>, S.N. (</w:t>
      </w:r>
      <w:r w:rsidR="00A70C48" w:rsidRPr="00DF61E0">
        <w:rPr>
          <w:szCs w:val="22"/>
        </w:rPr>
        <w:t>2020</w:t>
      </w:r>
      <w:r w:rsidRPr="00DF61E0">
        <w:rPr>
          <w:szCs w:val="22"/>
        </w:rPr>
        <w:t>)</w:t>
      </w:r>
      <w:r w:rsidRPr="00DF61E0">
        <w:rPr>
          <w:rFonts w:cs="Arial"/>
          <w:szCs w:val="22"/>
          <w:shd w:val="clear" w:color="auto" w:fill="FFFFFF"/>
        </w:rPr>
        <w:t>‘</w:t>
      </w:r>
      <w:r w:rsidR="00A70C48" w:rsidRPr="00DF61E0">
        <w:rPr>
          <w:rFonts w:cs="Arial"/>
          <w:szCs w:val="22"/>
          <w:shd w:val="clear" w:color="auto" w:fill="FFFFFF"/>
        </w:rPr>
        <w:t>Information Retrieval: A Communication Proc</w:t>
      </w:r>
      <w:r w:rsidRPr="00DF61E0">
        <w:rPr>
          <w:rFonts w:cs="Arial"/>
          <w:szCs w:val="22"/>
          <w:shd w:val="clear" w:color="auto" w:fill="FFFFFF"/>
        </w:rPr>
        <w:t xml:space="preserve">ess in the 21st Century Library’, </w:t>
      </w:r>
      <w:r w:rsidR="00A70C48" w:rsidRPr="00DF61E0">
        <w:rPr>
          <w:rFonts w:cs="Arial"/>
          <w:szCs w:val="22"/>
          <w:shd w:val="clear" w:color="auto" w:fill="FFFFFF"/>
        </w:rPr>
        <w:t> </w:t>
      </w:r>
      <w:r w:rsidR="00A70C48" w:rsidRPr="00DF61E0">
        <w:rPr>
          <w:rFonts w:cs="Arial"/>
          <w:i/>
          <w:iCs/>
          <w:szCs w:val="22"/>
          <w:shd w:val="clear" w:color="auto" w:fill="FFFFFF"/>
        </w:rPr>
        <w:t>International Journal of Knowledge Content Development &amp; Technology</w:t>
      </w:r>
      <w:r w:rsidR="00A70C48" w:rsidRPr="00DF61E0">
        <w:rPr>
          <w:rFonts w:cs="Arial"/>
          <w:szCs w:val="22"/>
          <w:shd w:val="clear" w:color="auto" w:fill="FFFFFF"/>
        </w:rPr>
        <w:t>, </w:t>
      </w:r>
      <w:r w:rsidR="00A70C48" w:rsidRPr="00DF61E0">
        <w:rPr>
          <w:rFonts w:cs="Arial"/>
          <w:iCs/>
          <w:szCs w:val="22"/>
          <w:shd w:val="clear" w:color="auto" w:fill="FFFFFF"/>
        </w:rPr>
        <w:t>10</w:t>
      </w:r>
      <w:r w:rsidR="00A70C48" w:rsidRPr="00DF61E0">
        <w:rPr>
          <w:rFonts w:cs="Arial"/>
          <w:szCs w:val="22"/>
          <w:shd w:val="clear" w:color="auto" w:fill="FFFFFF"/>
        </w:rPr>
        <w:t>(2), pp.7-18.</w:t>
      </w:r>
      <w:hyperlink r:id="rId19" w:history="1">
        <w:r w:rsidR="00A70C48" w:rsidRPr="00DF61E0">
          <w:rPr>
            <w:rStyle w:val="Hyperlink"/>
            <w:rFonts w:cs="Arial"/>
            <w:color w:val="auto"/>
            <w:szCs w:val="22"/>
            <w:shd w:val="clear" w:color="auto" w:fill="FFFFFF"/>
          </w:rPr>
          <w:t>https://www.koreascience.or.kr/article/JAKO202026958569413.pdf</w:t>
        </w:r>
      </w:hyperlink>
      <w:r w:rsidR="00984A99" w:rsidRPr="00DF61E0">
        <w:rPr>
          <w:rFonts w:cs="Arial"/>
          <w:szCs w:val="22"/>
          <w:shd w:val="clear" w:color="auto" w:fill="FFFFFF"/>
        </w:rPr>
        <w:t>(Accessed: 5</w:t>
      </w:r>
      <w:r w:rsidR="00984A99" w:rsidRPr="00DF61E0">
        <w:rPr>
          <w:rFonts w:cs="Arial"/>
          <w:szCs w:val="22"/>
          <w:shd w:val="clear" w:color="auto" w:fill="FFFFFF"/>
          <w:vertAlign w:val="superscript"/>
        </w:rPr>
        <w:t>th</w:t>
      </w:r>
      <w:r w:rsidR="00984A99" w:rsidRPr="00DF61E0">
        <w:rPr>
          <w:rFonts w:cs="Arial"/>
          <w:szCs w:val="22"/>
          <w:shd w:val="clear" w:color="auto" w:fill="FFFFFF"/>
        </w:rPr>
        <w:t xml:space="preserve"> March, 2021)</w:t>
      </w:r>
    </w:p>
    <w:p w14:paraId="689FE3A7" w14:textId="77777777" w:rsidR="0050106E" w:rsidRPr="00DF61E0" w:rsidRDefault="0050106E" w:rsidP="005156C4">
      <w:pPr>
        <w:rPr>
          <w:rFonts w:cs="Arial"/>
          <w:szCs w:val="22"/>
          <w:shd w:val="clear" w:color="auto" w:fill="FFFFFF"/>
        </w:rPr>
      </w:pPr>
    </w:p>
    <w:p w14:paraId="58ED6D3C" w14:textId="35880752" w:rsidR="0050106E" w:rsidRDefault="0050106E" w:rsidP="0050106E">
      <w:pPr>
        <w:pStyle w:val="Heading1"/>
        <w:rPr>
          <w:sz w:val="22"/>
          <w:szCs w:val="22"/>
          <w:shd w:val="clear" w:color="auto" w:fill="FFFFFF"/>
        </w:rPr>
      </w:pPr>
      <w:bookmarkStart w:id="13" w:name="_Toc65928585"/>
      <w:r w:rsidRPr="00DF61E0">
        <w:rPr>
          <w:sz w:val="22"/>
          <w:szCs w:val="22"/>
          <w:shd w:val="clear" w:color="auto" w:fill="FFFFFF"/>
        </w:rPr>
        <w:t>Appendix:</w:t>
      </w:r>
      <w:bookmarkEnd w:id="13"/>
    </w:p>
    <w:p w14:paraId="3E8DAF14" w14:textId="5C826762" w:rsidR="00E55417" w:rsidRDefault="00E55417" w:rsidP="00E55417"/>
    <w:p w14:paraId="0D0F8C93" w14:textId="77777777" w:rsidR="00E55417" w:rsidRDefault="00E55417" w:rsidP="00E55417">
      <w:pPr>
        <w:pStyle w:val="NormalWeb"/>
        <w:rPr>
          <w:rFonts w:ascii="Segoe UI" w:hAnsi="Segoe UI" w:cs="Segoe UI"/>
          <w:sz w:val="21"/>
          <w:szCs w:val="21"/>
        </w:rPr>
      </w:pPr>
      <w:r>
        <w:rPr>
          <w:rFonts w:ascii="Segoe UI" w:hAnsi="Segoe UI" w:cs="Segoe UI"/>
          <w:b/>
          <w:bCs/>
          <w:sz w:val="36"/>
          <w:szCs w:val="36"/>
          <w:u w:val="single"/>
        </w:rPr>
        <w:t>MARIA and PEDRO</w:t>
      </w:r>
    </w:p>
    <w:p w14:paraId="2890983B" w14:textId="77777777" w:rsidR="00E55417" w:rsidRDefault="00E55417" w:rsidP="00E55417">
      <w:pPr>
        <w:pStyle w:val="NormalWeb"/>
        <w:rPr>
          <w:rFonts w:ascii="Segoe UI" w:hAnsi="Segoe UI" w:cs="Segoe UI"/>
          <w:sz w:val="21"/>
          <w:szCs w:val="21"/>
        </w:rPr>
      </w:pPr>
    </w:p>
    <w:p w14:paraId="4E2CC515" w14:textId="77777777" w:rsidR="00E55417" w:rsidRDefault="00E55417" w:rsidP="00E55417">
      <w:pPr>
        <w:pStyle w:val="NormalWeb"/>
        <w:rPr>
          <w:rFonts w:ascii="Segoe UI" w:hAnsi="Segoe UI" w:cs="Segoe UI"/>
          <w:sz w:val="21"/>
          <w:szCs w:val="21"/>
        </w:rPr>
      </w:pPr>
      <w:r>
        <w:rPr>
          <w:rFonts w:ascii="Segoe UI" w:hAnsi="Segoe UI" w:cs="Segoe UI"/>
        </w:rPr>
        <w:t>Pedro works on a building site and Maria is his wife.</w:t>
      </w:r>
    </w:p>
    <w:p w14:paraId="26919291" w14:textId="77777777" w:rsidR="00E55417" w:rsidRDefault="00E55417" w:rsidP="00E55417">
      <w:pPr>
        <w:pStyle w:val="NormalWeb"/>
        <w:rPr>
          <w:rFonts w:ascii="Segoe UI" w:hAnsi="Segoe UI" w:cs="Segoe UI"/>
          <w:sz w:val="21"/>
          <w:szCs w:val="21"/>
        </w:rPr>
      </w:pPr>
      <w:r>
        <w:rPr>
          <w:rFonts w:ascii="Segoe UI" w:hAnsi="Segoe UI" w:cs="Segoe UI"/>
        </w:rPr>
        <w:t>One day Maria phoned Pedro.</w:t>
      </w:r>
    </w:p>
    <w:p w14:paraId="39B099A5" w14:textId="77777777" w:rsidR="00E55417" w:rsidRDefault="00E55417" w:rsidP="00E55417">
      <w:pPr>
        <w:pStyle w:val="NormalWeb"/>
        <w:rPr>
          <w:rFonts w:ascii="Segoe UI" w:hAnsi="Segoe UI" w:cs="Segoe UI"/>
          <w:sz w:val="21"/>
          <w:szCs w:val="21"/>
        </w:rPr>
      </w:pPr>
      <w:r>
        <w:rPr>
          <w:rFonts w:ascii="Segoe UI" w:hAnsi="Segoe UI" w:cs="Segoe UI"/>
        </w:rPr>
        <w:t>‘Hello, Pedro, when you’re coming home, see if you can get me a chicken.’</w:t>
      </w:r>
    </w:p>
    <w:p w14:paraId="47032808" w14:textId="77777777" w:rsidR="00E55417" w:rsidRDefault="00E55417" w:rsidP="00E55417">
      <w:pPr>
        <w:pStyle w:val="NormalWeb"/>
        <w:rPr>
          <w:rFonts w:ascii="Segoe UI" w:hAnsi="Segoe UI" w:cs="Segoe UI"/>
          <w:sz w:val="21"/>
          <w:szCs w:val="21"/>
        </w:rPr>
      </w:pPr>
      <w:r>
        <w:rPr>
          <w:rFonts w:ascii="Segoe UI" w:hAnsi="Segoe UI" w:cs="Segoe UI"/>
        </w:rPr>
        <w:t>‘Okay,’ replied Pedro.</w:t>
      </w:r>
    </w:p>
    <w:p w14:paraId="5F23939F" w14:textId="77777777" w:rsidR="00E55417" w:rsidRDefault="00E55417" w:rsidP="00E55417">
      <w:pPr>
        <w:pStyle w:val="NormalWeb"/>
        <w:rPr>
          <w:rFonts w:ascii="Segoe UI" w:hAnsi="Segoe UI" w:cs="Segoe UI"/>
          <w:sz w:val="21"/>
          <w:szCs w:val="21"/>
        </w:rPr>
      </w:pPr>
      <w:r>
        <w:rPr>
          <w:rFonts w:ascii="Segoe UI" w:hAnsi="Segoe UI" w:cs="Segoe UI"/>
        </w:rPr>
        <w:t>When he got home, Pedro took off his boots and coat and went into the kitchen.</w:t>
      </w:r>
    </w:p>
    <w:p w14:paraId="72E316FF" w14:textId="77777777" w:rsidR="00E55417" w:rsidRDefault="00E55417" w:rsidP="00E55417">
      <w:pPr>
        <w:pStyle w:val="NormalWeb"/>
        <w:rPr>
          <w:rFonts w:ascii="Segoe UI" w:hAnsi="Segoe UI" w:cs="Segoe UI"/>
          <w:sz w:val="21"/>
          <w:szCs w:val="21"/>
        </w:rPr>
      </w:pPr>
      <w:r>
        <w:rPr>
          <w:rFonts w:ascii="Segoe UI" w:hAnsi="Segoe UI" w:cs="Segoe UI"/>
        </w:rPr>
        <w:t xml:space="preserve">‘Maria, where are you?’ He </w:t>
      </w:r>
      <w:proofErr w:type="gramStart"/>
      <w:r>
        <w:rPr>
          <w:rFonts w:ascii="Segoe UI" w:hAnsi="Segoe UI" w:cs="Segoe UI"/>
        </w:rPr>
        <w:t>said</w:t>
      </w:r>
      <w:proofErr w:type="gramEnd"/>
      <w:r>
        <w:rPr>
          <w:rFonts w:ascii="Segoe UI" w:hAnsi="Segoe UI" w:cs="Segoe UI"/>
        </w:rPr>
        <w:t>.</w:t>
      </w:r>
    </w:p>
    <w:p w14:paraId="0CF6257B" w14:textId="77777777" w:rsidR="00E55417" w:rsidRDefault="00E55417" w:rsidP="00E55417">
      <w:pPr>
        <w:pStyle w:val="NormalWeb"/>
        <w:rPr>
          <w:rFonts w:ascii="Segoe UI" w:hAnsi="Segoe UI" w:cs="Segoe UI"/>
          <w:sz w:val="21"/>
          <w:szCs w:val="21"/>
        </w:rPr>
      </w:pPr>
      <w:r>
        <w:rPr>
          <w:rFonts w:ascii="Segoe UI" w:hAnsi="Segoe UI" w:cs="Segoe UI"/>
        </w:rPr>
        <w:t>‘Here – in the sitting room,’ she said.</w:t>
      </w:r>
    </w:p>
    <w:p w14:paraId="5A08A870" w14:textId="77777777" w:rsidR="00E55417" w:rsidRDefault="00E55417" w:rsidP="00E55417">
      <w:pPr>
        <w:pStyle w:val="NormalWeb"/>
        <w:rPr>
          <w:rFonts w:ascii="Segoe UI" w:hAnsi="Segoe UI" w:cs="Segoe UI"/>
          <w:sz w:val="21"/>
          <w:szCs w:val="21"/>
        </w:rPr>
      </w:pPr>
      <w:r>
        <w:rPr>
          <w:rFonts w:ascii="Segoe UI" w:hAnsi="Segoe UI" w:cs="Segoe UI"/>
        </w:rPr>
        <w:t>When Pedro went into the sitting room, Maria said, ‘Where is the chicken?’</w:t>
      </w:r>
    </w:p>
    <w:p w14:paraId="1932B8D7" w14:textId="77777777" w:rsidR="00E55417" w:rsidRDefault="00E55417" w:rsidP="00E55417">
      <w:pPr>
        <w:pStyle w:val="NormalWeb"/>
        <w:rPr>
          <w:rFonts w:ascii="Segoe UI" w:hAnsi="Segoe UI" w:cs="Segoe UI"/>
          <w:sz w:val="21"/>
          <w:szCs w:val="21"/>
        </w:rPr>
      </w:pPr>
      <w:r>
        <w:rPr>
          <w:rFonts w:ascii="Segoe UI" w:hAnsi="Segoe UI" w:cs="Segoe UI"/>
        </w:rPr>
        <w:t>‘What Chicken?’ Asked Pedro.</w:t>
      </w:r>
    </w:p>
    <w:p w14:paraId="49E9D603" w14:textId="77777777" w:rsidR="00E55417" w:rsidRDefault="00E55417" w:rsidP="00E55417">
      <w:pPr>
        <w:pStyle w:val="NormalWeb"/>
        <w:rPr>
          <w:rFonts w:ascii="Segoe UI" w:hAnsi="Segoe UI" w:cs="Segoe UI"/>
          <w:sz w:val="21"/>
          <w:szCs w:val="21"/>
        </w:rPr>
      </w:pPr>
      <w:r>
        <w:rPr>
          <w:rFonts w:ascii="Segoe UI" w:hAnsi="Segoe UI" w:cs="Segoe UI"/>
        </w:rPr>
        <w:t>The one I asked you to get on your way home.’</w:t>
      </w:r>
    </w:p>
    <w:p w14:paraId="2AC41CFD" w14:textId="77777777" w:rsidR="00E55417" w:rsidRDefault="00E55417" w:rsidP="00E55417">
      <w:pPr>
        <w:pStyle w:val="NormalWeb"/>
        <w:rPr>
          <w:rFonts w:ascii="Segoe UI" w:hAnsi="Segoe UI" w:cs="Segoe UI"/>
          <w:sz w:val="21"/>
          <w:szCs w:val="21"/>
        </w:rPr>
      </w:pPr>
      <w:r>
        <w:rPr>
          <w:rFonts w:ascii="Segoe UI" w:hAnsi="Segoe UI" w:cs="Segoe UI"/>
        </w:rPr>
        <w:t xml:space="preserve">Oh, no! I thought you said when I come </w:t>
      </w:r>
      <w:proofErr w:type="gramStart"/>
      <w:r>
        <w:rPr>
          <w:rFonts w:ascii="Segoe UI" w:hAnsi="Segoe UI" w:cs="Segoe UI"/>
        </w:rPr>
        <w:t>home</w:t>
      </w:r>
      <w:proofErr w:type="gramEnd"/>
      <w:r>
        <w:rPr>
          <w:rFonts w:ascii="Segoe UI" w:hAnsi="Segoe UI" w:cs="Segoe UI"/>
        </w:rPr>
        <w:t xml:space="preserve"> I will see you in the kitchen!</w:t>
      </w:r>
    </w:p>
    <w:sectPr w:rsidR="00E55417" w:rsidSect="005408D8">
      <w:footerReference w:type="default" r:id="rId20"/>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09178D" w14:textId="77777777" w:rsidR="00E16AF6" w:rsidRDefault="00E16AF6" w:rsidP="005408D8">
      <w:pPr>
        <w:spacing w:line="240" w:lineRule="auto"/>
      </w:pPr>
      <w:r>
        <w:separator/>
      </w:r>
    </w:p>
  </w:endnote>
  <w:endnote w:type="continuationSeparator" w:id="0">
    <w:p w14:paraId="6060FF33" w14:textId="77777777" w:rsidR="00E16AF6" w:rsidRDefault="00E16AF6" w:rsidP="005408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angal">
    <w:panose1 w:val="00000400000000000000"/>
    <w:charset w:val="00"/>
    <w:family w:val="roman"/>
    <w:pitch w:val="variable"/>
    <w:sig w:usb0="00008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20663939"/>
      <w:docPartObj>
        <w:docPartGallery w:val="Page Numbers (Bottom of Page)"/>
        <w:docPartUnique/>
      </w:docPartObj>
    </w:sdtPr>
    <w:sdtEndPr/>
    <w:sdtContent>
      <w:p w14:paraId="452AAB30" w14:textId="77777777" w:rsidR="009457E1" w:rsidRDefault="009457E1">
        <w:pPr>
          <w:pStyle w:val="Footer"/>
          <w:jc w:val="center"/>
        </w:pPr>
        <w:r>
          <w:rPr>
            <w:noProof/>
          </w:rPr>
          <w:fldChar w:fldCharType="begin"/>
        </w:r>
        <w:r>
          <w:rPr>
            <w:noProof/>
          </w:rPr>
          <w:instrText xml:space="preserve"> PAGE   \* MERGEFORMAT </w:instrText>
        </w:r>
        <w:r>
          <w:rPr>
            <w:noProof/>
          </w:rPr>
          <w:fldChar w:fldCharType="separate"/>
        </w:r>
        <w:r w:rsidR="00A3696D">
          <w:rPr>
            <w:noProof/>
          </w:rPr>
          <w:t>9</w:t>
        </w:r>
        <w:r>
          <w:rPr>
            <w:noProof/>
          </w:rPr>
          <w:fldChar w:fldCharType="end"/>
        </w:r>
      </w:p>
    </w:sdtContent>
  </w:sdt>
  <w:p w14:paraId="10F63A9D" w14:textId="77777777" w:rsidR="009457E1" w:rsidRDefault="009457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AB5240" w14:textId="77777777" w:rsidR="00E16AF6" w:rsidRDefault="00E16AF6" w:rsidP="005408D8">
      <w:pPr>
        <w:spacing w:line="240" w:lineRule="auto"/>
      </w:pPr>
      <w:r>
        <w:separator/>
      </w:r>
    </w:p>
  </w:footnote>
  <w:footnote w:type="continuationSeparator" w:id="0">
    <w:p w14:paraId="38DCB519" w14:textId="77777777" w:rsidR="00E16AF6" w:rsidRDefault="00E16AF6" w:rsidP="005408D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189603E"/>
    <w:multiLevelType w:val="multilevel"/>
    <w:tmpl w:val="2384C12E"/>
    <w:lvl w:ilvl="0">
      <w:start w:val="1"/>
      <w:numFmt w:val="upperRoman"/>
      <w:lvlText w:val="%1."/>
      <w:lvlJc w:val="center"/>
      <w:pPr>
        <w:tabs>
          <w:tab w:val="num" w:pos="360"/>
        </w:tabs>
        <w:ind w:firstLine="216"/>
      </w:pPr>
      <w:rPr>
        <w:rFonts w:ascii="Times New Roman" w:hAnsi="Times New Roman" w:cs="Times New Roman" w:hint="default"/>
        <w:b w:val="0"/>
        <w:caps w:val="0"/>
        <w:strike w:val="0"/>
        <w:dstrike w:val="0"/>
        <w:outline w:val="0"/>
        <w:shadow w:val="0"/>
        <w:emboss w:val="0"/>
        <w:imprint w:val="0"/>
        <w:vanish w:val="0"/>
        <w:color w:val="auto"/>
        <w:sz w:val="20"/>
        <w:szCs w:val="20"/>
        <w:vertAlign w:val="baseline"/>
      </w:rPr>
    </w:lvl>
    <w:lvl w:ilvl="1">
      <w:start w:val="1"/>
      <w:numFmt w:val="upperLetter"/>
      <w:lvlText w:val="%2."/>
      <w:lvlJc w:val="left"/>
      <w:pPr>
        <w:tabs>
          <w:tab w:val="num" w:pos="144"/>
        </w:tabs>
        <w:ind w:left="72" w:hanging="288"/>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2">
      <w:start w:val="1"/>
      <w:numFmt w:val="decimal"/>
      <w:lvlText w:val="%3)"/>
      <w:lvlJc w:val="left"/>
      <w:pPr>
        <w:tabs>
          <w:tab w:val="num" w:pos="324"/>
        </w:tabs>
        <w:ind w:firstLine="180"/>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3">
      <w:start w:val="1"/>
      <w:numFmt w:val="lowerLetter"/>
      <w:pStyle w:val="Heading4"/>
      <w:lvlText w:val="%4)"/>
      <w:lvlJc w:val="left"/>
      <w:pPr>
        <w:tabs>
          <w:tab w:val="num" w:pos="504"/>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024"/>
        </w:tabs>
        <w:ind w:left="2664"/>
      </w:pPr>
      <w:rPr>
        <w:rFonts w:cs="Times New Roman" w:hint="default"/>
      </w:rPr>
    </w:lvl>
    <w:lvl w:ilvl="5">
      <w:start w:val="1"/>
      <w:numFmt w:val="lowerLetter"/>
      <w:lvlText w:val="(%6)"/>
      <w:lvlJc w:val="left"/>
      <w:pPr>
        <w:tabs>
          <w:tab w:val="num" w:pos="3744"/>
        </w:tabs>
        <w:ind w:left="3384"/>
      </w:pPr>
      <w:rPr>
        <w:rFonts w:cs="Times New Roman" w:hint="default"/>
      </w:rPr>
    </w:lvl>
    <w:lvl w:ilvl="6">
      <w:start w:val="1"/>
      <w:numFmt w:val="lowerRoman"/>
      <w:lvlText w:val="(%7)"/>
      <w:lvlJc w:val="left"/>
      <w:pPr>
        <w:tabs>
          <w:tab w:val="num" w:pos="4464"/>
        </w:tabs>
        <w:ind w:left="4104"/>
      </w:pPr>
      <w:rPr>
        <w:rFonts w:cs="Times New Roman" w:hint="default"/>
      </w:rPr>
    </w:lvl>
    <w:lvl w:ilvl="7">
      <w:start w:val="1"/>
      <w:numFmt w:val="lowerLetter"/>
      <w:lvlText w:val="(%8)"/>
      <w:lvlJc w:val="left"/>
      <w:pPr>
        <w:tabs>
          <w:tab w:val="num" w:pos="5184"/>
        </w:tabs>
        <w:ind w:left="4824"/>
      </w:pPr>
      <w:rPr>
        <w:rFonts w:cs="Times New Roman" w:hint="default"/>
      </w:rPr>
    </w:lvl>
    <w:lvl w:ilvl="8">
      <w:start w:val="1"/>
      <w:numFmt w:val="lowerRoman"/>
      <w:lvlText w:val="(%9)"/>
      <w:lvlJc w:val="left"/>
      <w:pPr>
        <w:tabs>
          <w:tab w:val="num" w:pos="5904"/>
        </w:tabs>
        <w:ind w:left="5544"/>
      </w:pPr>
      <w:rPr>
        <w:rFonts w:cs="Times New Roman" w:hint="default"/>
      </w:rPr>
    </w:lvl>
  </w:abstractNum>
  <w:abstractNum w:abstractNumId="1" w15:restartNumberingAfterBreak="0">
    <w:nsid w:val="44D73DF4"/>
    <w:multiLevelType w:val="hybridMultilevel"/>
    <w:tmpl w:val="52AC1C5A"/>
    <w:lvl w:ilvl="0" w:tplc="208C036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75356CE"/>
    <w:multiLevelType w:val="hybridMultilevel"/>
    <w:tmpl w:val="A4524B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0"/>
  </w:num>
  <w:num w:numId="4">
    <w:abstractNumId w:val="0"/>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tTQxNzcztrCwNDQzNLNQ0lEKTi0uzszPAykwqwUAk/VFZiwAAAA="/>
  </w:docVars>
  <w:rsids>
    <w:rsidRoot w:val="00545CFC"/>
    <w:rsid w:val="0000455F"/>
    <w:rsid w:val="0002746B"/>
    <w:rsid w:val="00033988"/>
    <w:rsid w:val="00044EBD"/>
    <w:rsid w:val="00072525"/>
    <w:rsid w:val="00097A57"/>
    <w:rsid w:val="000C3B2E"/>
    <w:rsid w:val="00121B4B"/>
    <w:rsid w:val="00126A33"/>
    <w:rsid w:val="0014450B"/>
    <w:rsid w:val="001B2D65"/>
    <w:rsid w:val="00210715"/>
    <w:rsid w:val="0024257E"/>
    <w:rsid w:val="0028377E"/>
    <w:rsid w:val="00314FDA"/>
    <w:rsid w:val="0039405A"/>
    <w:rsid w:val="003A4582"/>
    <w:rsid w:val="003D34D1"/>
    <w:rsid w:val="00425DDD"/>
    <w:rsid w:val="004353F1"/>
    <w:rsid w:val="004D6BC8"/>
    <w:rsid w:val="004E6E06"/>
    <w:rsid w:val="0050106E"/>
    <w:rsid w:val="005156C4"/>
    <w:rsid w:val="005408D8"/>
    <w:rsid w:val="00545CFC"/>
    <w:rsid w:val="005939DF"/>
    <w:rsid w:val="005C716C"/>
    <w:rsid w:val="00613651"/>
    <w:rsid w:val="006470F4"/>
    <w:rsid w:val="006A1B40"/>
    <w:rsid w:val="006C4F03"/>
    <w:rsid w:val="00792D9B"/>
    <w:rsid w:val="007D56F0"/>
    <w:rsid w:val="007F2C4B"/>
    <w:rsid w:val="00814E30"/>
    <w:rsid w:val="00831C2D"/>
    <w:rsid w:val="00856087"/>
    <w:rsid w:val="00863D04"/>
    <w:rsid w:val="008948E5"/>
    <w:rsid w:val="008A3433"/>
    <w:rsid w:val="008B5D8A"/>
    <w:rsid w:val="008E0BF4"/>
    <w:rsid w:val="008E3E74"/>
    <w:rsid w:val="009457E1"/>
    <w:rsid w:val="00984A99"/>
    <w:rsid w:val="009960FD"/>
    <w:rsid w:val="009C55B5"/>
    <w:rsid w:val="00A048AB"/>
    <w:rsid w:val="00A23CA1"/>
    <w:rsid w:val="00A3696D"/>
    <w:rsid w:val="00A70C48"/>
    <w:rsid w:val="00A8476A"/>
    <w:rsid w:val="00A92E9A"/>
    <w:rsid w:val="00A9573D"/>
    <w:rsid w:val="00AA58FF"/>
    <w:rsid w:val="00AB3A30"/>
    <w:rsid w:val="00AC012F"/>
    <w:rsid w:val="00AC45D6"/>
    <w:rsid w:val="00AF7170"/>
    <w:rsid w:val="00B077BA"/>
    <w:rsid w:val="00B202F9"/>
    <w:rsid w:val="00B46232"/>
    <w:rsid w:val="00B62BA7"/>
    <w:rsid w:val="00B81043"/>
    <w:rsid w:val="00B852F3"/>
    <w:rsid w:val="00B941D2"/>
    <w:rsid w:val="00B9522D"/>
    <w:rsid w:val="00BA4B99"/>
    <w:rsid w:val="00BD1640"/>
    <w:rsid w:val="00C36F02"/>
    <w:rsid w:val="00C53996"/>
    <w:rsid w:val="00C71E13"/>
    <w:rsid w:val="00C95C75"/>
    <w:rsid w:val="00CD4C44"/>
    <w:rsid w:val="00D10E85"/>
    <w:rsid w:val="00D126E4"/>
    <w:rsid w:val="00D3189C"/>
    <w:rsid w:val="00D40127"/>
    <w:rsid w:val="00D41D27"/>
    <w:rsid w:val="00D43A24"/>
    <w:rsid w:val="00D44B79"/>
    <w:rsid w:val="00D875CF"/>
    <w:rsid w:val="00D90983"/>
    <w:rsid w:val="00DD0F40"/>
    <w:rsid w:val="00DE0551"/>
    <w:rsid w:val="00DE5E2A"/>
    <w:rsid w:val="00DF61E0"/>
    <w:rsid w:val="00E16AF6"/>
    <w:rsid w:val="00E224B3"/>
    <w:rsid w:val="00E35DE2"/>
    <w:rsid w:val="00E55417"/>
    <w:rsid w:val="00E650CB"/>
    <w:rsid w:val="00E82D20"/>
    <w:rsid w:val="00E8404E"/>
    <w:rsid w:val="00F24C32"/>
    <w:rsid w:val="00F4029F"/>
    <w:rsid w:val="00F46FC0"/>
    <w:rsid w:val="00F56948"/>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6CA1B"/>
  <w15:docId w15:val="{5DE9488B-AC8A-4856-B833-C00335983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Times New Roman"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55B5"/>
    <w:pPr>
      <w:spacing w:line="360" w:lineRule="auto"/>
      <w:jc w:val="both"/>
    </w:pPr>
    <w:rPr>
      <w:rFonts w:ascii="Arial" w:hAnsi="Arial"/>
      <w:sz w:val="22"/>
    </w:rPr>
  </w:style>
  <w:style w:type="paragraph" w:styleId="Heading1">
    <w:name w:val="heading 1"/>
    <w:basedOn w:val="Normal"/>
    <w:next w:val="Normal"/>
    <w:link w:val="Heading1Char"/>
    <w:uiPriority w:val="9"/>
    <w:qFormat/>
    <w:rsid w:val="00AC012F"/>
    <w:pPr>
      <w:outlineLvl w:val="0"/>
    </w:pPr>
    <w:rPr>
      <w:rFonts w:cs="Arial"/>
      <w:b/>
      <w:sz w:val="28"/>
      <w:u w:val="single"/>
    </w:rPr>
  </w:style>
  <w:style w:type="paragraph" w:styleId="Heading2">
    <w:name w:val="heading 2"/>
    <w:basedOn w:val="Normal"/>
    <w:next w:val="Normal"/>
    <w:link w:val="Heading2Char"/>
    <w:uiPriority w:val="9"/>
    <w:qFormat/>
    <w:rsid w:val="00BA4B99"/>
    <w:pPr>
      <w:outlineLvl w:val="1"/>
    </w:pPr>
    <w:rPr>
      <w:rFonts w:cs="Arial"/>
      <w:b/>
      <w:sz w:val="24"/>
      <w:szCs w:val="22"/>
    </w:rPr>
  </w:style>
  <w:style w:type="paragraph" w:styleId="Heading3">
    <w:name w:val="heading 3"/>
    <w:basedOn w:val="ListParagraph"/>
    <w:next w:val="Normal"/>
    <w:link w:val="Heading3Char"/>
    <w:uiPriority w:val="9"/>
    <w:qFormat/>
    <w:rsid w:val="00BA4B99"/>
    <w:pPr>
      <w:ind w:left="0"/>
      <w:outlineLvl w:val="2"/>
    </w:pPr>
    <w:rPr>
      <w:rFonts w:cs="Arial"/>
      <w:b/>
      <w:sz w:val="22"/>
    </w:rPr>
  </w:style>
  <w:style w:type="paragraph" w:styleId="Heading4">
    <w:name w:val="heading 4"/>
    <w:basedOn w:val="Normal"/>
    <w:next w:val="Normal"/>
    <w:link w:val="Heading4Char"/>
    <w:uiPriority w:val="99"/>
    <w:qFormat/>
    <w:rsid w:val="007F2C4B"/>
    <w:pPr>
      <w:numPr>
        <w:ilvl w:val="3"/>
        <w:numId w:val="4"/>
      </w:numPr>
      <w:tabs>
        <w:tab w:val="left" w:pos="821"/>
      </w:tabs>
      <w:spacing w:before="40" w:after="40"/>
      <w:outlineLvl w:val="3"/>
    </w:pPr>
    <w:rPr>
      <w:rFonts w:eastAsia="MS Mincho"/>
      <w:i/>
      <w:iCs/>
      <w:noProof/>
    </w:rPr>
  </w:style>
  <w:style w:type="paragraph" w:styleId="Heading5">
    <w:name w:val="heading 5"/>
    <w:basedOn w:val="Normal"/>
    <w:next w:val="Normal"/>
    <w:link w:val="Heading5Char"/>
    <w:uiPriority w:val="9"/>
    <w:qFormat/>
    <w:rsid w:val="007F2C4B"/>
    <w:pPr>
      <w:tabs>
        <w:tab w:val="left" w:pos="360"/>
      </w:tabs>
      <w:spacing w:before="160" w:after="8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C012F"/>
    <w:rPr>
      <w:rFonts w:ascii="Arial" w:hAnsi="Arial" w:cs="Arial"/>
      <w:b/>
      <w:sz w:val="28"/>
      <w:u w:val="single"/>
    </w:rPr>
  </w:style>
  <w:style w:type="character" w:customStyle="1" w:styleId="Heading2Char">
    <w:name w:val="Heading 2 Char"/>
    <w:link w:val="Heading2"/>
    <w:uiPriority w:val="9"/>
    <w:rsid w:val="00BA4B99"/>
    <w:rPr>
      <w:rFonts w:ascii="Arial" w:hAnsi="Arial" w:cs="Arial"/>
      <w:b/>
      <w:sz w:val="24"/>
      <w:szCs w:val="22"/>
    </w:rPr>
  </w:style>
  <w:style w:type="character" w:customStyle="1" w:styleId="Heading3Char">
    <w:name w:val="Heading 3 Char"/>
    <w:link w:val="Heading3"/>
    <w:uiPriority w:val="9"/>
    <w:rsid w:val="00BA4B99"/>
    <w:rPr>
      <w:rFonts w:ascii="Arial" w:eastAsia="Calibri" w:hAnsi="Arial" w:cs="Arial"/>
      <w:b/>
      <w:sz w:val="22"/>
      <w:szCs w:val="22"/>
      <w:lang w:val="en-AU"/>
    </w:rPr>
  </w:style>
  <w:style w:type="character" w:customStyle="1" w:styleId="Heading4Char">
    <w:name w:val="Heading 4 Char"/>
    <w:link w:val="Heading4"/>
    <w:uiPriority w:val="99"/>
    <w:rsid w:val="007F2C4B"/>
    <w:rPr>
      <w:rFonts w:ascii="Times New Roman" w:eastAsia="MS Mincho" w:hAnsi="Times New Roman" w:cs="Times New Roman"/>
      <w:i/>
      <w:iCs/>
      <w:noProof/>
      <w:sz w:val="20"/>
      <w:szCs w:val="20"/>
    </w:rPr>
  </w:style>
  <w:style w:type="character" w:customStyle="1" w:styleId="Heading5Char">
    <w:name w:val="Heading 5 Char"/>
    <w:link w:val="Heading5"/>
    <w:uiPriority w:val="9"/>
    <w:rsid w:val="007F2C4B"/>
    <w:rPr>
      <w:rFonts w:cs="Times New Roman"/>
      <w:b/>
      <w:bCs/>
      <w:i/>
      <w:iCs/>
      <w:sz w:val="26"/>
      <w:szCs w:val="26"/>
    </w:rPr>
  </w:style>
  <w:style w:type="paragraph" w:styleId="Caption">
    <w:name w:val="caption"/>
    <w:basedOn w:val="Normal"/>
    <w:next w:val="Normal"/>
    <w:uiPriority w:val="35"/>
    <w:unhideWhenUsed/>
    <w:qFormat/>
    <w:rsid w:val="007F2C4B"/>
    <w:pPr>
      <w:spacing w:after="200"/>
    </w:pPr>
    <w:rPr>
      <w:rFonts w:eastAsia="Calibri"/>
      <w:b/>
      <w:bCs/>
      <w:color w:val="4F81BD"/>
      <w:sz w:val="18"/>
      <w:szCs w:val="18"/>
    </w:rPr>
  </w:style>
  <w:style w:type="character" w:styleId="Strong">
    <w:name w:val="Strong"/>
    <w:basedOn w:val="DefaultParagraphFont"/>
    <w:uiPriority w:val="22"/>
    <w:qFormat/>
    <w:rsid w:val="007F2C4B"/>
    <w:rPr>
      <w:b/>
      <w:bCs/>
    </w:rPr>
  </w:style>
  <w:style w:type="character" w:styleId="Emphasis">
    <w:name w:val="Emphasis"/>
    <w:basedOn w:val="DefaultParagraphFont"/>
    <w:uiPriority w:val="20"/>
    <w:qFormat/>
    <w:rsid w:val="007F2C4B"/>
    <w:rPr>
      <w:i/>
      <w:iCs/>
    </w:rPr>
  </w:style>
  <w:style w:type="paragraph" w:styleId="ListParagraph">
    <w:name w:val="List Paragraph"/>
    <w:basedOn w:val="Normal"/>
    <w:uiPriority w:val="34"/>
    <w:qFormat/>
    <w:rsid w:val="007F2C4B"/>
    <w:pPr>
      <w:spacing w:after="200"/>
      <w:ind w:left="720"/>
      <w:contextualSpacing/>
    </w:pPr>
    <w:rPr>
      <w:rFonts w:eastAsia="Calibri"/>
      <w:sz w:val="24"/>
      <w:szCs w:val="22"/>
      <w:lang w:val="en-AU"/>
    </w:rPr>
  </w:style>
  <w:style w:type="character" w:styleId="SubtleReference">
    <w:name w:val="Subtle Reference"/>
    <w:basedOn w:val="DefaultParagraphFont"/>
    <w:uiPriority w:val="31"/>
    <w:qFormat/>
    <w:rsid w:val="007F2C4B"/>
    <w:rPr>
      <w:smallCaps/>
      <w:color w:val="auto"/>
      <w:sz w:val="16"/>
      <w:u w:val="none"/>
    </w:rPr>
  </w:style>
  <w:style w:type="paragraph" w:styleId="TOCHeading">
    <w:name w:val="TOC Heading"/>
    <w:basedOn w:val="Heading1"/>
    <w:next w:val="Normal"/>
    <w:uiPriority w:val="39"/>
    <w:unhideWhenUsed/>
    <w:qFormat/>
    <w:rsid w:val="007F2C4B"/>
    <w:pPr>
      <w:spacing w:before="240" w:line="259" w:lineRule="auto"/>
      <w:jc w:val="left"/>
      <w:outlineLvl w:val="9"/>
    </w:pPr>
    <w:rPr>
      <w:rFonts w:ascii="Cambria" w:hAnsi="Cambria"/>
      <w:color w:val="365F91"/>
      <w:sz w:val="32"/>
      <w:szCs w:val="32"/>
    </w:rPr>
  </w:style>
  <w:style w:type="character" w:styleId="Hyperlink">
    <w:name w:val="Hyperlink"/>
    <w:basedOn w:val="DefaultParagraphFont"/>
    <w:uiPriority w:val="99"/>
    <w:unhideWhenUsed/>
    <w:rsid w:val="00B81043"/>
    <w:rPr>
      <w:color w:val="0000FF" w:themeColor="hyperlink"/>
      <w:u w:val="single"/>
    </w:rPr>
  </w:style>
  <w:style w:type="paragraph" w:styleId="BalloonText">
    <w:name w:val="Balloon Text"/>
    <w:basedOn w:val="Normal"/>
    <w:link w:val="BalloonTextChar"/>
    <w:uiPriority w:val="99"/>
    <w:semiHidden/>
    <w:unhideWhenUsed/>
    <w:rsid w:val="001B2D6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2D65"/>
    <w:rPr>
      <w:rFonts w:ascii="Tahoma" w:hAnsi="Tahoma" w:cs="Tahoma"/>
      <w:sz w:val="16"/>
      <w:szCs w:val="16"/>
    </w:rPr>
  </w:style>
  <w:style w:type="table" w:styleId="TableGrid">
    <w:name w:val="Table Grid"/>
    <w:basedOn w:val="TableNormal"/>
    <w:uiPriority w:val="59"/>
    <w:rsid w:val="00D875CF"/>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39"/>
    <w:unhideWhenUsed/>
    <w:rsid w:val="009960FD"/>
    <w:pPr>
      <w:spacing w:after="100"/>
    </w:pPr>
  </w:style>
  <w:style w:type="paragraph" w:styleId="TOC2">
    <w:name w:val="toc 2"/>
    <w:basedOn w:val="Normal"/>
    <w:next w:val="Normal"/>
    <w:autoRedefine/>
    <w:uiPriority w:val="39"/>
    <w:unhideWhenUsed/>
    <w:rsid w:val="009960FD"/>
    <w:pPr>
      <w:spacing w:after="100"/>
      <w:ind w:left="220"/>
    </w:pPr>
  </w:style>
  <w:style w:type="paragraph" w:styleId="TOC3">
    <w:name w:val="toc 3"/>
    <w:basedOn w:val="Normal"/>
    <w:next w:val="Normal"/>
    <w:autoRedefine/>
    <w:uiPriority w:val="39"/>
    <w:unhideWhenUsed/>
    <w:rsid w:val="009960FD"/>
    <w:pPr>
      <w:spacing w:after="100"/>
      <w:ind w:left="440"/>
    </w:pPr>
  </w:style>
  <w:style w:type="paragraph" w:customStyle="1" w:styleId="Default">
    <w:name w:val="Default"/>
    <w:rsid w:val="009960FD"/>
    <w:pPr>
      <w:autoSpaceDE w:val="0"/>
      <w:autoSpaceDN w:val="0"/>
      <w:adjustRightInd w:val="0"/>
    </w:pPr>
    <w:rPr>
      <w:rFonts w:ascii="Arial" w:hAnsi="Arial" w:cs="Arial"/>
      <w:color w:val="000000"/>
      <w:sz w:val="24"/>
      <w:szCs w:val="24"/>
    </w:rPr>
  </w:style>
  <w:style w:type="paragraph" w:styleId="Header">
    <w:name w:val="header"/>
    <w:basedOn w:val="Normal"/>
    <w:link w:val="HeaderChar"/>
    <w:uiPriority w:val="99"/>
    <w:semiHidden/>
    <w:unhideWhenUsed/>
    <w:rsid w:val="005408D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408D8"/>
    <w:rPr>
      <w:rFonts w:ascii="Arial" w:hAnsi="Arial"/>
      <w:sz w:val="22"/>
    </w:rPr>
  </w:style>
  <w:style w:type="paragraph" w:styleId="Footer">
    <w:name w:val="footer"/>
    <w:basedOn w:val="Normal"/>
    <w:link w:val="FooterChar"/>
    <w:uiPriority w:val="99"/>
    <w:unhideWhenUsed/>
    <w:rsid w:val="005408D8"/>
    <w:pPr>
      <w:tabs>
        <w:tab w:val="center" w:pos="4680"/>
        <w:tab w:val="right" w:pos="9360"/>
      </w:tabs>
      <w:spacing w:line="240" w:lineRule="auto"/>
    </w:pPr>
  </w:style>
  <w:style w:type="character" w:customStyle="1" w:styleId="FooterChar">
    <w:name w:val="Footer Char"/>
    <w:basedOn w:val="DefaultParagraphFont"/>
    <w:link w:val="Footer"/>
    <w:uiPriority w:val="99"/>
    <w:rsid w:val="005408D8"/>
    <w:rPr>
      <w:rFonts w:ascii="Arial" w:hAnsi="Arial"/>
      <w:sz w:val="22"/>
    </w:rPr>
  </w:style>
  <w:style w:type="paragraph" w:styleId="NormalWeb">
    <w:name w:val="Normal (Web)"/>
    <w:basedOn w:val="Normal"/>
    <w:uiPriority w:val="99"/>
    <w:semiHidden/>
    <w:unhideWhenUsed/>
    <w:rsid w:val="00E55417"/>
    <w:pPr>
      <w:spacing w:before="100" w:beforeAutospacing="1" w:after="100" w:afterAutospacing="1" w:line="240" w:lineRule="auto"/>
      <w:jc w:val="left"/>
    </w:pPr>
    <w:rPr>
      <w:rFonts w:ascii="Times New Roman" w:hAnsi="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6169124">
      <w:bodyDiv w:val="1"/>
      <w:marLeft w:val="0"/>
      <w:marRight w:val="0"/>
      <w:marTop w:val="0"/>
      <w:marBottom w:val="0"/>
      <w:divBdr>
        <w:top w:val="none" w:sz="0" w:space="0" w:color="auto"/>
        <w:left w:val="none" w:sz="0" w:space="0" w:color="auto"/>
        <w:bottom w:val="none" w:sz="0" w:space="0" w:color="auto"/>
        <w:right w:val="none" w:sz="0" w:space="0" w:color="auto"/>
      </w:divBdr>
      <w:divsChild>
        <w:div w:id="10608602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rofile/Stavros_Kalogiannidis/publication/348199192_Impact_of_Business_Communication_on_the_Performance_of_Adult_Trainees/links/5ff36fa3299bf140886ff9dc/Impact-of-Business-Communication-on-the-Performance-of-Adult-Trainees.pdf" TargetMode="External"/><Relationship Id="rId18" Type="http://schemas.openxmlformats.org/officeDocument/2006/relationships/hyperlink" Target="http://eee-conference.com/_img/arhiva/2018/eee_2018_book-radovic_vujicic_imani_final.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theseus.fi/bitstream/handle/10024/355148/Thesis_Official.pdf?sequence=2&amp;isAllowed=y" TargetMode="External"/><Relationship Id="rId17" Type="http://schemas.openxmlformats.org/officeDocument/2006/relationships/hyperlink" Target="https://webofproceedings.org/proceedings_series/ART2L/ICALLH%202019/ICALLH19073.pdf" TargetMode="External"/><Relationship Id="rId2" Type="http://schemas.openxmlformats.org/officeDocument/2006/relationships/numbering" Target="numbering.xml"/><Relationship Id="rId16" Type="http://schemas.openxmlformats.org/officeDocument/2006/relationships/hyperlink" Target="http://repository.bilkent.edu.tr/bitstream/handle/11693/36362/ACMICS%20an%20agent%20communication%20model%20for%20interacting%20crowd%20simulation.pdf?sequence=1"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sf.io/4baq3/download" TargetMode="External"/><Relationship Id="rId5" Type="http://schemas.openxmlformats.org/officeDocument/2006/relationships/webSettings" Target="webSettings.xml"/><Relationship Id="rId15" Type="http://schemas.openxmlformats.org/officeDocument/2006/relationships/hyperlink" Target="https://jaems.jp/contents/icomej/vol13/06_Kubota.pdf" TargetMode="External"/><Relationship Id="rId10" Type="http://schemas.openxmlformats.org/officeDocument/2006/relationships/hyperlink" Target="https://www.researchgate.net/profile/Iulian_Boldea/publication/325630751_Journal_of_Romanian_Literary_Studies_nr_11_2017/links/5b197d1ca6fdcca67b63de1b/Journal-of-Romanian-Literary-Studies-nr-11-2017.pdf" TargetMode="External"/><Relationship Id="rId19" Type="http://schemas.openxmlformats.org/officeDocument/2006/relationships/hyperlink" Target="https://www.koreascience.or.kr/article/JAKO202026958569413.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cademia.edu/download/64906500/A_Realist_Model_Published_IJIT_2020.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30D5C207-C902-4D8F-8FF2-BC5F2DEE0B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881</TotalTime>
  <Pages>1</Pages>
  <Words>2930</Words>
  <Characters>16707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Stefania Herteg</cp:lastModifiedBy>
  <cp:revision>48</cp:revision>
  <dcterms:created xsi:type="dcterms:W3CDTF">2021-03-05T14:35:00Z</dcterms:created>
  <dcterms:modified xsi:type="dcterms:W3CDTF">2021-04-14T21:58:00Z</dcterms:modified>
</cp:coreProperties>
</file>