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Pr="00BF743F" w:rsidRDefault="004A546A" w:rsidP="00AE60D0">
          <w:pPr>
            <w:spacing w:line="480" w:lineRule="auto"/>
            <w:rPr>
              <w:rFonts w:ascii="Times New Roman" w:hAnsi="Times New Roman" w:cs="Times New Roman"/>
            </w:rPr>
          </w:pPr>
          <w:r w:rsidRPr="00BF743F">
            <w:rPr>
              <w:rFonts w:ascii="Times New Roman" w:hAnsi="Times New Roman" w:cs="Times New Roman"/>
              <w:noProof/>
              <w:lang w:val="en-IN" w:eastAsia="en-IN"/>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BF743F">
            <w:rPr>
              <w:rFonts w:ascii="Times New Roman" w:hAnsi="Times New Roman" w:cs="Times New Roman"/>
              <w:noProof/>
              <w:lang w:val="en-IN" w:eastAsia="en-IN"/>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1D48F" w14:textId="6DE93EAC" w:rsidR="004A546A" w:rsidRDefault="00F50A43">
                                <w:pPr>
                                  <w:pStyle w:val="NoSpacing"/>
                                  <w:jc w:val="right"/>
                                  <w:rPr>
                                    <w:color w:val="595959" w:themeColor="text1" w:themeTint="A6"/>
                                    <w:sz w:val="28"/>
                                    <w:szCs w:val="28"/>
                                  </w:rPr>
                                </w:pPr>
                                <w:r>
                                  <w:rPr>
                                    <w:color w:val="595959" w:themeColor="text1" w:themeTint="A6"/>
                                    <w:sz w:val="28"/>
                                    <w:szCs w:val="28"/>
                                  </w:rPr>
                                  <w:t>Name: Florina Cristina Balan</w:t>
                                </w:r>
                              </w:p>
                              <w:p w14:paraId="0F1457DB" w14:textId="587F6758" w:rsidR="004A546A" w:rsidRPr="00F50A43" w:rsidRDefault="00210AD4">
                                <w:pPr>
                                  <w:pStyle w:val="NoSpacing"/>
                                  <w:jc w:val="right"/>
                                  <w:rPr>
                                    <w:color w:val="595959" w:themeColor="text1" w:themeTint="A6"/>
                                    <w:sz w:val="18"/>
                                    <w:szCs w:val="18"/>
                                    <w:lang w:val="en-GB"/>
                                  </w:rPr>
                                </w:pPr>
                                <w:r>
                                  <w:rPr>
                                    <w:color w:val="595959" w:themeColor="text1" w:themeTint="A6"/>
                                    <w:sz w:val="18"/>
                                    <w:szCs w:val="18"/>
                                  </w:rPr>
                                  <w:t>Student number</w:t>
                                </w:r>
                                <w:r w:rsidR="00F50A43">
                                  <w:rPr>
                                    <w:color w:val="595959" w:themeColor="text1" w:themeTint="A6"/>
                                    <w:sz w:val="18"/>
                                    <w:szCs w:val="18"/>
                                    <w:lang w:val="en-GB"/>
                                  </w:rPr>
                                  <w:t>: 2223620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811D48F" w14:textId="6DE93EAC" w:rsidR="004A546A" w:rsidRDefault="00F50A43">
                          <w:pPr>
                            <w:pStyle w:val="NoSpacing"/>
                            <w:jc w:val="right"/>
                            <w:rPr>
                              <w:color w:val="595959" w:themeColor="text1" w:themeTint="A6"/>
                              <w:sz w:val="28"/>
                              <w:szCs w:val="28"/>
                            </w:rPr>
                          </w:pPr>
                          <w:r>
                            <w:rPr>
                              <w:color w:val="595959" w:themeColor="text1" w:themeTint="A6"/>
                              <w:sz w:val="28"/>
                              <w:szCs w:val="28"/>
                            </w:rPr>
                            <w:t>Name: Florina Cristina Balan</w:t>
                          </w:r>
                        </w:p>
                        <w:p w14:paraId="0F1457DB" w14:textId="587F6758" w:rsidR="004A546A" w:rsidRPr="00F50A43" w:rsidRDefault="00210AD4">
                          <w:pPr>
                            <w:pStyle w:val="NoSpacing"/>
                            <w:jc w:val="right"/>
                            <w:rPr>
                              <w:color w:val="595959" w:themeColor="text1" w:themeTint="A6"/>
                              <w:sz w:val="18"/>
                              <w:szCs w:val="18"/>
                              <w:lang w:val="en-GB"/>
                            </w:rPr>
                          </w:pPr>
                          <w:r>
                            <w:rPr>
                              <w:color w:val="595959" w:themeColor="text1" w:themeTint="A6"/>
                              <w:sz w:val="18"/>
                              <w:szCs w:val="18"/>
                            </w:rPr>
                            <w:t>Student number</w:t>
                          </w:r>
                          <w:r w:rsidR="00F50A43">
                            <w:rPr>
                              <w:color w:val="595959" w:themeColor="text1" w:themeTint="A6"/>
                              <w:sz w:val="18"/>
                              <w:szCs w:val="18"/>
                              <w:lang w:val="en-GB"/>
                            </w:rPr>
                            <w:t>: 2223620</w:t>
                          </w:r>
                        </w:p>
                      </w:txbxContent>
                    </v:textbox>
                    <w10:wrap type="square" anchorx="page" anchory="page"/>
                  </v:shape>
                </w:pict>
              </mc:Fallback>
            </mc:AlternateContent>
          </w:r>
          <w:r w:rsidRPr="00BF743F">
            <w:rPr>
              <w:rFonts w:ascii="Times New Roman" w:hAnsi="Times New Roman" w:cs="Times New Roman"/>
              <w:noProof/>
              <w:lang w:val="en-IN" w:eastAsia="en-IN"/>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75454C5" w:rsidR="004A546A" w:rsidRPr="00210AD4" w:rsidRDefault="004A546A">
                                <w:pPr>
                                  <w:jc w:val="right"/>
                                  <w:rPr>
                                    <w:color w:val="4472C4" w:themeColor="accent1"/>
                                    <w:sz w:val="56"/>
                                    <w:szCs w:val="56"/>
                                  </w:rPr>
                                </w:pPr>
                                <w:r w:rsidRPr="00210AD4">
                                  <w:rPr>
                                    <w:caps/>
                                    <w:color w:val="4472C4" w:themeColor="accent1"/>
                                    <w:sz w:val="56"/>
                                    <w:szCs w:val="56"/>
                                  </w:rPr>
                                  <w:t>Personal Development Plan</w:t>
                                </w:r>
                              </w:p>
                              <w:p w14:paraId="641C13EC" w14:textId="73A8A819"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175454C5" w:rsidR="004A546A" w:rsidRPr="00210AD4" w:rsidRDefault="004A546A">
                          <w:pPr>
                            <w:jc w:val="right"/>
                            <w:rPr>
                              <w:color w:val="4472C4" w:themeColor="accent1"/>
                              <w:sz w:val="56"/>
                              <w:szCs w:val="56"/>
                            </w:rPr>
                          </w:pPr>
                          <w:r w:rsidRPr="00210AD4">
                            <w:rPr>
                              <w:caps/>
                              <w:color w:val="4472C4" w:themeColor="accent1"/>
                              <w:sz w:val="56"/>
                              <w:szCs w:val="56"/>
                            </w:rPr>
                            <w:t>Personal Development Plan</w:t>
                          </w:r>
                        </w:p>
                        <w:p w14:paraId="641C13EC" w14:textId="73A8A819" w:rsidR="004A546A" w:rsidRDefault="00210AD4">
                          <w:pPr>
                            <w:jc w:val="right"/>
                            <w:rPr>
                              <w:smallCaps/>
                              <w:color w:val="404040" w:themeColor="text1" w:themeTint="BF"/>
                              <w:sz w:val="36"/>
                              <w:szCs w:val="36"/>
                            </w:rPr>
                          </w:pPr>
                          <w:r>
                            <w:rPr>
                              <w:color w:val="404040" w:themeColor="text1" w:themeTint="BF"/>
                              <w:sz w:val="36"/>
                              <w:szCs w:val="36"/>
                            </w:rPr>
                            <w:t xml:space="preserve">Learning in the Digital Era – </w:t>
                          </w:r>
                          <w:proofErr w:type="spellStart"/>
                          <w:r>
                            <w:rPr>
                              <w:color w:val="404040" w:themeColor="text1" w:themeTint="BF"/>
                              <w:sz w:val="36"/>
                              <w:szCs w:val="36"/>
                            </w:rPr>
                            <w:t>BMPL4007</w:t>
                          </w:r>
                          <w:proofErr w:type="spellEnd"/>
                          <w:r>
                            <w:rPr>
                              <w:color w:val="404040" w:themeColor="text1" w:themeTint="BF"/>
                              <w:sz w:val="36"/>
                              <w:szCs w:val="36"/>
                            </w:rPr>
                            <w:t>/</w:t>
                          </w:r>
                          <w:proofErr w:type="spellStart"/>
                          <w:r>
                            <w:rPr>
                              <w:color w:val="404040" w:themeColor="text1" w:themeTint="BF"/>
                              <w:sz w:val="36"/>
                              <w:szCs w:val="36"/>
                            </w:rPr>
                            <w:t>BMPS4009</w:t>
                          </w:r>
                          <w:proofErr w:type="spellEnd"/>
                        </w:p>
                      </w:txbxContent>
                    </v:textbox>
                    <w10:wrap type="square" anchorx="page" anchory="page"/>
                  </v:shape>
                </w:pict>
              </mc:Fallback>
            </mc:AlternateContent>
          </w:r>
        </w:p>
        <w:p w14:paraId="0D87EF61" w14:textId="402DF2EB" w:rsidR="004A546A" w:rsidRPr="00BF743F" w:rsidRDefault="004A546A" w:rsidP="00AE60D0">
          <w:pPr>
            <w:spacing w:line="480" w:lineRule="auto"/>
            <w:rPr>
              <w:rFonts w:ascii="Times New Roman" w:eastAsiaTheme="minorEastAsia" w:hAnsi="Times New Roman" w:cs="Times New Roman"/>
              <w:color w:val="2F5496" w:themeColor="accent1" w:themeShade="BF"/>
              <w:sz w:val="24"/>
              <w:szCs w:val="24"/>
              <w:lang w:val="en-US"/>
            </w:rPr>
          </w:pPr>
          <w:r w:rsidRPr="00BF743F">
            <w:rPr>
              <w:rFonts w:ascii="Times New Roman" w:eastAsiaTheme="minorEastAsia" w:hAnsi="Times New Roman" w:cs="Times New Roman"/>
              <w:color w:val="2F5496" w:themeColor="accent1" w:themeShade="BF"/>
              <w:sz w:val="24"/>
              <w:szCs w:val="24"/>
              <w:lang w:val="en-US"/>
            </w:rPr>
            <w:br w:type="page"/>
          </w:r>
        </w:p>
      </w:sdtContent>
    </w:sdt>
    <w:p w14:paraId="281697C7" w14:textId="4EA7D701" w:rsidR="00BB053A" w:rsidRPr="00BF743F" w:rsidRDefault="00B1225B" w:rsidP="00AE60D0">
      <w:pPr>
        <w:pStyle w:val="Heading1"/>
        <w:spacing w:before="120" w:after="120" w:line="480" w:lineRule="auto"/>
        <w:rPr>
          <w:rFonts w:ascii="Times New Roman" w:hAnsi="Times New Roman" w:cs="Times New Roman"/>
        </w:rPr>
      </w:pPr>
      <w:r w:rsidRPr="00BF743F">
        <w:rPr>
          <w:rFonts w:ascii="Times New Roman" w:hAnsi="Times New Roman" w:cs="Times New Roman"/>
        </w:rPr>
        <w:lastRenderedPageBreak/>
        <w:t xml:space="preserve">Task 1 - </w:t>
      </w:r>
      <w:r w:rsidR="006A0868" w:rsidRPr="00BF743F">
        <w:rPr>
          <w:rFonts w:ascii="Times New Roman" w:hAnsi="Times New Roman" w:cs="Times New Roman"/>
        </w:rPr>
        <w:t>R</w:t>
      </w:r>
      <w:r w:rsidRPr="00BF743F">
        <w:rPr>
          <w:rFonts w:ascii="Times New Roman" w:hAnsi="Times New Roman" w:cs="Times New Roman"/>
        </w:rPr>
        <w:t>eflection</w:t>
      </w:r>
    </w:p>
    <w:p w14:paraId="1901DCAA"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rPr>
        <w:t>Reflection is the mirror that helps to evaluate the experience of oneself through an effective process. It is important for leaders to identify their strengths and weakness to deal with similar circumstances in a more effective manner (</w:t>
      </w:r>
      <w:r w:rsidRPr="00BF743F">
        <w:rPr>
          <w:rFonts w:ascii="Times New Roman" w:eastAsia="Times New Roman" w:hAnsi="Times New Roman" w:cs="Times New Roman"/>
          <w:sz w:val="24"/>
          <w:szCs w:val="24"/>
          <w:highlight w:val="white"/>
        </w:rPr>
        <w:t>Seitova, 2019</w:t>
      </w:r>
      <w:r w:rsidRPr="00BF743F">
        <w:rPr>
          <w:rFonts w:ascii="Times New Roman" w:eastAsia="Times New Roman" w:hAnsi="Times New Roman" w:cs="Times New Roman"/>
          <w:sz w:val="24"/>
          <w:szCs w:val="24"/>
        </w:rPr>
        <w:t xml:space="preserve">). Hence, through reflection writing, I would be able to critically analyse my experience which will be beneficial to prepare for the future. Learning agility helps me to learn new experiences and apply those in new situations. It teaches me how to deal with challenges and not get stuck in problems. The Gibbs reflection model is one of the appropriate models that can help to evaluate my transferable skills which I required to develop my professional career. </w:t>
      </w:r>
    </w:p>
    <w:p w14:paraId="777B1BB4"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rPr>
        <w:t>Graham Gibbs was the founder of the Gibbs model which was founded in 1988 to provide structure to learning from past experiences. The models consist of six parts which are description, feeling, evaluation, analysis, conclusion and action plan (</w:t>
      </w:r>
      <w:r w:rsidRPr="00BF743F">
        <w:rPr>
          <w:rFonts w:ascii="Times New Roman" w:eastAsia="Times New Roman" w:hAnsi="Times New Roman" w:cs="Times New Roman"/>
          <w:sz w:val="24"/>
          <w:szCs w:val="24"/>
          <w:highlight w:val="white"/>
        </w:rPr>
        <w:t xml:space="preserve">Adeani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2020</w:t>
      </w:r>
      <w:r w:rsidRPr="00BF743F">
        <w:rPr>
          <w:rFonts w:ascii="Times New Roman" w:eastAsia="Times New Roman" w:hAnsi="Times New Roman" w:cs="Times New Roman"/>
          <w:sz w:val="24"/>
          <w:szCs w:val="24"/>
        </w:rPr>
        <w:t>). All these sections will be discussed elaborately to show my transferable skills and which skills I am required to develop.</w:t>
      </w:r>
    </w:p>
    <w:p w14:paraId="48E2C033"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b/>
          <w:i/>
          <w:sz w:val="24"/>
          <w:szCs w:val="24"/>
        </w:rPr>
        <w:t xml:space="preserve">Description: </w:t>
      </w:r>
      <w:r w:rsidRPr="00BF743F">
        <w:rPr>
          <w:rFonts w:ascii="Times New Roman" w:eastAsia="Times New Roman" w:hAnsi="Times New Roman" w:cs="Times New Roman"/>
          <w:sz w:val="24"/>
          <w:szCs w:val="24"/>
        </w:rPr>
        <w:t>It is the first stage where one can share the whole experience he or she earned (</w:t>
      </w:r>
      <w:r w:rsidRPr="00BF743F">
        <w:rPr>
          <w:rFonts w:ascii="Times New Roman" w:eastAsia="Times New Roman" w:hAnsi="Times New Roman" w:cs="Times New Roman"/>
          <w:sz w:val="24"/>
          <w:szCs w:val="24"/>
          <w:highlight w:val="white"/>
        </w:rPr>
        <w:t xml:space="preserve">Adeani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2020</w:t>
      </w:r>
      <w:r w:rsidRPr="00BF743F">
        <w:rPr>
          <w:rFonts w:ascii="Times New Roman" w:eastAsia="Times New Roman" w:hAnsi="Times New Roman" w:cs="Times New Roman"/>
          <w:sz w:val="24"/>
          <w:szCs w:val="24"/>
        </w:rPr>
        <w:t xml:space="preserve">). In this stage, I will share my experience and what I gain during finishing the module. During the model, I have learned the significant role of transferable skills which students need to adopt for their academic and professional growth. I have adopted different transferable skills such as planning, time management, referencing, communication skill, and use of ICT during complementing the course of the module. All this skill helps me in several ways to deal with challenges associated with academic journeys. Similarly, this skill would help me in choosing my professional career and dealing with uncertain situations in the workplace as well. </w:t>
      </w:r>
    </w:p>
    <w:p w14:paraId="3DF44F73"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b/>
          <w:i/>
          <w:sz w:val="24"/>
          <w:szCs w:val="24"/>
        </w:rPr>
        <w:t xml:space="preserve">Feelings: </w:t>
      </w:r>
      <w:r w:rsidRPr="00BF743F">
        <w:rPr>
          <w:rFonts w:ascii="Times New Roman" w:eastAsia="Times New Roman" w:hAnsi="Times New Roman" w:cs="Times New Roman"/>
          <w:sz w:val="24"/>
          <w:szCs w:val="24"/>
        </w:rPr>
        <w:t xml:space="preserve">It is the second stage where I can share my feelings like what I have felt during completing this module. At a very early stage, I was nervous thinking about my role and </w:t>
      </w:r>
      <w:r w:rsidRPr="00BF743F">
        <w:rPr>
          <w:rFonts w:ascii="Times New Roman" w:eastAsia="Times New Roman" w:hAnsi="Times New Roman" w:cs="Times New Roman"/>
          <w:sz w:val="24"/>
          <w:szCs w:val="24"/>
        </w:rPr>
        <w:lastRenderedPageBreak/>
        <w:t>responsibility. Besides this, there was pressure on me to make good writing quality in order to bring better marks in projects. I had a lack of knowledge about the module which make pressure on me to do extensive research. Therefore, the lack of some transferable skills creates obstacles during completing this module (</w:t>
      </w:r>
      <w:r w:rsidRPr="00BF743F">
        <w:rPr>
          <w:rFonts w:ascii="Times New Roman" w:eastAsia="Times New Roman" w:hAnsi="Times New Roman" w:cs="Times New Roman"/>
          <w:sz w:val="24"/>
          <w:szCs w:val="24"/>
          <w:highlight w:val="white"/>
        </w:rPr>
        <w:t xml:space="preserve">Yaacob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2021</w:t>
      </w:r>
      <w:r w:rsidRPr="00BF743F">
        <w:rPr>
          <w:rFonts w:ascii="Times New Roman" w:eastAsia="Times New Roman" w:hAnsi="Times New Roman" w:cs="Times New Roman"/>
          <w:sz w:val="24"/>
          <w:szCs w:val="24"/>
        </w:rPr>
        <w:t xml:space="preserve">). However, after finishing the module I gained adequate knowledge which can help me in future. Therefore, it also boosted my confidence level and now I can do such models in a more effective manner. </w:t>
      </w:r>
    </w:p>
    <w:p w14:paraId="3D0C2569" w14:textId="77777777" w:rsidR="0026327E"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b/>
          <w:i/>
          <w:sz w:val="24"/>
          <w:szCs w:val="24"/>
        </w:rPr>
        <w:t xml:space="preserve">Evaluation: </w:t>
      </w:r>
      <w:r w:rsidRPr="00BF743F">
        <w:rPr>
          <w:rFonts w:ascii="Times New Roman" w:eastAsia="Times New Roman" w:hAnsi="Times New Roman" w:cs="Times New Roman"/>
          <w:sz w:val="24"/>
          <w:szCs w:val="24"/>
        </w:rPr>
        <w:t>It is the third stage of Gibbs' framework where learners can evaluate experience in both positive and negative aspects. Here I can evaluate my strengths and weaknesses from what I found during finishing the module. I have found that I have good communication skills which help me to collect information from my teammates and in the workplace I can use this skill to collaborate with colleagues. Besides this, ICT skills help me to collect information by searching on the internet and in this modern age, this skill is most valuable in the workplace to deal with several activities. Referencing skills are another effective skill that avoids academic misconduct and enhances the wiring quality which is essential for the workplace to increase credibility (</w:t>
      </w:r>
      <w:r w:rsidRPr="00BF743F">
        <w:rPr>
          <w:rFonts w:ascii="Times New Roman" w:eastAsia="Times New Roman" w:hAnsi="Times New Roman" w:cs="Times New Roman"/>
          <w:sz w:val="24"/>
          <w:szCs w:val="24"/>
          <w:highlight w:val="white"/>
        </w:rPr>
        <w:t>Succi and Canovi, 2020</w:t>
      </w:r>
      <w:r w:rsidRPr="00BF743F">
        <w:rPr>
          <w:rFonts w:ascii="Times New Roman" w:eastAsia="Times New Roman" w:hAnsi="Times New Roman" w:cs="Times New Roman"/>
          <w:sz w:val="24"/>
          <w:szCs w:val="24"/>
        </w:rPr>
        <w:t xml:space="preserve">). </w:t>
      </w:r>
    </w:p>
    <w:p w14:paraId="6098D055" w14:textId="1603F53A"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rPr>
        <w:t>Therefore, I have good planning and time management skills which helps me to make a proper plan for completing the module within an effective time period. Through these skills in the workplace, I can meet deadlines and make projects successful. On the other hand, I believe that I need to develop some skills such as team working, creativity, critical thinking, research skill, decision making and adopting criticism skills (</w:t>
      </w:r>
      <w:r w:rsidRPr="00BF743F">
        <w:rPr>
          <w:rFonts w:ascii="Times New Roman" w:eastAsia="Times New Roman" w:hAnsi="Times New Roman" w:cs="Times New Roman"/>
          <w:sz w:val="24"/>
          <w:szCs w:val="24"/>
          <w:highlight w:val="white"/>
        </w:rPr>
        <w:t xml:space="preserve">Bertrand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2020</w:t>
      </w:r>
      <w:r w:rsidRPr="00BF743F">
        <w:rPr>
          <w:rFonts w:ascii="Times New Roman" w:eastAsia="Times New Roman" w:hAnsi="Times New Roman" w:cs="Times New Roman"/>
          <w:sz w:val="24"/>
          <w:szCs w:val="24"/>
        </w:rPr>
        <w:t xml:space="preserve">). Due to lack of this skill I had to face several challenges during completing the project. </w:t>
      </w:r>
    </w:p>
    <w:p w14:paraId="617D39BF"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b/>
          <w:i/>
          <w:sz w:val="24"/>
          <w:szCs w:val="24"/>
        </w:rPr>
        <w:t xml:space="preserve">Analysis: </w:t>
      </w:r>
      <w:r w:rsidRPr="00BF743F">
        <w:rPr>
          <w:rFonts w:ascii="Times New Roman" w:eastAsia="Times New Roman" w:hAnsi="Times New Roman" w:cs="Times New Roman"/>
          <w:sz w:val="24"/>
          <w:szCs w:val="24"/>
        </w:rPr>
        <w:t>it is the south stage where one can make sense of the incident by focusing on detail. I found that due to a lack of criticism acceptance skills, I get demotivated easily which can harm my professional career. Therefore, critical thinking and creativity help to identify every situation and make effective planning to be unique from others (</w:t>
      </w:r>
      <w:r w:rsidRPr="00BF743F">
        <w:rPr>
          <w:rFonts w:ascii="Times New Roman" w:eastAsia="Times New Roman" w:hAnsi="Times New Roman" w:cs="Times New Roman"/>
          <w:sz w:val="24"/>
          <w:szCs w:val="24"/>
          <w:highlight w:val="white"/>
        </w:rPr>
        <w:t>McGunagle and Zizka, 2020</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sz w:val="24"/>
          <w:szCs w:val="24"/>
        </w:rPr>
        <w:lastRenderedPageBreak/>
        <w:t xml:space="preserve">Herefore, I learned that research skill is important to find out the root of the problems which can help to develop my decision-making skill as well. Therefore, I lack team working skills which can create challenges for me while working in an organisation as their team working helps to bring better outcomes. Besides this, I have learned my strength and how those skills can be beneficial in my academic and professional life. I can work more on the skill that I have to sharpen the skill for implementing those skills practically in the workplace. </w:t>
      </w:r>
    </w:p>
    <w:p w14:paraId="1C1D51AB"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b/>
          <w:i/>
          <w:sz w:val="24"/>
          <w:szCs w:val="24"/>
        </w:rPr>
        <w:t xml:space="preserve">Conclusion: </w:t>
      </w:r>
      <w:r w:rsidRPr="00BF743F">
        <w:rPr>
          <w:rFonts w:ascii="Times New Roman" w:eastAsia="Times New Roman" w:hAnsi="Times New Roman" w:cs="Times New Roman"/>
          <w:sz w:val="24"/>
          <w:szCs w:val="24"/>
        </w:rPr>
        <w:t>The conclusion is the fifth stage where I can summarise the experience and knowledge that I have earned from this module. Academic skills are transferable skills which can make a better academic career as well as a better professional career (</w:t>
      </w:r>
      <w:r w:rsidRPr="00BF743F">
        <w:rPr>
          <w:rFonts w:ascii="Times New Roman" w:eastAsia="Times New Roman" w:hAnsi="Times New Roman" w:cs="Times New Roman"/>
          <w:sz w:val="24"/>
          <w:szCs w:val="24"/>
          <w:highlight w:val="white"/>
        </w:rPr>
        <w:t xml:space="preserve">Yaacob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2021</w:t>
      </w:r>
      <w:r w:rsidRPr="00BF743F">
        <w:rPr>
          <w:rFonts w:ascii="Times New Roman" w:eastAsia="Times New Roman" w:hAnsi="Times New Roman" w:cs="Times New Roman"/>
          <w:sz w:val="24"/>
          <w:szCs w:val="24"/>
        </w:rPr>
        <w:t xml:space="preserve">). I have understood my weak point and strength during this module which helps me to be prepared for the future. I can work on the skill that I need to adopt as all these skills make me efficient to bring a better life. </w:t>
      </w:r>
    </w:p>
    <w:p w14:paraId="2BD2DB93" w14:textId="77777777" w:rsidR="00CB16C1" w:rsidRPr="00BF743F" w:rsidRDefault="00CB16C1" w:rsidP="00AE60D0">
      <w:pPr>
        <w:pStyle w:val="Normal1"/>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b/>
          <w:i/>
          <w:sz w:val="24"/>
          <w:szCs w:val="24"/>
        </w:rPr>
        <w:t xml:space="preserve">Action Plan: </w:t>
      </w:r>
      <w:r w:rsidRPr="00BF743F">
        <w:rPr>
          <w:rFonts w:ascii="Times New Roman" w:eastAsia="Times New Roman" w:hAnsi="Times New Roman" w:cs="Times New Roman"/>
          <w:sz w:val="24"/>
          <w:szCs w:val="24"/>
        </w:rPr>
        <w:t>It is the sixth and last stage of Gibbs's reflection framework where I can make a plan to deal with my weakness (</w:t>
      </w:r>
      <w:r w:rsidRPr="00BF743F">
        <w:rPr>
          <w:rFonts w:ascii="Times New Roman" w:eastAsia="Times New Roman" w:hAnsi="Times New Roman" w:cs="Times New Roman"/>
          <w:sz w:val="24"/>
          <w:szCs w:val="24"/>
          <w:highlight w:val="white"/>
        </w:rPr>
        <w:t xml:space="preserve">Contreras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2020</w:t>
      </w:r>
      <w:r w:rsidRPr="00BF743F">
        <w:rPr>
          <w:rFonts w:ascii="Times New Roman" w:eastAsia="Times New Roman" w:hAnsi="Times New Roman" w:cs="Times New Roman"/>
          <w:sz w:val="24"/>
          <w:szCs w:val="24"/>
        </w:rPr>
        <w:t xml:space="preserve">). Such as I can make stagy along with effective resources so that I can enhance the skill that I require to make professional development. I can use several tools or books or journals or can obtain help from my elders to increase my creativity, adaptability, criticism acceptance, and other skills. It would make better scope for me to make a better future. </w:t>
      </w:r>
    </w:p>
    <w:p w14:paraId="533E50B2" w14:textId="77777777" w:rsidR="00CB16C1" w:rsidRPr="00BF743F" w:rsidRDefault="00CB16C1" w:rsidP="00AE60D0">
      <w:pPr>
        <w:pStyle w:val="Normal1"/>
        <w:spacing w:line="480" w:lineRule="auto"/>
        <w:jc w:val="center"/>
        <w:rPr>
          <w:rFonts w:ascii="Times New Roman" w:eastAsia="Times New Roman" w:hAnsi="Times New Roman" w:cs="Times New Roman"/>
          <w:sz w:val="24"/>
          <w:szCs w:val="24"/>
        </w:rPr>
      </w:pPr>
      <w:r w:rsidRPr="00BF743F">
        <w:rPr>
          <w:rFonts w:ascii="Times New Roman" w:eastAsia="Times New Roman" w:hAnsi="Times New Roman" w:cs="Times New Roman"/>
          <w:noProof/>
          <w:sz w:val="24"/>
          <w:szCs w:val="24"/>
          <w:lang w:val="en-IN" w:eastAsia="en-IN"/>
        </w:rPr>
        <w:lastRenderedPageBreak/>
        <w:drawing>
          <wp:inline distT="114300" distB="114300" distL="114300" distR="114300" wp14:anchorId="3CAFF772" wp14:editId="45B4B4F8">
            <wp:extent cx="4872038" cy="28406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872038" cy="2840673"/>
                    </a:xfrm>
                    <a:prstGeom prst="rect">
                      <a:avLst/>
                    </a:prstGeom>
                  </pic:spPr>
                </pic:pic>
              </a:graphicData>
            </a:graphic>
          </wp:inline>
        </w:drawing>
      </w:r>
    </w:p>
    <w:p w14:paraId="18AAA2A5" w14:textId="77777777" w:rsidR="00CB16C1" w:rsidRPr="00BF743F" w:rsidRDefault="00CB16C1" w:rsidP="00AE60D0">
      <w:pPr>
        <w:pStyle w:val="Normal1"/>
        <w:spacing w:line="480" w:lineRule="auto"/>
        <w:jc w:val="center"/>
        <w:rPr>
          <w:rFonts w:ascii="Times New Roman" w:eastAsia="Times New Roman" w:hAnsi="Times New Roman" w:cs="Times New Roman"/>
          <w:b/>
          <w:sz w:val="24"/>
          <w:szCs w:val="24"/>
        </w:rPr>
      </w:pPr>
      <w:r w:rsidRPr="00BF743F">
        <w:rPr>
          <w:rFonts w:ascii="Times New Roman" w:eastAsia="Times New Roman" w:hAnsi="Times New Roman" w:cs="Times New Roman"/>
          <w:b/>
          <w:sz w:val="24"/>
          <w:szCs w:val="24"/>
        </w:rPr>
        <w:t>Figure 1: Gibbs Reflective Model</w:t>
      </w:r>
    </w:p>
    <w:p w14:paraId="652E4F95" w14:textId="77777777" w:rsidR="00CB16C1" w:rsidRPr="00BF743F" w:rsidRDefault="00CB16C1" w:rsidP="00AE60D0">
      <w:pPr>
        <w:pStyle w:val="Normal1"/>
        <w:spacing w:line="480" w:lineRule="auto"/>
        <w:jc w:val="center"/>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rPr>
        <w:t>(Source: Self-created)</w:t>
      </w:r>
    </w:p>
    <w:p w14:paraId="1CA8B3AD" w14:textId="77777777" w:rsidR="00BB053A" w:rsidRPr="00BF743F" w:rsidRDefault="00BB053A" w:rsidP="00AE60D0">
      <w:pPr>
        <w:spacing w:line="480" w:lineRule="auto"/>
        <w:jc w:val="both"/>
        <w:rPr>
          <w:rFonts w:ascii="Times New Roman" w:hAnsi="Times New Roman" w:cs="Times New Roman"/>
          <w:sz w:val="24"/>
          <w:szCs w:val="24"/>
        </w:rPr>
      </w:pPr>
    </w:p>
    <w:p w14:paraId="500F2F35" w14:textId="77777777" w:rsidR="00BB053A" w:rsidRPr="00BF743F" w:rsidRDefault="00BB053A" w:rsidP="00AE60D0">
      <w:pPr>
        <w:pStyle w:val="Title"/>
        <w:spacing w:line="480" w:lineRule="auto"/>
        <w:rPr>
          <w:rFonts w:ascii="Times New Roman" w:hAnsi="Times New Roman" w:cs="Times New Roman"/>
          <w:sz w:val="24"/>
          <w:szCs w:val="24"/>
        </w:rPr>
      </w:pPr>
    </w:p>
    <w:p w14:paraId="2C9B16A8" w14:textId="77777777" w:rsidR="00BB053A" w:rsidRPr="00BF743F" w:rsidRDefault="00BB053A" w:rsidP="00AE60D0">
      <w:pPr>
        <w:pStyle w:val="Title"/>
        <w:spacing w:line="480" w:lineRule="auto"/>
        <w:rPr>
          <w:rFonts w:ascii="Times New Roman" w:hAnsi="Times New Roman" w:cs="Times New Roman"/>
        </w:rPr>
      </w:pPr>
    </w:p>
    <w:p w14:paraId="09AB8A4B" w14:textId="77777777" w:rsidR="00BB053A" w:rsidRPr="00BF743F" w:rsidRDefault="00BB053A" w:rsidP="00AE60D0">
      <w:pPr>
        <w:pStyle w:val="Title"/>
        <w:spacing w:line="480" w:lineRule="auto"/>
        <w:rPr>
          <w:rFonts w:ascii="Times New Roman" w:hAnsi="Times New Roman" w:cs="Times New Roman"/>
        </w:rPr>
      </w:pPr>
    </w:p>
    <w:p w14:paraId="348783CF" w14:textId="77777777" w:rsidR="00BB053A" w:rsidRPr="00BF743F" w:rsidRDefault="00BB053A" w:rsidP="00AE60D0">
      <w:pPr>
        <w:pStyle w:val="Title"/>
        <w:spacing w:line="480" w:lineRule="auto"/>
        <w:rPr>
          <w:rFonts w:ascii="Times New Roman" w:hAnsi="Times New Roman" w:cs="Times New Roman"/>
        </w:rPr>
      </w:pPr>
    </w:p>
    <w:p w14:paraId="031B7BFC" w14:textId="77777777" w:rsidR="00BB053A" w:rsidRPr="00BF743F" w:rsidRDefault="00BB053A" w:rsidP="00AE60D0">
      <w:pPr>
        <w:pStyle w:val="Title"/>
        <w:spacing w:line="480" w:lineRule="auto"/>
        <w:rPr>
          <w:rFonts w:ascii="Times New Roman" w:hAnsi="Times New Roman" w:cs="Times New Roman"/>
        </w:rPr>
      </w:pPr>
    </w:p>
    <w:p w14:paraId="76A6A5EC" w14:textId="77777777" w:rsidR="00BB053A" w:rsidRPr="00BF743F" w:rsidRDefault="00BB053A" w:rsidP="00AE60D0">
      <w:pPr>
        <w:pStyle w:val="Title"/>
        <w:spacing w:line="480" w:lineRule="auto"/>
        <w:rPr>
          <w:rFonts w:ascii="Times New Roman" w:hAnsi="Times New Roman" w:cs="Times New Roman"/>
        </w:rPr>
      </w:pPr>
    </w:p>
    <w:p w14:paraId="1541584A" w14:textId="77777777" w:rsidR="000C6331" w:rsidRPr="00BF743F" w:rsidRDefault="000C6331" w:rsidP="00AE60D0">
      <w:pPr>
        <w:pStyle w:val="Title"/>
        <w:spacing w:line="480" w:lineRule="auto"/>
        <w:rPr>
          <w:rFonts w:ascii="Times New Roman" w:hAnsi="Times New Roman" w:cs="Times New Roman"/>
        </w:rPr>
        <w:sectPr w:rsidR="000C6331" w:rsidRPr="00BF743F" w:rsidSect="003C1DD6">
          <w:footerReference w:type="default" r:id="rId11"/>
          <w:pgSz w:w="11906" w:h="16838"/>
          <w:pgMar w:top="1440" w:right="1440" w:bottom="1440" w:left="1440" w:header="708" w:footer="708" w:gutter="0"/>
          <w:pgNumType w:start="0"/>
          <w:cols w:space="708"/>
          <w:titlePg/>
          <w:docGrid w:linePitch="360"/>
        </w:sectPr>
      </w:pPr>
    </w:p>
    <w:p w14:paraId="0D7B9D23" w14:textId="312ADA73" w:rsidR="001D0C3B" w:rsidRPr="00BF743F" w:rsidRDefault="006A0868" w:rsidP="00AE60D0">
      <w:pPr>
        <w:pStyle w:val="Heading1"/>
        <w:spacing w:before="120" w:after="120" w:line="480" w:lineRule="auto"/>
        <w:rPr>
          <w:rFonts w:ascii="Times New Roman" w:hAnsi="Times New Roman" w:cs="Times New Roman"/>
        </w:rPr>
      </w:pPr>
      <w:r w:rsidRPr="00BF743F">
        <w:rPr>
          <w:rFonts w:ascii="Times New Roman" w:hAnsi="Times New Roman" w:cs="Times New Roman"/>
        </w:rPr>
        <w:lastRenderedPageBreak/>
        <w:t xml:space="preserve">Task 2 – Personal </w:t>
      </w:r>
      <w:r w:rsidR="004E634D" w:rsidRPr="00BF743F">
        <w:rPr>
          <w:rFonts w:ascii="Times New Roman" w:hAnsi="Times New Roman" w:cs="Times New Roman"/>
        </w:rPr>
        <w:t>Development Plan</w:t>
      </w:r>
    </w:p>
    <w:p w14:paraId="515F1E97" w14:textId="77777777" w:rsidR="004A4D09" w:rsidRPr="00BF743F" w:rsidRDefault="004A4D09" w:rsidP="00AE60D0">
      <w:pPr>
        <w:spacing w:line="480" w:lineRule="auto"/>
        <w:rPr>
          <w:rFonts w:ascii="Times New Roman" w:hAnsi="Times New Roman" w:cs="Times New Roman"/>
        </w:rPr>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BF743F" w14:paraId="718D28E7" w14:textId="77777777" w:rsidTr="00260276">
        <w:tc>
          <w:tcPr>
            <w:tcW w:w="4106" w:type="dxa"/>
            <w:gridSpan w:val="2"/>
            <w:shd w:val="clear" w:color="auto" w:fill="D9E2F3" w:themeFill="accent1" w:themeFillTint="33"/>
          </w:tcPr>
          <w:p w14:paraId="16E6B3B1" w14:textId="4B6DB337" w:rsidR="004E634D" w:rsidRPr="00BF743F" w:rsidRDefault="004E634D" w:rsidP="00AE60D0">
            <w:pPr>
              <w:spacing w:line="480" w:lineRule="auto"/>
              <w:jc w:val="center"/>
              <w:rPr>
                <w:rFonts w:ascii="Times New Roman" w:hAnsi="Times New Roman" w:cs="Times New Roman"/>
                <w:b/>
                <w:bCs/>
                <w:sz w:val="24"/>
                <w:szCs w:val="24"/>
              </w:rPr>
            </w:pPr>
            <w:r w:rsidRPr="00BF743F">
              <w:rPr>
                <w:rFonts w:ascii="Times New Roman" w:hAnsi="Times New Roman" w:cs="Times New Roman"/>
                <w:b/>
                <w:bCs/>
                <w:sz w:val="24"/>
                <w:szCs w:val="24"/>
              </w:rPr>
              <w:t>Student Name</w:t>
            </w:r>
          </w:p>
        </w:tc>
        <w:tc>
          <w:tcPr>
            <w:tcW w:w="2835" w:type="dxa"/>
            <w:gridSpan w:val="2"/>
            <w:shd w:val="clear" w:color="auto" w:fill="D9E2F3" w:themeFill="accent1" w:themeFillTint="33"/>
          </w:tcPr>
          <w:p w14:paraId="2B88414D" w14:textId="5665B183" w:rsidR="004E634D" w:rsidRPr="00BF743F" w:rsidRDefault="004E634D" w:rsidP="00AE60D0">
            <w:pPr>
              <w:spacing w:line="480" w:lineRule="auto"/>
              <w:jc w:val="center"/>
              <w:rPr>
                <w:rFonts w:ascii="Times New Roman" w:hAnsi="Times New Roman" w:cs="Times New Roman"/>
                <w:b/>
                <w:bCs/>
                <w:sz w:val="24"/>
                <w:szCs w:val="24"/>
              </w:rPr>
            </w:pPr>
            <w:r w:rsidRPr="00BF743F">
              <w:rPr>
                <w:rFonts w:ascii="Times New Roman" w:hAnsi="Times New Roman" w:cs="Times New Roman"/>
                <w:b/>
                <w:bCs/>
                <w:sz w:val="24"/>
                <w:szCs w:val="24"/>
              </w:rPr>
              <w:t>Student Number</w:t>
            </w:r>
          </w:p>
        </w:tc>
        <w:tc>
          <w:tcPr>
            <w:tcW w:w="4217" w:type="dxa"/>
            <w:gridSpan w:val="2"/>
            <w:shd w:val="clear" w:color="auto" w:fill="D9E2F3" w:themeFill="accent1" w:themeFillTint="33"/>
          </w:tcPr>
          <w:p w14:paraId="253E0310" w14:textId="08807C64" w:rsidR="004E634D" w:rsidRPr="00BF743F" w:rsidRDefault="004E634D" w:rsidP="00AE60D0">
            <w:pPr>
              <w:spacing w:line="480" w:lineRule="auto"/>
              <w:jc w:val="center"/>
              <w:rPr>
                <w:rFonts w:ascii="Times New Roman" w:hAnsi="Times New Roman" w:cs="Times New Roman"/>
                <w:b/>
                <w:bCs/>
                <w:sz w:val="24"/>
                <w:szCs w:val="24"/>
              </w:rPr>
            </w:pPr>
            <w:r w:rsidRPr="00BF743F">
              <w:rPr>
                <w:rFonts w:ascii="Times New Roman" w:hAnsi="Times New Roman" w:cs="Times New Roman"/>
                <w:b/>
                <w:bCs/>
                <w:sz w:val="24"/>
                <w:szCs w:val="24"/>
              </w:rPr>
              <w:t>Module</w:t>
            </w:r>
          </w:p>
        </w:tc>
        <w:tc>
          <w:tcPr>
            <w:tcW w:w="2790" w:type="dxa"/>
            <w:shd w:val="clear" w:color="auto" w:fill="D9E2F3" w:themeFill="accent1" w:themeFillTint="33"/>
          </w:tcPr>
          <w:p w14:paraId="5708395A" w14:textId="178C578C" w:rsidR="004E634D" w:rsidRPr="00BF743F" w:rsidRDefault="004E634D" w:rsidP="00AE60D0">
            <w:pPr>
              <w:spacing w:line="480" w:lineRule="auto"/>
              <w:jc w:val="center"/>
              <w:rPr>
                <w:rFonts w:ascii="Times New Roman" w:hAnsi="Times New Roman" w:cs="Times New Roman"/>
                <w:b/>
                <w:bCs/>
                <w:sz w:val="24"/>
                <w:szCs w:val="24"/>
              </w:rPr>
            </w:pPr>
            <w:r w:rsidRPr="00BF743F">
              <w:rPr>
                <w:rFonts w:ascii="Times New Roman" w:hAnsi="Times New Roman" w:cs="Times New Roman"/>
                <w:b/>
                <w:bCs/>
                <w:sz w:val="24"/>
                <w:szCs w:val="24"/>
              </w:rPr>
              <w:t>Code</w:t>
            </w:r>
          </w:p>
        </w:tc>
      </w:tr>
      <w:tr w:rsidR="00B905A2" w:rsidRPr="00BF743F" w14:paraId="3A490A81" w14:textId="77777777" w:rsidTr="00260276">
        <w:tc>
          <w:tcPr>
            <w:tcW w:w="4106" w:type="dxa"/>
            <w:gridSpan w:val="2"/>
            <w:shd w:val="clear" w:color="auto" w:fill="D9E2F3" w:themeFill="accent1" w:themeFillTint="33"/>
          </w:tcPr>
          <w:p w14:paraId="39B457F4" w14:textId="05219FA6" w:rsidR="00B905A2" w:rsidRPr="00BF743F" w:rsidRDefault="00B905A2" w:rsidP="00AE60D0">
            <w:pPr>
              <w:spacing w:line="480" w:lineRule="auto"/>
              <w:rPr>
                <w:rFonts w:ascii="Times New Roman" w:hAnsi="Times New Roman" w:cs="Times New Roman"/>
                <w:sz w:val="24"/>
                <w:szCs w:val="24"/>
              </w:rPr>
            </w:pPr>
          </w:p>
        </w:tc>
        <w:tc>
          <w:tcPr>
            <w:tcW w:w="2835" w:type="dxa"/>
            <w:gridSpan w:val="2"/>
            <w:shd w:val="clear" w:color="auto" w:fill="D9E2F3" w:themeFill="accent1" w:themeFillTint="33"/>
          </w:tcPr>
          <w:p w14:paraId="569EF7FE" w14:textId="5EAFF221" w:rsidR="00B905A2" w:rsidRPr="00BF743F" w:rsidRDefault="00B905A2" w:rsidP="00AE60D0">
            <w:pPr>
              <w:spacing w:line="480" w:lineRule="auto"/>
              <w:rPr>
                <w:rFonts w:ascii="Times New Roman" w:hAnsi="Times New Roman" w:cs="Times New Roman"/>
                <w:sz w:val="24"/>
                <w:szCs w:val="24"/>
              </w:rPr>
            </w:pPr>
          </w:p>
        </w:tc>
        <w:tc>
          <w:tcPr>
            <w:tcW w:w="4217" w:type="dxa"/>
            <w:gridSpan w:val="2"/>
            <w:shd w:val="clear" w:color="auto" w:fill="D9E2F3" w:themeFill="accent1" w:themeFillTint="33"/>
          </w:tcPr>
          <w:p w14:paraId="2B9CA8A3" w14:textId="6B1C5085" w:rsidR="00B905A2" w:rsidRPr="00BF743F" w:rsidRDefault="00B905A2" w:rsidP="00AE60D0">
            <w:pPr>
              <w:spacing w:line="480" w:lineRule="auto"/>
              <w:rPr>
                <w:rFonts w:ascii="Times New Roman" w:hAnsi="Times New Roman" w:cs="Times New Roman"/>
                <w:sz w:val="24"/>
                <w:szCs w:val="24"/>
              </w:rPr>
            </w:pPr>
            <w:r w:rsidRPr="00BF743F">
              <w:rPr>
                <w:rFonts w:ascii="Times New Roman" w:hAnsi="Times New Roman" w:cs="Times New Roman"/>
                <w:sz w:val="24"/>
                <w:szCs w:val="24"/>
              </w:rPr>
              <w:t>Learning in the Digital Era</w:t>
            </w:r>
          </w:p>
        </w:tc>
        <w:tc>
          <w:tcPr>
            <w:tcW w:w="2790" w:type="dxa"/>
            <w:shd w:val="clear" w:color="auto" w:fill="D9E2F3" w:themeFill="accent1" w:themeFillTint="33"/>
          </w:tcPr>
          <w:p w14:paraId="2A322D27" w14:textId="77777777" w:rsidR="00B905A2" w:rsidRPr="00BF743F" w:rsidRDefault="00B905A2" w:rsidP="00AE60D0">
            <w:pPr>
              <w:spacing w:line="480" w:lineRule="auto"/>
              <w:rPr>
                <w:rFonts w:ascii="Times New Roman" w:hAnsi="Times New Roman" w:cs="Times New Roman"/>
                <w:sz w:val="24"/>
                <w:szCs w:val="24"/>
              </w:rPr>
            </w:pPr>
            <w:r w:rsidRPr="00BF743F">
              <w:rPr>
                <w:rFonts w:ascii="Times New Roman" w:hAnsi="Times New Roman" w:cs="Times New Roman"/>
                <w:sz w:val="24"/>
                <w:szCs w:val="24"/>
              </w:rPr>
              <w:t>BMPL4007</w:t>
            </w:r>
          </w:p>
          <w:p w14:paraId="33FE3521" w14:textId="16145C9C" w:rsidR="00B905A2" w:rsidRPr="00BF743F" w:rsidRDefault="00B905A2" w:rsidP="00AE60D0">
            <w:pPr>
              <w:spacing w:line="480" w:lineRule="auto"/>
              <w:rPr>
                <w:rFonts w:ascii="Times New Roman" w:hAnsi="Times New Roman" w:cs="Times New Roman"/>
                <w:sz w:val="24"/>
                <w:szCs w:val="24"/>
              </w:rPr>
            </w:pPr>
            <w:r w:rsidRPr="00BF743F">
              <w:rPr>
                <w:rFonts w:ascii="Times New Roman" w:hAnsi="Times New Roman" w:cs="Times New Roman"/>
                <w:sz w:val="24"/>
                <w:szCs w:val="24"/>
              </w:rPr>
              <w:t>BMPS4009</w:t>
            </w:r>
          </w:p>
        </w:tc>
      </w:tr>
      <w:tr w:rsidR="004E634D" w:rsidRPr="00BF743F" w14:paraId="082F20FB" w14:textId="77777777" w:rsidTr="00193818">
        <w:tc>
          <w:tcPr>
            <w:tcW w:w="2789" w:type="dxa"/>
            <w:shd w:val="clear" w:color="auto" w:fill="C5E0B3" w:themeFill="accent6" w:themeFillTint="66"/>
          </w:tcPr>
          <w:p w14:paraId="3784FEA5" w14:textId="5A033D70" w:rsidR="004E634D" w:rsidRPr="00BF743F" w:rsidRDefault="004E634D" w:rsidP="00AE60D0">
            <w:pPr>
              <w:spacing w:line="480" w:lineRule="auto"/>
              <w:jc w:val="both"/>
              <w:rPr>
                <w:rFonts w:ascii="Times New Roman" w:hAnsi="Times New Roman" w:cs="Times New Roman"/>
                <w:b/>
                <w:sz w:val="24"/>
                <w:szCs w:val="24"/>
              </w:rPr>
            </w:pPr>
            <w:r w:rsidRPr="00BF743F">
              <w:rPr>
                <w:rFonts w:ascii="Times New Roman" w:hAnsi="Times New Roman" w:cs="Times New Roman"/>
                <w:b/>
                <w:sz w:val="24"/>
                <w:szCs w:val="24"/>
              </w:rPr>
              <w:t xml:space="preserve">What </w:t>
            </w:r>
            <w:r w:rsidR="00193818" w:rsidRPr="00BF743F">
              <w:rPr>
                <w:rFonts w:ascii="Times New Roman" w:hAnsi="Times New Roman" w:cs="Times New Roman"/>
                <w:b/>
                <w:sz w:val="24"/>
                <w:szCs w:val="24"/>
              </w:rPr>
              <w:t>goals do I want to achieve?</w:t>
            </w:r>
          </w:p>
          <w:p w14:paraId="51222708" w14:textId="2BDD6BD0" w:rsidR="004E634D" w:rsidRPr="00BF743F" w:rsidRDefault="004E634D" w:rsidP="00AE60D0">
            <w:pPr>
              <w:spacing w:line="480" w:lineRule="auto"/>
              <w:jc w:val="both"/>
              <w:rPr>
                <w:rFonts w:ascii="Times New Roman" w:hAnsi="Times New Roman" w:cs="Times New Roman"/>
                <w:sz w:val="24"/>
                <w:szCs w:val="24"/>
              </w:rPr>
            </w:pPr>
          </w:p>
        </w:tc>
        <w:tc>
          <w:tcPr>
            <w:tcW w:w="2789" w:type="dxa"/>
            <w:gridSpan w:val="2"/>
            <w:shd w:val="clear" w:color="auto" w:fill="C5E0B3" w:themeFill="accent6" w:themeFillTint="66"/>
          </w:tcPr>
          <w:p w14:paraId="26403679" w14:textId="2CB78338" w:rsidR="004E634D" w:rsidRPr="00BF743F" w:rsidRDefault="00B905A2" w:rsidP="00AE60D0">
            <w:pPr>
              <w:spacing w:line="480" w:lineRule="auto"/>
              <w:jc w:val="both"/>
              <w:rPr>
                <w:rFonts w:ascii="Times New Roman" w:hAnsi="Times New Roman" w:cs="Times New Roman"/>
                <w:b/>
                <w:sz w:val="24"/>
                <w:szCs w:val="24"/>
              </w:rPr>
            </w:pPr>
            <w:r w:rsidRPr="00BF743F">
              <w:rPr>
                <w:rFonts w:ascii="Times New Roman" w:hAnsi="Times New Roman" w:cs="Times New Roman"/>
                <w:b/>
                <w:sz w:val="24"/>
                <w:szCs w:val="24"/>
              </w:rPr>
              <w:t>How will I measure my progress?</w:t>
            </w:r>
          </w:p>
          <w:p w14:paraId="08768E43" w14:textId="77777777" w:rsidR="004E634D" w:rsidRPr="00BF743F" w:rsidRDefault="004E634D" w:rsidP="00AE60D0">
            <w:pPr>
              <w:spacing w:line="480" w:lineRule="auto"/>
              <w:jc w:val="both"/>
              <w:rPr>
                <w:rFonts w:ascii="Times New Roman" w:hAnsi="Times New Roman" w:cs="Times New Roman"/>
                <w:b/>
                <w:sz w:val="24"/>
                <w:szCs w:val="24"/>
              </w:rPr>
            </w:pPr>
          </w:p>
          <w:p w14:paraId="473C4CB3" w14:textId="2C4208ED" w:rsidR="004E634D" w:rsidRPr="00BF743F" w:rsidRDefault="004E634D" w:rsidP="00AE60D0">
            <w:pPr>
              <w:spacing w:line="480" w:lineRule="auto"/>
              <w:jc w:val="both"/>
              <w:rPr>
                <w:rFonts w:ascii="Times New Roman" w:hAnsi="Times New Roman" w:cs="Times New Roman"/>
                <w:b/>
                <w:sz w:val="24"/>
                <w:szCs w:val="24"/>
              </w:rPr>
            </w:pPr>
          </w:p>
        </w:tc>
        <w:tc>
          <w:tcPr>
            <w:tcW w:w="2790" w:type="dxa"/>
            <w:gridSpan w:val="2"/>
            <w:shd w:val="clear" w:color="auto" w:fill="C5E0B3" w:themeFill="accent6" w:themeFillTint="66"/>
          </w:tcPr>
          <w:p w14:paraId="6F5736E2" w14:textId="4DF6D213" w:rsidR="004E634D" w:rsidRPr="00BF743F" w:rsidRDefault="004E634D" w:rsidP="00AE60D0">
            <w:pPr>
              <w:spacing w:line="480" w:lineRule="auto"/>
              <w:jc w:val="both"/>
              <w:rPr>
                <w:rFonts w:ascii="Times New Roman" w:hAnsi="Times New Roman" w:cs="Times New Roman"/>
                <w:b/>
                <w:sz w:val="24"/>
                <w:szCs w:val="24"/>
              </w:rPr>
            </w:pPr>
            <w:r w:rsidRPr="00BF743F">
              <w:rPr>
                <w:rFonts w:ascii="Times New Roman" w:hAnsi="Times New Roman" w:cs="Times New Roman"/>
                <w:b/>
                <w:sz w:val="24"/>
                <w:szCs w:val="24"/>
              </w:rPr>
              <w:t>What resources or support will I</w:t>
            </w:r>
            <w:r w:rsidR="00B905A2" w:rsidRPr="00BF743F">
              <w:rPr>
                <w:rFonts w:ascii="Times New Roman" w:hAnsi="Times New Roman" w:cs="Times New Roman"/>
                <w:b/>
                <w:sz w:val="24"/>
                <w:szCs w:val="24"/>
              </w:rPr>
              <w:t xml:space="preserve"> need?</w:t>
            </w:r>
          </w:p>
          <w:p w14:paraId="03C76393" w14:textId="1320AA75" w:rsidR="004E634D" w:rsidRPr="00BF743F" w:rsidRDefault="004E634D" w:rsidP="00AE60D0">
            <w:pPr>
              <w:spacing w:line="480" w:lineRule="auto"/>
              <w:jc w:val="both"/>
              <w:rPr>
                <w:rFonts w:ascii="Times New Roman" w:hAnsi="Times New Roman" w:cs="Times New Roman"/>
                <w:sz w:val="24"/>
                <w:szCs w:val="24"/>
              </w:rPr>
            </w:pPr>
          </w:p>
        </w:tc>
        <w:tc>
          <w:tcPr>
            <w:tcW w:w="2790" w:type="dxa"/>
            <w:shd w:val="clear" w:color="auto" w:fill="C5E0B3" w:themeFill="accent6" w:themeFillTint="66"/>
          </w:tcPr>
          <w:p w14:paraId="1343A717" w14:textId="6C55C54F" w:rsidR="004E634D" w:rsidRPr="00BF743F" w:rsidRDefault="00B905A2" w:rsidP="00AE60D0">
            <w:pPr>
              <w:spacing w:line="480" w:lineRule="auto"/>
              <w:jc w:val="both"/>
              <w:rPr>
                <w:rFonts w:ascii="Times New Roman" w:hAnsi="Times New Roman" w:cs="Times New Roman"/>
                <w:b/>
                <w:sz w:val="24"/>
                <w:szCs w:val="24"/>
              </w:rPr>
            </w:pPr>
            <w:r w:rsidRPr="00BF743F">
              <w:rPr>
                <w:rFonts w:ascii="Times New Roman" w:hAnsi="Times New Roman" w:cs="Times New Roman"/>
                <w:b/>
                <w:sz w:val="24"/>
                <w:szCs w:val="24"/>
              </w:rPr>
              <w:t>How is the objective relevant to my pers</w:t>
            </w:r>
            <w:r w:rsidR="00193818" w:rsidRPr="00BF743F">
              <w:rPr>
                <w:rFonts w:ascii="Times New Roman" w:hAnsi="Times New Roman" w:cs="Times New Roman"/>
                <w:b/>
                <w:sz w:val="24"/>
                <w:szCs w:val="24"/>
              </w:rPr>
              <w:t>onal aspirations</w:t>
            </w:r>
            <w:r w:rsidRPr="00BF743F">
              <w:rPr>
                <w:rFonts w:ascii="Times New Roman" w:hAnsi="Times New Roman" w:cs="Times New Roman"/>
                <w:b/>
                <w:sz w:val="24"/>
                <w:szCs w:val="24"/>
              </w:rPr>
              <w:t>?</w:t>
            </w:r>
          </w:p>
          <w:p w14:paraId="0491C348" w14:textId="7301F011" w:rsidR="004E634D" w:rsidRPr="00BF743F" w:rsidRDefault="004E634D" w:rsidP="00AE60D0">
            <w:pPr>
              <w:spacing w:line="480" w:lineRule="auto"/>
              <w:jc w:val="both"/>
              <w:rPr>
                <w:rFonts w:ascii="Times New Roman" w:hAnsi="Times New Roman" w:cs="Times New Roman"/>
                <w:b/>
                <w:bCs/>
                <w:sz w:val="24"/>
                <w:szCs w:val="24"/>
              </w:rPr>
            </w:pPr>
          </w:p>
        </w:tc>
        <w:tc>
          <w:tcPr>
            <w:tcW w:w="2790" w:type="dxa"/>
            <w:shd w:val="clear" w:color="auto" w:fill="C5E0B3" w:themeFill="accent6" w:themeFillTint="66"/>
          </w:tcPr>
          <w:p w14:paraId="5E1D2FB4" w14:textId="673F793E" w:rsidR="00B905A2" w:rsidRPr="00BF743F" w:rsidRDefault="00B905A2" w:rsidP="00AE60D0">
            <w:pPr>
              <w:spacing w:line="480" w:lineRule="auto"/>
              <w:jc w:val="both"/>
              <w:rPr>
                <w:rFonts w:ascii="Times New Roman" w:hAnsi="Times New Roman" w:cs="Times New Roman"/>
                <w:b/>
                <w:sz w:val="24"/>
                <w:szCs w:val="24"/>
              </w:rPr>
            </w:pPr>
            <w:r w:rsidRPr="00BF743F">
              <w:rPr>
                <w:rFonts w:ascii="Times New Roman" w:hAnsi="Times New Roman" w:cs="Times New Roman"/>
                <w:b/>
                <w:sz w:val="24"/>
                <w:szCs w:val="24"/>
              </w:rPr>
              <w:t xml:space="preserve">What </w:t>
            </w:r>
            <w:r w:rsidR="00193818" w:rsidRPr="00BF743F">
              <w:rPr>
                <w:rFonts w:ascii="Times New Roman" w:hAnsi="Times New Roman" w:cs="Times New Roman"/>
                <w:b/>
                <w:sz w:val="24"/>
                <w:szCs w:val="24"/>
              </w:rPr>
              <w:t>is the timeframe for the achievement of my goals?</w:t>
            </w:r>
          </w:p>
          <w:p w14:paraId="38113BC7" w14:textId="70D05FF1" w:rsidR="004E634D" w:rsidRPr="00BF743F" w:rsidRDefault="004E634D" w:rsidP="00AE60D0">
            <w:pPr>
              <w:spacing w:line="480" w:lineRule="auto"/>
              <w:jc w:val="both"/>
              <w:rPr>
                <w:rFonts w:ascii="Times New Roman" w:hAnsi="Times New Roman" w:cs="Times New Roman"/>
                <w:sz w:val="24"/>
                <w:szCs w:val="24"/>
              </w:rPr>
            </w:pPr>
          </w:p>
        </w:tc>
      </w:tr>
      <w:tr w:rsidR="00193818" w:rsidRPr="00BF743F" w14:paraId="5DFA128E" w14:textId="77777777" w:rsidTr="00193818">
        <w:tc>
          <w:tcPr>
            <w:tcW w:w="2789" w:type="dxa"/>
            <w:shd w:val="clear" w:color="auto" w:fill="F7CAAC" w:themeFill="accent2" w:themeFillTint="66"/>
          </w:tcPr>
          <w:p w14:paraId="65121A9F" w14:textId="2A2FCCA5" w:rsidR="00193818" w:rsidRPr="00BF743F" w:rsidRDefault="00193818" w:rsidP="00AE60D0">
            <w:pPr>
              <w:spacing w:line="480" w:lineRule="auto"/>
              <w:jc w:val="both"/>
              <w:rPr>
                <w:rFonts w:ascii="Times New Roman" w:hAnsi="Times New Roman" w:cs="Times New Roman"/>
                <w:b/>
              </w:rPr>
            </w:pPr>
            <w:r w:rsidRPr="00BF743F">
              <w:rPr>
                <w:rFonts w:ascii="Times New Roman" w:hAnsi="Times New Roman" w:cs="Times New Roman"/>
                <w:b/>
              </w:rPr>
              <w:t>Specific</w:t>
            </w:r>
          </w:p>
        </w:tc>
        <w:tc>
          <w:tcPr>
            <w:tcW w:w="2789" w:type="dxa"/>
            <w:gridSpan w:val="2"/>
            <w:shd w:val="clear" w:color="auto" w:fill="F7CAAC" w:themeFill="accent2" w:themeFillTint="66"/>
          </w:tcPr>
          <w:p w14:paraId="029437BB" w14:textId="7C5D3839" w:rsidR="00193818" w:rsidRPr="00BF743F" w:rsidRDefault="00193818" w:rsidP="00AE60D0">
            <w:pPr>
              <w:spacing w:line="480" w:lineRule="auto"/>
              <w:jc w:val="both"/>
              <w:rPr>
                <w:rFonts w:ascii="Times New Roman" w:hAnsi="Times New Roman" w:cs="Times New Roman"/>
                <w:b/>
              </w:rPr>
            </w:pPr>
            <w:r w:rsidRPr="00BF743F">
              <w:rPr>
                <w:rFonts w:ascii="Times New Roman" w:hAnsi="Times New Roman" w:cs="Times New Roman"/>
                <w:b/>
              </w:rPr>
              <w:t>Measurable</w:t>
            </w:r>
          </w:p>
        </w:tc>
        <w:tc>
          <w:tcPr>
            <w:tcW w:w="2790" w:type="dxa"/>
            <w:gridSpan w:val="2"/>
            <w:shd w:val="clear" w:color="auto" w:fill="F7CAAC" w:themeFill="accent2" w:themeFillTint="66"/>
          </w:tcPr>
          <w:p w14:paraId="0B2ABEFA" w14:textId="6738016D" w:rsidR="00193818" w:rsidRPr="00BF743F" w:rsidRDefault="00193818" w:rsidP="00AE60D0">
            <w:pPr>
              <w:spacing w:line="480" w:lineRule="auto"/>
              <w:jc w:val="both"/>
              <w:rPr>
                <w:rFonts w:ascii="Times New Roman" w:hAnsi="Times New Roman" w:cs="Times New Roman"/>
                <w:b/>
              </w:rPr>
            </w:pPr>
            <w:r w:rsidRPr="00BF743F">
              <w:rPr>
                <w:rFonts w:ascii="Times New Roman" w:hAnsi="Times New Roman" w:cs="Times New Roman"/>
                <w:b/>
              </w:rPr>
              <w:t>Achievable</w:t>
            </w:r>
          </w:p>
        </w:tc>
        <w:tc>
          <w:tcPr>
            <w:tcW w:w="2790" w:type="dxa"/>
            <w:shd w:val="clear" w:color="auto" w:fill="F7CAAC" w:themeFill="accent2" w:themeFillTint="66"/>
          </w:tcPr>
          <w:p w14:paraId="01ED3F96" w14:textId="2C63AB4C" w:rsidR="00193818" w:rsidRPr="00BF743F" w:rsidRDefault="00193818" w:rsidP="00AE60D0">
            <w:pPr>
              <w:spacing w:line="480" w:lineRule="auto"/>
              <w:jc w:val="both"/>
              <w:rPr>
                <w:rFonts w:ascii="Times New Roman" w:hAnsi="Times New Roman" w:cs="Times New Roman"/>
                <w:b/>
              </w:rPr>
            </w:pPr>
            <w:r w:rsidRPr="00BF743F">
              <w:rPr>
                <w:rFonts w:ascii="Times New Roman" w:hAnsi="Times New Roman" w:cs="Times New Roman"/>
                <w:b/>
                <w:bCs/>
              </w:rPr>
              <w:t>Relevant</w:t>
            </w:r>
          </w:p>
        </w:tc>
        <w:tc>
          <w:tcPr>
            <w:tcW w:w="2790" w:type="dxa"/>
            <w:shd w:val="clear" w:color="auto" w:fill="F7CAAC" w:themeFill="accent2" w:themeFillTint="66"/>
          </w:tcPr>
          <w:p w14:paraId="05AD21E5" w14:textId="04FDA39B" w:rsidR="00193818" w:rsidRPr="00BF743F" w:rsidRDefault="00193818" w:rsidP="00AE60D0">
            <w:pPr>
              <w:spacing w:line="480" w:lineRule="auto"/>
              <w:jc w:val="both"/>
              <w:rPr>
                <w:rFonts w:ascii="Times New Roman" w:hAnsi="Times New Roman" w:cs="Times New Roman"/>
                <w:b/>
              </w:rPr>
            </w:pPr>
            <w:r w:rsidRPr="00BF743F">
              <w:rPr>
                <w:rFonts w:ascii="Times New Roman" w:hAnsi="Times New Roman" w:cs="Times New Roman"/>
                <w:b/>
              </w:rPr>
              <w:t>Timebound</w:t>
            </w:r>
          </w:p>
        </w:tc>
      </w:tr>
      <w:tr w:rsidR="004E634D" w:rsidRPr="00BF743F" w14:paraId="282ED12D" w14:textId="77777777" w:rsidTr="00CB16C1">
        <w:trPr>
          <w:trHeight w:val="1327"/>
        </w:trPr>
        <w:tc>
          <w:tcPr>
            <w:tcW w:w="2789" w:type="dxa"/>
          </w:tcPr>
          <w:p w14:paraId="6CF5C23C" w14:textId="34C467D4" w:rsidR="004E634D" w:rsidRPr="00BF743F" w:rsidRDefault="00CB16C1" w:rsidP="00AE60D0">
            <w:pPr>
              <w:spacing w:line="480" w:lineRule="auto"/>
              <w:jc w:val="both"/>
              <w:rPr>
                <w:rFonts w:ascii="Times New Roman" w:hAnsi="Times New Roman" w:cs="Times New Roman"/>
              </w:rPr>
            </w:pPr>
            <w:r w:rsidRPr="00BF743F">
              <w:rPr>
                <w:rFonts w:ascii="Times New Roman" w:eastAsia="Times New Roman" w:hAnsi="Times New Roman" w:cs="Times New Roman"/>
                <w:sz w:val="24"/>
                <w:szCs w:val="24"/>
              </w:rPr>
              <w:t xml:space="preserve">I want to work on a team project successfully by adopting </w:t>
            </w:r>
            <w:r w:rsidRPr="00BF743F">
              <w:rPr>
                <w:rFonts w:ascii="Times New Roman" w:eastAsia="Times New Roman" w:hAnsi="Times New Roman" w:cs="Times New Roman"/>
                <w:b/>
                <w:i/>
                <w:sz w:val="24"/>
                <w:szCs w:val="24"/>
              </w:rPr>
              <w:t>the team-working skill</w:t>
            </w:r>
          </w:p>
        </w:tc>
        <w:tc>
          <w:tcPr>
            <w:tcW w:w="2789" w:type="dxa"/>
            <w:gridSpan w:val="2"/>
          </w:tcPr>
          <w:p w14:paraId="2B296E2F" w14:textId="2D27187B" w:rsidR="00BC063B" w:rsidRPr="00BF743F" w:rsidRDefault="00CB16C1" w:rsidP="00AE60D0">
            <w:pPr>
              <w:spacing w:line="480" w:lineRule="auto"/>
              <w:jc w:val="both"/>
              <w:rPr>
                <w:rFonts w:ascii="Times New Roman" w:hAnsi="Times New Roman" w:cs="Times New Roman"/>
              </w:rPr>
            </w:pPr>
            <w:r w:rsidRPr="00BF743F">
              <w:rPr>
                <w:rFonts w:ascii="Times New Roman" w:eastAsia="Times New Roman" w:hAnsi="Times New Roman" w:cs="Times New Roman"/>
                <w:sz w:val="24"/>
                <w:szCs w:val="24"/>
              </w:rPr>
              <w:t>I can enhance my team working skill by listening to others' opinions and sharing my own thoughts (</w:t>
            </w:r>
            <w:r w:rsidRPr="00BF743F">
              <w:rPr>
                <w:rFonts w:ascii="Times New Roman" w:eastAsia="Times New Roman" w:hAnsi="Times New Roman" w:cs="Times New Roman"/>
                <w:sz w:val="24"/>
                <w:szCs w:val="24"/>
                <w:highlight w:val="white"/>
              </w:rPr>
              <w:t>West and Borrill, 2023</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sz w:val="24"/>
                <w:szCs w:val="24"/>
              </w:rPr>
              <w:lastRenderedPageBreak/>
              <w:t>The skill can be measured through the application of different tools or by making several online courses</w:t>
            </w:r>
          </w:p>
        </w:tc>
        <w:tc>
          <w:tcPr>
            <w:tcW w:w="2790" w:type="dxa"/>
            <w:gridSpan w:val="2"/>
          </w:tcPr>
          <w:p w14:paraId="6F74DA9C" w14:textId="6CE2CD7D" w:rsidR="008C1CBE" w:rsidRPr="00BF743F" w:rsidRDefault="00CB16C1" w:rsidP="00AE60D0">
            <w:pPr>
              <w:spacing w:line="480" w:lineRule="auto"/>
              <w:jc w:val="both"/>
              <w:rPr>
                <w:rFonts w:ascii="Times New Roman" w:hAnsi="Times New Roman" w:cs="Times New Roman"/>
              </w:rPr>
            </w:pPr>
            <w:r w:rsidRPr="00BF743F">
              <w:rPr>
                <w:rFonts w:ascii="Times New Roman" w:eastAsia="Times New Roman" w:hAnsi="Times New Roman" w:cs="Times New Roman"/>
                <w:sz w:val="24"/>
                <w:szCs w:val="24"/>
              </w:rPr>
              <w:lastRenderedPageBreak/>
              <w:t>In the different training courses, professors can help to work in a team in a positive manner.</w:t>
            </w:r>
          </w:p>
        </w:tc>
        <w:tc>
          <w:tcPr>
            <w:tcW w:w="2790" w:type="dxa"/>
          </w:tcPr>
          <w:p w14:paraId="70F39532" w14:textId="1105D0C3" w:rsidR="00AE2FBA" w:rsidRPr="00BF743F" w:rsidRDefault="00CB16C1" w:rsidP="00AE60D0">
            <w:pPr>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rPr>
              <w:t xml:space="preserve">These skills not only improve my team project further but also help in the future in my workplace as well. In the workplace </w:t>
            </w:r>
            <w:r w:rsidRPr="00BF743F">
              <w:rPr>
                <w:rFonts w:ascii="Times New Roman" w:eastAsia="Times New Roman" w:hAnsi="Times New Roman" w:cs="Times New Roman"/>
                <w:sz w:val="24"/>
                <w:szCs w:val="24"/>
              </w:rPr>
              <w:lastRenderedPageBreak/>
              <w:t>employees have to work with effective collaboration in a team, to bring fruitful outcomes which can be possible by adopting this skill.</w:t>
            </w:r>
            <w:r w:rsidR="00AE2FBA" w:rsidRPr="00BF743F">
              <w:rPr>
                <w:rFonts w:ascii="Times New Roman" w:eastAsia="Times New Roman" w:hAnsi="Times New Roman" w:cs="Times New Roman"/>
                <w:sz w:val="24"/>
                <w:szCs w:val="24"/>
              </w:rPr>
              <w:t xml:space="preserve"> This skill further helps to identify the problems along with effective solutions which is essential to deal with several challenges in workplaces and academic periods.</w:t>
            </w:r>
          </w:p>
        </w:tc>
        <w:tc>
          <w:tcPr>
            <w:tcW w:w="2790" w:type="dxa"/>
          </w:tcPr>
          <w:p w14:paraId="2687E576" w14:textId="77777777" w:rsidR="009501F8" w:rsidRPr="00BF743F" w:rsidRDefault="009501F8" w:rsidP="00AE60D0">
            <w:pPr>
              <w:spacing w:line="480" w:lineRule="auto"/>
              <w:jc w:val="both"/>
              <w:rPr>
                <w:rFonts w:ascii="Times New Roman" w:hAnsi="Times New Roman" w:cs="Times New Roman"/>
              </w:rPr>
            </w:pPr>
          </w:p>
          <w:p w14:paraId="4BAF8930" w14:textId="77E2E9E5" w:rsidR="008C1CBE" w:rsidRPr="00BF743F" w:rsidRDefault="00CB16C1" w:rsidP="00AE60D0">
            <w:pPr>
              <w:spacing w:line="480" w:lineRule="auto"/>
              <w:jc w:val="both"/>
              <w:rPr>
                <w:rFonts w:ascii="Times New Roman" w:hAnsi="Times New Roman" w:cs="Times New Roman"/>
              </w:rPr>
            </w:pPr>
            <w:r w:rsidRPr="00BF743F">
              <w:rPr>
                <w:rFonts w:ascii="Times New Roman" w:eastAsia="Times New Roman" w:hAnsi="Times New Roman" w:cs="Times New Roman"/>
                <w:sz w:val="24"/>
                <w:szCs w:val="24"/>
              </w:rPr>
              <w:t>It required 2-3 months to acquire these skills completely.</w:t>
            </w:r>
          </w:p>
        </w:tc>
      </w:tr>
      <w:tr w:rsidR="0026327E" w:rsidRPr="00BF743F" w14:paraId="51F7CAF6" w14:textId="77777777" w:rsidTr="004A4D09">
        <w:trPr>
          <w:trHeight w:val="263"/>
        </w:trPr>
        <w:tc>
          <w:tcPr>
            <w:tcW w:w="2789" w:type="dxa"/>
          </w:tcPr>
          <w:p w14:paraId="4B2336BC" w14:textId="16A051FE"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lastRenderedPageBreak/>
              <w:t>I want to evaluate the positive and negative factors of each thing with the help of</w:t>
            </w:r>
            <w:r w:rsidRPr="00BF743F">
              <w:rPr>
                <w:rFonts w:ascii="Times New Roman" w:eastAsia="Times New Roman" w:hAnsi="Times New Roman" w:cs="Times New Roman"/>
                <w:b/>
                <w:i/>
                <w:sz w:val="24"/>
                <w:szCs w:val="24"/>
              </w:rPr>
              <w:t xml:space="preserve"> critical thinking skill</w:t>
            </w:r>
          </w:p>
        </w:tc>
        <w:tc>
          <w:tcPr>
            <w:tcW w:w="2789" w:type="dxa"/>
            <w:gridSpan w:val="2"/>
          </w:tcPr>
          <w:p w14:paraId="20F7B931" w14:textId="52D4BFCA"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t>Validated critical thinking skill tests, critical thinking attribute tests and other things can be beneficial to measure the progress of adopting this skill.</w:t>
            </w:r>
          </w:p>
        </w:tc>
        <w:tc>
          <w:tcPr>
            <w:tcW w:w="2790" w:type="dxa"/>
            <w:gridSpan w:val="2"/>
          </w:tcPr>
          <w:p w14:paraId="625D1D19" w14:textId="29324224" w:rsidR="0026327E" w:rsidRPr="00BF743F" w:rsidRDefault="0026327E" w:rsidP="00AE60D0">
            <w:pPr>
              <w:spacing w:line="480" w:lineRule="auto"/>
              <w:jc w:val="both"/>
              <w:rPr>
                <w:rFonts w:ascii="Times New Roman" w:hAnsi="Times New Roman" w:cs="Times New Roman"/>
              </w:rPr>
            </w:pPr>
            <w:r w:rsidRPr="00BF743F">
              <w:rPr>
                <w:rFonts w:ascii="Times New Roman" w:eastAsia="Times New Roman" w:hAnsi="Times New Roman" w:cs="Times New Roman"/>
                <w:sz w:val="24"/>
                <w:szCs w:val="24"/>
              </w:rPr>
              <w:t xml:space="preserve">Observation, evaluation, reflection, and interpretation can be some effective resources that help to adopt this skill. </w:t>
            </w:r>
          </w:p>
        </w:tc>
        <w:tc>
          <w:tcPr>
            <w:tcW w:w="2790" w:type="dxa"/>
          </w:tcPr>
          <w:p w14:paraId="680967D0" w14:textId="6DBABCF6" w:rsidR="00823357" w:rsidRPr="00BF743F" w:rsidRDefault="0026327E" w:rsidP="00AE60D0">
            <w:pPr>
              <w:spacing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rPr>
              <w:t>It is one of the effective skills that I need to develop as it helps to think about the positive and negative situations in advance to be prepared for the future (</w:t>
            </w:r>
            <w:r w:rsidRPr="00BF743F">
              <w:rPr>
                <w:rFonts w:ascii="Times New Roman" w:eastAsia="Times New Roman" w:hAnsi="Times New Roman" w:cs="Times New Roman"/>
                <w:sz w:val="24"/>
                <w:szCs w:val="24"/>
                <w:highlight w:val="white"/>
              </w:rPr>
              <w:t xml:space="preserve">Warsah </w:t>
            </w:r>
            <w:r w:rsidRPr="00BF743F">
              <w:rPr>
                <w:rFonts w:ascii="Times New Roman" w:eastAsia="Times New Roman" w:hAnsi="Times New Roman" w:cs="Times New Roman"/>
                <w:i/>
                <w:sz w:val="24"/>
                <w:szCs w:val="24"/>
                <w:highlight w:val="white"/>
              </w:rPr>
              <w:t>et al</w:t>
            </w:r>
            <w:r w:rsidRPr="00BF743F">
              <w:rPr>
                <w:rFonts w:ascii="Times New Roman" w:eastAsia="Times New Roman" w:hAnsi="Times New Roman" w:cs="Times New Roman"/>
                <w:sz w:val="24"/>
                <w:szCs w:val="24"/>
                <w:highlight w:val="white"/>
              </w:rPr>
              <w:t>., 2021</w:t>
            </w:r>
            <w:r w:rsidRPr="00BF743F">
              <w:rPr>
                <w:rFonts w:ascii="Times New Roman" w:eastAsia="Times New Roman" w:hAnsi="Times New Roman" w:cs="Times New Roman"/>
                <w:sz w:val="24"/>
                <w:szCs w:val="24"/>
              </w:rPr>
              <w:t xml:space="preserve">). Hence, it can bring opportunities to my professional career as I can deal with situations with this skill. </w:t>
            </w:r>
          </w:p>
          <w:p w14:paraId="3CD97EA2" w14:textId="42F7154B" w:rsidR="00823357" w:rsidRPr="00BF743F" w:rsidRDefault="00823357"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t xml:space="preserve">This critical thinking skill is essential to organise the work properly it can help me to keep my image good </w:t>
            </w:r>
            <w:r w:rsidRPr="00BF743F">
              <w:rPr>
                <w:rFonts w:ascii="Times New Roman" w:eastAsia="Times New Roman" w:hAnsi="Times New Roman" w:cs="Times New Roman"/>
                <w:sz w:val="24"/>
                <w:szCs w:val="24"/>
              </w:rPr>
              <w:lastRenderedPageBreak/>
              <w:t>in front of others in the workplace and in academic life I can organise my notes properly which helps me in my exam time.</w:t>
            </w:r>
          </w:p>
        </w:tc>
        <w:tc>
          <w:tcPr>
            <w:tcW w:w="2790" w:type="dxa"/>
          </w:tcPr>
          <w:p w14:paraId="7EDBD142" w14:textId="246194E3"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lastRenderedPageBreak/>
              <w:t>It will take 1-2 months to adopt critical thinking skills.</w:t>
            </w:r>
          </w:p>
        </w:tc>
      </w:tr>
      <w:tr w:rsidR="0026327E" w:rsidRPr="00BF743F" w14:paraId="7B726CE7" w14:textId="77777777" w:rsidTr="004A4D09">
        <w:trPr>
          <w:trHeight w:val="281"/>
        </w:trPr>
        <w:tc>
          <w:tcPr>
            <w:tcW w:w="2789" w:type="dxa"/>
          </w:tcPr>
          <w:p w14:paraId="1152956C" w14:textId="7782DDC1"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b/>
                <w:i/>
                <w:sz w:val="24"/>
                <w:szCs w:val="24"/>
              </w:rPr>
              <w:t xml:space="preserve">Adaptability skills </w:t>
            </w:r>
            <w:r w:rsidRPr="00BF743F">
              <w:rPr>
                <w:rFonts w:ascii="Times New Roman" w:eastAsia="Times New Roman" w:hAnsi="Times New Roman" w:cs="Times New Roman"/>
                <w:sz w:val="24"/>
                <w:szCs w:val="24"/>
              </w:rPr>
              <w:t xml:space="preserve">need to enhance to adapt to uncertain situations positively </w:t>
            </w:r>
          </w:p>
        </w:tc>
        <w:tc>
          <w:tcPr>
            <w:tcW w:w="2789" w:type="dxa"/>
            <w:gridSpan w:val="2"/>
          </w:tcPr>
          <w:p w14:paraId="283B134C" w14:textId="72821DA3"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t xml:space="preserve">Adaptability skills can be measured by receiving feedback or an adaptability test. </w:t>
            </w:r>
          </w:p>
        </w:tc>
        <w:tc>
          <w:tcPr>
            <w:tcW w:w="2790" w:type="dxa"/>
            <w:gridSpan w:val="2"/>
          </w:tcPr>
          <w:p w14:paraId="7D6013E3" w14:textId="04B7DF0B"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t xml:space="preserve">The resources that can help to adopt this skill could be learning the changes, different change model reading or elders </w:t>
            </w:r>
          </w:p>
        </w:tc>
        <w:tc>
          <w:tcPr>
            <w:tcW w:w="2790" w:type="dxa"/>
          </w:tcPr>
          <w:p w14:paraId="69E7DE07" w14:textId="1CF460F8"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t xml:space="preserve">Adaptability skill is necessary for the growth of my academic and personal career as it helps to adapt to all situations easily and I can easily solve problems. This skill would make me relevant to the situation and keeps me calm which is essential to deal with several </w:t>
            </w:r>
            <w:r w:rsidRPr="00BF743F">
              <w:rPr>
                <w:rFonts w:ascii="Times New Roman" w:eastAsia="Times New Roman" w:hAnsi="Times New Roman" w:cs="Times New Roman"/>
                <w:sz w:val="24"/>
                <w:szCs w:val="24"/>
              </w:rPr>
              <w:lastRenderedPageBreak/>
              <w:t>challenges in my personal and academic life (</w:t>
            </w:r>
            <w:r w:rsidRPr="00BF743F">
              <w:rPr>
                <w:rFonts w:ascii="Times New Roman" w:eastAsia="Times New Roman" w:hAnsi="Times New Roman" w:cs="Times New Roman"/>
                <w:sz w:val="24"/>
                <w:szCs w:val="24"/>
                <w:highlight w:val="white"/>
              </w:rPr>
              <w:t>Dishon and Gilead, 2021</w:t>
            </w:r>
            <w:r w:rsidRPr="00BF743F">
              <w:rPr>
                <w:rFonts w:ascii="Times New Roman" w:eastAsia="Times New Roman" w:hAnsi="Times New Roman" w:cs="Times New Roman"/>
                <w:sz w:val="24"/>
                <w:szCs w:val="24"/>
              </w:rPr>
              <w:t xml:space="preserve">).  </w:t>
            </w:r>
          </w:p>
        </w:tc>
        <w:tc>
          <w:tcPr>
            <w:tcW w:w="2790" w:type="dxa"/>
          </w:tcPr>
          <w:p w14:paraId="7F3DA867" w14:textId="6638D7DE" w:rsidR="0026327E" w:rsidRPr="00BF743F" w:rsidRDefault="0026327E" w:rsidP="00AE60D0">
            <w:pPr>
              <w:spacing w:line="480" w:lineRule="auto"/>
              <w:jc w:val="both"/>
              <w:rPr>
                <w:rFonts w:ascii="Times New Roman" w:hAnsi="Times New Roman" w:cs="Times New Roman"/>
                <w:u w:val="single"/>
              </w:rPr>
            </w:pPr>
            <w:r w:rsidRPr="00BF743F">
              <w:rPr>
                <w:rFonts w:ascii="Times New Roman" w:eastAsia="Times New Roman" w:hAnsi="Times New Roman" w:cs="Times New Roman"/>
                <w:sz w:val="24"/>
                <w:szCs w:val="24"/>
              </w:rPr>
              <w:lastRenderedPageBreak/>
              <w:t>It would take 3-4 months to enhance this skill for better performance.</w:t>
            </w:r>
          </w:p>
        </w:tc>
      </w:tr>
    </w:tbl>
    <w:p w14:paraId="32E675A9" w14:textId="77777777" w:rsidR="00620B67" w:rsidRPr="00BF743F" w:rsidRDefault="00620B67" w:rsidP="00AE60D0">
      <w:pPr>
        <w:spacing w:line="480" w:lineRule="auto"/>
        <w:rPr>
          <w:rFonts w:ascii="Times New Roman" w:hAnsi="Times New Roman" w:cs="Times New Roman"/>
        </w:rPr>
      </w:pPr>
    </w:p>
    <w:p w14:paraId="78602A33" w14:textId="77777777" w:rsidR="00294AA2" w:rsidRPr="00BF743F" w:rsidRDefault="00294AA2" w:rsidP="00AE60D0">
      <w:pPr>
        <w:spacing w:line="480" w:lineRule="auto"/>
        <w:rPr>
          <w:rFonts w:ascii="Times New Roman" w:hAnsi="Times New Roman" w:cs="Times New Roman"/>
          <w:sz w:val="24"/>
          <w:szCs w:val="24"/>
        </w:rPr>
        <w:sectPr w:rsidR="00294AA2" w:rsidRPr="00BF743F" w:rsidSect="004E634D">
          <w:pgSz w:w="16838" w:h="11906" w:orient="landscape"/>
          <w:pgMar w:top="1440" w:right="1440" w:bottom="1440" w:left="1440" w:header="708" w:footer="708" w:gutter="0"/>
          <w:cols w:space="708"/>
          <w:docGrid w:linePitch="360"/>
        </w:sectPr>
      </w:pPr>
    </w:p>
    <w:p w14:paraId="747CC784" w14:textId="0B6A1994" w:rsidR="00485930" w:rsidRPr="00BF743F" w:rsidRDefault="00294AA2" w:rsidP="00AE60D0">
      <w:pPr>
        <w:pStyle w:val="Heading1"/>
        <w:spacing w:line="480" w:lineRule="auto"/>
        <w:rPr>
          <w:rFonts w:ascii="Times New Roman" w:hAnsi="Times New Roman" w:cs="Times New Roman"/>
        </w:rPr>
      </w:pPr>
      <w:r w:rsidRPr="00BF743F">
        <w:rPr>
          <w:rFonts w:ascii="Times New Roman" w:hAnsi="Times New Roman" w:cs="Times New Roman"/>
        </w:rPr>
        <w:lastRenderedPageBreak/>
        <w:t>Reference list</w:t>
      </w:r>
    </w:p>
    <w:p w14:paraId="55ED2927"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Adeani, I.S., Febriani, R.B. and Syafryadin, S., (2020). USING GIBBS’REFLECTIVE CYCLE IN MAKING REFLECTIONS OF LITERARY ANALYSIS. </w:t>
      </w:r>
      <w:r w:rsidRPr="00BF743F">
        <w:rPr>
          <w:rFonts w:ascii="Times New Roman" w:eastAsia="Times New Roman" w:hAnsi="Times New Roman" w:cs="Times New Roman"/>
          <w:i/>
          <w:sz w:val="24"/>
          <w:szCs w:val="24"/>
        </w:rPr>
        <w:t>Indonesian EFL Journal</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6</w:t>
      </w:r>
      <w:r w:rsidRPr="00BF743F">
        <w:rPr>
          <w:rFonts w:ascii="Times New Roman" w:eastAsia="Times New Roman" w:hAnsi="Times New Roman" w:cs="Times New Roman"/>
          <w:sz w:val="24"/>
          <w:szCs w:val="24"/>
        </w:rPr>
        <w:t>(2), pp.139-148.</w:t>
      </w:r>
    </w:p>
    <w:p w14:paraId="0650A506"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Bertrand, M.G. and Namukasa, I.K., (2020). STEAM education: student learning and transferable skills. </w:t>
      </w:r>
      <w:r w:rsidRPr="00BF743F">
        <w:rPr>
          <w:rFonts w:ascii="Times New Roman" w:eastAsia="Times New Roman" w:hAnsi="Times New Roman" w:cs="Times New Roman"/>
          <w:i/>
          <w:sz w:val="24"/>
          <w:szCs w:val="24"/>
        </w:rPr>
        <w:t>Journal of Research in Innovative Teaching &amp; Learning</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13</w:t>
      </w:r>
      <w:r w:rsidRPr="00BF743F">
        <w:rPr>
          <w:rFonts w:ascii="Times New Roman" w:eastAsia="Times New Roman" w:hAnsi="Times New Roman" w:cs="Times New Roman"/>
          <w:sz w:val="24"/>
          <w:szCs w:val="24"/>
        </w:rPr>
        <w:t>(1), pp.43-56.</w:t>
      </w:r>
    </w:p>
    <w:p w14:paraId="5ED78137"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highlight w:val="white"/>
        </w:rPr>
      </w:pPr>
      <w:r w:rsidRPr="00BF743F">
        <w:rPr>
          <w:rFonts w:ascii="Times New Roman" w:eastAsia="Times New Roman" w:hAnsi="Times New Roman" w:cs="Times New Roman"/>
          <w:sz w:val="24"/>
          <w:szCs w:val="24"/>
          <w:highlight w:val="white"/>
        </w:rPr>
        <w:t xml:space="preserve">Contreras, J.A., Edwards‐Maddox, S., Hall, A. and Lee, M.A., (2020). Effects of reflective practice on baccalaureate nursing students’ stress, anxiety and competency: An integrative review. </w:t>
      </w:r>
      <w:r w:rsidRPr="00BF743F">
        <w:rPr>
          <w:rFonts w:ascii="Times New Roman" w:eastAsia="Times New Roman" w:hAnsi="Times New Roman" w:cs="Times New Roman"/>
          <w:i/>
          <w:sz w:val="24"/>
          <w:szCs w:val="24"/>
        </w:rPr>
        <w:t>Worldviews on Evidence</w:t>
      </w:r>
      <w:r w:rsidRPr="00BF743F">
        <w:rPr>
          <w:rFonts w:ascii="Times New Roman" w:eastAsia="Times New Roman" w:hAnsi="Times New Roman" w:cs="Times New Roman"/>
          <w:i/>
          <w:sz w:val="24"/>
          <w:szCs w:val="24"/>
          <w:highlight w:val="white"/>
        </w:rPr>
        <w:t>‐Based Nursing</w:t>
      </w:r>
      <w:r w:rsidRPr="00BF743F">
        <w:rPr>
          <w:rFonts w:ascii="Times New Roman" w:eastAsia="Times New Roman" w:hAnsi="Times New Roman" w:cs="Times New Roman"/>
          <w:sz w:val="24"/>
          <w:szCs w:val="24"/>
          <w:highlight w:val="white"/>
        </w:rPr>
        <w:t xml:space="preserve">, </w:t>
      </w:r>
      <w:r w:rsidRPr="00BF743F">
        <w:rPr>
          <w:rFonts w:ascii="Times New Roman" w:eastAsia="Times New Roman" w:hAnsi="Times New Roman" w:cs="Times New Roman"/>
          <w:i/>
          <w:sz w:val="24"/>
          <w:szCs w:val="24"/>
          <w:highlight w:val="white"/>
        </w:rPr>
        <w:t>17</w:t>
      </w:r>
      <w:r w:rsidRPr="00BF743F">
        <w:rPr>
          <w:rFonts w:ascii="Times New Roman" w:eastAsia="Times New Roman" w:hAnsi="Times New Roman" w:cs="Times New Roman"/>
          <w:sz w:val="24"/>
          <w:szCs w:val="24"/>
          <w:highlight w:val="white"/>
        </w:rPr>
        <w:t>(3), pp.239-245.</w:t>
      </w:r>
    </w:p>
    <w:p w14:paraId="0C84F100"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Dishon, G. and Gilead, T., (2021). Adaptability and its discontents: 21st-century skills and the preparation for an unpredictable future. </w:t>
      </w:r>
      <w:r w:rsidRPr="00BF743F">
        <w:rPr>
          <w:rFonts w:ascii="Times New Roman" w:eastAsia="Times New Roman" w:hAnsi="Times New Roman" w:cs="Times New Roman"/>
          <w:i/>
          <w:sz w:val="24"/>
          <w:szCs w:val="24"/>
        </w:rPr>
        <w:t>British Journal of Educational Studies</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69</w:t>
      </w:r>
      <w:r w:rsidRPr="00BF743F">
        <w:rPr>
          <w:rFonts w:ascii="Times New Roman" w:eastAsia="Times New Roman" w:hAnsi="Times New Roman" w:cs="Times New Roman"/>
          <w:sz w:val="24"/>
          <w:szCs w:val="24"/>
        </w:rPr>
        <w:t>(4), pp.393-413.</w:t>
      </w:r>
    </w:p>
    <w:p w14:paraId="631E548E"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Ehlers, U.D., (2020). </w:t>
      </w:r>
      <w:r w:rsidRPr="00BF743F">
        <w:rPr>
          <w:rFonts w:ascii="Times New Roman" w:eastAsia="Times New Roman" w:hAnsi="Times New Roman" w:cs="Times New Roman"/>
          <w:sz w:val="24"/>
          <w:szCs w:val="24"/>
        </w:rPr>
        <w:t>Future Skills: The future of learning and higher education. BoD–Books on Demand.</w:t>
      </w:r>
    </w:p>
    <w:p w14:paraId="1D9EB756"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McGunagle, D. and Zizka, L., (2020). Employability skills for 21st-century STEM students: the employers' perspective. </w:t>
      </w:r>
      <w:r w:rsidRPr="00BF743F">
        <w:rPr>
          <w:rFonts w:ascii="Times New Roman" w:eastAsia="Times New Roman" w:hAnsi="Times New Roman" w:cs="Times New Roman"/>
          <w:i/>
          <w:sz w:val="24"/>
          <w:szCs w:val="24"/>
        </w:rPr>
        <w:t>Higher education, skills and work-based learning</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10</w:t>
      </w:r>
      <w:r w:rsidRPr="00BF743F">
        <w:rPr>
          <w:rFonts w:ascii="Times New Roman" w:eastAsia="Times New Roman" w:hAnsi="Times New Roman" w:cs="Times New Roman"/>
          <w:sz w:val="24"/>
          <w:szCs w:val="24"/>
        </w:rPr>
        <w:t>(3), pp.591-606.</w:t>
      </w:r>
    </w:p>
    <w:p w14:paraId="6CEC195C"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Rodríguez, G., Pérez, N., Núñez, G., Baños, J.E. and Carrió, M., (2019). Developing creative and research skills through an open and interprofessional inquiry-based learning course. </w:t>
      </w:r>
      <w:r w:rsidRPr="00BF743F">
        <w:rPr>
          <w:rFonts w:ascii="Times New Roman" w:eastAsia="Times New Roman" w:hAnsi="Times New Roman" w:cs="Times New Roman"/>
          <w:i/>
          <w:sz w:val="24"/>
          <w:szCs w:val="24"/>
        </w:rPr>
        <w:t>BMC medical education</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19</w:t>
      </w:r>
      <w:r w:rsidRPr="00BF743F">
        <w:rPr>
          <w:rFonts w:ascii="Times New Roman" w:eastAsia="Times New Roman" w:hAnsi="Times New Roman" w:cs="Times New Roman"/>
          <w:sz w:val="24"/>
          <w:szCs w:val="24"/>
        </w:rPr>
        <w:t>(1), pp.1-13.</w:t>
      </w:r>
    </w:p>
    <w:p w14:paraId="3895C453"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lastRenderedPageBreak/>
        <w:t xml:space="preserve">Seitova, M., (2019). Student Teachers' Perceptions of Reflective Practice. </w:t>
      </w:r>
      <w:r w:rsidRPr="00BF743F">
        <w:rPr>
          <w:rFonts w:ascii="Times New Roman" w:eastAsia="Times New Roman" w:hAnsi="Times New Roman" w:cs="Times New Roman"/>
          <w:i/>
          <w:sz w:val="24"/>
          <w:szCs w:val="24"/>
        </w:rPr>
        <w:t>International Online Journal of Education and teaching</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6</w:t>
      </w:r>
      <w:r w:rsidRPr="00BF743F">
        <w:rPr>
          <w:rFonts w:ascii="Times New Roman" w:eastAsia="Times New Roman" w:hAnsi="Times New Roman" w:cs="Times New Roman"/>
          <w:sz w:val="24"/>
          <w:szCs w:val="24"/>
        </w:rPr>
        <w:t>(4), pp.765-772.</w:t>
      </w:r>
    </w:p>
    <w:p w14:paraId="64997F30"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Succi, C. and Canovi, M., (2020). Soft skills to enhance graduate employability: comparing students and employers’ perceptions. </w:t>
      </w:r>
      <w:r w:rsidRPr="00BF743F">
        <w:rPr>
          <w:rFonts w:ascii="Times New Roman" w:eastAsia="Times New Roman" w:hAnsi="Times New Roman" w:cs="Times New Roman"/>
          <w:i/>
          <w:sz w:val="24"/>
          <w:szCs w:val="24"/>
        </w:rPr>
        <w:t>Studies in higher education</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45</w:t>
      </w:r>
      <w:r w:rsidRPr="00BF743F">
        <w:rPr>
          <w:rFonts w:ascii="Times New Roman" w:eastAsia="Times New Roman" w:hAnsi="Times New Roman" w:cs="Times New Roman"/>
          <w:sz w:val="24"/>
          <w:szCs w:val="24"/>
        </w:rPr>
        <w:t>(9), pp.1834-1847.</w:t>
      </w:r>
    </w:p>
    <w:p w14:paraId="6FB148E0"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Warsah, I., Morganna, R., Uyun, M., Afandi, M. and Hamengkubuwono, H., (2021). The impact of collaborative learning on learners’ critical thinking skills. </w:t>
      </w:r>
      <w:r w:rsidRPr="00BF743F">
        <w:rPr>
          <w:rFonts w:ascii="Times New Roman" w:eastAsia="Times New Roman" w:hAnsi="Times New Roman" w:cs="Times New Roman"/>
          <w:i/>
          <w:sz w:val="24"/>
          <w:szCs w:val="24"/>
        </w:rPr>
        <w:t>International Journal of Instruction</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14</w:t>
      </w:r>
      <w:r w:rsidRPr="00BF743F">
        <w:rPr>
          <w:rFonts w:ascii="Times New Roman" w:eastAsia="Times New Roman" w:hAnsi="Times New Roman" w:cs="Times New Roman"/>
          <w:sz w:val="24"/>
          <w:szCs w:val="24"/>
        </w:rPr>
        <w:t>(2), pp.443-460.</w:t>
      </w:r>
    </w:p>
    <w:p w14:paraId="7F459D8D"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West, M. and Borrill, C., (2023). The influence of team working. In </w:t>
      </w:r>
      <w:r w:rsidRPr="00BF743F">
        <w:rPr>
          <w:rFonts w:ascii="Times New Roman" w:eastAsia="Times New Roman" w:hAnsi="Times New Roman" w:cs="Times New Roman"/>
          <w:i/>
          <w:sz w:val="24"/>
          <w:szCs w:val="24"/>
        </w:rPr>
        <w:t>Understanding doctors' performance</w:t>
      </w:r>
      <w:r w:rsidRPr="00BF743F">
        <w:rPr>
          <w:rFonts w:ascii="Times New Roman" w:eastAsia="Times New Roman" w:hAnsi="Times New Roman" w:cs="Times New Roman"/>
          <w:sz w:val="24"/>
          <w:szCs w:val="24"/>
        </w:rPr>
        <w:t xml:space="preserve"> (pp. 106-122). CRC Press.</w:t>
      </w:r>
    </w:p>
    <w:p w14:paraId="2CBA24E2" w14:textId="77777777" w:rsidR="000874B2" w:rsidRPr="00BF743F" w:rsidRDefault="000874B2" w:rsidP="00AE60D0">
      <w:pPr>
        <w:pStyle w:val="Normal1"/>
        <w:spacing w:before="240" w:after="240" w:line="480" w:lineRule="auto"/>
        <w:jc w:val="both"/>
        <w:rPr>
          <w:rFonts w:ascii="Times New Roman" w:eastAsia="Times New Roman" w:hAnsi="Times New Roman" w:cs="Times New Roman"/>
          <w:sz w:val="24"/>
          <w:szCs w:val="24"/>
        </w:rPr>
      </w:pPr>
      <w:r w:rsidRPr="00BF743F">
        <w:rPr>
          <w:rFonts w:ascii="Times New Roman" w:eastAsia="Times New Roman" w:hAnsi="Times New Roman" w:cs="Times New Roman"/>
          <w:sz w:val="24"/>
          <w:szCs w:val="24"/>
          <w:highlight w:val="white"/>
        </w:rPr>
        <w:t xml:space="preserve">Yaacob, A., Mohd Asraf, R., Hussain, R.M.R. and Ismail, S.N., (2021). Empowering Learners' Reflective Thinking through Collaborative Reflective Learning. </w:t>
      </w:r>
      <w:r w:rsidRPr="00BF743F">
        <w:rPr>
          <w:rFonts w:ascii="Times New Roman" w:eastAsia="Times New Roman" w:hAnsi="Times New Roman" w:cs="Times New Roman"/>
          <w:i/>
          <w:sz w:val="24"/>
          <w:szCs w:val="24"/>
        </w:rPr>
        <w:t>International Journal of Instruction</w:t>
      </w:r>
      <w:r w:rsidRPr="00BF743F">
        <w:rPr>
          <w:rFonts w:ascii="Times New Roman" w:eastAsia="Times New Roman" w:hAnsi="Times New Roman" w:cs="Times New Roman"/>
          <w:sz w:val="24"/>
          <w:szCs w:val="24"/>
        </w:rPr>
        <w:t xml:space="preserve">, </w:t>
      </w:r>
      <w:r w:rsidRPr="00BF743F">
        <w:rPr>
          <w:rFonts w:ascii="Times New Roman" w:eastAsia="Times New Roman" w:hAnsi="Times New Roman" w:cs="Times New Roman"/>
          <w:i/>
          <w:sz w:val="24"/>
          <w:szCs w:val="24"/>
        </w:rPr>
        <w:t>14</w:t>
      </w:r>
      <w:r w:rsidRPr="00BF743F">
        <w:rPr>
          <w:rFonts w:ascii="Times New Roman" w:eastAsia="Times New Roman" w:hAnsi="Times New Roman" w:cs="Times New Roman"/>
          <w:sz w:val="24"/>
          <w:szCs w:val="24"/>
        </w:rPr>
        <w:t>(1), pp.709-726.</w:t>
      </w:r>
    </w:p>
    <w:p w14:paraId="0063F486" w14:textId="77777777" w:rsidR="00294AA2" w:rsidRPr="00BF743F" w:rsidRDefault="00294AA2" w:rsidP="00AE60D0">
      <w:pPr>
        <w:spacing w:line="480" w:lineRule="auto"/>
        <w:rPr>
          <w:rFonts w:ascii="Times New Roman" w:hAnsi="Times New Roman" w:cs="Times New Roman"/>
          <w:lang w:val=""/>
        </w:rPr>
      </w:pPr>
    </w:p>
    <w:sectPr w:rsidR="00294AA2" w:rsidRPr="00BF743F"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6718A" w14:textId="77777777" w:rsidR="002420E5" w:rsidRDefault="002420E5" w:rsidP="004E333B">
      <w:pPr>
        <w:spacing w:after="0" w:line="240" w:lineRule="auto"/>
      </w:pPr>
      <w:r>
        <w:separator/>
      </w:r>
    </w:p>
  </w:endnote>
  <w:endnote w:type="continuationSeparator" w:id="0">
    <w:p w14:paraId="01BB12CA" w14:textId="77777777" w:rsidR="002420E5" w:rsidRDefault="002420E5"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541552"/>
      <w:docPartObj>
        <w:docPartGallery w:val="Page Numbers (Bottom of Page)"/>
        <w:docPartUnique/>
      </w:docPartObj>
    </w:sdtPr>
    <w:sdtContent>
      <w:sdt>
        <w:sdtPr>
          <w:id w:val="-1769616900"/>
          <w:docPartObj>
            <w:docPartGallery w:val="Page Numbers (Top of Page)"/>
            <w:docPartUnique/>
          </w:docPartObj>
        </w:sdtPr>
        <w:sdtContent>
          <w:p w14:paraId="1E5D095C" w14:textId="41720DC2" w:rsidR="00B832B1" w:rsidRDefault="00B832B1">
            <w:pPr>
              <w:pStyle w:val="Footer"/>
              <w:jc w:val="right"/>
            </w:pPr>
            <w:r w:rsidRPr="00B832B1">
              <w:rPr>
                <w:rFonts w:ascii="Times New Roman" w:hAnsi="Times New Roman" w:cs="Times New Roman"/>
                <w:sz w:val="20"/>
                <w:szCs w:val="20"/>
              </w:rPr>
              <w:t xml:space="preserve">Page </w:t>
            </w:r>
            <w:r w:rsidRPr="00B832B1">
              <w:rPr>
                <w:rFonts w:ascii="Times New Roman" w:hAnsi="Times New Roman" w:cs="Times New Roman"/>
                <w:b/>
                <w:bCs/>
                <w:sz w:val="20"/>
                <w:szCs w:val="20"/>
              </w:rPr>
              <w:fldChar w:fldCharType="begin"/>
            </w:r>
            <w:r w:rsidRPr="00B832B1">
              <w:rPr>
                <w:rFonts w:ascii="Times New Roman" w:hAnsi="Times New Roman" w:cs="Times New Roman"/>
                <w:b/>
                <w:bCs/>
                <w:sz w:val="20"/>
                <w:szCs w:val="20"/>
              </w:rPr>
              <w:instrText>PAGE</w:instrText>
            </w:r>
            <w:r w:rsidRPr="00B832B1">
              <w:rPr>
                <w:rFonts w:ascii="Times New Roman" w:hAnsi="Times New Roman" w:cs="Times New Roman"/>
                <w:b/>
                <w:bCs/>
                <w:sz w:val="20"/>
                <w:szCs w:val="20"/>
              </w:rPr>
              <w:fldChar w:fldCharType="separate"/>
            </w:r>
            <w:r w:rsidRPr="00B832B1">
              <w:rPr>
                <w:rFonts w:ascii="Times New Roman" w:hAnsi="Times New Roman" w:cs="Times New Roman"/>
                <w:b/>
                <w:bCs/>
                <w:sz w:val="20"/>
                <w:szCs w:val="20"/>
              </w:rPr>
              <w:t>2</w:t>
            </w:r>
            <w:r w:rsidRPr="00B832B1">
              <w:rPr>
                <w:rFonts w:ascii="Times New Roman" w:hAnsi="Times New Roman" w:cs="Times New Roman"/>
                <w:b/>
                <w:bCs/>
                <w:sz w:val="20"/>
                <w:szCs w:val="20"/>
              </w:rPr>
              <w:fldChar w:fldCharType="end"/>
            </w:r>
            <w:r w:rsidRPr="00B832B1">
              <w:rPr>
                <w:rFonts w:ascii="Times New Roman" w:hAnsi="Times New Roman" w:cs="Times New Roman"/>
                <w:sz w:val="20"/>
                <w:szCs w:val="20"/>
              </w:rPr>
              <w:t xml:space="preserve"> of </w:t>
            </w:r>
            <w:r w:rsidRPr="00B832B1">
              <w:rPr>
                <w:rFonts w:ascii="Times New Roman" w:hAnsi="Times New Roman" w:cs="Times New Roman"/>
                <w:b/>
                <w:bCs/>
                <w:sz w:val="20"/>
                <w:szCs w:val="20"/>
              </w:rPr>
              <w:fldChar w:fldCharType="begin"/>
            </w:r>
            <w:r w:rsidRPr="00B832B1">
              <w:rPr>
                <w:rFonts w:ascii="Times New Roman" w:hAnsi="Times New Roman" w:cs="Times New Roman"/>
                <w:b/>
                <w:bCs/>
                <w:sz w:val="20"/>
                <w:szCs w:val="20"/>
              </w:rPr>
              <w:instrText>NUMPAGES</w:instrText>
            </w:r>
            <w:r w:rsidRPr="00B832B1">
              <w:rPr>
                <w:rFonts w:ascii="Times New Roman" w:hAnsi="Times New Roman" w:cs="Times New Roman"/>
                <w:b/>
                <w:bCs/>
                <w:sz w:val="20"/>
                <w:szCs w:val="20"/>
              </w:rPr>
              <w:fldChar w:fldCharType="separate"/>
            </w:r>
            <w:r w:rsidRPr="00B832B1">
              <w:rPr>
                <w:rFonts w:ascii="Times New Roman" w:hAnsi="Times New Roman" w:cs="Times New Roman"/>
                <w:b/>
                <w:bCs/>
                <w:sz w:val="20"/>
                <w:szCs w:val="20"/>
              </w:rPr>
              <w:t>2</w:t>
            </w:r>
            <w:r w:rsidRPr="00B832B1">
              <w:rPr>
                <w:rFonts w:ascii="Times New Roman" w:hAnsi="Times New Roman" w:cs="Times New Roman"/>
                <w:b/>
                <w:bCs/>
                <w:sz w:val="20"/>
                <w:szCs w:val="20"/>
              </w:rPr>
              <w:fldChar w:fldCharType="end"/>
            </w:r>
          </w:p>
        </w:sdtContent>
      </w:sdt>
    </w:sdtContent>
  </w:sdt>
  <w:p w14:paraId="27F14569" w14:textId="77777777" w:rsidR="00B832B1" w:rsidRDefault="00B83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C568F" w14:textId="77777777" w:rsidR="002420E5" w:rsidRDefault="002420E5" w:rsidP="004E333B">
      <w:pPr>
        <w:spacing w:after="0" w:line="240" w:lineRule="auto"/>
      </w:pPr>
      <w:r>
        <w:separator/>
      </w:r>
    </w:p>
  </w:footnote>
  <w:footnote w:type="continuationSeparator" w:id="0">
    <w:p w14:paraId="7C84E25C" w14:textId="77777777" w:rsidR="002420E5" w:rsidRDefault="002420E5"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453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34D"/>
    <w:rsid w:val="000052D6"/>
    <w:rsid w:val="000123A4"/>
    <w:rsid w:val="00034E29"/>
    <w:rsid w:val="00044627"/>
    <w:rsid w:val="0006184B"/>
    <w:rsid w:val="000767EF"/>
    <w:rsid w:val="000803A2"/>
    <w:rsid w:val="000863D3"/>
    <w:rsid w:val="000874B2"/>
    <w:rsid w:val="000941CC"/>
    <w:rsid w:val="000A1797"/>
    <w:rsid w:val="000A6859"/>
    <w:rsid w:val="000C6331"/>
    <w:rsid w:val="000E41DC"/>
    <w:rsid w:val="000F5F62"/>
    <w:rsid w:val="00103C7B"/>
    <w:rsid w:val="0010522F"/>
    <w:rsid w:val="00112652"/>
    <w:rsid w:val="00120A6D"/>
    <w:rsid w:val="00131F54"/>
    <w:rsid w:val="0013722F"/>
    <w:rsid w:val="00141925"/>
    <w:rsid w:val="00142BB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420E5"/>
    <w:rsid w:val="00260276"/>
    <w:rsid w:val="0026266E"/>
    <w:rsid w:val="0026327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3D8E"/>
    <w:rsid w:val="007861B9"/>
    <w:rsid w:val="0079563B"/>
    <w:rsid w:val="007975E7"/>
    <w:rsid w:val="007B7824"/>
    <w:rsid w:val="007D1A7D"/>
    <w:rsid w:val="007D5225"/>
    <w:rsid w:val="007E0771"/>
    <w:rsid w:val="007E5169"/>
    <w:rsid w:val="007F2671"/>
    <w:rsid w:val="00811605"/>
    <w:rsid w:val="00811EB5"/>
    <w:rsid w:val="00823357"/>
    <w:rsid w:val="00842A42"/>
    <w:rsid w:val="0084362C"/>
    <w:rsid w:val="00854F88"/>
    <w:rsid w:val="00861F55"/>
    <w:rsid w:val="0087179B"/>
    <w:rsid w:val="00874D88"/>
    <w:rsid w:val="00875149"/>
    <w:rsid w:val="00884468"/>
    <w:rsid w:val="008C1CBE"/>
    <w:rsid w:val="008E45F7"/>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E3366"/>
    <w:rsid w:val="009F32ED"/>
    <w:rsid w:val="00A02A65"/>
    <w:rsid w:val="00A0730F"/>
    <w:rsid w:val="00A405A7"/>
    <w:rsid w:val="00A44B45"/>
    <w:rsid w:val="00A45640"/>
    <w:rsid w:val="00A547B8"/>
    <w:rsid w:val="00A7555E"/>
    <w:rsid w:val="00AB2485"/>
    <w:rsid w:val="00AB5B5D"/>
    <w:rsid w:val="00AB7068"/>
    <w:rsid w:val="00AE2FBA"/>
    <w:rsid w:val="00AE434C"/>
    <w:rsid w:val="00AE60C6"/>
    <w:rsid w:val="00AE60D0"/>
    <w:rsid w:val="00B1225B"/>
    <w:rsid w:val="00B428E4"/>
    <w:rsid w:val="00B50F75"/>
    <w:rsid w:val="00B832B1"/>
    <w:rsid w:val="00B905A2"/>
    <w:rsid w:val="00BA182A"/>
    <w:rsid w:val="00BB053A"/>
    <w:rsid w:val="00BB446F"/>
    <w:rsid w:val="00BC063B"/>
    <w:rsid w:val="00BD6EA7"/>
    <w:rsid w:val="00BD703C"/>
    <w:rsid w:val="00BF743F"/>
    <w:rsid w:val="00C11374"/>
    <w:rsid w:val="00C12F98"/>
    <w:rsid w:val="00C215D4"/>
    <w:rsid w:val="00C3310A"/>
    <w:rsid w:val="00C35839"/>
    <w:rsid w:val="00C3649D"/>
    <w:rsid w:val="00C73950"/>
    <w:rsid w:val="00C74A12"/>
    <w:rsid w:val="00C757E1"/>
    <w:rsid w:val="00C76DEA"/>
    <w:rsid w:val="00C86BDB"/>
    <w:rsid w:val="00C95544"/>
    <w:rsid w:val="00CB16C1"/>
    <w:rsid w:val="00CB7D7B"/>
    <w:rsid w:val="00CD1342"/>
    <w:rsid w:val="00CD42B4"/>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A43"/>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D45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customStyle="1" w:styleId="Normal1">
    <w:name w:val="Normal1"/>
    <w:rsid w:val="00CB16C1"/>
    <w:pPr>
      <w:spacing w:after="0" w:line="276" w:lineRule="auto"/>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1657</Words>
  <Characters>9450</Characters>
  <Application>Microsoft Office Word</Application>
  <DocSecurity>0</DocSecurity>
  <Lines>78</Lines>
  <Paragraphs>22</Paragraphs>
  <ScaleCrop>false</ScaleCrop>
  <Company/>
  <LinksUpToDate>false</LinksUpToDate>
  <CharactersWithSpaces>11085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2023-05-06T14:58:00Z</dcterms:created>
  <dcterms:modified xsi:type="dcterms:W3CDTF">2023-05-06T17:48:00Z</dcterms:modified>
</cp:coreProperties>
</file>