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0A79" w:rsidRDefault="006F0A79" w:rsidP="006F0A79">
      <w:pPr>
        <w:pStyle w:val="Heade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5095152</wp:posOffset>
                </wp:positionH>
                <wp:positionV relativeFrom="paragraph">
                  <wp:posOffset>-580522</wp:posOffset>
                </wp:positionV>
                <wp:extent cx="1591945" cy="914400"/>
                <wp:effectExtent l="19050" t="19050" r="2730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80ECF" w:rsidRDefault="00680ECF" w:rsidP="006F0A79">
                            <w:pPr>
                              <w:pStyle w:val="Heading6"/>
                              <w:pBdr>
                                <w:top w:val="none" w:sz="0" w:space="0" w:color="auto"/>
                                <w:left w:val="none" w:sz="0" w:space="0" w:color="auto"/>
                                <w:bottom w:val="none" w:sz="0" w:space="0" w:color="auto"/>
                                <w:right w:val="none" w:sz="0" w:space="0" w:color="auto"/>
                              </w:pBdr>
                              <w:shd w:val="clear" w:color="auto" w:fill="E0E0E0"/>
                            </w:pPr>
                          </w:p>
                          <w:p w:rsidR="00680ECF" w:rsidRDefault="00680ECF" w:rsidP="006F0A79">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5A0A534D" wp14:editId="592AA37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01.2pt;margin-top:-45.7pt;width:125.3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" fillcolor="silver" strokecolor="silver" strokeweight="2.25pt">
                <v:textbox>
                  <w:txbxContent>
                    <w:p w:rsidR="00680ECF" w:rsidRDefault="00680ECF" w:rsidP="006F0A79">
                      <w:pPr>
                        <w:pStyle w:val="Heading6"/>
                        <w:pBdr>
                          <w:top w:val="none" w:sz="0" w:space="0" w:color="auto"/>
                          <w:left w:val="none" w:sz="0" w:space="0" w:color="auto"/>
                          <w:bottom w:val="none" w:sz="0" w:space="0" w:color="auto"/>
                          <w:right w:val="none" w:sz="0" w:space="0" w:color="auto"/>
                        </w:pBdr>
                        <w:shd w:val="clear" w:color="auto" w:fill="E0E0E0"/>
                      </w:pPr>
                    </w:p>
                    <w:p w:rsidR="00680ECF" w:rsidRDefault="00680ECF" w:rsidP="006F0A79">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5A0A534D" wp14:editId="592AA37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eastAsia="en-GB"/>
        </w:rPr>
        <w:drawing>
          <wp:anchor distT="0" distB="0" distL="114300" distR="114300" simplePos="0" relativeHeight="251661312" behindDoc="1" locked="0" layoutInCell="1" allowOverlap="1">
            <wp:simplePos x="0" y="0"/>
            <wp:positionH relativeFrom="column">
              <wp:posOffset>-346841</wp:posOffset>
            </wp:positionH>
            <wp:positionV relativeFrom="paragraph">
              <wp:posOffset>-315310</wp:posOffset>
            </wp:positionV>
            <wp:extent cx="1809750" cy="723900"/>
            <wp:effectExtent l="0" t="0" r="0" b="0"/>
            <wp:wrapNone/>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6F0A79" w:rsidRDefault="006F0A79" w:rsidP="006F0A79"/>
    <w:tbl>
      <w:tblPr>
        <w:tblW w:w="11323"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1323"/>
      </w:tblGrid>
      <w:tr w:rsidR="006F0A79" w:rsidRPr="00C1361B" w:rsidTr="006F0A79">
        <w:tc>
          <w:tcPr>
            <w:tcW w:w="9016" w:type="dxa"/>
            <w:shd w:val="clear" w:color="auto" w:fill="C0C0C0"/>
          </w:tcPr>
          <w:p w:rsidR="006F0A79" w:rsidRPr="00BA6B2C" w:rsidRDefault="006F0A79" w:rsidP="006F0A79">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6F0A79" w:rsidRPr="009F5CB2" w:rsidRDefault="006F0A79" w:rsidP="006F0A79">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tbl>
      <w:tblPr>
        <w:tblpPr w:leftFromText="180" w:rightFromText="180" w:vertAnchor="text" w:horzAnchor="margin" w:tblpXSpec="center" w:tblpY="83"/>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6F0A79" w:rsidRPr="00C1361B" w:rsidTr="006F0A79">
        <w:tc>
          <w:tcPr>
            <w:tcW w:w="2093" w:type="dxa"/>
            <w:shd w:val="pct15" w:color="auto" w:fill="auto"/>
          </w:tcPr>
          <w:p w:rsidR="006F0A79" w:rsidRPr="00C1361B" w:rsidRDefault="006F0A79" w:rsidP="006F0A79">
            <w:pPr>
              <w:spacing w:before="120" w:after="120"/>
              <w:jc w:val="both"/>
              <w:rPr>
                <w:rFonts w:ascii="Calibri" w:hAnsi="Calibri" w:cs="Arial"/>
                <w:b/>
              </w:rPr>
            </w:pPr>
            <w:r w:rsidRPr="00C1361B">
              <w:rPr>
                <w:rFonts w:ascii="Calibri" w:hAnsi="Calibri" w:cs="Arial"/>
                <w:b/>
              </w:rPr>
              <w:t>Student name:</w:t>
            </w:r>
          </w:p>
        </w:tc>
        <w:tc>
          <w:tcPr>
            <w:tcW w:w="3781" w:type="dxa"/>
          </w:tcPr>
          <w:p w:rsidR="006F0A79" w:rsidRPr="00C1361B" w:rsidRDefault="00FC62CD" w:rsidP="006F0A79">
            <w:pPr>
              <w:spacing w:before="120" w:after="120"/>
              <w:jc w:val="both"/>
              <w:rPr>
                <w:rFonts w:ascii="Calibri" w:hAnsi="Calibri" w:cs="Arial"/>
                <w:b/>
              </w:rPr>
            </w:pPr>
            <w:r>
              <w:rPr>
                <w:rFonts w:ascii="Calibri" w:hAnsi="Calibri" w:cs="Arial"/>
                <w:b/>
              </w:rPr>
              <w:t>Lauren Arthur</w:t>
            </w:r>
          </w:p>
        </w:tc>
        <w:tc>
          <w:tcPr>
            <w:tcW w:w="2613" w:type="dxa"/>
            <w:shd w:val="clear" w:color="auto" w:fill="D9D9D9"/>
          </w:tcPr>
          <w:p w:rsidR="006F0A79" w:rsidRPr="00C1361B" w:rsidRDefault="006F0A79" w:rsidP="006F0A79">
            <w:pPr>
              <w:spacing w:before="120" w:after="120"/>
              <w:jc w:val="both"/>
              <w:rPr>
                <w:rFonts w:ascii="Calibri" w:hAnsi="Calibri" w:cs="Arial"/>
                <w:b/>
              </w:rPr>
            </w:pPr>
            <w:r w:rsidRPr="00C1361B">
              <w:rPr>
                <w:rFonts w:ascii="Calibri" w:hAnsi="Calibri" w:cs="Arial"/>
                <w:b/>
              </w:rPr>
              <w:t>Student P number:</w:t>
            </w:r>
          </w:p>
        </w:tc>
        <w:tc>
          <w:tcPr>
            <w:tcW w:w="2111" w:type="dxa"/>
          </w:tcPr>
          <w:p w:rsidR="006F0A79" w:rsidRPr="00C1361B" w:rsidRDefault="00FC62CD" w:rsidP="006F0A79">
            <w:pPr>
              <w:spacing w:before="120" w:after="120"/>
              <w:jc w:val="both"/>
              <w:rPr>
                <w:rFonts w:ascii="Calibri" w:hAnsi="Calibri" w:cs="Arial"/>
                <w:b/>
              </w:rPr>
            </w:pPr>
            <w:r>
              <w:rPr>
                <w:rFonts w:ascii="Calibri" w:hAnsi="Calibri" w:cs="Arial"/>
                <w:b/>
              </w:rPr>
              <w:t>1301029</w:t>
            </w:r>
          </w:p>
        </w:tc>
      </w:tr>
      <w:tr w:rsidR="006F0A79" w:rsidRPr="00C1361B" w:rsidTr="006F0A79">
        <w:tc>
          <w:tcPr>
            <w:tcW w:w="2093" w:type="dxa"/>
            <w:shd w:val="pct15" w:color="auto" w:fill="auto"/>
          </w:tcPr>
          <w:p w:rsidR="006F0A79" w:rsidRPr="00C1361B" w:rsidRDefault="006F0A79" w:rsidP="006F0A79">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rsidR="006F0A79" w:rsidRPr="008566E5" w:rsidRDefault="006F0A79" w:rsidP="006F0A79">
            <w:pPr>
              <w:spacing w:before="120" w:after="120"/>
              <w:jc w:val="both"/>
              <w:rPr>
                <w:rFonts w:ascii="Calibri" w:hAnsi="Calibri" w:cs="Arial"/>
                <w:b/>
              </w:rPr>
            </w:pPr>
            <w:r>
              <w:rPr>
                <w:rFonts w:ascii="Calibri" w:hAnsi="Calibri" w:cs="Arial"/>
                <w:b/>
              </w:rPr>
              <w:t>PGCE Primary</w:t>
            </w:r>
          </w:p>
        </w:tc>
      </w:tr>
      <w:tr w:rsidR="006F0A79" w:rsidRPr="00C1361B" w:rsidTr="006F0A79">
        <w:tc>
          <w:tcPr>
            <w:tcW w:w="2093" w:type="dxa"/>
            <w:shd w:val="pct15" w:color="auto" w:fill="auto"/>
          </w:tcPr>
          <w:p w:rsidR="006F0A79" w:rsidRPr="00C1361B" w:rsidRDefault="006F0A79" w:rsidP="006F0A79">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rsidR="006F0A79" w:rsidRPr="00C1361B" w:rsidRDefault="006F0A79" w:rsidP="006F0A79">
            <w:pPr>
              <w:spacing w:before="120" w:after="120"/>
              <w:rPr>
                <w:rFonts w:ascii="Calibri" w:hAnsi="Calibri" w:cs="Arial"/>
                <w:b/>
              </w:rPr>
            </w:pPr>
            <w:r>
              <w:rPr>
                <w:rFonts w:ascii="Calibri" w:hAnsi="Calibri" w:cs="Arial"/>
                <w:b/>
              </w:rPr>
              <w:t>The Enquiring Teacher</w:t>
            </w:r>
          </w:p>
        </w:tc>
        <w:tc>
          <w:tcPr>
            <w:tcW w:w="2613" w:type="dxa"/>
            <w:shd w:val="clear" w:color="auto" w:fill="D9D9D9"/>
          </w:tcPr>
          <w:p w:rsidR="006F0A79" w:rsidRPr="00C1361B" w:rsidRDefault="006F0A79" w:rsidP="006F0A79">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r w:rsidRPr="00C1361B">
              <w:rPr>
                <w:rFonts w:ascii="Calibri" w:hAnsi="Calibri" w:cs="Arial"/>
                <w:b/>
              </w:rPr>
              <w:t>):</w:t>
            </w:r>
            <w:r>
              <w:rPr>
                <w:rFonts w:ascii="Calibri" w:hAnsi="Calibri" w:cs="Arial"/>
                <w:b/>
              </w:rPr>
              <w:t xml:space="preserve">* </w:t>
            </w:r>
          </w:p>
        </w:tc>
        <w:tc>
          <w:tcPr>
            <w:tcW w:w="2111" w:type="dxa"/>
            <w:shd w:val="clear" w:color="auto" w:fill="auto"/>
          </w:tcPr>
          <w:p w:rsidR="006F0A79" w:rsidRPr="00C1361B" w:rsidRDefault="006F0A79" w:rsidP="006F0A79">
            <w:pPr>
              <w:spacing w:before="120" w:after="120"/>
              <w:jc w:val="both"/>
              <w:rPr>
                <w:rFonts w:ascii="Calibri" w:hAnsi="Calibri" w:cs="Arial"/>
                <w:b/>
              </w:rPr>
            </w:pPr>
            <w:r>
              <w:rPr>
                <w:rFonts w:ascii="Calibri" w:hAnsi="Calibri" w:cs="Arial"/>
                <w:b/>
              </w:rPr>
              <w:t>7</w:t>
            </w:r>
          </w:p>
        </w:tc>
      </w:tr>
      <w:tr w:rsidR="006F0A79" w:rsidRPr="00C1361B" w:rsidTr="006F0A79">
        <w:tc>
          <w:tcPr>
            <w:tcW w:w="2093" w:type="dxa"/>
            <w:shd w:val="pct15" w:color="auto" w:fill="auto"/>
          </w:tcPr>
          <w:p w:rsidR="006F0A79" w:rsidRPr="00C1361B" w:rsidRDefault="006F0A79" w:rsidP="006F0A79">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rsidR="006F0A79" w:rsidRPr="00C1361B" w:rsidRDefault="004D3737" w:rsidP="006F0A79">
            <w:pPr>
              <w:spacing w:before="120" w:after="120"/>
              <w:jc w:val="both"/>
              <w:rPr>
                <w:rFonts w:ascii="Calibri" w:hAnsi="Calibri" w:cs="Arial"/>
                <w:b/>
              </w:rPr>
            </w:pPr>
            <w:r>
              <w:rPr>
                <w:rFonts w:ascii="Calibri" w:hAnsi="Calibri" w:cs="Arial"/>
                <w:b/>
              </w:rPr>
              <w:t>ECPP7001</w:t>
            </w:r>
          </w:p>
        </w:tc>
        <w:tc>
          <w:tcPr>
            <w:tcW w:w="2613" w:type="dxa"/>
            <w:shd w:val="clear" w:color="auto" w:fill="D9D9D9"/>
          </w:tcPr>
          <w:p w:rsidR="006F0A79" w:rsidRPr="00C1361B" w:rsidRDefault="006F0A79" w:rsidP="006F0A79">
            <w:pPr>
              <w:pStyle w:val="Heading2"/>
              <w:rPr>
                <w:rFonts w:ascii="Calibri" w:hAnsi="Calibri" w:cs="Arial"/>
                <w:sz w:val="22"/>
                <w:szCs w:val="22"/>
              </w:rPr>
            </w:pPr>
            <w:r w:rsidRPr="00C1361B">
              <w:rPr>
                <w:rFonts w:ascii="Calibri" w:hAnsi="Calibri" w:cs="Arial"/>
                <w:sz w:val="22"/>
                <w:szCs w:val="22"/>
              </w:rPr>
              <w:t xml:space="preserve">Contribution to Overall </w:t>
            </w:r>
          </w:p>
          <w:p w:rsidR="006F0A79" w:rsidRPr="00C1361B" w:rsidRDefault="006F0A79" w:rsidP="006F0A79">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2111" w:type="dxa"/>
          </w:tcPr>
          <w:p w:rsidR="006F0A79" w:rsidRPr="00C1361B" w:rsidRDefault="006F0A79" w:rsidP="006F0A79">
            <w:pPr>
              <w:spacing w:before="120" w:after="120"/>
              <w:jc w:val="both"/>
              <w:rPr>
                <w:rFonts w:ascii="Calibri" w:hAnsi="Calibri" w:cs="Arial"/>
                <w:b/>
              </w:rPr>
            </w:pPr>
            <w:r>
              <w:rPr>
                <w:rFonts w:ascii="Calibri" w:hAnsi="Calibri" w:cs="Arial"/>
                <w:b/>
              </w:rPr>
              <w:t>100%</w:t>
            </w:r>
          </w:p>
        </w:tc>
      </w:tr>
      <w:tr w:rsidR="006F0A79" w:rsidRPr="00C1361B" w:rsidTr="006F0A79">
        <w:tc>
          <w:tcPr>
            <w:tcW w:w="2093" w:type="dxa"/>
            <w:shd w:val="pct15" w:color="auto" w:fill="auto"/>
          </w:tcPr>
          <w:p w:rsidR="006F0A79" w:rsidRPr="00C1361B" w:rsidRDefault="006F0A79" w:rsidP="006F0A79">
            <w:pPr>
              <w:spacing w:before="120" w:after="120"/>
              <w:jc w:val="both"/>
              <w:rPr>
                <w:rFonts w:ascii="Calibri" w:hAnsi="Calibri" w:cs="Arial"/>
                <w:b/>
              </w:rPr>
            </w:pPr>
            <w:r>
              <w:rPr>
                <w:rFonts w:ascii="Calibri" w:hAnsi="Calibri" w:cs="Arial"/>
                <w:b/>
              </w:rPr>
              <w:t>Module Lead</w:t>
            </w:r>
            <w:r w:rsidRPr="00C1361B">
              <w:rPr>
                <w:rFonts w:ascii="Calibri" w:hAnsi="Calibri" w:cs="Arial"/>
                <w:b/>
              </w:rPr>
              <w:t>:</w:t>
            </w:r>
            <w:r>
              <w:rPr>
                <w:rFonts w:ascii="Calibri" w:hAnsi="Calibri" w:cs="Arial"/>
                <w:b/>
              </w:rPr>
              <w:t>*</w:t>
            </w:r>
          </w:p>
        </w:tc>
        <w:tc>
          <w:tcPr>
            <w:tcW w:w="8505" w:type="dxa"/>
            <w:gridSpan w:val="3"/>
            <w:shd w:val="clear" w:color="auto" w:fill="FFFFFF" w:themeFill="background1"/>
          </w:tcPr>
          <w:p w:rsidR="006F0A79" w:rsidRPr="00C1361B" w:rsidRDefault="006F0A79" w:rsidP="006F0A79">
            <w:pPr>
              <w:spacing w:before="120" w:after="120"/>
              <w:jc w:val="both"/>
              <w:rPr>
                <w:rFonts w:ascii="Calibri" w:hAnsi="Calibri" w:cs="Arial"/>
                <w:b/>
              </w:rPr>
            </w:pPr>
            <w:r>
              <w:rPr>
                <w:rFonts w:ascii="Calibri" w:hAnsi="Calibri" w:cs="Arial"/>
                <w:b/>
              </w:rPr>
              <w:t>Catherine Morgan</w:t>
            </w:r>
          </w:p>
        </w:tc>
      </w:tr>
      <w:tr w:rsidR="006F0A79" w:rsidRPr="00C1361B" w:rsidTr="006F0A79">
        <w:tc>
          <w:tcPr>
            <w:tcW w:w="2093" w:type="dxa"/>
            <w:shd w:val="pct15" w:color="auto" w:fill="auto"/>
          </w:tcPr>
          <w:p w:rsidR="006F0A79" w:rsidRPr="00C1361B" w:rsidRDefault="006F0A79" w:rsidP="006F0A79">
            <w:pPr>
              <w:spacing w:before="120" w:after="120"/>
              <w:jc w:val="both"/>
              <w:rPr>
                <w:rFonts w:ascii="Calibri" w:hAnsi="Calibri" w:cs="Arial"/>
                <w:b/>
              </w:rPr>
            </w:pPr>
            <w:r w:rsidRPr="00C1361B">
              <w:rPr>
                <w:rFonts w:ascii="Calibri" w:hAnsi="Calibri" w:cs="Arial"/>
                <w:b/>
              </w:rPr>
              <w:t>Assignment Title:</w:t>
            </w:r>
            <w:r>
              <w:rPr>
                <w:rFonts w:ascii="Calibri" w:hAnsi="Calibri" w:cs="Arial"/>
                <w:b/>
              </w:rPr>
              <w:t>*</w:t>
            </w:r>
          </w:p>
        </w:tc>
        <w:tc>
          <w:tcPr>
            <w:tcW w:w="3781" w:type="dxa"/>
          </w:tcPr>
          <w:p w:rsidR="006F0A79" w:rsidRPr="004E356C" w:rsidRDefault="006F0A79" w:rsidP="006F0A79">
            <w:pPr>
              <w:rPr>
                <w:rFonts w:ascii="Calibri" w:eastAsia="Calibri" w:hAnsi="Calibri"/>
                <w:b/>
              </w:rPr>
            </w:pPr>
            <w:r w:rsidRPr="004E356C">
              <w:rPr>
                <w:rFonts w:ascii="Calibri" w:eastAsia="Calibri" w:hAnsi="Calibri"/>
                <w:b/>
              </w:rPr>
              <w:t xml:space="preserve">Write a critical and analytical essay that discusses your practitioner research ‘lesson study’ in relation to a chosen field.  </w:t>
            </w:r>
          </w:p>
        </w:tc>
        <w:tc>
          <w:tcPr>
            <w:tcW w:w="2613" w:type="dxa"/>
            <w:shd w:val="pct15" w:color="auto" w:fill="auto"/>
          </w:tcPr>
          <w:p w:rsidR="006F0A79" w:rsidRPr="00C1361B" w:rsidRDefault="006F0A79" w:rsidP="006F0A79">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r>
              <w:rPr>
                <w:rFonts w:ascii="Calibri" w:hAnsi="Calibri" w:cs="Arial"/>
                <w:b/>
              </w:rPr>
              <w:t>*</w:t>
            </w:r>
          </w:p>
        </w:tc>
        <w:tc>
          <w:tcPr>
            <w:tcW w:w="2111" w:type="dxa"/>
          </w:tcPr>
          <w:p w:rsidR="006F0A79" w:rsidRPr="00C1361B" w:rsidRDefault="006F0A79" w:rsidP="006F0A79">
            <w:pPr>
              <w:spacing w:before="120" w:after="120"/>
              <w:jc w:val="both"/>
              <w:rPr>
                <w:rFonts w:ascii="Calibri" w:hAnsi="Calibri" w:cs="Arial"/>
                <w:b/>
              </w:rPr>
            </w:pPr>
            <w:r>
              <w:rPr>
                <w:rFonts w:ascii="Calibri" w:hAnsi="Calibri" w:cs="Arial"/>
                <w:b/>
              </w:rPr>
              <w:t>1/1</w:t>
            </w:r>
          </w:p>
        </w:tc>
      </w:tr>
      <w:tr w:rsidR="006F0A79" w:rsidRPr="00C1361B" w:rsidTr="006F0A79">
        <w:tc>
          <w:tcPr>
            <w:tcW w:w="2093" w:type="dxa"/>
            <w:shd w:val="pct15" w:color="auto" w:fill="auto"/>
          </w:tcPr>
          <w:p w:rsidR="006F0A79" w:rsidRPr="00C1361B" w:rsidRDefault="006F0A79" w:rsidP="006F0A79">
            <w:pPr>
              <w:spacing w:before="120" w:after="120"/>
              <w:jc w:val="both"/>
              <w:rPr>
                <w:rFonts w:ascii="Calibri" w:hAnsi="Calibri" w:cs="Arial"/>
                <w:b/>
              </w:rPr>
            </w:pPr>
            <w:r>
              <w:rPr>
                <w:rFonts w:ascii="Calibri" w:hAnsi="Calibri" w:cs="Arial"/>
                <w:b/>
              </w:rPr>
              <w:t>Start date</w:t>
            </w:r>
            <w:r w:rsidRPr="00C1361B">
              <w:rPr>
                <w:rFonts w:ascii="Calibri" w:hAnsi="Calibri" w:cs="Arial"/>
                <w:b/>
              </w:rPr>
              <w:t>:</w:t>
            </w:r>
            <w:r>
              <w:rPr>
                <w:rFonts w:ascii="Calibri" w:hAnsi="Calibri" w:cs="Arial"/>
                <w:b/>
              </w:rPr>
              <w:t>*</w:t>
            </w:r>
          </w:p>
        </w:tc>
        <w:tc>
          <w:tcPr>
            <w:tcW w:w="3781" w:type="dxa"/>
            <w:shd w:val="clear" w:color="auto" w:fill="auto"/>
          </w:tcPr>
          <w:p w:rsidR="006F0A79" w:rsidRPr="00C1361B" w:rsidRDefault="006F0A79" w:rsidP="006F0A79">
            <w:pPr>
              <w:spacing w:before="120" w:after="120"/>
              <w:jc w:val="both"/>
              <w:rPr>
                <w:rFonts w:ascii="Calibri" w:hAnsi="Calibri" w:cs="Arial"/>
                <w:b/>
              </w:rPr>
            </w:pPr>
            <w:r>
              <w:rPr>
                <w:rFonts w:ascii="Calibri" w:hAnsi="Calibri" w:cs="Arial"/>
                <w:b/>
              </w:rPr>
              <w:t>09/01/18</w:t>
            </w:r>
          </w:p>
        </w:tc>
        <w:tc>
          <w:tcPr>
            <w:tcW w:w="2613" w:type="dxa"/>
            <w:shd w:val="pct15" w:color="auto" w:fill="auto"/>
          </w:tcPr>
          <w:p w:rsidR="006F0A79" w:rsidRPr="00C1361B" w:rsidRDefault="006F0A79" w:rsidP="006F0A79">
            <w:pPr>
              <w:spacing w:before="120" w:after="120"/>
              <w:jc w:val="both"/>
              <w:rPr>
                <w:rFonts w:ascii="Calibri" w:hAnsi="Calibri" w:cs="Arial"/>
                <w:b/>
              </w:rPr>
            </w:pPr>
            <w:r w:rsidRPr="00C1361B">
              <w:rPr>
                <w:rFonts w:ascii="Calibri" w:hAnsi="Calibri" w:cs="Arial"/>
                <w:b/>
              </w:rPr>
              <w:t>Submission deadline:</w:t>
            </w:r>
            <w:r>
              <w:rPr>
                <w:rFonts w:ascii="Calibri" w:hAnsi="Calibri" w:cs="Arial"/>
                <w:b/>
              </w:rPr>
              <w:t>*</w:t>
            </w:r>
          </w:p>
        </w:tc>
        <w:tc>
          <w:tcPr>
            <w:tcW w:w="2111" w:type="dxa"/>
          </w:tcPr>
          <w:p w:rsidR="006F0A79" w:rsidRPr="00C1361B" w:rsidRDefault="006F0A79" w:rsidP="006F0A79">
            <w:pPr>
              <w:spacing w:before="120" w:after="120"/>
              <w:jc w:val="both"/>
              <w:rPr>
                <w:rFonts w:ascii="Calibri" w:hAnsi="Calibri" w:cs="Arial"/>
                <w:b/>
              </w:rPr>
            </w:pPr>
            <w:r>
              <w:rPr>
                <w:rFonts w:ascii="Calibri" w:hAnsi="Calibri" w:cs="Arial"/>
                <w:b/>
              </w:rPr>
              <w:t>16/04/18</w:t>
            </w:r>
          </w:p>
        </w:tc>
      </w:tr>
      <w:tr w:rsidR="006F0A79" w:rsidRPr="00C1361B" w:rsidTr="006F0A79">
        <w:tc>
          <w:tcPr>
            <w:tcW w:w="2093" w:type="dxa"/>
            <w:shd w:val="pct15" w:color="auto" w:fill="auto"/>
          </w:tcPr>
          <w:p w:rsidR="006F0A79" w:rsidRPr="00C1361B" w:rsidRDefault="006F0A79" w:rsidP="006F0A79">
            <w:pPr>
              <w:spacing w:before="120" w:after="120"/>
              <w:jc w:val="both"/>
              <w:rPr>
                <w:rFonts w:ascii="Calibri" w:hAnsi="Calibri" w:cs="Arial"/>
                <w:b/>
              </w:rPr>
            </w:pPr>
            <w:r>
              <w:rPr>
                <w:rFonts w:ascii="Calibri" w:hAnsi="Calibri" w:cs="Arial"/>
                <w:b/>
              </w:rPr>
              <w:t>Return date of provisional marks &amp; written feedback:*</w:t>
            </w:r>
          </w:p>
        </w:tc>
        <w:tc>
          <w:tcPr>
            <w:tcW w:w="8505" w:type="dxa"/>
            <w:gridSpan w:val="3"/>
            <w:shd w:val="clear" w:color="auto" w:fill="auto"/>
          </w:tcPr>
          <w:p w:rsidR="006F0A79" w:rsidRPr="00C1361B" w:rsidRDefault="006F0A79" w:rsidP="006F0A79">
            <w:pPr>
              <w:spacing w:before="120" w:after="120"/>
              <w:jc w:val="both"/>
              <w:rPr>
                <w:rFonts w:ascii="Calibri" w:hAnsi="Calibri" w:cs="Arial"/>
                <w:b/>
              </w:rPr>
            </w:pPr>
          </w:p>
        </w:tc>
      </w:tr>
    </w:tbl>
    <w:p w:rsidR="006F0A79" w:rsidRPr="00BA6B2C" w:rsidRDefault="006F0A79" w:rsidP="006F0A79">
      <w:pPr>
        <w:jc w:val="center"/>
        <w:rPr>
          <w:b/>
          <w:i/>
          <w:sz w:val="16"/>
          <w:szCs w:val="16"/>
        </w:rPr>
      </w:pPr>
      <w:r>
        <w:rPr>
          <w:b/>
          <w:i/>
          <w:sz w:val="16"/>
          <w:szCs w:val="16"/>
        </w:rPr>
        <w:t>Sections marked with * should be completed by module lead</w:t>
      </w:r>
    </w:p>
    <w:p w:rsidR="006F0A79" w:rsidRPr="00C315AF" w:rsidRDefault="006F0A79" w:rsidP="006F0A79">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6F0A79" w:rsidRPr="00C1361B" w:rsidTr="006F0A79">
        <w:trPr>
          <w:trHeight w:val="421"/>
        </w:trPr>
        <w:tc>
          <w:tcPr>
            <w:tcW w:w="1809" w:type="dxa"/>
            <w:tcBorders>
              <w:top w:val="single" w:sz="6" w:space="0" w:color="auto"/>
            </w:tcBorders>
            <w:shd w:val="clear" w:color="auto" w:fill="D9D9D9"/>
          </w:tcPr>
          <w:p w:rsidR="006F0A79" w:rsidRPr="00C1361B" w:rsidRDefault="006F0A79" w:rsidP="006F0A79">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rsidR="006F0A79" w:rsidRPr="008F78C2" w:rsidRDefault="006F0A79" w:rsidP="006F0A79">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6F0A79" w:rsidRPr="00C1361B" w:rsidTr="006F0A79">
        <w:trPr>
          <w:trHeight w:val="666"/>
        </w:trPr>
        <w:tc>
          <w:tcPr>
            <w:tcW w:w="1809" w:type="dxa"/>
            <w:tcBorders>
              <w:top w:val="single" w:sz="6" w:space="0" w:color="auto"/>
            </w:tcBorders>
            <w:shd w:val="clear" w:color="auto" w:fill="D9D9D9"/>
          </w:tcPr>
          <w:p w:rsidR="006F0A79" w:rsidRPr="00C1361B" w:rsidRDefault="006F0A79" w:rsidP="006F0A79">
            <w:pPr>
              <w:rPr>
                <w:rFonts w:ascii="Calibri" w:hAnsi="Calibri" w:cs="Arial"/>
                <w:b/>
              </w:rPr>
            </w:pPr>
            <w:r>
              <w:rPr>
                <w:rFonts w:ascii="Calibri" w:hAnsi="Calibri" w:cs="Arial"/>
                <w:b/>
              </w:rPr>
              <w:t>Submission:</w:t>
            </w:r>
          </w:p>
        </w:tc>
        <w:tc>
          <w:tcPr>
            <w:tcW w:w="6521" w:type="dxa"/>
            <w:tcBorders>
              <w:top w:val="single" w:sz="6" w:space="0" w:color="auto"/>
            </w:tcBorders>
          </w:tcPr>
          <w:p w:rsidR="006F0A79" w:rsidRPr="00152E9D" w:rsidRDefault="006F0A79" w:rsidP="006F0A79">
            <w:pPr>
              <w:spacing w:before="120" w:after="120"/>
              <w:jc w:val="both"/>
              <w:rPr>
                <w:rFonts w:ascii="Calibri" w:hAnsi="Calibri" w:cs="Arial"/>
              </w:rPr>
            </w:pPr>
            <w:r w:rsidRPr="00152E9D">
              <w:rPr>
                <w:rFonts w:ascii="Calibri" w:hAnsi="Calibri" w:cs="Arial"/>
                <w:b/>
              </w:rPr>
              <w:t xml:space="preserve">All assignments must be submitted to </w:t>
            </w:r>
            <w:proofErr w:type="spellStart"/>
            <w:r w:rsidRPr="00152E9D">
              <w:rPr>
                <w:rFonts w:ascii="Calibri" w:hAnsi="Calibri" w:cs="Arial"/>
                <w:b/>
              </w:rPr>
              <w:t>Turnitin</w:t>
            </w:r>
            <w:proofErr w:type="spellEnd"/>
            <w:r w:rsidRPr="00152E9D">
              <w:rPr>
                <w:rFonts w:ascii="Calibri" w:hAnsi="Calibri" w:cs="Arial"/>
                <w:b/>
              </w:rPr>
              <w:t xml:space="preserve"> unless otherwise instructed by the Lecturer. </w:t>
            </w:r>
          </w:p>
          <w:p w:rsidR="006F0A79" w:rsidRPr="0022746E" w:rsidRDefault="006F0A79" w:rsidP="006F0A79">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w:t>
            </w:r>
            <w:proofErr w:type="spellStart"/>
            <w:r w:rsidRPr="00152E9D">
              <w:rPr>
                <w:rFonts w:ascii="Calibri" w:hAnsi="Calibri" w:cs="Arial"/>
              </w:rPr>
              <w:t>Turnitin</w:t>
            </w:r>
            <w:proofErr w:type="spellEnd"/>
            <w:r w:rsidRPr="00152E9D">
              <w:rPr>
                <w:rFonts w:ascii="Calibri" w:hAnsi="Calibri" w:cs="Arial"/>
              </w:rPr>
              <w:t xml:space="preserve">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ate submission: Up to one week late, maximum grade D.</w:t>
            </w:r>
            <w:r w:rsidRPr="00152E9D">
              <w:rPr>
                <w:rFonts w:ascii="Calibri" w:hAnsi="Calibri" w:cs="Arial"/>
              </w:rPr>
              <w:t xml:space="preserve">  Over one week late, Refer.  Only the Extenuating Circumstances Panel may grant an extension.</w:t>
            </w:r>
          </w:p>
        </w:tc>
        <w:tc>
          <w:tcPr>
            <w:tcW w:w="1134" w:type="dxa"/>
            <w:tcBorders>
              <w:top w:val="single" w:sz="6" w:space="0" w:color="auto"/>
            </w:tcBorders>
            <w:shd w:val="clear" w:color="auto" w:fill="D9D9D9"/>
          </w:tcPr>
          <w:p w:rsidR="006F0A79" w:rsidRPr="00C1361B" w:rsidRDefault="006F0A79" w:rsidP="006F0A79">
            <w:pPr>
              <w:rPr>
                <w:rFonts w:ascii="Calibri" w:hAnsi="Calibri" w:cs="Arial"/>
                <w:b/>
              </w:rPr>
            </w:pPr>
            <w:r w:rsidRPr="00C1361B">
              <w:rPr>
                <w:rFonts w:ascii="Calibri" w:hAnsi="Calibri" w:cs="Arial"/>
                <w:b/>
              </w:rPr>
              <w:br/>
              <w:t>Date:</w:t>
            </w:r>
          </w:p>
        </w:tc>
        <w:tc>
          <w:tcPr>
            <w:tcW w:w="1134" w:type="dxa"/>
            <w:tcBorders>
              <w:top w:val="single" w:sz="6" w:space="0" w:color="auto"/>
            </w:tcBorders>
          </w:tcPr>
          <w:p w:rsidR="006F0A79" w:rsidRDefault="006F0A79" w:rsidP="006F0A79">
            <w:pPr>
              <w:rPr>
                <w:rFonts w:ascii="Calibri" w:hAnsi="Calibri" w:cs="Arial"/>
                <w:b/>
              </w:rPr>
            </w:pPr>
          </w:p>
          <w:p w:rsidR="006F0A79" w:rsidRPr="00C1361B" w:rsidRDefault="006F0A79" w:rsidP="006F0A79">
            <w:pPr>
              <w:rPr>
                <w:rFonts w:ascii="Calibri" w:hAnsi="Calibri" w:cs="Arial"/>
                <w:b/>
              </w:rPr>
            </w:pPr>
            <w:r>
              <w:rPr>
                <w:rFonts w:ascii="Calibri" w:hAnsi="Calibri" w:cs="Arial"/>
                <w:b/>
              </w:rPr>
              <w:t>16/04/18</w:t>
            </w:r>
          </w:p>
        </w:tc>
      </w:tr>
    </w:tbl>
    <w:p w:rsidR="006F0A79" w:rsidRPr="00C315AF" w:rsidRDefault="006F0A79" w:rsidP="006F0A79">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6F0A79" w:rsidRPr="00BF30FF" w:rsidTr="006F0A79">
        <w:trPr>
          <w:trHeight w:val="386"/>
        </w:trPr>
        <w:tc>
          <w:tcPr>
            <w:tcW w:w="9464" w:type="dxa"/>
            <w:vMerge w:val="restart"/>
            <w:shd w:val="pct15" w:color="auto" w:fill="auto"/>
          </w:tcPr>
          <w:p w:rsidR="006F0A79" w:rsidRPr="00BA1176" w:rsidRDefault="006F0A79" w:rsidP="006F0A79">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rsidR="006F0A79" w:rsidRPr="00BF30FF" w:rsidRDefault="006F0A79" w:rsidP="006F0A79">
            <w:pPr>
              <w:spacing w:before="120" w:after="120"/>
              <w:jc w:val="both"/>
              <w:rPr>
                <w:rFonts w:ascii="Calibri" w:hAnsi="Calibri" w:cs="Calibri"/>
                <w:b/>
              </w:rPr>
            </w:pPr>
            <w:r w:rsidRPr="00BF30FF">
              <w:rPr>
                <w:rFonts w:ascii="Calibri" w:hAnsi="Calibri" w:cs="Calibri"/>
                <w:b/>
              </w:rPr>
              <w:t>YES</w:t>
            </w:r>
          </w:p>
        </w:tc>
        <w:tc>
          <w:tcPr>
            <w:tcW w:w="567" w:type="dxa"/>
          </w:tcPr>
          <w:p w:rsidR="006F0A79" w:rsidRPr="00BF30FF" w:rsidRDefault="006F0A79" w:rsidP="006F0A79">
            <w:pPr>
              <w:spacing w:before="120" w:after="120"/>
              <w:jc w:val="both"/>
              <w:rPr>
                <w:rFonts w:ascii="Calibri" w:hAnsi="Calibri" w:cs="Calibri"/>
                <w:b/>
              </w:rPr>
            </w:pPr>
          </w:p>
        </w:tc>
      </w:tr>
      <w:tr w:rsidR="006F0A79" w:rsidRPr="00BF30FF" w:rsidTr="006F0A79">
        <w:trPr>
          <w:trHeight w:val="408"/>
        </w:trPr>
        <w:tc>
          <w:tcPr>
            <w:tcW w:w="9464" w:type="dxa"/>
            <w:vMerge/>
            <w:shd w:val="pct15" w:color="auto" w:fill="auto"/>
          </w:tcPr>
          <w:p w:rsidR="006F0A79" w:rsidRPr="00BF30FF" w:rsidRDefault="006F0A79" w:rsidP="006F0A79">
            <w:pPr>
              <w:spacing w:before="120" w:after="120"/>
              <w:jc w:val="both"/>
              <w:rPr>
                <w:rFonts w:ascii="Calibri" w:hAnsi="Calibri" w:cs="Calibri"/>
                <w:b/>
              </w:rPr>
            </w:pPr>
          </w:p>
        </w:tc>
        <w:tc>
          <w:tcPr>
            <w:tcW w:w="567" w:type="dxa"/>
            <w:shd w:val="pct15" w:color="auto" w:fill="auto"/>
          </w:tcPr>
          <w:p w:rsidR="006F0A79" w:rsidRPr="00BF30FF" w:rsidRDefault="006F0A79" w:rsidP="006F0A79">
            <w:pPr>
              <w:spacing w:before="120" w:after="120"/>
              <w:jc w:val="both"/>
              <w:rPr>
                <w:rFonts w:ascii="Calibri" w:hAnsi="Calibri" w:cs="Calibri"/>
                <w:b/>
              </w:rPr>
            </w:pPr>
            <w:r w:rsidRPr="00BF30FF">
              <w:rPr>
                <w:rFonts w:ascii="Calibri" w:hAnsi="Calibri" w:cs="Calibri"/>
                <w:b/>
              </w:rPr>
              <w:t>NO</w:t>
            </w:r>
          </w:p>
        </w:tc>
        <w:tc>
          <w:tcPr>
            <w:tcW w:w="567" w:type="dxa"/>
          </w:tcPr>
          <w:p w:rsidR="006F0A79" w:rsidRPr="00BF30FF" w:rsidRDefault="006F0A79" w:rsidP="006F0A79">
            <w:pPr>
              <w:spacing w:before="120" w:after="120"/>
              <w:jc w:val="both"/>
              <w:rPr>
                <w:rFonts w:ascii="Calibri" w:hAnsi="Calibri" w:cs="Calibri"/>
                <w:b/>
              </w:rPr>
            </w:pPr>
            <w:r>
              <w:rPr>
                <w:rFonts w:ascii="Calibri" w:hAnsi="Calibri" w:cs="Calibri"/>
                <w:b/>
              </w:rPr>
              <w:sym w:font="Wingdings" w:char="F0FC"/>
            </w:r>
          </w:p>
        </w:tc>
      </w:tr>
    </w:tbl>
    <w:p w:rsidR="006F0A79" w:rsidRDefault="006F0A79" w:rsidP="006F0A79">
      <w:pPr>
        <w:rPr>
          <w:sz w:val="32"/>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0C5836" w:rsidRPr="00CE0319" w:rsidTr="00680ECF">
        <w:trPr>
          <w:trHeight w:val="75"/>
        </w:trPr>
        <w:tc>
          <w:tcPr>
            <w:tcW w:w="10598" w:type="dxa"/>
            <w:shd w:val="clear" w:color="auto" w:fill="D9D9D9"/>
          </w:tcPr>
          <w:p w:rsidR="000C5836" w:rsidRPr="00CE0319" w:rsidRDefault="000C5836" w:rsidP="00680ECF">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bl>
    <w:p w:rsidR="000C5836" w:rsidRDefault="000C5836" w:rsidP="000C5836">
      <w:pPr>
        <w:pStyle w:val="BodyText1"/>
        <w:tabs>
          <w:tab w:val="clear" w:pos="720"/>
          <w:tab w:val="clear" w:pos="1440"/>
        </w:tabs>
        <w:jc w:val="both"/>
        <w:rPr>
          <w:rFonts w:ascii="Calibri" w:hAnsi="Calibri"/>
          <w:sz w:val="20"/>
        </w:rPr>
      </w:pPr>
    </w:p>
    <w:p w:rsidR="000C5836" w:rsidRPr="00FA68F8" w:rsidRDefault="000C5836" w:rsidP="000C5836">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0C5836" w:rsidRDefault="000C5836" w:rsidP="000C5836">
      <w:pPr>
        <w:rPr>
          <w:rFonts w:ascii="Calibri" w:hAnsi="Calibri"/>
          <w:b/>
        </w:rPr>
      </w:pPr>
    </w:p>
    <w:tbl>
      <w:tblPr>
        <w:tblW w:w="4341" w:type="pct"/>
        <w:tblLayout w:type="fixed"/>
        <w:tblLook w:val="04A0" w:firstRow="1" w:lastRow="0" w:firstColumn="1" w:lastColumn="0" w:noHBand="0" w:noVBand="1"/>
      </w:tblPr>
      <w:tblGrid>
        <w:gridCol w:w="1891"/>
        <w:gridCol w:w="1008"/>
        <w:gridCol w:w="1013"/>
        <w:gridCol w:w="1008"/>
        <w:gridCol w:w="11"/>
        <w:gridCol w:w="999"/>
        <w:gridCol w:w="6"/>
        <w:gridCol w:w="1007"/>
        <w:gridCol w:w="885"/>
      </w:tblGrid>
      <w:tr w:rsidR="000C5836" w:rsidRPr="00266B32" w:rsidTr="00680ECF">
        <w:trPr>
          <w:gridAfter w:val="8"/>
          <w:wAfter w:w="3792" w:type="pct"/>
          <w:trHeight w:val="450"/>
        </w:trPr>
        <w:tc>
          <w:tcPr>
            <w:tcW w:w="1208" w:type="pct"/>
            <w:vMerge w:val="restart"/>
            <w:tcBorders>
              <w:top w:val="single" w:sz="4" w:space="0" w:color="auto"/>
              <w:left w:val="single" w:sz="4" w:space="0" w:color="auto"/>
              <w:right w:val="single" w:sz="4" w:space="0" w:color="auto"/>
            </w:tcBorders>
            <w:shd w:val="clear" w:color="auto" w:fill="BFBFBF"/>
            <w:vAlign w:val="center"/>
          </w:tcPr>
          <w:p w:rsidR="000C5836" w:rsidRPr="00F61A20" w:rsidRDefault="000C5836" w:rsidP="00680ECF">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r>
      <w:tr w:rsidR="000C5836" w:rsidRPr="00CC0370" w:rsidTr="00680ECF">
        <w:trPr>
          <w:trHeight w:val="548"/>
        </w:trPr>
        <w:tc>
          <w:tcPr>
            <w:tcW w:w="1208" w:type="pct"/>
            <w:vMerge/>
            <w:tcBorders>
              <w:left w:val="single" w:sz="4" w:space="0" w:color="auto"/>
              <w:bottom w:val="single" w:sz="4" w:space="0" w:color="auto"/>
              <w:right w:val="single" w:sz="4" w:space="0" w:color="auto"/>
            </w:tcBorders>
            <w:shd w:val="clear" w:color="auto" w:fill="BFBFBF"/>
          </w:tcPr>
          <w:p w:rsidR="000C5836" w:rsidRPr="00F61A20" w:rsidRDefault="000C5836" w:rsidP="00680ECF">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rsidR="000C5836" w:rsidRDefault="000C5836" w:rsidP="00680ECF">
            <w:pPr>
              <w:jc w:val="center"/>
              <w:rPr>
                <w:rFonts w:ascii="Calibri" w:hAnsi="Calibri"/>
                <w:b/>
                <w:sz w:val="18"/>
              </w:rPr>
            </w:pPr>
          </w:p>
          <w:p w:rsidR="000C5836" w:rsidRPr="009D3EA4" w:rsidRDefault="000C5836" w:rsidP="00680ECF">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rsidR="000C5836" w:rsidRDefault="000C5836" w:rsidP="00680ECF">
            <w:pPr>
              <w:jc w:val="center"/>
              <w:rPr>
                <w:rFonts w:ascii="Calibri" w:hAnsi="Calibri"/>
                <w:b/>
                <w:sz w:val="18"/>
              </w:rPr>
            </w:pPr>
          </w:p>
          <w:p w:rsidR="000C5836" w:rsidRPr="00F61A20" w:rsidRDefault="000C5836" w:rsidP="00680ECF">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rsidR="000C5836" w:rsidRDefault="000C5836" w:rsidP="00680ECF">
            <w:pPr>
              <w:jc w:val="center"/>
              <w:rPr>
                <w:rFonts w:ascii="Calibri" w:hAnsi="Calibri"/>
                <w:b/>
                <w:sz w:val="18"/>
              </w:rPr>
            </w:pPr>
          </w:p>
          <w:p w:rsidR="000C5836" w:rsidRPr="00F61A20" w:rsidRDefault="000C5836" w:rsidP="00680ECF">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rsidR="000C5836" w:rsidRDefault="000C5836" w:rsidP="00680ECF">
            <w:pPr>
              <w:jc w:val="center"/>
              <w:rPr>
                <w:rFonts w:ascii="Calibri" w:hAnsi="Calibri"/>
                <w:b/>
                <w:sz w:val="18"/>
              </w:rPr>
            </w:pPr>
          </w:p>
          <w:p w:rsidR="000C5836" w:rsidRPr="00F61A20" w:rsidRDefault="000C5836" w:rsidP="00680ECF">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rsidR="000C5836" w:rsidRDefault="000C5836" w:rsidP="00680ECF">
            <w:pPr>
              <w:jc w:val="center"/>
              <w:rPr>
                <w:rFonts w:ascii="Calibri" w:hAnsi="Calibri"/>
                <w:b/>
                <w:sz w:val="18"/>
              </w:rPr>
            </w:pPr>
          </w:p>
          <w:p w:rsidR="000C5836" w:rsidRPr="00F61A20" w:rsidRDefault="000C5836" w:rsidP="00680ECF">
            <w:pPr>
              <w:jc w:val="center"/>
              <w:rPr>
                <w:rFonts w:ascii="Calibri" w:hAnsi="Calibri"/>
                <w:b/>
                <w:sz w:val="18"/>
              </w:rPr>
            </w:pPr>
            <w:r>
              <w:rPr>
                <w:rFonts w:ascii="Calibri" w:hAnsi="Calibri"/>
                <w:b/>
                <w:sz w:val="18"/>
              </w:rPr>
              <w:t>A</w:t>
            </w:r>
          </w:p>
        </w:tc>
      </w:tr>
      <w:tr w:rsidR="000C5836" w:rsidRPr="00CC0370" w:rsidTr="00680ECF">
        <w:trPr>
          <w:trHeight w:val="450"/>
        </w:trPr>
        <w:tc>
          <w:tcPr>
            <w:tcW w:w="1208" w:type="pct"/>
            <w:tcBorders>
              <w:top w:val="single" w:sz="4" w:space="0" w:color="auto"/>
              <w:left w:val="single" w:sz="4" w:space="0" w:color="auto"/>
              <w:right w:val="single" w:sz="4" w:space="0" w:color="auto"/>
            </w:tcBorders>
            <w:shd w:val="clear" w:color="auto" w:fill="BFBFBF"/>
          </w:tcPr>
          <w:p w:rsidR="000C5836" w:rsidRPr="00F61A20" w:rsidRDefault="000C5836" w:rsidP="00680ECF">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rsidR="000C5836" w:rsidRPr="00EB4F96" w:rsidRDefault="000C5836" w:rsidP="00680ECF">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rsidR="000C5836" w:rsidRPr="00EB4F96" w:rsidRDefault="000C5836" w:rsidP="00680ECF">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rsidR="000C5836" w:rsidRPr="00EB4F96" w:rsidRDefault="000C5836" w:rsidP="00680ECF">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rsidR="000C5836" w:rsidRPr="00EB4F96" w:rsidRDefault="000C5836" w:rsidP="00680ECF">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rsidR="000C5836" w:rsidRPr="00EB4F96" w:rsidRDefault="000C5836" w:rsidP="00680ECF">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rsidR="000C5836" w:rsidRPr="00EB4F96" w:rsidRDefault="000C5836" w:rsidP="00680ECF">
            <w:pPr>
              <w:spacing w:after="120"/>
              <w:jc w:val="center"/>
              <w:rPr>
                <w:rFonts w:ascii="Calibri" w:hAnsi="Calibri"/>
                <w:b/>
                <w:sz w:val="12"/>
                <w:szCs w:val="16"/>
              </w:rPr>
            </w:pPr>
            <w:r w:rsidRPr="00EB4F96">
              <w:rPr>
                <w:rFonts w:ascii="Calibri" w:hAnsi="Calibri"/>
                <w:b/>
                <w:sz w:val="12"/>
                <w:szCs w:val="16"/>
              </w:rPr>
              <w:t>EXCELLENT</w:t>
            </w:r>
          </w:p>
        </w:tc>
      </w:tr>
      <w:tr w:rsidR="000C5836" w:rsidRPr="00CC0370" w:rsidTr="00680ECF">
        <w:trPr>
          <w:trHeight w:val="450"/>
        </w:trPr>
        <w:tc>
          <w:tcPr>
            <w:tcW w:w="1208" w:type="pct"/>
            <w:vMerge w:val="restart"/>
            <w:tcBorders>
              <w:top w:val="single" w:sz="4" w:space="0" w:color="auto"/>
              <w:left w:val="single" w:sz="4" w:space="0" w:color="auto"/>
              <w:right w:val="single" w:sz="4" w:space="0" w:color="auto"/>
            </w:tcBorders>
          </w:tcPr>
          <w:p w:rsidR="000C5836" w:rsidRPr="00F61A20" w:rsidRDefault="000C5836" w:rsidP="00680ECF">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rsidR="000C5836" w:rsidRPr="00F61A20" w:rsidRDefault="000C5836" w:rsidP="00680ECF">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0C5836" w:rsidRPr="00F61A20" w:rsidRDefault="000C5836" w:rsidP="00680ECF">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0C5836" w:rsidRPr="00F61A20" w:rsidRDefault="000C5836" w:rsidP="00680ECF">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0C5836" w:rsidRPr="00F61A20" w:rsidRDefault="000C5836" w:rsidP="00680ECF">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0C5836" w:rsidRPr="00F61A20" w:rsidRDefault="000C5836" w:rsidP="00680ECF">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0C5836" w:rsidRPr="00F61A20" w:rsidRDefault="000C5836" w:rsidP="00680ECF">
            <w:pPr>
              <w:rPr>
                <w:rFonts w:ascii="Calibri" w:hAnsi="Calibri"/>
                <w:b/>
                <w:sz w:val="18"/>
              </w:rPr>
            </w:pPr>
          </w:p>
        </w:tc>
      </w:tr>
      <w:tr w:rsidR="000C5836" w:rsidRPr="00CC0370" w:rsidTr="00680ECF">
        <w:trPr>
          <w:trHeight w:val="451"/>
        </w:trPr>
        <w:tc>
          <w:tcPr>
            <w:tcW w:w="1208" w:type="pct"/>
            <w:vMerge/>
            <w:tcBorders>
              <w:left w:val="single" w:sz="4" w:space="0" w:color="auto"/>
              <w:bottom w:val="single" w:sz="4" w:space="0" w:color="auto"/>
              <w:right w:val="single" w:sz="4" w:space="0" w:color="auto"/>
            </w:tcBorders>
          </w:tcPr>
          <w:p w:rsidR="000C5836" w:rsidRPr="00F61A20" w:rsidRDefault="000C5836" w:rsidP="00680ECF">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0C5836" w:rsidRPr="004D3737" w:rsidRDefault="000C5836" w:rsidP="004D3737">
            <w:pPr>
              <w:pStyle w:val="ListParagraph"/>
              <w:numPr>
                <w:ilvl w:val="0"/>
                <w:numId w:val="6"/>
              </w:numPr>
              <w:rPr>
                <w:rFonts w:ascii="Calibri" w:hAnsi="Calibri"/>
                <w:sz w:val="24"/>
                <w:szCs w:val="32"/>
              </w:rPr>
            </w:pPr>
          </w:p>
        </w:tc>
        <w:tc>
          <w:tcPr>
            <w:tcW w:w="565" w:type="pct"/>
            <w:tcBorders>
              <w:left w:val="dashed"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r>
      <w:tr w:rsidR="000C5836" w:rsidRPr="00CC0370" w:rsidTr="00680ECF">
        <w:trPr>
          <w:trHeight w:val="450"/>
        </w:trPr>
        <w:tc>
          <w:tcPr>
            <w:tcW w:w="1208" w:type="pct"/>
            <w:vMerge w:val="restart"/>
            <w:tcBorders>
              <w:top w:val="single" w:sz="4" w:space="0" w:color="auto"/>
              <w:left w:val="single" w:sz="4" w:space="0" w:color="auto"/>
              <w:right w:val="single" w:sz="4" w:space="0" w:color="auto"/>
            </w:tcBorders>
          </w:tcPr>
          <w:p w:rsidR="000C5836" w:rsidRPr="005E72F8" w:rsidRDefault="000C5836" w:rsidP="00680ECF">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rsidR="000C5836" w:rsidRPr="00F61A20" w:rsidRDefault="000C5836" w:rsidP="00680ECF">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0C5836" w:rsidRPr="00F61A20" w:rsidRDefault="000C5836" w:rsidP="00680ECF">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0C5836" w:rsidRPr="00F61A20" w:rsidRDefault="000C5836" w:rsidP="00680ECF">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0C5836" w:rsidRPr="00F61A20" w:rsidRDefault="000C5836" w:rsidP="00680ECF">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0C5836" w:rsidRPr="00F61A20" w:rsidRDefault="000C5836" w:rsidP="00680ECF">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0C5836" w:rsidRPr="00F61A20" w:rsidRDefault="000C5836" w:rsidP="00680ECF">
            <w:pPr>
              <w:jc w:val="center"/>
              <w:rPr>
                <w:rFonts w:ascii="Calibri" w:hAnsi="Calibri"/>
                <w:b/>
                <w:sz w:val="18"/>
              </w:rPr>
            </w:pPr>
          </w:p>
        </w:tc>
      </w:tr>
      <w:tr w:rsidR="000C5836" w:rsidRPr="00CC0370" w:rsidTr="00680ECF">
        <w:trPr>
          <w:trHeight w:val="451"/>
        </w:trPr>
        <w:tc>
          <w:tcPr>
            <w:tcW w:w="1208" w:type="pct"/>
            <w:vMerge/>
            <w:tcBorders>
              <w:left w:val="single" w:sz="4" w:space="0" w:color="auto"/>
              <w:bottom w:val="single" w:sz="4" w:space="0" w:color="auto"/>
              <w:right w:val="single" w:sz="4" w:space="0" w:color="auto"/>
            </w:tcBorders>
          </w:tcPr>
          <w:p w:rsidR="000C5836" w:rsidRPr="00F61A20" w:rsidRDefault="000C5836" w:rsidP="00680ECF">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0C5836" w:rsidRPr="004D3737" w:rsidRDefault="000C5836" w:rsidP="004D3737">
            <w:pPr>
              <w:pStyle w:val="ListParagraph"/>
              <w:numPr>
                <w:ilvl w:val="0"/>
                <w:numId w:val="7"/>
              </w:numPr>
              <w:rPr>
                <w:rFonts w:ascii="Calibri" w:hAnsi="Calibri"/>
                <w:sz w:val="24"/>
                <w:szCs w:val="32"/>
              </w:rPr>
            </w:pPr>
          </w:p>
        </w:tc>
        <w:tc>
          <w:tcPr>
            <w:tcW w:w="565" w:type="pct"/>
            <w:tcBorders>
              <w:left w:val="dashed"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r>
      <w:tr w:rsidR="000C5836" w:rsidRPr="00CC0370" w:rsidTr="00680ECF">
        <w:trPr>
          <w:trHeight w:val="450"/>
        </w:trPr>
        <w:tc>
          <w:tcPr>
            <w:tcW w:w="1208" w:type="pct"/>
            <w:vMerge w:val="restart"/>
            <w:tcBorders>
              <w:top w:val="single" w:sz="4" w:space="0" w:color="auto"/>
              <w:left w:val="single" w:sz="4" w:space="0" w:color="auto"/>
              <w:right w:val="single" w:sz="4" w:space="0" w:color="auto"/>
            </w:tcBorders>
          </w:tcPr>
          <w:p w:rsidR="000C5836" w:rsidRPr="00F61A20" w:rsidRDefault="000C5836" w:rsidP="00680ECF">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rsidR="000C5836" w:rsidRPr="00F61A20" w:rsidRDefault="000C5836" w:rsidP="00680ECF">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0C5836" w:rsidRPr="00F61A20" w:rsidRDefault="000C5836" w:rsidP="00680ECF">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0C5836" w:rsidRPr="00F61A20" w:rsidRDefault="000C5836" w:rsidP="00680ECF">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0C5836" w:rsidRPr="00F61A20" w:rsidRDefault="000C5836" w:rsidP="00680ECF">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0C5836" w:rsidRPr="004D3737" w:rsidRDefault="000C5836" w:rsidP="004D3737">
            <w:pPr>
              <w:rPr>
                <w:rFonts w:ascii="Calibri" w:hAnsi="Calibri"/>
                <w:b/>
                <w:sz w:val="18"/>
              </w:rPr>
            </w:pPr>
          </w:p>
        </w:tc>
        <w:tc>
          <w:tcPr>
            <w:tcW w:w="565" w:type="pct"/>
            <w:tcBorders>
              <w:top w:val="single" w:sz="4" w:space="0" w:color="auto"/>
              <w:left w:val="dashed" w:sz="4" w:space="0" w:color="auto"/>
              <w:right w:val="dashed" w:sz="4" w:space="0" w:color="auto"/>
            </w:tcBorders>
          </w:tcPr>
          <w:p w:rsidR="000C5836" w:rsidRPr="00F61A20" w:rsidRDefault="000C5836" w:rsidP="00680ECF">
            <w:pPr>
              <w:jc w:val="center"/>
              <w:rPr>
                <w:rFonts w:ascii="Calibri" w:hAnsi="Calibri"/>
                <w:b/>
                <w:sz w:val="18"/>
              </w:rPr>
            </w:pPr>
          </w:p>
        </w:tc>
      </w:tr>
      <w:tr w:rsidR="000C5836" w:rsidRPr="00CC0370" w:rsidTr="00680ECF">
        <w:trPr>
          <w:trHeight w:val="451"/>
        </w:trPr>
        <w:tc>
          <w:tcPr>
            <w:tcW w:w="1208" w:type="pct"/>
            <w:vMerge/>
            <w:tcBorders>
              <w:left w:val="single" w:sz="4" w:space="0" w:color="auto"/>
              <w:bottom w:val="single" w:sz="4" w:space="0" w:color="auto"/>
              <w:right w:val="single" w:sz="4" w:space="0" w:color="auto"/>
            </w:tcBorders>
          </w:tcPr>
          <w:p w:rsidR="000C5836" w:rsidRPr="00F61A20" w:rsidRDefault="000C5836" w:rsidP="00680ECF">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0C5836" w:rsidRPr="004D3737" w:rsidRDefault="000C5836" w:rsidP="004D3737">
            <w:pPr>
              <w:pStyle w:val="ListParagraph"/>
              <w:numPr>
                <w:ilvl w:val="0"/>
                <w:numId w:val="7"/>
              </w:numPr>
              <w:rPr>
                <w:rFonts w:ascii="Calibri" w:hAnsi="Calibri"/>
                <w:sz w:val="24"/>
                <w:szCs w:val="32"/>
              </w:rPr>
            </w:pPr>
          </w:p>
        </w:tc>
        <w:tc>
          <w:tcPr>
            <w:tcW w:w="565" w:type="pct"/>
            <w:tcBorders>
              <w:left w:val="dashed"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r>
      <w:tr w:rsidR="000C5836" w:rsidRPr="00CC0370" w:rsidTr="00680ECF">
        <w:trPr>
          <w:trHeight w:val="451"/>
        </w:trPr>
        <w:tc>
          <w:tcPr>
            <w:tcW w:w="1208" w:type="pct"/>
            <w:vMerge w:val="restart"/>
            <w:tcBorders>
              <w:top w:val="single" w:sz="4" w:space="0" w:color="auto"/>
              <w:left w:val="single" w:sz="4" w:space="0" w:color="auto"/>
              <w:right w:val="single" w:sz="4" w:space="0" w:color="auto"/>
            </w:tcBorders>
          </w:tcPr>
          <w:p w:rsidR="000C5836" w:rsidRPr="00F61A20" w:rsidRDefault="000C5836" w:rsidP="00680ECF">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rsidR="000C5836" w:rsidRPr="00F61A20" w:rsidRDefault="000C5836" w:rsidP="00680ECF">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0C5836" w:rsidRPr="00F61A20" w:rsidRDefault="000C5836" w:rsidP="00680ECF">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0C5836" w:rsidRPr="00F61A20" w:rsidRDefault="000C5836" w:rsidP="00680ECF">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0C5836" w:rsidRPr="00F61A20" w:rsidRDefault="000C5836" w:rsidP="00680ECF">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0C5836" w:rsidRPr="004D3737" w:rsidRDefault="000C5836" w:rsidP="004D3737">
            <w:pPr>
              <w:pStyle w:val="ListParagraph"/>
              <w:numPr>
                <w:ilvl w:val="0"/>
                <w:numId w:val="7"/>
              </w:num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0C5836" w:rsidRPr="00F61A20" w:rsidRDefault="000C5836" w:rsidP="00680ECF">
            <w:pPr>
              <w:jc w:val="center"/>
              <w:rPr>
                <w:rFonts w:ascii="Calibri" w:hAnsi="Calibri"/>
                <w:b/>
                <w:sz w:val="18"/>
              </w:rPr>
            </w:pPr>
          </w:p>
        </w:tc>
      </w:tr>
      <w:tr w:rsidR="000C5836" w:rsidRPr="00CC0370" w:rsidTr="00680ECF">
        <w:trPr>
          <w:trHeight w:val="450"/>
        </w:trPr>
        <w:tc>
          <w:tcPr>
            <w:tcW w:w="1208" w:type="pct"/>
            <w:vMerge/>
            <w:tcBorders>
              <w:left w:val="single" w:sz="4" w:space="0" w:color="auto"/>
              <w:bottom w:val="single" w:sz="4" w:space="0" w:color="auto"/>
              <w:right w:val="single" w:sz="4" w:space="0" w:color="auto"/>
            </w:tcBorders>
          </w:tcPr>
          <w:p w:rsidR="000C5836" w:rsidRPr="00F61A20" w:rsidRDefault="000C5836" w:rsidP="00680ECF">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p>
        </w:tc>
        <w:tc>
          <w:tcPr>
            <w:tcW w:w="565" w:type="pct"/>
            <w:tcBorders>
              <w:left w:val="dashed" w:sz="4" w:space="0" w:color="auto"/>
              <w:bottom w:val="single" w:sz="4" w:space="0" w:color="auto"/>
              <w:right w:val="dashed" w:sz="4" w:space="0" w:color="auto"/>
            </w:tcBorders>
            <w:vAlign w:val="bottom"/>
          </w:tcPr>
          <w:p w:rsidR="000C5836" w:rsidRPr="00F61A20" w:rsidRDefault="000C5836" w:rsidP="00680ECF">
            <w:pPr>
              <w:rPr>
                <w:rFonts w:ascii="Calibri" w:hAnsi="Calibri"/>
                <w:sz w:val="24"/>
                <w:szCs w:val="32"/>
              </w:rPr>
            </w:pPr>
            <w:r w:rsidRPr="00F61A20">
              <w:rPr>
                <w:rFonts w:ascii="Calibri" w:hAnsi="Calibri"/>
                <w:sz w:val="24"/>
                <w:szCs w:val="32"/>
              </w:rPr>
              <w:sym w:font="Wingdings" w:char="F06F"/>
            </w:r>
          </w:p>
        </w:tc>
      </w:tr>
    </w:tbl>
    <w:p w:rsidR="000C5836" w:rsidRDefault="000C5836" w:rsidP="000C5836"/>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C5836" w:rsidRPr="00971172" w:rsidTr="00680ECF">
        <w:trPr>
          <w:trHeight w:val="75"/>
        </w:trPr>
        <w:tc>
          <w:tcPr>
            <w:tcW w:w="5299" w:type="dxa"/>
            <w:shd w:val="clear" w:color="auto" w:fill="D9D9D9"/>
          </w:tcPr>
          <w:p w:rsidR="000C5836" w:rsidRPr="00CE0319" w:rsidRDefault="000C5836" w:rsidP="00680ECF">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0C5836" w:rsidRPr="00CE0319" w:rsidRDefault="000C5836" w:rsidP="00680ECF">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0C5836" w:rsidRPr="00971172" w:rsidTr="00680ECF">
        <w:trPr>
          <w:trHeight w:val="555"/>
        </w:trPr>
        <w:tc>
          <w:tcPr>
            <w:tcW w:w="5299" w:type="dxa"/>
            <w:tcBorders>
              <w:bottom w:val="single" w:sz="8" w:space="0" w:color="000000"/>
            </w:tcBorders>
          </w:tcPr>
          <w:p w:rsidR="000C5836" w:rsidRPr="00CE0319" w:rsidRDefault="000C5836" w:rsidP="00680ECF">
            <w:pPr>
              <w:pStyle w:val="BulletedList"/>
              <w:numPr>
                <w:ilvl w:val="0"/>
                <w:numId w:val="0"/>
              </w:numPr>
              <w:ind w:left="432"/>
              <w:rPr>
                <w:rFonts w:ascii="Calibri" w:hAnsi="Calibri"/>
                <w:sz w:val="20"/>
                <w:szCs w:val="20"/>
              </w:rPr>
            </w:pPr>
          </w:p>
          <w:p w:rsidR="000C5836" w:rsidRDefault="004D3737" w:rsidP="004D3737">
            <w:pPr>
              <w:pStyle w:val="BulletedList"/>
              <w:numPr>
                <w:ilvl w:val="0"/>
                <w:numId w:val="7"/>
              </w:numPr>
              <w:rPr>
                <w:rFonts w:ascii="Calibri" w:hAnsi="Calibri"/>
                <w:sz w:val="20"/>
                <w:szCs w:val="20"/>
              </w:rPr>
            </w:pPr>
            <w:r>
              <w:rPr>
                <w:rFonts w:ascii="Calibri" w:hAnsi="Calibri"/>
                <w:sz w:val="20"/>
                <w:szCs w:val="20"/>
              </w:rPr>
              <w:t>Wide range of reading.</w:t>
            </w:r>
          </w:p>
          <w:p w:rsidR="004D3737" w:rsidRDefault="004D3737" w:rsidP="004D3737">
            <w:pPr>
              <w:pStyle w:val="BulletedList"/>
              <w:numPr>
                <w:ilvl w:val="0"/>
                <w:numId w:val="7"/>
              </w:numPr>
              <w:rPr>
                <w:rFonts w:ascii="Calibri" w:hAnsi="Calibri"/>
                <w:sz w:val="20"/>
                <w:szCs w:val="20"/>
              </w:rPr>
            </w:pPr>
            <w:r>
              <w:rPr>
                <w:rFonts w:ascii="Calibri" w:hAnsi="Calibri"/>
                <w:sz w:val="20"/>
                <w:szCs w:val="20"/>
              </w:rPr>
              <w:t>Focusing the discussion on specific elements.</w:t>
            </w:r>
          </w:p>
          <w:p w:rsidR="004D3737" w:rsidRPr="004D3737" w:rsidRDefault="009138D4" w:rsidP="004D3737">
            <w:pPr>
              <w:pStyle w:val="BulletedList"/>
              <w:numPr>
                <w:ilvl w:val="0"/>
                <w:numId w:val="7"/>
              </w:numPr>
              <w:rPr>
                <w:rFonts w:ascii="Calibri" w:hAnsi="Calibri"/>
                <w:sz w:val="20"/>
                <w:szCs w:val="20"/>
              </w:rPr>
            </w:pPr>
            <w:r>
              <w:rPr>
                <w:rFonts w:ascii="Calibri" w:hAnsi="Calibri"/>
                <w:sz w:val="20"/>
                <w:szCs w:val="20"/>
              </w:rPr>
              <w:t xml:space="preserve">Clearly structured. </w:t>
            </w:r>
          </w:p>
          <w:p w:rsidR="000C5836" w:rsidRDefault="000C5836" w:rsidP="00680ECF">
            <w:pPr>
              <w:pStyle w:val="BulletedList"/>
              <w:numPr>
                <w:ilvl w:val="0"/>
                <w:numId w:val="0"/>
              </w:numPr>
              <w:ind w:left="432"/>
              <w:rPr>
                <w:rFonts w:ascii="Calibri" w:hAnsi="Calibri"/>
                <w:sz w:val="20"/>
                <w:szCs w:val="20"/>
              </w:rPr>
            </w:pPr>
          </w:p>
          <w:p w:rsidR="000C5836" w:rsidRPr="00CE0319" w:rsidRDefault="000C5836" w:rsidP="00680ECF">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0C5836" w:rsidRPr="00CE0319" w:rsidRDefault="000C5836" w:rsidP="00680ECF">
            <w:pPr>
              <w:pStyle w:val="BulletedList"/>
              <w:numPr>
                <w:ilvl w:val="0"/>
                <w:numId w:val="0"/>
              </w:numPr>
              <w:rPr>
                <w:rFonts w:ascii="Calibri" w:hAnsi="Calibri"/>
                <w:sz w:val="20"/>
                <w:szCs w:val="20"/>
              </w:rPr>
            </w:pPr>
          </w:p>
          <w:p w:rsidR="000C5836" w:rsidRDefault="004D3737" w:rsidP="004D3737">
            <w:pPr>
              <w:pStyle w:val="BulletedList"/>
              <w:numPr>
                <w:ilvl w:val="0"/>
                <w:numId w:val="7"/>
              </w:numPr>
              <w:rPr>
                <w:rFonts w:ascii="Calibri" w:hAnsi="Calibri"/>
                <w:sz w:val="20"/>
                <w:szCs w:val="20"/>
              </w:rPr>
            </w:pPr>
            <w:r>
              <w:rPr>
                <w:rFonts w:ascii="Calibri" w:hAnsi="Calibri"/>
                <w:sz w:val="20"/>
                <w:szCs w:val="20"/>
              </w:rPr>
              <w:t>To be able to synthesis.</w:t>
            </w:r>
          </w:p>
          <w:p w:rsidR="004D3737" w:rsidRPr="00CE0319" w:rsidRDefault="004D3737" w:rsidP="004D3737">
            <w:pPr>
              <w:pStyle w:val="BulletedList"/>
              <w:numPr>
                <w:ilvl w:val="0"/>
                <w:numId w:val="7"/>
              </w:numPr>
              <w:rPr>
                <w:rFonts w:ascii="Calibri" w:hAnsi="Calibri"/>
                <w:sz w:val="20"/>
                <w:szCs w:val="20"/>
              </w:rPr>
            </w:pPr>
            <w:r>
              <w:rPr>
                <w:rFonts w:ascii="Calibri" w:hAnsi="Calibri"/>
                <w:sz w:val="20"/>
                <w:szCs w:val="20"/>
              </w:rPr>
              <w:t>To be able to make my points more concise.</w:t>
            </w:r>
          </w:p>
        </w:tc>
      </w:tr>
    </w:tbl>
    <w:p w:rsidR="000C5836" w:rsidRDefault="000C5836" w:rsidP="000C5836"/>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C5836" w:rsidRPr="00971172" w:rsidTr="00680ECF">
        <w:trPr>
          <w:trHeight w:val="586"/>
        </w:trPr>
        <w:tc>
          <w:tcPr>
            <w:tcW w:w="2204" w:type="dxa"/>
            <w:shd w:val="clear" w:color="auto" w:fill="D9D9D9"/>
          </w:tcPr>
          <w:p w:rsidR="000C5836" w:rsidRPr="00CE0319" w:rsidRDefault="000C5836" w:rsidP="00680ECF">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0C5836" w:rsidRPr="00CE0319" w:rsidRDefault="009138D4" w:rsidP="00680ECF">
            <w:pPr>
              <w:spacing w:before="120" w:after="120"/>
              <w:jc w:val="both"/>
              <w:rPr>
                <w:rFonts w:ascii="Calibri" w:hAnsi="Calibri" w:cs="Calibri"/>
                <w:b/>
              </w:rPr>
            </w:pPr>
            <w:r>
              <w:rPr>
                <w:rFonts w:ascii="Calibri" w:hAnsi="Calibri" w:cs="Calibri"/>
                <w:b/>
              </w:rPr>
              <w:t>Lauren Arthur</w:t>
            </w:r>
          </w:p>
        </w:tc>
        <w:tc>
          <w:tcPr>
            <w:tcW w:w="1047" w:type="dxa"/>
            <w:shd w:val="clear" w:color="auto" w:fill="D9D9D9"/>
          </w:tcPr>
          <w:p w:rsidR="000C5836" w:rsidRPr="00CE0319" w:rsidRDefault="000C5836" w:rsidP="00680ECF">
            <w:pPr>
              <w:spacing w:before="120" w:after="120"/>
              <w:jc w:val="both"/>
              <w:rPr>
                <w:rFonts w:ascii="Calibri" w:hAnsi="Calibri" w:cs="Calibri"/>
                <w:b/>
              </w:rPr>
            </w:pPr>
            <w:r>
              <w:rPr>
                <w:rFonts w:ascii="Calibri" w:hAnsi="Calibri" w:cs="Calibri"/>
                <w:b/>
              </w:rPr>
              <w:t>Date</w:t>
            </w:r>
          </w:p>
        </w:tc>
        <w:tc>
          <w:tcPr>
            <w:tcW w:w="3489" w:type="dxa"/>
          </w:tcPr>
          <w:p w:rsidR="000C5836" w:rsidRPr="00CE0319" w:rsidRDefault="009138D4" w:rsidP="00680ECF">
            <w:pPr>
              <w:spacing w:before="120" w:after="120"/>
              <w:jc w:val="both"/>
              <w:rPr>
                <w:rFonts w:ascii="Calibri" w:hAnsi="Calibri" w:cs="Calibri"/>
                <w:b/>
              </w:rPr>
            </w:pPr>
            <w:r>
              <w:rPr>
                <w:rFonts w:ascii="Calibri" w:hAnsi="Calibri" w:cs="Calibri"/>
                <w:b/>
              </w:rPr>
              <w:t>15/4/18</w:t>
            </w:r>
          </w:p>
        </w:tc>
      </w:tr>
      <w:tr w:rsidR="000C5836" w:rsidRPr="00971172" w:rsidTr="00680ECF">
        <w:trPr>
          <w:trHeight w:val="288"/>
        </w:trPr>
        <w:tc>
          <w:tcPr>
            <w:tcW w:w="2204" w:type="dxa"/>
            <w:tcBorders>
              <w:bottom w:val="single" w:sz="8" w:space="0" w:color="000000"/>
            </w:tcBorders>
            <w:shd w:val="clear" w:color="auto" w:fill="D9D9D9"/>
          </w:tcPr>
          <w:p w:rsidR="000C5836" w:rsidRPr="00CE0319" w:rsidRDefault="000C5836" w:rsidP="00680ECF">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0C5836" w:rsidRDefault="009138D4" w:rsidP="00680ECF">
            <w:pPr>
              <w:spacing w:before="120" w:after="120"/>
              <w:jc w:val="both"/>
              <w:rPr>
                <w:rFonts w:ascii="Calibri" w:hAnsi="Calibri" w:cs="Calibri"/>
                <w:b/>
              </w:rPr>
            </w:pPr>
            <w:proofErr w:type="spellStart"/>
            <w:r>
              <w:rPr>
                <w:rFonts w:ascii="Calibri" w:hAnsi="Calibri" w:cs="Calibri"/>
                <w:b/>
              </w:rPr>
              <w:t>L.Arthur</w:t>
            </w:r>
            <w:proofErr w:type="spellEnd"/>
          </w:p>
          <w:p w:rsidR="000C5836" w:rsidRPr="00CE0319" w:rsidRDefault="000C5836" w:rsidP="00680ECF">
            <w:pPr>
              <w:spacing w:before="120" w:after="120"/>
              <w:jc w:val="both"/>
              <w:rPr>
                <w:rFonts w:ascii="Calibri" w:hAnsi="Calibri" w:cs="Calibri"/>
                <w:b/>
              </w:rPr>
            </w:pPr>
          </w:p>
        </w:tc>
      </w:tr>
    </w:tbl>
    <w:p w:rsidR="000C5836" w:rsidRDefault="000C5836" w:rsidP="000C5836">
      <w:pPr>
        <w:jc w:val="both"/>
      </w:pPr>
    </w:p>
    <w:p w:rsidR="000C5836" w:rsidRDefault="000C5836" w:rsidP="000C5836">
      <w:pPr>
        <w:pStyle w:val="ListParagraph"/>
        <w:ind w:left="0"/>
        <w:jc w:val="both"/>
        <w:rPr>
          <w:rFonts w:ascii="Calibri" w:hAnsi="Calibri" w:cs="Calibri"/>
        </w:rPr>
      </w:pPr>
    </w:p>
    <w:p w:rsidR="000C5836" w:rsidRDefault="000C5836" w:rsidP="000C5836">
      <w:pPr>
        <w:pStyle w:val="NormalWeb"/>
        <w:rPr>
          <w:rFonts w:ascii="Calibri" w:hAnsi="Calibri" w:cs="Arial"/>
          <w:color w:val="303B44"/>
          <w:sz w:val="22"/>
          <w:szCs w:val="22"/>
        </w:rPr>
      </w:pPr>
    </w:p>
    <w:p w:rsidR="006F0A79" w:rsidRDefault="006F0A79" w:rsidP="006F0A79">
      <w:pPr>
        <w:rPr>
          <w:rFonts w:ascii="Calibri" w:hAnsi="Calibri" w:cs="Calibri"/>
          <w:b/>
        </w:rPr>
      </w:pPr>
    </w:p>
    <w:p w:rsidR="006F0A79" w:rsidRDefault="006F0A79" w:rsidP="006F0A79">
      <w:pPr>
        <w:rPr>
          <w:rFonts w:ascii="Calibri" w:hAnsi="Calibri" w:cs="Calibri"/>
          <w:b/>
        </w:rPr>
      </w:pPr>
    </w:p>
    <w:p w:rsidR="006F0A79" w:rsidRDefault="006F0A79" w:rsidP="006F0A79">
      <w:pPr>
        <w:rPr>
          <w:rFonts w:ascii="Calibri" w:hAnsi="Calibri" w:cs="Calibri"/>
          <w:b/>
        </w:rPr>
      </w:pPr>
    </w:p>
    <w:p w:rsidR="006F0A79" w:rsidRDefault="006F0A79" w:rsidP="006F0A79">
      <w:pPr>
        <w:rPr>
          <w:rFonts w:ascii="Calibri" w:hAnsi="Calibri" w:cs="Calibri"/>
          <w:b/>
        </w:rPr>
      </w:pPr>
    </w:p>
    <w:p w:rsidR="006F0A79" w:rsidRDefault="006F0A79" w:rsidP="006F0A79">
      <w:pPr>
        <w:rPr>
          <w:sz w:val="32"/>
        </w:rPr>
      </w:pPr>
    </w:p>
    <w:p w:rsidR="006F0A79" w:rsidRPr="00EA272A" w:rsidRDefault="006F0A79" w:rsidP="00EA272A">
      <w:pPr>
        <w:jc w:val="center"/>
        <w:rPr>
          <w:b/>
          <w:sz w:val="40"/>
        </w:rPr>
      </w:pPr>
    </w:p>
    <w:p w:rsidR="000C5836" w:rsidRDefault="000C5836" w:rsidP="00EA272A">
      <w:pPr>
        <w:spacing w:line="600" w:lineRule="auto"/>
        <w:jc w:val="center"/>
        <w:rPr>
          <w:rFonts w:ascii="Times New Roman" w:hAnsi="Times New Roman" w:cs="Times New Roman"/>
          <w:b/>
          <w:sz w:val="32"/>
          <w:szCs w:val="24"/>
          <w:u w:val="single"/>
        </w:rPr>
      </w:pPr>
    </w:p>
    <w:p w:rsidR="000C5836" w:rsidRDefault="000C5836" w:rsidP="00EA272A">
      <w:pPr>
        <w:spacing w:line="600" w:lineRule="auto"/>
        <w:jc w:val="center"/>
        <w:rPr>
          <w:rFonts w:ascii="Times New Roman" w:hAnsi="Times New Roman" w:cs="Times New Roman"/>
          <w:b/>
          <w:sz w:val="32"/>
          <w:szCs w:val="24"/>
          <w:u w:val="single"/>
        </w:rPr>
      </w:pPr>
    </w:p>
    <w:p w:rsidR="000C5836" w:rsidRDefault="000C5836" w:rsidP="00EA272A">
      <w:pPr>
        <w:spacing w:line="600" w:lineRule="auto"/>
        <w:jc w:val="center"/>
        <w:rPr>
          <w:rFonts w:ascii="Times New Roman" w:hAnsi="Times New Roman" w:cs="Times New Roman"/>
          <w:b/>
          <w:sz w:val="32"/>
          <w:szCs w:val="24"/>
          <w:u w:val="single"/>
        </w:rPr>
      </w:pPr>
    </w:p>
    <w:p w:rsidR="000C5836" w:rsidRDefault="000C5836" w:rsidP="00EA272A">
      <w:pPr>
        <w:spacing w:line="600" w:lineRule="auto"/>
        <w:jc w:val="center"/>
        <w:rPr>
          <w:rFonts w:ascii="Times New Roman" w:hAnsi="Times New Roman" w:cs="Times New Roman"/>
          <w:b/>
          <w:sz w:val="32"/>
          <w:szCs w:val="24"/>
          <w:u w:val="single"/>
        </w:rPr>
      </w:pPr>
    </w:p>
    <w:p w:rsidR="000C5836" w:rsidRDefault="000C5836" w:rsidP="00EA272A">
      <w:pPr>
        <w:spacing w:line="600" w:lineRule="auto"/>
        <w:jc w:val="center"/>
        <w:rPr>
          <w:rFonts w:ascii="Times New Roman" w:hAnsi="Times New Roman" w:cs="Times New Roman"/>
          <w:b/>
          <w:sz w:val="32"/>
          <w:szCs w:val="24"/>
          <w:u w:val="single"/>
        </w:rPr>
      </w:pPr>
    </w:p>
    <w:p w:rsidR="000C5836" w:rsidRDefault="000C5836" w:rsidP="00EA272A">
      <w:pPr>
        <w:spacing w:line="600" w:lineRule="auto"/>
        <w:jc w:val="center"/>
        <w:rPr>
          <w:rFonts w:ascii="Times New Roman" w:hAnsi="Times New Roman" w:cs="Times New Roman"/>
          <w:b/>
          <w:sz w:val="32"/>
          <w:szCs w:val="24"/>
          <w:u w:val="single"/>
        </w:rPr>
      </w:pPr>
    </w:p>
    <w:p w:rsidR="000C5836" w:rsidRDefault="000C5836" w:rsidP="00EA272A">
      <w:pPr>
        <w:spacing w:line="600" w:lineRule="auto"/>
        <w:jc w:val="center"/>
        <w:rPr>
          <w:rFonts w:ascii="Times New Roman" w:hAnsi="Times New Roman" w:cs="Times New Roman"/>
          <w:b/>
          <w:sz w:val="32"/>
          <w:szCs w:val="24"/>
          <w:u w:val="single"/>
        </w:rPr>
      </w:pPr>
    </w:p>
    <w:p w:rsidR="000C5836" w:rsidRDefault="000C5836" w:rsidP="00EA272A">
      <w:pPr>
        <w:spacing w:line="600" w:lineRule="auto"/>
        <w:jc w:val="center"/>
        <w:rPr>
          <w:rFonts w:ascii="Times New Roman" w:hAnsi="Times New Roman" w:cs="Times New Roman"/>
          <w:b/>
          <w:sz w:val="32"/>
          <w:szCs w:val="24"/>
          <w:u w:val="single"/>
        </w:rPr>
      </w:pPr>
    </w:p>
    <w:p w:rsidR="000C5836" w:rsidRDefault="000C5836" w:rsidP="007A12D4">
      <w:pPr>
        <w:spacing w:line="600" w:lineRule="auto"/>
        <w:rPr>
          <w:rFonts w:ascii="Times New Roman" w:hAnsi="Times New Roman" w:cs="Times New Roman"/>
          <w:b/>
          <w:sz w:val="32"/>
          <w:szCs w:val="24"/>
          <w:u w:val="single"/>
        </w:rPr>
      </w:pPr>
    </w:p>
    <w:p w:rsidR="007A12D4" w:rsidRDefault="007A12D4" w:rsidP="007A12D4">
      <w:pPr>
        <w:spacing w:line="600" w:lineRule="auto"/>
        <w:rPr>
          <w:rFonts w:ascii="Times New Roman" w:hAnsi="Times New Roman" w:cs="Times New Roman"/>
          <w:b/>
          <w:sz w:val="32"/>
          <w:szCs w:val="24"/>
          <w:u w:val="single"/>
        </w:rPr>
      </w:pPr>
    </w:p>
    <w:p w:rsidR="00667C15" w:rsidRPr="00EA272A" w:rsidRDefault="00667C15" w:rsidP="00EA272A">
      <w:pPr>
        <w:spacing w:line="600" w:lineRule="auto"/>
        <w:jc w:val="center"/>
        <w:rPr>
          <w:rFonts w:ascii="Times New Roman" w:hAnsi="Times New Roman" w:cs="Times New Roman"/>
          <w:b/>
          <w:sz w:val="32"/>
          <w:szCs w:val="24"/>
          <w:u w:val="single"/>
        </w:rPr>
      </w:pPr>
      <w:r w:rsidRPr="00EA272A">
        <w:rPr>
          <w:rFonts w:ascii="Times New Roman" w:hAnsi="Times New Roman" w:cs="Times New Roman"/>
          <w:b/>
          <w:sz w:val="32"/>
          <w:szCs w:val="24"/>
          <w:u w:val="single"/>
        </w:rPr>
        <w:t xml:space="preserve">How can we improve </w:t>
      </w:r>
      <w:r w:rsidR="00983643" w:rsidRPr="00EA272A">
        <w:rPr>
          <w:rFonts w:ascii="Times New Roman" w:hAnsi="Times New Roman" w:cs="Times New Roman"/>
          <w:b/>
          <w:sz w:val="32"/>
          <w:szCs w:val="24"/>
          <w:u w:val="single"/>
        </w:rPr>
        <w:t>Self-Assessment</w:t>
      </w:r>
      <w:r w:rsidRPr="00EA272A">
        <w:rPr>
          <w:rFonts w:ascii="Times New Roman" w:hAnsi="Times New Roman" w:cs="Times New Roman"/>
          <w:b/>
          <w:sz w:val="32"/>
          <w:szCs w:val="24"/>
          <w:u w:val="single"/>
        </w:rPr>
        <w:t xml:space="preserve"> through the use of peer interaction in the Foundation Phase</w:t>
      </w:r>
      <w:r w:rsidR="00EA272A" w:rsidRPr="00EA272A">
        <w:rPr>
          <w:rFonts w:ascii="Times New Roman" w:hAnsi="Times New Roman" w:cs="Times New Roman"/>
          <w:b/>
          <w:sz w:val="32"/>
          <w:szCs w:val="24"/>
          <w:u w:val="single"/>
        </w:rPr>
        <w:t>?</w:t>
      </w:r>
    </w:p>
    <w:p w:rsidR="006F0A79" w:rsidRPr="00EA272A" w:rsidRDefault="006F0A79" w:rsidP="00EA272A">
      <w:pPr>
        <w:spacing w:line="600" w:lineRule="auto"/>
        <w:jc w:val="center"/>
        <w:rPr>
          <w:rFonts w:ascii="Times New Roman" w:hAnsi="Times New Roman" w:cs="Times New Roman"/>
          <w:sz w:val="32"/>
          <w:szCs w:val="24"/>
        </w:rPr>
      </w:pPr>
      <w:r w:rsidRPr="00EA272A">
        <w:rPr>
          <w:rFonts w:ascii="Times New Roman" w:hAnsi="Times New Roman" w:cs="Times New Roman"/>
          <w:sz w:val="32"/>
          <w:szCs w:val="24"/>
        </w:rPr>
        <w:t>Name: Lauren Arthur</w:t>
      </w:r>
    </w:p>
    <w:p w:rsidR="006F0A79" w:rsidRPr="00EA272A" w:rsidRDefault="00EA272A" w:rsidP="00EA272A">
      <w:pPr>
        <w:spacing w:line="600" w:lineRule="auto"/>
        <w:jc w:val="center"/>
        <w:rPr>
          <w:rFonts w:ascii="Times New Roman" w:hAnsi="Times New Roman" w:cs="Times New Roman"/>
          <w:sz w:val="32"/>
          <w:szCs w:val="24"/>
        </w:rPr>
      </w:pPr>
      <w:r w:rsidRPr="00EA272A">
        <w:rPr>
          <w:rFonts w:ascii="Times New Roman" w:hAnsi="Times New Roman" w:cs="Times New Roman"/>
          <w:sz w:val="32"/>
          <w:szCs w:val="24"/>
        </w:rPr>
        <w:t xml:space="preserve">Number: </w:t>
      </w:r>
      <w:r w:rsidR="006F0A79" w:rsidRPr="00EA272A">
        <w:rPr>
          <w:rFonts w:ascii="Times New Roman" w:hAnsi="Times New Roman" w:cs="Times New Roman"/>
          <w:sz w:val="32"/>
          <w:szCs w:val="24"/>
        </w:rPr>
        <w:t>1301029</w:t>
      </w:r>
    </w:p>
    <w:p w:rsidR="006F0A79" w:rsidRPr="00EA272A" w:rsidRDefault="00EA272A" w:rsidP="00EA272A">
      <w:pPr>
        <w:spacing w:line="600" w:lineRule="auto"/>
        <w:jc w:val="center"/>
        <w:rPr>
          <w:rFonts w:ascii="Times New Roman" w:hAnsi="Times New Roman" w:cs="Times New Roman"/>
          <w:sz w:val="32"/>
          <w:szCs w:val="24"/>
        </w:rPr>
      </w:pPr>
      <w:r w:rsidRPr="00EA272A">
        <w:rPr>
          <w:rFonts w:ascii="Times New Roman" w:hAnsi="Times New Roman" w:cs="Times New Roman"/>
          <w:sz w:val="32"/>
          <w:szCs w:val="24"/>
        </w:rPr>
        <w:t xml:space="preserve">Module: </w:t>
      </w:r>
      <w:r w:rsidR="006F0A79" w:rsidRPr="00EA272A">
        <w:rPr>
          <w:rFonts w:ascii="Times New Roman" w:hAnsi="Times New Roman" w:cs="Times New Roman"/>
          <w:sz w:val="32"/>
          <w:szCs w:val="24"/>
        </w:rPr>
        <w:t>The enquiring Teacher</w:t>
      </w:r>
    </w:p>
    <w:p w:rsidR="00EA272A" w:rsidRPr="00EA272A" w:rsidRDefault="00EA272A" w:rsidP="00EA272A">
      <w:pPr>
        <w:spacing w:line="600" w:lineRule="auto"/>
        <w:jc w:val="center"/>
        <w:rPr>
          <w:rFonts w:ascii="Times New Roman" w:hAnsi="Times New Roman" w:cs="Times New Roman"/>
          <w:sz w:val="32"/>
          <w:szCs w:val="24"/>
        </w:rPr>
      </w:pPr>
      <w:r w:rsidRPr="00EA272A">
        <w:rPr>
          <w:rFonts w:ascii="Times New Roman" w:hAnsi="Times New Roman" w:cs="Times New Roman"/>
          <w:sz w:val="32"/>
          <w:szCs w:val="24"/>
        </w:rPr>
        <w:t>Submission date: 16</w:t>
      </w:r>
      <w:r w:rsidRPr="00EA272A">
        <w:rPr>
          <w:rFonts w:ascii="Times New Roman" w:hAnsi="Times New Roman" w:cs="Times New Roman"/>
          <w:sz w:val="32"/>
          <w:szCs w:val="24"/>
          <w:vertAlign w:val="superscript"/>
        </w:rPr>
        <w:t>th</w:t>
      </w:r>
      <w:r w:rsidRPr="00EA272A">
        <w:rPr>
          <w:rFonts w:ascii="Times New Roman" w:hAnsi="Times New Roman" w:cs="Times New Roman"/>
          <w:sz w:val="32"/>
          <w:szCs w:val="24"/>
        </w:rPr>
        <w:t xml:space="preserve"> April 2018</w:t>
      </w:r>
    </w:p>
    <w:p w:rsidR="00EA272A" w:rsidRPr="00EA272A" w:rsidRDefault="00EA272A" w:rsidP="00EA272A">
      <w:pPr>
        <w:spacing w:line="600" w:lineRule="auto"/>
        <w:jc w:val="center"/>
        <w:rPr>
          <w:rFonts w:ascii="Times New Roman" w:hAnsi="Times New Roman" w:cs="Times New Roman"/>
          <w:sz w:val="32"/>
          <w:szCs w:val="24"/>
        </w:rPr>
      </w:pPr>
      <w:r w:rsidRPr="00EA272A">
        <w:rPr>
          <w:rFonts w:ascii="Times New Roman" w:hAnsi="Times New Roman" w:cs="Times New Roman"/>
          <w:sz w:val="32"/>
          <w:szCs w:val="24"/>
        </w:rPr>
        <w:t>Word Count:</w:t>
      </w:r>
      <w:r w:rsidR="009009A3">
        <w:rPr>
          <w:rFonts w:ascii="Times New Roman" w:hAnsi="Times New Roman" w:cs="Times New Roman"/>
          <w:sz w:val="32"/>
          <w:szCs w:val="24"/>
        </w:rPr>
        <w:t xml:space="preserve"> 6,523</w:t>
      </w:r>
    </w:p>
    <w:p w:rsidR="006F0A79" w:rsidRDefault="00EA272A" w:rsidP="001C6AF9">
      <w:pPr>
        <w:spacing w:line="600" w:lineRule="auto"/>
        <w:rPr>
          <w:rFonts w:ascii="Times New Roman" w:hAnsi="Times New Roman" w:cs="Times New Roman"/>
          <w:sz w:val="24"/>
          <w:szCs w:val="24"/>
          <w:u w:val="single"/>
        </w:rPr>
      </w:pPr>
      <w:r>
        <w:rPr>
          <w:noProof/>
          <w:lang w:eastAsia="en-GB"/>
        </w:rPr>
        <w:drawing>
          <wp:anchor distT="0" distB="0" distL="114300" distR="114300" simplePos="0" relativeHeight="251663360" behindDoc="1" locked="0" layoutInCell="1" allowOverlap="1" wp14:anchorId="2954217E" wp14:editId="1B95A61C">
            <wp:simplePos x="0" y="0"/>
            <wp:positionH relativeFrom="margin">
              <wp:align>center</wp:align>
            </wp:positionH>
            <wp:positionV relativeFrom="paragraph">
              <wp:posOffset>520700</wp:posOffset>
            </wp:positionV>
            <wp:extent cx="1809750" cy="723900"/>
            <wp:effectExtent l="0" t="0" r="0" b="0"/>
            <wp:wrapNone/>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6F0A79" w:rsidRDefault="006F0A79" w:rsidP="001C6AF9">
      <w:pPr>
        <w:spacing w:line="600" w:lineRule="auto"/>
        <w:rPr>
          <w:rFonts w:ascii="Times New Roman" w:hAnsi="Times New Roman" w:cs="Times New Roman"/>
          <w:sz w:val="24"/>
          <w:szCs w:val="24"/>
          <w:u w:val="single"/>
        </w:rPr>
      </w:pPr>
    </w:p>
    <w:p w:rsidR="006F0A79" w:rsidRDefault="006F0A79" w:rsidP="001C6AF9">
      <w:pPr>
        <w:spacing w:line="600" w:lineRule="auto"/>
        <w:rPr>
          <w:rFonts w:ascii="Times New Roman" w:hAnsi="Times New Roman" w:cs="Times New Roman"/>
          <w:sz w:val="24"/>
          <w:szCs w:val="24"/>
          <w:u w:val="single"/>
        </w:rPr>
      </w:pPr>
    </w:p>
    <w:p w:rsidR="00AA084D" w:rsidRDefault="00AA084D" w:rsidP="001C6AF9">
      <w:pPr>
        <w:spacing w:line="600" w:lineRule="auto"/>
        <w:rPr>
          <w:rFonts w:ascii="Times New Roman" w:hAnsi="Times New Roman" w:cs="Times New Roman"/>
          <w:sz w:val="24"/>
          <w:szCs w:val="24"/>
          <w:u w:val="single"/>
        </w:rPr>
      </w:pPr>
    </w:p>
    <w:p w:rsidR="006F0A79" w:rsidRDefault="006F0A79" w:rsidP="001C6AF9">
      <w:pPr>
        <w:spacing w:line="600" w:lineRule="auto"/>
        <w:rPr>
          <w:rFonts w:ascii="Times New Roman" w:hAnsi="Times New Roman" w:cs="Times New Roman"/>
          <w:sz w:val="24"/>
          <w:szCs w:val="24"/>
          <w:u w:val="single"/>
        </w:rPr>
      </w:pPr>
      <w:r>
        <w:rPr>
          <w:rFonts w:ascii="Times New Roman" w:hAnsi="Times New Roman" w:cs="Times New Roman"/>
          <w:sz w:val="24"/>
          <w:szCs w:val="24"/>
          <w:u w:val="single"/>
        </w:rPr>
        <w:t>Table of Contents</w:t>
      </w:r>
    </w:p>
    <w:p w:rsidR="006F0A79" w:rsidRDefault="006F0A79" w:rsidP="001C6AF9">
      <w:pPr>
        <w:spacing w:line="600" w:lineRule="auto"/>
        <w:rPr>
          <w:rFonts w:ascii="Times New Roman" w:hAnsi="Times New Roman" w:cs="Times New Roman"/>
          <w:sz w:val="24"/>
          <w:szCs w:val="24"/>
        </w:rPr>
      </w:pPr>
      <w:r w:rsidRPr="006F0A79">
        <w:rPr>
          <w:rFonts w:ascii="Times New Roman" w:hAnsi="Times New Roman" w:cs="Times New Roman"/>
          <w:sz w:val="24"/>
          <w:szCs w:val="24"/>
        </w:rPr>
        <w:t>Aim, focus and purpose of research……………………………………………</w:t>
      </w:r>
      <w:r w:rsidR="009138D4">
        <w:rPr>
          <w:rFonts w:ascii="Times New Roman" w:hAnsi="Times New Roman" w:cs="Times New Roman"/>
          <w:sz w:val="24"/>
          <w:szCs w:val="24"/>
        </w:rPr>
        <w:t>…</w:t>
      </w:r>
      <w:r w:rsidRPr="006F0A79">
        <w:rPr>
          <w:rFonts w:ascii="Times New Roman" w:hAnsi="Times New Roman" w:cs="Times New Roman"/>
          <w:sz w:val="24"/>
          <w:szCs w:val="24"/>
        </w:rPr>
        <w:t>……</w:t>
      </w:r>
      <w:r w:rsidR="007A12D4">
        <w:rPr>
          <w:rFonts w:ascii="Times New Roman" w:hAnsi="Times New Roman" w:cs="Times New Roman"/>
          <w:sz w:val="24"/>
          <w:szCs w:val="24"/>
        </w:rPr>
        <w:t>7</w:t>
      </w:r>
      <w:r w:rsidR="009138D4">
        <w:rPr>
          <w:rFonts w:ascii="Times New Roman" w:hAnsi="Times New Roman" w:cs="Times New Roman"/>
          <w:sz w:val="24"/>
          <w:szCs w:val="24"/>
        </w:rPr>
        <w:t>-8</w:t>
      </w:r>
    </w:p>
    <w:p w:rsidR="006F0A79" w:rsidRPr="006F0A79" w:rsidRDefault="006F0A79" w:rsidP="001C6AF9">
      <w:pPr>
        <w:spacing w:line="600" w:lineRule="auto"/>
        <w:rPr>
          <w:rFonts w:ascii="Times New Roman" w:hAnsi="Times New Roman" w:cs="Times New Roman"/>
          <w:sz w:val="24"/>
          <w:szCs w:val="24"/>
        </w:rPr>
      </w:pPr>
      <w:r>
        <w:rPr>
          <w:rFonts w:ascii="Times New Roman" w:hAnsi="Times New Roman" w:cs="Times New Roman"/>
          <w:sz w:val="24"/>
          <w:szCs w:val="24"/>
        </w:rPr>
        <w:t>Research Context…………………………………………………………………</w:t>
      </w:r>
      <w:r w:rsidR="009138D4">
        <w:rPr>
          <w:rFonts w:ascii="Times New Roman" w:hAnsi="Times New Roman" w:cs="Times New Roman"/>
          <w:sz w:val="24"/>
          <w:szCs w:val="24"/>
        </w:rPr>
        <w:t>….</w:t>
      </w:r>
      <w:r>
        <w:rPr>
          <w:rFonts w:ascii="Times New Roman" w:hAnsi="Times New Roman" w:cs="Times New Roman"/>
          <w:sz w:val="24"/>
          <w:szCs w:val="24"/>
        </w:rPr>
        <w:t>….</w:t>
      </w:r>
      <w:r w:rsidR="007A12D4">
        <w:rPr>
          <w:rFonts w:ascii="Times New Roman" w:hAnsi="Times New Roman" w:cs="Times New Roman"/>
          <w:sz w:val="24"/>
          <w:szCs w:val="24"/>
        </w:rPr>
        <w:t>9</w:t>
      </w:r>
    </w:p>
    <w:p w:rsidR="006F0A79" w:rsidRPr="006F0A79" w:rsidRDefault="006F0A79" w:rsidP="001C6AF9">
      <w:pPr>
        <w:spacing w:line="600" w:lineRule="auto"/>
        <w:rPr>
          <w:rFonts w:ascii="Times New Roman" w:hAnsi="Times New Roman" w:cs="Times New Roman"/>
          <w:sz w:val="24"/>
          <w:szCs w:val="24"/>
        </w:rPr>
      </w:pPr>
      <w:r w:rsidRPr="006F0A79">
        <w:rPr>
          <w:rFonts w:ascii="Times New Roman" w:hAnsi="Times New Roman" w:cs="Times New Roman"/>
          <w:sz w:val="24"/>
          <w:szCs w:val="24"/>
        </w:rPr>
        <w:t>Literature Review………………………………………………………………</w:t>
      </w:r>
      <w:r w:rsidR="009138D4">
        <w:rPr>
          <w:rFonts w:ascii="Times New Roman" w:hAnsi="Times New Roman" w:cs="Times New Roman"/>
          <w:sz w:val="24"/>
          <w:szCs w:val="24"/>
        </w:rPr>
        <w:t>..</w:t>
      </w:r>
      <w:r w:rsidRPr="006F0A79">
        <w:rPr>
          <w:rFonts w:ascii="Times New Roman" w:hAnsi="Times New Roman" w:cs="Times New Roman"/>
          <w:sz w:val="24"/>
          <w:szCs w:val="24"/>
        </w:rPr>
        <w:t>…</w:t>
      </w:r>
      <w:r w:rsidR="007A12D4">
        <w:rPr>
          <w:rFonts w:ascii="Times New Roman" w:hAnsi="Times New Roman" w:cs="Times New Roman"/>
          <w:sz w:val="24"/>
          <w:szCs w:val="24"/>
        </w:rPr>
        <w:t>...10-14</w:t>
      </w:r>
    </w:p>
    <w:p w:rsidR="006F0A79" w:rsidRPr="006F0A79" w:rsidRDefault="009138D4" w:rsidP="007A12D4">
      <w:pPr>
        <w:spacing w:line="600" w:lineRule="auto"/>
        <w:rPr>
          <w:rFonts w:ascii="Times New Roman" w:hAnsi="Times New Roman" w:cs="Times New Roman"/>
          <w:sz w:val="24"/>
          <w:szCs w:val="24"/>
        </w:rPr>
      </w:pPr>
      <w:r>
        <w:rPr>
          <w:rFonts w:ascii="Times New Roman" w:hAnsi="Times New Roman" w:cs="Times New Roman"/>
          <w:sz w:val="24"/>
          <w:szCs w:val="24"/>
        </w:rPr>
        <w:t>Explanation of lesson study design……………………………………………..……</w:t>
      </w:r>
      <w:r w:rsidR="007A12D4">
        <w:rPr>
          <w:rFonts w:ascii="Times New Roman" w:hAnsi="Times New Roman" w:cs="Times New Roman"/>
          <w:sz w:val="24"/>
          <w:szCs w:val="24"/>
        </w:rPr>
        <w:t>1</w:t>
      </w:r>
      <w:r>
        <w:rPr>
          <w:rFonts w:ascii="Times New Roman" w:hAnsi="Times New Roman" w:cs="Times New Roman"/>
          <w:sz w:val="24"/>
          <w:szCs w:val="24"/>
        </w:rPr>
        <w:t>5</w:t>
      </w:r>
      <w:r w:rsidR="007A12D4">
        <w:rPr>
          <w:rFonts w:ascii="Times New Roman" w:hAnsi="Times New Roman" w:cs="Times New Roman"/>
          <w:sz w:val="24"/>
          <w:szCs w:val="24"/>
        </w:rPr>
        <w:t>-</w:t>
      </w:r>
      <w:r>
        <w:rPr>
          <w:rFonts w:ascii="Times New Roman" w:hAnsi="Times New Roman" w:cs="Times New Roman"/>
          <w:sz w:val="24"/>
          <w:szCs w:val="24"/>
        </w:rPr>
        <w:t>20</w:t>
      </w:r>
    </w:p>
    <w:p w:rsidR="006F0A79" w:rsidRPr="006F0A79" w:rsidRDefault="006F0A79" w:rsidP="001C6AF9">
      <w:pPr>
        <w:spacing w:line="600" w:lineRule="auto"/>
        <w:rPr>
          <w:rFonts w:ascii="Times New Roman" w:hAnsi="Times New Roman" w:cs="Times New Roman"/>
          <w:sz w:val="24"/>
          <w:szCs w:val="24"/>
        </w:rPr>
      </w:pPr>
      <w:r w:rsidRPr="006F0A79">
        <w:rPr>
          <w:rFonts w:ascii="Times New Roman" w:hAnsi="Times New Roman" w:cs="Times New Roman"/>
          <w:sz w:val="24"/>
          <w:szCs w:val="24"/>
        </w:rPr>
        <w:t>Ethical Considerations………………………………………………………………</w:t>
      </w:r>
      <w:r w:rsidR="009138D4">
        <w:rPr>
          <w:rFonts w:ascii="Times New Roman" w:hAnsi="Times New Roman" w:cs="Times New Roman"/>
          <w:sz w:val="24"/>
          <w:szCs w:val="24"/>
        </w:rPr>
        <w:t>…..</w:t>
      </w:r>
      <w:r w:rsidR="007A12D4">
        <w:rPr>
          <w:rFonts w:ascii="Times New Roman" w:hAnsi="Times New Roman" w:cs="Times New Roman"/>
          <w:sz w:val="24"/>
          <w:szCs w:val="24"/>
        </w:rPr>
        <w:t>21</w:t>
      </w:r>
    </w:p>
    <w:p w:rsidR="006F0A79" w:rsidRDefault="006F0A79" w:rsidP="001C6AF9">
      <w:pPr>
        <w:spacing w:line="600" w:lineRule="auto"/>
        <w:rPr>
          <w:rFonts w:ascii="Times New Roman" w:hAnsi="Times New Roman" w:cs="Times New Roman"/>
          <w:sz w:val="24"/>
          <w:szCs w:val="24"/>
        </w:rPr>
      </w:pPr>
      <w:r w:rsidRPr="006F0A79">
        <w:rPr>
          <w:rFonts w:ascii="Times New Roman" w:hAnsi="Times New Roman" w:cs="Times New Roman"/>
          <w:sz w:val="24"/>
          <w:szCs w:val="24"/>
        </w:rPr>
        <w:t>Lesson Study and Analysis………………………………………………………….</w:t>
      </w:r>
      <w:r w:rsidR="007A12D4">
        <w:rPr>
          <w:rFonts w:ascii="Times New Roman" w:hAnsi="Times New Roman" w:cs="Times New Roman"/>
          <w:sz w:val="24"/>
          <w:szCs w:val="24"/>
        </w:rPr>
        <w:t>22-2</w:t>
      </w:r>
      <w:r w:rsidR="009138D4">
        <w:rPr>
          <w:rFonts w:ascii="Times New Roman" w:hAnsi="Times New Roman" w:cs="Times New Roman"/>
          <w:sz w:val="24"/>
          <w:szCs w:val="24"/>
        </w:rPr>
        <w:t>7</w:t>
      </w:r>
    </w:p>
    <w:p w:rsidR="006F0A79" w:rsidRDefault="006F0A79" w:rsidP="001C6AF9">
      <w:pPr>
        <w:spacing w:line="600" w:lineRule="auto"/>
        <w:rPr>
          <w:rFonts w:ascii="Times New Roman" w:hAnsi="Times New Roman" w:cs="Times New Roman"/>
          <w:sz w:val="24"/>
          <w:szCs w:val="24"/>
        </w:rPr>
      </w:pPr>
      <w:r>
        <w:rPr>
          <w:rFonts w:ascii="Times New Roman" w:hAnsi="Times New Roman" w:cs="Times New Roman"/>
          <w:sz w:val="24"/>
          <w:szCs w:val="24"/>
        </w:rPr>
        <w:t>Discussion of research findings</w:t>
      </w:r>
      <w:r w:rsidR="00053B34">
        <w:rPr>
          <w:rFonts w:ascii="Times New Roman" w:hAnsi="Times New Roman" w:cs="Times New Roman"/>
          <w:sz w:val="24"/>
          <w:szCs w:val="24"/>
        </w:rPr>
        <w:t>…………………………………………………….</w:t>
      </w:r>
      <w:r w:rsidR="009138D4">
        <w:rPr>
          <w:rFonts w:ascii="Times New Roman" w:hAnsi="Times New Roman" w:cs="Times New Roman"/>
          <w:sz w:val="24"/>
          <w:szCs w:val="24"/>
        </w:rPr>
        <w:t>28-30</w:t>
      </w:r>
    </w:p>
    <w:p w:rsidR="006F0A79" w:rsidRDefault="006F0A79" w:rsidP="001C6AF9">
      <w:pPr>
        <w:spacing w:line="600" w:lineRule="auto"/>
        <w:rPr>
          <w:rFonts w:ascii="Times New Roman" w:hAnsi="Times New Roman" w:cs="Times New Roman"/>
          <w:sz w:val="24"/>
          <w:szCs w:val="24"/>
        </w:rPr>
      </w:pPr>
      <w:r>
        <w:rPr>
          <w:rFonts w:ascii="Times New Roman" w:hAnsi="Times New Roman" w:cs="Times New Roman"/>
          <w:sz w:val="24"/>
          <w:szCs w:val="24"/>
        </w:rPr>
        <w:t>Conclusion</w:t>
      </w:r>
      <w:r w:rsidR="009138D4">
        <w:rPr>
          <w:rFonts w:ascii="Times New Roman" w:hAnsi="Times New Roman" w:cs="Times New Roman"/>
          <w:sz w:val="24"/>
          <w:szCs w:val="24"/>
        </w:rPr>
        <w:t xml:space="preserve"> and recommendations</w:t>
      </w:r>
      <w:r>
        <w:rPr>
          <w:rFonts w:ascii="Times New Roman" w:hAnsi="Times New Roman" w:cs="Times New Roman"/>
          <w:sz w:val="24"/>
          <w:szCs w:val="24"/>
        </w:rPr>
        <w:t>………………………………………………….</w:t>
      </w:r>
      <w:r w:rsidR="009138D4">
        <w:rPr>
          <w:rFonts w:ascii="Times New Roman" w:hAnsi="Times New Roman" w:cs="Times New Roman"/>
          <w:sz w:val="24"/>
          <w:szCs w:val="24"/>
        </w:rPr>
        <w:t>31-34</w:t>
      </w:r>
    </w:p>
    <w:p w:rsidR="006F0A79" w:rsidRDefault="00A94C0A" w:rsidP="001C6AF9">
      <w:pPr>
        <w:spacing w:line="600" w:lineRule="auto"/>
        <w:rPr>
          <w:rFonts w:ascii="Times New Roman" w:hAnsi="Times New Roman" w:cs="Times New Roman"/>
          <w:sz w:val="24"/>
          <w:szCs w:val="24"/>
        </w:rPr>
      </w:pPr>
      <w:r>
        <w:rPr>
          <w:rFonts w:ascii="Times New Roman" w:hAnsi="Times New Roman" w:cs="Times New Roman"/>
          <w:sz w:val="24"/>
          <w:szCs w:val="24"/>
        </w:rPr>
        <w:t>Appendices</w:t>
      </w:r>
      <w:r w:rsidR="006F0A79">
        <w:rPr>
          <w:rFonts w:ascii="Times New Roman" w:hAnsi="Times New Roman" w:cs="Times New Roman"/>
          <w:sz w:val="24"/>
          <w:szCs w:val="24"/>
        </w:rPr>
        <w:t>………………………………………………………………………</w:t>
      </w:r>
      <w:r w:rsidR="009138D4">
        <w:rPr>
          <w:rFonts w:ascii="Times New Roman" w:hAnsi="Times New Roman" w:cs="Times New Roman"/>
          <w:sz w:val="24"/>
          <w:szCs w:val="24"/>
        </w:rPr>
        <w:t>….35-54</w:t>
      </w:r>
    </w:p>
    <w:p w:rsidR="009138D4" w:rsidRDefault="009138D4" w:rsidP="001C6AF9">
      <w:pPr>
        <w:spacing w:line="600" w:lineRule="auto"/>
        <w:rPr>
          <w:rFonts w:ascii="Times New Roman" w:hAnsi="Times New Roman" w:cs="Times New Roman"/>
          <w:sz w:val="24"/>
          <w:szCs w:val="24"/>
        </w:rPr>
      </w:pPr>
      <w:r>
        <w:rPr>
          <w:rFonts w:ascii="Times New Roman" w:hAnsi="Times New Roman" w:cs="Times New Roman"/>
          <w:sz w:val="24"/>
          <w:szCs w:val="24"/>
        </w:rPr>
        <w:t>References……………………………………………………………………………55-59</w:t>
      </w:r>
    </w:p>
    <w:p w:rsidR="006F0A79" w:rsidRDefault="006F0A79" w:rsidP="009138D4">
      <w:pPr>
        <w:spacing w:line="600" w:lineRule="auto"/>
        <w:rPr>
          <w:rFonts w:ascii="Times New Roman" w:hAnsi="Times New Roman" w:cs="Times New Roman"/>
          <w:sz w:val="24"/>
          <w:szCs w:val="24"/>
          <w:u w:val="single"/>
        </w:rPr>
      </w:pPr>
    </w:p>
    <w:p w:rsidR="006F0A79" w:rsidRDefault="006F0A79" w:rsidP="001C6AF9">
      <w:pPr>
        <w:spacing w:line="600" w:lineRule="auto"/>
        <w:rPr>
          <w:rFonts w:ascii="Times New Roman" w:hAnsi="Times New Roman" w:cs="Times New Roman"/>
          <w:sz w:val="24"/>
          <w:szCs w:val="24"/>
          <w:u w:val="single"/>
        </w:rPr>
      </w:pPr>
    </w:p>
    <w:p w:rsidR="006F0A79" w:rsidRDefault="006F0A79" w:rsidP="001C6AF9">
      <w:pPr>
        <w:spacing w:line="600" w:lineRule="auto"/>
        <w:rPr>
          <w:rFonts w:ascii="Times New Roman" w:hAnsi="Times New Roman" w:cs="Times New Roman"/>
          <w:sz w:val="24"/>
          <w:szCs w:val="24"/>
          <w:u w:val="single"/>
        </w:rPr>
      </w:pPr>
    </w:p>
    <w:p w:rsidR="006F0A79" w:rsidRDefault="006F0A79" w:rsidP="001C6AF9">
      <w:pPr>
        <w:spacing w:line="600" w:lineRule="auto"/>
        <w:rPr>
          <w:rFonts w:ascii="Times New Roman" w:hAnsi="Times New Roman" w:cs="Times New Roman"/>
          <w:sz w:val="24"/>
          <w:szCs w:val="24"/>
          <w:u w:val="single"/>
        </w:rPr>
      </w:pPr>
    </w:p>
    <w:p w:rsidR="006F0A79" w:rsidRDefault="006F0A79" w:rsidP="001C6AF9">
      <w:pPr>
        <w:spacing w:line="600" w:lineRule="auto"/>
        <w:rPr>
          <w:rFonts w:ascii="Times New Roman" w:hAnsi="Times New Roman" w:cs="Times New Roman"/>
          <w:sz w:val="24"/>
          <w:szCs w:val="24"/>
          <w:u w:val="single"/>
        </w:rPr>
      </w:pPr>
    </w:p>
    <w:p w:rsidR="00AA084D" w:rsidRDefault="00AA084D" w:rsidP="001C6AF9">
      <w:pPr>
        <w:spacing w:line="600" w:lineRule="auto"/>
        <w:rPr>
          <w:rFonts w:ascii="Times New Roman" w:hAnsi="Times New Roman" w:cs="Times New Roman"/>
          <w:sz w:val="24"/>
          <w:szCs w:val="24"/>
          <w:u w:val="single"/>
        </w:rPr>
      </w:pPr>
    </w:p>
    <w:p w:rsidR="00AA084D" w:rsidRDefault="00AA084D" w:rsidP="001C6AF9">
      <w:pPr>
        <w:spacing w:line="600" w:lineRule="auto"/>
        <w:rPr>
          <w:rFonts w:ascii="Times New Roman" w:hAnsi="Times New Roman" w:cs="Times New Roman"/>
          <w:sz w:val="24"/>
          <w:szCs w:val="24"/>
          <w:u w:val="single"/>
        </w:rPr>
      </w:pPr>
    </w:p>
    <w:p w:rsidR="00AA084D" w:rsidRDefault="00AA084D" w:rsidP="001C6AF9">
      <w:pPr>
        <w:spacing w:line="600" w:lineRule="auto"/>
        <w:rPr>
          <w:rFonts w:ascii="Times New Roman" w:hAnsi="Times New Roman" w:cs="Times New Roman"/>
          <w:sz w:val="24"/>
          <w:szCs w:val="24"/>
          <w:u w:val="single"/>
        </w:rPr>
      </w:pPr>
    </w:p>
    <w:p w:rsidR="00AA084D" w:rsidRDefault="00AA084D" w:rsidP="001C6AF9">
      <w:pPr>
        <w:spacing w:line="600" w:lineRule="auto"/>
        <w:rPr>
          <w:rFonts w:ascii="Times New Roman" w:hAnsi="Times New Roman" w:cs="Times New Roman"/>
          <w:sz w:val="24"/>
          <w:szCs w:val="24"/>
          <w:u w:val="single"/>
        </w:rPr>
      </w:pPr>
    </w:p>
    <w:p w:rsidR="007A12D4" w:rsidRDefault="007A12D4" w:rsidP="001C6AF9">
      <w:pPr>
        <w:spacing w:line="600" w:lineRule="auto"/>
        <w:rPr>
          <w:rFonts w:ascii="Times New Roman" w:hAnsi="Times New Roman" w:cs="Times New Roman"/>
          <w:sz w:val="24"/>
          <w:szCs w:val="24"/>
          <w:u w:val="single"/>
        </w:rPr>
      </w:pPr>
    </w:p>
    <w:p w:rsidR="007A12D4" w:rsidRDefault="007A12D4" w:rsidP="001C6AF9">
      <w:pPr>
        <w:spacing w:line="600" w:lineRule="auto"/>
        <w:rPr>
          <w:rFonts w:ascii="Times New Roman" w:hAnsi="Times New Roman" w:cs="Times New Roman"/>
          <w:sz w:val="24"/>
          <w:szCs w:val="24"/>
          <w:u w:val="single"/>
        </w:rPr>
      </w:pPr>
    </w:p>
    <w:p w:rsidR="009009A3" w:rsidRDefault="009009A3" w:rsidP="001C6AF9">
      <w:pPr>
        <w:spacing w:line="600" w:lineRule="auto"/>
        <w:rPr>
          <w:rFonts w:ascii="Times New Roman" w:hAnsi="Times New Roman" w:cs="Times New Roman"/>
          <w:sz w:val="24"/>
          <w:szCs w:val="24"/>
          <w:u w:val="single"/>
        </w:rPr>
      </w:pPr>
    </w:p>
    <w:p w:rsidR="009009A3" w:rsidRDefault="009009A3" w:rsidP="001C6AF9">
      <w:pPr>
        <w:spacing w:line="600" w:lineRule="auto"/>
        <w:rPr>
          <w:rFonts w:ascii="Times New Roman" w:hAnsi="Times New Roman" w:cs="Times New Roman"/>
          <w:sz w:val="24"/>
          <w:szCs w:val="24"/>
          <w:u w:val="single"/>
        </w:rPr>
      </w:pPr>
    </w:p>
    <w:p w:rsidR="009138D4" w:rsidRDefault="009138D4" w:rsidP="001C6AF9">
      <w:pPr>
        <w:spacing w:line="600" w:lineRule="auto"/>
        <w:rPr>
          <w:rFonts w:ascii="Times New Roman" w:hAnsi="Times New Roman" w:cs="Times New Roman"/>
          <w:sz w:val="24"/>
          <w:szCs w:val="24"/>
          <w:u w:val="single"/>
        </w:rPr>
      </w:pPr>
    </w:p>
    <w:p w:rsidR="009138D4" w:rsidRDefault="009138D4" w:rsidP="001C6AF9">
      <w:pPr>
        <w:spacing w:line="600" w:lineRule="auto"/>
        <w:rPr>
          <w:rFonts w:ascii="Times New Roman" w:hAnsi="Times New Roman" w:cs="Times New Roman"/>
          <w:sz w:val="24"/>
          <w:szCs w:val="24"/>
          <w:u w:val="single"/>
        </w:rPr>
      </w:pPr>
    </w:p>
    <w:p w:rsidR="009138D4" w:rsidRDefault="009138D4" w:rsidP="001C6AF9">
      <w:pPr>
        <w:spacing w:line="600" w:lineRule="auto"/>
        <w:rPr>
          <w:rFonts w:ascii="Times New Roman" w:hAnsi="Times New Roman" w:cs="Times New Roman"/>
          <w:sz w:val="24"/>
          <w:szCs w:val="24"/>
          <w:u w:val="single"/>
        </w:rPr>
      </w:pPr>
    </w:p>
    <w:p w:rsidR="009138D4" w:rsidRDefault="009138D4" w:rsidP="001C6AF9">
      <w:pPr>
        <w:spacing w:line="600" w:lineRule="auto"/>
        <w:rPr>
          <w:rFonts w:ascii="Times New Roman" w:hAnsi="Times New Roman" w:cs="Times New Roman"/>
          <w:sz w:val="24"/>
          <w:szCs w:val="24"/>
          <w:u w:val="single"/>
        </w:rPr>
      </w:pPr>
    </w:p>
    <w:p w:rsidR="009138D4" w:rsidRDefault="009138D4" w:rsidP="001C6AF9">
      <w:pPr>
        <w:spacing w:line="600" w:lineRule="auto"/>
        <w:rPr>
          <w:rFonts w:ascii="Times New Roman" w:hAnsi="Times New Roman" w:cs="Times New Roman"/>
          <w:sz w:val="24"/>
          <w:szCs w:val="24"/>
          <w:u w:val="single"/>
        </w:rPr>
      </w:pPr>
    </w:p>
    <w:p w:rsidR="009138D4" w:rsidRDefault="009138D4" w:rsidP="001C6AF9">
      <w:pPr>
        <w:spacing w:line="600" w:lineRule="auto"/>
        <w:rPr>
          <w:rFonts w:ascii="Times New Roman" w:hAnsi="Times New Roman" w:cs="Times New Roman"/>
          <w:sz w:val="24"/>
          <w:szCs w:val="24"/>
          <w:u w:val="single"/>
        </w:rPr>
      </w:pPr>
    </w:p>
    <w:p w:rsidR="009138D4" w:rsidRDefault="009138D4" w:rsidP="001C6AF9">
      <w:pPr>
        <w:spacing w:line="600" w:lineRule="auto"/>
        <w:rPr>
          <w:rFonts w:ascii="Times New Roman" w:hAnsi="Times New Roman" w:cs="Times New Roman"/>
          <w:sz w:val="24"/>
          <w:szCs w:val="24"/>
          <w:u w:val="single"/>
        </w:rPr>
      </w:pPr>
    </w:p>
    <w:p w:rsidR="009138D4" w:rsidRDefault="009138D4" w:rsidP="001C6AF9">
      <w:pPr>
        <w:spacing w:line="600" w:lineRule="auto"/>
        <w:rPr>
          <w:rFonts w:ascii="Times New Roman" w:hAnsi="Times New Roman" w:cs="Times New Roman"/>
          <w:sz w:val="24"/>
          <w:szCs w:val="24"/>
          <w:u w:val="single"/>
        </w:rPr>
      </w:pPr>
    </w:p>
    <w:p w:rsidR="009138D4" w:rsidRDefault="009138D4" w:rsidP="001C6AF9">
      <w:pPr>
        <w:spacing w:line="600" w:lineRule="auto"/>
        <w:rPr>
          <w:rFonts w:ascii="Times New Roman" w:hAnsi="Times New Roman" w:cs="Times New Roman"/>
          <w:sz w:val="24"/>
          <w:szCs w:val="24"/>
          <w:u w:val="single"/>
        </w:rPr>
      </w:pPr>
    </w:p>
    <w:p w:rsidR="00091343" w:rsidRPr="00DA555E" w:rsidRDefault="00780302" w:rsidP="001C6AF9">
      <w:pPr>
        <w:spacing w:line="600" w:lineRule="auto"/>
        <w:rPr>
          <w:rFonts w:ascii="Times New Roman" w:hAnsi="Times New Roman" w:cs="Times New Roman"/>
          <w:sz w:val="24"/>
          <w:szCs w:val="24"/>
          <w:u w:val="single"/>
        </w:rPr>
      </w:pPr>
      <w:r w:rsidRPr="00DA555E">
        <w:rPr>
          <w:rFonts w:ascii="Times New Roman" w:hAnsi="Times New Roman" w:cs="Times New Roman"/>
          <w:sz w:val="24"/>
          <w:szCs w:val="24"/>
          <w:u w:val="single"/>
        </w:rPr>
        <w:lastRenderedPageBreak/>
        <w:t>Aim, focus and</w:t>
      </w:r>
      <w:r w:rsidR="00091343" w:rsidRPr="00DA555E">
        <w:rPr>
          <w:rFonts w:ascii="Times New Roman" w:hAnsi="Times New Roman" w:cs="Times New Roman"/>
          <w:sz w:val="24"/>
          <w:szCs w:val="24"/>
          <w:u w:val="single"/>
        </w:rPr>
        <w:t xml:space="preserve"> purpose</w:t>
      </w:r>
      <w:r w:rsidRPr="00DA555E">
        <w:rPr>
          <w:rFonts w:ascii="Times New Roman" w:hAnsi="Times New Roman" w:cs="Times New Roman"/>
          <w:sz w:val="24"/>
          <w:szCs w:val="24"/>
          <w:u w:val="single"/>
        </w:rPr>
        <w:t xml:space="preserve"> of research</w:t>
      </w:r>
      <w:r w:rsidR="00091343" w:rsidRPr="00DA555E">
        <w:rPr>
          <w:rFonts w:ascii="Times New Roman" w:hAnsi="Times New Roman" w:cs="Times New Roman"/>
          <w:sz w:val="24"/>
          <w:szCs w:val="24"/>
          <w:u w:val="single"/>
        </w:rPr>
        <w:t xml:space="preserve"> </w:t>
      </w:r>
    </w:p>
    <w:p w:rsidR="007F3074" w:rsidRDefault="001C71A3"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The aim of this research is to conduct a small scale research project to impro</w:t>
      </w:r>
      <w:r w:rsidR="00A076F6">
        <w:rPr>
          <w:rFonts w:ascii="Times New Roman" w:hAnsi="Times New Roman" w:cs="Times New Roman"/>
          <w:sz w:val="24"/>
          <w:szCs w:val="24"/>
        </w:rPr>
        <w:t>ve a personal area</w:t>
      </w:r>
      <w:r w:rsidRPr="00DA555E">
        <w:rPr>
          <w:rFonts w:ascii="Times New Roman" w:hAnsi="Times New Roman" w:cs="Times New Roman"/>
          <w:sz w:val="24"/>
          <w:szCs w:val="24"/>
        </w:rPr>
        <w:t xml:space="preserve"> of practice.</w:t>
      </w:r>
      <w:r w:rsidR="002E2C91" w:rsidRPr="00DA555E">
        <w:rPr>
          <w:rFonts w:ascii="Times New Roman" w:hAnsi="Times New Roman" w:cs="Times New Roman"/>
          <w:sz w:val="24"/>
          <w:szCs w:val="24"/>
        </w:rPr>
        <w:t xml:space="preserve"> </w:t>
      </w:r>
      <w:r w:rsidR="0019777B" w:rsidRPr="00DA555E">
        <w:rPr>
          <w:rFonts w:ascii="Times New Roman" w:hAnsi="Times New Roman" w:cs="Times New Roman"/>
          <w:sz w:val="24"/>
          <w:szCs w:val="24"/>
        </w:rPr>
        <w:t>The purpos</w:t>
      </w:r>
      <w:r w:rsidR="007029EC" w:rsidRPr="00DA555E">
        <w:rPr>
          <w:rFonts w:ascii="Times New Roman" w:hAnsi="Times New Roman" w:cs="Times New Roman"/>
          <w:sz w:val="24"/>
          <w:szCs w:val="24"/>
        </w:rPr>
        <w:t>e of this research is to assess</w:t>
      </w:r>
      <w:r w:rsidR="0019777B" w:rsidRPr="00DA555E">
        <w:rPr>
          <w:rFonts w:ascii="Times New Roman" w:hAnsi="Times New Roman" w:cs="Times New Roman"/>
          <w:sz w:val="24"/>
          <w:szCs w:val="24"/>
        </w:rPr>
        <w:t xml:space="preserve"> self-</w:t>
      </w:r>
      <w:r w:rsidR="00F11F77" w:rsidRPr="00DA555E">
        <w:rPr>
          <w:rFonts w:ascii="Times New Roman" w:hAnsi="Times New Roman" w:cs="Times New Roman"/>
          <w:sz w:val="24"/>
          <w:szCs w:val="24"/>
        </w:rPr>
        <w:t>assessment (</w:t>
      </w:r>
      <w:r w:rsidR="0057673B" w:rsidRPr="00DA555E">
        <w:rPr>
          <w:rFonts w:ascii="Times New Roman" w:hAnsi="Times New Roman" w:cs="Times New Roman"/>
          <w:sz w:val="24"/>
          <w:szCs w:val="24"/>
        </w:rPr>
        <w:t>SA)</w:t>
      </w:r>
      <w:r w:rsidR="00730E65">
        <w:rPr>
          <w:rFonts w:ascii="Times New Roman" w:hAnsi="Times New Roman" w:cs="Times New Roman"/>
          <w:sz w:val="24"/>
          <w:szCs w:val="24"/>
        </w:rPr>
        <w:t>,</w:t>
      </w:r>
      <w:r w:rsidR="0019777B" w:rsidRPr="00DA555E">
        <w:rPr>
          <w:rFonts w:ascii="Times New Roman" w:hAnsi="Times New Roman" w:cs="Times New Roman"/>
          <w:sz w:val="24"/>
          <w:szCs w:val="24"/>
        </w:rPr>
        <w:t xml:space="preserve"> </w:t>
      </w:r>
      <w:r w:rsidR="00D7519D" w:rsidRPr="00DA555E">
        <w:rPr>
          <w:rFonts w:ascii="Times New Roman" w:hAnsi="Times New Roman" w:cs="Times New Roman"/>
          <w:sz w:val="24"/>
          <w:szCs w:val="24"/>
        </w:rPr>
        <w:t xml:space="preserve">and see how it </w:t>
      </w:r>
      <w:r w:rsidR="007029EC" w:rsidRPr="00DA555E">
        <w:rPr>
          <w:rFonts w:ascii="Times New Roman" w:hAnsi="Times New Roman" w:cs="Times New Roman"/>
          <w:sz w:val="24"/>
          <w:szCs w:val="24"/>
        </w:rPr>
        <w:t xml:space="preserve">can be improved </w:t>
      </w:r>
      <w:r w:rsidR="0019777B" w:rsidRPr="00DA555E">
        <w:rPr>
          <w:rFonts w:ascii="Times New Roman" w:hAnsi="Times New Roman" w:cs="Times New Roman"/>
          <w:sz w:val="24"/>
          <w:szCs w:val="24"/>
        </w:rPr>
        <w:t>with</w:t>
      </w:r>
      <w:r w:rsidR="00F11F77" w:rsidRPr="00DA555E">
        <w:rPr>
          <w:rFonts w:ascii="Times New Roman" w:hAnsi="Times New Roman" w:cs="Times New Roman"/>
          <w:sz w:val="24"/>
          <w:szCs w:val="24"/>
        </w:rPr>
        <w:t xml:space="preserve"> the integration of</w:t>
      </w:r>
      <w:r w:rsidR="0019777B" w:rsidRPr="00DA555E">
        <w:rPr>
          <w:rFonts w:ascii="Times New Roman" w:hAnsi="Times New Roman" w:cs="Times New Roman"/>
          <w:sz w:val="24"/>
          <w:szCs w:val="24"/>
        </w:rPr>
        <w:t xml:space="preserve"> peer interaction</w:t>
      </w:r>
      <w:r w:rsidR="007029EC" w:rsidRPr="00DA555E">
        <w:rPr>
          <w:rFonts w:ascii="Times New Roman" w:hAnsi="Times New Roman" w:cs="Times New Roman"/>
          <w:sz w:val="24"/>
          <w:szCs w:val="24"/>
        </w:rPr>
        <w:t xml:space="preserve"> (PI)</w:t>
      </w:r>
      <w:r w:rsidR="00D7519D" w:rsidRPr="00DA555E">
        <w:rPr>
          <w:rFonts w:ascii="Times New Roman" w:hAnsi="Times New Roman" w:cs="Times New Roman"/>
          <w:sz w:val="24"/>
          <w:szCs w:val="24"/>
        </w:rPr>
        <w:t>.</w:t>
      </w:r>
      <w:r w:rsidR="007029EC" w:rsidRPr="00DA555E">
        <w:rPr>
          <w:rFonts w:ascii="Times New Roman" w:hAnsi="Times New Roman" w:cs="Times New Roman"/>
          <w:sz w:val="24"/>
          <w:szCs w:val="24"/>
        </w:rPr>
        <w:t xml:space="preserve"> </w:t>
      </w:r>
      <w:proofErr w:type="spellStart"/>
      <w:r w:rsidR="007029EC" w:rsidRPr="00DA555E">
        <w:rPr>
          <w:rFonts w:ascii="Times New Roman" w:hAnsi="Times New Roman" w:cs="Times New Roman"/>
          <w:sz w:val="24"/>
          <w:szCs w:val="24"/>
        </w:rPr>
        <w:t>Abdoe</w:t>
      </w:r>
      <w:proofErr w:type="spellEnd"/>
      <w:r w:rsidR="007029EC" w:rsidRPr="00DA555E">
        <w:rPr>
          <w:rFonts w:ascii="Times New Roman" w:hAnsi="Times New Roman" w:cs="Times New Roman"/>
          <w:sz w:val="24"/>
          <w:szCs w:val="24"/>
        </w:rPr>
        <w:t xml:space="preserve"> (2017)</w:t>
      </w:r>
      <w:r w:rsidR="00A076F6">
        <w:rPr>
          <w:rFonts w:ascii="Times New Roman" w:hAnsi="Times New Roman" w:cs="Times New Roman"/>
          <w:sz w:val="24"/>
          <w:szCs w:val="24"/>
        </w:rPr>
        <w:t>,</w:t>
      </w:r>
      <w:r w:rsidR="0019777B" w:rsidRPr="00DA555E">
        <w:rPr>
          <w:rFonts w:ascii="Times New Roman" w:hAnsi="Times New Roman" w:cs="Times New Roman"/>
          <w:sz w:val="24"/>
          <w:szCs w:val="24"/>
        </w:rPr>
        <w:t xml:space="preserve"> witnessed </w:t>
      </w:r>
      <w:r w:rsidR="007029EC" w:rsidRPr="00DA555E">
        <w:rPr>
          <w:rFonts w:ascii="Times New Roman" w:hAnsi="Times New Roman" w:cs="Times New Roman"/>
          <w:sz w:val="24"/>
          <w:szCs w:val="24"/>
        </w:rPr>
        <w:t>within</w:t>
      </w:r>
      <w:r w:rsidR="0077326E">
        <w:rPr>
          <w:rFonts w:ascii="Times New Roman" w:hAnsi="Times New Roman" w:cs="Times New Roman"/>
          <w:sz w:val="24"/>
          <w:szCs w:val="24"/>
        </w:rPr>
        <w:t xml:space="preserve"> </w:t>
      </w:r>
      <w:r w:rsidR="005F4EA5">
        <w:rPr>
          <w:rFonts w:ascii="Times New Roman" w:hAnsi="Times New Roman" w:cs="Times New Roman"/>
          <w:sz w:val="24"/>
          <w:szCs w:val="24"/>
        </w:rPr>
        <w:t>his international study, that often when children self-assessed,</w:t>
      </w:r>
      <w:r w:rsidR="007E794F">
        <w:rPr>
          <w:rFonts w:ascii="Times New Roman" w:hAnsi="Times New Roman" w:cs="Times New Roman"/>
          <w:sz w:val="24"/>
          <w:szCs w:val="24"/>
        </w:rPr>
        <w:t xml:space="preserve"> </w:t>
      </w:r>
      <w:r w:rsidR="0019777B" w:rsidRPr="00DA555E">
        <w:rPr>
          <w:rFonts w:ascii="Times New Roman" w:hAnsi="Times New Roman" w:cs="Times New Roman"/>
          <w:sz w:val="24"/>
          <w:szCs w:val="24"/>
        </w:rPr>
        <w:t xml:space="preserve">their choices were </w:t>
      </w:r>
      <w:r w:rsidR="0017583A" w:rsidRPr="00DA555E">
        <w:rPr>
          <w:rFonts w:ascii="Times New Roman" w:hAnsi="Times New Roman" w:cs="Times New Roman"/>
          <w:sz w:val="24"/>
          <w:szCs w:val="24"/>
        </w:rPr>
        <w:t>unreliable.</w:t>
      </w:r>
      <w:r w:rsidR="00A076F6">
        <w:rPr>
          <w:rFonts w:ascii="Times New Roman" w:hAnsi="Times New Roman" w:cs="Times New Roman"/>
          <w:sz w:val="24"/>
          <w:szCs w:val="24"/>
        </w:rPr>
        <w:t xml:space="preserve"> At first, I disagreed with the theory of </w:t>
      </w:r>
      <w:proofErr w:type="spellStart"/>
      <w:r w:rsidR="00A076F6">
        <w:rPr>
          <w:rFonts w:ascii="Times New Roman" w:hAnsi="Times New Roman" w:cs="Times New Roman"/>
          <w:sz w:val="24"/>
          <w:szCs w:val="24"/>
        </w:rPr>
        <w:t>Abdoe</w:t>
      </w:r>
      <w:proofErr w:type="spellEnd"/>
      <w:r w:rsidR="007B1DBB">
        <w:rPr>
          <w:rFonts w:ascii="Times New Roman" w:hAnsi="Times New Roman" w:cs="Times New Roman"/>
          <w:sz w:val="24"/>
          <w:szCs w:val="24"/>
        </w:rPr>
        <w:t xml:space="preserve"> (2017)</w:t>
      </w:r>
      <w:r w:rsidR="00A076F6">
        <w:rPr>
          <w:rFonts w:ascii="Times New Roman" w:hAnsi="Times New Roman" w:cs="Times New Roman"/>
          <w:sz w:val="24"/>
          <w:szCs w:val="24"/>
        </w:rPr>
        <w:t xml:space="preserve"> as in my P</w:t>
      </w:r>
      <w:r w:rsidR="0017583A" w:rsidRPr="00DA555E">
        <w:rPr>
          <w:rFonts w:ascii="Times New Roman" w:hAnsi="Times New Roman" w:cs="Times New Roman"/>
          <w:sz w:val="24"/>
          <w:szCs w:val="24"/>
        </w:rPr>
        <w:t xml:space="preserve">rofessional Teaching Experience (PTE) </w:t>
      </w:r>
      <w:r w:rsidR="00A076F6">
        <w:rPr>
          <w:rFonts w:ascii="Times New Roman" w:hAnsi="Times New Roman" w:cs="Times New Roman"/>
          <w:sz w:val="24"/>
          <w:szCs w:val="24"/>
        </w:rPr>
        <w:t xml:space="preserve">I was amazed to see the amount of SA strategies which were used </w:t>
      </w:r>
      <w:r w:rsidR="007B1DBB">
        <w:rPr>
          <w:rFonts w:ascii="Times New Roman" w:hAnsi="Times New Roman" w:cs="Times New Roman"/>
          <w:sz w:val="24"/>
          <w:szCs w:val="24"/>
        </w:rPr>
        <w:t>by children in the Foundation Phase</w:t>
      </w:r>
      <w:r w:rsidR="00CD6D74">
        <w:rPr>
          <w:rFonts w:ascii="Times New Roman" w:hAnsi="Times New Roman" w:cs="Times New Roman"/>
          <w:sz w:val="24"/>
          <w:szCs w:val="24"/>
        </w:rPr>
        <w:t xml:space="preserve"> (FP)</w:t>
      </w:r>
      <w:r w:rsidR="007B1DBB">
        <w:rPr>
          <w:rFonts w:ascii="Times New Roman" w:hAnsi="Times New Roman" w:cs="Times New Roman"/>
          <w:sz w:val="24"/>
          <w:szCs w:val="24"/>
        </w:rPr>
        <w:t xml:space="preserve"> including </w:t>
      </w:r>
      <w:r w:rsidR="0057673B" w:rsidRPr="00DA555E">
        <w:rPr>
          <w:rFonts w:ascii="Times New Roman" w:hAnsi="Times New Roman" w:cs="Times New Roman"/>
          <w:sz w:val="24"/>
          <w:szCs w:val="24"/>
        </w:rPr>
        <w:t>colours, characters and similar</w:t>
      </w:r>
      <w:r w:rsidR="007B1DBB">
        <w:rPr>
          <w:rFonts w:ascii="Times New Roman" w:hAnsi="Times New Roman" w:cs="Times New Roman"/>
          <w:sz w:val="24"/>
          <w:szCs w:val="24"/>
        </w:rPr>
        <w:t xml:space="preserve"> child friendly stimuli</w:t>
      </w:r>
      <w:r w:rsidR="0057673B" w:rsidRPr="00DA555E">
        <w:rPr>
          <w:rFonts w:ascii="Times New Roman" w:hAnsi="Times New Roman" w:cs="Times New Roman"/>
          <w:sz w:val="24"/>
          <w:szCs w:val="24"/>
        </w:rPr>
        <w:t xml:space="preserve">. </w:t>
      </w:r>
      <w:r w:rsidR="007B1DBB">
        <w:rPr>
          <w:rFonts w:ascii="Times New Roman" w:hAnsi="Times New Roman" w:cs="Times New Roman"/>
          <w:sz w:val="24"/>
          <w:szCs w:val="24"/>
        </w:rPr>
        <w:t xml:space="preserve">During the PTE, </w:t>
      </w:r>
      <w:r w:rsidR="007F3074">
        <w:rPr>
          <w:rFonts w:ascii="Times New Roman" w:hAnsi="Times New Roman" w:cs="Times New Roman"/>
          <w:sz w:val="24"/>
          <w:szCs w:val="24"/>
        </w:rPr>
        <w:t xml:space="preserve">the focus of children’s SA was of significance and an element of </w:t>
      </w:r>
      <w:r w:rsidR="00730E65">
        <w:rPr>
          <w:rFonts w:ascii="Times New Roman" w:hAnsi="Times New Roman" w:cs="Times New Roman"/>
          <w:sz w:val="24"/>
          <w:szCs w:val="24"/>
        </w:rPr>
        <w:t>improvement within my practice. T</w:t>
      </w:r>
      <w:r w:rsidR="007F3074">
        <w:rPr>
          <w:rFonts w:ascii="Times New Roman" w:hAnsi="Times New Roman" w:cs="Times New Roman"/>
          <w:sz w:val="24"/>
          <w:szCs w:val="24"/>
        </w:rPr>
        <w:t>herefore</w:t>
      </w:r>
      <w:r w:rsidR="00730E65">
        <w:rPr>
          <w:rFonts w:ascii="Times New Roman" w:hAnsi="Times New Roman" w:cs="Times New Roman"/>
          <w:sz w:val="24"/>
          <w:szCs w:val="24"/>
        </w:rPr>
        <w:t>,</w:t>
      </w:r>
      <w:r w:rsidR="007F3074">
        <w:rPr>
          <w:rFonts w:ascii="Times New Roman" w:hAnsi="Times New Roman" w:cs="Times New Roman"/>
          <w:sz w:val="24"/>
          <w:szCs w:val="24"/>
        </w:rPr>
        <w:t xml:space="preserve"> I felt as if the amount of SA used was of good standard and something which I incorporated into many lessons. Therefore I felt that I had fulfilled the needs of the Assessment for Learning (</w:t>
      </w:r>
      <w:proofErr w:type="spellStart"/>
      <w:proofErr w:type="gramStart"/>
      <w:r w:rsidR="007F3074">
        <w:rPr>
          <w:rFonts w:ascii="Times New Roman" w:hAnsi="Times New Roman" w:cs="Times New Roman"/>
          <w:sz w:val="24"/>
          <w:szCs w:val="24"/>
        </w:rPr>
        <w:t>AfL</w:t>
      </w:r>
      <w:proofErr w:type="spellEnd"/>
      <w:proofErr w:type="gramEnd"/>
      <w:r w:rsidR="007F3074">
        <w:rPr>
          <w:rFonts w:ascii="Times New Roman" w:hAnsi="Times New Roman" w:cs="Times New Roman"/>
          <w:sz w:val="24"/>
          <w:szCs w:val="24"/>
        </w:rPr>
        <w:t>) which was required for children across the co</w:t>
      </w:r>
      <w:r w:rsidR="005F4EA5">
        <w:rPr>
          <w:rFonts w:ascii="Times New Roman" w:hAnsi="Times New Roman" w:cs="Times New Roman"/>
          <w:sz w:val="24"/>
          <w:szCs w:val="24"/>
        </w:rPr>
        <w:t>untry by implementing this where</w:t>
      </w:r>
      <w:r w:rsidR="007F3074">
        <w:rPr>
          <w:rFonts w:ascii="Times New Roman" w:hAnsi="Times New Roman" w:cs="Times New Roman"/>
          <w:sz w:val="24"/>
          <w:szCs w:val="24"/>
        </w:rPr>
        <w:t xml:space="preserve"> and when I</w:t>
      </w:r>
      <w:r w:rsidR="00B21C96">
        <w:rPr>
          <w:rFonts w:ascii="Times New Roman" w:hAnsi="Times New Roman" w:cs="Times New Roman"/>
          <w:sz w:val="24"/>
          <w:szCs w:val="24"/>
        </w:rPr>
        <w:t xml:space="preserve"> could (</w:t>
      </w:r>
      <w:proofErr w:type="spellStart"/>
      <w:r w:rsidR="00B21C96">
        <w:rPr>
          <w:rFonts w:ascii="Times New Roman" w:hAnsi="Times New Roman" w:cs="Times New Roman"/>
          <w:sz w:val="24"/>
          <w:szCs w:val="24"/>
        </w:rPr>
        <w:t>Spendlove</w:t>
      </w:r>
      <w:proofErr w:type="spellEnd"/>
      <w:r w:rsidR="00B21C96">
        <w:rPr>
          <w:rFonts w:ascii="Times New Roman" w:hAnsi="Times New Roman" w:cs="Times New Roman"/>
          <w:sz w:val="24"/>
          <w:szCs w:val="24"/>
        </w:rPr>
        <w:t>,</w:t>
      </w:r>
      <w:r w:rsidR="007F3074">
        <w:rPr>
          <w:rFonts w:ascii="Times New Roman" w:hAnsi="Times New Roman" w:cs="Times New Roman"/>
          <w:sz w:val="24"/>
          <w:szCs w:val="24"/>
        </w:rPr>
        <w:t xml:space="preserve"> 2015 and Briggs, 2008)</w:t>
      </w:r>
      <w:r w:rsidR="00D36756">
        <w:rPr>
          <w:rFonts w:ascii="Times New Roman" w:hAnsi="Times New Roman" w:cs="Times New Roman"/>
          <w:sz w:val="24"/>
          <w:szCs w:val="24"/>
        </w:rPr>
        <w:t>.</w:t>
      </w:r>
    </w:p>
    <w:p w:rsidR="007F3074" w:rsidRDefault="007B1DBB" w:rsidP="007F3074">
      <w:pPr>
        <w:spacing w:line="600" w:lineRule="auto"/>
        <w:rPr>
          <w:rFonts w:ascii="Times New Roman" w:hAnsi="Times New Roman" w:cs="Times New Roman"/>
          <w:sz w:val="24"/>
          <w:szCs w:val="24"/>
        </w:rPr>
      </w:pPr>
      <w:r>
        <w:rPr>
          <w:rFonts w:ascii="Times New Roman" w:hAnsi="Times New Roman" w:cs="Times New Roman"/>
          <w:sz w:val="24"/>
          <w:szCs w:val="24"/>
        </w:rPr>
        <w:t xml:space="preserve">However, when considering </w:t>
      </w:r>
      <w:proofErr w:type="spellStart"/>
      <w:r>
        <w:rPr>
          <w:rFonts w:ascii="Times New Roman" w:hAnsi="Times New Roman" w:cs="Times New Roman"/>
          <w:sz w:val="24"/>
          <w:szCs w:val="24"/>
        </w:rPr>
        <w:t>Abdoe’s</w:t>
      </w:r>
      <w:proofErr w:type="spellEnd"/>
      <w:r>
        <w:rPr>
          <w:rFonts w:ascii="Times New Roman" w:hAnsi="Times New Roman" w:cs="Times New Roman"/>
          <w:sz w:val="24"/>
          <w:szCs w:val="24"/>
        </w:rPr>
        <w:t xml:space="preserve"> (2017)</w:t>
      </w:r>
      <w:r w:rsidR="0057673B" w:rsidRPr="00DA555E">
        <w:rPr>
          <w:rFonts w:ascii="Times New Roman" w:hAnsi="Times New Roman" w:cs="Times New Roman"/>
          <w:sz w:val="24"/>
          <w:szCs w:val="24"/>
        </w:rPr>
        <w:t xml:space="preserve"> </w:t>
      </w:r>
      <w:r>
        <w:rPr>
          <w:rFonts w:ascii="Times New Roman" w:hAnsi="Times New Roman" w:cs="Times New Roman"/>
          <w:sz w:val="24"/>
          <w:szCs w:val="24"/>
        </w:rPr>
        <w:t>theory</w:t>
      </w:r>
      <w:r w:rsidR="00D41476">
        <w:rPr>
          <w:rFonts w:ascii="Times New Roman" w:hAnsi="Times New Roman" w:cs="Times New Roman"/>
          <w:sz w:val="24"/>
          <w:szCs w:val="24"/>
        </w:rPr>
        <w:t xml:space="preserve"> collaboratively with the ideas of </w:t>
      </w:r>
      <w:proofErr w:type="spellStart"/>
      <w:r w:rsidR="00D41476">
        <w:rPr>
          <w:rFonts w:ascii="Times New Roman" w:hAnsi="Times New Roman" w:cs="Times New Roman"/>
          <w:sz w:val="24"/>
          <w:szCs w:val="24"/>
        </w:rPr>
        <w:t>Dearnley</w:t>
      </w:r>
      <w:proofErr w:type="spellEnd"/>
      <w:r w:rsidR="00D41476">
        <w:rPr>
          <w:rFonts w:ascii="Times New Roman" w:hAnsi="Times New Roman" w:cs="Times New Roman"/>
          <w:sz w:val="24"/>
          <w:szCs w:val="24"/>
        </w:rPr>
        <w:t xml:space="preserve"> (2008)</w:t>
      </w:r>
      <w:r>
        <w:rPr>
          <w:rFonts w:ascii="Times New Roman" w:hAnsi="Times New Roman" w:cs="Times New Roman"/>
          <w:sz w:val="24"/>
          <w:szCs w:val="24"/>
        </w:rPr>
        <w:t xml:space="preserve">, </w:t>
      </w:r>
      <w:r w:rsidR="0057673B" w:rsidRPr="00DA555E">
        <w:rPr>
          <w:rFonts w:ascii="Times New Roman" w:hAnsi="Times New Roman" w:cs="Times New Roman"/>
          <w:sz w:val="24"/>
          <w:szCs w:val="24"/>
        </w:rPr>
        <w:t>I questioned if the children really unde</w:t>
      </w:r>
      <w:r>
        <w:rPr>
          <w:rFonts w:ascii="Times New Roman" w:hAnsi="Times New Roman" w:cs="Times New Roman"/>
          <w:sz w:val="24"/>
          <w:szCs w:val="24"/>
        </w:rPr>
        <w:t>rstood the purpose</w:t>
      </w:r>
      <w:r w:rsidR="00D41476">
        <w:rPr>
          <w:rFonts w:ascii="Times New Roman" w:hAnsi="Times New Roman" w:cs="Times New Roman"/>
          <w:sz w:val="24"/>
          <w:szCs w:val="24"/>
        </w:rPr>
        <w:t xml:space="preserve"> and </w:t>
      </w:r>
      <w:r w:rsidR="00730E65">
        <w:rPr>
          <w:rFonts w:ascii="Times New Roman" w:hAnsi="Times New Roman" w:cs="Times New Roman"/>
          <w:sz w:val="24"/>
          <w:szCs w:val="24"/>
        </w:rPr>
        <w:t>importance</w:t>
      </w:r>
      <w:r>
        <w:rPr>
          <w:rFonts w:ascii="Times New Roman" w:hAnsi="Times New Roman" w:cs="Times New Roman"/>
          <w:sz w:val="24"/>
          <w:szCs w:val="24"/>
        </w:rPr>
        <w:t xml:space="preserve"> of their SA </w:t>
      </w:r>
      <w:r w:rsidR="00D41476">
        <w:rPr>
          <w:rFonts w:ascii="Times New Roman" w:hAnsi="Times New Roman" w:cs="Times New Roman"/>
          <w:sz w:val="24"/>
          <w:szCs w:val="24"/>
        </w:rPr>
        <w:t>to become more visual in their learning (Don</w:t>
      </w:r>
      <w:r w:rsidR="00B21C96">
        <w:rPr>
          <w:rFonts w:ascii="Times New Roman" w:hAnsi="Times New Roman" w:cs="Times New Roman"/>
          <w:sz w:val="24"/>
          <w:szCs w:val="24"/>
        </w:rPr>
        <w:t xml:space="preserve">aldson, 2015 and Hattie, 2012). </w:t>
      </w:r>
      <w:r w:rsidR="00D41476">
        <w:rPr>
          <w:rFonts w:ascii="Times New Roman" w:hAnsi="Times New Roman" w:cs="Times New Roman"/>
          <w:sz w:val="24"/>
          <w:szCs w:val="24"/>
        </w:rPr>
        <w:t>Or,</w:t>
      </w:r>
      <w:r w:rsidR="00B21C96">
        <w:rPr>
          <w:rFonts w:ascii="Times New Roman" w:hAnsi="Times New Roman" w:cs="Times New Roman"/>
          <w:sz w:val="24"/>
          <w:szCs w:val="24"/>
        </w:rPr>
        <w:t xml:space="preserve"> </w:t>
      </w:r>
      <w:r w:rsidR="00D41476">
        <w:rPr>
          <w:rFonts w:ascii="Times New Roman" w:hAnsi="Times New Roman" w:cs="Times New Roman"/>
          <w:sz w:val="24"/>
          <w:szCs w:val="24"/>
        </w:rPr>
        <w:t xml:space="preserve">are the children implementing the SA strategy because they are told to do so?  </w:t>
      </w:r>
    </w:p>
    <w:p w:rsidR="00B00B1F" w:rsidRDefault="00B00B1F" w:rsidP="007F3074">
      <w:pPr>
        <w:spacing w:line="600" w:lineRule="auto"/>
        <w:rPr>
          <w:rFonts w:ascii="Times New Roman" w:hAnsi="Times New Roman" w:cs="Times New Roman"/>
          <w:sz w:val="24"/>
          <w:szCs w:val="24"/>
        </w:rPr>
      </w:pPr>
    </w:p>
    <w:p w:rsidR="0057673B" w:rsidRPr="00DA555E" w:rsidRDefault="00D41476" w:rsidP="001C6AF9">
      <w:pPr>
        <w:spacing w:line="600" w:lineRule="auto"/>
        <w:rPr>
          <w:rFonts w:ascii="Times New Roman" w:hAnsi="Times New Roman" w:cs="Times New Roman"/>
          <w:sz w:val="24"/>
          <w:szCs w:val="24"/>
        </w:rPr>
      </w:pPr>
      <w:r>
        <w:rPr>
          <w:rFonts w:ascii="Times New Roman" w:hAnsi="Times New Roman" w:cs="Times New Roman"/>
          <w:sz w:val="24"/>
          <w:szCs w:val="24"/>
        </w:rPr>
        <w:lastRenderedPageBreak/>
        <w:t xml:space="preserve">It was suggested within </w:t>
      </w:r>
      <w:proofErr w:type="spellStart"/>
      <w:r>
        <w:rPr>
          <w:rFonts w:ascii="Times New Roman" w:hAnsi="Times New Roman" w:cs="Times New Roman"/>
          <w:sz w:val="24"/>
          <w:szCs w:val="24"/>
        </w:rPr>
        <w:t>Dearnley’s</w:t>
      </w:r>
      <w:proofErr w:type="spellEnd"/>
      <w:r>
        <w:rPr>
          <w:rFonts w:ascii="Times New Roman" w:hAnsi="Times New Roman" w:cs="Times New Roman"/>
          <w:sz w:val="24"/>
          <w:szCs w:val="24"/>
        </w:rPr>
        <w:t xml:space="preserve"> (2008) </w:t>
      </w:r>
      <w:r w:rsidR="007A12D4">
        <w:rPr>
          <w:rFonts w:ascii="Times New Roman" w:hAnsi="Times New Roman" w:cs="Times New Roman"/>
          <w:sz w:val="24"/>
          <w:szCs w:val="24"/>
        </w:rPr>
        <w:t>study that</w:t>
      </w:r>
      <w:r>
        <w:rPr>
          <w:rFonts w:ascii="Times New Roman" w:hAnsi="Times New Roman" w:cs="Times New Roman"/>
          <w:sz w:val="24"/>
          <w:szCs w:val="24"/>
        </w:rPr>
        <w:t xml:space="preserve"> children’s understanding of SA is limited</w:t>
      </w:r>
      <w:r w:rsidR="00730E65">
        <w:rPr>
          <w:rFonts w:ascii="Times New Roman" w:hAnsi="Times New Roman" w:cs="Times New Roman"/>
          <w:sz w:val="24"/>
          <w:szCs w:val="24"/>
        </w:rPr>
        <w:t>,</w:t>
      </w:r>
      <w:r w:rsidR="00B00B1F">
        <w:rPr>
          <w:rFonts w:ascii="Times New Roman" w:hAnsi="Times New Roman" w:cs="Times New Roman"/>
          <w:sz w:val="24"/>
          <w:szCs w:val="24"/>
        </w:rPr>
        <w:t xml:space="preserve"> which could be evidenced by assessing the children’s justification for choosing a certain stimuli. This shared similarities </w:t>
      </w:r>
      <w:r w:rsidR="008D6912" w:rsidRPr="00DA555E">
        <w:rPr>
          <w:rFonts w:ascii="Times New Roman" w:hAnsi="Times New Roman" w:cs="Times New Roman"/>
          <w:sz w:val="24"/>
          <w:szCs w:val="24"/>
        </w:rPr>
        <w:t>with a</w:t>
      </w:r>
      <w:r w:rsidR="007E6CAA" w:rsidRPr="00DA555E">
        <w:rPr>
          <w:rFonts w:ascii="Times New Roman" w:hAnsi="Times New Roman" w:cs="Times New Roman"/>
          <w:sz w:val="24"/>
          <w:szCs w:val="24"/>
        </w:rPr>
        <w:t>n example</w:t>
      </w:r>
      <w:r w:rsidR="008D6912" w:rsidRPr="00DA555E">
        <w:rPr>
          <w:rFonts w:ascii="Times New Roman" w:hAnsi="Times New Roman" w:cs="Times New Roman"/>
          <w:sz w:val="24"/>
          <w:szCs w:val="24"/>
        </w:rPr>
        <w:t xml:space="preserve"> on my PTE where a</w:t>
      </w:r>
      <w:r w:rsidR="007E6CAA" w:rsidRPr="00DA555E">
        <w:rPr>
          <w:rFonts w:ascii="Times New Roman" w:hAnsi="Times New Roman" w:cs="Times New Roman"/>
          <w:sz w:val="24"/>
          <w:szCs w:val="24"/>
        </w:rPr>
        <w:t xml:space="preserve"> child rated their work as spider man because they liked spider man as</w:t>
      </w:r>
      <w:r w:rsidR="00285689" w:rsidRPr="00DA555E">
        <w:rPr>
          <w:rFonts w:ascii="Times New Roman" w:hAnsi="Times New Roman" w:cs="Times New Roman"/>
          <w:sz w:val="24"/>
          <w:szCs w:val="24"/>
        </w:rPr>
        <w:t xml:space="preserve"> </w:t>
      </w:r>
      <w:r w:rsidR="007E6CAA" w:rsidRPr="00DA555E">
        <w:rPr>
          <w:rFonts w:ascii="Times New Roman" w:hAnsi="Times New Roman" w:cs="Times New Roman"/>
          <w:sz w:val="24"/>
          <w:szCs w:val="24"/>
        </w:rPr>
        <w:t xml:space="preserve">well as similar patterns, </w:t>
      </w:r>
      <w:r w:rsidR="00F11F77" w:rsidRPr="00DA555E">
        <w:rPr>
          <w:rFonts w:ascii="Times New Roman" w:hAnsi="Times New Roman" w:cs="Times New Roman"/>
          <w:sz w:val="24"/>
          <w:szCs w:val="24"/>
        </w:rPr>
        <w:t>instead</w:t>
      </w:r>
      <w:r w:rsidR="00B00B1F">
        <w:rPr>
          <w:rFonts w:ascii="Times New Roman" w:hAnsi="Times New Roman" w:cs="Times New Roman"/>
          <w:sz w:val="24"/>
          <w:szCs w:val="24"/>
        </w:rPr>
        <w:t xml:space="preserve"> of the intended justification which presupposes that changes need to be made in order for</w:t>
      </w:r>
      <w:r w:rsidR="00CD6D74">
        <w:rPr>
          <w:rFonts w:ascii="Times New Roman" w:hAnsi="Times New Roman" w:cs="Times New Roman"/>
          <w:sz w:val="24"/>
          <w:szCs w:val="24"/>
        </w:rPr>
        <w:t xml:space="preserve"> SA to be improved within the F</w:t>
      </w:r>
      <w:r w:rsidR="00B00B1F">
        <w:rPr>
          <w:rFonts w:ascii="Times New Roman" w:hAnsi="Times New Roman" w:cs="Times New Roman"/>
          <w:sz w:val="24"/>
          <w:szCs w:val="24"/>
        </w:rPr>
        <w:t>P.</w:t>
      </w:r>
    </w:p>
    <w:p w:rsidR="00780302" w:rsidRPr="00DA555E" w:rsidRDefault="007E6CAA"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 xml:space="preserve">My partner and I discussed our reflection during </w:t>
      </w:r>
      <w:r w:rsidR="008D6912" w:rsidRPr="00DA555E">
        <w:rPr>
          <w:rFonts w:ascii="Times New Roman" w:hAnsi="Times New Roman" w:cs="Times New Roman"/>
          <w:sz w:val="24"/>
          <w:szCs w:val="24"/>
        </w:rPr>
        <w:t xml:space="preserve">our </w:t>
      </w:r>
      <w:r w:rsidRPr="00DA555E">
        <w:rPr>
          <w:rFonts w:ascii="Times New Roman" w:hAnsi="Times New Roman" w:cs="Times New Roman"/>
          <w:sz w:val="24"/>
          <w:szCs w:val="24"/>
        </w:rPr>
        <w:t>PTE</w:t>
      </w:r>
      <w:r w:rsidR="008D6912" w:rsidRPr="00DA555E">
        <w:rPr>
          <w:rFonts w:ascii="Times New Roman" w:hAnsi="Times New Roman" w:cs="Times New Roman"/>
          <w:sz w:val="24"/>
          <w:szCs w:val="24"/>
        </w:rPr>
        <w:t>, specifically relating it with</w:t>
      </w:r>
      <w:r w:rsidRPr="00DA555E">
        <w:rPr>
          <w:rFonts w:ascii="Times New Roman" w:hAnsi="Times New Roman" w:cs="Times New Roman"/>
          <w:sz w:val="24"/>
          <w:szCs w:val="24"/>
        </w:rPr>
        <w:t xml:space="preserve"> SA in ou</w:t>
      </w:r>
      <w:r w:rsidR="008D6912" w:rsidRPr="00DA555E">
        <w:rPr>
          <w:rFonts w:ascii="Times New Roman" w:hAnsi="Times New Roman" w:cs="Times New Roman"/>
          <w:sz w:val="24"/>
          <w:szCs w:val="24"/>
        </w:rPr>
        <w:t>r</w:t>
      </w:r>
      <w:r w:rsidRPr="00DA555E">
        <w:rPr>
          <w:rFonts w:ascii="Times New Roman" w:hAnsi="Times New Roman" w:cs="Times New Roman"/>
          <w:sz w:val="24"/>
          <w:szCs w:val="24"/>
        </w:rPr>
        <w:t xml:space="preserve"> schools and w</w:t>
      </w:r>
      <w:r w:rsidR="00730E65">
        <w:rPr>
          <w:rFonts w:ascii="Times New Roman" w:hAnsi="Times New Roman" w:cs="Times New Roman"/>
          <w:sz w:val="24"/>
          <w:szCs w:val="24"/>
        </w:rPr>
        <w:t>e</w:t>
      </w:r>
      <w:r w:rsidR="008D6912" w:rsidRPr="00DA555E">
        <w:rPr>
          <w:rFonts w:ascii="Times New Roman" w:hAnsi="Times New Roman" w:cs="Times New Roman"/>
          <w:sz w:val="24"/>
          <w:szCs w:val="24"/>
        </w:rPr>
        <w:t xml:space="preserve"> both drew similar conclusions</w:t>
      </w:r>
      <w:r w:rsidRPr="00DA555E">
        <w:rPr>
          <w:rFonts w:ascii="Times New Roman" w:hAnsi="Times New Roman" w:cs="Times New Roman"/>
          <w:sz w:val="24"/>
          <w:szCs w:val="24"/>
        </w:rPr>
        <w:t xml:space="preserve"> regarding this focus. </w:t>
      </w:r>
      <w:r w:rsidR="00F11F77" w:rsidRPr="00DA555E">
        <w:rPr>
          <w:rFonts w:ascii="Times New Roman" w:hAnsi="Times New Roman" w:cs="Times New Roman"/>
          <w:sz w:val="24"/>
          <w:szCs w:val="24"/>
        </w:rPr>
        <w:t>Collaboratively</w:t>
      </w:r>
      <w:r w:rsidR="008D6912" w:rsidRPr="00DA555E">
        <w:rPr>
          <w:rFonts w:ascii="Times New Roman" w:hAnsi="Times New Roman" w:cs="Times New Roman"/>
          <w:sz w:val="24"/>
          <w:szCs w:val="24"/>
        </w:rPr>
        <w:t>,</w:t>
      </w:r>
      <w:r w:rsidRPr="00DA555E">
        <w:rPr>
          <w:rFonts w:ascii="Times New Roman" w:hAnsi="Times New Roman" w:cs="Times New Roman"/>
          <w:sz w:val="24"/>
          <w:szCs w:val="24"/>
        </w:rPr>
        <w:t xml:space="preserve"> we discussed flaws in SA and the essentiality to improve</w:t>
      </w:r>
      <w:r w:rsidR="00730E65">
        <w:rPr>
          <w:rFonts w:ascii="Times New Roman" w:hAnsi="Times New Roman" w:cs="Times New Roman"/>
          <w:sz w:val="24"/>
          <w:szCs w:val="24"/>
        </w:rPr>
        <w:t xml:space="preserve"> it</w:t>
      </w:r>
      <w:r w:rsidRPr="00DA555E">
        <w:rPr>
          <w:rFonts w:ascii="Times New Roman" w:hAnsi="Times New Roman" w:cs="Times New Roman"/>
          <w:sz w:val="24"/>
          <w:szCs w:val="24"/>
        </w:rPr>
        <w:t xml:space="preserve"> due to its significance.</w:t>
      </w:r>
      <w:r w:rsidR="007C7371" w:rsidRPr="00DA555E">
        <w:rPr>
          <w:rFonts w:ascii="Times New Roman" w:hAnsi="Times New Roman" w:cs="Times New Roman"/>
          <w:sz w:val="24"/>
          <w:szCs w:val="24"/>
        </w:rPr>
        <w:t xml:space="preserve"> </w:t>
      </w:r>
      <w:r w:rsidR="00780302" w:rsidRPr="00DA555E">
        <w:rPr>
          <w:rFonts w:ascii="Times New Roman" w:hAnsi="Times New Roman" w:cs="Times New Roman"/>
          <w:sz w:val="24"/>
          <w:szCs w:val="24"/>
        </w:rPr>
        <w:t xml:space="preserve"> From this discussion</w:t>
      </w:r>
      <w:r w:rsidR="0077326E">
        <w:rPr>
          <w:rFonts w:ascii="Times New Roman" w:hAnsi="Times New Roman" w:cs="Times New Roman"/>
          <w:sz w:val="24"/>
          <w:szCs w:val="24"/>
        </w:rPr>
        <w:t xml:space="preserve">, </w:t>
      </w:r>
      <w:r w:rsidR="00780302" w:rsidRPr="00DA555E">
        <w:rPr>
          <w:rFonts w:ascii="Times New Roman" w:hAnsi="Times New Roman" w:cs="Times New Roman"/>
          <w:sz w:val="24"/>
          <w:szCs w:val="24"/>
        </w:rPr>
        <w:t xml:space="preserve">and with reference to </w:t>
      </w:r>
      <w:r w:rsidR="00C71776" w:rsidRPr="00DA555E">
        <w:rPr>
          <w:rFonts w:ascii="Times New Roman" w:hAnsi="Times New Roman" w:cs="Times New Roman"/>
          <w:sz w:val="24"/>
          <w:szCs w:val="24"/>
        </w:rPr>
        <w:t>wider reading, such as those raised by Bellchambers, Erricker and Lowndes (2010)</w:t>
      </w:r>
      <w:r w:rsidR="008D6912" w:rsidRPr="00DA555E">
        <w:rPr>
          <w:rFonts w:ascii="Times New Roman" w:hAnsi="Times New Roman" w:cs="Times New Roman"/>
          <w:sz w:val="24"/>
          <w:szCs w:val="24"/>
        </w:rPr>
        <w:t>,</w:t>
      </w:r>
      <w:r w:rsidR="00C71776" w:rsidRPr="00DA555E">
        <w:rPr>
          <w:rFonts w:ascii="Times New Roman" w:hAnsi="Times New Roman" w:cs="Times New Roman"/>
          <w:sz w:val="24"/>
          <w:szCs w:val="24"/>
        </w:rPr>
        <w:t xml:space="preserve"> we</w:t>
      </w:r>
      <w:r w:rsidR="005F4EA5">
        <w:rPr>
          <w:rFonts w:ascii="Times New Roman" w:hAnsi="Times New Roman" w:cs="Times New Roman"/>
          <w:sz w:val="24"/>
          <w:szCs w:val="24"/>
        </w:rPr>
        <w:t xml:space="preserve"> found that</w:t>
      </w:r>
      <w:r w:rsidR="00F11F77" w:rsidRPr="00DA555E">
        <w:rPr>
          <w:rFonts w:ascii="Times New Roman" w:hAnsi="Times New Roman" w:cs="Times New Roman"/>
          <w:sz w:val="24"/>
          <w:szCs w:val="24"/>
        </w:rPr>
        <w:t xml:space="preserve"> children learn</w:t>
      </w:r>
      <w:r w:rsidR="0077326E">
        <w:rPr>
          <w:rFonts w:ascii="Times New Roman" w:hAnsi="Times New Roman" w:cs="Times New Roman"/>
          <w:sz w:val="24"/>
          <w:szCs w:val="24"/>
        </w:rPr>
        <w:t xml:space="preserve"> best</w:t>
      </w:r>
      <w:r w:rsidR="00F11F77" w:rsidRPr="00DA555E">
        <w:rPr>
          <w:rFonts w:ascii="Times New Roman" w:hAnsi="Times New Roman" w:cs="Times New Roman"/>
          <w:sz w:val="24"/>
          <w:szCs w:val="24"/>
        </w:rPr>
        <w:t xml:space="preserve"> with interactio</w:t>
      </w:r>
      <w:r w:rsidR="0077326E">
        <w:rPr>
          <w:rFonts w:ascii="Times New Roman" w:hAnsi="Times New Roman" w:cs="Times New Roman"/>
          <w:sz w:val="24"/>
          <w:szCs w:val="24"/>
        </w:rPr>
        <w:t>n and collaboration from others</w:t>
      </w:r>
      <w:r w:rsidR="00F11F77" w:rsidRPr="00DA555E">
        <w:rPr>
          <w:rFonts w:ascii="Times New Roman" w:hAnsi="Times New Roman" w:cs="Times New Roman"/>
          <w:sz w:val="24"/>
          <w:szCs w:val="24"/>
        </w:rPr>
        <w:t>. Thus,</w:t>
      </w:r>
      <w:r w:rsidR="00C71776" w:rsidRPr="00DA555E">
        <w:rPr>
          <w:rFonts w:ascii="Times New Roman" w:hAnsi="Times New Roman" w:cs="Times New Roman"/>
          <w:sz w:val="24"/>
          <w:szCs w:val="24"/>
        </w:rPr>
        <w:t xml:space="preserve"> </w:t>
      </w:r>
      <w:r w:rsidR="00F11F77" w:rsidRPr="00DA555E">
        <w:rPr>
          <w:rFonts w:ascii="Times New Roman" w:hAnsi="Times New Roman" w:cs="Times New Roman"/>
          <w:sz w:val="24"/>
          <w:szCs w:val="24"/>
        </w:rPr>
        <w:t>giving a sufficient rationale to create</w:t>
      </w:r>
      <w:r w:rsidR="00C71776" w:rsidRPr="00DA555E">
        <w:rPr>
          <w:rFonts w:ascii="Times New Roman" w:hAnsi="Times New Roman" w:cs="Times New Roman"/>
          <w:sz w:val="24"/>
          <w:szCs w:val="24"/>
        </w:rPr>
        <w:t xml:space="preserve"> the question, how can we improve children’s </w:t>
      </w:r>
      <w:r w:rsidR="00CD6D74">
        <w:rPr>
          <w:rFonts w:ascii="Times New Roman" w:hAnsi="Times New Roman" w:cs="Times New Roman"/>
          <w:sz w:val="24"/>
          <w:szCs w:val="24"/>
        </w:rPr>
        <w:t>S</w:t>
      </w:r>
      <w:r w:rsidR="00E86D98" w:rsidRPr="00DA555E">
        <w:rPr>
          <w:rFonts w:ascii="Times New Roman" w:hAnsi="Times New Roman" w:cs="Times New Roman"/>
          <w:sz w:val="24"/>
          <w:szCs w:val="24"/>
        </w:rPr>
        <w:t>elf-</w:t>
      </w:r>
      <w:r w:rsidR="00CD6D74">
        <w:rPr>
          <w:rFonts w:ascii="Times New Roman" w:hAnsi="Times New Roman" w:cs="Times New Roman"/>
          <w:sz w:val="24"/>
          <w:szCs w:val="24"/>
        </w:rPr>
        <w:t>A</w:t>
      </w:r>
      <w:r w:rsidR="00E86D98" w:rsidRPr="00DA555E">
        <w:rPr>
          <w:rFonts w:ascii="Times New Roman" w:hAnsi="Times New Roman" w:cs="Times New Roman"/>
          <w:sz w:val="24"/>
          <w:szCs w:val="24"/>
        </w:rPr>
        <w:t>ssessment</w:t>
      </w:r>
      <w:r w:rsidR="00C71776" w:rsidRPr="00DA555E">
        <w:rPr>
          <w:rFonts w:ascii="Times New Roman" w:hAnsi="Times New Roman" w:cs="Times New Roman"/>
          <w:sz w:val="24"/>
          <w:szCs w:val="24"/>
        </w:rPr>
        <w:t xml:space="preserve"> t</w:t>
      </w:r>
      <w:r w:rsidR="008D6912" w:rsidRPr="00DA555E">
        <w:rPr>
          <w:rFonts w:ascii="Times New Roman" w:hAnsi="Times New Roman" w:cs="Times New Roman"/>
          <w:sz w:val="24"/>
          <w:szCs w:val="24"/>
        </w:rPr>
        <w:t xml:space="preserve">hrough </w:t>
      </w:r>
      <w:r w:rsidR="00CD6D74">
        <w:rPr>
          <w:rFonts w:ascii="Times New Roman" w:hAnsi="Times New Roman" w:cs="Times New Roman"/>
          <w:sz w:val="24"/>
          <w:szCs w:val="24"/>
        </w:rPr>
        <w:t>P</w:t>
      </w:r>
      <w:r w:rsidR="008D6912" w:rsidRPr="00DA555E">
        <w:rPr>
          <w:rFonts w:ascii="Times New Roman" w:hAnsi="Times New Roman" w:cs="Times New Roman"/>
          <w:sz w:val="24"/>
          <w:szCs w:val="24"/>
        </w:rPr>
        <w:t xml:space="preserve">eer </w:t>
      </w:r>
      <w:r w:rsidR="00CD6D74">
        <w:rPr>
          <w:rFonts w:ascii="Times New Roman" w:hAnsi="Times New Roman" w:cs="Times New Roman"/>
          <w:sz w:val="24"/>
          <w:szCs w:val="24"/>
        </w:rPr>
        <w:t>I</w:t>
      </w:r>
      <w:r w:rsidR="008D6912" w:rsidRPr="00DA555E">
        <w:rPr>
          <w:rFonts w:ascii="Times New Roman" w:hAnsi="Times New Roman" w:cs="Times New Roman"/>
          <w:sz w:val="24"/>
          <w:szCs w:val="24"/>
        </w:rPr>
        <w:t>nteraction in the Foundation Phas</w:t>
      </w:r>
      <w:r w:rsidR="008D6912" w:rsidRPr="005F4EA5">
        <w:rPr>
          <w:rFonts w:ascii="Times New Roman" w:hAnsi="Times New Roman" w:cs="Times New Roman"/>
          <w:sz w:val="24"/>
          <w:szCs w:val="24"/>
        </w:rPr>
        <w:t>e?</w:t>
      </w:r>
      <w:r w:rsidR="00C71776" w:rsidRPr="00DA555E">
        <w:rPr>
          <w:rFonts w:ascii="Times New Roman" w:hAnsi="Times New Roman" w:cs="Times New Roman"/>
          <w:sz w:val="24"/>
          <w:szCs w:val="24"/>
        </w:rPr>
        <w:t xml:space="preserve"> </w:t>
      </w:r>
    </w:p>
    <w:p w:rsidR="006F0A79" w:rsidRPr="00DA555E" w:rsidRDefault="006F0A79" w:rsidP="001C6AF9">
      <w:pPr>
        <w:spacing w:line="600" w:lineRule="auto"/>
        <w:rPr>
          <w:rFonts w:ascii="Times New Roman" w:hAnsi="Times New Roman" w:cs="Times New Roman"/>
          <w:sz w:val="24"/>
          <w:szCs w:val="24"/>
          <w:u w:val="single"/>
        </w:rPr>
      </w:pPr>
    </w:p>
    <w:p w:rsidR="006F0A79" w:rsidRPr="00DA555E" w:rsidRDefault="006F0A79" w:rsidP="001C6AF9">
      <w:pPr>
        <w:spacing w:line="600" w:lineRule="auto"/>
        <w:rPr>
          <w:rFonts w:ascii="Times New Roman" w:hAnsi="Times New Roman" w:cs="Times New Roman"/>
          <w:sz w:val="24"/>
          <w:szCs w:val="24"/>
          <w:u w:val="single"/>
        </w:rPr>
      </w:pPr>
    </w:p>
    <w:p w:rsidR="006F0A79" w:rsidRPr="00DA555E" w:rsidRDefault="006F0A79" w:rsidP="001C6AF9">
      <w:pPr>
        <w:spacing w:line="600" w:lineRule="auto"/>
        <w:rPr>
          <w:rFonts w:ascii="Times New Roman" w:hAnsi="Times New Roman" w:cs="Times New Roman"/>
          <w:sz w:val="24"/>
          <w:szCs w:val="24"/>
          <w:u w:val="single"/>
        </w:rPr>
      </w:pPr>
    </w:p>
    <w:p w:rsidR="006F0A79" w:rsidRPr="00DA555E" w:rsidRDefault="006F0A79" w:rsidP="001C6AF9">
      <w:pPr>
        <w:spacing w:line="600" w:lineRule="auto"/>
        <w:rPr>
          <w:rFonts w:ascii="Times New Roman" w:hAnsi="Times New Roman" w:cs="Times New Roman"/>
          <w:sz w:val="24"/>
          <w:szCs w:val="24"/>
          <w:u w:val="single"/>
        </w:rPr>
      </w:pPr>
    </w:p>
    <w:p w:rsidR="006F0A79" w:rsidRPr="00DA555E" w:rsidRDefault="006F0A79" w:rsidP="001C6AF9">
      <w:pPr>
        <w:spacing w:line="600" w:lineRule="auto"/>
        <w:rPr>
          <w:rFonts w:ascii="Times New Roman" w:hAnsi="Times New Roman" w:cs="Times New Roman"/>
          <w:sz w:val="24"/>
          <w:szCs w:val="24"/>
          <w:u w:val="single"/>
        </w:rPr>
      </w:pPr>
    </w:p>
    <w:p w:rsidR="005F4EA5" w:rsidRDefault="005F4EA5" w:rsidP="001C6AF9">
      <w:pPr>
        <w:spacing w:line="600" w:lineRule="auto"/>
        <w:rPr>
          <w:rFonts w:ascii="Times New Roman" w:hAnsi="Times New Roman" w:cs="Times New Roman"/>
          <w:sz w:val="24"/>
          <w:szCs w:val="24"/>
          <w:u w:val="single"/>
        </w:rPr>
      </w:pPr>
    </w:p>
    <w:p w:rsidR="00285689" w:rsidRPr="00DA555E" w:rsidRDefault="00285689" w:rsidP="001C6AF9">
      <w:pPr>
        <w:spacing w:line="600" w:lineRule="auto"/>
        <w:rPr>
          <w:rFonts w:ascii="Times New Roman" w:hAnsi="Times New Roman" w:cs="Times New Roman"/>
          <w:sz w:val="24"/>
          <w:szCs w:val="24"/>
          <w:u w:val="single"/>
        </w:rPr>
      </w:pPr>
      <w:r w:rsidRPr="00DA555E">
        <w:rPr>
          <w:rFonts w:ascii="Times New Roman" w:hAnsi="Times New Roman" w:cs="Times New Roman"/>
          <w:sz w:val="24"/>
          <w:szCs w:val="24"/>
          <w:u w:val="single"/>
        </w:rPr>
        <w:lastRenderedPageBreak/>
        <w:t>Research Context</w:t>
      </w:r>
    </w:p>
    <w:p w:rsidR="00285689" w:rsidRPr="00DA555E" w:rsidRDefault="00285689"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The research will take place</w:t>
      </w:r>
      <w:r w:rsidR="00CD6D74">
        <w:rPr>
          <w:rFonts w:ascii="Times New Roman" w:hAnsi="Times New Roman" w:cs="Times New Roman"/>
          <w:sz w:val="24"/>
          <w:szCs w:val="24"/>
        </w:rPr>
        <w:t xml:space="preserve"> in FP </w:t>
      </w:r>
      <w:r w:rsidR="008D6912" w:rsidRPr="00DA555E">
        <w:rPr>
          <w:rFonts w:ascii="Times New Roman" w:hAnsi="Times New Roman" w:cs="Times New Roman"/>
          <w:sz w:val="24"/>
          <w:szCs w:val="24"/>
        </w:rPr>
        <w:t>settings</w:t>
      </w:r>
      <w:r w:rsidR="00CD6D74">
        <w:rPr>
          <w:rFonts w:ascii="Times New Roman" w:hAnsi="Times New Roman" w:cs="Times New Roman"/>
          <w:sz w:val="24"/>
          <w:szCs w:val="24"/>
        </w:rPr>
        <w:t xml:space="preserve"> within</w:t>
      </w:r>
      <w:r w:rsidRPr="00DA555E">
        <w:rPr>
          <w:rFonts w:ascii="Times New Roman" w:hAnsi="Times New Roman" w:cs="Times New Roman"/>
          <w:sz w:val="24"/>
          <w:szCs w:val="24"/>
        </w:rPr>
        <w:t xml:space="preserve"> two large primary schools in West Wales. The first school has 598 pupils on roll</w:t>
      </w:r>
      <w:r w:rsidR="00CD6D74">
        <w:rPr>
          <w:rFonts w:ascii="Times New Roman" w:hAnsi="Times New Roman" w:cs="Times New Roman"/>
          <w:sz w:val="24"/>
          <w:szCs w:val="24"/>
        </w:rPr>
        <w:t xml:space="preserve"> and is a pioneer school for the new curriculum</w:t>
      </w:r>
      <w:r w:rsidRPr="00DA555E">
        <w:rPr>
          <w:rFonts w:ascii="Times New Roman" w:hAnsi="Times New Roman" w:cs="Times New Roman"/>
          <w:sz w:val="24"/>
          <w:szCs w:val="24"/>
        </w:rPr>
        <w:t>. The school is based in an area of deprivation where over 33% of the children are eligible for free school meals</w:t>
      </w:r>
      <w:r w:rsidR="00F11F77" w:rsidRPr="00DA555E">
        <w:rPr>
          <w:rFonts w:ascii="Times New Roman" w:hAnsi="Times New Roman" w:cs="Times New Roman"/>
          <w:sz w:val="24"/>
          <w:szCs w:val="24"/>
        </w:rPr>
        <w:t xml:space="preserve"> (FSM)</w:t>
      </w:r>
      <w:r w:rsidRPr="00DA555E">
        <w:rPr>
          <w:rFonts w:ascii="Times New Roman" w:hAnsi="Times New Roman" w:cs="Times New Roman"/>
          <w:sz w:val="24"/>
          <w:szCs w:val="24"/>
        </w:rPr>
        <w:t xml:space="preserve">. Within the school 25% of pupils are diagnosed with ALN. The school is very applicant </w:t>
      </w:r>
      <w:r w:rsidR="00F11F77" w:rsidRPr="00DA555E">
        <w:rPr>
          <w:rFonts w:ascii="Times New Roman" w:hAnsi="Times New Roman" w:cs="Times New Roman"/>
          <w:sz w:val="24"/>
          <w:szCs w:val="24"/>
        </w:rPr>
        <w:t>with v</w:t>
      </w:r>
      <w:r w:rsidRPr="00DA555E">
        <w:rPr>
          <w:rFonts w:ascii="Times New Roman" w:hAnsi="Times New Roman" w:cs="Times New Roman"/>
          <w:sz w:val="24"/>
          <w:szCs w:val="24"/>
        </w:rPr>
        <w:t>isible learning and growth mind set (Estyn, 2017a).</w:t>
      </w:r>
    </w:p>
    <w:p w:rsidR="00285689" w:rsidRPr="00DA555E" w:rsidRDefault="00285689"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The second school has 468 pupils o</w:t>
      </w:r>
      <w:r w:rsidR="00CD6D74">
        <w:rPr>
          <w:rFonts w:ascii="Times New Roman" w:hAnsi="Times New Roman" w:cs="Times New Roman"/>
          <w:sz w:val="24"/>
          <w:szCs w:val="24"/>
        </w:rPr>
        <w:t>n roll</w:t>
      </w:r>
      <w:r w:rsidR="00F11F77" w:rsidRPr="00DA555E">
        <w:rPr>
          <w:rFonts w:ascii="Times New Roman" w:hAnsi="Times New Roman" w:cs="Times New Roman"/>
          <w:sz w:val="24"/>
          <w:szCs w:val="24"/>
        </w:rPr>
        <w:t xml:space="preserve">. </w:t>
      </w:r>
      <w:r w:rsidR="00CD6D74">
        <w:rPr>
          <w:rFonts w:ascii="Times New Roman" w:hAnsi="Times New Roman" w:cs="Times New Roman"/>
          <w:sz w:val="24"/>
          <w:szCs w:val="24"/>
        </w:rPr>
        <w:t xml:space="preserve">In the school, </w:t>
      </w:r>
      <w:r w:rsidR="00F11F77" w:rsidRPr="00DA555E">
        <w:rPr>
          <w:rFonts w:ascii="Times New Roman" w:hAnsi="Times New Roman" w:cs="Times New Roman"/>
          <w:sz w:val="24"/>
          <w:szCs w:val="24"/>
        </w:rPr>
        <w:t>9% of pupils are eligible for FSM. Wit</w:t>
      </w:r>
      <w:r w:rsidR="00CD6D74">
        <w:rPr>
          <w:rFonts w:ascii="Times New Roman" w:hAnsi="Times New Roman" w:cs="Times New Roman"/>
          <w:sz w:val="24"/>
          <w:szCs w:val="24"/>
        </w:rPr>
        <w:t>hin the school 19%</w:t>
      </w:r>
      <w:r w:rsidR="00F11F77" w:rsidRPr="00DA555E">
        <w:rPr>
          <w:rFonts w:ascii="Times New Roman" w:hAnsi="Times New Roman" w:cs="Times New Roman"/>
          <w:sz w:val="24"/>
          <w:szCs w:val="24"/>
        </w:rPr>
        <w:t xml:space="preserve"> have been identified wit</w:t>
      </w:r>
      <w:r w:rsidR="008D6912" w:rsidRPr="00DA555E">
        <w:rPr>
          <w:rFonts w:ascii="Times New Roman" w:hAnsi="Times New Roman" w:cs="Times New Roman"/>
          <w:sz w:val="24"/>
          <w:szCs w:val="24"/>
        </w:rPr>
        <w:t>h a need for additional support (Estyn, 2017b).</w:t>
      </w:r>
      <w:r w:rsidR="00F11F77" w:rsidRPr="00DA555E">
        <w:rPr>
          <w:rFonts w:ascii="Times New Roman" w:hAnsi="Times New Roman" w:cs="Times New Roman"/>
          <w:sz w:val="24"/>
          <w:szCs w:val="24"/>
        </w:rPr>
        <w:t xml:space="preserve"> </w:t>
      </w:r>
    </w:p>
    <w:p w:rsidR="006F0A79" w:rsidRPr="00DA555E" w:rsidRDefault="006F0A79" w:rsidP="001C6AF9">
      <w:pPr>
        <w:spacing w:line="600" w:lineRule="auto"/>
        <w:rPr>
          <w:rFonts w:ascii="Times New Roman" w:hAnsi="Times New Roman" w:cs="Times New Roman"/>
          <w:sz w:val="24"/>
          <w:szCs w:val="24"/>
        </w:rPr>
      </w:pPr>
    </w:p>
    <w:p w:rsidR="006F0A79" w:rsidRPr="00DA555E" w:rsidRDefault="006F0A79" w:rsidP="001C6AF9">
      <w:pPr>
        <w:spacing w:line="600" w:lineRule="auto"/>
        <w:rPr>
          <w:rFonts w:ascii="Times New Roman" w:hAnsi="Times New Roman" w:cs="Times New Roman"/>
          <w:sz w:val="24"/>
          <w:szCs w:val="24"/>
        </w:rPr>
      </w:pPr>
    </w:p>
    <w:p w:rsidR="006F0A79" w:rsidRPr="00DA555E" w:rsidRDefault="006F0A79" w:rsidP="001C6AF9">
      <w:pPr>
        <w:spacing w:line="600" w:lineRule="auto"/>
        <w:rPr>
          <w:rFonts w:ascii="Times New Roman" w:hAnsi="Times New Roman" w:cs="Times New Roman"/>
          <w:sz w:val="24"/>
          <w:szCs w:val="24"/>
        </w:rPr>
      </w:pPr>
    </w:p>
    <w:p w:rsidR="006F0A79" w:rsidRPr="00DA555E" w:rsidRDefault="006F0A79" w:rsidP="001C6AF9">
      <w:pPr>
        <w:spacing w:line="600" w:lineRule="auto"/>
        <w:rPr>
          <w:rFonts w:ascii="Times New Roman" w:hAnsi="Times New Roman" w:cs="Times New Roman"/>
          <w:sz w:val="24"/>
          <w:szCs w:val="24"/>
        </w:rPr>
      </w:pPr>
    </w:p>
    <w:p w:rsidR="006F0A79" w:rsidRPr="00DA555E" w:rsidRDefault="006F0A79" w:rsidP="001C6AF9">
      <w:pPr>
        <w:spacing w:line="600" w:lineRule="auto"/>
        <w:rPr>
          <w:rFonts w:ascii="Times New Roman" w:hAnsi="Times New Roman" w:cs="Times New Roman"/>
          <w:sz w:val="24"/>
          <w:szCs w:val="24"/>
        </w:rPr>
      </w:pPr>
    </w:p>
    <w:p w:rsidR="006F0A79" w:rsidRPr="00DA555E" w:rsidRDefault="006F0A79" w:rsidP="001C6AF9">
      <w:pPr>
        <w:spacing w:line="600" w:lineRule="auto"/>
        <w:rPr>
          <w:rFonts w:ascii="Times New Roman" w:hAnsi="Times New Roman" w:cs="Times New Roman"/>
          <w:sz w:val="24"/>
          <w:szCs w:val="24"/>
        </w:rPr>
      </w:pPr>
    </w:p>
    <w:p w:rsidR="006F0A79" w:rsidRPr="00DA555E" w:rsidRDefault="006F0A79" w:rsidP="001C6AF9">
      <w:pPr>
        <w:spacing w:line="600" w:lineRule="auto"/>
        <w:rPr>
          <w:rFonts w:ascii="Times New Roman" w:hAnsi="Times New Roman" w:cs="Times New Roman"/>
          <w:sz w:val="24"/>
          <w:szCs w:val="24"/>
        </w:rPr>
      </w:pPr>
    </w:p>
    <w:p w:rsidR="00CD6D74" w:rsidRDefault="00CD6D74" w:rsidP="001C6AF9">
      <w:pPr>
        <w:spacing w:line="600" w:lineRule="auto"/>
        <w:rPr>
          <w:rFonts w:ascii="Times New Roman" w:hAnsi="Times New Roman" w:cs="Times New Roman"/>
          <w:sz w:val="24"/>
          <w:szCs w:val="24"/>
          <w:u w:val="single"/>
        </w:rPr>
      </w:pPr>
    </w:p>
    <w:p w:rsidR="00CD6D74" w:rsidRDefault="00CD6D74" w:rsidP="001C6AF9">
      <w:pPr>
        <w:spacing w:line="600" w:lineRule="auto"/>
        <w:rPr>
          <w:rFonts w:ascii="Times New Roman" w:hAnsi="Times New Roman" w:cs="Times New Roman"/>
          <w:sz w:val="24"/>
          <w:szCs w:val="24"/>
          <w:u w:val="single"/>
        </w:rPr>
      </w:pPr>
    </w:p>
    <w:p w:rsidR="00780302" w:rsidRPr="00DA555E" w:rsidRDefault="00780302" w:rsidP="001C6AF9">
      <w:pPr>
        <w:spacing w:line="600" w:lineRule="auto"/>
        <w:rPr>
          <w:rFonts w:ascii="Times New Roman" w:hAnsi="Times New Roman" w:cs="Times New Roman"/>
          <w:sz w:val="24"/>
          <w:szCs w:val="24"/>
          <w:u w:val="single"/>
        </w:rPr>
      </w:pPr>
      <w:r w:rsidRPr="00DA555E">
        <w:rPr>
          <w:rFonts w:ascii="Times New Roman" w:hAnsi="Times New Roman" w:cs="Times New Roman"/>
          <w:sz w:val="24"/>
          <w:szCs w:val="24"/>
          <w:u w:val="single"/>
        </w:rPr>
        <w:lastRenderedPageBreak/>
        <w:t>Literature Review</w:t>
      </w:r>
    </w:p>
    <w:p w:rsidR="00EF77C7" w:rsidRPr="00DA555E" w:rsidRDefault="00EF77C7"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After finding a focus to base the research on</w:t>
      </w:r>
      <w:r w:rsidR="00CD6D74">
        <w:rPr>
          <w:rFonts w:ascii="Times New Roman" w:hAnsi="Times New Roman" w:cs="Times New Roman"/>
          <w:sz w:val="24"/>
          <w:szCs w:val="24"/>
        </w:rPr>
        <w:t>,</w:t>
      </w:r>
      <w:r w:rsidRPr="00DA555E">
        <w:rPr>
          <w:rFonts w:ascii="Times New Roman" w:hAnsi="Times New Roman" w:cs="Times New Roman"/>
          <w:sz w:val="24"/>
          <w:szCs w:val="24"/>
        </w:rPr>
        <w:t xml:space="preserve"> it was important to look into further research to deepen my understanding and</w:t>
      </w:r>
      <w:r w:rsidR="00454763" w:rsidRPr="00DA555E">
        <w:rPr>
          <w:rFonts w:ascii="Times New Roman" w:hAnsi="Times New Roman" w:cs="Times New Roman"/>
          <w:sz w:val="24"/>
          <w:szCs w:val="24"/>
        </w:rPr>
        <w:t xml:space="preserve"> consider different perspectives f</w:t>
      </w:r>
      <w:r w:rsidR="000A3BCC" w:rsidRPr="00DA555E">
        <w:rPr>
          <w:rFonts w:ascii="Times New Roman" w:hAnsi="Times New Roman" w:cs="Times New Roman"/>
          <w:sz w:val="24"/>
          <w:szCs w:val="24"/>
        </w:rPr>
        <w:t>o</w:t>
      </w:r>
      <w:r w:rsidR="00454763" w:rsidRPr="00DA555E">
        <w:rPr>
          <w:rFonts w:ascii="Times New Roman" w:hAnsi="Times New Roman" w:cs="Times New Roman"/>
          <w:sz w:val="24"/>
          <w:szCs w:val="24"/>
        </w:rPr>
        <w:t xml:space="preserve">r this particular view point. In order to gain </w:t>
      </w:r>
      <w:r w:rsidR="00F11F77" w:rsidRPr="00DA555E">
        <w:rPr>
          <w:rFonts w:ascii="Times New Roman" w:hAnsi="Times New Roman" w:cs="Times New Roman"/>
          <w:sz w:val="24"/>
          <w:szCs w:val="24"/>
        </w:rPr>
        <w:t>further</w:t>
      </w:r>
      <w:r w:rsidR="00454763" w:rsidRPr="00DA555E">
        <w:rPr>
          <w:rFonts w:ascii="Times New Roman" w:hAnsi="Times New Roman" w:cs="Times New Roman"/>
          <w:sz w:val="24"/>
          <w:szCs w:val="24"/>
        </w:rPr>
        <w:t xml:space="preserve"> knowledge</w:t>
      </w:r>
      <w:r w:rsidR="00CD6D74">
        <w:rPr>
          <w:rFonts w:ascii="Times New Roman" w:hAnsi="Times New Roman" w:cs="Times New Roman"/>
          <w:sz w:val="24"/>
          <w:szCs w:val="24"/>
        </w:rPr>
        <w:t>,</w:t>
      </w:r>
      <w:r w:rsidR="00454763" w:rsidRPr="00DA555E">
        <w:rPr>
          <w:rFonts w:ascii="Times New Roman" w:hAnsi="Times New Roman" w:cs="Times New Roman"/>
          <w:sz w:val="24"/>
          <w:szCs w:val="24"/>
        </w:rPr>
        <w:t xml:space="preserve"> I looked at several journal articles, websites, government documents and a wide range of books from different locations and different time periods. For the purpose of this study</w:t>
      </w:r>
      <w:r w:rsidR="00CD6D74">
        <w:rPr>
          <w:rFonts w:ascii="Times New Roman" w:hAnsi="Times New Roman" w:cs="Times New Roman"/>
          <w:sz w:val="24"/>
          <w:szCs w:val="24"/>
        </w:rPr>
        <w:t>,</w:t>
      </w:r>
      <w:r w:rsidR="00454763" w:rsidRPr="00DA555E">
        <w:rPr>
          <w:rFonts w:ascii="Times New Roman" w:hAnsi="Times New Roman" w:cs="Times New Roman"/>
          <w:sz w:val="24"/>
          <w:szCs w:val="24"/>
        </w:rPr>
        <w:t xml:space="preserve"> and to gain a critical study</w:t>
      </w:r>
      <w:r w:rsidR="008976FC">
        <w:rPr>
          <w:rFonts w:ascii="Times New Roman" w:hAnsi="Times New Roman" w:cs="Times New Roman"/>
          <w:sz w:val="24"/>
          <w:szCs w:val="24"/>
        </w:rPr>
        <w:t>,</w:t>
      </w:r>
      <w:r w:rsidR="00454763" w:rsidRPr="00DA555E">
        <w:rPr>
          <w:rFonts w:ascii="Times New Roman" w:hAnsi="Times New Roman" w:cs="Times New Roman"/>
          <w:sz w:val="24"/>
          <w:szCs w:val="24"/>
        </w:rPr>
        <w:t xml:space="preserve"> it is essential to gain a wider perspective and differing opinions</w:t>
      </w:r>
      <w:r w:rsidR="00730E65">
        <w:rPr>
          <w:rFonts w:ascii="Times New Roman" w:hAnsi="Times New Roman" w:cs="Times New Roman"/>
          <w:sz w:val="24"/>
          <w:szCs w:val="24"/>
        </w:rPr>
        <w:t>,</w:t>
      </w:r>
      <w:r w:rsidR="00454763" w:rsidRPr="00DA555E">
        <w:rPr>
          <w:rFonts w:ascii="Times New Roman" w:hAnsi="Times New Roman" w:cs="Times New Roman"/>
          <w:sz w:val="24"/>
          <w:szCs w:val="24"/>
        </w:rPr>
        <w:t xml:space="preserve"> as</w:t>
      </w:r>
      <w:r w:rsidR="000A3BCC" w:rsidRPr="00DA555E">
        <w:rPr>
          <w:rFonts w:ascii="Times New Roman" w:hAnsi="Times New Roman" w:cs="Times New Roman"/>
          <w:sz w:val="24"/>
          <w:szCs w:val="24"/>
        </w:rPr>
        <w:t xml:space="preserve"> </w:t>
      </w:r>
      <w:r w:rsidR="00454763" w:rsidRPr="00DA555E">
        <w:rPr>
          <w:rFonts w:ascii="Times New Roman" w:hAnsi="Times New Roman" w:cs="Times New Roman"/>
          <w:sz w:val="24"/>
          <w:szCs w:val="24"/>
        </w:rPr>
        <w:t xml:space="preserve">well as how authors </w:t>
      </w:r>
      <w:r w:rsidR="00320BFE" w:rsidRPr="00DA555E">
        <w:rPr>
          <w:rFonts w:ascii="Times New Roman" w:hAnsi="Times New Roman" w:cs="Times New Roman"/>
          <w:sz w:val="24"/>
          <w:szCs w:val="24"/>
        </w:rPr>
        <w:t>worldwide</w:t>
      </w:r>
      <w:r w:rsidR="00454763" w:rsidRPr="00DA555E">
        <w:rPr>
          <w:rFonts w:ascii="Times New Roman" w:hAnsi="Times New Roman" w:cs="Times New Roman"/>
          <w:sz w:val="24"/>
          <w:szCs w:val="24"/>
        </w:rPr>
        <w:t xml:space="preserve"> have con</w:t>
      </w:r>
      <w:r w:rsidR="008976FC">
        <w:rPr>
          <w:rFonts w:ascii="Times New Roman" w:hAnsi="Times New Roman" w:cs="Times New Roman"/>
          <w:sz w:val="24"/>
          <w:szCs w:val="24"/>
        </w:rPr>
        <w:t xml:space="preserve">sidered this focus. Within the </w:t>
      </w:r>
      <w:r w:rsidR="00454763" w:rsidRPr="00DA555E">
        <w:rPr>
          <w:rFonts w:ascii="Times New Roman" w:hAnsi="Times New Roman" w:cs="Times New Roman"/>
          <w:sz w:val="24"/>
          <w:szCs w:val="24"/>
        </w:rPr>
        <w:t>literature,</w:t>
      </w:r>
      <w:r w:rsidR="00C928B6" w:rsidRPr="00DA555E">
        <w:rPr>
          <w:rFonts w:ascii="Times New Roman" w:hAnsi="Times New Roman" w:cs="Times New Roman"/>
          <w:sz w:val="24"/>
          <w:szCs w:val="24"/>
        </w:rPr>
        <w:t xml:space="preserve"> some reoccurring themes became prominent </w:t>
      </w:r>
      <w:r w:rsidR="008976FC">
        <w:rPr>
          <w:rFonts w:ascii="Times New Roman" w:hAnsi="Times New Roman" w:cs="Times New Roman"/>
          <w:sz w:val="24"/>
          <w:szCs w:val="24"/>
        </w:rPr>
        <w:t xml:space="preserve">which </w:t>
      </w:r>
      <w:r w:rsidR="00C928B6" w:rsidRPr="00DA555E">
        <w:rPr>
          <w:rFonts w:ascii="Times New Roman" w:hAnsi="Times New Roman" w:cs="Times New Roman"/>
          <w:sz w:val="24"/>
          <w:szCs w:val="24"/>
        </w:rPr>
        <w:t xml:space="preserve">relating to the title. These will be explored sequentially, </w:t>
      </w:r>
      <w:proofErr w:type="spellStart"/>
      <w:proofErr w:type="gramStart"/>
      <w:r w:rsidR="008976FC">
        <w:rPr>
          <w:rFonts w:ascii="Times New Roman" w:hAnsi="Times New Roman" w:cs="Times New Roman"/>
          <w:sz w:val="24"/>
          <w:szCs w:val="24"/>
        </w:rPr>
        <w:t>AfL</w:t>
      </w:r>
      <w:proofErr w:type="spellEnd"/>
      <w:proofErr w:type="gramEnd"/>
      <w:r w:rsidR="000A3BCC" w:rsidRPr="00DA555E">
        <w:rPr>
          <w:rFonts w:ascii="Times New Roman" w:hAnsi="Times New Roman" w:cs="Times New Roman"/>
          <w:sz w:val="24"/>
          <w:szCs w:val="24"/>
        </w:rPr>
        <w:t xml:space="preserve">, particularly </w:t>
      </w:r>
      <w:r w:rsidR="00F11F77" w:rsidRPr="00DA555E">
        <w:rPr>
          <w:rFonts w:ascii="Times New Roman" w:hAnsi="Times New Roman" w:cs="Times New Roman"/>
          <w:sz w:val="24"/>
          <w:szCs w:val="24"/>
        </w:rPr>
        <w:t>self-assessment</w:t>
      </w:r>
      <w:r w:rsidR="000A3BCC" w:rsidRPr="00DA555E">
        <w:rPr>
          <w:rFonts w:ascii="Times New Roman" w:hAnsi="Times New Roman" w:cs="Times New Roman"/>
          <w:sz w:val="24"/>
          <w:szCs w:val="24"/>
        </w:rPr>
        <w:t xml:space="preserve"> and peer interaction.</w:t>
      </w:r>
      <w:r w:rsidR="00C85F0B" w:rsidRPr="00DA555E">
        <w:rPr>
          <w:rFonts w:ascii="Times New Roman" w:hAnsi="Times New Roman" w:cs="Times New Roman"/>
          <w:sz w:val="24"/>
          <w:szCs w:val="24"/>
        </w:rPr>
        <w:t xml:space="preserve"> Due to the </w:t>
      </w:r>
      <w:r w:rsidR="00F11F77" w:rsidRPr="00DA555E">
        <w:rPr>
          <w:rFonts w:ascii="Times New Roman" w:hAnsi="Times New Roman" w:cs="Times New Roman"/>
          <w:sz w:val="24"/>
          <w:szCs w:val="24"/>
        </w:rPr>
        <w:t>limitations</w:t>
      </w:r>
      <w:r w:rsidR="00C85F0B" w:rsidRPr="00DA555E">
        <w:rPr>
          <w:rFonts w:ascii="Times New Roman" w:hAnsi="Times New Roman" w:cs="Times New Roman"/>
          <w:sz w:val="24"/>
          <w:szCs w:val="24"/>
        </w:rPr>
        <w:t xml:space="preserve"> of the word count the summary of literature will be a brief </w:t>
      </w:r>
      <w:r w:rsidR="00F11F77" w:rsidRPr="00DA555E">
        <w:rPr>
          <w:rFonts w:ascii="Times New Roman" w:hAnsi="Times New Roman" w:cs="Times New Roman"/>
          <w:sz w:val="24"/>
          <w:szCs w:val="24"/>
        </w:rPr>
        <w:t>summary</w:t>
      </w:r>
      <w:r w:rsidR="00C85F0B" w:rsidRPr="00DA555E">
        <w:rPr>
          <w:rFonts w:ascii="Times New Roman" w:hAnsi="Times New Roman" w:cs="Times New Roman"/>
          <w:sz w:val="24"/>
          <w:szCs w:val="24"/>
        </w:rPr>
        <w:t xml:space="preserve"> of key points that have been found.</w:t>
      </w:r>
    </w:p>
    <w:p w:rsidR="00DA3E6D" w:rsidRPr="00DA555E" w:rsidRDefault="00091343" w:rsidP="001C6AF9">
      <w:pPr>
        <w:pStyle w:val="NormalWeb"/>
        <w:spacing w:line="600" w:lineRule="auto"/>
        <w:rPr>
          <w:color w:val="000000"/>
        </w:rPr>
      </w:pPr>
      <w:proofErr w:type="gramStart"/>
      <w:r w:rsidRPr="00DA555E">
        <w:rPr>
          <w:color w:val="000000"/>
        </w:rPr>
        <w:t>A</w:t>
      </w:r>
      <w:r w:rsidR="00320BFE" w:rsidRPr="00DA555E">
        <w:rPr>
          <w:color w:val="000000"/>
        </w:rPr>
        <w:t>fL</w:t>
      </w:r>
      <w:proofErr w:type="gramEnd"/>
      <w:r w:rsidRPr="00DA555E">
        <w:rPr>
          <w:color w:val="000000"/>
        </w:rPr>
        <w:t xml:space="preserve"> is</w:t>
      </w:r>
      <w:r w:rsidR="00320BFE" w:rsidRPr="00DA555E">
        <w:rPr>
          <w:color w:val="000000"/>
        </w:rPr>
        <w:t xml:space="preserve"> an initiative developed by William and Black (1998) which is</w:t>
      </w:r>
      <w:r w:rsidRPr="00DA555E">
        <w:rPr>
          <w:color w:val="000000"/>
        </w:rPr>
        <w:t xml:space="preserve"> a</w:t>
      </w:r>
      <w:r w:rsidR="00320BFE" w:rsidRPr="00DA555E">
        <w:rPr>
          <w:color w:val="000000"/>
        </w:rPr>
        <w:t>rguably, one of the most effective strategies to raise attainment within schools, through the use of minor assessment</w:t>
      </w:r>
      <w:r w:rsidR="00C662A4" w:rsidRPr="00DA555E">
        <w:rPr>
          <w:color w:val="000000"/>
        </w:rPr>
        <w:t>. Specifically, SA</w:t>
      </w:r>
      <w:r w:rsidR="00C85F0B" w:rsidRPr="00DA555E">
        <w:rPr>
          <w:color w:val="000000"/>
        </w:rPr>
        <w:t xml:space="preserve"> is a reflective process requiring children to assess their work </w:t>
      </w:r>
      <w:r w:rsidR="00C662A4" w:rsidRPr="00DA555E">
        <w:rPr>
          <w:color w:val="000000"/>
        </w:rPr>
        <w:t>to see ho</w:t>
      </w:r>
      <w:r w:rsidR="00C85F0B" w:rsidRPr="00DA555E">
        <w:rPr>
          <w:color w:val="000000"/>
        </w:rPr>
        <w:t xml:space="preserve">w their learning has improved and what </w:t>
      </w:r>
      <w:r w:rsidR="00C662A4" w:rsidRPr="00DA555E">
        <w:rPr>
          <w:color w:val="000000"/>
        </w:rPr>
        <w:t xml:space="preserve">actions needs to take place to improve work (Boud, 2013). </w:t>
      </w:r>
      <w:r w:rsidR="00C85F0B" w:rsidRPr="00DA555E">
        <w:rPr>
          <w:color w:val="000000"/>
        </w:rPr>
        <w:t>S</w:t>
      </w:r>
      <w:r w:rsidR="00C662A4" w:rsidRPr="00DA555E">
        <w:rPr>
          <w:color w:val="000000"/>
        </w:rPr>
        <w:t>A</w:t>
      </w:r>
      <w:r w:rsidR="00C85F0B" w:rsidRPr="00DA555E">
        <w:rPr>
          <w:color w:val="000000"/>
        </w:rPr>
        <w:t xml:space="preserve"> </w:t>
      </w:r>
      <w:r w:rsidR="008976FC">
        <w:rPr>
          <w:color w:val="000000"/>
        </w:rPr>
        <w:t>has been suggested to allow</w:t>
      </w:r>
      <w:r w:rsidR="00C85F0B" w:rsidRPr="00DA555E">
        <w:rPr>
          <w:color w:val="000000"/>
        </w:rPr>
        <w:t xml:space="preserve"> pupil</w:t>
      </w:r>
      <w:r w:rsidR="00A813B7" w:rsidRPr="00DA555E">
        <w:rPr>
          <w:color w:val="000000"/>
        </w:rPr>
        <w:t>s</w:t>
      </w:r>
      <w:r w:rsidR="00C85F0B" w:rsidRPr="00DA555E">
        <w:rPr>
          <w:color w:val="000000"/>
        </w:rPr>
        <w:t xml:space="preserve"> to be independent</w:t>
      </w:r>
      <w:r w:rsidR="00C662A4" w:rsidRPr="00DA555E">
        <w:rPr>
          <w:color w:val="000000"/>
        </w:rPr>
        <w:t xml:space="preserve">, assessment </w:t>
      </w:r>
      <w:r w:rsidR="00A813B7" w:rsidRPr="00DA555E">
        <w:rPr>
          <w:color w:val="000000"/>
        </w:rPr>
        <w:t>capable learners who</w:t>
      </w:r>
      <w:r w:rsidR="00DA3E6D" w:rsidRPr="00DA555E">
        <w:rPr>
          <w:color w:val="000000"/>
        </w:rPr>
        <w:t xml:space="preserve"> are </w:t>
      </w:r>
      <w:r w:rsidR="00C85F0B" w:rsidRPr="00DA555E">
        <w:rPr>
          <w:color w:val="000000"/>
        </w:rPr>
        <w:t>competent in their work whilst also providing resilience</w:t>
      </w:r>
      <w:r w:rsidR="00C662A4" w:rsidRPr="00DA555E">
        <w:rPr>
          <w:color w:val="000000"/>
        </w:rPr>
        <w:t xml:space="preserve"> (McVarney and Milne, 2014)</w:t>
      </w:r>
      <w:r w:rsidR="00C85F0B" w:rsidRPr="00DA555E">
        <w:rPr>
          <w:color w:val="000000"/>
        </w:rPr>
        <w:t>. These skills associate with theories made by John Hattie</w:t>
      </w:r>
      <w:r w:rsidR="00C662A4" w:rsidRPr="00DA555E">
        <w:rPr>
          <w:color w:val="000000"/>
        </w:rPr>
        <w:t xml:space="preserve"> (2012)</w:t>
      </w:r>
      <w:r w:rsidR="00C85F0B" w:rsidRPr="00DA555E">
        <w:rPr>
          <w:color w:val="000000"/>
        </w:rPr>
        <w:t xml:space="preserve">, where children can be visible in their learning </w:t>
      </w:r>
      <w:r w:rsidR="008976FC">
        <w:rPr>
          <w:color w:val="000000"/>
        </w:rPr>
        <w:t>whilst being able to u</w:t>
      </w:r>
      <w:r w:rsidR="00C662A4" w:rsidRPr="00DA555E">
        <w:rPr>
          <w:color w:val="000000"/>
        </w:rPr>
        <w:t>nderstand</w:t>
      </w:r>
      <w:r w:rsidR="00C85F0B" w:rsidRPr="00DA555E">
        <w:rPr>
          <w:color w:val="000000"/>
        </w:rPr>
        <w:t xml:space="preserve"> and justify</w:t>
      </w:r>
      <w:r w:rsidR="00DA3E6D" w:rsidRPr="00DA555E">
        <w:rPr>
          <w:color w:val="000000"/>
        </w:rPr>
        <w:t xml:space="preserve"> their stage in learning. Additionally, Carol D</w:t>
      </w:r>
      <w:r w:rsidR="00C85F0B" w:rsidRPr="00DA555E">
        <w:rPr>
          <w:color w:val="000000"/>
        </w:rPr>
        <w:t>weck</w:t>
      </w:r>
      <w:r w:rsidR="00790411" w:rsidRPr="00DA555E">
        <w:rPr>
          <w:color w:val="000000"/>
        </w:rPr>
        <w:t>’</w:t>
      </w:r>
      <w:r w:rsidR="00C85F0B" w:rsidRPr="00DA555E">
        <w:rPr>
          <w:color w:val="000000"/>
        </w:rPr>
        <w:t>s</w:t>
      </w:r>
      <w:r w:rsidR="00DA3E6D" w:rsidRPr="00DA555E">
        <w:rPr>
          <w:color w:val="000000"/>
        </w:rPr>
        <w:t xml:space="preserve"> (2017)</w:t>
      </w:r>
      <w:r w:rsidR="00C85F0B" w:rsidRPr="00DA555E">
        <w:rPr>
          <w:color w:val="000000"/>
        </w:rPr>
        <w:t xml:space="preserve"> inf</w:t>
      </w:r>
      <w:r w:rsidR="00DA3E6D" w:rsidRPr="00DA555E">
        <w:rPr>
          <w:color w:val="000000"/>
        </w:rPr>
        <w:t>luence with a growth mind set, w</w:t>
      </w:r>
      <w:r w:rsidR="00C85F0B" w:rsidRPr="00DA555E">
        <w:rPr>
          <w:color w:val="000000"/>
        </w:rPr>
        <w:t xml:space="preserve">here </w:t>
      </w:r>
      <w:r w:rsidR="00C85F0B" w:rsidRPr="00DA555E">
        <w:rPr>
          <w:color w:val="000000"/>
        </w:rPr>
        <w:lastRenderedPageBreak/>
        <w:t xml:space="preserve">children reflect on their work, set their own goals and believe they </w:t>
      </w:r>
      <w:r w:rsidR="00DA3E6D" w:rsidRPr="00DA555E">
        <w:rPr>
          <w:color w:val="000000"/>
        </w:rPr>
        <w:t>can achieve. The theory of SA</w:t>
      </w:r>
      <w:r w:rsidR="00C85F0B" w:rsidRPr="00DA555E">
        <w:rPr>
          <w:color w:val="000000"/>
        </w:rPr>
        <w:t xml:space="preserve"> is </w:t>
      </w:r>
      <w:r w:rsidRPr="00DA555E">
        <w:rPr>
          <w:color w:val="000000"/>
        </w:rPr>
        <w:t>arguably the most effective tool to accompany Dweck</w:t>
      </w:r>
      <w:r w:rsidR="00DA3E6D" w:rsidRPr="00DA555E">
        <w:rPr>
          <w:color w:val="000000"/>
        </w:rPr>
        <w:t>’s (2017) and Hattie’s (2012)</w:t>
      </w:r>
      <w:r w:rsidRPr="00DA555E">
        <w:rPr>
          <w:color w:val="000000"/>
        </w:rPr>
        <w:t xml:space="preserve"> theories and to progress </w:t>
      </w:r>
      <w:r w:rsidR="00DA3E6D" w:rsidRPr="00DA555E">
        <w:rPr>
          <w:color w:val="000000"/>
        </w:rPr>
        <w:t>children’s</w:t>
      </w:r>
      <w:r w:rsidRPr="00DA555E">
        <w:rPr>
          <w:color w:val="000000"/>
        </w:rPr>
        <w:t xml:space="preserve"> l</w:t>
      </w:r>
      <w:r w:rsidR="00DA3E6D" w:rsidRPr="00DA555E">
        <w:rPr>
          <w:color w:val="000000"/>
        </w:rPr>
        <w:t>earning (Channing and Aubery, 2009)</w:t>
      </w:r>
      <w:r w:rsidR="00C85F0B" w:rsidRPr="00DA555E">
        <w:rPr>
          <w:color w:val="000000"/>
        </w:rPr>
        <w:t>.</w:t>
      </w:r>
    </w:p>
    <w:p w:rsidR="004F3E8E" w:rsidRPr="00DA555E" w:rsidRDefault="00C85F0B" w:rsidP="001C6AF9">
      <w:pPr>
        <w:pStyle w:val="NormalWeb"/>
        <w:spacing w:line="600" w:lineRule="auto"/>
        <w:rPr>
          <w:color w:val="000000"/>
        </w:rPr>
      </w:pPr>
      <w:r w:rsidRPr="00DA555E">
        <w:rPr>
          <w:color w:val="000000"/>
        </w:rPr>
        <w:t>Looking at this technique in context, it does seem as though the children can be r</w:t>
      </w:r>
      <w:r w:rsidR="00E35D74" w:rsidRPr="00DA555E">
        <w:rPr>
          <w:color w:val="000000"/>
        </w:rPr>
        <w:t>eflective in their work</w:t>
      </w:r>
      <w:r w:rsidR="00790411" w:rsidRPr="00DA555E">
        <w:rPr>
          <w:color w:val="000000"/>
        </w:rPr>
        <w:t>. Y</w:t>
      </w:r>
      <w:r w:rsidR="00E35D74" w:rsidRPr="00DA555E">
        <w:rPr>
          <w:color w:val="000000"/>
        </w:rPr>
        <w:t>et</w:t>
      </w:r>
      <w:r w:rsidR="00790411" w:rsidRPr="00DA555E">
        <w:rPr>
          <w:color w:val="000000"/>
        </w:rPr>
        <w:t>,</w:t>
      </w:r>
      <w:r w:rsidR="00E35D74" w:rsidRPr="00DA555E">
        <w:rPr>
          <w:color w:val="000000"/>
        </w:rPr>
        <w:t xml:space="preserve"> Ross (2006) </w:t>
      </w:r>
      <w:r w:rsidRPr="00DA555E">
        <w:rPr>
          <w:color w:val="000000"/>
        </w:rPr>
        <w:t>found children</w:t>
      </w:r>
      <w:r w:rsidR="00790411" w:rsidRPr="00DA555E">
        <w:rPr>
          <w:color w:val="000000"/>
        </w:rPr>
        <w:t>,</w:t>
      </w:r>
      <w:r w:rsidRPr="00DA555E">
        <w:rPr>
          <w:color w:val="000000"/>
        </w:rPr>
        <w:t xml:space="preserve"> especially in younger</w:t>
      </w:r>
      <w:r w:rsidR="00E35D74" w:rsidRPr="00DA555E">
        <w:rPr>
          <w:color w:val="000000"/>
        </w:rPr>
        <w:t xml:space="preserve"> years</w:t>
      </w:r>
      <w:r w:rsidR="00790411" w:rsidRPr="00DA555E">
        <w:rPr>
          <w:color w:val="000000"/>
        </w:rPr>
        <w:t>,</w:t>
      </w:r>
      <w:r w:rsidR="00E35D74" w:rsidRPr="00DA555E">
        <w:rPr>
          <w:color w:val="000000"/>
        </w:rPr>
        <w:t xml:space="preserve"> struggle to identify thei</w:t>
      </w:r>
      <w:r w:rsidR="00790411" w:rsidRPr="00DA555E">
        <w:rPr>
          <w:color w:val="000000"/>
        </w:rPr>
        <w:t>r next steps. A study by</w:t>
      </w:r>
      <w:r w:rsidR="00C87FF1" w:rsidRPr="00DA555E">
        <w:rPr>
          <w:color w:val="000000"/>
        </w:rPr>
        <w:t xml:space="preserve"> </w:t>
      </w:r>
      <w:r w:rsidR="00C87FF1" w:rsidRPr="00DA555E">
        <w:rPr>
          <w:noProof/>
        </w:rPr>
        <w:t>Sackstein (2015) and Burton (2008)</w:t>
      </w:r>
      <w:r w:rsidRPr="00DA555E">
        <w:rPr>
          <w:color w:val="000000"/>
        </w:rPr>
        <w:t xml:space="preserve"> found that, particularly in foundation phase</w:t>
      </w:r>
      <w:r w:rsidR="00790411" w:rsidRPr="00DA555E">
        <w:rPr>
          <w:color w:val="000000"/>
        </w:rPr>
        <w:t>,</w:t>
      </w:r>
      <w:r w:rsidRPr="00DA555E">
        <w:rPr>
          <w:color w:val="000000"/>
        </w:rPr>
        <w:t xml:space="preserve"> children didn’t f</w:t>
      </w:r>
      <w:r w:rsidR="00790411" w:rsidRPr="00DA555E">
        <w:rPr>
          <w:color w:val="000000"/>
        </w:rPr>
        <w:t>ully understand their SA. In particular, it was found that a lack of maturity in young children</w:t>
      </w:r>
      <w:r w:rsidRPr="00DA555E">
        <w:rPr>
          <w:color w:val="000000"/>
        </w:rPr>
        <w:t xml:space="preserve"> decreases</w:t>
      </w:r>
      <w:r w:rsidR="00790411" w:rsidRPr="00DA555E">
        <w:rPr>
          <w:color w:val="000000"/>
        </w:rPr>
        <w:t xml:space="preserve"> the chances for </w:t>
      </w:r>
      <w:r w:rsidRPr="00DA555E">
        <w:rPr>
          <w:color w:val="000000"/>
        </w:rPr>
        <w:t>understand</w:t>
      </w:r>
      <w:r w:rsidR="00790411" w:rsidRPr="00DA555E">
        <w:rPr>
          <w:color w:val="000000"/>
        </w:rPr>
        <w:t>ing</w:t>
      </w:r>
      <w:r w:rsidRPr="00DA555E">
        <w:rPr>
          <w:color w:val="000000"/>
        </w:rPr>
        <w:t xml:space="preserve"> the proces</w:t>
      </w:r>
      <w:r w:rsidR="00790411" w:rsidRPr="00DA555E">
        <w:rPr>
          <w:color w:val="000000"/>
        </w:rPr>
        <w:t>s and purpose of their SA</w:t>
      </w:r>
      <w:r w:rsidRPr="00DA555E">
        <w:rPr>
          <w:color w:val="000000"/>
        </w:rPr>
        <w:t>. Additionally</w:t>
      </w:r>
      <w:r w:rsidR="00790411" w:rsidRPr="00DA555E">
        <w:rPr>
          <w:color w:val="000000"/>
        </w:rPr>
        <w:t>,</w:t>
      </w:r>
      <w:r w:rsidRPr="00DA555E">
        <w:rPr>
          <w:color w:val="000000"/>
        </w:rPr>
        <w:t xml:space="preserve"> </w:t>
      </w:r>
      <w:r w:rsidR="00790411" w:rsidRPr="00DA555E">
        <w:rPr>
          <w:color w:val="000000"/>
        </w:rPr>
        <w:t xml:space="preserve">although </w:t>
      </w:r>
      <w:r w:rsidRPr="00DA555E">
        <w:rPr>
          <w:color w:val="000000"/>
        </w:rPr>
        <w:t xml:space="preserve">children </w:t>
      </w:r>
      <w:r w:rsidR="00790411" w:rsidRPr="00DA555E">
        <w:rPr>
          <w:color w:val="000000"/>
        </w:rPr>
        <w:t>do partake in SA, it has been noted that children don’t reflect and act</w:t>
      </w:r>
      <w:r w:rsidR="008976FC">
        <w:rPr>
          <w:color w:val="000000"/>
        </w:rPr>
        <w:t xml:space="preserve"> upon feedback</w:t>
      </w:r>
      <w:r w:rsidR="00C87FF1" w:rsidRPr="00DA555E">
        <w:rPr>
          <w:color w:val="000000"/>
        </w:rPr>
        <w:t xml:space="preserve"> and next steps (Peacock, 2014)</w:t>
      </w:r>
      <w:r w:rsidR="00790411" w:rsidRPr="00DA555E">
        <w:rPr>
          <w:color w:val="000000"/>
        </w:rPr>
        <w:t>.</w:t>
      </w:r>
      <w:r w:rsidRPr="00DA555E">
        <w:rPr>
          <w:color w:val="000000"/>
        </w:rPr>
        <w:t xml:space="preserve"> </w:t>
      </w:r>
      <w:r w:rsidR="004F3E8E" w:rsidRPr="00DA555E">
        <w:rPr>
          <w:color w:val="000000"/>
        </w:rPr>
        <w:t>T</w:t>
      </w:r>
      <w:r w:rsidRPr="00DA555E">
        <w:rPr>
          <w:color w:val="000000"/>
        </w:rPr>
        <w:t>his draws the question</w:t>
      </w:r>
      <w:r w:rsidR="004F3E8E" w:rsidRPr="00DA555E">
        <w:rPr>
          <w:color w:val="000000"/>
        </w:rPr>
        <w:t>,</w:t>
      </w:r>
      <w:r w:rsidRPr="00DA555E">
        <w:rPr>
          <w:color w:val="000000"/>
        </w:rPr>
        <w:t xml:space="preserve"> could </w:t>
      </w:r>
      <w:r w:rsidR="004F3E8E" w:rsidRPr="00DA555E">
        <w:rPr>
          <w:color w:val="000000"/>
        </w:rPr>
        <w:t>a low understanding of SA be a result of a lack of awareness? Or a choice not to engage with SA.</w:t>
      </w:r>
    </w:p>
    <w:p w:rsidR="00C85F0B" w:rsidRPr="00DA555E" w:rsidRDefault="004F3E8E" w:rsidP="001C6AF9">
      <w:pPr>
        <w:pStyle w:val="NormalWeb"/>
        <w:spacing w:line="600" w:lineRule="auto"/>
        <w:rPr>
          <w:color w:val="000000"/>
        </w:rPr>
      </w:pPr>
      <w:r w:rsidRPr="00DA555E">
        <w:rPr>
          <w:color w:val="000000"/>
        </w:rPr>
        <w:t xml:space="preserve"> To rectify this, an</w:t>
      </w:r>
      <w:r w:rsidR="008976FC">
        <w:rPr>
          <w:color w:val="000000"/>
        </w:rPr>
        <w:t xml:space="preserve">d </w:t>
      </w:r>
      <w:r w:rsidR="008B420E">
        <w:rPr>
          <w:color w:val="000000"/>
        </w:rPr>
        <w:t xml:space="preserve">sharing </w:t>
      </w:r>
      <w:r w:rsidR="008976FC">
        <w:rPr>
          <w:color w:val="000000"/>
        </w:rPr>
        <w:t xml:space="preserve">ideas </w:t>
      </w:r>
      <w:r w:rsidR="008B420E">
        <w:rPr>
          <w:color w:val="000000"/>
        </w:rPr>
        <w:t>with</w:t>
      </w:r>
      <w:r w:rsidR="008976FC">
        <w:rPr>
          <w:color w:val="000000"/>
        </w:rPr>
        <w:t xml:space="preserve"> Thomas and Lewis (2016)</w:t>
      </w:r>
      <w:r w:rsidR="001171B3">
        <w:rPr>
          <w:color w:val="000000"/>
        </w:rPr>
        <w:t>,</w:t>
      </w:r>
      <w:r w:rsidR="008976FC">
        <w:rPr>
          <w:color w:val="000000"/>
        </w:rPr>
        <w:t xml:space="preserve"> </w:t>
      </w:r>
      <w:r w:rsidRPr="00DA555E">
        <w:rPr>
          <w:color w:val="000000"/>
        </w:rPr>
        <w:t>as well as personal experience, a conclusion has been drawn. It is essential to ensure that teachers are explaining the significance of SA</w:t>
      </w:r>
      <w:r w:rsidR="00730E65">
        <w:rPr>
          <w:color w:val="000000"/>
        </w:rPr>
        <w:t>,</w:t>
      </w:r>
      <w:r w:rsidRPr="00DA555E">
        <w:rPr>
          <w:color w:val="000000"/>
        </w:rPr>
        <w:t xml:space="preserve"> and the benefits it entails on children’s learning in order to expand children’s understanding</w:t>
      </w:r>
      <w:r w:rsidR="001171B3">
        <w:rPr>
          <w:color w:val="000000"/>
        </w:rPr>
        <w:t xml:space="preserve">. Thus, resulting in </w:t>
      </w:r>
      <w:r w:rsidRPr="00DA555E">
        <w:rPr>
          <w:color w:val="000000"/>
        </w:rPr>
        <w:t xml:space="preserve">seeing a positive impact on </w:t>
      </w:r>
      <w:r w:rsidR="001171B3">
        <w:rPr>
          <w:color w:val="000000"/>
        </w:rPr>
        <w:t>the use of SA</w:t>
      </w:r>
      <w:r w:rsidRPr="00DA555E">
        <w:rPr>
          <w:color w:val="000000"/>
        </w:rPr>
        <w:t xml:space="preserve"> which will be reflected in children’s work.</w:t>
      </w:r>
      <w:r w:rsidR="00C85F0B" w:rsidRPr="00DA555E">
        <w:rPr>
          <w:color w:val="000000"/>
        </w:rPr>
        <w:t xml:space="preserve"> </w:t>
      </w:r>
      <w:r w:rsidRPr="00DA555E">
        <w:rPr>
          <w:color w:val="000000"/>
        </w:rPr>
        <w:t>Subsequently</w:t>
      </w:r>
      <w:r w:rsidR="001171B3">
        <w:rPr>
          <w:color w:val="000000"/>
        </w:rPr>
        <w:t>,</w:t>
      </w:r>
      <w:r w:rsidRPr="00DA555E">
        <w:rPr>
          <w:color w:val="000000"/>
        </w:rPr>
        <w:t xml:space="preserve"> a </w:t>
      </w:r>
      <w:r w:rsidR="00C85F0B" w:rsidRPr="00DA555E">
        <w:rPr>
          <w:color w:val="000000"/>
        </w:rPr>
        <w:t xml:space="preserve">more child friendly </w:t>
      </w:r>
      <w:r w:rsidRPr="00DA555E">
        <w:rPr>
          <w:color w:val="000000"/>
        </w:rPr>
        <w:t>approach could be used to allow children to gain an understanding in a simplistic manner</w:t>
      </w:r>
      <w:r w:rsidR="00730E65">
        <w:rPr>
          <w:color w:val="000000"/>
        </w:rPr>
        <w:t>,</w:t>
      </w:r>
      <w:r w:rsidRPr="00DA555E">
        <w:rPr>
          <w:color w:val="000000"/>
        </w:rPr>
        <w:t xml:space="preserve"> again, providing </w:t>
      </w:r>
      <w:r w:rsidR="00A813B7" w:rsidRPr="00DA555E">
        <w:rPr>
          <w:color w:val="000000"/>
        </w:rPr>
        <w:t>possibility</w:t>
      </w:r>
      <w:r w:rsidRPr="00DA555E">
        <w:rPr>
          <w:color w:val="000000"/>
        </w:rPr>
        <w:t xml:space="preserve"> for an improvement in children</w:t>
      </w:r>
      <w:r w:rsidR="00077C64" w:rsidRPr="00DA555E">
        <w:rPr>
          <w:color w:val="000000"/>
        </w:rPr>
        <w:t>’</w:t>
      </w:r>
      <w:r w:rsidRPr="00DA555E">
        <w:rPr>
          <w:color w:val="000000"/>
        </w:rPr>
        <w:t xml:space="preserve">s understanding of SA </w:t>
      </w:r>
      <w:r w:rsidR="00A813B7" w:rsidRPr="00DA555E">
        <w:rPr>
          <w:color w:val="000000"/>
        </w:rPr>
        <w:t>(Buck and Trauth-Nare, 2011)</w:t>
      </w:r>
      <w:r w:rsidRPr="00DA555E">
        <w:rPr>
          <w:color w:val="000000"/>
        </w:rPr>
        <w:t xml:space="preserve">. </w:t>
      </w:r>
      <w:r w:rsidR="00C85F0B" w:rsidRPr="00DA555E">
        <w:rPr>
          <w:color w:val="000000"/>
        </w:rPr>
        <w:t xml:space="preserve">Although, during visiting many settings where all of these ideas have been put in </w:t>
      </w:r>
      <w:r w:rsidR="00C85F0B" w:rsidRPr="00DA555E">
        <w:rPr>
          <w:color w:val="000000"/>
        </w:rPr>
        <w:lastRenderedPageBreak/>
        <w:t xml:space="preserve">place, it doesn’t </w:t>
      </w:r>
      <w:r w:rsidR="00A813B7" w:rsidRPr="00DA555E">
        <w:rPr>
          <w:color w:val="000000"/>
        </w:rPr>
        <w:t>seem to</w:t>
      </w:r>
      <w:r w:rsidR="00C85F0B" w:rsidRPr="00DA555E">
        <w:rPr>
          <w:color w:val="000000"/>
        </w:rPr>
        <w:t xml:space="preserve"> have been </w:t>
      </w:r>
      <w:r w:rsidR="00A813B7" w:rsidRPr="00DA555E">
        <w:rPr>
          <w:color w:val="000000"/>
        </w:rPr>
        <w:t>working as effective as what Buck and Trauth-Nare (2011)</w:t>
      </w:r>
      <w:r w:rsidR="00C85F0B" w:rsidRPr="00DA555E">
        <w:rPr>
          <w:color w:val="000000"/>
        </w:rPr>
        <w:t xml:space="preserve"> had hoped. Instead</w:t>
      </w:r>
      <w:r w:rsidR="001171B3">
        <w:rPr>
          <w:color w:val="000000"/>
        </w:rPr>
        <w:t>,</w:t>
      </w:r>
      <w:r w:rsidR="00C85F0B" w:rsidRPr="00DA555E">
        <w:rPr>
          <w:color w:val="000000"/>
        </w:rPr>
        <w:t xml:space="preserve"> children wanted to be a certain character</w:t>
      </w:r>
      <w:r w:rsidR="00A813B7" w:rsidRPr="00DA555E">
        <w:rPr>
          <w:color w:val="000000"/>
        </w:rPr>
        <w:t>, colour or symbol</w:t>
      </w:r>
      <w:r w:rsidR="00C85F0B" w:rsidRPr="00DA555E">
        <w:rPr>
          <w:color w:val="000000"/>
        </w:rPr>
        <w:t xml:space="preserve"> to represent their stage of leaning due to their desire to want to be that character or a likeness to the symbol representation. </w:t>
      </w:r>
    </w:p>
    <w:p w:rsidR="00077C64" w:rsidRPr="00DA555E" w:rsidRDefault="00077C64" w:rsidP="001C6AF9">
      <w:pPr>
        <w:pStyle w:val="NormalWeb"/>
        <w:spacing w:line="600" w:lineRule="auto"/>
        <w:rPr>
          <w:color w:val="000000"/>
        </w:rPr>
      </w:pPr>
      <w:r w:rsidRPr="00DA555E">
        <w:rPr>
          <w:color w:val="000000"/>
        </w:rPr>
        <w:t xml:space="preserve">In brief, the use of </w:t>
      </w:r>
      <w:r w:rsidR="005E688E" w:rsidRPr="00DA555E">
        <w:rPr>
          <w:color w:val="000000"/>
        </w:rPr>
        <w:t>SA in</w:t>
      </w:r>
      <w:r w:rsidRPr="00DA555E">
        <w:rPr>
          <w:color w:val="000000"/>
        </w:rPr>
        <w:t xml:space="preserve"> FP may be restricted due to a lack of understanding and </w:t>
      </w:r>
      <w:r w:rsidR="005E688E" w:rsidRPr="00DA555E">
        <w:rPr>
          <w:color w:val="000000"/>
        </w:rPr>
        <w:t>awareness for</w:t>
      </w:r>
      <w:r w:rsidRPr="00DA555E">
        <w:rPr>
          <w:color w:val="000000"/>
        </w:rPr>
        <w:t xml:space="preserve"> children. It has been found that this could be </w:t>
      </w:r>
      <w:r w:rsidR="005E688E" w:rsidRPr="00DA555E">
        <w:rPr>
          <w:color w:val="000000"/>
        </w:rPr>
        <w:t>due to a lack of explanation from teachers, as well as a confusion of the application of child friendly stimuli to engage pupils learning. The subsequent section which will be explored is PI, an element which may play host to increasing the understanding of SA within FP.</w:t>
      </w:r>
      <w:r w:rsidR="00A14D58" w:rsidRPr="00DA555E">
        <w:rPr>
          <w:color w:val="000000"/>
        </w:rPr>
        <w:t xml:space="preserve"> It is un</w:t>
      </w:r>
      <w:r w:rsidR="001171B3">
        <w:rPr>
          <w:color w:val="000000"/>
        </w:rPr>
        <w:t>derstood that this theme</w:t>
      </w:r>
      <w:r w:rsidR="00A813B7" w:rsidRPr="00DA555E">
        <w:rPr>
          <w:color w:val="000000"/>
        </w:rPr>
        <w:t xml:space="preserve"> prov</w:t>
      </w:r>
      <w:r w:rsidR="00A14D58" w:rsidRPr="00DA555E">
        <w:rPr>
          <w:color w:val="000000"/>
        </w:rPr>
        <w:t>ides similar theory than that of peer assessment, yet it must be addressed that this section focuses on how children work socially with others.</w:t>
      </w:r>
    </w:p>
    <w:p w:rsidR="00C85F0B" w:rsidRPr="00DA555E" w:rsidRDefault="00C85F0B" w:rsidP="001C6AF9">
      <w:pPr>
        <w:pStyle w:val="NormalWeb"/>
        <w:spacing w:line="600" w:lineRule="auto"/>
        <w:rPr>
          <w:color w:val="000000"/>
        </w:rPr>
      </w:pPr>
      <w:r w:rsidRPr="00DA555E">
        <w:rPr>
          <w:color w:val="000000"/>
        </w:rPr>
        <w:t xml:space="preserve">It is a </w:t>
      </w:r>
      <w:r w:rsidR="005E688E" w:rsidRPr="00DA555E">
        <w:rPr>
          <w:color w:val="000000"/>
        </w:rPr>
        <w:t xml:space="preserve">well-known fact that the majority of children are fond to </w:t>
      </w:r>
      <w:r w:rsidR="006F4312" w:rsidRPr="00DA555E">
        <w:rPr>
          <w:color w:val="000000"/>
        </w:rPr>
        <w:t>interact socially with others (Argyle 2017 and Welsh Government 2017)</w:t>
      </w:r>
      <w:r w:rsidR="005E688E" w:rsidRPr="00DA555E">
        <w:rPr>
          <w:color w:val="000000"/>
        </w:rPr>
        <w:t>.</w:t>
      </w:r>
      <w:r w:rsidRPr="00DA555E">
        <w:rPr>
          <w:color w:val="000000"/>
        </w:rPr>
        <w:t xml:space="preserve"> The use of social interaction in class can enable young children to discuss the work</w:t>
      </w:r>
      <w:r w:rsidR="001171B3">
        <w:rPr>
          <w:color w:val="000000"/>
        </w:rPr>
        <w:t>,</w:t>
      </w:r>
      <w:r w:rsidRPr="00DA555E">
        <w:rPr>
          <w:color w:val="000000"/>
        </w:rPr>
        <w:t xml:space="preserve"> and potentially learn somethin</w:t>
      </w:r>
      <w:r w:rsidR="006F4312" w:rsidRPr="00DA555E">
        <w:rPr>
          <w:color w:val="000000"/>
        </w:rPr>
        <w:t>g new about a topic (</w:t>
      </w:r>
      <w:r w:rsidR="00884CC5" w:rsidRPr="00DA555E">
        <w:rPr>
          <w:color w:val="000000"/>
        </w:rPr>
        <w:t>Clarke, 2014</w:t>
      </w:r>
      <w:r w:rsidR="006F4312" w:rsidRPr="00DA555E">
        <w:rPr>
          <w:color w:val="000000"/>
        </w:rPr>
        <w:t>). An example of this being effective is</w:t>
      </w:r>
      <w:r w:rsidRPr="00DA555E">
        <w:rPr>
          <w:color w:val="000000"/>
        </w:rPr>
        <w:t xml:space="preserve"> talk partners</w:t>
      </w:r>
      <w:r w:rsidR="006F4312" w:rsidRPr="00DA555E">
        <w:rPr>
          <w:color w:val="000000"/>
        </w:rPr>
        <w:t xml:space="preserve"> (Clarke, 2009</w:t>
      </w:r>
      <w:r w:rsidR="00884CC5" w:rsidRPr="00DA555E">
        <w:rPr>
          <w:color w:val="000000"/>
        </w:rPr>
        <w:t xml:space="preserve">). </w:t>
      </w:r>
      <w:r w:rsidRPr="00DA555E">
        <w:rPr>
          <w:color w:val="000000"/>
        </w:rPr>
        <w:t>Social interaction ha</w:t>
      </w:r>
      <w:r w:rsidR="00A14D58" w:rsidRPr="00DA555E">
        <w:rPr>
          <w:color w:val="000000"/>
        </w:rPr>
        <w:t>s</w:t>
      </w:r>
      <w:r w:rsidRPr="00DA555E">
        <w:rPr>
          <w:color w:val="000000"/>
        </w:rPr>
        <w:t xml:space="preserve"> been </w:t>
      </w:r>
      <w:r w:rsidR="006F4312" w:rsidRPr="00DA555E">
        <w:rPr>
          <w:color w:val="000000"/>
        </w:rPr>
        <w:t xml:space="preserve">suggested as a way of improving </w:t>
      </w:r>
      <w:r w:rsidRPr="00DA555E">
        <w:rPr>
          <w:color w:val="000000"/>
        </w:rPr>
        <w:t>student outcomes</w:t>
      </w:r>
      <w:r w:rsidR="006F4312" w:rsidRPr="00DA555E">
        <w:rPr>
          <w:color w:val="000000"/>
        </w:rPr>
        <w:t>, confidents and described as a key way to promote active learning (Clarke,</w:t>
      </w:r>
      <w:r w:rsidR="0009208F" w:rsidRPr="00DA555E">
        <w:rPr>
          <w:color w:val="000000"/>
        </w:rPr>
        <w:t xml:space="preserve"> 2009)</w:t>
      </w:r>
      <w:r w:rsidRPr="00DA555E">
        <w:rPr>
          <w:color w:val="000000"/>
        </w:rPr>
        <w:t>. In fact</w:t>
      </w:r>
      <w:r w:rsidR="0009208F" w:rsidRPr="00DA555E">
        <w:rPr>
          <w:color w:val="000000"/>
        </w:rPr>
        <w:t xml:space="preserve">, there are </w:t>
      </w:r>
      <w:r w:rsidRPr="00DA555E">
        <w:rPr>
          <w:color w:val="000000"/>
        </w:rPr>
        <w:t>many strategies use</w:t>
      </w:r>
      <w:r w:rsidR="0009208F" w:rsidRPr="00DA555E">
        <w:rPr>
          <w:color w:val="000000"/>
        </w:rPr>
        <w:t>d in class now that involve enhanc</w:t>
      </w:r>
      <w:r w:rsidRPr="00DA555E">
        <w:rPr>
          <w:color w:val="000000"/>
        </w:rPr>
        <w:t>ing conversation with others as a means to extend our thinking.</w:t>
      </w:r>
      <w:r w:rsidR="0009208F" w:rsidRPr="00DA555E">
        <w:rPr>
          <w:color w:val="000000"/>
        </w:rPr>
        <w:t xml:space="preserve"> From this</w:t>
      </w:r>
      <w:r w:rsidR="001171B3">
        <w:rPr>
          <w:color w:val="000000"/>
        </w:rPr>
        <w:t xml:space="preserve">, </w:t>
      </w:r>
      <w:proofErr w:type="spellStart"/>
      <w:r w:rsidR="001171B3">
        <w:rPr>
          <w:color w:val="000000"/>
        </w:rPr>
        <w:t>Runcharoen</w:t>
      </w:r>
      <w:proofErr w:type="spellEnd"/>
      <w:r w:rsidR="001171B3">
        <w:rPr>
          <w:color w:val="000000"/>
        </w:rPr>
        <w:t xml:space="preserve"> (2014) </w:t>
      </w:r>
      <w:r w:rsidR="0009208F" w:rsidRPr="00DA555E">
        <w:rPr>
          <w:color w:val="000000"/>
        </w:rPr>
        <w:t>suggested that there was a 20% increase in concentration when PI was used.</w:t>
      </w:r>
    </w:p>
    <w:p w:rsidR="006278DF" w:rsidRDefault="0009208F" w:rsidP="001C6AF9">
      <w:pPr>
        <w:pStyle w:val="NormalWeb"/>
        <w:spacing w:line="600" w:lineRule="auto"/>
        <w:rPr>
          <w:color w:val="000000"/>
        </w:rPr>
      </w:pPr>
      <w:r w:rsidRPr="00DA555E">
        <w:rPr>
          <w:color w:val="000000"/>
        </w:rPr>
        <w:lastRenderedPageBreak/>
        <w:t>The use of PI in work may allow children to get ideas from other’s</w:t>
      </w:r>
      <w:r w:rsidR="00A14D58" w:rsidRPr="00DA555E">
        <w:rPr>
          <w:color w:val="000000"/>
        </w:rPr>
        <w:t xml:space="preserve"> thoughts</w:t>
      </w:r>
      <w:r w:rsidRPr="00DA555E">
        <w:rPr>
          <w:color w:val="000000"/>
        </w:rPr>
        <w:t>, providing a model for those who need scaffolding (William, 2011)</w:t>
      </w:r>
      <w:r w:rsidR="00C85F0B" w:rsidRPr="00DA555E">
        <w:rPr>
          <w:color w:val="000000"/>
        </w:rPr>
        <w:t xml:space="preserve">. </w:t>
      </w:r>
      <w:r w:rsidRPr="00DA555E">
        <w:rPr>
          <w:color w:val="000000"/>
        </w:rPr>
        <w:t xml:space="preserve">Yet, </w:t>
      </w:r>
      <w:r w:rsidR="00F21770" w:rsidRPr="00DA555E">
        <w:rPr>
          <w:color w:val="000000"/>
        </w:rPr>
        <w:t>Forrester (2014</w:t>
      </w:r>
      <w:r w:rsidR="00A14D58" w:rsidRPr="00DA555E">
        <w:rPr>
          <w:color w:val="000000"/>
        </w:rPr>
        <w:t>) suggested</w:t>
      </w:r>
      <w:r w:rsidRPr="00DA555E">
        <w:rPr>
          <w:color w:val="000000"/>
        </w:rPr>
        <w:t xml:space="preserve"> that using this technique</w:t>
      </w:r>
      <w:r w:rsidR="001171B3">
        <w:rPr>
          <w:color w:val="000000"/>
        </w:rPr>
        <w:t xml:space="preserve"> may stimulate children to become lethargic as they become reliant on peer help</w:t>
      </w:r>
      <w:r w:rsidRPr="00DA555E">
        <w:rPr>
          <w:color w:val="000000"/>
        </w:rPr>
        <w:t>. From seeing this in practice</w:t>
      </w:r>
      <w:r w:rsidR="001171B3">
        <w:rPr>
          <w:color w:val="000000"/>
        </w:rPr>
        <w:t>,</w:t>
      </w:r>
      <w:r w:rsidRPr="00DA555E">
        <w:rPr>
          <w:color w:val="000000"/>
        </w:rPr>
        <w:t xml:space="preserve"> a suggestion would be use different </w:t>
      </w:r>
      <w:proofErr w:type="gramStart"/>
      <w:r w:rsidRPr="00DA555E">
        <w:rPr>
          <w:color w:val="000000"/>
        </w:rPr>
        <w:t>AfL</w:t>
      </w:r>
      <w:proofErr w:type="gramEnd"/>
      <w:r w:rsidRPr="00DA555E">
        <w:rPr>
          <w:color w:val="000000"/>
        </w:rPr>
        <w:t xml:space="preserve"> as a follow up which may require children to work with different partners and different child</w:t>
      </w:r>
      <w:r w:rsidR="006278DF">
        <w:rPr>
          <w:color w:val="000000"/>
        </w:rPr>
        <w:t>ren to share their thoughts, therefore</w:t>
      </w:r>
      <w:r w:rsidRPr="00DA555E">
        <w:rPr>
          <w:color w:val="000000"/>
        </w:rPr>
        <w:t xml:space="preserve"> ensuring that all children are focused and engaged in work.</w:t>
      </w:r>
      <w:r w:rsidR="00F21770" w:rsidRPr="00DA555E">
        <w:rPr>
          <w:color w:val="000000"/>
        </w:rPr>
        <w:t xml:space="preserve"> Additionally, the</w:t>
      </w:r>
      <w:r w:rsidR="00C85F0B" w:rsidRPr="00DA555E">
        <w:rPr>
          <w:color w:val="000000"/>
        </w:rPr>
        <w:t xml:space="preserve"> use of a</w:t>
      </w:r>
      <w:r w:rsidR="00F21770" w:rsidRPr="00DA555E">
        <w:rPr>
          <w:color w:val="000000"/>
        </w:rPr>
        <w:t>n</w:t>
      </w:r>
      <w:r w:rsidR="00C85F0B" w:rsidRPr="00DA555E">
        <w:rPr>
          <w:color w:val="000000"/>
        </w:rPr>
        <w:t xml:space="preserve"> agreed criteria </w:t>
      </w:r>
      <w:r w:rsidR="006278DF">
        <w:rPr>
          <w:color w:val="000000"/>
        </w:rPr>
        <w:t xml:space="preserve">will </w:t>
      </w:r>
      <w:r w:rsidR="00C85F0B" w:rsidRPr="00DA555E">
        <w:rPr>
          <w:color w:val="000000"/>
        </w:rPr>
        <w:t xml:space="preserve">allow the children </w:t>
      </w:r>
      <w:r w:rsidR="006278DF">
        <w:rPr>
          <w:color w:val="000000"/>
        </w:rPr>
        <w:t>to discuss focus points</w:t>
      </w:r>
      <w:r w:rsidR="00F21770" w:rsidRPr="00DA555E">
        <w:rPr>
          <w:color w:val="000000"/>
        </w:rPr>
        <w:t xml:space="preserve"> to emphasis</w:t>
      </w:r>
      <w:r w:rsidR="00C85F0B" w:rsidRPr="00DA555E">
        <w:rPr>
          <w:color w:val="000000"/>
        </w:rPr>
        <w:t xml:space="preserve"> disc</w:t>
      </w:r>
      <w:r w:rsidR="00F21770" w:rsidRPr="00DA555E">
        <w:rPr>
          <w:color w:val="000000"/>
        </w:rPr>
        <w:t>ussion on the work with the hope of</w:t>
      </w:r>
      <w:r w:rsidR="00C85F0B" w:rsidRPr="00DA555E">
        <w:rPr>
          <w:color w:val="000000"/>
        </w:rPr>
        <w:t xml:space="preserve"> narrow</w:t>
      </w:r>
      <w:r w:rsidR="00F21770" w:rsidRPr="00DA555E">
        <w:rPr>
          <w:color w:val="000000"/>
        </w:rPr>
        <w:t>ing</w:t>
      </w:r>
      <w:r w:rsidR="00C85F0B" w:rsidRPr="00DA555E">
        <w:rPr>
          <w:color w:val="000000"/>
        </w:rPr>
        <w:t xml:space="preserve"> distraction</w:t>
      </w:r>
      <w:r w:rsidR="00F21770" w:rsidRPr="00DA555E">
        <w:rPr>
          <w:color w:val="000000"/>
        </w:rPr>
        <w:t xml:space="preserve"> (</w:t>
      </w:r>
      <w:r w:rsidR="00A14D58" w:rsidRPr="00DA555E">
        <w:rPr>
          <w:color w:val="000000"/>
        </w:rPr>
        <w:t>Butler, 2016)</w:t>
      </w:r>
      <w:r w:rsidR="00C85F0B" w:rsidRPr="00DA555E">
        <w:rPr>
          <w:color w:val="000000"/>
        </w:rPr>
        <w:t xml:space="preserve">. </w:t>
      </w:r>
    </w:p>
    <w:p w:rsidR="002B58C6" w:rsidRPr="00DA555E" w:rsidRDefault="00A14D58" w:rsidP="001C6AF9">
      <w:pPr>
        <w:pStyle w:val="NormalWeb"/>
        <w:spacing w:line="600" w:lineRule="auto"/>
      </w:pPr>
      <w:r w:rsidRPr="00DA555E">
        <w:rPr>
          <w:color w:val="000000"/>
        </w:rPr>
        <w:t xml:space="preserve">This approach </w:t>
      </w:r>
      <w:r w:rsidR="00CE3442" w:rsidRPr="00DA555E">
        <w:rPr>
          <w:color w:val="000000"/>
        </w:rPr>
        <w:t>can be related to Vygotsky</w:t>
      </w:r>
      <w:r w:rsidR="006278DF">
        <w:rPr>
          <w:color w:val="000000"/>
        </w:rPr>
        <w:t>’s idea of Social Constructivism (SC),</w:t>
      </w:r>
      <w:r w:rsidR="00CE3442" w:rsidRPr="00DA555E">
        <w:rPr>
          <w:color w:val="000000"/>
        </w:rPr>
        <w:t xml:space="preserve"> where a learner actively progresses understanding about a certain focus with the assistance of the environment in which surrounds them</w:t>
      </w:r>
      <w:r w:rsidR="00CE3442" w:rsidRPr="00DA555E">
        <w:t xml:space="preserve"> (Mihaela and Mihaela, 2016 and McBlain, 2014). </w:t>
      </w:r>
      <w:r w:rsidR="00A641EC" w:rsidRPr="00DA555E">
        <w:t xml:space="preserve">The use of PI allows children </w:t>
      </w:r>
      <w:r w:rsidR="006278DF">
        <w:t>to</w:t>
      </w:r>
      <w:r w:rsidR="002B58C6" w:rsidRPr="00DA555E">
        <w:t xml:space="preserve"> develo</w:t>
      </w:r>
      <w:r w:rsidR="006278DF">
        <w:t>p</w:t>
      </w:r>
      <w:r w:rsidR="002B58C6" w:rsidRPr="00DA555E">
        <w:t xml:space="preserve"> essential holistic skills (Dobao, 2017), thus allowing children to learn within their everyday</w:t>
      </w:r>
      <w:r w:rsidR="006278DF">
        <w:t>,</w:t>
      </w:r>
      <w:r w:rsidR="002B58C6" w:rsidRPr="00DA555E">
        <w:t xml:space="preserve"> </w:t>
      </w:r>
      <w:r w:rsidR="006278DF">
        <w:t>school life</w:t>
      </w:r>
      <w:r w:rsidR="002B58C6" w:rsidRPr="00DA555E">
        <w:t xml:space="preserve">. </w:t>
      </w:r>
      <w:r w:rsidR="00A94C0A" w:rsidRPr="00DA555E">
        <w:t>Correlating</w:t>
      </w:r>
      <w:r w:rsidR="002B58C6" w:rsidRPr="00DA555E">
        <w:t xml:space="preserve"> to the thesis of Vygotsky’s Social Constructivist Theory.</w:t>
      </w:r>
    </w:p>
    <w:p w:rsidR="00C85F0B" w:rsidRPr="00DA555E" w:rsidRDefault="002B58C6" w:rsidP="004A7430">
      <w:pPr>
        <w:pStyle w:val="NormalWeb"/>
        <w:spacing w:line="600" w:lineRule="auto"/>
      </w:pPr>
      <w:r w:rsidRPr="00DA555E">
        <w:t xml:space="preserve"> Examples of the benefits of </w:t>
      </w:r>
      <w:r w:rsidR="006278DF">
        <w:t>SC</w:t>
      </w:r>
      <w:r w:rsidRPr="00DA555E">
        <w:t xml:space="preserve"> are shown within research conducted by</w:t>
      </w:r>
      <w:r w:rsidR="00C24E2F">
        <w:t xml:space="preserve"> Cole</w:t>
      </w:r>
      <w:r w:rsidR="00533B39" w:rsidRPr="00DA555E">
        <w:t xml:space="preserve"> (2018</w:t>
      </w:r>
      <w:r w:rsidR="00A94C0A" w:rsidRPr="00DA555E">
        <w:t>) and</w:t>
      </w:r>
      <w:r w:rsidRPr="00DA555E">
        <w:t xml:space="preserve"> </w:t>
      </w:r>
      <w:r w:rsidR="00533B39" w:rsidRPr="00DA555E">
        <w:t>Freeman, Eddy and Donough (2014)</w:t>
      </w:r>
      <w:r w:rsidRPr="00DA555E">
        <w:t>. From this, it may be suggested</w:t>
      </w:r>
      <w:r w:rsidR="00DF3B74" w:rsidRPr="00DA555E">
        <w:t xml:space="preserve"> that using this </w:t>
      </w:r>
      <w:r w:rsidR="00533B39" w:rsidRPr="00DA555E">
        <w:t>V</w:t>
      </w:r>
      <w:r w:rsidR="00DF3B74" w:rsidRPr="00DA555E">
        <w:t xml:space="preserve">ygotskian approach is an effective way to improve the way children learn. </w:t>
      </w:r>
      <w:r w:rsidR="006278DF">
        <w:t>Contradicting this, a behaviourist view</w:t>
      </w:r>
      <w:r w:rsidR="00DF3B74" w:rsidRPr="00DA555E">
        <w:t xml:space="preserve"> metaphorically labels a child as a blank slate, where children learn by being passively taught content. Theoretically, this deems relevant as children need pure </w:t>
      </w:r>
      <w:r w:rsidR="00A94C0A" w:rsidRPr="00DA555E">
        <w:t>concentration</w:t>
      </w:r>
      <w:r w:rsidR="00DF3B74" w:rsidRPr="00DA555E">
        <w:t xml:space="preserve"> to understand a new </w:t>
      </w:r>
      <w:r w:rsidR="006278DF">
        <w:t>concept. However the theory of SC</w:t>
      </w:r>
      <w:r w:rsidR="00DF3B74" w:rsidRPr="00DA555E">
        <w:t xml:space="preserve"> contradicts the </w:t>
      </w:r>
      <w:r w:rsidR="00DF3B74" w:rsidRPr="00DA555E">
        <w:lastRenderedPageBreak/>
        <w:t xml:space="preserve">behaviour approach suggesting it is boring. Evidence from PTE and </w:t>
      </w:r>
      <w:r w:rsidR="008B420E">
        <w:t xml:space="preserve">Blatchford, </w:t>
      </w:r>
      <w:proofErr w:type="spellStart"/>
      <w:r w:rsidR="008B420E">
        <w:t>Pellgrini</w:t>
      </w:r>
      <w:proofErr w:type="spellEnd"/>
      <w:r w:rsidR="008B420E">
        <w:t xml:space="preserve"> and </w:t>
      </w:r>
      <w:proofErr w:type="spellStart"/>
      <w:r w:rsidR="008B420E">
        <w:t>Bains</w:t>
      </w:r>
      <w:proofErr w:type="spellEnd"/>
      <w:r w:rsidR="008B420E">
        <w:t xml:space="preserve"> 2015</w:t>
      </w:r>
      <w:r w:rsidR="00DF3B74" w:rsidRPr="00DA555E">
        <w:t xml:space="preserve">) </w:t>
      </w:r>
      <w:r w:rsidR="00042A9F" w:rsidRPr="00DA555E">
        <w:t xml:space="preserve">agree with </w:t>
      </w:r>
      <w:r w:rsidR="006278DF">
        <w:t>SC</w:t>
      </w:r>
      <w:r w:rsidR="00042A9F" w:rsidRPr="00DA555E">
        <w:t xml:space="preserve"> and the idea correlates with PI.</w:t>
      </w:r>
    </w:p>
    <w:p w:rsidR="006F0A79" w:rsidRPr="00DA555E" w:rsidRDefault="006F0A79" w:rsidP="004A7430">
      <w:pPr>
        <w:pStyle w:val="NormalWeb"/>
        <w:spacing w:line="600" w:lineRule="auto"/>
      </w:pPr>
    </w:p>
    <w:p w:rsidR="006F0A79" w:rsidRPr="00DA555E" w:rsidRDefault="006F0A79" w:rsidP="004A7430">
      <w:pPr>
        <w:pStyle w:val="NormalWeb"/>
        <w:spacing w:line="600" w:lineRule="auto"/>
      </w:pPr>
    </w:p>
    <w:p w:rsidR="006F0A79" w:rsidRPr="00DA555E" w:rsidRDefault="006F0A79" w:rsidP="004A7430">
      <w:pPr>
        <w:pStyle w:val="NormalWeb"/>
        <w:spacing w:line="600" w:lineRule="auto"/>
      </w:pPr>
    </w:p>
    <w:p w:rsidR="006F0A79" w:rsidRPr="00DA555E" w:rsidRDefault="006F0A79" w:rsidP="004A7430">
      <w:pPr>
        <w:pStyle w:val="NormalWeb"/>
        <w:spacing w:line="600" w:lineRule="auto"/>
      </w:pPr>
    </w:p>
    <w:p w:rsidR="006F0A79" w:rsidRPr="00DA555E" w:rsidRDefault="006F0A79" w:rsidP="004A7430">
      <w:pPr>
        <w:pStyle w:val="NormalWeb"/>
        <w:spacing w:line="600" w:lineRule="auto"/>
      </w:pPr>
    </w:p>
    <w:p w:rsidR="006F0A79" w:rsidRPr="00DA555E" w:rsidRDefault="006F0A79" w:rsidP="004A7430">
      <w:pPr>
        <w:pStyle w:val="NormalWeb"/>
        <w:spacing w:line="600" w:lineRule="auto"/>
      </w:pPr>
    </w:p>
    <w:p w:rsidR="006F0A79" w:rsidRPr="00DA555E" w:rsidRDefault="006F0A79" w:rsidP="004A7430">
      <w:pPr>
        <w:pStyle w:val="NormalWeb"/>
        <w:spacing w:line="600" w:lineRule="auto"/>
      </w:pPr>
    </w:p>
    <w:p w:rsidR="006F0A79" w:rsidRPr="00DA555E" w:rsidRDefault="006F0A79" w:rsidP="004A7430">
      <w:pPr>
        <w:pStyle w:val="NormalWeb"/>
        <w:spacing w:line="600" w:lineRule="auto"/>
      </w:pPr>
    </w:p>
    <w:p w:rsidR="006F0A79" w:rsidRPr="00DA555E" w:rsidRDefault="006F0A79" w:rsidP="004A7430">
      <w:pPr>
        <w:pStyle w:val="NormalWeb"/>
        <w:spacing w:line="600" w:lineRule="auto"/>
      </w:pPr>
    </w:p>
    <w:p w:rsidR="006F0A79" w:rsidRPr="00DA555E" w:rsidRDefault="006F0A79" w:rsidP="004A7430">
      <w:pPr>
        <w:pStyle w:val="NormalWeb"/>
        <w:spacing w:line="600" w:lineRule="auto"/>
        <w:rPr>
          <w:color w:val="000000"/>
        </w:rPr>
      </w:pPr>
    </w:p>
    <w:p w:rsidR="006278DF" w:rsidRDefault="006278DF" w:rsidP="001C6AF9">
      <w:pPr>
        <w:spacing w:line="600" w:lineRule="auto"/>
        <w:rPr>
          <w:rFonts w:ascii="Times New Roman" w:hAnsi="Times New Roman" w:cs="Times New Roman"/>
          <w:sz w:val="24"/>
          <w:szCs w:val="24"/>
          <w:u w:val="single"/>
        </w:rPr>
      </w:pPr>
    </w:p>
    <w:p w:rsidR="006278DF" w:rsidRDefault="006278DF" w:rsidP="001C6AF9">
      <w:pPr>
        <w:spacing w:line="600" w:lineRule="auto"/>
        <w:rPr>
          <w:rFonts w:ascii="Times New Roman" w:hAnsi="Times New Roman" w:cs="Times New Roman"/>
          <w:sz w:val="24"/>
          <w:szCs w:val="24"/>
          <w:u w:val="single"/>
        </w:rPr>
      </w:pPr>
    </w:p>
    <w:p w:rsidR="006278DF" w:rsidRDefault="006278DF" w:rsidP="001C6AF9">
      <w:pPr>
        <w:spacing w:line="600" w:lineRule="auto"/>
        <w:rPr>
          <w:rFonts w:ascii="Times New Roman" w:hAnsi="Times New Roman" w:cs="Times New Roman"/>
          <w:sz w:val="24"/>
          <w:szCs w:val="24"/>
          <w:u w:val="single"/>
        </w:rPr>
      </w:pPr>
    </w:p>
    <w:p w:rsidR="00A93A9A" w:rsidRPr="00DA555E" w:rsidRDefault="00A93A9A" w:rsidP="001C6AF9">
      <w:pPr>
        <w:spacing w:line="600" w:lineRule="auto"/>
        <w:rPr>
          <w:rFonts w:ascii="Times New Roman" w:hAnsi="Times New Roman" w:cs="Times New Roman"/>
          <w:sz w:val="24"/>
          <w:szCs w:val="24"/>
          <w:u w:val="single"/>
        </w:rPr>
      </w:pPr>
      <w:r w:rsidRPr="00DA555E">
        <w:rPr>
          <w:rFonts w:ascii="Times New Roman" w:hAnsi="Times New Roman" w:cs="Times New Roman"/>
          <w:sz w:val="24"/>
          <w:szCs w:val="24"/>
          <w:u w:val="single"/>
        </w:rPr>
        <w:lastRenderedPageBreak/>
        <w:t>Explanation of lesson study design</w:t>
      </w:r>
    </w:p>
    <w:p w:rsidR="00011394" w:rsidRPr="00DA555E" w:rsidRDefault="00011394"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 xml:space="preserve">Many, including Glaser (2017) and Arthur et </w:t>
      </w:r>
      <w:r w:rsidR="006278DF">
        <w:rPr>
          <w:rFonts w:ascii="Times New Roman" w:hAnsi="Times New Roman" w:cs="Times New Roman"/>
          <w:sz w:val="24"/>
          <w:szCs w:val="24"/>
        </w:rPr>
        <w:t>al (2012) argue</w:t>
      </w:r>
      <w:r w:rsidRPr="00DA555E">
        <w:rPr>
          <w:rFonts w:ascii="Times New Roman" w:hAnsi="Times New Roman" w:cs="Times New Roman"/>
          <w:sz w:val="24"/>
          <w:szCs w:val="24"/>
        </w:rPr>
        <w:t xml:space="preserve"> that </w:t>
      </w:r>
      <w:r w:rsidR="00F11F77" w:rsidRPr="00DA555E">
        <w:rPr>
          <w:rFonts w:ascii="Times New Roman" w:hAnsi="Times New Roman" w:cs="Times New Roman"/>
          <w:sz w:val="24"/>
          <w:szCs w:val="24"/>
        </w:rPr>
        <w:t>research methods</w:t>
      </w:r>
      <w:r w:rsidRPr="00DA555E">
        <w:rPr>
          <w:rFonts w:ascii="Times New Roman" w:hAnsi="Times New Roman" w:cs="Times New Roman"/>
          <w:sz w:val="24"/>
          <w:szCs w:val="24"/>
        </w:rPr>
        <w:t xml:space="preserve"> is essential when </w:t>
      </w:r>
      <w:r w:rsidR="00F11F77" w:rsidRPr="00DA555E">
        <w:rPr>
          <w:rFonts w:ascii="Times New Roman" w:hAnsi="Times New Roman" w:cs="Times New Roman"/>
          <w:sz w:val="24"/>
          <w:szCs w:val="24"/>
        </w:rPr>
        <w:t>undertaking</w:t>
      </w:r>
      <w:r w:rsidRPr="00DA555E">
        <w:rPr>
          <w:rFonts w:ascii="Times New Roman" w:hAnsi="Times New Roman" w:cs="Times New Roman"/>
          <w:sz w:val="24"/>
          <w:szCs w:val="24"/>
        </w:rPr>
        <w:t xml:space="preserve"> a research project. There is an array of methods</w:t>
      </w:r>
      <w:r w:rsidR="00F11F77" w:rsidRPr="00DA555E">
        <w:rPr>
          <w:rFonts w:ascii="Times New Roman" w:hAnsi="Times New Roman" w:cs="Times New Roman"/>
          <w:sz w:val="24"/>
          <w:szCs w:val="24"/>
        </w:rPr>
        <w:t xml:space="preserve"> to consider when collecting</w:t>
      </w:r>
      <w:r w:rsidRPr="00DA555E">
        <w:rPr>
          <w:rFonts w:ascii="Times New Roman" w:hAnsi="Times New Roman" w:cs="Times New Roman"/>
          <w:sz w:val="24"/>
          <w:szCs w:val="24"/>
        </w:rPr>
        <w:t xml:space="preserve"> </w:t>
      </w:r>
      <w:r w:rsidR="00F11F77" w:rsidRPr="00DA555E">
        <w:rPr>
          <w:rFonts w:ascii="Times New Roman" w:hAnsi="Times New Roman" w:cs="Times New Roman"/>
          <w:sz w:val="24"/>
          <w:szCs w:val="24"/>
        </w:rPr>
        <w:t>qualitative</w:t>
      </w:r>
      <w:r w:rsidRPr="00DA555E">
        <w:rPr>
          <w:rFonts w:ascii="Times New Roman" w:hAnsi="Times New Roman" w:cs="Times New Roman"/>
          <w:sz w:val="24"/>
          <w:szCs w:val="24"/>
        </w:rPr>
        <w:t xml:space="preserve"> methods</w:t>
      </w:r>
      <w:r w:rsidR="00533B39" w:rsidRPr="00DA555E">
        <w:rPr>
          <w:rFonts w:ascii="Times New Roman" w:hAnsi="Times New Roman" w:cs="Times New Roman"/>
          <w:sz w:val="24"/>
          <w:szCs w:val="24"/>
        </w:rPr>
        <w:t>, y</w:t>
      </w:r>
      <w:r w:rsidRPr="00DA555E">
        <w:rPr>
          <w:rFonts w:ascii="Times New Roman" w:hAnsi="Times New Roman" w:cs="Times New Roman"/>
          <w:sz w:val="24"/>
          <w:szCs w:val="24"/>
        </w:rPr>
        <w:t>et there are</w:t>
      </w:r>
      <w:r w:rsidR="003F3B3B" w:rsidRPr="00DA555E">
        <w:rPr>
          <w:rFonts w:ascii="Times New Roman" w:hAnsi="Times New Roman" w:cs="Times New Roman"/>
          <w:sz w:val="24"/>
          <w:szCs w:val="24"/>
        </w:rPr>
        <w:t xml:space="preserve"> only</w:t>
      </w:r>
      <w:r w:rsidRPr="00DA555E">
        <w:rPr>
          <w:rFonts w:ascii="Times New Roman" w:hAnsi="Times New Roman" w:cs="Times New Roman"/>
          <w:sz w:val="24"/>
          <w:szCs w:val="24"/>
        </w:rPr>
        <w:t xml:space="preserve"> a few which will support </w:t>
      </w:r>
      <w:r w:rsidR="006278DF">
        <w:rPr>
          <w:rFonts w:ascii="Times New Roman" w:hAnsi="Times New Roman" w:cs="Times New Roman"/>
          <w:sz w:val="24"/>
          <w:szCs w:val="24"/>
        </w:rPr>
        <w:t>this res</w:t>
      </w:r>
      <w:r w:rsidRPr="00DA555E">
        <w:rPr>
          <w:rFonts w:ascii="Times New Roman" w:hAnsi="Times New Roman" w:cs="Times New Roman"/>
          <w:sz w:val="24"/>
          <w:szCs w:val="24"/>
        </w:rPr>
        <w:t>earch. Ideally, this study would critique and explore all methods considered however due to the word count only chosen methods will be explored.</w:t>
      </w:r>
    </w:p>
    <w:p w:rsidR="003F3B3B" w:rsidRPr="00DA555E" w:rsidRDefault="006278DF" w:rsidP="001C6AF9">
      <w:pPr>
        <w:spacing w:line="600" w:lineRule="auto"/>
        <w:rPr>
          <w:rFonts w:ascii="Times New Roman" w:hAnsi="Times New Roman" w:cs="Times New Roman"/>
          <w:color w:val="1A1A1A"/>
          <w:sz w:val="24"/>
          <w:szCs w:val="24"/>
          <w:shd w:val="clear" w:color="auto" w:fill="FFFFFF"/>
        </w:rPr>
      </w:pPr>
      <w:r>
        <w:rPr>
          <w:rFonts w:ascii="Times New Roman" w:hAnsi="Times New Roman" w:cs="Times New Roman"/>
          <w:sz w:val="24"/>
          <w:szCs w:val="24"/>
        </w:rPr>
        <w:t>T</w:t>
      </w:r>
      <w:r w:rsidR="00F36076" w:rsidRPr="00DA555E">
        <w:rPr>
          <w:rFonts w:ascii="Times New Roman" w:hAnsi="Times New Roman" w:cs="Times New Roman"/>
          <w:sz w:val="24"/>
          <w:szCs w:val="24"/>
        </w:rPr>
        <w:t xml:space="preserve">he main form of methodology that will be used is </w:t>
      </w:r>
      <w:r w:rsidR="00091343" w:rsidRPr="00DA555E">
        <w:rPr>
          <w:rFonts w:ascii="Times New Roman" w:hAnsi="Times New Roman" w:cs="Times New Roman"/>
          <w:sz w:val="24"/>
          <w:szCs w:val="24"/>
        </w:rPr>
        <w:t>Peter Dudley’s</w:t>
      </w:r>
      <w:r w:rsidR="007E0931" w:rsidRPr="00DA555E">
        <w:rPr>
          <w:rFonts w:ascii="Times New Roman" w:hAnsi="Times New Roman" w:cs="Times New Roman"/>
          <w:sz w:val="24"/>
          <w:szCs w:val="24"/>
        </w:rPr>
        <w:t xml:space="preserve"> (2014a)</w:t>
      </w:r>
      <w:r w:rsidR="00091343" w:rsidRPr="00DA555E">
        <w:rPr>
          <w:rFonts w:ascii="Times New Roman" w:hAnsi="Times New Roman" w:cs="Times New Roman"/>
          <w:sz w:val="24"/>
          <w:szCs w:val="24"/>
        </w:rPr>
        <w:t xml:space="preserve"> </w:t>
      </w:r>
      <w:r w:rsidR="00F36076" w:rsidRPr="00DA555E">
        <w:rPr>
          <w:rFonts w:ascii="Times New Roman" w:hAnsi="Times New Roman" w:cs="Times New Roman"/>
          <w:sz w:val="24"/>
          <w:szCs w:val="24"/>
        </w:rPr>
        <w:t>lesson study</w:t>
      </w:r>
      <w:r w:rsidR="007E0931" w:rsidRPr="00DA555E">
        <w:rPr>
          <w:rFonts w:ascii="Times New Roman" w:hAnsi="Times New Roman" w:cs="Times New Roman"/>
          <w:sz w:val="24"/>
          <w:szCs w:val="24"/>
        </w:rPr>
        <w:t>: a</w:t>
      </w:r>
      <w:r w:rsidR="00091343" w:rsidRPr="00DA555E">
        <w:rPr>
          <w:rFonts w:ascii="Times New Roman" w:hAnsi="Times New Roman" w:cs="Times New Roman"/>
          <w:sz w:val="24"/>
          <w:szCs w:val="24"/>
        </w:rPr>
        <w:t xml:space="preserve"> form of action research</w:t>
      </w:r>
      <w:r w:rsidR="003F3B3B" w:rsidRPr="00DA555E">
        <w:rPr>
          <w:rFonts w:ascii="Times New Roman" w:hAnsi="Times New Roman" w:cs="Times New Roman"/>
          <w:sz w:val="24"/>
          <w:szCs w:val="24"/>
        </w:rPr>
        <w:t xml:space="preserve"> developed in Japan which has rapidly beco</w:t>
      </w:r>
      <w:r w:rsidR="007E0931" w:rsidRPr="00DA555E">
        <w:rPr>
          <w:rFonts w:ascii="Times New Roman" w:hAnsi="Times New Roman" w:cs="Times New Roman"/>
          <w:sz w:val="24"/>
          <w:szCs w:val="24"/>
        </w:rPr>
        <w:t>me a crucial reflective tool (Dudley, 2014b</w:t>
      </w:r>
      <w:r w:rsidR="00A94C0A" w:rsidRPr="00DA555E">
        <w:rPr>
          <w:rFonts w:ascii="Times New Roman" w:hAnsi="Times New Roman" w:cs="Times New Roman"/>
          <w:sz w:val="24"/>
          <w:szCs w:val="24"/>
        </w:rPr>
        <w:t xml:space="preserve">). </w:t>
      </w:r>
      <w:r w:rsidR="00F36076" w:rsidRPr="00DA555E">
        <w:rPr>
          <w:rFonts w:ascii="Times New Roman" w:hAnsi="Times New Roman" w:cs="Times New Roman"/>
          <w:sz w:val="24"/>
          <w:szCs w:val="24"/>
        </w:rPr>
        <w:t xml:space="preserve">The Teacher Development Trust (2017) identified </w:t>
      </w:r>
      <w:r w:rsidR="00E623ED" w:rsidRPr="00DA555E">
        <w:rPr>
          <w:rFonts w:ascii="Times New Roman" w:hAnsi="Times New Roman" w:cs="Times New Roman"/>
          <w:sz w:val="24"/>
          <w:szCs w:val="24"/>
        </w:rPr>
        <w:t>lesson study as</w:t>
      </w:r>
      <w:r w:rsidR="00F36076" w:rsidRPr="00DA555E">
        <w:rPr>
          <w:rFonts w:ascii="Times New Roman" w:hAnsi="Times New Roman" w:cs="Times New Roman"/>
          <w:color w:val="1A1A1A"/>
          <w:sz w:val="24"/>
          <w:szCs w:val="24"/>
          <w:shd w:val="clear" w:color="auto" w:fill="FFFFFF"/>
        </w:rPr>
        <w:t xml:space="preserve"> a Japanese model of teacher-led research in which a triad of teachers work together to target an identified area for development in their students’ learning</w:t>
      </w:r>
      <w:r w:rsidR="00E623ED" w:rsidRPr="00DA555E">
        <w:rPr>
          <w:rFonts w:ascii="Times New Roman" w:hAnsi="Times New Roman" w:cs="Times New Roman"/>
          <w:color w:val="1A1A1A"/>
          <w:sz w:val="24"/>
          <w:szCs w:val="24"/>
          <w:shd w:val="clear" w:color="auto" w:fill="FFFFFF"/>
        </w:rPr>
        <w:t xml:space="preserve">”. </w:t>
      </w:r>
    </w:p>
    <w:p w:rsidR="003F3B3B" w:rsidRPr="00DA555E" w:rsidRDefault="00E623ED" w:rsidP="001C6AF9">
      <w:pPr>
        <w:spacing w:line="600" w:lineRule="auto"/>
        <w:rPr>
          <w:rFonts w:ascii="Times New Roman" w:hAnsi="Times New Roman" w:cs="Times New Roman"/>
          <w:color w:val="1A1A1A"/>
          <w:sz w:val="24"/>
          <w:szCs w:val="24"/>
          <w:shd w:val="clear" w:color="auto" w:fill="FFFFFF"/>
        </w:rPr>
      </w:pPr>
      <w:r w:rsidRPr="00DA555E">
        <w:rPr>
          <w:rFonts w:ascii="Times New Roman" w:hAnsi="Times New Roman" w:cs="Times New Roman"/>
          <w:color w:val="1A1A1A"/>
          <w:sz w:val="24"/>
          <w:szCs w:val="24"/>
          <w:shd w:val="clear" w:color="auto" w:fill="FFFFFF"/>
        </w:rPr>
        <w:t>This method has been chosen to allow myself and other teachers to be reflective in practice whilst focusing on a specific element</w:t>
      </w:r>
      <w:r w:rsidR="00BE3689" w:rsidRPr="00DA555E">
        <w:rPr>
          <w:rFonts w:ascii="Times New Roman" w:hAnsi="Times New Roman" w:cs="Times New Roman"/>
          <w:color w:val="1A1A1A"/>
          <w:sz w:val="24"/>
          <w:szCs w:val="24"/>
          <w:shd w:val="clear" w:color="auto" w:fill="FFFFFF"/>
        </w:rPr>
        <w:t xml:space="preserve"> (Dudley, 2014b)</w:t>
      </w:r>
      <w:r w:rsidRPr="00DA555E">
        <w:rPr>
          <w:rFonts w:ascii="Times New Roman" w:hAnsi="Times New Roman" w:cs="Times New Roman"/>
          <w:color w:val="1A1A1A"/>
          <w:sz w:val="24"/>
          <w:szCs w:val="24"/>
          <w:shd w:val="clear" w:color="auto" w:fill="FFFFFF"/>
        </w:rPr>
        <w:t>.</w:t>
      </w:r>
      <w:r w:rsidR="00814B3D" w:rsidRPr="00DA555E">
        <w:rPr>
          <w:rFonts w:ascii="Times New Roman" w:hAnsi="Times New Roman" w:cs="Times New Roman"/>
          <w:color w:val="1A1A1A"/>
          <w:sz w:val="24"/>
          <w:szCs w:val="24"/>
          <w:shd w:val="clear" w:color="auto" w:fill="FFFFFF"/>
        </w:rPr>
        <w:t xml:space="preserve"> This data collection process allows one or more </w:t>
      </w:r>
      <w:r w:rsidR="00AB31A9" w:rsidRPr="00DA555E">
        <w:rPr>
          <w:rFonts w:ascii="Times New Roman" w:hAnsi="Times New Roman" w:cs="Times New Roman"/>
          <w:color w:val="1A1A1A"/>
          <w:sz w:val="24"/>
          <w:szCs w:val="24"/>
          <w:shd w:val="clear" w:color="auto" w:fill="FFFFFF"/>
        </w:rPr>
        <w:t>practitioner to collaboratively plan, observe, reflect and act upon a speci</w:t>
      </w:r>
      <w:r w:rsidR="00BE3689" w:rsidRPr="00DA555E">
        <w:rPr>
          <w:rFonts w:ascii="Times New Roman" w:hAnsi="Times New Roman" w:cs="Times New Roman"/>
          <w:color w:val="1A1A1A"/>
          <w:sz w:val="24"/>
          <w:szCs w:val="24"/>
          <w:shd w:val="clear" w:color="auto" w:fill="FFFFFF"/>
        </w:rPr>
        <w:t>fic focus. Norwich and Jones (2014), argued that</w:t>
      </w:r>
      <w:r w:rsidR="00057A1B" w:rsidRPr="00DA555E">
        <w:rPr>
          <w:rFonts w:ascii="Times New Roman" w:hAnsi="Times New Roman" w:cs="Times New Roman"/>
          <w:color w:val="1A1A1A"/>
          <w:sz w:val="24"/>
          <w:szCs w:val="24"/>
          <w:shd w:val="clear" w:color="auto" w:fill="FFFFFF"/>
        </w:rPr>
        <w:t xml:space="preserve"> </w:t>
      </w:r>
      <w:r w:rsidR="00BE3689" w:rsidRPr="00DA555E">
        <w:rPr>
          <w:rFonts w:ascii="Times New Roman" w:hAnsi="Times New Roman" w:cs="Times New Roman"/>
          <w:color w:val="1A1A1A"/>
          <w:sz w:val="24"/>
          <w:szCs w:val="24"/>
          <w:shd w:val="clear" w:color="auto" w:fill="FFFFFF"/>
        </w:rPr>
        <w:t>l</w:t>
      </w:r>
      <w:r w:rsidR="006278DF">
        <w:rPr>
          <w:rFonts w:ascii="Times New Roman" w:hAnsi="Times New Roman" w:cs="Times New Roman"/>
          <w:color w:val="1A1A1A"/>
          <w:sz w:val="24"/>
          <w:szCs w:val="24"/>
          <w:shd w:val="clear" w:color="auto" w:fill="FFFFFF"/>
        </w:rPr>
        <w:t>esson study is</w:t>
      </w:r>
      <w:r w:rsidR="009B7E62" w:rsidRPr="00DA555E">
        <w:rPr>
          <w:rFonts w:ascii="Times New Roman" w:hAnsi="Times New Roman" w:cs="Times New Roman"/>
          <w:color w:val="1A1A1A"/>
          <w:sz w:val="24"/>
          <w:szCs w:val="24"/>
          <w:shd w:val="clear" w:color="auto" w:fill="FFFFFF"/>
        </w:rPr>
        <w:t xml:space="preserve"> a </w:t>
      </w:r>
      <w:r w:rsidR="009348BD" w:rsidRPr="00DA555E">
        <w:rPr>
          <w:rFonts w:ascii="Times New Roman" w:hAnsi="Times New Roman" w:cs="Times New Roman"/>
          <w:color w:val="1A1A1A"/>
          <w:sz w:val="24"/>
          <w:szCs w:val="24"/>
          <w:shd w:val="clear" w:color="auto" w:fill="FFFFFF"/>
        </w:rPr>
        <w:t xml:space="preserve">way of improving outcomes for pupils, developed on reflection in the classroom. </w:t>
      </w:r>
      <w:r w:rsidR="00BE3689" w:rsidRPr="00DA555E">
        <w:rPr>
          <w:rFonts w:ascii="Times New Roman" w:hAnsi="Times New Roman" w:cs="Times New Roman"/>
          <w:color w:val="1A1A1A"/>
          <w:sz w:val="24"/>
          <w:szCs w:val="24"/>
          <w:shd w:val="clear" w:color="auto" w:fill="FFFFFF"/>
        </w:rPr>
        <w:t>Similarly, a</w:t>
      </w:r>
      <w:r w:rsidR="009348BD" w:rsidRPr="00DA555E">
        <w:rPr>
          <w:rFonts w:ascii="Times New Roman" w:hAnsi="Times New Roman" w:cs="Times New Roman"/>
          <w:color w:val="1A1A1A"/>
          <w:sz w:val="24"/>
          <w:szCs w:val="24"/>
          <w:shd w:val="clear" w:color="auto" w:fill="FFFFFF"/>
        </w:rPr>
        <w:t xml:space="preserve">n </w:t>
      </w:r>
      <w:r w:rsidR="00BE3689" w:rsidRPr="00DA555E">
        <w:rPr>
          <w:rFonts w:ascii="Times New Roman" w:hAnsi="Times New Roman" w:cs="Times New Roman"/>
          <w:color w:val="1A1A1A"/>
          <w:sz w:val="24"/>
          <w:szCs w:val="24"/>
          <w:shd w:val="clear" w:color="auto" w:fill="FFFFFF"/>
        </w:rPr>
        <w:t xml:space="preserve">international </w:t>
      </w:r>
      <w:r w:rsidR="009348BD" w:rsidRPr="00DA555E">
        <w:rPr>
          <w:rFonts w:ascii="Times New Roman" w:hAnsi="Times New Roman" w:cs="Times New Roman"/>
          <w:color w:val="1A1A1A"/>
          <w:sz w:val="24"/>
          <w:szCs w:val="24"/>
          <w:shd w:val="clear" w:color="auto" w:fill="FFFFFF"/>
        </w:rPr>
        <w:t>article from</w:t>
      </w:r>
      <w:r w:rsidR="00BE3689" w:rsidRPr="00DA555E">
        <w:rPr>
          <w:rFonts w:ascii="Times New Roman" w:hAnsi="Times New Roman" w:cs="Times New Roman"/>
          <w:color w:val="1A1A1A"/>
          <w:sz w:val="24"/>
          <w:szCs w:val="24"/>
          <w:shd w:val="clear" w:color="auto" w:fill="FFFFFF"/>
        </w:rPr>
        <w:t xml:space="preserve"> Hamilton and </w:t>
      </w:r>
      <w:r w:rsidR="00A94C0A" w:rsidRPr="00DA555E">
        <w:rPr>
          <w:rFonts w:ascii="Times New Roman" w:hAnsi="Times New Roman" w:cs="Times New Roman"/>
          <w:color w:val="1A1A1A"/>
          <w:sz w:val="24"/>
          <w:szCs w:val="24"/>
          <w:shd w:val="clear" w:color="auto" w:fill="FFFFFF"/>
        </w:rPr>
        <w:t>Ploughman</w:t>
      </w:r>
      <w:r w:rsidR="00BE3689" w:rsidRPr="00DA555E">
        <w:rPr>
          <w:rFonts w:ascii="Times New Roman" w:hAnsi="Times New Roman" w:cs="Times New Roman"/>
          <w:color w:val="1A1A1A"/>
          <w:sz w:val="24"/>
          <w:szCs w:val="24"/>
          <w:shd w:val="clear" w:color="auto" w:fill="FFFFFF"/>
        </w:rPr>
        <w:t xml:space="preserve"> (2016)</w:t>
      </w:r>
      <w:r w:rsidR="009348BD" w:rsidRPr="00DA555E">
        <w:rPr>
          <w:rFonts w:ascii="Times New Roman" w:hAnsi="Times New Roman" w:cs="Times New Roman"/>
          <w:color w:val="1A1A1A"/>
          <w:sz w:val="24"/>
          <w:szCs w:val="24"/>
          <w:shd w:val="clear" w:color="auto" w:fill="FFFFFF"/>
        </w:rPr>
        <w:t xml:space="preserve"> </w:t>
      </w:r>
      <w:r w:rsidR="00BE3689" w:rsidRPr="00DA555E">
        <w:rPr>
          <w:rFonts w:ascii="Times New Roman" w:hAnsi="Times New Roman" w:cs="Times New Roman"/>
          <w:color w:val="1A1A1A"/>
          <w:sz w:val="24"/>
          <w:szCs w:val="24"/>
          <w:shd w:val="clear" w:color="auto" w:fill="FFFFFF"/>
        </w:rPr>
        <w:t>highlighted</w:t>
      </w:r>
      <w:r w:rsidR="009348BD" w:rsidRPr="00DA555E">
        <w:rPr>
          <w:rFonts w:ascii="Times New Roman" w:hAnsi="Times New Roman" w:cs="Times New Roman"/>
          <w:color w:val="1A1A1A"/>
          <w:sz w:val="24"/>
          <w:szCs w:val="24"/>
          <w:shd w:val="clear" w:color="auto" w:fill="FFFFFF"/>
        </w:rPr>
        <w:t xml:space="preserve"> the </w:t>
      </w:r>
      <w:r w:rsidR="00BE3689" w:rsidRPr="00DA555E">
        <w:rPr>
          <w:rFonts w:ascii="Times New Roman" w:hAnsi="Times New Roman" w:cs="Times New Roman"/>
          <w:color w:val="1A1A1A"/>
          <w:sz w:val="24"/>
          <w:szCs w:val="24"/>
          <w:shd w:val="clear" w:color="auto" w:fill="FFFFFF"/>
        </w:rPr>
        <w:t>b</w:t>
      </w:r>
      <w:r w:rsidR="009348BD" w:rsidRPr="00DA555E">
        <w:rPr>
          <w:rFonts w:ascii="Times New Roman" w:hAnsi="Times New Roman" w:cs="Times New Roman"/>
          <w:color w:val="1A1A1A"/>
          <w:sz w:val="24"/>
          <w:szCs w:val="24"/>
          <w:shd w:val="clear" w:color="auto" w:fill="FFFFFF"/>
        </w:rPr>
        <w:t>enefits of this methodology</w:t>
      </w:r>
      <w:r w:rsidR="001949D4" w:rsidRPr="00DA555E">
        <w:rPr>
          <w:rFonts w:ascii="Times New Roman" w:hAnsi="Times New Roman" w:cs="Times New Roman"/>
          <w:color w:val="1A1A1A"/>
          <w:sz w:val="24"/>
          <w:szCs w:val="24"/>
          <w:shd w:val="clear" w:color="auto" w:fill="FFFFFF"/>
        </w:rPr>
        <w:t xml:space="preserve"> stating that the reflective process and observations from a new practitioner deems to identify good improvements in p</w:t>
      </w:r>
      <w:r w:rsidR="00251893" w:rsidRPr="00DA555E">
        <w:rPr>
          <w:rFonts w:ascii="Times New Roman" w:hAnsi="Times New Roman" w:cs="Times New Roman"/>
          <w:color w:val="1A1A1A"/>
          <w:sz w:val="24"/>
          <w:szCs w:val="24"/>
          <w:shd w:val="clear" w:color="auto" w:fill="FFFFFF"/>
        </w:rPr>
        <w:t>ractice.</w:t>
      </w:r>
    </w:p>
    <w:p w:rsidR="003F3B3B" w:rsidRPr="00DA555E" w:rsidRDefault="00251893" w:rsidP="001C6AF9">
      <w:pPr>
        <w:spacing w:line="600" w:lineRule="auto"/>
        <w:rPr>
          <w:rFonts w:ascii="Times New Roman" w:hAnsi="Times New Roman" w:cs="Times New Roman"/>
          <w:color w:val="1A1A1A"/>
          <w:sz w:val="24"/>
          <w:szCs w:val="24"/>
          <w:shd w:val="clear" w:color="auto" w:fill="FFFFFF"/>
        </w:rPr>
      </w:pPr>
      <w:r w:rsidRPr="00DA555E">
        <w:rPr>
          <w:rFonts w:ascii="Times New Roman" w:hAnsi="Times New Roman" w:cs="Times New Roman"/>
          <w:color w:val="1A1A1A"/>
          <w:sz w:val="24"/>
          <w:szCs w:val="24"/>
          <w:shd w:val="clear" w:color="auto" w:fill="FFFFFF"/>
        </w:rPr>
        <w:lastRenderedPageBreak/>
        <w:t xml:space="preserve"> Yet, this methodology does have limitations.</w:t>
      </w:r>
      <w:r w:rsidR="00BE3689" w:rsidRPr="00DA555E">
        <w:rPr>
          <w:rFonts w:ascii="Times New Roman" w:hAnsi="Times New Roman" w:cs="Times New Roman"/>
          <w:color w:val="1A1A1A"/>
          <w:sz w:val="24"/>
          <w:szCs w:val="24"/>
          <w:shd w:val="clear" w:color="auto" w:fill="FFFFFF"/>
        </w:rPr>
        <w:t xml:space="preserve"> Firstly, a small scale South African</w:t>
      </w:r>
      <w:r w:rsidRPr="00DA555E">
        <w:rPr>
          <w:rFonts w:ascii="Times New Roman" w:hAnsi="Times New Roman" w:cs="Times New Roman"/>
          <w:color w:val="1A1A1A"/>
          <w:sz w:val="24"/>
          <w:szCs w:val="24"/>
          <w:shd w:val="clear" w:color="auto" w:fill="FFFFFF"/>
        </w:rPr>
        <w:t xml:space="preserve"> study used this methodology and found that its ethos </w:t>
      </w:r>
      <w:r w:rsidR="008031C2" w:rsidRPr="00DA555E">
        <w:rPr>
          <w:rFonts w:ascii="Times New Roman" w:hAnsi="Times New Roman" w:cs="Times New Roman"/>
          <w:color w:val="1A1A1A"/>
          <w:sz w:val="24"/>
          <w:szCs w:val="24"/>
          <w:shd w:val="clear" w:color="auto" w:fill="FFFFFF"/>
        </w:rPr>
        <w:t>can be a very teacher led approach thus going against everything Donaldson (</w:t>
      </w:r>
      <w:r w:rsidR="00BE3689" w:rsidRPr="00DA555E">
        <w:rPr>
          <w:rFonts w:ascii="Times New Roman" w:hAnsi="Times New Roman" w:cs="Times New Roman"/>
          <w:color w:val="1A1A1A"/>
          <w:sz w:val="24"/>
          <w:szCs w:val="24"/>
          <w:shd w:val="clear" w:color="auto" w:fill="FFFFFF"/>
        </w:rPr>
        <w:t>Ono and Ferrier, 2010</w:t>
      </w:r>
      <w:r w:rsidR="004900ED" w:rsidRPr="00DA555E">
        <w:rPr>
          <w:rFonts w:ascii="Times New Roman" w:hAnsi="Times New Roman" w:cs="Times New Roman"/>
          <w:color w:val="1A1A1A"/>
          <w:sz w:val="24"/>
          <w:szCs w:val="24"/>
          <w:shd w:val="clear" w:color="auto" w:fill="FFFFFF"/>
        </w:rPr>
        <w:t>) suggests</w:t>
      </w:r>
      <w:r w:rsidR="008031C2" w:rsidRPr="006278DF">
        <w:rPr>
          <w:rFonts w:ascii="Times New Roman" w:hAnsi="Times New Roman" w:cs="Times New Roman"/>
          <w:color w:val="1A1A1A"/>
          <w:sz w:val="24"/>
          <w:szCs w:val="24"/>
          <w:shd w:val="clear" w:color="auto" w:fill="FFFFFF"/>
        </w:rPr>
        <w:t>. Although</w:t>
      </w:r>
      <w:r w:rsidR="008031C2" w:rsidRPr="00DA555E">
        <w:rPr>
          <w:rFonts w:ascii="Times New Roman" w:hAnsi="Times New Roman" w:cs="Times New Roman"/>
          <w:color w:val="1A1A1A"/>
          <w:sz w:val="24"/>
          <w:szCs w:val="24"/>
          <w:shd w:val="clear" w:color="auto" w:fill="FFFFFF"/>
        </w:rPr>
        <w:t xml:space="preserve"> the purpose of t</w:t>
      </w:r>
      <w:r w:rsidR="00D232E8" w:rsidRPr="00DA555E">
        <w:rPr>
          <w:rFonts w:ascii="Times New Roman" w:hAnsi="Times New Roman" w:cs="Times New Roman"/>
          <w:color w:val="1A1A1A"/>
          <w:sz w:val="24"/>
          <w:szCs w:val="24"/>
          <w:shd w:val="clear" w:color="auto" w:fill="FFFFFF"/>
        </w:rPr>
        <w:t>his</w:t>
      </w:r>
      <w:r w:rsidR="008031C2" w:rsidRPr="00DA555E">
        <w:rPr>
          <w:rFonts w:ascii="Times New Roman" w:hAnsi="Times New Roman" w:cs="Times New Roman"/>
          <w:color w:val="1A1A1A"/>
          <w:sz w:val="24"/>
          <w:szCs w:val="24"/>
          <w:shd w:val="clear" w:color="auto" w:fill="FFFFFF"/>
        </w:rPr>
        <w:t xml:space="preserve"> methodology is to </w:t>
      </w:r>
      <w:r w:rsidR="009528AB" w:rsidRPr="00DA555E">
        <w:rPr>
          <w:rFonts w:ascii="Times New Roman" w:hAnsi="Times New Roman" w:cs="Times New Roman"/>
          <w:color w:val="1A1A1A"/>
          <w:sz w:val="24"/>
          <w:szCs w:val="24"/>
          <w:shd w:val="clear" w:color="auto" w:fill="FFFFFF"/>
        </w:rPr>
        <w:t>i</w:t>
      </w:r>
      <w:r w:rsidR="00D232E8" w:rsidRPr="00DA555E">
        <w:rPr>
          <w:rFonts w:ascii="Times New Roman" w:hAnsi="Times New Roman" w:cs="Times New Roman"/>
          <w:color w:val="1A1A1A"/>
          <w:sz w:val="24"/>
          <w:szCs w:val="24"/>
          <w:shd w:val="clear" w:color="auto" w:fill="FFFFFF"/>
        </w:rPr>
        <w:t>mprove practice</w:t>
      </w:r>
      <w:r w:rsidR="00F641A2" w:rsidRPr="00DA555E">
        <w:rPr>
          <w:rFonts w:ascii="Times New Roman" w:hAnsi="Times New Roman" w:cs="Times New Roman"/>
          <w:color w:val="1A1A1A"/>
          <w:sz w:val="24"/>
          <w:szCs w:val="24"/>
          <w:shd w:val="clear" w:color="auto" w:fill="FFFFFF"/>
        </w:rPr>
        <w:t>,</w:t>
      </w:r>
      <w:r w:rsidR="00D232E8" w:rsidRPr="00DA555E">
        <w:rPr>
          <w:rFonts w:ascii="Times New Roman" w:hAnsi="Times New Roman" w:cs="Times New Roman"/>
          <w:color w:val="1A1A1A"/>
          <w:sz w:val="24"/>
          <w:szCs w:val="24"/>
          <w:shd w:val="clear" w:color="auto" w:fill="FFFFFF"/>
        </w:rPr>
        <w:t xml:space="preserve"> this study found</w:t>
      </w:r>
      <w:r w:rsidR="009528AB" w:rsidRPr="00DA555E">
        <w:rPr>
          <w:rFonts w:ascii="Times New Roman" w:hAnsi="Times New Roman" w:cs="Times New Roman"/>
          <w:color w:val="1A1A1A"/>
          <w:sz w:val="24"/>
          <w:szCs w:val="24"/>
          <w:shd w:val="clear" w:color="auto" w:fill="FFFFFF"/>
        </w:rPr>
        <w:t xml:space="preserve"> it was too teacher led and there was limited evidence from the </w:t>
      </w:r>
      <w:r w:rsidR="00A94C0A" w:rsidRPr="00DA555E">
        <w:rPr>
          <w:rFonts w:ascii="Times New Roman" w:hAnsi="Times New Roman" w:cs="Times New Roman"/>
          <w:color w:val="1A1A1A"/>
          <w:sz w:val="24"/>
          <w:szCs w:val="24"/>
          <w:shd w:val="clear" w:color="auto" w:fill="FFFFFF"/>
        </w:rPr>
        <w:t>child’s</w:t>
      </w:r>
      <w:r w:rsidR="009528AB" w:rsidRPr="00DA555E">
        <w:rPr>
          <w:rFonts w:ascii="Times New Roman" w:hAnsi="Times New Roman" w:cs="Times New Roman"/>
          <w:color w:val="1A1A1A"/>
          <w:sz w:val="24"/>
          <w:szCs w:val="24"/>
          <w:shd w:val="clear" w:color="auto" w:fill="FFFFFF"/>
        </w:rPr>
        <w:t xml:space="preserve"> </w:t>
      </w:r>
      <w:r w:rsidR="004900ED" w:rsidRPr="00DA555E">
        <w:rPr>
          <w:rFonts w:ascii="Times New Roman" w:hAnsi="Times New Roman" w:cs="Times New Roman"/>
          <w:color w:val="1A1A1A"/>
          <w:sz w:val="24"/>
          <w:szCs w:val="24"/>
          <w:shd w:val="clear" w:color="auto" w:fill="FFFFFF"/>
        </w:rPr>
        <w:t>involvement</w:t>
      </w:r>
      <w:r w:rsidR="009528AB" w:rsidRPr="00DA555E">
        <w:rPr>
          <w:rFonts w:ascii="Times New Roman" w:hAnsi="Times New Roman" w:cs="Times New Roman"/>
          <w:color w:val="1A1A1A"/>
          <w:sz w:val="24"/>
          <w:szCs w:val="24"/>
          <w:shd w:val="clear" w:color="auto" w:fill="FFFFFF"/>
        </w:rPr>
        <w:t xml:space="preserve"> to ensure improvement considering the pupils voice</w:t>
      </w:r>
      <w:r w:rsidR="00F641A2" w:rsidRPr="00DA555E">
        <w:rPr>
          <w:rFonts w:ascii="Times New Roman" w:hAnsi="Times New Roman" w:cs="Times New Roman"/>
          <w:color w:val="1A1A1A"/>
          <w:sz w:val="24"/>
          <w:szCs w:val="24"/>
          <w:shd w:val="clear" w:color="auto" w:fill="FFFFFF"/>
        </w:rPr>
        <w:t xml:space="preserve"> (ibid, 2010)</w:t>
      </w:r>
      <w:r w:rsidR="009528AB" w:rsidRPr="00DA555E">
        <w:rPr>
          <w:rFonts w:ascii="Times New Roman" w:hAnsi="Times New Roman" w:cs="Times New Roman"/>
          <w:color w:val="1A1A1A"/>
          <w:sz w:val="24"/>
          <w:szCs w:val="24"/>
          <w:shd w:val="clear" w:color="auto" w:fill="FFFFFF"/>
        </w:rPr>
        <w:t xml:space="preserve">. This research is a fairly dated study and throughout wider reading it has been seen that they have involved pupil voice more in their research, like from the </w:t>
      </w:r>
      <w:r w:rsidR="00A94C0A" w:rsidRPr="00DA555E">
        <w:rPr>
          <w:rFonts w:ascii="Times New Roman" w:hAnsi="Times New Roman" w:cs="Times New Roman"/>
          <w:color w:val="1A1A1A"/>
          <w:sz w:val="24"/>
          <w:szCs w:val="24"/>
          <w:shd w:val="clear" w:color="auto" w:fill="FFFFFF"/>
        </w:rPr>
        <w:t>research</w:t>
      </w:r>
      <w:r w:rsidR="006278DF">
        <w:rPr>
          <w:rFonts w:ascii="Times New Roman" w:hAnsi="Times New Roman" w:cs="Times New Roman"/>
          <w:color w:val="1A1A1A"/>
          <w:sz w:val="24"/>
          <w:szCs w:val="24"/>
          <w:shd w:val="clear" w:color="auto" w:fill="FFFFFF"/>
        </w:rPr>
        <w:t xml:space="preserve"> Wilson (2017)</w:t>
      </w:r>
      <w:r w:rsidR="009528AB" w:rsidRPr="00DA555E">
        <w:rPr>
          <w:rFonts w:ascii="Times New Roman" w:hAnsi="Times New Roman" w:cs="Times New Roman"/>
          <w:color w:val="1A1A1A"/>
          <w:sz w:val="24"/>
          <w:szCs w:val="24"/>
          <w:shd w:val="clear" w:color="auto" w:fill="FFFFFF"/>
        </w:rPr>
        <w:t xml:space="preserve">. </w:t>
      </w:r>
    </w:p>
    <w:p w:rsidR="00814B3D" w:rsidRPr="00DA555E" w:rsidRDefault="009528AB" w:rsidP="001C6AF9">
      <w:pPr>
        <w:spacing w:line="600" w:lineRule="auto"/>
        <w:rPr>
          <w:rFonts w:ascii="Times New Roman" w:hAnsi="Times New Roman" w:cs="Times New Roman"/>
          <w:color w:val="1A1A1A"/>
          <w:sz w:val="24"/>
          <w:szCs w:val="24"/>
          <w:shd w:val="clear" w:color="auto" w:fill="FFFFFF"/>
        </w:rPr>
      </w:pPr>
      <w:r w:rsidRPr="00DA555E">
        <w:rPr>
          <w:rFonts w:ascii="Times New Roman" w:hAnsi="Times New Roman" w:cs="Times New Roman"/>
          <w:color w:val="1A1A1A"/>
          <w:sz w:val="24"/>
          <w:szCs w:val="24"/>
          <w:shd w:val="clear" w:color="auto" w:fill="FFFFFF"/>
        </w:rPr>
        <w:t xml:space="preserve">From </w:t>
      </w:r>
      <w:r w:rsidR="00A94C0A" w:rsidRPr="00DA555E">
        <w:rPr>
          <w:rFonts w:ascii="Times New Roman" w:hAnsi="Times New Roman" w:cs="Times New Roman"/>
          <w:color w:val="1A1A1A"/>
          <w:sz w:val="24"/>
          <w:szCs w:val="24"/>
          <w:shd w:val="clear" w:color="auto" w:fill="FFFFFF"/>
        </w:rPr>
        <w:t>this</w:t>
      </w:r>
      <w:r w:rsidR="004A187A">
        <w:rPr>
          <w:rFonts w:ascii="Times New Roman" w:hAnsi="Times New Roman" w:cs="Times New Roman"/>
          <w:color w:val="1A1A1A"/>
          <w:sz w:val="24"/>
          <w:szCs w:val="24"/>
          <w:shd w:val="clear" w:color="auto" w:fill="FFFFFF"/>
        </w:rPr>
        <w:t>, two questions have been drawn</w:t>
      </w:r>
      <w:r w:rsidRPr="00DA555E">
        <w:rPr>
          <w:rFonts w:ascii="Times New Roman" w:hAnsi="Times New Roman" w:cs="Times New Roman"/>
          <w:color w:val="1A1A1A"/>
          <w:sz w:val="24"/>
          <w:szCs w:val="24"/>
          <w:shd w:val="clear" w:color="auto" w:fill="FFFFFF"/>
        </w:rPr>
        <w:t xml:space="preserve">, that pupil voice should be considered more, or that </w:t>
      </w:r>
      <w:r w:rsidR="005E6BA2" w:rsidRPr="00DA555E">
        <w:rPr>
          <w:rFonts w:ascii="Times New Roman" w:hAnsi="Times New Roman" w:cs="Times New Roman"/>
          <w:color w:val="1A1A1A"/>
          <w:sz w:val="24"/>
          <w:szCs w:val="24"/>
          <w:shd w:val="clear" w:color="auto" w:fill="FFFFFF"/>
        </w:rPr>
        <w:t xml:space="preserve">this study is dated and the results may be </w:t>
      </w:r>
      <w:r w:rsidR="00A94C0A" w:rsidRPr="00DA555E">
        <w:rPr>
          <w:rFonts w:ascii="Times New Roman" w:hAnsi="Times New Roman" w:cs="Times New Roman"/>
          <w:color w:val="1A1A1A"/>
          <w:sz w:val="24"/>
          <w:szCs w:val="24"/>
          <w:shd w:val="clear" w:color="auto" w:fill="FFFFFF"/>
        </w:rPr>
        <w:t>different</w:t>
      </w:r>
      <w:r w:rsidR="005E6BA2" w:rsidRPr="00DA555E">
        <w:rPr>
          <w:rFonts w:ascii="Times New Roman" w:hAnsi="Times New Roman" w:cs="Times New Roman"/>
          <w:color w:val="1A1A1A"/>
          <w:sz w:val="24"/>
          <w:szCs w:val="24"/>
          <w:shd w:val="clear" w:color="auto" w:fill="FFFFFF"/>
        </w:rPr>
        <w:t xml:space="preserve"> if conducted </w:t>
      </w:r>
      <w:r w:rsidR="00A94C0A" w:rsidRPr="00DA555E">
        <w:rPr>
          <w:rFonts w:ascii="Times New Roman" w:hAnsi="Times New Roman" w:cs="Times New Roman"/>
          <w:color w:val="1A1A1A"/>
          <w:sz w:val="24"/>
          <w:szCs w:val="24"/>
          <w:shd w:val="clear" w:color="auto" w:fill="FFFFFF"/>
        </w:rPr>
        <w:t>recently</w:t>
      </w:r>
      <w:r w:rsidR="005E6BA2" w:rsidRPr="00DA555E">
        <w:rPr>
          <w:rFonts w:ascii="Times New Roman" w:hAnsi="Times New Roman" w:cs="Times New Roman"/>
          <w:color w:val="1A1A1A"/>
          <w:sz w:val="24"/>
          <w:szCs w:val="24"/>
          <w:shd w:val="clear" w:color="auto" w:fill="FFFFFF"/>
        </w:rPr>
        <w:t>. With all the evidence discussed lesson study has been proven to be an effective tool to improve specifically, teachers practice in order to improve educat</w:t>
      </w:r>
      <w:r w:rsidR="00447180" w:rsidRPr="00DA555E">
        <w:rPr>
          <w:rFonts w:ascii="Times New Roman" w:hAnsi="Times New Roman" w:cs="Times New Roman"/>
          <w:color w:val="1A1A1A"/>
          <w:sz w:val="24"/>
          <w:szCs w:val="24"/>
          <w:shd w:val="clear" w:color="auto" w:fill="FFFFFF"/>
        </w:rPr>
        <w:t xml:space="preserve">ion for children. Yet considering the evidence lesson study is a clear effective way to improve practice, which is the intention, however I will consider the limitations displayed by Hart (2009) and will use the pupil voice to move my </w:t>
      </w:r>
      <w:r w:rsidR="00A94C0A" w:rsidRPr="00DA555E">
        <w:rPr>
          <w:rFonts w:ascii="Times New Roman" w:hAnsi="Times New Roman" w:cs="Times New Roman"/>
          <w:color w:val="1A1A1A"/>
          <w:sz w:val="24"/>
          <w:szCs w:val="24"/>
          <w:shd w:val="clear" w:color="auto" w:fill="FFFFFF"/>
        </w:rPr>
        <w:t>practice</w:t>
      </w:r>
      <w:r w:rsidR="00447180" w:rsidRPr="00DA555E">
        <w:rPr>
          <w:rFonts w:ascii="Times New Roman" w:hAnsi="Times New Roman" w:cs="Times New Roman"/>
          <w:color w:val="1A1A1A"/>
          <w:sz w:val="24"/>
          <w:szCs w:val="24"/>
          <w:shd w:val="clear" w:color="auto" w:fill="FFFFFF"/>
        </w:rPr>
        <w:t xml:space="preserve"> forward. </w:t>
      </w:r>
    </w:p>
    <w:p w:rsidR="003F3B3B" w:rsidRPr="00DA555E" w:rsidRDefault="003F3B3B" w:rsidP="001C6AF9">
      <w:pPr>
        <w:spacing w:line="600" w:lineRule="auto"/>
        <w:rPr>
          <w:rFonts w:ascii="Times New Roman" w:hAnsi="Times New Roman" w:cs="Times New Roman"/>
          <w:sz w:val="24"/>
          <w:szCs w:val="24"/>
        </w:rPr>
      </w:pPr>
      <w:r w:rsidRPr="00DA555E">
        <w:rPr>
          <w:rFonts w:ascii="Times New Roman" w:hAnsi="Times New Roman" w:cs="Times New Roman"/>
          <w:color w:val="1A1A1A"/>
          <w:sz w:val="24"/>
          <w:szCs w:val="24"/>
          <w:shd w:val="clear" w:color="auto" w:fill="FFFFFF"/>
        </w:rPr>
        <w:t>The subsequent section</w:t>
      </w:r>
      <w:r w:rsidR="00692037" w:rsidRPr="00DA555E">
        <w:rPr>
          <w:rFonts w:ascii="Times New Roman" w:hAnsi="Times New Roman" w:cs="Times New Roman"/>
          <w:color w:val="1A1A1A"/>
          <w:sz w:val="24"/>
          <w:szCs w:val="24"/>
          <w:shd w:val="clear" w:color="auto" w:fill="FFFFFF"/>
        </w:rPr>
        <w:t xml:space="preserve"> will be </w:t>
      </w:r>
      <w:r w:rsidR="00A94C0A" w:rsidRPr="00DA555E">
        <w:rPr>
          <w:rFonts w:ascii="Times New Roman" w:hAnsi="Times New Roman" w:cs="Times New Roman"/>
          <w:color w:val="1A1A1A"/>
          <w:sz w:val="24"/>
          <w:szCs w:val="24"/>
          <w:shd w:val="clear" w:color="auto" w:fill="FFFFFF"/>
        </w:rPr>
        <w:t>non-observation</w:t>
      </w:r>
      <w:r w:rsidR="00692037" w:rsidRPr="00DA555E">
        <w:rPr>
          <w:rFonts w:ascii="Times New Roman" w:hAnsi="Times New Roman" w:cs="Times New Roman"/>
          <w:color w:val="1A1A1A"/>
          <w:sz w:val="24"/>
          <w:szCs w:val="24"/>
          <w:shd w:val="clear" w:color="auto" w:fill="FFFFFF"/>
        </w:rPr>
        <w:t xml:space="preserve"> participation. </w:t>
      </w:r>
      <w:r w:rsidR="00692037" w:rsidRPr="00DA555E">
        <w:rPr>
          <w:rFonts w:ascii="Times New Roman" w:hAnsi="Times New Roman" w:cs="Times New Roman"/>
          <w:sz w:val="24"/>
          <w:szCs w:val="24"/>
        </w:rPr>
        <w:t>This observation requires an observer to witness a specific aspect within research without taking an active part in the activity taking place. It has been suggested that this method has many benefits including getting truthful results without any assistance for the desired outcome.</w:t>
      </w:r>
      <w:r w:rsidR="002D0691" w:rsidRPr="00DA555E">
        <w:rPr>
          <w:rFonts w:ascii="Times New Roman" w:hAnsi="Times New Roman" w:cs="Times New Roman"/>
          <w:sz w:val="24"/>
          <w:szCs w:val="24"/>
        </w:rPr>
        <w:t xml:space="preserve"> A study from </w:t>
      </w:r>
      <w:r w:rsidR="004A187A">
        <w:rPr>
          <w:rFonts w:ascii="Times New Roman" w:hAnsi="Times New Roman" w:cs="Times New Roman"/>
          <w:sz w:val="24"/>
          <w:szCs w:val="24"/>
        </w:rPr>
        <w:t xml:space="preserve">Taylor, Bogdan and </w:t>
      </w:r>
      <w:proofErr w:type="spellStart"/>
      <w:r w:rsidR="004A187A">
        <w:rPr>
          <w:rFonts w:ascii="Times New Roman" w:hAnsi="Times New Roman" w:cs="Times New Roman"/>
          <w:sz w:val="24"/>
          <w:szCs w:val="24"/>
        </w:rPr>
        <w:t>DeVault</w:t>
      </w:r>
      <w:proofErr w:type="spellEnd"/>
      <w:r w:rsidR="004A187A">
        <w:rPr>
          <w:rFonts w:ascii="Times New Roman" w:hAnsi="Times New Roman" w:cs="Times New Roman"/>
          <w:sz w:val="24"/>
          <w:szCs w:val="24"/>
        </w:rPr>
        <w:t xml:space="preserve"> (2015)</w:t>
      </w:r>
      <w:r w:rsidR="002D0691" w:rsidRPr="00DA555E">
        <w:rPr>
          <w:rFonts w:ascii="Times New Roman" w:hAnsi="Times New Roman" w:cs="Times New Roman"/>
          <w:sz w:val="24"/>
          <w:szCs w:val="24"/>
        </w:rPr>
        <w:t xml:space="preserve"> displayed the researcher being able to draw out data of the </w:t>
      </w:r>
      <w:r w:rsidR="002D0691" w:rsidRPr="00DA555E">
        <w:rPr>
          <w:rFonts w:ascii="Times New Roman" w:hAnsi="Times New Roman" w:cs="Times New Roman"/>
          <w:sz w:val="24"/>
          <w:szCs w:val="24"/>
        </w:rPr>
        <w:lastRenderedPageBreak/>
        <w:t xml:space="preserve">specific focus of the research without taking the participants from their everyday routine. This makes it </w:t>
      </w:r>
      <w:r w:rsidR="004A187A" w:rsidRPr="00DA555E">
        <w:rPr>
          <w:rFonts w:ascii="Times New Roman" w:hAnsi="Times New Roman" w:cs="Times New Roman"/>
          <w:sz w:val="24"/>
          <w:szCs w:val="24"/>
        </w:rPr>
        <w:t>extremely</w:t>
      </w:r>
      <w:r w:rsidR="002D0691" w:rsidRPr="00DA555E">
        <w:rPr>
          <w:rFonts w:ascii="Times New Roman" w:hAnsi="Times New Roman" w:cs="Times New Roman"/>
          <w:sz w:val="24"/>
          <w:szCs w:val="24"/>
        </w:rPr>
        <w:t xml:space="preserve"> </w:t>
      </w:r>
      <w:r w:rsidR="00A94C0A" w:rsidRPr="00DA555E">
        <w:rPr>
          <w:rFonts w:ascii="Times New Roman" w:hAnsi="Times New Roman" w:cs="Times New Roman"/>
          <w:sz w:val="24"/>
          <w:szCs w:val="24"/>
        </w:rPr>
        <w:t>suitable</w:t>
      </w:r>
      <w:r w:rsidR="002D0691" w:rsidRPr="00DA555E">
        <w:rPr>
          <w:rFonts w:ascii="Times New Roman" w:hAnsi="Times New Roman" w:cs="Times New Roman"/>
          <w:sz w:val="24"/>
          <w:szCs w:val="24"/>
        </w:rPr>
        <w:t xml:space="preserve"> and chid friendly during the research. </w:t>
      </w:r>
    </w:p>
    <w:p w:rsidR="00692037" w:rsidRPr="00DA555E" w:rsidRDefault="002D0691"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 xml:space="preserve">Yet, another small scale study drew the limitation that it was difficult to observe their participant as you are observing subtly and from a </w:t>
      </w:r>
      <w:r w:rsidR="00A94C0A" w:rsidRPr="00DA555E">
        <w:rPr>
          <w:rFonts w:ascii="Times New Roman" w:hAnsi="Times New Roman" w:cs="Times New Roman"/>
          <w:sz w:val="24"/>
          <w:szCs w:val="24"/>
        </w:rPr>
        <w:t>distance (</w:t>
      </w:r>
      <w:r w:rsidR="004A187A">
        <w:rPr>
          <w:rFonts w:ascii="Times New Roman" w:hAnsi="Times New Roman" w:cs="Times New Roman"/>
          <w:sz w:val="24"/>
          <w:szCs w:val="24"/>
        </w:rPr>
        <w:t xml:space="preserve">Punch and </w:t>
      </w:r>
      <w:proofErr w:type="spellStart"/>
      <w:r w:rsidR="004A187A">
        <w:rPr>
          <w:rFonts w:ascii="Times New Roman" w:hAnsi="Times New Roman" w:cs="Times New Roman"/>
          <w:sz w:val="24"/>
          <w:szCs w:val="24"/>
        </w:rPr>
        <w:t>Oancea</w:t>
      </w:r>
      <w:proofErr w:type="spellEnd"/>
      <w:r w:rsidR="004A187A">
        <w:rPr>
          <w:rFonts w:ascii="Times New Roman" w:hAnsi="Times New Roman" w:cs="Times New Roman"/>
          <w:sz w:val="24"/>
          <w:szCs w:val="24"/>
        </w:rPr>
        <w:t>, 2014</w:t>
      </w:r>
      <w:r w:rsidRPr="00DA555E">
        <w:rPr>
          <w:rFonts w:ascii="Times New Roman" w:hAnsi="Times New Roman" w:cs="Times New Roman"/>
          <w:sz w:val="24"/>
          <w:szCs w:val="24"/>
        </w:rPr>
        <w:t xml:space="preserve">). From this, </w:t>
      </w:r>
      <w:r w:rsidR="00A94C0A" w:rsidRPr="00DA555E">
        <w:rPr>
          <w:rFonts w:ascii="Times New Roman" w:hAnsi="Times New Roman" w:cs="Times New Roman"/>
          <w:sz w:val="24"/>
          <w:szCs w:val="24"/>
        </w:rPr>
        <w:t>it</w:t>
      </w:r>
      <w:r w:rsidRPr="00DA555E">
        <w:rPr>
          <w:rFonts w:ascii="Times New Roman" w:hAnsi="Times New Roman" w:cs="Times New Roman"/>
          <w:sz w:val="24"/>
          <w:szCs w:val="24"/>
        </w:rPr>
        <w:t xml:space="preserve"> is important to ensure that </w:t>
      </w:r>
      <w:r w:rsidR="00A1496A" w:rsidRPr="00DA555E">
        <w:rPr>
          <w:rFonts w:ascii="Times New Roman" w:hAnsi="Times New Roman" w:cs="Times New Roman"/>
          <w:sz w:val="24"/>
          <w:szCs w:val="24"/>
        </w:rPr>
        <w:t xml:space="preserve">the observer is in a suitable position and perhaps </w:t>
      </w:r>
      <w:r w:rsidR="004A187A">
        <w:rPr>
          <w:rFonts w:ascii="Times New Roman" w:hAnsi="Times New Roman" w:cs="Times New Roman"/>
          <w:sz w:val="24"/>
          <w:szCs w:val="24"/>
        </w:rPr>
        <w:t>a few intervals could be included to</w:t>
      </w:r>
      <w:r w:rsidR="00E73B1C" w:rsidRPr="00DA555E">
        <w:rPr>
          <w:rFonts w:ascii="Times New Roman" w:hAnsi="Times New Roman" w:cs="Times New Roman"/>
          <w:sz w:val="24"/>
          <w:szCs w:val="24"/>
        </w:rPr>
        <w:t xml:space="preserve"> compensate for any observations missed.</w:t>
      </w:r>
    </w:p>
    <w:p w:rsidR="003F3B3B" w:rsidRPr="00DA555E" w:rsidRDefault="00A94C0A"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Furthermore</w:t>
      </w:r>
      <w:r w:rsidR="003F3B3B" w:rsidRPr="00DA555E">
        <w:rPr>
          <w:rFonts w:ascii="Times New Roman" w:hAnsi="Times New Roman" w:cs="Times New Roman"/>
          <w:sz w:val="24"/>
          <w:szCs w:val="24"/>
        </w:rPr>
        <w:t>, reflection will now be discussed</w:t>
      </w:r>
      <w:r w:rsidR="00994D08" w:rsidRPr="00DA555E">
        <w:rPr>
          <w:rFonts w:ascii="Times New Roman" w:hAnsi="Times New Roman" w:cs="Times New Roman"/>
          <w:sz w:val="24"/>
          <w:szCs w:val="24"/>
        </w:rPr>
        <w:t xml:space="preserve">. As the new curriculum draws closer it becomes more apparent that teachers are becoming more reflective with their practice. Ajayi (2014) highlighted the importance of reflective teaching as it shows versatility and willingness for feedback, and improvements for teaching. As well as being good for improving practice this is also a good quality to have as a teacher and is fundamental to be used throughout the daily classroom routine. </w:t>
      </w:r>
      <w:r w:rsidR="008B2AF9" w:rsidRPr="00DA555E">
        <w:rPr>
          <w:rFonts w:ascii="Times New Roman" w:hAnsi="Times New Roman" w:cs="Times New Roman"/>
          <w:sz w:val="24"/>
          <w:szCs w:val="24"/>
        </w:rPr>
        <w:t>The thesis of Gibbs (1988), Kolb (1984) and Shӧn</w:t>
      </w:r>
      <w:r w:rsidR="00CE152A" w:rsidRPr="00DA555E">
        <w:rPr>
          <w:rFonts w:ascii="Times New Roman" w:hAnsi="Times New Roman" w:cs="Times New Roman"/>
          <w:sz w:val="24"/>
          <w:szCs w:val="24"/>
        </w:rPr>
        <w:t xml:space="preserve"> (1978) all share similarities with their reflective process, primarily revisiting what was observed, </w:t>
      </w:r>
      <w:r w:rsidR="003F3B3B" w:rsidRPr="00DA555E">
        <w:rPr>
          <w:rFonts w:ascii="Times New Roman" w:hAnsi="Times New Roman" w:cs="Times New Roman"/>
          <w:sz w:val="24"/>
          <w:szCs w:val="24"/>
        </w:rPr>
        <w:t>critiquing</w:t>
      </w:r>
      <w:r w:rsidR="00CE152A" w:rsidRPr="00DA555E">
        <w:rPr>
          <w:rFonts w:ascii="Times New Roman" w:hAnsi="Times New Roman" w:cs="Times New Roman"/>
          <w:sz w:val="24"/>
          <w:szCs w:val="24"/>
        </w:rPr>
        <w:t xml:space="preserve"> and acting on the content to improve the desired outcome. </w:t>
      </w:r>
    </w:p>
    <w:p w:rsidR="00E73B1C" w:rsidRPr="00DA555E" w:rsidRDefault="00CE152A"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 xml:space="preserve">Yet, it must be considered that some of these processes has floors, and due to the limitations of the </w:t>
      </w:r>
      <w:r w:rsidR="003F3B3B" w:rsidRPr="00DA555E">
        <w:rPr>
          <w:rFonts w:ascii="Times New Roman" w:hAnsi="Times New Roman" w:cs="Times New Roman"/>
          <w:sz w:val="24"/>
          <w:szCs w:val="24"/>
        </w:rPr>
        <w:t>word count</w:t>
      </w:r>
      <w:r w:rsidRPr="00DA555E">
        <w:rPr>
          <w:rFonts w:ascii="Times New Roman" w:hAnsi="Times New Roman" w:cs="Times New Roman"/>
          <w:sz w:val="24"/>
          <w:szCs w:val="24"/>
        </w:rPr>
        <w:t xml:space="preserve"> study only one model will be touched upon. Therefore, the study of Gibbs</w:t>
      </w:r>
      <w:r w:rsidR="003F3B3B" w:rsidRPr="00DA555E">
        <w:rPr>
          <w:rFonts w:ascii="Times New Roman" w:hAnsi="Times New Roman" w:cs="Times New Roman"/>
          <w:sz w:val="24"/>
          <w:szCs w:val="24"/>
        </w:rPr>
        <w:t xml:space="preserve"> (1988</w:t>
      </w:r>
      <w:r w:rsidR="00A94C0A" w:rsidRPr="00DA555E">
        <w:rPr>
          <w:rFonts w:ascii="Times New Roman" w:hAnsi="Times New Roman" w:cs="Times New Roman"/>
          <w:sz w:val="24"/>
          <w:szCs w:val="24"/>
        </w:rPr>
        <w:t>) is</w:t>
      </w:r>
      <w:r w:rsidRPr="00DA555E">
        <w:rPr>
          <w:rFonts w:ascii="Times New Roman" w:hAnsi="Times New Roman" w:cs="Times New Roman"/>
          <w:sz w:val="24"/>
          <w:szCs w:val="24"/>
        </w:rPr>
        <w:t xml:space="preserve"> seen as an effective model of reflection which is used frequently within </w:t>
      </w:r>
      <w:r w:rsidR="003F3B3B" w:rsidRPr="00DA555E">
        <w:rPr>
          <w:rFonts w:ascii="Times New Roman" w:hAnsi="Times New Roman" w:cs="Times New Roman"/>
          <w:sz w:val="24"/>
          <w:szCs w:val="24"/>
        </w:rPr>
        <w:t>research</w:t>
      </w:r>
      <w:r w:rsidRPr="00DA555E">
        <w:rPr>
          <w:rFonts w:ascii="Times New Roman" w:hAnsi="Times New Roman" w:cs="Times New Roman"/>
          <w:sz w:val="24"/>
          <w:szCs w:val="24"/>
        </w:rPr>
        <w:t xml:space="preserve"> yet this system </w:t>
      </w:r>
      <w:r w:rsidR="00A94C0A" w:rsidRPr="00DA555E">
        <w:rPr>
          <w:rFonts w:ascii="Times New Roman" w:hAnsi="Times New Roman" w:cs="Times New Roman"/>
          <w:sz w:val="24"/>
          <w:szCs w:val="24"/>
        </w:rPr>
        <w:t>focuses</w:t>
      </w:r>
      <w:r w:rsidRPr="00DA555E">
        <w:rPr>
          <w:rFonts w:ascii="Times New Roman" w:hAnsi="Times New Roman" w:cs="Times New Roman"/>
          <w:sz w:val="24"/>
          <w:szCs w:val="24"/>
        </w:rPr>
        <w:t xml:space="preserve"> on feeling and that is not w</w:t>
      </w:r>
      <w:r w:rsidR="00CE793F">
        <w:rPr>
          <w:rFonts w:ascii="Times New Roman" w:hAnsi="Times New Roman" w:cs="Times New Roman"/>
          <w:sz w:val="24"/>
          <w:szCs w:val="24"/>
        </w:rPr>
        <w:t xml:space="preserve">hat the essay is aiming to do. Yet the </w:t>
      </w:r>
      <w:r w:rsidR="00C24E2F">
        <w:rPr>
          <w:rFonts w:ascii="Times New Roman" w:hAnsi="Times New Roman" w:cs="Times New Roman"/>
          <w:sz w:val="24"/>
          <w:szCs w:val="24"/>
        </w:rPr>
        <w:t>Assisted</w:t>
      </w:r>
      <w:r w:rsidR="00CE793F">
        <w:rPr>
          <w:rFonts w:ascii="Times New Roman" w:hAnsi="Times New Roman" w:cs="Times New Roman"/>
          <w:sz w:val="24"/>
          <w:szCs w:val="24"/>
        </w:rPr>
        <w:t xml:space="preserve"> Reflective Conclusions (</w:t>
      </w:r>
      <w:r w:rsidRPr="00DA555E">
        <w:rPr>
          <w:rFonts w:ascii="Times New Roman" w:hAnsi="Times New Roman" w:cs="Times New Roman"/>
          <w:sz w:val="24"/>
          <w:szCs w:val="24"/>
        </w:rPr>
        <w:t>ARC</w:t>
      </w:r>
      <w:r w:rsidR="00CE793F">
        <w:rPr>
          <w:rFonts w:ascii="Times New Roman" w:hAnsi="Times New Roman" w:cs="Times New Roman"/>
          <w:sz w:val="24"/>
          <w:szCs w:val="24"/>
        </w:rPr>
        <w:t>)</w:t>
      </w:r>
      <w:r w:rsidRPr="00DA555E">
        <w:rPr>
          <w:rFonts w:ascii="Times New Roman" w:hAnsi="Times New Roman" w:cs="Times New Roman"/>
          <w:sz w:val="24"/>
          <w:szCs w:val="24"/>
        </w:rPr>
        <w:t xml:space="preserve"> model </w:t>
      </w:r>
      <w:r w:rsidR="003F3B3B" w:rsidRPr="00DA555E">
        <w:rPr>
          <w:rFonts w:ascii="Times New Roman" w:hAnsi="Times New Roman" w:cs="Times New Roman"/>
          <w:sz w:val="24"/>
          <w:szCs w:val="24"/>
        </w:rPr>
        <w:t xml:space="preserve">has been selected </w:t>
      </w:r>
      <w:r w:rsidRPr="00DA555E">
        <w:rPr>
          <w:rFonts w:ascii="Times New Roman" w:hAnsi="Times New Roman" w:cs="Times New Roman"/>
          <w:sz w:val="24"/>
          <w:szCs w:val="24"/>
        </w:rPr>
        <w:t xml:space="preserve">because it </w:t>
      </w:r>
      <w:r w:rsidR="003F3B3B" w:rsidRPr="00DA555E">
        <w:rPr>
          <w:rFonts w:ascii="Times New Roman" w:hAnsi="Times New Roman" w:cs="Times New Roman"/>
          <w:sz w:val="24"/>
          <w:szCs w:val="24"/>
        </w:rPr>
        <w:t>incorporates</w:t>
      </w:r>
      <w:r w:rsidRPr="00DA555E">
        <w:rPr>
          <w:rFonts w:ascii="Times New Roman" w:hAnsi="Times New Roman" w:cs="Times New Roman"/>
          <w:sz w:val="24"/>
          <w:szCs w:val="24"/>
        </w:rPr>
        <w:t xml:space="preserve"> good practice and theories from</w:t>
      </w:r>
      <w:r w:rsidR="003F3B3B" w:rsidRPr="00DA555E">
        <w:rPr>
          <w:rFonts w:ascii="Times New Roman" w:hAnsi="Times New Roman" w:cs="Times New Roman"/>
          <w:sz w:val="24"/>
          <w:szCs w:val="24"/>
        </w:rPr>
        <w:t xml:space="preserve"> all the mentioned </w:t>
      </w:r>
      <w:r w:rsidRPr="00DA555E">
        <w:rPr>
          <w:rFonts w:ascii="Times New Roman" w:hAnsi="Times New Roman" w:cs="Times New Roman"/>
          <w:sz w:val="24"/>
          <w:szCs w:val="24"/>
        </w:rPr>
        <w:t>professionals</w:t>
      </w:r>
      <w:r w:rsidR="003F3B3B" w:rsidRPr="00DA555E">
        <w:rPr>
          <w:rFonts w:ascii="Times New Roman" w:hAnsi="Times New Roman" w:cs="Times New Roman"/>
          <w:sz w:val="24"/>
          <w:szCs w:val="24"/>
        </w:rPr>
        <w:t xml:space="preserve"> and more</w:t>
      </w:r>
      <w:r w:rsidRPr="00DA555E">
        <w:rPr>
          <w:rFonts w:ascii="Times New Roman" w:hAnsi="Times New Roman" w:cs="Times New Roman"/>
          <w:sz w:val="24"/>
          <w:szCs w:val="24"/>
        </w:rPr>
        <w:t>.</w:t>
      </w:r>
      <w:r w:rsidR="003F3B3B" w:rsidRPr="00DA555E">
        <w:rPr>
          <w:rFonts w:ascii="Times New Roman" w:hAnsi="Times New Roman" w:cs="Times New Roman"/>
          <w:sz w:val="24"/>
          <w:szCs w:val="24"/>
        </w:rPr>
        <w:t xml:space="preserve"> Although I am familiar with </w:t>
      </w:r>
      <w:r w:rsidR="003F3B3B" w:rsidRPr="00DA555E">
        <w:rPr>
          <w:rFonts w:ascii="Times New Roman" w:hAnsi="Times New Roman" w:cs="Times New Roman"/>
          <w:sz w:val="24"/>
          <w:szCs w:val="24"/>
        </w:rPr>
        <w:lastRenderedPageBreak/>
        <w:t>using this model throughout PTE, a</w:t>
      </w:r>
      <w:r w:rsidR="001012C8" w:rsidRPr="00DA555E">
        <w:rPr>
          <w:rFonts w:ascii="Times New Roman" w:hAnsi="Times New Roman" w:cs="Times New Roman"/>
          <w:sz w:val="24"/>
          <w:szCs w:val="24"/>
        </w:rPr>
        <w:t xml:space="preserve"> limitation to this method experienced during practice is that the questions assisting are fairly </w:t>
      </w:r>
      <w:r w:rsidR="003F3B3B" w:rsidRPr="00DA555E">
        <w:rPr>
          <w:rFonts w:ascii="Times New Roman" w:hAnsi="Times New Roman" w:cs="Times New Roman"/>
          <w:sz w:val="24"/>
          <w:szCs w:val="24"/>
        </w:rPr>
        <w:t>broad.</w:t>
      </w:r>
      <w:r w:rsidR="001012C8" w:rsidRPr="00DA555E">
        <w:rPr>
          <w:rFonts w:ascii="Times New Roman" w:hAnsi="Times New Roman" w:cs="Times New Roman"/>
          <w:sz w:val="24"/>
          <w:szCs w:val="24"/>
        </w:rPr>
        <w:t xml:space="preserve"> </w:t>
      </w:r>
      <w:r w:rsidR="003F3B3B" w:rsidRPr="00DA555E">
        <w:rPr>
          <w:rFonts w:ascii="Times New Roman" w:hAnsi="Times New Roman" w:cs="Times New Roman"/>
          <w:sz w:val="24"/>
          <w:szCs w:val="24"/>
        </w:rPr>
        <w:t>T</w:t>
      </w:r>
      <w:r w:rsidR="001012C8" w:rsidRPr="00DA555E">
        <w:rPr>
          <w:rFonts w:ascii="Times New Roman" w:hAnsi="Times New Roman" w:cs="Times New Roman"/>
          <w:sz w:val="24"/>
          <w:szCs w:val="24"/>
        </w:rPr>
        <w:t>o rectify this I have tailored the questions on the side to be more specific to suit the reflection proc</w:t>
      </w:r>
      <w:r w:rsidR="00CE793F">
        <w:rPr>
          <w:rFonts w:ascii="Times New Roman" w:hAnsi="Times New Roman" w:cs="Times New Roman"/>
          <w:sz w:val="24"/>
          <w:szCs w:val="24"/>
        </w:rPr>
        <w:t>ess</w:t>
      </w:r>
      <w:r w:rsidR="001012C8" w:rsidRPr="00DA555E">
        <w:rPr>
          <w:rFonts w:ascii="Times New Roman" w:hAnsi="Times New Roman" w:cs="Times New Roman"/>
          <w:sz w:val="24"/>
          <w:szCs w:val="24"/>
        </w:rPr>
        <w:t>.</w:t>
      </w:r>
      <w:r w:rsidR="0019777B" w:rsidRPr="00DA555E">
        <w:rPr>
          <w:rFonts w:ascii="Times New Roman" w:hAnsi="Times New Roman" w:cs="Times New Roman"/>
          <w:sz w:val="24"/>
          <w:szCs w:val="24"/>
        </w:rPr>
        <w:t xml:space="preserve"> </w:t>
      </w:r>
    </w:p>
    <w:p w:rsidR="00DA4BE5" w:rsidRPr="00DA555E" w:rsidRDefault="00994D08"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The subsequent section to be discussed</w:t>
      </w:r>
      <w:r w:rsidR="00AA084D">
        <w:rPr>
          <w:rFonts w:ascii="Times New Roman" w:hAnsi="Times New Roman" w:cs="Times New Roman"/>
          <w:sz w:val="24"/>
          <w:szCs w:val="24"/>
        </w:rPr>
        <w:t xml:space="preserve"> will be the use of Focus Group Interviews (FGI)</w:t>
      </w:r>
      <w:r w:rsidRPr="00DA555E">
        <w:rPr>
          <w:rFonts w:ascii="Times New Roman" w:hAnsi="Times New Roman" w:cs="Times New Roman"/>
          <w:sz w:val="24"/>
          <w:szCs w:val="24"/>
        </w:rPr>
        <w:t xml:space="preserve">. </w:t>
      </w:r>
      <w:r w:rsidR="00A94C0A" w:rsidRPr="00DA555E">
        <w:rPr>
          <w:rFonts w:ascii="Times New Roman" w:hAnsi="Times New Roman" w:cs="Times New Roman"/>
          <w:sz w:val="24"/>
          <w:szCs w:val="24"/>
        </w:rPr>
        <w:t>Barbour, (</w:t>
      </w:r>
      <w:r w:rsidR="00DA4BE5" w:rsidRPr="00DA555E">
        <w:rPr>
          <w:rFonts w:ascii="Times New Roman" w:hAnsi="Times New Roman" w:cs="Times New Roman"/>
          <w:sz w:val="24"/>
          <w:szCs w:val="24"/>
        </w:rPr>
        <w:t xml:space="preserve">2012.p.2) </w:t>
      </w:r>
      <w:r w:rsidRPr="00DA555E">
        <w:rPr>
          <w:rFonts w:ascii="Times New Roman" w:hAnsi="Times New Roman" w:cs="Times New Roman"/>
          <w:sz w:val="24"/>
          <w:szCs w:val="24"/>
        </w:rPr>
        <w:t>provides a definition of</w:t>
      </w:r>
      <w:r w:rsidR="00AA084D">
        <w:rPr>
          <w:rFonts w:ascii="Times New Roman" w:hAnsi="Times New Roman" w:cs="Times New Roman"/>
          <w:sz w:val="24"/>
          <w:szCs w:val="24"/>
        </w:rPr>
        <w:t xml:space="preserve"> the use of FGI </w:t>
      </w:r>
      <w:r w:rsidR="00DA4BE5" w:rsidRPr="00DA555E">
        <w:rPr>
          <w:rFonts w:ascii="Times New Roman" w:hAnsi="Times New Roman" w:cs="Times New Roman"/>
          <w:sz w:val="24"/>
          <w:szCs w:val="24"/>
        </w:rPr>
        <w:t xml:space="preserve">as “generating and analysing interaction between participants, rather than asking them the same question (or list of questions) to each group participant in turn”. </w:t>
      </w:r>
      <w:r w:rsidRPr="00DA555E">
        <w:rPr>
          <w:rFonts w:ascii="Times New Roman" w:hAnsi="Times New Roman" w:cs="Times New Roman"/>
          <w:sz w:val="24"/>
          <w:szCs w:val="24"/>
        </w:rPr>
        <w:t>This technique has been referred to similarly to interviews, yet it is a muc</w:t>
      </w:r>
      <w:r w:rsidR="00CE793F">
        <w:rPr>
          <w:rFonts w:ascii="Times New Roman" w:hAnsi="Times New Roman" w:cs="Times New Roman"/>
          <w:sz w:val="24"/>
          <w:szCs w:val="24"/>
        </w:rPr>
        <w:t>h more child friendly approach allowing</w:t>
      </w:r>
      <w:r w:rsidRPr="00DA555E">
        <w:rPr>
          <w:rFonts w:ascii="Times New Roman" w:hAnsi="Times New Roman" w:cs="Times New Roman"/>
          <w:sz w:val="24"/>
          <w:szCs w:val="24"/>
        </w:rPr>
        <w:t xml:space="preserve"> the researcher to gain perspectives from children whilst they ar</w:t>
      </w:r>
      <w:r w:rsidR="00CE793F">
        <w:rPr>
          <w:rFonts w:ascii="Times New Roman" w:hAnsi="Times New Roman" w:cs="Times New Roman"/>
          <w:sz w:val="24"/>
          <w:szCs w:val="24"/>
        </w:rPr>
        <w:t>e in company with others</w:t>
      </w:r>
      <w:r w:rsidRPr="00DA555E">
        <w:rPr>
          <w:rFonts w:ascii="Times New Roman" w:hAnsi="Times New Roman" w:cs="Times New Roman"/>
          <w:sz w:val="24"/>
          <w:szCs w:val="24"/>
        </w:rPr>
        <w:t xml:space="preserve"> (Connelly, 2015).</w:t>
      </w:r>
      <w:r w:rsidR="00CE793F">
        <w:rPr>
          <w:rFonts w:ascii="Times New Roman" w:hAnsi="Times New Roman" w:cs="Times New Roman"/>
          <w:sz w:val="24"/>
          <w:szCs w:val="24"/>
        </w:rPr>
        <w:t xml:space="preserve"> </w:t>
      </w:r>
      <w:r w:rsidR="004900ED" w:rsidRPr="00DA555E">
        <w:rPr>
          <w:rFonts w:ascii="Times New Roman" w:hAnsi="Times New Roman" w:cs="Times New Roman"/>
          <w:sz w:val="24"/>
          <w:szCs w:val="24"/>
        </w:rPr>
        <w:t xml:space="preserve">Additionally gaining </w:t>
      </w:r>
      <w:r w:rsidR="00A94C0A" w:rsidRPr="00DA555E">
        <w:rPr>
          <w:rFonts w:ascii="Times New Roman" w:hAnsi="Times New Roman" w:cs="Times New Roman"/>
          <w:sz w:val="24"/>
          <w:szCs w:val="24"/>
        </w:rPr>
        <w:t>qualitative</w:t>
      </w:r>
      <w:r w:rsidR="004900ED" w:rsidRPr="00DA555E">
        <w:rPr>
          <w:rFonts w:ascii="Times New Roman" w:hAnsi="Times New Roman" w:cs="Times New Roman"/>
          <w:sz w:val="24"/>
          <w:szCs w:val="24"/>
        </w:rPr>
        <w:t xml:space="preserve"> data (Cresswell 2007)</w:t>
      </w:r>
      <w:r w:rsidRPr="00DA555E">
        <w:rPr>
          <w:rFonts w:ascii="Times New Roman" w:hAnsi="Times New Roman" w:cs="Times New Roman"/>
          <w:sz w:val="24"/>
          <w:szCs w:val="24"/>
        </w:rPr>
        <w:t xml:space="preserve"> Fettermann et al (2015) </w:t>
      </w:r>
      <w:r w:rsidR="00AA084D">
        <w:rPr>
          <w:rFonts w:ascii="Times New Roman" w:hAnsi="Times New Roman" w:cs="Times New Roman"/>
          <w:sz w:val="24"/>
          <w:szCs w:val="24"/>
        </w:rPr>
        <w:t>suggests that the use of FGI</w:t>
      </w:r>
      <w:r w:rsidRPr="00DA555E">
        <w:rPr>
          <w:rFonts w:ascii="Times New Roman" w:hAnsi="Times New Roman" w:cs="Times New Roman"/>
          <w:sz w:val="24"/>
          <w:szCs w:val="24"/>
        </w:rPr>
        <w:t xml:space="preserve"> may provide an opportunity for new ideas to be introduced to research that may not have been apparent prior and as there are more than one in the data collection process it permits opportunity for discussion and debate, thus collecting rich, qualitative</w:t>
      </w:r>
      <w:r w:rsidR="00D35F04">
        <w:rPr>
          <w:rFonts w:ascii="Times New Roman" w:hAnsi="Times New Roman" w:cs="Times New Roman"/>
          <w:sz w:val="24"/>
          <w:szCs w:val="24"/>
        </w:rPr>
        <w:t xml:space="preserve"> data and perspectives</w:t>
      </w:r>
      <w:r w:rsidRPr="00DA555E">
        <w:rPr>
          <w:rFonts w:ascii="Times New Roman" w:hAnsi="Times New Roman" w:cs="Times New Roman"/>
          <w:sz w:val="24"/>
          <w:szCs w:val="24"/>
        </w:rPr>
        <w:t xml:space="preserve">. Yet, </w:t>
      </w:r>
      <w:r w:rsidR="00AA084D">
        <w:rPr>
          <w:rFonts w:ascii="Times New Roman" w:hAnsi="Times New Roman" w:cs="Times New Roman"/>
          <w:sz w:val="24"/>
          <w:szCs w:val="24"/>
        </w:rPr>
        <w:t xml:space="preserve">FGI </w:t>
      </w:r>
      <w:r w:rsidRPr="00DA555E">
        <w:rPr>
          <w:rFonts w:ascii="Times New Roman" w:hAnsi="Times New Roman" w:cs="Times New Roman"/>
          <w:sz w:val="24"/>
          <w:szCs w:val="24"/>
        </w:rPr>
        <w:t xml:space="preserve">has been critiqued and described as a problematic approach in research. Albon and Mukherji (2014) found in their study that it was time consuming to annotate and transcribe as well as the </w:t>
      </w:r>
      <w:r w:rsidR="00A94C0A" w:rsidRPr="00DA555E">
        <w:rPr>
          <w:rFonts w:ascii="Times New Roman" w:hAnsi="Times New Roman" w:cs="Times New Roman"/>
          <w:sz w:val="24"/>
          <w:szCs w:val="24"/>
        </w:rPr>
        <w:t>complexity</w:t>
      </w:r>
      <w:r w:rsidRPr="00DA555E">
        <w:rPr>
          <w:rFonts w:ascii="Times New Roman" w:hAnsi="Times New Roman" w:cs="Times New Roman"/>
          <w:sz w:val="24"/>
          <w:szCs w:val="24"/>
        </w:rPr>
        <w:t xml:space="preserve"> in writing down data from a number of </w:t>
      </w:r>
      <w:r w:rsidR="00A94C0A" w:rsidRPr="00DA555E">
        <w:rPr>
          <w:rFonts w:ascii="Times New Roman" w:hAnsi="Times New Roman" w:cs="Times New Roman"/>
          <w:sz w:val="24"/>
          <w:szCs w:val="24"/>
        </w:rPr>
        <w:t>participants</w:t>
      </w:r>
      <w:r w:rsidRPr="00DA555E">
        <w:rPr>
          <w:rFonts w:ascii="Times New Roman" w:hAnsi="Times New Roman" w:cs="Times New Roman"/>
          <w:sz w:val="24"/>
          <w:szCs w:val="24"/>
        </w:rPr>
        <w:t xml:space="preserve">. </w:t>
      </w:r>
      <w:r w:rsidR="00855679" w:rsidRPr="00DA555E">
        <w:rPr>
          <w:rFonts w:ascii="Times New Roman" w:hAnsi="Times New Roman" w:cs="Times New Roman"/>
          <w:sz w:val="24"/>
          <w:szCs w:val="24"/>
        </w:rPr>
        <w:t xml:space="preserve">Overall, </w:t>
      </w:r>
      <w:r w:rsidR="00A94C0A" w:rsidRPr="00DA555E">
        <w:rPr>
          <w:rFonts w:ascii="Times New Roman" w:hAnsi="Times New Roman" w:cs="Times New Roman"/>
          <w:sz w:val="24"/>
          <w:szCs w:val="24"/>
        </w:rPr>
        <w:t>using</w:t>
      </w:r>
      <w:r w:rsidR="00AA084D">
        <w:rPr>
          <w:rFonts w:ascii="Times New Roman" w:hAnsi="Times New Roman" w:cs="Times New Roman"/>
          <w:sz w:val="24"/>
          <w:szCs w:val="24"/>
        </w:rPr>
        <w:t xml:space="preserve"> a FGI</w:t>
      </w:r>
      <w:r w:rsidR="00855679" w:rsidRPr="00DA555E">
        <w:rPr>
          <w:rFonts w:ascii="Times New Roman" w:hAnsi="Times New Roman" w:cs="Times New Roman"/>
          <w:sz w:val="24"/>
          <w:szCs w:val="24"/>
        </w:rPr>
        <w:t xml:space="preserve"> seems a reliable </w:t>
      </w:r>
      <w:r w:rsidR="00A94C0A" w:rsidRPr="00DA555E">
        <w:rPr>
          <w:rFonts w:ascii="Times New Roman" w:hAnsi="Times New Roman" w:cs="Times New Roman"/>
          <w:sz w:val="24"/>
          <w:szCs w:val="24"/>
        </w:rPr>
        <w:t>source</w:t>
      </w:r>
      <w:r w:rsidR="00855679" w:rsidRPr="00DA555E">
        <w:rPr>
          <w:rFonts w:ascii="Times New Roman" w:hAnsi="Times New Roman" w:cs="Times New Roman"/>
          <w:sz w:val="24"/>
          <w:szCs w:val="24"/>
        </w:rPr>
        <w:t xml:space="preserve"> of data collection specifically when working with children, yet you can only question the validity of answers, particularly when </w:t>
      </w:r>
      <w:r w:rsidR="00A94C0A" w:rsidRPr="00DA555E">
        <w:rPr>
          <w:rFonts w:ascii="Times New Roman" w:hAnsi="Times New Roman" w:cs="Times New Roman"/>
          <w:sz w:val="24"/>
          <w:szCs w:val="24"/>
        </w:rPr>
        <w:t>answers</w:t>
      </w:r>
      <w:r w:rsidR="00855679" w:rsidRPr="00DA555E">
        <w:rPr>
          <w:rFonts w:ascii="Times New Roman" w:hAnsi="Times New Roman" w:cs="Times New Roman"/>
          <w:sz w:val="24"/>
          <w:szCs w:val="24"/>
        </w:rPr>
        <w:t xml:space="preserve"> come from younger children as they may tend to stick to </w:t>
      </w:r>
      <w:r w:rsidR="00A94C0A" w:rsidRPr="00DA555E">
        <w:rPr>
          <w:rFonts w:ascii="Times New Roman" w:hAnsi="Times New Roman" w:cs="Times New Roman"/>
          <w:sz w:val="24"/>
          <w:szCs w:val="24"/>
        </w:rPr>
        <w:t>what’s</w:t>
      </w:r>
      <w:r w:rsidR="00855679" w:rsidRPr="00DA555E">
        <w:rPr>
          <w:rFonts w:ascii="Times New Roman" w:hAnsi="Times New Roman" w:cs="Times New Roman"/>
          <w:sz w:val="24"/>
          <w:szCs w:val="24"/>
        </w:rPr>
        <w:t xml:space="preserve"> being said. In reference to the limitations</w:t>
      </w:r>
      <w:r w:rsidR="00CE793F">
        <w:rPr>
          <w:rFonts w:ascii="Times New Roman" w:hAnsi="Times New Roman" w:cs="Times New Roman"/>
          <w:sz w:val="24"/>
          <w:szCs w:val="24"/>
        </w:rPr>
        <w:t>,</w:t>
      </w:r>
      <w:r w:rsidR="00855679" w:rsidRPr="00DA555E">
        <w:rPr>
          <w:rFonts w:ascii="Times New Roman" w:hAnsi="Times New Roman" w:cs="Times New Roman"/>
          <w:sz w:val="24"/>
          <w:szCs w:val="24"/>
        </w:rPr>
        <w:t xml:space="preserve"> perhaps voice recordings could have been used, if this was the </w:t>
      </w:r>
      <w:r w:rsidR="00855679" w:rsidRPr="00DA555E">
        <w:rPr>
          <w:rFonts w:ascii="Times New Roman" w:hAnsi="Times New Roman" w:cs="Times New Roman"/>
          <w:sz w:val="24"/>
          <w:szCs w:val="24"/>
        </w:rPr>
        <w:lastRenderedPageBreak/>
        <w:t>case however perhaps it would be difficult to account for the identity of those who are speaking due to the number of participants</w:t>
      </w:r>
      <w:r w:rsidR="00CE793F">
        <w:rPr>
          <w:rFonts w:ascii="Times New Roman" w:hAnsi="Times New Roman" w:cs="Times New Roman"/>
          <w:sz w:val="24"/>
          <w:szCs w:val="24"/>
        </w:rPr>
        <w:t xml:space="preserve"> (Barbour, 2012)</w:t>
      </w:r>
      <w:r w:rsidR="00DA4BE5" w:rsidRPr="00DA555E">
        <w:rPr>
          <w:rFonts w:ascii="Times New Roman" w:hAnsi="Times New Roman" w:cs="Times New Roman"/>
          <w:sz w:val="24"/>
          <w:szCs w:val="24"/>
        </w:rPr>
        <w:t xml:space="preserve">. Although there is many positives to </w:t>
      </w:r>
      <w:r w:rsidR="00CE793F">
        <w:rPr>
          <w:rFonts w:ascii="Times New Roman" w:hAnsi="Times New Roman" w:cs="Times New Roman"/>
          <w:sz w:val="24"/>
          <w:szCs w:val="24"/>
        </w:rPr>
        <w:t>voice recordings,</w:t>
      </w:r>
      <w:r w:rsidR="00DA4BE5" w:rsidRPr="00DA555E">
        <w:rPr>
          <w:rFonts w:ascii="Times New Roman" w:hAnsi="Times New Roman" w:cs="Times New Roman"/>
          <w:sz w:val="24"/>
          <w:szCs w:val="24"/>
        </w:rPr>
        <w:t xml:space="preserve"> it was portrayed by Helen (2015) that this method is time consuming when looking at the data and there is no guarantee that the recorder will record. Yet, due to the relaxed approach a recording device can provide, I feel this would be a good method of data collection with children.</w:t>
      </w:r>
    </w:p>
    <w:p w:rsidR="00DA4BE5" w:rsidRPr="00DA555E" w:rsidRDefault="00AA084D" w:rsidP="001C6AF9">
      <w:pPr>
        <w:spacing w:line="600" w:lineRule="auto"/>
        <w:rPr>
          <w:rFonts w:ascii="Times New Roman" w:hAnsi="Times New Roman" w:cs="Times New Roman"/>
          <w:sz w:val="24"/>
          <w:szCs w:val="24"/>
        </w:rPr>
      </w:pPr>
      <w:r>
        <w:rPr>
          <w:rFonts w:ascii="Times New Roman" w:hAnsi="Times New Roman" w:cs="Times New Roman"/>
          <w:sz w:val="24"/>
          <w:szCs w:val="24"/>
        </w:rPr>
        <w:t>As an element of FGI</w:t>
      </w:r>
      <w:r w:rsidR="00554A41" w:rsidRPr="00DA555E">
        <w:rPr>
          <w:rFonts w:ascii="Times New Roman" w:hAnsi="Times New Roman" w:cs="Times New Roman"/>
          <w:sz w:val="24"/>
          <w:szCs w:val="24"/>
        </w:rPr>
        <w:t xml:space="preserve"> in this research we will be looking at how the children engage with this work. For this, the </w:t>
      </w:r>
      <w:r w:rsidR="00CE793F">
        <w:rPr>
          <w:rFonts w:ascii="Times New Roman" w:hAnsi="Times New Roman" w:cs="Times New Roman"/>
          <w:sz w:val="24"/>
          <w:szCs w:val="24"/>
        </w:rPr>
        <w:t>Leuven Scale of I</w:t>
      </w:r>
      <w:r w:rsidR="00554A41" w:rsidRPr="00DA555E">
        <w:rPr>
          <w:rFonts w:ascii="Times New Roman" w:hAnsi="Times New Roman" w:cs="Times New Roman"/>
          <w:sz w:val="24"/>
          <w:szCs w:val="24"/>
        </w:rPr>
        <w:t xml:space="preserve">nvolvement has been considered </w:t>
      </w:r>
      <w:r w:rsidR="009009A3">
        <w:rPr>
          <w:rFonts w:ascii="Times New Roman" w:hAnsi="Times New Roman" w:cs="Times New Roman"/>
          <w:sz w:val="24"/>
          <w:szCs w:val="24"/>
        </w:rPr>
        <w:t>(</w:t>
      </w:r>
      <w:proofErr w:type="spellStart"/>
      <w:r w:rsidR="009009A3">
        <w:rPr>
          <w:rFonts w:ascii="Times New Roman" w:hAnsi="Times New Roman" w:cs="Times New Roman"/>
          <w:sz w:val="24"/>
          <w:szCs w:val="24"/>
        </w:rPr>
        <w:t>Laevers</w:t>
      </w:r>
      <w:proofErr w:type="spellEnd"/>
      <w:r w:rsidR="009009A3">
        <w:rPr>
          <w:rFonts w:ascii="Times New Roman" w:hAnsi="Times New Roman" w:cs="Times New Roman"/>
          <w:sz w:val="24"/>
          <w:szCs w:val="24"/>
        </w:rPr>
        <w:t xml:space="preserve"> </w:t>
      </w:r>
      <w:r w:rsidR="009009A3" w:rsidRPr="009009A3">
        <w:rPr>
          <w:rFonts w:ascii="Times New Roman" w:hAnsi="Times New Roman" w:cs="Times New Roman"/>
          <w:i/>
          <w:sz w:val="24"/>
          <w:szCs w:val="24"/>
        </w:rPr>
        <w:t>et a</w:t>
      </w:r>
      <w:r w:rsidR="009009A3">
        <w:rPr>
          <w:rFonts w:ascii="Times New Roman" w:hAnsi="Times New Roman" w:cs="Times New Roman"/>
          <w:sz w:val="24"/>
          <w:szCs w:val="24"/>
        </w:rPr>
        <w:t>l, 2005)</w:t>
      </w:r>
      <w:r w:rsidR="00554A41" w:rsidRPr="00DA555E">
        <w:rPr>
          <w:rFonts w:ascii="Times New Roman" w:hAnsi="Times New Roman" w:cs="Times New Roman"/>
          <w:sz w:val="24"/>
          <w:szCs w:val="24"/>
        </w:rPr>
        <w:t>.</w:t>
      </w:r>
      <w:r w:rsidR="00DA4BE5" w:rsidRPr="00DA555E">
        <w:rPr>
          <w:rFonts w:ascii="Times New Roman" w:hAnsi="Times New Roman" w:cs="Times New Roman"/>
          <w:sz w:val="24"/>
          <w:szCs w:val="24"/>
        </w:rPr>
        <w:t xml:space="preserve">This method will be used as a basis to track engagement whilst the children discuss their work. </w:t>
      </w:r>
      <w:r w:rsidR="00A94C0A" w:rsidRPr="00DA555E">
        <w:rPr>
          <w:rFonts w:ascii="Times New Roman" w:hAnsi="Times New Roman" w:cs="Times New Roman"/>
          <w:sz w:val="24"/>
          <w:szCs w:val="24"/>
        </w:rPr>
        <w:t>It</w:t>
      </w:r>
      <w:r w:rsidR="00DA4BE5" w:rsidRPr="00DA555E">
        <w:rPr>
          <w:rFonts w:ascii="Times New Roman" w:hAnsi="Times New Roman" w:cs="Times New Roman"/>
          <w:sz w:val="24"/>
          <w:szCs w:val="24"/>
        </w:rPr>
        <w:t xml:space="preserve"> is a well-used method with simple criteria to assess </w:t>
      </w:r>
      <w:r w:rsidR="00554A41" w:rsidRPr="00DA555E">
        <w:rPr>
          <w:rFonts w:ascii="Times New Roman" w:hAnsi="Times New Roman" w:cs="Times New Roman"/>
          <w:sz w:val="24"/>
          <w:szCs w:val="24"/>
        </w:rPr>
        <w:t xml:space="preserve">their level of engagement. </w:t>
      </w:r>
      <w:r w:rsidR="00A94C0A" w:rsidRPr="00DA555E">
        <w:rPr>
          <w:rFonts w:ascii="Times New Roman" w:hAnsi="Times New Roman" w:cs="Times New Roman"/>
          <w:sz w:val="24"/>
          <w:szCs w:val="24"/>
        </w:rPr>
        <w:t>Leuven’s</w:t>
      </w:r>
      <w:r w:rsidR="00554A41" w:rsidRPr="00DA555E">
        <w:rPr>
          <w:rFonts w:ascii="Times New Roman" w:hAnsi="Times New Roman" w:cs="Times New Roman"/>
          <w:sz w:val="24"/>
          <w:szCs w:val="24"/>
        </w:rPr>
        <w:t xml:space="preserve"> scale has commonly been used to track </w:t>
      </w:r>
      <w:r w:rsidR="00A94C0A" w:rsidRPr="00DA555E">
        <w:rPr>
          <w:rFonts w:ascii="Times New Roman" w:hAnsi="Times New Roman" w:cs="Times New Roman"/>
          <w:sz w:val="24"/>
          <w:szCs w:val="24"/>
        </w:rPr>
        <w:t>wellbeing</w:t>
      </w:r>
      <w:r w:rsidR="00554A41" w:rsidRPr="00DA555E">
        <w:rPr>
          <w:rFonts w:ascii="Times New Roman" w:hAnsi="Times New Roman" w:cs="Times New Roman"/>
          <w:sz w:val="24"/>
          <w:szCs w:val="24"/>
        </w:rPr>
        <w:t xml:space="preserve"> and involvement amongst children and has had many positives for </w:t>
      </w:r>
      <w:r w:rsidR="00A94C0A" w:rsidRPr="00DA555E">
        <w:rPr>
          <w:rFonts w:ascii="Times New Roman" w:hAnsi="Times New Roman" w:cs="Times New Roman"/>
          <w:sz w:val="24"/>
          <w:szCs w:val="24"/>
        </w:rPr>
        <w:t>children’s</w:t>
      </w:r>
      <w:r w:rsidR="00554A41" w:rsidRPr="00DA555E">
        <w:rPr>
          <w:rFonts w:ascii="Times New Roman" w:hAnsi="Times New Roman" w:cs="Times New Roman"/>
          <w:sz w:val="24"/>
          <w:szCs w:val="24"/>
        </w:rPr>
        <w:t xml:space="preserve"> development</w:t>
      </w:r>
      <w:r w:rsidR="00CE793F">
        <w:rPr>
          <w:rFonts w:ascii="Times New Roman" w:hAnsi="Times New Roman" w:cs="Times New Roman"/>
          <w:sz w:val="24"/>
          <w:szCs w:val="24"/>
        </w:rPr>
        <w:t xml:space="preserve"> (Allen and Gordon,</w:t>
      </w:r>
      <w:r w:rsidR="00686335">
        <w:rPr>
          <w:rFonts w:ascii="Times New Roman" w:hAnsi="Times New Roman" w:cs="Times New Roman"/>
          <w:sz w:val="24"/>
          <w:szCs w:val="24"/>
        </w:rPr>
        <w:t xml:space="preserve"> 2017).</w:t>
      </w:r>
      <w:r w:rsidR="00554A41" w:rsidRPr="00DA555E">
        <w:rPr>
          <w:rFonts w:ascii="Times New Roman" w:hAnsi="Times New Roman" w:cs="Times New Roman"/>
          <w:sz w:val="24"/>
          <w:szCs w:val="24"/>
        </w:rPr>
        <w:t xml:space="preserve"> Yet it has been found that it is not always a true representation.</w:t>
      </w:r>
      <w:r w:rsidR="00A042DC" w:rsidRPr="00DA555E">
        <w:rPr>
          <w:rFonts w:ascii="Times New Roman" w:hAnsi="Times New Roman" w:cs="Times New Roman"/>
          <w:sz w:val="24"/>
          <w:szCs w:val="24"/>
        </w:rPr>
        <w:t xml:space="preserve"> There is a gap in research to find a limitation to this method however there are other methods that are</w:t>
      </w:r>
      <w:r w:rsidR="00011394" w:rsidRPr="00DA555E">
        <w:rPr>
          <w:rFonts w:ascii="Times New Roman" w:hAnsi="Times New Roman" w:cs="Times New Roman"/>
          <w:sz w:val="24"/>
          <w:szCs w:val="24"/>
        </w:rPr>
        <w:t xml:space="preserve"> just as effective as his scale.</w:t>
      </w:r>
    </w:p>
    <w:p w:rsidR="00686335" w:rsidRPr="00DA555E" w:rsidRDefault="00686335" w:rsidP="00686335">
      <w:pPr>
        <w:spacing w:line="60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Thomas and </w:t>
      </w:r>
      <w:proofErr w:type="spellStart"/>
      <w:r>
        <w:rPr>
          <w:rFonts w:ascii="Times New Roman" w:hAnsi="Times New Roman" w:cs="Times New Roman"/>
          <w:sz w:val="24"/>
          <w:szCs w:val="24"/>
        </w:rPr>
        <w:t>McInnes</w:t>
      </w:r>
      <w:proofErr w:type="spellEnd"/>
      <w:r>
        <w:rPr>
          <w:rFonts w:ascii="Times New Roman" w:hAnsi="Times New Roman" w:cs="Times New Roman"/>
          <w:sz w:val="24"/>
          <w:szCs w:val="24"/>
        </w:rPr>
        <w:t xml:space="preserve"> (2017)</w:t>
      </w:r>
      <w:r w:rsidR="001012C8" w:rsidRPr="00DA555E">
        <w:rPr>
          <w:rFonts w:ascii="Times New Roman" w:hAnsi="Times New Roman" w:cs="Times New Roman"/>
          <w:sz w:val="24"/>
          <w:szCs w:val="24"/>
        </w:rPr>
        <w:t xml:space="preserve"> argues that a sample is essential when conducting research. To collect a sample for the study I will request consent from the whole class so that if the chosen children are absent or withdraw that there will be others who may partake in the research</w:t>
      </w:r>
      <w:r>
        <w:rPr>
          <w:rFonts w:ascii="Times New Roman" w:hAnsi="Times New Roman" w:cs="Times New Roman"/>
          <w:sz w:val="24"/>
          <w:szCs w:val="24"/>
        </w:rPr>
        <w:t xml:space="preserve"> (Appendix</w:t>
      </w:r>
      <w:r w:rsidR="006064AA">
        <w:rPr>
          <w:rFonts w:ascii="Times New Roman" w:hAnsi="Times New Roman" w:cs="Times New Roman"/>
          <w:sz w:val="24"/>
          <w:szCs w:val="24"/>
        </w:rPr>
        <w:t xml:space="preserve"> 1</w:t>
      </w:r>
      <w:r>
        <w:rPr>
          <w:rFonts w:ascii="Times New Roman" w:hAnsi="Times New Roman" w:cs="Times New Roman"/>
          <w:sz w:val="24"/>
          <w:szCs w:val="24"/>
        </w:rPr>
        <w:t>)</w:t>
      </w:r>
      <w:r w:rsidR="001012C8" w:rsidRPr="00DA555E">
        <w:rPr>
          <w:rFonts w:ascii="Times New Roman" w:hAnsi="Times New Roman" w:cs="Times New Roman"/>
          <w:sz w:val="24"/>
          <w:szCs w:val="24"/>
        </w:rPr>
        <w:t>. Once co</w:t>
      </w:r>
      <w:r w:rsidR="006064AA">
        <w:rPr>
          <w:rFonts w:ascii="Times New Roman" w:hAnsi="Times New Roman" w:cs="Times New Roman"/>
          <w:sz w:val="24"/>
          <w:szCs w:val="24"/>
        </w:rPr>
        <w:t xml:space="preserve">nsent is gained I will select two </w:t>
      </w:r>
      <w:r w:rsidR="001012C8" w:rsidRPr="00DA555E">
        <w:rPr>
          <w:rFonts w:ascii="Times New Roman" w:hAnsi="Times New Roman" w:cs="Times New Roman"/>
          <w:sz w:val="24"/>
          <w:szCs w:val="24"/>
        </w:rPr>
        <w:t xml:space="preserve">pairs of </w:t>
      </w:r>
      <w:r w:rsidR="006064AA">
        <w:rPr>
          <w:rFonts w:ascii="Times New Roman" w:hAnsi="Times New Roman" w:cs="Times New Roman"/>
          <w:sz w:val="24"/>
          <w:szCs w:val="24"/>
        </w:rPr>
        <w:t>two</w:t>
      </w:r>
      <w:r w:rsidR="001012C8" w:rsidRPr="00DA555E">
        <w:rPr>
          <w:rFonts w:ascii="Times New Roman" w:hAnsi="Times New Roman" w:cs="Times New Roman"/>
          <w:sz w:val="24"/>
          <w:szCs w:val="24"/>
        </w:rPr>
        <w:t xml:space="preserve">, from different differentiated groups to partake in the research and they will be informed that they can </w:t>
      </w:r>
      <w:r w:rsidR="001012C8" w:rsidRPr="00DA555E">
        <w:rPr>
          <w:rFonts w:ascii="Times New Roman" w:hAnsi="Times New Roman" w:cs="Times New Roman"/>
          <w:sz w:val="24"/>
          <w:szCs w:val="24"/>
        </w:rPr>
        <w:lastRenderedPageBreak/>
        <w:t>withdraw with no consequence at any time.</w:t>
      </w:r>
      <w:r w:rsidRPr="00686335">
        <w:rPr>
          <w:rFonts w:ascii="Times New Roman" w:hAnsi="Times New Roman" w:cs="Times New Roman"/>
          <w:color w:val="000000" w:themeColor="text1"/>
          <w:sz w:val="24"/>
          <w:szCs w:val="24"/>
        </w:rPr>
        <w:t xml:space="preserve"> </w:t>
      </w:r>
      <w:r w:rsidRPr="00DA555E">
        <w:rPr>
          <w:rFonts w:ascii="Times New Roman" w:hAnsi="Times New Roman" w:cs="Times New Roman"/>
          <w:color w:val="000000" w:themeColor="text1"/>
          <w:sz w:val="24"/>
          <w:szCs w:val="24"/>
        </w:rPr>
        <w:t>These children will be selected randomly through consultation with the class teacher to gain a true reflection of the outcome we will retrieve.</w:t>
      </w:r>
    </w:p>
    <w:p w:rsidR="006F0A79" w:rsidRDefault="006F0A79"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Pr="00DA555E" w:rsidRDefault="00721616" w:rsidP="001C6AF9">
      <w:pPr>
        <w:spacing w:line="600" w:lineRule="auto"/>
        <w:rPr>
          <w:rFonts w:ascii="Times New Roman" w:hAnsi="Times New Roman" w:cs="Times New Roman"/>
          <w:sz w:val="24"/>
          <w:szCs w:val="24"/>
          <w:u w:val="single"/>
        </w:rPr>
      </w:pPr>
    </w:p>
    <w:p w:rsidR="00DA4BE5" w:rsidRPr="00DA555E" w:rsidRDefault="00A93A9A" w:rsidP="001C6AF9">
      <w:pPr>
        <w:spacing w:line="600" w:lineRule="auto"/>
        <w:rPr>
          <w:rFonts w:ascii="Times New Roman" w:hAnsi="Times New Roman" w:cs="Times New Roman"/>
          <w:sz w:val="24"/>
          <w:szCs w:val="24"/>
          <w:u w:val="single"/>
        </w:rPr>
      </w:pPr>
      <w:r w:rsidRPr="00DA555E">
        <w:rPr>
          <w:rFonts w:ascii="Times New Roman" w:hAnsi="Times New Roman" w:cs="Times New Roman"/>
          <w:sz w:val="24"/>
          <w:szCs w:val="24"/>
          <w:u w:val="single"/>
        </w:rPr>
        <w:lastRenderedPageBreak/>
        <w:t>Ethical consideration</w:t>
      </w:r>
    </w:p>
    <w:p w:rsidR="004900ED" w:rsidRPr="00DA555E" w:rsidRDefault="004900ED"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 xml:space="preserve">I have read the ethical code of conduct provided by University Wales Trinity St </w:t>
      </w:r>
      <w:r w:rsidR="00A94C0A" w:rsidRPr="00DA555E">
        <w:rPr>
          <w:rFonts w:ascii="Times New Roman" w:hAnsi="Times New Roman" w:cs="Times New Roman"/>
          <w:sz w:val="24"/>
          <w:szCs w:val="24"/>
        </w:rPr>
        <w:t>David’s</w:t>
      </w:r>
      <w:r w:rsidRPr="00DA555E">
        <w:rPr>
          <w:rFonts w:ascii="Times New Roman" w:hAnsi="Times New Roman" w:cs="Times New Roman"/>
          <w:sz w:val="24"/>
          <w:szCs w:val="24"/>
        </w:rPr>
        <w:t xml:space="preserve"> as well as the British Educational Research Guidelines</w:t>
      </w:r>
      <w:r w:rsidR="00686335">
        <w:rPr>
          <w:rFonts w:ascii="Times New Roman" w:hAnsi="Times New Roman" w:cs="Times New Roman"/>
          <w:sz w:val="24"/>
          <w:szCs w:val="24"/>
        </w:rPr>
        <w:t xml:space="preserve"> (BERA) and these guidelines will be followed for the entirety of the research (BERA, 2011)</w:t>
      </w:r>
      <w:r w:rsidRPr="00DA555E">
        <w:rPr>
          <w:rFonts w:ascii="Times New Roman" w:hAnsi="Times New Roman" w:cs="Times New Roman"/>
          <w:sz w:val="24"/>
          <w:szCs w:val="24"/>
        </w:rPr>
        <w:t>.</w:t>
      </w:r>
      <w:r w:rsidR="00686335">
        <w:rPr>
          <w:rFonts w:ascii="Times New Roman" w:hAnsi="Times New Roman" w:cs="Times New Roman"/>
          <w:sz w:val="24"/>
          <w:szCs w:val="24"/>
        </w:rPr>
        <w:t xml:space="preserve"> It is essential to note that n</w:t>
      </w:r>
      <w:r w:rsidRPr="00DA555E">
        <w:rPr>
          <w:rFonts w:ascii="Times New Roman" w:hAnsi="Times New Roman" w:cs="Times New Roman"/>
          <w:sz w:val="24"/>
          <w:szCs w:val="24"/>
        </w:rPr>
        <w:t>o child will be treated differently</w:t>
      </w:r>
      <w:r w:rsidR="00686335">
        <w:rPr>
          <w:rFonts w:ascii="Times New Roman" w:hAnsi="Times New Roman" w:cs="Times New Roman"/>
          <w:sz w:val="24"/>
          <w:szCs w:val="24"/>
        </w:rPr>
        <w:t xml:space="preserve"> to their normal classroom day and will</w:t>
      </w:r>
      <w:r w:rsidRPr="00DA555E">
        <w:rPr>
          <w:rFonts w:ascii="Times New Roman" w:hAnsi="Times New Roman" w:cs="Times New Roman"/>
          <w:sz w:val="24"/>
          <w:szCs w:val="24"/>
        </w:rPr>
        <w:t xml:space="preserve"> not be put into any physical or emotional stress. I will obtain assent for all children involved </w:t>
      </w:r>
      <w:r w:rsidR="00686335">
        <w:rPr>
          <w:rFonts w:ascii="Times New Roman" w:hAnsi="Times New Roman" w:cs="Times New Roman"/>
          <w:sz w:val="24"/>
          <w:szCs w:val="24"/>
        </w:rPr>
        <w:t xml:space="preserve">(Appendix 2) </w:t>
      </w:r>
      <w:r w:rsidRPr="00DA555E">
        <w:rPr>
          <w:rFonts w:ascii="Times New Roman" w:hAnsi="Times New Roman" w:cs="Times New Roman"/>
          <w:sz w:val="24"/>
          <w:szCs w:val="24"/>
        </w:rPr>
        <w:t xml:space="preserve">and request assent for all in the class as well as getting confirmation from the classroom teacher that the children have given their assent. The children will be informed that they can, at any point, remove themselves from this research with no consequence. I will follow the code of conduct treated with respect so the safety and feeling of participants is paramount. </w:t>
      </w:r>
      <w:r w:rsidR="00686335">
        <w:rPr>
          <w:rFonts w:ascii="Times New Roman" w:hAnsi="Times New Roman" w:cs="Times New Roman"/>
          <w:sz w:val="24"/>
          <w:szCs w:val="24"/>
        </w:rPr>
        <w:t>However, with every research projects there are possible risks, for this research there is a possibility that children may</w:t>
      </w:r>
      <w:r w:rsidRPr="00DA555E">
        <w:rPr>
          <w:rFonts w:ascii="Times New Roman" w:hAnsi="Times New Roman" w:cs="Times New Roman"/>
          <w:sz w:val="24"/>
          <w:szCs w:val="24"/>
        </w:rPr>
        <w:t xml:space="preserve"> feel</w:t>
      </w:r>
      <w:r w:rsidR="00686335">
        <w:rPr>
          <w:rFonts w:ascii="Times New Roman" w:hAnsi="Times New Roman" w:cs="Times New Roman"/>
          <w:sz w:val="24"/>
          <w:szCs w:val="24"/>
        </w:rPr>
        <w:t xml:space="preserve"> </w:t>
      </w:r>
      <w:r w:rsidRPr="00DA555E">
        <w:rPr>
          <w:rFonts w:ascii="Times New Roman" w:hAnsi="Times New Roman" w:cs="Times New Roman"/>
          <w:sz w:val="24"/>
          <w:szCs w:val="24"/>
        </w:rPr>
        <w:t>under pressure</w:t>
      </w:r>
      <w:r w:rsidR="00686335">
        <w:rPr>
          <w:rFonts w:ascii="Times New Roman" w:hAnsi="Times New Roman" w:cs="Times New Roman"/>
          <w:sz w:val="24"/>
          <w:szCs w:val="24"/>
        </w:rPr>
        <w:t>. But as the</w:t>
      </w:r>
      <w:r w:rsidRPr="00DA555E">
        <w:rPr>
          <w:rFonts w:ascii="Times New Roman" w:hAnsi="Times New Roman" w:cs="Times New Roman"/>
          <w:sz w:val="24"/>
          <w:szCs w:val="24"/>
        </w:rPr>
        <w:t xml:space="preserve"> researcher</w:t>
      </w:r>
      <w:r w:rsidR="00686335">
        <w:rPr>
          <w:rFonts w:ascii="Times New Roman" w:hAnsi="Times New Roman" w:cs="Times New Roman"/>
          <w:sz w:val="24"/>
          <w:szCs w:val="24"/>
        </w:rPr>
        <w:t>, it is my</w:t>
      </w:r>
      <w:r w:rsidRPr="00DA555E">
        <w:rPr>
          <w:rFonts w:ascii="Times New Roman" w:hAnsi="Times New Roman" w:cs="Times New Roman"/>
          <w:sz w:val="24"/>
          <w:szCs w:val="24"/>
        </w:rPr>
        <w:t xml:space="preserve"> responsibility to reassure child has right to withdraw and are able t</w:t>
      </w:r>
      <w:r w:rsidR="00AA084D">
        <w:rPr>
          <w:rFonts w:ascii="Times New Roman" w:hAnsi="Times New Roman" w:cs="Times New Roman"/>
          <w:sz w:val="24"/>
          <w:szCs w:val="24"/>
        </w:rPr>
        <w:t>o contribute if needed. The FGI</w:t>
      </w:r>
      <w:r w:rsidRPr="00DA555E">
        <w:rPr>
          <w:rFonts w:ascii="Times New Roman" w:hAnsi="Times New Roman" w:cs="Times New Roman"/>
          <w:sz w:val="24"/>
          <w:szCs w:val="24"/>
        </w:rPr>
        <w:t xml:space="preserve"> will be in a corridor outside the main classroom and the classroom door will be left open and another adult will be present. I will probe open ended questions to ensure I get truthful responses from the children where they can respond as they wish. I will comply with legal requests for confidentiality making sure names are not mentioned and all data is kept on a password protected memory stick.</w:t>
      </w:r>
      <w:r w:rsidR="009009A3">
        <w:rPr>
          <w:rFonts w:ascii="Times New Roman" w:hAnsi="Times New Roman" w:cs="Times New Roman"/>
          <w:sz w:val="24"/>
          <w:szCs w:val="24"/>
        </w:rPr>
        <w:t xml:space="preserve"> Finally, if a parent or member of the school would like a copy of the final research findings they are entitled to do so after the assignment is completed.</w:t>
      </w:r>
    </w:p>
    <w:p w:rsidR="009009A3" w:rsidRDefault="009009A3" w:rsidP="001C6AF9">
      <w:pPr>
        <w:spacing w:line="600" w:lineRule="auto"/>
        <w:rPr>
          <w:rFonts w:ascii="Times New Roman" w:hAnsi="Times New Roman" w:cs="Times New Roman"/>
          <w:sz w:val="24"/>
          <w:szCs w:val="24"/>
          <w:u w:val="single"/>
        </w:rPr>
      </w:pPr>
    </w:p>
    <w:p w:rsidR="004900ED" w:rsidRPr="00DA555E" w:rsidRDefault="004900ED" w:rsidP="001C6AF9">
      <w:pPr>
        <w:spacing w:line="600" w:lineRule="auto"/>
        <w:rPr>
          <w:rFonts w:ascii="Times New Roman" w:hAnsi="Times New Roman" w:cs="Times New Roman"/>
          <w:sz w:val="24"/>
          <w:szCs w:val="24"/>
          <w:u w:val="single"/>
        </w:rPr>
      </w:pPr>
      <w:r w:rsidRPr="00DA555E">
        <w:rPr>
          <w:rFonts w:ascii="Times New Roman" w:hAnsi="Times New Roman" w:cs="Times New Roman"/>
          <w:sz w:val="24"/>
          <w:szCs w:val="24"/>
          <w:u w:val="single"/>
        </w:rPr>
        <w:lastRenderedPageBreak/>
        <w:t>Lesson Study and analysis</w:t>
      </w:r>
    </w:p>
    <w:p w:rsidR="00D7519D" w:rsidRPr="00DA555E" w:rsidRDefault="00D7519D"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 xml:space="preserve">The next section will identify what the children achieved throughout the lesson study. Particularly the next section will specifically look at the </w:t>
      </w:r>
      <w:r w:rsidR="004A7430" w:rsidRPr="00DA555E">
        <w:rPr>
          <w:rFonts w:ascii="Times New Roman" w:hAnsi="Times New Roman" w:cs="Times New Roman"/>
          <w:sz w:val="24"/>
          <w:szCs w:val="24"/>
        </w:rPr>
        <w:t>children’s</w:t>
      </w:r>
      <w:r w:rsidRPr="00DA555E">
        <w:rPr>
          <w:rFonts w:ascii="Times New Roman" w:hAnsi="Times New Roman" w:cs="Times New Roman"/>
          <w:sz w:val="24"/>
          <w:szCs w:val="24"/>
        </w:rPr>
        <w:t xml:space="preserve"> engagement within the lessons, their reference to their work whilst </w:t>
      </w:r>
      <w:r w:rsidR="004A7430" w:rsidRPr="00DA555E">
        <w:rPr>
          <w:rFonts w:ascii="Times New Roman" w:hAnsi="Times New Roman" w:cs="Times New Roman"/>
          <w:sz w:val="24"/>
          <w:szCs w:val="24"/>
        </w:rPr>
        <w:t>self-assessing</w:t>
      </w:r>
      <w:r w:rsidRPr="00DA555E">
        <w:rPr>
          <w:rFonts w:ascii="Times New Roman" w:hAnsi="Times New Roman" w:cs="Times New Roman"/>
          <w:sz w:val="24"/>
          <w:szCs w:val="24"/>
        </w:rPr>
        <w:t xml:space="preserve">, and </w:t>
      </w:r>
      <w:r w:rsidR="004A7430" w:rsidRPr="00DA555E">
        <w:rPr>
          <w:rFonts w:ascii="Times New Roman" w:hAnsi="Times New Roman" w:cs="Times New Roman"/>
          <w:sz w:val="24"/>
          <w:szCs w:val="24"/>
        </w:rPr>
        <w:t>analysing</w:t>
      </w:r>
      <w:r w:rsidRPr="00DA555E">
        <w:rPr>
          <w:rFonts w:ascii="Times New Roman" w:hAnsi="Times New Roman" w:cs="Times New Roman"/>
          <w:sz w:val="24"/>
          <w:szCs w:val="24"/>
        </w:rPr>
        <w:t xml:space="preserve"> </w:t>
      </w:r>
      <w:r w:rsidR="004A7430" w:rsidRPr="00DA555E">
        <w:rPr>
          <w:rFonts w:ascii="Times New Roman" w:hAnsi="Times New Roman" w:cs="Times New Roman"/>
          <w:sz w:val="24"/>
          <w:szCs w:val="24"/>
        </w:rPr>
        <w:t>t</w:t>
      </w:r>
      <w:r w:rsidRPr="00DA555E">
        <w:rPr>
          <w:rFonts w:ascii="Times New Roman" w:hAnsi="Times New Roman" w:cs="Times New Roman"/>
          <w:sz w:val="24"/>
          <w:szCs w:val="24"/>
        </w:rPr>
        <w:t>heir justification of their understanding.</w:t>
      </w:r>
    </w:p>
    <w:p w:rsidR="00D7519D" w:rsidRPr="00DA555E" w:rsidRDefault="00D7519D"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 xml:space="preserve">To set a brief context, the first lesson was based on instructional writing where the children were grouped in pairs and each had individual success </w:t>
      </w:r>
      <w:r w:rsidR="004A7430" w:rsidRPr="00DA555E">
        <w:rPr>
          <w:rFonts w:ascii="Times New Roman" w:hAnsi="Times New Roman" w:cs="Times New Roman"/>
          <w:sz w:val="24"/>
          <w:szCs w:val="24"/>
        </w:rPr>
        <w:t>criteria’s</w:t>
      </w:r>
      <w:r w:rsidRPr="00DA555E">
        <w:rPr>
          <w:rFonts w:ascii="Times New Roman" w:hAnsi="Times New Roman" w:cs="Times New Roman"/>
          <w:sz w:val="24"/>
          <w:szCs w:val="24"/>
        </w:rPr>
        <w:t xml:space="preserve"> which they would mark at the specified </w:t>
      </w:r>
      <w:r w:rsidR="00DA555E">
        <w:rPr>
          <w:rFonts w:ascii="Times New Roman" w:hAnsi="Times New Roman" w:cs="Times New Roman"/>
          <w:sz w:val="24"/>
          <w:szCs w:val="24"/>
        </w:rPr>
        <w:t>time, to see the lesson plan, success criteria checklist and</w:t>
      </w:r>
      <w:r w:rsidRPr="00DA555E">
        <w:rPr>
          <w:rFonts w:ascii="Times New Roman" w:hAnsi="Times New Roman" w:cs="Times New Roman"/>
          <w:sz w:val="24"/>
          <w:szCs w:val="24"/>
        </w:rPr>
        <w:t xml:space="preserve"> </w:t>
      </w:r>
      <w:r w:rsidR="004A7430" w:rsidRPr="00DA555E">
        <w:rPr>
          <w:rFonts w:ascii="Times New Roman" w:hAnsi="Times New Roman" w:cs="Times New Roman"/>
          <w:sz w:val="24"/>
          <w:szCs w:val="24"/>
        </w:rPr>
        <w:t>PowerPoint</w:t>
      </w:r>
      <w:r w:rsidRPr="00DA555E">
        <w:rPr>
          <w:rFonts w:ascii="Times New Roman" w:hAnsi="Times New Roman" w:cs="Times New Roman"/>
          <w:sz w:val="24"/>
          <w:szCs w:val="24"/>
        </w:rPr>
        <w:t xml:space="preserve"> please see </w:t>
      </w:r>
      <w:r w:rsidR="00905C02" w:rsidRPr="00905C02">
        <w:rPr>
          <w:rFonts w:ascii="Times New Roman" w:hAnsi="Times New Roman" w:cs="Times New Roman"/>
          <w:color w:val="000000" w:themeColor="text1"/>
          <w:sz w:val="24"/>
          <w:szCs w:val="24"/>
        </w:rPr>
        <w:t>appendix 3</w:t>
      </w:r>
      <w:r w:rsidR="00DA555E" w:rsidRPr="00905C02">
        <w:rPr>
          <w:rFonts w:ascii="Times New Roman" w:hAnsi="Times New Roman" w:cs="Times New Roman"/>
          <w:color w:val="000000" w:themeColor="text1"/>
          <w:sz w:val="24"/>
          <w:szCs w:val="24"/>
        </w:rPr>
        <w:t>,</w:t>
      </w:r>
      <w:r w:rsidR="00905C02" w:rsidRPr="00905C02">
        <w:rPr>
          <w:rFonts w:ascii="Times New Roman" w:hAnsi="Times New Roman" w:cs="Times New Roman"/>
          <w:color w:val="000000" w:themeColor="text1"/>
          <w:sz w:val="24"/>
          <w:szCs w:val="24"/>
        </w:rPr>
        <w:t xml:space="preserve"> 4 and 5</w:t>
      </w:r>
      <w:r w:rsidRPr="00905C02">
        <w:rPr>
          <w:rFonts w:ascii="Times New Roman" w:hAnsi="Times New Roman" w:cs="Times New Roman"/>
          <w:color w:val="000000" w:themeColor="text1"/>
          <w:sz w:val="24"/>
          <w:szCs w:val="24"/>
        </w:rPr>
        <w:t xml:space="preserve"> </w:t>
      </w:r>
      <w:r w:rsidRPr="00DA555E">
        <w:rPr>
          <w:rFonts w:ascii="Times New Roman" w:hAnsi="Times New Roman" w:cs="Times New Roman"/>
          <w:sz w:val="24"/>
          <w:szCs w:val="24"/>
        </w:rPr>
        <w:t xml:space="preserve">. The lesson incorporated intervals which the children would </w:t>
      </w:r>
      <w:r w:rsidR="004A7430" w:rsidRPr="00DA555E">
        <w:rPr>
          <w:rFonts w:ascii="Times New Roman" w:hAnsi="Times New Roman" w:cs="Times New Roman"/>
          <w:sz w:val="24"/>
          <w:szCs w:val="24"/>
        </w:rPr>
        <w:t>self-assess</w:t>
      </w:r>
      <w:r w:rsidRPr="00DA555E">
        <w:rPr>
          <w:rFonts w:ascii="Times New Roman" w:hAnsi="Times New Roman" w:cs="Times New Roman"/>
          <w:sz w:val="24"/>
          <w:szCs w:val="24"/>
        </w:rPr>
        <w:t xml:space="preserve"> their work and be able to identify what the </w:t>
      </w:r>
      <w:r w:rsidR="00A94C0A" w:rsidRPr="00DA555E">
        <w:rPr>
          <w:rFonts w:ascii="Times New Roman" w:hAnsi="Times New Roman" w:cs="Times New Roman"/>
          <w:sz w:val="24"/>
          <w:szCs w:val="24"/>
        </w:rPr>
        <w:t>next</w:t>
      </w:r>
      <w:r w:rsidRPr="00DA555E">
        <w:rPr>
          <w:rFonts w:ascii="Times New Roman" w:hAnsi="Times New Roman" w:cs="Times New Roman"/>
          <w:sz w:val="24"/>
          <w:szCs w:val="24"/>
        </w:rPr>
        <w:t xml:space="preserve"> steps would be within their learning</w:t>
      </w:r>
    </w:p>
    <w:p w:rsidR="00D7519D" w:rsidRPr="00DA555E" w:rsidRDefault="00D7519D"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 xml:space="preserve">To begin the </w:t>
      </w:r>
      <w:r w:rsidR="00A94C0A" w:rsidRPr="00DA555E">
        <w:rPr>
          <w:rFonts w:ascii="Times New Roman" w:hAnsi="Times New Roman" w:cs="Times New Roman"/>
          <w:sz w:val="24"/>
          <w:szCs w:val="24"/>
        </w:rPr>
        <w:t>analysis</w:t>
      </w:r>
      <w:r w:rsidR="00905C02">
        <w:rPr>
          <w:rFonts w:ascii="Times New Roman" w:hAnsi="Times New Roman" w:cs="Times New Roman"/>
          <w:sz w:val="24"/>
          <w:szCs w:val="24"/>
        </w:rPr>
        <w:t xml:space="preserve"> of lesson a</w:t>
      </w:r>
      <w:r w:rsidRPr="00DA555E">
        <w:rPr>
          <w:rFonts w:ascii="Times New Roman" w:hAnsi="Times New Roman" w:cs="Times New Roman"/>
          <w:sz w:val="24"/>
          <w:szCs w:val="24"/>
        </w:rPr>
        <w:t xml:space="preserve"> focus will be of the engagement of discussion</w:t>
      </w:r>
      <w:r w:rsidR="00905C02">
        <w:rPr>
          <w:rFonts w:ascii="Times New Roman" w:hAnsi="Times New Roman" w:cs="Times New Roman"/>
          <w:sz w:val="24"/>
          <w:szCs w:val="24"/>
        </w:rPr>
        <w:t xml:space="preserve"> with their peer. As a whole,</w:t>
      </w:r>
      <w:r w:rsidRPr="00DA555E">
        <w:rPr>
          <w:rFonts w:ascii="Times New Roman" w:hAnsi="Times New Roman" w:cs="Times New Roman"/>
          <w:sz w:val="24"/>
          <w:szCs w:val="24"/>
        </w:rPr>
        <w:t xml:space="preserve"> the childr</w:t>
      </w:r>
      <w:r w:rsidR="00905C02">
        <w:rPr>
          <w:rFonts w:ascii="Times New Roman" w:hAnsi="Times New Roman" w:cs="Times New Roman"/>
          <w:sz w:val="24"/>
          <w:szCs w:val="24"/>
        </w:rPr>
        <w:t>en seemed engaged in the pit stops</w:t>
      </w:r>
      <w:r w:rsidR="00686335">
        <w:rPr>
          <w:rFonts w:ascii="Times New Roman" w:hAnsi="Times New Roman" w:cs="Times New Roman"/>
          <w:sz w:val="24"/>
          <w:szCs w:val="24"/>
        </w:rPr>
        <w:t xml:space="preserve"> of the lesson. Using the </w:t>
      </w:r>
      <w:proofErr w:type="spellStart"/>
      <w:r w:rsidR="00686335">
        <w:rPr>
          <w:rFonts w:ascii="Times New Roman" w:hAnsi="Times New Roman" w:cs="Times New Roman"/>
          <w:sz w:val="24"/>
          <w:szCs w:val="24"/>
        </w:rPr>
        <w:t>Leauven</w:t>
      </w:r>
      <w:proofErr w:type="spellEnd"/>
      <w:r w:rsidR="00686335">
        <w:rPr>
          <w:rFonts w:ascii="Times New Roman" w:hAnsi="Times New Roman" w:cs="Times New Roman"/>
          <w:sz w:val="24"/>
          <w:szCs w:val="24"/>
        </w:rPr>
        <w:t xml:space="preserve"> S</w:t>
      </w:r>
      <w:r w:rsidRPr="00DA555E">
        <w:rPr>
          <w:rFonts w:ascii="Times New Roman" w:hAnsi="Times New Roman" w:cs="Times New Roman"/>
          <w:sz w:val="24"/>
          <w:szCs w:val="24"/>
        </w:rPr>
        <w:t xml:space="preserve">cale, as well as with accompanying observations (for the observation schedule see </w:t>
      </w:r>
      <w:r w:rsidR="00905C02" w:rsidRPr="00905C02">
        <w:rPr>
          <w:rFonts w:ascii="Times New Roman" w:hAnsi="Times New Roman" w:cs="Times New Roman"/>
          <w:color w:val="000000" w:themeColor="text1"/>
          <w:sz w:val="24"/>
          <w:szCs w:val="24"/>
        </w:rPr>
        <w:t>appendix 6</w:t>
      </w:r>
      <w:r w:rsidRPr="00905C02">
        <w:rPr>
          <w:rFonts w:ascii="Times New Roman" w:hAnsi="Times New Roman" w:cs="Times New Roman"/>
          <w:color w:val="000000" w:themeColor="text1"/>
          <w:sz w:val="24"/>
          <w:szCs w:val="24"/>
        </w:rPr>
        <w:t xml:space="preserve">) </w:t>
      </w:r>
      <w:r w:rsidRPr="00DA555E">
        <w:rPr>
          <w:rFonts w:ascii="Times New Roman" w:hAnsi="Times New Roman" w:cs="Times New Roman"/>
          <w:sz w:val="24"/>
          <w:szCs w:val="24"/>
        </w:rPr>
        <w:t>it became clear that through the use of peer interactions, children did become engaged in their discussion which always referred to their work. Particularly,</w:t>
      </w:r>
      <w:r w:rsidR="00AA084D">
        <w:rPr>
          <w:rFonts w:ascii="Times New Roman" w:hAnsi="Times New Roman" w:cs="Times New Roman"/>
          <w:sz w:val="24"/>
          <w:szCs w:val="24"/>
        </w:rPr>
        <w:t xml:space="preserve"> when asking children their FGI </w:t>
      </w:r>
      <w:r w:rsidRPr="00DA555E">
        <w:rPr>
          <w:rFonts w:ascii="Times New Roman" w:hAnsi="Times New Roman" w:cs="Times New Roman"/>
          <w:sz w:val="24"/>
          <w:szCs w:val="24"/>
        </w:rPr>
        <w:t>questio</w:t>
      </w:r>
      <w:bookmarkStart w:id="0" w:name="_GoBack"/>
      <w:bookmarkEnd w:id="0"/>
      <w:r w:rsidRPr="00DA555E">
        <w:rPr>
          <w:rFonts w:ascii="Times New Roman" w:hAnsi="Times New Roman" w:cs="Times New Roman"/>
          <w:sz w:val="24"/>
          <w:szCs w:val="24"/>
        </w:rPr>
        <w:t>n</w:t>
      </w:r>
      <w:r w:rsidR="00AA084D">
        <w:rPr>
          <w:rFonts w:ascii="Times New Roman" w:hAnsi="Times New Roman" w:cs="Times New Roman"/>
          <w:sz w:val="24"/>
          <w:szCs w:val="24"/>
        </w:rPr>
        <w:t>s</w:t>
      </w:r>
      <w:r w:rsidRPr="00DA555E">
        <w:rPr>
          <w:rFonts w:ascii="Times New Roman" w:hAnsi="Times New Roman" w:cs="Times New Roman"/>
          <w:sz w:val="24"/>
          <w:szCs w:val="24"/>
        </w:rPr>
        <w:t>, three out of the four children who were observed stated that they enjoyed working as group, sharing their stage of work with a friend and being able to together figure out next steps for each</w:t>
      </w:r>
      <w:r w:rsidR="00905C02">
        <w:rPr>
          <w:rFonts w:ascii="Times New Roman" w:hAnsi="Times New Roman" w:cs="Times New Roman"/>
          <w:sz w:val="24"/>
          <w:szCs w:val="24"/>
        </w:rPr>
        <w:t xml:space="preserve"> </w:t>
      </w:r>
      <w:r w:rsidRPr="00DA555E">
        <w:rPr>
          <w:rFonts w:ascii="Times New Roman" w:hAnsi="Times New Roman" w:cs="Times New Roman"/>
          <w:sz w:val="24"/>
          <w:szCs w:val="24"/>
        </w:rPr>
        <w:t>other (</w:t>
      </w:r>
      <w:r w:rsidR="00B1110F">
        <w:rPr>
          <w:rFonts w:ascii="Times New Roman" w:hAnsi="Times New Roman" w:cs="Times New Roman"/>
          <w:sz w:val="24"/>
          <w:szCs w:val="24"/>
        </w:rPr>
        <w:t xml:space="preserve">For transcriptions please </w:t>
      </w:r>
      <w:r w:rsidR="00B1110F" w:rsidRPr="00905C02">
        <w:rPr>
          <w:rFonts w:ascii="Times New Roman" w:hAnsi="Times New Roman" w:cs="Times New Roman"/>
          <w:color w:val="000000" w:themeColor="text1"/>
          <w:sz w:val="24"/>
          <w:szCs w:val="24"/>
        </w:rPr>
        <w:t xml:space="preserve">see appendix </w:t>
      </w:r>
      <w:r w:rsidR="00905C02" w:rsidRPr="00905C02">
        <w:rPr>
          <w:rFonts w:ascii="Times New Roman" w:hAnsi="Times New Roman" w:cs="Times New Roman"/>
          <w:color w:val="000000" w:themeColor="text1"/>
          <w:sz w:val="24"/>
          <w:szCs w:val="24"/>
        </w:rPr>
        <w:t>7</w:t>
      </w:r>
      <w:r w:rsidRPr="00905C02">
        <w:rPr>
          <w:rFonts w:ascii="Times New Roman" w:hAnsi="Times New Roman" w:cs="Times New Roman"/>
          <w:color w:val="000000" w:themeColor="text1"/>
          <w:sz w:val="24"/>
          <w:szCs w:val="24"/>
        </w:rPr>
        <w:t xml:space="preserve">). </w:t>
      </w:r>
      <w:r w:rsidRPr="00DA555E">
        <w:rPr>
          <w:rFonts w:ascii="Times New Roman" w:hAnsi="Times New Roman" w:cs="Times New Roman"/>
          <w:sz w:val="24"/>
          <w:szCs w:val="24"/>
        </w:rPr>
        <w:t xml:space="preserve">This suggests that the children think that using </w:t>
      </w:r>
      <w:r w:rsidR="00905C02">
        <w:rPr>
          <w:rFonts w:ascii="Times New Roman" w:hAnsi="Times New Roman" w:cs="Times New Roman"/>
          <w:sz w:val="24"/>
          <w:szCs w:val="24"/>
        </w:rPr>
        <w:t>PI</w:t>
      </w:r>
      <w:r w:rsidRPr="00DA555E">
        <w:rPr>
          <w:rFonts w:ascii="Times New Roman" w:hAnsi="Times New Roman" w:cs="Times New Roman"/>
          <w:sz w:val="24"/>
          <w:szCs w:val="24"/>
        </w:rPr>
        <w:t xml:space="preserve"> can help them identify areas of improvement within their learning that they may not necessarily have identified when </w:t>
      </w:r>
      <w:r w:rsidR="004A7430" w:rsidRPr="00DA555E">
        <w:rPr>
          <w:rFonts w:ascii="Times New Roman" w:hAnsi="Times New Roman" w:cs="Times New Roman"/>
          <w:sz w:val="24"/>
          <w:szCs w:val="24"/>
        </w:rPr>
        <w:t>self-assessing</w:t>
      </w:r>
      <w:r w:rsidRPr="00DA555E">
        <w:rPr>
          <w:rFonts w:ascii="Times New Roman" w:hAnsi="Times New Roman" w:cs="Times New Roman"/>
          <w:sz w:val="24"/>
          <w:szCs w:val="24"/>
        </w:rPr>
        <w:t xml:space="preserve"> alone, </w:t>
      </w:r>
      <w:r w:rsidRPr="00DA555E">
        <w:rPr>
          <w:rFonts w:ascii="Times New Roman" w:hAnsi="Times New Roman" w:cs="Times New Roman"/>
          <w:sz w:val="24"/>
          <w:szCs w:val="24"/>
        </w:rPr>
        <w:lastRenderedPageBreak/>
        <w:t xml:space="preserve">it gives the children a chance to be more critical about their </w:t>
      </w:r>
      <w:r w:rsidR="00905C02">
        <w:rPr>
          <w:rFonts w:ascii="Times New Roman" w:hAnsi="Times New Roman" w:cs="Times New Roman"/>
          <w:sz w:val="24"/>
          <w:szCs w:val="24"/>
        </w:rPr>
        <w:t>SA</w:t>
      </w:r>
      <w:r w:rsidRPr="00DA555E">
        <w:rPr>
          <w:rFonts w:ascii="Times New Roman" w:hAnsi="Times New Roman" w:cs="Times New Roman"/>
          <w:sz w:val="24"/>
          <w:szCs w:val="24"/>
        </w:rPr>
        <w:t xml:space="preserve"> as when they do it on their own they may glance over the criteria and not thoroughly </w:t>
      </w:r>
      <w:r w:rsidR="004A7430" w:rsidRPr="00DA555E">
        <w:rPr>
          <w:rFonts w:ascii="Times New Roman" w:hAnsi="Times New Roman" w:cs="Times New Roman"/>
          <w:sz w:val="24"/>
          <w:szCs w:val="24"/>
        </w:rPr>
        <w:t>self-assess</w:t>
      </w:r>
      <w:r w:rsidRPr="00DA555E">
        <w:rPr>
          <w:rFonts w:ascii="Times New Roman" w:hAnsi="Times New Roman" w:cs="Times New Roman"/>
          <w:sz w:val="24"/>
          <w:szCs w:val="24"/>
        </w:rPr>
        <w:t xml:space="preserve">. </w:t>
      </w:r>
    </w:p>
    <w:p w:rsidR="00D7519D" w:rsidRPr="00DA555E" w:rsidRDefault="00D7519D" w:rsidP="001C6AF9">
      <w:pPr>
        <w:spacing w:line="600" w:lineRule="auto"/>
        <w:rPr>
          <w:rFonts w:ascii="Times New Roman" w:hAnsi="Times New Roman" w:cs="Times New Roman"/>
          <w:color w:val="000000" w:themeColor="text1"/>
          <w:sz w:val="24"/>
          <w:szCs w:val="24"/>
        </w:rPr>
      </w:pPr>
      <w:r w:rsidRPr="00DA555E">
        <w:rPr>
          <w:rFonts w:ascii="Times New Roman" w:hAnsi="Times New Roman" w:cs="Times New Roman"/>
          <w:sz w:val="24"/>
          <w:szCs w:val="24"/>
        </w:rPr>
        <w:t xml:space="preserve">Yet, Nick’s (Child D) opinion differed from the other focus pupils, </w:t>
      </w:r>
      <w:r w:rsidR="00A94C0A" w:rsidRPr="00DA555E">
        <w:rPr>
          <w:rFonts w:ascii="Times New Roman" w:hAnsi="Times New Roman" w:cs="Times New Roman"/>
          <w:sz w:val="24"/>
          <w:szCs w:val="24"/>
        </w:rPr>
        <w:t>whose</w:t>
      </w:r>
      <w:r w:rsidRPr="00DA555E">
        <w:rPr>
          <w:rFonts w:ascii="Times New Roman" w:hAnsi="Times New Roman" w:cs="Times New Roman"/>
          <w:sz w:val="24"/>
          <w:szCs w:val="24"/>
        </w:rPr>
        <w:t xml:space="preserve"> engagement started to deteriorate to</w:t>
      </w:r>
      <w:r w:rsidR="00B1110F">
        <w:rPr>
          <w:rFonts w:ascii="Times New Roman" w:hAnsi="Times New Roman" w:cs="Times New Roman"/>
          <w:sz w:val="24"/>
          <w:szCs w:val="24"/>
        </w:rPr>
        <w:t>wards the end of the lesson</w:t>
      </w:r>
      <w:r w:rsidRPr="00DA555E">
        <w:rPr>
          <w:rFonts w:ascii="Times New Roman" w:hAnsi="Times New Roman" w:cs="Times New Roman"/>
          <w:color w:val="0070C0"/>
          <w:sz w:val="24"/>
          <w:szCs w:val="24"/>
        </w:rPr>
        <w:t xml:space="preserve">. </w:t>
      </w:r>
      <w:r w:rsidRPr="00DA555E">
        <w:rPr>
          <w:rFonts w:ascii="Times New Roman" w:hAnsi="Times New Roman" w:cs="Times New Roman"/>
          <w:color w:val="000000" w:themeColor="text1"/>
          <w:sz w:val="24"/>
          <w:szCs w:val="24"/>
        </w:rPr>
        <w:t xml:space="preserve">Nick stated that he was happier working alone because it was easier to do so. It may be considered that this is </w:t>
      </w:r>
      <w:r w:rsidR="00A94C0A" w:rsidRPr="00DA555E">
        <w:rPr>
          <w:rFonts w:ascii="Times New Roman" w:hAnsi="Times New Roman" w:cs="Times New Roman"/>
          <w:color w:val="000000" w:themeColor="text1"/>
          <w:sz w:val="24"/>
          <w:szCs w:val="24"/>
        </w:rPr>
        <w:t>because</w:t>
      </w:r>
      <w:r w:rsidRPr="00DA555E">
        <w:rPr>
          <w:rFonts w:ascii="Times New Roman" w:hAnsi="Times New Roman" w:cs="Times New Roman"/>
          <w:color w:val="000000" w:themeColor="text1"/>
          <w:sz w:val="24"/>
          <w:szCs w:val="24"/>
        </w:rPr>
        <w:t xml:space="preserve"> of the number of pit</w:t>
      </w:r>
      <w:r w:rsidR="00A94C0A" w:rsidRPr="00DA555E">
        <w:rPr>
          <w:rFonts w:ascii="Times New Roman" w:hAnsi="Times New Roman" w:cs="Times New Roman"/>
          <w:color w:val="000000" w:themeColor="text1"/>
          <w:sz w:val="24"/>
          <w:szCs w:val="24"/>
        </w:rPr>
        <w:t xml:space="preserve"> </w:t>
      </w:r>
      <w:r w:rsidRPr="00DA555E">
        <w:rPr>
          <w:rFonts w:ascii="Times New Roman" w:hAnsi="Times New Roman" w:cs="Times New Roman"/>
          <w:color w:val="000000" w:themeColor="text1"/>
          <w:sz w:val="24"/>
          <w:szCs w:val="24"/>
        </w:rPr>
        <w:t>s</w:t>
      </w:r>
      <w:r w:rsidR="00A94C0A" w:rsidRPr="00DA555E">
        <w:rPr>
          <w:rFonts w:ascii="Times New Roman" w:hAnsi="Times New Roman" w:cs="Times New Roman"/>
          <w:color w:val="000000" w:themeColor="text1"/>
          <w:sz w:val="24"/>
          <w:szCs w:val="24"/>
        </w:rPr>
        <w:t>t</w:t>
      </w:r>
      <w:r w:rsidRPr="00DA555E">
        <w:rPr>
          <w:rFonts w:ascii="Times New Roman" w:hAnsi="Times New Roman" w:cs="Times New Roman"/>
          <w:color w:val="000000" w:themeColor="text1"/>
          <w:sz w:val="24"/>
          <w:szCs w:val="24"/>
        </w:rPr>
        <w:t>ops</w:t>
      </w:r>
      <w:r w:rsidR="00905C02">
        <w:rPr>
          <w:rFonts w:ascii="Times New Roman" w:hAnsi="Times New Roman" w:cs="Times New Roman"/>
          <w:color w:val="000000" w:themeColor="text1"/>
          <w:sz w:val="24"/>
          <w:szCs w:val="24"/>
        </w:rPr>
        <w:t>,</w:t>
      </w:r>
      <w:r w:rsidRPr="00DA555E">
        <w:rPr>
          <w:rFonts w:ascii="Times New Roman" w:hAnsi="Times New Roman" w:cs="Times New Roman"/>
          <w:color w:val="000000" w:themeColor="text1"/>
          <w:sz w:val="24"/>
          <w:szCs w:val="24"/>
        </w:rPr>
        <w:t xml:space="preserve"> because at the beginning he seemed very engaged in the discussion for work. Yet it must be considered that all children are different and perhaps this way of working is not suiting every child. Perhaps, the researcher didn’t explain the purpose clearly enough with the benefits of the learning. </w:t>
      </w:r>
    </w:p>
    <w:p w:rsidR="00D7519D" w:rsidRPr="00DA555E" w:rsidRDefault="00D7519D" w:rsidP="001C6AF9">
      <w:pPr>
        <w:spacing w:line="600" w:lineRule="auto"/>
        <w:rPr>
          <w:rFonts w:ascii="Times New Roman" w:hAnsi="Times New Roman" w:cs="Times New Roman"/>
          <w:color w:val="000000" w:themeColor="text1"/>
          <w:sz w:val="24"/>
          <w:szCs w:val="24"/>
        </w:rPr>
      </w:pPr>
      <w:r w:rsidRPr="00DA555E">
        <w:rPr>
          <w:rFonts w:ascii="Times New Roman" w:hAnsi="Times New Roman" w:cs="Times New Roman"/>
          <w:noProof/>
          <w:sz w:val="24"/>
          <w:szCs w:val="24"/>
          <w:lang w:eastAsia="en-GB"/>
        </w:rPr>
        <w:drawing>
          <wp:anchor distT="0" distB="0" distL="114300" distR="114300" simplePos="0" relativeHeight="251658240" behindDoc="1" locked="0" layoutInCell="1" allowOverlap="1">
            <wp:simplePos x="0" y="0"/>
            <wp:positionH relativeFrom="column">
              <wp:posOffset>3336604</wp:posOffset>
            </wp:positionH>
            <wp:positionV relativeFrom="paragraph">
              <wp:posOffset>963551</wp:posOffset>
            </wp:positionV>
            <wp:extent cx="2660015" cy="2545715"/>
            <wp:effectExtent l="0" t="0" r="6985" b="6985"/>
            <wp:wrapTight wrapText="bothSides">
              <wp:wrapPolygon edited="0">
                <wp:start x="0" y="0"/>
                <wp:lineTo x="0" y="21498"/>
                <wp:lineTo x="21502" y="21498"/>
                <wp:lineTo x="215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4402" t="18425" r="32040" b="24445"/>
                    <a:stretch/>
                  </pic:blipFill>
                  <pic:spPr bwMode="auto">
                    <a:xfrm>
                      <a:off x="0" y="0"/>
                      <a:ext cx="2660015" cy="2545715"/>
                    </a:xfrm>
                    <a:prstGeom prst="rect">
                      <a:avLst/>
                    </a:prstGeom>
                    <a:ln>
                      <a:noFill/>
                    </a:ln>
                    <a:extLst>
                      <a:ext uri="{53640926-AAD7-44D8-BBD7-CCE9431645EC}">
                        <a14:shadowObscured xmlns:a14="http://schemas.microsoft.com/office/drawing/2010/main"/>
                      </a:ext>
                    </a:extLst>
                  </pic:spPr>
                </pic:pic>
              </a:graphicData>
            </a:graphic>
          </wp:anchor>
        </w:drawing>
      </w:r>
      <w:r w:rsidRPr="00DA555E">
        <w:rPr>
          <w:rFonts w:ascii="Times New Roman" w:hAnsi="Times New Roman" w:cs="Times New Roman"/>
          <w:color w:val="000000" w:themeColor="text1"/>
          <w:sz w:val="24"/>
          <w:szCs w:val="24"/>
        </w:rPr>
        <w:t xml:space="preserve">The next section to be analysed within the first stage of the lesson study is how the children referred to their work. Again, throughout the observation schedule it is clear that the children often referred to the work against the success criteria and this correlated to </w:t>
      </w:r>
      <w:r w:rsidR="00A94C0A" w:rsidRPr="00DA555E">
        <w:rPr>
          <w:rFonts w:ascii="Times New Roman" w:hAnsi="Times New Roman" w:cs="Times New Roman"/>
          <w:color w:val="000000" w:themeColor="text1"/>
          <w:sz w:val="24"/>
          <w:szCs w:val="24"/>
        </w:rPr>
        <w:t>the</w:t>
      </w:r>
      <w:r w:rsidRPr="00DA555E">
        <w:rPr>
          <w:rFonts w:ascii="Times New Roman" w:hAnsi="Times New Roman" w:cs="Times New Roman"/>
          <w:color w:val="000000" w:themeColor="text1"/>
          <w:sz w:val="24"/>
          <w:szCs w:val="24"/>
        </w:rPr>
        <w:t xml:space="preserve"> children being able to identify the steps which they need to take to reach their learning intention. They used the success criteria as a checklist to monitor their own learning and progress which they are proudly showing others whilst doing their work.</w:t>
      </w:r>
    </w:p>
    <w:p w:rsidR="00D7519D" w:rsidRPr="00DA555E" w:rsidRDefault="00D7519D" w:rsidP="001C6AF9">
      <w:pPr>
        <w:spacing w:line="600" w:lineRule="auto"/>
        <w:rPr>
          <w:rFonts w:ascii="Times New Roman" w:hAnsi="Times New Roman" w:cs="Times New Roman"/>
          <w:color w:val="000000" w:themeColor="text1"/>
          <w:sz w:val="24"/>
          <w:szCs w:val="24"/>
        </w:rPr>
      </w:pPr>
      <w:r w:rsidRPr="00DA555E">
        <w:rPr>
          <w:rFonts w:ascii="Times New Roman" w:hAnsi="Times New Roman" w:cs="Times New Roman"/>
          <w:color w:val="000000" w:themeColor="text1"/>
          <w:sz w:val="24"/>
          <w:szCs w:val="24"/>
        </w:rPr>
        <w:t>Yet, within the</w:t>
      </w:r>
      <w:r w:rsidR="00905C02">
        <w:rPr>
          <w:rFonts w:ascii="Times New Roman" w:hAnsi="Times New Roman" w:cs="Times New Roman"/>
          <w:color w:val="000000" w:themeColor="text1"/>
          <w:sz w:val="24"/>
          <w:szCs w:val="24"/>
        </w:rPr>
        <w:t xml:space="preserve"> first pit stop of learning </w:t>
      </w:r>
      <w:r w:rsidRPr="00DA555E">
        <w:rPr>
          <w:rFonts w:ascii="Times New Roman" w:hAnsi="Times New Roman" w:cs="Times New Roman"/>
          <w:color w:val="000000" w:themeColor="text1"/>
          <w:sz w:val="24"/>
          <w:szCs w:val="24"/>
        </w:rPr>
        <w:t>Lucy and Harry (Child A and B) did need prompting to refer to their work when looking at their success criteria, however when this was reminded</w:t>
      </w:r>
      <w:r w:rsidR="00905C02">
        <w:rPr>
          <w:rFonts w:ascii="Times New Roman" w:hAnsi="Times New Roman" w:cs="Times New Roman"/>
          <w:color w:val="000000" w:themeColor="text1"/>
          <w:sz w:val="24"/>
          <w:szCs w:val="24"/>
        </w:rPr>
        <w:t>,</w:t>
      </w:r>
      <w:r w:rsidRPr="00DA555E">
        <w:rPr>
          <w:rFonts w:ascii="Times New Roman" w:hAnsi="Times New Roman" w:cs="Times New Roman"/>
          <w:color w:val="000000" w:themeColor="text1"/>
          <w:sz w:val="24"/>
          <w:szCs w:val="24"/>
        </w:rPr>
        <w:t xml:space="preserve"> </w:t>
      </w:r>
      <w:r w:rsidRPr="00DA555E">
        <w:rPr>
          <w:rFonts w:ascii="Times New Roman" w:hAnsi="Times New Roman" w:cs="Times New Roman"/>
          <w:color w:val="000000" w:themeColor="text1"/>
          <w:sz w:val="24"/>
          <w:szCs w:val="24"/>
        </w:rPr>
        <w:lastRenderedPageBreak/>
        <w:t xml:space="preserve">they were eagerly working and referring to their work with </w:t>
      </w:r>
      <w:r w:rsidR="00A94C0A" w:rsidRPr="00DA555E">
        <w:rPr>
          <w:rFonts w:ascii="Times New Roman" w:hAnsi="Times New Roman" w:cs="Times New Roman"/>
          <w:color w:val="000000" w:themeColor="text1"/>
          <w:sz w:val="24"/>
          <w:szCs w:val="24"/>
        </w:rPr>
        <w:t>the</w:t>
      </w:r>
      <w:r w:rsidRPr="00DA555E">
        <w:rPr>
          <w:rFonts w:ascii="Times New Roman" w:hAnsi="Times New Roman" w:cs="Times New Roman"/>
          <w:color w:val="000000" w:themeColor="text1"/>
          <w:sz w:val="24"/>
          <w:szCs w:val="24"/>
        </w:rPr>
        <w:t xml:space="preserve"> success criteria. Although the children did become on task, it must be considered </w:t>
      </w:r>
      <w:r w:rsidR="005B363D">
        <w:rPr>
          <w:rFonts w:ascii="Times New Roman" w:hAnsi="Times New Roman" w:cs="Times New Roman"/>
          <w:color w:val="000000" w:themeColor="text1"/>
          <w:sz w:val="24"/>
          <w:szCs w:val="24"/>
        </w:rPr>
        <w:t>that</w:t>
      </w:r>
      <w:r w:rsidRPr="00DA555E">
        <w:rPr>
          <w:rFonts w:ascii="Times New Roman" w:hAnsi="Times New Roman" w:cs="Times New Roman"/>
          <w:color w:val="000000" w:themeColor="text1"/>
          <w:sz w:val="24"/>
          <w:szCs w:val="24"/>
        </w:rPr>
        <w:t xml:space="preserve"> the children could benefit from an example of what their intention is so they fully understand what they’re doing.</w:t>
      </w:r>
    </w:p>
    <w:p w:rsidR="00D7519D" w:rsidRPr="00DA555E" w:rsidRDefault="00905C02" w:rsidP="001C6AF9">
      <w:pPr>
        <w:spacing w:line="60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Subsequently to be discussed, </w:t>
      </w:r>
      <w:r w:rsidR="00D7519D" w:rsidRPr="00DA555E">
        <w:rPr>
          <w:rFonts w:ascii="Times New Roman" w:hAnsi="Times New Roman" w:cs="Times New Roman"/>
          <w:color w:val="000000" w:themeColor="text1"/>
          <w:sz w:val="24"/>
          <w:szCs w:val="24"/>
        </w:rPr>
        <w:t xml:space="preserve">will be an overview of the </w:t>
      </w:r>
      <w:r w:rsidR="004A7430" w:rsidRPr="00DA555E">
        <w:rPr>
          <w:rFonts w:ascii="Times New Roman" w:hAnsi="Times New Roman" w:cs="Times New Roman"/>
          <w:color w:val="000000" w:themeColor="text1"/>
          <w:sz w:val="24"/>
          <w:szCs w:val="24"/>
        </w:rPr>
        <w:t>children’s</w:t>
      </w:r>
      <w:r w:rsidR="00D7519D" w:rsidRPr="00DA555E">
        <w:rPr>
          <w:rFonts w:ascii="Times New Roman" w:hAnsi="Times New Roman" w:cs="Times New Roman"/>
          <w:color w:val="000000" w:themeColor="text1"/>
          <w:sz w:val="24"/>
          <w:szCs w:val="24"/>
        </w:rPr>
        <w:t xml:space="preserve"> justified understanding of </w:t>
      </w:r>
      <w:r>
        <w:rPr>
          <w:rFonts w:ascii="Times New Roman" w:hAnsi="Times New Roman" w:cs="Times New Roman"/>
          <w:color w:val="000000" w:themeColor="text1"/>
          <w:sz w:val="24"/>
          <w:szCs w:val="24"/>
        </w:rPr>
        <w:t>SA</w:t>
      </w:r>
      <w:r w:rsidR="00D7519D" w:rsidRPr="00DA555E">
        <w:rPr>
          <w:rFonts w:ascii="Times New Roman" w:hAnsi="Times New Roman" w:cs="Times New Roman"/>
          <w:color w:val="000000" w:themeColor="text1"/>
          <w:sz w:val="24"/>
          <w:szCs w:val="24"/>
        </w:rPr>
        <w:t xml:space="preserve">. The children could name different ways they can </w:t>
      </w:r>
      <w:r w:rsidR="004A7430" w:rsidRPr="00DA555E">
        <w:rPr>
          <w:rFonts w:ascii="Times New Roman" w:hAnsi="Times New Roman" w:cs="Times New Roman"/>
          <w:color w:val="000000" w:themeColor="text1"/>
          <w:sz w:val="24"/>
          <w:szCs w:val="24"/>
        </w:rPr>
        <w:t>self-assess</w:t>
      </w:r>
      <w:r w:rsidR="00D7519D" w:rsidRPr="00DA555E">
        <w:rPr>
          <w:rFonts w:ascii="Times New Roman" w:hAnsi="Times New Roman" w:cs="Times New Roman"/>
          <w:color w:val="000000" w:themeColor="text1"/>
          <w:sz w:val="24"/>
          <w:szCs w:val="24"/>
        </w:rPr>
        <w:t xml:space="preserve"> stating that one of the ways they could </w:t>
      </w:r>
      <w:r w:rsidR="004A7430" w:rsidRPr="00DA555E">
        <w:rPr>
          <w:rFonts w:ascii="Times New Roman" w:hAnsi="Times New Roman" w:cs="Times New Roman"/>
          <w:color w:val="000000" w:themeColor="text1"/>
          <w:sz w:val="24"/>
          <w:szCs w:val="24"/>
        </w:rPr>
        <w:t>self-assess</w:t>
      </w:r>
      <w:r w:rsidR="00D7519D" w:rsidRPr="00DA555E">
        <w:rPr>
          <w:rFonts w:ascii="Times New Roman" w:hAnsi="Times New Roman" w:cs="Times New Roman"/>
          <w:color w:val="000000" w:themeColor="text1"/>
          <w:sz w:val="24"/>
          <w:szCs w:val="24"/>
        </w:rPr>
        <w:t xml:space="preserve"> was talk partners where they can eng</w:t>
      </w:r>
      <w:r w:rsidR="004A7430" w:rsidRPr="00DA555E">
        <w:rPr>
          <w:rFonts w:ascii="Times New Roman" w:hAnsi="Times New Roman" w:cs="Times New Roman"/>
          <w:color w:val="000000" w:themeColor="text1"/>
          <w:sz w:val="24"/>
          <w:szCs w:val="24"/>
        </w:rPr>
        <w:t xml:space="preserve">age in PI. Throughout the </w:t>
      </w:r>
      <w:r w:rsidR="00A94C0A" w:rsidRPr="00DA555E">
        <w:rPr>
          <w:rFonts w:ascii="Times New Roman" w:hAnsi="Times New Roman" w:cs="Times New Roman"/>
          <w:color w:val="000000" w:themeColor="text1"/>
          <w:sz w:val="24"/>
          <w:szCs w:val="24"/>
        </w:rPr>
        <w:t>pit stops</w:t>
      </w:r>
      <w:r w:rsidR="00D7519D" w:rsidRPr="00DA555E">
        <w:rPr>
          <w:rFonts w:ascii="Times New Roman" w:hAnsi="Times New Roman" w:cs="Times New Roman"/>
          <w:color w:val="000000" w:themeColor="text1"/>
          <w:sz w:val="24"/>
          <w:szCs w:val="24"/>
        </w:rPr>
        <w:t xml:space="preserve"> the children were able to identify next steps in their learning by identifying elements of their success criteria which hadn’t been hit.</w:t>
      </w:r>
      <w:r w:rsidR="00716B0B" w:rsidRPr="00DA555E">
        <w:rPr>
          <w:rFonts w:ascii="Times New Roman" w:hAnsi="Times New Roman" w:cs="Times New Roman"/>
          <w:color w:val="000000" w:themeColor="text1"/>
          <w:sz w:val="24"/>
          <w:szCs w:val="24"/>
        </w:rPr>
        <w:t xml:space="preserve"> Additionally, following the talk partners approach, the children had opportunity to discuss their work at the end and decide what they found easy, difficult and what they want to improve in their lesson, with their peers by explaining their thoughts to a small group.</w:t>
      </w:r>
    </w:p>
    <w:p w:rsidR="00D7519D" w:rsidRPr="00DA555E" w:rsidRDefault="00D7519D" w:rsidP="001C6AF9">
      <w:pPr>
        <w:spacing w:line="600" w:lineRule="auto"/>
        <w:rPr>
          <w:rFonts w:ascii="Times New Roman" w:hAnsi="Times New Roman" w:cs="Times New Roman"/>
          <w:color w:val="000000" w:themeColor="text1"/>
          <w:sz w:val="24"/>
          <w:szCs w:val="24"/>
        </w:rPr>
      </w:pPr>
      <w:r w:rsidRPr="00DA555E">
        <w:rPr>
          <w:rFonts w:ascii="Times New Roman" w:hAnsi="Times New Roman" w:cs="Times New Roman"/>
          <w:color w:val="000000" w:themeColor="text1"/>
          <w:sz w:val="24"/>
          <w:szCs w:val="24"/>
        </w:rPr>
        <w:t>On analysis of the lesson study there are certain changes that need to be implemented in order for the next stage of lesson study to be more effective in seeing if PI can improve SA. These will be provided subsequently:</w:t>
      </w:r>
    </w:p>
    <w:p w:rsidR="00D7519D" w:rsidRPr="00DA555E" w:rsidRDefault="00D7519D" w:rsidP="00D7519D">
      <w:pPr>
        <w:pStyle w:val="ListParagraph"/>
        <w:numPr>
          <w:ilvl w:val="0"/>
          <w:numId w:val="1"/>
        </w:numPr>
        <w:spacing w:line="600" w:lineRule="auto"/>
        <w:rPr>
          <w:rFonts w:ascii="Times New Roman" w:hAnsi="Times New Roman" w:cs="Times New Roman"/>
          <w:color w:val="000000" w:themeColor="text1"/>
          <w:sz w:val="24"/>
          <w:szCs w:val="24"/>
        </w:rPr>
      </w:pPr>
      <w:r w:rsidRPr="00DA555E">
        <w:rPr>
          <w:rFonts w:ascii="Times New Roman" w:hAnsi="Times New Roman" w:cs="Times New Roman"/>
          <w:color w:val="000000" w:themeColor="text1"/>
          <w:sz w:val="24"/>
          <w:szCs w:val="24"/>
        </w:rPr>
        <w:t xml:space="preserve">A change in </w:t>
      </w:r>
      <w:r w:rsidR="00AA084D">
        <w:rPr>
          <w:rFonts w:ascii="Times New Roman" w:hAnsi="Times New Roman" w:cs="Times New Roman"/>
          <w:color w:val="000000" w:themeColor="text1"/>
          <w:sz w:val="24"/>
          <w:szCs w:val="24"/>
        </w:rPr>
        <w:t>FGI</w:t>
      </w:r>
      <w:r w:rsidRPr="00DA555E">
        <w:rPr>
          <w:rFonts w:ascii="Times New Roman" w:hAnsi="Times New Roman" w:cs="Times New Roman"/>
          <w:color w:val="000000" w:themeColor="text1"/>
          <w:sz w:val="24"/>
          <w:szCs w:val="24"/>
        </w:rPr>
        <w:t xml:space="preserve"> questions to become more concise and easier for the children to understand.</w:t>
      </w:r>
    </w:p>
    <w:p w:rsidR="00D7519D" w:rsidRPr="00DA555E" w:rsidRDefault="00D7519D" w:rsidP="00D7519D">
      <w:pPr>
        <w:pStyle w:val="ListParagraph"/>
        <w:numPr>
          <w:ilvl w:val="0"/>
          <w:numId w:val="1"/>
        </w:numPr>
        <w:spacing w:line="600" w:lineRule="auto"/>
        <w:rPr>
          <w:rFonts w:ascii="Times New Roman" w:hAnsi="Times New Roman" w:cs="Times New Roman"/>
          <w:color w:val="000000" w:themeColor="text1"/>
          <w:sz w:val="24"/>
          <w:szCs w:val="24"/>
        </w:rPr>
      </w:pPr>
      <w:r w:rsidRPr="00DA555E">
        <w:rPr>
          <w:rFonts w:ascii="Times New Roman" w:hAnsi="Times New Roman" w:cs="Times New Roman"/>
          <w:color w:val="000000" w:themeColor="text1"/>
          <w:sz w:val="24"/>
          <w:szCs w:val="24"/>
        </w:rPr>
        <w:t xml:space="preserve">Explain clearly and model an example of </w:t>
      </w:r>
      <w:r w:rsidR="004A7430" w:rsidRPr="00DA555E">
        <w:rPr>
          <w:rFonts w:ascii="Times New Roman" w:hAnsi="Times New Roman" w:cs="Times New Roman"/>
          <w:color w:val="000000" w:themeColor="text1"/>
          <w:sz w:val="24"/>
          <w:szCs w:val="24"/>
        </w:rPr>
        <w:t>self-assessing</w:t>
      </w:r>
      <w:r w:rsidRPr="00DA555E">
        <w:rPr>
          <w:rFonts w:ascii="Times New Roman" w:hAnsi="Times New Roman" w:cs="Times New Roman"/>
          <w:color w:val="000000" w:themeColor="text1"/>
          <w:sz w:val="24"/>
          <w:szCs w:val="24"/>
        </w:rPr>
        <w:t xml:space="preserve"> with a peer against the success criteria.</w:t>
      </w:r>
    </w:p>
    <w:p w:rsidR="00D7519D" w:rsidRPr="00DA555E" w:rsidRDefault="006F7B3C" w:rsidP="00D7519D">
      <w:pPr>
        <w:pStyle w:val="ListParagraph"/>
        <w:numPr>
          <w:ilvl w:val="0"/>
          <w:numId w:val="1"/>
        </w:numPr>
        <w:spacing w:line="600" w:lineRule="auto"/>
        <w:rPr>
          <w:rFonts w:ascii="Times New Roman" w:hAnsi="Times New Roman" w:cs="Times New Roman"/>
          <w:color w:val="000000" w:themeColor="text1"/>
          <w:sz w:val="24"/>
          <w:szCs w:val="24"/>
        </w:rPr>
      </w:pPr>
      <w:r w:rsidRPr="00DA555E">
        <w:rPr>
          <w:rFonts w:ascii="Times New Roman" w:hAnsi="Times New Roman" w:cs="Times New Roman"/>
          <w:color w:val="000000" w:themeColor="text1"/>
          <w:sz w:val="24"/>
          <w:szCs w:val="24"/>
        </w:rPr>
        <w:t>Creating a more child friendly approach for their SC</w:t>
      </w:r>
      <w:r w:rsidR="005B363D">
        <w:rPr>
          <w:rFonts w:ascii="Times New Roman" w:hAnsi="Times New Roman" w:cs="Times New Roman"/>
          <w:color w:val="000000" w:themeColor="text1"/>
          <w:sz w:val="24"/>
          <w:szCs w:val="24"/>
        </w:rPr>
        <w:t>.</w:t>
      </w:r>
    </w:p>
    <w:p w:rsidR="00D7519D" w:rsidRPr="005B363D" w:rsidRDefault="00D7519D" w:rsidP="005B363D">
      <w:pPr>
        <w:pStyle w:val="ListParagraph"/>
        <w:numPr>
          <w:ilvl w:val="0"/>
          <w:numId w:val="1"/>
        </w:numPr>
        <w:spacing w:line="600" w:lineRule="auto"/>
        <w:rPr>
          <w:rFonts w:ascii="Times New Roman" w:hAnsi="Times New Roman" w:cs="Times New Roman"/>
          <w:color w:val="000000" w:themeColor="text1"/>
          <w:sz w:val="24"/>
          <w:szCs w:val="24"/>
        </w:rPr>
      </w:pPr>
      <w:r w:rsidRPr="00DA555E">
        <w:rPr>
          <w:rFonts w:ascii="Times New Roman" w:hAnsi="Times New Roman" w:cs="Times New Roman"/>
          <w:color w:val="000000" w:themeColor="text1"/>
          <w:sz w:val="24"/>
          <w:szCs w:val="24"/>
        </w:rPr>
        <w:lastRenderedPageBreak/>
        <w:t xml:space="preserve">Decrease in </w:t>
      </w:r>
      <w:r w:rsidR="00A94C0A" w:rsidRPr="00DA555E">
        <w:rPr>
          <w:rFonts w:ascii="Times New Roman" w:hAnsi="Times New Roman" w:cs="Times New Roman"/>
          <w:color w:val="000000" w:themeColor="text1"/>
          <w:sz w:val="24"/>
          <w:szCs w:val="24"/>
        </w:rPr>
        <w:t>pit stops</w:t>
      </w:r>
      <w:r w:rsidRPr="00DA555E">
        <w:rPr>
          <w:rFonts w:ascii="Times New Roman" w:hAnsi="Times New Roman" w:cs="Times New Roman"/>
          <w:color w:val="000000" w:themeColor="text1"/>
          <w:sz w:val="24"/>
          <w:szCs w:val="24"/>
        </w:rPr>
        <w:t xml:space="preserve"> to cancel out the option of a child becoming disengaged with the criteria.</w:t>
      </w:r>
    </w:p>
    <w:p w:rsidR="004900ED" w:rsidRPr="00DA555E" w:rsidRDefault="00D7519D"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 xml:space="preserve">Moreover, these changes were made and incorporated into the next lesson </w:t>
      </w:r>
      <w:r w:rsidR="00A94C0A" w:rsidRPr="00DA555E">
        <w:rPr>
          <w:rFonts w:ascii="Times New Roman" w:hAnsi="Times New Roman" w:cs="Times New Roman"/>
          <w:sz w:val="24"/>
          <w:szCs w:val="24"/>
        </w:rPr>
        <w:t>in order</w:t>
      </w:r>
      <w:r w:rsidRPr="00DA555E">
        <w:rPr>
          <w:rFonts w:ascii="Times New Roman" w:hAnsi="Times New Roman" w:cs="Times New Roman"/>
          <w:sz w:val="24"/>
          <w:szCs w:val="24"/>
        </w:rPr>
        <w:t xml:space="preserve"> to reflect and establish if SA can be made more effective through t</w:t>
      </w:r>
      <w:r w:rsidR="005B363D">
        <w:rPr>
          <w:rFonts w:ascii="Times New Roman" w:hAnsi="Times New Roman" w:cs="Times New Roman"/>
          <w:sz w:val="24"/>
          <w:szCs w:val="24"/>
        </w:rPr>
        <w:t xml:space="preserve">he use of PI. </w:t>
      </w:r>
    </w:p>
    <w:p w:rsidR="004900ED" w:rsidRPr="00DA555E" w:rsidRDefault="00D7519D"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 xml:space="preserve">To briefly set the context of the next lesson, the intention was to create an </w:t>
      </w:r>
      <w:r w:rsidR="000A1D7B" w:rsidRPr="00DA555E">
        <w:rPr>
          <w:rFonts w:ascii="Times New Roman" w:hAnsi="Times New Roman" w:cs="Times New Roman"/>
          <w:sz w:val="24"/>
          <w:szCs w:val="24"/>
        </w:rPr>
        <w:t>Easter</w:t>
      </w:r>
      <w:r w:rsidRPr="00DA555E">
        <w:rPr>
          <w:rFonts w:ascii="Times New Roman" w:hAnsi="Times New Roman" w:cs="Times New Roman"/>
          <w:sz w:val="24"/>
          <w:szCs w:val="24"/>
        </w:rPr>
        <w:t xml:space="preserve"> card by following a simple, picture success criteria.</w:t>
      </w:r>
      <w:r w:rsidR="00721616">
        <w:rPr>
          <w:rFonts w:ascii="Times New Roman" w:hAnsi="Times New Roman" w:cs="Times New Roman"/>
          <w:sz w:val="24"/>
          <w:szCs w:val="24"/>
        </w:rPr>
        <w:t xml:space="preserve"> </w:t>
      </w:r>
      <w:r w:rsidR="00A94C0A" w:rsidRPr="00DA555E">
        <w:rPr>
          <w:rFonts w:ascii="Times New Roman" w:hAnsi="Times New Roman" w:cs="Times New Roman"/>
          <w:sz w:val="24"/>
          <w:szCs w:val="24"/>
        </w:rPr>
        <w:t>Instead of</w:t>
      </w:r>
      <w:r w:rsidR="005B363D">
        <w:rPr>
          <w:rFonts w:ascii="Times New Roman" w:hAnsi="Times New Roman" w:cs="Times New Roman"/>
          <w:sz w:val="24"/>
          <w:szCs w:val="24"/>
        </w:rPr>
        <w:t xml:space="preserve"> four </w:t>
      </w:r>
      <w:r w:rsidRPr="00DA555E">
        <w:rPr>
          <w:rFonts w:ascii="Times New Roman" w:hAnsi="Times New Roman" w:cs="Times New Roman"/>
          <w:sz w:val="24"/>
          <w:szCs w:val="24"/>
        </w:rPr>
        <w:t>pit</w:t>
      </w:r>
      <w:r w:rsidR="00A94C0A" w:rsidRPr="00DA555E">
        <w:rPr>
          <w:rFonts w:ascii="Times New Roman" w:hAnsi="Times New Roman" w:cs="Times New Roman"/>
          <w:sz w:val="24"/>
          <w:szCs w:val="24"/>
        </w:rPr>
        <w:t xml:space="preserve"> </w:t>
      </w:r>
      <w:r w:rsidRPr="00DA555E">
        <w:rPr>
          <w:rFonts w:ascii="Times New Roman" w:hAnsi="Times New Roman" w:cs="Times New Roman"/>
          <w:sz w:val="24"/>
          <w:szCs w:val="24"/>
        </w:rPr>
        <w:t>s</w:t>
      </w:r>
      <w:r w:rsidR="00A94C0A" w:rsidRPr="00DA555E">
        <w:rPr>
          <w:rFonts w:ascii="Times New Roman" w:hAnsi="Times New Roman" w:cs="Times New Roman"/>
          <w:sz w:val="24"/>
          <w:szCs w:val="24"/>
        </w:rPr>
        <w:t>t</w:t>
      </w:r>
      <w:r w:rsidR="005B363D">
        <w:rPr>
          <w:rFonts w:ascii="Times New Roman" w:hAnsi="Times New Roman" w:cs="Times New Roman"/>
          <w:sz w:val="24"/>
          <w:szCs w:val="24"/>
        </w:rPr>
        <w:t>ops there are now two</w:t>
      </w:r>
      <w:r w:rsidRPr="00DA555E">
        <w:rPr>
          <w:rFonts w:ascii="Times New Roman" w:hAnsi="Times New Roman" w:cs="Times New Roman"/>
          <w:sz w:val="24"/>
          <w:szCs w:val="24"/>
        </w:rPr>
        <w:t xml:space="preserve"> to t</w:t>
      </w:r>
      <w:r w:rsidR="00A94C0A" w:rsidRPr="00DA555E">
        <w:rPr>
          <w:rFonts w:ascii="Times New Roman" w:hAnsi="Times New Roman" w:cs="Times New Roman"/>
          <w:sz w:val="24"/>
          <w:szCs w:val="24"/>
        </w:rPr>
        <w:t>ry and keep it more exciting for</w:t>
      </w:r>
      <w:r w:rsidRPr="00DA555E">
        <w:rPr>
          <w:rFonts w:ascii="Times New Roman" w:hAnsi="Times New Roman" w:cs="Times New Roman"/>
          <w:sz w:val="24"/>
          <w:szCs w:val="24"/>
        </w:rPr>
        <w:t xml:space="preserve"> the children as </w:t>
      </w:r>
      <w:r w:rsidR="00A94C0A" w:rsidRPr="00DA555E">
        <w:rPr>
          <w:rFonts w:ascii="Times New Roman" w:hAnsi="Times New Roman" w:cs="Times New Roman"/>
          <w:sz w:val="24"/>
          <w:szCs w:val="24"/>
        </w:rPr>
        <w:t>well</w:t>
      </w:r>
      <w:r w:rsidR="005B363D">
        <w:rPr>
          <w:rFonts w:ascii="Times New Roman" w:hAnsi="Times New Roman" w:cs="Times New Roman"/>
          <w:sz w:val="24"/>
          <w:szCs w:val="24"/>
        </w:rPr>
        <w:t xml:space="preserve"> as providing more</w:t>
      </w:r>
      <w:r w:rsidRPr="00DA555E">
        <w:rPr>
          <w:rFonts w:ascii="Times New Roman" w:hAnsi="Times New Roman" w:cs="Times New Roman"/>
          <w:sz w:val="24"/>
          <w:szCs w:val="24"/>
        </w:rPr>
        <w:t xml:space="preserve"> emphasis on </w:t>
      </w:r>
      <w:r w:rsidR="005B363D">
        <w:rPr>
          <w:rFonts w:ascii="Times New Roman" w:hAnsi="Times New Roman" w:cs="Times New Roman"/>
          <w:sz w:val="24"/>
          <w:szCs w:val="24"/>
        </w:rPr>
        <w:t>a model example to allow the children</w:t>
      </w:r>
      <w:r w:rsidRPr="00DA555E">
        <w:rPr>
          <w:rFonts w:ascii="Times New Roman" w:hAnsi="Times New Roman" w:cs="Times New Roman"/>
          <w:sz w:val="24"/>
          <w:szCs w:val="24"/>
        </w:rPr>
        <w:t xml:space="preserve"> to understand.</w:t>
      </w:r>
    </w:p>
    <w:p w:rsidR="006F7B3C" w:rsidRPr="00DA555E" w:rsidRDefault="00A94C0A"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Following</w:t>
      </w:r>
      <w:r w:rsidR="00D7519D" w:rsidRPr="00DA555E">
        <w:rPr>
          <w:rFonts w:ascii="Times New Roman" w:hAnsi="Times New Roman" w:cs="Times New Roman"/>
          <w:sz w:val="24"/>
          <w:szCs w:val="24"/>
        </w:rPr>
        <w:t xml:space="preserve"> the same process as the previous lesson, firstly this </w:t>
      </w:r>
      <w:r w:rsidRPr="00DA555E">
        <w:rPr>
          <w:rFonts w:ascii="Times New Roman" w:hAnsi="Times New Roman" w:cs="Times New Roman"/>
          <w:sz w:val="24"/>
          <w:szCs w:val="24"/>
        </w:rPr>
        <w:t>assignment</w:t>
      </w:r>
      <w:r w:rsidR="00D7519D" w:rsidRPr="00DA555E">
        <w:rPr>
          <w:rFonts w:ascii="Times New Roman" w:hAnsi="Times New Roman" w:cs="Times New Roman"/>
          <w:sz w:val="24"/>
          <w:szCs w:val="24"/>
        </w:rPr>
        <w:t xml:space="preserve"> will look at </w:t>
      </w:r>
      <w:r w:rsidRPr="00DA555E">
        <w:rPr>
          <w:rFonts w:ascii="Times New Roman" w:hAnsi="Times New Roman" w:cs="Times New Roman"/>
          <w:sz w:val="24"/>
          <w:szCs w:val="24"/>
        </w:rPr>
        <w:t>how the</w:t>
      </w:r>
      <w:r w:rsidR="00D7519D" w:rsidRPr="00DA555E">
        <w:rPr>
          <w:rFonts w:ascii="Times New Roman" w:hAnsi="Times New Roman" w:cs="Times New Roman"/>
          <w:sz w:val="24"/>
          <w:szCs w:val="24"/>
        </w:rPr>
        <w:t xml:space="preserve"> children were engaged in the lesson</w:t>
      </w:r>
      <w:r w:rsidR="000A1D7B" w:rsidRPr="00DA555E">
        <w:rPr>
          <w:rFonts w:ascii="Times New Roman" w:hAnsi="Times New Roman" w:cs="Times New Roman"/>
          <w:sz w:val="24"/>
          <w:szCs w:val="24"/>
        </w:rPr>
        <w:t xml:space="preserve"> followed by how children were engagement in the lesson followed by how children justified their understanding</w:t>
      </w:r>
      <w:r w:rsidR="006D6CC8" w:rsidRPr="00DA555E">
        <w:rPr>
          <w:rFonts w:ascii="Times New Roman" w:hAnsi="Times New Roman" w:cs="Times New Roman"/>
          <w:sz w:val="24"/>
          <w:szCs w:val="24"/>
        </w:rPr>
        <w:t xml:space="preserve">. Throughout the </w:t>
      </w:r>
      <w:r w:rsidRPr="00DA555E">
        <w:rPr>
          <w:rFonts w:ascii="Times New Roman" w:hAnsi="Times New Roman" w:cs="Times New Roman"/>
          <w:sz w:val="24"/>
          <w:szCs w:val="24"/>
        </w:rPr>
        <w:t>pit stops</w:t>
      </w:r>
      <w:r w:rsidR="006D6CC8" w:rsidRPr="00DA555E">
        <w:rPr>
          <w:rFonts w:ascii="Times New Roman" w:hAnsi="Times New Roman" w:cs="Times New Roman"/>
          <w:sz w:val="24"/>
          <w:szCs w:val="24"/>
        </w:rPr>
        <w:t xml:space="preserve">, the children were thoroughly engaged in their discussions with the other </w:t>
      </w:r>
      <w:r w:rsidR="005B363D">
        <w:rPr>
          <w:rFonts w:ascii="Times New Roman" w:hAnsi="Times New Roman" w:cs="Times New Roman"/>
          <w:sz w:val="24"/>
          <w:szCs w:val="24"/>
        </w:rPr>
        <w:t>children</w:t>
      </w:r>
      <w:r w:rsidR="006D6CC8" w:rsidRPr="00DA555E">
        <w:rPr>
          <w:rFonts w:ascii="Times New Roman" w:hAnsi="Times New Roman" w:cs="Times New Roman"/>
          <w:sz w:val="24"/>
          <w:szCs w:val="24"/>
        </w:rPr>
        <w:t xml:space="preserve">. It was clear that the children modelled the example given to them at the start of the lesson which was transferred to how they </w:t>
      </w:r>
      <w:r w:rsidRPr="00DA555E">
        <w:rPr>
          <w:rFonts w:ascii="Times New Roman" w:hAnsi="Times New Roman" w:cs="Times New Roman"/>
          <w:sz w:val="24"/>
          <w:szCs w:val="24"/>
        </w:rPr>
        <w:t>self-assessed</w:t>
      </w:r>
      <w:r w:rsidR="006D6CC8" w:rsidRPr="00DA555E">
        <w:rPr>
          <w:rFonts w:ascii="Times New Roman" w:hAnsi="Times New Roman" w:cs="Times New Roman"/>
          <w:sz w:val="24"/>
          <w:szCs w:val="24"/>
        </w:rPr>
        <w:t xml:space="preserve"> with their peer. Th</w:t>
      </w:r>
      <w:r w:rsidR="005B363D">
        <w:rPr>
          <w:rFonts w:ascii="Times New Roman" w:hAnsi="Times New Roman" w:cs="Times New Roman"/>
          <w:sz w:val="24"/>
          <w:szCs w:val="24"/>
        </w:rPr>
        <w:t>e Leuven</w:t>
      </w:r>
      <w:r w:rsidR="002520A3" w:rsidRPr="00DA555E">
        <w:rPr>
          <w:rFonts w:ascii="Times New Roman" w:hAnsi="Times New Roman" w:cs="Times New Roman"/>
          <w:sz w:val="24"/>
          <w:szCs w:val="24"/>
        </w:rPr>
        <w:t xml:space="preserve"> </w:t>
      </w:r>
      <w:r w:rsidRPr="00DA555E">
        <w:rPr>
          <w:rFonts w:ascii="Times New Roman" w:hAnsi="Times New Roman" w:cs="Times New Roman"/>
          <w:sz w:val="24"/>
          <w:szCs w:val="24"/>
        </w:rPr>
        <w:t>scale</w:t>
      </w:r>
      <w:r w:rsidR="002520A3" w:rsidRPr="00DA555E">
        <w:rPr>
          <w:rFonts w:ascii="Times New Roman" w:hAnsi="Times New Roman" w:cs="Times New Roman"/>
          <w:sz w:val="24"/>
          <w:szCs w:val="24"/>
        </w:rPr>
        <w:t xml:space="preserve">, </w:t>
      </w:r>
      <w:r w:rsidRPr="00DA555E">
        <w:rPr>
          <w:rFonts w:ascii="Times New Roman" w:hAnsi="Times New Roman" w:cs="Times New Roman"/>
          <w:sz w:val="24"/>
          <w:szCs w:val="24"/>
        </w:rPr>
        <w:t>as well</w:t>
      </w:r>
      <w:r w:rsidR="002520A3" w:rsidRPr="00DA555E">
        <w:rPr>
          <w:rFonts w:ascii="Times New Roman" w:hAnsi="Times New Roman" w:cs="Times New Roman"/>
          <w:sz w:val="24"/>
          <w:szCs w:val="24"/>
        </w:rPr>
        <w:t xml:space="preserve"> as the observation schedule </w:t>
      </w:r>
      <w:r w:rsidR="005B363D" w:rsidRPr="005B363D">
        <w:rPr>
          <w:rFonts w:ascii="Times New Roman" w:hAnsi="Times New Roman" w:cs="Times New Roman"/>
          <w:color w:val="000000" w:themeColor="text1"/>
          <w:sz w:val="24"/>
          <w:szCs w:val="24"/>
        </w:rPr>
        <w:t>(appendix 8</w:t>
      </w:r>
      <w:r w:rsidR="002520A3" w:rsidRPr="005B363D">
        <w:rPr>
          <w:rFonts w:ascii="Times New Roman" w:hAnsi="Times New Roman" w:cs="Times New Roman"/>
          <w:color w:val="000000" w:themeColor="text1"/>
          <w:sz w:val="24"/>
          <w:szCs w:val="24"/>
        </w:rPr>
        <w:t>)</w:t>
      </w:r>
      <w:r w:rsidR="006D6CC8" w:rsidRPr="005B363D">
        <w:rPr>
          <w:rFonts w:ascii="Times New Roman" w:hAnsi="Times New Roman" w:cs="Times New Roman"/>
          <w:color w:val="000000" w:themeColor="text1"/>
          <w:sz w:val="24"/>
          <w:szCs w:val="24"/>
        </w:rPr>
        <w:t xml:space="preserve"> </w:t>
      </w:r>
      <w:r w:rsidR="006D6CC8" w:rsidRPr="00DA555E">
        <w:rPr>
          <w:rFonts w:ascii="Times New Roman" w:hAnsi="Times New Roman" w:cs="Times New Roman"/>
          <w:sz w:val="24"/>
          <w:szCs w:val="24"/>
        </w:rPr>
        <w:t>consistently showed</w:t>
      </w:r>
      <w:r w:rsidR="002520A3" w:rsidRPr="00DA555E">
        <w:rPr>
          <w:rFonts w:ascii="Times New Roman" w:hAnsi="Times New Roman" w:cs="Times New Roman"/>
          <w:sz w:val="24"/>
          <w:szCs w:val="24"/>
        </w:rPr>
        <w:t xml:space="preserve"> maximum signs of engagement of discussion with peers always relating to the work. </w:t>
      </w:r>
      <w:r w:rsidR="00DB69B8" w:rsidRPr="00DA555E">
        <w:rPr>
          <w:rFonts w:ascii="Times New Roman" w:hAnsi="Times New Roman" w:cs="Times New Roman"/>
          <w:sz w:val="24"/>
          <w:szCs w:val="24"/>
        </w:rPr>
        <w:t xml:space="preserve">It was clear that the children had found the example useful at the start of the lesson in order to replicate what they had seen and </w:t>
      </w:r>
      <w:r w:rsidRPr="00DA555E">
        <w:rPr>
          <w:rFonts w:ascii="Times New Roman" w:hAnsi="Times New Roman" w:cs="Times New Roman"/>
          <w:sz w:val="24"/>
          <w:szCs w:val="24"/>
        </w:rPr>
        <w:t>apply</w:t>
      </w:r>
      <w:r w:rsidR="00DB69B8" w:rsidRPr="00DA555E">
        <w:rPr>
          <w:rFonts w:ascii="Times New Roman" w:hAnsi="Times New Roman" w:cs="Times New Roman"/>
          <w:sz w:val="24"/>
          <w:szCs w:val="24"/>
        </w:rPr>
        <w:t xml:space="preserve"> it to their work. The children were thoroughly engaged in appropriate discussion throughout the lesson </w:t>
      </w:r>
      <w:r w:rsidR="005B363D">
        <w:rPr>
          <w:rFonts w:ascii="Times New Roman" w:hAnsi="Times New Roman" w:cs="Times New Roman"/>
          <w:sz w:val="24"/>
          <w:szCs w:val="24"/>
        </w:rPr>
        <w:t xml:space="preserve">which was </w:t>
      </w:r>
      <w:r w:rsidR="00DB69B8" w:rsidRPr="00DA555E">
        <w:rPr>
          <w:rFonts w:ascii="Times New Roman" w:hAnsi="Times New Roman" w:cs="Times New Roman"/>
          <w:sz w:val="24"/>
          <w:szCs w:val="24"/>
        </w:rPr>
        <w:t xml:space="preserve">the </w:t>
      </w:r>
      <w:r w:rsidRPr="00DA555E">
        <w:rPr>
          <w:rFonts w:ascii="Times New Roman" w:hAnsi="Times New Roman" w:cs="Times New Roman"/>
          <w:sz w:val="24"/>
          <w:szCs w:val="24"/>
        </w:rPr>
        <w:t>predominant</w:t>
      </w:r>
      <w:r w:rsidR="00DB69B8" w:rsidRPr="00DA555E">
        <w:rPr>
          <w:rFonts w:ascii="Times New Roman" w:hAnsi="Times New Roman" w:cs="Times New Roman"/>
          <w:sz w:val="24"/>
          <w:szCs w:val="24"/>
        </w:rPr>
        <w:t xml:space="preserve"> finding about this key area. </w:t>
      </w:r>
      <w:r w:rsidRPr="00DA555E">
        <w:rPr>
          <w:rFonts w:ascii="Times New Roman" w:hAnsi="Times New Roman" w:cs="Times New Roman"/>
          <w:sz w:val="24"/>
          <w:szCs w:val="24"/>
        </w:rPr>
        <w:t>Subsequently</w:t>
      </w:r>
      <w:r w:rsidR="00DB69B8" w:rsidRPr="00DA555E">
        <w:rPr>
          <w:rFonts w:ascii="Times New Roman" w:hAnsi="Times New Roman" w:cs="Times New Roman"/>
          <w:sz w:val="24"/>
          <w:szCs w:val="24"/>
        </w:rPr>
        <w:t xml:space="preserve">, by reducing the amount of </w:t>
      </w:r>
      <w:r w:rsidRPr="00DA555E">
        <w:rPr>
          <w:rFonts w:ascii="Times New Roman" w:hAnsi="Times New Roman" w:cs="Times New Roman"/>
          <w:sz w:val="24"/>
          <w:szCs w:val="24"/>
        </w:rPr>
        <w:t>pit stops</w:t>
      </w:r>
      <w:r w:rsidR="00DB69B8" w:rsidRPr="00DA555E">
        <w:rPr>
          <w:rFonts w:ascii="Times New Roman" w:hAnsi="Times New Roman" w:cs="Times New Roman"/>
          <w:sz w:val="24"/>
          <w:szCs w:val="24"/>
        </w:rPr>
        <w:t xml:space="preserve"> which were inte</w:t>
      </w:r>
      <w:r w:rsidR="006F7B3C" w:rsidRPr="00DA555E">
        <w:rPr>
          <w:rFonts w:ascii="Times New Roman" w:hAnsi="Times New Roman" w:cs="Times New Roman"/>
          <w:sz w:val="24"/>
          <w:szCs w:val="24"/>
        </w:rPr>
        <w:t xml:space="preserve">nded for this study the </w:t>
      </w:r>
      <w:r w:rsidRPr="00DA555E">
        <w:rPr>
          <w:rFonts w:ascii="Times New Roman" w:hAnsi="Times New Roman" w:cs="Times New Roman"/>
          <w:sz w:val="24"/>
          <w:szCs w:val="24"/>
        </w:rPr>
        <w:t>children’s</w:t>
      </w:r>
      <w:r w:rsidR="006F7B3C" w:rsidRPr="00DA555E">
        <w:rPr>
          <w:rFonts w:ascii="Times New Roman" w:hAnsi="Times New Roman" w:cs="Times New Roman"/>
          <w:sz w:val="24"/>
          <w:szCs w:val="24"/>
        </w:rPr>
        <w:t xml:space="preserve"> engagement levels </w:t>
      </w:r>
      <w:r w:rsidR="006F7B3C" w:rsidRPr="00DA555E">
        <w:rPr>
          <w:rFonts w:ascii="Times New Roman" w:hAnsi="Times New Roman" w:cs="Times New Roman"/>
          <w:sz w:val="24"/>
          <w:szCs w:val="24"/>
        </w:rPr>
        <w:lastRenderedPageBreak/>
        <w:t xml:space="preserve">stayed high because of the novelty of the </w:t>
      </w:r>
      <w:r w:rsidRPr="00DA555E">
        <w:rPr>
          <w:rFonts w:ascii="Times New Roman" w:hAnsi="Times New Roman" w:cs="Times New Roman"/>
          <w:sz w:val="24"/>
          <w:szCs w:val="24"/>
        </w:rPr>
        <w:t>pit stops</w:t>
      </w:r>
      <w:r w:rsidR="006F7B3C" w:rsidRPr="00DA555E">
        <w:rPr>
          <w:rFonts w:ascii="Times New Roman" w:hAnsi="Times New Roman" w:cs="Times New Roman"/>
          <w:sz w:val="24"/>
          <w:szCs w:val="24"/>
        </w:rPr>
        <w:t xml:space="preserve">, additionally the </w:t>
      </w:r>
      <w:r w:rsidRPr="00DA555E">
        <w:rPr>
          <w:rFonts w:ascii="Times New Roman" w:hAnsi="Times New Roman" w:cs="Times New Roman"/>
          <w:sz w:val="24"/>
          <w:szCs w:val="24"/>
        </w:rPr>
        <w:t>pit stops</w:t>
      </w:r>
      <w:r w:rsidR="006F7B3C" w:rsidRPr="00DA555E">
        <w:rPr>
          <w:rFonts w:ascii="Times New Roman" w:hAnsi="Times New Roman" w:cs="Times New Roman"/>
          <w:sz w:val="24"/>
          <w:szCs w:val="24"/>
        </w:rPr>
        <w:t xml:space="preserve"> were identified by a sound which motivated the children to begin their discussions. From the </w:t>
      </w:r>
      <w:r w:rsidR="005B363D">
        <w:rPr>
          <w:rFonts w:ascii="Times New Roman" w:hAnsi="Times New Roman" w:cs="Times New Roman"/>
          <w:sz w:val="24"/>
          <w:szCs w:val="24"/>
        </w:rPr>
        <w:t>FGI</w:t>
      </w:r>
      <w:r w:rsidR="006F7B3C" w:rsidRPr="00DA555E">
        <w:rPr>
          <w:rFonts w:ascii="Times New Roman" w:hAnsi="Times New Roman" w:cs="Times New Roman"/>
          <w:sz w:val="24"/>
          <w:szCs w:val="24"/>
        </w:rPr>
        <w:t>, all children did suggest that they enjoyed discussing their stage of their work with a peer as it,</w:t>
      </w:r>
    </w:p>
    <w:p w:rsidR="006F7B3C" w:rsidRPr="00DA555E" w:rsidRDefault="006F7B3C" w:rsidP="001C6AF9">
      <w:pPr>
        <w:spacing w:line="600" w:lineRule="auto"/>
        <w:rPr>
          <w:rFonts w:ascii="Times New Roman" w:hAnsi="Times New Roman" w:cs="Times New Roman"/>
          <w:i/>
          <w:sz w:val="24"/>
          <w:szCs w:val="24"/>
        </w:rPr>
      </w:pPr>
      <w:r w:rsidRPr="00DA555E">
        <w:rPr>
          <w:rFonts w:ascii="Times New Roman" w:hAnsi="Times New Roman" w:cs="Times New Roman"/>
          <w:sz w:val="24"/>
          <w:szCs w:val="24"/>
        </w:rPr>
        <w:tab/>
      </w:r>
      <w:r w:rsidRPr="00DA555E">
        <w:rPr>
          <w:rFonts w:ascii="Times New Roman" w:hAnsi="Times New Roman" w:cs="Times New Roman"/>
          <w:i/>
          <w:sz w:val="24"/>
          <w:szCs w:val="24"/>
        </w:rPr>
        <w:t xml:space="preserve">“…helped me find bits that I needed to do to finish my work” </w:t>
      </w:r>
      <w:r w:rsidRPr="005B363D">
        <w:rPr>
          <w:rFonts w:ascii="Times New Roman" w:hAnsi="Times New Roman" w:cs="Times New Roman"/>
          <w:sz w:val="24"/>
          <w:szCs w:val="24"/>
        </w:rPr>
        <w:t>(Damian)</w:t>
      </w:r>
      <w:r w:rsidR="005B363D">
        <w:rPr>
          <w:rFonts w:ascii="Times New Roman" w:hAnsi="Times New Roman" w:cs="Times New Roman"/>
          <w:sz w:val="24"/>
          <w:szCs w:val="24"/>
        </w:rPr>
        <w:t>.</w:t>
      </w:r>
    </w:p>
    <w:p w:rsidR="006F7B3C" w:rsidRPr="00DA555E" w:rsidRDefault="006F7B3C"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As well as,</w:t>
      </w:r>
    </w:p>
    <w:p w:rsidR="006F7B3C" w:rsidRPr="00DA555E" w:rsidRDefault="006F7B3C" w:rsidP="006F7B3C">
      <w:pPr>
        <w:spacing w:line="600" w:lineRule="auto"/>
        <w:ind w:left="720"/>
        <w:rPr>
          <w:rFonts w:ascii="Times New Roman" w:hAnsi="Times New Roman" w:cs="Times New Roman"/>
          <w:i/>
          <w:sz w:val="24"/>
          <w:szCs w:val="24"/>
        </w:rPr>
      </w:pPr>
      <w:r w:rsidRPr="00DA555E">
        <w:rPr>
          <w:rFonts w:ascii="Times New Roman" w:hAnsi="Times New Roman" w:cs="Times New Roman"/>
          <w:i/>
          <w:sz w:val="24"/>
          <w:szCs w:val="24"/>
        </w:rPr>
        <w:t xml:space="preserve">“I was helping Alice find bits in her work she had completed within her success criteria and we could see what else she needed to do before our next </w:t>
      </w:r>
      <w:r w:rsidR="00A94C0A" w:rsidRPr="00DA555E">
        <w:rPr>
          <w:rFonts w:ascii="Times New Roman" w:hAnsi="Times New Roman" w:cs="Times New Roman"/>
          <w:i/>
          <w:sz w:val="24"/>
          <w:szCs w:val="24"/>
        </w:rPr>
        <w:t>pit stop</w:t>
      </w:r>
      <w:r w:rsidRPr="00DA555E">
        <w:rPr>
          <w:rFonts w:ascii="Times New Roman" w:hAnsi="Times New Roman" w:cs="Times New Roman"/>
          <w:i/>
          <w:sz w:val="24"/>
          <w:szCs w:val="24"/>
        </w:rPr>
        <w:t xml:space="preserve">” </w:t>
      </w:r>
      <w:r w:rsidRPr="005B363D">
        <w:rPr>
          <w:rFonts w:ascii="Times New Roman" w:hAnsi="Times New Roman" w:cs="Times New Roman"/>
          <w:sz w:val="24"/>
          <w:szCs w:val="24"/>
        </w:rPr>
        <w:t>(Ben)</w:t>
      </w:r>
      <w:r w:rsidR="005B363D">
        <w:rPr>
          <w:rFonts w:ascii="Times New Roman" w:hAnsi="Times New Roman" w:cs="Times New Roman"/>
          <w:sz w:val="24"/>
          <w:szCs w:val="24"/>
        </w:rPr>
        <w:t>.</w:t>
      </w:r>
    </w:p>
    <w:p w:rsidR="00D7519D" w:rsidRPr="00DA555E" w:rsidRDefault="006F7B3C" w:rsidP="001C6AF9">
      <w:pPr>
        <w:spacing w:line="600" w:lineRule="auto"/>
        <w:rPr>
          <w:rFonts w:ascii="Times New Roman" w:hAnsi="Times New Roman" w:cs="Times New Roman"/>
          <w:color w:val="0D0D0D" w:themeColor="text1" w:themeTint="F2"/>
          <w:sz w:val="24"/>
          <w:szCs w:val="24"/>
        </w:rPr>
      </w:pPr>
      <w:r w:rsidRPr="00DA555E">
        <w:rPr>
          <w:rFonts w:ascii="Times New Roman" w:hAnsi="Times New Roman" w:cs="Times New Roman"/>
          <w:sz w:val="24"/>
          <w:szCs w:val="24"/>
        </w:rPr>
        <w:t xml:space="preserve">Subsequently, this also allowed the children to refer to their success criteria </w:t>
      </w:r>
      <w:r w:rsidR="00A94C0A" w:rsidRPr="00DA555E">
        <w:rPr>
          <w:rFonts w:ascii="Times New Roman" w:hAnsi="Times New Roman" w:cs="Times New Roman"/>
          <w:sz w:val="24"/>
          <w:szCs w:val="24"/>
        </w:rPr>
        <w:t>in front</w:t>
      </w:r>
      <w:r w:rsidRPr="00DA555E">
        <w:rPr>
          <w:rFonts w:ascii="Times New Roman" w:hAnsi="Times New Roman" w:cs="Times New Roman"/>
          <w:sz w:val="24"/>
          <w:szCs w:val="24"/>
        </w:rPr>
        <w:t xml:space="preserve"> of them to </w:t>
      </w:r>
      <w:r w:rsidR="00A94C0A" w:rsidRPr="00DA555E">
        <w:rPr>
          <w:rFonts w:ascii="Times New Roman" w:hAnsi="Times New Roman" w:cs="Times New Roman"/>
          <w:sz w:val="24"/>
          <w:szCs w:val="24"/>
        </w:rPr>
        <w:t>figure</w:t>
      </w:r>
      <w:r w:rsidRPr="00DA555E">
        <w:rPr>
          <w:rFonts w:ascii="Times New Roman" w:hAnsi="Times New Roman" w:cs="Times New Roman"/>
          <w:sz w:val="24"/>
          <w:szCs w:val="24"/>
        </w:rPr>
        <w:t xml:space="preserve"> out what the children had completed in their work. The children were more inclined to refer to their success criteria due to the more chi</w:t>
      </w:r>
      <w:r w:rsidR="00B40F4C">
        <w:rPr>
          <w:rFonts w:ascii="Times New Roman" w:hAnsi="Times New Roman" w:cs="Times New Roman"/>
          <w:sz w:val="24"/>
          <w:szCs w:val="24"/>
        </w:rPr>
        <w:t>ld friendly approach it offered</w:t>
      </w:r>
      <w:r w:rsidRPr="00DA555E">
        <w:rPr>
          <w:rFonts w:ascii="Times New Roman" w:hAnsi="Times New Roman" w:cs="Times New Roman"/>
          <w:color w:val="0070C0"/>
          <w:sz w:val="24"/>
          <w:szCs w:val="24"/>
        </w:rPr>
        <w:t xml:space="preserve">. </w:t>
      </w:r>
      <w:r w:rsidRPr="00DA555E">
        <w:rPr>
          <w:rFonts w:ascii="Times New Roman" w:hAnsi="Times New Roman" w:cs="Times New Roman"/>
          <w:color w:val="0D0D0D" w:themeColor="text1" w:themeTint="F2"/>
          <w:sz w:val="24"/>
          <w:szCs w:val="24"/>
        </w:rPr>
        <w:t>It was interesting to see the children become more engaged in their success criteria through the use of pictures</w:t>
      </w:r>
      <w:r w:rsidR="00716B0B" w:rsidRPr="00DA555E">
        <w:rPr>
          <w:rFonts w:ascii="Times New Roman" w:hAnsi="Times New Roman" w:cs="Times New Roman"/>
          <w:color w:val="0D0D0D" w:themeColor="text1" w:themeTint="F2"/>
          <w:sz w:val="24"/>
          <w:szCs w:val="24"/>
        </w:rPr>
        <w:t xml:space="preserve">. This was evident within the </w:t>
      </w:r>
      <w:r w:rsidR="00B40F4C">
        <w:rPr>
          <w:rFonts w:ascii="Times New Roman" w:hAnsi="Times New Roman" w:cs="Times New Roman"/>
          <w:color w:val="0D0D0D" w:themeColor="text1" w:themeTint="F2"/>
          <w:sz w:val="24"/>
          <w:szCs w:val="24"/>
        </w:rPr>
        <w:t>FGI</w:t>
      </w:r>
      <w:r w:rsidR="00716B0B" w:rsidRPr="00DA555E">
        <w:rPr>
          <w:rFonts w:ascii="Times New Roman" w:hAnsi="Times New Roman" w:cs="Times New Roman"/>
          <w:color w:val="0D0D0D" w:themeColor="text1" w:themeTint="F2"/>
          <w:sz w:val="24"/>
          <w:szCs w:val="24"/>
        </w:rPr>
        <w:t xml:space="preserve"> where the children noted that the use of pictures helped them understand the step they were being asked to make</w:t>
      </w:r>
      <w:r w:rsidRPr="00DA555E">
        <w:rPr>
          <w:rFonts w:ascii="Times New Roman" w:hAnsi="Times New Roman" w:cs="Times New Roman"/>
          <w:color w:val="0D0D0D" w:themeColor="text1" w:themeTint="F2"/>
          <w:sz w:val="24"/>
          <w:szCs w:val="24"/>
        </w:rPr>
        <w:t>.</w:t>
      </w:r>
      <w:r w:rsidR="00716B0B" w:rsidRPr="00DA555E">
        <w:rPr>
          <w:rFonts w:ascii="Times New Roman" w:hAnsi="Times New Roman" w:cs="Times New Roman"/>
          <w:color w:val="0D0D0D" w:themeColor="text1" w:themeTint="F2"/>
          <w:sz w:val="24"/>
          <w:szCs w:val="24"/>
        </w:rPr>
        <w:t xml:space="preserve"> The children referred to their work against the success criteria when they heard the </w:t>
      </w:r>
      <w:r w:rsidR="00A94C0A" w:rsidRPr="00DA555E">
        <w:rPr>
          <w:rFonts w:ascii="Times New Roman" w:hAnsi="Times New Roman" w:cs="Times New Roman"/>
          <w:color w:val="0D0D0D" w:themeColor="text1" w:themeTint="F2"/>
          <w:sz w:val="24"/>
          <w:szCs w:val="24"/>
        </w:rPr>
        <w:t>pit stop</w:t>
      </w:r>
      <w:r w:rsidR="00716B0B" w:rsidRPr="00DA555E">
        <w:rPr>
          <w:rFonts w:ascii="Times New Roman" w:hAnsi="Times New Roman" w:cs="Times New Roman"/>
          <w:color w:val="0D0D0D" w:themeColor="text1" w:themeTint="F2"/>
          <w:sz w:val="24"/>
          <w:szCs w:val="24"/>
        </w:rPr>
        <w:t xml:space="preserve"> sound allowing the children to understand their stage in their learning as well as identifying next steps in their learning. Within the children’s discussion about what they found easy, difficult and areas of improvement also deemed useful when the pictures were included in the success criteria.</w:t>
      </w:r>
    </w:p>
    <w:p w:rsidR="00983643" w:rsidRPr="00DA555E" w:rsidRDefault="00716B0B" w:rsidP="001C6AF9">
      <w:pPr>
        <w:spacing w:line="600" w:lineRule="auto"/>
        <w:rPr>
          <w:rFonts w:ascii="Times New Roman" w:hAnsi="Times New Roman" w:cs="Times New Roman"/>
          <w:color w:val="0D0D0D" w:themeColor="text1" w:themeTint="F2"/>
          <w:sz w:val="24"/>
          <w:szCs w:val="24"/>
        </w:rPr>
      </w:pPr>
      <w:r w:rsidRPr="00DA555E">
        <w:rPr>
          <w:rFonts w:ascii="Times New Roman" w:hAnsi="Times New Roman" w:cs="Times New Roman"/>
          <w:color w:val="0D0D0D" w:themeColor="text1" w:themeTint="F2"/>
          <w:sz w:val="24"/>
          <w:szCs w:val="24"/>
        </w:rPr>
        <w:t xml:space="preserve">Moreover, this approach also seemed useful when the children were justifying their understanding as they could make simple links to the parts they were discussing as well as </w:t>
      </w:r>
      <w:r w:rsidRPr="00DA555E">
        <w:rPr>
          <w:rFonts w:ascii="Times New Roman" w:hAnsi="Times New Roman" w:cs="Times New Roman"/>
          <w:color w:val="0D0D0D" w:themeColor="text1" w:themeTint="F2"/>
          <w:sz w:val="24"/>
          <w:szCs w:val="24"/>
        </w:rPr>
        <w:lastRenderedPageBreak/>
        <w:t>their overall feelings. Within the F</w:t>
      </w:r>
      <w:r w:rsidR="00B40F4C">
        <w:rPr>
          <w:rFonts w:ascii="Times New Roman" w:hAnsi="Times New Roman" w:cs="Times New Roman"/>
          <w:color w:val="0D0D0D" w:themeColor="text1" w:themeTint="F2"/>
          <w:sz w:val="24"/>
          <w:szCs w:val="24"/>
        </w:rPr>
        <w:t>GI</w:t>
      </w:r>
      <w:r w:rsidRPr="00DA555E">
        <w:rPr>
          <w:rFonts w:ascii="Times New Roman" w:hAnsi="Times New Roman" w:cs="Times New Roman"/>
          <w:color w:val="0D0D0D" w:themeColor="text1" w:themeTint="F2"/>
          <w:sz w:val="24"/>
          <w:szCs w:val="24"/>
        </w:rPr>
        <w:t xml:space="preserve">, the children stated ways in which they could </w:t>
      </w:r>
      <w:r w:rsidR="00A94C0A" w:rsidRPr="00DA555E">
        <w:rPr>
          <w:rFonts w:ascii="Times New Roman" w:hAnsi="Times New Roman" w:cs="Times New Roman"/>
          <w:color w:val="0D0D0D" w:themeColor="text1" w:themeTint="F2"/>
          <w:sz w:val="24"/>
          <w:szCs w:val="24"/>
        </w:rPr>
        <w:t>self-assess</w:t>
      </w:r>
      <w:r w:rsidR="00014ED8" w:rsidRPr="00DA555E">
        <w:rPr>
          <w:rFonts w:ascii="Times New Roman" w:hAnsi="Times New Roman" w:cs="Times New Roman"/>
          <w:color w:val="0D0D0D" w:themeColor="text1" w:themeTint="F2"/>
          <w:sz w:val="24"/>
          <w:szCs w:val="24"/>
        </w:rPr>
        <w:t xml:space="preserve"> and when asked if they knew anyways they could improve </w:t>
      </w:r>
      <w:r w:rsidR="00A94C0A" w:rsidRPr="00DA555E">
        <w:rPr>
          <w:rFonts w:ascii="Times New Roman" w:hAnsi="Times New Roman" w:cs="Times New Roman"/>
          <w:color w:val="0D0D0D" w:themeColor="text1" w:themeTint="F2"/>
          <w:sz w:val="24"/>
          <w:szCs w:val="24"/>
        </w:rPr>
        <w:t>self-assessment</w:t>
      </w:r>
      <w:r w:rsidR="00014ED8" w:rsidRPr="00DA555E">
        <w:rPr>
          <w:rFonts w:ascii="Times New Roman" w:hAnsi="Times New Roman" w:cs="Times New Roman"/>
          <w:color w:val="0D0D0D" w:themeColor="text1" w:themeTint="F2"/>
          <w:sz w:val="24"/>
          <w:szCs w:val="24"/>
        </w:rPr>
        <w:t xml:space="preserve">, interestingly, the children again identified </w:t>
      </w:r>
      <w:r w:rsidR="00A94C0A" w:rsidRPr="00DA555E">
        <w:rPr>
          <w:rFonts w:ascii="Times New Roman" w:hAnsi="Times New Roman" w:cs="Times New Roman"/>
          <w:color w:val="0D0D0D" w:themeColor="text1" w:themeTint="F2"/>
          <w:sz w:val="24"/>
          <w:szCs w:val="24"/>
        </w:rPr>
        <w:t>them</w:t>
      </w:r>
      <w:r w:rsidR="00014ED8" w:rsidRPr="00DA555E">
        <w:rPr>
          <w:rFonts w:ascii="Times New Roman" w:hAnsi="Times New Roman" w:cs="Times New Roman"/>
          <w:color w:val="0D0D0D" w:themeColor="text1" w:themeTint="F2"/>
          <w:sz w:val="24"/>
          <w:szCs w:val="24"/>
        </w:rPr>
        <w:t xml:space="preserve"> liked self-assessing when there was PI. This was evident when children were able to identify and justify what they needed in </w:t>
      </w:r>
      <w:r w:rsidR="00A94C0A" w:rsidRPr="00DA555E">
        <w:rPr>
          <w:rFonts w:ascii="Times New Roman" w:hAnsi="Times New Roman" w:cs="Times New Roman"/>
          <w:color w:val="0D0D0D" w:themeColor="text1" w:themeTint="F2"/>
          <w:sz w:val="24"/>
          <w:szCs w:val="24"/>
        </w:rPr>
        <w:t>order</w:t>
      </w:r>
      <w:r w:rsidR="00014ED8" w:rsidRPr="00DA555E">
        <w:rPr>
          <w:rFonts w:ascii="Times New Roman" w:hAnsi="Times New Roman" w:cs="Times New Roman"/>
          <w:color w:val="0D0D0D" w:themeColor="text1" w:themeTint="F2"/>
          <w:sz w:val="24"/>
          <w:szCs w:val="24"/>
        </w:rPr>
        <w:t xml:space="preserve"> to improve their learning.</w:t>
      </w:r>
    </w:p>
    <w:p w:rsidR="00716B0B" w:rsidRPr="00DA555E" w:rsidRDefault="00983643" w:rsidP="001C6AF9">
      <w:pPr>
        <w:spacing w:line="600" w:lineRule="auto"/>
        <w:rPr>
          <w:rFonts w:ascii="Times New Roman" w:hAnsi="Times New Roman" w:cs="Times New Roman"/>
          <w:color w:val="0D0D0D" w:themeColor="text1" w:themeTint="F2"/>
          <w:sz w:val="24"/>
          <w:szCs w:val="24"/>
        </w:rPr>
      </w:pPr>
      <w:r w:rsidRPr="00DA555E">
        <w:rPr>
          <w:rFonts w:ascii="Times New Roman" w:hAnsi="Times New Roman" w:cs="Times New Roman"/>
          <w:color w:val="0D0D0D" w:themeColor="text1" w:themeTint="F2"/>
          <w:sz w:val="24"/>
          <w:szCs w:val="24"/>
        </w:rPr>
        <w:t xml:space="preserve">Considering the findings from both lesson studies it is clear that both lessons </w:t>
      </w:r>
      <w:r w:rsidR="00A94C0A" w:rsidRPr="00DA555E">
        <w:rPr>
          <w:rFonts w:ascii="Times New Roman" w:hAnsi="Times New Roman" w:cs="Times New Roman"/>
          <w:color w:val="0D0D0D" w:themeColor="text1" w:themeTint="F2"/>
          <w:sz w:val="24"/>
          <w:szCs w:val="24"/>
        </w:rPr>
        <w:t>acquired</w:t>
      </w:r>
      <w:r w:rsidRPr="00DA555E">
        <w:rPr>
          <w:rFonts w:ascii="Times New Roman" w:hAnsi="Times New Roman" w:cs="Times New Roman"/>
          <w:color w:val="0D0D0D" w:themeColor="text1" w:themeTint="F2"/>
          <w:sz w:val="24"/>
          <w:szCs w:val="24"/>
        </w:rPr>
        <w:t xml:space="preserve"> the completion of the lesson goals and did indeed see </w:t>
      </w:r>
      <w:r w:rsidR="00A94C0A" w:rsidRPr="00DA555E">
        <w:rPr>
          <w:rFonts w:ascii="Times New Roman" w:hAnsi="Times New Roman" w:cs="Times New Roman"/>
          <w:color w:val="0D0D0D" w:themeColor="text1" w:themeTint="F2"/>
          <w:sz w:val="24"/>
          <w:szCs w:val="24"/>
        </w:rPr>
        <w:t>a</w:t>
      </w:r>
      <w:r w:rsidRPr="00DA555E">
        <w:rPr>
          <w:rFonts w:ascii="Times New Roman" w:hAnsi="Times New Roman" w:cs="Times New Roman"/>
          <w:color w:val="0D0D0D" w:themeColor="text1" w:themeTint="F2"/>
          <w:sz w:val="24"/>
          <w:szCs w:val="24"/>
        </w:rPr>
        <w:t xml:space="preserve"> benefit from PI when </w:t>
      </w:r>
      <w:r w:rsidR="00A94C0A" w:rsidRPr="00DA555E">
        <w:rPr>
          <w:rFonts w:ascii="Times New Roman" w:hAnsi="Times New Roman" w:cs="Times New Roman"/>
          <w:color w:val="0D0D0D" w:themeColor="text1" w:themeTint="F2"/>
          <w:sz w:val="24"/>
          <w:szCs w:val="24"/>
        </w:rPr>
        <w:t>self-assessing</w:t>
      </w:r>
      <w:r w:rsidRPr="00DA555E">
        <w:rPr>
          <w:rFonts w:ascii="Times New Roman" w:hAnsi="Times New Roman" w:cs="Times New Roman"/>
          <w:color w:val="0D0D0D" w:themeColor="text1" w:themeTint="F2"/>
          <w:sz w:val="24"/>
          <w:szCs w:val="24"/>
        </w:rPr>
        <w:t xml:space="preserve"> from when both trainees had been in the classes previously. </w:t>
      </w:r>
      <w:r w:rsidR="00014ED8" w:rsidRPr="00DA555E">
        <w:rPr>
          <w:rFonts w:ascii="Times New Roman" w:hAnsi="Times New Roman" w:cs="Times New Roman"/>
          <w:sz w:val="24"/>
          <w:szCs w:val="24"/>
        </w:rPr>
        <w:t xml:space="preserve">From this experience, it has become apparent that the </w:t>
      </w:r>
      <w:r w:rsidR="00B40F4C">
        <w:rPr>
          <w:rFonts w:ascii="Times New Roman" w:hAnsi="Times New Roman" w:cs="Times New Roman"/>
          <w:sz w:val="24"/>
          <w:szCs w:val="24"/>
        </w:rPr>
        <w:t xml:space="preserve">changes </w:t>
      </w:r>
      <w:r w:rsidR="00014ED8" w:rsidRPr="00DA555E">
        <w:rPr>
          <w:rFonts w:ascii="Times New Roman" w:hAnsi="Times New Roman" w:cs="Times New Roman"/>
          <w:sz w:val="24"/>
          <w:szCs w:val="24"/>
        </w:rPr>
        <w:t>that have been highlighted were consistent with our thoughts on how we could improve the lesson from the initial observation. From these changes it has become clear that the use of PI can really stimulate the children to become visual in their learning and become more understanding of why we do SA within our learning. It seems that as practitioners, sometimes it is not understood the complex approach they are being asked to complete. From this it seems that making a plenary as exciting, competitive and child friendly as possible will correlate to engagement, understanding and effectiveness of SA.</w:t>
      </w:r>
    </w:p>
    <w:p w:rsidR="006F0A79" w:rsidRPr="00DA555E" w:rsidRDefault="006F0A79"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721616" w:rsidRDefault="00721616" w:rsidP="001C6AF9">
      <w:pPr>
        <w:spacing w:line="600" w:lineRule="auto"/>
        <w:rPr>
          <w:rFonts w:ascii="Times New Roman" w:hAnsi="Times New Roman" w:cs="Times New Roman"/>
          <w:sz w:val="24"/>
          <w:szCs w:val="24"/>
          <w:u w:val="single"/>
        </w:rPr>
      </w:pPr>
    </w:p>
    <w:p w:rsidR="00D7519D" w:rsidRPr="00DA555E" w:rsidRDefault="00D7519D" w:rsidP="001C6AF9">
      <w:pPr>
        <w:spacing w:line="600" w:lineRule="auto"/>
        <w:rPr>
          <w:rFonts w:ascii="Times New Roman" w:hAnsi="Times New Roman" w:cs="Times New Roman"/>
          <w:sz w:val="24"/>
          <w:szCs w:val="24"/>
          <w:u w:val="single"/>
        </w:rPr>
      </w:pPr>
      <w:r w:rsidRPr="00DA555E">
        <w:rPr>
          <w:rFonts w:ascii="Times New Roman" w:hAnsi="Times New Roman" w:cs="Times New Roman"/>
          <w:sz w:val="24"/>
          <w:szCs w:val="24"/>
          <w:u w:val="single"/>
        </w:rPr>
        <w:lastRenderedPageBreak/>
        <w:t>Findings with literature</w:t>
      </w:r>
    </w:p>
    <w:p w:rsidR="00FE61C4" w:rsidRPr="00DA555E" w:rsidRDefault="00FE61C4" w:rsidP="001C6AF9">
      <w:pPr>
        <w:spacing w:line="600" w:lineRule="auto"/>
        <w:rPr>
          <w:rFonts w:ascii="Times New Roman" w:hAnsi="Times New Roman" w:cs="Times New Roman"/>
          <w:sz w:val="24"/>
          <w:szCs w:val="24"/>
        </w:rPr>
      </w:pPr>
      <w:r w:rsidRPr="00DA555E">
        <w:rPr>
          <w:rFonts w:ascii="Times New Roman" w:hAnsi="Times New Roman" w:cs="Times New Roman"/>
          <w:sz w:val="24"/>
          <w:szCs w:val="24"/>
        </w:rPr>
        <w:t>Throughout this opportunity</w:t>
      </w:r>
      <w:r w:rsidR="00B40F4C">
        <w:rPr>
          <w:rFonts w:ascii="Times New Roman" w:hAnsi="Times New Roman" w:cs="Times New Roman"/>
          <w:sz w:val="24"/>
          <w:szCs w:val="24"/>
        </w:rPr>
        <w:t>,</w:t>
      </w:r>
      <w:r w:rsidRPr="00DA555E">
        <w:rPr>
          <w:rFonts w:ascii="Times New Roman" w:hAnsi="Times New Roman" w:cs="Times New Roman"/>
          <w:sz w:val="24"/>
          <w:szCs w:val="24"/>
        </w:rPr>
        <w:t xml:space="preserve"> there are many</w:t>
      </w:r>
      <w:r w:rsidR="00C87FF1" w:rsidRPr="00DA555E">
        <w:rPr>
          <w:rFonts w:ascii="Times New Roman" w:hAnsi="Times New Roman" w:cs="Times New Roman"/>
          <w:sz w:val="24"/>
          <w:szCs w:val="24"/>
        </w:rPr>
        <w:t xml:space="preserve"> things that has been discovered</w:t>
      </w:r>
      <w:r w:rsidRPr="00DA555E">
        <w:rPr>
          <w:rFonts w:ascii="Times New Roman" w:hAnsi="Times New Roman" w:cs="Times New Roman"/>
          <w:sz w:val="24"/>
          <w:szCs w:val="24"/>
        </w:rPr>
        <w:t xml:space="preserve"> to determine if SA can be improved through the use of PI. Due to the limitations of the word count this section will</w:t>
      </w:r>
      <w:r w:rsidR="00B40F4C">
        <w:rPr>
          <w:rFonts w:ascii="Times New Roman" w:hAnsi="Times New Roman" w:cs="Times New Roman"/>
          <w:sz w:val="24"/>
          <w:szCs w:val="24"/>
        </w:rPr>
        <w:t xml:space="preserve"> only focus on the primary</w:t>
      </w:r>
      <w:r w:rsidRPr="00DA555E">
        <w:rPr>
          <w:rFonts w:ascii="Times New Roman" w:hAnsi="Times New Roman" w:cs="Times New Roman"/>
          <w:sz w:val="24"/>
          <w:szCs w:val="24"/>
        </w:rPr>
        <w:t xml:space="preserve"> findings</w:t>
      </w:r>
      <w:r w:rsidR="00B40F4C">
        <w:rPr>
          <w:rFonts w:ascii="Times New Roman" w:hAnsi="Times New Roman" w:cs="Times New Roman"/>
          <w:sz w:val="24"/>
          <w:szCs w:val="24"/>
        </w:rPr>
        <w:t>,</w:t>
      </w:r>
      <w:r w:rsidRPr="00DA555E">
        <w:rPr>
          <w:rFonts w:ascii="Times New Roman" w:hAnsi="Times New Roman" w:cs="Times New Roman"/>
          <w:sz w:val="24"/>
          <w:szCs w:val="24"/>
        </w:rPr>
        <w:t xml:space="preserve"> although I am aware of the numerous benefits </w:t>
      </w:r>
      <w:r w:rsidR="00983643" w:rsidRPr="00DA555E">
        <w:rPr>
          <w:rFonts w:ascii="Times New Roman" w:hAnsi="Times New Roman" w:cs="Times New Roman"/>
          <w:sz w:val="24"/>
          <w:szCs w:val="24"/>
        </w:rPr>
        <w:t>that</w:t>
      </w:r>
      <w:r w:rsidRPr="00DA555E">
        <w:rPr>
          <w:rFonts w:ascii="Times New Roman" w:hAnsi="Times New Roman" w:cs="Times New Roman"/>
          <w:sz w:val="24"/>
          <w:szCs w:val="24"/>
        </w:rPr>
        <w:t xml:space="preserve"> have become clear in this research. The finding will be </w:t>
      </w:r>
      <w:r w:rsidR="00C87FF1" w:rsidRPr="00DA555E">
        <w:rPr>
          <w:rFonts w:ascii="Times New Roman" w:hAnsi="Times New Roman" w:cs="Times New Roman"/>
          <w:sz w:val="24"/>
          <w:szCs w:val="24"/>
        </w:rPr>
        <w:t>discussed sequentially, PI influence on SA</w:t>
      </w:r>
      <w:r w:rsidR="00DA555E" w:rsidRPr="00DA555E">
        <w:rPr>
          <w:rFonts w:ascii="Times New Roman" w:hAnsi="Times New Roman" w:cs="Times New Roman"/>
          <w:sz w:val="24"/>
          <w:szCs w:val="24"/>
        </w:rPr>
        <w:t xml:space="preserve"> and</w:t>
      </w:r>
      <w:r w:rsidR="00C87FF1" w:rsidRPr="00DA555E">
        <w:rPr>
          <w:rFonts w:ascii="Times New Roman" w:hAnsi="Times New Roman" w:cs="Times New Roman"/>
          <w:sz w:val="24"/>
          <w:szCs w:val="24"/>
        </w:rPr>
        <w:t xml:space="preserve"> children’s understanding of SA</w:t>
      </w:r>
      <w:r w:rsidRPr="00DA555E">
        <w:rPr>
          <w:rFonts w:ascii="Times New Roman" w:hAnsi="Times New Roman" w:cs="Times New Roman"/>
          <w:sz w:val="24"/>
          <w:szCs w:val="24"/>
        </w:rPr>
        <w:t>.</w:t>
      </w:r>
      <w:r w:rsidR="00EA7791" w:rsidRPr="00DA555E">
        <w:rPr>
          <w:rFonts w:ascii="Times New Roman" w:hAnsi="Times New Roman" w:cs="Times New Roman"/>
          <w:sz w:val="24"/>
          <w:szCs w:val="24"/>
        </w:rPr>
        <w:t xml:space="preserve"> It must be noted that it is understood that the</w:t>
      </w:r>
      <w:r w:rsidR="00C87FF1" w:rsidRPr="00DA555E">
        <w:rPr>
          <w:rFonts w:ascii="Times New Roman" w:hAnsi="Times New Roman" w:cs="Times New Roman"/>
          <w:sz w:val="24"/>
          <w:szCs w:val="24"/>
        </w:rPr>
        <w:t xml:space="preserve"> findings within this study is</w:t>
      </w:r>
      <w:r w:rsidR="00EA7791" w:rsidRPr="00DA555E">
        <w:rPr>
          <w:rFonts w:ascii="Times New Roman" w:hAnsi="Times New Roman" w:cs="Times New Roman"/>
          <w:sz w:val="24"/>
          <w:szCs w:val="24"/>
        </w:rPr>
        <w:t xml:space="preserve"> small scale and may not be a true reflection on a wider scale.</w:t>
      </w:r>
    </w:p>
    <w:p w:rsidR="00FE61C4" w:rsidRPr="00DA555E" w:rsidRDefault="00FE61C4" w:rsidP="001C6AF9">
      <w:pPr>
        <w:spacing w:line="600" w:lineRule="auto"/>
        <w:rPr>
          <w:rFonts w:ascii="Times New Roman" w:hAnsi="Times New Roman" w:cs="Times New Roman"/>
          <w:color w:val="000000" w:themeColor="text1"/>
          <w:sz w:val="24"/>
          <w:szCs w:val="24"/>
        </w:rPr>
      </w:pPr>
      <w:r w:rsidRPr="00DA555E">
        <w:rPr>
          <w:rFonts w:ascii="Times New Roman" w:hAnsi="Times New Roman" w:cs="Times New Roman"/>
          <w:sz w:val="24"/>
          <w:szCs w:val="24"/>
        </w:rPr>
        <w:t>A significant element within this research was the use of PI. Throughout the literature, it is evident that ma</w:t>
      </w:r>
      <w:r w:rsidR="00DA555E" w:rsidRPr="00DA555E">
        <w:rPr>
          <w:rFonts w:ascii="Times New Roman" w:hAnsi="Times New Roman" w:cs="Times New Roman"/>
          <w:sz w:val="24"/>
          <w:szCs w:val="24"/>
        </w:rPr>
        <w:t>n</w:t>
      </w:r>
      <w:r w:rsidRPr="00DA555E">
        <w:rPr>
          <w:rFonts w:ascii="Times New Roman" w:hAnsi="Times New Roman" w:cs="Times New Roman"/>
          <w:sz w:val="24"/>
          <w:szCs w:val="24"/>
        </w:rPr>
        <w:t xml:space="preserve">y theorists believe that a social constructivist approach </w:t>
      </w:r>
      <w:r w:rsidR="00056A9A" w:rsidRPr="00DA555E">
        <w:rPr>
          <w:rFonts w:ascii="Times New Roman" w:hAnsi="Times New Roman" w:cs="Times New Roman"/>
          <w:sz w:val="24"/>
          <w:szCs w:val="24"/>
        </w:rPr>
        <w:t xml:space="preserve">can benefit </w:t>
      </w:r>
      <w:r w:rsidR="00983643" w:rsidRPr="00DA555E">
        <w:rPr>
          <w:rFonts w:ascii="Times New Roman" w:hAnsi="Times New Roman" w:cs="Times New Roman"/>
          <w:sz w:val="24"/>
          <w:szCs w:val="24"/>
        </w:rPr>
        <w:t>children’s</w:t>
      </w:r>
      <w:r w:rsidR="002A71A3" w:rsidRPr="00DA555E">
        <w:rPr>
          <w:rFonts w:ascii="Times New Roman" w:hAnsi="Times New Roman" w:cs="Times New Roman"/>
          <w:sz w:val="24"/>
          <w:szCs w:val="24"/>
        </w:rPr>
        <w:t xml:space="preserve"> engagement and attainment (</w:t>
      </w:r>
      <w:r w:rsidR="00667C15" w:rsidRPr="00DA555E">
        <w:rPr>
          <w:rFonts w:ascii="Times New Roman" w:hAnsi="Times New Roman" w:cs="Times New Roman"/>
          <w:sz w:val="24"/>
          <w:szCs w:val="24"/>
        </w:rPr>
        <w:t xml:space="preserve">Argyle, </w:t>
      </w:r>
      <w:r w:rsidR="00983643" w:rsidRPr="00DA555E">
        <w:rPr>
          <w:rFonts w:ascii="Times New Roman" w:hAnsi="Times New Roman" w:cs="Times New Roman"/>
          <w:sz w:val="24"/>
          <w:szCs w:val="24"/>
        </w:rPr>
        <w:t>2017.</w:t>
      </w:r>
      <w:r w:rsidR="00667C15" w:rsidRPr="00DA555E">
        <w:rPr>
          <w:rFonts w:ascii="Times New Roman" w:hAnsi="Times New Roman" w:cs="Times New Roman"/>
          <w:sz w:val="24"/>
          <w:szCs w:val="24"/>
        </w:rPr>
        <w:t xml:space="preserve"> </w:t>
      </w:r>
      <w:r w:rsidR="00667C15" w:rsidRPr="00DA555E">
        <w:rPr>
          <w:rFonts w:ascii="Times New Roman" w:hAnsi="Times New Roman" w:cs="Times New Roman"/>
          <w:color w:val="000000" w:themeColor="text1"/>
          <w:sz w:val="24"/>
          <w:szCs w:val="24"/>
        </w:rPr>
        <w:t xml:space="preserve">Mihaela and Mihaela, </w:t>
      </w:r>
      <w:proofErr w:type="gramStart"/>
      <w:r w:rsidR="00667C15" w:rsidRPr="00DA555E">
        <w:rPr>
          <w:rFonts w:ascii="Times New Roman" w:hAnsi="Times New Roman" w:cs="Times New Roman"/>
          <w:color w:val="000000" w:themeColor="text1"/>
          <w:sz w:val="24"/>
          <w:szCs w:val="24"/>
        </w:rPr>
        <w:t>2016.,</w:t>
      </w:r>
      <w:proofErr w:type="gramEnd"/>
      <w:r w:rsidR="00667C15" w:rsidRPr="00DA555E">
        <w:rPr>
          <w:rFonts w:ascii="Times New Roman" w:hAnsi="Times New Roman" w:cs="Times New Roman"/>
          <w:color w:val="000000" w:themeColor="text1"/>
          <w:sz w:val="24"/>
          <w:szCs w:val="24"/>
        </w:rPr>
        <w:t xml:space="preserve"> </w:t>
      </w:r>
      <w:r w:rsidR="002A71A3" w:rsidRPr="00DA555E">
        <w:rPr>
          <w:rFonts w:ascii="Times New Roman" w:hAnsi="Times New Roman" w:cs="Times New Roman"/>
          <w:color w:val="000000" w:themeColor="text1"/>
          <w:sz w:val="24"/>
          <w:szCs w:val="24"/>
        </w:rPr>
        <w:t>McBlain, 2014</w:t>
      </w:r>
      <w:r w:rsidR="00667C15" w:rsidRPr="00DA555E">
        <w:rPr>
          <w:rFonts w:ascii="Times New Roman" w:hAnsi="Times New Roman" w:cs="Times New Roman"/>
          <w:color w:val="000000" w:themeColor="text1"/>
          <w:sz w:val="24"/>
          <w:szCs w:val="24"/>
        </w:rPr>
        <w:t xml:space="preserve"> and Welsh Government, 2017</w:t>
      </w:r>
      <w:r w:rsidR="005A640D">
        <w:rPr>
          <w:rFonts w:ascii="Times New Roman" w:hAnsi="Times New Roman" w:cs="Times New Roman"/>
          <w:color w:val="000000" w:themeColor="text1"/>
          <w:sz w:val="24"/>
          <w:szCs w:val="24"/>
        </w:rPr>
        <w:t>). The research findings share correlations with literature</w:t>
      </w:r>
      <w:r w:rsidR="002A71A3" w:rsidRPr="00DA555E">
        <w:rPr>
          <w:rFonts w:ascii="Times New Roman" w:hAnsi="Times New Roman" w:cs="Times New Roman"/>
          <w:color w:val="000000" w:themeColor="text1"/>
          <w:sz w:val="24"/>
          <w:szCs w:val="24"/>
        </w:rPr>
        <w:t xml:space="preserve">, as the children stated they enjoyed self-assessing when </w:t>
      </w:r>
      <w:r w:rsidR="0031733C" w:rsidRPr="00DA555E">
        <w:rPr>
          <w:rFonts w:ascii="Times New Roman" w:hAnsi="Times New Roman" w:cs="Times New Roman"/>
          <w:color w:val="000000" w:themeColor="text1"/>
          <w:sz w:val="24"/>
          <w:szCs w:val="24"/>
        </w:rPr>
        <w:t xml:space="preserve">involved in peer discussion, additionally this was witnessed within the observation </w:t>
      </w:r>
      <w:r w:rsidR="00983643" w:rsidRPr="00DA555E">
        <w:rPr>
          <w:rFonts w:ascii="Times New Roman" w:hAnsi="Times New Roman" w:cs="Times New Roman"/>
          <w:color w:val="000000" w:themeColor="text1"/>
          <w:sz w:val="24"/>
          <w:szCs w:val="24"/>
        </w:rPr>
        <w:t>notes where</w:t>
      </w:r>
      <w:r w:rsidR="0031733C" w:rsidRPr="00DA555E">
        <w:rPr>
          <w:rFonts w:ascii="Times New Roman" w:hAnsi="Times New Roman" w:cs="Times New Roman"/>
          <w:color w:val="000000" w:themeColor="text1"/>
          <w:sz w:val="24"/>
          <w:szCs w:val="24"/>
        </w:rPr>
        <w:t xml:space="preserve"> the children were often enga</w:t>
      </w:r>
      <w:r w:rsidR="00983643" w:rsidRPr="00DA555E">
        <w:rPr>
          <w:rFonts w:ascii="Times New Roman" w:hAnsi="Times New Roman" w:cs="Times New Roman"/>
          <w:color w:val="000000" w:themeColor="text1"/>
          <w:sz w:val="24"/>
          <w:szCs w:val="24"/>
        </w:rPr>
        <w:t>ged, particularly when the pit stops</w:t>
      </w:r>
      <w:r w:rsidR="0031733C" w:rsidRPr="00DA555E">
        <w:rPr>
          <w:rFonts w:ascii="Times New Roman" w:hAnsi="Times New Roman" w:cs="Times New Roman"/>
          <w:color w:val="000000" w:themeColor="text1"/>
          <w:sz w:val="24"/>
          <w:szCs w:val="24"/>
        </w:rPr>
        <w:t xml:space="preserve"> were reduced to two to heighten engagement and not to </w:t>
      </w:r>
      <w:r w:rsidR="005A640D" w:rsidRPr="00DA555E">
        <w:rPr>
          <w:rFonts w:ascii="Times New Roman" w:hAnsi="Times New Roman" w:cs="Times New Roman"/>
          <w:color w:val="000000" w:themeColor="text1"/>
          <w:sz w:val="24"/>
          <w:szCs w:val="24"/>
        </w:rPr>
        <w:t>diminish</w:t>
      </w:r>
      <w:r w:rsidR="0031733C" w:rsidRPr="00DA555E">
        <w:rPr>
          <w:rFonts w:ascii="Times New Roman" w:hAnsi="Times New Roman" w:cs="Times New Roman"/>
          <w:color w:val="000000" w:themeColor="text1"/>
          <w:sz w:val="24"/>
          <w:szCs w:val="24"/>
        </w:rPr>
        <w:t xml:space="preserve"> purpose. From this, it </w:t>
      </w:r>
      <w:r w:rsidR="00DA555E" w:rsidRPr="00DA555E">
        <w:rPr>
          <w:rFonts w:ascii="Times New Roman" w:hAnsi="Times New Roman" w:cs="Times New Roman"/>
          <w:color w:val="000000" w:themeColor="text1"/>
          <w:sz w:val="24"/>
          <w:szCs w:val="24"/>
        </w:rPr>
        <w:t xml:space="preserve">is evident that </w:t>
      </w:r>
      <w:r w:rsidR="0031733C" w:rsidRPr="00DA555E">
        <w:rPr>
          <w:rFonts w:ascii="Times New Roman" w:hAnsi="Times New Roman" w:cs="Times New Roman"/>
          <w:color w:val="000000" w:themeColor="text1"/>
          <w:sz w:val="24"/>
          <w:szCs w:val="24"/>
        </w:rPr>
        <w:t xml:space="preserve">children’s social interaction can indeed heighten a child’s engagement, particularly when focusing on </w:t>
      </w:r>
      <w:r w:rsidR="00983643" w:rsidRPr="00DA555E">
        <w:rPr>
          <w:rFonts w:ascii="Times New Roman" w:hAnsi="Times New Roman" w:cs="Times New Roman"/>
          <w:color w:val="000000" w:themeColor="text1"/>
          <w:sz w:val="24"/>
          <w:szCs w:val="24"/>
        </w:rPr>
        <w:t>children’s</w:t>
      </w:r>
      <w:r w:rsidR="0031733C" w:rsidRPr="00DA555E">
        <w:rPr>
          <w:rFonts w:ascii="Times New Roman" w:hAnsi="Times New Roman" w:cs="Times New Roman"/>
          <w:color w:val="000000" w:themeColor="text1"/>
          <w:sz w:val="24"/>
          <w:szCs w:val="24"/>
        </w:rPr>
        <w:t xml:space="preserve"> SA.</w:t>
      </w:r>
      <w:r w:rsidR="00EA7791" w:rsidRPr="00DA555E">
        <w:rPr>
          <w:rFonts w:ascii="Times New Roman" w:hAnsi="Times New Roman" w:cs="Times New Roman"/>
          <w:color w:val="000000" w:themeColor="text1"/>
          <w:sz w:val="24"/>
          <w:szCs w:val="24"/>
        </w:rPr>
        <w:t xml:space="preserve"> Yet, it was noticed within lesson study 1 that child D, Nick, did not see the benefits of working with a peer to improve SA, contradicting the literature gathered and the majority findings collected. It must be considered that this may be down to the small sample scale selected and may be </w:t>
      </w:r>
      <w:r w:rsidR="00EA7791" w:rsidRPr="00DA555E">
        <w:rPr>
          <w:rFonts w:ascii="Times New Roman" w:hAnsi="Times New Roman" w:cs="Times New Roman"/>
          <w:color w:val="000000" w:themeColor="text1"/>
          <w:sz w:val="24"/>
          <w:szCs w:val="24"/>
        </w:rPr>
        <w:lastRenderedPageBreak/>
        <w:t xml:space="preserve">because of the personal opinion of the child. On the other hand, this could be a reflection of children on a large scale and the sample collected may have only seen benefits from PI due to their personal preference. However, due to a plethora of literature for the benefits of PI and from evidence witnessed in placements, this study concludes that PI can be a useful tool to improve SA within school but it must be noted that all children learn differently so this technique may be extremely useful but not used constantly to encourage different ways of self-assessing which tailors for every </w:t>
      </w:r>
      <w:r w:rsidR="00983643" w:rsidRPr="00DA555E">
        <w:rPr>
          <w:rFonts w:ascii="Times New Roman" w:hAnsi="Times New Roman" w:cs="Times New Roman"/>
          <w:color w:val="000000" w:themeColor="text1"/>
          <w:sz w:val="24"/>
          <w:szCs w:val="24"/>
        </w:rPr>
        <w:t>child’s</w:t>
      </w:r>
      <w:r w:rsidR="00EA7791" w:rsidRPr="00DA555E">
        <w:rPr>
          <w:rFonts w:ascii="Times New Roman" w:hAnsi="Times New Roman" w:cs="Times New Roman"/>
          <w:color w:val="000000" w:themeColor="text1"/>
          <w:sz w:val="24"/>
          <w:szCs w:val="24"/>
        </w:rPr>
        <w:t xml:space="preserve"> needs.</w:t>
      </w:r>
    </w:p>
    <w:p w:rsidR="00754116" w:rsidRPr="00DA555E" w:rsidRDefault="008730B0" w:rsidP="001C6AF9">
      <w:pPr>
        <w:spacing w:line="600" w:lineRule="auto"/>
        <w:rPr>
          <w:rFonts w:ascii="Times New Roman" w:hAnsi="Times New Roman" w:cs="Times New Roman"/>
          <w:color w:val="000000" w:themeColor="text1"/>
          <w:sz w:val="24"/>
          <w:szCs w:val="24"/>
        </w:rPr>
      </w:pPr>
      <w:r w:rsidRPr="00DA555E">
        <w:rPr>
          <w:rFonts w:ascii="Times New Roman" w:hAnsi="Times New Roman" w:cs="Times New Roman"/>
          <w:color w:val="000000" w:themeColor="text1"/>
          <w:sz w:val="24"/>
          <w:szCs w:val="24"/>
        </w:rPr>
        <w:t xml:space="preserve">Subsequently, within the literature it was suggested that children’s knowledge of SA may be limited due to their understanding of the </w:t>
      </w:r>
      <w:r w:rsidR="00AD420D" w:rsidRPr="00DA555E">
        <w:rPr>
          <w:rFonts w:ascii="Times New Roman" w:hAnsi="Times New Roman" w:cs="Times New Roman"/>
          <w:color w:val="000000" w:themeColor="text1"/>
          <w:sz w:val="24"/>
          <w:szCs w:val="24"/>
        </w:rPr>
        <w:t xml:space="preserve">technique. </w:t>
      </w:r>
      <w:proofErr w:type="spellStart"/>
      <w:r w:rsidR="00AD420D" w:rsidRPr="00DA555E">
        <w:rPr>
          <w:rFonts w:ascii="Times New Roman" w:hAnsi="Times New Roman" w:cs="Times New Roman"/>
          <w:color w:val="000000" w:themeColor="text1"/>
          <w:sz w:val="24"/>
          <w:szCs w:val="24"/>
        </w:rPr>
        <w:t>Sackstein</w:t>
      </w:r>
      <w:proofErr w:type="spellEnd"/>
      <w:r w:rsidR="00AD420D" w:rsidRPr="00DA555E">
        <w:rPr>
          <w:rFonts w:ascii="Times New Roman" w:hAnsi="Times New Roman" w:cs="Times New Roman"/>
          <w:color w:val="000000" w:themeColor="text1"/>
          <w:sz w:val="24"/>
          <w:szCs w:val="24"/>
        </w:rPr>
        <w:t xml:space="preserve"> (2015) and Burton (2008) suggested that children may struggle to understand the self-assessment process as a result of the stage of maturity that the child is in at that time. Similarities with this thesis</w:t>
      </w:r>
      <w:r w:rsidR="000F74C7" w:rsidRPr="00DA555E">
        <w:rPr>
          <w:rFonts w:ascii="Times New Roman" w:hAnsi="Times New Roman" w:cs="Times New Roman"/>
          <w:color w:val="000000" w:themeColor="text1"/>
          <w:sz w:val="24"/>
          <w:szCs w:val="24"/>
        </w:rPr>
        <w:t xml:space="preserve"> were seen within the first lesson study where children needed slight prompting to know what to do within their pit stops. Yet, this was adapted within lesson two where the children had a modelled form of what they were expected to achieve within the pit stops. This allowed the children to</w:t>
      </w:r>
      <w:r w:rsidR="00DA555E" w:rsidRPr="00DA555E">
        <w:rPr>
          <w:rFonts w:ascii="Times New Roman" w:hAnsi="Times New Roman" w:cs="Times New Roman"/>
          <w:color w:val="000000" w:themeColor="text1"/>
          <w:sz w:val="24"/>
          <w:szCs w:val="24"/>
        </w:rPr>
        <w:t xml:space="preserve"> have a scaffold and</w:t>
      </w:r>
      <w:r w:rsidR="000F74C7" w:rsidRPr="00DA555E">
        <w:rPr>
          <w:rFonts w:ascii="Times New Roman" w:hAnsi="Times New Roman" w:cs="Times New Roman"/>
          <w:color w:val="000000" w:themeColor="text1"/>
          <w:sz w:val="24"/>
          <w:szCs w:val="24"/>
        </w:rPr>
        <w:t xml:space="preserve"> understand their intentions </w:t>
      </w:r>
      <w:r w:rsidR="00DA555E" w:rsidRPr="00DA555E">
        <w:rPr>
          <w:rFonts w:ascii="Times New Roman" w:hAnsi="Times New Roman" w:cs="Times New Roman"/>
          <w:color w:val="000000" w:themeColor="text1"/>
          <w:sz w:val="24"/>
          <w:szCs w:val="24"/>
        </w:rPr>
        <w:t>as well as beginning to</w:t>
      </w:r>
      <w:r w:rsidR="000F74C7" w:rsidRPr="00DA555E">
        <w:rPr>
          <w:rFonts w:ascii="Times New Roman" w:hAnsi="Times New Roman" w:cs="Times New Roman"/>
          <w:color w:val="000000" w:themeColor="text1"/>
          <w:sz w:val="24"/>
          <w:szCs w:val="24"/>
        </w:rPr>
        <w:t xml:space="preserve"> understand why we self-assess</w:t>
      </w:r>
      <w:r w:rsidR="005A640D">
        <w:rPr>
          <w:rFonts w:ascii="Times New Roman" w:hAnsi="Times New Roman" w:cs="Times New Roman"/>
          <w:color w:val="000000" w:themeColor="text1"/>
          <w:sz w:val="24"/>
          <w:szCs w:val="24"/>
        </w:rPr>
        <w:t xml:space="preserve"> (</w:t>
      </w:r>
      <w:r w:rsidR="005A640D" w:rsidRPr="00DA555E">
        <w:rPr>
          <w:color w:val="000000"/>
        </w:rPr>
        <w:t>William, 2011</w:t>
      </w:r>
      <w:r w:rsidR="005A640D">
        <w:rPr>
          <w:color w:val="000000"/>
        </w:rPr>
        <w:t>)</w:t>
      </w:r>
      <w:r w:rsidR="000F74C7" w:rsidRPr="00DA555E">
        <w:rPr>
          <w:rFonts w:ascii="Times New Roman" w:hAnsi="Times New Roman" w:cs="Times New Roman"/>
          <w:color w:val="000000" w:themeColor="text1"/>
          <w:sz w:val="24"/>
          <w:szCs w:val="24"/>
        </w:rPr>
        <w:t xml:space="preserve">. Therefore, it may be assumed that there are ways in which children can understand their </w:t>
      </w:r>
      <w:r w:rsidR="002A7BB3">
        <w:rPr>
          <w:rFonts w:ascii="Times New Roman" w:hAnsi="Times New Roman" w:cs="Times New Roman"/>
          <w:color w:val="000000" w:themeColor="text1"/>
          <w:sz w:val="24"/>
          <w:szCs w:val="24"/>
        </w:rPr>
        <w:t>SA</w:t>
      </w:r>
      <w:r w:rsidR="000F74C7" w:rsidRPr="00DA555E">
        <w:rPr>
          <w:rFonts w:ascii="Times New Roman" w:hAnsi="Times New Roman" w:cs="Times New Roman"/>
          <w:color w:val="000000" w:themeColor="text1"/>
          <w:sz w:val="24"/>
          <w:szCs w:val="24"/>
        </w:rPr>
        <w:t xml:space="preserve">, and one way of doing this may be through the use of modelling. Therefore, the findings make contradictions to current literature suggesting that it is not a sense of maturity that restricts </w:t>
      </w:r>
      <w:r w:rsidR="00754116" w:rsidRPr="00DA555E">
        <w:rPr>
          <w:rFonts w:ascii="Times New Roman" w:hAnsi="Times New Roman" w:cs="Times New Roman"/>
          <w:color w:val="000000" w:themeColor="text1"/>
          <w:sz w:val="24"/>
          <w:szCs w:val="24"/>
        </w:rPr>
        <w:t xml:space="preserve">a child from understanding their </w:t>
      </w:r>
      <w:r w:rsidR="00DA555E" w:rsidRPr="00DA555E">
        <w:rPr>
          <w:rFonts w:ascii="Times New Roman" w:hAnsi="Times New Roman" w:cs="Times New Roman"/>
          <w:color w:val="000000" w:themeColor="text1"/>
          <w:sz w:val="24"/>
          <w:szCs w:val="24"/>
        </w:rPr>
        <w:t>SA, but that</w:t>
      </w:r>
      <w:r w:rsidR="00754116" w:rsidRPr="00DA555E">
        <w:rPr>
          <w:rFonts w:ascii="Times New Roman" w:hAnsi="Times New Roman" w:cs="Times New Roman"/>
          <w:color w:val="000000" w:themeColor="text1"/>
          <w:sz w:val="24"/>
          <w:szCs w:val="24"/>
        </w:rPr>
        <w:t xml:space="preserve"> it may be how we as </w:t>
      </w:r>
      <w:r w:rsidR="00EF1BA5" w:rsidRPr="00DA555E">
        <w:rPr>
          <w:rFonts w:ascii="Times New Roman" w:hAnsi="Times New Roman" w:cs="Times New Roman"/>
          <w:color w:val="000000" w:themeColor="text1"/>
          <w:sz w:val="24"/>
          <w:szCs w:val="24"/>
        </w:rPr>
        <w:t>practitioners</w:t>
      </w:r>
      <w:r w:rsidR="00754116" w:rsidRPr="00DA555E">
        <w:rPr>
          <w:rFonts w:ascii="Times New Roman" w:hAnsi="Times New Roman" w:cs="Times New Roman"/>
          <w:color w:val="000000" w:themeColor="text1"/>
          <w:sz w:val="24"/>
          <w:szCs w:val="24"/>
        </w:rPr>
        <w:t>’ explain</w:t>
      </w:r>
      <w:r w:rsidR="002A7BB3">
        <w:rPr>
          <w:rFonts w:ascii="Times New Roman" w:hAnsi="Times New Roman" w:cs="Times New Roman"/>
          <w:color w:val="000000" w:themeColor="text1"/>
          <w:sz w:val="24"/>
          <w:szCs w:val="24"/>
        </w:rPr>
        <w:t>, implement and introduce SA</w:t>
      </w:r>
      <w:r w:rsidR="00754116" w:rsidRPr="00DA555E">
        <w:rPr>
          <w:rFonts w:ascii="Times New Roman" w:hAnsi="Times New Roman" w:cs="Times New Roman"/>
          <w:color w:val="000000" w:themeColor="text1"/>
          <w:sz w:val="24"/>
          <w:szCs w:val="24"/>
        </w:rPr>
        <w:t>.</w:t>
      </w:r>
    </w:p>
    <w:p w:rsidR="00A94C0A" w:rsidRPr="00AA084D" w:rsidRDefault="00754116" w:rsidP="001C6AF9">
      <w:pPr>
        <w:spacing w:line="600" w:lineRule="auto"/>
        <w:rPr>
          <w:rFonts w:ascii="Times New Roman" w:hAnsi="Times New Roman" w:cs="Times New Roman"/>
          <w:color w:val="000000" w:themeColor="text1"/>
          <w:sz w:val="24"/>
          <w:szCs w:val="24"/>
        </w:rPr>
      </w:pPr>
      <w:r w:rsidRPr="00DA555E">
        <w:rPr>
          <w:rFonts w:ascii="Times New Roman" w:hAnsi="Times New Roman" w:cs="Times New Roman"/>
          <w:color w:val="000000" w:themeColor="text1"/>
          <w:sz w:val="24"/>
          <w:szCs w:val="24"/>
        </w:rPr>
        <w:lastRenderedPageBreak/>
        <w:t>Ye</w:t>
      </w:r>
      <w:r w:rsidR="002A7BB3">
        <w:rPr>
          <w:rFonts w:ascii="Times New Roman" w:hAnsi="Times New Roman" w:cs="Times New Roman"/>
          <w:color w:val="000000" w:themeColor="text1"/>
          <w:sz w:val="24"/>
          <w:szCs w:val="24"/>
        </w:rPr>
        <w:t xml:space="preserve">t, it was noticed that </w:t>
      </w:r>
      <w:r w:rsidRPr="00DA555E">
        <w:rPr>
          <w:rFonts w:ascii="Times New Roman" w:hAnsi="Times New Roman" w:cs="Times New Roman"/>
          <w:color w:val="000000" w:themeColor="text1"/>
          <w:sz w:val="24"/>
          <w:szCs w:val="24"/>
        </w:rPr>
        <w:t>literature suggested that children’s awareness of SA may be limited in early years (</w:t>
      </w:r>
      <w:r w:rsidR="00EF1BA5" w:rsidRPr="00DA555E">
        <w:rPr>
          <w:rFonts w:ascii="Times New Roman" w:hAnsi="Times New Roman" w:cs="Times New Roman"/>
          <w:color w:val="000000" w:themeColor="text1"/>
          <w:sz w:val="24"/>
          <w:szCs w:val="24"/>
        </w:rPr>
        <w:t>Ross, 2006</w:t>
      </w:r>
      <w:r w:rsidRPr="00DA555E">
        <w:rPr>
          <w:rFonts w:ascii="Times New Roman" w:hAnsi="Times New Roman" w:cs="Times New Roman"/>
          <w:color w:val="000000" w:themeColor="text1"/>
          <w:sz w:val="24"/>
          <w:szCs w:val="24"/>
        </w:rPr>
        <w:t xml:space="preserve">), however in both focus group interviews, children were able to identify ways in which we self-assess. </w:t>
      </w:r>
      <w:r w:rsidR="00EF1BA5" w:rsidRPr="00DA555E">
        <w:rPr>
          <w:rFonts w:ascii="Times New Roman" w:hAnsi="Times New Roman" w:cs="Times New Roman"/>
          <w:color w:val="000000" w:themeColor="text1"/>
          <w:sz w:val="24"/>
          <w:szCs w:val="24"/>
        </w:rPr>
        <w:t>The findings found a range of ways children identified</w:t>
      </w:r>
      <w:r w:rsidR="002A7BB3">
        <w:rPr>
          <w:rFonts w:ascii="Times New Roman" w:hAnsi="Times New Roman" w:cs="Times New Roman"/>
          <w:color w:val="000000" w:themeColor="text1"/>
          <w:sz w:val="24"/>
          <w:szCs w:val="24"/>
        </w:rPr>
        <w:t xml:space="preserve"> to self-assess</w:t>
      </w:r>
      <w:r w:rsidR="00EF1BA5" w:rsidRPr="00DA555E">
        <w:rPr>
          <w:rFonts w:ascii="Times New Roman" w:hAnsi="Times New Roman" w:cs="Times New Roman"/>
          <w:color w:val="000000" w:themeColor="text1"/>
          <w:sz w:val="24"/>
          <w:szCs w:val="24"/>
        </w:rPr>
        <w:t>. Thus, suggesting that children are aware of the way in which we self-assess but struggled to actually understand why we use and how we implement it to relate with the learning. Therefore there are correlations with what is stated in the literature, yet it may be suggested that children are more aware of SA than is believed and it is the way which we implement SA into lessons which will be the way forward to children’s understanding of SA, for example using PI.</w:t>
      </w:r>
    </w:p>
    <w:p w:rsidR="00EF18C6" w:rsidRPr="009009A3" w:rsidRDefault="00EA7791" w:rsidP="001C6AF9">
      <w:pPr>
        <w:spacing w:line="600" w:lineRule="auto"/>
        <w:rPr>
          <w:rFonts w:ascii="Times New Roman" w:hAnsi="Times New Roman" w:cs="Times New Roman"/>
          <w:color w:val="000000" w:themeColor="text1"/>
          <w:sz w:val="24"/>
        </w:rPr>
      </w:pPr>
      <w:r w:rsidRPr="009009A3">
        <w:rPr>
          <w:rFonts w:ascii="Times New Roman" w:hAnsi="Times New Roman" w:cs="Times New Roman"/>
          <w:color w:val="000000" w:themeColor="text1"/>
          <w:sz w:val="24"/>
        </w:rPr>
        <w:t xml:space="preserve">In regards to my own practice, I will incorporate PI into SA often into the classroom routine but will do so as a </w:t>
      </w:r>
      <w:r w:rsidR="002A7BB3" w:rsidRPr="009009A3">
        <w:rPr>
          <w:rFonts w:ascii="Times New Roman" w:hAnsi="Times New Roman" w:cs="Times New Roman"/>
          <w:color w:val="000000" w:themeColor="text1"/>
          <w:sz w:val="24"/>
        </w:rPr>
        <w:t>uniqueness for SA</w:t>
      </w:r>
      <w:r w:rsidRPr="009009A3">
        <w:rPr>
          <w:rFonts w:ascii="Times New Roman" w:hAnsi="Times New Roman" w:cs="Times New Roman"/>
          <w:color w:val="000000" w:themeColor="text1"/>
          <w:sz w:val="24"/>
        </w:rPr>
        <w:t xml:space="preserve"> where we will check our work throughout the lesson in order for children to understand their SC and have the benefit of PI to find elements of learning which can be improved and have opportunity to </w:t>
      </w:r>
      <w:r w:rsidR="00667C15" w:rsidRPr="009009A3">
        <w:rPr>
          <w:rFonts w:ascii="Times New Roman" w:hAnsi="Times New Roman" w:cs="Times New Roman"/>
          <w:color w:val="000000" w:themeColor="text1"/>
          <w:sz w:val="24"/>
        </w:rPr>
        <w:t>discuss their feeling about the lesson.</w:t>
      </w:r>
    </w:p>
    <w:p w:rsidR="00AA084D" w:rsidRDefault="00AA084D" w:rsidP="001C6AF9">
      <w:pPr>
        <w:spacing w:line="600" w:lineRule="auto"/>
        <w:rPr>
          <w:color w:val="000000" w:themeColor="text1"/>
        </w:rPr>
      </w:pPr>
    </w:p>
    <w:p w:rsidR="00AA084D" w:rsidRDefault="00AA084D" w:rsidP="001C6AF9">
      <w:pPr>
        <w:spacing w:line="600" w:lineRule="auto"/>
        <w:rPr>
          <w:color w:val="000000" w:themeColor="text1"/>
        </w:rPr>
      </w:pPr>
    </w:p>
    <w:p w:rsidR="00AA084D" w:rsidRDefault="00AA084D" w:rsidP="001C6AF9">
      <w:pPr>
        <w:spacing w:line="600" w:lineRule="auto"/>
        <w:rPr>
          <w:color w:val="000000" w:themeColor="text1"/>
        </w:rPr>
      </w:pPr>
    </w:p>
    <w:p w:rsidR="00AA084D" w:rsidRDefault="00AA084D" w:rsidP="001C6AF9">
      <w:pPr>
        <w:spacing w:line="600" w:lineRule="auto"/>
        <w:rPr>
          <w:color w:val="000000" w:themeColor="text1"/>
        </w:rPr>
      </w:pPr>
    </w:p>
    <w:p w:rsidR="00AA084D" w:rsidRDefault="00AA084D" w:rsidP="001C6AF9">
      <w:pPr>
        <w:spacing w:line="600" w:lineRule="auto"/>
        <w:rPr>
          <w:color w:val="000000" w:themeColor="text1"/>
        </w:rPr>
      </w:pPr>
    </w:p>
    <w:p w:rsidR="004900ED" w:rsidRDefault="00380EFB" w:rsidP="001C6AF9">
      <w:pPr>
        <w:spacing w:line="60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Conclusions</w:t>
      </w:r>
      <w:r w:rsidR="00AA084D">
        <w:rPr>
          <w:rFonts w:ascii="Times New Roman" w:hAnsi="Times New Roman" w:cs="Times New Roman"/>
          <w:sz w:val="24"/>
          <w:szCs w:val="24"/>
          <w:u w:val="single"/>
        </w:rPr>
        <w:t xml:space="preserve"> and </w:t>
      </w:r>
      <w:r w:rsidR="002A7BB3">
        <w:rPr>
          <w:rFonts w:ascii="Times New Roman" w:hAnsi="Times New Roman" w:cs="Times New Roman"/>
          <w:sz w:val="24"/>
          <w:szCs w:val="24"/>
          <w:u w:val="single"/>
        </w:rPr>
        <w:t>recommendations</w:t>
      </w:r>
      <w:r w:rsidR="00AA084D">
        <w:rPr>
          <w:rFonts w:ascii="Times New Roman" w:hAnsi="Times New Roman" w:cs="Times New Roman"/>
          <w:sz w:val="24"/>
          <w:szCs w:val="24"/>
          <w:u w:val="single"/>
        </w:rPr>
        <w:t>.</w:t>
      </w:r>
    </w:p>
    <w:p w:rsidR="00FF4555" w:rsidRDefault="00FF4555" w:rsidP="001C6AF9">
      <w:pPr>
        <w:spacing w:line="600" w:lineRule="auto"/>
        <w:rPr>
          <w:rFonts w:ascii="Times New Roman" w:hAnsi="Times New Roman" w:cs="Times New Roman"/>
          <w:sz w:val="24"/>
          <w:szCs w:val="24"/>
        </w:rPr>
      </w:pPr>
      <w:r w:rsidRPr="00404BCB">
        <w:rPr>
          <w:rFonts w:ascii="Times New Roman" w:hAnsi="Times New Roman" w:cs="Times New Roman"/>
          <w:sz w:val="24"/>
          <w:szCs w:val="24"/>
        </w:rPr>
        <w:t>This section will critically examine my own research lesson</w:t>
      </w:r>
      <w:r w:rsidR="00404BCB" w:rsidRPr="00404BCB">
        <w:rPr>
          <w:rFonts w:ascii="Times New Roman" w:hAnsi="Times New Roman" w:cs="Times New Roman"/>
          <w:sz w:val="24"/>
          <w:szCs w:val="24"/>
        </w:rPr>
        <w:t>. On completion of the lesson and in order to be reflective I completed adapted ARCs to analyse elements within the lesson. ARCs were created to reflect upon the methodologies used (Appendix</w:t>
      </w:r>
      <w:r w:rsidR="009009A3">
        <w:rPr>
          <w:rFonts w:ascii="Times New Roman" w:hAnsi="Times New Roman" w:cs="Times New Roman"/>
          <w:sz w:val="24"/>
          <w:szCs w:val="24"/>
        </w:rPr>
        <w:t xml:space="preserve"> 9</w:t>
      </w:r>
      <w:r w:rsidR="00404BCB" w:rsidRPr="00404BCB">
        <w:rPr>
          <w:rFonts w:ascii="Times New Roman" w:hAnsi="Times New Roman" w:cs="Times New Roman"/>
          <w:sz w:val="24"/>
          <w:szCs w:val="24"/>
        </w:rPr>
        <w:t>) as well as a general reflection of how PI assisted SA (Appendix</w:t>
      </w:r>
      <w:r w:rsidR="009009A3">
        <w:rPr>
          <w:rFonts w:ascii="Times New Roman" w:hAnsi="Times New Roman" w:cs="Times New Roman"/>
          <w:sz w:val="24"/>
          <w:szCs w:val="24"/>
        </w:rPr>
        <w:t xml:space="preserve"> 10</w:t>
      </w:r>
      <w:r w:rsidR="00404BCB" w:rsidRPr="00404BCB">
        <w:rPr>
          <w:rFonts w:ascii="Times New Roman" w:hAnsi="Times New Roman" w:cs="Times New Roman"/>
          <w:sz w:val="24"/>
          <w:szCs w:val="24"/>
        </w:rPr>
        <w:t xml:space="preserve">). Firstly, the methodologies used will be </w:t>
      </w:r>
      <w:r w:rsidR="00404BCB">
        <w:rPr>
          <w:rFonts w:ascii="Times New Roman" w:hAnsi="Times New Roman" w:cs="Times New Roman"/>
          <w:sz w:val="24"/>
          <w:szCs w:val="24"/>
        </w:rPr>
        <w:t xml:space="preserve">briefly </w:t>
      </w:r>
      <w:r w:rsidR="00404BCB" w:rsidRPr="00404BCB">
        <w:rPr>
          <w:rFonts w:ascii="Times New Roman" w:hAnsi="Times New Roman" w:cs="Times New Roman"/>
          <w:sz w:val="24"/>
          <w:szCs w:val="24"/>
        </w:rPr>
        <w:t xml:space="preserve">reflected </w:t>
      </w:r>
      <w:r w:rsidR="00404BCB">
        <w:rPr>
          <w:rFonts w:ascii="Times New Roman" w:hAnsi="Times New Roman" w:cs="Times New Roman"/>
          <w:sz w:val="24"/>
          <w:szCs w:val="24"/>
        </w:rPr>
        <w:t>upon from my lesson study. Yet due to the limitations of the word</w:t>
      </w:r>
      <w:r w:rsidR="002A7BB3">
        <w:rPr>
          <w:rFonts w:ascii="Times New Roman" w:hAnsi="Times New Roman" w:cs="Times New Roman"/>
          <w:sz w:val="24"/>
          <w:szCs w:val="24"/>
        </w:rPr>
        <w:t xml:space="preserve"> </w:t>
      </w:r>
      <w:r w:rsidR="00404BCB">
        <w:rPr>
          <w:rFonts w:ascii="Times New Roman" w:hAnsi="Times New Roman" w:cs="Times New Roman"/>
          <w:sz w:val="24"/>
          <w:szCs w:val="24"/>
        </w:rPr>
        <w:t>count only the lesson study and focus group interview will be focused on.</w:t>
      </w:r>
    </w:p>
    <w:p w:rsidR="00404BCB" w:rsidRDefault="00621CBF" w:rsidP="001C6AF9">
      <w:pPr>
        <w:spacing w:line="600" w:lineRule="auto"/>
        <w:rPr>
          <w:rFonts w:ascii="Times New Roman" w:hAnsi="Times New Roman" w:cs="Times New Roman"/>
          <w:sz w:val="24"/>
          <w:szCs w:val="24"/>
        </w:rPr>
      </w:pPr>
      <w:r>
        <w:rPr>
          <w:rFonts w:ascii="Times New Roman" w:hAnsi="Times New Roman" w:cs="Times New Roman"/>
          <w:sz w:val="24"/>
          <w:szCs w:val="24"/>
        </w:rPr>
        <w:t>When reflecting</w:t>
      </w:r>
      <w:r w:rsidR="002A7BB3">
        <w:rPr>
          <w:rFonts w:ascii="Times New Roman" w:hAnsi="Times New Roman" w:cs="Times New Roman"/>
          <w:sz w:val="24"/>
          <w:szCs w:val="24"/>
        </w:rPr>
        <w:t xml:space="preserve"> on</w:t>
      </w:r>
      <w:r>
        <w:rPr>
          <w:rFonts w:ascii="Times New Roman" w:hAnsi="Times New Roman" w:cs="Times New Roman"/>
          <w:sz w:val="24"/>
          <w:szCs w:val="24"/>
        </w:rPr>
        <w:t xml:space="preserve"> the lesson study</w:t>
      </w:r>
      <w:r w:rsidR="002A7BB3">
        <w:rPr>
          <w:rFonts w:ascii="Times New Roman" w:hAnsi="Times New Roman" w:cs="Times New Roman"/>
          <w:sz w:val="24"/>
          <w:szCs w:val="24"/>
        </w:rPr>
        <w:t>,</w:t>
      </w:r>
      <w:r>
        <w:rPr>
          <w:rFonts w:ascii="Times New Roman" w:hAnsi="Times New Roman" w:cs="Times New Roman"/>
          <w:sz w:val="24"/>
          <w:szCs w:val="24"/>
        </w:rPr>
        <w:t xml:space="preserve"> it was clear that it is a beneficial tool which provides a significant opportunity to improve an element of a lesson with observations from another practitioner (Dudley, 2014b). It was found that this technique provides scope to attempt an element in learning to evaluate its effectiveness </w:t>
      </w:r>
      <w:r w:rsidR="002A7BB3">
        <w:rPr>
          <w:rFonts w:ascii="Times New Roman" w:hAnsi="Times New Roman" w:cs="Times New Roman"/>
          <w:sz w:val="24"/>
          <w:szCs w:val="24"/>
        </w:rPr>
        <w:t>and impact on areas of education</w:t>
      </w:r>
      <w:r>
        <w:rPr>
          <w:rFonts w:ascii="Times New Roman" w:hAnsi="Times New Roman" w:cs="Times New Roman"/>
          <w:sz w:val="24"/>
          <w:szCs w:val="24"/>
        </w:rPr>
        <w:t>. This technique allowed me to identify elements within the lesson which were not as effective as onc</w:t>
      </w:r>
      <w:r w:rsidR="002A7BB3">
        <w:rPr>
          <w:rFonts w:ascii="Times New Roman" w:hAnsi="Times New Roman" w:cs="Times New Roman"/>
          <w:sz w:val="24"/>
          <w:szCs w:val="24"/>
        </w:rPr>
        <w:t>e thought. For example, having four</w:t>
      </w:r>
      <w:r>
        <w:rPr>
          <w:rFonts w:ascii="Times New Roman" w:hAnsi="Times New Roman" w:cs="Times New Roman"/>
          <w:sz w:val="24"/>
          <w:szCs w:val="24"/>
        </w:rPr>
        <w:t xml:space="preserve"> opportunities for children</w:t>
      </w:r>
      <w:r w:rsidR="002A7BB3">
        <w:rPr>
          <w:rFonts w:ascii="Times New Roman" w:hAnsi="Times New Roman" w:cs="Times New Roman"/>
          <w:sz w:val="24"/>
          <w:szCs w:val="24"/>
        </w:rPr>
        <w:t xml:space="preserve"> to self-</w:t>
      </w:r>
      <w:r>
        <w:rPr>
          <w:rFonts w:ascii="Times New Roman" w:hAnsi="Times New Roman" w:cs="Times New Roman"/>
          <w:sz w:val="24"/>
          <w:szCs w:val="24"/>
        </w:rPr>
        <w:t>assess seemed a good way for children to become familiar with the use of SA in lessons, yet it was observed that some children, towards the end of the lesson, were not as engaged as hoped towards the lesson intention. From this, it was evident that changes needed to be made and lesson study provided a chance to make changes to this element of the lesson and try it again in the next lesson which showed remarkable improvements in engagement.</w:t>
      </w:r>
    </w:p>
    <w:p w:rsidR="00045F2F" w:rsidRDefault="00621CBF" w:rsidP="001C6AF9">
      <w:pPr>
        <w:spacing w:line="600" w:lineRule="auto"/>
        <w:rPr>
          <w:rFonts w:ascii="Times New Roman" w:hAnsi="Times New Roman" w:cs="Times New Roman"/>
          <w:sz w:val="24"/>
          <w:szCs w:val="24"/>
        </w:rPr>
      </w:pPr>
      <w:r>
        <w:rPr>
          <w:rFonts w:ascii="Times New Roman" w:hAnsi="Times New Roman" w:cs="Times New Roman"/>
          <w:sz w:val="24"/>
          <w:szCs w:val="24"/>
        </w:rPr>
        <w:t xml:space="preserve">Yet, due to the business of the lesson and the observations of four focus children, </w:t>
      </w:r>
      <w:r w:rsidR="00045F2F">
        <w:rPr>
          <w:rFonts w:ascii="Times New Roman" w:hAnsi="Times New Roman" w:cs="Times New Roman"/>
          <w:sz w:val="24"/>
          <w:szCs w:val="24"/>
        </w:rPr>
        <w:t xml:space="preserve">it was difficult for the researcher to gain lots of information for each individual child and instead of </w:t>
      </w:r>
      <w:r w:rsidR="00045F2F">
        <w:rPr>
          <w:rFonts w:ascii="Times New Roman" w:hAnsi="Times New Roman" w:cs="Times New Roman"/>
          <w:sz w:val="24"/>
          <w:szCs w:val="24"/>
        </w:rPr>
        <w:lastRenderedPageBreak/>
        <w:t>getting specific in depth analysis of each child the observations became more general observations due to the time restraint and the amount of data which was intended to be collected. However, due to the nature of the lesson study this then allowed me to change the observation schedule and allow more time for the researcher to be able to gain an ample amount of information.</w:t>
      </w:r>
    </w:p>
    <w:p w:rsidR="00045F2F" w:rsidRDefault="00045F2F" w:rsidP="001C6AF9">
      <w:pPr>
        <w:spacing w:line="600" w:lineRule="auto"/>
        <w:rPr>
          <w:rFonts w:ascii="Times New Roman" w:hAnsi="Times New Roman" w:cs="Times New Roman"/>
          <w:sz w:val="24"/>
          <w:szCs w:val="24"/>
        </w:rPr>
      </w:pPr>
      <w:r>
        <w:rPr>
          <w:rFonts w:ascii="Times New Roman" w:hAnsi="Times New Roman" w:cs="Times New Roman"/>
          <w:sz w:val="24"/>
          <w:szCs w:val="24"/>
        </w:rPr>
        <w:t>Subsequently</w:t>
      </w:r>
      <w:r w:rsidR="002A7BB3">
        <w:rPr>
          <w:rFonts w:ascii="Times New Roman" w:hAnsi="Times New Roman" w:cs="Times New Roman"/>
          <w:sz w:val="24"/>
          <w:szCs w:val="24"/>
        </w:rPr>
        <w:t xml:space="preserve"> the use of FGI</w:t>
      </w:r>
      <w:r w:rsidR="00CD047F">
        <w:rPr>
          <w:rFonts w:ascii="Times New Roman" w:hAnsi="Times New Roman" w:cs="Times New Roman"/>
          <w:sz w:val="24"/>
          <w:szCs w:val="24"/>
        </w:rPr>
        <w:t xml:space="preserve"> allowed children to be more relaxed because of the happy, collective ethos it contains. The FGI allowed children to reveal honest thoughts about the lesson and also allowed children to feel more confident about answering. Although an array of information was collected from the FGI, it seemed apparent that some children did not contribute as much as other, making some of the data collected a reflection of perhaps that specific child and not from the whole group. However, this is an area which cannot have much intervention as we </w:t>
      </w:r>
      <w:r w:rsidR="002A7BB3">
        <w:rPr>
          <w:rFonts w:ascii="Times New Roman" w:hAnsi="Times New Roman" w:cs="Times New Roman"/>
          <w:sz w:val="24"/>
          <w:szCs w:val="24"/>
        </w:rPr>
        <w:t>want</w:t>
      </w:r>
      <w:r w:rsidR="00CD047F">
        <w:rPr>
          <w:rFonts w:ascii="Times New Roman" w:hAnsi="Times New Roman" w:cs="Times New Roman"/>
          <w:sz w:val="24"/>
          <w:szCs w:val="24"/>
        </w:rPr>
        <w:t xml:space="preserve"> honest opinions and </w:t>
      </w:r>
      <w:r w:rsidR="00DF22EE">
        <w:rPr>
          <w:rFonts w:ascii="Times New Roman" w:hAnsi="Times New Roman" w:cs="Times New Roman"/>
          <w:sz w:val="24"/>
          <w:szCs w:val="24"/>
        </w:rPr>
        <w:t>asking the child to contribute more may result in the child feeling uncomfortable and not wanting to take part thus providing invalid answers for</w:t>
      </w:r>
      <w:r w:rsidR="002A7BB3">
        <w:rPr>
          <w:rFonts w:ascii="Times New Roman" w:hAnsi="Times New Roman" w:cs="Times New Roman"/>
          <w:sz w:val="24"/>
          <w:szCs w:val="24"/>
        </w:rPr>
        <w:t xml:space="preserve"> the research</w:t>
      </w:r>
      <w:r w:rsidR="00DF22EE">
        <w:rPr>
          <w:rFonts w:ascii="Times New Roman" w:hAnsi="Times New Roman" w:cs="Times New Roman"/>
          <w:sz w:val="24"/>
          <w:szCs w:val="24"/>
        </w:rPr>
        <w:t xml:space="preserve">. </w:t>
      </w:r>
    </w:p>
    <w:p w:rsidR="00DF22EE" w:rsidRDefault="00DF22EE" w:rsidP="001C6AF9">
      <w:pPr>
        <w:spacing w:line="600" w:lineRule="auto"/>
        <w:rPr>
          <w:rFonts w:ascii="Times New Roman" w:hAnsi="Times New Roman" w:cs="Times New Roman"/>
          <w:sz w:val="24"/>
          <w:szCs w:val="24"/>
        </w:rPr>
      </w:pPr>
      <w:r>
        <w:rPr>
          <w:rFonts w:ascii="Times New Roman" w:hAnsi="Times New Roman" w:cs="Times New Roman"/>
          <w:sz w:val="24"/>
          <w:szCs w:val="24"/>
        </w:rPr>
        <w:t>In order to collect a dense amount of data</w:t>
      </w:r>
      <w:r w:rsidR="00721616">
        <w:rPr>
          <w:rFonts w:ascii="Times New Roman" w:hAnsi="Times New Roman" w:cs="Times New Roman"/>
          <w:sz w:val="24"/>
          <w:szCs w:val="24"/>
        </w:rPr>
        <w:t xml:space="preserve"> </w:t>
      </w:r>
      <w:r w:rsidR="002A7BB3">
        <w:rPr>
          <w:rFonts w:ascii="Times New Roman" w:hAnsi="Times New Roman" w:cs="Times New Roman"/>
          <w:sz w:val="24"/>
          <w:szCs w:val="24"/>
        </w:rPr>
        <w:t>many questions were included. T</w:t>
      </w:r>
      <w:r>
        <w:rPr>
          <w:rFonts w:ascii="Times New Roman" w:hAnsi="Times New Roman" w:cs="Times New Roman"/>
          <w:sz w:val="24"/>
          <w:szCs w:val="24"/>
        </w:rPr>
        <w:t xml:space="preserve">his proved problematic as some children became </w:t>
      </w:r>
      <w:r w:rsidR="002A7BB3">
        <w:rPr>
          <w:rFonts w:ascii="Times New Roman" w:hAnsi="Times New Roman" w:cs="Times New Roman"/>
          <w:sz w:val="24"/>
          <w:szCs w:val="24"/>
        </w:rPr>
        <w:t>uninterested</w:t>
      </w:r>
      <w:r>
        <w:rPr>
          <w:rFonts w:ascii="Times New Roman" w:hAnsi="Times New Roman" w:cs="Times New Roman"/>
          <w:sz w:val="24"/>
          <w:szCs w:val="24"/>
        </w:rPr>
        <w:t xml:space="preserve"> towards the end and some questions were very similar and the children d</w:t>
      </w:r>
      <w:r w:rsidR="002A7BB3">
        <w:rPr>
          <w:rFonts w:ascii="Times New Roman" w:hAnsi="Times New Roman" w:cs="Times New Roman"/>
          <w:sz w:val="24"/>
          <w:szCs w:val="24"/>
        </w:rPr>
        <w:t>id not know how to answer them. Therefore</w:t>
      </w:r>
      <w:r>
        <w:rPr>
          <w:rFonts w:ascii="Times New Roman" w:hAnsi="Times New Roman" w:cs="Times New Roman"/>
          <w:sz w:val="24"/>
          <w:szCs w:val="24"/>
        </w:rPr>
        <w:t xml:space="preserve"> it </w:t>
      </w:r>
      <w:r w:rsidR="002A7BB3">
        <w:rPr>
          <w:rFonts w:ascii="Times New Roman" w:hAnsi="Times New Roman" w:cs="Times New Roman"/>
          <w:sz w:val="24"/>
          <w:szCs w:val="24"/>
        </w:rPr>
        <w:t>was essential to decrease the</w:t>
      </w:r>
      <w:r>
        <w:rPr>
          <w:rFonts w:ascii="Times New Roman" w:hAnsi="Times New Roman" w:cs="Times New Roman"/>
          <w:sz w:val="24"/>
          <w:szCs w:val="24"/>
        </w:rPr>
        <w:t xml:space="preserve"> questions asked to stimulate the children whilst also collecting as much information as possible.</w:t>
      </w:r>
    </w:p>
    <w:p w:rsidR="00DF22EE" w:rsidRDefault="00DF22EE" w:rsidP="001C6AF9">
      <w:pPr>
        <w:spacing w:line="600" w:lineRule="auto"/>
        <w:rPr>
          <w:rFonts w:ascii="Times New Roman" w:hAnsi="Times New Roman" w:cs="Times New Roman"/>
          <w:sz w:val="24"/>
          <w:szCs w:val="24"/>
        </w:rPr>
      </w:pPr>
      <w:r>
        <w:rPr>
          <w:rFonts w:ascii="Times New Roman" w:hAnsi="Times New Roman" w:cs="Times New Roman"/>
          <w:sz w:val="24"/>
          <w:szCs w:val="24"/>
        </w:rPr>
        <w:lastRenderedPageBreak/>
        <w:t xml:space="preserve">If I did this lesson again, I would ensure that the observer had extended opportunity to collect data within the lesson to ensure a dense collection of information to ensure we have not missed a chance to improve an element of the lesson. Additionally, </w:t>
      </w:r>
      <w:r w:rsidR="005437EC">
        <w:rPr>
          <w:rFonts w:ascii="Times New Roman" w:hAnsi="Times New Roman" w:cs="Times New Roman"/>
          <w:sz w:val="24"/>
          <w:szCs w:val="24"/>
        </w:rPr>
        <w:t>I would run a pilot study of interview questions to assess if they would probe a suitable amount of data, to see if the amount of questions were amicable and to assess if the timing of the interview is too long for the children.</w:t>
      </w:r>
    </w:p>
    <w:p w:rsidR="00667C15" w:rsidRDefault="00DF22EE" w:rsidP="001C6AF9">
      <w:pPr>
        <w:spacing w:line="600" w:lineRule="auto"/>
        <w:rPr>
          <w:rFonts w:ascii="Times New Roman" w:hAnsi="Times New Roman" w:cs="Times New Roman"/>
          <w:sz w:val="24"/>
          <w:szCs w:val="24"/>
        </w:rPr>
      </w:pPr>
      <w:r>
        <w:rPr>
          <w:rFonts w:ascii="Times New Roman" w:hAnsi="Times New Roman" w:cs="Times New Roman"/>
          <w:sz w:val="24"/>
          <w:szCs w:val="24"/>
        </w:rPr>
        <w:t>Within my next school experience I will reflect upon what I have already learnt and adapted throughout this lesson study and apply it within the classroom. The use of SA and PI will often be used within my lessons yet, from this study I have found that it will be used now and again so that the children will not become bored of this technique. Addressing Lesson Study as a whole, I will definitely strive to use this technique to reflect and improve many elements within learning. With Donaldson</w:t>
      </w:r>
      <w:r w:rsidR="002A7BB3">
        <w:rPr>
          <w:rFonts w:ascii="Times New Roman" w:hAnsi="Times New Roman" w:cs="Times New Roman"/>
          <w:sz w:val="24"/>
          <w:szCs w:val="24"/>
        </w:rPr>
        <w:t>’</w:t>
      </w:r>
      <w:r>
        <w:rPr>
          <w:rFonts w:ascii="Times New Roman" w:hAnsi="Times New Roman" w:cs="Times New Roman"/>
          <w:sz w:val="24"/>
          <w:szCs w:val="24"/>
        </w:rPr>
        <w:t>s</w:t>
      </w:r>
      <w:r w:rsidR="002A7BB3">
        <w:rPr>
          <w:rFonts w:ascii="Times New Roman" w:hAnsi="Times New Roman" w:cs="Times New Roman"/>
          <w:sz w:val="24"/>
          <w:szCs w:val="24"/>
        </w:rPr>
        <w:t xml:space="preserve"> (2015)</w:t>
      </w:r>
      <w:r>
        <w:rPr>
          <w:rFonts w:ascii="Times New Roman" w:hAnsi="Times New Roman" w:cs="Times New Roman"/>
          <w:sz w:val="24"/>
          <w:szCs w:val="24"/>
        </w:rPr>
        <w:t xml:space="preserve"> curriculum rapidly approaching it is essential that practitioners’ become reflective and become familiar with practitioner observations to find ways to improve practice. Therefore, using the lesson study approach will heighten the reflective ethos within my classroom and will enable me to tailor my </w:t>
      </w:r>
      <w:r w:rsidR="005437EC">
        <w:rPr>
          <w:rFonts w:ascii="Times New Roman" w:hAnsi="Times New Roman" w:cs="Times New Roman"/>
          <w:sz w:val="24"/>
          <w:szCs w:val="24"/>
        </w:rPr>
        <w:t>approache</w:t>
      </w:r>
      <w:r w:rsidR="00B21C96">
        <w:rPr>
          <w:rFonts w:ascii="Times New Roman" w:hAnsi="Times New Roman" w:cs="Times New Roman"/>
          <w:sz w:val="24"/>
          <w:szCs w:val="24"/>
        </w:rPr>
        <w:t>s to the suitability and interest of the children. This will develop</w:t>
      </w:r>
      <w:r w:rsidR="005437EC">
        <w:rPr>
          <w:rFonts w:ascii="Times New Roman" w:hAnsi="Times New Roman" w:cs="Times New Roman"/>
          <w:sz w:val="24"/>
          <w:szCs w:val="24"/>
        </w:rPr>
        <w:t xml:space="preserve"> my practice by being able to pin po</w:t>
      </w:r>
      <w:r w:rsidR="00B21C96">
        <w:rPr>
          <w:rFonts w:ascii="Times New Roman" w:hAnsi="Times New Roman" w:cs="Times New Roman"/>
          <w:sz w:val="24"/>
          <w:szCs w:val="24"/>
        </w:rPr>
        <w:t>i</w:t>
      </w:r>
      <w:r w:rsidR="005437EC">
        <w:rPr>
          <w:rFonts w:ascii="Times New Roman" w:hAnsi="Times New Roman" w:cs="Times New Roman"/>
          <w:sz w:val="24"/>
          <w:szCs w:val="24"/>
        </w:rPr>
        <w:t xml:space="preserve">nt elements of lessons and improve </w:t>
      </w:r>
      <w:r w:rsidR="00B21C96">
        <w:rPr>
          <w:rFonts w:ascii="Times New Roman" w:hAnsi="Times New Roman" w:cs="Times New Roman"/>
          <w:sz w:val="24"/>
          <w:szCs w:val="24"/>
        </w:rPr>
        <w:t>features</w:t>
      </w:r>
      <w:r w:rsidR="005437EC">
        <w:rPr>
          <w:rFonts w:ascii="Times New Roman" w:hAnsi="Times New Roman" w:cs="Times New Roman"/>
          <w:sz w:val="24"/>
          <w:szCs w:val="24"/>
        </w:rPr>
        <w:t xml:space="preserve"> to ensure my lessons are as good as they can be and as effective as they can be.</w:t>
      </w:r>
    </w:p>
    <w:p w:rsidR="00667C15" w:rsidRDefault="005437EC" w:rsidP="001C6AF9">
      <w:pPr>
        <w:spacing w:line="600" w:lineRule="auto"/>
        <w:rPr>
          <w:rFonts w:ascii="Times New Roman" w:hAnsi="Times New Roman" w:cs="Times New Roman"/>
          <w:sz w:val="24"/>
          <w:szCs w:val="24"/>
        </w:rPr>
      </w:pPr>
      <w:r>
        <w:rPr>
          <w:rFonts w:ascii="Times New Roman" w:hAnsi="Times New Roman" w:cs="Times New Roman"/>
          <w:sz w:val="24"/>
          <w:szCs w:val="24"/>
        </w:rPr>
        <w:t>In relation to improving SA with PI, I feel there has been sufficient evidence within this study to suggest that PI can improve SA and espe</w:t>
      </w:r>
      <w:r w:rsidR="00AA084D">
        <w:rPr>
          <w:rFonts w:ascii="Times New Roman" w:hAnsi="Times New Roman" w:cs="Times New Roman"/>
          <w:sz w:val="24"/>
          <w:szCs w:val="24"/>
        </w:rPr>
        <w:t xml:space="preserve">cially within the younger years. It is essential to </w:t>
      </w:r>
      <w:r w:rsidR="00AA084D">
        <w:rPr>
          <w:rFonts w:ascii="Times New Roman" w:hAnsi="Times New Roman" w:cs="Times New Roman"/>
          <w:sz w:val="24"/>
          <w:szCs w:val="24"/>
        </w:rPr>
        <w:lastRenderedPageBreak/>
        <w:t xml:space="preserve">consider that this approach may not be suitable for all children all the time. Yet, I believe that if this was brought in </w:t>
      </w:r>
      <w:r w:rsidR="00B21C96">
        <w:rPr>
          <w:rFonts w:ascii="Times New Roman" w:hAnsi="Times New Roman" w:cs="Times New Roman"/>
          <w:sz w:val="24"/>
          <w:szCs w:val="24"/>
        </w:rPr>
        <w:t>from time to time</w:t>
      </w:r>
      <w:r w:rsidR="00AA084D">
        <w:rPr>
          <w:rFonts w:ascii="Times New Roman" w:hAnsi="Times New Roman" w:cs="Times New Roman"/>
          <w:sz w:val="24"/>
          <w:szCs w:val="24"/>
        </w:rPr>
        <w:t xml:space="preserve"> within practice that all children would benefit from this approach due to the novelty it includes.</w:t>
      </w:r>
    </w:p>
    <w:p w:rsidR="00AA084D" w:rsidRDefault="00AA084D"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DA555E" w:rsidRDefault="006C26DB" w:rsidP="001C6AF9">
      <w:pPr>
        <w:spacing w:line="600" w:lineRule="auto"/>
        <w:rPr>
          <w:rFonts w:ascii="Times New Roman" w:hAnsi="Times New Roman" w:cs="Times New Roman"/>
          <w:sz w:val="24"/>
          <w:szCs w:val="24"/>
          <w:u w:val="single"/>
        </w:rPr>
      </w:pPr>
      <w:r w:rsidRPr="006064AA">
        <w:rPr>
          <w:rFonts w:ascii="Times New Roman" w:hAnsi="Times New Roman" w:cs="Times New Roman"/>
          <w:sz w:val="24"/>
          <w:szCs w:val="24"/>
          <w:u w:val="single"/>
        </w:rPr>
        <w:lastRenderedPageBreak/>
        <w:t xml:space="preserve">Appendix 1:  Copy of Parent consent </w:t>
      </w:r>
    </w:p>
    <w:p w:rsidR="005017B4" w:rsidRPr="00F94041" w:rsidRDefault="005017B4" w:rsidP="005017B4">
      <w:pPr>
        <w:spacing w:after="5" w:line="240" w:lineRule="auto"/>
        <w:ind w:left="-5" w:right="55" w:hanging="10"/>
      </w:pPr>
      <w:r w:rsidRPr="00F94041">
        <w:rPr>
          <w:sz w:val="24"/>
        </w:rPr>
        <w:t xml:space="preserve">Dear </w:t>
      </w:r>
      <w:r w:rsidRPr="00F94041">
        <w:rPr>
          <w:rFonts w:ascii="Calibri" w:eastAsia="Calibri" w:hAnsi="Calibri" w:cs="Calibri"/>
          <w:sz w:val="24"/>
        </w:rPr>
        <w:t>Parent/Guardian,</w:t>
      </w:r>
      <w:r w:rsidRPr="00F94041">
        <w:rPr>
          <w:rFonts w:ascii="Calibri" w:eastAsia="Calibri" w:hAnsi="Calibri" w:cs="Calibri"/>
          <w:sz w:val="24"/>
        </w:rPr>
        <w:tab/>
      </w:r>
    </w:p>
    <w:p w:rsidR="005017B4" w:rsidRPr="00F94041" w:rsidRDefault="005017B4" w:rsidP="005017B4">
      <w:pPr>
        <w:spacing w:after="0" w:line="240" w:lineRule="auto"/>
      </w:pPr>
      <w:r w:rsidRPr="00F94041">
        <w:rPr>
          <w:rFonts w:ascii="Arial" w:eastAsia="Arial" w:hAnsi="Arial" w:cs="Arial"/>
          <w:sz w:val="24"/>
        </w:rPr>
        <w:t xml:space="preserve"> </w:t>
      </w:r>
    </w:p>
    <w:p w:rsidR="005017B4" w:rsidRPr="00F94041" w:rsidRDefault="005017B4" w:rsidP="005017B4">
      <w:pPr>
        <w:spacing w:after="5" w:line="240" w:lineRule="auto"/>
        <w:ind w:left="-5" w:right="55" w:hanging="10"/>
      </w:pPr>
      <w:r w:rsidRPr="00F94041">
        <w:rPr>
          <w:rFonts w:ascii="Calibri" w:eastAsia="Calibri" w:hAnsi="Calibri" w:cs="Calibri"/>
          <w:sz w:val="24"/>
        </w:rPr>
        <w:t>Your</w:t>
      </w:r>
      <w:r w:rsidRPr="00F94041">
        <w:rPr>
          <w:rFonts w:ascii="Calibri" w:eastAsia="Calibri" w:hAnsi="Calibri" w:cs="Calibri"/>
          <w:sz w:val="24"/>
        </w:rPr>
        <w:tab/>
        <w:t>child’s</w:t>
      </w:r>
      <w:r w:rsidRPr="00F94041">
        <w:rPr>
          <w:rFonts w:ascii="Calibri" w:eastAsia="Calibri" w:hAnsi="Calibri" w:cs="Calibri"/>
          <w:sz w:val="24"/>
        </w:rPr>
        <w:tab/>
        <w:t>school</w:t>
      </w:r>
      <w:r w:rsidRPr="00F94041">
        <w:rPr>
          <w:rFonts w:ascii="Calibri" w:eastAsia="Calibri" w:hAnsi="Calibri" w:cs="Calibri"/>
          <w:sz w:val="24"/>
        </w:rPr>
        <w:tab/>
        <w:t>is</w:t>
      </w:r>
      <w:r w:rsidRPr="00F94041">
        <w:rPr>
          <w:rFonts w:ascii="Calibri" w:eastAsia="Calibri" w:hAnsi="Calibri" w:cs="Calibri"/>
          <w:sz w:val="24"/>
        </w:rPr>
        <w:tab/>
        <w:t>a</w:t>
      </w:r>
      <w:r w:rsidRPr="00F94041">
        <w:rPr>
          <w:rFonts w:ascii="Calibri" w:eastAsia="Calibri" w:hAnsi="Calibri" w:cs="Calibri"/>
          <w:sz w:val="24"/>
        </w:rPr>
        <w:tab/>
        <w:t>partner</w:t>
      </w:r>
      <w:r w:rsidRPr="00F94041">
        <w:rPr>
          <w:rFonts w:ascii="Calibri" w:eastAsia="Calibri" w:hAnsi="Calibri" w:cs="Calibri"/>
          <w:sz w:val="24"/>
        </w:rPr>
        <w:tab/>
        <w:t>with</w:t>
      </w:r>
      <w:r w:rsidRPr="00F94041">
        <w:rPr>
          <w:rFonts w:ascii="Calibri" w:eastAsia="Calibri" w:hAnsi="Calibri" w:cs="Calibri"/>
          <w:sz w:val="24"/>
        </w:rPr>
        <w:tab/>
      </w:r>
      <w:proofErr w:type="spellStart"/>
      <w:r w:rsidRPr="00F94041">
        <w:rPr>
          <w:rFonts w:ascii="Calibri" w:eastAsia="Calibri" w:hAnsi="Calibri" w:cs="Calibri"/>
          <w:sz w:val="24"/>
        </w:rPr>
        <w:t>Yr</w:t>
      </w:r>
      <w:proofErr w:type="spellEnd"/>
      <w:r w:rsidRPr="00F94041">
        <w:rPr>
          <w:rFonts w:ascii="Calibri" w:eastAsia="Calibri" w:hAnsi="Calibri" w:cs="Calibri"/>
          <w:sz w:val="24"/>
        </w:rPr>
        <w:tab/>
      </w:r>
      <w:proofErr w:type="spellStart"/>
      <w:r w:rsidRPr="00F94041">
        <w:rPr>
          <w:rFonts w:ascii="Calibri" w:eastAsia="Calibri" w:hAnsi="Calibri" w:cs="Calibri"/>
          <w:sz w:val="24"/>
        </w:rPr>
        <w:t>Athrofa</w:t>
      </w:r>
      <w:proofErr w:type="spellEnd"/>
      <w:r w:rsidRPr="00F94041">
        <w:rPr>
          <w:rFonts w:ascii="Calibri" w:eastAsia="Calibri" w:hAnsi="Calibri" w:cs="Calibri"/>
          <w:sz w:val="24"/>
        </w:rPr>
        <w:tab/>
        <w:t>at</w:t>
      </w:r>
      <w:r w:rsidRPr="00F94041">
        <w:rPr>
          <w:rFonts w:ascii="Calibri" w:eastAsia="Calibri" w:hAnsi="Calibri" w:cs="Calibri"/>
          <w:sz w:val="24"/>
        </w:rPr>
        <w:tab/>
        <w:t>University</w:t>
      </w:r>
      <w:r w:rsidRPr="00F94041">
        <w:rPr>
          <w:rFonts w:ascii="Calibri" w:eastAsia="Calibri" w:hAnsi="Calibri" w:cs="Calibri"/>
          <w:sz w:val="24"/>
        </w:rPr>
        <w:tab/>
        <w:t>of</w:t>
      </w:r>
      <w:r w:rsidRPr="00F94041">
        <w:rPr>
          <w:rFonts w:ascii="Calibri" w:eastAsia="Calibri" w:hAnsi="Calibri" w:cs="Calibri"/>
          <w:sz w:val="24"/>
        </w:rPr>
        <w:tab/>
        <w:t>Wales</w:t>
      </w:r>
      <w:r w:rsidRPr="00F94041">
        <w:rPr>
          <w:rFonts w:ascii="Calibri" w:eastAsia="Calibri" w:hAnsi="Calibri" w:cs="Calibri"/>
          <w:sz w:val="24"/>
        </w:rPr>
        <w:tab/>
        <w:t>Trinity</w:t>
      </w:r>
      <w:r w:rsidRPr="00F94041">
        <w:rPr>
          <w:rFonts w:ascii="Calibri" w:eastAsia="Calibri" w:hAnsi="Calibri" w:cs="Calibri"/>
          <w:sz w:val="24"/>
        </w:rPr>
        <w:tab/>
        <w:t>Saint</w:t>
      </w:r>
      <w:r w:rsidRPr="00F94041">
        <w:rPr>
          <w:rFonts w:ascii="Calibri" w:eastAsia="Calibri" w:hAnsi="Calibri" w:cs="Calibri"/>
          <w:sz w:val="24"/>
        </w:rPr>
        <w:tab/>
        <w:t>David</w:t>
      </w:r>
      <w:r w:rsidRPr="00F94041">
        <w:rPr>
          <w:rFonts w:ascii="Calibri" w:eastAsia="Calibri" w:hAnsi="Calibri" w:cs="Calibri"/>
          <w:sz w:val="24"/>
        </w:rPr>
        <w:tab/>
        <w:t>in</w:t>
      </w:r>
      <w:r w:rsidRPr="00F94041">
        <w:rPr>
          <w:rFonts w:ascii="Calibri" w:eastAsia="Calibri" w:hAnsi="Calibri" w:cs="Calibri"/>
          <w:sz w:val="24"/>
        </w:rPr>
        <w:tab/>
        <w:t>Carmarthen</w:t>
      </w:r>
      <w:r w:rsidRPr="00F94041">
        <w:rPr>
          <w:rFonts w:ascii="Calibri" w:eastAsia="Calibri" w:hAnsi="Calibri" w:cs="Calibri"/>
          <w:sz w:val="24"/>
        </w:rPr>
        <w:tab/>
        <w:t>and</w:t>
      </w:r>
      <w:r w:rsidRPr="00F94041">
        <w:rPr>
          <w:rFonts w:ascii="Calibri" w:eastAsia="Calibri" w:hAnsi="Calibri" w:cs="Calibri"/>
          <w:sz w:val="24"/>
        </w:rPr>
        <w:tab/>
        <w:t>Swansea.</w:t>
      </w:r>
      <w:r w:rsidRPr="00F94041">
        <w:rPr>
          <w:rFonts w:ascii="Calibri" w:eastAsia="Calibri" w:hAnsi="Calibri" w:cs="Calibri"/>
          <w:sz w:val="24"/>
        </w:rPr>
        <w:tab/>
      </w:r>
      <w:r w:rsidRPr="00F94041">
        <w:rPr>
          <w:rFonts w:ascii="Calibri" w:eastAsia="Calibri" w:hAnsi="Calibri" w:cs="Calibri"/>
          <w:sz w:val="24"/>
        </w:rPr>
        <w:tab/>
        <w:t>This</w:t>
      </w:r>
      <w:r w:rsidRPr="00F94041">
        <w:rPr>
          <w:rFonts w:ascii="Calibri" w:eastAsia="Calibri" w:hAnsi="Calibri" w:cs="Calibri"/>
          <w:sz w:val="24"/>
        </w:rPr>
        <w:tab/>
        <w:t>school</w:t>
      </w:r>
      <w:r w:rsidRPr="00F94041">
        <w:rPr>
          <w:rFonts w:ascii="Calibri" w:eastAsia="Calibri" w:hAnsi="Calibri" w:cs="Calibri"/>
          <w:sz w:val="24"/>
        </w:rPr>
        <w:tab/>
        <w:t>offers</w:t>
      </w:r>
      <w:r w:rsidRPr="00F94041">
        <w:rPr>
          <w:rFonts w:ascii="Calibri" w:eastAsia="Calibri" w:hAnsi="Calibri" w:cs="Calibri"/>
          <w:sz w:val="24"/>
        </w:rPr>
        <w:tab/>
        <w:t>placements</w:t>
      </w:r>
      <w:r w:rsidRPr="00F94041">
        <w:rPr>
          <w:rFonts w:ascii="Calibri" w:eastAsia="Calibri" w:hAnsi="Calibri" w:cs="Calibri"/>
          <w:sz w:val="24"/>
        </w:rPr>
        <w:tab/>
        <w:t>to</w:t>
      </w:r>
      <w:r w:rsidRPr="00F94041">
        <w:rPr>
          <w:rFonts w:ascii="Calibri" w:eastAsia="Calibri" w:hAnsi="Calibri" w:cs="Calibri"/>
          <w:sz w:val="24"/>
        </w:rPr>
        <w:tab/>
        <w:t>students</w:t>
      </w:r>
      <w:r w:rsidRPr="00F94041">
        <w:rPr>
          <w:rFonts w:ascii="Calibri" w:eastAsia="Calibri" w:hAnsi="Calibri" w:cs="Calibri"/>
          <w:sz w:val="24"/>
        </w:rPr>
        <w:tab/>
        <w:t>who</w:t>
      </w:r>
      <w:r w:rsidRPr="00F94041">
        <w:rPr>
          <w:rFonts w:ascii="Calibri" w:eastAsia="Calibri" w:hAnsi="Calibri" w:cs="Calibri"/>
          <w:sz w:val="24"/>
        </w:rPr>
        <w:tab/>
        <w:t>are</w:t>
      </w:r>
      <w:r w:rsidRPr="00F94041">
        <w:rPr>
          <w:rFonts w:ascii="Calibri" w:eastAsia="Calibri" w:hAnsi="Calibri" w:cs="Calibri"/>
          <w:sz w:val="24"/>
        </w:rPr>
        <w:tab/>
        <w:t>learning</w:t>
      </w:r>
      <w:r w:rsidRPr="00F94041">
        <w:rPr>
          <w:rFonts w:ascii="Calibri" w:eastAsia="Calibri" w:hAnsi="Calibri" w:cs="Calibri"/>
          <w:sz w:val="24"/>
        </w:rPr>
        <w:tab/>
        <w:t>to</w:t>
      </w:r>
      <w:r w:rsidRPr="00F94041">
        <w:rPr>
          <w:rFonts w:ascii="Calibri" w:eastAsia="Calibri" w:hAnsi="Calibri" w:cs="Calibri"/>
          <w:sz w:val="24"/>
        </w:rPr>
        <w:tab/>
        <w:t>be</w:t>
      </w:r>
      <w:r w:rsidRPr="00F94041">
        <w:rPr>
          <w:rFonts w:ascii="Calibri" w:eastAsia="Calibri" w:hAnsi="Calibri" w:cs="Calibri"/>
          <w:sz w:val="24"/>
        </w:rPr>
        <w:tab/>
        <w:t>teachers.</w:t>
      </w:r>
      <w:r w:rsidRPr="00F94041">
        <w:rPr>
          <w:rFonts w:ascii="Calibri" w:eastAsia="Calibri" w:hAnsi="Calibri" w:cs="Calibri"/>
          <w:sz w:val="24"/>
        </w:rPr>
        <w:tab/>
      </w:r>
      <w:r w:rsidRPr="00F94041">
        <w:rPr>
          <w:rFonts w:ascii="Calibri" w:eastAsia="Calibri" w:hAnsi="Calibri" w:cs="Calibri"/>
          <w:sz w:val="24"/>
        </w:rPr>
        <w:tab/>
      </w:r>
      <w:r w:rsidRPr="00F94041">
        <w:rPr>
          <w:rFonts w:ascii="Calibri" w:eastAsia="Calibri" w:hAnsi="Calibri" w:cs="Calibri"/>
          <w:sz w:val="24"/>
        </w:rPr>
        <w:tab/>
      </w:r>
    </w:p>
    <w:p w:rsidR="005017B4" w:rsidRPr="00F94041" w:rsidRDefault="005017B4" w:rsidP="005017B4">
      <w:pPr>
        <w:spacing w:after="0" w:line="240" w:lineRule="auto"/>
      </w:pPr>
      <w:r w:rsidRPr="00F94041">
        <w:rPr>
          <w:rFonts w:ascii="Calibri" w:eastAsia="Calibri" w:hAnsi="Calibri" w:cs="Calibri"/>
          <w:sz w:val="24"/>
        </w:rPr>
        <w:tab/>
      </w:r>
    </w:p>
    <w:p w:rsidR="005017B4" w:rsidRPr="00F94041" w:rsidRDefault="005017B4" w:rsidP="005017B4">
      <w:pPr>
        <w:spacing w:after="5" w:line="240" w:lineRule="auto"/>
        <w:ind w:right="1"/>
        <w:jc w:val="both"/>
      </w:pPr>
      <w:r w:rsidRPr="00F94041">
        <w:rPr>
          <w:rFonts w:ascii="Calibri" w:eastAsia="Calibri" w:hAnsi="Calibri" w:cs="Calibri"/>
          <w:sz w:val="24"/>
        </w:rPr>
        <w:t>The</w:t>
      </w:r>
      <w:r w:rsidRPr="00F94041">
        <w:rPr>
          <w:rFonts w:ascii="Calibri" w:eastAsia="Calibri" w:hAnsi="Calibri" w:cs="Calibri"/>
          <w:sz w:val="24"/>
        </w:rPr>
        <w:tab/>
        <w:t>student-teacher</w:t>
      </w:r>
      <w:r w:rsidRPr="00F94041">
        <w:rPr>
          <w:rFonts w:ascii="Calibri" w:eastAsia="Calibri" w:hAnsi="Calibri" w:cs="Calibri"/>
          <w:sz w:val="24"/>
        </w:rPr>
        <w:tab/>
        <w:t>in</w:t>
      </w:r>
      <w:r w:rsidRPr="00F94041">
        <w:rPr>
          <w:rFonts w:ascii="Calibri" w:eastAsia="Calibri" w:hAnsi="Calibri" w:cs="Calibri"/>
          <w:sz w:val="24"/>
        </w:rPr>
        <w:tab/>
        <w:t>your</w:t>
      </w:r>
      <w:r w:rsidRPr="00F94041">
        <w:rPr>
          <w:rFonts w:ascii="Calibri" w:eastAsia="Calibri" w:hAnsi="Calibri" w:cs="Calibri"/>
          <w:sz w:val="24"/>
        </w:rPr>
        <w:tab/>
        <w:t>child’s</w:t>
      </w:r>
      <w:r w:rsidRPr="00F94041">
        <w:rPr>
          <w:rFonts w:ascii="Calibri" w:eastAsia="Calibri" w:hAnsi="Calibri" w:cs="Calibri"/>
          <w:sz w:val="24"/>
        </w:rPr>
        <w:tab/>
        <w:t>class</w:t>
      </w:r>
      <w:r w:rsidRPr="00F94041">
        <w:rPr>
          <w:rFonts w:ascii="Calibri" w:eastAsia="Calibri" w:hAnsi="Calibri" w:cs="Calibri"/>
          <w:sz w:val="24"/>
        </w:rPr>
        <w:tab/>
        <w:t>has</w:t>
      </w:r>
      <w:r w:rsidRPr="00F94041">
        <w:rPr>
          <w:rFonts w:ascii="Calibri" w:eastAsia="Calibri" w:hAnsi="Calibri" w:cs="Calibri"/>
          <w:sz w:val="24"/>
        </w:rPr>
        <w:tab/>
        <w:t>been</w:t>
      </w:r>
      <w:r w:rsidRPr="00F94041">
        <w:rPr>
          <w:rFonts w:ascii="Calibri" w:eastAsia="Calibri" w:hAnsi="Calibri" w:cs="Calibri"/>
          <w:sz w:val="24"/>
        </w:rPr>
        <w:tab/>
        <w:t>given</w:t>
      </w:r>
      <w:r w:rsidRPr="00F94041">
        <w:rPr>
          <w:rFonts w:ascii="Calibri" w:eastAsia="Calibri" w:hAnsi="Calibri" w:cs="Calibri"/>
          <w:sz w:val="24"/>
        </w:rPr>
        <w:tab/>
        <w:t>the</w:t>
      </w:r>
      <w:r w:rsidRPr="00F94041">
        <w:rPr>
          <w:rFonts w:ascii="Calibri" w:eastAsia="Calibri" w:hAnsi="Calibri" w:cs="Calibri"/>
          <w:sz w:val="24"/>
        </w:rPr>
        <w:tab/>
        <w:t>task</w:t>
      </w:r>
      <w:r w:rsidRPr="00F94041">
        <w:rPr>
          <w:rFonts w:ascii="Calibri" w:eastAsia="Calibri" w:hAnsi="Calibri" w:cs="Calibri"/>
          <w:sz w:val="24"/>
        </w:rPr>
        <w:tab/>
        <w:t>of</w:t>
      </w:r>
      <w:r w:rsidRPr="00F94041">
        <w:rPr>
          <w:rFonts w:ascii="Calibri" w:eastAsia="Calibri" w:hAnsi="Calibri" w:cs="Calibri"/>
          <w:sz w:val="24"/>
        </w:rPr>
        <w:tab/>
        <w:t>planning,</w:t>
      </w:r>
      <w:r w:rsidRPr="00F94041">
        <w:rPr>
          <w:rFonts w:ascii="Calibri" w:eastAsia="Calibri" w:hAnsi="Calibri" w:cs="Calibri"/>
          <w:sz w:val="24"/>
        </w:rPr>
        <w:tab/>
        <w:t>teaching</w:t>
      </w:r>
      <w:r w:rsidRPr="00F94041">
        <w:rPr>
          <w:rFonts w:ascii="Calibri" w:eastAsia="Calibri" w:hAnsi="Calibri" w:cs="Calibri"/>
          <w:sz w:val="24"/>
        </w:rPr>
        <w:tab/>
        <w:t>and</w:t>
      </w:r>
      <w:r w:rsidRPr="00F94041">
        <w:rPr>
          <w:rFonts w:ascii="Calibri" w:eastAsia="Calibri" w:hAnsi="Calibri" w:cs="Calibri"/>
          <w:sz w:val="24"/>
        </w:rPr>
        <w:tab/>
        <w:t>evaluating</w:t>
      </w:r>
      <w:r w:rsidRPr="00F94041">
        <w:rPr>
          <w:rFonts w:ascii="Calibri" w:eastAsia="Calibri" w:hAnsi="Calibri" w:cs="Calibri"/>
          <w:sz w:val="24"/>
        </w:rPr>
        <w:tab/>
        <w:t>one</w:t>
      </w:r>
      <w:r w:rsidRPr="00F94041">
        <w:rPr>
          <w:rFonts w:ascii="Calibri" w:eastAsia="Calibri" w:hAnsi="Calibri" w:cs="Calibri"/>
          <w:sz w:val="24"/>
        </w:rPr>
        <w:tab/>
        <w:t>lesson</w:t>
      </w:r>
      <w:r w:rsidRPr="00F94041">
        <w:rPr>
          <w:rFonts w:ascii="Calibri" w:eastAsia="Calibri" w:hAnsi="Calibri" w:cs="Calibri"/>
          <w:sz w:val="24"/>
        </w:rPr>
        <w:tab/>
        <w:t>so</w:t>
      </w:r>
      <w:r w:rsidRPr="00F94041">
        <w:rPr>
          <w:rFonts w:ascii="Calibri" w:eastAsia="Calibri" w:hAnsi="Calibri" w:cs="Calibri"/>
          <w:sz w:val="24"/>
        </w:rPr>
        <w:tab/>
        <w:t>that</w:t>
      </w:r>
      <w:r w:rsidRPr="00F94041">
        <w:rPr>
          <w:rFonts w:ascii="Calibri" w:eastAsia="Calibri" w:hAnsi="Calibri" w:cs="Calibri"/>
          <w:sz w:val="24"/>
        </w:rPr>
        <w:tab/>
        <w:t>he/she</w:t>
      </w:r>
      <w:r w:rsidRPr="00F94041">
        <w:rPr>
          <w:rFonts w:ascii="Calibri" w:eastAsia="Calibri" w:hAnsi="Calibri" w:cs="Calibri"/>
          <w:sz w:val="24"/>
        </w:rPr>
        <w:tab/>
        <w:t>can</w:t>
      </w:r>
      <w:r w:rsidRPr="00F94041">
        <w:rPr>
          <w:rFonts w:ascii="Calibri" w:eastAsia="Calibri" w:hAnsi="Calibri" w:cs="Calibri"/>
          <w:sz w:val="24"/>
        </w:rPr>
        <w:tab/>
        <w:t>develop</w:t>
      </w:r>
      <w:r w:rsidRPr="00F94041">
        <w:rPr>
          <w:rFonts w:ascii="Calibri" w:eastAsia="Calibri" w:hAnsi="Calibri" w:cs="Calibri"/>
          <w:sz w:val="24"/>
        </w:rPr>
        <w:tab/>
        <w:t>specific</w:t>
      </w:r>
      <w:r w:rsidRPr="00F94041">
        <w:rPr>
          <w:rFonts w:ascii="Calibri" w:eastAsia="Calibri" w:hAnsi="Calibri" w:cs="Calibri"/>
          <w:sz w:val="24"/>
        </w:rPr>
        <w:tab/>
        <w:t>strategies</w:t>
      </w:r>
      <w:r w:rsidRPr="00F94041">
        <w:rPr>
          <w:rFonts w:ascii="Calibri" w:eastAsia="Calibri" w:hAnsi="Calibri" w:cs="Calibri"/>
          <w:sz w:val="24"/>
        </w:rPr>
        <w:tab/>
        <w:t>to</w:t>
      </w:r>
      <w:r w:rsidRPr="00F94041">
        <w:rPr>
          <w:rFonts w:ascii="Calibri" w:eastAsia="Calibri" w:hAnsi="Calibri" w:cs="Calibri"/>
          <w:sz w:val="24"/>
        </w:rPr>
        <w:tab/>
        <w:t>improve</w:t>
      </w:r>
      <w:r w:rsidRPr="00F94041">
        <w:rPr>
          <w:rFonts w:ascii="Calibri" w:eastAsia="Calibri" w:hAnsi="Calibri" w:cs="Calibri"/>
          <w:sz w:val="24"/>
        </w:rPr>
        <w:tab/>
        <w:t>their</w:t>
      </w:r>
      <w:r w:rsidRPr="00F94041">
        <w:rPr>
          <w:rFonts w:ascii="Calibri" w:eastAsia="Calibri" w:hAnsi="Calibri" w:cs="Calibri"/>
          <w:sz w:val="24"/>
        </w:rPr>
        <w:tab/>
        <w:t>own</w:t>
      </w:r>
      <w:r w:rsidRPr="00F94041">
        <w:rPr>
          <w:rFonts w:ascii="Calibri" w:eastAsia="Calibri" w:hAnsi="Calibri" w:cs="Calibri"/>
          <w:sz w:val="24"/>
        </w:rPr>
        <w:tab/>
        <w:t>teaching.</w:t>
      </w:r>
      <w:r w:rsidRPr="00F94041">
        <w:rPr>
          <w:rFonts w:ascii="Calibri" w:eastAsia="Calibri" w:hAnsi="Calibri" w:cs="Calibri"/>
          <w:sz w:val="24"/>
        </w:rPr>
        <w:tab/>
        <w:t>As</w:t>
      </w:r>
      <w:r w:rsidRPr="00F94041">
        <w:rPr>
          <w:rFonts w:ascii="Calibri" w:eastAsia="Calibri" w:hAnsi="Calibri" w:cs="Calibri"/>
          <w:sz w:val="24"/>
        </w:rPr>
        <w:tab/>
        <w:t>part</w:t>
      </w:r>
      <w:r w:rsidRPr="00F94041">
        <w:rPr>
          <w:rFonts w:ascii="Calibri" w:eastAsia="Calibri" w:hAnsi="Calibri" w:cs="Calibri"/>
          <w:sz w:val="24"/>
        </w:rPr>
        <w:tab/>
        <w:t>of</w:t>
      </w:r>
      <w:r w:rsidRPr="00F94041">
        <w:rPr>
          <w:rFonts w:ascii="Calibri" w:eastAsia="Calibri" w:hAnsi="Calibri" w:cs="Calibri"/>
          <w:sz w:val="24"/>
        </w:rPr>
        <w:tab/>
        <w:t>this,</w:t>
      </w:r>
      <w:r w:rsidRPr="00F94041">
        <w:rPr>
          <w:rFonts w:ascii="Calibri" w:eastAsia="Calibri" w:hAnsi="Calibri" w:cs="Calibri"/>
          <w:sz w:val="24"/>
        </w:rPr>
        <w:tab/>
        <w:t>student-teachers</w:t>
      </w:r>
      <w:r w:rsidRPr="00F94041">
        <w:rPr>
          <w:rFonts w:ascii="Calibri" w:eastAsia="Calibri" w:hAnsi="Calibri" w:cs="Calibri"/>
          <w:sz w:val="24"/>
        </w:rPr>
        <w:tab/>
        <w:t>will</w:t>
      </w:r>
      <w:r w:rsidRPr="00F94041">
        <w:rPr>
          <w:rFonts w:ascii="Calibri" w:eastAsia="Calibri" w:hAnsi="Calibri" w:cs="Calibri"/>
          <w:sz w:val="24"/>
        </w:rPr>
        <w:tab/>
        <w:t>be</w:t>
      </w:r>
      <w:r w:rsidRPr="00F94041">
        <w:rPr>
          <w:rFonts w:ascii="Calibri" w:eastAsia="Calibri" w:hAnsi="Calibri" w:cs="Calibri"/>
          <w:sz w:val="24"/>
        </w:rPr>
        <w:tab/>
        <w:t>observing</w:t>
      </w:r>
      <w:r w:rsidRPr="00F94041">
        <w:rPr>
          <w:rFonts w:ascii="Calibri" w:eastAsia="Calibri" w:hAnsi="Calibri" w:cs="Calibri"/>
          <w:sz w:val="24"/>
        </w:rPr>
        <w:tab/>
        <w:t>the</w:t>
      </w:r>
      <w:r w:rsidRPr="00F94041">
        <w:rPr>
          <w:rFonts w:ascii="Calibri" w:eastAsia="Calibri" w:hAnsi="Calibri" w:cs="Calibri"/>
          <w:sz w:val="24"/>
        </w:rPr>
        <w:tab/>
        <w:t>children’s</w:t>
      </w:r>
      <w:r w:rsidRPr="00F94041">
        <w:rPr>
          <w:rFonts w:ascii="Calibri" w:eastAsia="Calibri" w:hAnsi="Calibri" w:cs="Calibri"/>
          <w:sz w:val="24"/>
        </w:rPr>
        <w:tab/>
        <w:t>responses</w:t>
      </w:r>
      <w:r w:rsidRPr="00F94041">
        <w:rPr>
          <w:rFonts w:ascii="Calibri" w:eastAsia="Calibri" w:hAnsi="Calibri" w:cs="Calibri"/>
          <w:sz w:val="24"/>
        </w:rPr>
        <w:tab/>
        <w:t>and</w:t>
      </w:r>
      <w:r w:rsidRPr="00F94041">
        <w:rPr>
          <w:rFonts w:ascii="Calibri" w:eastAsia="Calibri" w:hAnsi="Calibri" w:cs="Calibri"/>
          <w:sz w:val="24"/>
        </w:rPr>
        <w:tab/>
        <w:t>asking</w:t>
      </w:r>
      <w:r w:rsidRPr="00F94041">
        <w:rPr>
          <w:rFonts w:ascii="Calibri" w:eastAsia="Calibri" w:hAnsi="Calibri" w:cs="Calibri"/>
          <w:sz w:val="24"/>
        </w:rPr>
        <w:tab/>
        <w:t>some</w:t>
      </w:r>
      <w:r w:rsidRPr="00F94041">
        <w:rPr>
          <w:rFonts w:ascii="Calibri" w:eastAsia="Calibri" w:hAnsi="Calibri" w:cs="Calibri"/>
          <w:sz w:val="24"/>
        </w:rPr>
        <w:tab/>
        <w:t>pupils</w:t>
      </w:r>
      <w:r w:rsidRPr="00F94041">
        <w:rPr>
          <w:rFonts w:ascii="Calibri" w:eastAsia="Calibri" w:hAnsi="Calibri" w:cs="Calibri"/>
          <w:sz w:val="24"/>
        </w:rPr>
        <w:tab/>
        <w:t>their</w:t>
      </w:r>
      <w:r w:rsidRPr="00F94041">
        <w:rPr>
          <w:rFonts w:ascii="Calibri" w:eastAsia="Calibri" w:hAnsi="Calibri" w:cs="Calibri"/>
          <w:sz w:val="24"/>
        </w:rPr>
        <w:tab/>
        <w:t>views</w:t>
      </w:r>
      <w:r w:rsidRPr="00F94041">
        <w:rPr>
          <w:rFonts w:ascii="Calibri" w:eastAsia="Calibri" w:hAnsi="Calibri" w:cs="Calibri"/>
          <w:sz w:val="24"/>
        </w:rPr>
        <w:tab/>
        <w:t>on</w:t>
      </w:r>
      <w:r w:rsidRPr="00F94041">
        <w:rPr>
          <w:rFonts w:ascii="Calibri" w:eastAsia="Calibri" w:hAnsi="Calibri" w:cs="Calibri"/>
          <w:sz w:val="24"/>
        </w:rPr>
        <w:tab/>
        <w:t>parts</w:t>
      </w:r>
      <w:r w:rsidRPr="00F94041">
        <w:rPr>
          <w:rFonts w:ascii="Calibri" w:eastAsia="Calibri" w:hAnsi="Calibri" w:cs="Calibri"/>
          <w:sz w:val="24"/>
        </w:rPr>
        <w:tab/>
        <w:t>of</w:t>
      </w:r>
      <w:r w:rsidRPr="00F94041">
        <w:rPr>
          <w:rFonts w:ascii="Calibri" w:eastAsia="Calibri" w:hAnsi="Calibri" w:cs="Calibri"/>
          <w:sz w:val="24"/>
        </w:rPr>
        <w:tab/>
        <w:t>the</w:t>
      </w:r>
      <w:r w:rsidRPr="00F94041">
        <w:rPr>
          <w:rFonts w:ascii="Calibri" w:eastAsia="Calibri" w:hAnsi="Calibri" w:cs="Calibri"/>
          <w:sz w:val="24"/>
        </w:rPr>
        <w:tab/>
        <w:t>lesson.</w:t>
      </w:r>
      <w:r w:rsidRPr="00F94041">
        <w:rPr>
          <w:rFonts w:ascii="Calibri" w:eastAsia="Calibri" w:hAnsi="Calibri" w:cs="Calibri"/>
          <w:sz w:val="24"/>
        </w:rPr>
        <w:tab/>
      </w:r>
      <w:r w:rsidRPr="00F94041">
        <w:rPr>
          <w:rFonts w:ascii="Calibri" w:eastAsia="Calibri" w:hAnsi="Calibri" w:cs="Calibri"/>
          <w:sz w:val="24"/>
        </w:rPr>
        <w:tab/>
        <w:t>This</w:t>
      </w:r>
      <w:r w:rsidRPr="00F94041">
        <w:rPr>
          <w:rFonts w:ascii="Calibri" w:eastAsia="Calibri" w:hAnsi="Calibri" w:cs="Calibri"/>
          <w:sz w:val="24"/>
        </w:rPr>
        <w:tab/>
        <w:t>is</w:t>
      </w:r>
      <w:r w:rsidRPr="00F94041">
        <w:rPr>
          <w:rFonts w:ascii="Calibri" w:eastAsia="Calibri" w:hAnsi="Calibri" w:cs="Calibri"/>
          <w:sz w:val="24"/>
        </w:rPr>
        <w:tab/>
        <w:t>designed</w:t>
      </w:r>
      <w:r w:rsidRPr="00F94041">
        <w:rPr>
          <w:rFonts w:ascii="Calibri" w:eastAsia="Calibri" w:hAnsi="Calibri" w:cs="Calibri"/>
          <w:sz w:val="24"/>
        </w:rPr>
        <w:tab/>
        <w:t>to</w:t>
      </w:r>
      <w:r w:rsidRPr="00F94041">
        <w:rPr>
          <w:rFonts w:ascii="Calibri" w:eastAsia="Calibri" w:hAnsi="Calibri" w:cs="Calibri"/>
          <w:sz w:val="24"/>
        </w:rPr>
        <w:tab/>
        <w:t>inform</w:t>
      </w:r>
      <w:r w:rsidRPr="00F94041">
        <w:rPr>
          <w:rFonts w:ascii="Calibri" w:eastAsia="Calibri" w:hAnsi="Calibri" w:cs="Calibri"/>
          <w:sz w:val="24"/>
        </w:rPr>
        <w:tab/>
        <w:t>students’</w:t>
      </w:r>
      <w:r w:rsidRPr="00F94041">
        <w:rPr>
          <w:rFonts w:ascii="Calibri" w:eastAsia="Calibri" w:hAnsi="Calibri" w:cs="Calibri"/>
          <w:sz w:val="24"/>
        </w:rPr>
        <w:tab/>
        <w:t>own</w:t>
      </w:r>
      <w:r w:rsidRPr="00F94041">
        <w:rPr>
          <w:rFonts w:ascii="Calibri" w:eastAsia="Calibri" w:hAnsi="Calibri" w:cs="Calibri"/>
          <w:sz w:val="24"/>
        </w:rPr>
        <w:tab/>
        <w:t>practice</w:t>
      </w:r>
      <w:r w:rsidRPr="00F94041">
        <w:rPr>
          <w:rFonts w:ascii="Calibri" w:eastAsia="Calibri" w:hAnsi="Calibri" w:cs="Calibri"/>
          <w:sz w:val="24"/>
        </w:rPr>
        <w:tab/>
        <w:t>and</w:t>
      </w:r>
      <w:r w:rsidRPr="00F94041">
        <w:rPr>
          <w:rFonts w:ascii="Calibri" w:eastAsia="Calibri" w:hAnsi="Calibri" w:cs="Calibri"/>
          <w:sz w:val="24"/>
        </w:rPr>
        <w:tab/>
        <w:t>support</w:t>
      </w:r>
      <w:r w:rsidRPr="00F94041">
        <w:rPr>
          <w:rFonts w:ascii="Calibri" w:eastAsia="Calibri" w:hAnsi="Calibri" w:cs="Calibri"/>
          <w:sz w:val="24"/>
        </w:rPr>
        <w:tab/>
        <w:t>children’s</w:t>
      </w:r>
      <w:r w:rsidRPr="00F94041">
        <w:rPr>
          <w:rFonts w:ascii="Calibri" w:eastAsia="Calibri" w:hAnsi="Calibri" w:cs="Calibri"/>
          <w:sz w:val="24"/>
        </w:rPr>
        <w:tab/>
        <w:t>learning.</w:t>
      </w:r>
      <w:r w:rsidRPr="00F94041">
        <w:rPr>
          <w:rFonts w:ascii="Calibri" w:eastAsia="Calibri" w:hAnsi="Calibri" w:cs="Calibri"/>
          <w:sz w:val="24"/>
        </w:rPr>
        <w:tab/>
      </w:r>
      <w:r w:rsidRPr="00F94041">
        <w:rPr>
          <w:rFonts w:ascii="Calibri" w:eastAsia="Calibri" w:hAnsi="Calibri" w:cs="Calibri"/>
          <w:sz w:val="24"/>
        </w:rPr>
        <w:tab/>
      </w:r>
    </w:p>
    <w:p w:rsidR="005017B4" w:rsidRPr="00F94041" w:rsidRDefault="005017B4" w:rsidP="005017B4">
      <w:pPr>
        <w:spacing w:after="0" w:line="240" w:lineRule="auto"/>
      </w:pPr>
      <w:r w:rsidRPr="00F94041">
        <w:rPr>
          <w:rFonts w:ascii="Calibri" w:eastAsia="Calibri" w:hAnsi="Calibri" w:cs="Calibri"/>
          <w:sz w:val="24"/>
        </w:rPr>
        <w:tab/>
      </w:r>
    </w:p>
    <w:p w:rsidR="005017B4" w:rsidRPr="00F94041" w:rsidRDefault="005017B4" w:rsidP="005017B4">
      <w:pPr>
        <w:spacing w:after="5" w:line="240" w:lineRule="auto"/>
        <w:jc w:val="both"/>
      </w:pPr>
      <w:r w:rsidRPr="00F94041">
        <w:rPr>
          <w:rFonts w:ascii="Calibri" w:eastAsia="Calibri" w:hAnsi="Calibri" w:cs="Calibri"/>
          <w:b/>
          <w:sz w:val="24"/>
        </w:rPr>
        <w:t>Any</w:t>
      </w:r>
      <w:r w:rsidRPr="00F94041">
        <w:rPr>
          <w:rFonts w:ascii="Calibri" w:eastAsia="Calibri" w:hAnsi="Calibri" w:cs="Calibri"/>
          <w:b/>
          <w:sz w:val="24"/>
        </w:rPr>
        <w:tab/>
        <w:t>information</w:t>
      </w:r>
      <w:r w:rsidRPr="00F94041">
        <w:rPr>
          <w:rFonts w:ascii="Calibri" w:eastAsia="Calibri" w:hAnsi="Calibri" w:cs="Calibri"/>
          <w:b/>
          <w:sz w:val="24"/>
        </w:rPr>
        <w:tab/>
        <w:t>collected</w:t>
      </w:r>
      <w:r w:rsidRPr="00F94041">
        <w:rPr>
          <w:rFonts w:ascii="Calibri" w:eastAsia="Calibri" w:hAnsi="Calibri" w:cs="Calibri"/>
          <w:b/>
          <w:sz w:val="24"/>
        </w:rPr>
        <w:tab/>
        <w:t>would</w:t>
      </w:r>
      <w:r w:rsidRPr="00F94041">
        <w:rPr>
          <w:rFonts w:ascii="Calibri" w:eastAsia="Calibri" w:hAnsi="Calibri" w:cs="Calibri"/>
          <w:b/>
          <w:sz w:val="24"/>
        </w:rPr>
        <w:tab/>
        <w:t>remain</w:t>
      </w:r>
      <w:r w:rsidRPr="00F94041">
        <w:rPr>
          <w:rFonts w:ascii="Calibri" w:eastAsia="Calibri" w:hAnsi="Calibri" w:cs="Calibri"/>
          <w:b/>
          <w:sz w:val="24"/>
        </w:rPr>
        <w:tab/>
        <w:t>confidential,</w:t>
      </w:r>
      <w:r w:rsidRPr="00F94041">
        <w:rPr>
          <w:rFonts w:ascii="Calibri" w:eastAsia="Calibri" w:hAnsi="Calibri" w:cs="Calibri"/>
          <w:b/>
          <w:sz w:val="24"/>
        </w:rPr>
        <w:tab/>
        <w:t>and</w:t>
      </w:r>
      <w:r w:rsidRPr="00F94041">
        <w:rPr>
          <w:rFonts w:ascii="Calibri" w:eastAsia="Calibri" w:hAnsi="Calibri" w:cs="Calibri"/>
          <w:b/>
          <w:sz w:val="24"/>
        </w:rPr>
        <w:tab/>
        <w:t>both</w:t>
      </w:r>
      <w:r w:rsidRPr="00F94041">
        <w:rPr>
          <w:rFonts w:ascii="Calibri" w:eastAsia="Calibri" w:hAnsi="Calibri" w:cs="Calibri"/>
          <w:b/>
          <w:sz w:val="24"/>
        </w:rPr>
        <w:tab/>
        <w:t>the</w:t>
      </w:r>
      <w:r w:rsidRPr="00F94041">
        <w:rPr>
          <w:rFonts w:ascii="Calibri" w:eastAsia="Calibri" w:hAnsi="Calibri" w:cs="Calibri"/>
          <w:b/>
          <w:sz w:val="24"/>
        </w:rPr>
        <w:tab/>
        <w:t>school</w:t>
      </w:r>
      <w:r w:rsidRPr="00F94041">
        <w:rPr>
          <w:rFonts w:ascii="Calibri" w:eastAsia="Calibri" w:hAnsi="Calibri" w:cs="Calibri"/>
          <w:b/>
          <w:sz w:val="24"/>
        </w:rPr>
        <w:tab/>
        <w:t>and</w:t>
      </w:r>
      <w:r w:rsidRPr="00F94041">
        <w:rPr>
          <w:rFonts w:ascii="Calibri" w:eastAsia="Calibri" w:hAnsi="Calibri" w:cs="Calibri"/>
          <w:b/>
          <w:sz w:val="24"/>
        </w:rPr>
        <w:tab/>
        <w:t>the</w:t>
      </w:r>
      <w:r w:rsidRPr="00F94041">
        <w:rPr>
          <w:rFonts w:ascii="Calibri" w:eastAsia="Calibri" w:hAnsi="Calibri" w:cs="Calibri"/>
          <w:b/>
          <w:sz w:val="24"/>
        </w:rPr>
        <w:tab/>
        <w:t>children</w:t>
      </w:r>
      <w:r w:rsidRPr="00F94041">
        <w:rPr>
          <w:rFonts w:ascii="Calibri" w:eastAsia="Calibri" w:hAnsi="Calibri" w:cs="Calibri"/>
          <w:b/>
          <w:sz w:val="24"/>
        </w:rPr>
        <w:tab/>
        <w:t>would</w:t>
      </w:r>
      <w:r w:rsidRPr="00F94041">
        <w:rPr>
          <w:rFonts w:ascii="Calibri" w:eastAsia="Calibri" w:hAnsi="Calibri" w:cs="Calibri"/>
          <w:b/>
          <w:sz w:val="24"/>
        </w:rPr>
        <w:tab/>
        <w:t>remain</w:t>
      </w:r>
      <w:r w:rsidRPr="00F94041">
        <w:rPr>
          <w:rFonts w:ascii="Calibri" w:eastAsia="Calibri" w:hAnsi="Calibri" w:cs="Calibri"/>
          <w:b/>
          <w:sz w:val="24"/>
        </w:rPr>
        <w:tab/>
        <w:t>anonymous</w:t>
      </w:r>
      <w:r w:rsidRPr="00F94041">
        <w:rPr>
          <w:rFonts w:ascii="Calibri" w:eastAsia="Calibri" w:hAnsi="Calibri" w:cs="Calibri"/>
          <w:b/>
          <w:sz w:val="24"/>
        </w:rPr>
        <w:tab/>
        <w:t>in</w:t>
      </w:r>
      <w:r w:rsidRPr="00F94041">
        <w:rPr>
          <w:rFonts w:ascii="Calibri" w:eastAsia="Calibri" w:hAnsi="Calibri" w:cs="Calibri"/>
          <w:b/>
          <w:sz w:val="24"/>
        </w:rPr>
        <w:tab/>
        <w:t>work</w:t>
      </w:r>
      <w:r w:rsidRPr="00F94041">
        <w:rPr>
          <w:rFonts w:ascii="Calibri" w:eastAsia="Calibri" w:hAnsi="Calibri" w:cs="Calibri"/>
          <w:b/>
          <w:sz w:val="24"/>
        </w:rPr>
        <w:tab/>
        <w:t>produced.</w:t>
      </w:r>
      <w:r w:rsidRPr="00F94041">
        <w:rPr>
          <w:rFonts w:ascii="Calibri" w:eastAsia="Calibri" w:hAnsi="Calibri" w:cs="Calibri"/>
          <w:b/>
          <w:sz w:val="24"/>
        </w:rPr>
        <w:tab/>
      </w:r>
      <w:r w:rsidRPr="00F94041">
        <w:rPr>
          <w:rFonts w:ascii="Calibri" w:eastAsia="Calibri" w:hAnsi="Calibri" w:cs="Calibri"/>
          <w:b/>
          <w:sz w:val="24"/>
        </w:rPr>
        <w:tab/>
        <w:t>The</w:t>
      </w:r>
      <w:r w:rsidRPr="00F94041">
        <w:rPr>
          <w:rFonts w:ascii="Calibri" w:eastAsia="Calibri" w:hAnsi="Calibri" w:cs="Calibri"/>
          <w:b/>
          <w:sz w:val="24"/>
        </w:rPr>
        <w:tab/>
        <w:t>work</w:t>
      </w:r>
      <w:r w:rsidRPr="00F94041">
        <w:rPr>
          <w:rFonts w:ascii="Calibri" w:eastAsia="Calibri" w:hAnsi="Calibri" w:cs="Calibri"/>
          <w:b/>
          <w:sz w:val="24"/>
        </w:rPr>
        <w:tab/>
        <w:t>undertaken</w:t>
      </w:r>
      <w:r w:rsidRPr="00F94041">
        <w:rPr>
          <w:rFonts w:ascii="Calibri" w:eastAsia="Calibri" w:hAnsi="Calibri" w:cs="Calibri"/>
          <w:b/>
          <w:sz w:val="24"/>
        </w:rPr>
        <w:tab/>
        <w:t>would</w:t>
      </w:r>
      <w:r w:rsidRPr="00F94041">
        <w:rPr>
          <w:rFonts w:ascii="Calibri" w:eastAsia="Calibri" w:hAnsi="Calibri" w:cs="Calibri"/>
          <w:b/>
          <w:sz w:val="24"/>
        </w:rPr>
        <w:tab/>
        <w:t>be</w:t>
      </w:r>
      <w:r w:rsidRPr="00F94041">
        <w:rPr>
          <w:rFonts w:ascii="Calibri" w:eastAsia="Calibri" w:hAnsi="Calibri" w:cs="Calibri"/>
          <w:b/>
          <w:sz w:val="24"/>
        </w:rPr>
        <w:tab/>
        <w:t>in</w:t>
      </w:r>
      <w:r w:rsidRPr="00F94041">
        <w:rPr>
          <w:rFonts w:ascii="Calibri" w:eastAsia="Calibri" w:hAnsi="Calibri" w:cs="Calibri"/>
          <w:b/>
          <w:sz w:val="24"/>
        </w:rPr>
        <w:tab/>
        <w:t>line</w:t>
      </w:r>
      <w:r w:rsidRPr="00F94041">
        <w:rPr>
          <w:rFonts w:ascii="Calibri" w:eastAsia="Calibri" w:hAnsi="Calibri" w:cs="Calibri"/>
          <w:b/>
          <w:sz w:val="24"/>
        </w:rPr>
        <w:tab/>
        <w:t>with</w:t>
      </w:r>
      <w:r w:rsidRPr="00F94041">
        <w:rPr>
          <w:rFonts w:ascii="Calibri" w:eastAsia="Calibri" w:hAnsi="Calibri" w:cs="Calibri"/>
          <w:b/>
          <w:sz w:val="24"/>
        </w:rPr>
        <w:tab/>
        <w:t>the</w:t>
      </w:r>
      <w:r w:rsidRPr="00F94041">
        <w:rPr>
          <w:rFonts w:ascii="Calibri" w:eastAsia="Calibri" w:hAnsi="Calibri" w:cs="Calibri"/>
          <w:b/>
          <w:sz w:val="24"/>
        </w:rPr>
        <w:tab/>
        <w:t>University’s</w:t>
      </w:r>
      <w:r w:rsidRPr="00F94041">
        <w:rPr>
          <w:rFonts w:ascii="Calibri" w:eastAsia="Calibri" w:hAnsi="Calibri" w:cs="Calibri"/>
          <w:b/>
          <w:sz w:val="24"/>
        </w:rPr>
        <w:tab/>
        <w:t>ethical</w:t>
      </w:r>
      <w:r w:rsidRPr="00F94041">
        <w:rPr>
          <w:rFonts w:ascii="Calibri" w:eastAsia="Calibri" w:hAnsi="Calibri" w:cs="Calibri"/>
          <w:b/>
          <w:sz w:val="24"/>
        </w:rPr>
        <w:tab/>
        <w:t>guidelines.</w:t>
      </w:r>
      <w:r w:rsidRPr="00F94041">
        <w:rPr>
          <w:rFonts w:ascii="Calibri" w:eastAsia="Calibri" w:hAnsi="Calibri" w:cs="Calibri"/>
          <w:b/>
          <w:sz w:val="24"/>
        </w:rPr>
        <w:tab/>
      </w:r>
      <w:r w:rsidRPr="00F94041">
        <w:rPr>
          <w:rFonts w:ascii="Calibri" w:eastAsia="Calibri" w:hAnsi="Calibri" w:cs="Calibri"/>
          <w:b/>
          <w:sz w:val="24"/>
        </w:rPr>
        <w:tab/>
        <w:t>If,</w:t>
      </w:r>
      <w:r w:rsidRPr="00F94041">
        <w:rPr>
          <w:rFonts w:ascii="Calibri" w:eastAsia="Calibri" w:hAnsi="Calibri" w:cs="Calibri"/>
          <w:b/>
          <w:sz w:val="24"/>
        </w:rPr>
        <w:tab/>
        <w:t>at</w:t>
      </w:r>
      <w:r w:rsidRPr="00F94041">
        <w:rPr>
          <w:rFonts w:ascii="Calibri" w:eastAsia="Calibri" w:hAnsi="Calibri" w:cs="Calibri"/>
          <w:b/>
          <w:sz w:val="24"/>
        </w:rPr>
        <w:tab/>
        <w:t>any</w:t>
      </w:r>
      <w:r w:rsidRPr="00F94041">
        <w:rPr>
          <w:rFonts w:ascii="Calibri" w:eastAsia="Calibri" w:hAnsi="Calibri" w:cs="Calibri"/>
          <w:b/>
          <w:sz w:val="24"/>
        </w:rPr>
        <w:tab/>
        <w:t>time,</w:t>
      </w:r>
      <w:r w:rsidRPr="00F94041">
        <w:rPr>
          <w:rFonts w:ascii="Calibri" w:eastAsia="Calibri" w:hAnsi="Calibri" w:cs="Calibri"/>
          <w:b/>
          <w:sz w:val="24"/>
        </w:rPr>
        <w:tab/>
        <w:t>your</w:t>
      </w:r>
      <w:r w:rsidRPr="00F94041">
        <w:rPr>
          <w:rFonts w:ascii="Calibri" w:eastAsia="Calibri" w:hAnsi="Calibri" w:cs="Calibri"/>
          <w:b/>
          <w:sz w:val="24"/>
        </w:rPr>
        <w:tab/>
        <w:t>child</w:t>
      </w:r>
      <w:r w:rsidRPr="00F94041">
        <w:rPr>
          <w:rFonts w:ascii="Calibri" w:eastAsia="Calibri" w:hAnsi="Calibri" w:cs="Calibri"/>
          <w:b/>
          <w:sz w:val="24"/>
        </w:rPr>
        <w:tab/>
        <w:t>does</w:t>
      </w:r>
      <w:r w:rsidRPr="00F94041">
        <w:rPr>
          <w:rFonts w:ascii="Calibri" w:eastAsia="Calibri" w:hAnsi="Calibri" w:cs="Calibri"/>
          <w:b/>
          <w:sz w:val="24"/>
        </w:rPr>
        <w:tab/>
        <w:t>not</w:t>
      </w:r>
      <w:r w:rsidRPr="00F94041">
        <w:rPr>
          <w:rFonts w:ascii="Calibri" w:eastAsia="Calibri" w:hAnsi="Calibri" w:cs="Calibri"/>
          <w:b/>
          <w:sz w:val="24"/>
        </w:rPr>
        <w:tab/>
        <w:t>want</w:t>
      </w:r>
      <w:r w:rsidRPr="00F94041">
        <w:rPr>
          <w:rFonts w:ascii="Calibri" w:eastAsia="Calibri" w:hAnsi="Calibri" w:cs="Calibri"/>
          <w:b/>
          <w:sz w:val="24"/>
        </w:rPr>
        <w:tab/>
        <w:t>to</w:t>
      </w:r>
      <w:r w:rsidRPr="00F94041">
        <w:rPr>
          <w:rFonts w:ascii="Calibri" w:eastAsia="Calibri" w:hAnsi="Calibri" w:cs="Calibri"/>
          <w:b/>
          <w:sz w:val="24"/>
        </w:rPr>
        <w:tab/>
        <w:t>share</w:t>
      </w:r>
      <w:r w:rsidRPr="00F94041">
        <w:rPr>
          <w:rFonts w:ascii="Calibri" w:eastAsia="Calibri" w:hAnsi="Calibri" w:cs="Calibri"/>
          <w:b/>
          <w:sz w:val="24"/>
        </w:rPr>
        <w:tab/>
        <w:t>ideas,</w:t>
      </w:r>
      <w:r w:rsidRPr="00F94041">
        <w:rPr>
          <w:rFonts w:ascii="Calibri" w:eastAsia="Calibri" w:hAnsi="Calibri" w:cs="Calibri"/>
          <w:b/>
          <w:sz w:val="24"/>
        </w:rPr>
        <w:tab/>
        <w:t>they</w:t>
      </w:r>
      <w:r w:rsidRPr="00F94041">
        <w:rPr>
          <w:rFonts w:ascii="Calibri" w:eastAsia="Calibri" w:hAnsi="Calibri" w:cs="Calibri"/>
          <w:b/>
          <w:sz w:val="24"/>
        </w:rPr>
        <w:tab/>
        <w:t>would</w:t>
      </w:r>
      <w:r w:rsidRPr="00F94041">
        <w:rPr>
          <w:rFonts w:ascii="Calibri" w:eastAsia="Calibri" w:hAnsi="Calibri" w:cs="Calibri"/>
          <w:b/>
          <w:sz w:val="24"/>
        </w:rPr>
        <w:tab/>
        <w:t>not</w:t>
      </w:r>
      <w:r w:rsidRPr="00F94041">
        <w:rPr>
          <w:rFonts w:ascii="Calibri" w:eastAsia="Calibri" w:hAnsi="Calibri" w:cs="Calibri"/>
          <w:b/>
          <w:sz w:val="24"/>
        </w:rPr>
        <w:tab/>
        <w:t>be</w:t>
      </w:r>
      <w:r w:rsidRPr="00F94041">
        <w:rPr>
          <w:rFonts w:ascii="Calibri" w:eastAsia="Calibri" w:hAnsi="Calibri" w:cs="Calibri"/>
          <w:b/>
          <w:sz w:val="24"/>
        </w:rPr>
        <w:tab/>
        <w:t>required</w:t>
      </w:r>
      <w:r w:rsidRPr="00F94041">
        <w:rPr>
          <w:rFonts w:ascii="Calibri" w:eastAsia="Calibri" w:hAnsi="Calibri" w:cs="Calibri"/>
          <w:b/>
          <w:sz w:val="24"/>
        </w:rPr>
        <w:tab/>
        <w:t>to</w:t>
      </w:r>
      <w:r w:rsidRPr="00F94041">
        <w:rPr>
          <w:rFonts w:ascii="Calibri" w:eastAsia="Calibri" w:hAnsi="Calibri" w:cs="Calibri"/>
          <w:b/>
          <w:sz w:val="24"/>
        </w:rPr>
        <w:tab/>
        <w:t>do</w:t>
      </w:r>
      <w:r w:rsidRPr="00F94041">
        <w:rPr>
          <w:rFonts w:ascii="Calibri" w:eastAsia="Calibri" w:hAnsi="Calibri" w:cs="Calibri"/>
          <w:b/>
          <w:sz w:val="24"/>
        </w:rPr>
        <w:tab/>
        <w:t>so.</w:t>
      </w:r>
      <w:r w:rsidRPr="00F94041">
        <w:rPr>
          <w:rFonts w:ascii="Calibri" w:eastAsia="Calibri" w:hAnsi="Calibri" w:cs="Calibri"/>
          <w:b/>
          <w:sz w:val="24"/>
        </w:rPr>
        <w:tab/>
      </w:r>
    </w:p>
    <w:p w:rsidR="005017B4" w:rsidRPr="00F94041" w:rsidRDefault="005017B4" w:rsidP="005017B4">
      <w:pPr>
        <w:spacing w:after="0" w:line="240" w:lineRule="auto"/>
      </w:pPr>
      <w:r w:rsidRPr="00F94041">
        <w:rPr>
          <w:rFonts w:ascii="Calibri" w:eastAsia="Calibri" w:hAnsi="Calibri" w:cs="Calibri"/>
          <w:sz w:val="24"/>
        </w:rPr>
        <w:tab/>
      </w:r>
    </w:p>
    <w:p w:rsidR="005017B4" w:rsidRPr="00F94041" w:rsidRDefault="005017B4" w:rsidP="005017B4">
      <w:pPr>
        <w:spacing w:after="5" w:line="240" w:lineRule="auto"/>
        <w:ind w:left="-5" w:right="55" w:hanging="10"/>
      </w:pPr>
      <w:r w:rsidRPr="00F94041">
        <w:rPr>
          <w:rFonts w:ascii="Calibri" w:eastAsia="Calibri" w:hAnsi="Calibri" w:cs="Calibri"/>
          <w:sz w:val="24"/>
        </w:rPr>
        <w:t>If</w:t>
      </w:r>
      <w:r w:rsidRPr="00F94041">
        <w:rPr>
          <w:rFonts w:ascii="Calibri" w:eastAsia="Calibri" w:hAnsi="Calibri" w:cs="Calibri"/>
          <w:sz w:val="24"/>
        </w:rPr>
        <w:tab/>
        <w:t>you</w:t>
      </w:r>
      <w:r w:rsidRPr="00F94041">
        <w:rPr>
          <w:rFonts w:ascii="Calibri" w:eastAsia="Calibri" w:hAnsi="Calibri" w:cs="Calibri"/>
          <w:sz w:val="24"/>
        </w:rPr>
        <w:tab/>
        <w:t>are</w:t>
      </w:r>
      <w:r w:rsidRPr="00F94041">
        <w:rPr>
          <w:rFonts w:ascii="Calibri" w:eastAsia="Calibri" w:hAnsi="Calibri" w:cs="Calibri"/>
          <w:sz w:val="24"/>
        </w:rPr>
        <w:tab/>
        <w:t>happy</w:t>
      </w:r>
      <w:r w:rsidRPr="00F94041">
        <w:rPr>
          <w:rFonts w:ascii="Calibri" w:eastAsia="Calibri" w:hAnsi="Calibri" w:cs="Calibri"/>
          <w:sz w:val="24"/>
        </w:rPr>
        <w:tab/>
        <w:t>for</w:t>
      </w:r>
      <w:r w:rsidRPr="00F94041">
        <w:rPr>
          <w:rFonts w:ascii="Calibri" w:eastAsia="Calibri" w:hAnsi="Calibri" w:cs="Calibri"/>
          <w:sz w:val="24"/>
        </w:rPr>
        <w:tab/>
        <w:t>your</w:t>
      </w:r>
      <w:r w:rsidRPr="00F94041">
        <w:rPr>
          <w:rFonts w:ascii="Calibri" w:eastAsia="Calibri" w:hAnsi="Calibri" w:cs="Calibri"/>
          <w:sz w:val="24"/>
        </w:rPr>
        <w:tab/>
        <w:t>child</w:t>
      </w:r>
      <w:r w:rsidRPr="00F94041">
        <w:rPr>
          <w:rFonts w:ascii="Calibri" w:eastAsia="Calibri" w:hAnsi="Calibri" w:cs="Calibri"/>
          <w:sz w:val="24"/>
        </w:rPr>
        <w:tab/>
        <w:t>to</w:t>
      </w:r>
      <w:r w:rsidRPr="00F94041">
        <w:rPr>
          <w:rFonts w:ascii="Calibri" w:eastAsia="Calibri" w:hAnsi="Calibri" w:cs="Calibri"/>
          <w:sz w:val="24"/>
        </w:rPr>
        <w:tab/>
        <w:t>contribute</w:t>
      </w:r>
      <w:r w:rsidRPr="00F94041">
        <w:rPr>
          <w:rFonts w:ascii="Calibri" w:eastAsia="Calibri" w:hAnsi="Calibri" w:cs="Calibri"/>
          <w:sz w:val="24"/>
        </w:rPr>
        <w:tab/>
        <w:t>to</w:t>
      </w:r>
      <w:r w:rsidRPr="00F94041">
        <w:rPr>
          <w:rFonts w:ascii="Calibri" w:eastAsia="Calibri" w:hAnsi="Calibri" w:cs="Calibri"/>
          <w:sz w:val="24"/>
        </w:rPr>
        <w:tab/>
        <w:t>the</w:t>
      </w:r>
      <w:r w:rsidRPr="00F94041">
        <w:rPr>
          <w:rFonts w:ascii="Calibri" w:eastAsia="Calibri" w:hAnsi="Calibri" w:cs="Calibri"/>
          <w:sz w:val="24"/>
        </w:rPr>
        <w:tab/>
        <w:t>project,</w:t>
      </w:r>
      <w:r w:rsidRPr="00F94041">
        <w:rPr>
          <w:rFonts w:ascii="Calibri" w:eastAsia="Calibri" w:hAnsi="Calibri" w:cs="Calibri"/>
          <w:sz w:val="24"/>
        </w:rPr>
        <w:tab/>
        <w:t>please</w:t>
      </w:r>
      <w:r w:rsidRPr="00F94041">
        <w:rPr>
          <w:rFonts w:ascii="Calibri" w:eastAsia="Calibri" w:hAnsi="Calibri" w:cs="Calibri"/>
          <w:sz w:val="24"/>
        </w:rPr>
        <w:tab/>
        <w:t>complete</w:t>
      </w:r>
      <w:r w:rsidRPr="00F94041">
        <w:rPr>
          <w:rFonts w:ascii="Calibri" w:eastAsia="Calibri" w:hAnsi="Calibri" w:cs="Calibri"/>
          <w:sz w:val="24"/>
        </w:rPr>
        <w:tab/>
        <w:t>the</w:t>
      </w:r>
      <w:r w:rsidRPr="00F94041">
        <w:rPr>
          <w:rFonts w:ascii="Calibri" w:eastAsia="Calibri" w:hAnsi="Calibri" w:cs="Calibri"/>
          <w:sz w:val="24"/>
        </w:rPr>
        <w:tab/>
        <w:t>parental</w:t>
      </w:r>
      <w:r w:rsidRPr="00F94041">
        <w:rPr>
          <w:rFonts w:ascii="Calibri" w:eastAsia="Calibri" w:hAnsi="Calibri" w:cs="Calibri"/>
          <w:sz w:val="24"/>
        </w:rPr>
        <w:tab/>
        <w:t>consent</w:t>
      </w:r>
      <w:r w:rsidRPr="00F94041">
        <w:rPr>
          <w:rFonts w:ascii="Calibri" w:eastAsia="Calibri" w:hAnsi="Calibri" w:cs="Calibri"/>
          <w:sz w:val="24"/>
        </w:rPr>
        <w:tab/>
        <w:t>form</w:t>
      </w:r>
      <w:r w:rsidRPr="00F94041">
        <w:rPr>
          <w:rFonts w:ascii="Calibri" w:eastAsia="Calibri" w:hAnsi="Calibri" w:cs="Calibri"/>
          <w:sz w:val="24"/>
        </w:rPr>
        <w:tab/>
        <w:t>below</w:t>
      </w:r>
      <w:r w:rsidRPr="00F94041">
        <w:rPr>
          <w:rFonts w:ascii="Calibri" w:eastAsia="Calibri" w:hAnsi="Calibri" w:cs="Calibri"/>
          <w:sz w:val="24"/>
        </w:rPr>
        <w:tab/>
        <w:t>and</w:t>
      </w:r>
      <w:r w:rsidRPr="00F94041">
        <w:rPr>
          <w:rFonts w:ascii="Calibri" w:eastAsia="Calibri" w:hAnsi="Calibri" w:cs="Calibri"/>
          <w:sz w:val="24"/>
        </w:rPr>
        <w:tab/>
        <w:t>return</w:t>
      </w:r>
      <w:r w:rsidRPr="00F94041">
        <w:rPr>
          <w:rFonts w:ascii="Calibri" w:eastAsia="Calibri" w:hAnsi="Calibri" w:cs="Calibri"/>
          <w:sz w:val="24"/>
        </w:rPr>
        <w:tab/>
        <w:t>directly</w:t>
      </w:r>
      <w:r w:rsidRPr="00F94041">
        <w:rPr>
          <w:rFonts w:ascii="Calibri" w:eastAsia="Calibri" w:hAnsi="Calibri" w:cs="Calibri"/>
          <w:sz w:val="24"/>
        </w:rPr>
        <w:tab/>
        <w:t>to</w:t>
      </w:r>
      <w:r w:rsidRPr="00F94041">
        <w:rPr>
          <w:rFonts w:ascii="Calibri" w:eastAsia="Calibri" w:hAnsi="Calibri" w:cs="Calibri"/>
          <w:sz w:val="24"/>
        </w:rPr>
        <w:tab/>
        <w:t>the</w:t>
      </w:r>
      <w:r w:rsidRPr="00F94041">
        <w:rPr>
          <w:rFonts w:ascii="Calibri" w:eastAsia="Calibri" w:hAnsi="Calibri" w:cs="Calibri"/>
          <w:sz w:val="24"/>
        </w:rPr>
        <w:tab/>
        <w:t>school</w:t>
      </w:r>
      <w:r w:rsidRPr="00F94041">
        <w:rPr>
          <w:rFonts w:ascii="Calibri" w:eastAsia="Calibri" w:hAnsi="Calibri" w:cs="Calibri"/>
          <w:sz w:val="24"/>
        </w:rPr>
        <w:tab/>
        <w:t>as</w:t>
      </w:r>
      <w:r w:rsidRPr="00F94041">
        <w:rPr>
          <w:rFonts w:ascii="Calibri" w:eastAsia="Calibri" w:hAnsi="Calibri" w:cs="Calibri"/>
          <w:sz w:val="24"/>
        </w:rPr>
        <w:tab/>
        <w:t>soon</w:t>
      </w:r>
      <w:r w:rsidRPr="00F94041">
        <w:rPr>
          <w:rFonts w:ascii="Calibri" w:eastAsia="Calibri" w:hAnsi="Calibri" w:cs="Calibri"/>
          <w:sz w:val="24"/>
        </w:rPr>
        <w:tab/>
        <w:t>as</w:t>
      </w:r>
      <w:r w:rsidRPr="00F94041">
        <w:rPr>
          <w:rFonts w:ascii="Calibri" w:eastAsia="Calibri" w:hAnsi="Calibri" w:cs="Calibri"/>
          <w:sz w:val="24"/>
        </w:rPr>
        <w:tab/>
        <w:t>possible.</w:t>
      </w:r>
      <w:r w:rsidRPr="00F94041">
        <w:rPr>
          <w:rFonts w:ascii="Calibri" w:eastAsia="Calibri" w:hAnsi="Calibri" w:cs="Calibri"/>
          <w:sz w:val="24"/>
        </w:rPr>
        <w:tab/>
      </w:r>
      <w:r w:rsidRPr="00F94041">
        <w:rPr>
          <w:rFonts w:ascii="Calibri" w:eastAsia="Calibri" w:hAnsi="Calibri" w:cs="Calibri"/>
          <w:sz w:val="24"/>
        </w:rPr>
        <w:tab/>
        <w:t>If</w:t>
      </w:r>
      <w:r w:rsidRPr="00F94041">
        <w:rPr>
          <w:rFonts w:ascii="Calibri" w:eastAsia="Calibri" w:hAnsi="Calibri" w:cs="Calibri"/>
          <w:sz w:val="24"/>
        </w:rPr>
        <w:tab/>
        <w:t>you</w:t>
      </w:r>
      <w:r w:rsidRPr="00F94041">
        <w:rPr>
          <w:rFonts w:ascii="Calibri" w:eastAsia="Calibri" w:hAnsi="Calibri" w:cs="Calibri"/>
          <w:sz w:val="24"/>
        </w:rPr>
        <w:tab/>
        <w:t>are</w:t>
      </w:r>
      <w:r w:rsidRPr="00F94041">
        <w:rPr>
          <w:rFonts w:ascii="Calibri" w:eastAsia="Calibri" w:hAnsi="Calibri" w:cs="Calibri"/>
          <w:sz w:val="24"/>
        </w:rPr>
        <w:tab/>
        <w:t>interested</w:t>
      </w:r>
      <w:r w:rsidRPr="00F94041">
        <w:rPr>
          <w:rFonts w:ascii="Calibri" w:eastAsia="Calibri" w:hAnsi="Calibri" w:cs="Calibri"/>
          <w:sz w:val="24"/>
        </w:rPr>
        <w:tab/>
        <w:t>in</w:t>
      </w:r>
      <w:r w:rsidRPr="00F94041">
        <w:rPr>
          <w:rFonts w:ascii="Calibri" w:eastAsia="Calibri" w:hAnsi="Calibri" w:cs="Calibri"/>
          <w:sz w:val="24"/>
        </w:rPr>
        <w:tab/>
        <w:t>the</w:t>
      </w:r>
      <w:r w:rsidRPr="00F94041">
        <w:rPr>
          <w:rFonts w:ascii="Calibri" w:eastAsia="Calibri" w:hAnsi="Calibri" w:cs="Calibri"/>
          <w:sz w:val="24"/>
        </w:rPr>
        <w:tab/>
        <w:t>outcome</w:t>
      </w:r>
      <w:r w:rsidRPr="00F94041">
        <w:rPr>
          <w:rFonts w:ascii="Calibri" w:eastAsia="Calibri" w:hAnsi="Calibri" w:cs="Calibri"/>
          <w:sz w:val="24"/>
        </w:rPr>
        <w:tab/>
        <w:t>of</w:t>
      </w:r>
      <w:r w:rsidRPr="00F94041">
        <w:rPr>
          <w:rFonts w:ascii="Calibri" w:eastAsia="Calibri" w:hAnsi="Calibri" w:cs="Calibri"/>
          <w:sz w:val="24"/>
        </w:rPr>
        <w:tab/>
        <w:t>this</w:t>
      </w:r>
      <w:r w:rsidRPr="00F94041">
        <w:rPr>
          <w:rFonts w:ascii="Calibri" w:eastAsia="Calibri" w:hAnsi="Calibri" w:cs="Calibri"/>
          <w:sz w:val="24"/>
        </w:rPr>
        <w:tab/>
        <w:t>project</w:t>
      </w:r>
      <w:r w:rsidRPr="00F94041">
        <w:rPr>
          <w:rFonts w:ascii="Calibri" w:eastAsia="Calibri" w:hAnsi="Calibri" w:cs="Calibri"/>
          <w:sz w:val="24"/>
        </w:rPr>
        <w:tab/>
        <w:t>or</w:t>
      </w:r>
      <w:r w:rsidRPr="00F94041">
        <w:rPr>
          <w:rFonts w:ascii="Calibri" w:eastAsia="Calibri" w:hAnsi="Calibri" w:cs="Calibri"/>
          <w:sz w:val="24"/>
        </w:rPr>
        <w:tab/>
        <w:t>if</w:t>
      </w:r>
      <w:r w:rsidRPr="00F94041">
        <w:rPr>
          <w:rFonts w:ascii="Calibri" w:eastAsia="Calibri" w:hAnsi="Calibri" w:cs="Calibri"/>
          <w:sz w:val="24"/>
        </w:rPr>
        <w:tab/>
        <w:t>you</w:t>
      </w:r>
      <w:r w:rsidRPr="00F94041">
        <w:rPr>
          <w:rFonts w:ascii="Calibri" w:eastAsia="Calibri" w:hAnsi="Calibri" w:cs="Calibri"/>
          <w:sz w:val="24"/>
        </w:rPr>
        <w:tab/>
        <w:t>have</w:t>
      </w:r>
      <w:r w:rsidRPr="00F94041">
        <w:rPr>
          <w:rFonts w:ascii="Calibri" w:eastAsia="Calibri" w:hAnsi="Calibri" w:cs="Calibri"/>
          <w:sz w:val="24"/>
        </w:rPr>
        <w:tab/>
        <w:t>any</w:t>
      </w:r>
      <w:r w:rsidRPr="00F94041">
        <w:rPr>
          <w:rFonts w:ascii="Calibri" w:eastAsia="Calibri" w:hAnsi="Calibri" w:cs="Calibri"/>
          <w:sz w:val="24"/>
        </w:rPr>
        <w:tab/>
        <w:t>questions,</w:t>
      </w:r>
      <w:r w:rsidRPr="00F94041">
        <w:rPr>
          <w:rFonts w:ascii="Calibri" w:eastAsia="Calibri" w:hAnsi="Calibri" w:cs="Calibri"/>
          <w:sz w:val="24"/>
        </w:rPr>
        <w:tab/>
        <w:t>please</w:t>
      </w:r>
      <w:r w:rsidRPr="00F94041">
        <w:rPr>
          <w:rFonts w:ascii="Calibri" w:eastAsia="Calibri" w:hAnsi="Calibri" w:cs="Calibri"/>
          <w:sz w:val="24"/>
        </w:rPr>
        <w:tab/>
        <w:t>contact</w:t>
      </w:r>
      <w:r w:rsidRPr="00F94041">
        <w:rPr>
          <w:rFonts w:ascii="Calibri" w:eastAsia="Calibri" w:hAnsi="Calibri" w:cs="Calibri"/>
          <w:sz w:val="24"/>
        </w:rPr>
        <w:tab/>
        <w:t>the</w:t>
      </w:r>
      <w:r w:rsidRPr="00F94041">
        <w:rPr>
          <w:rFonts w:ascii="Calibri" w:eastAsia="Calibri" w:hAnsi="Calibri" w:cs="Calibri"/>
          <w:sz w:val="24"/>
        </w:rPr>
        <w:tab/>
        <w:t>University</w:t>
      </w:r>
      <w:r w:rsidRPr="00F94041">
        <w:rPr>
          <w:rFonts w:ascii="Calibri" w:eastAsia="Calibri" w:hAnsi="Calibri" w:cs="Calibri"/>
          <w:sz w:val="24"/>
        </w:rPr>
        <w:tab/>
        <w:t>Partnership</w:t>
      </w:r>
      <w:r w:rsidRPr="00F94041">
        <w:rPr>
          <w:rFonts w:ascii="Calibri" w:eastAsia="Calibri" w:hAnsi="Calibri" w:cs="Calibri"/>
          <w:sz w:val="24"/>
        </w:rPr>
        <w:tab/>
        <w:t>Office</w:t>
      </w:r>
      <w:r w:rsidRPr="00F94041">
        <w:rPr>
          <w:rFonts w:ascii="Calibri" w:eastAsia="Calibri" w:hAnsi="Calibri" w:cs="Calibri"/>
          <w:sz w:val="24"/>
        </w:rPr>
        <w:tab/>
        <w:t>-</w:t>
      </w:r>
      <w:r w:rsidRPr="00F94041">
        <w:rPr>
          <w:rFonts w:ascii="Calibri" w:eastAsia="Calibri" w:hAnsi="Calibri" w:cs="Calibri"/>
          <w:sz w:val="24"/>
        </w:rPr>
        <w:tab/>
        <w:t>partnership@uwtsd.ac.uk.</w:t>
      </w:r>
      <w:r w:rsidRPr="00F94041">
        <w:rPr>
          <w:rFonts w:ascii="Calibri" w:eastAsia="Calibri" w:hAnsi="Calibri" w:cs="Calibri"/>
          <w:sz w:val="24"/>
        </w:rPr>
        <w:tab/>
      </w:r>
    </w:p>
    <w:p w:rsidR="005017B4" w:rsidRPr="00F94041" w:rsidRDefault="005017B4" w:rsidP="005017B4">
      <w:pPr>
        <w:spacing w:after="0" w:line="240" w:lineRule="auto"/>
      </w:pPr>
      <w:r w:rsidRPr="00F94041">
        <w:rPr>
          <w:rFonts w:ascii="Calibri" w:eastAsia="Calibri" w:hAnsi="Calibri" w:cs="Calibri"/>
          <w:sz w:val="24"/>
        </w:rPr>
        <w:tab/>
      </w:r>
    </w:p>
    <w:p w:rsidR="005017B4" w:rsidRPr="00F94041" w:rsidRDefault="005017B4" w:rsidP="005017B4">
      <w:pPr>
        <w:spacing w:after="0" w:line="240" w:lineRule="auto"/>
      </w:pPr>
      <w:r w:rsidRPr="00F94041">
        <w:rPr>
          <w:rFonts w:ascii="Calibri" w:eastAsia="Calibri" w:hAnsi="Calibri" w:cs="Calibri"/>
          <w:sz w:val="24"/>
        </w:rPr>
        <w:tab/>
      </w:r>
    </w:p>
    <w:p w:rsidR="005017B4" w:rsidRPr="00F94041" w:rsidRDefault="005017B4" w:rsidP="005017B4">
      <w:pPr>
        <w:spacing w:after="5" w:line="240" w:lineRule="auto"/>
        <w:ind w:left="-5" w:right="55" w:hanging="10"/>
      </w:pPr>
      <w:r w:rsidRPr="00F94041">
        <w:rPr>
          <w:rFonts w:ascii="Calibri" w:eastAsia="Calibri" w:hAnsi="Calibri" w:cs="Calibri"/>
          <w:sz w:val="24"/>
        </w:rPr>
        <w:t>Yours</w:t>
      </w:r>
      <w:r w:rsidRPr="00F94041">
        <w:rPr>
          <w:rFonts w:ascii="Calibri" w:eastAsia="Calibri" w:hAnsi="Calibri" w:cs="Calibri"/>
          <w:sz w:val="24"/>
        </w:rPr>
        <w:tab/>
        <w:t>faithfully,</w:t>
      </w:r>
      <w:r w:rsidRPr="00F94041">
        <w:rPr>
          <w:rFonts w:ascii="Calibri" w:eastAsia="Calibri" w:hAnsi="Calibri" w:cs="Calibri"/>
          <w:sz w:val="24"/>
        </w:rPr>
        <w:tab/>
      </w:r>
    </w:p>
    <w:p w:rsidR="005017B4" w:rsidRPr="00F94041" w:rsidRDefault="005017B4" w:rsidP="005017B4">
      <w:pPr>
        <w:spacing w:after="0" w:line="240" w:lineRule="auto"/>
      </w:pPr>
      <w:r w:rsidRPr="00F94041">
        <w:rPr>
          <w:rFonts w:ascii="Calibri" w:eastAsia="Calibri" w:hAnsi="Calibri" w:cs="Calibri"/>
          <w:sz w:val="24"/>
        </w:rPr>
        <w:tab/>
      </w:r>
    </w:p>
    <w:p w:rsidR="005017B4" w:rsidRPr="00F94041" w:rsidRDefault="005017B4" w:rsidP="005017B4">
      <w:pPr>
        <w:spacing w:after="0" w:line="240" w:lineRule="auto"/>
      </w:pPr>
      <w:r w:rsidRPr="00F94041">
        <w:rPr>
          <w:noProof/>
          <w:lang w:eastAsia="en-GB"/>
        </w:rPr>
        <w:drawing>
          <wp:inline distT="0" distB="0" distL="0" distR="0" wp14:anchorId="559546FE" wp14:editId="5AD16DD7">
            <wp:extent cx="1255776" cy="582168"/>
            <wp:effectExtent l="0" t="0" r="0" b="0"/>
            <wp:docPr id="64" name="Picture 64"/>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1"/>
                    <a:stretch>
                      <a:fillRect/>
                    </a:stretch>
                  </pic:blipFill>
                  <pic:spPr>
                    <a:xfrm flipV="1">
                      <a:off x="0" y="0"/>
                      <a:ext cx="1255776" cy="582168"/>
                    </a:xfrm>
                    <a:prstGeom prst="rect">
                      <a:avLst/>
                    </a:prstGeom>
                  </pic:spPr>
                </pic:pic>
              </a:graphicData>
            </a:graphic>
          </wp:inline>
        </w:drawing>
      </w:r>
      <w:r w:rsidRPr="00F94041">
        <w:rPr>
          <w:rFonts w:ascii="Calibri" w:eastAsia="Calibri" w:hAnsi="Calibri" w:cs="Calibri"/>
          <w:sz w:val="24"/>
        </w:rPr>
        <w:tab/>
      </w:r>
    </w:p>
    <w:p w:rsidR="005017B4" w:rsidRPr="00F94041" w:rsidRDefault="005017B4" w:rsidP="005017B4">
      <w:pPr>
        <w:spacing w:after="5" w:line="240" w:lineRule="auto"/>
        <w:ind w:left="-5" w:right="55" w:hanging="10"/>
      </w:pPr>
      <w:r w:rsidRPr="00F94041">
        <w:rPr>
          <w:rFonts w:ascii="Calibri" w:eastAsia="Calibri" w:hAnsi="Calibri" w:cs="Calibri"/>
          <w:sz w:val="24"/>
        </w:rPr>
        <w:t>Catherine</w:t>
      </w:r>
      <w:r w:rsidRPr="00F94041">
        <w:rPr>
          <w:rFonts w:ascii="Calibri" w:eastAsia="Calibri" w:hAnsi="Calibri" w:cs="Calibri"/>
          <w:sz w:val="24"/>
        </w:rPr>
        <w:tab/>
        <w:t>Morgan</w:t>
      </w:r>
      <w:r w:rsidRPr="00F94041">
        <w:rPr>
          <w:rFonts w:ascii="Calibri" w:eastAsia="Calibri" w:hAnsi="Calibri" w:cs="Calibri"/>
          <w:sz w:val="24"/>
        </w:rPr>
        <w:tab/>
      </w:r>
    </w:p>
    <w:p w:rsidR="005017B4" w:rsidRPr="00F94041" w:rsidRDefault="005017B4" w:rsidP="005017B4">
      <w:pPr>
        <w:spacing w:after="5" w:line="240" w:lineRule="auto"/>
        <w:ind w:left="-5" w:right="55" w:hanging="10"/>
      </w:pPr>
      <w:r w:rsidRPr="00F94041">
        <w:rPr>
          <w:rFonts w:ascii="Calibri" w:eastAsia="Calibri" w:hAnsi="Calibri" w:cs="Calibri"/>
          <w:sz w:val="24"/>
        </w:rPr>
        <w:t>Module</w:t>
      </w:r>
      <w:r w:rsidRPr="00F94041">
        <w:rPr>
          <w:rFonts w:ascii="Calibri" w:eastAsia="Calibri" w:hAnsi="Calibri" w:cs="Calibri"/>
          <w:sz w:val="24"/>
        </w:rPr>
        <w:tab/>
        <w:t>lead</w:t>
      </w:r>
      <w:r w:rsidRPr="00F94041">
        <w:rPr>
          <w:rFonts w:ascii="Calibri" w:eastAsia="Calibri" w:hAnsi="Calibri" w:cs="Calibri"/>
          <w:sz w:val="24"/>
        </w:rPr>
        <w:tab/>
        <w:t>–</w:t>
      </w:r>
      <w:r w:rsidRPr="00F94041">
        <w:rPr>
          <w:rFonts w:ascii="Calibri" w:eastAsia="Calibri" w:hAnsi="Calibri" w:cs="Calibri"/>
          <w:sz w:val="24"/>
        </w:rPr>
        <w:tab/>
        <w:t>The</w:t>
      </w:r>
      <w:r w:rsidRPr="00F94041">
        <w:rPr>
          <w:rFonts w:ascii="Calibri" w:eastAsia="Calibri" w:hAnsi="Calibri" w:cs="Calibri"/>
          <w:sz w:val="24"/>
        </w:rPr>
        <w:tab/>
        <w:t>Enquiring</w:t>
      </w:r>
      <w:r w:rsidRPr="00F94041">
        <w:rPr>
          <w:rFonts w:ascii="Calibri" w:eastAsia="Calibri" w:hAnsi="Calibri" w:cs="Calibri"/>
          <w:sz w:val="24"/>
        </w:rPr>
        <w:tab/>
        <w:t>Teacher</w:t>
      </w:r>
      <w:r w:rsidRPr="00F94041">
        <w:rPr>
          <w:rFonts w:ascii="Calibri" w:eastAsia="Calibri" w:hAnsi="Calibri" w:cs="Calibri"/>
          <w:sz w:val="24"/>
        </w:rPr>
        <w:tab/>
      </w:r>
    </w:p>
    <w:p w:rsidR="005017B4" w:rsidRPr="00F94041" w:rsidRDefault="005017B4" w:rsidP="005017B4">
      <w:pPr>
        <w:spacing w:after="0" w:line="240" w:lineRule="auto"/>
      </w:pPr>
      <w:r w:rsidRPr="00F94041">
        <w:rPr>
          <w:rFonts w:ascii="Calibri" w:eastAsia="Calibri" w:hAnsi="Calibri" w:cs="Calibri"/>
        </w:rPr>
        <w:tab/>
      </w:r>
    </w:p>
    <w:p w:rsidR="005017B4" w:rsidRPr="00F94041" w:rsidRDefault="005017B4" w:rsidP="005017B4">
      <w:pPr>
        <w:spacing w:after="0" w:line="240" w:lineRule="auto"/>
      </w:pPr>
      <w:r w:rsidRPr="00F94041">
        <w:rPr>
          <w:rFonts w:ascii="Calibri" w:eastAsia="Calibri" w:hAnsi="Calibri" w:cs="Calibri"/>
        </w:rPr>
        <w:tab/>
      </w:r>
    </w:p>
    <w:p w:rsidR="005017B4" w:rsidRPr="00F94041" w:rsidRDefault="005017B4" w:rsidP="005017B4">
      <w:pPr>
        <w:spacing w:after="0" w:line="240" w:lineRule="auto"/>
      </w:pPr>
      <w:r w:rsidRPr="00F94041">
        <w:rPr>
          <w:rFonts w:ascii="Calibri" w:eastAsia="Calibri" w:hAnsi="Calibri" w:cs="Calibri"/>
        </w:rPr>
        <w:t>_____________________________________________________________________________________________</w:t>
      </w:r>
      <w:r w:rsidRPr="00F94041">
        <w:rPr>
          <w:rFonts w:ascii="Calibri" w:eastAsia="Calibri" w:hAnsi="Calibri" w:cs="Calibri"/>
        </w:rPr>
        <w:tab/>
      </w:r>
    </w:p>
    <w:p w:rsidR="005017B4" w:rsidRPr="00F94041" w:rsidRDefault="005017B4" w:rsidP="005017B4">
      <w:pPr>
        <w:spacing w:after="8" w:line="240" w:lineRule="auto"/>
      </w:pPr>
      <w:r w:rsidRPr="00F94041">
        <w:rPr>
          <w:rFonts w:ascii="Calibri" w:eastAsia="Calibri" w:hAnsi="Calibri" w:cs="Calibri"/>
        </w:rPr>
        <w:tab/>
      </w:r>
    </w:p>
    <w:p w:rsidR="005017B4" w:rsidRPr="00F94041" w:rsidRDefault="005017B4" w:rsidP="005017B4">
      <w:pPr>
        <w:spacing w:after="96" w:line="240" w:lineRule="auto"/>
      </w:pPr>
      <w:r w:rsidRPr="00F94041">
        <w:rPr>
          <w:rFonts w:ascii="Calibri" w:eastAsia="Calibri" w:hAnsi="Calibri" w:cs="Calibri"/>
          <w:sz w:val="24"/>
        </w:rPr>
        <w:tab/>
      </w:r>
    </w:p>
    <w:p w:rsidR="005017B4" w:rsidRPr="00F94041" w:rsidRDefault="005017B4" w:rsidP="005017B4">
      <w:pPr>
        <w:spacing w:after="110" w:line="240" w:lineRule="auto"/>
        <w:ind w:left="-5" w:right="55" w:hanging="10"/>
      </w:pPr>
      <w:r w:rsidRPr="00F94041">
        <w:rPr>
          <w:rFonts w:ascii="Calibri" w:eastAsia="Calibri" w:hAnsi="Calibri" w:cs="Calibri"/>
          <w:sz w:val="24"/>
        </w:rPr>
        <w:lastRenderedPageBreak/>
        <w:t>As</w:t>
      </w:r>
      <w:r w:rsidRPr="00F94041">
        <w:rPr>
          <w:rFonts w:ascii="Calibri" w:eastAsia="Calibri" w:hAnsi="Calibri" w:cs="Calibri"/>
          <w:sz w:val="24"/>
        </w:rPr>
        <w:tab/>
        <w:t>Parent/Guardian</w:t>
      </w:r>
      <w:r w:rsidRPr="00F94041">
        <w:rPr>
          <w:rFonts w:ascii="Calibri" w:eastAsia="Calibri" w:hAnsi="Calibri" w:cs="Calibri"/>
          <w:sz w:val="24"/>
        </w:rPr>
        <w:tab/>
        <w:t>of……………………………………………………………………..</w:t>
      </w:r>
      <w:r w:rsidRPr="00F94041">
        <w:rPr>
          <w:rFonts w:ascii="Calibri" w:eastAsia="Calibri" w:hAnsi="Calibri" w:cs="Calibri"/>
          <w:sz w:val="24"/>
        </w:rPr>
        <w:tab/>
        <w:t>(</w:t>
      </w:r>
      <w:proofErr w:type="gramStart"/>
      <w:r w:rsidRPr="00F94041">
        <w:rPr>
          <w:rFonts w:ascii="Calibri" w:eastAsia="Calibri" w:hAnsi="Calibri" w:cs="Calibri"/>
          <w:sz w:val="24"/>
        </w:rPr>
        <w:t>pupil</w:t>
      </w:r>
      <w:proofErr w:type="gramEnd"/>
      <w:r w:rsidRPr="00F94041">
        <w:rPr>
          <w:rFonts w:ascii="Calibri" w:eastAsia="Calibri" w:hAnsi="Calibri" w:cs="Calibri"/>
          <w:sz w:val="24"/>
        </w:rPr>
        <w:tab/>
        <w:t>name),</w:t>
      </w:r>
      <w:r w:rsidRPr="00F94041">
        <w:rPr>
          <w:rFonts w:ascii="Calibri" w:eastAsia="Calibri" w:hAnsi="Calibri" w:cs="Calibri"/>
          <w:sz w:val="24"/>
        </w:rPr>
        <w:tab/>
        <w:t>I</w:t>
      </w:r>
      <w:r w:rsidRPr="00F94041">
        <w:rPr>
          <w:rFonts w:ascii="Calibri" w:eastAsia="Calibri" w:hAnsi="Calibri" w:cs="Calibri"/>
          <w:sz w:val="24"/>
        </w:rPr>
        <w:tab/>
        <w:t>do</w:t>
      </w:r>
      <w:r w:rsidRPr="00F94041">
        <w:rPr>
          <w:rFonts w:ascii="Calibri" w:eastAsia="Calibri" w:hAnsi="Calibri" w:cs="Calibri"/>
          <w:sz w:val="24"/>
        </w:rPr>
        <w:tab/>
        <w:t>/</w:t>
      </w:r>
      <w:r w:rsidRPr="00F94041">
        <w:rPr>
          <w:rFonts w:ascii="Calibri" w:eastAsia="Calibri" w:hAnsi="Calibri" w:cs="Calibri"/>
          <w:sz w:val="24"/>
        </w:rPr>
        <w:tab/>
        <w:t>do</w:t>
      </w:r>
      <w:r w:rsidRPr="00F94041">
        <w:rPr>
          <w:rFonts w:ascii="Calibri" w:eastAsia="Calibri" w:hAnsi="Calibri" w:cs="Calibri"/>
          <w:sz w:val="24"/>
        </w:rPr>
        <w:tab/>
        <w:t>not</w:t>
      </w:r>
      <w:r w:rsidRPr="00F94041">
        <w:rPr>
          <w:rFonts w:ascii="Calibri" w:eastAsia="Calibri" w:hAnsi="Calibri" w:cs="Calibri"/>
          <w:sz w:val="24"/>
        </w:rPr>
        <w:tab/>
        <w:t>give</w:t>
      </w:r>
      <w:r w:rsidRPr="00F94041">
        <w:rPr>
          <w:rFonts w:ascii="Calibri" w:eastAsia="Calibri" w:hAnsi="Calibri" w:cs="Calibri"/>
          <w:sz w:val="24"/>
        </w:rPr>
        <w:tab/>
        <w:t>consent</w:t>
      </w:r>
      <w:r w:rsidRPr="00F94041">
        <w:rPr>
          <w:rFonts w:ascii="Calibri" w:eastAsia="Calibri" w:hAnsi="Calibri" w:cs="Calibri"/>
          <w:sz w:val="24"/>
        </w:rPr>
        <w:tab/>
        <w:t>(please</w:t>
      </w:r>
      <w:r w:rsidRPr="00F94041">
        <w:rPr>
          <w:rFonts w:ascii="Calibri" w:eastAsia="Calibri" w:hAnsi="Calibri" w:cs="Calibri"/>
          <w:sz w:val="24"/>
        </w:rPr>
        <w:tab/>
        <w:t>delete)</w:t>
      </w:r>
      <w:r w:rsidRPr="00F94041">
        <w:rPr>
          <w:rFonts w:ascii="Calibri" w:eastAsia="Calibri" w:hAnsi="Calibri" w:cs="Calibri"/>
          <w:sz w:val="24"/>
        </w:rPr>
        <w:tab/>
        <w:t>for</w:t>
      </w:r>
      <w:r w:rsidRPr="00F94041">
        <w:rPr>
          <w:rFonts w:ascii="Calibri" w:eastAsia="Calibri" w:hAnsi="Calibri" w:cs="Calibri"/>
          <w:sz w:val="24"/>
        </w:rPr>
        <w:tab/>
        <w:t>my</w:t>
      </w:r>
      <w:r w:rsidRPr="00F94041">
        <w:rPr>
          <w:rFonts w:ascii="Calibri" w:eastAsia="Calibri" w:hAnsi="Calibri" w:cs="Calibri"/>
          <w:sz w:val="24"/>
        </w:rPr>
        <w:tab/>
        <w:t>child</w:t>
      </w:r>
      <w:r w:rsidRPr="00F94041">
        <w:rPr>
          <w:rFonts w:ascii="Calibri" w:eastAsia="Calibri" w:hAnsi="Calibri" w:cs="Calibri"/>
          <w:sz w:val="24"/>
        </w:rPr>
        <w:tab/>
        <w:t>to</w:t>
      </w:r>
      <w:r w:rsidRPr="00F94041">
        <w:rPr>
          <w:rFonts w:ascii="Calibri" w:eastAsia="Calibri" w:hAnsi="Calibri" w:cs="Calibri"/>
          <w:sz w:val="24"/>
        </w:rPr>
        <w:tab/>
        <w:t>take</w:t>
      </w:r>
      <w:r w:rsidRPr="00F94041">
        <w:rPr>
          <w:rFonts w:ascii="Calibri" w:eastAsia="Calibri" w:hAnsi="Calibri" w:cs="Calibri"/>
          <w:sz w:val="24"/>
        </w:rPr>
        <w:tab/>
        <w:t>part</w:t>
      </w:r>
      <w:r w:rsidRPr="00F94041">
        <w:rPr>
          <w:rFonts w:ascii="Calibri" w:eastAsia="Calibri" w:hAnsi="Calibri" w:cs="Calibri"/>
          <w:sz w:val="24"/>
        </w:rPr>
        <w:tab/>
        <w:t>in</w:t>
      </w:r>
      <w:r w:rsidRPr="00F94041">
        <w:rPr>
          <w:rFonts w:ascii="Calibri" w:eastAsia="Calibri" w:hAnsi="Calibri" w:cs="Calibri"/>
          <w:sz w:val="24"/>
        </w:rPr>
        <w:tab/>
        <w:t>this</w:t>
      </w:r>
      <w:r w:rsidRPr="00F94041">
        <w:rPr>
          <w:rFonts w:ascii="Calibri" w:eastAsia="Calibri" w:hAnsi="Calibri" w:cs="Calibri"/>
          <w:sz w:val="24"/>
        </w:rPr>
        <w:tab/>
        <w:t>project.</w:t>
      </w:r>
      <w:r w:rsidRPr="00F94041">
        <w:rPr>
          <w:rFonts w:ascii="Calibri" w:eastAsia="Calibri" w:hAnsi="Calibri" w:cs="Calibri"/>
          <w:sz w:val="24"/>
        </w:rPr>
        <w:tab/>
      </w:r>
      <w:r w:rsidRPr="00F94041">
        <w:rPr>
          <w:rFonts w:ascii="Calibri" w:eastAsia="Calibri" w:hAnsi="Calibri" w:cs="Calibri"/>
          <w:sz w:val="24"/>
        </w:rPr>
        <w:tab/>
      </w:r>
    </w:p>
    <w:p w:rsidR="005017B4" w:rsidRPr="00F94041" w:rsidRDefault="005017B4" w:rsidP="005017B4">
      <w:pPr>
        <w:spacing w:after="96" w:line="240" w:lineRule="auto"/>
      </w:pPr>
      <w:r w:rsidRPr="00F94041">
        <w:rPr>
          <w:rFonts w:ascii="Calibri" w:eastAsia="Calibri" w:hAnsi="Calibri" w:cs="Calibri"/>
          <w:sz w:val="24"/>
        </w:rPr>
        <w:tab/>
      </w:r>
    </w:p>
    <w:p w:rsidR="005017B4" w:rsidRPr="00F94041" w:rsidRDefault="005017B4" w:rsidP="005017B4">
      <w:pPr>
        <w:spacing w:after="96" w:line="240" w:lineRule="auto"/>
      </w:pPr>
      <w:r w:rsidRPr="00F94041">
        <w:rPr>
          <w:rFonts w:ascii="Calibri" w:eastAsia="Calibri" w:hAnsi="Calibri" w:cs="Calibri"/>
          <w:sz w:val="24"/>
        </w:rPr>
        <w:tab/>
      </w:r>
    </w:p>
    <w:p w:rsidR="005017B4" w:rsidRPr="00F94041" w:rsidRDefault="005017B4" w:rsidP="005017B4">
      <w:pPr>
        <w:spacing w:after="106" w:line="240" w:lineRule="auto"/>
        <w:ind w:left="-5" w:right="55" w:hanging="10"/>
      </w:pPr>
      <w:r w:rsidRPr="00F94041">
        <w:rPr>
          <w:rFonts w:ascii="Calibri" w:eastAsia="Calibri" w:hAnsi="Calibri" w:cs="Calibri"/>
          <w:sz w:val="24"/>
        </w:rPr>
        <w:t>Signed……………………………………………………………………………</w:t>
      </w:r>
      <w:proofErr w:type="gramStart"/>
      <w:r w:rsidRPr="00F94041">
        <w:rPr>
          <w:rFonts w:ascii="Calibri" w:eastAsia="Calibri" w:hAnsi="Calibri" w:cs="Calibri"/>
          <w:sz w:val="24"/>
        </w:rPr>
        <w:t>.(</w:t>
      </w:r>
      <w:proofErr w:type="gramEnd"/>
      <w:r w:rsidRPr="00F94041">
        <w:rPr>
          <w:rFonts w:ascii="Calibri" w:eastAsia="Calibri" w:hAnsi="Calibri" w:cs="Calibri"/>
          <w:sz w:val="24"/>
        </w:rPr>
        <w:t>Parent/Guardian).</w:t>
      </w:r>
      <w:r w:rsidRPr="00F94041">
        <w:rPr>
          <w:rFonts w:ascii="Calibri" w:eastAsia="Calibri" w:hAnsi="Calibri" w:cs="Calibri"/>
          <w:sz w:val="24"/>
        </w:rPr>
        <w:tab/>
      </w:r>
    </w:p>
    <w:p w:rsidR="005017B4" w:rsidRPr="00F94041" w:rsidRDefault="005017B4" w:rsidP="005017B4">
      <w:pPr>
        <w:spacing w:after="96" w:line="240" w:lineRule="auto"/>
      </w:pPr>
      <w:r w:rsidRPr="00F94041">
        <w:rPr>
          <w:rFonts w:ascii="Calibri" w:eastAsia="Calibri" w:hAnsi="Calibri" w:cs="Calibri"/>
          <w:sz w:val="24"/>
        </w:rPr>
        <w:tab/>
      </w:r>
    </w:p>
    <w:p w:rsidR="005017B4" w:rsidRPr="00F94041" w:rsidRDefault="005017B4" w:rsidP="005017B4">
      <w:pPr>
        <w:spacing w:after="5" w:line="240" w:lineRule="auto"/>
        <w:ind w:left="-5" w:right="55" w:hanging="10"/>
      </w:pPr>
      <w:r w:rsidRPr="00F94041">
        <w:rPr>
          <w:rFonts w:ascii="Calibri" w:eastAsia="Calibri" w:hAnsi="Calibri" w:cs="Calibri"/>
          <w:sz w:val="24"/>
        </w:rPr>
        <w:t>Date………………………………………………………</w:t>
      </w:r>
      <w:r w:rsidRPr="00F94041">
        <w:rPr>
          <w:rFonts w:ascii="Calibri" w:eastAsia="Calibri" w:hAnsi="Calibri" w:cs="Calibri"/>
          <w:sz w:val="24"/>
        </w:rPr>
        <w:tab/>
      </w:r>
      <w:r w:rsidRPr="00F94041">
        <w:rPr>
          <w:rFonts w:ascii="Calibri" w:eastAsia="Calibri" w:hAnsi="Calibri" w:cs="Calibri"/>
          <w:sz w:val="24"/>
        </w:rPr>
        <w:tab/>
      </w:r>
    </w:p>
    <w:p w:rsidR="006064AA" w:rsidRPr="006064AA" w:rsidRDefault="006064AA" w:rsidP="001C6AF9">
      <w:pPr>
        <w:spacing w:line="600" w:lineRule="auto"/>
        <w:rPr>
          <w:rFonts w:ascii="Times New Roman" w:hAnsi="Times New Roman" w:cs="Times New Roman"/>
          <w:sz w:val="24"/>
          <w:szCs w:val="24"/>
          <w:u w:val="single"/>
        </w:rPr>
      </w:pPr>
    </w:p>
    <w:p w:rsidR="006C26DB" w:rsidRDefault="006C26DB"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r>
        <w:rPr>
          <w:rFonts w:ascii="Times New Roman" w:hAnsi="Times New Roman" w:cs="Times New Roman"/>
          <w:sz w:val="24"/>
          <w:szCs w:val="24"/>
        </w:rPr>
        <w:lastRenderedPageBreak/>
        <w:t>Appendix 2: Copy of child assent form</w:t>
      </w:r>
    </w:p>
    <w:p w:rsidR="00DA555E" w:rsidRDefault="00DA555E" w:rsidP="001C6AF9">
      <w:pPr>
        <w:spacing w:line="600" w:lineRule="auto"/>
        <w:rPr>
          <w:rFonts w:ascii="Times New Roman" w:hAnsi="Times New Roman" w:cs="Times New Roman"/>
          <w:sz w:val="24"/>
          <w:szCs w:val="24"/>
        </w:rPr>
      </w:pPr>
    </w:p>
    <w:p w:rsidR="00DA555E" w:rsidRDefault="00DA555E"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r>
        <w:rPr>
          <w:noProof/>
          <w:lang w:eastAsia="en-GB"/>
        </w:rPr>
        <w:drawing>
          <wp:inline distT="0" distB="0" distL="0" distR="0" wp14:anchorId="2927DEF8" wp14:editId="35B095A3">
            <wp:extent cx="5703867" cy="33051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432" t="20099" r="8597" b="9852"/>
                    <a:stretch/>
                  </pic:blipFill>
                  <pic:spPr bwMode="auto">
                    <a:xfrm>
                      <a:off x="0" y="0"/>
                      <a:ext cx="5706115" cy="3306478"/>
                    </a:xfrm>
                    <a:prstGeom prst="rect">
                      <a:avLst/>
                    </a:prstGeom>
                    <a:ln>
                      <a:noFill/>
                    </a:ln>
                    <a:extLst>
                      <a:ext uri="{53640926-AAD7-44D8-BBD7-CCE9431645EC}">
                        <a14:shadowObscured xmlns:a14="http://schemas.microsoft.com/office/drawing/2010/main"/>
                      </a:ext>
                    </a:extLst>
                  </pic:spPr>
                </pic:pic>
              </a:graphicData>
            </a:graphic>
          </wp:inline>
        </w:drawing>
      </w: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EA272A" w:rsidRDefault="00117215" w:rsidP="001C6AF9">
      <w:pPr>
        <w:spacing w:line="600" w:lineRule="auto"/>
        <w:rPr>
          <w:rFonts w:ascii="Times New Roman" w:hAnsi="Times New Roman" w:cs="Times New Roman"/>
          <w:sz w:val="24"/>
          <w:szCs w:val="24"/>
        </w:rPr>
      </w:pPr>
      <w:r>
        <w:rPr>
          <w:noProof/>
          <w:lang w:eastAsia="en-GB"/>
        </w:rPr>
        <w:lastRenderedPageBreak/>
        <w:drawing>
          <wp:anchor distT="0" distB="0" distL="114300" distR="114300" simplePos="0" relativeHeight="251664384" behindDoc="1" locked="0" layoutInCell="1" allowOverlap="1">
            <wp:simplePos x="0" y="0"/>
            <wp:positionH relativeFrom="margin">
              <wp:align>center</wp:align>
            </wp:positionH>
            <wp:positionV relativeFrom="paragraph">
              <wp:posOffset>228600</wp:posOffset>
            </wp:positionV>
            <wp:extent cx="5063653" cy="3856355"/>
            <wp:effectExtent l="0" t="0" r="3810" b="0"/>
            <wp:wrapTight wrapText="bothSides">
              <wp:wrapPolygon edited="0">
                <wp:start x="0" y="0"/>
                <wp:lineTo x="0" y="21447"/>
                <wp:lineTo x="21535" y="21447"/>
                <wp:lineTo x="2153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263" t="20099" r="25549" b="11921"/>
                    <a:stretch/>
                  </pic:blipFill>
                  <pic:spPr bwMode="auto">
                    <a:xfrm>
                      <a:off x="0" y="0"/>
                      <a:ext cx="5063653" cy="3856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17B4">
        <w:rPr>
          <w:rFonts w:ascii="Times New Roman" w:hAnsi="Times New Roman" w:cs="Times New Roman"/>
          <w:sz w:val="24"/>
          <w:szCs w:val="24"/>
        </w:rPr>
        <w:t>Appendix 3</w:t>
      </w:r>
      <w:r w:rsidR="00DA555E">
        <w:rPr>
          <w:rFonts w:ascii="Times New Roman" w:hAnsi="Times New Roman" w:cs="Times New Roman"/>
          <w:sz w:val="24"/>
          <w:szCs w:val="24"/>
        </w:rPr>
        <w:t>: Lesson Plan lesson study 1</w:t>
      </w:r>
    </w:p>
    <w:p w:rsidR="00DA555E" w:rsidRDefault="00DA555E" w:rsidP="001C6AF9">
      <w:pPr>
        <w:spacing w:line="600" w:lineRule="auto"/>
        <w:rPr>
          <w:rFonts w:ascii="Times New Roman" w:hAnsi="Times New Roman" w:cs="Times New Roman"/>
          <w:sz w:val="24"/>
          <w:szCs w:val="24"/>
        </w:rPr>
      </w:pPr>
    </w:p>
    <w:p w:rsidR="00DA555E" w:rsidRDefault="00DA555E" w:rsidP="001C6AF9">
      <w:pPr>
        <w:spacing w:line="600" w:lineRule="auto"/>
        <w:rPr>
          <w:rFonts w:ascii="Times New Roman" w:hAnsi="Times New Roman" w:cs="Times New Roman"/>
          <w:sz w:val="24"/>
          <w:szCs w:val="24"/>
        </w:rPr>
      </w:pPr>
    </w:p>
    <w:p w:rsidR="00DA555E" w:rsidRDefault="00DA555E"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117215" w:rsidP="001C6AF9">
      <w:pPr>
        <w:spacing w:line="600" w:lineRule="auto"/>
        <w:rPr>
          <w:rFonts w:ascii="Times New Roman" w:hAnsi="Times New Roman" w:cs="Times New Roman"/>
          <w:sz w:val="24"/>
          <w:szCs w:val="24"/>
        </w:rPr>
      </w:pPr>
      <w:r>
        <w:rPr>
          <w:noProof/>
          <w:lang w:eastAsia="en-GB"/>
        </w:rPr>
        <w:drawing>
          <wp:anchor distT="0" distB="0" distL="114300" distR="114300" simplePos="0" relativeHeight="251657215" behindDoc="1" locked="0" layoutInCell="1" allowOverlap="1">
            <wp:simplePos x="0" y="0"/>
            <wp:positionH relativeFrom="column">
              <wp:posOffset>361950</wp:posOffset>
            </wp:positionH>
            <wp:positionV relativeFrom="paragraph">
              <wp:posOffset>127000</wp:posOffset>
            </wp:positionV>
            <wp:extent cx="4953000" cy="2895600"/>
            <wp:effectExtent l="0" t="0" r="0" b="0"/>
            <wp:wrapTight wrapText="bothSides">
              <wp:wrapPolygon edited="0">
                <wp:start x="0" y="0"/>
                <wp:lineTo x="0" y="21458"/>
                <wp:lineTo x="21517" y="21458"/>
                <wp:lineTo x="2151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4928" t="24828" r="25881" b="27290"/>
                    <a:stretch/>
                  </pic:blipFill>
                  <pic:spPr bwMode="auto">
                    <a:xfrm>
                      <a:off x="0" y="0"/>
                      <a:ext cx="4953000" cy="289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117215" w:rsidP="001C6AF9">
      <w:pPr>
        <w:spacing w:line="600" w:lineRule="auto"/>
        <w:rPr>
          <w:rFonts w:ascii="Times New Roman" w:hAnsi="Times New Roman" w:cs="Times New Roman"/>
          <w:sz w:val="24"/>
          <w:szCs w:val="24"/>
        </w:rPr>
      </w:pPr>
      <w:r>
        <w:rPr>
          <w:noProof/>
          <w:lang w:eastAsia="en-GB"/>
        </w:rPr>
        <w:drawing>
          <wp:anchor distT="0" distB="0" distL="114300" distR="114300" simplePos="0" relativeHeight="251665408" behindDoc="1" locked="0" layoutInCell="1" allowOverlap="1">
            <wp:simplePos x="0" y="0"/>
            <wp:positionH relativeFrom="margin">
              <wp:posOffset>400050</wp:posOffset>
            </wp:positionH>
            <wp:positionV relativeFrom="paragraph">
              <wp:posOffset>210185</wp:posOffset>
            </wp:positionV>
            <wp:extent cx="4838700" cy="21717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8281" t="19507" r="19232" b="7192"/>
                    <a:stretch/>
                  </pic:blipFill>
                  <pic:spPr bwMode="auto">
                    <a:xfrm>
                      <a:off x="0" y="0"/>
                      <a:ext cx="4838700" cy="217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EA272A" w:rsidP="001C6AF9">
      <w:pPr>
        <w:spacing w:line="600" w:lineRule="auto"/>
        <w:rPr>
          <w:rFonts w:ascii="Times New Roman" w:hAnsi="Times New Roman" w:cs="Times New Roman"/>
          <w:sz w:val="24"/>
          <w:szCs w:val="24"/>
        </w:rPr>
      </w:pPr>
    </w:p>
    <w:p w:rsidR="00EA272A" w:rsidRDefault="00117215" w:rsidP="001C6AF9">
      <w:pPr>
        <w:spacing w:line="600" w:lineRule="auto"/>
        <w:rPr>
          <w:rFonts w:ascii="Times New Roman" w:hAnsi="Times New Roman" w:cs="Times New Roman"/>
          <w:sz w:val="24"/>
          <w:szCs w:val="24"/>
        </w:rPr>
      </w:pPr>
      <w:r>
        <w:rPr>
          <w:noProof/>
          <w:lang w:eastAsia="en-GB"/>
        </w:rPr>
        <w:lastRenderedPageBreak/>
        <w:drawing>
          <wp:anchor distT="0" distB="0" distL="114300" distR="114300" simplePos="0" relativeHeight="251669504" behindDoc="0" locked="0" layoutInCell="1" allowOverlap="1">
            <wp:simplePos x="0" y="0"/>
            <wp:positionH relativeFrom="margin">
              <wp:posOffset>2670810</wp:posOffset>
            </wp:positionH>
            <wp:positionV relativeFrom="paragraph">
              <wp:posOffset>4619625</wp:posOffset>
            </wp:positionV>
            <wp:extent cx="3223895" cy="396938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2906" t="22404" r="19810" b="17863"/>
                    <a:stretch/>
                  </pic:blipFill>
                  <pic:spPr bwMode="auto">
                    <a:xfrm>
                      <a:off x="0" y="0"/>
                      <a:ext cx="3223895" cy="3969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1" locked="0" layoutInCell="1" allowOverlap="1">
            <wp:simplePos x="0" y="0"/>
            <wp:positionH relativeFrom="column">
              <wp:posOffset>-433136</wp:posOffset>
            </wp:positionH>
            <wp:positionV relativeFrom="paragraph">
              <wp:posOffset>4788569</wp:posOffset>
            </wp:positionV>
            <wp:extent cx="3004457" cy="3708066"/>
            <wp:effectExtent l="0" t="0" r="5715" b="6985"/>
            <wp:wrapTight wrapText="bothSides">
              <wp:wrapPolygon edited="0">
                <wp:start x="0" y="0"/>
                <wp:lineTo x="0" y="21530"/>
                <wp:lineTo x="21504" y="21530"/>
                <wp:lineTo x="2150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3668" t="24689" r="20645" b="18926"/>
                    <a:stretch/>
                  </pic:blipFill>
                  <pic:spPr bwMode="auto">
                    <a:xfrm>
                      <a:off x="0" y="0"/>
                      <a:ext cx="3004457" cy="3708066"/>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7456" behindDoc="0" locked="0" layoutInCell="1" allowOverlap="1">
            <wp:simplePos x="0" y="0"/>
            <wp:positionH relativeFrom="margin">
              <wp:posOffset>2873697</wp:posOffset>
            </wp:positionH>
            <wp:positionV relativeFrom="paragraph">
              <wp:posOffset>422332</wp:posOffset>
            </wp:positionV>
            <wp:extent cx="3312795" cy="4246245"/>
            <wp:effectExtent l="0" t="0" r="1905" b="190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4084" t="24690" r="20852" b="18186"/>
                    <a:stretch/>
                  </pic:blipFill>
                  <pic:spPr bwMode="auto">
                    <a:xfrm>
                      <a:off x="0" y="0"/>
                      <a:ext cx="3312795" cy="4246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1" locked="0" layoutInCell="1" allowOverlap="1">
            <wp:simplePos x="0" y="0"/>
            <wp:positionH relativeFrom="margin">
              <wp:posOffset>-558141</wp:posOffset>
            </wp:positionH>
            <wp:positionV relativeFrom="paragraph">
              <wp:posOffset>462783</wp:posOffset>
            </wp:positionV>
            <wp:extent cx="3312795" cy="4183380"/>
            <wp:effectExtent l="0" t="0" r="1905"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4086" t="25062" r="20645" b="18193"/>
                    <a:stretch/>
                  </pic:blipFill>
                  <pic:spPr bwMode="auto">
                    <a:xfrm>
                      <a:off x="0" y="0"/>
                      <a:ext cx="3312795" cy="4183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1616">
        <w:rPr>
          <w:rFonts w:ascii="Times New Roman" w:hAnsi="Times New Roman" w:cs="Times New Roman"/>
          <w:sz w:val="24"/>
          <w:szCs w:val="24"/>
        </w:rPr>
        <w:t>Appendix 4</w:t>
      </w:r>
      <w:r w:rsidR="00B1110F">
        <w:rPr>
          <w:rFonts w:ascii="Times New Roman" w:hAnsi="Times New Roman" w:cs="Times New Roman"/>
          <w:sz w:val="24"/>
          <w:szCs w:val="24"/>
        </w:rPr>
        <w:t>:</w:t>
      </w:r>
      <w:r>
        <w:rPr>
          <w:rFonts w:ascii="Times New Roman" w:hAnsi="Times New Roman" w:cs="Times New Roman"/>
          <w:sz w:val="24"/>
          <w:szCs w:val="24"/>
        </w:rPr>
        <w:t xml:space="preserve"> Lesson 1 PowerPoint</w:t>
      </w:r>
    </w:p>
    <w:p w:rsidR="00117215" w:rsidRDefault="00117215" w:rsidP="001C6AF9">
      <w:pPr>
        <w:spacing w:line="600" w:lineRule="auto"/>
        <w:rPr>
          <w:rFonts w:ascii="Times New Roman" w:hAnsi="Times New Roman" w:cs="Times New Roman"/>
          <w:sz w:val="24"/>
          <w:szCs w:val="24"/>
        </w:rPr>
      </w:pPr>
    </w:p>
    <w:p w:rsidR="00117215" w:rsidRDefault="00721616" w:rsidP="001C6AF9">
      <w:pPr>
        <w:spacing w:line="600" w:lineRule="auto"/>
        <w:rPr>
          <w:rFonts w:ascii="Times New Roman" w:hAnsi="Times New Roman" w:cs="Times New Roman"/>
          <w:sz w:val="24"/>
          <w:szCs w:val="24"/>
        </w:rPr>
      </w:pPr>
      <w:r>
        <w:rPr>
          <w:rFonts w:ascii="Times New Roman" w:hAnsi="Times New Roman" w:cs="Times New Roman"/>
          <w:sz w:val="24"/>
          <w:szCs w:val="24"/>
        </w:rPr>
        <w:lastRenderedPageBreak/>
        <w:t>Appendix 5</w:t>
      </w:r>
      <w:r w:rsidR="00B1110F">
        <w:rPr>
          <w:rFonts w:ascii="Times New Roman" w:hAnsi="Times New Roman" w:cs="Times New Roman"/>
          <w:sz w:val="24"/>
          <w:szCs w:val="24"/>
        </w:rPr>
        <w:t>: Success criteria check list.</w:t>
      </w:r>
    </w:p>
    <w:p w:rsidR="00117215" w:rsidRDefault="00117215" w:rsidP="001C6AF9">
      <w:pPr>
        <w:spacing w:line="600" w:lineRule="auto"/>
        <w:rPr>
          <w:rFonts w:ascii="Times New Roman" w:hAnsi="Times New Roman" w:cs="Times New Roman"/>
          <w:sz w:val="24"/>
          <w:szCs w:val="24"/>
        </w:rPr>
      </w:pPr>
    </w:p>
    <w:p w:rsidR="00117215" w:rsidRDefault="00117215" w:rsidP="001C6AF9">
      <w:pPr>
        <w:spacing w:line="600" w:lineRule="auto"/>
        <w:rPr>
          <w:rFonts w:ascii="Times New Roman" w:hAnsi="Times New Roman" w:cs="Times New Roman"/>
          <w:sz w:val="24"/>
          <w:szCs w:val="24"/>
        </w:rPr>
      </w:pPr>
    </w:p>
    <w:p w:rsidR="00117215" w:rsidRDefault="00117215" w:rsidP="001C6AF9">
      <w:pPr>
        <w:spacing w:line="600" w:lineRule="auto"/>
        <w:rPr>
          <w:rFonts w:ascii="Times New Roman" w:hAnsi="Times New Roman" w:cs="Times New Roman"/>
          <w:sz w:val="24"/>
          <w:szCs w:val="24"/>
        </w:rPr>
      </w:pPr>
    </w:p>
    <w:p w:rsidR="00117215" w:rsidRDefault="00117215" w:rsidP="001C6AF9">
      <w:pPr>
        <w:spacing w:line="600" w:lineRule="auto"/>
        <w:rPr>
          <w:rFonts w:ascii="Times New Roman" w:hAnsi="Times New Roman" w:cs="Times New Roman"/>
          <w:sz w:val="24"/>
          <w:szCs w:val="24"/>
        </w:rPr>
      </w:pPr>
    </w:p>
    <w:p w:rsidR="00B1110F" w:rsidRDefault="00721616" w:rsidP="001C6AF9">
      <w:pPr>
        <w:spacing w:line="600" w:lineRule="auto"/>
        <w:rPr>
          <w:rFonts w:ascii="Times New Roman" w:hAnsi="Times New Roman" w:cs="Times New Roman"/>
          <w:sz w:val="24"/>
          <w:szCs w:val="24"/>
        </w:rPr>
      </w:pPr>
      <w:r w:rsidRPr="00B1110F">
        <w:rPr>
          <w:rFonts w:ascii="Times New Roman" w:hAnsi="Times New Roman" w:cs="Times New Roman"/>
          <w:noProof/>
          <w:sz w:val="24"/>
          <w:szCs w:val="24"/>
          <w:lang w:eastAsia="en-GB"/>
        </w:rPr>
        <w:drawing>
          <wp:anchor distT="0" distB="0" distL="114300" distR="114300" simplePos="0" relativeHeight="251670528" behindDoc="1" locked="0" layoutInCell="1" allowOverlap="1">
            <wp:simplePos x="0" y="0"/>
            <wp:positionH relativeFrom="margin">
              <wp:align>center</wp:align>
            </wp:positionH>
            <wp:positionV relativeFrom="paragraph">
              <wp:posOffset>-38735</wp:posOffset>
            </wp:positionV>
            <wp:extent cx="7936865" cy="4464050"/>
            <wp:effectExtent l="2858"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rot="16200000">
                      <a:off x="0" y="0"/>
                      <a:ext cx="7936865" cy="4464050"/>
                    </a:xfrm>
                    <a:prstGeom prst="rect">
                      <a:avLst/>
                    </a:prstGeom>
                  </pic:spPr>
                </pic:pic>
              </a:graphicData>
            </a:graphic>
            <wp14:sizeRelH relativeFrom="margin">
              <wp14:pctWidth>0</wp14:pctWidth>
            </wp14:sizeRelH>
            <wp14:sizeRelV relativeFrom="margin">
              <wp14:pctHeight>0</wp14:pctHeight>
            </wp14:sizeRelV>
          </wp:anchor>
        </w:drawing>
      </w: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63088B" w:rsidRDefault="0063088B" w:rsidP="001C6AF9">
      <w:pPr>
        <w:spacing w:line="600" w:lineRule="auto"/>
        <w:rPr>
          <w:rFonts w:ascii="Times New Roman" w:hAnsi="Times New Roman" w:cs="Times New Roman"/>
          <w:sz w:val="24"/>
          <w:szCs w:val="24"/>
        </w:rPr>
      </w:pPr>
    </w:p>
    <w:p w:rsidR="0063088B" w:rsidRDefault="0063088B"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B1110F" w:rsidRDefault="00721616" w:rsidP="001C6AF9">
      <w:pPr>
        <w:spacing w:line="600" w:lineRule="auto"/>
        <w:rPr>
          <w:rFonts w:ascii="Times New Roman" w:hAnsi="Times New Roman" w:cs="Times New Roman"/>
          <w:sz w:val="24"/>
          <w:szCs w:val="24"/>
        </w:rPr>
      </w:pPr>
      <w:r>
        <w:rPr>
          <w:rFonts w:ascii="Times New Roman" w:hAnsi="Times New Roman" w:cs="Times New Roman"/>
          <w:sz w:val="24"/>
          <w:szCs w:val="24"/>
        </w:rPr>
        <w:lastRenderedPageBreak/>
        <w:t>Appendix 6</w:t>
      </w:r>
      <w:r w:rsidR="00B1110F">
        <w:rPr>
          <w:rFonts w:ascii="Times New Roman" w:hAnsi="Times New Roman" w:cs="Times New Roman"/>
          <w:sz w:val="24"/>
          <w:szCs w:val="24"/>
        </w:rPr>
        <w:t>: Lesson Study 1 observation schedules.</w:t>
      </w:r>
    </w:p>
    <w:p w:rsidR="00B1110F" w:rsidRDefault="00B1110F" w:rsidP="001C6AF9">
      <w:pPr>
        <w:spacing w:line="600" w:lineRule="auto"/>
        <w:rPr>
          <w:rFonts w:ascii="Times New Roman" w:hAnsi="Times New Roman" w:cs="Times New Roman"/>
          <w:sz w:val="24"/>
          <w:szCs w:val="24"/>
        </w:rPr>
      </w:pPr>
      <w:r>
        <w:rPr>
          <w:noProof/>
          <w:lang w:eastAsia="en-GB"/>
        </w:rPr>
        <w:drawing>
          <wp:inline distT="0" distB="0" distL="0" distR="0" wp14:anchorId="0891C262" wp14:editId="0C0D626A">
            <wp:extent cx="5281684" cy="6947365"/>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8102" t="24987" r="56186" b="14862"/>
                    <a:stretch/>
                  </pic:blipFill>
                  <pic:spPr bwMode="auto">
                    <a:xfrm>
                      <a:off x="0" y="0"/>
                      <a:ext cx="5293744" cy="6963228"/>
                    </a:xfrm>
                    <a:prstGeom prst="rect">
                      <a:avLst/>
                    </a:prstGeom>
                    <a:ln>
                      <a:noFill/>
                    </a:ln>
                    <a:extLst>
                      <a:ext uri="{53640926-AAD7-44D8-BBD7-CCE9431645EC}">
                        <a14:shadowObscured xmlns:a14="http://schemas.microsoft.com/office/drawing/2010/main"/>
                      </a:ext>
                    </a:extLst>
                  </pic:spPr>
                </pic:pic>
              </a:graphicData>
            </a:graphic>
          </wp:inline>
        </w:drawing>
      </w: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300341" w:rsidP="001C6AF9">
      <w:pPr>
        <w:spacing w:line="600" w:lineRule="auto"/>
        <w:rPr>
          <w:rFonts w:ascii="Times New Roman" w:hAnsi="Times New Roman" w:cs="Times New Roman"/>
          <w:sz w:val="24"/>
          <w:szCs w:val="24"/>
        </w:rPr>
      </w:pPr>
      <w:r>
        <w:rPr>
          <w:noProof/>
          <w:lang w:eastAsia="en-GB"/>
        </w:rPr>
        <w:lastRenderedPageBreak/>
        <w:drawing>
          <wp:anchor distT="0" distB="0" distL="114300" distR="114300" simplePos="0" relativeHeight="251671552" behindDoc="0" locked="0" layoutInCell="1" allowOverlap="1">
            <wp:simplePos x="0" y="0"/>
            <wp:positionH relativeFrom="margin">
              <wp:align>left</wp:align>
            </wp:positionH>
            <wp:positionV relativeFrom="paragraph">
              <wp:posOffset>78</wp:posOffset>
            </wp:positionV>
            <wp:extent cx="5363570" cy="7443837"/>
            <wp:effectExtent l="0" t="0" r="8890" b="508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0005" t="24990" r="56663" b="17418"/>
                    <a:stretch/>
                  </pic:blipFill>
                  <pic:spPr bwMode="auto">
                    <a:xfrm>
                      <a:off x="0" y="0"/>
                      <a:ext cx="5363570" cy="74438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B1110F" w:rsidRDefault="00B1110F"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r>
        <w:rPr>
          <w:noProof/>
          <w:lang w:eastAsia="en-GB"/>
        </w:rPr>
        <w:lastRenderedPageBreak/>
        <w:drawing>
          <wp:anchor distT="0" distB="0" distL="114300" distR="114300" simplePos="0" relativeHeight="251672576" behindDoc="0" locked="0" layoutInCell="1" allowOverlap="1">
            <wp:simplePos x="0" y="0"/>
            <wp:positionH relativeFrom="margin">
              <wp:align>left</wp:align>
            </wp:positionH>
            <wp:positionV relativeFrom="paragraph">
              <wp:posOffset>0</wp:posOffset>
            </wp:positionV>
            <wp:extent cx="5253990" cy="7218045"/>
            <wp:effectExtent l="0" t="0" r="3810" b="190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9050" t="25834" r="57377" b="16571"/>
                    <a:stretch/>
                  </pic:blipFill>
                  <pic:spPr bwMode="auto">
                    <a:xfrm>
                      <a:off x="0" y="0"/>
                      <a:ext cx="5253990" cy="7218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r>
        <w:rPr>
          <w:noProof/>
          <w:lang w:eastAsia="en-GB"/>
        </w:rPr>
        <w:lastRenderedPageBreak/>
        <w:drawing>
          <wp:anchor distT="0" distB="0" distL="114300" distR="114300" simplePos="0" relativeHeight="251673600" behindDoc="0" locked="0" layoutInCell="1" allowOverlap="1">
            <wp:simplePos x="0" y="0"/>
            <wp:positionH relativeFrom="page">
              <wp:posOffset>264695</wp:posOffset>
            </wp:positionH>
            <wp:positionV relativeFrom="paragraph">
              <wp:posOffset>689711</wp:posOffset>
            </wp:positionV>
            <wp:extent cx="6715715" cy="7442134"/>
            <wp:effectExtent l="0" t="0" r="9525" b="698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9053" t="26257" r="56663" b="25880"/>
                    <a:stretch/>
                  </pic:blipFill>
                  <pic:spPr bwMode="auto">
                    <a:xfrm>
                      <a:off x="0" y="0"/>
                      <a:ext cx="6715715" cy="7442134"/>
                    </a:xfrm>
                    <a:prstGeom prst="rect">
                      <a:avLst/>
                    </a:prstGeom>
                    <a:ln>
                      <a:noFill/>
                    </a:ln>
                    <a:extLst>
                      <a:ext uri="{53640926-AAD7-44D8-BBD7-CCE9431645EC}">
                        <a14:shadowObscured xmlns:a14="http://schemas.microsoft.com/office/drawing/2010/main"/>
                      </a:ext>
                    </a:extLst>
                  </pic:spPr>
                </pic:pic>
              </a:graphicData>
            </a:graphic>
          </wp:anchor>
        </w:drawing>
      </w: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r>
        <w:rPr>
          <w:rFonts w:ascii="Times New Roman" w:hAnsi="Times New Roman" w:cs="Times New Roman"/>
          <w:sz w:val="24"/>
          <w:szCs w:val="24"/>
        </w:rPr>
        <w:lastRenderedPageBreak/>
        <w:t xml:space="preserve">Appendix </w:t>
      </w:r>
      <w:r w:rsidR="00721616">
        <w:rPr>
          <w:rFonts w:ascii="Times New Roman" w:hAnsi="Times New Roman" w:cs="Times New Roman"/>
          <w:sz w:val="24"/>
          <w:szCs w:val="24"/>
        </w:rPr>
        <w:t>7</w:t>
      </w:r>
      <w:r>
        <w:rPr>
          <w:rFonts w:ascii="Times New Roman" w:hAnsi="Times New Roman" w:cs="Times New Roman"/>
          <w:sz w:val="24"/>
          <w:szCs w:val="24"/>
        </w:rPr>
        <w:t>: Lesson 1 Transcription</w:t>
      </w:r>
    </w:p>
    <w:tbl>
      <w:tblPr>
        <w:tblStyle w:val="TableGrid"/>
        <w:tblpPr w:leftFromText="180" w:rightFromText="180" w:vertAnchor="page" w:horzAnchor="margin" w:tblpY="2431"/>
        <w:tblW w:w="0" w:type="auto"/>
        <w:tblLook w:val="04A0" w:firstRow="1" w:lastRow="0" w:firstColumn="1" w:lastColumn="0" w:noHBand="0" w:noVBand="1"/>
      </w:tblPr>
      <w:tblGrid>
        <w:gridCol w:w="1031"/>
        <w:gridCol w:w="3784"/>
        <w:gridCol w:w="4201"/>
      </w:tblGrid>
      <w:tr w:rsidR="00FF4555" w:rsidTr="0077326E">
        <w:trPr>
          <w:trHeight w:val="1833"/>
        </w:trPr>
        <w:tc>
          <w:tcPr>
            <w:tcW w:w="9016" w:type="dxa"/>
            <w:gridSpan w:val="3"/>
          </w:tcPr>
          <w:tbl>
            <w:tblPr>
              <w:tblStyle w:val="TableGrid"/>
              <w:tblpPr w:leftFromText="180" w:rightFromText="180" w:vertAnchor="page" w:horzAnchor="margin" w:tblpY="1"/>
              <w:tblOverlap w:val="never"/>
              <w:tblW w:w="0" w:type="auto"/>
              <w:tblLook w:val="04A0" w:firstRow="1" w:lastRow="0" w:firstColumn="1" w:lastColumn="0" w:noHBand="0" w:noVBand="1"/>
            </w:tblPr>
            <w:tblGrid>
              <w:gridCol w:w="4382"/>
              <w:gridCol w:w="4408"/>
            </w:tblGrid>
            <w:tr w:rsidR="00FF4555" w:rsidTr="0077326E">
              <w:tc>
                <w:tcPr>
                  <w:tcW w:w="4382" w:type="dxa"/>
                </w:tcPr>
                <w:p w:rsidR="00FF4555" w:rsidRPr="00755BC4" w:rsidRDefault="00FF4555" w:rsidP="0077326E">
                  <w:pPr>
                    <w:jc w:val="center"/>
                    <w:rPr>
                      <w:sz w:val="28"/>
                    </w:rPr>
                  </w:pPr>
                  <w:r w:rsidRPr="00755BC4">
                    <w:rPr>
                      <w:sz w:val="28"/>
                    </w:rPr>
                    <w:t>Child</w:t>
                  </w:r>
                </w:p>
              </w:tc>
              <w:tc>
                <w:tcPr>
                  <w:tcW w:w="4408" w:type="dxa"/>
                </w:tcPr>
                <w:p w:rsidR="00FF4555" w:rsidRPr="00755BC4" w:rsidRDefault="00FF4555" w:rsidP="0077326E">
                  <w:pPr>
                    <w:jc w:val="center"/>
                    <w:rPr>
                      <w:sz w:val="28"/>
                    </w:rPr>
                  </w:pPr>
                  <w:r w:rsidRPr="00755BC4">
                    <w:rPr>
                      <w:sz w:val="28"/>
                    </w:rPr>
                    <w:t>Pseudonym</w:t>
                  </w:r>
                </w:p>
              </w:tc>
            </w:tr>
            <w:tr w:rsidR="00FF4555" w:rsidTr="0077326E">
              <w:tc>
                <w:tcPr>
                  <w:tcW w:w="4382" w:type="dxa"/>
                  <w:shd w:val="clear" w:color="auto" w:fill="00B0F0"/>
                </w:tcPr>
                <w:p w:rsidR="00FF4555" w:rsidRPr="00755BC4" w:rsidRDefault="00FF4555" w:rsidP="0077326E">
                  <w:pPr>
                    <w:jc w:val="center"/>
                    <w:rPr>
                      <w:sz w:val="28"/>
                    </w:rPr>
                  </w:pPr>
                  <w:r w:rsidRPr="00755BC4">
                    <w:rPr>
                      <w:sz w:val="28"/>
                    </w:rPr>
                    <w:t>A</w:t>
                  </w:r>
                </w:p>
              </w:tc>
              <w:tc>
                <w:tcPr>
                  <w:tcW w:w="4408" w:type="dxa"/>
                  <w:shd w:val="clear" w:color="auto" w:fill="00B0F0"/>
                </w:tcPr>
                <w:p w:rsidR="00FF4555" w:rsidRPr="00755BC4" w:rsidRDefault="00FF4555" w:rsidP="0077326E">
                  <w:pPr>
                    <w:jc w:val="center"/>
                    <w:rPr>
                      <w:sz w:val="28"/>
                    </w:rPr>
                  </w:pPr>
                  <w:r w:rsidRPr="00755BC4">
                    <w:rPr>
                      <w:sz w:val="28"/>
                    </w:rPr>
                    <w:t>Lucy</w:t>
                  </w:r>
                </w:p>
              </w:tc>
            </w:tr>
            <w:tr w:rsidR="00FF4555" w:rsidTr="0077326E">
              <w:tc>
                <w:tcPr>
                  <w:tcW w:w="4382" w:type="dxa"/>
                  <w:shd w:val="clear" w:color="auto" w:fill="FFD966" w:themeFill="accent4" w:themeFillTint="99"/>
                </w:tcPr>
                <w:p w:rsidR="00FF4555" w:rsidRPr="00755BC4" w:rsidRDefault="00FF4555" w:rsidP="0077326E">
                  <w:pPr>
                    <w:jc w:val="center"/>
                    <w:rPr>
                      <w:sz w:val="28"/>
                    </w:rPr>
                  </w:pPr>
                  <w:r w:rsidRPr="00755BC4">
                    <w:rPr>
                      <w:sz w:val="28"/>
                    </w:rPr>
                    <w:t>B</w:t>
                  </w:r>
                </w:p>
              </w:tc>
              <w:tc>
                <w:tcPr>
                  <w:tcW w:w="4408" w:type="dxa"/>
                  <w:shd w:val="clear" w:color="auto" w:fill="FFD966" w:themeFill="accent4" w:themeFillTint="99"/>
                </w:tcPr>
                <w:p w:rsidR="00FF4555" w:rsidRPr="00755BC4" w:rsidRDefault="00FF4555" w:rsidP="0077326E">
                  <w:pPr>
                    <w:jc w:val="center"/>
                    <w:rPr>
                      <w:sz w:val="28"/>
                    </w:rPr>
                  </w:pPr>
                  <w:r w:rsidRPr="00755BC4">
                    <w:rPr>
                      <w:sz w:val="28"/>
                    </w:rPr>
                    <w:t>Harry</w:t>
                  </w:r>
                </w:p>
              </w:tc>
            </w:tr>
            <w:tr w:rsidR="00FF4555" w:rsidTr="0077326E">
              <w:tc>
                <w:tcPr>
                  <w:tcW w:w="4382" w:type="dxa"/>
                  <w:tcBorders>
                    <w:bottom w:val="single" w:sz="4" w:space="0" w:color="auto"/>
                  </w:tcBorders>
                  <w:shd w:val="clear" w:color="auto" w:fill="A8D08D" w:themeFill="accent6" w:themeFillTint="99"/>
                </w:tcPr>
                <w:p w:rsidR="00FF4555" w:rsidRPr="00755BC4" w:rsidRDefault="00FF4555" w:rsidP="0077326E">
                  <w:pPr>
                    <w:jc w:val="center"/>
                    <w:rPr>
                      <w:sz w:val="28"/>
                    </w:rPr>
                  </w:pPr>
                  <w:r w:rsidRPr="00755BC4">
                    <w:rPr>
                      <w:sz w:val="28"/>
                    </w:rPr>
                    <w:t>C</w:t>
                  </w:r>
                </w:p>
              </w:tc>
              <w:tc>
                <w:tcPr>
                  <w:tcW w:w="4408" w:type="dxa"/>
                  <w:tcBorders>
                    <w:bottom w:val="single" w:sz="4" w:space="0" w:color="auto"/>
                  </w:tcBorders>
                  <w:shd w:val="clear" w:color="auto" w:fill="A8D08D" w:themeFill="accent6" w:themeFillTint="99"/>
                </w:tcPr>
                <w:p w:rsidR="00FF4555" w:rsidRPr="00755BC4" w:rsidRDefault="00FF4555" w:rsidP="0077326E">
                  <w:pPr>
                    <w:jc w:val="center"/>
                    <w:rPr>
                      <w:sz w:val="28"/>
                    </w:rPr>
                  </w:pPr>
                  <w:r w:rsidRPr="00755BC4">
                    <w:rPr>
                      <w:sz w:val="28"/>
                    </w:rPr>
                    <w:t>Molly</w:t>
                  </w:r>
                </w:p>
              </w:tc>
            </w:tr>
            <w:tr w:rsidR="00FF4555" w:rsidTr="0077326E">
              <w:tc>
                <w:tcPr>
                  <w:tcW w:w="4382" w:type="dxa"/>
                  <w:tcBorders>
                    <w:bottom w:val="single" w:sz="4" w:space="0" w:color="auto"/>
                  </w:tcBorders>
                  <w:shd w:val="clear" w:color="auto" w:fill="FF0000"/>
                </w:tcPr>
                <w:p w:rsidR="00FF4555" w:rsidRPr="00755BC4" w:rsidRDefault="00FF4555" w:rsidP="0077326E">
                  <w:pPr>
                    <w:jc w:val="center"/>
                    <w:rPr>
                      <w:sz w:val="28"/>
                    </w:rPr>
                  </w:pPr>
                  <w:r w:rsidRPr="00755BC4">
                    <w:rPr>
                      <w:sz w:val="28"/>
                    </w:rPr>
                    <w:t>D</w:t>
                  </w:r>
                </w:p>
              </w:tc>
              <w:tc>
                <w:tcPr>
                  <w:tcW w:w="4408" w:type="dxa"/>
                  <w:tcBorders>
                    <w:bottom w:val="single" w:sz="4" w:space="0" w:color="auto"/>
                  </w:tcBorders>
                  <w:shd w:val="clear" w:color="auto" w:fill="FF0000"/>
                </w:tcPr>
                <w:p w:rsidR="00FF4555" w:rsidRPr="00755BC4" w:rsidRDefault="00FF4555" w:rsidP="0077326E">
                  <w:pPr>
                    <w:jc w:val="center"/>
                    <w:rPr>
                      <w:sz w:val="28"/>
                    </w:rPr>
                  </w:pPr>
                  <w:r w:rsidRPr="00755BC4">
                    <w:rPr>
                      <w:sz w:val="28"/>
                    </w:rPr>
                    <w:t>Nick</w:t>
                  </w:r>
                </w:p>
              </w:tc>
            </w:tr>
          </w:tbl>
          <w:p w:rsidR="00FF4555" w:rsidRDefault="00FF4555" w:rsidP="0077326E"/>
        </w:tc>
      </w:tr>
      <w:tr w:rsidR="00FF4555" w:rsidTr="0077326E">
        <w:tc>
          <w:tcPr>
            <w:tcW w:w="1031" w:type="dxa"/>
          </w:tcPr>
          <w:p w:rsidR="00FF4555" w:rsidRDefault="00FF4555" w:rsidP="0077326E">
            <w:r>
              <w:t>Question</w:t>
            </w:r>
          </w:p>
        </w:tc>
        <w:tc>
          <w:tcPr>
            <w:tcW w:w="3784" w:type="dxa"/>
          </w:tcPr>
          <w:p w:rsidR="00FF4555" w:rsidRDefault="00FF4555" w:rsidP="0077326E"/>
        </w:tc>
        <w:tc>
          <w:tcPr>
            <w:tcW w:w="4201" w:type="dxa"/>
          </w:tcPr>
          <w:p w:rsidR="00FF4555" w:rsidRDefault="00FF4555" w:rsidP="0077326E">
            <w:r>
              <w:t>Response</w:t>
            </w:r>
          </w:p>
        </w:tc>
      </w:tr>
      <w:tr w:rsidR="00FF4555" w:rsidTr="0077326E">
        <w:tc>
          <w:tcPr>
            <w:tcW w:w="1031" w:type="dxa"/>
          </w:tcPr>
          <w:p w:rsidR="00FF4555" w:rsidRDefault="00FF4555" w:rsidP="0077326E">
            <w:r>
              <w:t>1</w:t>
            </w:r>
          </w:p>
        </w:tc>
        <w:tc>
          <w:tcPr>
            <w:tcW w:w="3784" w:type="dxa"/>
          </w:tcPr>
          <w:p w:rsidR="00FF4555" w:rsidRDefault="00FF4555" w:rsidP="0077326E">
            <w:r>
              <w:t>How did you find the lesson today?</w:t>
            </w:r>
          </w:p>
        </w:tc>
        <w:tc>
          <w:tcPr>
            <w:tcW w:w="4201" w:type="dxa"/>
          </w:tcPr>
          <w:p w:rsidR="00FF4555" w:rsidRPr="0041117A" w:rsidRDefault="00FF4555" w:rsidP="0077326E">
            <w:pPr>
              <w:rPr>
                <w:color w:val="0070C0"/>
              </w:rPr>
            </w:pPr>
            <w:r w:rsidRPr="0041117A">
              <w:rPr>
                <w:color w:val="0070C0"/>
              </w:rPr>
              <w:t>Good.</w:t>
            </w:r>
          </w:p>
          <w:p w:rsidR="00FF4555" w:rsidRPr="0041117A" w:rsidRDefault="00FF4555" w:rsidP="0077326E">
            <w:pPr>
              <w:rPr>
                <w:color w:val="FFC000"/>
              </w:rPr>
            </w:pPr>
            <w:r w:rsidRPr="0041117A">
              <w:rPr>
                <w:color w:val="FFC000"/>
              </w:rPr>
              <w:t>Good.</w:t>
            </w:r>
          </w:p>
          <w:p w:rsidR="00FF4555" w:rsidRPr="0041117A" w:rsidRDefault="00FF4555" w:rsidP="0077326E">
            <w:pPr>
              <w:rPr>
                <w:color w:val="538135" w:themeColor="accent6" w:themeShade="BF"/>
              </w:rPr>
            </w:pPr>
            <w:r w:rsidRPr="0041117A">
              <w:rPr>
                <w:color w:val="538135" w:themeColor="accent6" w:themeShade="BF"/>
              </w:rPr>
              <w:t>Fun.</w:t>
            </w:r>
          </w:p>
          <w:p w:rsidR="00FF4555" w:rsidRDefault="00FF4555" w:rsidP="0077326E">
            <w:r w:rsidRPr="0041117A">
              <w:rPr>
                <w:color w:val="FF0000"/>
              </w:rPr>
              <w:t>I was happy.</w:t>
            </w:r>
          </w:p>
        </w:tc>
      </w:tr>
      <w:tr w:rsidR="00FF4555" w:rsidTr="0077326E">
        <w:tc>
          <w:tcPr>
            <w:tcW w:w="1031" w:type="dxa"/>
          </w:tcPr>
          <w:p w:rsidR="00FF4555" w:rsidRDefault="00FF4555" w:rsidP="0077326E">
            <w:r>
              <w:t>2</w:t>
            </w:r>
          </w:p>
        </w:tc>
        <w:tc>
          <w:tcPr>
            <w:tcW w:w="3784" w:type="dxa"/>
          </w:tcPr>
          <w:p w:rsidR="00FF4555" w:rsidRDefault="00FF4555" w:rsidP="0077326E">
            <w:r>
              <w:t>What did you like about the lesson today?</w:t>
            </w:r>
          </w:p>
        </w:tc>
        <w:tc>
          <w:tcPr>
            <w:tcW w:w="4201" w:type="dxa"/>
          </w:tcPr>
          <w:p w:rsidR="00FF4555" w:rsidRDefault="00FF4555" w:rsidP="0077326E">
            <w:pPr>
              <w:rPr>
                <w:color w:val="FF0000"/>
              </w:rPr>
            </w:pPr>
            <w:r w:rsidRPr="0041117A">
              <w:rPr>
                <w:color w:val="FF0000"/>
              </w:rPr>
              <w:t>I liked it because I nearly finished the task.</w:t>
            </w:r>
          </w:p>
          <w:p w:rsidR="00FF4555" w:rsidRDefault="00FF4555" w:rsidP="0077326E">
            <w:pPr>
              <w:rPr>
                <w:color w:val="0070C0"/>
              </w:rPr>
            </w:pPr>
            <w:r w:rsidRPr="0041117A">
              <w:rPr>
                <w:color w:val="0070C0"/>
              </w:rPr>
              <w:t>It was fun to do some work. It was different.</w:t>
            </w:r>
          </w:p>
          <w:p w:rsidR="00FF4555" w:rsidRDefault="00FF4555" w:rsidP="0077326E">
            <w:r w:rsidRPr="003B3737">
              <w:rPr>
                <w:color w:val="00B050"/>
              </w:rPr>
              <w:t>I liked working with my friend, and I could show her my work.</w:t>
            </w:r>
          </w:p>
        </w:tc>
      </w:tr>
      <w:tr w:rsidR="00FF4555" w:rsidTr="0077326E">
        <w:tc>
          <w:tcPr>
            <w:tcW w:w="1031" w:type="dxa"/>
          </w:tcPr>
          <w:p w:rsidR="00FF4555" w:rsidRDefault="00FF4555" w:rsidP="0077326E">
            <w:r>
              <w:t>3</w:t>
            </w:r>
          </w:p>
        </w:tc>
        <w:tc>
          <w:tcPr>
            <w:tcW w:w="3784" w:type="dxa"/>
          </w:tcPr>
          <w:p w:rsidR="00FF4555" w:rsidRDefault="00FF4555" w:rsidP="0077326E">
            <w:r>
              <w:t xml:space="preserve">How do you self-assess your work? Do we understand why </w:t>
            </w:r>
            <w:proofErr w:type="spellStart"/>
            <w:proofErr w:type="gramStart"/>
            <w:r>
              <w:t>its</w:t>
            </w:r>
            <w:proofErr w:type="spellEnd"/>
            <w:proofErr w:type="gramEnd"/>
            <w:r>
              <w:t xml:space="preserve"> important?</w:t>
            </w:r>
          </w:p>
        </w:tc>
        <w:tc>
          <w:tcPr>
            <w:tcW w:w="4201" w:type="dxa"/>
          </w:tcPr>
          <w:p w:rsidR="00FF4555" w:rsidRPr="003B3737" w:rsidRDefault="00FF4555" w:rsidP="0077326E">
            <w:pPr>
              <w:rPr>
                <w:color w:val="0070C0"/>
              </w:rPr>
            </w:pPr>
            <w:r w:rsidRPr="003B3737">
              <w:rPr>
                <w:color w:val="0070C0"/>
              </w:rPr>
              <w:t xml:space="preserve">We use our </w:t>
            </w:r>
            <w:proofErr w:type="spellStart"/>
            <w:r w:rsidRPr="003B3737">
              <w:rPr>
                <w:color w:val="0070C0"/>
              </w:rPr>
              <w:t>mr</w:t>
            </w:r>
            <w:proofErr w:type="spellEnd"/>
            <w:r w:rsidRPr="003B3737">
              <w:rPr>
                <w:color w:val="0070C0"/>
              </w:rPr>
              <w:t xml:space="preserve"> men stickers.</w:t>
            </w:r>
            <w:r>
              <w:rPr>
                <w:color w:val="0070C0"/>
              </w:rPr>
              <w:t xml:space="preserve"> If we don’t self-assess we don’t know what we need to do next and you don’t know if we were happy with our work.</w:t>
            </w:r>
          </w:p>
          <w:p w:rsidR="00FF4555" w:rsidRPr="003B3737" w:rsidRDefault="00FF4555" w:rsidP="0077326E">
            <w:pPr>
              <w:rPr>
                <w:color w:val="FFC000"/>
              </w:rPr>
            </w:pPr>
            <w:r w:rsidRPr="003B3737">
              <w:rPr>
                <w:color w:val="FFC000"/>
              </w:rPr>
              <w:t>We use our thumbs</w:t>
            </w:r>
            <w:r>
              <w:rPr>
                <w:color w:val="FFC000"/>
              </w:rPr>
              <w:t xml:space="preserve"> (Shows me what they do)</w:t>
            </w:r>
          </w:p>
          <w:p w:rsidR="00FF4555" w:rsidRPr="003B3737" w:rsidRDefault="00FF4555" w:rsidP="0077326E">
            <w:pPr>
              <w:rPr>
                <w:color w:val="FFC000"/>
              </w:rPr>
            </w:pPr>
            <w:r w:rsidRPr="003B3737">
              <w:rPr>
                <w:color w:val="FFC000"/>
              </w:rPr>
              <w:t>Rag score</w:t>
            </w:r>
            <w:r>
              <w:rPr>
                <w:color w:val="FFC000"/>
              </w:rPr>
              <w:t xml:space="preserve"> and talk partners!</w:t>
            </w:r>
          </w:p>
          <w:p w:rsidR="00FF4555" w:rsidRDefault="00FF4555" w:rsidP="0077326E">
            <w:r w:rsidRPr="003B3737">
              <w:rPr>
                <w:color w:val="FFC000"/>
              </w:rPr>
              <w:t>Solo Taxonomy</w:t>
            </w:r>
          </w:p>
        </w:tc>
      </w:tr>
      <w:tr w:rsidR="00FF4555" w:rsidTr="0077326E">
        <w:tc>
          <w:tcPr>
            <w:tcW w:w="1031" w:type="dxa"/>
          </w:tcPr>
          <w:p w:rsidR="00FF4555" w:rsidRDefault="00FF4555" w:rsidP="0077326E">
            <w:r>
              <w:t>4</w:t>
            </w:r>
          </w:p>
        </w:tc>
        <w:tc>
          <w:tcPr>
            <w:tcW w:w="3784" w:type="dxa"/>
          </w:tcPr>
          <w:p w:rsidR="00FF4555" w:rsidRDefault="00FF4555" w:rsidP="0077326E">
            <w:r>
              <w:t>What was your self-assessment today and why?</w:t>
            </w:r>
          </w:p>
        </w:tc>
        <w:tc>
          <w:tcPr>
            <w:tcW w:w="4201" w:type="dxa"/>
          </w:tcPr>
          <w:p w:rsidR="00FF4555" w:rsidRDefault="00FF4555" w:rsidP="0077326E">
            <w:r>
              <w:t>All- Mr Happy</w:t>
            </w:r>
          </w:p>
          <w:p w:rsidR="00FF4555" w:rsidRPr="003B3737" w:rsidRDefault="00FF4555" w:rsidP="0077326E">
            <w:pPr>
              <w:rPr>
                <w:color w:val="0070C0"/>
              </w:rPr>
            </w:pPr>
            <w:r w:rsidRPr="003B3737">
              <w:rPr>
                <w:color w:val="0070C0"/>
              </w:rPr>
              <w:t>I followed my success criteria and I created instruction for you to do things on the farm.</w:t>
            </w:r>
          </w:p>
          <w:p w:rsidR="00FF4555" w:rsidRPr="003B3737" w:rsidRDefault="00FF4555" w:rsidP="0077326E">
            <w:pPr>
              <w:rPr>
                <w:color w:val="FF0000"/>
              </w:rPr>
            </w:pPr>
            <w:r w:rsidRPr="003B3737">
              <w:rPr>
                <w:color w:val="FF0000"/>
              </w:rPr>
              <w:t>I found my work easy</w:t>
            </w:r>
          </w:p>
          <w:p w:rsidR="00FF4555" w:rsidRDefault="00FF4555" w:rsidP="0077326E">
            <w:pPr>
              <w:rPr>
                <w:color w:val="00B050"/>
              </w:rPr>
            </w:pPr>
            <w:r w:rsidRPr="003B3737">
              <w:rPr>
                <w:color w:val="00B050"/>
              </w:rPr>
              <w:t>I was happy with my work today, the steps helped me know where I was in my work and what I needed to do next.</w:t>
            </w:r>
          </w:p>
          <w:p w:rsidR="00FF4555" w:rsidRDefault="00FF4555" w:rsidP="0077326E">
            <w:r w:rsidRPr="003B3737">
              <w:rPr>
                <w:color w:val="FFC000"/>
              </w:rPr>
              <w:t>Because I finished my work and I put in everything I needed to.</w:t>
            </w:r>
          </w:p>
        </w:tc>
      </w:tr>
      <w:tr w:rsidR="00FF4555" w:rsidTr="0077326E">
        <w:tc>
          <w:tcPr>
            <w:tcW w:w="1031" w:type="dxa"/>
          </w:tcPr>
          <w:p w:rsidR="00FF4555" w:rsidRDefault="00FF4555" w:rsidP="0077326E">
            <w:r>
              <w:t>5</w:t>
            </w:r>
          </w:p>
        </w:tc>
        <w:tc>
          <w:tcPr>
            <w:tcW w:w="3784" w:type="dxa"/>
          </w:tcPr>
          <w:p w:rsidR="00FF4555" w:rsidRDefault="00FF4555" w:rsidP="0077326E">
            <w:r>
              <w:t>What do you use to self-assess your work?</w:t>
            </w:r>
          </w:p>
        </w:tc>
        <w:tc>
          <w:tcPr>
            <w:tcW w:w="4201" w:type="dxa"/>
          </w:tcPr>
          <w:p w:rsidR="00FF4555" w:rsidRDefault="00FF4555" w:rsidP="0077326E">
            <w:r w:rsidRPr="000743BD">
              <w:rPr>
                <w:color w:val="0070C0"/>
              </w:rPr>
              <w:t>Our success criteria was on our table and we ticked them.</w:t>
            </w:r>
          </w:p>
        </w:tc>
      </w:tr>
      <w:tr w:rsidR="00FF4555" w:rsidTr="0077326E">
        <w:tc>
          <w:tcPr>
            <w:tcW w:w="1031" w:type="dxa"/>
          </w:tcPr>
          <w:p w:rsidR="00FF4555" w:rsidRDefault="00FF4555" w:rsidP="0077326E">
            <w:r>
              <w:t>6</w:t>
            </w:r>
          </w:p>
        </w:tc>
        <w:tc>
          <w:tcPr>
            <w:tcW w:w="3784" w:type="dxa"/>
          </w:tcPr>
          <w:p w:rsidR="00FF4555" w:rsidRDefault="00FF4555" w:rsidP="0077326E">
            <w:r>
              <w:t>What was good about discussing your work with a peer?</w:t>
            </w:r>
          </w:p>
        </w:tc>
        <w:tc>
          <w:tcPr>
            <w:tcW w:w="4201" w:type="dxa"/>
          </w:tcPr>
          <w:p w:rsidR="00FF4555" w:rsidRPr="000743BD" w:rsidRDefault="00FF4555" w:rsidP="0077326E">
            <w:pPr>
              <w:rPr>
                <w:color w:val="0070C0"/>
              </w:rPr>
            </w:pPr>
            <w:r w:rsidRPr="000743BD">
              <w:rPr>
                <w:color w:val="0070C0"/>
              </w:rPr>
              <w:t xml:space="preserve">Yes, it was nice to work with someone else. It was nice to tell them what I’d done with my work. </w:t>
            </w:r>
          </w:p>
          <w:p w:rsidR="00FF4555" w:rsidRDefault="00FF4555" w:rsidP="0077326E">
            <w:r w:rsidRPr="000743BD">
              <w:rPr>
                <w:color w:val="FF0000"/>
              </w:rPr>
              <w:t>I could see if I was beating my friend in their work.</w:t>
            </w:r>
          </w:p>
        </w:tc>
      </w:tr>
      <w:tr w:rsidR="00FF4555" w:rsidTr="0077326E">
        <w:tc>
          <w:tcPr>
            <w:tcW w:w="1031" w:type="dxa"/>
          </w:tcPr>
          <w:p w:rsidR="00FF4555" w:rsidRDefault="00FF4555" w:rsidP="0077326E">
            <w:r>
              <w:t>7</w:t>
            </w:r>
          </w:p>
        </w:tc>
        <w:tc>
          <w:tcPr>
            <w:tcW w:w="3784" w:type="dxa"/>
          </w:tcPr>
          <w:p w:rsidR="00FF4555" w:rsidRDefault="00FF4555" w:rsidP="0077326E">
            <w:r>
              <w:t>Do you think it was better to self-assess when talking about your work with a peer and why?</w:t>
            </w:r>
          </w:p>
        </w:tc>
        <w:tc>
          <w:tcPr>
            <w:tcW w:w="4201" w:type="dxa"/>
          </w:tcPr>
          <w:p w:rsidR="00FF4555" w:rsidRDefault="00FF4555" w:rsidP="0077326E">
            <w:pPr>
              <w:rPr>
                <w:color w:val="FF0000"/>
              </w:rPr>
            </w:pPr>
            <w:r w:rsidRPr="000743BD">
              <w:rPr>
                <w:color w:val="FF0000"/>
              </w:rPr>
              <w:t>I liked doing it on my own because it is easier and I can get on with my work on my own.</w:t>
            </w:r>
          </w:p>
          <w:p w:rsidR="00FF4555" w:rsidRPr="00136AFF" w:rsidRDefault="00FF4555" w:rsidP="0077326E">
            <w:pPr>
              <w:rPr>
                <w:color w:val="00B050"/>
              </w:rPr>
            </w:pPr>
            <w:r w:rsidRPr="00136AFF">
              <w:rPr>
                <w:color w:val="00B050"/>
              </w:rPr>
              <w:t>I thought it was nice to talk with my friend to help each other with our work.</w:t>
            </w:r>
            <w:r>
              <w:rPr>
                <w:color w:val="00B050"/>
              </w:rPr>
              <w:t xml:space="preserve"> It helped me figure out what I needed to do next and I helped my friend to know what she had to do next.</w:t>
            </w:r>
          </w:p>
          <w:p w:rsidR="00FF4555" w:rsidRDefault="00FF4555" w:rsidP="0077326E">
            <w:r w:rsidRPr="00136AFF">
              <w:rPr>
                <w:color w:val="0070C0"/>
              </w:rPr>
              <w:lastRenderedPageBreak/>
              <w:t>We could show each other what we needed to do to move on in our work and make it better.</w:t>
            </w:r>
          </w:p>
        </w:tc>
      </w:tr>
      <w:tr w:rsidR="00FF4555" w:rsidTr="0077326E">
        <w:tc>
          <w:tcPr>
            <w:tcW w:w="1031" w:type="dxa"/>
          </w:tcPr>
          <w:p w:rsidR="00FF4555" w:rsidRDefault="00FF4555" w:rsidP="0077326E">
            <w:r>
              <w:t>8</w:t>
            </w:r>
          </w:p>
        </w:tc>
        <w:tc>
          <w:tcPr>
            <w:tcW w:w="3784" w:type="dxa"/>
          </w:tcPr>
          <w:p w:rsidR="00FF4555" w:rsidRDefault="00FF4555" w:rsidP="0077326E">
            <w:r>
              <w:t>What way can you think of that will make it easier to assess your work?</w:t>
            </w:r>
          </w:p>
        </w:tc>
        <w:tc>
          <w:tcPr>
            <w:tcW w:w="4201" w:type="dxa"/>
          </w:tcPr>
          <w:p w:rsidR="00FF4555" w:rsidRDefault="00FF4555" w:rsidP="0077326E">
            <w:pPr>
              <w:rPr>
                <w:color w:val="FF0000"/>
              </w:rPr>
            </w:pPr>
            <w:r w:rsidRPr="00136AFF">
              <w:rPr>
                <w:color w:val="FF0000"/>
              </w:rPr>
              <w:t xml:space="preserve">I think we should clap our hands if we are happy and nod our heads if were not happy. </w:t>
            </w:r>
            <w:r>
              <w:t xml:space="preserve">(Interviewer) Do you think children would just clap their hands because it’s fun to clap your hands? </w:t>
            </w:r>
            <w:r w:rsidRPr="00136AFF">
              <w:rPr>
                <w:color w:val="FF0000"/>
              </w:rPr>
              <w:t>Yes, children would clap their hands really fast because it’s fun.</w:t>
            </w:r>
          </w:p>
          <w:p w:rsidR="00FF4555" w:rsidRDefault="00FF4555" w:rsidP="0077326E">
            <w:r w:rsidRPr="00136AFF">
              <w:rPr>
                <w:color w:val="0070C0"/>
              </w:rPr>
              <w:t>I liked this way, can we use it all the time.</w:t>
            </w:r>
          </w:p>
        </w:tc>
      </w:tr>
      <w:tr w:rsidR="00FF4555" w:rsidTr="0077326E">
        <w:tc>
          <w:tcPr>
            <w:tcW w:w="1031" w:type="dxa"/>
          </w:tcPr>
          <w:p w:rsidR="00FF4555" w:rsidRDefault="00FF4555" w:rsidP="0077326E">
            <w:r>
              <w:t>9</w:t>
            </w:r>
          </w:p>
        </w:tc>
        <w:tc>
          <w:tcPr>
            <w:tcW w:w="3784" w:type="dxa"/>
          </w:tcPr>
          <w:p w:rsidR="00FF4555" w:rsidRDefault="00FF4555" w:rsidP="0077326E">
            <w:r>
              <w:t>Are the strategies you use for self-assessment good? Or do you think it’s distracting? Why?</w:t>
            </w:r>
          </w:p>
        </w:tc>
        <w:tc>
          <w:tcPr>
            <w:tcW w:w="4201" w:type="dxa"/>
          </w:tcPr>
          <w:p w:rsidR="00FF4555" w:rsidRDefault="00FF4555" w:rsidP="0077326E">
            <w:pPr>
              <w:rPr>
                <w:color w:val="FF0000"/>
              </w:rPr>
            </w:pPr>
            <w:r w:rsidRPr="00136AFF">
              <w:rPr>
                <w:color w:val="FF0000"/>
              </w:rPr>
              <w:t>I think it was distracting because I wanted to talk to my friend.</w:t>
            </w:r>
          </w:p>
          <w:p w:rsidR="00FF4555" w:rsidRDefault="00FF4555" w:rsidP="0077326E">
            <w:pPr>
              <w:rPr>
                <w:color w:val="0070C0"/>
              </w:rPr>
            </w:pPr>
            <w:r w:rsidRPr="00136AFF">
              <w:rPr>
                <w:color w:val="0070C0"/>
              </w:rPr>
              <w:t>No it wasn’t! It was good to do self-assessment a different way.</w:t>
            </w:r>
          </w:p>
          <w:p w:rsidR="00FF4555" w:rsidRDefault="00FF4555" w:rsidP="0077326E">
            <w:r w:rsidRPr="00136AFF">
              <w:rPr>
                <w:color w:val="FFC000"/>
              </w:rPr>
              <w:t>I think it was good because we all did our work.</w:t>
            </w:r>
          </w:p>
        </w:tc>
      </w:tr>
      <w:tr w:rsidR="00FF4555" w:rsidTr="0077326E">
        <w:tc>
          <w:tcPr>
            <w:tcW w:w="1031" w:type="dxa"/>
          </w:tcPr>
          <w:p w:rsidR="00FF4555" w:rsidRDefault="00FF4555" w:rsidP="0077326E">
            <w:r>
              <w:t>10</w:t>
            </w:r>
          </w:p>
        </w:tc>
        <w:tc>
          <w:tcPr>
            <w:tcW w:w="3784" w:type="dxa"/>
          </w:tcPr>
          <w:p w:rsidR="00FF4555" w:rsidRDefault="00FF4555" w:rsidP="0077326E">
            <w:r>
              <w:t xml:space="preserve">Do you enjoy working in a pair for your </w:t>
            </w:r>
            <w:proofErr w:type="spellStart"/>
            <w:r>
              <w:t>self assessment</w:t>
            </w:r>
            <w:proofErr w:type="spellEnd"/>
            <w:r>
              <w:t>?</w:t>
            </w:r>
          </w:p>
        </w:tc>
        <w:tc>
          <w:tcPr>
            <w:tcW w:w="4201" w:type="dxa"/>
          </w:tcPr>
          <w:p w:rsidR="00FF4555" w:rsidRPr="00136AFF" w:rsidRDefault="00FF4555" w:rsidP="0077326E">
            <w:pPr>
              <w:rPr>
                <w:color w:val="FFC000"/>
              </w:rPr>
            </w:pPr>
            <w:r w:rsidRPr="00136AFF">
              <w:rPr>
                <w:color w:val="FFC000"/>
              </w:rPr>
              <w:t>I do!</w:t>
            </w:r>
          </w:p>
          <w:p w:rsidR="00FF4555" w:rsidRPr="00136AFF" w:rsidRDefault="00FF4555" w:rsidP="0077326E">
            <w:pPr>
              <w:rPr>
                <w:color w:val="0070C0"/>
              </w:rPr>
            </w:pPr>
            <w:r w:rsidRPr="00136AFF">
              <w:rPr>
                <w:color w:val="0070C0"/>
              </w:rPr>
              <w:t>I like it with my friend.</w:t>
            </w:r>
          </w:p>
          <w:p w:rsidR="00FF4555" w:rsidRPr="00136AFF" w:rsidRDefault="00FF4555" w:rsidP="0077326E">
            <w:pPr>
              <w:rPr>
                <w:color w:val="00B050"/>
              </w:rPr>
            </w:pPr>
            <w:r w:rsidRPr="00136AFF">
              <w:rPr>
                <w:color w:val="00B050"/>
              </w:rPr>
              <w:t>I like it on my own.</w:t>
            </w:r>
          </w:p>
          <w:p w:rsidR="00FF4555" w:rsidRDefault="00FF4555" w:rsidP="0077326E">
            <w:r w:rsidRPr="00136AFF">
              <w:rPr>
                <w:color w:val="FF0000"/>
              </w:rPr>
              <w:t>And me it’s easier.</w:t>
            </w:r>
          </w:p>
        </w:tc>
      </w:tr>
    </w:tbl>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300341" w:rsidRDefault="00300341"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6C26DB" w:rsidRDefault="00730E65" w:rsidP="001C6AF9">
      <w:pPr>
        <w:spacing w:line="600" w:lineRule="auto"/>
        <w:rPr>
          <w:rFonts w:ascii="Times New Roman" w:hAnsi="Times New Roman" w:cs="Times New Roman"/>
          <w:sz w:val="24"/>
          <w:szCs w:val="24"/>
        </w:rPr>
      </w:pPr>
      <w:r>
        <w:rPr>
          <w:noProof/>
          <w:lang w:eastAsia="en-GB"/>
        </w:rPr>
        <w:lastRenderedPageBreak/>
        <w:drawing>
          <wp:anchor distT="0" distB="0" distL="114300" distR="114300" simplePos="0" relativeHeight="251674624" behindDoc="1" locked="0" layoutInCell="1" allowOverlap="1">
            <wp:simplePos x="0" y="0"/>
            <wp:positionH relativeFrom="margin">
              <wp:align>left</wp:align>
            </wp:positionH>
            <wp:positionV relativeFrom="paragraph">
              <wp:posOffset>534035</wp:posOffset>
            </wp:positionV>
            <wp:extent cx="4668520" cy="5687695"/>
            <wp:effectExtent l="0" t="0" r="0" b="8255"/>
            <wp:wrapTight wrapText="bothSides">
              <wp:wrapPolygon edited="0">
                <wp:start x="0" y="0"/>
                <wp:lineTo x="0" y="21559"/>
                <wp:lineTo x="21506" y="21559"/>
                <wp:lineTo x="2150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0309" t="26537" r="56904" b="24089"/>
                    <a:stretch/>
                  </pic:blipFill>
                  <pic:spPr bwMode="auto">
                    <a:xfrm>
                      <a:off x="0" y="0"/>
                      <a:ext cx="4668520" cy="5687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26DB">
        <w:rPr>
          <w:rFonts w:ascii="Times New Roman" w:hAnsi="Times New Roman" w:cs="Times New Roman"/>
          <w:sz w:val="24"/>
          <w:szCs w:val="24"/>
        </w:rPr>
        <w:t>Appendix</w:t>
      </w:r>
      <w:r w:rsidR="00721616">
        <w:rPr>
          <w:rFonts w:ascii="Times New Roman" w:hAnsi="Times New Roman" w:cs="Times New Roman"/>
          <w:sz w:val="24"/>
          <w:szCs w:val="24"/>
        </w:rPr>
        <w:t xml:space="preserve"> 8</w:t>
      </w:r>
      <w:r w:rsidR="005017B4">
        <w:rPr>
          <w:rFonts w:ascii="Times New Roman" w:hAnsi="Times New Roman" w:cs="Times New Roman"/>
          <w:sz w:val="24"/>
          <w:szCs w:val="24"/>
        </w:rPr>
        <w:t>: Observation Schedule Lesson 2</w:t>
      </w:r>
    </w:p>
    <w:p w:rsidR="00730E65" w:rsidRDefault="00730E65"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r>
        <w:rPr>
          <w:noProof/>
          <w:lang w:eastAsia="en-GB"/>
        </w:rPr>
        <w:lastRenderedPageBreak/>
        <w:drawing>
          <wp:anchor distT="0" distB="0" distL="114300" distR="114300" simplePos="0" relativeHeight="251675648" behindDoc="1" locked="0" layoutInCell="1" allowOverlap="1">
            <wp:simplePos x="0" y="0"/>
            <wp:positionH relativeFrom="margin">
              <wp:align>left</wp:align>
            </wp:positionH>
            <wp:positionV relativeFrom="paragraph">
              <wp:posOffset>0</wp:posOffset>
            </wp:positionV>
            <wp:extent cx="4678680" cy="5514340"/>
            <wp:effectExtent l="0" t="0" r="7620" b="0"/>
            <wp:wrapTight wrapText="bothSides">
              <wp:wrapPolygon edited="0">
                <wp:start x="0" y="0"/>
                <wp:lineTo x="0" y="21491"/>
                <wp:lineTo x="21547" y="21491"/>
                <wp:lineTo x="2154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19686" t="27272" r="57111" b="24089"/>
                    <a:stretch/>
                  </pic:blipFill>
                  <pic:spPr bwMode="auto">
                    <a:xfrm>
                      <a:off x="0" y="0"/>
                      <a:ext cx="4678680" cy="5514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5017B4" w:rsidRDefault="005017B4"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730E65" w:rsidRDefault="00730E65" w:rsidP="001C6AF9">
      <w:pPr>
        <w:spacing w:line="600" w:lineRule="auto"/>
        <w:rPr>
          <w:rFonts w:ascii="Times New Roman" w:hAnsi="Times New Roman" w:cs="Times New Roman"/>
          <w:sz w:val="24"/>
          <w:szCs w:val="24"/>
        </w:rPr>
      </w:pPr>
    </w:p>
    <w:p w:rsidR="005017B4" w:rsidRDefault="00721616" w:rsidP="001C6AF9">
      <w:pPr>
        <w:spacing w:line="600" w:lineRule="auto"/>
        <w:rPr>
          <w:rFonts w:ascii="Times New Roman" w:hAnsi="Times New Roman" w:cs="Times New Roman"/>
          <w:sz w:val="24"/>
          <w:szCs w:val="24"/>
        </w:rPr>
      </w:pPr>
      <w:r>
        <w:rPr>
          <w:rFonts w:ascii="Times New Roman" w:hAnsi="Times New Roman" w:cs="Times New Roman"/>
          <w:sz w:val="24"/>
          <w:szCs w:val="24"/>
        </w:rPr>
        <w:lastRenderedPageBreak/>
        <w:t>Appendix 9</w:t>
      </w:r>
      <w:r w:rsidR="005017B4">
        <w:rPr>
          <w:rFonts w:ascii="Times New Roman" w:hAnsi="Times New Roman" w:cs="Times New Roman"/>
          <w:sz w:val="24"/>
          <w:szCs w:val="24"/>
        </w:rPr>
        <w:t>: Transcriptions lesson 2</w:t>
      </w:r>
    </w:p>
    <w:tbl>
      <w:tblPr>
        <w:tblStyle w:val="TableGrid"/>
        <w:tblpPr w:leftFromText="180" w:rightFromText="180" w:vertAnchor="page" w:horzAnchor="margin" w:tblpY="2431"/>
        <w:tblW w:w="0" w:type="auto"/>
        <w:tblLook w:val="04A0" w:firstRow="1" w:lastRow="0" w:firstColumn="1" w:lastColumn="0" w:noHBand="0" w:noVBand="1"/>
      </w:tblPr>
      <w:tblGrid>
        <w:gridCol w:w="1031"/>
        <w:gridCol w:w="3784"/>
        <w:gridCol w:w="4201"/>
      </w:tblGrid>
      <w:tr w:rsidR="004C24B2" w:rsidTr="00730E65">
        <w:trPr>
          <w:trHeight w:val="1833"/>
        </w:trPr>
        <w:tc>
          <w:tcPr>
            <w:tcW w:w="9016" w:type="dxa"/>
            <w:gridSpan w:val="3"/>
          </w:tcPr>
          <w:tbl>
            <w:tblPr>
              <w:tblStyle w:val="TableGrid"/>
              <w:tblpPr w:leftFromText="180" w:rightFromText="180" w:vertAnchor="page" w:horzAnchor="margin" w:tblpY="1"/>
              <w:tblOverlap w:val="never"/>
              <w:tblW w:w="0" w:type="auto"/>
              <w:tblLook w:val="04A0" w:firstRow="1" w:lastRow="0" w:firstColumn="1" w:lastColumn="0" w:noHBand="0" w:noVBand="1"/>
            </w:tblPr>
            <w:tblGrid>
              <w:gridCol w:w="4382"/>
              <w:gridCol w:w="4408"/>
            </w:tblGrid>
            <w:tr w:rsidR="004C24B2" w:rsidTr="00730E65">
              <w:tc>
                <w:tcPr>
                  <w:tcW w:w="4382" w:type="dxa"/>
                </w:tcPr>
                <w:p w:rsidR="004C24B2" w:rsidRPr="00755BC4" w:rsidRDefault="004C24B2" w:rsidP="00730E65">
                  <w:pPr>
                    <w:jc w:val="center"/>
                    <w:rPr>
                      <w:sz w:val="28"/>
                    </w:rPr>
                  </w:pPr>
                  <w:r w:rsidRPr="00755BC4">
                    <w:rPr>
                      <w:sz w:val="28"/>
                    </w:rPr>
                    <w:t>Child</w:t>
                  </w:r>
                </w:p>
              </w:tc>
              <w:tc>
                <w:tcPr>
                  <w:tcW w:w="4408" w:type="dxa"/>
                </w:tcPr>
                <w:p w:rsidR="004C24B2" w:rsidRPr="00755BC4" w:rsidRDefault="004C24B2" w:rsidP="00730E65">
                  <w:pPr>
                    <w:jc w:val="center"/>
                    <w:rPr>
                      <w:sz w:val="28"/>
                    </w:rPr>
                  </w:pPr>
                  <w:r w:rsidRPr="00755BC4">
                    <w:rPr>
                      <w:sz w:val="28"/>
                    </w:rPr>
                    <w:t>Pseudonym</w:t>
                  </w:r>
                </w:p>
              </w:tc>
            </w:tr>
            <w:tr w:rsidR="004C24B2" w:rsidTr="00730E65">
              <w:tc>
                <w:tcPr>
                  <w:tcW w:w="4382" w:type="dxa"/>
                  <w:shd w:val="clear" w:color="auto" w:fill="00B0F0"/>
                </w:tcPr>
                <w:p w:rsidR="004C24B2" w:rsidRPr="00755BC4" w:rsidRDefault="004C24B2" w:rsidP="00730E65">
                  <w:pPr>
                    <w:jc w:val="center"/>
                    <w:rPr>
                      <w:sz w:val="28"/>
                    </w:rPr>
                  </w:pPr>
                  <w:r w:rsidRPr="00755BC4">
                    <w:rPr>
                      <w:sz w:val="28"/>
                    </w:rPr>
                    <w:t>A</w:t>
                  </w:r>
                </w:p>
              </w:tc>
              <w:tc>
                <w:tcPr>
                  <w:tcW w:w="4408" w:type="dxa"/>
                  <w:shd w:val="clear" w:color="auto" w:fill="00B0F0"/>
                </w:tcPr>
                <w:p w:rsidR="004C24B2" w:rsidRPr="00755BC4" w:rsidRDefault="004C24B2" w:rsidP="00730E65">
                  <w:pPr>
                    <w:jc w:val="center"/>
                    <w:rPr>
                      <w:sz w:val="28"/>
                    </w:rPr>
                  </w:pPr>
                  <w:r>
                    <w:rPr>
                      <w:sz w:val="28"/>
                    </w:rPr>
                    <w:t>Alice</w:t>
                  </w:r>
                </w:p>
              </w:tc>
            </w:tr>
            <w:tr w:rsidR="004C24B2" w:rsidTr="00730E65">
              <w:tc>
                <w:tcPr>
                  <w:tcW w:w="4382" w:type="dxa"/>
                  <w:shd w:val="clear" w:color="auto" w:fill="FFD966" w:themeFill="accent4" w:themeFillTint="99"/>
                </w:tcPr>
                <w:p w:rsidR="004C24B2" w:rsidRPr="00755BC4" w:rsidRDefault="004C24B2" w:rsidP="00730E65">
                  <w:pPr>
                    <w:jc w:val="center"/>
                    <w:rPr>
                      <w:sz w:val="28"/>
                    </w:rPr>
                  </w:pPr>
                  <w:r w:rsidRPr="00755BC4">
                    <w:rPr>
                      <w:sz w:val="28"/>
                    </w:rPr>
                    <w:t>B</w:t>
                  </w:r>
                </w:p>
              </w:tc>
              <w:tc>
                <w:tcPr>
                  <w:tcW w:w="4408" w:type="dxa"/>
                  <w:shd w:val="clear" w:color="auto" w:fill="FFD966" w:themeFill="accent4" w:themeFillTint="99"/>
                </w:tcPr>
                <w:p w:rsidR="004C24B2" w:rsidRPr="00755BC4" w:rsidRDefault="004C24B2" w:rsidP="00730E65">
                  <w:pPr>
                    <w:jc w:val="center"/>
                    <w:rPr>
                      <w:sz w:val="28"/>
                    </w:rPr>
                  </w:pPr>
                  <w:r>
                    <w:rPr>
                      <w:sz w:val="28"/>
                    </w:rPr>
                    <w:t>Ben</w:t>
                  </w:r>
                </w:p>
              </w:tc>
            </w:tr>
            <w:tr w:rsidR="004C24B2" w:rsidTr="00730E65">
              <w:tc>
                <w:tcPr>
                  <w:tcW w:w="4382" w:type="dxa"/>
                  <w:tcBorders>
                    <w:bottom w:val="single" w:sz="4" w:space="0" w:color="auto"/>
                  </w:tcBorders>
                  <w:shd w:val="clear" w:color="auto" w:fill="A8D08D" w:themeFill="accent6" w:themeFillTint="99"/>
                </w:tcPr>
                <w:p w:rsidR="004C24B2" w:rsidRPr="00755BC4" w:rsidRDefault="004C24B2" w:rsidP="00730E65">
                  <w:pPr>
                    <w:jc w:val="center"/>
                    <w:rPr>
                      <w:sz w:val="28"/>
                    </w:rPr>
                  </w:pPr>
                  <w:r w:rsidRPr="00755BC4">
                    <w:rPr>
                      <w:sz w:val="28"/>
                    </w:rPr>
                    <w:t>C</w:t>
                  </w:r>
                </w:p>
              </w:tc>
              <w:tc>
                <w:tcPr>
                  <w:tcW w:w="4408" w:type="dxa"/>
                  <w:tcBorders>
                    <w:bottom w:val="single" w:sz="4" w:space="0" w:color="auto"/>
                  </w:tcBorders>
                  <w:shd w:val="clear" w:color="auto" w:fill="A8D08D" w:themeFill="accent6" w:themeFillTint="99"/>
                </w:tcPr>
                <w:p w:rsidR="004C24B2" w:rsidRPr="00755BC4" w:rsidRDefault="004C24B2" w:rsidP="00730E65">
                  <w:pPr>
                    <w:jc w:val="center"/>
                    <w:rPr>
                      <w:sz w:val="28"/>
                    </w:rPr>
                  </w:pPr>
                  <w:r>
                    <w:rPr>
                      <w:sz w:val="28"/>
                    </w:rPr>
                    <w:t>Carla</w:t>
                  </w:r>
                </w:p>
              </w:tc>
            </w:tr>
            <w:tr w:rsidR="004C24B2" w:rsidTr="00730E65">
              <w:tc>
                <w:tcPr>
                  <w:tcW w:w="4382" w:type="dxa"/>
                  <w:tcBorders>
                    <w:bottom w:val="single" w:sz="4" w:space="0" w:color="auto"/>
                  </w:tcBorders>
                  <w:shd w:val="clear" w:color="auto" w:fill="FF0000"/>
                </w:tcPr>
                <w:p w:rsidR="004C24B2" w:rsidRPr="00755BC4" w:rsidRDefault="004C24B2" w:rsidP="00730E65">
                  <w:pPr>
                    <w:jc w:val="center"/>
                    <w:rPr>
                      <w:sz w:val="28"/>
                    </w:rPr>
                  </w:pPr>
                  <w:r w:rsidRPr="00755BC4">
                    <w:rPr>
                      <w:sz w:val="28"/>
                    </w:rPr>
                    <w:t>D</w:t>
                  </w:r>
                </w:p>
              </w:tc>
              <w:tc>
                <w:tcPr>
                  <w:tcW w:w="4408" w:type="dxa"/>
                  <w:tcBorders>
                    <w:bottom w:val="single" w:sz="4" w:space="0" w:color="auto"/>
                  </w:tcBorders>
                  <w:shd w:val="clear" w:color="auto" w:fill="FF0000"/>
                </w:tcPr>
                <w:p w:rsidR="004C24B2" w:rsidRPr="00755BC4" w:rsidRDefault="004C24B2" w:rsidP="00730E65">
                  <w:pPr>
                    <w:jc w:val="center"/>
                    <w:rPr>
                      <w:sz w:val="28"/>
                    </w:rPr>
                  </w:pPr>
                  <w:proofErr w:type="spellStart"/>
                  <w:r>
                    <w:rPr>
                      <w:sz w:val="28"/>
                    </w:rPr>
                    <w:t>Domonic</w:t>
                  </w:r>
                  <w:proofErr w:type="spellEnd"/>
                </w:p>
              </w:tc>
            </w:tr>
          </w:tbl>
          <w:p w:rsidR="004C24B2" w:rsidRDefault="004C24B2" w:rsidP="00730E65">
            <w:r>
              <w:t xml:space="preserve"> </w:t>
            </w:r>
          </w:p>
        </w:tc>
      </w:tr>
      <w:tr w:rsidR="004C24B2" w:rsidTr="00730E65">
        <w:tc>
          <w:tcPr>
            <w:tcW w:w="1031" w:type="dxa"/>
          </w:tcPr>
          <w:p w:rsidR="004C24B2" w:rsidRDefault="004C24B2" w:rsidP="00730E65">
            <w:r>
              <w:t>Question</w:t>
            </w:r>
          </w:p>
        </w:tc>
        <w:tc>
          <w:tcPr>
            <w:tcW w:w="3784" w:type="dxa"/>
          </w:tcPr>
          <w:p w:rsidR="004C24B2" w:rsidRDefault="004C24B2" w:rsidP="00730E65"/>
        </w:tc>
        <w:tc>
          <w:tcPr>
            <w:tcW w:w="4201" w:type="dxa"/>
          </w:tcPr>
          <w:p w:rsidR="004C24B2" w:rsidRDefault="004C24B2" w:rsidP="00730E65">
            <w:r>
              <w:t>Response</w:t>
            </w:r>
          </w:p>
        </w:tc>
      </w:tr>
      <w:tr w:rsidR="004C24B2" w:rsidTr="00730E65">
        <w:tc>
          <w:tcPr>
            <w:tcW w:w="1031" w:type="dxa"/>
          </w:tcPr>
          <w:p w:rsidR="004C24B2" w:rsidRDefault="004C24B2" w:rsidP="00730E65">
            <w:r>
              <w:t>1</w:t>
            </w:r>
          </w:p>
        </w:tc>
        <w:tc>
          <w:tcPr>
            <w:tcW w:w="3784" w:type="dxa"/>
          </w:tcPr>
          <w:p w:rsidR="004C24B2" w:rsidRDefault="004C24B2" w:rsidP="00730E65">
            <w:r>
              <w:t>How did you find the lesson today?</w:t>
            </w:r>
          </w:p>
        </w:tc>
        <w:tc>
          <w:tcPr>
            <w:tcW w:w="4201" w:type="dxa"/>
          </w:tcPr>
          <w:p w:rsidR="004C24B2" w:rsidRDefault="004C24B2" w:rsidP="00730E65">
            <w:pPr>
              <w:rPr>
                <w:color w:val="0070C0"/>
              </w:rPr>
            </w:pPr>
            <w:r>
              <w:rPr>
                <w:color w:val="0070C0"/>
              </w:rPr>
              <w:t>It was fun</w:t>
            </w:r>
          </w:p>
          <w:p w:rsidR="004C24B2" w:rsidRPr="00B84FD9" w:rsidRDefault="004C24B2" w:rsidP="00730E65">
            <w:pPr>
              <w:rPr>
                <w:color w:val="FFC000"/>
              </w:rPr>
            </w:pPr>
            <w:r w:rsidRPr="00B84FD9">
              <w:rPr>
                <w:color w:val="FFC000"/>
              </w:rPr>
              <w:t>I liked the lesson</w:t>
            </w:r>
          </w:p>
          <w:p w:rsidR="004C24B2" w:rsidRPr="00B84FD9" w:rsidRDefault="004C24B2" w:rsidP="00730E65">
            <w:pPr>
              <w:rPr>
                <w:color w:val="FF0000"/>
              </w:rPr>
            </w:pPr>
            <w:r w:rsidRPr="00B84FD9">
              <w:rPr>
                <w:color w:val="FF0000"/>
              </w:rPr>
              <w:t>Good</w:t>
            </w:r>
          </w:p>
          <w:p w:rsidR="004C24B2" w:rsidRDefault="004C24B2" w:rsidP="00730E65">
            <w:r w:rsidRPr="00B84FD9">
              <w:rPr>
                <w:color w:val="00B050"/>
              </w:rPr>
              <w:t xml:space="preserve">Exciting </w:t>
            </w:r>
          </w:p>
        </w:tc>
      </w:tr>
      <w:tr w:rsidR="004C24B2" w:rsidTr="00730E65">
        <w:tc>
          <w:tcPr>
            <w:tcW w:w="1031" w:type="dxa"/>
          </w:tcPr>
          <w:p w:rsidR="004C24B2" w:rsidRDefault="004C24B2" w:rsidP="00730E65">
            <w:r>
              <w:t>2</w:t>
            </w:r>
          </w:p>
        </w:tc>
        <w:tc>
          <w:tcPr>
            <w:tcW w:w="3784" w:type="dxa"/>
          </w:tcPr>
          <w:p w:rsidR="004C24B2" w:rsidRDefault="004C24B2" w:rsidP="00730E65">
            <w:r>
              <w:t>What did you like about the lesson today?</w:t>
            </w:r>
          </w:p>
        </w:tc>
        <w:tc>
          <w:tcPr>
            <w:tcW w:w="4201" w:type="dxa"/>
          </w:tcPr>
          <w:p w:rsidR="004C24B2" w:rsidRDefault="004C24B2" w:rsidP="00730E65">
            <w:pPr>
              <w:rPr>
                <w:color w:val="FF0000"/>
              </w:rPr>
            </w:pPr>
            <w:r w:rsidRPr="0041117A">
              <w:rPr>
                <w:color w:val="FF0000"/>
              </w:rPr>
              <w:t>I liked it because I nearly finished the task.</w:t>
            </w:r>
          </w:p>
          <w:p w:rsidR="004C24B2" w:rsidRDefault="004C24B2" w:rsidP="00730E65">
            <w:pPr>
              <w:rPr>
                <w:color w:val="0070C0"/>
              </w:rPr>
            </w:pPr>
            <w:r w:rsidRPr="0041117A">
              <w:rPr>
                <w:color w:val="0070C0"/>
              </w:rPr>
              <w:t>It was fun to do some work. It was different.</w:t>
            </w:r>
          </w:p>
          <w:p w:rsidR="004C24B2" w:rsidRDefault="004C24B2" w:rsidP="00730E65">
            <w:r w:rsidRPr="003B3737">
              <w:rPr>
                <w:color w:val="00B050"/>
              </w:rPr>
              <w:t>I liked working with my friend, and I could show her my work.</w:t>
            </w:r>
          </w:p>
        </w:tc>
      </w:tr>
      <w:tr w:rsidR="004C24B2" w:rsidTr="00730E65">
        <w:tc>
          <w:tcPr>
            <w:tcW w:w="1031" w:type="dxa"/>
          </w:tcPr>
          <w:p w:rsidR="004C24B2" w:rsidRDefault="004C24B2" w:rsidP="00730E65">
            <w:r>
              <w:t>3</w:t>
            </w:r>
          </w:p>
        </w:tc>
        <w:tc>
          <w:tcPr>
            <w:tcW w:w="3784" w:type="dxa"/>
          </w:tcPr>
          <w:p w:rsidR="004C24B2" w:rsidRDefault="004C24B2" w:rsidP="00730E65">
            <w:r>
              <w:t>How do you self-assess your work? Do we understand why it’s important?</w:t>
            </w:r>
          </w:p>
        </w:tc>
        <w:tc>
          <w:tcPr>
            <w:tcW w:w="4201" w:type="dxa"/>
          </w:tcPr>
          <w:p w:rsidR="004C24B2" w:rsidRDefault="004C24B2" w:rsidP="00730E65">
            <w:pPr>
              <w:rPr>
                <w:color w:val="0070C0"/>
              </w:rPr>
            </w:pPr>
            <w:r>
              <w:rPr>
                <w:color w:val="0070C0"/>
              </w:rPr>
              <w:t>The different colours, my work was easy peasy!</w:t>
            </w:r>
          </w:p>
          <w:p w:rsidR="004C24B2" w:rsidRPr="008458BA" w:rsidRDefault="004C24B2" w:rsidP="00730E65">
            <w:pPr>
              <w:rPr>
                <w:color w:val="FF0000"/>
              </w:rPr>
            </w:pPr>
            <w:r w:rsidRPr="008458BA">
              <w:rPr>
                <w:color w:val="FF0000"/>
              </w:rPr>
              <w:t>Easy peasy!</w:t>
            </w:r>
          </w:p>
          <w:p w:rsidR="004C24B2" w:rsidRPr="008458BA" w:rsidRDefault="004C24B2" w:rsidP="00730E65">
            <w:pPr>
              <w:rPr>
                <w:color w:val="00B050"/>
              </w:rPr>
            </w:pPr>
            <w:r w:rsidRPr="008458BA">
              <w:rPr>
                <w:color w:val="00B050"/>
              </w:rPr>
              <w:t>We use talk partners.</w:t>
            </w:r>
          </w:p>
          <w:p w:rsidR="004C24B2" w:rsidRPr="008458BA" w:rsidRDefault="004C24B2" w:rsidP="00730E65">
            <w:pPr>
              <w:rPr>
                <w:color w:val="FFC000"/>
              </w:rPr>
            </w:pPr>
            <w:r w:rsidRPr="008458BA">
              <w:rPr>
                <w:color w:val="FFC000"/>
              </w:rPr>
              <w:t>Thumbs up or down if we found the work easy peasy or hard.</w:t>
            </w:r>
          </w:p>
          <w:p w:rsidR="004C24B2" w:rsidRDefault="004C24B2" w:rsidP="00730E65"/>
        </w:tc>
      </w:tr>
      <w:tr w:rsidR="004C24B2" w:rsidTr="00730E65">
        <w:tc>
          <w:tcPr>
            <w:tcW w:w="1031" w:type="dxa"/>
          </w:tcPr>
          <w:p w:rsidR="004C24B2" w:rsidRDefault="004C24B2" w:rsidP="00730E65">
            <w:r>
              <w:t>7</w:t>
            </w:r>
          </w:p>
        </w:tc>
        <w:tc>
          <w:tcPr>
            <w:tcW w:w="3784" w:type="dxa"/>
          </w:tcPr>
          <w:p w:rsidR="004C24B2" w:rsidRDefault="004C24B2" w:rsidP="00730E65">
            <w:r>
              <w:t>Do you think it was better to self-assess when talking about your work with a peer and why?</w:t>
            </w:r>
          </w:p>
        </w:tc>
        <w:tc>
          <w:tcPr>
            <w:tcW w:w="4201" w:type="dxa"/>
          </w:tcPr>
          <w:p w:rsidR="004C24B2" w:rsidRDefault="004C24B2" w:rsidP="00730E65">
            <w:pPr>
              <w:rPr>
                <w:color w:val="FF0000"/>
              </w:rPr>
            </w:pPr>
            <w:r w:rsidRPr="000743BD">
              <w:rPr>
                <w:color w:val="FF0000"/>
              </w:rPr>
              <w:t xml:space="preserve">I </w:t>
            </w:r>
            <w:r>
              <w:rPr>
                <w:color w:val="FF0000"/>
              </w:rPr>
              <w:t>liked it. My friend helped me.</w:t>
            </w:r>
          </w:p>
          <w:p w:rsidR="004C24B2" w:rsidRPr="00136AFF" w:rsidRDefault="004C24B2" w:rsidP="00730E65">
            <w:pPr>
              <w:rPr>
                <w:color w:val="00B050"/>
              </w:rPr>
            </w:pPr>
            <w:r w:rsidRPr="00136AFF">
              <w:rPr>
                <w:color w:val="00B050"/>
              </w:rPr>
              <w:t xml:space="preserve">I thought it </w:t>
            </w:r>
            <w:r>
              <w:rPr>
                <w:color w:val="00B050"/>
              </w:rPr>
              <w:t>was good to work with a friend</w:t>
            </w:r>
            <w:r w:rsidRPr="00136AFF">
              <w:rPr>
                <w:color w:val="00B050"/>
              </w:rPr>
              <w:t>.</w:t>
            </w:r>
          </w:p>
          <w:p w:rsidR="004C24B2" w:rsidRDefault="004C24B2" w:rsidP="00730E65"/>
        </w:tc>
      </w:tr>
      <w:tr w:rsidR="004C24B2" w:rsidTr="00730E65">
        <w:tc>
          <w:tcPr>
            <w:tcW w:w="1031" w:type="dxa"/>
          </w:tcPr>
          <w:p w:rsidR="004C24B2" w:rsidRDefault="004C24B2" w:rsidP="00730E65">
            <w:r>
              <w:t>8</w:t>
            </w:r>
          </w:p>
        </w:tc>
        <w:tc>
          <w:tcPr>
            <w:tcW w:w="3784" w:type="dxa"/>
          </w:tcPr>
          <w:p w:rsidR="004C24B2" w:rsidRDefault="004C24B2" w:rsidP="00730E65">
            <w:r>
              <w:t>Are the strategies you use for self-assessment good? Or do you think it’s distracting? Why?</w:t>
            </w:r>
          </w:p>
        </w:tc>
        <w:tc>
          <w:tcPr>
            <w:tcW w:w="4201" w:type="dxa"/>
          </w:tcPr>
          <w:p w:rsidR="004C24B2" w:rsidRPr="003E1388" w:rsidRDefault="004C24B2" w:rsidP="00730E65">
            <w:pPr>
              <w:rPr>
                <w:color w:val="0070C0"/>
              </w:rPr>
            </w:pPr>
            <w:r w:rsidRPr="003E1388">
              <w:rPr>
                <w:color w:val="0070C0"/>
              </w:rPr>
              <w:t xml:space="preserve">I think </w:t>
            </w:r>
            <w:proofErr w:type="spellStart"/>
            <w:proofErr w:type="gramStart"/>
            <w:r w:rsidRPr="003E1388">
              <w:rPr>
                <w:color w:val="0070C0"/>
              </w:rPr>
              <w:t>its</w:t>
            </w:r>
            <w:proofErr w:type="spellEnd"/>
            <w:proofErr w:type="gramEnd"/>
            <w:r w:rsidRPr="003E1388">
              <w:rPr>
                <w:color w:val="0070C0"/>
              </w:rPr>
              <w:t xml:space="preserve"> good to work with a friend.</w:t>
            </w:r>
          </w:p>
          <w:p w:rsidR="004C24B2" w:rsidRPr="003E1388" w:rsidRDefault="004C24B2" w:rsidP="00730E65">
            <w:pPr>
              <w:rPr>
                <w:color w:val="00B050"/>
              </w:rPr>
            </w:pPr>
            <w:r w:rsidRPr="003E1388">
              <w:rPr>
                <w:color w:val="00B050"/>
              </w:rPr>
              <w:t xml:space="preserve">Yes it is good and fun we can get work done helping </w:t>
            </w:r>
            <w:proofErr w:type="spellStart"/>
            <w:r w:rsidRPr="003E1388">
              <w:rPr>
                <w:color w:val="00B050"/>
              </w:rPr>
              <w:t>eachother</w:t>
            </w:r>
            <w:proofErr w:type="spellEnd"/>
            <w:r w:rsidRPr="003E1388">
              <w:rPr>
                <w:color w:val="00B050"/>
              </w:rPr>
              <w:t>.</w:t>
            </w:r>
          </w:p>
          <w:p w:rsidR="004C24B2" w:rsidRDefault="004C24B2" w:rsidP="00730E65">
            <w:r w:rsidRPr="003E1388">
              <w:rPr>
                <w:color w:val="FFC000"/>
              </w:rPr>
              <w:t>It is good!</w:t>
            </w:r>
          </w:p>
        </w:tc>
      </w:tr>
      <w:tr w:rsidR="004C24B2" w:rsidTr="00730E65">
        <w:tc>
          <w:tcPr>
            <w:tcW w:w="1031" w:type="dxa"/>
          </w:tcPr>
          <w:p w:rsidR="004C24B2" w:rsidRDefault="004C24B2" w:rsidP="00730E65">
            <w:r>
              <w:t>9</w:t>
            </w:r>
          </w:p>
        </w:tc>
        <w:tc>
          <w:tcPr>
            <w:tcW w:w="3784" w:type="dxa"/>
          </w:tcPr>
          <w:p w:rsidR="004C24B2" w:rsidRDefault="004C24B2" w:rsidP="00730E65">
            <w:r>
              <w:t>Do you enjoy working in a pair for your self-assessment?</w:t>
            </w:r>
          </w:p>
        </w:tc>
        <w:tc>
          <w:tcPr>
            <w:tcW w:w="4201" w:type="dxa"/>
          </w:tcPr>
          <w:p w:rsidR="004C24B2" w:rsidRPr="00136AFF" w:rsidRDefault="004C24B2" w:rsidP="00730E65">
            <w:pPr>
              <w:rPr>
                <w:color w:val="0070C0"/>
              </w:rPr>
            </w:pPr>
            <w:r w:rsidRPr="00136AFF">
              <w:rPr>
                <w:color w:val="0070C0"/>
              </w:rPr>
              <w:t xml:space="preserve">I like </w:t>
            </w:r>
            <w:r>
              <w:rPr>
                <w:color w:val="0070C0"/>
              </w:rPr>
              <w:t xml:space="preserve">talking about my work </w:t>
            </w:r>
            <w:r w:rsidRPr="00136AFF">
              <w:rPr>
                <w:color w:val="0070C0"/>
              </w:rPr>
              <w:t>with my friend.</w:t>
            </w:r>
          </w:p>
          <w:p w:rsidR="004C24B2" w:rsidRPr="00136AFF" w:rsidRDefault="004C24B2" w:rsidP="00730E65">
            <w:pPr>
              <w:rPr>
                <w:color w:val="00B050"/>
              </w:rPr>
            </w:pPr>
            <w:r w:rsidRPr="00136AFF">
              <w:rPr>
                <w:color w:val="00B050"/>
              </w:rPr>
              <w:t xml:space="preserve">I </w:t>
            </w:r>
            <w:r>
              <w:rPr>
                <w:color w:val="00B050"/>
              </w:rPr>
              <w:t>thought it helped my work</w:t>
            </w:r>
            <w:r w:rsidRPr="00136AFF">
              <w:rPr>
                <w:color w:val="00B050"/>
              </w:rPr>
              <w:t>.</w:t>
            </w:r>
          </w:p>
          <w:p w:rsidR="004C24B2" w:rsidRDefault="004C24B2" w:rsidP="00730E65">
            <w:pPr>
              <w:rPr>
                <w:color w:val="FF0000"/>
              </w:rPr>
            </w:pPr>
            <w:r>
              <w:rPr>
                <w:color w:val="FF0000"/>
              </w:rPr>
              <w:t>And me it was better</w:t>
            </w:r>
            <w:r w:rsidRPr="00136AFF">
              <w:rPr>
                <w:color w:val="FF0000"/>
              </w:rPr>
              <w:t>.</w:t>
            </w:r>
          </w:p>
          <w:p w:rsidR="004C24B2" w:rsidRDefault="004C24B2" w:rsidP="00730E65">
            <w:r w:rsidRPr="003E1388">
              <w:rPr>
                <w:color w:val="FFC000"/>
              </w:rPr>
              <w:t>Yes!</w:t>
            </w:r>
          </w:p>
        </w:tc>
      </w:tr>
    </w:tbl>
    <w:p w:rsidR="004C24B2" w:rsidRDefault="004C24B2"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6C26DB" w:rsidRDefault="006C26DB" w:rsidP="001C6AF9">
      <w:pPr>
        <w:spacing w:line="600" w:lineRule="auto"/>
        <w:rPr>
          <w:rFonts w:ascii="Times New Roman" w:hAnsi="Times New Roman" w:cs="Times New Roman"/>
          <w:sz w:val="24"/>
          <w:szCs w:val="24"/>
        </w:rPr>
      </w:pPr>
    </w:p>
    <w:p w:rsidR="006C26DB" w:rsidRDefault="00F5394F" w:rsidP="001C6AF9">
      <w:pPr>
        <w:spacing w:line="600" w:lineRule="auto"/>
        <w:rPr>
          <w:rFonts w:ascii="Times New Roman" w:hAnsi="Times New Roman" w:cs="Times New Roman"/>
          <w:sz w:val="24"/>
          <w:szCs w:val="24"/>
        </w:rPr>
      </w:pPr>
      <w:r>
        <w:rPr>
          <w:rFonts w:ascii="Times New Roman" w:hAnsi="Times New Roman" w:cs="Times New Roman"/>
          <w:sz w:val="24"/>
          <w:szCs w:val="24"/>
        </w:rPr>
        <w:lastRenderedPageBreak/>
        <w:t>Appe</w:t>
      </w:r>
      <w:r w:rsidR="00721616">
        <w:rPr>
          <w:rFonts w:ascii="Times New Roman" w:hAnsi="Times New Roman" w:cs="Times New Roman"/>
          <w:sz w:val="24"/>
          <w:szCs w:val="24"/>
        </w:rPr>
        <w:t>ndix 9</w:t>
      </w:r>
      <w:r>
        <w:rPr>
          <w:rFonts w:ascii="Times New Roman" w:hAnsi="Times New Roman" w:cs="Times New Roman"/>
          <w:sz w:val="24"/>
          <w:szCs w:val="24"/>
        </w:rPr>
        <w:t>: ARC reflection methods</w:t>
      </w:r>
    </w:p>
    <w:bookmarkStart w:id="1" w:name="_MON_1584994074"/>
    <w:bookmarkEnd w:id="1"/>
    <w:p w:rsidR="00F5394F" w:rsidRDefault="00F5394F" w:rsidP="001C6AF9">
      <w:pPr>
        <w:spacing w:line="600" w:lineRule="auto"/>
        <w:rPr>
          <w:rFonts w:ascii="Times New Roman" w:hAnsi="Times New Roman" w:cs="Times New Roman"/>
          <w:sz w:val="24"/>
          <w:szCs w:val="24"/>
        </w:rPr>
      </w:pPr>
      <w:r>
        <w:rPr>
          <w:rFonts w:ascii="Times New Roman" w:hAnsi="Times New Roman" w:cs="Times New Roman"/>
          <w:sz w:val="24"/>
          <w:szCs w:val="24"/>
        </w:rPr>
        <w:object w:dxaOrig="9026" w:dyaOrig="139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35pt;height:696.35pt" o:ole="">
            <v:imagedata r:id="rId27" o:title=""/>
          </v:shape>
          <o:OLEObject Type="Embed" ProgID="Word.Document.12" ShapeID="_x0000_i1025" DrawAspect="Content" ObjectID="_1585315609" r:id="rId28">
            <o:FieldCodes>\s</o:FieldCodes>
          </o:OLEObject>
        </w:object>
      </w:r>
    </w:p>
    <w:p w:rsidR="006C26DB" w:rsidRDefault="00721616" w:rsidP="001C6AF9">
      <w:pPr>
        <w:spacing w:line="600" w:lineRule="auto"/>
        <w:rPr>
          <w:rFonts w:ascii="Times New Roman" w:hAnsi="Times New Roman" w:cs="Times New Roman"/>
          <w:sz w:val="24"/>
          <w:szCs w:val="24"/>
        </w:rPr>
      </w:pPr>
      <w:r>
        <w:rPr>
          <w:rFonts w:ascii="Times New Roman" w:hAnsi="Times New Roman" w:cs="Times New Roman"/>
          <w:sz w:val="24"/>
          <w:szCs w:val="24"/>
        </w:rPr>
        <w:lastRenderedPageBreak/>
        <w:t>Appendix 10</w:t>
      </w:r>
      <w:r w:rsidR="00F5394F">
        <w:rPr>
          <w:rFonts w:ascii="Times New Roman" w:hAnsi="Times New Roman" w:cs="Times New Roman"/>
          <w:sz w:val="24"/>
          <w:szCs w:val="24"/>
        </w:rPr>
        <w:t xml:space="preserve"> Arc reflection</w:t>
      </w:r>
    </w:p>
    <w:bookmarkStart w:id="2" w:name="_MON_1584994120"/>
    <w:bookmarkEnd w:id="2"/>
    <w:p w:rsidR="006C26DB" w:rsidRDefault="00730E65" w:rsidP="001C6AF9">
      <w:pPr>
        <w:spacing w:line="600" w:lineRule="auto"/>
        <w:rPr>
          <w:rFonts w:ascii="Times New Roman" w:hAnsi="Times New Roman" w:cs="Times New Roman"/>
          <w:sz w:val="24"/>
          <w:szCs w:val="24"/>
        </w:rPr>
      </w:pPr>
      <w:r>
        <w:rPr>
          <w:rFonts w:ascii="Times New Roman" w:hAnsi="Times New Roman" w:cs="Times New Roman"/>
          <w:sz w:val="24"/>
          <w:szCs w:val="24"/>
        </w:rPr>
        <w:object w:dxaOrig="8426" w:dyaOrig="13868">
          <v:shape id="_x0000_i1026" type="#_x0000_t75" style="width:421.25pt;height:693.15pt" o:ole="">
            <v:imagedata r:id="rId29" o:title=""/>
          </v:shape>
          <o:OLEObject Type="Embed" ProgID="Word.Document.12" ShapeID="_x0000_i1026" DrawAspect="Content" ObjectID="_1585315610" r:id="rId30">
            <o:FieldCodes>\s</o:FieldCodes>
          </o:OLEObject>
        </w:object>
      </w:r>
      <w:r w:rsidR="006C26DB">
        <w:rPr>
          <w:rFonts w:ascii="Times New Roman" w:hAnsi="Times New Roman" w:cs="Times New Roman"/>
          <w:sz w:val="24"/>
          <w:szCs w:val="24"/>
        </w:rPr>
        <w:t>Appendix</w:t>
      </w:r>
      <w:r w:rsidR="00721616">
        <w:rPr>
          <w:rFonts w:ascii="Times New Roman" w:hAnsi="Times New Roman" w:cs="Times New Roman"/>
          <w:sz w:val="24"/>
          <w:szCs w:val="24"/>
        </w:rPr>
        <w:t xml:space="preserve"> 11</w:t>
      </w:r>
      <w:r w:rsidR="006C26DB">
        <w:rPr>
          <w:rFonts w:ascii="Times New Roman" w:hAnsi="Times New Roman" w:cs="Times New Roman"/>
          <w:sz w:val="24"/>
          <w:szCs w:val="24"/>
        </w:rPr>
        <w:t>: Transcriptions Lesson study 2</w:t>
      </w:r>
    </w:p>
    <w:tbl>
      <w:tblPr>
        <w:tblStyle w:val="TableGrid"/>
        <w:tblpPr w:leftFromText="180" w:rightFromText="180" w:vertAnchor="page" w:horzAnchor="margin" w:tblpY="2431"/>
        <w:tblW w:w="0" w:type="auto"/>
        <w:tblLook w:val="04A0" w:firstRow="1" w:lastRow="0" w:firstColumn="1" w:lastColumn="0" w:noHBand="0" w:noVBand="1"/>
      </w:tblPr>
      <w:tblGrid>
        <w:gridCol w:w="1254"/>
        <w:gridCol w:w="3687"/>
        <w:gridCol w:w="4075"/>
      </w:tblGrid>
      <w:tr w:rsidR="00730E65" w:rsidTr="00730E65">
        <w:trPr>
          <w:trHeight w:val="1833"/>
        </w:trPr>
        <w:tc>
          <w:tcPr>
            <w:tcW w:w="9016" w:type="dxa"/>
            <w:gridSpan w:val="3"/>
          </w:tcPr>
          <w:tbl>
            <w:tblPr>
              <w:tblStyle w:val="TableGrid"/>
              <w:tblpPr w:leftFromText="180" w:rightFromText="180" w:vertAnchor="page" w:horzAnchor="margin" w:tblpY="1"/>
              <w:tblOverlap w:val="never"/>
              <w:tblW w:w="0" w:type="auto"/>
              <w:tblLook w:val="04A0" w:firstRow="1" w:lastRow="0" w:firstColumn="1" w:lastColumn="0" w:noHBand="0" w:noVBand="1"/>
            </w:tblPr>
            <w:tblGrid>
              <w:gridCol w:w="4382"/>
              <w:gridCol w:w="4408"/>
            </w:tblGrid>
            <w:tr w:rsidR="00730E65" w:rsidTr="00730E65">
              <w:tc>
                <w:tcPr>
                  <w:tcW w:w="4382" w:type="dxa"/>
                </w:tcPr>
                <w:p w:rsidR="00730E65" w:rsidRPr="00755BC4" w:rsidRDefault="00730E65" w:rsidP="00730E65">
                  <w:pPr>
                    <w:jc w:val="center"/>
                    <w:rPr>
                      <w:sz w:val="28"/>
                    </w:rPr>
                  </w:pPr>
                  <w:r w:rsidRPr="00755BC4">
                    <w:rPr>
                      <w:sz w:val="28"/>
                    </w:rPr>
                    <w:t>Child</w:t>
                  </w:r>
                </w:p>
              </w:tc>
              <w:tc>
                <w:tcPr>
                  <w:tcW w:w="4408" w:type="dxa"/>
                </w:tcPr>
                <w:p w:rsidR="00730E65" w:rsidRPr="00755BC4" w:rsidRDefault="00730E65" w:rsidP="00730E65">
                  <w:pPr>
                    <w:jc w:val="center"/>
                    <w:rPr>
                      <w:sz w:val="28"/>
                    </w:rPr>
                  </w:pPr>
                  <w:r w:rsidRPr="00755BC4">
                    <w:rPr>
                      <w:sz w:val="28"/>
                    </w:rPr>
                    <w:t>Pseudonym</w:t>
                  </w:r>
                </w:p>
              </w:tc>
            </w:tr>
            <w:tr w:rsidR="00730E65" w:rsidTr="00730E65">
              <w:tc>
                <w:tcPr>
                  <w:tcW w:w="4382" w:type="dxa"/>
                  <w:shd w:val="clear" w:color="auto" w:fill="00B0F0"/>
                </w:tcPr>
                <w:p w:rsidR="00730E65" w:rsidRPr="00755BC4" w:rsidRDefault="00730E65" w:rsidP="00730E65">
                  <w:pPr>
                    <w:jc w:val="center"/>
                    <w:rPr>
                      <w:sz w:val="28"/>
                    </w:rPr>
                  </w:pPr>
                  <w:r w:rsidRPr="00755BC4">
                    <w:rPr>
                      <w:sz w:val="28"/>
                    </w:rPr>
                    <w:t>A</w:t>
                  </w:r>
                </w:p>
              </w:tc>
              <w:tc>
                <w:tcPr>
                  <w:tcW w:w="4408" w:type="dxa"/>
                  <w:shd w:val="clear" w:color="auto" w:fill="00B0F0"/>
                </w:tcPr>
                <w:p w:rsidR="00730E65" w:rsidRPr="00755BC4" w:rsidRDefault="00730E65" w:rsidP="00730E65">
                  <w:pPr>
                    <w:jc w:val="center"/>
                    <w:rPr>
                      <w:sz w:val="28"/>
                    </w:rPr>
                  </w:pPr>
                  <w:r>
                    <w:rPr>
                      <w:sz w:val="28"/>
                    </w:rPr>
                    <w:t>Alice</w:t>
                  </w:r>
                </w:p>
              </w:tc>
            </w:tr>
            <w:tr w:rsidR="00730E65" w:rsidTr="00730E65">
              <w:tc>
                <w:tcPr>
                  <w:tcW w:w="4382" w:type="dxa"/>
                  <w:shd w:val="clear" w:color="auto" w:fill="FFD966" w:themeFill="accent4" w:themeFillTint="99"/>
                </w:tcPr>
                <w:p w:rsidR="00730E65" w:rsidRPr="00755BC4" w:rsidRDefault="00730E65" w:rsidP="00730E65">
                  <w:pPr>
                    <w:jc w:val="center"/>
                    <w:rPr>
                      <w:sz w:val="28"/>
                    </w:rPr>
                  </w:pPr>
                  <w:r w:rsidRPr="00755BC4">
                    <w:rPr>
                      <w:sz w:val="28"/>
                    </w:rPr>
                    <w:t>B</w:t>
                  </w:r>
                </w:p>
              </w:tc>
              <w:tc>
                <w:tcPr>
                  <w:tcW w:w="4408" w:type="dxa"/>
                  <w:shd w:val="clear" w:color="auto" w:fill="FFD966" w:themeFill="accent4" w:themeFillTint="99"/>
                </w:tcPr>
                <w:p w:rsidR="00730E65" w:rsidRPr="00755BC4" w:rsidRDefault="00730E65" w:rsidP="00730E65">
                  <w:pPr>
                    <w:jc w:val="center"/>
                    <w:rPr>
                      <w:sz w:val="28"/>
                    </w:rPr>
                  </w:pPr>
                  <w:r>
                    <w:rPr>
                      <w:sz w:val="28"/>
                    </w:rPr>
                    <w:t>Ben</w:t>
                  </w:r>
                </w:p>
              </w:tc>
            </w:tr>
            <w:tr w:rsidR="00730E65" w:rsidTr="00730E65">
              <w:tc>
                <w:tcPr>
                  <w:tcW w:w="4382" w:type="dxa"/>
                  <w:tcBorders>
                    <w:bottom w:val="single" w:sz="4" w:space="0" w:color="auto"/>
                  </w:tcBorders>
                  <w:shd w:val="clear" w:color="auto" w:fill="A8D08D" w:themeFill="accent6" w:themeFillTint="99"/>
                </w:tcPr>
                <w:p w:rsidR="00730E65" w:rsidRPr="00755BC4" w:rsidRDefault="00730E65" w:rsidP="00730E65">
                  <w:pPr>
                    <w:jc w:val="center"/>
                    <w:rPr>
                      <w:sz w:val="28"/>
                    </w:rPr>
                  </w:pPr>
                  <w:r w:rsidRPr="00755BC4">
                    <w:rPr>
                      <w:sz w:val="28"/>
                    </w:rPr>
                    <w:t>C</w:t>
                  </w:r>
                </w:p>
              </w:tc>
              <w:tc>
                <w:tcPr>
                  <w:tcW w:w="4408" w:type="dxa"/>
                  <w:tcBorders>
                    <w:bottom w:val="single" w:sz="4" w:space="0" w:color="auto"/>
                  </w:tcBorders>
                  <w:shd w:val="clear" w:color="auto" w:fill="A8D08D" w:themeFill="accent6" w:themeFillTint="99"/>
                </w:tcPr>
                <w:p w:rsidR="00730E65" w:rsidRPr="00755BC4" w:rsidRDefault="00730E65" w:rsidP="00730E65">
                  <w:pPr>
                    <w:jc w:val="center"/>
                    <w:rPr>
                      <w:sz w:val="28"/>
                    </w:rPr>
                  </w:pPr>
                  <w:r>
                    <w:rPr>
                      <w:sz w:val="28"/>
                    </w:rPr>
                    <w:t>Carla</w:t>
                  </w:r>
                </w:p>
              </w:tc>
            </w:tr>
            <w:tr w:rsidR="00730E65" w:rsidTr="00730E65">
              <w:tc>
                <w:tcPr>
                  <w:tcW w:w="4382" w:type="dxa"/>
                  <w:tcBorders>
                    <w:bottom w:val="single" w:sz="4" w:space="0" w:color="auto"/>
                  </w:tcBorders>
                  <w:shd w:val="clear" w:color="auto" w:fill="FF0000"/>
                </w:tcPr>
                <w:p w:rsidR="00730E65" w:rsidRPr="00755BC4" w:rsidRDefault="00730E65" w:rsidP="00730E65">
                  <w:pPr>
                    <w:jc w:val="center"/>
                    <w:rPr>
                      <w:sz w:val="28"/>
                    </w:rPr>
                  </w:pPr>
                  <w:r w:rsidRPr="00755BC4">
                    <w:rPr>
                      <w:sz w:val="28"/>
                    </w:rPr>
                    <w:t>D</w:t>
                  </w:r>
                </w:p>
              </w:tc>
              <w:tc>
                <w:tcPr>
                  <w:tcW w:w="4408" w:type="dxa"/>
                  <w:tcBorders>
                    <w:bottom w:val="single" w:sz="4" w:space="0" w:color="auto"/>
                  </w:tcBorders>
                  <w:shd w:val="clear" w:color="auto" w:fill="FF0000"/>
                </w:tcPr>
                <w:p w:rsidR="00730E65" w:rsidRPr="00755BC4" w:rsidRDefault="00730E65" w:rsidP="00730E65">
                  <w:pPr>
                    <w:jc w:val="center"/>
                    <w:rPr>
                      <w:sz w:val="28"/>
                    </w:rPr>
                  </w:pPr>
                  <w:proofErr w:type="spellStart"/>
                  <w:r>
                    <w:rPr>
                      <w:sz w:val="28"/>
                    </w:rPr>
                    <w:t>Domonic</w:t>
                  </w:r>
                  <w:proofErr w:type="spellEnd"/>
                </w:p>
              </w:tc>
            </w:tr>
          </w:tbl>
          <w:p w:rsidR="00730E65" w:rsidRDefault="00730E65" w:rsidP="00730E65">
            <w:r>
              <w:t xml:space="preserve"> </w:t>
            </w:r>
          </w:p>
        </w:tc>
      </w:tr>
      <w:tr w:rsidR="00730E65" w:rsidTr="00730E65">
        <w:tc>
          <w:tcPr>
            <w:tcW w:w="1031" w:type="dxa"/>
          </w:tcPr>
          <w:p w:rsidR="00730E65" w:rsidRPr="00730E65" w:rsidRDefault="00730E65" w:rsidP="00730E65">
            <w:pPr>
              <w:rPr>
                <w:sz w:val="28"/>
              </w:rPr>
            </w:pPr>
            <w:r w:rsidRPr="00730E65">
              <w:rPr>
                <w:sz w:val="28"/>
              </w:rPr>
              <w:t>Question</w:t>
            </w:r>
          </w:p>
        </w:tc>
        <w:tc>
          <w:tcPr>
            <w:tcW w:w="3784" w:type="dxa"/>
          </w:tcPr>
          <w:p w:rsidR="00730E65" w:rsidRPr="00730E65" w:rsidRDefault="00730E65" w:rsidP="00730E65">
            <w:pPr>
              <w:rPr>
                <w:sz w:val="28"/>
              </w:rPr>
            </w:pPr>
          </w:p>
        </w:tc>
        <w:tc>
          <w:tcPr>
            <w:tcW w:w="4201" w:type="dxa"/>
          </w:tcPr>
          <w:p w:rsidR="00730E65" w:rsidRPr="00730E65" w:rsidRDefault="00730E65" w:rsidP="00730E65">
            <w:pPr>
              <w:rPr>
                <w:sz w:val="28"/>
              </w:rPr>
            </w:pPr>
            <w:r w:rsidRPr="00730E65">
              <w:rPr>
                <w:sz w:val="28"/>
              </w:rPr>
              <w:t>Response</w:t>
            </w:r>
          </w:p>
        </w:tc>
      </w:tr>
      <w:tr w:rsidR="00730E65" w:rsidTr="00730E65">
        <w:tc>
          <w:tcPr>
            <w:tcW w:w="1031" w:type="dxa"/>
          </w:tcPr>
          <w:p w:rsidR="00730E65" w:rsidRPr="00730E65" w:rsidRDefault="00730E65" w:rsidP="00730E65">
            <w:pPr>
              <w:rPr>
                <w:sz w:val="28"/>
              </w:rPr>
            </w:pPr>
            <w:r w:rsidRPr="00730E65">
              <w:rPr>
                <w:sz w:val="28"/>
              </w:rPr>
              <w:t>1</w:t>
            </w:r>
          </w:p>
        </w:tc>
        <w:tc>
          <w:tcPr>
            <w:tcW w:w="3784" w:type="dxa"/>
          </w:tcPr>
          <w:p w:rsidR="00730E65" w:rsidRPr="00730E65" w:rsidRDefault="00730E65" w:rsidP="00730E65">
            <w:pPr>
              <w:rPr>
                <w:sz w:val="28"/>
              </w:rPr>
            </w:pPr>
            <w:r w:rsidRPr="00730E65">
              <w:rPr>
                <w:sz w:val="28"/>
              </w:rPr>
              <w:t>How did you find the lesson today?</w:t>
            </w:r>
          </w:p>
        </w:tc>
        <w:tc>
          <w:tcPr>
            <w:tcW w:w="4201" w:type="dxa"/>
          </w:tcPr>
          <w:p w:rsidR="00730E65" w:rsidRPr="00730E65" w:rsidRDefault="00730E65" w:rsidP="00730E65">
            <w:pPr>
              <w:rPr>
                <w:color w:val="FFC000"/>
                <w:sz w:val="28"/>
              </w:rPr>
            </w:pPr>
            <w:r w:rsidRPr="00730E65">
              <w:rPr>
                <w:color w:val="FFC000"/>
                <w:sz w:val="28"/>
              </w:rPr>
              <w:t>The lesson was fun</w:t>
            </w:r>
          </w:p>
          <w:p w:rsidR="00730E65" w:rsidRPr="00730E65" w:rsidRDefault="00730E65" w:rsidP="00730E65">
            <w:pPr>
              <w:rPr>
                <w:color w:val="0070C0"/>
                <w:sz w:val="28"/>
              </w:rPr>
            </w:pPr>
            <w:r w:rsidRPr="00730E65">
              <w:rPr>
                <w:color w:val="0070C0"/>
                <w:sz w:val="28"/>
              </w:rPr>
              <w:t>It was different</w:t>
            </w:r>
          </w:p>
          <w:p w:rsidR="00730E65" w:rsidRPr="00730E65" w:rsidRDefault="00730E65" w:rsidP="00730E65">
            <w:pPr>
              <w:rPr>
                <w:sz w:val="28"/>
              </w:rPr>
            </w:pPr>
            <w:r w:rsidRPr="00730E65">
              <w:rPr>
                <w:color w:val="00B050"/>
                <w:sz w:val="28"/>
              </w:rPr>
              <w:t>I liked it.</w:t>
            </w:r>
          </w:p>
        </w:tc>
      </w:tr>
      <w:tr w:rsidR="00730E65" w:rsidTr="00730E65">
        <w:tc>
          <w:tcPr>
            <w:tcW w:w="1031" w:type="dxa"/>
          </w:tcPr>
          <w:p w:rsidR="00730E65" w:rsidRPr="00730E65" w:rsidRDefault="00730E65" w:rsidP="00730E65">
            <w:pPr>
              <w:rPr>
                <w:sz w:val="28"/>
              </w:rPr>
            </w:pPr>
            <w:r w:rsidRPr="00730E65">
              <w:rPr>
                <w:sz w:val="28"/>
              </w:rPr>
              <w:t>2</w:t>
            </w:r>
          </w:p>
        </w:tc>
        <w:tc>
          <w:tcPr>
            <w:tcW w:w="3784" w:type="dxa"/>
          </w:tcPr>
          <w:p w:rsidR="00730E65" w:rsidRPr="00730E65" w:rsidRDefault="00730E65" w:rsidP="00730E65">
            <w:pPr>
              <w:rPr>
                <w:sz w:val="28"/>
              </w:rPr>
            </w:pPr>
            <w:r w:rsidRPr="00730E65">
              <w:rPr>
                <w:sz w:val="28"/>
              </w:rPr>
              <w:t>What did you like about the lesson today?</w:t>
            </w:r>
          </w:p>
        </w:tc>
        <w:tc>
          <w:tcPr>
            <w:tcW w:w="4201" w:type="dxa"/>
          </w:tcPr>
          <w:p w:rsidR="00730E65" w:rsidRPr="00730E65" w:rsidRDefault="00730E65" w:rsidP="00730E65">
            <w:pPr>
              <w:rPr>
                <w:color w:val="0070C0"/>
                <w:sz w:val="28"/>
              </w:rPr>
            </w:pPr>
            <w:r w:rsidRPr="00730E65">
              <w:rPr>
                <w:color w:val="0070C0"/>
                <w:sz w:val="28"/>
              </w:rPr>
              <w:t>I liked it because I finished my work.</w:t>
            </w:r>
          </w:p>
          <w:p w:rsidR="00730E65" w:rsidRPr="00730E65" w:rsidRDefault="00730E65" w:rsidP="00730E65">
            <w:pPr>
              <w:rPr>
                <w:color w:val="00B050"/>
                <w:sz w:val="28"/>
              </w:rPr>
            </w:pPr>
            <w:r w:rsidRPr="00730E65">
              <w:rPr>
                <w:color w:val="00B050"/>
                <w:sz w:val="28"/>
              </w:rPr>
              <w:t>I worked with my friend.</w:t>
            </w:r>
          </w:p>
          <w:p w:rsidR="00730E65" w:rsidRPr="00730E65" w:rsidRDefault="00730E65" w:rsidP="00730E65">
            <w:pPr>
              <w:rPr>
                <w:color w:val="FF0000"/>
                <w:sz w:val="28"/>
              </w:rPr>
            </w:pPr>
            <w:r w:rsidRPr="00730E65">
              <w:rPr>
                <w:color w:val="FF0000"/>
                <w:sz w:val="28"/>
              </w:rPr>
              <w:t>I showed my friend my work</w:t>
            </w:r>
          </w:p>
        </w:tc>
      </w:tr>
      <w:tr w:rsidR="00730E65" w:rsidTr="00730E65">
        <w:tc>
          <w:tcPr>
            <w:tcW w:w="1031" w:type="dxa"/>
          </w:tcPr>
          <w:p w:rsidR="00730E65" w:rsidRPr="00730E65" w:rsidRDefault="00730E65" w:rsidP="00730E65">
            <w:pPr>
              <w:rPr>
                <w:sz w:val="28"/>
              </w:rPr>
            </w:pPr>
            <w:r w:rsidRPr="00730E65">
              <w:rPr>
                <w:sz w:val="28"/>
              </w:rPr>
              <w:t>3</w:t>
            </w:r>
          </w:p>
        </w:tc>
        <w:tc>
          <w:tcPr>
            <w:tcW w:w="3784" w:type="dxa"/>
          </w:tcPr>
          <w:p w:rsidR="00730E65" w:rsidRPr="00730E65" w:rsidRDefault="00730E65" w:rsidP="00730E65">
            <w:pPr>
              <w:rPr>
                <w:sz w:val="28"/>
              </w:rPr>
            </w:pPr>
            <w:r w:rsidRPr="00730E65">
              <w:rPr>
                <w:sz w:val="28"/>
              </w:rPr>
              <w:t xml:space="preserve">How do you self-assess your work? Do we understand why </w:t>
            </w:r>
            <w:proofErr w:type="spellStart"/>
            <w:proofErr w:type="gramStart"/>
            <w:r w:rsidRPr="00730E65">
              <w:rPr>
                <w:sz w:val="28"/>
              </w:rPr>
              <w:t>its</w:t>
            </w:r>
            <w:proofErr w:type="spellEnd"/>
            <w:proofErr w:type="gramEnd"/>
            <w:r w:rsidRPr="00730E65">
              <w:rPr>
                <w:sz w:val="28"/>
              </w:rPr>
              <w:t xml:space="preserve"> important?</w:t>
            </w:r>
          </w:p>
        </w:tc>
        <w:tc>
          <w:tcPr>
            <w:tcW w:w="4201" w:type="dxa"/>
          </w:tcPr>
          <w:p w:rsidR="00730E65" w:rsidRPr="00730E65" w:rsidRDefault="00730E65" w:rsidP="00730E65">
            <w:pPr>
              <w:rPr>
                <w:color w:val="00B050"/>
                <w:sz w:val="28"/>
              </w:rPr>
            </w:pPr>
            <w:r w:rsidRPr="00730E65">
              <w:rPr>
                <w:color w:val="00B050"/>
                <w:sz w:val="28"/>
              </w:rPr>
              <w:t>Talk Partners</w:t>
            </w:r>
          </w:p>
          <w:p w:rsidR="00730E65" w:rsidRPr="00730E65" w:rsidRDefault="00730E65" w:rsidP="00730E65">
            <w:pPr>
              <w:rPr>
                <w:sz w:val="28"/>
              </w:rPr>
            </w:pPr>
            <w:r w:rsidRPr="00730E65">
              <w:rPr>
                <w:color w:val="FF0000"/>
                <w:sz w:val="28"/>
              </w:rPr>
              <w:t xml:space="preserve">Easy </w:t>
            </w:r>
            <w:proofErr w:type="spellStart"/>
            <w:r w:rsidRPr="00730E65">
              <w:rPr>
                <w:color w:val="FF0000"/>
                <w:sz w:val="28"/>
              </w:rPr>
              <w:t>Peasy</w:t>
            </w:r>
            <w:proofErr w:type="spellEnd"/>
            <w:r w:rsidRPr="00730E65">
              <w:rPr>
                <w:color w:val="FF0000"/>
                <w:sz w:val="28"/>
              </w:rPr>
              <w:t xml:space="preserve"> lemon </w:t>
            </w:r>
            <w:proofErr w:type="spellStart"/>
            <w:r w:rsidRPr="00730E65">
              <w:rPr>
                <w:color w:val="FF0000"/>
                <w:sz w:val="28"/>
              </w:rPr>
              <w:t>squeezy</w:t>
            </w:r>
            <w:proofErr w:type="spellEnd"/>
            <w:r w:rsidRPr="00730E65">
              <w:rPr>
                <w:color w:val="FF0000"/>
                <w:sz w:val="28"/>
              </w:rPr>
              <w:t>!</w:t>
            </w:r>
          </w:p>
        </w:tc>
      </w:tr>
      <w:tr w:rsidR="00730E65" w:rsidTr="00730E65">
        <w:tc>
          <w:tcPr>
            <w:tcW w:w="1031" w:type="dxa"/>
          </w:tcPr>
          <w:p w:rsidR="00730E65" w:rsidRPr="00730E65" w:rsidRDefault="00730E65" w:rsidP="00730E65">
            <w:pPr>
              <w:rPr>
                <w:sz w:val="28"/>
              </w:rPr>
            </w:pPr>
            <w:r w:rsidRPr="00730E65">
              <w:rPr>
                <w:sz w:val="28"/>
              </w:rPr>
              <w:t>7</w:t>
            </w:r>
          </w:p>
        </w:tc>
        <w:tc>
          <w:tcPr>
            <w:tcW w:w="3784" w:type="dxa"/>
          </w:tcPr>
          <w:p w:rsidR="00730E65" w:rsidRPr="00730E65" w:rsidRDefault="00730E65" w:rsidP="00730E65">
            <w:pPr>
              <w:rPr>
                <w:sz w:val="28"/>
              </w:rPr>
            </w:pPr>
            <w:r w:rsidRPr="00730E65">
              <w:rPr>
                <w:sz w:val="28"/>
              </w:rPr>
              <w:t>Do you think it was better to self-assess when talking about your work with a peer and why?</w:t>
            </w:r>
          </w:p>
        </w:tc>
        <w:tc>
          <w:tcPr>
            <w:tcW w:w="4201" w:type="dxa"/>
          </w:tcPr>
          <w:p w:rsidR="00730E65" w:rsidRPr="00730E65" w:rsidRDefault="00730E65" w:rsidP="00730E65">
            <w:pPr>
              <w:rPr>
                <w:color w:val="0070C0"/>
                <w:sz w:val="28"/>
              </w:rPr>
            </w:pPr>
            <w:r w:rsidRPr="00730E65">
              <w:rPr>
                <w:color w:val="0070C0"/>
                <w:sz w:val="28"/>
              </w:rPr>
              <w:t>Yes, I was talking to my friend about my work and it helped me know what to do next.</w:t>
            </w:r>
          </w:p>
          <w:p w:rsidR="00730E65" w:rsidRPr="00730E65" w:rsidRDefault="00730E65" w:rsidP="00730E65">
            <w:pPr>
              <w:rPr>
                <w:color w:val="00B050"/>
                <w:sz w:val="28"/>
              </w:rPr>
            </w:pPr>
            <w:r w:rsidRPr="00730E65">
              <w:rPr>
                <w:color w:val="00B050"/>
                <w:sz w:val="28"/>
              </w:rPr>
              <w:t>It helped me with my work.</w:t>
            </w:r>
          </w:p>
          <w:p w:rsidR="00730E65" w:rsidRPr="00730E65" w:rsidRDefault="00730E65" w:rsidP="00730E65">
            <w:pPr>
              <w:rPr>
                <w:sz w:val="28"/>
              </w:rPr>
            </w:pPr>
            <w:r w:rsidRPr="00730E65">
              <w:rPr>
                <w:color w:val="FFC000"/>
                <w:sz w:val="28"/>
              </w:rPr>
              <w:t>I think it is better to talk about the work.</w:t>
            </w:r>
          </w:p>
        </w:tc>
      </w:tr>
      <w:tr w:rsidR="00730E65" w:rsidTr="00730E65">
        <w:tc>
          <w:tcPr>
            <w:tcW w:w="1031" w:type="dxa"/>
          </w:tcPr>
          <w:p w:rsidR="00730E65" w:rsidRPr="00730E65" w:rsidRDefault="00730E65" w:rsidP="00730E65">
            <w:pPr>
              <w:rPr>
                <w:sz w:val="28"/>
              </w:rPr>
            </w:pPr>
            <w:r w:rsidRPr="00730E65">
              <w:rPr>
                <w:sz w:val="28"/>
              </w:rPr>
              <w:t>8</w:t>
            </w:r>
          </w:p>
        </w:tc>
        <w:tc>
          <w:tcPr>
            <w:tcW w:w="3784" w:type="dxa"/>
          </w:tcPr>
          <w:p w:rsidR="00730E65" w:rsidRPr="00730E65" w:rsidRDefault="00730E65" w:rsidP="00730E65">
            <w:pPr>
              <w:rPr>
                <w:sz w:val="28"/>
              </w:rPr>
            </w:pPr>
            <w:r w:rsidRPr="00730E65">
              <w:rPr>
                <w:sz w:val="28"/>
              </w:rPr>
              <w:t>Are the strategies you use for self-assessment good? Or do you think it’s distracting? Why?</w:t>
            </w:r>
          </w:p>
        </w:tc>
        <w:tc>
          <w:tcPr>
            <w:tcW w:w="4201" w:type="dxa"/>
          </w:tcPr>
          <w:p w:rsidR="00730E65" w:rsidRPr="00730E65" w:rsidRDefault="00730E65" w:rsidP="00730E65">
            <w:pPr>
              <w:rPr>
                <w:color w:val="0070C0"/>
                <w:sz w:val="28"/>
              </w:rPr>
            </w:pPr>
            <w:r w:rsidRPr="00730E65">
              <w:rPr>
                <w:color w:val="0070C0"/>
                <w:sz w:val="28"/>
              </w:rPr>
              <w:t>Yes!</w:t>
            </w:r>
          </w:p>
          <w:p w:rsidR="00730E65" w:rsidRPr="00730E65" w:rsidRDefault="00730E65" w:rsidP="00730E65">
            <w:pPr>
              <w:rPr>
                <w:color w:val="00B050"/>
                <w:sz w:val="28"/>
              </w:rPr>
            </w:pPr>
            <w:r w:rsidRPr="00730E65">
              <w:rPr>
                <w:color w:val="00B050"/>
                <w:sz w:val="28"/>
              </w:rPr>
              <w:t>They are fun and my teacher knows how I found my learning.</w:t>
            </w:r>
          </w:p>
          <w:p w:rsidR="00730E65" w:rsidRPr="00730E65" w:rsidRDefault="00730E65" w:rsidP="00730E65">
            <w:pPr>
              <w:rPr>
                <w:color w:val="FF0000"/>
                <w:sz w:val="28"/>
              </w:rPr>
            </w:pPr>
            <w:r w:rsidRPr="00730E65">
              <w:rPr>
                <w:color w:val="FF0000"/>
                <w:sz w:val="28"/>
              </w:rPr>
              <w:t>I might talk to my friend about something else but I spoke to my friend about the work.</w:t>
            </w:r>
          </w:p>
        </w:tc>
      </w:tr>
      <w:tr w:rsidR="00730E65" w:rsidTr="00730E65">
        <w:tc>
          <w:tcPr>
            <w:tcW w:w="1031" w:type="dxa"/>
          </w:tcPr>
          <w:p w:rsidR="00730E65" w:rsidRPr="00730E65" w:rsidRDefault="00730E65" w:rsidP="00730E65">
            <w:pPr>
              <w:rPr>
                <w:sz w:val="28"/>
              </w:rPr>
            </w:pPr>
            <w:r w:rsidRPr="00730E65">
              <w:rPr>
                <w:sz w:val="28"/>
              </w:rPr>
              <w:t>9</w:t>
            </w:r>
          </w:p>
        </w:tc>
        <w:tc>
          <w:tcPr>
            <w:tcW w:w="3784" w:type="dxa"/>
          </w:tcPr>
          <w:p w:rsidR="00730E65" w:rsidRPr="00730E65" w:rsidRDefault="00730E65" w:rsidP="00730E65">
            <w:pPr>
              <w:rPr>
                <w:sz w:val="28"/>
              </w:rPr>
            </w:pPr>
            <w:r w:rsidRPr="00730E65">
              <w:rPr>
                <w:sz w:val="28"/>
              </w:rPr>
              <w:t xml:space="preserve">Do you enjoy working in a pair for your </w:t>
            </w:r>
            <w:proofErr w:type="spellStart"/>
            <w:r w:rsidRPr="00730E65">
              <w:rPr>
                <w:sz w:val="28"/>
              </w:rPr>
              <w:t>self assessment</w:t>
            </w:r>
            <w:proofErr w:type="spellEnd"/>
            <w:r w:rsidRPr="00730E65">
              <w:rPr>
                <w:sz w:val="28"/>
              </w:rPr>
              <w:t>?</w:t>
            </w:r>
          </w:p>
        </w:tc>
        <w:tc>
          <w:tcPr>
            <w:tcW w:w="4201" w:type="dxa"/>
          </w:tcPr>
          <w:p w:rsidR="00730E65" w:rsidRPr="00730E65" w:rsidRDefault="00730E65" w:rsidP="00730E65">
            <w:pPr>
              <w:rPr>
                <w:color w:val="FFC000"/>
                <w:sz w:val="28"/>
              </w:rPr>
            </w:pPr>
            <w:r w:rsidRPr="00730E65">
              <w:rPr>
                <w:color w:val="FFC000"/>
                <w:sz w:val="28"/>
              </w:rPr>
              <w:t>I do!</w:t>
            </w:r>
          </w:p>
          <w:p w:rsidR="00730E65" w:rsidRPr="00730E65" w:rsidRDefault="00730E65" w:rsidP="00730E65">
            <w:pPr>
              <w:rPr>
                <w:color w:val="0070C0"/>
                <w:sz w:val="28"/>
              </w:rPr>
            </w:pPr>
            <w:r w:rsidRPr="00730E65">
              <w:rPr>
                <w:color w:val="0070C0"/>
                <w:sz w:val="28"/>
              </w:rPr>
              <w:t>Yes!</w:t>
            </w:r>
          </w:p>
          <w:p w:rsidR="00730E65" w:rsidRPr="00730E65" w:rsidRDefault="00730E65" w:rsidP="00730E65">
            <w:pPr>
              <w:rPr>
                <w:color w:val="00B050"/>
                <w:sz w:val="28"/>
              </w:rPr>
            </w:pPr>
            <w:r w:rsidRPr="00730E65">
              <w:rPr>
                <w:color w:val="00B050"/>
                <w:sz w:val="28"/>
              </w:rPr>
              <w:t>Yes.</w:t>
            </w:r>
          </w:p>
          <w:p w:rsidR="00730E65" w:rsidRPr="00730E65" w:rsidRDefault="00730E65" w:rsidP="00730E65">
            <w:pPr>
              <w:rPr>
                <w:sz w:val="28"/>
              </w:rPr>
            </w:pPr>
            <w:r w:rsidRPr="00730E65">
              <w:rPr>
                <w:color w:val="FF0000"/>
                <w:sz w:val="28"/>
              </w:rPr>
              <w:t>Yes.</w:t>
            </w:r>
          </w:p>
        </w:tc>
      </w:tr>
    </w:tbl>
    <w:p w:rsidR="00730E65" w:rsidRDefault="00730E65" w:rsidP="001C6AF9">
      <w:pPr>
        <w:spacing w:line="600" w:lineRule="auto"/>
        <w:rPr>
          <w:rFonts w:ascii="Times New Roman" w:hAnsi="Times New Roman" w:cs="Times New Roman"/>
          <w:sz w:val="24"/>
          <w:szCs w:val="24"/>
        </w:rPr>
      </w:pPr>
    </w:p>
    <w:p w:rsidR="00721616" w:rsidRDefault="00721616" w:rsidP="001C6AF9">
      <w:pPr>
        <w:spacing w:line="600" w:lineRule="auto"/>
        <w:rPr>
          <w:rFonts w:ascii="Times New Roman" w:hAnsi="Times New Roman" w:cs="Times New Roman"/>
          <w:sz w:val="24"/>
          <w:szCs w:val="24"/>
        </w:rPr>
      </w:pPr>
    </w:p>
    <w:p w:rsidR="00EF18C6" w:rsidRPr="009009A3" w:rsidRDefault="00EF18C6" w:rsidP="009009A3">
      <w:pPr>
        <w:spacing w:line="480" w:lineRule="auto"/>
        <w:rPr>
          <w:rFonts w:ascii="Times New Roman" w:hAnsi="Times New Roman" w:cs="Times New Roman"/>
          <w:sz w:val="24"/>
          <w:szCs w:val="24"/>
        </w:rPr>
      </w:pPr>
      <w:r w:rsidRPr="009009A3">
        <w:rPr>
          <w:rFonts w:ascii="Times New Roman" w:hAnsi="Times New Roman" w:cs="Times New Roman"/>
          <w:sz w:val="24"/>
          <w:szCs w:val="24"/>
        </w:rPr>
        <w:lastRenderedPageBreak/>
        <w:t>References</w:t>
      </w:r>
    </w:p>
    <w:p w:rsidR="00D35F04" w:rsidRPr="009009A3" w:rsidRDefault="00D35F04" w:rsidP="009009A3">
      <w:pPr>
        <w:ind w:left="360"/>
        <w:rPr>
          <w:rFonts w:ascii="Times New Roman" w:hAnsi="Times New Roman" w:cs="Times New Roman"/>
          <w:color w:val="32322F"/>
          <w:sz w:val="24"/>
          <w:szCs w:val="24"/>
          <w:shd w:val="clear" w:color="auto" w:fill="FFFFFF"/>
        </w:rPr>
      </w:pPr>
      <w:r w:rsidRPr="009009A3">
        <w:rPr>
          <w:rFonts w:ascii="Times New Roman" w:hAnsi="Times New Roman" w:cs="Times New Roman"/>
          <w:sz w:val="24"/>
          <w:szCs w:val="24"/>
        </w:rPr>
        <w:t xml:space="preserve">Abdou, N. (2017) </w:t>
      </w:r>
      <w:r w:rsidR="00680ECF" w:rsidRPr="009009A3">
        <w:rPr>
          <w:rFonts w:ascii="Times New Roman" w:hAnsi="Times New Roman" w:cs="Times New Roman"/>
          <w:sz w:val="24"/>
          <w:szCs w:val="24"/>
        </w:rPr>
        <w:t>‘</w:t>
      </w:r>
      <w:r w:rsidRPr="009009A3">
        <w:rPr>
          <w:rFonts w:ascii="Times New Roman" w:hAnsi="Times New Roman" w:cs="Times New Roman"/>
          <w:sz w:val="24"/>
          <w:szCs w:val="24"/>
        </w:rPr>
        <w:t>Peer/</w:t>
      </w:r>
      <w:proofErr w:type="spellStart"/>
      <w:r w:rsidRPr="009009A3">
        <w:rPr>
          <w:rFonts w:ascii="Times New Roman" w:hAnsi="Times New Roman" w:cs="Times New Roman"/>
          <w:sz w:val="24"/>
          <w:szCs w:val="24"/>
        </w:rPr>
        <w:t>Self assessment</w:t>
      </w:r>
      <w:proofErr w:type="spellEnd"/>
      <w:r w:rsidRPr="009009A3">
        <w:rPr>
          <w:rFonts w:ascii="Times New Roman" w:hAnsi="Times New Roman" w:cs="Times New Roman"/>
          <w:sz w:val="24"/>
          <w:szCs w:val="24"/>
        </w:rPr>
        <w:t xml:space="preserve"> and student learning’, </w:t>
      </w:r>
      <w:r w:rsidRPr="009009A3">
        <w:rPr>
          <w:rFonts w:ascii="Times New Roman" w:hAnsi="Times New Roman" w:cs="Times New Roman"/>
          <w:i/>
          <w:color w:val="32322F"/>
          <w:sz w:val="24"/>
          <w:szCs w:val="24"/>
          <w:shd w:val="clear" w:color="auto" w:fill="FFFFFF"/>
        </w:rPr>
        <w:t>International Journal of Teaching &amp; Learning in Higher Education</w:t>
      </w:r>
      <w:r w:rsidRPr="009009A3">
        <w:rPr>
          <w:rFonts w:ascii="Times New Roman" w:hAnsi="Times New Roman" w:cs="Times New Roman"/>
          <w:color w:val="32322F"/>
          <w:sz w:val="24"/>
          <w:szCs w:val="24"/>
          <w:shd w:val="clear" w:color="auto" w:fill="FFFFFF"/>
        </w:rPr>
        <w:t>. 29 (2) pp.255-270</w:t>
      </w:r>
    </w:p>
    <w:p w:rsidR="00D35F04" w:rsidRPr="009009A3" w:rsidRDefault="00D35F04" w:rsidP="009009A3">
      <w:pPr>
        <w:ind w:left="360"/>
        <w:rPr>
          <w:rFonts w:ascii="Times New Roman" w:hAnsi="Times New Roman" w:cs="Times New Roman"/>
          <w:color w:val="32322F"/>
          <w:sz w:val="24"/>
          <w:szCs w:val="24"/>
          <w:shd w:val="clear" w:color="auto" w:fill="FFFFFF"/>
        </w:rPr>
      </w:pPr>
      <w:r w:rsidRPr="009009A3">
        <w:rPr>
          <w:rFonts w:ascii="Times New Roman" w:hAnsi="Times New Roman" w:cs="Times New Roman"/>
          <w:color w:val="32322F"/>
          <w:sz w:val="24"/>
          <w:szCs w:val="24"/>
          <w:shd w:val="clear" w:color="auto" w:fill="FFFFFF"/>
        </w:rPr>
        <w:t>Argyle, M</w:t>
      </w:r>
      <w:proofErr w:type="gramStart"/>
      <w:r w:rsidR="00680ECF" w:rsidRPr="009009A3">
        <w:rPr>
          <w:rFonts w:ascii="Times New Roman" w:hAnsi="Times New Roman" w:cs="Times New Roman"/>
          <w:color w:val="32322F"/>
          <w:sz w:val="24"/>
          <w:szCs w:val="24"/>
          <w:shd w:val="clear" w:color="auto" w:fill="FFFFFF"/>
        </w:rPr>
        <w:t>.</w:t>
      </w:r>
      <w:r w:rsidRPr="009009A3">
        <w:rPr>
          <w:rFonts w:ascii="Times New Roman" w:hAnsi="Times New Roman" w:cs="Times New Roman"/>
          <w:color w:val="32322F"/>
          <w:sz w:val="24"/>
          <w:szCs w:val="24"/>
          <w:shd w:val="clear" w:color="auto" w:fill="FFFFFF"/>
        </w:rPr>
        <w:t>(</w:t>
      </w:r>
      <w:proofErr w:type="gramEnd"/>
      <w:r w:rsidRPr="009009A3">
        <w:rPr>
          <w:rFonts w:ascii="Times New Roman" w:hAnsi="Times New Roman" w:cs="Times New Roman"/>
          <w:color w:val="32322F"/>
          <w:sz w:val="24"/>
          <w:szCs w:val="24"/>
          <w:shd w:val="clear" w:color="auto" w:fill="FFFFFF"/>
        </w:rPr>
        <w:t xml:space="preserve">2017) </w:t>
      </w:r>
      <w:r w:rsidRPr="009009A3">
        <w:rPr>
          <w:rFonts w:ascii="Times New Roman" w:hAnsi="Times New Roman" w:cs="Times New Roman"/>
          <w:i/>
          <w:color w:val="32322F"/>
          <w:sz w:val="24"/>
          <w:szCs w:val="24"/>
          <w:shd w:val="clear" w:color="auto" w:fill="FFFFFF"/>
        </w:rPr>
        <w:t>Social interaction:</w:t>
      </w:r>
      <w:r w:rsidR="00680ECF" w:rsidRPr="009009A3">
        <w:rPr>
          <w:rFonts w:ascii="Times New Roman" w:hAnsi="Times New Roman" w:cs="Times New Roman"/>
          <w:i/>
          <w:color w:val="32322F"/>
          <w:sz w:val="24"/>
          <w:szCs w:val="24"/>
          <w:shd w:val="clear" w:color="auto" w:fill="FFFFFF"/>
        </w:rPr>
        <w:t xml:space="preserve"> </w:t>
      </w:r>
      <w:r w:rsidRPr="009009A3">
        <w:rPr>
          <w:rFonts w:ascii="Times New Roman" w:hAnsi="Times New Roman" w:cs="Times New Roman"/>
          <w:i/>
          <w:color w:val="32322F"/>
          <w:sz w:val="24"/>
          <w:szCs w:val="24"/>
          <w:shd w:val="clear" w:color="auto" w:fill="FFFFFF"/>
        </w:rPr>
        <w:t xml:space="preserve">Process and products. Social interaction in social and </w:t>
      </w:r>
      <w:r w:rsidR="00680ECF" w:rsidRPr="009009A3">
        <w:rPr>
          <w:rFonts w:ascii="Times New Roman" w:hAnsi="Times New Roman" w:cs="Times New Roman"/>
          <w:i/>
          <w:color w:val="32322F"/>
          <w:sz w:val="24"/>
          <w:szCs w:val="24"/>
          <w:shd w:val="clear" w:color="auto" w:fill="FFFFFF"/>
        </w:rPr>
        <w:t>language</w:t>
      </w:r>
      <w:r w:rsidRPr="009009A3">
        <w:rPr>
          <w:rFonts w:ascii="Times New Roman" w:hAnsi="Times New Roman" w:cs="Times New Roman"/>
          <w:i/>
          <w:color w:val="32322F"/>
          <w:sz w:val="24"/>
          <w:szCs w:val="24"/>
          <w:shd w:val="clear" w:color="auto" w:fill="FFFFFF"/>
        </w:rPr>
        <w:t xml:space="preserve"> </w:t>
      </w:r>
      <w:proofErr w:type="spellStart"/>
      <w:r w:rsidRPr="009009A3">
        <w:rPr>
          <w:rFonts w:ascii="Times New Roman" w:hAnsi="Times New Roman" w:cs="Times New Roman"/>
          <w:i/>
          <w:color w:val="32322F"/>
          <w:sz w:val="24"/>
          <w:szCs w:val="24"/>
          <w:shd w:val="clear" w:color="auto" w:fill="FFFFFF"/>
        </w:rPr>
        <w:t>culture</w:t>
      </w:r>
      <w:r w:rsidRPr="009009A3">
        <w:rPr>
          <w:rFonts w:ascii="Times New Roman" w:hAnsi="Times New Roman" w:cs="Times New Roman"/>
          <w:color w:val="32322F"/>
          <w:sz w:val="24"/>
          <w:szCs w:val="24"/>
          <w:shd w:val="clear" w:color="auto" w:fill="FFFFFF"/>
        </w:rPr>
        <w:t>.</w:t>
      </w:r>
      <w:r w:rsidR="00680ECF" w:rsidRPr="009009A3">
        <w:rPr>
          <w:rFonts w:ascii="Times New Roman" w:hAnsi="Times New Roman" w:cs="Times New Roman"/>
          <w:color w:val="32322F"/>
          <w:sz w:val="24"/>
          <w:szCs w:val="24"/>
          <w:shd w:val="clear" w:color="auto" w:fill="FFFFFF"/>
        </w:rPr>
        <w:t>London</w:t>
      </w:r>
      <w:proofErr w:type="spellEnd"/>
      <w:r w:rsidR="00680ECF" w:rsidRPr="009009A3">
        <w:rPr>
          <w:rFonts w:ascii="Times New Roman" w:hAnsi="Times New Roman" w:cs="Times New Roman"/>
          <w:color w:val="32322F"/>
          <w:sz w:val="24"/>
          <w:szCs w:val="24"/>
          <w:shd w:val="clear" w:color="auto" w:fill="FFFFFF"/>
        </w:rPr>
        <w:t>: SAGE.</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Blatchford, P., Pellegrini, A and Baines, E. (2015) </w:t>
      </w:r>
      <w:proofErr w:type="gramStart"/>
      <w:r w:rsidRPr="009009A3">
        <w:rPr>
          <w:rFonts w:ascii="Times New Roman" w:hAnsi="Times New Roman" w:cs="Times New Roman"/>
          <w:i/>
          <w:sz w:val="24"/>
          <w:szCs w:val="24"/>
        </w:rPr>
        <w:t>The</w:t>
      </w:r>
      <w:proofErr w:type="gramEnd"/>
      <w:r w:rsidRPr="009009A3">
        <w:rPr>
          <w:rFonts w:ascii="Times New Roman" w:hAnsi="Times New Roman" w:cs="Times New Roman"/>
          <w:i/>
          <w:sz w:val="24"/>
          <w:szCs w:val="24"/>
        </w:rPr>
        <w:t xml:space="preserve"> child at school: Interactions with peers and teachers</w:t>
      </w:r>
      <w:r w:rsidRPr="009009A3">
        <w:rPr>
          <w:rFonts w:ascii="Times New Roman" w:hAnsi="Times New Roman" w:cs="Times New Roman"/>
          <w:sz w:val="24"/>
          <w:szCs w:val="24"/>
        </w:rPr>
        <w:t xml:space="preserve">. </w:t>
      </w:r>
      <w:r w:rsidR="00680ECF" w:rsidRPr="009009A3">
        <w:rPr>
          <w:rFonts w:ascii="Times New Roman" w:hAnsi="Times New Roman" w:cs="Times New Roman"/>
          <w:sz w:val="24"/>
          <w:szCs w:val="24"/>
        </w:rPr>
        <w:t xml:space="preserve">London: </w:t>
      </w:r>
      <w:r w:rsidRPr="009009A3">
        <w:rPr>
          <w:rFonts w:ascii="Times New Roman" w:hAnsi="Times New Roman" w:cs="Times New Roman"/>
          <w:sz w:val="24"/>
          <w:szCs w:val="24"/>
        </w:rPr>
        <w:t>Routledge</w:t>
      </w:r>
      <w:r w:rsidR="00680ECF" w:rsidRPr="009009A3">
        <w:rPr>
          <w:rFonts w:ascii="Times New Roman" w:hAnsi="Times New Roman" w:cs="Times New Roman"/>
          <w:sz w:val="24"/>
          <w:szCs w:val="24"/>
        </w:rPr>
        <w:t>.</w:t>
      </w:r>
    </w:p>
    <w:p w:rsidR="00D35F04" w:rsidRPr="009009A3" w:rsidRDefault="00D35F04" w:rsidP="009009A3">
      <w:pPr>
        <w:ind w:left="360"/>
        <w:rPr>
          <w:rFonts w:ascii="Times New Roman" w:hAnsi="Times New Roman" w:cs="Times New Roman"/>
          <w:sz w:val="24"/>
          <w:szCs w:val="24"/>
        </w:rPr>
      </w:pPr>
      <w:proofErr w:type="spellStart"/>
      <w:r w:rsidRPr="009009A3">
        <w:rPr>
          <w:rFonts w:ascii="Times New Roman" w:hAnsi="Times New Roman" w:cs="Times New Roman"/>
          <w:sz w:val="24"/>
          <w:szCs w:val="24"/>
        </w:rPr>
        <w:t>Boud</w:t>
      </w:r>
      <w:proofErr w:type="spellEnd"/>
      <w:r w:rsidRPr="009009A3">
        <w:rPr>
          <w:rFonts w:ascii="Times New Roman" w:hAnsi="Times New Roman" w:cs="Times New Roman"/>
          <w:sz w:val="24"/>
          <w:szCs w:val="24"/>
        </w:rPr>
        <w:t xml:space="preserve">, D. (2013) </w:t>
      </w:r>
      <w:r w:rsidRPr="009009A3">
        <w:rPr>
          <w:rFonts w:ascii="Times New Roman" w:hAnsi="Times New Roman" w:cs="Times New Roman"/>
          <w:i/>
          <w:sz w:val="24"/>
          <w:szCs w:val="24"/>
        </w:rPr>
        <w:t>Enhancing learning through self- assessment</w:t>
      </w:r>
      <w:r w:rsidRPr="009009A3">
        <w:rPr>
          <w:rFonts w:ascii="Times New Roman" w:hAnsi="Times New Roman" w:cs="Times New Roman"/>
          <w:sz w:val="24"/>
          <w:szCs w:val="24"/>
        </w:rPr>
        <w:t>. London: Taylor and Francis.</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Briggs, M</w:t>
      </w:r>
      <w:proofErr w:type="gramStart"/>
      <w:r w:rsidRPr="009009A3">
        <w:rPr>
          <w:rFonts w:ascii="Times New Roman" w:hAnsi="Times New Roman" w:cs="Times New Roman"/>
          <w:sz w:val="24"/>
          <w:szCs w:val="24"/>
        </w:rPr>
        <w:t>.(</w:t>
      </w:r>
      <w:proofErr w:type="gramEnd"/>
      <w:r w:rsidRPr="009009A3">
        <w:rPr>
          <w:rFonts w:ascii="Times New Roman" w:hAnsi="Times New Roman" w:cs="Times New Roman"/>
          <w:sz w:val="24"/>
          <w:szCs w:val="24"/>
        </w:rPr>
        <w:t xml:space="preserve">2008) </w:t>
      </w:r>
      <w:r w:rsidRPr="009009A3">
        <w:rPr>
          <w:rFonts w:ascii="Times New Roman" w:hAnsi="Times New Roman" w:cs="Times New Roman"/>
          <w:i/>
          <w:sz w:val="24"/>
          <w:szCs w:val="24"/>
        </w:rPr>
        <w:t>Assessment for Learning and teaching in the primary school</w:t>
      </w:r>
      <w:r w:rsidRPr="009009A3">
        <w:rPr>
          <w:rFonts w:ascii="Times New Roman" w:hAnsi="Times New Roman" w:cs="Times New Roman"/>
          <w:sz w:val="24"/>
          <w:szCs w:val="24"/>
        </w:rPr>
        <w:t>. 2</w:t>
      </w:r>
      <w:r w:rsidRPr="009009A3">
        <w:rPr>
          <w:rFonts w:ascii="Times New Roman" w:hAnsi="Times New Roman" w:cs="Times New Roman"/>
          <w:sz w:val="24"/>
          <w:szCs w:val="24"/>
          <w:vertAlign w:val="superscript"/>
        </w:rPr>
        <w:t>nd</w:t>
      </w:r>
      <w:r w:rsidRPr="009009A3">
        <w:rPr>
          <w:rFonts w:ascii="Times New Roman" w:hAnsi="Times New Roman" w:cs="Times New Roman"/>
          <w:sz w:val="24"/>
          <w:szCs w:val="24"/>
        </w:rPr>
        <w:t xml:space="preserve"> </w:t>
      </w:r>
      <w:proofErr w:type="spellStart"/>
      <w:r w:rsidRPr="009009A3">
        <w:rPr>
          <w:rFonts w:ascii="Times New Roman" w:hAnsi="Times New Roman" w:cs="Times New Roman"/>
          <w:sz w:val="24"/>
          <w:szCs w:val="24"/>
        </w:rPr>
        <w:t>Edn</w:t>
      </w:r>
      <w:proofErr w:type="spellEnd"/>
      <w:r w:rsidRPr="009009A3">
        <w:rPr>
          <w:rFonts w:ascii="Times New Roman" w:hAnsi="Times New Roman" w:cs="Times New Roman"/>
          <w:sz w:val="24"/>
          <w:szCs w:val="24"/>
        </w:rPr>
        <w:t xml:space="preserve">.  </w:t>
      </w:r>
      <w:r w:rsidR="00680ECF" w:rsidRPr="009009A3">
        <w:rPr>
          <w:rFonts w:ascii="Times New Roman" w:hAnsi="Times New Roman" w:cs="Times New Roman"/>
          <w:sz w:val="24"/>
          <w:szCs w:val="24"/>
        </w:rPr>
        <w:t>Exeter: Learning Matters</w:t>
      </w:r>
      <w:r w:rsidRPr="009009A3">
        <w:rPr>
          <w:rFonts w:ascii="Times New Roman" w:hAnsi="Times New Roman" w:cs="Times New Roman"/>
          <w:sz w:val="24"/>
          <w:szCs w:val="24"/>
        </w:rPr>
        <w:t>.</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Buck, A and </w:t>
      </w:r>
      <w:proofErr w:type="spellStart"/>
      <w:r w:rsidRPr="009009A3">
        <w:rPr>
          <w:rFonts w:ascii="Times New Roman" w:hAnsi="Times New Roman" w:cs="Times New Roman"/>
          <w:sz w:val="24"/>
          <w:szCs w:val="24"/>
        </w:rPr>
        <w:t>Trauth-Nare</w:t>
      </w:r>
      <w:proofErr w:type="spellEnd"/>
      <w:r w:rsidRPr="009009A3">
        <w:rPr>
          <w:rFonts w:ascii="Times New Roman" w:hAnsi="Times New Roman" w:cs="Times New Roman"/>
          <w:sz w:val="24"/>
          <w:szCs w:val="24"/>
        </w:rPr>
        <w:t>, G</w:t>
      </w:r>
      <w:proofErr w:type="gramStart"/>
      <w:r w:rsidRPr="009009A3">
        <w:rPr>
          <w:rFonts w:ascii="Times New Roman" w:hAnsi="Times New Roman" w:cs="Times New Roman"/>
          <w:sz w:val="24"/>
          <w:szCs w:val="24"/>
        </w:rPr>
        <w:t>.(</w:t>
      </w:r>
      <w:proofErr w:type="gramEnd"/>
      <w:r w:rsidRPr="009009A3">
        <w:rPr>
          <w:rFonts w:ascii="Times New Roman" w:hAnsi="Times New Roman" w:cs="Times New Roman"/>
          <w:sz w:val="24"/>
          <w:szCs w:val="24"/>
        </w:rPr>
        <w:t xml:space="preserve">2011) </w:t>
      </w:r>
      <w:r w:rsidR="00680ECF" w:rsidRPr="009009A3">
        <w:rPr>
          <w:rFonts w:ascii="Times New Roman" w:hAnsi="Times New Roman" w:cs="Times New Roman"/>
          <w:sz w:val="24"/>
          <w:szCs w:val="24"/>
        </w:rPr>
        <w:t>‘</w:t>
      </w:r>
      <w:r w:rsidRPr="009009A3">
        <w:rPr>
          <w:rFonts w:ascii="Times New Roman" w:hAnsi="Times New Roman" w:cs="Times New Roman"/>
          <w:sz w:val="24"/>
          <w:szCs w:val="24"/>
        </w:rPr>
        <w:t>Assessment FOR Learning</w:t>
      </w:r>
      <w:r w:rsidR="00680ECF" w:rsidRPr="009009A3">
        <w:rPr>
          <w:rFonts w:ascii="Times New Roman" w:hAnsi="Times New Roman" w:cs="Times New Roman"/>
          <w:sz w:val="24"/>
          <w:szCs w:val="24"/>
        </w:rPr>
        <w:t xml:space="preserve">’, </w:t>
      </w:r>
      <w:r w:rsidRPr="009009A3">
        <w:rPr>
          <w:rFonts w:ascii="Times New Roman" w:hAnsi="Times New Roman" w:cs="Times New Roman"/>
          <w:i/>
          <w:sz w:val="24"/>
          <w:szCs w:val="24"/>
        </w:rPr>
        <w:t>The science teacher</w:t>
      </w:r>
      <w:r w:rsidR="00680ECF" w:rsidRPr="009009A3">
        <w:rPr>
          <w:rFonts w:ascii="Times New Roman" w:hAnsi="Times New Roman" w:cs="Times New Roman"/>
          <w:sz w:val="24"/>
          <w:szCs w:val="24"/>
        </w:rPr>
        <w:t>,</w:t>
      </w:r>
      <w:r w:rsidRPr="009009A3">
        <w:rPr>
          <w:rFonts w:ascii="Times New Roman" w:hAnsi="Times New Roman" w:cs="Times New Roman"/>
          <w:sz w:val="24"/>
          <w:szCs w:val="24"/>
        </w:rPr>
        <w:t xml:space="preserve"> 78(1) pp.34-39.</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color w:val="000000" w:themeColor="text1"/>
          <w:sz w:val="24"/>
          <w:szCs w:val="24"/>
        </w:rPr>
        <w:t xml:space="preserve">Burton, Y (2008). </w:t>
      </w:r>
      <w:r w:rsidRPr="009009A3">
        <w:rPr>
          <w:rFonts w:ascii="Times New Roman" w:hAnsi="Times New Roman" w:cs="Times New Roman"/>
          <w:i/>
          <w:color w:val="000000" w:themeColor="text1"/>
          <w:sz w:val="24"/>
          <w:szCs w:val="24"/>
        </w:rPr>
        <w:t>Early Childhood Education. Issues and Development</w:t>
      </w:r>
      <w:r w:rsidRPr="009009A3">
        <w:rPr>
          <w:rFonts w:ascii="Times New Roman" w:hAnsi="Times New Roman" w:cs="Times New Roman"/>
          <w:color w:val="000000" w:themeColor="text1"/>
          <w:sz w:val="24"/>
          <w:szCs w:val="24"/>
        </w:rPr>
        <w:t>. London</w:t>
      </w:r>
      <w:r w:rsidR="00680ECF" w:rsidRPr="009009A3">
        <w:rPr>
          <w:rFonts w:ascii="Times New Roman" w:hAnsi="Times New Roman" w:cs="Times New Roman"/>
          <w:color w:val="000000" w:themeColor="text1"/>
          <w:sz w:val="24"/>
          <w:szCs w:val="24"/>
        </w:rPr>
        <w:t>: SAGE.</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Butler, C (2016) </w:t>
      </w:r>
      <w:r w:rsidR="00680ECF" w:rsidRPr="009009A3">
        <w:rPr>
          <w:rFonts w:ascii="Times New Roman" w:hAnsi="Times New Roman" w:cs="Times New Roman"/>
          <w:i/>
          <w:sz w:val="24"/>
          <w:szCs w:val="24"/>
        </w:rPr>
        <w:t>Social I</w:t>
      </w:r>
      <w:r w:rsidRPr="009009A3">
        <w:rPr>
          <w:rFonts w:ascii="Times New Roman" w:hAnsi="Times New Roman" w:cs="Times New Roman"/>
          <w:i/>
          <w:sz w:val="24"/>
          <w:szCs w:val="24"/>
        </w:rPr>
        <w:t>nteraction in the playground</w:t>
      </w:r>
      <w:r w:rsidRPr="009009A3">
        <w:rPr>
          <w:rFonts w:ascii="Times New Roman" w:hAnsi="Times New Roman" w:cs="Times New Roman"/>
          <w:sz w:val="24"/>
          <w:szCs w:val="24"/>
        </w:rPr>
        <w:t xml:space="preserve">. </w:t>
      </w:r>
      <w:proofErr w:type="gramStart"/>
      <w:r w:rsidR="00680ECF" w:rsidRPr="009009A3">
        <w:rPr>
          <w:rFonts w:ascii="Times New Roman" w:hAnsi="Times New Roman" w:cs="Times New Roman"/>
          <w:sz w:val="24"/>
          <w:szCs w:val="24"/>
        </w:rPr>
        <w:t>London :</w:t>
      </w:r>
      <w:proofErr w:type="gramEnd"/>
      <w:r w:rsidR="00680ECF" w:rsidRPr="009009A3">
        <w:rPr>
          <w:rFonts w:ascii="Times New Roman" w:hAnsi="Times New Roman" w:cs="Times New Roman"/>
          <w:sz w:val="24"/>
          <w:szCs w:val="24"/>
        </w:rPr>
        <w:t xml:space="preserve"> Routledge.</w:t>
      </w:r>
    </w:p>
    <w:p w:rsidR="00D35F04" w:rsidRPr="009009A3" w:rsidRDefault="00D35F04" w:rsidP="009009A3">
      <w:pPr>
        <w:ind w:left="360"/>
        <w:rPr>
          <w:rFonts w:ascii="Times New Roman" w:hAnsi="Times New Roman" w:cs="Times New Roman"/>
          <w:sz w:val="24"/>
          <w:szCs w:val="24"/>
        </w:rPr>
      </w:pPr>
      <w:proofErr w:type="spellStart"/>
      <w:r w:rsidRPr="009009A3">
        <w:rPr>
          <w:rFonts w:ascii="Times New Roman" w:hAnsi="Times New Roman" w:cs="Times New Roman"/>
          <w:sz w:val="24"/>
          <w:szCs w:val="24"/>
        </w:rPr>
        <w:t>Dweck</w:t>
      </w:r>
      <w:proofErr w:type="spellEnd"/>
      <w:r w:rsidR="003C3712" w:rsidRPr="009009A3">
        <w:rPr>
          <w:rFonts w:ascii="Times New Roman" w:hAnsi="Times New Roman" w:cs="Times New Roman"/>
          <w:sz w:val="24"/>
          <w:szCs w:val="24"/>
        </w:rPr>
        <w:t>, C</w:t>
      </w:r>
      <w:r w:rsidRPr="009009A3">
        <w:rPr>
          <w:rFonts w:ascii="Times New Roman" w:hAnsi="Times New Roman" w:cs="Times New Roman"/>
          <w:sz w:val="24"/>
          <w:szCs w:val="24"/>
        </w:rPr>
        <w:t xml:space="preserve">. (2017) </w:t>
      </w:r>
      <w:proofErr w:type="spellStart"/>
      <w:r w:rsidRPr="009009A3">
        <w:rPr>
          <w:rFonts w:ascii="Times New Roman" w:hAnsi="Times New Roman" w:cs="Times New Roman"/>
          <w:sz w:val="24"/>
          <w:szCs w:val="24"/>
        </w:rPr>
        <w:t>Mindset</w:t>
      </w:r>
      <w:proofErr w:type="spellEnd"/>
      <w:r w:rsidRPr="009009A3">
        <w:rPr>
          <w:rFonts w:ascii="Times New Roman" w:hAnsi="Times New Roman" w:cs="Times New Roman"/>
          <w:sz w:val="24"/>
          <w:szCs w:val="24"/>
        </w:rPr>
        <w:t xml:space="preserve">: Changing the way you think to fulfil your potential. </w:t>
      </w:r>
      <w:r w:rsidR="00680ECF" w:rsidRPr="009009A3">
        <w:rPr>
          <w:rFonts w:ascii="Times New Roman" w:hAnsi="Times New Roman" w:cs="Times New Roman"/>
          <w:sz w:val="24"/>
          <w:szCs w:val="24"/>
        </w:rPr>
        <w:t xml:space="preserve">New York: </w:t>
      </w:r>
      <w:r w:rsidRPr="009009A3">
        <w:rPr>
          <w:rFonts w:ascii="Times New Roman" w:hAnsi="Times New Roman" w:cs="Times New Roman"/>
          <w:sz w:val="24"/>
          <w:szCs w:val="24"/>
        </w:rPr>
        <w:t xml:space="preserve">The random </w:t>
      </w:r>
      <w:r w:rsidR="00680ECF" w:rsidRPr="009009A3">
        <w:rPr>
          <w:rFonts w:ascii="Times New Roman" w:hAnsi="Times New Roman" w:cs="Times New Roman"/>
          <w:sz w:val="24"/>
          <w:szCs w:val="24"/>
        </w:rPr>
        <w:t>house publishing group</w:t>
      </w:r>
      <w:r w:rsidRPr="009009A3">
        <w:rPr>
          <w:rFonts w:ascii="Times New Roman" w:hAnsi="Times New Roman" w:cs="Times New Roman"/>
          <w:sz w:val="24"/>
          <w:szCs w:val="24"/>
        </w:rPr>
        <w:t>.</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Channing, V and </w:t>
      </w:r>
      <w:proofErr w:type="spellStart"/>
      <w:r w:rsidRPr="009009A3">
        <w:rPr>
          <w:rFonts w:ascii="Times New Roman" w:hAnsi="Times New Roman" w:cs="Times New Roman"/>
          <w:sz w:val="24"/>
          <w:szCs w:val="24"/>
        </w:rPr>
        <w:t>Aubery</w:t>
      </w:r>
      <w:proofErr w:type="spellEnd"/>
      <w:r w:rsidRPr="009009A3">
        <w:rPr>
          <w:rFonts w:ascii="Times New Roman" w:hAnsi="Times New Roman" w:cs="Times New Roman"/>
          <w:sz w:val="24"/>
          <w:szCs w:val="24"/>
        </w:rPr>
        <w:t xml:space="preserve">, K. (2009) </w:t>
      </w:r>
      <w:r w:rsidR="00680ECF" w:rsidRPr="009009A3">
        <w:rPr>
          <w:rFonts w:ascii="Times New Roman" w:hAnsi="Times New Roman" w:cs="Times New Roman"/>
          <w:i/>
          <w:sz w:val="24"/>
          <w:szCs w:val="24"/>
        </w:rPr>
        <w:t>Self-assessment</w:t>
      </w:r>
      <w:r w:rsidRPr="009009A3">
        <w:rPr>
          <w:rFonts w:ascii="Times New Roman" w:hAnsi="Times New Roman" w:cs="Times New Roman"/>
          <w:i/>
          <w:sz w:val="24"/>
          <w:szCs w:val="24"/>
        </w:rPr>
        <w:t>.</w:t>
      </w:r>
      <w:r w:rsidR="00680ECF" w:rsidRPr="009009A3">
        <w:rPr>
          <w:rFonts w:ascii="Times New Roman" w:hAnsi="Times New Roman" w:cs="Times New Roman"/>
          <w:sz w:val="24"/>
          <w:szCs w:val="24"/>
        </w:rPr>
        <w:t xml:space="preserve"> Oxford</w:t>
      </w:r>
      <w:r w:rsidRPr="009009A3">
        <w:rPr>
          <w:rFonts w:ascii="Times New Roman" w:hAnsi="Times New Roman" w:cs="Times New Roman"/>
          <w:sz w:val="24"/>
          <w:szCs w:val="24"/>
        </w:rPr>
        <w:t>: Oxford university press.</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Clarke, S</w:t>
      </w:r>
      <w:proofErr w:type="gramStart"/>
      <w:r w:rsidRPr="009009A3">
        <w:rPr>
          <w:rFonts w:ascii="Times New Roman" w:hAnsi="Times New Roman" w:cs="Times New Roman"/>
          <w:sz w:val="24"/>
          <w:szCs w:val="24"/>
        </w:rPr>
        <w:t>.(</w:t>
      </w:r>
      <w:proofErr w:type="gramEnd"/>
      <w:r w:rsidRPr="009009A3">
        <w:rPr>
          <w:rFonts w:ascii="Times New Roman" w:hAnsi="Times New Roman" w:cs="Times New Roman"/>
          <w:sz w:val="24"/>
          <w:szCs w:val="24"/>
        </w:rPr>
        <w:t xml:space="preserve">2009) </w:t>
      </w:r>
      <w:r w:rsidRPr="009009A3">
        <w:rPr>
          <w:rFonts w:ascii="Times New Roman" w:hAnsi="Times New Roman" w:cs="Times New Roman"/>
          <w:i/>
          <w:sz w:val="24"/>
          <w:szCs w:val="24"/>
        </w:rPr>
        <w:t>Talk Partner</w:t>
      </w:r>
      <w:r w:rsidRPr="009009A3">
        <w:rPr>
          <w:rFonts w:ascii="Times New Roman" w:hAnsi="Times New Roman" w:cs="Times New Roman"/>
          <w:sz w:val="24"/>
          <w:szCs w:val="24"/>
        </w:rPr>
        <w:t xml:space="preserve">. Available: </w:t>
      </w:r>
      <w:hyperlink r:id="rId31" w:history="1">
        <w:r w:rsidRPr="009009A3">
          <w:rPr>
            <w:rStyle w:val="Hyperlink"/>
            <w:rFonts w:ascii="Times New Roman" w:hAnsi="Times New Roman" w:cs="Times New Roman"/>
            <w:sz w:val="24"/>
            <w:szCs w:val="24"/>
          </w:rPr>
          <w:t>http://www.shirleyclarke-education.org/research/talk-partners-2009-year-5-4th-grade-us/</w:t>
        </w:r>
      </w:hyperlink>
      <w:r w:rsidRPr="009009A3">
        <w:rPr>
          <w:rFonts w:ascii="Times New Roman" w:hAnsi="Times New Roman" w:cs="Times New Roman"/>
          <w:sz w:val="24"/>
          <w:szCs w:val="24"/>
        </w:rPr>
        <w:t xml:space="preserve"> . Last accessed 17</w:t>
      </w:r>
      <w:r w:rsidRPr="009009A3">
        <w:rPr>
          <w:rFonts w:ascii="Times New Roman" w:hAnsi="Times New Roman" w:cs="Times New Roman"/>
          <w:sz w:val="24"/>
          <w:szCs w:val="24"/>
          <w:vertAlign w:val="superscript"/>
        </w:rPr>
        <w:t>th</w:t>
      </w:r>
      <w:r w:rsidRPr="009009A3">
        <w:rPr>
          <w:rFonts w:ascii="Times New Roman" w:hAnsi="Times New Roman" w:cs="Times New Roman"/>
          <w:sz w:val="24"/>
          <w:szCs w:val="24"/>
        </w:rPr>
        <w:t xml:space="preserve"> March 2018.</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Clarke, S. (2014) </w:t>
      </w:r>
      <w:proofErr w:type="gramStart"/>
      <w:r w:rsidRPr="009009A3">
        <w:rPr>
          <w:rFonts w:ascii="Times New Roman" w:hAnsi="Times New Roman" w:cs="Times New Roman"/>
          <w:i/>
          <w:sz w:val="24"/>
          <w:szCs w:val="24"/>
        </w:rPr>
        <w:t>Outstanding</w:t>
      </w:r>
      <w:proofErr w:type="gramEnd"/>
      <w:r w:rsidRPr="009009A3">
        <w:rPr>
          <w:rFonts w:ascii="Times New Roman" w:hAnsi="Times New Roman" w:cs="Times New Roman"/>
          <w:i/>
          <w:sz w:val="24"/>
          <w:szCs w:val="24"/>
        </w:rPr>
        <w:t xml:space="preserve"> formative assessment: culture and practice</w:t>
      </w:r>
      <w:r w:rsidRPr="009009A3">
        <w:rPr>
          <w:rFonts w:ascii="Times New Roman" w:hAnsi="Times New Roman" w:cs="Times New Roman"/>
          <w:sz w:val="24"/>
          <w:szCs w:val="24"/>
        </w:rPr>
        <w:t>.</w:t>
      </w:r>
      <w:r w:rsidR="00680ECF" w:rsidRPr="009009A3">
        <w:rPr>
          <w:rFonts w:ascii="Times New Roman" w:hAnsi="Times New Roman" w:cs="Times New Roman"/>
          <w:sz w:val="24"/>
          <w:szCs w:val="24"/>
        </w:rPr>
        <w:t xml:space="preserve"> New York: SAGE.</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Cole, M. (2018) </w:t>
      </w:r>
      <w:r w:rsidRPr="009009A3">
        <w:rPr>
          <w:rFonts w:ascii="Times New Roman" w:hAnsi="Times New Roman" w:cs="Times New Roman"/>
          <w:i/>
          <w:sz w:val="24"/>
          <w:szCs w:val="24"/>
        </w:rPr>
        <w:t>Lev Vygotsky: Learning and social constructivism. Learning theories for early years practice</w:t>
      </w:r>
      <w:r w:rsidRPr="009009A3">
        <w:rPr>
          <w:rFonts w:ascii="Times New Roman" w:hAnsi="Times New Roman" w:cs="Times New Roman"/>
          <w:sz w:val="24"/>
          <w:szCs w:val="24"/>
        </w:rPr>
        <w:t>.</w:t>
      </w:r>
      <w:r w:rsidR="00680ECF" w:rsidRPr="009009A3">
        <w:rPr>
          <w:rFonts w:ascii="Times New Roman" w:hAnsi="Times New Roman" w:cs="Times New Roman"/>
          <w:sz w:val="24"/>
          <w:szCs w:val="24"/>
        </w:rPr>
        <w:t xml:space="preserve"> </w:t>
      </w:r>
      <w:proofErr w:type="spellStart"/>
      <w:r w:rsidR="00680ECF" w:rsidRPr="009009A3">
        <w:rPr>
          <w:rFonts w:ascii="Times New Roman" w:hAnsi="Times New Roman" w:cs="Times New Roman"/>
          <w:sz w:val="24"/>
          <w:szCs w:val="24"/>
        </w:rPr>
        <w:t>London</w:t>
      </w:r>
      <w:proofErr w:type="gramStart"/>
      <w:r w:rsidR="00680ECF" w:rsidRPr="009009A3">
        <w:rPr>
          <w:rFonts w:ascii="Times New Roman" w:hAnsi="Times New Roman" w:cs="Times New Roman"/>
          <w:sz w:val="24"/>
          <w:szCs w:val="24"/>
        </w:rPr>
        <w:t>:</w:t>
      </w:r>
      <w:r w:rsidRPr="009009A3">
        <w:rPr>
          <w:rFonts w:ascii="Times New Roman" w:hAnsi="Times New Roman" w:cs="Times New Roman"/>
          <w:sz w:val="24"/>
          <w:szCs w:val="24"/>
        </w:rPr>
        <w:t>Routledge</w:t>
      </w:r>
      <w:proofErr w:type="spellEnd"/>
      <w:proofErr w:type="gramEnd"/>
      <w:r w:rsidR="00680ECF" w:rsidRPr="009009A3">
        <w:rPr>
          <w:rFonts w:ascii="Times New Roman" w:hAnsi="Times New Roman" w:cs="Times New Roman"/>
          <w:sz w:val="24"/>
          <w:szCs w:val="24"/>
        </w:rPr>
        <w:t>.</w:t>
      </w:r>
    </w:p>
    <w:p w:rsidR="00D35F04" w:rsidRPr="009009A3" w:rsidRDefault="00D35F04" w:rsidP="009009A3">
      <w:pPr>
        <w:ind w:left="360"/>
        <w:rPr>
          <w:rFonts w:ascii="Times New Roman" w:hAnsi="Times New Roman" w:cs="Times New Roman"/>
          <w:sz w:val="24"/>
          <w:szCs w:val="24"/>
        </w:rPr>
      </w:pPr>
      <w:proofErr w:type="spellStart"/>
      <w:r w:rsidRPr="009009A3">
        <w:rPr>
          <w:rFonts w:ascii="Times New Roman" w:hAnsi="Times New Roman" w:cs="Times New Roman"/>
          <w:sz w:val="24"/>
          <w:szCs w:val="24"/>
        </w:rPr>
        <w:t>Dearnley</w:t>
      </w:r>
      <w:proofErr w:type="spellEnd"/>
      <w:r w:rsidRPr="009009A3">
        <w:rPr>
          <w:rFonts w:ascii="Times New Roman" w:hAnsi="Times New Roman" w:cs="Times New Roman"/>
          <w:sz w:val="24"/>
          <w:szCs w:val="24"/>
        </w:rPr>
        <w:t>, C.</w:t>
      </w:r>
      <w:r w:rsidR="00680ECF" w:rsidRPr="009009A3">
        <w:rPr>
          <w:rFonts w:ascii="Times New Roman" w:hAnsi="Times New Roman" w:cs="Times New Roman"/>
          <w:sz w:val="24"/>
          <w:szCs w:val="24"/>
        </w:rPr>
        <w:t xml:space="preserve"> </w:t>
      </w:r>
      <w:r w:rsidRPr="009009A3">
        <w:rPr>
          <w:rFonts w:ascii="Times New Roman" w:hAnsi="Times New Roman" w:cs="Times New Roman"/>
          <w:sz w:val="24"/>
          <w:szCs w:val="24"/>
        </w:rPr>
        <w:t xml:space="preserve">(2008) </w:t>
      </w:r>
      <w:r w:rsidR="00680ECF" w:rsidRPr="009009A3">
        <w:rPr>
          <w:rFonts w:ascii="Times New Roman" w:hAnsi="Times New Roman" w:cs="Times New Roman"/>
          <w:sz w:val="24"/>
          <w:szCs w:val="24"/>
        </w:rPr>
        <w:t>‘</w:t>
      </w:r>
      <w:r w:rsidRPr="009009A3">
        <w:rPr>
          <w:rFonts w:ascii="Times New Roman" w:hAnsi="Times New Roman" w:cs="Times New Roman"/>
          <w:sz w:val="24"/>
          <w:szCs w:val="24"/>
        </w:rPr>
        <w:t xml:space="preserve">Student self-assessment and its impact on learning (Pilot Study)’, </w:t>
      </w:r>
      <w:r w:rsidRPr="009009A3">
        <w:rPr>
          <w:rFonts w:ascii="Times New Roman" w:hAnsi="Times New Roman" w:cs="Times New Roman"/>
          <w:i/>
          <w:sz w:val="24"/>
          <w:szCs w:val="24"/>
        </w:rPr>
        <w:t>Elsevier</w:t>
      </w:r>
      <w:r w:rsidRPr="009009A3">
        <w:rPr>
          <w:rFonts w:ascii="Times New Roman" w:hAnsi="Times New Roman" w:cs="Times New Roman"/>
          <w:sz w:val="24"/>
          <w:szCs w:val="24"/>
        </w:rPr>
        <w:t>, 27(3), pp.333-340.</w:t>
      </w:r>
    </w:p>
    <w:p w:rsidR="00D35F04" w:rsidRPr="009009A3" w:rsidRDefault="00D35F04" w:rsidP="009009A3">
      <w:pPr>
        <w:ind w:left="360"/>
        <w:rPr>
          <w:rFonts w:ascii="Times New Roman" w:hAnsi="Times New Roman" w:cs="Times New Roman"/>
          <w:sz w:val="24"/>
          <w:szCs w:val="24"/>
        </w:rPr>
      </w:pPr>
      <w:proofErr w:type="spellStart"/>
      <w:r w:rsidRPr="009009A3">
        <w:rPr>
          <w:rFonts w:ascii="Times New Roman" w:hAnsi="Times New Roman" w:cs="Times New Roman"/>
          <w:sz w:val="24"/>
          <w:szCs w:val="24"/>
        </w:rPr>
        <w:t>Dobao</w:t>
      </w:r>
      <w:proofErr w:type="spellEnd"/>
      <w:r w:rsidRPr="009009A3">
        <w:rPr>
          <w:rFonts w:ascii="Times New Roman" w:hAnsi="Times New Roman" w:cs="Times New Roman"/>
          <w:sz w:val="24"/>
          <w:szCs w:val="24"/>
        </w:rPr>
        <w:t xml:space="preserve">, A. </w:t>
      </w:r>
      <w:r w:rsidR="00680ECF" w:rsidRPr="009009A3">
        <w:rPr>
          <w:rFonts w:ascii="Times New Roman" w:hAnsi="Times New Roman" w:cs="Times New Roman"/>
          <w:sz w:val="24"/>
          <w:szCs w:val="24"/>
        </w:rPr>
        <w:t xml:space="preserve">(2017) </w:t>
      </w:r>
      <w:r w:rsidRPr="009009A3">
        <w:rPr>
          <w:rFonts w:ascii="Times New Roman" w:hAnsi="Times New Roman" w:cs="Times New Roman"/>
          <w:i/>
          <w:sz w:val="24"/>
          <w:szCs w:val="24"/>
        </w:rPr>
        <w:t>Peer Interaction and learning</w:t>
      </w:r>
      <w:r w:rsidR="00680ECF" w:rsidRPr="009009A3">
        <w:rPr>
          <w:rFonts w:ascii="Times New Roman" w:hAnsi="Times New Roman" w:cs="Times New Roman"/>
          <w:i/>
          <w:sz w:val="24"/>
          <w:szCs w:val="24"/>
        </w:rPr>
        <w:t xml:space="preserve">. </w:t>
      </w:r>
      <w:proofErr w:type="spellStart"/>
      <w:r w:rsidR="00680ECF" w:rsidRPr="009009A3">
        <w:rPr>
          <w:rFonts w:ascii="Times New Roman" w:hAnsi="Times New Roman" w:cs="Times New Roman"/>
          <w:sz w:val="24"/>
          <w:szCs w:val="24"/>
        </w:rPr>
        <w:t>Oxforf</w:t>
      </w:r>
      <w:proofErr w:type="spellEnd"/>
      <w:r w:rsidR="00680ECF" w:rsidRPr="009009A3">
        <w:rPr>
          <w:rFonts w:ascii="Times New Roman" w:hAnsi="Times New Roman" w:cs="Times New Roman"/>
          <w:sz w:val="24"/>
          <w:szCs w:val="24"/>
        </w:rPr>
        <w:t>: University Press.</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Dudley, P. (2014a) </w:t>
      </w:r>
      <w:r w:rsidRPr="009009A3">
        <w:rPr>
          <w:rFonts w:ascii="Times New Roman" w:hAnsi="Times New Roman" w:cs="Times New Roman"/>
          <w:i/>
          <w:sz w:val="24"/>
          <w:szCs w:val="24"/>
        </w:rPr>
        <w:t>Lesson Study: A handbook</w:t>
      </w:r>
      <w:r w:rsidRPr="009009A3">
        <w:rPr>
          <w:rFonts w:ascii="Times New Roman" w:hAnsi="Times New Roman" w:cs="Times New Roman"/>
          <w:sz w:val="24"/>
          <w:szCs w:val="24"/>
        </w:rPr>
        <w:t xml:space="preserve">. Available at: </w:t>
      </w:r>
      <w:hyperlink r:id="rId32" w:history="1">
        <w:r w:rsidRPr="009009A3">
          <w:rPr>
            <w:rStyle w:val="Hyperlink"/>
            <w:rFonts w:ascii="Times New Roman" w:hAnsi="Times New Roman" w:cs="Times New Roman"/>
            <w:sz w:val="24"/>
            <w:szCs w:val="24"/>
          </w:rPr>
          <w:t>http://repositorio.minedu.gob.pe/handle/123456789/5017</w:t>
        </w:r>
      </w:hyperlink>
      <w:r w:rsidRPr="009009A3">
        <w:rPr>
          <w:rFonts w:ascii="Times New Roman" w:hAnsi="Times New Roman" w:cs="Times New Roman"/>
          <w:sz w:val="24"/>
          <w:szCs w:val="24"/>
        </w:rPr>
        <w:t>. Last accessed 20</w:t>
      </w:r>
      <w:r w:rsidRPr="009009A3">
        <w:rPr>
          <w:rFonts w:ascii="Times New Roman" w:hAnsi="Times New Roman" w:cs="Times New Roman"/>
          <w:sz w:val="24"/>
          <w:szCs w:val="24"/>
          <w:vertAlign w:val="superscript"/>
        </w:rPr>
        <w:t>th</w:t>
      </w:r>
      <w:r w:rsidRPr="009009A3">
        <w:rPr>
          <w:rFonts w:ascii="Times New Roman" w:hAnsi="Times New Roman" w:cs="Times New Roman"/>
          <w:sz w:val="24"/>
          <w:szCs w:val="24"/>
        </w:rPr>
        <w:t xml:space="preserve"> March 2018.</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Dudley, P. (2014b) </w:t>
      </w:r>
      <w:r w:rsidRPr="009009A3">
        <w:rPr>
          <w:rFonts w:ascii="Times New Roman" w:hAnsi="Times New Roman" w:cs="Times New Roman"/>
          <w:i/>
          <w:sz w:val="24"/>
          <w:szCs w:val="24"/>
        </w:rPr>
        <w:t>Lesson study: Professional learning for our time</w:t>
      </w:r>
      <w:r w:rsidRPr="009009A3">
        <w:rPr>
          <w:rFonts w:ascii="Times New Roman" w:hAnsi="Times New Roman" w:cs="Times New Roman"/>
          <w:sz w:val="24"/>
          <w:szCs w:val="24"/>
        </w:rPr>
        <w:t>. London: Routledge.</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Estyn (2017a) Pembroke Dock Community School Inspection Report 2017. Available at: </w:t>
      </w:r>
      <w:hyperlink r:id="rId33" w:history="1">
        <w:r w:rsidRPr="009009A3">
          <w:rPr>
            <w:rStyle w:val="Hyperlink"/>
            <w:rFonts w:ascii="Times New Roman" w:hAnsi="Times New Roman" w:cs="Times New Roman"/>
            <w:sz w:val="24"/>
            <w:szCs w:val="24"/>
          </w:rPr>
          <w:t>https://www.estyn.gov.wales/sites/default/files/documents/Pembroke%20Dock%20CP%20School.pdf</w:t>
        </w:r>
      </w:hyperlink>
      <w:r w:rsidRPr="009009A3">
        <w:rPr>
          <w:rFonts w:ascii="Times New Roman" w:hAnsi="Times New Roman" w:cs="Times New Roman"/>
          <w:sz w:val="24"/>
          <w:szCs w:val="24"/>
        </w:rPr>
        <w:t>. Last accessed 15</w:t>
      </w:r>
      <w:r w:rsidRPr="009009A3">
        <w:rPr>
          <w:rFonts w:ascii="Times New Roman" w:hAnsi="Times New Roman" w:cs="Times New Roman"/>
          <w:sz w:val="24"/>
          <w:szCs w:val="24"/>
          <w:vertAlign w:val="superscript"/>
        </w:rPr>
        <w:t>th</w:t>
      </w:r>
      <w:r w:rsidRPr="009009A3">
        <w:rPr>
          <w:rFonts w:ascii="Times New Roman" w:hAnsi="Times New Roman" w:cs="Times New Roman"/>
          <w:sz w:val="24"/>
          <w:szCs w:val="24"/>
        </w:rPr>
        <w:t xml:space="preserve"> March 2018.</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lastRenderedPageBreak/>
        <w:t xml:space="preserve">Estyn (2017b) Prendergast School Inspection Report 2017. Available at: </w:t>
      </w:r>
      <w:hyperlink r:id="rId34" w:history="1">
        <w:r w:rsidRPr="009009A3">
          <w:rPr>
            <w:rStyle w:val="Hyperlink"/>
            <w:rFonts w:ascii="Times New Roman" w:hAnsi="Times New Roman" w:cs="Times New Roman"/>
            <w:sz w:val="24"/>
            <w:szCs w:val="24"/>
          </w:rPr>
          <w:t>https://www.estyn.gov.wales/sites/default/files/documents/Prendergast%20Community%20School.pdf</w:t>
        </w:r>
      </w:hyperlink>
      <w:r w:rsidRPr="009009A3">
        <w:rPr>
          <w:rFonts w:ascii="Times New Roman" w:hAnsi="Times New Roman" w:cs="Times New Roman"/>
          <w:sz w:val="24"/>
          <w:szCs w:val="24"/>
        </w:rPr>
        <w:t>. Last accessed 15</w:t>
      </w:r>
      <w:r w:rsidRPr="009009A3">
        <w:rPr>
          <w:rFonts w:ascii="Times New Roman" w:hAnsi="Times New Roman" w:cs="Times New Roman"/>
          <w:sz w:val="24"/>
          <w:szCs w:val="24"/>
          <w:vertAlign w:val="superscript"/>
        </w:rPr>
        <w:t>th</w:t>
      </w:r>
      <w:r w:rsidRPr="009009A3">
        <w:rPr>
          <w:rFonts w:ascii="Times New Roman" w:hAnsi="Times New Roman" w:cs="Times New Roman"/>
          <w:sz w:val="24"/>
          <w:szCs w:val="24"/>
        </w:rPr>
        <w:t xml:space="preserve"> March 2018.</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Forrester,</w:t>
      </w:r>
      <w:r w:rsidR="00680ECF" w:rsidRPr="009009A3">
        <w:rPr>
          <w:rFonts w:ascii="Times New Roman" w:hAnsi="Times New Roman" w:cs="Times New Roman"/>
          <w:sz w:val="24"/>
          <w:szCs w:val="24"/>
        </w:rPr>
        <w:t xml:space="preserve"> </w:t>
      </w:r>
      <w:r w:rsidRPr="009009A3">
        <w:rPr>
          <w:rFonts w:ascii="Times New Roman" w:hAnsi="Times New Roman" w:cs="Times New Roman"/>
          <w:sz w:val="24"/>
          <w:szCs w:val="24"/>
        </w:rPr>
        <w:t>M</w:t>
      </w:r>
      <w:r w:rsidR="00680ECF" w:rsidRPr="009009A3">
        <w:rPr>
          <w:rFonts w:ascii="Times New Roman" w:hAnsi="Times New Roman" w:cs="Times New Roman"/>
          <w:sz w:val="24"/>
          <w:szCs w:val="24"/>
        </w:rPr>
        <w:t>. (2014) Early Social I</w:t>
      </w:r>
      <w:r w:rsidRPr="009009A3">
        <w:rPr>
          <w:rFonts w:ascii="Times New Roman" w:hAnsi="Times New Roman" w:cs="Times New Roman"/>
          <w:sz w:val="24"/>
          <w:szCs w:val="24"/>
        </w:rPr>
        <w:t xml:space="preserve">nteraction. </w:t>
      </w:r>
      <w:r w:rsidR="00680ECF" w:rsidRPr="009009A3">
        <w:rPr>
          <w:rFonts w:ascii="Times New Roman" w:hAnsi="Times New Roman" w:cs="Times New Roman"/>
          <w:sz w:val="24"/>
          <w:szCs w:val="24"/>
        </w:rPr>
        <w:t>London: SAGE.</w:t>
      </w:r>
    </w:p>
    <w:p w:rsidR="00D35F04" w:rsidRPr="009009A3" w:rsidRDefault="00680ECF"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Freeman, S., Eddy, </w:t>
      </w:r>
      <w:r w:rsidR="00D35F04" w:rsidRPr="009009A3">
        <w:rPr>
          <w:rFonts w:ascii="Times New Roman" w:hAnsi="Times New Roman" w:cs="Times New Roman"/>
          <w:sz w:val="24"/>
          <w:szCs w:val="24"/>
        </w:rPr>
        <w:t xml:space="preserve">S and </w:t>
      </w:r>
      <w:proofErr w:type="spellStart"/>
      <w:r w:rsidR="00D35F04" w:rsidRPr="009009A3">
        <w:rPr>
          <w:rFonts w:ascii="Times New Roman" w:hAnsi="Times New Roman" w:cs="Times New Roman"/>
          <w:sz w:val="24"/>
          <w:szCs w:val="24"/>
        </w:rPr>
        <w:t>Donough</w:t>
      </w:r>
      <w:proofErr w:type="spellEnd"/>
      <w:r w:rsidR="00D35F04" w:rsidRPr="009009A3">
        <w:rPr>
          <w:rFonts w:ascii="Times New Roman" w:hAnsi="Times New Roman" w:cs="Times New Roman"/>
          <w:sz w:val="24"/>
          <w:szCs w:val="24"/>
        </w:rPr>
        <w:t>,</w:t>
      </w:r>
      <w:r w:rsidRPr="009009A3">
        <w:rPr>
          <w:rFonts w:ascii="Times New Roman" w:hAnsi="Times New Roman" w:cs="Times New Roman"/>
          <w:sz w:val="24"/>
          <w:szCs w:val="24"/>
        </w:rPr>
        <w:t xml:space="preserve"> L. </w:t>
      </w:r>
      <w:r w:rsidR="00D35F04" w:rsidRPr="009009A3">
        <w:rPr>
          <w:rFonts w:ascii="Times New Roman" w:hAnsi="Times New Roman" w:cs="Times New Roman"/>
          <w:sz w:val="24"/>
          <w:szCs w:val="24"/>
        </w:rPr>
        <w:t xml:space="preserve">(2014) </w:t>
      </w:r>
      <w:r w:rsidRPr="009009A3">
        <w:rPr>
          <w:rFonts w:ascii="Times New Roman" w:hAnsi="Times New Roman" w:cs="Times New Roman"/>
          <w:sz w:val="24"/>
          <w:szCs w:val="24"/>
        </w:rPr>
        <w:t>‘</w:t>
      </w:r>
      <w:r w:rsidR="00D35F04" w:rsidRPr="009009A3">
        <w:rPr>
          <w:rFonts w:ascii="Times New Roman" w:hAnsi="Times New Roman" w:cs="Times New Roman"/>
          <w:sz w:val="24"/>
          <w:szCs w:val="24"/>
        </w:rPr>
        <w:t>Active learning increases student performances in maths</w:t>
      </w:r>
      <w:r w:rsidRPr="009009A3">
        <w:rPr>
          <w:rFonts w:ascii="Times New Roman" w:hAnsi="Times New Roman" w:cs="Times New Roman"/>
          <w:sz w:val="24"/>
          <w:szCs w:val="24"/>
        </w:rPr>
        <w:t>’</w:t>
      </w:r>
      <w:r w:rsidR="00D35F04" w:rsidRPr="009009A3">
        <w:rPr>
          <w:rFonts w:ascii="Times New Roman" w:hAnsi="Times New Roman" w:cs="Times New Roman"/>
          <w:sz w:val="24"/>
          <w:szCs w:val="24"/>
        </w:rPr>
        <w:t xml:space="preserve">, </w:t>
      </w:r>
      <w:r w:rsidR="00D35F04" w:rsidRPr="009009A3">
        <w:rPr>
          <w:rFonts w:ascii="Times New Roman" w:hAnsi="Times New Roman" w:cs="Times New Roman"/>
          <w:i/>
          <w:sz w:val="24"/>
          <w:szCs w:val="24"/>
        </w:rPr>
        <w:t>Proceeding of the sciences</w:t>
      </w:r>
      <w:r w:rsidR="00D35F04" w:rsidRPr="009009A3">
        <w:rPr>
          <w:rFonts w:ascii="Times New Roman" w:hAnsi="Times New Roman" w:cs="Times New Roman"/>
          <w:sz w:val="24"/>
          <w:szCs w:val="24"/>
        </w:rPr>
        <w:t>, 111(23)</w:t>
      </w:r>
      <w:r w:rsidRPr="009009A3">
        <w:rPr>
          <w:rFonts w:ascii="Times New Roman" w:hAnsi="Times New Roman" w:cs="Times New Roman"/>
          <w:sz w:val="24"/>
          <w:szCs w:val="24"/>
        </w:rPr>
        <w:t>, pp.</w:t>
      </w:r>
      <w:r w:rsidR="00D35F04" w:rsidRPr="009009A3">
        <w:rPr>
          <w:rFonts w:ascii="Times New Roman" w:hAnsi="Times New Roman" w:cs="Times New Roman"/>
          <w:sz w:val="24"/>
          <w:szCs w:val="24"/>
        </w:rPr>
        <w:t xml:space="preserve"> 8410-8415.</w:t>
      </w:r>
    </w:p>
    <w:p w:rsidR="00D35F04" w:rsidRPr="009009A3" w:rsidRDefault="00904C3A" w:rsidP="009009A3">
      <w:pPr>
        <w:ind w:left="360"/>
        <w:rPr>
          <w:rFonts w:ascii="Times New Roman" w:hAnsi="Times New Roman" w:cs="Times New Roman"/>
          <w:sz w:val="24"/>
          <w:szCs w:val="24"/>
        </w:rPr>
      </w:pPr>
      <w:r w:rsidRPr="009009A3">
        <w:rPr>
          <w:rFonts w:ascii="Times New Roman" w:hAnsi="Times New Roman" w:cs="Times New Roman"/>
          <w:sz w:val="24"/>
          <w:szCs w:val="24"/>
        </w:rPr>
        <w:t>Hamilton, M and Ploughman</w:t>
      </w:r>
      <w:r w:rsidR="00D35F04" w:rsidRPr="009009A3">
        <w:rPr>
          <w:rFonts w:ascii="Times New Roman" w:hAnsi="Times New Roman" w:cs="Times New Roman"/>
          <w:sz w:val="24"/>
          <w:szCs w:val="24"/>
        </w:rPr>
        <w:t xml:space="preserve">, J. (2016) </w:t>
      </w:r>
      <w:r w:rsidR="00D35F04" w:rsidRPr="009009A3">
        <w:rPr>
          <w:rFonts w:ascii="Times New Roman" w:hAnsi="Times New Roman" w:cs="Times New Roman"/>
          <w:i/>
          <w:sz w:val="24"/>
          <w:szCs w:val="24"/>
        </w:rPr>
        <w:t>International Handbook of Teacher Education.</w:t>
      </w:r>
      <w:r w:rsidR="00D35F04" w:rsidRPr="009009A3">
        <w:rPr>
          <w:rFonts w:ascii="Times New Roman" w:hAnsi="Times New Roman" w:cs="Times New Roman"/>
          <w:sz w:val="24"/>
          <w:szCs w:val="24"/>
        </w:rPr>
        <w:t xml:space="preserve"> </w:t>
      </w:r>
      <w:r w:rsidRPr="009009A3">
        <w:rPr>
          <w:rFonts w:ascii="Times New Roman" w:hAnsi="Times New Roman" w:cs="Times New Roman"/>
          <w:sz w:val="24"/>
          <w:szCs w:val="24"/>
        </w:rPr>
        <w:t>2</w:t>
      </w:r>
      <w:r w:rsidRPr="009009A3">
        <w:rPr>
          <w:rFonts w:ascii="Times New Roman" w:hAnsi="Times New Roman" w:cs="Times New Roman"/>
          <w:sz w:val="24"/>
          <w:szCs w:val="24"/>
          <w:vertAlign w:val="superscript"/>
        </w:rPr>
        <w:t>nd</w:t>
      </w:r>
      <w:r w:rsidRPr="009009A3">
        <w:rPr>
          <w:rFonts w:ascii="Times New Roman" w:hAnsi="Times New Roman" w:cs="Times New Roman"/>
          <w:sz w:val="24"/>
          <w:szCs w:val="24"/>
        </w:rPr>
        <w:t xml:space="preserve"> </w:t>
      </w:r>
      <w:proofErr w:type="spellStart"/>
      <w:r w:rsidRPr="009009A3">
        <w:rPr>
          <w:rFonts w:ascii="Times New Roman" w:hAnsi="Times New Roman" w:cs="Times New Roman"/>
          <w:sz w:val="24"/>
          <w:szCs w:val="24"/>
        </w:rPr>
        <w:t>edn</w:t>
      </w:r>
      <w:proofErr w:type="spellEnd"/>
      <w:r w:rsidRPr="009009A3">
        <w:rPr>
          <w:rFonts w:ascii="Times New Roman" w:hAnsi="Times New Roman" w:cs="Times New Roman"/>
          <w:sz w:val="24"/>
          <w:szCs w:val="24"/>
        </w:rPr>
        <w:t>. Oxford:</w:t>
      </w:r>
      <w:r w:rsidR="00D35F04" w:rsidRPr="009009A3">
        <w:rPr>
          <w:rFonts w:ascii="Times New Roman" w:hAnsi="Times New Roman" w:cs="Times New Roman"/>
          <w:sz w:val="24"/>
          <w:szCs w:val="24"/>
        </w:rPr>
        <w:t xml:space="preserve"> </w:t>
      </w:r>
      <w:proofErr w:type="spellStart"/>
      <w:r w:rsidR="00D35F04" w:rsidRPr="009009A3">
        <w:rPr>
          <w:rFonts w:ascii="Times New Roman" w:hAnsi="Times New Roman" w:cs="Times New Roman"/>
          <w:sz w:val="24"/>
          <w:szCs w:val="24"/>
        </w:rPr>
        <w:t>Springsfield</w:t>
      </w:r>
      <w:proofErr w:type="spellEnd"/>
      <w:r w:rsidR="00D35F04" w:rsidRPr="009009A3">
        <w:rPr>
          <w:rFonts w:ascii="Times New Roman" w:hAnsi="Times New Roman" w:cs="Times New Roman"/>
          <w:sz w:val="24"/>
          <w:szCs w:val="24"/>
        </w:rPr>
        <w:t>.</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Hattie, J</w:t>
      </w:r>
      <w:proofErr w:type="gramStart"/>
      <w:r w:rsidRPr="009009A3">
        <w:rPr>
          <w:rFonts w:ascii="Times New Roman" w:hAnsi="Times New Roman" w:cs="Times New Roman"/>
          <w:sz w:val="24"/>
          <w:szCs w:val="24"/>
        </w:rPr>
        <w:t>.(</w:t>
      </w:r>
      <w:proofErr w:type="gramEnd"/>
      <w:r w:rsidRPr="009009A3">
        <w:rPr>
          <w:rFonts w:ascii="Times New Roman" w:hAnsi="Times New Roman" w:cs="Times New Roman"/>
          <w:sz w:val="24"/>
          <w:szCs w:val="24"/>
        </w:rPr>
        <w:t>2012) Visible learning for teachers: Maximising impact on learning. London: Routledge.</w:t>
      </w:r>
    </w:p>
    <w:p w:rsidR="00D35F04" w:rsidRPr="009009A3" w:rsidRDefault="00904C3A" w:rsidP="009009A3">
      <w:pPr>
        <w:ind w:left="360"/>
        <w:rPr>
          <w:rFonts w:ascii="Times New Roman" w:hAnsi="Times New Roman" w:cs="Times New Roman"/>
          <w:sz w:val="24"/>
          <w:szCs w:val="24"/>
        </w:rPr>
      </w:pPr>
      <w:proofErr w:type="spellStart"/>
      <w:r w:rsidRPr="009009A3">
        <w:rPr>
          <w:rFonts w:ascii="Times New Roman" w:hAnsi="Times New Roman" w:cs="Times New Roman"/>
          <w:sz w:val="24"/>
          <w:szCs w:val="24"/>
        </w:rPr>
        <w:t>McVarney</w:t>
      </w:r>
      <w:proofErr w:type="spellEnd"/>
      <w:r w:rsidR="00D35F04" w:rsidRPr="009009A3">
        <w:rPr>
          <w:rFonts w:ascii="Times New Roman" w:hAnsi="Times New Roman" w:cs="Times New Roman"/>
          <w:sz w:val="24"/>
          <w:szCs w:val="24"/>
        </w:rPr>
        <w:t xml:space="preserve">, J and Milne, C, (2014) </w:t>
      </w:r>
      <w:r w:rsidR="00D35F04" w:rsidRPr="009009A3">
        <w:rPr>
          <w:rFonts w:ascii="Times New Roman" w:hAnsi="Times New Roman" w:cs="Times New Roman"/>
          <w:i/>
          <w:sz w:val="24"/>
          <w:szCs w:val="24"/>
        </w:rPr>
        <w:t xml:space="preserve">Teacher educators rethink </w:t>
      </w:r>
      <w:proofErr w:type="spellStart"/>
      <w:r w:rsidR="00D35F04" w:rsidRPr="009009A3">
        <w:rPr>
          <w:rFonts w:ascii="Times New Roman" w:hAnsi="Times New Roman" w:cs="Times New Roman"/>
          <w:i/>
          <w:sz w:val="24"/>
          <w:szCs w:val="24"/>
        </w:rPr>
        <w:t>self assessment</w:t>
      </w:r>
      <w:proofErr w:type="spellEnd"/>
      <w:r w:rsidR="00D35F04" w:rsidRPr="009009A3">
        <w:rPr>
          <w:rFonts w:ascii="Times New Roman" w:hAnsi="Times New Roman" w:cs="Times New Roman"/>
          <w:i/>
          <w:sz w:val="24"/>
          <w:szCs w:val="24"/>
        </w:rPr>
        <w:t xml:space="preserve"> in higher education</w:t>
      </w:r>
      <w:r w:rsidR="00D35F04" w:rsidRPr="009009A3">
        <w:rPr>
          <w:rFonts w:ascii="Times New Roman" w:hAnsi="Times New Roman" w:cs="Times New Roman"/>
          <w:sz w:val="24"/>
          <w:szCs w:val="24"/>
        </w:rPr>
        <w:t xml:space="preserve">. </w:t>
      </w:r>
      <w:r w:rsidRPr="009009A3">
        <w:rPr>
          <w:rFonts w:ascii="Times New Roman" w:hAnsi="Times New Roman" w:cs="Times New Roman"/>
          <w:sz w:val="24"/>
          <w:szCs w:val="24"/>
        </w:rPr>
        <w:t xml:space="preserve"> </w:t>
      </w:r>
      <w:proofErr w:type="spellStart"/>
      <w:r w:rsidRPr="009009A3">
        <w:rPr>
          <w:rFonts w:ascii="Times New Roman" w:hAnsi="Times New Roman" w:cs="Times New Roman"/>
          <w:sz w:val="24"/>
          <w:szCs w:val="24"/>
        </w:rPr>
        <w:t>NewYork</w:t>
      </w:r>
      <w:proofErr w:type="spellEnd"/>
      <w:r w:rsidRPr="009009A3">
        <w:rPr>
          <w:rFonts w:ascii="Times New Roman" w:hAnsi="Times New Roman" w:cs="Times New Roman"/>
          <w:sz w:val="24"/>
          <w:szCs w:val="24"/>
        </w:rPr>
        <w:t xml:space="preserve">: </w:t>
      </w:r>
      <w:r w:rsidR="00D35F04" w:rsidRPr="009009A3">
        <w:rPr>
          <w:rFonts w:ascii="Times New Roman" w:hAnsi="Times New Roman" w:cs="Times New Roman"/>
          <w:sz w:val="24"/>
          <w:szCs w:val="24"/>
        </w:rPr>
        <w:t>Sage</w:t>
      </w:r>
      <w:r w:rsidRPr="009009A3">
        <w:rPr>
          <w:rFonts w:ascii="Times New Roman" w:hAnsi="Times New Roman" w:cs="Times New Roman"/>
          <w:sz w:val="24"/>
          <w:szCs w:val="24"/>
        </w:rPr>
        <w:t>.</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Norwich, B and Jones, J. (2014) </w:t>
      </w:r>
      <w:r w:rsidRPr="009009A3">
        <w:rPr>
          <w:rFonts w:ascii="Times New Roman" w:hAnsi="Times New Roman" w:cs="Times New Roman"/>
          <w:i/>
          <w:sz w:val="24"/>
          <w:szCs w:val="24"/>
        </w:rPr>
        <w:t>Lesson Study: Making a difference to teaching pupils with learning difficulties</w:t>
      </w:r>
      <w:r w:rsidRPr="009009A3">
        <w:rPr>
          <w:rFonts w:ascii="Times New Roman" w:hAnsi="Times New Roman" w:cs="Times New Roman"/>
          <w:sz w:val="24"/>
          <w:szCs w:val="24"/>
        </w:rPr>
        <w:t>.</w:t>
      </w:r>
      <w:r w:rsidR="00904C3A" w:rsidRPr="009009A3">
        <w:rPr>
          <w:rFonts w:ascii="Times New Roman" w:hAnsi="Times New Roman" w:cs="Times New Roman"/>
          <w:sz w:val="24"/>
          <w:szCs w:val="24"/>
        </w:rPr>
        <w:t xml:space="preserve"> London: Bloomsbury</w:t>
      </w:r>
      <w:r w:rsidRPr="009009A3">
        <w:rPr>
          <w:rFonts w:ascii="Times New Roman" w:hAnsi="Times New Roman" w:cs="Times New Roman"/>
          <w:sz w:val="24"/>
          <w:szCs w:val="24"/>
        </w:rPr>
        <w:t>.</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Ono, Y and Ferrier, J. (2010) </w:t>
      </w:r>
      <w:r w:rsidR="00904C3A" w:rsidRPr="009009A3">
        <w:rPr>
          <w:rFonts w:ascii="Times New Roman" w:hAnsi="Times New Roman" w:cs="Times New Roman"/>
          <w:sz w:val="24"/>
          <w:szCs w:val="24"/>
        </w:rPr>
        <w:t>‘</w:t>
      </w:r>
      <w:r w:rsidRPr="009009A3">
        <w:rPr>
          <w:rFonts w:ascii="Times New Roman" w:hAnsi="Times New Roman" w:cs="Times New Roman"/>
          <w:sz w:val="24"/>
          <w:szCs w:val="24"/>
        </w:rPr>
        <w:t>A case study of continuing teacher professional development through lesson study in South Africa</w:t>
      </w:r>
      <w:r w:rsidR="00904C3A" w:rsidRPr="009009A3">
        <w:rPr>
          <w:rFonts w:ascii="Times New Roman" w:hAnsi="Times New Roman" w:cs="Times New Roman"/>
          <w:sz w:val="24"/>
          <w:szCs w:val="24"/>
        </w:rPr>
        <w:t>’</w:t>
      </w:r>
      <w:r w:rsidRPr="009009A3">
        <w:rPr>
          <w:rFonts w:ascii="Times New Roman" w:hAnsi="Times New Roman" w:cs="Times New Roman"/>
          <w:sz w:val="24"/>
          <w:szCs w:val="24"/>
        </w:rPr>
        <w:t xml:space="preserve">. </w:t>
      </w:r>
      <w:r w:rsidRPr="009009A3">
        <w:rPr>
          <w:rFonts w:ascii="Times New Roman" w:hAnsi="Times New Roman" w:cs="Times New Roman"/>
          <w:i/>
          <w:sz w:val="24"/>
          <w:szCs w:val="24"/>
        </w:rPr>
        <w:t xml:space="preserve">South African Journal of </w:t>
      </w:r>
      <w:proofErr w:type="spellStart"/>
      <w:r w:rsidRPr="009009A3">
        <w:rPr>
          <w:rFonts w:ascii="Times New Roman" w:hAnsi="Times New Roman" w:cs="Times New Roman"/>
          <w:i/>
          <w:sz w:val="24"/>
          <w:szCs w:val="24"/>
        </w:rPr>
        <w:t>Eduaction</w:t>
      </w:r>
      <w:proofErr w:type="spellEnd"/>
      <w:r w:rsidR="00904C3A" w:rsidRPr="009009A3">
        <w:rPr>
          <w:rFonts w:ascii="Times New Roman" w:hAnsi="Times New Roman" w:cs="Times New Roman"/>
          <w:sz w:val="24"/>
          <w:szCs w:val="24"/>
        </w:rPr>
        <w:t>. 14(2), pp.6-12.</w:t>
      </w:r>
    </w:p>
    <w:p w:rsidR="00D35F04" w:rsidRPr="009009A3" w:rsidRDefault="00904C3A"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Peacock, A. (2014) </w:t>
      </w:r>
      <w:proofErr w:type="gramStart"/>
      <w:r w:rsidR="00D35F04" w:rsidRPr="009009A3">
        <w:rPr>
          <w:rFonts w:ascii="Times New Roman" w:hAnsi="Times New Roman" w:cs="Times New Roman"/>
          <w:i/>
          <w:sz w:val="24"/>
          <w:szCs w:val="24"/>
        </w:rPr>
        <w:t>Beyond</w:t>
      </w:r>
      <w:proofErr w:type="gramEnd"/>
      <w:r w:rsidR="00D35F04" w:rsidRPr="009009A3">
        <w:rPr>
          <w:rFonts w:ascii="Times New Roman" w:hAnsi="Times New Roman" w:cs="Times New Roman"/>
          <w:i/>
          <w:sz w:val="24"/>
          <w:szCs w:val="24"/>
        </w:rPr>
        <w:t xml:space="preserve"> levels: Alternative assessment approaches developed by teaching schools</w:t>
      </w:r>
      <w:r w:rsidR="00D35F04" w:rsidRPr="009009A3">
        <w:rPr>
          <w:rFonts w:ascii="Times New Roman" w:hAnsi="Times New Roman" w:cs="Times New Roman"/>
          <w:sz w:val="24"/>
          <w:szCs w:val="24"/>
        </w:rPr>
        <w:t xml:space="preserve">. Available at: </w:t>
      </w:r>
      <w:hyperlink r:id="rId35" w:history="1">
        <w:r w:rsidR="00D35F04" w:rsidRPr="009009A3">
          <w:rPr>
            <w:rStyle w:val="Hyperlink"/>
            <w:rFonts w:ascii="Times New Roman" w:hAnsi="Times New Roman" w:cs="Times New Roman"/>
            <w:sz w:val="24"/>
            <w:szCs w:val="24"/>
          </w:rPr>
          <w:t>https://assets.publishing.service.gov.uk/government/uploads/system/uploads/attachment_data/file/349266/beyond-levels-alternative-assessment-approaches-developed-by-teaching-schools.pdf</w:t>
        </w:r>
      </w:hyperlink>
      <w:r w:rsidR="00D35F04" w:rsidRPr="009009A3">
        <w:rPr>
          <w:rFonts w:ascii="Times New Roman" w:hAnsi="Times New Roman" w:cs="Times New Roman"/>
          <w:sz w:val="24"/>
          <w:szCs w:val="24"/>
        </w:rPr>
        <w:t>. Last accessed 9</w:t>
      </w:r>
      <w:r w:rsidR="00D35F04" w:rsidRPr="009009A3">
        <w:rPr>
          <w:rFonts w:ascii="Times New Roman" w:hAnsi="Times New Roman" w:cs="Times New Roman"/>
          <w:sz w:val="24"/>
          <w:szCs w:val="24"/>
          <w:vertAlign w:val="superscript"/>
        </w:rPr>
        <w:t>th</w:t>
      </w:r>
      <w:r w:rsidR="00D35F04" w:rsidRPr="009009A3">
        <w:rPr>
          <w:rFonts w:ascii="Times New Roman" w:hAnsi="Times New Roman" w:cs="Times New Roman"/>
          <w:sz w:val="24"/>
          <w:szCs w:val="24"/>
        </w:rPr>
        <w:t xml:space="preserve"> April 2018.</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Ross, J. (2006) </w:t>
      </w:r>
      <w:r w:rsidR="00904C3A" w:rsidRPr="009009A3">
        <w:rPr>
          <w:rFonts w:ascii="Times New Roman" w:hAnsi="Times New Roman" w:cs="Times New Roman"/>
          <w:sz w:val="24"/>
          <w:szCs w:val="24"/>
        </w:rPr>
        <w:t>‘</w:t>
      </w:r>
      <w:r w:rsidRPr="009009A3">
        <w:rPr>
          <w:rFonts w:ascii="Times New Roman" w:hAnsi="Times New Roman" w:cs="Times New Roman"/>
          <w:sz w:val="24"/>
          <w:szCs w:val="24"/>
        </w:rPr>
        <w:t>The reliability, validity and utility of self-assessment</w:t>
      </w:r>
      <w:r w:rsidR="00904C3A" w:rsidRPr="009009A3">
        <w:rPr>
          <w:rFonts w:ascii="Times New Roman" w:hAnsi="Times New Roman" w:cs="Times New Roman"/>
          <w:sz w:val="24"/>
          <w:szCs w:val="24"/>
        </w:rPr>
        <w:t xml:space="preserve">’, </w:t>
      </w:r>
      <w:r w:rsidR="00904C3A" w:rsidRPr="009009A3">
        <w:rPr>
          <w:rFonts w:ascii="Times New Roman" w:hAnsi="Times New Roman" w:cs="Times New Roman"/>
          <w:i/>
          <w:sz w:val="24"/>
          <w:szCs w:val="24"/>
        </w:rPr>
        <w:t>P</w:t>
      </w:r>
      <w:r w:rsidRPr="009009A3">
        <w:rPr>
          <w:rFonts w:ascii="Times New Roman" w:hAnsi="Times New Roman" w:cs="Times New Roman"/>
          <w:i/>
          <w:sz w:val="24"/>
          <w:szCs w:val="24"/>
        </w:rPr>
        <w:t>ractical assessment and evaluation</w:t>
      </w:r>
      <w:r w:rsidR="00904C3A" w:rsidRPr="009009A3">
        <w:rPr>
          <w:rFonts w:ascii="Times New Roman" w:hAnsi="Times New Roman" w:cs="Times New Roman"/>
          <w:sz w:val="24"/>
          <w:szCs w:val="24"/>
        </w:rPr>
        <w:t>. 11(10), pp</w:t>
      </w:r>
      <w:r w:rsidRPr="009009A3">
        <w:rPr>
          <w:rFonts w:ascii="Times New Roman" w:hAnsi="Times New Roman" w:cs="Times New Roman"/>
          <w:sz w:val="24"/>
          <w:szCs w:val="24"/>
        </w:rPr>
        <w:t>. 1-13.</w:t>
      </w:r>
    </w:p>
    <w:p w:rsidR="00D35F04" w:rsidRPr="009009A3" w:rsidRDefault="00D35F04" w:rsidP="009009A3">
      <w:pPr>
        <w:ind w:left="360"/>
        <w:rPr>
          <w:rFonts w:ascii="Times New Roman" w:hAnsi="Times New Roman" w:cs="Times New Roman"/>
          <w:sz w:val="24"/>
          <w:szCs w:val="24"/>
        </w:rPr>
      </w:pPr>
      <w:proofErr w:type="spellStart"/>
      <w:r w:rsidRPr="009009A3">
        <w:rPr>
          <w:rFonts w:ascii="Times New Roman" w:hAnsi="Times New Roman" w:cs="Times New Roman"/>
          <w:sz w:val="24"/>
          <w:szCs w:val="24"/>
        </w:rPr>
        <w:t>Runcharoen</w:t>
      </w:r>
      <w:proofErr w:type="spellEnd"/>
      <w:r w:rsidRPr="009009A3">
        <w:rPr>
          <w:rFonts w:ascii="Times New Roman" w:hAnsi="Times New Roman" w:cs="Times New Roman"/>
          <w:sz w:val="24"/>
          <w:szCs w:val="24"/>
        </w:rPr>
        <w:t xml:space="preserve">, S. (2014) </w:t>
      </w:r>
      <w:r w:rsidR="00904C3A" w:rsidRPr="009009A3">
        <w:rPr>
          <w:rFonts w:ascii="Times New Roman" w:hAnsi="Times New Roman" w:cs="Times New Roman"/>
          <w:sz w:val="24"/>
          <w:szCs w:val="24"/>
        </w:rPr>
        <w:t>‘</w:t>
      </w:r>
      <w:r w:rsidRPr="009009A3">
        <w:rPr>
          <w:rFonts w:ascii="Times New Roman" w:hAnsi="Times New Roman" w:cs="Times New Roman"/>
          <w:sz w:val="24"/>
          <w:szCs w:val="24"/>
        </w:rPr>
        <w:t>The development of social interaction of children with autism in an inclusive classroom</w:t>
      </w:r>
      <w:r w:rsidR="00904C3A" w:rsidRPr="009009A3">
        <w:rPr>
          <w:rFonts w:ascii="Times New Roman" w:hAnsi="Times New Roman" w:cs="Times New Roman"/>
          <w:sz w:val="24"/>
          <w:szCs w:val="24"/>
        </w:rPr>
        <w:t>’,</w:t>
      </w:r>
      <w:r w:rsidRPr="009009A3">
        <w:rPr>
          <w:rFonts w:ascii="Times New Roman" w:hAnsi="Times New Roman" w:cs="Times New Roman"/>
          <w:sz w:val="24"/>
          <w:szCs w:val="24"/>
        </w:rPr>
        <w:t xml:space="preserve"> </w:t>
      </w:r>
      <w:r w:rsidRPr="009009A3">
        <w:rPr>
          <w:rFonts w:ascii="Times New Roman" w:hAnsi="Times New Roman" w:cs="Times New Roman"/>
          <w:i/>
          <w:sz w:val="24"/>
          <w:szCs w:val="24"/>
        </w:rPr>
        <w:t>Social and behavioural sciences</w:t>
      </w:r>
      <w:r w:rsidR="00904C3A" w:rsidRPr="009009A3">
        <w:rPr>
          <w:rFonts w:ascii="Times New Roman" w:hAnsi="Times New Roman" w:cs="Times New Roman"/>
          <w:i/>
          <w:sz w:val="24"/>
          <w:szCs w:val="24"/>
        </w:rPr>
        <w:t xml:space="preserve">. </w:t>
      </w:r>
      <w:r w:rsidRPr="009009A3">
        <w:rPr>
          <w:rFonts w:ascii="Times New Roman" w:hAnsi="Times New Roman" w:cs="Times New Roman"/>
          <w:sz w:val="24"/>
          <w:szCs w:val="24"/>
        </w:rPr>
        <w:t>116(4)</w:t>
      </w:r>
      <w:r w:rsidR="00904C3A" w:rsidRPr="009009A3">
        <w:rPr>
          <w:rFonts w:ascii="Times New Roman" w:hAnsi="Times New Roman" w:cs="Times New Roman"/>
          <w:sz w:val="24"/>
          <w:szCs w:val="24"/>
        </w:rPr>
        <w:t>,</w:t>
      </w:r>
      <w:r w:rsidRPr="009009A3">
        <w:rPr>
          <w:rFonts w:ascii="Times New Roman" w:hAnsi="Times New Roman" w:cs="Times New Roman"/>
          <w:sz w:val="24"/>
          <w:szCs w:val="24"/>
        </w:rPr>
        <w:t xml:space="preserve"> Pp.4108-4113.</w:t>
      </w:r>
    </w:p>
    <w:p w:rsidR="00D35F04" w:rsidRPr="009009A3" w:rsidRDefault="00D35F04" w:rsidP="009009A3">
      <w:pPr>
        <w:ind w:left="360"/>
        <w:rPr>
          <w:rFonts w:ascii="Times New Roman" w:hAnsi="Times New Roman" w:cs="Times New Roman"/>
          <w:sz w:val="24"/>
          <w:szCs w:val="24"/>
        </w:rPr>
      </w:pPr>
      <w:proofErr w:type="spellStart"/>
      <w:r w:rsidRPr="009009A3">
        <w:rPr>
          <w:rFonts w:ascii="Times New Roman" w:hAnsi="Times New Roman" w:cs="Times New Roman"/>
          <w:color w:val="000000" w:themeColor="text1"/>
          <w:sz w:val="24"/>
          <w:szCs w:val="24"/>
        </w:rPr>
        <w:t>Sackstein</w:t>
      </w:r>
      <w:proofErr w:type="spellEnd"/>
      <w:r w:rsidRPr="009009A3">
        <w:rPr>
          <w:rFonts w:ascii="Times New Roman" w:hAnsi="Times New Roman" w:cs="Times New Roman"/>
          <w:color w:val="000000" w:themeColor="text1"/>
          <w:sz w:val="24"/>
          <w:szCs w:val="24"/>
        </w:rPr>
        <w:t>, S</w:t>
      </w:r>
      <w:proofErr w:type="gramStart"/>
      <w:r w:rsidRPr="009009A3">
        <w:rPr>
          <w:rFonts w:ascii="Times New Roman" w:hAnsi="Times New Roman" w:cs="Times New Roman"/>
          <w:color w:val="000000" w:themeColor="text1"/>
          <w:sz w:val="24"/>
          <w:szCs w:val="24"/>
        </w:rPr>
        <w:t>.(</w:t>
      </w:r>
      <w:proofErr w:type="gramEnd"/>
      <w:r w:rsidRPr="009009A3">
        <w:rPr>
          <w:rFonts w:ascii="Times New Roman" w:hAnsi="Times New Roman" w:cs="Times New Roman"/>
          <w:color w:val="000000" w:themeColor="text1"/>
          <w:sz w:val="24"/>
          <w:szCs w:val="24"/>
        </w:rPr>
        <w:t xml:space="preserve">2015) </w:t>
      </w:r>
      <w:r w:rsidRPr="009009A3">
        <w:rPr>
          <w:rFonts w:ascii="Times New Roman" w:hAnsi="Times New Roman" w:cs="Times New Roman"/>
          <w:i/>
          <w:color w:val="000000" w:themeColor="text1"/>
          <w:sz w:val="24"/>
          <w:szCs w:val="24"/>
        </w:rPr>
        <w:t xml:space="preserve">Teaching students to </w:t>
      </w:r>
      <w:proofErr w:type="spellStart"/>
      <w:r w:rsidRPr="009009A3">
        <w:rPr>
          <w:rFonts w:ascii="Times New Roman" w:hAnsi="Times New Roman" w:cs="Times New Roman"/>
          <w:i/>
          <w:color w:val="000000" w:themeColor="text1"/>
          <w:sz w:val="24"/>
          <w:szCs w:val="24"/>
        </w:rPr>
        <w:t>Self Assess</w:t>
      </w:r>
      <w:proofErr w:type="spellEnd"/>
      <w:r w:rsidRPr="009009A3">
        <w:rPr>
          <w:rFonts w:ascii="Times New Roman" w:hAnsi="Times New Roman" w:cs="Times New Roman"/>
          <w:i/>
          <w:color w:val="000000" w:themeColor="text1"/>
          <w:sz w:val="24"/>
          <w:szCs w:val="24"/>
        </w:rPr>
        <w:t>: how do I help students reflect and grow as learners</w:t>
      </w:r>
      <w:r w:rsidRPr="009009A3">
        <w:rPr>
          <w:rFonts w:ascii="Times New Roman" w:hAnsi="Times New Roman" w:cs="Times New Roman"/>
          <w:color w:val="000000" w:themeColor="text1"/>
          <w:sz w:val="24"/>
          <w:szCs w:val="24"/>
        </w:rPr>
        <w:t>.</w:t>
      </w:r>
      <w:r w:rsidR="00904C3A" w:rsidRPr="009009A3">
        <w:rPr>
          <w:rFonts w:ascii="Times New Roman" w:hAnsi="Times New Roman" w:cs="Times New Roman"/>
          <w:color w:val="000000" w:themeColor="text1"/>
          <w:sz w:val="24"/>
          <w:szCs w:val="24"/>
        </w:rPr>
        <w:t xml:space="preserve"> New York: </w:t>
      </w:r>
      <w:r w:rsidRPr="009009A3">
        <w:rPr>
          <w:rFonts w:ascii="Times New Roman" w:hAnsi="Times New Roman" w:cs="Times New Roman"/>
          <w:color w:val="000000" w:themeColor="text1"/>
          <w:sz w:val="24"/>
          <w:szCs w:val="24"/>
        </w:rPr>
        <w:t>ASCD.</w:t>
      </w:r>
    </w:p>
    <w:p w:rsidR="00D35F04" w:rsidRPr="009009A3" w:rsidRDefault="00D35F04" w:rsidP="009009A3">
      <w:pPr>
        <w:ind w:left="360"/>
        <w:rPr>
          <w:rFonts w:ascii="Times New Roman" w:hAnsi="Times New Roman" w:cs="Times New Roman"/>
          <w:sz w:val="24"/>
          <w:szCs w:val="24"/>
        </w:rPr>
      </w:pPr>
      <w:proofErr w:type="spellStart"/>
      <w:r w:rsidRPr="009009A3">
        <w:rPr>
          <w:rFonts w:ascii="Times New Roman" w:hAnsi="Times New Roman" w:cs="Times New Roman"/>
          <w:sz w:val="24"/>
          <w:szCs w:val="24"/>
        </w:rPr>
        <w:t>Spendlove</w:t>
      </w:r>
      <w:proofErr w:type="spellEnd"/>
      <w:r w:rsidRPr="009009A3">
        <w:rPr>
          <w:rFonts w:ascii="Times New Roman" w:hAnsi="Times New Roman" w:cs="Times New Roman"/>
          <w:sz w:val="24"/>
          <w:szCs w:val="24"/>
        </w:rPr>
        <w:t xml:space="preserve">, D. (2015) </w:t>
      </w:r>
      <w:r w:rsidRPr="009009A3">
        <w:rPr>
          <w:rFonts w:ascii="Times New Roman" w:hAnsi="Times New Roman" w:cs="Times New Roman"/>
          <w:i/>
          <w:sz w:val="24"/>
          <w:szCs w:val="24"/>
        </w:rPr>
        <w:t>Assessment for Learning</w:t>
      </w:r>
      <w:r w:rsidRPr="009009A3">
        <w:rPr>
          <w:rFonts w:ascii="Times New Roman" w:hAnsi="Times New Roman" w:cs="Times New Roman"/>
          <w:sz w:val="24"/>
          <w:szCs w:val="24"/>
        </w:rPr>
        <w:t>. London Bloomsbury.</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Taylor, S Bogdan, R and </w:t>
      </w:r>
      <w:proofErr w:type="spellStart"/>
      <w:r w:rsidRPr="009009A3">
        <w:rPr>
          <w:rFonts w:ascii="Times New Roman" w:hAnsi="Times New Roman" w:cs="Times New Roman"/>
          <w:sz w:val="24"/>
          <w:szCs w:val="24"/>
        </w:rPr>
        <w:t>Devault</w:t>
      </w:r>
      <w:proofErr w:type="spellEnd"/>
      <w:r w:rsidRPr="009009A3">
        <w:rPr>
          <w:rFonts w:ascii="Times New Roman" w:hAnsi="Times New Roman" w:cs="Times New Roman"/>
          <w:sz w:val="24"/>
          <w:szCs w:val="24"/>
        </w:rPr>
        <w:t xml:space="preserve">, M. (2015) </w:t>
      </w:r>
      <w:r w:rsidRPr="009009A3">
        <w:rPr>
          <w:rFonts w:ascii="Times New Roman" w:hAnsi="Times New Roman" w:cs="Times New Roman"/>
          <w:i/>
          <w:sz w:val="24"/>
          <w:szCs w:val="24"/>
        </w:rPr>
        <w:t xml:space="preserve">Introduction </w:t>
      </w:r>
      <w:r w:rsidR="00904C3A" w:rsidRPr="009009A3">
        <w:rPr>
          <w:rFonts w:ascii="Times New Roman" w:hAnsi="Times New Roman" w:cs="Times New Roman"/>
          <w:i/>
          <w:sz w:val="24"/>
          <w:szCs w:val="24"/>
        </w:rPr>
        <w:t>to qualitative</w:t>
      </w:r>
      <w:r w:rsidRPr="009009A3">
        <w:rPr>
          <w:rFonts w:ascii="Times New Roman" w:hAnsi="Times New Roman" w:cs="Times New Roman"/>
          <w:i/>
          <w:sz w:val="24"/>
          <w:szCs w:val="24"/>
        </w:rPr>
        <w:t xml:space="preserve"> research methods. A guidebook and resource</w:t>
      </w:r>
      <w:r w:rsidRPr="009009A3">
        <w:rPr>
          <w:rFonts w:ascii="Times New Roman" w:hAnsi="Times New Roman" w:cs="Times New Roman"/>
          <w:sz w:val="24"/>
          <w:szCs w:val="24"/>
        </w:rPr>
        <w:t>.</w:t>
      </w:r>
      <w:r w:rsidR="00904C3A" w:rsidRPr="009009A3">
        <w:rPr>
          <w:rFonts w:ascii="Times New Roman" w:hAnsi="Times New Roman" w:cs="Times New Roman"/>
          <w:sz w:val="24"/>
          <w:szCs w:val="24"/>
        </w:rPr>
        <w:t xml:space="preserve"> London: Jessica </w:t>
      </w:r>
      <w:proofErr w:type="spellStart"/>
      <w:r w:rsidR="00904C3A" w:rsidRPr="009009A3">
        <w:rPr>
          <w:rFonts w:ascii="Times New Roman" w:hAnsi="Times New Roman" w:cs="Times New Roman"/>
          <w:sz w:val="24"/>
          <w:szCs w:val="24"/>
        </w:rPr>
        <w:t>Kinglsey</w:t>
      </w:r>
      <w:proofErr w:type="spellEnd"/>
      <w:r w:rsidR="00904C3A" w:rsidRPr="009009A3">
        <w:rPr>
          <w:rFonts w:ascii="Times New Roman" w:hAnsi="Times New Roman" w:cs="Times New Roman"/>
          <w:sz w:val="24"/>
          <w:szCs w:val="24"/>
        </w:rPr>
        <w:t xml:space="preserve"> Publishing.</w:t>
      </w:r>
    </w:p>
    <w:p w:rsidR="00D35F04" w:rsidRPr="009009A3" w:rsidRDefault="00904C3A" w:rsidP="009009A3">
      <w:pPr>
        <w:ind w:left="360"/>
        <w:rPr>
          <w:rFonts w:ascii="Times New Roman" w:hAnsi="Times New Roman" w:cs="Times New Roman"/>
          <w:sz w:val="24"/>
          <w:szCs w:val="24"/>
        </w:rPr>
      </w:pPr>
      <w:r w:rsidRPr="009009A3">
        <w:rPr>
          <w:rFonts w:ascii="Times New Roman" w:hAnsi="Times New Roman" w:cs="Times New Roman"/>
          <w:sz w:val="24"/>
          <w:szCs w:val="24"/>
        </w:rPr>
        <w:t>Thomas, A and Lewis, A</w:t>
      </w:r>
      <w:proofErr w:type="gramStart"/>
      <w:r w:rsidRPr="009009A3">
        <w:rPr>
          <w:rFonts w:ascii="Times New Roman" w:hAnsi="Times New Roman" w:cs="Times New Roman"/>
          <w:sz w:val="24"/>
          <w:szCs w:val="24"/>
        </w:rPr>
        <w:t>.(</w:t>
      </w:r>
      <w:proofErr w:type="gramEnd"/>
      <w:r w:rsidRPr="009009A3">
        <w:rPr>
          <w:rFonts w:ascii="Times New Roman" w:hAnsi="Times New Roman" w:cs="Times New Roman"/>
          <w:sz w:val="24"/>
          <w:szCs w:val="24"/>
        </w:rPr>
        <w:t xml:space="preserve">2016) </w:t>
      </w:r>
      <w:r w:rsidR="00D35F04" w:rsidRPr="009009A3">
        <w:rPr>
          <w:rFonts w:ascii="Times New Roman" w:hAnsi="Times New Roman" w:cs="Times New Roman"/>
          <w:i/>
          <w:sz w:val="24"/>
          <w:szCs w:val="24"/>
        </w:rPr>
        <w:t>An introducti</w:t>
      </w:r>
      <w:r w:rsidRPr="009009A3">
        <w:rPr>
          <w:rFonts w:ascii="Times New Roman" w:hAnsi="Times New Roman" w:cs="Times New Roman"/>
          <w:i/>
          <w:sz w:val="24"/>
          <w:szCs w:val="24"/>
        </w:rPr>
        <w:t>on to the Foundation Phase: Ea</w:t>
      </w:r>
      <w:r w:rsidR="00D35F04" w:rsidRPr="009009A3">
        <w:rPr>
          <w:rFonts w:ascii="Times New Roman" w:hAnsi="Times New Roman" w:cs="Times New Roman"/>
          <w:i/>
          <w:sz w:val="24"/>
          <w:szCs w:val="24"/>
        </w:rPr>
        <w:t>rly years curriculum wales.</w:t>
      </w:r>
      <w:r w:rsidRPr="009009A3">
        <w:rPr>
          <w:rFonts w:ascii="Times New Roman" w:hAnsi="Times New Roman" w:cs="Times New Roman"/>
          <w:i/>
          <w:sz w:val="24"/>
          <w:szCs w:val="24"/>
        </w:rPr>
        <w:t xml:space="preserve"> </w:t>
      </w:r>
      <w:r w:rsidRPr="009009A3">
        <w:rPr>
          <w:rFonts w:ascii="Times New Roman" w:hAnsi="Times New Roman" w:cs="Times New Roman"/>
          <w:sz w:val="24"/>
          <w:szCs w:val="24"/>
        </w:rPr>
        <w:t>London: SAGE.</w:t>
      </w:r>
    </w:p>
    <w:p w:rsidR="00D35F04" w:rsidRPr="009009A3" w:rsidRDefault="00904C3A" w:rsidP="009009A3">
      <w:pPr>
        <w:ind w:left="360"/>
        <w:rPr>
          <w:rFonts w:ascii="Times New Roman" w:hAnsi="Times New Roman" w:cs="Times New Roman"/>
          <w:sz w:val="24"/>
          <w:szCs w:val="24"/>
        </w:rPr>
      </w:pPr>
      <w:r w:rsidRPr="009009A3">
        <w:rPr>
          <w:rFonts w:ascii="Times New Roman" w:hAnsi="Times New Roman" w:cs="Times New Roman"/>
          <w:sz w:val="24"/>
          <w:szCs w:val="24"/>
        </w:rPr>
        <w:t>Welsh Government</w:t>
      </w:r>
      <w:proofErr w:type="gramStart"/>
      <w:r w:rsidRPr="009009A3">
        <w:rPr>
          <w:rFonts w:ascii="Times New Roman" w:hAnsi="Times New Roman" w:cs="Times New Roman"/>
          <w:sz w:val="24"/>
          <w:szCs w:val="24"/>
        </w:rPr>
        <w:t>.</w:t>
      </w:r>
      <w:r w:rsidR="00D35F04" w:rsidRPr="009009A3">
        <w:rPr>
          <w:rFonts w:ascii="Times New Roman" w:hAnsi="Times New Roman" w:cs="Times New Roman"/>
          <w:sz w:val="24"/>
          <w:szCs w:val="24"/>
        </w:rPr>
        <w:t>(</w:t>
      </w:r>
      <w:proofErr w:type="gramEnd"/>
      <w:r w:rsidR="00D35F04" w:rsidRPr="009009A3">
        <w:rPr>
          <w:rFonts w:ascii="Times New Roman" w:hAnsi="Times New Roman" w:cs="Times New Roman"/>
          <w:sz w:val="24"/>
          <w:szCs w:val="24"/>
        </w:rPr>
        <w:t xml:space="preserve">2017) </w:t>
      </w:r>
      <w:r w:rsidR="00D35F04" w:rsidRPr="009009A3">
        <w:rPr>
          <w:rFonts w:ascii="Times New Roman" w:hAnsi="Times New Roman" w:cs="Times New Roman"/>
          <w:i/>
          <w:sz w:val="24"/>
          <w:szCs w:val="24"/>
        </w:rPr>
        <w:t>Children’s young play</w:t>
      </w:r>
      <w:r w:rsidR="00D35F04" w:rsidRPr="009009A3">
        <w:rPr>
          <w:rFonts w:ascii="Times New Roman" w:hAnsi="Times New Roman" w:cs="Times New Roman"/>
          <w:sz w:val="24"/>
          <w:szCs w:val="24"/>
        </w:rPr>
        <w:t xml:space="preserve">. Available at: </w:t>
      </w:r>
      <w:hyperlink r:id="rId36" w:history="1">
        <w:r w:rsidRPr="009009A3">
          <w:rPr>
            <w:rStyle w:val="Hyperlink"/>
            <w:rFonts w:ascii="Times New Roman" w:hAnsi="Times New Roman" w:cs="Times New Roman"/>
            <w:sz w:val="24"/>
            <w:szCs w:val="24"/>
          </w:rPr>
          <w:t>http://gov.wales/topics/people-and-communities/people/children-and-young-people/play-and-leisure/?lang=en</w:t>
        </w:r>
      </w:hyperlink>
      <w:r w:rsidR="00D35F04" w:rsidRPr="009009A3">
        <w:rPr>
          <w:rFonts w:ascii="Times New Roman" w:hAnsi="Times New Roman" w:cs="Times New Roman"/>
          <w:sz w:val="24"/>
          <w:szCs w:val="24"/>
        </w:rPr>
        <w:t>.</w:t>
      </w:r>
      <w:r w:rsidRPr="009009A3">
        <w:rPr>
          <w:rFonts w:ascii="Times New Roman" w:hAnsi="Times New Roman" w:cs="Times New Roman"/>
          <w:sz w:val="24"/>
          <w:szCs w:val="24"/>
        </w:rPr>
        <w:t xml:space="preserve"> </w:t>
      </w:r>
      <w:r w:rsidR="00D35F04" w:rsidRPr="009009A3">
        <w:rPr>
          <w:rFonts w:ascii="Times New Roman" w:hAnsi="Times New Roman" w:cs="Times New Roman"/>
          <w:sz w:val="24"/>
          <w:szCs w:val="24"/>
        </w:rPr>
        <w:t xml:space="preserve"> Last accessed 17</w:t>
      </w:r>
      <w:r w:rsidR="00D35F04" w:rsidRPr="009009A3">
        <w:rPr>
          <w:rFonts w:ascii="Times New Roman" w:hAnsi="Times New Roman" w:cs="Times New Roman"/>
          <w:sz w:val="24"/>
          <w:szCs w:val="24"/>
          <w:vertAlign w:val="superscript"/>
        </w:rPr>
        <w:t>th</w:t>
      </w:r>
      <w:r w:rsidR="00D35F04" w:rsidRPr="009009A3">
        <w:rPr>
          <w:rFonts w:ascii="Times New Roman" w:hAnsi="Times New Roman" w:cs="Times New Roman"/>
          <w:sz w:val="24"/>
          <w:szCs w:val="24"/>
        </w:rPr>
        <w:t xml:space="preserve"> March 2018</w:t>
      </w:r>
      <w:r w:rsidRPr="009009A3">
        <w:rPr>
          <w:rFonts w:ascii="Times New Roman" w:hAnsi="Times New Roman" w:cs="Times New Roman"/>
          <w:sz w:val="24"/>
          <w:szCs w:val="24"/>
        </w:rPr>
        <w:t>.</w:t>
      </w:r>
    </w:p>
    <w:p w:rsidR="00D35F04" w:rsidRPr="009009A3" w:rsidRDefault="00904C3A" w:rsidP="009009A3">
      <w:pPr>
        <w:ind w:left="360"/>
        <w:rPr>
          <w:rFonts w:ascii="Times New Roman" w:hAnsi="Times New Roman" w:cs="Times New Roman"/>
          <w:sz w:val="24"/>
          <w:szCs w:val="24"/>
        </w:rPr>
      </w:pPr>
      <w:r w:rsidRPr="009009A3">
        <w:rPr>
          <w:rFonts w:ascii="Times New Roman" w:hAnsi="Times New Roman" w:cs="Times New Roman"/>
          <w:sz w:val="24"/>
          <w:szCs w:val="24"/>
        </w:rPr>
        <w:t>William, D</w:t>
      </w:r>
      <w:proofErr w:type="gramStart"/>
      <w:r w:rsidRPr="009009A3">
        <w:rPr>
          <w:rFonts w:ascii="Times New Roman" w:hAnsi="Times New Roman" w:cs="Times New Roman"/>
          <w:sz w:val="24"/>
          <w:szCs w:val="24"/>
        </w:rPr>
        <w:t>.</w:t>
      </w:r>
      <w:r w:rsidR="00D35F04" w:rsidRPr="009009A3">
        <w:rPr>
          <w:rFonts w:ascii="Times New Roman" w:hAnsi="Times New Roman" w:cs="Times New Roman"/>
          <w:sz w:val="24"/>
          <w:szCs w:val="24"/>
        </w:rPr>
        <w:t>(</w:t>
      </w:r>
      <w:proofErr w:type="gramEnd"/>
      <w:r w:rsidR="00D35F04" w:rsidRPr="009009A3">
        <w:rPr>
          <w:rFonts w:ascii="Times New Roman" w:hAnsi="Times New Roman" w:cs="Times New Roman"/>
          <w:sz w:val="24"/>
          <w:szCs w:val="24"/>
        </w:rPr>
        <w:t xml:space="preserve">2011) </w:t>
      </w:r>
      <w:r w:rsidR="00D35F04" w:rsidRPr="009009A3">
        <w:rPr>
          <w:rFonts w:ascii="Times New Roman" w:hAnsi="Times New Roman" w:cs="Times New Roman"/>
          <w:i/>
          <w:sz w:val="24"/>
          <w:szCs w:val="24"/>
        </w:rPr>
        <w:t>Embedded formative assessment</w:t>
      </w:r>
      <w:r w:rsidR="00D35F04" w:rsidRPr="009009A3">
        <w:rPr>
          <w:rFonts w:ascii="Times New Roman" w:hAnsi="Times New Roman" w:cs="Times New Roman"/>
          <w:sz w:val="24"/>
          <w:szCs w:val="24"/>
        </w:rPr>
        <w:t>. New York. Solution Tree Press.</w:t>
      </w:r>
    </w:p>
    <w:p w:rsidR="00D35F04" w:rsidRPr="009009A3" w:rsidRDefault="00B95639" w:rsidP="009009A3">
      <w:pPr>
        <w:ind w:left="360"/>
        <w:rPr>
          <w:rFonts w:ascii="Times New Roman" w:hAnsi="Times New Roman" w:cs="Times New Roman"/>
          <w:sz w:val="24"/>
          <w:szCs w:val="24"/>
        </w:rPr>
      </w:pPr>
      <w:r w:rsidRPr="009009A3">
        <w:rPr>
          <w:rFonts w:ascii="Times New Roman" w:hAnsi="Times New Roman" w:cs="Times New Roman"/>
          <w:sz w:val="24"/>
          <w:szCs w:val="24"/>
        </w:rPr>
        <w:lastRenderedPageBreak/>
        <w:t>William, D and Black, P</w:t>
      </w:r>
      <w:r w:rsidR="00D35F04" w:rsidRPr="009009A3">
        <w:rPr>
          <w:rFonts w:ascii="Times New Roman" w:hAnsi="Times New Roman" w:cs="Times New Roman"/>
          <w:sz w:val="24"/>
          <w:szCs w:val="24"/>
        </w:rPr>
        <w:t>. (1998</w:t>
      </w:r>
      <w:r w:rsidR="00D35F04" w:rsidRPr="009009A3">
        <w:rPr>
          <w:rFonts w:ascii="Times New Roman" w:hAnsi="Times New Roman" w:cs="Times New Roman"/>
          <w:i/>
          <w:sz w:val="24"/>
          <w:szCs w:val="24"/>
        </w:rPr>
        <w:t>) Inside the Black box: Raising standards through classroom attainment</w:t>
      </w:r>
      <w:r w:rsidR="00D35F04" w:rsidRPr="009009A3">
        <w:rPr>
          <w:rFonts w:ascii="Times New Roman" w:hAnsi="Times New Roman" w:cs="Times New Roman"/>
          <w:sz w:val="24"/>
          <w:szCs w:val="24"/>
        </w:rPr>
        <w:t xml:space="preserve">. Available at: </w:t>
      </w:r>
      <w:hyperlink r:id="rId37" w:history="1">
        <w:r w:rsidR="00D35F04" w:rsidRPr="009009A3">
          <w:rPr>
            <w:rStyle w:val="Hyperlink"/>
            <w:rFonts w:ascii="Times New Roman" w:hAnsi="Times New Roman" w:cs="Times New Roman"/>
            <w:sz w:val="24"/>
            <w:szCs w:val="24"/>
          </w:rPr>
          <w:t>http://electronicportfolios.org/afl/InsideBlackBox.pdf</w:t>
        </w:r>
      </w:hyperlink>
      <w:proofErr w:type="gramStart"/>
      <w:r w:rsidR="00D35F04" w:rsidRPr="009009A3">
        <w:rPr>
          <w:rFonts w:ascii="Times New Roman" w:hAnsi="Times New Roman" w:cs="Times New Roman"/>
          <w:sz w:val="24"/>
          <w:szCs w:val="24"/>
        </w:rPr>
        <w:t xml:space="preserve"> </w:t>
      </w:r>
      <w:proofErr w:type="gramEnd"/>
      <w:r w:rsidR="00D35F04" w:rsidRPr="009009A3">
        <w:rPr>
          <w:rFonts w:ascii="Times New Roman" w:hAnsi="Times New Roman" w:cs="Times New Roman"/>
          <w:sz w:val="24"/>
          <w:szCs w:val="24"/>
        </w:rPr>
        <w:t xml:space="preserve"> . Last accessed 15</w:t>
      </w:r>
      <w:r w:rsidR="00D35F04" w:rsidRPr="009009A3">
        <w:rPr>
          <w:rFonts w:ascii="Times New Roman" w:hAnsi="Times New Roman" w:cs="Times New Roman"/>
          <w:sz w:val="24"/>
          <w:szCs w:val="24"/>
          <w:vertAlign w:val="superscript"/>
        </w:rPr>
        <w:t>th</w:t>
      </w:r>
      <w:r w:rsidR="00D35F04" w:rsidRPr="009009A3">
        <w:rPr>
          <w:rFonts w:ascii="Times New Roman" w:hAnsi="Times New Roman" w:cs="Times New Roman"/>
          <w:sz w:val="24"/>
          <w:szCs w:val="24"/>
        </w:rPr>
        <w:t xml:space="preserve"> March 2018.</w:t>
      </w:r>
    </w:p>
    <w:p w:rsidR="00D35F04" w:rsidRPr="009009A3" w:rsidRDefault="00D35F04" w:rsidP="009009A3">
      <w:pPr>
        <w:ind w:left="360"/>
        <w:rPr>
          <w:rFonts w:ascii="Times New Roman" w:hAnsi="Times New Roman" w:cs="Times New Roman"/>
          <w:sz w:val="24"/>
          <w:szCs w:val="24"/>
        </w:rPr>
      </w:pPr>
      <w:r w:rsidRPr="009009A3">
        <w:rPr>
          <w:rFonts w:ascii="Times New Roman" w:hAnsi="Times New Roman" w:cs="Times New Roman"/>
          <w:sz w:val="24"/>
          <w:szCs w:val="24"/>
        </w:rPr>
        <w:t>Wilson,</w:t>
      </w:r>
      <w:r w:rsidR="00A37D9E" w:rsidRPr="009009A3">
        <w:rPr>
          <w:rFonts w:ascii="Times New Roman" w:hAnsi="Times New Roman" w:cs="Times New Roman"/>
          <w:sz w:val="24"/>
          <w:szCs w:val="24"/>
        </w:rPr>
        <w:t xml:space="preserve"> E</w:t>
      </w:r>
      <w:proofErr w:type="gramStart"/>
      <w:r w:rsidR="00904C3A" w:rsidRPr="009009A3">
        <w:rPr>
          <w:rFonts w:ascii="Times New Roman" w:hAnsi="Times New Roman" w:cs="Times New Roman"/>
          <w:sz w:val="24"/>
          <w:szCs w:val="24"/>
        </w:rPr>
        <w:t>.(</w:t>
      </w:r>
      <w:proofErr w:type="gramEnd"/>
      <w:r w:rsidR="00904C3A" w:rsidRPr="009009A3">
        <w:rPr>
          <w:rFonts w:ascii="Times New Roman" w:hAnsi="Times New Roman" w:cs="Times New Roman"/>
          <w:sz w:val="24"/>
          <w:szCs w:val="24"/>
        </w:rPr>
        <w:t xml:space="preserve">2017) </w:t>
      </w:r>
      <w:r w:rsidR="00904C3A" w:rsidRPr="009009A3">
        <w:rPr>
          <w:rFonts w:ascii="Times New Roman" w:hAnsi="Times New Roman" w:cs="Times New Roman"/>
          <w:i/>
          <w:sz w:val="24"/>
          <w:szCs w:val="24"/>
        </w:rPr>
        <w:t>S</w:t>
      </w:r>
      <w:r w:rsidRPr="009009A3">
        <w:rPr>
          <w:rFonts w:ascii="Times New Roman" w:hAnsi="Times New Roman" w:cs="Times New Roman"/>
          <w:i/>
          <w:sz w:val="24"/>
          <w:szCs w:val="24"/>
        </w:rPr>
        <w:t>chool based research. A guide for education students</w:t>
      </w:r>
      <w:r w:rsidRPr="009009A3">
        <w:rPr>
          <w:rFonts w:ascii="Times New Roman" w:hAnsi="Times New Roman" w:cs="Times New Roman"/>
          <w:sz w:val="24"/>
          <w:szCs w:val="24"/>
        </w:rPr>
        <w:t>.</w:t>
      </w:r>
      <w:r w:rsidR="00904C3A" w:rsidRPr="009009A3">
        <w:rPr>
          <w:rFonts w:ascii="Times New Roman" w:hAnsi="Times New Roman" w:cs="Times New Roman"/>
          <w:sz w:val="24"/>
          <w:szCs w:val="24"/>
        </w:rPr>
        <w:t xml:space="preserve"> London: Bloomsbury.</w:t>
      </w:r>
    </w:p>
    <w:p w:rsidR="00A37D9E" w:rsidRPr="009009A3" w:rsidRDefault="00A37D9E"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Creswell, J. (2009) </w:t>
      </w:r>
      <w:r w:rsidRPr="009009A3">
        <w:rPr>
          <w:rFonts w:ascii="Times New Roman" w:hAnsi="Times New Roman" w:cs="Times New Roman"/>
          <w:i/>
          <w:sz w:val="24"/>
          <w:szCs w:val="24"/>
        </w:rPr>
        <w:t xml:space="preserve">Research design. Qualitative and </w:t>
      </w:r>
      <w:proofErr w:type="spellStart"/>
      <w:r w:rsidRPr="009009A3">
        <w:rPr>
          <w:rFonts w:ascii="Times New Roman" w:hAnsi="Times New Roman" w:cs="Times New Roman"/>
          <w:i/>
          <w:sz w:val="24"/>
          <w:szCs w:val="24"/>
        </w:rPr>
        <w:t>Quantitave</w:t>
      </w:r>
      <w:proofErr w:type="spellEnd"/>
      <w:r w:rsidRPr="009009A3">
        <w:rPr>
          <w:rFonts w:ascii="Times New Roman" w:hAnsi="Times New Roman" w:cs="Times New Roman"/>
          <w:i/>
          <w:sz w:val="24"/>
          <w:szCs w:val="24"/>
        </w:rPr>
        <w:t xml:space="preserve"> approaches</w:t>
      </w:r>
      <w:r w:rsidR="00F20C5E" w:rsidRPr="009009A3">
        <w:rPr>
          <w:rFonts w:ascii="Times New Roman" w:hAnsi="Times New Roman" w:cs="Times New Roman"/>
          <w:sz w:val="24"/>
          <w:szCs w:val="24"/>
        </w:rPr>
        <w:t>.</w:t>
      </w:r>
      <w:r w:rsidR="00904C3A" w:rsidRPr="009009A3">
        <w:rPr>
          <w:rFonts w:ascii="Times New Roman" w:hAnsi="Times New Roman" w:cs="Times New Roman"/>
          <w:sz w:val="24"/>
          <w:szCs w:val="24"/>
        </w:rPr>
        <w:t xml:space="preserve"> London: SAGE.</w:t>
      </w:r>
    </w:p>
    <w:p w:rsidR="00F20C5E" w:rsidRPr="009009A3" w:rsidRDefault="00F20C5E" w:rsidP="009009A3">
      <w:pPr>
        <w:ind w:left="360"/>
        <w:rPr>
          <w:rFonts w:ascii="Times New Roman" w:hAnsi="Times New Roman" w:cs="Times New Roman"/>
          <w:sz w:val="24"/>
          <w:szCs w:val="24"/>
        </w:rPr>
      </w:pPr>
      <w:proofErr w:type="spellStart"/>
      <w:r w:rsidRPr="009009A3">
        <w:rPr>
          <w:rFonts w:ascii="Times New Roman" w:hAnsi="Times New Roman" w:cs="Times New Roman"/>
          <w:sz w:val="24"/>
          <w:szCs w:val="24"/>
        </w:rPr>
        <w:t>Albon</w:t>
      </w:r>
      <w:proofErr w:type="spellEnd"/>
      <w:r w:rsidRPr="009009A3">
        <w:rPr>
          <w:rFonts w:ascii="Times New Roman" w:hAnsi="Times New Roman" w:cs="Times New Roman"/>
          <w:sz w:val="24"/>
          <w:szCs w:val="24"/>
        </w:rPr>
        <w:t xml:space="preserve">, P and </w:t>
      </w:r>
      <w:proofErr w:type="spellStart"/>
      <w:r w:rsidRPr="009009A3">
        <w:rPr>
          <w:rFonts w:ascii="Times New Roman" w:hAnsi="Times New Roman" w:cs="Times New Roman"/>
          <w:sz w:val="24"/>
          <w:szCs w:val="24"/>
        </w:rPr>
        <w:t>Mukherji</w:t>
      </w:r>
      <w:proofErr w:type="spellEnd"/>
      <w:r w:rsidRPr="009009A3">
        <w:rPr>
          <w:rFonts w:ascii="Times New Roman" w:hAnsi="Times New Roman" w:cs="Times New Roman"/>
          <w:sz w:val="24"/>
          <w:szCs w:val="24"/>
        </w:rPr>
        <w:t>, D. (2015) Research methods in early childhood: an introductory guide. SAGE Publication: London.</w:t>
      </w:r>
    </w:p>
    <w:p w:rsidR="00F20C5E" w:rsidRPr="009009A3" w:rsidRDefault="00D915D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Allen, S and Gordon, P. (2017) </w:t>
      </w:r>
      <w:r w:rsidRPr="009009A3">
        <w:rPr>
          <w:rFonts w:ascii="Times New Roman" w:hAnsi="Times New Roman" w:cs="Times New Roman"/>
          <w:i/>
          <w:sz w:val="24"/>
          <w:szCs w:val="24"/>
        </w:rPr>
        <w:t>How Children Learn</w:t>
      </w:r>
      <w:r w:rsidRPr="009009A3">
        <w:rPr>
          <w:rFonts w:ascii="Times New Roman" w:hAnsi="Times New Roman" w:cs="Times New Roman"/>
          <w:sz w:val="24"/>
          <w:szCs w:val="24"/>
        </w:rPr>
        <w:t>. London Routledge.</w:t>
      </w:r>
    </w:p>
    <w:p w:rsidR="00D915D4" w:rsidRPr="009009A3" w:rsidRDefault="00D915D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Helen, K. (2015) </w:t>
      </w:r>
      <w:r w:rsidRPr="009009A3">
        <w:rPr>
          <w:rFonts w:ascii="Times New Roman" w:hAnsi="Times New Roman" w:cs="Times New Roman"/>
          <w:i/>
          <w:sz w:val="24"/>
          <w:szCs w:val="24"/>
        </w:rPr>
        <w:t>Creative research methods in social sciences: A practical guide</w:t>
      </w:r>
      <w:r w:rsidRPr="009009A3">
        <w:rPr>
          <w:rFonts w:ascii="Times New Roman" w:hAnsi="Times New Roman" w:cs="Times New Roman"/>
          <w:sz w:val="24"/>
          <w:szCs w:val="24"/>
        </w:rPr>
        <w:t xml:space="preserve">. London: </w:t>
      </w:r>
      <w:proofErr w:type="spellStart"/>
      <w:r w:rsidRPr="009009A3">
        <w:rPr>
          <w:rFonts w:ascii="Times New Roman" w:hAnsi="Times New Roman" w:cs="Times New Roman"/>
          <w:sz w:val="24"/>
          <w:szCs w:val="24"/>
        </w:rPr>
        <w:t>Routlegde</w:t>
      </w:r>
      <w:proofErr w:type="spellEnd"/>
      <w:r w:rsidRPr="009009A3">
        <w:rPr>
          <w:rFonts w:ascii="Times New Roman" w:hAnsi="Times New Roman" w:cs="Times New Roman"/>
          <w:sz w:val="24"/>
          <w:szCs w:val="24"/>
        </w:rPr>
        <w:t>.</w:t>
      </w:r>
    </w:p>
    <w:p w:rsidR="00D915D4" w:rsidRPr="009009A3" w:rsidRDefault="00D915D4" w:rsidP="009009A3">
      <w:pPr>
        <w:ind w:left="360"/>
        <w:rPr>
          <w:rFonts w:ascii="Times New Roman" w:hAnsi="Times New Roman" w:cs="Times New Roman"/>
          <w:sz w:val="24"/>
          <w:szCs w:val="24"/>
        </w:rPr>
      </w:pPr>
      <w:r w:rsidRPr="009009A3">
        <w:rPr>
          <w:rFonts w:ascii="Times New Roman" w:hAnsi="Times New Roman" w:cs="Times New Roman"/>
          <w:sz w:val="24"/>
          <w:szCs w:val="24"/>
        </w:rPr>
        <w:t>Barbour, R</w:t>
      </w:r>
      <w:proofErr w:type="gramStart"/>
      <w:r w:rsidRPr="009009A3">
        <w:rPr>
          <w:rFonts w:ascii="Times New Roman" w:hAnsi="Times New Roman" w:cs="Times New Roman"/>
          <w:sz w:val="24"/>
          <w:szCs w:val="24"/>
        </w:rPr>
        <w:t>.(</w:t>
      </w:r>
      <w:proofErr w:type="gramEnd"/>
      <w:r w:rsidRPr="009009A3">
        <w:rPr>
          <w:rFonts w:ascii="Times New Roman" w:hAnsi="Times New Roman" w:cs="Times New Roman"/>
          <w:sz w:val="24"/>
          <w:szCs w:val="24"/>
        </w:rPr>
        <w:t xml:space="preserve">2012) </w:t>
      </w:r>
      <w:r w:rsidRPr="009009A3">
        <w:rPr>
          <w:rFonts w:ascii="Times New Roman" w:hAnsi="Times New Roman" w:cs="Times New Roman"/>
          <w:i/>
          <w:sz w:val="24"/>
          <w:szCs w:val="24"/>
        </w:rPr>
        <w:t>Doing Focus Groups</w:t>
      </w:r>
      <w:r w:rsidRPr="009009A3">
        <w:rPr>
          <w:rFonts w:ascii="Times New Roman" w:hAnsi="Times New Roman" w:cs="Times New Roman"/>
          <w:sz w:val="24"/>
          <w:szCs w:val="24"/>
        </w:rPr>
        <w:t>. London: SAGE. P2.</w:t>
      </w:r>
    </w:p>
    <w:p w:rsidR="00D915D4" w:rsidRPr="009009A3" w:rsidRDefault="00D915D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British Educational Research Association (BERA). (2011) </w:t>
      </w:r>
      <w:r w:rsidRPr="009009A3">
        <w:rPr>
          <w:rFonts w:ascii="Times New Roman" w:hAnsi="Times New Roman" w:cs="Times New Roman"/>
          <w:i/>
          <w:sz w:val="24"/>
          <w:szCs w:val="24"/>
        </w:rPr>
        <w:t>Ethical Guidelines for Educational Research</w:t>
      </w:r>
      <w:r w:rsidRPr="009009A3">
        <w:rPr>
          <w:rFonts w:ascii="Times New Roman" w:hAnsi="Times New Roman" w:cs="Times New Roman"/>
          <w:sz w:val="24"/>
          <w:szCs w:val="24"/>
        </w:rPr>
        <w:t>. London: British Educational Research Association.</w:t>
      </w:r>
    </w:p>
    <w:p w:rsidR="00D915D4" w:rsidRPr="009009A3" w:rsidRDefault="00D915D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Connelly, L. (2015) ‘Focus Groups’, </w:t>
      </w:r>
      <w:proofErr w:type="spellStart"/>
      <w:r w:rsidRPr="009009A3">
        <w:rPr>
          <w:rFonts w:ascii="Times New Roman" w:hAnsi="Times New Roman" w:cs="Times New Roman"/>
          <w:i/>
          <w:sz w:val="24"/>
          <w:szCs w:val="24"/>
        </w:rPr>
        <w:t>Medsurg</w:t>
      </w:r>
      <w:proofErr w:type="spellEnd"/>
      <w:r w:rsidRPr="009009A3">
        <w:rPr>
          <w:rFonts w:ascii="Times New Roman" w:hAnsi="Times New Roman" w:cs="Times New Roman"/>
          <w:i/>
          <w:sz w:val="24"/>
          <w:szCs w:val="24"/>
        </w:rPr>
        <w:t xml:space="preserve"> Nursing</w:t>
      </w:r>
      <w:r w:rsidRPr="009009A3">
        <w:rPr>
          <w:rFonts w:ascii="Times New Roman" w:hAnsi="Times New Roman" w:cs="Times New Roman"/>
          <w:sz w:val="24"/>
          <w:szCs w:val="24"/>
        </w:rPr>
        <w:t>, (5)24, pp. 19-24.</w:t>
      </w:r>
    </w:p>
    <w:p w:rsidR="00D915D4" w:rsidRPr="009009A3" w:rsidRDefault="00D915D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Arthur, J. (2012) </w:t>
      </w:r>
      <w:r w:rsidRPr="009009A3">
        <w:rPr>
          <w:rFonts w:ascii="Times New Roman" w:hAnsi="Times New Roman" w:cs="Times New Roman"/>
          <w:i/>
          <w:sz w:val="24"/>
          <w:szCs w:val="24"/>
        </w:rPr>
        <w:t>Research Methods and methodologies in education</w:t>
      </w:r>
      <w:r w:rsidRPr="009009A3">
        <w:rPr>
          <w:rFonts w:ascii="Times New Roman" w:hAnsi="Times New Roman" w:cs="Times New Roman"/>
          <w:sz w:val="24"/>
          <w:szCs w:val="24"/>
        </w:rPr>
        <w:t>. London: SAGE.</w:t>
      </w:r>
    </w:p>
    <w:p w:rsidR="00D915D4" w:rsidRPr="009009A3" w:rsidRDefault="00D915D4"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Punch, K and </w:t>
      </w:r>
      <w:proofErr w:type="spellStart"/>
      <w:r w:rsidRPr="009009A3">
        <w:rPr>
          <w:rFonts w:ascii="Times New Roman" w:hAnsi="Times New Roman" w:cs="Times New Roman"/>
          <w:sz w:val="24"/>
          <w:szCs w:val="24"/>
        </w:rPr>
        <w:t>Oancea</w:t>
      </w:r>
      <w:proofErr w:type="spellEnd"/>
      <w:r w:rsidRPr="009009A3">
        <w:rPr>
          <w:rFonts w:ascii="Times New Roman" w:hAnsi="Times New Roman" w:cs="Times New Roman"/>
          <w:sz w:val="24"/>
          <w:szCs w:val="24"/>
        </w:rPr>
        <w:t xml:space="preserve">, N. (2014) </w:t>
      </w:r>
      <w:r w:rsidRPr="009009A3">
        <w:rPr>
          <w:rFonts w:ascii="Times New Roman" w:hAnsi="Times New Roman" w:cs="Times New Roman"/>
          <w:i/>
          <w:sz w:val="24"/>
          <w:szCs w:val="24"/>
        </w:rPr>
        <w:t>Introduction to research methods in education</w:t>
      </w:r>
      <w:r w:rsidRPr="009009A3">
        <w:rPr>
          <w:rFonts w:ascii="Times New Roman" w:hAnsi="Times New Roman" w:cs="Times New Roman"/>
          <w:sz w:val="24"/>
          <w:szCs w:val="24"/>
        </w:rPr>
        <w:t>. London: SAGE.</w:t>
      </w:r>
    </w:p>
    <w:p w:rsidR="00D915D4" w:rsidRPr="009009A3" w:rsidRDefault="00D915D4" w:rsidP="009009A3">
      <w:pPr>
        <w:ind w:left="360"/>
        <w:rPr>
          <w:rFonts w:ascii="Times New Roman" w:hAnsi="Times New Roman" w:cs="Times New Roman"/>
          <w:sz w:val="24"/>
          <w:szCs w:val="24"/>
        </w:rPr>
      </w:pPr>
      <w:proofErr w:type="spellStart"/>
      <w:r w:rsidRPr="009009A3">
        <w:rPr>
          <w:rFonts w:ascii="Times New Roman" w:hAnsi="Times New Roman" w:cs="Times New Roman"/>
          <w:sz w:val="24"/>
          <w:szCs w:val="24"/>
        </w:rPr>
        <w:t>Bellchambers</w:t>
      </w:r>
      <w:proofErr w:type="spellEnd"/>
      <w:r w:rsidRPr="009009A3">
        <w:rPr>
          <w:rFonts w:ascii="Times New Roman" w:hAnsi="Times New Roman" w:cs="Times New Roman"/>
          <w:sz w:val="24"/>
          <w:szCs w:val="24"/>
        </w:rPr>
        <w:t xml:space="preserve">, E., </w:t>
      </w:r>
      <w:proofErr w:type="spellStart"/>
      <w:r w:rsidRPr="009009A3">
        <w:rPr>
          <w:rFonts w:ascii="Times New Roman" w:hAnsi="Times New Roman" w:cs="Times New Roman"/>
          <w:sz w:val="24"/>
          <w:szCs w:val="24"/>
        </w:rPr>
        <w:t>Erricker</w:t>
      </w:r>
      <w:proofErr w:type="spellEnd"/>
      <w:r w:rsidRPr="009009A3">
        <w:rPr>
          <w:rFonts w:ascii="Times New Roman" w:hAnsi="Times New Roman" w:cs="Times New Roman"/>
          <w:sz w:val="24"/>
          <w:szCs w:val="24"/>
        </w:rPr>
        <w:t>, C and Lowndes, J</w:t>
      </w:r>
      <w:proofErr w:type="gramStart"/>
      <w:r w:rsidRPr="009009A3">
        <w:rPr>
          <w:rFonts w:ascii="Times New Roman" w:hAnsi="Times New Roman" w:cs="Times New Roman"/>
          <w:sz w:val="24"/>
          <w:szCs w:val="24"/>
        </w:rPr>
        <w:t>.(</w:t>
      </w:r>
      <w:proofErr w:type="gramEnd"/>
      <w:r w:rsidRPr="009009A3">
        <w:rPr>
          <w:rFonts w:ascii="Times New Roman" w:hAnsi="Times New Roman" w:cs="Times New Roman"/>
          <w:sz w:val="24"/>
          <w:szCs w:val="24"/>
        </w:rPr>
        <w:t xml:space="preserve">2010) </w:t>
      </w:r>
      <w:r w:rsidRPr="009009A3">
        <w:rPr>
          <w:rFonts w:ascii="Times New Roman" w:hAnsi="Times New Roman" w:cs="Times New Roman"/>
          <w:i/>
          <w:sz w:val="24"/>
          <w:szCs w:val="24"/>
        </w:rPr>
        <w:t>Primary Education: A new Approach</w:t>
      </w:r>
      <w:r w:rsidRPr="009009A3">
        <w:rPr>
          <w:rFonts w:ascii="Times New Roman" w:hAnsi="Times New Roman" w:cs="Times New Roman"/>
          <w:sz w:val="24"/>
          <w:szCs w:val="24"/>
        </w:rPr>
        <w:t>. London: SAGE.</w:t>
      </w:r>
    </w:p>
    <w:p w:rsidR="00D915D4" w:rsidRPr="009009A3" w:rsidRDefault="004A6798" w:rsidP="009009A3">
      <w:pPr>
        <w:ind w:left="360"/>
        <w:rPr>
          <w:rFonts w:ascii="Times New Roman" w:hAnsi="Times New Roman" w:cs="Times New Roman"/>
          <w:sz w:val="24"/>
          <w:szCs w:val="24"/>
        </w:rPr>
      </w:pPr>
      <w:proofErr w:type="spellStart"/>
      <w:r w:rsidRPr="009009A3">
        <w:rPr>
          <w:rFonts w:ascii="Times New Roman" w:hAnsi="Times New Roman" w:cs="Times New Roman"/>
          <w:sz w:val="24"/>
          <w:szCs w:val="24"/>
        </w:rPr>
        <w:t>McBlain</w:t>
      </w:r>
      <w:proofErr w:type="spellEnd"/>
      <w:r w:rsidRPr="009009A3">
        <w:rPr>
          <w:rFonts w:ascii="Times New Roman" w:hAnsi="Times New Roman" w:cs="Times New Roman"/>
          <w:sz w:val="24"/>
          <w:szCs w:val="24"/>
        </w:rPr>
        <w:t>, L</w:t>
      </w:r>
      <w:proofErr w:type="gramStart"/>
      <w:r w:rsidRPr="009009A3">
        <w:rPr>
          <w:rFonts w:ascii="Times New Roman" w:hAnsi="Times New Roman" w:cs="Times New Roman"/>
          <w:sz w:val="24"/>
          <w:szCs w:val="24"/>
        </w:rPr>
        <w:t>.(</w:t>
      </w:r>
      <w:proofErr w:type="gramEnd"/>
      <w:r w:rsidRPr="009009A3">
        <w:rPr>
          <w:rFonts w:ascii="Times New Roman" w:hAnsi="Times New Roman" w:cs="Times New Roman"/>
          <w:sz w:val="24"/>
          <w:szCs w:val="24"/>
        </w:rPr>
        <w:t xml:space="preserve">2012) </w:t>
      </w:r>
      <w:r w:rsidRPr="009009A3">
        <w:rPr>
          <w:rFonts w:ascii="Times New Roman" w:hAnsi="Times New Roman" w:cs="Times New Roman"/>
          <w:i/>
          <w:sz w:val="24"/>
          <w:szCs w:val="24"/>
        </w:rPr>
        <w:t xml:space="preserve">Children’s </w:t>
      </w:r>
      <w:proofErr w:type="spellStart"/>
      <w:r w:rsidRPr="009009A3">
        <w:rPr>
          <w:rFonts w:ascii="Times New Roman" w:hAnsi="Times New Roman" w:cs="Times New Roman"/>
          <w:i/>
          <w:sz w:val="24"/>
          <w:szCs w:val="24"/>
        </w:rPr>
        <w:t>Self Assessment</w:t>
      </w:r>
      <w:proofErr w:type="spellEnd"/>
      <w:r w:rsidRPr="009009A3">
        <w:rPr>
          <w:rFonts w:ascii="Times New Roman" w:hAnsi="Times New Roman" w:cs="Times New Roman"/>
          <w:sz w:val="24"/>
          <w:szCs w:val="24"/>
        </w:rPr>
        <w:t>. London: Bloomsbury.</w:t>
      </w:r>
    </w:p>
    <w:p w:rsidR="004A6798" w:rsidRPr="009009A3" w:rsidRDefault="004A6798"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Thomas, A and </w:t>
      </w:r>
      <w:proofErr w:type="spellStart"/>
      <w:r w:rsidRPr="009009A3">
        <w:rPr>
          <w:rFonts w:ascii="Times New Roman" w:hAnsi="Times New Roman" w:cs="Times New Roman"/>
          <w:sz w:val="24"/>
          <w:szCs w:val="24"/>
        </w:rPr>
        <w:t>McInnes</w:t>
      </w:r>
      <w:proofErr w:type="spellEnd"/>
      <w:r w:rsidRPr="009009A3">
        <w:rPr>
          <w:rFonts w:ascii="Times New Roman" w:hAnsi="Times New Roman" w:cs="Times New Roman"/>
          <w:sz w:val="24"/>
          <w:szCs w:val="24"/>
        </w:rPr>
        <w:t xml:space="preserve">, K. (2017) </w:t>
      </w:r>
      <w:r w:rsidRPr="009009A3">
        <w:rPr>
          <w:rFonts w:ascii="Times New Roman" w:hAnsi="Times New Roman" w:cs="Times New Roman"/>
          <w:i/>
          <w:sz w:val="24"/>
          <w:szCs w:val="24"/>
        </w:rPr>
        <w:t>Teaching Early Years: Theory and Practice</w:t>
      </w:r>
      <w:r w:rsidRPr="009009A3">
        <w:rPr>
          <w:rFonts w:ascii="Times New Roman" w:hAnsi="Times New Roman" w:cs="Times New Roman"/>
          <w:sz w:val="24"/>
          <w:szCs w:val="24"/>
        </w:rPr>
        <w:t>. London: SAGE.</w:t>
      </w:r>
    </w:p>
    <w:p w:rsidR="004A6798" w:rsidRPr="009009A3" w:rsidRDefault="004A6798" w:rsidP="009009A3">
      <w:pPr>
        <w:ind w:left="360"/>
        <w:rPr>
          <w:rFonts w:ascii="Times New Roman" w:hAnsi="Times New Roman" w:cs="Times New Roman"/>
          <w:sz w:val="24"/>
          <w:szCs w:val="24"/>
        </w:rPr>
      </w:pPr>
      <w:r w:rsidRPr="009009A3">
        <w:rPr>
          <w:rFonts w:ascii="Times New Roman" w:hAnsi="Times New Roman" w:cs="Times New Roman"/>
          <w:sz w:val="24"/>
          <w:szCs w:val="24"/>
        </w:rPr>
        <w:t>Hattie, J</w:t>
      </w:r>
      <w:proofErr w:type="gramStart"/>
      <w:r w:rsidRPr="009009A3">
        <w:rPr>
          <w:rFonts w:ascii="Times New Roman" w:hAnsi="Times New Roman" w:cs="Times New Roman"/>
          <w:sz w:val="24"/>
          <w:szCs w:val="24"/>
        </w:rPr>
        <w:t>.(</w:t>
      </w:r>
      <w:proofErr w:type="gramEnd"/>
      <w:r w:rsidRPr="009009A3">
        <w:rPr>
          <w:rFonts w:ascii="Times New Roman" w:hAnsi="Times New Roman" w:cs="Times New Roman"/>
          <w:sz w:val="24"/>
          <w:szCs w:val="24"/>
        </w:rPr>
        <w:t xml:space="preserve">2012) </w:t>
      </w:r>
      <w:r w:rsidRPr="009009A3">
        <w:rPr>
          <w:rFonts w:ascii="Times New Roman" w:hAnsi="Times New Roman" w:cs="Times New Roman"/>
          <w:i/>
          <w:sz w:val="24"/>
          <w:szCs w:val="24"/>
        </w:rPr>
        <w:t>Visible Learning for Teachers: Maximising Impact on Learning</w:t>
      </w:r>
      <w:r w:rsidRPr="009009A3">
        <w:rPr>
          <w:rFonts w:ascii="Times New Roman" w:hAnsi="Times New Roman" w:cs="Times New Roman"/>
          <w:sz w:val="24"/>
          <w:szCs w:val="24"/>
        </w:rPr>
        <w:t>. London: Routledge.</w:t>
      </w:r>
    </w:p>
    <w:p w:rsidR="004A6798" w:rsidRPr="009009A3" w:rsidRDefault="004A6798" w:rsidP="009009A3">
      <w:pPr>
        <w:ind w:left="360"/>
        <w:rPr>
          <w:rFonts w:ascii="Times New Roman" w:hAnsi="Times New Roman" w:cs="Times New Roman"/>
          <w:sz w:val="24"/>
          <w:szCs w:val="24"/>
        </w:rPr>
      </w:pPr>
      <w:r w:rsidRPr="009009A3">
        <w:rPr>
          <w:rFonts w:ascii="Times New Roman" w:hAnsi="Times New Roman" w:cs="Times New Roman"/>
          <w:sz w:val="24"/>
          <w:szCs w:val="24"/>
        </w:rPr>
        <w:t xml:space="preserve">Teacher Development Trust. (2012) Available at: </w:t>
      </w:r>
      <w:hyperlink r:id="rId38" w:history="1">
        <w:r w:rsidRPr="009009A3">
          <w:rPr>
            <w:rStyle w:val="Hyperlink"/>
            <w:rFonts w:ascii="Times New Roman" w:hAnsi="Times New Roman" w:cs="Times New Roman"/>
            <w:sz w:val="24"/>
            <w:szCs w:val="24"/>
          </w:rPr>
          <w:t>http://tdtrust.org/http://tdtrust.org/</w:t>
        </w:r>
      </w:hyperlink>
      <w:r w:rsidRPr="009009A3">
        <w:rPr>
          <w:rFonts w:ascii="Times New Roman" w:hAnsi="Times New Roman" w:cs="Times New Roman"/>
          <w:sz w:val="24"/>
          <w:szCs w:val="24"/>
        </w:rPr>
        <w:t>. Last accessed 10</w:t>
      </w:r>
      <w:r w:rsidRPr="009009A3">
        <w:rPr>
          <w:rFonts w:ascii="Times New Roman" w:hAnsi="Times New Roman" w:cs="Times New Roman"/>
          <w:sz w:val="24"/>
          <w:szCs w:val="24"/>
          <w:vertAlign w:val="superscript"/>
        </w:rPr>
        <w:t>th</w:t>
      </w:r>
      <w:r w:rsidRPr="009009A3">
        <w:rPr>
          <w:rFonts w:ascii="Times New Roman" w:hAnsi="Times New Roman" w:cs="Times New Roman"/>
          <w:sz w:val="24"/>
          <w:szCs w:val="24"/>
        </w:rPr>
        <w:t xml:space="preserve"> April 2018.</w:t>
      </w:r>
    </w:p>
    <w:p w:rsidR="004A6798" w:rsidRPr="009009A3" w:rsidRDefault="004A6798" w:rsidP="009009A3">
      <w:pPr>
        <w:spacing w:line="360" w:lineRule="auto"/>
        <w:ind w:left="360"/>
        <w:rPr>
          <w:rFonts w:ascii="Times New Roman" w:hAnsi="Times New Roman" w:cs="Times New Roman"/>
          <w:sz w:val="24"/>
          <w:szCs w:val="24"/>
        </w:rPr>
      </w:pPr>
      <w:r w:rsidRPr="009009A3">
        <w:rPr>
          <w:rFonts w:ascii="Times New Roman" w:hAnsi="Times New Roman" w:cs="Times New Roman"/>
          <w:sz w:val="24"/>
          <w:szCs w:val="24"/>
        </w:rPr>
        <w:t xml:space="preserve">Donaldson, G. (2015) Successful Futures: Independent Review of Curriculum and Assessment Arrangements in Wales Crown Copyright available at: </w:t>
      </w:r>
      <w:hyperlink r:id="rId39" w:history="1">
        <w:r w:rsidRPr="009009A3">
          <w:rPr>
            <w:rStyle w:val="Hyperlink"/>
            <w:rFonts w:ascii="Times New Roman" w:hAnsi="Times New Roman" w:cs="Times New Roman"/>
            <w:sz w:val="24"/>
            <w:szCs w:val="24"/>
          </w:rPr>
          <w:t>http://gov.wales/topics/educationandskills/schoolshome/curriculum-for-walescurriculum-for-life/why-we-are-changing/successful-futures/?lang=en</w:t>
        </w:r>
      </w:hyperlink>
      <w:r w:rsidRPr="009009A3">
        <w:rPr>
          <w:rFonts w:ascii="Times New Roman" w:hAnsi="Times New Roman" w:cs="Times New Roman"/>
          <w:sz w:val="24"/>
          <w:szCs w:val="24"/>
        </w:rPr>
        <w:t>. Last accessed 28</w:t>
      </w:r>
      <w:r w:rsidRPr="009009A3">
        <w:rPr>
          <w:rFonts w:ascii="Times New Roman" w:hAnsi="Times New Roman" w:cs="Times New Roman"/>
          <w:sz w:val="24"/>
          <w:szCs w:val="24"/>
          <w:vertAlign w:val="superscript"/>
        </w:rPr>
        <w:t>th</w:t>
      </w:r>
      <w:r w:rsidRPr="009009A3">
        <w:rPr>
          <w:rFonts w:ascii="Times New Roman" w:hAnsi="Times New Roman" w:cs="Times New Roman"/>
          <w:sz w:val="24"/>
          <w:szCs w:val="24"/>
        </w:rPr>
        <w:t xml:space="preserve"> December 2017.</w:t>
      </w:r>
    </w:p>
    <w:p w:rsidR="004A6798" w:rsidRPr="009009A3" w:rsidRDefault="004A6798" w:rsidP="009009A3">
      <w:pPr>
        <w:ind w:left="360"/>
        <w:rPr>
          <w:rFonts w:ascii="Times New Roman" w:hAnsi="Times New Roman" w:cs="Times New Roman"/>
          <w:sz w:val="24"/>
          <w:szCs w:val="24"/>
        </w:rPr>
      </w:pPr>
      <w:proofErr w:type="spellStart"/>
      <w:r w:rsidRPr="009009A3">
        <w:rPr>
          <w:rFonts w:ascii="Times New Roman" w:hAnsi="Times New Roman" w:cs="Times New Roman"/>
          <w:sz w:val="24"/>
          <w:szCs w:val="24"/>
        </w:rPr>
        <w:lastRenderedPageBreak/>
        <w:t>Laevers</w:t>
      </w:r>
      <w:proofErr w:type="spellEnd"/>
      <w:r w:rsidRPr="009009A3">
        <w:rPr>
          <w:rFonts w:ascii="Times New Roman" w:hAnsi="Times New Roman" w:cs="Times New Roman"/>
          <w:sz w:val="24"/>
          <w:szCs w:val="24"/>
        </w:rPr>
        <w:t xml:space="preserve">, F., </w:t>
      </w:r>
      <w:proofErr w:type="spellStart"/>
      <w:r w:rsidRPr="009009A3">
        <w:rPr>
          <w:rFonts w:ascii="Times New Roman" w:hAnsi="Times New Roman" w:cs="Times New Roman"/>
          <w:sz w:val="24"/>
          <w:szCs w:val="24"/>
        </w:rPr>
        <w:t>Daems</w:t>
      </w:r>
      <w:proofErr w:type="spellEnd"/>
      <w:r w:rsidRPr="009009A3">
        <w:rPr>
          <w:rFonts w:ascii="Times New Roman" w:hAnsi="Times New Roman" w:cs="Times New Roman"/>
          <w:sz w:val="24"/>
          <w:szCs w:val="24"/>
        </w:rPr>
        <w:t xml:space="preserve">, M., De </w:t>
      </w:r>
      <w:proofErr w:type="spellStart"/>
      <w:r w:rsidRPr="009009A3">
        <w:rPr>
          <w:rFonts w:ascii="Times New Roman" w:hAnsi="Times New Roman" w:cs="Times New Roman"/>
          <w:sz w:val="24"/>
          <w:szCs w:val="24"/>
        </w:rPr>
        <w:t>Bruyckere</w:t>
      </w:r>
      <w:proofErr w:type="spellEnd"/>
      <w:r w:rsidRPr="009009A3">
        <w:rPr>
          <w:rFonts w:ascii="Times New Roman" w:hAnsi="Times New Roman" w:cs="Times New Roman"/>
          <w:sz w:val="24"/>
          <w:szCs w:val="24"/>
        </w:rPr>
        <w:t xml:space="preserve">, G., </w:t>
      </w:r>
      <w:proofErr w:type="spellStart"/>
      <w:r w:rsidRPr="009009A3">
        <w:rPr>
          <w:rFonts w:ascii="Times New Roman" w:hAnsi="Times New Roman" w:cs="Times New Roman"/>
          <w:sz w:val="24"/>
          <w:szCs w:val="24"/>
        </w:rPr>
        <w:t>Declerca</w:t>
      </w:r>
      <w:proofErr w:type="spellEnd"/>
      <w:r w:rsidRPr="009009A3">
        <w:rPr>
          <w:rFonts w:ascii="Times New Roman" w:hAnsi="Times New Roman" w:cs="Times New Roman"/>
          <w:sz w:val="24"/>
          <w:szCs w:val="24"/>
        </w:rPr>
        <w:t xml:space="preserve">, B., Moons, J., </w:t>
      </w:r>
      <w:proofErr w:type="spellStart"/>
      <w:r w:rsidRPr="009009A3">
        <w:rPr>
          <w:rFonts w:ascii="Times New Roman" w:hAnsi="Times New Roman" w:cs="Times New Roman"/>
          <w:sz w:val="24"/>
          <w:szCs w:val="24"/>
        </w:rPr>
        <w:t>Silkens</w:t>
      </w:r>
      <w:proofErr w:type="spellEnd"/>
      <w:r w:rsidRPr="009009A3">
        <w:rPr>
          <w:rFonts w:ascii="Times New Roman" w:hAnsi="Times New Roman" w:cs="Times New Roman"/>
          <w:sz w:val="24"/>
          <w:szCs w:val="24"/>
        </w:rPr>
        <w:t xml:space="preserve">, R., </w:t>
      </w:r>
      <w:proofErr w:type="spellStart"/>
      <w:r w:rsidRPr="009009A3">
        <w:rPr>
          <w:rFonts w:ascii="Times New Roman" w:hAnsi="Times New Roman" w:cs="Times New Roman"/>
          <w:sz w:val="24"/>
          <w:szCs w:val="24"/>
        </w:rPr>
        <w:t>Snoeck</w:t>
      </w:r>
      <w:proofErr w:type="spellEnd"/>
      <w:r w:rsidRPr="009009A3">
        <w:rPr>
          <w:rFonts w:ascii="Times New Roman" w:hAnsi="Times New Roman" w:cs="Times New Roman"/>
          <w:sz w:val="24"/>
          <w:szCs w:val="24"/>
        </w:rPr>
        <w:t xml:space="preserve">, G and Van Kessel, M. (2005) </w:t>
      </w:r>
      <w:proofErr w:type="spellStart"/>
      <w:r w:rsidRPr="009009A3">
        <w:rPr>
          <w:rFonts w:ascii="Times New Roman" w:hAnsi="Times New Roman" w:cs="Times New Roman"/>
          <w:i/>
          <w:sz w:val="24"/>
          <w:szCs w:val="24"/>
        </w:rPr>
        <w:t>Siks-Ziko</w:t>
      </w:r>
      <w:proofErr w:type="spellEnd"/>
      <w:r w:rsidRPr="009009A3">
        <w:rPr>
          <w:rFonts w:ascii="Times New Roman" w:hAnsi="Times New Roman" w:cs="Times New Roman"/>
          <w:sz w:val="24"/>
          <w:szCs w:val="24"/>
        </w:rPr>
        <w:t xml:space="preserve">. Leuven </w:t>
      </w:r>
      <w:proofErr w:type="spellStart"/>
      <w:r w:rsidRPr="009009A3">
        <w:rPr>
          <w:rFonts w:ascii="Times New Roman" w:hAnsi="Times New Roman" w:cs="Times New Roman"/>
          <w:sz w:val="24"/>
          <w:szCs w:val="24"/>
        </w:rPr>
        <w:t>Univeristy</w:t>
      </w:r>
      <w:proofErr w:type="spellEnd"/>
      <w:r w:rsidRPr="009009A3">
        <w:rPr>
          <w:rFonts w:ascii="Times New Roman" w:hAnsi="Times New Roman" w:cs="Times New Roman"/>
          <w:sz w:val="24"/>
          <w:szCs w:val="24"/>
        </w:rPr>
        <w:t>, Belgium: Research Centre for Experiential Learning Leuven University.</w:t>
      </w:r>
    </w:p>
    <w:p w:rsidR="00EF18C6" w:rsidRPr="009009A3" w:rsidRDefault="00EF18C6" w:rsidP="009009A3">
      <w:pPr>
        <w:spacing w:line="720" w:lineRule="auto"/>
        <w:rPr>
          <w:rFonts w:ascii="Times New Roman" w:hAnsi="Times New Roman" w:cs="Times New Roman"/>
          <w:sz w:val="24"/>
          <w:szCs w:val="24"/>
        </w:rPr>
      </w:pPr>
    </w:p>
    <w:sectPr w:rsidR="00EF18C6" w:rsidRPr="009009A3">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20F9" w:rsidRDefault="00C220F9" w:rsidP="004A7430">
      <w:pPr>
        <w:spacing w:after="0" w:line="240" w:lineRule="auto"/>
      </w:pPr>
      <w:r>
        <w:separator/>
      </w:r>
    </w:p>
  </w:endnote>
  <w:endnote w:type="continuationSeparator" w:id="0">
    <w:p w:rsidR="00C220F9" w:rsidRDefault="00C220F9" w:rsidP="004A7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5443241"/>
      <w:docPartObj>
        <w:docPartGallery w:val="Page Numbers (Bottom of Page)"/>
        <w:docPartUnique/>
      </w:docPartObj>
    </w:sdtPr>
    <w:sdtEndPr>
      <w:rPr>
        <w:noProof/>
      </w:rPr>
    </w:sdtEndPr>
    <w:sdtContent>
      <w:p w:rsidR="00680ECF" w:rsidRDefault="00680ECF">
        <w:pPr>
          <w:pStyle w:val="Footer"/>
          <w:jc w:val="right"/>
        </w:pPr>
        <w:r>
          <w:fldChar w:fldCharType="begin"/>
        </w:r>
        <w:r>
          <w:instrText xml:space="preserve"> PAGE   \* MERGEFORMAT </w:instrText>
        </w:r>
        <w:r>
          <w:fldChar w:fldCharType="separate"/>
        </w:r>
        <w:r w:rsidR="009138D4">
          <w:rPr>
            <w:noProof/>
          </w:rPr>
          <w:t>31</w:t>
        </w:r>
        <w:r>
          <w:rPr>
            <w:noProof/>
          </w:rPr>
          <w:fldChar w:fldCharType="end"/>
        </w:r>
      </w:p>
    </w:sdtContent>
  </w:sdt>
  <w:p w:rsidR="00680ECF" w:rsidRDefault="00680E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20F9" w:rsidRDefault="00C220F9" w:rsidP="004A7430">
      <w:pPr>
        <w:spacing w:after="0" w:line="240" w:lineRule="auto"/>
      </w:pPr>
      <w:r>
        <w:separator/>
      </w:r>
    </w:p>
  </w:footnote>
  <w:footnote w:type="continuationSeparator" w:id="0">
    <w:p w:rsidR="00C220F9" w:rsidRDefault="00C220F9" w:rsidP="004A74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742A2"/>
    <w:multiLevelType w:val="hybridMultilevel"/>
    <w:tmpl w:val="146CB6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E1E6E"/>
    <w:multiLevelType w:val="hybridMultilevel"/>
    <w:tmpl w:val="38800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05281"/>
    <w:multiLevelType w:val="hybridMultilevel"/>
    <w:tmpl w:val="BD9696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B86954"/>
    <w:multiLevelType w:val="hybridMultilevel"/>
    <w:tmpl w:val="F6A80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2B6288"/>
    <w:multiLevelType w:val="hybridMultilevel"/>
    <w:tmpl w:val="878EBC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267590"/>
    <w:multiLevelType w:val="hybridMultilevel"/>
    <w:tmpl w:val="CF36F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3"/>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271"/>
    <w:rsid w:val="00011394"/>
    <w:rsid w:val="00011DEF"/>
    <w:rsid w:val="00014ED8"/>
    <w:rsid w:val="00042A9F"/>
    <w:rsid w:val="00045F2F"/>
    <w:rsid w:val="00053B34"/>
    <w:rsid w:val="00056A9A"/>
    <w:rsid w:val="00057A1B"/>
    <w:rsid w:val="00077C64"/>
    <w:rsid w:val="00091343"/>
    <w:rsid w:val="0009208F"/>
    <w:rsid w:val="000A1D7B"/>
    <w:rsid w:val="000A3BCC"/>
    <w:rsid w:val="000C5836"/>
    <w:rsid w:val="000F74C7"/>
    <w:rsid w:val="001012C8"/>
    <w:rsid w:val="001024CD"/>
    <w:rsid w:val="001171B3"/>
    <w:rsid w:val="00117215"/>
    <w:rsid w:val="00143685"/>
    <w:rsid w:val="0017583A"/>
    <w:rsid w:val="001949D4"/>
    <w:rsid w:val="0019777B"/>
    <w:rsid w:val="001C6AF9"/>
    <w:rsid w:val="001C71A3"/>
    <w:rsid w:val="00200645"/>
    <w:rsid w:val="00251893"/>
    <w:rsid w:val="002520A3"/>
    <w:rsid w:val="00285689"/>
    <w:rsid w:val="002A71A3"/>
    <w:rsid w:val="002A7BB3"/>
    <w:rsid w:val="002B58C6"/>
    <w:rsid w:val="002D0691"/>
    <w:rsid w:val="002E2C91"/>
    <w:rsid w:val="00300341"/>
    <w:rsid w:val="0031733C"/>
    <w:rsid w:val="00320BFE"/>
    <w:rsid w:val="003422F6"/>
    <w:rsid w:val="00361DD9"/>
    <w:rsid w:val="00380A1A"/>
    <w:rsid w:val="00380EFB"/>
    <w:rsid w:val="00396271"/>
    <w:rsid w:val="0039785D"/>
    <w:rsid w:val="003B02E8"/>
    <w:rsid w:val="003C3712"/>
    <w:rsid w:val="003F3B3B"/>
    <w:rsid w:val="00404BCB"/>
    <w:rsid w:val="00415ECA"/>
    <w:rsid w:val="00447180"/>
    <w:rsid w:val="00454763"/>
    <w:rsid w:val="004900ED"/>
    <w:rsid w:val="004A187A"/>
    <w:rsid w:val="004A6798"/>
    <w:rsid w:val="004A7430"/>
    <w:rsid w:val="004C24B2"/>
    <w:rsid w:val="004D3737"/>
    <w:rsid w:val="004F3E8E"/>
    <w:rsid w:val="005017B4"/>
    <w:rsid w:val="00533B39"/>
    <w:rsid w:val="00536DDD"/>
    <w:rsid w:val="005437EC"/>
    <w:rsid w:val="00554A41"/>
    <w:rsid w:val="0057673B"/>
    <w:rsid w:val="005814B3"/>
    <w:rsid w:val="005A640D"/>
    <w:rsid w:val="005B323E"/>
    <w:rsid w:val="005B363D"/>
    <w:rsid w:val="005E688E"/>
    <w:rsid w:val="005E6BA2"/>
    <w:rsid w:val="005F4EA5"/>
    <w:rsid w:val="006003C1"/>
    <w:rsid w:val="006064AA"/>
    <w:rsid w:val="00621CBF"/>
    <w:rsid w:val="006278DF"/>
    <w:rsid w:val="0063088B"/>
    <w:rsid w:val="00667C15"/>
    <w:rsid w:val="00674A4A"/>
    <w:rsid w:val="00676D55"/>
    <w:rsid w:val="00680ECF"/>
    <w:rsid w:val="00686335"/>
    <w:rsid w:val="00692037"/>
    <w:rsid w:val="006C26DB"/>
    <w:rsid w:val="006D6CC8"/>
    <w:rsid w:val="006F0A79"/>
    <w:rsid w:val="006F4312"/>
    <w:rsid w:val="006F7B3C"/>
    <w:rsid w:val="007029EC"/>
    <w:rsid w:val="00716B0B"/>
    <w:rsid w:val="00721616"/>
    <w:rsid w:val="00730E65"/>
    <w:rsid w:val="00754116"/>
    <w:rsid w:val="007651E5"/>
    <w:rsid w:val="0077326E"/>
    <w:rsid w:val="00780302"/>
    <w:rsid w:val="00790411"/>
    <w:rsid w:val="007A12D4"/>
    <w:rsid w:val="007B1DBB"/>
    <w:rsid w:val="007C7371"/>
    <w:rsid w:val="007E0931"/>
    <w:rsid w:val="007E6CAA"/>
    <w:rsid w:val="007E794F"/>
    <w:rsid w:val="007F3074"/>
    <w:rsid w:val="008031C2"/>
    <w:rsid w:val="00814B3D"/>
    <w:rsid w:val="00816E29"/>
    <w:rsid w:val="00855679"/>
    <w:rsid w:val="008730B0"/>
    <w:rsid w:val="00884CC5"/>
    <w:rsid w:val="008976FC"/>
    <w:rsid w:val="00897859"/>
    <w:rsid w:val="008A2DAA"/>
    <w:rsid w:val="008B2AF9"/>
    <w:rsid w:val="008B420E"/>
    <w:rsid w:val="008D6912"/>
    <w:rsid w:val="009009A3"/>
    <w:rsid w:val="00904C3A"/>
    <w:rsid w:val="00905C02"/>
    <w:rsid w:val="009138D4"/>
    <w:rsid w:val="009348BD"/>
    <w:rsid w:val="009528AB"/>
    <w:rsid w:val="00983643"/>
    <w:rsid w:val="00994D08"/>
    <w:rsid w:val="009B7E62"/>
    <w:rsid w:val="00A042DC"/>
    <w:rsid w:val="00A076F6"/>
    <w:rsid w:val="00A1496A"/>
    <w:rsid w:val="00A14D58"/>
    <w:rsid w:val="00A37D9E"/>
    <w:rsid w:val="00A641EC"/>
    <w:rsid w:val="00A64C04"/>
    <w:rsid w:val="00A813B7"/>
    <w:rsid w:val="00A93A9A"/>
    <w:rsid w:val="00A94C0A"/>
    <w:rsid w:val="00AA084D"/>
    <w:rsid w:val="00AA2897"/>
    <w:rsid w:val="00AA5109"/>
    <w:rsid w:val="00AB31A9"/>
    <w:rsid w:val="00AC0539"/>
    <w:rsid w:val="00AD420D"/>
    <w:rsid w:val="00B00B1F"/>
    <w:rsid w:val="00B00B37"/>
    <w:rsid w:val="00B1110F"/>
    <w:rsid w:val="00B21C96"/>
    <w:rsid w:val="00B40F4C"/>
    <w:rsid w:val="00B95639"/>
    <w:rsid w:val="00BB236F"/>
    <w:rsid w:val="00BE3689"/>
    <w:rsid w:val="00C220F9"/>
    <w:rsid w:val="00C24E2F"/>
    <w:rsid w:val="00C662A4"/>
    <w:rsid w:val="00C71776"/>
    <w:rsid w:val="00C85F0B"/>
    <w:rsid w:val="00C87FF1"/>
    <w:rsid w:val="00C928B6"/>
    <w:rsid w:val="00CC0872"/>
    <w:rsid w:val="00CD047F"/>
    <w:rsid w:val="00CD6D74"/>
    <w:rsid w:val="00CE152A"/>
    <w:rsid w:val="00CE3442"/>
    <w:rsid w:val="00CE51BA"/>
    <w:rsid w:val="00CE793F"/>
    <w:rsid w:val="00D232E8"/>
    <w:rsid w:val="00D35F04"/>
    <w:rsid w:val="00D36756"/>
    <w:rsid w:val="00D41476"/>
    <w:rsid w:val="00D62E05"/>
    <w:rsid w:val="00D7479C"/>
    <w:rsid w:val="00D7519D"/>
    <w:rsid w:val="00D915D4"/>
    <w:rsid w:val="00DA3E6D"/>
    <w:rsid w:val="00DA4BE5"/>
    <w:rsid w:val="00DA555E"/>
    <w:rsid w:val="00DB69B8"/>
    <w:rsid w:val="00DF22EE"/>
    <w:rsid w:val="00DF3B74"/>
    <w:rsid w:val="00E04BE9"/>
    <w:rsid w:val="00E35D74"/>
    <w:rsid w:val="00E609BD"/>
    <w:rsid w:val="00E623ED"/>
    <w:rsid w:val="00E73B1C"/>
    <w:rsid w:val="00E86D98"/>
    <w:rsid w:val="00EA272A"/>
    <w:rsid w:val="00EA7791"/>
    <w:rsid w:val="00EF18C6"/>
    <w:rsid w:val="00EF1BA5"/>
    <w:rsid w:val="00EF77C7"/>
    <w:rsid w:val="00F11F77"/>
    <w:rsid w:val="00F20C5E"/>
    <w:rsid w:val="00F21770"/>
    <w:rsid w:val="00F36076"/>
    <w:rsid w:val="00F5394F"/>
    <w:rsid w:val="00F641A2"/>
    <w:rsid w:val="00FC0307"/>
    <w:rsid w:val="00FC62CD"/>
    <w:rsid w:val="00FE61C4"/>
    <w:rsid w:val="00FF4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AB107B-6ABA-4DB4-BECB-91C1F82D5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6271"/>
  </w:style>
  <w:style w:type="paragraph" w:styleId="Heading2">
    <w:name w:val="heading 2"/>
    <w:basedOn w:val="Normal"/>
    <w:next w:val="Normal"/>
    <w:link w:val="Heading2Char"/>
    <w:qFormat/>
    <w:rsid w:val="006F0A79"/>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6">
    <w:name w:val="heading 6"/>
    <w:basedOn w:val="Normal"/>
    <w:next w:val="Normal"/>
    <w:link w:val="Heading6Char"/>
    <w:qFormat/>
    <w:rsid w:val="006F0A79"/>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5F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C6AF9"/>
    <w:pPr>
      <w:ind w:left="720"/>
      <w:contextualSpacing/>
    </w:pPr>
  </w:style>
  <w:style w:type="paragraph" w:styleId="BalloonText">
    <w:name w:val="Balloon Text"/>
    <w:basedOn w:val="Normal"/>
    <w:link w:val="BalloonTextChar"/>
    <w:uiPriority w:val="99"/>
    <w:semiHidden/>
    <w:unhideWhenUsed/>
    <w:rsid w:val="001C6A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6AF9"/>
    <w:rPr>
      <w:rFonts w:ascii="Segoe UI" w:hAnsi="Segoe UI" w:cs="Segoe UI"/>
      <w:sz w:val="18"/>
      <w:szCs w:val="18"/>
    </w:rPr>
  </w:style>
  <w:style w:type="paragraph" w:styleId="Header">
    <w:name w:val="header"/>
    <w:basedOn w:val="Normal"/>
    <w:link w:val="HeaderChar"/>
    <w:uiPriority w:val="99"/>
    <w:unhideWhenUsed/>
    <w:rsid w:val="004A7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430"/>
  </w:style>
  <w:style w:type="paragraph" w:styleId="Footer">
    <w:name w:val="footer"/>
    <w:basedOn w:val="Normal"/>
    <w:link w:val="FooterChar"/>
    <w:uiPriority w:val="99"/>
    <w:unhideWhenUsed/>
    <w:rsid w:val="004A7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430"/>
  </w:style>
  <w:style w:type="character" w:styleId="Hyperlink">
    <w:name w:val="Hyperlink"/>
    <w:basedOn w:val="DefaultParagraphFont"/>
    <w:uiPriority w:val="99"/>
    <w:unhideWhenUsed/>
    <w:rsid w:val="00EF18C6"/>
    <w:rPr>
      <w:color w:val="0563C1" w:themeColor="hyperlink"/>
      <w:u w:val="single"/>
    </w:rPr>
  </w:style>
  <w:style w:type="character" w:customStyle="1" w:styleId="Heading2Char">
    <w:name w:val="Heading 2 Char"/>
    <w:basedOn w:val="DefaultParagraphFont"/>
    <w:link w:val="Heading2"/>
    <w:rsid w:val="006F0A79"/>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6F0A79"/>
    <w:rPr>
      <w:rFonts w:ascii="Arial" w:eastAsia="Times New Roman" w:hAnsi="Arial" w:cs="Arial"/>
      <w:b/>
      <w:bCs/>
      <w:sz w:val="24"/>
      <w:szCs w:val="20"/>
    </w:rPr>
  </w:style>
  <w:style w:type="paragraph" w:styleId="BodyText2">
    <w:name w:val="Body Text 2"/>
    <w:basedOn w:val="Normal"/>
    <w:link w:val="BodyText2Char"/>
    <w:rsid w:val="006F0A79"/>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6F0A79"/>
    <w:rPr>
      <w:rFonts w:ascii="Times New Roman" w:eastAsia="Times New Roman" w:hAnsi="Times New Roman" w:cs="Times New Roman"/>
      <w:sz w:val="16"/>
      <w:szCs w:val="20"/>
    </w:rPr>
  </w:style>
  <w:style w:type="table" w:styleId="TableGrid">
    <w:name w:val="Table Grid"/>
    <w:basedOn w:val="TableNormal"/>
    <w:uiPriority w:val="39"/>
    <w:rsid w:val="00FF45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C5836"/>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0C5836"/>
    <w:pPr>
      <w:numPr>
        <w:numId w:val="4"/>
      </w:numPr>
      <w:spacing w:before="120" w:after="240" w:line="240" w:lineRule="auto"/>
    </w:pPr>
    <w:rPr>
      <w:rFonts w:ascii="Verdana" w:eastAsia="Times New Roman" w:hAnsi="Verdana" w:cs="Times New Roman"/>
      <w:sz w:val="16"/>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69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gov.wales/topics/educationandskills/schoolshome/curriculum-for-walescurriculum-for-life/why-we-are-changing/successful-futures/?lang=en" TargetMode="Externa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hyperlink" Target="https://www.estyn.gov.wales/sites/default/files/documents/Prendergast%20Community%20School.pdf" TargetMode="External"/><Relationship Id="rId42"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estyn.gov.wales/sites/default/files/documents/Pembroke%20Dock%20CP%20School.pdf" TargetMode="External"/><Relationship Id="rId38" Type="http://schemas.openxmlformats.org/officeDocument/2006/relationships/hyperlink" Target="http://tdtrust.org/http://tdtrust.org/"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em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hyperlink" Target="http://repositorio.minedu.gob.pe/handle/123456789/5017" TargetMode="External"/><Relationship Id="rId37" Type="http://schemas.openxmlformats.org/officeDocument/2006/relationships/hyperlink" Target="http://electronicportfolios.org/afl/InsideBlackBox.pdf"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package" Target="embeddings/Microsoft_Word_Document1.docx"/><Relationship Id="rId36" Type="http://schemas.openxmlformats.org/officeDocument/2006/relationships/hyperlink" Target="http://gov.wales/topics/people-and-communities/people/children-and-young-people/play-and-leisure/?lang=en"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www.shirleyclarke-education.org/research/talk-partners-2009-year-5-4th-grade-us/" TargetMode="Externa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emf"/><Relationship Id="rId30" Type="http://schemas.openxmlformats.org/officeDocument/2006/relationships/package" Target="embeddings/Microsoft_Word_Document2.docx"/><Relationship Id="rId35" Type="http://schemas.openxmlformats.org/officeDocument/2006/relationships/hyperlink" Target="https://assets.publishing.service.gov.uk/government/uploads/system/uploads/attachment_data/file/349266/beyond-levels-alternative-assessment-approaches-developed-by-teaching-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1367</TotalTime>
  <Pages>58</Pages>
  <Words>8635</Words>
  <Characters>49223</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Arthur</dc:creator>
  <cp:keywords/>
  <dc:description/>
  <cp:lastModifiedBy>Lauren Arthur</cp:lastModifiedBy>
  <cp:revision>7</cp:revision>
  <cp:lastPrinted>2018-04-14T07:43:00Z</cp:lastPrinted>
  <dcterms:created xsi:type="dcterms:W3CDTF">2018-04-13T23:52:00Z</dcterms:created>
  <dcterms:modified xsi:type="dcterms:W3CDTF">2018-04-15T15:40:00Z</dcterms:modified>
</cp:coreProperties>
</file>