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2D4515" w14:textId="77777777" w:rsidR="004E6DC2" w:rsidRPr="005448DA" w:rsidRDefault="00000000">
      <w:pPr>
        <w:pStyle w:val="Heading1"/>
        <w:rPr>
          <w:sz w:val="44"/>
          <w:szCs w:val="44"/>
        </w:rPr>
      </w:pPr>
      <w:r w:rsidRPr="005448DA">
        <w:rPr>
          <w:sz w:val="44"/>
          <w:szCs w:val="44"/>
        </w:rPr>
        <w:t>Effective Teamworking and Communication</w:t>
      </w:r>
    </w:p>
    <w:p w14:paraId="6AF62192" w14:textId="77777777" w:rsidR="005448DA" w:rsidRDefault="005448DA"/>
    <w:p w14:paraId="27BFF9C4" w14:textId="25488A80" w:rsidR="004E6DC2" w:rsidRDefault="00000000" w:rsidP="005448DA">
      <w:pPr>
        <w:pStyle w:val="Heading2"/>
      </w:pPr>
      <w:r>
        <w:t>Module: BMSW4009</w:t>
      </w:r>
    </w:p>
    <w:p w14:paraId="0ADDA474" w14:textId="77777777" w:rsidR="004E6DC2" w:rsidRDefault="00000000" w:rsidP="005448DA">
      <w:pPr>
        <w:pStyle w:val="Heading2"/>
      </w:pPr>
      <w:r>
        <w:t>Course: Employability Skills</w:t>
      </w:r>
    </w:p>
    <w:p w14:paraId="73FABE38" w14:textId="7B5E3211" w:rsidR="004E6DC2" w:rsidRDefault="00000000" w:rsidP="005448DA">
      <w:pPr>
        <w:pStyle w:val="Heading2"/>
      </w:pPr>
      <w:r>
        <w:t>Student Name</w:t>
      </w:r>
      <w:r w:rsidR="00A83E24">
        <w:t>: Hafiz Muneeb</w:t>
      </w:r>
    </w:p>
    <w:p w14:paraId="0D631FF0" w14:textId="42666FF8" w:rsidR="004E6DC2" w:rsidRDefault="00000000" w:rsidP="005448DA">
      <w:pPr>
        <w:pStyle w:val="Heading2"/>
      </w:pPr>
      <w:r>
        <w:t xml:space="preserve">Student Number: </w:t>
      </w:r>
      <w:r w:rsidR="00A83E24" w:rsidRPr="00A83E24">
        <w:t>2433654</w:t>
      </w:r>
    </w:p>
    <w:p w14:paraId="2ECD0365" w14:textId="77777777" w:rsidR="004E6DC2" w:rsidRDefault="00000000">
      <w:r>
        <w:br w:type="page"/>
      </w:r>
    </w:p>
    <w:p w14:paraId="0A07FEEE" w14:textId="77777777" w:rsidR="004E6DC2" w:rsidRDefault="00000000">
      <w:pPr>
        <w:pStyle w:val="Heading1"/>
      </w:pPr>
      <w:r>
        <w:lastRenderedPageBreak/>
        <w:t>Contents</w:t>
      </w:r>
    </w:p>
    <w:p w14:paraId="6FCB9DA4" w14:textId="77777777" w:rsidR="004E6DC2" w:rsidRDefault="00000000">
      <w:r>
        <w:t>1. Introduction .................................................... 2</w:t>
      </w:r>
    </w:p>
    <w:p w14:paraId="716B8AB8" w14:textId="77777777" w:rsidR="004E6DC2" w:rsidRDefault="00000000">
      <w:r>
        <w:t>2. Findings ............................................................ 3</w:t>
      </w:r>
    </w:p>
    <w:p w14:paraId="45B5B5A5" w14:textId="77777777" w:rsidR="004E6DC2" w:rsidRDefault="00000000">
      <w:r>
        <w:t>3. Conclusion ......................................................... 5</w:t>
      </w:r>
    </w:p>
    <w:p w14:paraId="67065E12" w14:textId="77777777" w:rsidR="004E6DC2" w:rsidRDefault="00000000">
      <w:r>
        <w:t>4. References .......................................................... 6</w:t>
      </w:r>
    </w:p>
    <w:p w14:paraId="7A53BE4A" w14:textId="77777777" w:rsidR="004E6DC2" w:rsidRDefault="00000000">
      <w:r>
        <w:br w:type="page"/>
      </w:r>
    </w:p>
    <w:p w14:paraId="79B81058" w14:textId="77777777" w:rsidR="004E6DC2" w:rsidRDefault="00000000">
      <w:pPr>
        <w:pStyle w:val="Heading1"/>
      </w:pPr>
      <w:r>
        <w:lastRenderedPageBreak/>
        <w:t>1. Introduction</w:t>
      </w:r>
    </w:p>
    <w:p w14:paraId="2557FCBA" w14:textId="396FEBCD" w:rsidR="004E6DC2" w:rsidRDefault="008212CD">
      <w:r w:rsidRPr="008212CD">
        <w:t xml:space="preserve">In my experience, effective teamwork and communication are vital in both university projects and professional situations. Working with others gives everyone a chance to use their individual strengths while aiming for the same goal. I’ve found that when there </w:t>
      </w:r>
      <w:proofErr w:type="gramStart"/>
      <w:r w:rsidRPr="008212CD">
        <w:t>is</w:t>
      </w:r>
      <w:proofErr w:type="gramEnd"/>
      <w:r w:rsidRPr="008212CD">
        <w:t xml:space="preserve"> mutual trust, open discussion, and clear understanding among team members, the group performs much better — which supports what Salas et al. (2015) highlight about trust and shared understanding being key to successful teamwork. During university tasks, I noticed that these skills are just as important as they would be in a real workplace, as both settings require people to communicate clearly, adapt to different personalities, and collaborate respectfully to complete shared objectives.</w:t>
      </w:r>
      <w:r>
        <w:br/>
      </w:r>
      <w:r>
        <w:br/>
      </w:r>
      <w:r w:rsidRPr="008212CD">
        <w:t>When I completed the Belbin Self-Perception Inventory (SPI), my main team roles came out as Coordinator (CO) and Resource Investigator (RI). This result made sense to me because, in group work, I usually like to organize tasks, make sure everyone understands what needs to be done, and encourage others to share their ideas. As a Coordinator, I tend to focus on keeping the group on track and making sure responsibilities are clear. My Resource Investigator side also shows through when I bring enthusiasm and new ideas to discussions or look for external resources that could help the team (Belbin, 2010). I’ve noticed, however, that I sometimes rely too much on delegation or get distracted by new possibilities instead of sticking with one plan. Recognizing these habits has helped me think more critically about how I work with others and provided a good starting point for applying teamwork theories in practice.</w:t>
      </w:r>
    </w:p>
    <w:p w14:paraId="3B872FAE" w14:textId="77777777" w:rsidR="004E6DC2" w:rsidRDefault="00000000">
      <w:pPr>
        <w:pStyle w:val="Heading1"/>
      </w:pPr>
      <w:r>
        <w:t>2. Findings</w:t>
      </w:r>
    </w:p>
    <w:p w14:paraId="4C3D0452" w14:textId="6B9C33A8" w:rsidR="004E6DC2" w:rsidRDefault="008212CD">
      <w:r w:rsidRPr="008212CD">
        <w:t xml:space="preserve">In one of my university group projects, I noticed that our teamwork developed in a way that closely matched Tuckman’s (1965) stages of forming, storming, norming, and performing. At the start, everyone was polite but unsure about what to do, and we spent time figuring out our goals and individual responsibilities. As we moved forward, a few disagreements appeared — for example, over who should take the lead on certain parts of the work — which reflected the ‘storming’ stage. Looking back, I </w:t>
      </w:r>
      <w:r w:rsidR="00A83E24" w:rsidRPr="008212CD">
        <w:t>realize</w:t>
      </w:r>
      <w:r w:rsidRPr="008212CD">
        <w:t xml:space="preserve"> that these small conflicts were actually a normal part of building an effective team. Understanding Tuckman’s model helped me see that a bit of tension can be useful, as it pushes people to communicate better and move toward real collaboration (Bonebright, 2010).</w:t>
      </w:r>
      <w:r>
        <w:br/>
      </w:r>
      <w:r>
        <w:br/>
      </w:r>
      <w:r w:rsidRPr="008212CD">
        <w:t xml:space="preserve">Belbin’s Team Role theory (Belbin, 2010) helped me understand how the different personalities and strengths in our group affected the way we worked together. In my team, I naturally took on the Coordinator and Resource Investigator roles, helping to </w:t>
      </w:r>
      <w:r w:rsidR="00A83E24" w:rsidRPr="008212CD">
        <w:t>organize</w:t>
      </w:r>
      <w:r w:rsidRPr="008212CD">
        <w:t xml:space="preserve"> tasks and bring in new ideas, while others were more focused on getting things done or paying attention to details — similar to the Implementer and Completer-Finisher roles. I started to see how these differences actually balanced the team and made us more effective overall. Fisher et al. (2021) explain that when people understand their own and others’ roles, teamwork becomes smoother and conflicts are reduced, which I definitely found to be true. </w:t>
      </w:r>
      <w:r w:rsidRPr="008212CD">
        <w:lastRenderedPageBreak/>
        <w:t xml:space="preserve">This experience made me more aware of how important it is to </w:t>
      </w:r>
      <w:r w:rsidR="00A83E24" w:rsidRPr="008212CD">
        <w:t>recognize</w:t>
      </w:r>
      <w:r w:rsidRPr="008212CD">
        <w:t xml:space="preserve"> others’ strengths and to adjust my way of communicating so that everyone feels comfortable contributing.</w:t>
      </w:r>
      <w:r>
        <w:br/>
      </w:r>
      <w:r>
        <w:br/>
      </w:r>
      <w:r w:rsidR="00A83E24" w:rsidRPr="00A83E24">
        <w:t>At times, our group faced small conflicts, especially when it came to dividing the workload or making final decisions. Using the Thomas-Kilmann Conflict Mode Instrument (Thomas and Kilmann, 1974) helped me understand that I naturally prefer a collaborative approach — I try to find solutions that benefit everyone instead of arguing to win or avoiding the issue altogether. One clear example was when two teammates disagreed about how to structure our presentation. Rather than choosing a side, I encouraged both to share their ideas and worked with them to combine the best parts of each plan. This reflected the ‘collaborating’ style described by Rahim (2011), and it ended up improving trust and teamwork within the group. Seeing how this approach reduced tension and kept us productive showed me how conflict theories can actually be applied in real team settings.</w:t>
      </w:r>
      <w:r>
        <w:br/>
      </w:r>
      <w:r>
        <w:br/>
      </w:r>
      <w:r w:rsidR="00A83E24" w:rsidRPr="00A83E24">
        <w:t>Throughout the module, I learned how important emotional intelligence is for effective communication (Goleman, 1998). Being more aware of others’ emotions helped me respond with empathy and manage group interactions more calmly. Feedback from peers also made me reflect on how my own communication style affects others. I found transactional analysis (Berne, 1961) helpful too, as recognizing when discussions slipped into a more emotional ‘parent–child’ pattern allowed me to adjust and keep conversations constructive. Overall, applying theories such as Tuckman’s, Belbin’s, and Thomas-Kilmann’s has helped me link theory to practice and become more adaptable in different team settings.</w:t>
      </w:r>
      <w:r>
        <w:br/>
      </w:r>
      <w:r>
        <w:br/>
        <w:t>Overall, these experiences have reinforced the link between theoretical models and practical teamwork skills. Applying Tuckman’s, Belbin’s, and Thomas-Kilmann’s models has not only improved my collaboration but also strengthened my adaptability in diverse environments.</w:t>
      </w:r>
    </w:p>
    <w:p w14:paraId="5BDB9D06" w14:textId="77777777" w:rsidR="004E6DC2" w:rsidRDefault="00000000">
      <w:pPr>
        <w:pStyle w:val="Heading1"/>
      </w:pPr>
      <w:r>
        <w:t>3. Conclusion</w:t>
      </w:r>
    </w:p>
    <w:p w14:paraId="342FF40D" w14:textId="72500A73" w:rsidR="00A83E24" w:rsidRDefault="00A83E24" w:rsidP="00A83E24">
      <w:r>
        <w:t>Looking back on my teamwork experiences, I’ve developed a clearer understanding of how communication, trust, and adaptability contribute to a successful team. Using frameworks like Tuckman’s model and Belbin’s team roles helped me recognize different stages of group development and understand how people’s strengths and personalities affect collaboration. Throughout this module, I also realized the importance of being flexible as a leader — not just organizing tasks, but also listening actively and showing empathy. Feedback from my peers made me more aware of my tendency to take on leadership and mediation roles, which I now try to balance with encouraging others to take the lead too.</w:t>
      </w:r>
    </w:p>
    <w:p w14:paraId="2EB25477" w14:textId="77777777" w:rsidR="00A83E24" w:rsidRDefault="00A83E24" w:rsidP="00A83E24"/>
    <w:p w14:paraId="0A5F267C" w14:textId="77777777" w:rsidR="00A83E24" w:rsidRDefault="00A83E24" w:rsidP="00A83E24">
      <w:r>
        <w:t>Moving forward, I want to keep applying what I’ve learned in both university and workplace settings to strengthen my employability and teamwork skills.</w:t>
      </w:r>
    </w:p>
    <w:p w14:paraId="7F5420EF" w14:textId="77777777" w:rsidR="00A83E24" w:rsidRDefault="00A83E24" w:rsidP="00A83E24"/>
    <w:p w14:paraId="59807260" w14:textId="77777777" w:rsidR="00A83E24" w:rsidRDefault="00A83E24" w:rsidP="00A83E24">
      <w:r>
        <w:t>Specific actions I plan to take:</w:t>
      </w:r>
    </w:p>
    <w:p w14:paraId="2FB0A8F7" w14:textId="3E74CB97" w:rsidR="00A83E24" w:rsidRDefault="00A83E24" w:rsidP="00A83E24">
      <w:r>
        <w:t>• Practice active listening in group discussions to make sure everyone’s input is valued.</w:t>
      </w:r>
    </w:p>
    <w:p w14:paraId="274EC846" w14:textId="77777777" w:rsidR="00A83E24" w:rsidRDefault="00A83E24" w:rsidP="00A83E24">
      <w:r>
        <w:t>• Use collaborative conflict-resolution strategies to handle disagreements constructively.</w:t>
      </w:r>
    </w:p>
    <w:p w14:paraId="3114363C" w14:textId="1465F648" w:rsidR="00A83E24" w:rsidRPr="00A83E24" w:rsidRDefault="00A83E24" w:rsidP="00A83E24">
      <w:r>
        <w:t>• Keep reflecting on feedback from others to improve my coordination and adaptability in future teams.</w:t>
      </w:r>
    </w:p>
    <w:p w14:paraId="3FF2B217" w14:textId="77777777" w:rsidR="004E6DC2" w:rsidRDefault="00000000">
      <w:pPr>
        <w:pStyle w:val="Heading1"/>
      </w:pPr>
      <w:r>
        <w:t>4. References</w:t>
      </w:r>
    </w:p>
    <w:p w14:paraId="7AFE1F0F" w14:textId="77777777" w:rsidR="00A83E24" w:rsidRDefault="00A83E24" w:rsidP="00A83E24">
      <w:r>
        <w:t>Belbin, R.M. (2010) Team Roles at Work. 2nd ed. Oxford: Butterworth-Heinemann.</w:t>
      </w:r>
    </w:p>
    <w:p w14:paraId="0427FEC3" w14:textId="77777777" w:rsidR="00A83E24" w:rsidRDefault="00A83E24" w:rsidP="00A83E24">
      <w:r>
        <w:t>Berne, E. (1961) Transactional Analysis in Psychotherapy. New York: Grove Press.</w:t>
      </w:r>
    </w:p>
    <w:p w14:paraId="7D5F6090" w14:textId="77777777" w:rsidR="00A83E24" w:rsidRDefault="00A83E24" w:rsidP="00A83E24">
      <w:r>
        <w:t>Bonebright, D.A. (2010) ‘40 years of storming: a historical review of Tuckman’s model of small group development,’ Human Resource Development International, 13(1), pp. 111–120.</w:t>
      </w:r>
    </w:p>
    <w:p w14:paraId="12BCA9FB" w14:textId="77777777" w:rsidR="00A83E24" w:rsidRDefault="00A83E24" w:rsidP="00A83E24">
      <w:r>
        <w:t>Fisher, R., Hunter, T. and Macrosson, W. (2021) ‘Belbin’s team role theory: for team building and management,’ Journal of Managerial Psychology, 36(5), pp. 401–417.</w:t>
      </w:r>
    </w:p>
    <w:p w14:paraId="0A4CC4E8" w14:textId="77777777" w:rsidR="00A83E24" w:rsidRDefault="00A83E24" w:rsidP="00A83E24">
      <w:r>
        <w:t>Goleman, D. (1998) Working with Emotional Intelligence. New York: Bantam Books.</w:t>
      </w:r>
    </w:p>
    <w:p w14:paraId="062E819A" w14:textId="77777777" w:rsidR="00A83E24" w:rsidRDefault="00A83E24" w:rsidP="00A83E24">
      <w:r>
        <w:t>Rahim, M.A. (2011) Managing Conflict in Organizations. 4th ed. New Brunswick, NJ: Transaction Publishers.</w:t>
      </w:r>
    </w:p>
    <w:p w14:paraId="33ABE8D3" w14:textId="77777777" w:rsidR="00A83E24" w:rsidRDefault="00A83E24" w:rsidP="00A83E24">
      <w:r>
        <w:t>Salas, E., Shuffler, M.L., Thayer, A.L., Bedwell, W.L. and Lazzara, E.H. (2015) ‘Understanding and improving teamwork in organizations: A scientifically based practical guide,’ Human Resource Management, 54(4), pp. 599–622.</w:t>
      </w:r>
    </w:p>
    <w:p w14:paraId="1297E271" w14:textId="77777777" w:rsidR="00A83E24" w:rsidRDefault="00A83E24" w:rsidP="00A83E24">
      <w:r>
        <w:t xml:space="preserve">Thomas, K.W. and Kilmann, R.H. (1974) Thomas-Kilmann Conflict Mode Instrument. Tuxedo, NY: </w:t>
      </w:r>
      <w:proofErr w:type="spellStart"/>
      <w:r>
        <w:t>Xicom</w:t>
      </w:r>
      <w:proofErr w:type="spellEnd"/>
      <w:r>
        <w:t>.</w:t>
      </w:r>
    </w:p>
    <w:p w14:paraId="162D3D66" w14:textId="4D60B8A1" w:rsidR="00A83E24" w:rsidRDefault="00A83E24" w:rsidP="00A83E24">
      <w:r>
        <w:t>Tuckman, B.W. (1965) ‘Developmental sequence in small groups,’ Psychological Bulletin, 63(6), pp. 384–399.</w:t>
      </w:r>
    </w:p>
    <w:p w14:paraId="3EC8E625" w14:textId="72130F1C" w:rsidR="004E6DC2" w:rsidRDefault="00A83E24" w:rsidP="00A83E24">
      <w:r>
        <w:t>West, M.A. (2012) Effective Teamwork: Practical Lessons from Organizational Research. 3rd ed. Oxford: BPS Blackwell.</w:t>
      </w:r>
    </w:p>
    <w:sectPr w:rsidR="004E6DC2"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878545618">
    <w:abstractNumId w:val="8"/>
  </w:num>
  <w:num w:numId="2" w16cid:durableId="1221936444">
    <w:abstractNumId w:val="6"/>
  </w:num>
  <w:num w:numId="3" w16cid:durableId="762258566">
    <w:abstractNumId w:val="5"/>
  </w:num>
  <w:num w:numId="4" w16cid:durableId="345406172">
    <w:abstractNumId w:val="4"/>
  </w:num>
  <w:num w:numId="5" w16cid:durableId="2072532796">
    <w:abstractNumId w:val="7"/>
  </w:num>
  <w:num w:numId="6" w16cid:durableId="1730227521">
    <w:abstractNumId w:val="3"/>
  </w:num>
  <w:num w:numId="7" w16cid:durableId="982733019">
    <w:abstractNumId w:val="2"/>
  </w:num>
  <w:num w:numId="8" w16cid:durableId="831796660">
    <w:abstractNumId w:val="1"/>
  </w:num>
  <w:num w:numId="9" w16cid:durableId="9902561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1F04C7"/>
    <w:rsid w:val="0029639D"/>
    <w:rsid w:val="00326F90"/>
    <w:rsid w:val="004E6DC2"/>
    <w:rsid w:val="005448DA"/>
    <w:rsid w:val="006641DF"/>
    <w:rsid w:val="008212CD"/>
    <w:rsid w:val="008451EB"/>
    <w:rsid w:val="00852642"/>
    <w:rsid w:val="00A83E24"/>
    <w:rsid w:val="00AA1D8D"/>
    <w:rsid w:val="00B47730"/>
    <w:rsid w:val="00CB0664"/>
    <w:rsid w:val="00E97140"/>
    <w:rsid w:val="00ED2859"/>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508E951"/>
  <w14:defaultImageDpi w14:val="300"/>
  <w15:docId w15:val="{9B8B2B4C-C8B2-46A5-9A16-9981F54980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5</Pages>
  <Words>1203</Words>
  <Characters>6858</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8045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
  <cp:lastModifiedBy>ammar yasir</cp:lastModifiedBy>
  <cp:revision>2</cp:revision>
  <dcterms:created xsi:type="dcterms:W3CDTF">2013-12-23T23:15:00Z</dcterms:created>
  <dcterms:modified xsi:type="dcterms:W3CDTF">2025-11-28T21:59:00Z</dcterms:modified>
  <cp:category/>
</cp:coreProperties>
</file>