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80E4CC" w14:textId="2D9814E0"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r w:rsidRPr="00AA0E66">
        <w:rPr>
          <w:rFonts w:ascii="Aptos" w:eastAsia="Times New Roman" w:hAnsi="Aptos" w:cs="Segoe UI"/>
          <w:b/>
          <w:bCs/>
          <w:kern w:val="0"/>
          <w:u w:val="single"/>
          <w:lang w:val="en-US" w:eastAsia="en-GB"/>
          <w14:ligatures w14:val="none"/>
        </w:rPr>
        <w:t>Part One</w:t>
      </w:r>
    </w:p>
    <w:p w14:paraId="5AE8B042" w14:textId="39B3462E"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r>
        <w:rPr>
          <w:rFonts w:ascii="Aptos" w:eastAsia="Times New Roman" w:hAnsi="Aptos" w:cs="Segoe UI"/>
          <w:noProof/>
          <w:kern w:val="0"/>
          <w:lang w:eastAsia="en-GB"/>
        </w:rPr>
        <w:drawing>
          <wp:anchor distT="0" distB="0" distL="114300" distR="114300" simplePos="0" relativeHeight="251661312" behindDoc="1" locked="0" layoutInCell="1" allowOverlap="1" wp14:anchorId="6F503B23" wp14:editId="3E63C5D1">
            <wp:simplePos x="0" y="0"/>
            <wp:positionH relativeFrom="column">
              <wp:posOffset>1600200</wp:posOffset>
            </wp:positionH>
            <wp:positionV relativeFrom="paragraph">
              <wp:posOffset>53975</wp:posOffset>
            </wp:positionV>
            <wp:extent cx="5846445" cy="4490720"/>
            <wp:effectExtent l="0" t="0" r="1905" b="5080"/>
            <wp:wrapTight wrapText="bothSides">
              <wp:wrapPolygon edited="0">
                <wp:start x="0" y="0"/>
                <wp:lineTo x="0" y="21533"/>
                <wp:lineTo x="21537" y="21533"/>
                <wp:lineTo x="21537" y="0"/>
                <wp:lineTo x="0" y="0"/>
              </wp:wrapPolygon>
            </wp:wrapTight>
            <wp:docPr id="617743200" name="Picture 1" descr="A stream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743200" name="Picture 1" descr="A stream in a fores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46445" cy="4490720"/>
                    </a:xfrm>
                    <a:prstGeom prst="rect">
                      <a:avLst/>
                    </a:prstGeom>
                  </pic:spPr>
                </pic:pic>
              </a:graphicData>
            </a:graphic>
            <wp14:sizeRelH relativeFrom="margin">
              <wp14:pctWidth>0</wp14:pctWidth>
            </wp14:sizeRelH>
            <wp14:sizeRelV relativeFrom="margin">
              <wp14:pctHeight>0</wp14:pctHeight>
            </wp14:sizeRelV>
          </wp:anchor>
        </w:drawing>
      </w:r>
    </w:p>
    <w:p w14:paraId="7F06D3AD"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739A5BD9" w14:textId="7D46F4CD"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583AABAC" w14:textId="7A140DC3"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5FB7BEBF"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314D89C1" w14:textId="4FE2723F"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53B65172" w14:textId="7EB553C4"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2C233B9A"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79B8928B"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40702142"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52BB4BE6"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315AA8E4"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7A98DE58"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1527B8CE"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2AA2D996"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4F16E375"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5466E952"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43DA7F34"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5A56B6D6"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6302BCB4"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696BF99C" w14:textId="77777777" w:rsidR="00AA0E66" w:rsidRDefault="00AA0E66" w:rsidP="00AA0E66">
      <w:pPr>
        <w:spacing w:after="0" w:line="240" w:lineRule="auto"/>
        <w:jc w:val="center"/>
        <w:textAlignment w:val="baseline"/>
        <w:rPr>
          <w:rFonts w:ascii="Aptos" w:eastAsia="Times New Roman" w:hAnsi="Aptos" w:cs="Segoe UI"/>
          <w:kern w:val="0"/>
          <w:lang w:eastAsia="en-GB"/>
          <w14:ligatures w14:val="none"/>
        </w:rPr>
      </w:pPr>
    </w:p>
    <w:p w14:paraId="1F1E9C9F" w14:textId="77777777" w:rsidR="00AA0E66" w:rsidRPr="00AA0E66" w:rsidRDefault="00AA0E66" w:rsidP="00AA0E66">
      <w:pPr>
        <w:spacing w:after="0" w:line="240" w:lineRule="auto"/>
        <w:jc w:val="center"/>
        <w:textAlignment w:val="baseline"/>
        <w:rPr>
          <w:rFonts w:ascii="Segoe UI" w:eastAsia="Times New Roman" w:hAnsi="Segoe UI" w:cs="Segoe UI"/>
          <w:kern w:val="0"/>
          <w:sz w:val="18"/>
          <w:szCs w:val="18"/>
          <w:lang w:eastAsia="en-GB"/>
          <w14:ligatures w14:val="none"/>
        </w:rPr>
      </w:pPr>
    </w:p>
    <w:p w14:paraId="36D63FA6" w14:textId="64A26BF3" w:rsidR="00AA0E66" w:rsidRPr="00AA0E66" w:rsidRDefault="00AA0E66" w:rsidP="00AA0E66">
      <w:pPr>
        <w:spacing w:after="0" w:line="240" w:lineRule="auto"/>
        <w:jc w:val="center"/>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312D980A" w14:textId="77777777" w:rsidR="00AA0E66" w:rsidRDefault="00AA0E66" w:rsidP="00AA0E66">
      <w:pPr>
        <w:spacing w:after="0" w:line="240" w:lineRule="auto"/>
        <w:jc w:val="center"/>
        <w:textAlignment w:val="baseline"/>
        <w:rPr>
          <w:rFonts w:ascii="Calibri" w:eastAsia="Times New Roman" w:hAnsi="Calibri" w:cs="Calibri"/>
          <w:kern w:val="0"/>
          <w:sz w:val="20"/>
          <w:szCs w:val="20"/>
          <w:lang w:val="en-US" w:eastAsia="en-GB"/>
          <w14:ligatures w14:val="none"/>
        </w:rPr>
      </w:pPr>
    </w:p>
    <w:p w14:paraId="39E9962C" w14:textId="77777777" w:rsidR="00AA0E66" w:rsidRDefault="00AA0E66" w:rsidP="00AA0E66">
      <w:pPr>
        <w:spacing w:after="0" w:line="240" w:lineRule="auto"/>
        <w:jc w:val="center"/>
        <w:textAlignment w:val="baseline"/>
        <w:rPr>
          <w:rFonts w:ascii="Calibri" w:eastAsia="Times New Roman" w:hAnsi="Calibri" w:cs="Calibri"/>
          <w:kern w:val="0"/>
          <w:sz w:val="20"/>
          <w:szCs w:val="20"/>
          <w:lang w:val="en-US" w:eastAsia="en-GB"/>
          <w14:ligatures w14:val="none"/>
        </w:rPr>
      </w:pPr>
    </w:p>
    <w:p w14:paraId="270DE705" w14:textId="23E28522" w:rsidR="00AA0E66" w:rsidRDefault="00CC6DA1" w:rsidP="00AA0E66">
      <w:pPr>
        <w:spacing w:after="0" w:line="240" w:lineRule="auto"/>
        <w:jc w:val="center"/>
        <w:textAlignment w:val="baseline"/>
        <w:rPr>
          <w:rFonts w:ascii="Calibri" w:eastAsia="Times New Roman" w:hAnsi="Calibri" w:cs="Calibri"/>
          <w:kern w:val="0"/>
          <w:sz w:val="20"/>
          <w:szCs w:val="20"/>
          <w:lang w:val="en-US" w:eastAsia="en-GB"/>
          <w14:ligatures w14:val="none"/>
        </w:rPr>
      </w:pPr>
      <w:r w:rsidRPr="00AA0E66">
        <w:rPr>
          <w:rFonts w:ascii="Calibri" w:eastAsia="Times New Roman" w:hAnsi="Calibri" w:cs="Calibri"/>
          <w:kern w:val="0"/>
          <w:sz w:val="20"/>
          <w:szCs w:val="20"/>
          <w:lang w:val="en-US" w:eastAsia="en-GB"/>
          <w14:ligatures w14:val="none"/>
        </w:rPr>
        <w:t>(Source: Davies, 2024</w:t>
      </w:r>
      <w:r>
        <w:rPr>
          <w:rFonts w:ascii="Calibri" w:eastAsia="Times New Roman" w:hAnsi="Calibri" w:cs="Calibri"/>
          <w:kern w:val="0"/>
          <w:sz w:val="20"/>
          <w:szCs w:val="20"/>
          <w:lang w:val="en-US" w:eastAsia="en-GB"/>
          <w14:ligatures w14:val="none"/>
        </w:rPr>
        <w:t>a</w:t>
      </w:r>
      <w:r w:rsidRPr="00AA0E66">
        <w:rPr>
          <w:rFonts w:ascii="Calibri" w:eastAsia="Times New Roman" w:hAnsi="Calibri" w:cs="Calibri"/>
          <w:kern w:val="0"/>
          <w:sz w:val="20"/>
          <w:szCs w:val="20"/>
          <w:lang w:val="en-US" w:eastAsia="en-GB"/>
          <w14:ligatures w14:val="none"/>
        </w:rPr>
        <w:t>)</w:t>
      </w:r>
    </w:p>
    <w:p w14:paraId="09236ACA" w14:textId="2EC4820E" w:rsidR="00CC6DA1" w:rsidRDefault="00CC6DA1" w:rsidP="00AA0E66">
      <w:pPr>
        <w:spacing w:after="0" w:line="240" w:lineRule="auto"/>
        <w:jc w:val="center"/>
        <w:textAlignment w:val="baseline"/>
        <w:rPr>
          <w:rFonts w:ascii="Calibri" w:eastAsia="Times New Roman" w:hAnsi="Calibri" w:cs="Calibri"/>
          <w:kern w:val="0"/>
          <w:sz w:val="20"/>
          <w:szCs w:val="20"/>
          <w:lang w:val="en-US" w:eastAsia="en-GB"/>
          <w14:ligatures w14:val="none"/>
        </w:rPr>
      </w:pPr>
      <w:r w:rsidRPr="00AA0E66">
        <w:rPr>
          <w:rFonts w:ascii="Calibri" w:eastAsia="Times New Roman" w:hAnsi="Calibri" w:cs="Calibri"/>
          <w:kern w:val="0"/>
          <w:sz w:val="22"/>
          <w:szCs w:val="22"/>
          <w:lang w:val="en-US" w:eastAsia="en-GB"/>
          <w14:ligatures w14:val="none"/>
        </w:rPr>
        <w:t>This photograph was taken in the Craig Yr Aber woods, just a short distance from my educational setting. I plan to take a group of fifteen children, aged six to seven, along with three practitioners, to this location. Below are several enriching ways I intend to introduce math and science in this natural setting</w:t>
      </w:r>
    </w:p>
    <w:p w14:paraId="64BC4EB6" w14:textId="071F620F" w:rsidR="00AA0E66" w:rsidRPr="00CC6DA1" w:rsidRDefault="00614835" w:rsidP="00CC6DA1">
      <w:pPr>
        <w:spacing w:after="0" w:line="240" w:lineRule="auto"/>
        <w:textAlignment w:val="baseline"/>
        <w:rPr>
          <w:rFonts w:ascii="Segoe UI" w:eastAsia="Times New Roman" w:hAnsi="Segoe UI" w:cs="Segoe UI"/>
          <w:kern w:val="0"/>
          <w:sz w:val="20"/>
          <w:szCs w:val="20"/>
          <w:lang w:eastAsia="en-GB"/>
          <w14:ligatures w14:val="none"/>
        </w:rPr>
      </w:pPr>
      <w:r w:rsidRPr="00AA0E66">
        <w:rPr>
          <w:rFonts w:ascii="Segoe UI" w:eastAsia="Times New Roman" w:hAnsi="Segoe UI" w:cs="Segoe UI"/>
          <w:noProof/>
          <w:kern w:val="0"/>
          <w:sz w:val="18"/>
          <w:szCs w:val="18"/>
          <w:lang w:val="en-US" w:eastAsia="en-GB"/>
          <w14:ligatures w14:val="none"/>
        </w:rPr>
        <w:drawing>
          <wp:anchor distT="0" distB="0" distL="114300" distR="114300" simplePos="0" relativeHeight="251658240" behindDoc="1" locked="0" layoutInCell="1" allowOverlap="1" wp14:anchorId="2F1D56E1" wp14:editId="3BE1E2EE">
            <wp:simplePos x="0" y="0"/>
            <wp:positionH relativeFrom="margin">
              <wp:align>left</wp:align>
            </wp:positionH>
            <wp:positionV relativeFrom="paragraph">
              <wp:posOffset>1905</wp:posOffset>
            </wp:positionV>
            <wp:extent cx="2514600" cy="4470400"/>
            <wp:effectExtent l="0" t="0" r="0" b="6350"/>
            <wp:wrapTight wrapText="bothSides">
              <wp:wrapPolygon edited="0">
                <wp:start x="0" y="0"/>
                <wp:lineTo x="0" y="21539"/>
                <wp:lineTo x="21436" y="21539"/>
                <wp:lineTo x="21436" y="0"/>
                <wp:lineTo x="0" y="0"/>
              </wp:wrapPolygon>
            </wp:wrapTight>
            <wp:docPr id="6" name="Picture 7" descr="A stream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A stream in a fores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2514600" cy="447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0E66" w:rsidRPr="00AA0E66">
        <w:rPr>
          <w:rFonts w:ascii="Calibri" w:eastAsia="Times New Roman" w:hAnsi="Calibri" w:cs="Calibri"/>
          <w:kern w:val="0"/>
          <w:sz w:val="22"/>
          <w:szCs w:val="22"/>
          <w:lang w:val="en-US" w:eastAsia="en-GB"/>
          <w14:ligatures w14:val="none"/>
        </w:rPr>
        <w:t>.</w:t>
      </w:r>
    </w:p>
    <w:p w14:paraId="18796826" w14:textId="77777777" w:rsidR="00614835" w:rsidRDefault="00614835" w:rsidP="00AA0E66">
      <w:pPr>
        <w:spacing w:after="0" w:line="240" w:lineRule="auto"/>
        <w:jc w:val="center"/>
        <w:textAlignment w:val="baseline"/>
        <w:rPr>
          <w:rFonts w:ascii="Calibri" w:eastAsia="Times New Roman" w:hAnsi="Calibri" w:cs="Calibri"/>
          <w:b/>
          <w:bCs/>
          <w:kern w:val="0"/>
          <w:sz w:val="28"/>
          <w:szCs w:val="28"/>
          <w:u w:val="single"/>
          <w:lang w:val="en-US" w:eastAsia="en-GB"/>
          <w14:ligatures w14:val="none"/>
        </w:rPr>
      </w:pPr>
    </w:p>
    <w:p w14:paraId="1D6BCE7E" w14:textId="77777777" w:rsidR="00614835" w:rsidRDefault="00614835" w:rsidP="00AA0E66">
      <w:pPr>
        <w:spacing w:after="0" w:line="240" w:lineRule="auto"/>
        <w:jc w:val="center"/>
        <w:textAlignment w:val="baseline"/>
        <w:rPr>
          <w:rFonts w:ascii="Calibri" w:eastAsia="Times New Roman" w:hAnsi="Calibri" w:cs="Calibri"/>
          <w:b/>
          <w:bCs/>
          <w:kern w:val="0"/>
          <w:sz w:val="28"/>
          <w:szCs w:val="28"/>
          <w:u w:val="single"/>
          <w:lang w:val="en-US" w:eastAsia="en-GB"/>
          <w14:ligatures w14:val="none"/>
        </w:rPr>
      </w:pPr>
    </w:p>
    <w:p w14:paraId="566A1289" w14:textId="049D30F5" w:rsidR="00AA0E66" w:rsidRPr="00AA0E66" w:rsidRDefault="00AA0E66" w:rsidP="00AA0E66">
      <w:pPr>
        <w:spacing w:after="0" w:line="240" w:lineRule="auto"/>
        <w:jc w:val="center"/>
        <w:textAlignment w:val="baseline"/>
        <w:rPr>
          <w:rFonts w:ascii="Segoe UI" w:eastAsia="Times New Roman" w:hAnsi="Segoe UI" w:cs="Segoe UI"/>
          <w:kern w:val="0"/>
          <w:sz w:val="28"/>
          <w:szCs w:val="28"/>
          <w:lang w:eastAsia="en-GB"/>
          <w14:ligatures w14:val="none"/>
        </w:rPr>
      </w:pPr>
      <w:r w:rsidRPr="00AA0E66">
        <w:rPr>
          <w:rFonts w:ascii="Calibri" w:eastAsia="Times New Roman" w:hAnsi="Calibri" w:cs="Calibri"/>
          <w:b/>
          <w:bCs/>
          <w:kern w:val="0"/>
          <w:sz w:val="28"/>
          <w:szCs w:val="28"/>
          <w:u w:val="single"/>
          <w:lang w:val="en-US" w:eastAsia="en-GB"/>
          <w14:ligatures w14:val="none"/>
        </w:rPr>
        <w:t>Part Two</w:t>
      </w:r>
      <w:r w:rsidRPr="00AA0E66">
        <w:rPr>
          <w:rFonts w:ascii="Calibri" w:eastAsia="Times New Roman" w:hAnsi="Calibri" w:cs="Calibri"/>
          <w:kern w:val="0"/>
          <w:sz w:val="28"/>
          <w:szCs w:val="28"/>
          <w:lang w:eastAsia="en-GB"/>
          <w14:ligatures w14:val="none"/>
        </w:rPr>
        <w:t> </w:t>
      </w:r>
    </w:p>
    <w:p w14:paraId="1D317787" w14:textId="77777777" w:rsidR="00AA0E66" w:rsidRDefault="00AA0E66" w:rsidP="00AA0E66">
      <w:pPr>
        <w:spacing w:after="0" w:line="240" w:lineRule="auto"/>
        <w:textAlignment w:val="baseline"/>
        <w:rPr>
          <w:rFonts w:ascii="Calibri" w:eastAsia="Times New Roman" w:hAnsi="Calibri" w:cs="Calibri"/>
          <w:b/>
          <w:bCs/>
          <w:kern w:val="0"/>
          <w:u w:val="single"/>
          <w:lang w:val="en-US" w:eastAsia="en-GB"/>
          <w14:ligatures w14:val="none"/>
        </w:rPr>
      </w:pPr>
    </w:p>
    <w:p w14:paraId="013C9159" w14:textId="5AFC540E" w:rsidR="00AA0E66" w:rsidRPr="00AA0E66" w:rsidRDefault="00AA0E66" w:rsidP="00AA0E66">
      <w:pPr>
        <w:spacing w:after="0" w:line="240" w:lineRule="auto"/>
        <w:textAlignment w:val="baseline"/>
        <w:rPr>
          <w:rFonts w:ascii="Segoe UI" w:eastAsia="Times New Roman" w:hAnsi="Segoe UI" w:cs="Segoe UI"/>
          <w:kern w:val="0"/>
          <w:lang w:eastAsia="en-GB"/>
          <w14:ligatures w14:val="none"/>
        </w:rPr>
      </w:pPr>
      <w:r w:rsidRPr="00AA0E66">
        <w:rPr>
          <w:rFonts w:ascii="Calibri" w:eastAsia="Times New Roman" w:hAnsi="Calibri" w:cs="Calibri"/>
          <w:b/>
          <w:bCs/>
          <w:kern w:val="0"/>
          <w:u w:val="single"/>
          <w:lang w:val="en-US" w:eastAsia="en-GB"/>
          <w14:ligatures w14:val="none"/>
        </w:rPr>
        <w:t>Feature: River</w:t>
      </w:r>
      <w:r w:rsidRPr="00AA0E66">
        <w:rPr>
          <w:rFonts w:ascii="Calibri" w:eastAsia="Times New Roman" w:hAnsi="Calibri" w:cs="Calibri"/>
          <w:kern w:val="0"/>
          <w:lang w:eastAsia="en-GB"/>
          <w14:ligatures w14:val="none"/>
        </w:rPr>
        <w:t> </w:t>
      </w:r>
    </w:p>
    <w:p w14:paraId="0BA0B65D"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Allowing children to explore the river fosters holistic learning, nurturing their intellectual, emotional, social, and physical development. Unstructured play encourages natural curiosity, risk-taking, and self-discovery. Through activities such as building dams and testing objects for sinking or floating, children can observe cause and effect, test hypotheses, and enhance cognitive and social skills. This hands-on, experienced based learning nurtures independence and critical thinking while fostering a deep connection with nature.</w:t>
      </w:r>
      <w:r w:rsidRPr="00AA0E66">
        <w:rPr>
          <w:rFonts w:ascii="Calibri" w:eastAsia="Times New Roman" w:hAnsi="Calibri" w:cs="Calibri"/>
          <w:kern w:val="0"/>
          <w:lang w:eastAsia="en-GB"/>
          <w14:ligatures w14:val="none"/>
        </w:rPr>
        <w:t> </w:t>
      </w:r>
    </w:p>
    <w:p w14:paraId="2F80B5A6" w14:textId="307D953B" w:rsidR="00AA0E66" w:rsidRPr="00AA0E66" w:rsidRDefault="00AA0E66" w:rsidP="00AA0E66">
      <w:pPr>
        <w:spacing w:after="0" w:line="240" w:lineRule="auto"/>
        <w:textAlignment w:val="baseline"/>
        <w:rPr>
          <w:rFonts w:ascii="Segoe UI" w:eastAsia="Times New Roman" w:hAnsi="Segoe UI" w:cs="Segoe UI"/>
          <w:kern w:val="0"/>
          <w:sz w:val="18"/>
          <w:szCs w:val="18"/>
          <w:lang w:val="en-US" w:eastAsia="en-GB"/>
          <w14:ligatures w14:val="none"/>
        </w:rPr>
      </w:pPr>
      <w:r w:rsidRPr="00AA0E66">
        <w:rPr>
          <w:rFonts w:ascii="Aptos" w:eastAsia="Times New Roman" w:hAnsi="Aptos" w:cs="Segoe UI"/>
          <w:kern w:val="0"/>
          <w:lang w:val="en-US" w:eastAsia="en-GB"/>
          <w14:ligatures w14:val="none"/>
        </w:rPr>
        <w:t> </w:t>
      </w:r>
    </w:p>
    <w:p w14:paraId="77C5788E"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b/>
          <w:bCs/>
          <w:kern w:val="0"/>
          <w:lang w:val="en-US" w:eastAsia="en-GB"/>
          <w14:ligatures w14:val="none"/>
        </w:rPr>
        <w:t>Math and Science Opportunities:</w:t>
      </w:r>
      <w:r w:rsidRPr="00AA0E66">
        <w:rPr>
          <w:rFonts w:ascii="Calibri" w:eastAsia="Times New Roman" w:hAnsi="Calibri" w:cs="Calibri"/>
          <w:kern w:val="0"/>
          <w:lang w:eastAsia="en-GB"/>
          <w14:ligatures w14:val="none"/>
        </w:rPr>
        <w:t> </w:t>
      </w:r>
    </w:p>
    <w:p w14:paraId="6DAEE093" w14:textId="77777777" w:rsidR="00AA0E66" w:rsidRPr="00AA0E66" w:rsidRDefault="00AA0E66" w:rsidP="001760B7">
      <w:pPr>
        <w:pStyle w:val="ListParagraph"/>
        <w:numPr>
          <w:ilvl w:val="0"/>
          <w:numId w:val="98"/>
        </w:numPr>
        <w:spacing w:after="0" w:line="240" w:lineRule="auto"/>
        <w:textAlignment w:val="baseline"/>
        <w:rPr>
          <w:rFonts w:ascii="Aptos" w:eastAsia="Times New Roman" w:hAnsi="Aptos" w:cs="Segoe UI"/>
          <w:kern w:val="0"/>
          <w:lang w:eastAsia="en-GB"/>
          <w14:ligatures w14:val="none"/>
        </w:rPr>
      </w:pPr>
      <w:r w:rsidRPr="00AA0E66">
        <w:rPr>
          <w:rFonts w:ascii="Calibri" w:eastAsia="Times New Roman" w:hAnsi="Calibri" w:cs="Calibri"/>
          <w:b/>
          <w:bCs/>
          <w:kern w:val="0"/>
          <w:lang w:val="en-US" w:eastAsia="en-GB"/>
          <w14:ligatures w14:val="none"/>
        </w:rPr>
        <w:t>Dam Building:</w:t>
      </w:r>
      <w:r w:rsidRPr="00AA0E66">
        <w:rPr>
          <w:rFonts w:ascii="Calibri" w:eastAsia="Times New Roman" w:hAnsi="Calibri" w:cs="Calibri"/>
          <w:kern w:val="0"/>
          <w:lang w:eastAsia="en-GB"/>
          <w14:ligatures w14:val="none"/>
        </w:rPr>
        <w:t> </w:t>
      </w:r>
    </w:p>
    <w:p w14:paraId="68EA48BB" w14:textId="77777777" w:rsidR="00AA0E66" w:rsidRPr="00AA0E66" w:rsidRDefault="00AA0E66" w:rsidP="001760B7">
      <w:pPr>
        <w:numPr>
          <w:ilvl w:val="0"/>
          <w:numId w:val="1"/>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 xml:space="preserve">Children can apply estimation and measurement while constructing small dams with natural materials like rocks and branches. They can estimate the number of stones or sticks needed and measure the river's width. Collecting materials naturally integrates foundational math concepts, reinforcing number recognition, </w:t>
      </w:r>
      <w:proofErr w:type="spellStart"/>
      <w:r w:rsidRPr="00AA0E66">
        <w:rPr>
          <w:rFonts w:ascii="Calibri" w:eastAsia="Times New Roman" w:hAnsi="Calibri" w:cs="Calibri"/>
          <w:kern w:val="0"/>
          <w:lang w:val="en-US" w:eastAsia="en-GB"/>
          <w14:ligatures w14:val="none"/>
        </w:rPr>
        <w:t>categorisation</w:t>
      </w:r>
      <w:proofErr w:type="spellEnd"/>
      <w:r w:rsidRPr="00AA0E66">
        <w:rPr>
          <w:rFonts w:ascii="Calibri" w:eastAsia="Times New Roman" w:hAnsi="Calibri" w:cs="Calibri"/>
          <w:kern w:val="0"/>
          <w:lang w:val="en-US" w:eastAsia="en-GB"/>
          <w14:ligatures w14:val="none"/>
        </w:rPr>
        <w:t>, and classification skills.</w:t>
      </w:r>
      <w:r w:rsidRPr="00AA0E66">
        <w:rPr>
          <w:rFonts w:ascii="Calibri" w:eastAsia="Times New Roman" w:hAnsi="Calibri" w:cs="Calibri"/>
          <w:kern w:val="0"/>
          <w:lang w:eastAsia="en-GB"/>
          <w14:ligatures w14:val="none"/>
        </w:rPr>
        <w:t> </w:t>
      </w:r>
    </w:p>
    <w:p w14:paraId="2EC72D96" w14:textId="01324491" w:rsidR="00614835" w:rsidRPr="00614835" w:rsidRDefault="00AA0E66" w:rsidP="001760B7">
      <w:pPr>
        <w:numPr>
          <w:ilvl w:val="0"/>
          <w:numId w:val="2"/>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Children can observe hydrodynamics, water pressure, and flow rate by blocking and releasing water, introducing them to the concepts of cause and effect. Experimenting with different dam designs encourages creativity and problem-solving.</w:t>
      </w:r>
      <w:r w:rsidRPr="00AA0E66">
        <w:rPr>
          <w:rFonts w:ascii="Calibri" w:eastAsia="Times New Roman" w:hAnsi="Calibri" w:cs="Calibri"/>
          <w:kern w:val="0"/>
          <w:lang w:eastAsia="en-GB"/>
          <w14:ligatures w14:val="none"/>
        </w:rPr>
        <w:t> </w:t>
      </w:r>
    </w:p>
    <w:p w14:paraId="0B2DA9AD" w14:textId="77777777" w:rsidR="00614835" w:rsidRPr="00614835" w:rsidRDefault="00614835" w:rsidP="00614835">
      <w:pPr>
        <w:spacing w:after="0" w:line="240" w:lineRule="auto"/>
        <w:ind w:left="1440"/>
        <w:textAlignment w:val="baseline"/>
        <w:rPr>
          <w:rFonts w:ascii="Aptos" w:eastAsia="Times New Roman" w:hAnsi="Aptos" w:cs="Segoe UI"/>
          <w:kern w:val="0"/>
          <w:lang w:eastAsia="en-GB"/>
          <w14:ligatures w14:val="none"/>
        </w:rPr>
      </w:pPr>
    </w:p>
    <w:p w14:paraId="5E22B535" w14:textId="5897663E" w:rsidR="00614835" w:rsidRDefault="00614835" w:rsidP="00614835">
      <w:pPr>
        <w:spacing w:after="0" w:line="240" w:lineRule="auto"/>
        <w:textAlignment w:val="baseline"/>
        <w:rPr>
          <w:rFonts w:ascii="Calibri" w:eastAsia="Times New Roman" w:hAnsi="Calibri" w:cs="Calibri"/>
          <w:kern w:val="0"/>
          <w:sz w:val="20"/>
          <w:szCs w:val="20"/>
          <w:lang w:val="en-US" w:eastAsia="en-GB"/>
          <w14:ligatures w14:val="none"/>
        </w:rPr>
      </w:pPr>
      <w:r w:rsidRPr="00AA0E66">
        <w:rPr>
          <w:rFonts w:ascii="Calibri" w:eastAsia="Times New Roman" w:hAnsi="Calibri" w:cs="Calibri"/>
          <w:kern w:val="0"/>
          <w:sz w:val="20"/>
          <w:szCs w:val="20"/>
          <w:lang w:val="en-US" w:eastAsia="en-GB"/>
          <w14:ligatures w14:val="none"/>
        </w:rPr>
        <w:t>(Source: Davies, 2024</w:t>
      </w:r>
      <w:r>
        <w:rPr>
          <w:rFonts w:ascii="Calibri" w:eastAsia="Times New Roman" w:hAnsi="Calibri" w:cs="Calibri"/>
          <w:kern w:val="0"/>
          <w:sz w:val="20"/>
          <w:szCs w:val="20"/>
          <w:lang w:val="en-US" w:eastAsia="en-GB"/>
          <w14:ligatures w14:val="none"/>
        </w:rPr>
        <w:t>b</w:t>
      </w:r>
      <w:r w:rsidRPr="00AA0E66">
        <w:rPr>
          <w:rFonts w:ascii="Calibri" w:eastAsia="Times New Roman" w:hAnsi="Calibri" w:cs="Calibri"/>
          <w:kern w:val="0"/>
          <w:sz w:val="20"/>
          <w:szCs w:val="20"/>
          <w:lang w:val="en-US" w:eastAsia="en-GB"/>
          <w14:ligatures w14:val="none"/>
        </w:rPr>
        <w:t>)</w:t>
      </w:r>
    </w:p>
    <w:p w14:paraId="7820C3C0" w14:textId="77777777" w:rsidR="00614835" w:rsidRDefault="00614835" w:rsidP="00614835">
      <w:pPr>
        <w:spacing w:after="0" w:line="240" w:lineRule="auto"/>
        <w:textAlignment w:val="baseline"/>
        <w:rPr>
          <w:rFonts w:ascii="Calibri" w:eastAsia="Times New Roman" w:hAnsi="Calibri" w:cs="Calibri"/>
          <w:kern w:val="0"/>
          <w:sz w:val="20"/>
          <w:szCs w:val="20"/>
          <w:lang w:val="en-US" w:eastAsia="en-GB"/>
          <w14:ligatures w14:val="none"/>
        </w:rPr>
      </w:pPr>
    </w:p>
    <w:p w14:paraId="27F374EE" w14:textId="77777777" w:rsidR="00614835" w:rsidRDefault="00614835" w:rsidP="00614835">
      <w:pPr>
        <w:spacing w:after="0" w:line="240" w:lineRule="auto"/>
        <w:textAlignment w:val="baseline"/>
        <w:rPr>
          <w:rFonts w:ascii="Calibri" w:eastAsia="Times New Roman" w:hAnsi="Calibri" w:cs="Calibri"/>
          <w:kern w:val="0"/>
          <w:sz w:val="20"/>
          <w:szCs w:val="20"/>
          <w:lang w:val="en-US" w:eastAsia="en-GB"/>
          <w14:ligatures w14:val="none"/>
        </w:rPr>
      </w:pPr>
    </w:p>
    <w:p w14:paraId="285B9D02" w14:textId="77777777" w:rsidR="00CC6DA1" w:rsidRDefault="00CC6DA1" w:rsidP="00614835">
      <w:pPr>
        <w:spacing w:after="0" w:line="240" w:lineRule="auto"/>
        <w:textAlignment w:val="baseline"/>
        <w:rPr>
          <w:rFonts w:ascii="Calibri" w:eastAsia="Times New Roman" w:hAnsi="Calibri" w:cs="Calibri"/>
          <w:kern w:val="0"/>
          <w:sz w:val="20"/>
          <w:szCs w:val="20"/>
          <w:lang w:val="en-US" w:eastAsia="en-GB"/>
          <w14:ligatures w14:val="none"/>
        </w:rPr>
      </w:pPr>
    </w:p>
    <w:p w14:paraId="5331BB3A" w14:textId="77777777" w:rsidR="00CC6DA1" w:rsidRDefault="00CC6DA1" w:rsidP="00614835">
      <w:pPr>
        <w:spacing w:after="0" w:line="240" w:lineRule="auto"/>
        <w:textAlignment w:val="baseline"/>
        <w:rPr>
          <w:rFonts w:ascii="Calibri" w:eastAsia="Times New Roman" w:hAnsi="Calibri" w:cs="Calibri"/>
          <w:kern w:val="0"/>
          <w:sz w:val="20"/>
          <w:szCs w:val="20"/>
          <w:lang w:val="en-US" w:eastAsia="en-GB"/>
          <w14:ligatures w14:val="none"/>
        </w:rPr>
      </w:pPr>
    </w:p>
    <w:p w14:paraId="5165F9D5" w14:textId="77777777" w:rsidR="00614835" w:rsidRPr="00614835" w:rsidRDefault="00614835" w:rsidP="00614835">
      <w:pPr>
        <w:spacing w:after="0" w:line="240" w:lineRule="auto"/>
        <w:textAlignment w:val="baseline"/>
        <w:rPr>
          <w:rFonts w:ascii="Calibri" w:eastAsia="Times New Roman" w:hAnsi="Calibri" w:cs="Calibri"/>
          <w:kern w:val="0"/>
          <w:lang w:val="en-US" w:eastAsia="en-GB"/>
          <w14:ligatures w14:val="none"/>
        </w:rPr>
      </w:pPr>
    </w:p>
    <w:p w14:paraId="1F4D3C1A" w14:textId="77777777" w:rsidR="00614835" w:rsidRPr="00614835" w:rsidRDefault="00614835" w:rsidP="00614835">
      <w:pPr>
        <w:spacing w:after="0" w:line="240" w:lineRule="auto"/>
        <w:ind w:left="1440"/>
        <w:textAlignment w:val="baseline"/>
        <w:rPr>
          <w:rFonts w:ascii="Aptos" w:eastAsia="Times New Roman" w:hAnsi="Aptos" w:cs="Segoe UI"/>
          <w:kern w:val="0"/>
          <w:lang w:eastAsia="en-GB"/>
          <w14:ligatures w14:val="none"/>
        </w:rPr>
      </w:pPr>
    </w:p>
    <w:p w14:paraId="1EB2C97E" w14:textId="748EA497" w:rsidR="00AA0E66" w:rsidRPr="00614835" w:rsidRDefault="00AA0E66" w:rsidP="001760B7">
      <w:pPr>
        <w:pStyle w:val="ListParagraph"/>
        <w:numPr>
          <w:ilvl w:val="0"/>
          <w:numId w:val="98"/>
        </w:numPr>
        <w:spacing w:after="0" w:line="240" w:lineRule="auto"/>
        <w:textAlignment w:val="baseline"/>
        <w:rPr>
          <w:rFonts w:ascii="Aptos" w:eastAsia="Times New Roman" w:hAnsi="Aptos" w:cs="Segoe UI"/>
          <w:kern w:val="0"/>
          <w:lang w:eastAsia="en-GB"/>
          <w14:ligatures w14:val="none"/>
        </w:rPr>
      </w:pPr>
      <w:r w:rsidRPr="00614835">
        <w:rPr>
          <w:rFonts w:ascii="Calibri" w:eastAsia="Times New Roman" w:hAnsi="Calibri" w:cs="Calibri"/>
          <w:b/>
          <w:bCs/>
          <w:kern w:val="0"/>
          <w:lang w:val="en-US" w:eastAsia="en-GB"/>
          <w14:ligatures w14:val="none"/>
        </w:rPr>
        <w:lastRenderedPageBreak/>
        <w:t>Sinking and Floating Objects:</w:t>
      </w:r>
      <w:r w:rsidRPr="00614835">
        <w:rPr>
          <w:rFonts w:ascii="Calibri" w:eastAsia="Times New Roman" w:hAnsi="Calibri" w:cs="Calibri"/>
          <w:kern w:val="0"/>
          <w:lang w:eastAsia="en-GB"/>
          <w14:ligatures w14:val="none"/>
        </w:rPr>
        <w:t> </w:t>
      </w:r>
    </w:p>
    <w:p w14:paraId="4BE8B021" w14:textId="7CD481DB" w:rsidR="00AA0E66" w:rsidRPr="00614835" w:rsidRDefault="00AA0E66" w:rsidP="00AA0E66">
      <w:pPr>
        <w:spacing w:after="0" w:line="240" w:lineRule="auto"/>
        <w:textAlignment w:val="baseline"/>
        <w:rPr>
          <w:rFonts w:ascii="Calibri" w:eastAsia="Times New Roman" w:hAnsi="Calibri" w:cs="Calibri"/>
          <w:kern w:val="0"/>
          <w:lang w:val="en-US" w:eastAsia="en-GB"/>
          <w14:ligatures w14:val="none"/>
        </w:rPr>
      </w:pPr>
      <w:r w:rsidRPr="00AA0E66">
        <w:rPr>
          <w:rFonts w:ascii="Calibri" w:eastAsia="Times New Roman" w:hAnsi="Calibri" w:cs="Calibri"/>
          <w:kern w:val="0"/>
          <w:lang w:val="en-US" w:eastAsia="en-GB"/>
          <w14:ligatures w14:val="none"/>
        </w:rPr>
        <w:t>Sorting and classifying objects by size, weight, and material enhances counting and comparison skills. Children can predict whether gathered items (sticks, leaves, stones) will sink or float, introducing them to density and buoyancy. Through trial and error, they will observe how changes in object size or shape affect whether it sinks or floats.</w:t>
      </w:r>
      <w:r w:rsidRPr="00AA0E66">
        <w:rPr>
          <w:rFonts w:ascii="Calibri" w:eastAsia="Times New Roman" w:hAnsi="Calibri" w:cs="Calibri"/>
          <w:kern w:val="0"/>
          <w:lang w:eastAsia="en-GB"/>
          <w14:ligatures w14:val="none"/>
        </w:rPr>
        <w:t> </w:t>
      </w:r>
    </w:p>
    <w:p w14:paraId="1D27A0D6" w14:textId="77777777" w:rsid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p>
    <w:p w14:paraId="27296FAB"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38B9B529" w14:textId="77777777" w:rsidR="00AA0E66" w:rsidRPr="00AA0E66" w:rsidRDefault="00AA0E66" w:rsidP="001760B7">
      <w:pPr>
        <w:numPr>
          <w:ilvl w:val="0"/>
          <w:numId w:val="3"/>
        </w:numPr>
        <w:spacing w:after="0" w:line="240" w:lineRule="auto"/>
        <w:ind w:left="144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b/>
          <w:bCs/>
          <w:kern w:val="0"/>
          <w:lang w:val="en-US" w:eastAsia="en-GB"/>
          <w14:ligatures w14:val="none"/>
        </w:rPr>
        <w:t>Mixing Mud and Water:</w:t>
      </w:r>
      <w:r w:rsidRPr="00AA0E66">
        <w:rPr>
          <w:rFonts w:ascii="Calibri" w:eastAsia="Times New Roman" w:hAnsi="Calibri" w:cs="Calibri"/>
          <w:kern w:val="0"/>
          <w:lang w:eastAsia="en-GB"/>
          <w14:ligatures w14:val="none"/>
        </w:rPr>
        <w:t> </w:t>
      </w:r>
    </w:p>
    <w:p w14:paraId="4767B133" w14:textId="77777777" w:rsidR="00AA0E66" w:rsidRDefault="00AA0E66" w:rsidP="00AA0E66">
      <w:pPr>
        <w:spacing w:after="0" w:line="240" w:lineRule="auto"/>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Children can mix varying amounts of water and mud to find the right consistency for tasks, introducing concepts of ratios and volume. Exploring mixtures helps them understand viscosity and material changes while encouraging sensory exploration and creativity.</w:t>
      </w:r>
      <w:r w:rsidRPr="00AA0E66">
        <w:rPr>
          <w:rFonts w:ascii="Calibri" w:eastAsia="Times New Roman" w:hAnsi="Calibri" w:cs="Calibri"/>
          <w:kern w:val="0"/>
          <w:lang w:eastAsia="en-GB"/>
          <w14:ligatures w14:val="none"/>
        </w:rPr>
        <w:t> </w:t>
      </w:r>
    </w:p>
    <w:p w14:paraId="2454ECB5"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p>
    <w:p w14:paraId="7005BA0E" w14:textId="77777777" w:rsidR="00AA0E66" w:rsidRPr="00AA0E66" w:rsidRDefault="00AA0E66" w:rsidP="001760B7">
      <w:pPr>
        <w:numPr>
          <w:ilvl w:val="0"/>
          <w:numId w:val="4"/>
        </w:numPr>
        <w:spacing w:after="0" w:line="240" w:lineRule="auto"/>
        <w:ind w:left="144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b/>
          <w:bCs/>
          <w:kern w:val="0"/>
          <w:lang w:val="en-US" w:eastAsia="en-GB"/>
          <w14:ligatures w14:val="none"/>
        </w:rPr>
        <w:t>Erosion and Sediment Transport:</w:t>
      </w:r>
      <w:r w:rsidRPr="00AA0E66">
        <w:rPr>
          <w:rFonts w:ascii="Calibri" w:eastAsia="Times New Roman" w:hAnsi="Calibri" w:cs="Calibri"/>
          <w:kern w:val="0"/>
          <w:lang w:eastAsia="en-GB"/>
          <w14:ligatures w14:val="none"/>
        </w:rPr>
        <w:t> </w:t>
      </w:r>
    </w:p>
    <w:p w14:paraId="26BFA4B2"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Observing how water carries dirt and rocks downstream helps children learn about erosion and sediment transport as they watch the river shape the environment. Experimenting with redirected water will aid in their understanding of gradual versus rapid changes in nature.</w:t>
      </w:r>
      <w:r w:rsidRPr="00AA0E66">
        <w:rPr>
          <w:rFonts w:ascii="Calibri" w:eastAsia="Times New Roman" w:hAnsi="Calibri" w:cs="Calibri"/>
          <w:kern w:val="0"/>
          <w:lang w:eastAsia="en-GB"/>
          <w14:ligatures w14:val="none"/>
        </w:rPr>
        <w:t> </w:t>
      </w:r>
    </w:p>
    <w:p w14:paraId="211E1303" w14:textId="77777777" w:rsidR="00AA0E66" w:rsidRPr="00AA0E66" w:rsidRDefault="00AA0E66" w:rsidP="00AA0E66">
      <w:pPr>
        <w:spacing w:after="0" w:line="240" w:lineRule="auto"/>
        <w:textAlignment w:val="baseline"/>
        <w:rPr>
          <w:rFonts w:ascii="Segoe UI" w:eastAsia="Times New Roman" w:hAnsi="Segoe UI" w:cs="Segoe UI"/>
          <w:color w:val="0F4761"/>
          <w:kern w:val="0"/>
          <w:sz w:val="18"/>
          <w:szCs w:val="18"/>
          <w:lang w:eastAsia="en-GB"/>
          <w14:ligatures w14:val="none"/>
        </w:rPr>
      </w:pPr>
      <w:r w:rsidRPr="00AA0E66">
        <w:rPr>
          <w:rFonts w:ascii="Calibri" w:eastAsia="Times New Roman" w:hAnsi="Calibri" w:cs="Calibri"/>
          <w:b/>
          <w:bCs/>
          <w:kern w:val="0"/>
          <w:lang w:val="en-US" w:eastAsia="en-GB"/>
          <w14:ligatures w14:val="none"/>
        </w:rPr>
        <w:t>Curriculum Links</w:t>
      </w:r>
      <w:r w:rsidRPr="00AA0E66">
        <w:rPr>
          <w:rFonts w:ascii="Calibri" w:eastAsia="Times New Roman" w:hAnsi="Calibri" w:cs="Calibri"/>
          <w:kern w:val="0"/>
          <w:lang w:eastAsia="en-GB"/>
          <w14:ligatures w14:val="none"/>
        </w:rPr>
        <w:t> </w:t>
      </w:r>
    </w:p>
    <w:p w14:paraId="19CC2578"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These activities build early math and science competencies while supporting holistic child development through hands-on, inquiry-based learning.</w:t>
      </w:r>
      <w:r w:rsidRPr="00AA0E66">
        <w:rPr>
          <w:rFonts w:ascii="Calibri" w:eastAsia="Times New Roman" w:hAnsi="Calibri" w:cs="Calibri"/>
          <w:kern w:val="0"/>
          <w:lang w:eastAsia="en-GB"/>
          <w14:ligatures w14:val="none"/>
        </w:rPr>
        <w:t> </w:t>
      </w:r>
    </w:p>
    <w:p w14:paraId="47C63C18" w14:textId="77777777" w:rsidR="00AA0E66" w:rsidRPr="00AA0E66" w:rsidRDefault="00AA0E66" w:rsidP="001760B7">
      <w:pPr>
        <w:numPr>
          <w:ilvl w:val="0"/>
          <w:numId w:val="5"/>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b/>
          <w:bCs/>
          <w:kern w:val="0"/>
          <w:lang w:val="en-US" w:eastAsia="en-GB"/>
          <w14:ligatures w14:val="none"/>
        </w:rPr>
        <w:t>Building Dams:</w:t>
      </w:r>
      <w:r w:rsidRPr="00AA0E66">
        <w:rPr>
          <w:rFonts w:ascii="Calibri" w:eastAsia="Times New Roman" w:hAnsi="Calibri" w:cs="Calibri"/>
          <w:kern w:val="0"/>
          <w:lang w:val="en-US" w:eastAsia="en-GB"/>
          <w14:ligatures w14:val="none"/>
        </w:rPr>
        <w:t xml:space="preserve"> Measurement, estimation, and spatial awareness.</w:t>
      </w:r>
      <w:r w:rsidRPr="00AA0E66">
        <w:rPr>
          <w:rFonts w:ascii="Calibri" w:eastAsia="Times New Roman" w:hAnsi="Calibri" w:cs="Calibri"/>
          <w:kern w:val="0"/>
          <w:lang w:eastAsia="en-GB"/>
          <w14:ligatures w14:val="none"/>
        </w:rPr>
        <w:t> </w:t>
      </w:r>
    </w:p>
    <w:p w14:paraId="1AFC33D8" w14:textId="77777777" w:rsidR="00AA0E66" w:rsidRPr="00AA0E66" w:rsidRDefault="00AA0E66" w:rsidP="001760B7">
      <w:pPr>
        <w:numPr>
          <w:ilvl w:val="0"/>
          <w:numId w:val="6"/>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b/>
          <w:bCs/>
          <w:kern w:val="0"/>
          <w:lang w:val="en-US" w:eastAsia="en-GB"/>
          <w14:ligatures w14:val="none"/>
        </w:rPr>
        <w:t>Collecting Materials:</w:t>
      </w:r>
      <w:r w:rsidRPr="00AA0E66">
        <w:rPr>
          <w:rFonts w:ascii="Calibri" w:eastAsia="Times New Roman" w:hAnsi="Calibri" w:cs="Calibri"/>
          <w:kern w:val="0"/>
          <w:lang w:val="en-US" w:eastAsia="en-GB"/>
          <w14:ligatures w14:val="none"/>
        </w:rPr>
        <w:t xml:space="preserve"> Number recognition, counting, and simple arithmetic.</w:t>
      </w:r>
      <w:r w:rsidRPr="00AA0E66">
        <w:rPr>
          <w:rFonts w:ascii="Calibri" w:eastAsia="Times New Roman" w:hAnsi="Calibri" w:cs="Calibri"/>
          <w:kern w:val="0"/>
          <w:lang w:eastAsia="en-GB"/>
          <w14:ligatures w14:val="none"/>
        </w:rPr>
        <w:t> </w:t>
      </w:r>
    </w:p>
    <w:p w14:paraId="585DB81D" w14:textId="77777777" w:rsidR="00AA0E66" w:rsidRPr="00AA0E66" w:rsidRDefault="00AA0E66" w:rsidP="001760B7">
      <w:pPr>
        <w:numPr>
          <w:ilvl w:val="0"/>
          <w:numId w:val="7"/>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b/>
          <w:bCs/>
          <w:kern w:val="0"/>
          <w:lang w:val="en-US" w:eastAsia="en-GB"/>
          <w14:ligatures w14:val="none"/>
        </w:rPr>
        <w:t>Mixing Mud and Water:</w:t>
      </w:r>
      <w:r w:rsidRPr="00AA0E66">
        <w:rPr>
          <w:rFonts w:ascii="Calibri" w:eastAsia="Times New Roman" w:hAnsi="Calibri" w:cs="Calibri"/>
          <w:kern w:val="0"/>
          <w:lang w:val="en-US" w:eastAsia="en-GB"/>
          <w14:ligatures w14:val="none"/>
        </w:rPr>
        <w:t xml:space="preserve"> Basic concepts of ratios and volume.</w:t>
      </w:r>
      <w:r w:rsidRPr="00AA0E66">
        <w:rPr>
          <w:rFonts w:ascii="Calibri" w:eastAsia="Times New Roman" w:hAnsi="Calibri" w:cs="Calibri"/>
          <w:kern w:val="0"/>
          <w:lang w:eastAsia="en-GB"/>
          <w14:ligatures w14:val="none"/>
        </w:rPr>
        <w:t> </w:t>
      </w:r>
    </w:p>
    <w:p w14:paraId="1E6D17CA" w14:textId="77777777" w:rsidR="00AA0E66" w:rsidRPr="00AA0E66" w:rsidRDefault="00AA0E66" w:rsidP="001760B7">
      <w:pPr>
        <w:numPr>
          <w:ilvl w:val="0"/>
          <w:numId w:val="8"/>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b/>
          <w:bCs/>
          <w:kern w:val="0"/>
          <w:lang w:val="en-US" w:eastAsia="en-GB"/>
          <w14:ligatures w14:val="none"/>
        </w:rPr>
        <w:t>Water Activities:</w:t>
      </w:r>
      <w:r w:rsidRPr="00AA0E66">
        <w:rPr>
          <w:rFonts w:ascii="Calibri" w:eastAsia="Times New Roman" w:hAnsi="Calibri" w:cs="Calibri"/>
          <w:kern w:val="0"/>
          <w:lang w:val="en-US" w:eastAsia="en-GB"/>
          <w14:ligatures w14:val="none"/>
        </w:rPr>
        <w:t xml:space="preserve"> Water pressure, buoyancy, and material properties.</w:t>
      </w:r>
      <w:r w:rsidRPr="00AA0E66">
        <w:rPr>
          <w:rFonts w:ascii="Calibri" w:eastAsia="Times New Roman" w:hAnsi="Calibri" w:cs="Calibri"/>
          <w:kern w:val="0"/>
          <w:lang w:eastAsia="en-GB"/>
          <w14:ligatures w14:val="none"/>
        </w:rPr>
        <w:t> </w:t>
      </w:r>
    </w:p>
    <w:p w14:paraId="5A365F65" w14:textId="77777777" w:rsidR="00AA0E66" w:rsidRPr="00AA0E66" w:rsidRDefault="00AA0E66" w:rsidP="001760B7">
      <w:pPr>
        <w:numPr>
          <w:ilvl w:val="0"/>
          <w:numId w:val="9"/>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b/>
          <w:bCs/>
          <w:kern w:val="0"/>
          <w:lang w:val="en-US" w:eastAsia="en-GB"/>
          <w14:ligatures w14:val="none"/>
        </w:rPr>
        <w:t>Erosion:</w:t>
      </w:r>
      <w:r w:rsidRPr="00AA0E66">
        <w:rPr>
          <w:rFonts w:ascii="Calibri" w:eastAsia="Times New Roman" w:hAnsi="Calibri" w:cs="Calibri"/>
          <w:kern w:val="0"/>
          <w:lang w:val="en-US" w:eastAsia="en-GB"/>
          <w14:ligatures w14:val="none"/>
        </w:rPr>
        <w:t xml:space="preserve"> Links to earth systems and environmental science.</w:t>
      </w:r>
      <w:r w:rsidRPr="00AA0E66">
        <w:rPr>
          <w:rFonts w:ascii="Calibri" w:eastAsia="Times New Roman" w:hAnsi="Calibri" w:cs="Calibri"/>
          <w:kern w:val="0"/>
          <w:lang w:eastAsia="en-GB"/>
          <w14:ligatures w14:val="none"/>
        </w:rPr>
        <w:t> </w:t>
      </w:r>
    </w:p>
    <w:p w14:paraId="72F69CAD" w14:textId="77777777" w:rsidR="00AA0E66" w:rsidRDefault="00AA0E66" w:rsidP="00AA0E66">
      <w:pPr>
        <w:spacing w:after="0" w:line="240" w:lineRule="auto"/>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These hands-on activities promote motor skills, teamwork, communication, and resilience, fostering independent thinking and problem-solving.</w:t>
      </w:r>
      <w:r w:rsidRPr="00AA0E66">
        <w:rPr>
          <w:rFonts w:ascii="Calibri" w:eastAsia="Times New Roman" w:hAnsi="Calibri" w:cs="Calibri"/>
          <w:kern w:val="0"/>
          <w:lang w:eastAsia="en-GB"/>
          <w14:ligatures w14:val="none"/>
        </w:rPr>
        <w:t> </w:t>
      </w:r>
    </w:p>
    <w:p w14:paraId="32E4ACC6"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p>
    <w:p w14:paraId="79E583C4" w14:textId="77777777" w:rsidR="00AA0E66" w:rsidRPr="00AA0E66" w:rsidRDefault="00AA0E66" w:rsidP="00AA0E66">
      <w:pPr>
        <w:spacing w:after="0" w:line="240" w:lineRule="auto"/>
        <w:textAlignment w:val="baseline"/>
        <w:rPr>
          <w:rFonts w:ascii="Segoe UI" w:eastAsia="Times New Roman" w:hAnsi="Segoe UI" w:cs="Segoe UI"/>
          <w:color w:val="0F4761"/>
          <w:kern w:val="0"/>
          <w:sz w:val="18"/>
          <w:szCs w:val="18"/>
          <w:lang w:eastAsia="en-GB"/>
          <w14:ligatures w14:val="none"/>
        </w:rPr>
      </w:pPr>
      <w:r w:rsidRPr="00AA0E66">
        <w:rPr>
          <w:rFonts w:ascii="Calibri" w:eastAsia="Times New Roman" w:hAnsi="Calibri" w:cs="Calibri"/>
          <w:b/>
          <w:bCs/>
          <w:kern w:val="0"/>
          <w:lang w:val="en-US" w:eastAsia="en-GB"/>
          <w14:ligatures w14:val="none"/>
        </w:rPr>
        <w:t>Areas for Learning</w:t>
      </w:r>
      <w:r w:rsidRPr="00AA0E66">
        <w:rPr>
          <w:rFonts w:ascii="Calibri" w:eastAsia="Times New Roman" w:hAnsi="Calibri" w:cs="Calibri"/>
          <w:kern w:val="0"/>
          <w:lang w:eastAsia="en-GB"/>
          <w14:ligatures w14:val="none"/>
        </w:rPr>
        <w:t> </w:t>
      </w:r>
    </w:p>
    <w:p w14:paraId="74FCFE32" w14:textId="77777777" w:rsidR="00AA0E66" w:rsidRPr="00AA0E66" w:rsidRDefault="00AA0E66" w:rsidP="001760B7">
      <w:pPr>
        <w:numPr>
          <w:ilvl w:val="0"/>
          <w:numId w:val="10"/>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Estimation and measurement</w:t>
      </w:r>
      <w:r w:rsidRPr="00AA0E66">
        <w:rPr>
          <w:rFonts w:ascii="Calibri" w:eastAsia="Times New Roman" w:hAnsi="Calibri" w:cs="Calibri"/>
          <w:kern w:val="0"/>
          <w:lang w:eastAsia="en-GB"/>
          <w14:ligatures w14:val="none"/>
        </w:rPr>
        <w:t> </w:t>
      </w:r>
    </w:p>
    <w:p w14:paraId="28B0B814" w14:textId="77777777" w:rsidR="00AA0E66" w:rsidRPr="00AA0E66" w:rsidRDefault="00AA0E66" w:rsidP="001760B7">
      <w:pPr>
        <w:numPr>
          <w:ilvl w:val="0"/>
          <w:numId w:val="11"/>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Counting</w:t>
      </w:r>
      <w:r w:rsidRPr="00AA0E66">
        <w:rPr>
          <w:rFonts w:ascii="Calibri" w:eastAsia="Times New Roman" w:hAnsi="Calibri" w:cs="Calibri"/>
          <w:kern w:val="0"/>
          <w:lang w:eastAsia="en-GB"/>
          <w14:ligatures w14:val="none"/>
        </w:rPr>
        <w:t> </w:t>
      </w:r>
    </w:p>
    <w:p w14:paraId="1E92B11B" w14:textId="77777777" w:rsidR="00AA0E66" w:rsidRPr="00AA0E66" w:rsidRDefault="00AA0E66" w:rsidP="001760B7">
      <w:pPr>
        <w:numPr>
          <w:ilvl w:val="0"/>
          <w:numId w:val="12"/>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Ratios and volume </w:t>
      </w:r>
      <w:r w:rsidRPr="00AA0E66">
        <w:rPr>
          <w:rFonts w:ascii="Calibri" w:eastAsia="Times New Roman" w:hAnsi="Calibri" w:cs="Calibri"/>
          <w:kern w:val="0"/>
          <w:lang w:eastAsia="en-GB"/>
          <w14:ligatures w14:val="none"/>
        </w:rPr>
        <w:t> </w:t>
      </w:r>
    </w:p>
    <w:p w14:paraId="7CA12A7A" w14:textId="77777777" w:rsidR="00AA0E66" w:rsidRPr="00AA0E66" w:rsidRDefault="00AA0E66" w:rsidP="001760B7">
      <w:pPr>
        <w:numPr>
          <w:ilvl w:val="0"/>
          <w:numId w:val="13"/>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Forces and motion</w:t>
      </w:r>
      <w:r w:rsidRPr="00AA0E66">
        <w:rPr>
          <w:rFonts w:ascii="Calibri" w:eastAsia="Times New Roman" w:hAnsi="Calibri" w:cs="Calibri"/>
          <w:kern w:val="0"/>
          <w:lang w:eastAsia="en-GB"/>
          <w14:ligatures w14:val="none"/>
        </w:rPr>
        <w:t> </w:t>
      </w:r>
    </w:p>
    <w:p w14:paraId="4DE78A13" w14:textId="77777777" w:rsidR="00AA0E66" w:rsidRPr="00AA0E66" w:rsidRDefault="00AA0E66" w:rsidP="001760B7">
      <w:pPr>
        <w:numPr>
          <w:ilvl w:val="0"/>
          <w:numId w:val="14"/>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Cause and effect</w:t>
      </w:r>
      <w:r w:rsidRPr="00AA0E66">
        <w:rPr>
          <w:rFonts w:ascii="Calibri" w:eastAsia="Times New Roman" w:hAnsi="Calibri" w:cs="Calibri"/>
          <w:kern w:val="0"/>
          <w:lang w:eastAsia="en-GB"/>
          <w14:ligatures w14:val="none"/>
        </w:rPr>
        <w:t> </w:t>
      </w:r>
    </w:p>
    <w:p w14:paraId="46A8C934" w14:textId="77777777" w:rsidR="00AA0E66" w:rsidRPr="00AA0E66" w:rsidRDefault="00AA0E66" w:rsidP="001760B7">
      <w:pPr>
        <w:numPr>
          <w:ilvl w:val="0"/>
          <w:numId w:val="15"/>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lastRenderedPageBreak/>
        <w:t>Properties of materials</w:t>
      </w:r>
      <w:r w:rsidRPr="00AA0E66">
        <w:rPr>
          <w:rFonts w:ascii="Calibri" w:eastAsia="Times New Roman" w:hAnsi="Calibri" w:cs="Calibri"/>
          <w:kern w:val="0"/>
          <w:lang w:eastAsia="en-GB"/>
          <w14:ligatures w14:val="none"/>
        </w:rPr>
        <w:t> </w:t>
      </w:r>
    </w:p>
    <w:p w14:paraId="543BA29C" w14:textId="77777777" w:rsidR="00AA0E66" w:rsidRPr="00AA0E66" w:rsidRDefault="00AA0E66" w:rsidP="001760B7">
      <w:pPr>
        <w:numPr>
          <w:ilvl w:val="0"/>
          <w:numId w:val="16"/>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Environmental science</w:t>
      </w:r>
      <w:r w:rsidRPr="00AA0E66">
        <w:rPr>
          <w:rFonts w:ascii="Calibri" w:eastAsia="Times New Roman" w:hAnsi="Calibri" w:cs="Calibri"/>
          <w:kern w:val="0"/>
          <w:lang w:eastAsia="en-GB"/>
          <w14:ligatures w14:val="none"/>
        </w:rPr>
        <w:t> </w:t>
      </w:r>
    </w:p>
    <w:p w14:paraId="0EDA28E5" w14:textId="77777777" w:rsidR="00AA0E66" w:rsidRDefault="00AA0E66" w:rsidP="001760B7">
      <w:pPr>
        <w:numPr>
          <w:ilvl w:val="0"/>
          <w:numId w:val="17"/>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 Children will learn about ecosystems and the impact of human actions, such as dam building, on nature and sustainability.</w:t>
      </w:r>
      <w:r w:rsidRPr="00AA0E66">
        <w:rPr>
          <w:rFonts w:ascii="Calibri" w:eastAsia="Times New Roman" w:hAnsi="Calibri" w:cs="Calibri"/>
          <w:kern w:val="0"/>
          <w:lang w:eastAsia="en-GB"/>
          <w14:ligatures w14:val="none"/>
        </w:rPr>
        <w:t> </w:t>
      </w:r>
    </w:p>
    <w:p w14:paraId="63FEC9F7" w14:textId="77777777" w:rsidR="00AA0E66" w:rsidRPr="00AA0E66" w:rsidRDefault="00AA0E66" w:rsidP="00AA0E66">
      <w:pPr>
        <w:spacing w:after="0" w:line="240" w:lineRule="auto"/>
        <w:ind w:left="1080"/>
        <w:textAlignment w:val="baseline"/>
        <w:rPr>
          <w:rFonts w:ascii="Calibri" w:eastAsia="Times New Roman" w:hAnsi="Calibri" w:cs="Calibri"/>
          <w:kern w:val="0"/>
          <w:lang w:eastAsia="en-GB"/>
          <w14:ligatures w14:val="none"/>
        </w:rPr>
      </w:pPr>
    </w:p>
    <w:p w14:paraId="625F9415" w14:textId="77777777" w:rsidR="00AA0E66" w:rsidRPr="00AA0E66" w:rsidRDefault="00AA0E66" w:rsidP="00AA0E66">
      <w:pPr>
        <w:spacing w:after="0" w:line="240" w:lineRule="auto"/>
        <w:textAlignment w:val="baseline"/>
        <w:rPr>
          <w:rFonts w:ascii="Segoe UI" w:eastAsia="Times New Roman" w:hAnsi="Segoe UI" w:cs="Segoe UI"/>
          <w:color w:val="0F4761"/>
          <w:kern w:val="0"/>
          <w:sz w:val="18"/>
          <w:szCs w:val="18"/>
          <w:lang w:eastAsia="en-GB"/>
          <w14:ligatures w14:val="none"/>
        </w:rPr>
      </w:pPr>
      <w:r w:rsidRPr="00AA0E66">
        <w:rPr>
          <w:rFonts w:ascii="Calibri" w:eastAsia="Times New Roman" w:hAnsi="Calibri" w:cs="Calibri"/>
          <w:b/>
          <w:bCs/>
          <w:kern w:val="0"/>
          <w:lang w:val="en-US" w:eastAsia="en-GB"/>
          <w14:ligatures w14:val="none"/>
        </w:rPr>
        <w:t>Cross-Curricular Skills</w:t>
      </w:r>
      <w:r w:rsidRPr="00AA0E66">
        <w:rPr>
          <w:rFonts w:ascii="Calibri" w:eastAsia="Times New Roman" w:hAnsi="Calibri" w:cs="Calibri"/>
          <w:kern w:val="0"/>
          <w:lang w:eastAsia="en-GB"/>
          <w14:ligatures w14:val="none"/>
        </w:rPr>
        <w:t> </w:t>
      </w:r>
    </w:p>
    <w:p w14:paraId="07C0E0FE"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Designing and testing the dam enhances critical thinking and problem-solving skills. Collaborative construction fosters teamwork and communication across subjects, reinforcing practical, real-world learning while enhancing motor skills. This holistic approach integrates cognitive, physical, social, and emotional development while addressing sustainability and human interaction with nature.</w:t>
      </w:r>
      <w:r w:rsidRPr="00AA0E66">
        <w:rPr>
          <w:rFonts w:ascii="Calibri" w:eastAsia="Times New Roman" w:hAnsi="Calibri" w:cs="Calibri"/>
          <w:kern w:val="0"/>
          <w:lang w:eastAsia="en-GB"/>
          <w14:ligatures w14:val="none"/>
        </w:rPr>
        <w:t> </w:t>
      </w:r>
    </w:p>
    <w:p w14:paraId="0D843151" w14:textId="77777777" w:rsidR="00AA0E66" w:rsidRDefault="00AA0E66" w:rsidP="00AA0E66">
      <w:pPr>
        <w:spacing w:after="0" w:line="240" w:lineRule="auto"/>
        <w:textAlignment w:val="baseline"/>
        <w:rPr>
          <w:rFonts w:ascii="Calibri" w:eastAsia="Times New Roman" w:hAnsi="Calibri" w:cs="Calibri"/>
          <w:kern w:val="0"/>
          <w:sz w:val="28"/>
          <w:szCs w:val="28"/>
          <w:lang w:eastAsia="en-GB"/>
          <w14:ligatures w14:val="none"/>
        </w:rPr>
      </w:pPr>
      <w:r w:rsidRPr="00AA0E66">
        <w:rPr>
          <w:rFonts w:ascii="Calibri" w:eastAsia="Times New Roman" w:hAnsi="Calibri" w:cs="Calibri"/>
          <w:kern w:val="0"/>
          <w:sz w:val="28"/>
          <w:szCs w:val="28"/>
          <w:lang w:eastAsia="en-GB"/>
          <w14:ligatures w14:val="none"/>
        </w:rPr>
        <w:t> </w:t>
      </w:r>
    </w:p>
    <w:p w14:paraId="29E02D9C"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4C7E01A2"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4FB3999A"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1E97D39E"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68EE3388"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36269C8B"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5E955333"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6BE28305"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2108E705"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4DC284CF"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2273F63D"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65352E0A"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1D33DBC5"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590D61FF"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3BB7182A"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41A6469D"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656A32D6" w14:textId="77777777" w:rsidR="00614835" w:rsidRPr="00AA0E66" w:rsidRDefault="00614835" w:rsidP="00AA0E66">
      <w:pPr>
        <w:spacing w:after="0" w:line="240" w:lineRule="auto"/>
        <w:textAlignment w:val="baseline"/>
        <w:rPr>
          <w:rFonts w:ascii="Segoe UI" w:eastAsia="Times New Roman" w:hAnsi="Segoe UI" w:cs="Segoe UI"/>
          <w:color w:val="0F4761"/>
          <w:kern w:val="0"/>
          <w:sz w:val="18"/>
          <w:szCs w:val="18"/>
          <w:lang w:eastAsia="en-GB"/>
          <w14:ligatures w14:val="none"/>
        </w:rPr>
      </w:pPr>
    </w:p>
    <w:p w14:paraId="570BEB6C" w14:textId="77777777" w:rsidR="00AA0E66" w:rsidRDefault="00AA0E66" w:rsidP="00AA0E66">
      <w:pPr>
        <w:spacing w:after="0" w:line="240" w:lineRule="auto"/>
        <w:textAlignment w:val="baseline"/>
        <w:rPr>
          <w:rFonts w:ascii="Calibri" w:eastAsia="Times New Roman" w:hAnsi="Calibri" w:cs="Calibri"/>
          <w:b/>
          <w:bCs/>
          <w:kern w:val="0"/>
          <w:sz w:val="28"/>
          <w:szCs w:val="28"/>
          <w:u w:val="single"/>
          <w:lang w:val="en-US" w:eastAsia="en-GB"/>
          <w14:ligatures w14:val="none"/>
        </w:rPr>
      </w:pPr>
    </w:p>
    <w:p w14:paraId="2C80B549" w14:textId="1FFCC158" w:rsidR="00614835" w:rsidRPr="00AA0E66" w:rsidRDefault="00614835" w:rsidP="00AA0E66">
      <w:pPr>
        <w:spacing w:after="0" w:line="240" w:lineRule="auto"/>
        <w:textAlignment w:val="baseline"/>
        <w:rPr>
          <w:rFonts w:ascii="Calibri" w:eastAsia="Times New Roman" w:hAnsi="Calibri" w:cs="Calibri"/>
          <w:kern w:val="0"/>
          <w:sz w:val="28"/>
          <w:szCs w:val="28"/>
          <w:lang w:eastAsia="en-GB"/>
          <w14:ligatures w14:val="none"/>
        </w:rPr>
      </w:pPr>
      <w:r w:rsidRPr="00AA0E66">
        <w:rPr>
          <w:rFonts w:ascii="Segoe UI" w:eastAsia="Times New Roman" w:hAnsi="Segoe UI" w:cs="Segoe UI"/>
          <w:noProof/>
          <w:kern w:val="0"/>
          <w:sz w:val="18"/>
          <w:szCs w:val="18"/>
          <w:lang w:eastAsia="en-GB"/>
          <w14:ligatures w14:val="none"/>
        </w:rPr>
        <w:lastRenderedPageBreak/>
        <w:drawing>
          <wp:anchor distT="0" distB="0" distL="114300" distR="114300" simplePos="0" relativeHeight="251659264" behindDoc="1" locked="0" layoutInCell="1" allowOverlap="1" wp14:anchorId="32BBADBA" wp14:editId="26C3AD73">
            <wp:simplePos x="0" y="0"/>
            <wp:positionH relativeFrom="margin">
              <wp:align>left</wp:align>
            </wp:positionH>
            <wp:positionV relativeFrom="paragraph">
              <wp:posOffset>220980</wp:posOffset>
            </wp:positionV>
            <wp:extent cx="2781300" cy="4944110"/>
            <wp:effectExtent l="0" t="0" r="0" b="8890"/>
            <wp:wrapTight wrapText="bothSides">
              <wp:wrapPolygon edited="0">
                <wp:start x="0" y="0"/>
                <wp:lineTo x="0" y="21556"/>
                <wp:lineTo x="21452" y="21556"/>
                <wp:lineTo x="21452" y="0"/>
                <wp:lineTo x="0" y="0"/>
              </wp:wrapPolygon>
            </wp:wrapTight>
            <wp:docPr id="7" name="Picture 6" descr="A forest with trees and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forest with trees and di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2781300" cy="4944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0E66" w:rsidRPr="00AA0E66">
        <w:rPr>
          <w:rFonts w:ascii="Calibri" w:eastAsia="Times New Roman" w:hAnsi="Calibri" w:cs="Calibri"/>
          <w:b/>
          <w:bCs/>
          <w:kern w:val="0"/>
          <w:sz w:val="28"/>
          <w:szCs w:val="28"/>
          <w:u w:val="single"/>
          <w:lang w:val="en-US" w:eastAsia="en-GB"/>
          <w14:ligatures w14:val="none"/>
        </w:rPr>
        <w:t>Feature: Hill</w:t>
      </w:r>
      <w:r w:rsidR="00AA0E66" w:rsidRPr="00AA0E66">
        <w:rPr>
          <w:rFonts w:ascii="Calibri" w:eastAsia="Times New Roman" w:hAnsi="Calibri" w:cs="Calibri"/>
          <w:kern w:val="0"/>
          <w:sz w:val="28"/>
          <w:szCs w:val="28"/>
          <w:lang w:eastAsia="en-GB"/>
          <w14:ligatures w14:val="none"/>
        </w:rPr>
        <w:t> </w:t>
      </w:r>
    </w:p>
    <w:p w14:paraId="65023CD5" w14:textId="1BDA47AF"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Exploring a hill in the forest offers rich opportunities for teaching math and science concepts through hands-on activities. </w:t>
      </w:r>
      <w:r w:rsidRPr="00AA0E66">
        <w:rPr>
          <w:rFonts w:ascii="Calibri" w:eastAsia="Times New Roman" w:hAnsi="Calibri" w:cs="Calibri"/>
          <w:kern w:val="0"/>
          <w:lang w:eastAsia="en-GB"/>
          <w14:ligatures w14:val="none"/>
        </w:rPr>
        <w:t> </w:t>
      </w:r>
    </w:p>
    <w:p w14:paraId="21E4A30E" w14:textId="77777777" w:rsidR="00AA0E66" w:rsidRDefault="00AA0E66" w:rsidP="00AA0E66">
      <w:pPr>
        <w:spacing w:after="0" w:line="240" w:lineRule="auto"/>
        <w:textAlignment w:val="baseline"/>
        <w:rPr>
          <w:rFonts w:ascii="Calibri" w:eastAsia="Times New Roman" w:hAnsi="Calibri" w:cs="Calibri"/>
          <w:kern w:val="0"/>
          <w:lang w:eastAsia="en-GB"/>
          <w14:ligatures w14:val="none"/>
        </w:rPr>
      </w:pPr>
      <w:r w:rsidRPr="00AA0E66">
        <w:rPr>
          <w:rFonts w:ascii="Calibri" w:eastAsia="Times New Roman" w:hAnsi="Calibri" w:cs="Calibri"/>
          <w:b/>
          <w:bCs/>
          <w:kern w:val="0"/>
          <w:lang w:val="en-US" w:eastAsia="en-GB"/>
          <w14:ligatures w14:val="none"/>
        </w:rPr>
        <w:t>Math and Science Opportunities:</w:t>
      </w:r>
      <w:r w:rsidRPr="00AA0E66">
        <w:rPr>
          <w:rFonts w:ascii="Calibri" w:eastAsia="Times New Roman" w:hAnsi="Calibri" w:cs="Calibri"/>
          <w:kern w:val="0"/>
          <w:lang w:eastAsia="en-GB"/>
          <w14:ligatures w14:val="none"/>
        </w:rPr>
        <w:t> </w:t>
      </w:r>
    </w:p>
    <w:p w14:paraId="4340EF67"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5B50043C" w14:textId="77777777" w:rsidR="00AA0E66" w:rsidRPr="00AA0E66" w:rsidRDefault="00AA0E66" w:rsidP="001760B7">
      <w:pPr>
        <w:numPr>
          <w:ilvl w:val="0"/>
          <w:numId w:val="18"/>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b/>
          <w:bCs/>
          <w:kern w:val="0"/>
          <w:lang w:val="en-US" w:eastAsia="en-GB"/>
          <w14:ligatures w14:val="none"/>
        </w:rPr>
        <w:t>Rolling Objects Down the Hill:</w:t>
      </w:r>
      <w:r w:rsidRPr="00AA0E66">
        <w:rPr>
          <w:rFonts w:ascii="Calibri" w:eastAsia="Times New Roman" w:hAnsi="Calibri" w:cs="Calibri"/>
          <w:kern w:val="0"/>
          <w:lang w:eastAsia="en-GB"/>
          <w14:ligatures w14:val="none"/>
        </w:rPr>
        <w:t> </w:t>
      </w:r>
    </w:p>
    <w:p w14:paraId="27BF5BD2" w14:textId="77777777" w:rsidR="00AA0E66" w:rsidRDefault="00AA0E66" w:rsidP="00AA0E66">
      <w:pPr>
        <w:spacing w:after="0" w:line="240" w:lineRule="auto"/>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Children can roll objects of different sizes and weights down the hill, comparing how size and weight affect movement. This introduces measurement, comparison, and basic arithmetic. Timing the objects as they reach the bottom helps them grasp speed and time, allowing for average speed calculations. Observing how gravity accelerates objects explains this fundamental force. Questions like “Which object will roll fastest?” and examining differences in rolling (e.g., smooth rock vs. rough log) introduce concepts of friction and its effects on speed and distance. Heavier, faster objects demonstrate greater momentum and kinetic energy, prompting children to explore how different variables influence their rolling speed. These activities foster curiosity and imaginative problem-solving through hypothesis testing and inventing new challenges.</w:t>
      </w:r>
      <w:r w:rsidRPr="00AA0E66">
        <w:rPr>
          <w:rFonts w:ascii="Calibri" w:eastAsia="Times New Roman" w:hAnsi="Calibri" w:cs="Calibri"/>
          <w:kern w:val="0"/>
          <w:lang w:eastAsia="en-GB"/>
          <w14:ligatures w14:val="none"/>
        </w:rPr>
        <w:t> </w:t>
      </w:r>
    </w:p>
    <w:p w14:paraId="3745BA47"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733261F3" w14:textId="77777777" w:rsidR="00AA0E66" w:rsidRPr="00AA0E66" w:rsidRDefault="00AA0E66" w:rsidP="00AA0E66">
      <w:pPr>
        <w:spacing w:after="0" w:line="240" w:lineRule="auto"/>
        <w:textAlignment w:val="baseline"/>
        <w:rPr>
          <w:rFonts w:ascii="Segoe UI" w:eastAsia="Times New Roman" w:hAnsi="Segoe UI" w:cs="Segoe UI"/>
          <w:color w:val="0F4761"/>
          <w:kern w:val="0"/>
          <w:sz w:val="18"/>
          <w:szCs w:val="18"/>
          <w:lang w:eastAsia="en-GB"/>
          <w14:ligatures w14:val="none"/>
        </w:rPr>
      </w:pPr>
      <w:r w:rsidRPr="00AA0E66">
        <w:rPr>
          <w:rFonts w:ascii="Calibri" w:eastAsia="Times New Roman" w:hAnsi="Calibri" w:cs="Calibri"/>
          <w:b/>
          <w:bCs/>
          <w:kern w:val="0"/>
          <w:lang w:val="en-US" w:eastAsia="en-GB"/>
          <w14:ligatures w14:val="none"/>
        </w:rPr>
        <w:t>Welsh Curriculum Links</w:t>
      </w:r>
      <w:r w:rsidRPr="00AA0E66">
        <w:rPr>
          <w:rFonts w:ascii="Calibri" w:eastAsia="Times New Roman" w:hAnsi="Calibri" w:cs="Calibri"/>
          <w:kern w:val="0"/>
          <w:lang w:eastAsia="en-GB"/>
          <w14:ligatures w14:val="none"/>
        </w:rPr>
        <w:t> </w:t>
      </w:r>
    </w:p>
    <w:p w14:paraId="6EE49F3C"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These activities align with the Welsh Curriculum by integrating mathematics and science through hands-on learning (Welsh Government, 2020).</w:t>
      </w:r>
      <w:r w:rsidRPr="00AA0E66">
        <w:rPr>
          <w:rFonts w:ascii="Calibri" w:eastAsia="Times New Roman" w:hAnsi="Calibri" w:cs="Calibri"/>
          <w:kern w:val="0"/>
          <w:lang w:eastAsia="en-GB"/>
          <w14:ligatures w14:val="none"/>
        </w:rPr>
        <w:t> </w:t>
      </w:r>
    </w:p>
    <w:p w14:paraId="53BDB9A8" w14:textId="77777777" w:rsidR="00AA0E66" w:rsidRPr="00AA0E66" w:rsidRDefault="00AA0E66" w:rsidP="001760B7">
      <w:pPr>
        <w:numPr>
          <w:ilvl w:val="0"/>
          <w:numId w:val="19"/>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Rolling objects of different sizes and weights involves measuring time, comparing distances, and observing speed. This reinforces skills like measurement and data handling.</w:t>
      </w:r>
      <w:r w:rsidRPr="00AA0E66">
        <w:rPr>
          <w:rFonts w:ascii="Calibri" w:eastAsia="Times New Roman" w:hAnsi="Calibri" w:cs="Calibri"/>
          <w:kern w:val="0"/>
          <w:lang w:eastAsia="en-GB"/>
          <w14:ligatures w14:val="none"/>
        </w:rPr>
        <w:t> </w:t>
      </w:r>
    </w:p>
    <w:p w14:paraId="30883B6C" w14:textId="77777777" w:rsidR="00AA0E66" w:rsidRPr="00AA0E66" w:rsidRDefault="00AA0E66" w:rsidP="001760B7">
      <w:pPr>
        <w:numPr>
          <w:ilvl w:val="0"/>
          <w:numId w:val="20"/>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Timing objects and calculating speed enhances numeracy.</w:t>
      </w:r>
      <w:r w:rsidRPr="00AA0E66">
        <w:rPr>
          <w:rFonts w:ascii="Calibri" w:eastAsia="Times New Roman" w:hAnsi="Calibri" w:cs="Calibri"/>
          <w:kern w:val="0"/>
          <w:lang w:eastAsia="en-GB"/>
          <w14:ligatures w14:val="none"/>
        </w:rPr>
        <w:t> </w:t>
      </w:r>
    </w:p>
    <w:p w14:paraId="755C6C75" w14:textId="77777777" w:rsidR="00AA0E66" w:rsidRPr="00AA0E66" w:rsidRDefault="00AA0E66" w:rsidP="001760B7">
      <w:pPr>
        <w:numPr>
          <w:ilvl w:val="0"/>
          <w:numId w:val="21"/>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Exploring gravity and friction introduces concepts of physical forces, momentum, and energy, key components of the science curriculum.</w:t>
      </w:r>
      <w:r w:rsidRPr="00AA0E66">
        <w:rPr>
          <w:rFonts w:ascii="Calibri" w:eastAsia="Times New Roman" w:hAnsi="Calibri" w:cs="Calibri"/>
          <w:kern w:val="0"/>
          <w:lang w:eastAsia="en-GB"/>
          <w14:ligatures w14:val="none"/>
        </w:rPr>
        <w:t> </w:t>
      </w:r>
    </w:p>
    <w:p w14:paraId="75B9B69E"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This inquiry-based, hands-on approach fosters problem-solving and scientific inquiry, encouraging exploration and a love for learning. Group experiments can foster teamwork and enhance communication skills.</w:t>
      </w:r>
      <w:r w:rsidRPr="00AA0E66">
        <w:rPr>
          <w:rFonts w:ascii="Calibri" w:eastAsia="Times New Roman" w:hAnsi="Calibri" w:cs="Calibri"/>
          <w:kern w:val="0"/>
          <w:lang w:eastAsia="en-GB"/>
          <w14:ligatures w14:val="none"/>
        </w:rPr>
        <w:t> </w:t>
      </w:r>
    </w:p>
    <w:p w14:paraId="29FC3431" w14:textId="77777777" w:rsidR="00614835" w:rsidRPr="00614835" w:rsidRDefault="00614835" w:rsidP="00614835">
      <w:pPr>
        <w:spacing w:after="0" w:line="240" w:lineRule="auto"/>
        <w:ind w:left="1440"/>
        <w:textAlignment w:val="baseline"/>
        <w:rPr>
          <w:rFonts w:ascii="Aptos" w:eastAsia="Times New Roman" w:hAnsi="Aptos" w:cs="Segoe UI"/>
          <w:kern w:val="0"/>
          <w:lang w:eastAsia="en-GB"/>
          <w14:ligatures w14:val="none"/>
        </w:rPr>
      </w:pPr>
    </w:p>
    <w:p w14:paraId="4B6AF259" w14:textId="11B1CC24" w:rsidR="00614835" w:rsidRDefault="00614835" w:rsidP="00614835">
      <w:pPr>
        <w:spacing w:after="0" w:line="240" w:lineRule="auto"/>
        <w:textAlignment w:val="baseline"/>
        <w:rPr>
          <w:rFonts w:ascii="Calibri" w:eastAsia="Times New Roman" w:hAnsi="Calibri" w:cs="Calibri"/>
          <w:kern w:val="0"/>
          <w:sz w:val="20"/>
          <w:szCs w:val="20"/>
          <w:lang w:val="en-US" w:eastAsia="en-GB"/>
          <w14:ligatures w14:val="none"/>
        </w:rPr>
      </w:pPr>
      <w:r w:rsidRPr="00AA0E66">
        <w:rPr>
          <w:rFonts w:ascii="Calibri" w:eastAsia="Times New Roman" w:hAnsi="Calibri" w:cs="Calibri"/>
          <w:kern w:val="0"/>
          <w:sz w:val="20"/>
          <w:szCs w:val="20"/>
          <w:lang w:val="en-US" w:eastAsia="en-GB"/>
          <w14:ligatures w14:val="none"/>
        </w:rPr>
        <w:t>(Source: Davies, 2024</w:t>
      </w:r>
      <w:r>
        <w:rPr>
          <w:rFonts w:ascii="Calibri" w:eastAsia="Times New Roman" w:hAnsi="Calibri" w:cs="Calibri"/>
          <w:kern w:val="0"/>
          <w:sz w:val="20"/>
          <w:szCs w:val="20"/>
          <w:lang w:val="en-US" w:eastAsia="en-GB"/>
          <w14:ligatures w14:val="none"/>
        </w:rPr>
        <w:t>c</w:t>
      </w:r>
      <w:r w:rsidRPr="00AA0E66">
        <w:rPr>
          <w:rFonts w:ascii="Calibri" w:eastAsia="Times New Roman" w:hAnsi="Calibri" w:cs="Calibri"/>
          <w:kern w:val="0"/>
          <w:sz w:val="20"/>
          <w:szCs w:val="20"/>
          <w:lang w:val="en-US" w:eastAsia="en-GB"/>
          <w14:ligatures w14:val="none"/>
        </w:rPr>
        <w:t>)</w:t>
      </w:r>
    </w:p>
    <w:p w14:paraId="709FBDD0" w14:textId="77777777" w:rsidR="00AA0E66" w:rsidRPr="00AA0E66" w:rsidRDefault="00AA0E66" w:rsidP="00AA0E66">
      <w:pPr>
        <w:spacing w:after="0" w:line="240" w:lineRule="auto"/>
        <w:textAlignment w:val="baseline"/>
        <w:rPr>
          <w:rFonts w:ascii="Segoe UI" w:eastAsia="Times New Roman" w:hAnsi="Segoe UI" w:cs="Segoe UI"/>
          <w:color w:val="0F4761"/>
          <w:kern w:val="0"/>
          <w:sz w:val="18"/>
          <w:szCs w:val="18"/>
          <w:lang w:eastAsia="en-GB"/>
          <w14:ligatures w14:val="none"/>
        </w:rPr>
      </w:pPr>
      <w:r w:rsidRPr="00AA0E66">
        <w:rPr>
          <w:rFonts w:ascii="Calibri" w:eastAsia="Times New Roman" w:hAnsi="Calibri" w:cs="Calibri"/>
          <w:b/>
          <w:bCs/>
          <w:kern w:val="0"/>
          <w:lang w:val="en-US" w:eastAsia="en-GB"/>
          <w14:ligatures w14:val="none"/>
        </w:rPr>
        <w:lastRenderedPageBreak/>
        <w:t>Cross-Curricular Skills</w:t>
      </w:r>
      <w:r w:rsidRPr="00AA0E66">
        <w:rPr>
          <w:rFonts w:ascii="Calibri" w:eastAsia="Times New Roman" w:hAnsi="Calibri" w:cs="Calibri"/>
          <w:kern w:val="0"/>
          <w:lang w:eastAsia="en-GB"/>
          <w14:ligatures w14:val="none"/>
        </w:rPr>
        <w:t> </w:t>
      </w:r>
    </w:p>
    <w:p w14:paraId="3B41BC7D" w14:textId="77777777" w:rsidR="00AA0E66" w:rsidRDefault="00AA0E66" w:rsidP="00AA0E66">
      <w:pPr>
        <w:spacing w:after="0" w:line="240" w:lineRule="auto"/>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 xml:space="preserve">Recording and </w:t>
      </w:r>
      <w:proofErr w:type="spellStart"/>
      <w:r w:rsidRPr="00AA0E66">
        <w:rPr>
          <w:rFonts w:ascii="Calibri" w:eastAsia="Times New Roman" w:hAnsi="Calibri" w:cs="Calibri"/>
          <w:kern w:val="0"/>
          <w:lang w:val="en-US" w:eastAsia="en-GB"/>
          <w14:ligatures w14:val="none"/>
        </w:rPr>
        <w:t>analysing</w:t>
      </w:r>
      <w:proofErr w:type="spellEnd"/>
      <w:r w:rsidRPr="00AA0E66">
        <w:rPr>
          <w:rFonts w:ascii="Calibri" w:eastAsia="Times New Roman" w:hAnsi="Calibri" w:cs="Calibri"/>
          <w:kern w:val="0"/>
          <w:lang w:val="en-US" w:eastAsia="en-GB"/>
          <w14:ligatures w14:val="none"/>
        </w:rPr>
        <w:t xml:space="preserve"> results from experiments supports skills in data collection and analysis, reinforcing numeracy and scientific understanding.</w:t>
      </w:r>
      <w:r w:rsidRPr="00AA0E66">
        <w:rPr>
          <w:rFonts w:ascii="Calibri" w:eastAsia="Times New Roman" w:hAnsi="Calibri" w:cs="Calibri"/>
          <w:kern w:val="0"/>
          <w:lang w:eastAsia="en-GB"/>
          <w14:ligatures w14:val="none"/>
        </w:rPr>
        <w:t> </w:t>
      </w:r>
    </w:p>
    <w:p w14:paraId="14863473"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194EEACD" w14:textId="38CB69F5" w:rsidR="00614835" w:rsidRPr="00AA0E66" w:rsidRDefault="00AA0E66" w:rsidP="00614835">
      <w:pPr>
        <w:spacing w:after="0" w:line="240" w:lineRule="auto"/>
        <w:textAlignment w:val="baseline"/>
        <w:rPr>
          <w:rFonts w:ascii="Segoe UI" w:eastAsia="Times New Roman" w:hAnsi="Segoe UI" w:cs="Segoe UI"/>
          <w:color w:val="0F4761"/>
          <w:kern w:val="0"/>
          <w:sz w:val="18"/>
          <w:szCs w:val="18"/>
          <w:lang w:eastAsia="en-GB"/>
          <w14:ligatures w14:val="none"/>
        </w:rPr>
      </w:pPr>
      <w:r w:rsidRPr="00AA0E66">
        <w:rPr>
          <w:rFonts w:ascii="Calibri" w:eastAsia="Times New Roman" w:hAnsi="Calibri" w:cs="Calibri"/>
          <w:b/>
          <w:bCs/>
          <w:kern w:val="0"/>
          <w:lang w:val="en-US" w:eastAsia="en-GB"/>
          <w14:ligatures w14:val="none"/>
        </w:rPr>
        <w:t>Areas for Learning</w:t>
      </w:r>
      <w:r w:rsidRPr="00AA0E66">
        <w:rPr>
          <w:rFonts w:ascii="Calibri" w:eastAsia="Times New Roman" w:hAnsi="Calibri" w:cs="Calibri"/>
          <w:kern w:val="0"/>
          <w:lang w:eastAsia="en-GB"/>
          <w14:ligatures w14:val="none"/>
        </w:rPr>
        <w:t> </w:t>
      </w:r>
      <w:r w:rsidR="00614835" w:rsidRPr="00AA0E66">
        <w:rPr>
          <w:rFonts w:ascii="Calibri" w:eastAsia="Times New Roman" w:hAnsi="Calibri" w:cs="Calibri"/>
          <w:kern w:val="0"/>
          <w:lang w:val="en-US" w:eastAsia="en-GB"/>
          <w14:ligatures w14:val="none"/>
        </w:rPr>
        <w:t>Timing objects and comparing distances.</w:t>
      </w:r>
      <w:r w:rsidR="00614835" w:rsidRPr="00AA0E66">
        <w:rPr>
          <w:rFonts w:ascii="Calibri" w:eastAsia="Times New Roman" w:hAnsi="Calibri" w:cs="Calibri"/>
          <w:kern w:val="0"/>
          <w:lang w:eastAsia="en-GB"/>
          <w14:ligatures w14:val="none"/>
        </w:rPr>
        <w:t> </w:t>
      </w:r>
    </w:p>
    <w:p w14:paraId="039288A0" w14:textId="370F908E" w:rsidR="00614835" w:rsidRPr="00AA0E66" w:rsidRDefault="00614835" w:rsidP="001760B7">
      <w:pPr>
        <w:numPr>
          <w:ilvl w:val="0"/>
          <w:numId w:val="22"/>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Analyzing the effects of size and weight on rolling speed.</w:t>
      </w:r>
      <w:r w:rsidRPr="00AA0E66">
        <w:rPr>
          <w:rFonts w:ascii="Calibri" w:eastAsia="Times New Roman" w:hAnsi="Calibri" w:cs="Calibri"/>
          <w:kern w:val="0"/>
          <w:lang w:eastAsia="en-GB"/>
          <w14:ligatures w14:val="none"/>
        </w:rPr>
        <w:t> </w:t>
      </w:r>
    </w:p>
    <w:p w14:paraId="279026E9" w14:textId="08E25808" w:rsidR="00614835" w:rsidRPr="00AA0E66" w:rsidRDefault="00614835" w:rsidP="001760B7">
      <w:pPr>
        <w:numPr>
          <w:ilvl w:val="0"/>
          <w:numId w:val="23"/>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Understanding gravity, friction, momentum, and kinetic energy.</w:t>
      </w:r>
      <w:r w:rsidRPr="00AA0E66">
        <w:rPr>
          <w:rFonts w:ascii="Calibri" w:eastAsia="Times New Roman" w:hAnsi="Calibri" w:cs="Calibri"/>
          <w:kern w:val="0"/>
          <w:lang w:eastAsia="en-GB"/>
          <w14:ligatures w14:val="none"/>
        </w:rPr>
        <w:t> </w:t>
      </w:r>
    </w:p>
    <w:p w14:paraId="603188BE" w14:textId="17434E02" w:rsidR="00614835" w:rsidRPr="00AA0E66" w:rsidRDefault="00614835" w:rsidP="001760B7">
      <w:pPr>
        <w:numPr>
          <w:ilvl w:val="0"/>
          <w:numId w:val="24"/>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Conducting experiments and testing hypotheses.</w:t>
      </w:r>
      <w:r w:rsidRPr="00AA0E66">
        <w:rPr>
          <w:rFonts w:ascii="Calibri" w:eastAsia="Times New Roman" w:hAnsi="Calibri" w:cs="Calibri"/>
          <w:kern w:val="0"/>
          <w:lang w:eastAsia="en-GB"/>
          <w14:ligatures w14:val="none"/>
        </w:rPr>
        <w:t> </w:t>
      </w:r>
    </w:p>
    <w:p w14:paraId="6757C187" w14:textId="3F0F9AD1" w:rsidR="00614835" w:rsidRPr="00AA0E66" w:rsidRDefault="00614835" w:rsidP="001760B7">
      <w:pPr>
        <w:numPr>
          <w:ilvl w:val="0"/>
          <w:numId w:val="25"/>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Encouraging exploration and creative thinking.</w:t>
      </w:r>
      <w:r w:rsidRPr="00AA0E66">
        <w:rPr>
          <w:rFonts w:ascii="Calibri" w:eastAsia="Times New Roman" w:hAnsi="Calibri" w:cs="Calibri"/>
          <w:kern w:val="0"/>
          <w:lang w:eastAsia="en-GB"/>
          <w14:ligatures w14:val="none"/>
        </w:rPr>
        <w:t> </w:t>
      </w:r>
    </w:p>
    <w:p w14:paraId="2CA85673" w14:textId="69A1FFC2" w:rsidR="00614835" w:rsidRPr="00AA0E66" w:rsidRDefault="00614835" w:rsidP="001760B7">
      <w:pPr>
        <w:numPr>
          <w:ilvl w:val="0"/>
          <w:numId w:val="26"/>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Developing teamwork and communication through collaboration and group activities.</w:t>
      </w:r>
      <w:r w:rsidRPr="00AA0E66">
        <w:rPr>
          <w:rFonts w:ascii="Calibri" w:eastAsia="Times New Roman" w:hAnsi="Calibri" w:cs="Calibri"/>
          <w:kern w:val="0"/>
          <w:lang w:eastAsia="en-GB"/>
          <w14:ligatures w14:val="none"/>
        </w:rPr>
        <w:t> </w:t>
      </w:r>
    </w:p>
    <w:p w14:paraId="51093DA9" w14:textId="77777777" w:rsidR="00614835" w:rsidRPr="00AA0E66"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r w:rsidRPr="00AA0E66">
        <w:rPr>
          <w:rFonts w:ascii="Calibri" w:eastAsia="Times New Roman" w:hAnsi="Calibri" w:cs="Calibri"/>
          <w:b/>
          <w:bCs/>
          <w:kern w:val="0"/>
          <w:lang w:val="en-US" w:eastAsia="en-GB"/>
          <w14:ligatures w14:val="none"/>
        </w:rPr>
        <w:t>Cross-Curricular Skills</w:t>
      </w:r>
      <w:r w:rsidRPr="00AA0E66">
        <w:rPr>
          <w:rFonts w:ascii="Calibri" w:eastAsia="Times New Roman" w:hAnsi="Calibri" w:cs="Calibri"/>
          <w:kern w:val="0"/>
          <w:lang w:eastAsia="en-GB"/>
          <w14:ligatures w14:val="none"/>
        </w:rPr>
        <w:t> </w:t>
      </w:r>
    </w:p>
    <w:p w14:paraId="6A8F6BF6" w14:textId="6C130A45" w:rsidR="00614835" w:rsidRPr="00AA0E66" w:rsidRDefault="00614835" w:rsidP="00614835">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Recording results via data collection, problem-solving and testing experiments, supports a well-rounded approach to learning, integrating math, science, personal growth, and skill development.</w:t>
      </w:r>
      <w:r w:rsidRPr="00AA0E66">
        <w:rPr>
          <w:rFonts w:ascii="Calibri" w:eastAsia="Times New Roman" w:hAnsi="Calibri" w:cs="Calibri"/>
          <w:kern w:val="0"/>
          <w:lang w:eastAsia="en-GB"/>
          <w14:ligatures w14:val="none"/>
        </w:rPr>
        <w:t> </w:t>
      </w:r>
    </w:p>
    <w:p w14:paraId="6A193391" w14:textId="1B2DA7F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5987038B" w14:textId="1103631D"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2C98B7F3"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148B1C2E"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16C90785"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578DDB28"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1A390304" w14:textId="2B745AF3"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542D68C9"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124D2F79"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75E528DA"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5A0DDBDA"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12389FAF"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7E049FB3"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5CBDF45F"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1438B7F7"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25FC6C69"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7315DF72"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4AC667C5"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4FA5C456" w14:textId="77777777" w:rsidR="00614835" w:rsidRDefault="00614835" w:rsidP="00614835">
      <w:pPr>
        <w:spacing w:after="0" w:line="240" w:lineRule="auto"/>
        <w:textAlignment w:val="baseline"/>
        <w:rPr>
          <w:rFonts w:ascii="Segoe UI" w:eastAsia="Times New Roman" w:hAnsi="Segoe UI" w:cs="Segoe UI"/>
          <w:color w:val="0F4761"/>
          <w:kern w:val="0"/>
          <w:sz w:val="18"/>
          <w:szCs w:val="18"/>
          <w:lang w:eastAsia="en-GB"/>
          <w14:ligatures w14:val="none"/>
        </w:rPr>
      </w:pPr>
    </w:p>
    <w:p w14:paraId="19ED81DF"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35E4324D" w14:textId="77777777" w:rsidR="00614835" w:rsidRDefault="00614835" w:rsidP="00AA0E66">
      <w:pPr>
        <w:spacing w:after="0" w:line="240" w:lineRule="auto"/>
        <w:textAlignment w:val="baseline"/>
        <w:rPr>
          <w:rFonts w:ascii="Calibri" w:eastAsia="Times New Roman" w:hAnsi="Calibri" w:cs="Calibri"/>
          <w:b/>
          <w:bCs/>
          <w:kern w:val="0"/>
          <w:sz w:val="28"/>
          <w:szCs w:val="28"/>
          <w:u w:val="single"/>
          <w:lang w:val="en-US" w:eastAsia="en-GB"/>
          <w14:ligatures w14:val="none"/>
        </w:rPr>
      </w:pPr>
    </w:p>
    <w:p w14:paraId="2625F4E3" w14:textId="77777777" w:rsidR="00614835" w:rsidRDefault="00614835" w:rsidP="00AA0E66">
      <w:pPr>
        <w:spacing w:after="0" w:line="240" w:lineRule="auto"/>
        <w:textAlignment w:val="baseline"/>
        <w:rPr>
          <w:rFonts w:ascii="Calibri" w:eastAsia="Times New Roman" w:hAnsi="Calibri" w:cs="Calibri"/>
          <w:b/>
          <w:bCs/>
          <w:kern w:val="0"/>
          <w:sz w:val="28"/>
          <w:szCs w:val="28"/>
          <w:u w:val="single"/>
          <w:lang w:val="en-US" w:eastAsia="en-GB"/>
          <w14:ligatures w14:val="none"/>
        </w:rPr>
      </w:pPr>
    </w:p>
    <w:p w14:paraId="479BFAD0" w14:textId="0E6A7C0F" w:rsidR="00AA0E66" w:rsidRDefault="00AA0E66" w:rsidP="00AA0E66">
      <w:pPr>
        <w:spacing w:after="0" w:line="240" w:lineRule="auto"/>
        <w:textAlignment w:val="baseline"/>
        <w:rPr>
          <w:rFonts w:ascii="Calibri" w:eastAsia="Times New Roman" w:hAnsi="Calibri" w:cs="Calibri"/>
          <w:kern w:val="0"/>
          <w:sz w:val="28"/>
          <w:szCs w:val="28"/>
          <w:lang w:eastAsia="en-GB"/>
          <w14:ligatures w14:val="none"/>
        </w:rPr>
      </w:pPr>
      <w:r w:rsidRPr="00AA0E66">
        <w:rPr>
          <w:rFonts w:ascii="Calibri" w:eastAsia="Times New Roman" w:hAnsi="Calibri" w:cs="Calibri"/>
          <w:b/>
          <w:bCs/>
          <w:kern w:val="0"/>
          <w:sz w:val="28"/>
          <w:szCs w:val="28"/>
          <w:u w:val="single"/>
          <w:lang w:val="en-US" w:eastAsia="en-GB"/>
          <w14:ligatures w14:val="none"/>
        </w:rPr>
        <w:t>Feature: The Forest Floor</w:t>
      </w:r>
      <w:r w:rsidRPr="00AA0E66">
        <w:rPr>
          <w:rFonts w:ascii="Calibri" w:eastAsia="Times New Roman" w:hAnsi="Calibri" w:cs="Calibri"/>
          <w:kern w:val="0"/>
          <w:sz w:val="28"/>
          <w:szCs w:val="28"/>
          <w:lang w:eastAsia="en-GB"/>
          <w14:ligatures w14:val="none"/>
        </w:rPr>
        <w:t> </w:t>
      </w:r>
    </w:p>
    <w:p w14:paraId="71D6409B" w14:textId="77777777" w:rsidR="00614835" w:rsidRDefault="00614835" w:rsidP="00AA0E66">
      <w:pPr>
        <w:spacing w:after="0" w:line="240" w:lineRule="auto"/>
        <w:textAlignment w:val="baseline"/>
        <w:rPr>
          <w:rFonts w:ascii="Calibri" w:eastAsia="Times New Roman" w:hAnsi="Calibri" w:cs="Calibri"/>
          <w:kern w:val="0"/>
          <w:sz w:val="28"/>
          <w:szCs w:val="28"/>
          <w:lang w:eastAsia="en-GB"/>
          <w14:ligatures w14:val="none"/>
        </w:rPr>
      </w:pPr>
    </w:p>
    <w:p w14:paraId="22DA0DE5" w14:textId="78BBEE7B" w:rsidR="00614835" w:rsidRPr="00AA0E66" w:rsidRDefault="00614835" w:rsidP="00AA0E66">
      <w:pPr>
        <w:spacing w:after="0" w:line="240" w:lineRule="auto"/>
        <w:textAlignment w:val="baseline"/>
        <w:rPr>
          <w:rFonts w:ascii="Segoe UI" w:eastAsia="Times New Roman" w:hAnsi="Segoe UI" w:cs="Segoe UI"/>
          <w:color w:val="0F4761"/>
          <w:kern w:val="0"/>
          <w:sz w:val="18"/>
          <w:szCs w:val="18"/>
          <w:lang w:eastAsia="en-GB"/>
          <w14:ligatures w14:val="none"/>
        </w:rPr>
      </w:pPr>
      <w:r w:rsidRPr="00AA0E66">
        <w:rPr>
          <w:rFonts w:ascii="Segoe UI" w:eastAsia="Times New Roman" w:hAnsi="Segoe UI" w:cs="Segoe UI"/>
          <w:noProof/>
          <w:kern w:val="0"/>
          <w:sz w:val="18"/>
          <w:szCs w:val="18"/>
          <w:lang w:eastAsia="en-GB"/>
          <w14:ligatures w14:val="none"/>
        </w:rPr>
        <w:drawing>
          <wp:anchor distT="0" distB="0" distL="114300" distR="114300" simplePos="0" relativeHeight="251663360" behindDoc="1" locked="0" layoutInCell="1" allowOverlap="1" wp14:anchorId="41918247" wp14:editId="0BB0FC83">
            <wp:simplePos x="0" y="0"/>
            <wp:positionH relativeFrom="margin">
              <wp:posOffset>-133350</wp:posOffset>
            </wp:positionH>
            <wp:positionV relativeFrom="paragraph">
              <wp:posOffset>153035</wp:posOffset>
            </wp:positionV>
            <wp:extent cx="2828925" cy="3985895"/>
            <wp:effectExtent l="0" t="0" r="9525" b="0"/>
            <wp:wrapTight wrapText="bothSides">
              <wp:wrapPolygon edited="0">
                <wp:start x="0" y="0"/>
                <wp:lineTo x="0" y="21473"/>
                <wp:lineTo x="21527" y="21473"/>
                <wp:lineTo x="21527" y="0"/>
                <wp:lineTo x="0" y="0"/>
              </wp:wrapPolygon>
            </wp:wrapTight>
            <wp:docPr id="8" name="Picture 5" descr="A forest with trees and m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A forest with trees and moss&#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28925" cy="3985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F1DD3F" w14:textId="72D88D91" w:rsidR="00AA0E66" w:rsidRDefault="00AA0E66" w:rsidP="00AA0E66">
      <w:pPr>
        <w:spacing w:after="0" w:line="240" w:lineRule="auto"/>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Exploring the forest floor provides diverse math and science learning opportunities through interaction with fallen trees, rocks, wildlife, and plant life.</w:t>
      </w:r>
      <w:r w:rsidRPr="00AA0E66">
        <w:rPr>
          <w:rFonts w:ascii="Calibri" w:eastAsia="Times New Roman" w:hAnsi="Calibri" w:cs="Calibri"/>
          <w:kern w:val="0"/>
          <w:lang w:eastAsia="en-GB"/>
          <w14:ligatures w14:val="none"/>
        </w:rPr>
        <w:t> </w:t>
      </w:r>
    </w:p>
    <w:p w14:paraId="017ABC7A"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6AC19200"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b/>
          <w:bCs/>
          <w:kern w:val="0"/>
          <w:lang w:val="en-US" w:eastAsia="en-GB"/>
          <w14:ligatures w14:val="none"/>
        </w:rPr>
        <w:t>Math and Science Opportunities:</w:t>
      </w:r>
      <w:r w:rsidRPr="00AA0E66">
        <w:rPr>
          <w:rFonts w:ascii="Calibri" w:eastAsia="Times New Roman" w:hAnsi="Calibri" w:cs="Calibri"/>
          <w:kern w:val="0"/>
          <w:lang w:eastAsia="en-GB"/>
          <w14:ligatures w14:val="none"/>
        </w:rPr>
        <w:t> </w:t>
      </w:r>
    </w:p>
    <w:p w14:paraId="1F0AFB38" w14:textId="77777777" w:rsidR="00AA0E66" w:rsidRPr="00AA0E66" w:rsidRDefault="00AA0E66" w:rsidP="001760B7">
      <w:pPr>
        <w:numPr>
          <w:ilvl w:val="0"/>
          <w:numId w:val="27"/>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b/>
          <w:bCs/>
          <w:kern w:val="0"/>
          <w:lang w:val="en-US" w:eastAsia="en-GB"/>
          <w14:ligatures w14:val="none"/>
        </w:rPr>
        <w:t>Measuring the Length, Width, and Height of Fallen Trees and Rocks:</w:t>
      </w:r>
      <w:r w:rsidRPr="00AA0E66">
        <w:rPr>
          <w:rFonts w:ascii="Calibri" w:eastAsia="Times New Roman" w:hAnsi="Calibri" w:cs="Calibri"/>
          <w:kern w:val="0"/>
          <w:lang w:eastAsia="en-GB"/>
          <w14:ligatures w14:val="none"/>
        </w:rPr>
        <w:t> </w:t>
      </w:r>
    </w:p>
    <w:p w14:paraId="0354586F" w14:textId="77777777" w:rsidR="00AA0E66" w:rsidRDefault="00AA0E66" w:rsidP="00AA0E66">
      <w:pPr>
        <w:spacing w:after="0" w:line="240" w:lineRule="auto"/>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 xml:space="preserve">This introduces basic concepts of size and comparison. Counting and sorting leaves by size and color reinforces arithmetic and </w:t>
      </w:r>
      <w:proofErr w:type="spellStart"/>
      <w:r w:rsidRPr="00AA0E66">
        <w:rPr>
          <w:rFonts w:ascii="Calibri" w:eastAsia="Times New Roman" w:hAnsi="Calibri" w:cs="Calibri"/>
          <w:kern w:val="0"/>
          <w:lang w:val="en-US" w:eastAsia="en-GB"/>
          <w14:ligatures w14:val="none"/>
        </w:rPr>
        <w:t>categorisation</w:t>
      </w:r>
      <w:proofErr w:type="spellEnd"/>
      <w:r w:rsidRPr="00AA0E66">
        <w:rPr>
          <w:rFonts w:ascii="Calibri" w:eastAsia="Times New Roman" w:hAnsi="Calibri" w:cs="Calibri"/>
          <w:kern w:val="0"/>
          <w:lang w:val="en-US" w:eastAsia="en-GB"/>
          <w14:ligatures w14:val="none"/>
        </w:rPr>
        <w:t>. Observing patterns in leaves and rock shapes introduces geometry and pattern recognition.</w:t>
      </w:r>
      <w:r w:rsidRPr="00AA0E66">
        <w:rPr>
          <w:rFonts w:ascii="Calibri" w:eastAsia="Times New Roman" w:hAnsi="Calibri" w:cs="Calibri"/>
          <w:kern w:val="0"/>
          <w:lang w:eastAsia="en-GB"/>
          <w14:ligatures w14:val="none"/>
        </w:rPr>
        <w:t> </w:t>
      </w:r>
    </w:p>
    <w:p w14:paraId="1B0E754F"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55D13991" w14:textId="77777777" w:rsidR="00AA0E66" w:rsidRPr="00AA0E66" w:rsidRDefault="00AA0E66" w:rsidP="001760B7">
      <w:pPr>
        <w:numPr>
          <w:ilvl w:val="0"/>
          <w:numId w:val="28"/>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b/>
          <w:bCs/>
          <w:kern w:val="0"/>
          <w:lang w:val="en-US" w:eastAsia="en-GB"/>
          <w14:ligatures w14:val="none"/>
        </w:rPr>
        <w:t>Exploring Biodiversity:</w:t>
      </w:r>
      <w:r w:rsidRPr="00AA0E66">
        <w:rPr>
          <w:rFonts w:ascii="Calibri" w:eastAsia="Times New Roman" w:hAnsi="Calibri" w:cs="Calibri"/>
          <w:kern w:val="0"/>
          <w:lang w:eastAsia="en-GB"/>
          <w14:ligatures w14:val="none"/>
        </w:rPr>
        <w:t> </w:t>
      </w:r>
    </w:p>
    <w:p w14:paraId="569A6610" w14:textId="77777777" w:rsidR="00AA0E66" w:rsidRDefault="00AA0E66" w:rsidP="00AA0E66">
      <w:pPr>
        <w:spacing w:after="0" w:line="240" w:lineRule="auto"/>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Looking under rocks and logs allows children to explore biodiversity and life cycles firsthand. They can discover various organisms, such as insects and worms, and observe their roles in the ecosystem. Identifying how wildlife uses these elements connects to animal behavior and environmental interactions.</w:t>
      </w:r>
      <w:r w:rsidRPr="00AA0E66">
        <w:rPr>
          <w:rFonts w:ascii="Calibri" w:eastAsia="Times New Roman" w:hAnsi="Calibri" w:cs="Calibri"/>
          <w:kern w:val="0"/>
          <w:lang w:eastAsia="en-GB"/>
          <w14:ligatures w14:val="none"/>
        </w:rPr>
        <w:t> </w:t>
      </w:r>
    </w:p>
    <w:p w14:paraId="4DEC86BE"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7C4A645A" w14:textId="77777777" w:rsidR="00AA0E66" w:rsidRPr="00AA0E66" w:rsidRDefault="00AA0E66" w:rsidP="001760B7">
      <w:pPr>
        <w:numPr>
          <w:ilvl w:val="0"/>
          <w:numId w:val="29"/>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b/>
          <w:bCs/>
          <w:kern w:val="0"/>
          <w:lang w:val="en-US" w:eastAsia="en-GB"/>
          <w14:ligatures w14:val="none"/>
        </w:rPr>
        <w:t>Understanding Nutrient Cycles:</w:t>
      </w:r>
      <w:r w:rsidRPr="00AA0E66">
        <w:rPr>
          <w:rFonts w:ascii="Calibri" w:eastAsia="Times New Roman" w:hAnsi="Calibri" w:cs="Calibri"/>
          <w:kern w:val="0"/>
          <w:lang w:eastAsia="en-GB"/>
          <w14:ligatures w14:val="none"/>
        </w:rPr>
        <w:t> </w:t>
      </w:r>
    </w:p>
    <w:p w14:paraId="4CF8CA27" w14:textId="77777777" w:rsidR="00AA0E66" w:rsidRDefault="00AA0E66" w:rsidP="00AA0E66">
      <w:pPr>
        <w:spacing w:after="0" w:line="240" w:lineRule="auto"/>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Observing decomposition and plant growth explains nutrient cycles. While tracking plant development illustrates life cycles. Identifying plant species and their functions teaches plant biology. Whereas, exploring how trees and rocks impact soil, water, and growth demonstrates ecosystem interconnectedness. As such, investigating the forest floor fosters curiosity in children.</w:t>
      </w:r>
      <w:r w:rsidRPr="00AA0E66">
        <w:rPr>
          <w:rFonts w:ascii="Calibri" w:eastAsia="Times New Roman" w:hAnsi="Calibri" w:cs="Calibri"/>
          <w:kern w:val="0"/>
          <w:lang w:eastAsia="en-GB"/>
          <w14:ligatures w14:val="none"/>
        </w:rPr>
        <w:t> </w:t>
      </w:r>
    </w:p>
    <w:p w14:paraId="63A6A874"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5CB8D9CC" w14:textId="77777777" w:rsidR="00614835" w:rsidRPr="00614835" w:rsidRDefault="00614835" w:rsidP="00614835">
      <w:pPr>
        <w:spacing w:after="0" w:line="240" w:lineRule="auto"/>
        <w:ind w:left="1440"/>
        <w:textAlignment w:val="baseline"/>
        <w:rPr>
          <w:rFonts w:ascii="Aptos" w:eastAsia="Times New Roman" w:hAnsi="Aptos" w:cs="Segoe UI"/>
          <w:kern w:val="0"/>
          <w:lang w:eastAsia="en-GB"/>
          <w14:ligatures w14:val="none"/>
        </w:rPr>
      </w:pPr>
    </w:p>
    <w:p w14:paraId="3A883D5A" w14:textId="5D6AB85F" w:rsidR="00614835" w:rsidRDefault="00614835" w:rsidP="00614835">
      <w:pPr>
        <w:spacing w:after="0" w:line="240" w:lineRule="auto"/>
        <w:textAlignment w:val="baseline"/>
        <w:rPr>
          <w:rFonts w:ascii="Calibri" w:eastAsia="Times New Roman" w:hAnsi="Calibri" w:cs="Calibri"/>
          <w:kern w:val="0"/>
          <w:sz w:val="20"/>
          <w:szCs w:val="20"/>
          <w:lang w:val="en-US" w:eastAsia="en-GB"/>
          <w14:ligatures w14:val="none"/>
        </w:rPr>
      </w:pPr>
      <w:r w:rsidRPr="00AA0E66">
        <w:rPr>
          <w:rFonts w:ascii="Calibri" w:eastAsia="Times New Roman" w:hAnsi="Calibri" w:cs="Calibri"/>
          <w:kern w:val="0"/>
          <w:sz w:val="20"/>
          <w:szCs w:val="20"/>
          <w:lang w:val="en-US" w:eastAsia="en-GB"/>
          <w14:ligatures w14:val="none"/>
        </w:rPr>
        <w:t>(Source: Davies, 2024</w:t>
      </w:r>
      <w:r>
        <w:rPr>
          <w:rFonts w:ascii="Calibri" w:eastAsia="Times New Roman" w:hAnsi="Calibri" w:cs="Calibri"/>
          <w:kern w:val="0"/>
          <w:sz w:val="20"/>
          <w:szCs w:val="20"/>
          <w:lang w:val="en-US" w:eastAsia="en-GB"/>
          <w14:ligatures w14:val="none"/>
        </w:rPr>
        <w:t>d</w:t>
      </w:r>
      <w:r w:rsidRPr="00AA0E66">
        <w:rPr>
          <w:rFonts w:ascii="Calibri" w:eastAsia="Times New Roman" w:hAnsi="Calibri" w:cs="Calibri"/>
          <w:kern w:val="0"/>
          <w:sz w:val="20"/>
          <w:szCs w:val="20"/>
          <w:lang w:val="en-US" w:eastAsia="en-GB"/>
          <w14:ligatures w14:val="none"/>
        </w:rPr>
        <w:t>)</w:t>
      </w:r>
    </w:p>
    <w:p w14:paraId="69DC17EA" w14:textId="77777777" w:rsidR="00614835" w:rsidRDefault="00614835" w:rsidP="00AA0E66">
      <w:pPr>
        <w:spacing w:after="0" w:line="240" w:lineRule="auto"/>
        <w:textAlignment w:val="baseline"/>
        <w:rPr>
          <w:rFonts w:ascii="Calibri" w:eastAsia="Times New Roman" w:hAnsi="Calibri" w:cs="Calibri"/>
          <w:b/>
          <w:bCs/>
          <w:kern w:val="0"/>
          <w:lang w:val="en-US" w:eastAsia="en-GB"/>
          <w14:ligatures w14:val="none"/>
        </w:rPr>
      </w:pPr>
    </w:p>
    <w:p w14:paraId="7F7024F0" w14:textId="17A68229" w:rsidR="00AA0E66" w:rsidRPr="00AA0E66" w:rsidRDefault="00AA0E66" w:rsidP="00AA0E66">
      <w:pPr>
        <w:spacing w:after="0" w:line="240" w:lineRule="auto"/>
        <w:textAlignment w:val="baseline"/>
        <w:rPr>
          <w:rFonts w:ascii="Segoe UI" w:eastAsia="Times New Roman" w:hAnsi="Segoe UI" w:cs="Segoe UI"/>
          <w:color w:val="0F4761"/>
          <w:kern w:val="0"/>
          <w:sz w:val="18"/>
          <w:szCs w:val="18"/>
          <w:lang w:eastAsia="en-GB"/>
          <w14:ligatures w14:val="none"/>
        </w:rPr>
      </w:pPr>
      <w:r w:rsidRPr="00AA0E66">
        <w:rPr>
          <w:rFonts w:ascii="Calibri" w:eastAsia="Times New Roman" w:hAnsi="Calibri" w:cs="Calibri"/>
          <w:b/>
          <w:bCs/>
          <w:kern w:val="0"/>
          <w:lang w:val="en-US" w:eastAsia="en-GB"/>
          <w14:ligatures w14:val="none"/>
        </w:rPr>
        <w:lastRenderedPageBreak/>
        <w:t>Curriculum Links</w:t>
      </w:r>
      <w:r w:rsidRPr="00AA0E66">
        <w:rPr>
          <w:rFonts w:ascii="Calibri" w:eastAsia="Times New Roman" w:hAnsi="Calibri" w:cs="Calibri"/>
          <w:kern w:val="0"/>
          <w:lang w:eastAsia="en-GB"/>
          <w14:ligatures w14:val="none"/>
        </w:rPr>
        <w:t> </w:t>
      </w:r>
    </w:p>
    <w:p w14:paraId="0C46052D" w14:textId="77777777" w:rsidR="00AA0E66" w:rsidRDefault="00AA0E66" w:rsidP="00AA0E66">
      <w:pPr>
        <w:spacing w:after="0" w:line="240" w:lineRule="auto"/>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 xml:space="preserve">Both the Welsh Curriculum and </w:t>
      </w:r>
      <w:proofErr w:type="spellStart"/>
      <w:r w:rsidRPr="00AA0E66">
        <w:rPr>
          <w:rFonts w:ascii="Calibri" w:eastAsia="Times New Roman" w:hAnsi="Calibri" w:cs="Calibri"/>
          <w:kern w:val="0"/>
          <w:lang w:val="en-US" w:eastAsia="en-GB"/>
          <w14:ligatures w14:val="none"/>
        </w:rPr>
        <w:t>Te</w:t>
      </w:r>
      <w:proofErr w:type="spellEnd"/>
      <w:r w:rsidRPr="00AA0E66">
        <w:rPr>
          <w:rFonts w:ascii="Calibri" w:eastAsia="Times New Roman" w:hAnsi="Calibri" w:cs="Calibri"/>
          <w:kern w:val="0"/>
          <w:lang w:val="en-US" w:eastAsia="en-GB"/>
          <w14:ligatures w14:val="none"/>
        </w:rPr>
        <w:t xml:space="preserve"> </w:t>
      </w:r>
      <w:proofErr w:type="spellStart"/>
      <w:r w:rsidRPr="00AA0E66">
        <w:rPr>
          <w:rFonts w:ascii="Calibri" w:eastAsia="Times New Roman" w:hAnsi="Calibri" w:cs="Calibri"/>
          <w:kern w:val="0"/>
          <w:lang w:val="en-US" w:eastAsia="en-GB"/>
          <w14:ligatures w14:val="none"/>
        </w:rPr>
        <w:t>Whāriki</w:t>
      </w:r>
      <w:proofErr w:type="spellEnd"/>
      <w:r w:rsidRPr="00AA0E66">
        <w:rPr>
          <w:rFonts w:ascii="Calibri" w:eastAsia="Times New Roman" w:hAnsi="Calibri" w:cs="Calibri"/>
          <w:kern w:val="0"/>
          <w:lang w:val="en-US" w:eastAsia="en-GB"/>
          <w14:ligatures w14:val="none"/>
        </w:rPr>
        <w:t xml:space="preserve"> (New Zealand Early Childhood Curriculum) emphasize learning through hands-on, real-world experiences, integrating mathematical and scientific concepts with holistic development. These curricula relate to the activities and opportunities provided on the forest floor in various ways:</w:t>
      </w:r>
      <w:r w:rsidRPr="00AA0E66">
        <w:rPr>
          <w:rFonts w:ascii="Calibri" w:eastAsia="Times New Roman" w:hAnsi="Calibri" w:cs="Calibri"/>
          <w:kern w:val="0"/>
          <w:lang w:eastAsia="en-GB"/>
          <w14:ligatures w14:val="none"/>
        </w:rPr>
        <w:t> </w:t>
      </w:r>
    </w:p>
    <w:p w14:paraId="162D13AE"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754137BB" w14:textId="77777777" w:rsidR="00AA0E66" w:rsidRPr="00AA0E66" w:rsidRDefault="00AA0E66" w:rsidP="001760B7">
      <w:pPr>
        <w:numPr>
          <w:ilvl w:val="0"/>
          <w:numId w:val="30"/>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b/>
          <w:bCs/>
          <w:kern w:val="0"/>
          <w:lang w:val="en-US" w:eastAsia="en-GB"/>
          <w14:ligatures w14:val="none"/>
        </w:rPr>
        <w:t>Welsh Curriculum:</w:t>
      </w:r>
      <w:r w:rsidRPr="00AA0E66">
        <w:rPr>
          <w:rFonts w:ascii="Calibri" w:eastAsia="Times New Roman" w:hAnsi="Calibri" w:cs="Calibri"/>
          <w:kern w:val="0"/>
          <w:lang w:eastAsia="en-GB"/>
          <w14:ligatures w14:val="none"/>
        </w:rPr>
        <w:t> </w:t>
      </w:r>
    </w:p>
    <w:p w14:paraId="6203FD76"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Measuring and comparing the size of fallen trees and rocks aligns with the Welsh curriculum's emphasis on practical applications of measurement and spatial awareness. Counting and sorting leaves or plant parts supports numeracy skills, reinforcing the curriculum’s focus on basic arithmetic and classification. Observing how fallen trees and rocks create habitats connects to lessons on ecosystems and biodiversity, while studying decomposition and plant growth links to understanding biological processes and environmental science. Additionally, identifying plants and their roles in the ecosystem reinforces key concepts in plant biology. Encouraging exploration of the forest floor nurtures independent inquiry, supporting the curriculum’s goal of fostering curiosity and critical thinking</w:t>
      </w:r>
      <w:r w:rsidRPr="00AA0E66">
        <w:rPr>
          <w:rFonts w:ascii="Calibri" w:eastAsia="Times New Roman" w:hAnsi="Calibri" w:cs="Calibri"/>
          <w:kern w:val="0"/>
          <w:lang w:eastAsia="en-GB"/>
          <w14:ligatures w14:val="none"/>
        </w:rPr>
        <w:t> </w:t>
      </w:r>
    </w:p>
    <w:p w14:paraId="4E1F93DF"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2C78C374"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2FEF1321" w14:textId="77777777" w:rsidR="00AA0E66" w:rsidRPr="00AA0E66" w:rsidRDefault="00AA0E66" w:rsidP="001760B7">
      <w:pPr>
        <w:numPr>
          <w:ilvl w:val="0"/>
          <w:numId w:val="31"/>
        </w:numPr>
        <w:spacing w:after="0" w:line="240" w:lineRule="auto"/>
        <w:ind w:left="1080" w:firstLine="0"/>
        <w:textAlignment w:val="baseline"/>
        <w:rPr>
          <w:rFonts w:ascii="Calibri" w:eastAsia="Times New Roman" w:hAnsi="Calibri" w:cs="Calibri"/>
          <w:kern w:val="0"/>
          <w:lang w:eastAsia="en-GB"/>
          <w14:ligatures w14:val="none"/>
        </w:rPr>
      </w:pPr>
      <w:proofErr w:type="spellStart"/>
      <w:r w:rsidRPr="00AA0E66">
        <w:rPr>
          <w:rFonts w:ascii="Calibri" w:eastAsia="Times New Roman" w:hAnsi="Calibri" w:cs="Calibri"/>
          <w:b/>
          <w:bCs/>
          <w:kern w:val="0"/>
          <w:lang w:val="en-US" w:eastAsia="en-GB"/>
          <w14:ligatures w14:val="none"/>
        </w:rPr>
        <w:t>Te</w:t>
      </w:r>
      <w:proofErr w:type="spellEnd"/>
      <w:r w:rsidRPr="00AA0E66">
        <w:rPr>
          <w:rFonts w:ascii="Calibri" w:eastAsia="Times New Roman" w:hAnsi="Calibri" w:cs="Calibri"/>
          <w:b/>
          <w:bCs/>
          <w:kern w:val="0"/>
          <w:lang w:val="en-US" w:eastAsia="en-GB"/>
          <w14:ligatures w14:val="none"/>
        </w:rPr>
        <w:t xml:space="preserve"> </w:t>
      </w:r>
      <w:proofErr w:type="spellStart"/>
      <w:r w:rsidRPr="00AA0E66">
        <w:rPr>
          <w:rFonts w:ascii="Calibri" w:eastAsia="Times New Roman" w:hAnsi="Calibri" w:cs="Calibri"/>
          <w:b/>
          <w:bCs/>
          <w:kern w:val="0"/>
          <w:lang w:val="en-US" w:eastAsia="en-GB"/>
          <w14:ligatures w14:val="none"/>
        </w:rPr>
        <w:t>Whāriki</w:t>
      </w:r>
      <w:proofErr w:type="spellEnd"/>
      <w:r w:rsidRPr="00AA0E66">
        <w:rPr>
          <w:rFonts w:ascii="Calibri" w:eastAsia="Times New Roman" w:hAnsi="Calibri" w:cs="Calibri"/>
          <w:b/>
          <w:bCs/>
          <w:kern w:val="0"/>
          <w:lang w:val="en-US" w:eastAsia="en-GB"/>
          <w14:ligatures w14:val="none"/>
        </w:rPr>
        <w:t>:</w:t>
      </w:r>
      <w:r w:rsidRPr="00AA0E66">
        <w:rPr>
          <w:rFonts w:ascii="Calibri" w:eastAsia="Times New Roman" w:hAnsi="Calibri" w:cs="Calibri"/>
          <w:kern w:val="0"/>
          <w:lang w:eastAsia="en-GB"/>
          <w14:ligatures w14:val="none"/>
        </w:rPr>
        <w:t> </w:t>
      </w:r>
    </w:p>
    <w:p w14:paraId="01BDB89A" w14:textId="77777777" w:rsidR="00AA0E66" w:rsidRPr="00AA0E66" w:rsidRDefault="00AA0E66" w:rsidP="00AA0E66">
      <w:pPr>
        <w:spacing w:after="0" w:line="240" w:lineRule="auto"/>
        <w:ind w:left="720"/>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665F96BA" w14:textId="77777777" w:rsidR="00AA0E66" w:rsidRPr="00AA0E66" w:rsidRDefault="00AA0E66" w:rsidP="00AA0E66">
      <w:pPr>
        <w:spacing w:after="0" w:line="240" w:lineRule="auto"/>
        <w:ind w:left="720"/>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 xml:space="preserve">Measuring fallen trees and rocks aligns with </w:t>
      </w:r>
      <w:proofErr w:type="spellStart"/>
      <w:r w:rsidRPr="00AA0E66">
        <w:rPr>
          <w:rFonts w:ascii="Calibri" w:eastAsia="Times New Roman" w:hAnsi="Calibri" w:cs="Calibri"/>
          <w:kern w:val="0"/>
          <w:lang w:val="en-US" w:eastAsia="en-GB"/>
          <w14:ligatures w14:val="none"/>
        </w:rPr>
        <w:t>Te</w:t>
      </w:r>
      <w:proofErr w:type="spellEnd"/>
      <w:r w:rsidRPr="00AA0E66">
        <w:rPr>
          <w:rFonts w:ascii="Calibri" w:eastAsia="Times New Roman" w:hAnsi="Calibri" w:cs="Calibri"/>
          <w:kern w:val="0"/>
          <w:lang w:val="en-US" w:eastAsia="en-GB"/>
          <w14:ligatures w14:val="none"/>
        </w:rPr>
        <w:t xml:space="preserve"> </w:t>
      </w:r>
      <w:proofErr w:type="spellStart"/>
      <w:r w:rsidRPr="00AA0E66">
        <w:rPr>
          <w:rFonts w:ascii="Calibri" w:eastAsia="Times New Roman" w:hAnsi="Calibri" w:cs="Calibri"/>
          <w:kern w:val="0"/>
          <w:lang w:val="en-US" w:eastAsia="en-GB"/>
          <w14:ligatures w14:val="none"/>
        </w:rPr>
        <w:t>Whāriki's</w:t>
      </w:r>
      <w:proofErr w:type="spellEnd"/>
      <w:r w:rsidRPr="00AA0E66">
        <w:rPr>
          <w:rFonts w:ascii="Calibri" w:eastAsia="Times New Roman" w:hAnsi="Calibri" w:cs="Calibri"/>
          <w:kern w:val="0"/>
          <w:lang w:val="en-US" w:eastAsia="en-GB"/>
          <w14:ligatures w14:val="none"/>
        </w:rPr>
        <w:t xml:space="preserve"> emphasis on practical experiences involving size and measurement. Counting and sorting leaves helps develop numeracy skills in a real-world context, while exploring how trees and rocks provide habitats enhances understanding of the natural world. Observing decomposition and plant growth links to learning about life cycles and ecological processes, while identifying plant functions deepens knowledge of plant biology.</w:t>
      </w:r>
      <w:r w:rsidRPr="00AA0E66">
        <w:rPr>
          <w:rFonts w:ascii="Calibri" w:eastAsia="Times New Roman" w:hAnsi="Calibri" w:cs="Calibri"/>
          <w:kern w:val="0"/>
          <w:lang w:eastAsia="en-GB"/>
          <w14:ligatures w14:val="none"/>
        </w:rPr>
        <w:t> </w:t>
      </w:r>
    </w:p>
    <w:p w14:paraId="7C2652E8" w14:textId="77777777" w:rsidR="00AA0E66" w:rsidRDefault="00AA0E66" w:rsidP="00AA0E66">
      <w:pPr>
        <w:spacing w:after="0" w:line="240" w:lineRule="auto"/>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These activities foster a sense of wonder, encourage active learning, and support holistic development through exploring the natural environment.</w:t>
      </w:r>
      <w:r w:rsidRPr="00AA0E66">
        <w:rPr>
          <w:rFonts w:ascii="Calibri" w:eastAsia="Times New Roman" w:hAnsi="Calibri" w:cs="Calibri"/>
          <w:kern w:val="0"/>
          <w:lang w:eastAsia="en-GB"/>
          <w14:ligatures w14:val="none"/>
        </w:rPr>
        <w:t> </w:t>
      </w:r>
    </w:p>
    <w:p w14:paraId="18D2362E"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6547905B" w14:textId="77777777" w:rsidR="00AA0E66" w:rsidRPr="00AA0E66" w:rsidRDefault="00AA0E66" w:rsidP="00AA0E66">
      <w:pPr>
        <w:spacing w:after="0" w:line="240" w:lineRule="auto"/>
        <w:textAlignment w:val="baseline"/>
        <w:rPr>
          <w:rFonts w:ascii="Segoe UI" w:eastAsia="Times New Roman" w:hAnsi="Segoe UI" w:cs="Segoe UI"/>
          <w:color w:val="0F4761"/>
          <w:kern w:val="0"/>
          <w:sz w:val="18"/>
          <w:szCs w:val="18"/>
          <w:lang w:eastAsia="en-GB"/>
          <w14:ligatures w14:val="none"/>
        </w:rPr>
      </w:pPr>
      <w:r w:rsidRPr="00AA0E66">
        <w:rPr>
          <w:rFonts w:ascii="Calibri" w:eastAsia="Times New Roman" w:hAnsi="Calibri" w:cs="Calibri"/>
          <w:b/>
          <w:bCs/>
          <w:kern w:val="0"/>
          <w:lang w:val="en-US" w:eastAsia="en-GB"/>
          <w14:ligatures w14:val="none"/>
        </w:rPr>
        <w:t>Areas of Learning</w:t>
      </w:r>
      <w:r w:rsidRPr="00AA0E66">
        <w:rPr>
          <w:rFonts w:ascii="Calibri" w:eastAsia="Times New Roman" w:hAnsi="Calibri" w:cs="Calibri"/>
          <w:kern w:val="0"/>
          <w:lang w:eastAsia="en-GB"/>
          <w14:ligatures w14:val="none"/>
        </w:rPr>
        <w:t> </w:t>
      </w:r>
    </w:p>
    <w:p w14:paraId="0579D97D" w14:textId="77777777" w:rsidR="00AA0E66" w:rsidRPr="00AA0E66" w:rsidRDefault="00AA0E66" w:rsidP="001760B7">
      <w:pPr>
        <w:numPr>
          <w:ilvl w:val="0"/>
          <w:numId w:val="32"/>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 xml:space="preserve">Counting and </w:t>
      </w:r>
      <w:proofErr w:type="spellStart"/>
      <w:r w:rsidRPr="00AA0E66">
        <w:rPr>
          <w:rFonts w:ascii="Calibri" w:eastAsia="Times New Roman" w:hAnsi="Calibri" w:cs="Calibri"/>
          <w:kern w:val="0"/>
          <w:lang w:val="en-US" w:eastAsia="en-GB"/>
          <w14:ligatures w14:val="none"/>
        </w:rPr>
        <w:t>categorising</w:t>
      </w:r>
      <w:proofErr w:type="spellEnd"/>
      <w:r w:rsidRPr="00AA0E66">
        <w:rPr>
          <w:rFonts w:ascii="Calibri" w:eastAsia="Times New Roman" w:hAnsi="Calibri" w:cs="Calibri"/>
          <w:kern w:val="0"/>
          <w:lang w:val="en-US" w:eastAsia="en-GB"/>
          <w14:ligatures w14:val="none"/>
        </w:rPr>
        <w:t xml:space="preserve"> leaves and plant parts.</w:t>
      </w:r>
      <w:r w:rsidRPr="00AA0E66">
        <w:rPr>
          <w:rFonts w:ascii="Calibri" w:eastAsia="Times New Roman" w:hAnsi="Calibri" w:cs="Calibri"/>
          <w:kern w:val="0"/>
          <w:lang w:eastAsia="en-GB"/>
          <w14:ligatures w14:val="none"/>
        </w:rPr>
        <w:t> </w:t>
      </w:r>
    </w:p>
    <w:p w14:paraId="2E994F80" w14:textId="77777777" w:rsidR="00AA0E66" w:rsidRPr="00AA0E66" w:rsidRDefault="00AA0E66" w:rsidP="001760B7">
      <w:pPr>
        <w:numPr>
          <w:ilvl w:val="0"/>
          <w:numId w:val="33"/>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Observing patterns in nature, such as leaf arrangements and rock formations.</w:t>
      </w:r>
      <w:r w:rsidRPr="00AA0E66">
        <w:rPr>
          <w:rFonts w:ascii="Calibri" w:eastAsia="Times New Roman" w:hAnsi="Calibri" w:cs="Calibri"/>
          <w:kern w:val="0"/>
          <w:lang w:eastAsia="en-GB"/>
          <w14:ligatures w14:val="none"/>
        </w:rPr>
        <w:t> </w:t>
      </w:r>
    </w:p>
    <w:p w14:paraId="4A8BB917" w14:textId="77777777" w:rsidR="00AA0E66" w:rsidRPr="00AA0E66" w:rsidRDefault="00AA0E66" w:rsidP="001760B7">
      <w:pPr>
        <w:numPr>
          <w:ilvl w:val="0"/>
          <w:numId w:val="34"/>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Exploring habitats formed by fallen trees and rocks.</w:t>
      </w:r>
      <w:r w:rsidRPr="00AA0E66">
        <w:rPr>
          <w:rFonts w:ascii="Calibri" w:eastAsia="Times New Roman" w:hAnsi="Calibri" w:cs="Calibri"/>
          <w:kern w:val="0"/>
          <w:lang w:eastAsia="en-GB"/>
          <w14:ligatures w14:val="none"/>
        </w:rPr>
        <w:t> </w:t>
      </w:r>
    </w:p>
    <w:p w14:paraId="6D488E28" w14:textId="77777777" w:rsidR="00AA0E66" w:rsidRPr="00AA0E66" w:rsidRDefault="00AA0E66" w:rsidP="001760B7">
      <w:pPr>
        <w:numPr>
          <w:ilvl w:val="0"/>
          <w:numId w:val="35"/>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Studying decomposition and plant growth to understand life cycles.</w:t>
      </w:r>
      <w:r w:rsidRPr="00AA0E66">
        <w:rPr>
          <w:rFonts w:ascii="Calibri" w:eastAsia="Times New Roman" w:hAnsi="Calibri" w:cs="Calibri"/>
          <w:kern w:val="0"/>
          <w:lang w:eastAsia="en-GB"/>
          <w14:ligatures w14:val="none"/>
        </w:rPr>
        <w:t> </w:t>
      </w:r>
    </w:p>
    <w:p w14:paraId="13827677" w14:textId="77777777" w:rsidR="00AA0E66" w:rsidRDefault="00AA0E66" w:rsidP="001760B7">
      <w:pPr>
        <w:numPr>
          <w:ilvl w:val="0"/>
          <w:numId w:val="36"/>
        </w:numPr>
        <w:spacing w:after="0" w:line="240" w:lineRule="auto"/>
        <w:ind w:left="1080" w:firstLine="0"/>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val="en-US" w:eastAsia="en-GB"/>
          <w14:ligatures w14:val="none"/>
        </w:rPr>
        <w:t>Identifying plants and their functions.</w:t>
      </w:r>
      <w:r w:rsidRPr="00AA0E66">
        <w:rPr>
          <w:rFonts w:ascii="Calibri" w:eastAsia="Times New Roman" w:hAnsi="Calibri" w:cs="Calibri"/>
          <w:kern w:val="0"/>
          <w:lang w:eastAsia="en-GB"/>
          <w14:ligatures w14:val="none"/>
        </w:rPr>
        <w:t> </w:t>
      </w:r>
    </w:p>
    <w:p w14:paraId="52C3A013" w14:textId="77777777" w:rsidR="00614835" w:rsidRPr="00AA0E66" w:rsidRDefault="00614835" w:rsidP="00614835">
      <w:pPr>
        <w:spacing w:after="0" w:line="240" w:lineRule="auto"/>
        <w:ind w:left="1080"/>
        <w:textAlignment w:val="baseline"/>
        <w:rPr>
          <w:rFonts w:ascii="Calibri" w:eastAsia="Times New Roman" w:hAnsi="Calibri" w:cs="Calibri"/>
          <w:kern w:val="0"/>
          <w:lang w:eastAsia="en-GB"/>
          <w14:ligatures w14:val="none"/>
        </w:rPr>
      </w:pPr>
    </w:p>
    <w:p w14:paraId="0F07764B" w14:textId="77777777" w:rsidR="00AA0E66" w:rsidRPr="00AA0E66" w:rsidRDefault="00AA0E66" w:rsidP="00AA0E66">
      <w:pPr>
        <w:spacing w:after="0" w:line="240" w:lineRule="auto"/>
        <w:textAlignment w:val="baseline"/>
        <w:rPr>
          <w:rFonts w:ascii="Segoe UI" w:eastAsia="Times New Roman" w:hAnsi="Segoe UI" w:cs="Segoe UI"/>
          <w:color w:val="0F4761"/>
          <w:kern w:val="0"/>
          <w:sz w:val="18"/>
          <w:szCs w:val="18"/>
          <w:lang w:eastAsia="en-GB"/>
          <w14:ligatures w14:val="none"/>
        </w:rPr>
      </w:pPr>
      <w:r w:rsidRPr="00AA0E66">
        <w:rPr>
          <w:rFonts w:ascii="Calibri" w:eastAsia="Times New Roman" w:hAnsi="Calibri" w:cs="Calibri"/>
          <w:b/>
          <w:bCs/>
          <w:kern w:val="0"/>
          <w:lang w:val="en-US" w:eastAsia="en-GB"/>
          <w14:ligatures w14:val="none"/>
        </w:rPr>
        <w:lastRenderedPageBreak/>
        <w:t>Cross-Curricular Skills</w:t>
      </w:r>
      <w:r w:rsidRPr="00AA0E66">
        <w:rPr>
          <w:rFonts w:ascii="Calibri" w:eastAsia="Times New Roman" w:hAnsi="Calibri" w:cs="Calibri"/>
          <w:kern w:val="0"/>
          <w:lang w:eastAsia="en-GB"/>
          <w14:ligatures w14:val="none"/>
        </w:rPr>
        <w:t> </w:t>
      </w:r>
    </w:p>
    <w:p w14:paraId="2C51E487"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Designing and testing hypotheses about natural phenomena enhances critical thinking and problem-solving skills. An example could be investigating how moisture levels affect the decomposition of leaves. Students would first hypothesize that leaves in shaded, damp areas will decompose faster than those in sunnier, drier spots. They could collect leaves from different parts of the forest, noting the conditions like sunlight, soil moisture, and temperature. Over the course of the day, they could compare the texture, color, and rate of decomposition between the leaves in each area, testing their hypothesis. This activity encourages students to observe natural processes, analyze their findings, and refine their critical thinking and problem-solving skills based on real-world data.</w:t>
      </w:r>
      <w:r w:rsidRPr="00AA0E66">
        <w:rPr>
          <w:rFonts w:ascii="Calibri" w:eastAsia="Times New Roman" w:hAnsi="Calibri" w:cs="Calibri"/>
          <w:kern w:val="0"/>
          <w:lang w:eastAsia="en-GB"/>
          <w14:ligatures w14:val="none"/>
        </w:rPr>
        <w:t> </w:t>
      </w:r>
    </w:p>
    <w:p w14:paraId="5CB8DB3E"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3ABFCF50"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6B80F837"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4DBF531C"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3FE44033"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327FB500"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684F9DFC" w14:textId="77777777" w:rsidR="00AA0E66" w:rsidRPr="00AA0E66" w:rsidRDefault="00AA0E66" w:rsidP="00AA0E66">
      <w:pPr>
        <w:spacing w:after="0" w:line="240" w:lineRule="auto"/>
        <w:jc w:val="center"/>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b/>
          <w:bCs/>
          <w:kern w:val="0"/>
          <w:u w:val="single"/>
          <w:lang w:val="en-US" w:eastAsia="en-GB"/>
          <w14:ligatures w14:val="none"/>
        </w:rPr>
        <w:t>Part Three</w:t>
      </w:r>
      <w:r w:rsidRPr="00AA0E66">
        <w:rPr>
          <w:rFonts w:ascii="Calibri" w:eastAsia="Times New Roman" w:hAnsi="Calibri" w:cs="Calibri"/>
          <w:kern w:val="0"/>
          <w:lang w:eastAsia="en-GB"/>
          <w14:ligatures w14:val="none"/>
        </w:rPr>
        <w:t> </w:t>
      </w:r>
    </w:p>
    <w:p w14:paraId="516CB658" w14:textId="3722C27E" w:rsidR="00AA0E66" w:rsidRPr="00AA0E66" w:rsidRDefault="00AA0E66" w:rsidP="00AA0E66">
      <w:pPr>
        <w:spacing w:after="0" w:line="240" w:lineRule="auto"/>
        <w:ind w:left="2880"/>
        <w:jc w:val="center"/>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b/>
          <w:bCs/>
          <w:kern w:val="0"/>
          <w:lang w:val="en-US" w:eastAsia="en-GB"/>
          <w14:ligatures w14:val="none"/>
        </w:rPr>
        <w:t>                                 </w:t>
      </w:r>
      <w:r w:rsidR="00614835">
        <w:rPr>
          <w:rFonts w:ascii="Calibri" w:eastAsia="Times New Roman" w:hAnsi="Calibri" w:cs="Calibri"/>
          <w:b/>
          <w:bCs/>
          <w:kern w:val="0"/>
          <w:lang w:val="en-US" w:eastAsia="en-GB"/>
          <w14:ligatures w14:val="none"/>
        </w:rPr>
        <w:t xml:space="preserve">            </w:t>
      </w:r>
      <w:r w:rsidRPr="00AA0E66">
        <w:rPr>
          <w:rFonts w:ascii="Calibri" w:eastAsia="Times New Roman" w:hAnsi="Calibri" w:cs="Calibri"/>
          <w:b/>
          <w:bCs/>
          <w:kern w:val="0"/>
          <w:lang w:val="en-US" w:eastAsia="en-GB"/>
          <w14:ligatures w14:val="none"/>
        </w:rPr>
        <w:t xml:space="preserve"> </w:t>
      </w:r>
      <w:r w:rsidRPr="00AA0E66">
        <w:rPr>
          <w:rFonts w:ascii="Calibri" w:eastAsia="Times New Roman" w:hAnsi="Calibri" w:cs="Calibri"/>
          <w:b/>
          <w:bCs/>
          <w:kern w:val="0"/>
          <w:u w:val="single"/>
          <w:lang w:val="en-US" w:eastAsia="en-GB"/>
          <w14:ligatures w14:val="none"/>
        </w:rPr>
        <w:t xml:space="preserve">Risk – Benefit Assessment </w:t>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37"/>
        <w:gridCol w:w="2382"/>
        <w:gridCol w:w="2475"/>
        <w:gridCol w:w="2655"/>
        <w:gridCol w:w="2475"/>
        <w:gridCol w:w="945"/>
        <w:gridCol w:w="1110"/>
      </w:tblGrid>
      <w:tr w:rsidR="00AA0E66" w:rsidRPr="00AA0E66" w14:paraId="3930D3CF" w14:textId="77777777" w:rsidTr="00AA0E66">
        <w:trPr>
          <w:trHeight w:val="1485"/>
        </w:trPr>
        <w:tc>
          <w:tcPr>
            <w:tcW w:w="1005" w:type="dxa"/>
            <w:tcBorders>
              <w:top w:val="single" w:sz="6" w:space="0" w:color="auto"/>
              <w:left w:val="single" w:sz="6" w:space="0" w:color="auto"/>
              <w:bottom w:val="single" w:sz="12" w:space="0" w:color="000000"/>
              <w:right w:val="single" w:sz="6" w:space="0" w:color="000000"/>
            </w:tcBorders>
            <w:shd w:val="clear" w:color="auto" w:fill="auto"/>
            <w:vAlign w:val="center"/>
            <w:hideMark/>
          </w:tcPr>
          <w:p w14:paraId="529C3A17"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b/>
                <w:bCs/>
                <w:kern w:val="0"/>
                <w:sz w:val="20"/>
                <w:szCs w:val="20"/>
                <w:u w:val="single"/>
                <w:lang w:val="en-US" w:eastAsia="en-GB"/>
                <w14:ligatures w14:val="none"/>
              </w:rPr>
              <w:t>Activity</w:t>
            </w:r>
            <w:r w:rsidRPr="00AA0E66">
              <w:rPr>
                <w:rFonts w:ascii="Calibri" w:eastAsia="Times New Roman" w:hAnsi="Calibri" w:cs="Calibri"/>
                <w:kern w:val="0"/>
                <w:sz w:val="20"/>
                <w:szCs w:val="20"/>
                <w:lang w:eastAsia="en-GB"/>
                <w14:ligatures w14:val="none"/>
              </w:rPr>
              <w:t> </w:t>
            </w:r>
          </w:p>
          <w:p w14:paraId="4E6D6251"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2370" w:type="dxa"/>
            <w:tcBorders>
              <w:top w:val="single" w:sz="6" w:space="0" w:color="auto"/>
              <w:left w:val="single" w:sz="6" w:space="0" w:color="000000"/>
              <w:bottom w:val="single" w:sz="12" w:space="0" w:color="000000"/>
              <w:right w:val="single" w:sz="6" w:space="0" w:color="000000"/>
            </w:tcBorders>
            <w:shd w:val="clear" w:color="auto" w:fill="auto"/>
            <w:vAlign w:val="center"/>
            <w:hideMark/>
          </w:tcPr>
          <w:p w14:paraId="55618EB9"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b/>
                <w:bCs/>
                <w:kern w:val="0"/>
                <w:sz w:val="20"/>
                <w:szCs w:val="20"/>
                <w:u w:val="single"/>
                <w:lang w:val="en-US" w:eastAsia="en-GB"/>
                <w14:ligatures w14:val="none"/>
              </w:rPr>
              <w:t>Hazards and Risks</w:t>
            </w:r>
            <w:r w:rsidRPr="00AA0E66">
              <w:rPr>
                <w:rFonts w:ascii="Calibri" w:eastAsia="Times New Roman" w:hAnsi="Calibri" w:cs="Calibri"/>
                <w:kern w:val="0"/>
                <w:sz w:val="20"/>
                <w:szCs w:val="2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sz w:val="20"/>
                <w:szCs w:val="20"/>
                <w:lang w:eastAsia="en-GB"/>
                <w14:ligatures w14:val="none"/>
              </w:rPr>
              <w:t> </w:t>
            </w:r>
          </w:p>
          <w:p w14:paraId="1AAD2C1F"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2475" w:type="dxa"/>
            <w:tcBorders>
              <w:top w:val="single" w:sz="6" w:space="0" w:color="auto"/>
              <w:left w:val="single" w:sz="6" w:space="0" w:color="000000"/>
              <w:bottom w:val="single" w:sz="12" w:space="0" w:color="000000"/>
              <w:right w:val="single" w:sz="6" w:space="0" w:color="000000"/>
            </w:tcBorders>
            <w:shd w:val="clear" w:color="auto" w:fill="auto"/>
            <w:vAlign w:val="center"/>
            <w:hideMark/>
          </w:tcPr>
          <w:p w14:paraId="00825DBC"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45298D1"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b/>
                <w:bCs/>
                <w:kern w:val="0"/>
                <w:sz w:val="20"/>
                <w:szCs w:val="20"/>
                <w:u w:val="single"/>
                <w:lang w:val="en-US" w:eastAsia="en-GB"/>
                <w14:ligatures w14:val="none"/>
              </w:rPr>
              <w:t>Likelihood</w:t>
            </w:r>
            <w:r w:rsidRPr="00AA0E66">
              <w:rPr>
                <w:rFonts w:ascii="Calibri" w:eastAsia="Times New Roman" w:hAnsi="Calibri" w:cs="Calibri"/>
                <w:kern w:val="0"/>
                <w:sz w:val="20"/>
                <w:szCs w:val="20"/>
                <w:lang w:eastAsia="en-GB"/>
                <w14:ligatures w14:val="none"/>
              </w:rPr>
              <w:t> </w:t>
            </w:r>
          </w:p>
          <w:p w14:paraId="0FBD4127"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000000"/>
                <w:kern w:val="0"/>
                <w:sz w:val="20"/>
                <w:szCs w:val="20"/>
                <w:lang w:eastAsia="en-GB"/>
                <w14:ligatures w14:val="none"/>
              </w:rPr>
              <w:t> </w:t>
            </w:r>
          </w:p>
          <w:p w14:paraId="6A792F1F"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4611B86D"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2655" w:type="dxa"/>
            <w:tcBorders>
              <w:top w:val="single" w:sz="6" w:space="0" w:color="auto"/>
              <w:left w:val="single" w:sz="6" w:space="0" w:color="000000"/>
              <w:bottom w:val="single" w:sz="12" w:space="0" w:color="000000"/>
              <w:right w:val="single" w:sz="6" w:space="0" w:color="000000"/>
            </w:tcBorders>
            <w:shd w:val="clear" w:color="auto" w:fill="auto"/>
            <w:vAlign w:val="center"/>
            <w:hideMark/>
          </w:tcPr>
          <w:p w14:paraId="30DD0F01"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b/>
                <w:bCs/>
                <w:kern w:val="0"/>
                <w:sz w:val="20"/>
                <w:szCs w:val="20"/>
                <w:u w:val="single"/>
                <w:lang w:val="en-US" w:eastAsia="en-GB"/>
                <w14:ligatures w14:val="none"/>
              </w:rPr>
              <w:t>Benefit</w:t>
            </w:r>
            <w:r w:rsidRPr="00AA0E66">
              <w:rPr>
                <w:rFonts w:ascii="Calibri" w:eastAsia="Times New Roman" w:hAnsi="Calibri" w:cs="Calibri"/>
                <w:kern w:val="0"/>
                <w:sz w:val="20"/>
                <w:szCs w:val="20"/>
                <w:lang w:eastAsia="en-GB"/>
                <w14:ligatures w14:val="none"/>
              </w:rPr>
              <w:t> </w:t>
            </w:r>
          </w:p>
          <w:p w14:paraId="2B95784D"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2475" w:type="dxa"/>
            <w:tcBorders>
              <w:top w:val="single" w:sz="6" w:space="0" w:color="auto"/>
              <w:left w:val="single" w:sz="6" w:space="0" w:color="000000"/>
              <w:bottom w:val="single" w:sz="12" w:space="0" w:color="000000"/>
              <w:right w:val="single" w:sz="6" w:space="0" w:color="000000"/>
            </w:tcBorders>
            <w:shd w:val="clear" w:color="auto" w:fill="auto"/>
            <w:vAlign w:val="center"/>
            <w:hideMark/>
          </w:tcPr>
          <w:p w14:paraId="2034DAC5"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b/>
                <w:bCs/>
                <w:kern w:val="0"/>
                <w:sz w:val="20"/>
                <w:szCs w:val="20"/>
                <w:u w:val="single"/>
                <w:lang w:val="en-US" w:eastAsia="en-GB"/>
                <w14:ligatures w14:val="none"/>
              </w:rPr>
              <w:t>Action to remove or reduce risk</w:t>
            </w:r>
            <w:r w:rsidRPr="00AA0E66">
              <w:rPr>
                <w:rFonts w:ascii="Calibri" w:eastAsia="Times New Roman" w:hAnsi="Calibri" w:cs="Calibri"/>
                <w:kern w:val="0"/>
                <w:sz w:val="20"/>
                <w:szCs w:val="20"/>
                <w:lang w:eastAsia="en-GB"/>
                <w14:ligatures w14:val="none"/>
              </w:rPr>
              <w:t> </w:t>
            </w:r>
          </w:p>
          <w:p w14:paraId="26B98545"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945" w:type="dxa"/>
            <w:tcBorders>
              <w:top w:val="single" w:sz="6" w:space="0" w:color="auto"/>
              <w:left w:val="single" w:sz="6" w:space="0" w:color="000000"/>
              <w:bottom w:val="single" w:sz="12" w:space="0" w:color="000000"/>
              <w:right w:val="single" w:sz="6" w:space="0" w:color="000000"/>
            </w:tcBorders>
            <w:shd w:val="clear" w:color="auto" w:fill="auto"/>
            <w:vAlign w:val="center"/>
            <w:hideMark/>
          </w:tcPr>
          <w:p w14:paraId="363A6968"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79EA7D3D"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b/>
                <w:bCs/>
                <w:kern w:val="0"/>
                <w:sz w:val="20"/>
                <w:szCs w:val="20"/>
                <w:u w:val="single"/>
                <w:lang w:val="en-US" w:eastAsia="en-GB"/>
                <w14:ligatures w14:val="none"/>
              </w:rPr>
              <w:t>Who?</w:t>
            </w:r>
            <w:r w:rsidRPr="00AA0E66">
              <w:rPr>
                <w:rFonts w:ascii="Calibri" w:eastAsia="Times New Roman" w:hAnsi="Calibri" w:cs="Calibri"/>
                <w:kern w:val="0"/>
                <w:sz w:val="20"/>
                <w:szCs w:val="20"/>
                <w:lang w:eastAsia="en-GB"/>
                <w14:ligatures w14:val="none"/>
              </w:rPr>
              <w:t> </w:t>
            </w:r>
          </w:p>
          <w:p w14:paraId="33D391C9"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68C92FA"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9EF5B2E"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1E89F62A"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1110" w:type="dxa"/>
            <w:tcBorders>
              <w:top w:val="single" w:sz="6" w:space="0" w:color="auto"/>
              <w:left w:val="single" w:sz="6" w:space="0" w:color="000000"/>
              <w:bottom w:val="single" w:sz="12" w:space="0" w:color="000000"/>
              <w:right w:val="single" w:sz="6" w:space="0" w:color="auto"/>
            </w:tcBorders>
            <w:shd w:val="clear" w:color="auto" w:fill="auto"/>
            <w:vAlign w:val="center"/>
            <w:hideMark/>
          </w:tcPr>
          <w:p w14:paraId="2DB565CD"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b/>
                <w:bCs/>
                <w:kern w:val="0"/>
                <w:sz w:val="20"/>
                <w:szCs w:val="20"/>
                <w:u w:val="single"/>
                <w:lang w:val="en-US" w:eastAsia="en-GB"/>
                <w14:ligatures w14:val="none"/>
              </w:rPr>
              <w:t>Risk Level </w:t>
            </w:r>
            <w:r w:rsidRPr="00AA0E66">
              <w:rPr>
                <w:rFonts w:ascii="Calibri" w:eastAsia="Times New Roman" w:hAnsi="Calibri" w:cs="Calibri"/>
                <w:kern w:val="0"/>
                <w:sz w:val="20"/>
                <w:szCs w:val="20"/>
                <w:lang w:eastAsia="en-GB"/>
                <w14:ligatures w14:val="none"/>
              </w:rPr>
              <w:t> </w:t>
            </w:r>
          </w:p>
          <w:p w14:paraId="230F3A53"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u w:val="single"/>
                <w:lang w:val="en-US" w:eastAsia="en-GB"/>
                <w14:ligatures w14:val="none"/>
              </w:rPr>
              <w:t>(when actions observed)</w:t>
            </w:r>
            <w:r w:rsidRPr="00AA0E66">
              <w:rPr>
                <w:rFonts w:ascii="Calibri" w:eastAsia="Times New Roman" w:hAnsi="Calibri" w:cs="Calibri"/>
                <w:kern w:val="0"/>
                <w:sz w:val="20"/>
                <w:szCs w:val="20"/>
                <w:lang w:eastAsia="en-GB"/>
                <w14:ligatures w14:val="none"/>
              </w:rPr>
              <w:t> </w:t>
            </w:r>
          </w:p>
          <w:p w14:paraId="1A3D3542"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r>
      <w:tr w:rsidR="00AA0E66" w:rsidRPr="00AA0E66" w14:paraId="4B1368AC" w14:textId="77777777" w:rsidTr="00AA0E66">
        <w:trPr>
          <w:trHeight w:val="630"/>
        </w:trPr>
        <w:tc>
          <w:tcPr>
            <w:tcW w:w="10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13A73D5"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b/>
                <w:bCs/>
                <w:kern w:val="0"/>
                <w:sz w:val="20"/>
                <w:szCs w:val="20"/>
                <w:lang w:val="en-US" w:eastAsia="en-GB"/>
                <w14:ligatures w14:val="none"/>
              </w:rPr>
              <w:t>Walking/running over uneven terrain in the forest.</w:t>
            </w:r>
            <w:r w:rsidRPr="00AA0E66">
              <w:rPr>
                <w:rFonts w:ascii="Calibri" w:eastAsia="Times New Roman" w:hAnsi="Calibri" w:cs="Calibri"/>
                <w:kern w:val="0"/>
                <w:sz w:val="20"/>
                <w:szCs w:val="2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sz w:val="20"/>
                <w:szCs w:val="20"/>
                <w:lang w:eastAsia="en-GB"/>
                <w14:ligatures w14:val="none"/>
              </w:rPr>
              <w:t> </w:t>
            </w:r>
          </w:p>
          <w:p w14:paraId="5A7A7EBB"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85CA94C"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5D78887"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237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89D5432"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val="en-US" w:eastAsia="en-GB"/>
                <w14:ligatures w14:val="none"/>
              </w:rPr>
              <w:t>Tripping, falling or sliding on branches, rocks or uneven terrain</w:t>
            </w:r>
            <w:r w:rsidRPr="00AA0E66">
              <w:rPr>
                <w:rFonts w:ascii="Calibri" w:eastAsia="Times New Roman" w:hAnsi="Calibri" w:cs="Calibri"/>
                <w:kern w:val="0"/>
                <w:sz w:val="20"/>
                <w:szCs w:val="2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sz w:val="20"/>
                <w:szCs w:val="20"/>
                <w:lang w:eastAsia="en-GB"/>
                <w14:ligatures w14:val="none"/>
              </w:rPr>
              <w:t> </w:t>
            </w:r>
          </w:p>
          <w:p w14:paraId="06B3E200"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3DF1D9B1"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247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2391DEB"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val="en-US" w:eastAsia="en-GB"/>
                <w14:ligatures w14:val="none"/>
              </w:rPr>
              <w:t>High</w:t>
            </w:r>
            <w:r w:rsidRPr="00AA0E66">
              <w:rPr>
                <w:rFonts w:ascii="Calibri" w:eastAsia="Times New Roman" w:hAnsi="Calibri" w:cs="Calibri"/>
                <w:kern w:val="0"/>
                <w:sz w:val="20"/>
                <w:szCs w:val="20"/>
                <w:lang w:val="en-US" w:eastAsia="en-GB"/>
                <w14:ligatures w14:val="none"/>
              </w:rPr>
              <w:t> </w:t>
            </w:r>
            <w:r w:rsidRPr="00AA0E66">
              <w:rPr>
                <w:rFonts w:ascii="Calibri" w:eastAsia="Times New Roman" w:hAnsi="Calibri" w:cs="Calibri"/>
                <w:kern w:val="0"/>
                <w:sz w:val="20"/>
                <w:szCs w:val="20"/>
                <w:lang w:eastAsia="en-GB"/>
                <w14:ligatures w14:val="none"/>
              </w:rPr>
              <w:t> </w:t>
            </w:r>
          </w:p>
          <w:p w14:paraId="643D5FD7"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val="en-US" w:eastAsia="en-GB"/>
                <w14:ligatures w14:val="none"/>
              </w:rPr>
              <w:t xml:space="preserve">It’s very likely that adults and children could trip or fall over uneven ground and debris. This could result in cuts, sprains, breaks or head injury.  </w:t>
            </w:r>
            <w:r w:rsidRPr="00AA0E66">
              <w:rPr>
                <w:rFonts w:ascii="Calibri" w:eastAsia="Times New Roman" w:hAnsi="Calibri" w:cs="Calibri"/>
                <w:kern w:val="0"/>
                <w:sz w:val="20"/>
                <w:szCs w:val="20"/>
                <w:lang w:eastAsia="en-GB"/>
                <w14:ligatures w14:val="none"/>
              </w:rPr>
              <w:tab/>
              <w:t> </w:t>
            </w:r>
          </w:p>
          <w:p w14:paraId="2192A00A"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11125D74"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897D900"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265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46C8EC5" w14:textId="77777777" w:rsidR="00AA0E66" w:rsidRPr="00AA0E66" w:rsidRDefault="00AA0E66" w:rsidP="001760B7">
            <w:pPr>
              <w:numPr>
                <w:ilvl w:val="0"/>
                <w:numId w:val="37"/>
              </w:numPr>
              <w:spacing w:after="0" w:line="240" w:lineRule="auto"/>
              <w:ind w:left="1080" w:firstLine="0"/>
              <w:jc w:val="center"/>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Enhances balance, coordination, and agility, as children must constantly adjust their movements to navigate uneven surfaces.</w:t>
            </w:r>
            <w:r w:rsidRPr="00AA0E66">
              <w:rPr>
                <w:rFonts w:ascii="Calibri" w:eastAsia="Times New Roman" w:hAnsi="Calibri" w:cs="Calibri"/>
                <w:kern w:val="0"/>
                <w:sz w:val="20"/>
                <w:szCs w:val="20"/>
                <w:lang w:eastAsia="en-GB"/>
                <w14:ligatures w14:val="none"/>
              </w:rPr>
              <w:t> </w:t>
            </w:r>
          </w:p>
          <w:p w14:paraId="13ADF722" w14:textId="77777777" w:rsidR="00AA0E66" w:rsidRPr="00AA0E66" w:rsidRDefault="00AA0E66" w:rsidP="00AA0E66">
            <w:pPr>
              <w:spacing w:after="0" w:line="240" w:lineRule="auto"/>
              <w:ind w:left="720"/>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13EE857B" w14:textId="77777777" w:rsidR="00AA0E66" w:rsidRPr="00AA0E66" w:rsidRDefault="00AA0E66" w:rsidP="001760B7">
            <w:pPr>
              <w:numPr>
                <w:ilvl w:val="0"/>
                <w:numId w:val="38"/>
              </w:numPr>
              <w:spacing w:after="0" w:line="240" w:lineRule="auto"/>
              <w:ind w:left="1080" w:firstLine="0"/>
              <w:jc w:val="center"/>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lastRenderedPageBreak/>
              <w:t>Promotes fine and gross motor skills as children navigate obstacles like rocks, roots, and slopes, improving their overall body control.</w:t>
            </w:r>
            <w:r w:rsidRPr="00AA0E66">
              <w:rPr>
                <w:rFonts w:ascii="Calibri" w:eastAsia="Times New Roman" w:hAnsi="Calibri" w:cs="Calibri"/>
                <w:kern w:val="0"/>
                <w:sz w:val="20"/>
                <w:szCs w:val="20"/>
                <w:lang w:eastAsia="en-GB"/>
                <w14:ligatures w14:val="none"/>
              </w:rPr>
              <w:t> </w:t>
            </w:r>
          </w:p>
          <w:p w14:paraId="40838704" w14:textId="77777777" w:rsidR="00AA0E66" w:rsidRPr="00AA0E66" w:rsidRDefault="00AA0E66" w:rsidP="00AA0E66">
            <w:pPr>
              <w:spacing w:after="0" w:line="240" w:lineRule="auto"/>
              <w:ind w:left="720"/>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10DF7B4C" w14:textId="77777777" w:rsidR="00AA0E66" w:rsidRPr="00AA0E66" w:rsidRDefault="00AA0E66" w:rsidP="001760B7">
            <w:pPr>
              <w:numPr>
                <w:ilvl w:val="0"/>
                <w:numId w:val="39"/>
              </w:numPr>
              <w:spacing w:after="0" w:line="240" w:lineRule="auto"/>
              <w:ind w:left="1080" w:firstLine="0"/>
              <w:jc w:val="center"/>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Navigating uneven ground stimulates the vestibular sense, helping children develop spatial awareness as they learn to assess and adapt to their environment in real-time.</w:t>
            </w:r>
            <w:r w:rsidRPr="00AA0E66">
              <w:rPr>
                <w:rFonts w:ascii="Calibri" w:eastAsia="Times New Roman" w:hAnsi="Calibri" w:cs="Calibri"/>
                <w:kern w:val="0"/>
                <w:sz w:val="20"/>
                <w:szCs w:val="2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sz w:val="20"/>
                <w:szCs w:val="20"/>
                <w:lang w:eastAsia="en-GB"/>
                <w14:ligatures w14:val="none"/>
              </w:rPr>
              <w:t> </w:t>
            </w:r>
          </w:p>
          <w:p w14:paraId="6889DA17"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B808923"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D19C2F4"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247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058F02B" w14:textId="77777777" w:rsidR="00AA0E66" w:rsidRPr="00AA0E66" w:rsidRDefault="00AA0E66" w:rsidP="001760B7">
            <w:pPr>
              <w:numPr>
                <w:ilvl w:val="0"/>
                <w:numId w:val="40"/>
              </w:numPr>
              <w:spacing w:after="0" w:line="240" w:lineRule="auto"/>
              <w:ind w:left="1080" w:firstLine="0"/>
              <w:jc w:val="center"/>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lastRenderedPageBreak/>
              <w:t>Adults should check the area thoroughly and advise children of areas that may be out of bounds. </w:t>
            </w:r>
            <w:r w:rsidRPr="00AA0E66">
              <w:rPr>
                <w:rFonts w:ascii="Calibri" w:eastAsia="Times New Roman" w:hAnsi="Calibri" w:cs="Calibri"/>
                <w:kern w:val="0"/>
                <w:sz w:val="20"/>
                <w:szCs w:val="20"/>
                <w:lang w:eastAsia="en-GB"/>
                <w14:ligatures w14:val="none"/>
              </w:rPr>
              <w:t> </w:t>
            </w:r>
          </w:p>
          <w:p w14:paraId="2F02802F" w14:textId="77777777" w:rsidR="00AA0E66" w:rsidRPr="00AA0E66" w:rsidRDefault="00AA0E66" w:rsidP="00AA0E66">
            <w:pPr>
              <w:spacing w:after="0" w:line="240" w:lineRule="auto"/>
              <w:ind w:left="720"/>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DFC4765" w14:textId="77777777" w:rsidR="00AA0E66" w:rsidRPr="00AA0E66" w:rsidRDefault="00AA0E66" w:rsidP="001760B7">
            <w:pPr>
              <w:numPr>
                <w:ilvl w:val="0"/>
                <w:numId w:val="41"/>
              </w:numPr>
              <w:spacing w:after="0" w:line="240" w:lineRule="auto"/>
              <w:ind w:left="1080" w:firstLine="0"/>
              <w:jc w:val="center"/>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lastRenderedPageBreak/>
              <w:t xml:space="preserve">Children are to walk until they become more familiar with the area. </w:t>
            </w:r>
            <w:r w:rsidRPr="00AA0E66">
              <w:rPr>
                <w:rFonts w:ascii="Calibri" w:eastAsia="Times New Roman" w:hAnsi="Calibri" w:cs="Calibri"/>
                <w:kern w:val="0"/>
                <w:sz w:val="20"/>
                <w:szCs w:val="20"/>
                <w:lang w:eastAsia="en-GB"/>
                <w14:ligatures w14:val="none"/>
              </w:rPr>
              <w:tab/>
              <w:t> </w:t>
            </w:r>
          </w:p>
          <w:p w14:paraId="224BA9A3" w14:textId="77777777" w:rsidR="00AA0E66" w:rsidRPr="00AA0E66" w:rsidRDefault="00AA0E66" w:rsidP="00AA0E66">
            <w:pPr>
              <w:spacing w:after="0" w:line="240" w:lineRule="auto"/>
              <w:ind w:left="720"/>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4BB791AE" w14:textId="77777777" w:rsidR="00AA0E66" w:rsidRPr="00AA0E66" w:rsidRDefault="00AA0E66" w:rsidP="001760B7">
            <w:pPr>
              <w:numPr>
                <w:ilvl w:val="0"/>
                <w:numId w:val="42"/>
              </w:numPr>
              <w:spacing w:after="0" w:line="240" w:lineRule="auto"/>
              <w:ind w:left="1080" w:firstLine="0"/>
              <w:jc w:val="center"/>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Encourage children to look out for uneven ground, hidden roots, or other obstacles that might cause trips or falls. Clear high-traffic areas of debris as much as possible.</w:t>
            </w:r>
            <w:r w:rsidRPr="00AA0E66">
              <w:rPr>
                <w:rFonts w:ascii="Calibri" w:eastAsia="Times New Roman" w:hAnsi="Calibri" w:cs="Calibri"/>
                <w:kern w:val="0"/>
                <w:sz w:val="20"/>
                <w:szCs w:val="20"/>
                <w:lang w:eastAsia="en-GB"/>
                <w14:ligatures w14:val="none"/>
              </w:rPr>
              <w:tab/>
              <w:t> </w:t>
            </w:r>
          </w:p>
          <w:p w14:paraId="5C5C9447"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6B1605A"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3DCA4080"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94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319463E"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val="en-US" w:eastAsia="en-GB"/>
                <w14:ligatures w14:val="none"/>
              </w:rPr>
              <w:lastRenderedPageBreak/>
              <w:t>Adults  &amp; children</w:t>
            </w:r>
            <w:r w:rsidRPr="00AA0E66">
              <w:rPr>
                <w:rFonts w:ascii="Calibri" w:eastAsia="Times New Roman" w:hAnsi="Calibri" w:cs="Calibri"/>
                <w:kern w:val="0"/>
                <w:sz w:val="20"/>
                <w:szCs w:val="20"/>
                <w:lang w:eastAsia="en-GB"/>
                <w14:ligatures w14:val="none"/>
              </w:rPr>
              <w:tab/>
              <w:t> </w:t>
            </w:r>
          </w:p>
          <w:p w14:paraId="4BA886E6"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1B4BFF3F"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4D8BD79F"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111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8DBD066"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val="en-US" w:eastAsia="en-GB"/>
                <w14:ligatures w14:val="none"/>
              </w:rPr>
              <w:t>Medium</w:t>
            </w:r>
            <w:r w:rsidRPr="00AA0E66">
              <w:rPr>
                <w:rFonts w:ascii="Calibri" w:eastAsia="Times New Roman" w:hAnsi="Calibri" w:cs="Calibri"/>
                <w:color w:val="FFC000"/>
                <w:kern w:val="0"/>
                <w:sz w:val="20"/>
                <w:szCs w:val="2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sz w:val="20"/>
                <w:szCs w:val="20"/>
                <w:lang w:eastAsia="en-GB"/>
                <w14:ligatures w14:val="none"/>
              </w:rPr>
              <w:t> </w:t>
            </w:r>
          </w:p>
          <w:p w14:paraId="73D6802A"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6FFC46C"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1D1F0BC6" w14:textId="77777777" w:rsidR="00AA0E66" w:rsidRPr="00AA0E66" w:rsidRDefault="00AA0E66" w:rsidP="00AA0E66">
            <w:pPr>
              <w:spacing w:after="0" w:line="240" w:lineRule="auto"/>
              <w:jc w:val="center"/>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r>
      <w:tr w:rsidR="00AA0E66" w:rsidRPr="00AA0E66" w14:paraId="49457FDB" w14:textId="77777777" w:rsidTr="00AA0E66">
        <w:trPr>
          <w:trHeight w:val="780"/>
        </w:trPr>
        <w:tc>
          <w:tcPr>
            <w:tcW w:w="1005" w:type="dxa"/>
            <w:tcBorders>
              <w:top w:val="single" w:sz="12" w:space="0" w:color="000000"/>
              <w:left w:val="single" w:sz="6" w:space="0" w:color="auto"/>
              <w:bottom w:val="single" w:sz="6" w:space="0" w:color="000000"/>
              <w:right w:val="single" w:sz="6" w:space="0" w:color="000000"/>
            </w:tcBorders>
            <w:shd w:val="clear" w:color="auto" w:fill="auto"/>
            <w:vAlign w:val="center"/>
            <w:hideMark/>
          </w:tcPr>
          <w:p w14:paraId="42A35BBC"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b/>
                <w:bCs/>
                <w:kern w:val="0"/>
                <w:sz w:val="20"/>
                <w:szCs w:val="20"/>
                <w:lang w:val="en-US" w:eastAsia="en-GB"/>
                <w14:ligatures w14:val="none"/>
              </w:rPr>
              <w:t>Using natural forest materials like sticks, branches and stones to construct dens, dams, and other structures</w:t>
            </w:r>
            <w:r w:rsidRPr="00AA0E66">
              <w:rPr>
                <w:rFonts w:ascii="Calibri" w:eastAsia="Times New Roman" w:hAnsi="Calibri" w:cs="Calibri"/>
                <w:kern w:val="0"/>
                <w:sz w:val="20"/>
                <w:szCs w:val="20"/>
                <w:lang w:eastAsia="en-GB"/>
                <w14:ligatures w14:val="none"/>
              </w:rPr>
              <w:tab/>
            </w:r>
            <w:r w:rsidRPr="00AA0E66">
              <w:rPr>
                <w:rFonts w:ascii="Calibri" w:eastAsia="Times New Roman" w:hAnsi="Calibri" w:cs="Calibri"/>
                <w:kern w:val="0"/>
                <w:lang w:eastAsia="en-GB"/>
                <w14:ligatures w14:val="none"/>
              </w:rPr>
              <w:lastRenderedPageBreak/>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sz w:val="20"/>
                <w:szCs w:val="20"/>
                <w:lang w:eastAsia="en-GB"/>
                <w14:ligatures w14:val="none"/>
              </w:rPr>
              <w:t> </w:t>
            </w:r>
          </w:p>
          <w:p w14:paraId="10031F8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2DE3F69"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3337B29"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2370" w:type="dxa"/>
            <w:tcBorders>
              <w:top w:val="single" w:sz="12" w:space="0" w:color="000000"/>
              <w:left w:val="single" w:sz="6" w:space="0" w:color="000000"/>
              <w:bottom w:val="single" w:sz="6" w:space="0" w:color="000000"/>
              <w:right w:val="single" w:sz="6" w:space="0" w:color="000000"/>
            </w:tcBorders>
            <w:shd w:val="clear" w:color="auto" w:fill="auto"/>
            <w:vAlign w:val="center"/>
            <w:hideMark/>
          </w:tcPr>
          <w:p w14:paraId="69088977" w14:textId="77777777" w:rsidR="00AA0E66" w:rsidRPr="00AA0E66" w:rsidRDefault="00AA0E66" w:rsidP="001760B7">
            <w:pPr>
              <w:numPr>
                <w:ilvl w:val="0"/>
                <w:numId w:val="43"/>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lastRenderedPageBreak/>
              <w:t xml:space="preserve">Sharp edges on stones or broken branches can cause cuts, scrapes, or splinters if children handle </w:t>
            </w:r>
            <w:r w:rsidRPr="00AA0E66">
              <w:rPr>
                <w:rFonts w:ascii="Calibri" w:eastAsia="Times New Roman" w:hAnsi="Calibri" w:cs="Calibri"/>
                <w:kern w:val="0"/>
                <w:sz w:val="20"/>
                <w:szCs w:val="20"/>
                <w:lang w:val="en-US" w:eastAsia="en-GB"/>
                <w14:ligatures w14:val="none"/>
              </w:rPr>
              <w:lastRenderedPageBreak/>
              <w:t>them carelessly.</w:t>
            </w:r>
            <w:r w:rsidRPr="00AA0E66">
              <w:rPr>
                <w:rFonts w:ascii="Calibri" w:eastAsia="Times New Roman" w:hAnsi="Calibri" w:cs="Calibri"/>
                <w:kern w:val="0"/>
                <w:sz w:val="20"/>
                <w:szCs w:val="20"/>
                <w:lang w:eastAsia="en-GB"/>
                <w14:ligatures w14:val="none"/>
              </w:rPr>
              <w:t> </w:t>
            </w:r>
          </w:p>
          <w:p w14:paraId="078E9592"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40CA569" w14:textId="77777777" w:rsidR="00AA0E66" w:rsidRPr="00AA0E66" w:rsidRDefault="00AA0E66" w:rsidP="001760B7">
            <w:pPr>
              <w:numPr>
                <w:ilvl w:val="0"/>
                <w:numId w:val="44"/>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Attempting to lift heavy branches or stones may result in muscle strain or back injuries if not done properly.</w:t>
            </w:r>
            <w:r w:rsidRPr="00AA0E66">
              <w:rPr>
                <w:rFonts w:ascii="Calibri" w:eastAsia="Times New Roman" w:hAnsi="Calibri" w:cs="Calibri"/>
                <w:kern w:val="0"/>
                <w:sz w:val="20"/>
                <w:szCs w:val="20"/>
                <w:lang w:eastAsia="en-GB"/>
                <w14:ligatures w14:val="none"/>
              </w:rPr>
              <w:t> </w:t>
            </w:r>
          </w:p>
          <w:p w14:paraId="7432566D"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4A2A9706" w14:textId="77777777" w:rsidR="00AA0E66" w:rsidRPr="00AA0E66" w:rsidRDefault="00AA0E66" w:rsidP="001760B7">
            <w:pPr>
              <w:numPr>
                <w:ilvl w:val="0"/>
                <w:numId w:val="45"/>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Forest environments may harbor insects like ants, wasps, or spiders, which could bite or sting children while they gather materials. Some children may be allergic to natural materials like certain types of plants, they may also come into contact with stingy nettles.</w:t>
            </w:r>
            <w:r w:rsidRPr="00AA0E66">
              <w:rPr>
                <w:rFonts w:ascii="Calibri" w:eastAsia="Times New Roman" w:hAnsi="Calibri" w:cs="Calibri"/>
                <w:kern w:val="0"/>
                <w:sz w:val="20"/>
                <w:szCs w:val="20"/>
                <w:lang w:eastAsia="en-GB"/>
                <w14:ligatures w14:val="none"/>
              </w:rPr>
              <w:t> </w:t>
            </w:r>
          </w:p>
          <w:p w14:paraId="5EF08BBB"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4D2D7ADF" w14:textId="77777777" w:rsidR="00AA0E66" w:rsidRPr="00AA0E66" w:rsidRDefault="00AA0E66" w:rsidP="001760B7">
            <w:pPr>
              <w:numPr>
                <w:ilvl w:val="0"/>
                <w:numId w:val="46"/>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 xml:space="preserve">Children may come </w:t>
            </w:r>
            <w:r w:rsidRPr="00AA0E66">
              <w:rPr>
                <w:rFonts w:ascii="Calibri" w:eastAsia="Times New Roman" w:hAnsi="Calibri" w:cs="Calibri"/>
                <w:kern w:val="0"/>
                <w:sz w:val="20"/>
                <w:szCs w:val="20"/>
                <w:lang w:val="en-US" w:eastAsia="en-GB"/>
                <w14:ligatures w14:val="none"/>
              </w:rPr>
              <w:lastRenderedPageBreak/>
              <w:t>across off-lead dogs or horses that could be unpredictable, leading to potential bites or aggressive behavior.</w:t>
            </w:r>
            <w:r w:rsidRPr="00AA0E66">
              <w:rPr>
                <w:rFonts w:ascii="Calibri" w:eastAsia="Times New Roman" w:hAnsi="Calibri" w:cs="Calibri"/>
                <w:kern w:val="0"/>
                <w:sz w:val="20"/>
                <w:szCs w:val="2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sz w:val="20"/>
                <w:szCs w:val="20"/>
                <w:lang w:eastAsia="en-GB"/>
                <w14:ligatures w14:val="none"/>
              </w:rPr>
              <w:t> </w:t>
            </w:r>
          </w:p>
          <w:p w14:paraId="64CF931A"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A4B415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416418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2475" w:type="dxa"/>
            <w:tcBorders>
              <w:top w:val="single" w:sz="12" w:space="0" w:color="000000"/>
              <w:left w:val="single" w:sz="6" w:space="0" w:color="000000"/>
              <w:bottom w:val="single" w:sz="6" w:space="0" w:color="000000"/>
              <w:right w:val="single" w:sz="6" w:space="0" w:color="000000"/>
            </w:tcBorders>
            <w:shd w:val="clear" w:color="auto" w:fill="auto"/>
            <w:vAlign w:val="center"/>
            <w:hideMark/>
          </w:tcPr>
          <w:p w14:paraId="64DBD3B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val="en-US" w:eastAsia="en-GB"/>
                <w14:ligatures w14:val="none"/>
              </w:rPr>
              <w:lastRenderedPageBreak/>
              <w:t>High</w:t>
            </w:r>
            <w:r w:rsidRPr="00AA0E66">
              <w:rPr>
                <w:rFonts w:ascii="Calibri" w:eastAsia="Times New Roman" w:hAnsi="Calibri" w:cs="Calibri"/>
                <w:color w:val="FF0000"/>
                <w:kern w:val="0"/>
                <w:sz w:val="20"/>
                <w:szCs w:val="20"/>
                <w:lang w:eastAsia="en-GB"/>
                <w14:ligatures w14:val="none"/>
              </w:rPr>
              <w:t> </w:t>
            </w:r>
          </w:p>
          <w:p w14:paraId="60561C39" w14:textId="77777777" w:rsidR="00AA0E66" w:rsidRPr="00AA0E66" w:rsidRDefault="00AA0E66" w:rsidP="001760B7">
            <w:pPr>
              <w:numPr>
                <w:ilvl w:val="0"/>
                <w:numId w:val="47"/>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Sharp edges can lead to lacerations, which may require medical attention depending on their severity.</w:t>
            </w:r>
            <w:r w:rsidRPr="00AA0E66">
              <w:rPr>
                <w:rFonts w:ascii="Calibri" w:eastAsia="Times New Roman" w:hAnsi="Calibri" w:cs="Calibri"/>
                <w:kern w:val="0"/>
                <w:sz w:val="20"/>
                <w:szCs w:val="20"/>
                <w:lang w:eastAsia="en-GB"/>
                <w14:ligatures w14:val="none"/>
              </w:rPr>
              <w:t> </w:t>
            </w:r>
          </w:p>
          <w:p w14:paraId="6285A38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3BDE5BD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val="en-US" w:eastAsia="en-GB"/>
                <w14:ligatures w14:val="none"/>
              </w:rPr>
              <w:lastRenderedPageBreak/>
              <w:t>Medium</w:t>
            </w:r>
            <w:r w:rsidRPr="00AA0E66">
              <w:rPr>
                <w:rFonts w:ascii="Calibri" w:eastAsia="Times New Roman" w:hAnsi="Calibri" w:cs="Calibri"/>
                <w:color w:val="FFC000"/>
                <w:kern w:val="0"/>
                <w:sz w:val="20"/>
                <w:szCs w:val="20"/>
                <w:lang w:eastAsia="en-GB"/>
                <w14:ligatures w14:val="none"/>
              </w:rPr>
              <w:tab/>
            </w:r>
            <w:r w:rsidRPr="00AA0E66">
              <w:rPr>
                <w:rFonts w:ascii="Calibri" w:eastAsia="Times New Roman" w:hAnsi="Calibri" w:cs="Calibri"/>
                <w:kern w:val="0"/>
                <w:sz w:val="20"/>
                <w:szCs w:val="20"/>
                <w:lang w:eastAsia="en-GB"/>
                <w14:ligatures w14:val="none"/>
              </w:rPr>
              <w:t> </w:t>
            </w:r>
          </w:p>
          <w:p w14:paraId="5C750D22" w14:textId="77777777" w:rsidR="00AA0E66" w:rsidRPr="00AA0E66" w:rsidRDefault="00AA0E66" w:rsidP="001760B7">
            <w:pPr>
              <w:numPr>
                <w:ilvl w:val="0"/>
                <w:numId w:val="48"/>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Carrying heavy or awkwardly shaped objects can affect balance, leading to falls or collisions with other children or objects.</w:t>
            </w:r>
            <w:r w:rsidRPr="00AA0E66">
              <w:rPr>
                <w:rFonts w:ascii="Calibri" w:eastAsia="Times New Roman" w:hAnsi="Calibri" w:cs="Calibri"/>
                <w:kern w:val="0"/>
                <w:sz w:val="20"/>
                <w:szCs w:val="20"/>
                <w:lang w:eastAsia="en-GB"/>
                <w14:ligatures w14:val="none"/>
              </w:rPr>
              <w:t> </w:t>
            </w:r>
          </w:p>
          <w:p w14:paraId="1185B1A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0FC7D5A"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val="en-US" w:eastAsia="en-GB"/>
                <w14:ligatures w14:val="none"/>
              </w:rPr>
              <w:t>Medium</w:t>
            </w:r>
            <w:r w:rsidRPr="00AA0E66">
              <w:rPr>
                <w:rFonts w:ascii="Calibri" w:eastAsia="Times New Roman" w:hAnsi="Calibri" w:cs="Calibri"/>
                <w:color w:val="FFC000"/>
                <w:kern w:val="0"/>
                <w:sz w:val="20"/>
                <w:szCs w:val="20"/>
                <w:lang w:eastAsia="en-GB"/>
                <w14:ligatures w14:val="none"/>
              </w:rPr>
              <w:t> </w:t>
            </w:r>
          </w:p>
          <w:p w14:paraId="0161B5F3" w14:textId="77777777" w:rsidR="00AA0E66" w:rsidRPr="00AA0E66" w:rsidRDefault="00AA0E66" w:rsidP="001760B7">
            <w:pPr>
              <w:numPr>
                <w:ilvl w:val="0"/>
                <w:numId w:val="49"/>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Bites can become infected if not properly treated, leading to complications that may require medical attention.</w:t>
            </w:r>
            <w:r w:rsidRPr="00AA0E66">
              <w:rPr>
                <w:rFonts w:ascii="Calibri" w:eastAsia="Times New Roman" w:hAnsi="Calibri" w:cs="Calibri"/>
                <w:kern w:val="0"/>
                <w:sz w:val="20"/>
                <w:szCs w:val="20"/>
                <w:lang w:eastAsia="en-GB"/>
                <w14:ligatures w14:val="none"/>
              </w:rPr>
              <w:t> </w:t>
            </w:r>
          </w:p>
          <w:p w14:paraId="1C8DCCFF"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6FE2271" w14:textId="77777777" w:rsidR="00AA0E66" w:rsidRPr="00AA0E66" w:rsidRDefault="00AA0E66" w:rsidP="001760B7">
            <w:pPr>
              <w:numPr>
                <w:ilvl w:val="0"/>
                <w:numId w:val="50"/>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Ticks can transmit diseases like Lyme disease, which can have serious health implications if not diagnosed and treated promptly.</w:t>
            </w:r>
            <w:r w:rsidRPr="00AA0E66">
              <w:rPr>
                <w:rFonts w:ascii="Calibri" w:eastAsia="Times New Roman" w:hAnsi="Calibri" w:cs="Calibri"/>
                <w:kern w:val="0"/>
                <w:sz w:val="20"/>
                <w:szCs w:val="20"/>
                <w:lang w:eastAsia="en-GB"/>
                <w14:ligatures w14:val="none"/>
              </w:rPr>
              <w:t> </w:t>
            </w:r>
          </w:p>
          <w:p w14:paraId="5E7BF2D2"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41F5976" w14:textId="77777777" w:rsidR="00AA0E66" w:rsidRPr="00AA0E66" w:rsidRDefault="00AA0E66" w:rsidP="001760B7">
            <w:pPr>
              <w:numPr>
                <w:ilvl w:val="0"/>
                <w:numId w:val="51"/>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 xml:space="preserve">Contact with poisonous plants like </w:t>
            </w:r>
            <w:r w:rsidRPr="00AA0E66">
              <w:rPr>
                <w:rFonts w:ascii="Calibri" w:eastAsia="Times New Roman" w:hAnsi="Calibri" w:cs="Calibri"/>
                <w:kern w:val="0"/>
                <w:sz w:val="20"/>
                <w:szCs w:val="20"/>
                <w:lang w:val="en-US" w:eastAsia="en-GB"/>
                <w14:ligatures w14:val="none"/>
              </w:rPr>
              <w:lastRenderedPageBreak/>
              <w:t>poison ivy or poison oak can cause rashes, blisters, and severe itching.</w:t>
            </w:r>
            <w:r w:rsidRPr="00AA0E66">
              <w:rPr>
                <w:rFonts w:ascii="Calibri" w:eastAsia="Times New Roman" w:hAnsi="Calibri" w:cs="Calibri"/>
                <w:kern w:val="0"/>
                <w:sz w:val="20"/>
                <w:szCs w:val="20"/>
                <w:lang w:eastAsia="en-GB"/>
                <w14:ligatures w14:val="none"/>
              </w:rPr>
              <w:tab/>
              <w:t> </w:t>
            </w:r>
          </w:p>
          <w:p w14:paraId="51B7ED1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180E7FEB"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val="en-US" w:eastAsia="en-GB"/>
                <w14:ligatures w14:val="none"/>
              </w:rPr>
              <w:t>High</w:t>
            </w:r>
            <w:r w:rsidRPr="00AA0E66">
              <w:rPr>
                <w:rFonts w:ascii="Calibri" w:eastAsia="Times New Roman" w:hAnsi="Calibri" w:cs="Calibri"/>
                <w:color w:val="FF0000"/>
                <w:kern w:val="0"/>
                <w:sz w:val="20"/>
                <w:szCs w:val="20"/>
                <w:lang w:eastAsia="en-GB"/>
                <w14:ligatures w14:val="none"/>
              </w:rPr>
              <w:t> </w:t>
            </w:r>
          </w:p>
          <w:p w14:paraId="7F4E0C92" w14:textId="77777777" w:rsidR="00AA0E66" w:rsidRPr="00AA0E66" w:rsidRDefault="00AA0E66" w:rsidP="001760B7">
            <w:pPr>
              <w:numPr>
                <w:ilvl w:val="0"/>
                <w:numId w:val="52"/>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Potential bites that can cause serious injuries and infections.</w:t>
            </w:r>
            <w:r w:rsidRPr="00AA0E66">
              <w:rPr>
                <w:rFonts w:ascii="Calibri" w:eastAsia="Times New Roman" w:hAnsi="Calibri" w:cs="Calibri"/>
                <w:kern w:val="0"/>
                <w:sz w:val="20"/>
                <w:szCs w:val="20"/>
                <w:lang w:eastAsia="en-GB"/>
                <w14:ligatures w14:val="none"/>
              </w:rPr>
              <w:t> </w:t>
            </w:r>
          </w:p>
          <w:p w14:paraId="704531B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990993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val="en-US" w:eastAsia="en-GB"/>
                <w14:ligatures w14:val="none"/>
              </w:rPr>
              <w:t>Medium</w:t>
            </w:r>
            <w:r w:rsidRPr="00AA0E66">
              <w:rPr>
                <w:rFonts w:ascii="Calibri" w:eastAsia="Times New Roman" w:hAnsi="Calibri" w:cs="Calibri"/>
                <w:color w:val="FFC000"/>
                <w:kern w:val="0"/>
                <w:sz w:val="20"/>
                <w:szCs w:val="20"/>
                <w:lang w:eastAsia="en-GB"/>
                <w14:ligatures w14:val="none"/>
              </w:rPr>
              <w:t> </w:t>
            </w:r>
          </w:p>
          <w:p w14:paraId="2B519557" w14:textId="77777777" w:rsidR="00AA0E66" w:rsidRPr="00AA0E66" w:rsidRDefault="00AA0E66" w:rsidP="001760B7">
            <w:pPr>
              <w:numPr>
                <w:ilvl w:val="0"/>
                <w:numId w:val="53"/>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Horses can become startled easily, and if approached improperly, they may kick or rear, posing a serious risk of injury.</w:t>
            </w:r>
            <w:r w:rsidRPr="00AA0E66">
              <w:rPr>
                <w:rFonts w:ascii="Calibri" w:eastAsia="Times New Roman" w:hAnsi="Calibri" w:cs="Calibri"/>
                <w:kern w:val="0"/>
                <w:sz w:val="20"/>
                <w:szCs w:val="20"/>
                <w:lang w:eastAsia="en-GB"/>
                <w14:ligatures w14:val="none"/>
              </w:rPr>
              <w:t> </w:t>
            </w:r>
          </w:p>
          <w:p w14:paraId="73DAE858"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30106B96" w14:textId="77777777" w:rsidR="00AA0E66" w:rsidRPr="00AA0E66" w:rsidRDefault="00AA0E66" w:rsidP="001760B7">
            <w:pPr>
              <w:numPr>
                <w:ilvl w:val="0"/>
                <w:numId w:val="54"/>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 xml:space="preserve">Encounters with aggressive animals can lead to lasting fears or anxieties about dogs or horses, impacting children's willingness to engage with animals in the </w:t>
            </w:r>
            <w:r w:rsidRPr="00AA0E66">
              <w:rPr>
                <w:rFonts w:ascii="Calibri" w:eastAsia="Times New Roman" w:hAnsi="Calibri" w:cs="Calibri"/>
                <w:kern w:val="0"/>
                <w:sz w:val="20"/>
                <w:szCs w:val="20"/>
                <w:lang w:val="en-US" w:eastAsia="en-GB"/>
                <w14:ligatures w14:val="none"/>
              </w:rPr>
              <w:lastRenderedPageBreak/>
              <w:t>future. In rare cases encounters with unknow animals can have serious long-term implications such as hospitalization or even death. </w:t>
            </w:r>
            <w:r w:rsidRPr="00AA0E66">
              <w:rPr>
                <w:rFonts w:ascii="Calibri" w:eastAsia="Times New Roman" w:hAnsi="Calibri" w:cs="Calibri"/>
                <w:kern w:val="0"/>
                <w:sz w:val="20"/>
                <w:szCs w:val="20"/>
                <w:lang w:eastAsia="en-GB"/>
                <w14:ligatures w14:val="none"/>
              </w:rPr>
              <w:t> </w:t>
            </w:r>
          </w:p>
          <w:p w14:paraId="00FC177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2655" w:type="dxa"/>
            <w:tcBorders>
              <w:top w:val="single" w:sz="12" w:space="0" w:color="000000"/>
              <w:left w:val="single" w:sz="6" w:space="0" w:color="000000"/>
              <w:bottom w:val="single" w:sz="6" w:space="0" w:color="000000"/>
              <w:right w:val="single" w:sz="6" w:space="0" w:color="000000"/>
            </w:tcBorders>
            <w:shd w:val="clear" w:color="auto" w:fill="auto"/>
            <w:vAlign w:val="center"/>
            <w:hideMark/>
          </w:tcPr>
          <w:p w14:paraId="621CC5A9" w14:textId="77777777" w:rsidR="00AA0E66" w:rsidRPr="00AA0E66" w:rsidRDefault="00AA0E66" w:rsidP="001760B7">
            <w:pPr>
              <w:numPr>
                <w:ilvl w:val="0"/>
                <w:numId w:val="55"/>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lastRenderedPageBreak/>
              <w:t>Engaging in open-ended construction tasks sparks creativity, as children use natural materials to design and build their own unique structures.</w:t>
            </w:r>
            <w:r w:rsidRPr="00AA0E66">
              <w:rPr>
                <w:rFonts w:ascii="Calibri" w:eastAsia="Times New Roman" w:hAnsi="Calibri" w:cs="Calibri"/>
                <w:kern w:val="0"/>
                <w:sz w:val="20"/>
                <w:szCs w:val="20"/>
                <w:lang w:eastAsia="en-GB"/>
                <w14:ligatures w14:val="none"/>
              </w:rPr>
              <w:t> </w:t>
            </w:r>
          </w:p>
          <w:p w14:paraId="04D7BC4A"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35F244B" w14:textId="77777777" w:rsidR="00AA0E66" w:rsidRPr="00AA0E66" w:rsidRDefault="00AA0E66" w:rsidP="001760B7">
            <w:pPr>
              <w:numPr>
                <w:ilvl w:val="0"/>
                <w:numId w:val="56"/>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lastRenderedPageBreak/>
              <w:t>Building with uneven, unstructured materials encourages children to think critically, plan, and experiment with different approaches to make their structures stable and functional.</w:t>
            </w:r>
            <w:r w:rsidRPr="00AA0E66">
              <w:rPr>
                <w:rFonts w:ascii="Calibri" w:eastAsia="Times New Roman" w:hAnsi="Calibri" w:cs="Calibri"/>
                <w:kern w:val="0"/>
                <w:sz w:val="20"/>
                <w:szCs w:val="20"/>
                <w:lang w:eastAsia="en-GB"/>
                <w14:ligatures w14:val="none"/>
              </w:rPr>
              <w:t> </w:t>
            </w:r>
          </w:p>
          <w:p w14:paraId="5400410A"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8CBF6C6" w14:textId="77777777" w:rsidR="00AA0E66" w:rsidRPr="00AA0E66" w:rsidRDefault="00AA0E66" w:rsidP="001760B7">
            <w:pPr>
              <w:numPr>
                <w:ilvl w:val="0"/>
                <w:numId w:val="57"/>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Handling different textures, weights, and shapes of materials enhances sensory awareness, providing a rich variety of tactile experiences.</w:t>
            </w:r>
            <w:r w:rsidRPr="00AA0E66">
              <w:rPr>
                <w:rFonts w:ascii="Calibri" w:eastAsia="Times New Roman" w:hAnsi="Calibri" w:cs="Calibri"/>
                <w:kern w:val="0"/>
                <w:sz w:val="20"/>
                <w:szCs w:val="20"/>
                <w:lang w:eastAsia="en-GB"/>
                <w14:ligatures w14:val="none"/>
              </w:rPr>
              <w:t> </w:t>
            </w:r>
          </w:p>
          <w:p w14:paraId="33C6D11D"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D510E70" w14:textId="77777777" w:rsidR="00AA0E66" w:rsidRPr="00AA0E66" w:rsidRDefault="00AA0E66" w:rsidP="001760B7">
            <w:pPr>
              <w:numPr>
                <w:ilvl w:val="0"/>
                <w:numId w:val="58"/>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By interacting directly with natural materials children develop a deeper connection to the environment and gain an appreciation for the natural world.</w:t>
            </w:r>
            <w:r w:rsidRPr="00AA0E66">
              <w:rPr>
                <w:rFonts w:ascii="Calibri" w:eastAsia="Times New Roman" w:hAnsi="Calibri" w:cs="Calibri"/>
                <w:kern w:val="0"/>
                <w:sz w:val="20"/>
                <w:szCs w:val="20"/>
                <w:lang w:eastAsia="en-GB"/>
                <w14:ligatures w14:val="none"/>
              </w:rPr>
              <w:lastRenderedPageBreak/>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sz w:val="20"/>
                <w:szCs w:val="20"/>
                <w:lang w:eastAsia="en-GB"/>
                <w14:ligatures w14:val="none"/>
              </w:rPr>
              <w:t> </w:t>
            </w:r>
          </w:p>
        </w:tc>
        <w:tc>
          <w:tcPr>
            <w:tcW w:w="2475" w:type="dxa"/>
            <w:tcBorders>
              <w:top w:val="single" w:sz="12" w:space="0" w:color="000000"/>
              <w:left w:val="single" w:sz="6" w:space="0" w:color="000000"/>
              <w:bottom w:val="single" w:sz="6" w:space="0" w:color="000000"/>
              <w:right w:val="single" w:sz="6" w:space="0" w:color="000000"/>
            </w:tcBorders>
            <w:shd w:val="clear" w:color="auto" w:fill="auto"/>
            <w:vAlign w:val="center"/>
            <w:hideMark/>
          </w:tcPr>
          <w:p w14:paraId="59A3D4C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lastRenderedPageBreak/>
              <w:t> </w:t>
            </w:r>
          </w:p>
          <w:p w14:paraId="7D2693F5" w14:textId="77777777" w:rsidR="00AA0E66" w:rsidRPr="00AA0E66" w:rsidRDefault="00AA0E66" w:rsidP="001760B7">
            <w:pPr>
              <w:numPr>
                <w:ilvl w:val="0"/>
                <w:numId w:val="59"/>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 xml:space="preserve">Ensure close supervision, guiding children on how to safely gather and use materials, such as avoiding large, heavy branches and </w:t>
            </w:r>
            <w:r w:rsidRPr="00AA0E66">
              <w:rPr>
                <w:rFonts w:ascii="Calibri" w:eastAsia="Times New Roman" w:hAnsi="Calibri" w:cs="Calibri"/>
                <w:kern w:val="0"/>
                <w:sz w:val="20"/>
                <w:szCs w:val="20"/>
                <w:lang w:val="en-US" w:eastAsia="en-GB"/>
                <w14:ligatures w14:val="none"/>
              </w:rPr>
              <w:lastRenderedPageBreak/>
              <w:t>selecting stable items for construction.</w:t>
            </w:r>
            <w:r w:rsidRPr="00AA0E66">
              <w:rPr>
                <w:rFonts w:ascii="Calibri" w:eastAsia="Times New Roman" w:hAnsi="Calibri" w:cs="Calibri"/>
                <w:kern w:val="0"/>
                <w:sz w:val="20"/>
                <w:szCs w:val="2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sz w:val="20"/>
                <w:szCs w:val="20"/>
                <w:lang w:eastAsia="en-GB"/>
                <w14:ligatures w14:val="none"/>
              </w:rPr>
              <w:t> </w:t>
            </w:r>
          </w:p>
          <w:p w14:paraId="4C070AA6" w14:textId="77777777" w:rsidR="00AA0E66" w:rsidRPr="00AA0E66" w:rsidRDefault="00AA0E66" w:rsidP="001760B7">
            <w:pPr>
              <w:numPr>
                <w:ilvl w:val="0"/>
                <w:numId w:val="60"/>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Educate children on handling sharp or jagged objects carefully to reduce the risk of cuts, scrapes, or splinters. Provide gloves if necessary.</w:t>
            </w:r>
            <w:r w:rsidRPr="00AA0E66">
              <w:rPr>
                <w:rFonts w:ascii="Calibri" w:eastAsia="Times New Roman" w:hAnsi="Calibri" w:cs="Calibri"/>
                <w:kern w:val="0"/>
                <w:sz w:val="20"/>
                <w:szCs w:val="20"/>
                <w:lang w:eastAsia="en-GB"/>
                <w14:ligatures w14:val="none"/>
              </w:rPr>
              <w:t> </w:t>
            </w:r>
          </w:p>
          <w:p w14:paraId="45306AD4"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D7F2FC3" w14:textId="77777777" w:rsidR="00AA0E66" w:rsidRPr="00AA0E66" w:rsidRDefault="00AA0E66" w:rsidP="001760B7">
            <w:pPr>
              <w:numPr>
                <w:ilvl w:val="0"/>
                <w:numId w:val="61"/>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Set clear rules about the size and weight of materials children can lift and encourage teamwork to lift larger objects safely. Demonstrate proper lifting techniques to avoid strain or injury.</w:t>
            </w:r>
            <w:r w:rsidRPr="00AA0E66">
              <w:rPr>
                <w:rFonts w:ascii="Calibri" w:eastAsia="Times New Roman" w:hAnsi="Calibri" w:cs="Calibri"/>
                <w:kern w:val="0"/>
                <w:sz w:val="20"/>
                <w:szCs w:val="20"/>
                <w:lang w:eastAsia="en-GB"/>
                <w14:ligatures w14:val="none"/>
              </w:rPr>
              <w:t> </w:t>
            </w:r>
          </w:p>
          <w:p w14:paraId="4358497F"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D085824" w14:textId="77777777" w:rsidR="00AA0E66" w:rsidRPr="00AA0E66" w:rsidRDefault="00AA0E66" w:rsidP="001760B7">
            <w:pPr>
              <w:numPr>
                <w:ilvl w:val="0"/>
                <w:numId w:val="62"/>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 xml:space="preserve">Teach children to recognize plants that may cause allergic reactions </w:t>
            </w:r>
            <w:r w:rsidRPr="00AA0E66">
              <w:rPr>
                <w:rFonts w:ascii="Calibri" w:eastAsia="Times New Roman" w:hAnsi="Calibri" w:cs="Calibri"/>
                <w:kern w:val="0"/>
                <w:sz w:val="20"/>
                <w:szCs w:val="20"/>
                <w:lang w:val="en-US" w:eastAsia="en-GB"/>
                <w14:ligatures w14:val="none"/>
              </w:rPr>
              <w:lastRenderedPageBreak/>
              <w:t>or harm, such as stingy nettles. Check with parents for allergies beforehand and monitor for signs of allergic reactions.</w:t>
            </w:r>
            <w:r w:rsidRPr="00AA0E66">
              <w:rPr>
                <w:rFonts w:ascii="Calibri" w:eastAsia="Times New Roman" w:hAnsi="Calibri" w:cs="Calibri"/>
                <w:kern w:val="0"/>
                <w:sz w:val="20"/>
                <w:szCs w:val="20"/>
                <w:lang w:eastAsia="en-GB"/>
                <w14:ligatures w14:val="none"/>
              </w:rPr>
              <w:t> </w:t>
            </w:r>
          </w:p>
          <w:p w14:paraId="342A301A"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18412D0" w14:textId="77777777" w:rsidR="00AA0E66" w:rsidRPr="00AA0E66" w:rsidRDefault="00AA0E66" w:rsidP="001760B7">
            <w:pPr>
              <w:numPr>
                <w:ilvl w:val="0"/>
                <w:numId w:val="63"/>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Teach children how to safely interact with dogs and horses they may encounter in shared spaces. Provide clear instructions on staying calm, avoiding sudden movements, and not approaching unknown animals.</w:t>
            </w:r>
            <w:r w:rsidRPr="00AA0E66">
              <w:rPr>
                <w:rFonts w:ascii="Calibri" w:eastAsia="Times New Roman" w:hAnsi="Calibri" w:cs="Calibri"/>
                <w:kern w:val="0"/>
                <w:sz w:val="20"/>
                <w:szCs w:val="20"/>
                <w:lang w:eastAsia="en-GB"/>
                <w14:ligatures w14:val="none"/>
              </w:rPr>
              <w:t> </w:t>
            </w:r>
          </w:p>
          <w:p w14:paraId="52D28656" w14:textId="77777777" w:rsidR="00AA0E66" w:rsidRPr="00AA0E66" w:rsidRDefault="00AA0E66" w:rsidP="001760B7">
            <w:pPr>
              <w:numPr>
                <w:ilvl w:val="0"/>
                <w:numId w:val="64"/>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Always carry a first aid kit with you. And ensure that at least one adult in the party is first aid trained. </w:t>
            </w:r>
            <w:r w:rsidRPr="00AA0E66">
              <w:rPr>
                <w:rFonts w:ascii="Calibri" w:eastAsia="Times New Roman" w:hAnsi="Calibri" w:cs="Calibri"/>
                <w:kern w:val="0"/>
                <w:sz w:val="20"/>
                <w:szCs w:val="20"/>
                <w:lang w:eastAsia="en-GB"/>
                <w14:ligatures w14:val="none"/>
              </w:rPr>
              <w:t> </w:t>
            </w:r>
          </w:p>
          <w:p w14:paraId="717863BC"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329722FA"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B25981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1C480724"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lastRenderedPageBreak/>
              <w:t> </w:t>
            </w:r>
          </w:p>
          <w:p w14:paraId="1246BBD5"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945" w:type="dxa"/>
            <w:tcBorders>
              <w:top w:val="single" w:sz="12" w:space="0" w:color="000000"/>
              <w:left w:val="single" w:sz="6" w:space="0" w:color="000000"/>
              <w:bottom w:val="single" w:sz="6" w:space="0" w:color="000000"/>
              <w:right w:val="single" w:sz="6" w:space="0" w:color="000000"/>
            </w:tcBorders>
            <w:shd w:val="clear" w:color="auto" w:fill="auto"/>
            <w:vAlign w:val="center"/>
            <w:hideMark/>
          </w:tcPr>
          <w:p w14:paraId="3EA0A65B"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val="en-US" w:eastAsia="en-GB"/>
                <w14:ligatures w14:val="none"/>
              </w:rPr>
              <w:lastRenderedPageBreak/>
              <w:t>Adults and children</w:t>
            </w:r>
            <w:r w:rsidRPr="00AA0E66">
              <w:rPr>
                <w:rFonts w:ascii="Calibri" w:eastAsia="Times New Roman" w:hAnsi="Calibri" w:cs="Calibri"/>
                <w:kern w:val="0"/>
                <w:sz w:val="20"/>
                <w:szCs w:val="20"/>
                <w:lang w:eastAsia="en-GB"/>
                <w14:ligatures w14:val="none"/>
              </w:rPr>
              <w:tab/>
              <w:t> </w:t>
            </w:r>
          </w:p>
          <w:p w14:paraId="341AD1F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3F4DF1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41E8B2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1110" w:type="dxa"/>
            <w:tcBorders>
              <w:top w:val="single" w:sz="12" w:space="0" w:color="000000"/>
              <w:left w:val="single" w:sz="6" w:space="0" w:color="000000"/>
              <w:bottom w:val="single" w:sz="6" w:space="0" w:color="000000"/>
              <w:right w:val="single" w:sz="6" w:space="0" w:color="auto"/>
            </w:tcBorders>
            <w:shd w:val="clear" w:color="auto" w:fill="auto"/>
            <w:vAlign w:val="center"/>
            <w:hideMark/>
          </w:tcPr>
          <w:p w14:paraId="02CE552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val="en-US" w:eastAsia="en-GB"/>
                <w14:ligatures w14:val="none"/>
              </w:rPr>
              <w:t>Medium</w:t>
            </w:r>
            <w:r w:rsidRPr="00AA0E66">
              <w:rPr>
                <w:rFonts w:ascii="Calibri" w:eastAsia="Times New Roman" w:hAnsi="Calibri" w:cs="Calibri"/>
                <w:color w:val="FFC000"/>
                <w:kern w:val="0"/>
                <w:sz w:val="20"/>
                <w:szCs w:val="20"/>
                <w:lang w:eastAsia="en-GB"/>
                <w14:ligatures w14:val="none"/>
              </w:rPr>
              <w:t> </w:t>
            </w:r>
          </w:p>
          <w:p w14:paraId="40A5932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B0B4525"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A685E3A"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40F3C35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299CC8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414739EB"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485CA0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7BA470B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6E8423B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92D050"/>
                <w:kern w:val="0"/>
                <w:sz w:val="20"/>
                <w:szCs w:val="20"/>
                <w:lang w:eastAsia="en-GB"/>
                <w14:ligatures w14:val="none"/>
              </w:rPr>
              <w:t> </w:t>
            </w:r>
          </w:p>
          <w:p w14:paraId="5E5A44FF"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92D050"/>
                <w:kern w:val="0"/>
                <w:sz w:val="20"/>
                <w:szCs w:val="20"/>
                <w:lang w:val="en-US" w:eastAsia="en-GB"/>
                <w14:ligatures w14:val="none"/>
              </w:rPr>
              <w:lastRenderedPageBreak/>
              <w:t>Low</w:t>
            </w:r>
            <w:r w:rsidRPr="00AA0E66">
              <w:rPr>
                <w:rFonts w:ascii="Calibri" w:eastAsia="Times New Roman" w:hAnsi="Calibri" w:cs="Calibri"/>
                <w:color w:val="92D050"/>
                <w:kern w:val="0"/>
                <w:sz w:val="20"/>
                <w:szCs w:val="20"/>
                <w:lang w:eastAsia="en-GB"/>
                <w14:ligatures w14:val="none"/>
              </w:rPr>
              <w:t> </w:t>
            </w:r>
          </w:p>
          <w:p w14:paraId="4815C2A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05DA511A"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2365F54A"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197FDD1F"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59529B7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51222C3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27065474"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38E2BB4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6D36BA0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678A88D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92D050"/>
                <w:kern w:val="0"/>
                <w:sz w:val="20"/>
                <w:szCs w:val="20"/>
                <w:lang w:eastAsia="en-GB"/>
                <w14:ligatures w14:val="none"/>
              </w:rPr>
              <w:t> </w:t>
            </w:r>
          </w:p>
          <w:p w14:paraId="48B056E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92D050"/>
                <w:kern w:val="0"/>
                <w:sz w:val="20"/>
                <w:szCs w:val="20"/>
                <w:lang w:val="en-US" w:eastAsia="en-GB"/>
                <w14:ligatures w14:val="none"/>
              </w:rPr>
              <w:t>Low</w:t>
            </w:r>
            <w:r w:rsidRPr="00AA0E66">
              <w:rPr>
                <w:rFonts w:ascii="Calibri" w:eastAsia="Times New Roman" w:hAnsi="Calibri" w:cs="Calibri"/>
                <w:color w:val="92D050"/>
                <w:kern w:val="0"/>
                <w:sz w:val="20"/>
                <w:szCs w:val="20"/>
                <w:lang w:eastAsia="en-GB"/>
                <w14:ligatures w14:val="none"/>
              </w:rPr>
              <w:t> </w:t>
            </w:r>
          </w:p>
          <w:p w14:paraId="3001C71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4F40610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73D80E6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42AE8294"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3BD441E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58F1287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196A24"/>
                <w:kern w:val="0"/>
                <w:sz w:val="20"/>
                <w:szCs w:val="20"/>
                <w:lang w:eastAsia="en-GB"/>
                <w14:ligatures w14:val="none"/>
              </w:rPr>
              <w:t> </w:t>
            </w:r>
          </w:p>
          <w:p w14:paraId="36AA262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3885DC7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026698B9"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34FD912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7EB5610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0F572ED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1EABDE7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4282739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21985094"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6B57FB8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2958777B"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41EC67A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25512D7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3649DFC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val="en-US" w:eastAsia="en-GB"/>
                <w14:ligatures w14:val="none"/>
              </w:rPr>
              <w:t>Medium</w:t>
            </w:r>
            <w:r w:rsidRPr="00AA0E66">
              <w:rPr>
                <w:rFonts w:ascii="Calibri" w:eastAsia="Times New Roman" w:hAnsi="Calibri" w:cs="Calibri"/>
                <w:kern w:val="0"/>
                <w:sz w:val="20"/>
                <w:szCs w:val="20"/>
                <w:lang w:val="en-US" w:eastAsia="en-GB"/>
                <w14:ligatures w14:val="none"/>
              </w:rPr>
              <w:t> </w:t>
            </w:r>
            <w:r w:rsidRPr="00AA0E66">
              <w:rPr>
                <w:rFonts w:ascii="Calibri" w:eastAsia="Times New Roman" w:hAnsi="Calibri" w:cs="Calibri"/>
                <w:kern w:val="0"/>
                <w:sz w:val="20"/>
                <w:szCs w:val="20"/>
                <w:lang w:eastAsia="en-GB"/>
                <w14:ligatures w14:val="none"/>
              </w:rPr>
              <w:t> </w:t>
            </w:r>
          </w:p>
          <w:p w14:paraId="4B19F1CA"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3D5DA3D5"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4C62E6D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093F86E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65260A0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lastRenderedPageBreak/>
              <w:t> </w:t>
            </w:r>
          </w:p>
          <w:p w14:paraId="7F5A9EE7"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528EFC4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527018A9"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316EFD7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09FD76B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5BBF6FAB"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5A2BC744"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5C8854D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752CA854"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4D429CF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0F8DAD7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92D050"/>
                <w:kern w:val="0"/>
                <w:sz w:val="20"/>
                <w:szCs w:val="20"/>
                <w:lang w:val="en-US" w:eastAsia="en-GB"/>
                <w14:ligatures w14:val="none"/>
              </w:rPr>
              <w:t>Low</w:t>
            </w:r>
            <w:r w:rsidRPr="00AA0E66">
              <w:rPr>
                <w:rFonts w:ascii="Calibri" w:eastAsia="Times New Roman" w:hAnsi="Calibri" w:cs="Calibri"/>
                <w:color w:val="92D050"/>
                <w:kern w:val="0"/>
                <w:sz w:val="20"/>
                <w:szCs w:val="20"/>
                <w:lang w:eastAsia="en-GB"/>
                <w14:ligatures w14:val="none"/>
              </w:rPr>
              <w:t> </w:t>
            </w:r>
          </w:p>
        </w:tc>
      </w:tr>
      <w:tr w:rsidR="00AA0E66" w:rsidRPr="00AA0E66" w14:paraId="35ACADF0" w14:textId="77777777" w:rsidTr="00AA0E66">
        <w:trPr>
          <w:trHeight w:val="8730"/>
        </w:trPr>
        <w:tc>
          <w:tcPr>
            <w:tcW w:w="100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0A46E089"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lastRenderedPageBreak/>
              <w:t> </w:t>
            </w:r>
          </w:p>
          <w:p w14:paraId="5C20916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val="en-US" w:eastAsia="en-GB"/>
                <w14:ligatures w14:val="none"/>
              </w:rPr>
              <w:t>Rolling objects down a hill</w:t>
            </w:r>
            <w:r w:rsidRPr="00AA0E66">
              <w:rPr>
                <w:rFonts w:ascii="Calibri" w:eastAsia="Times New Roman" w:hAnsi="Calibri" w:cs="Calibri"/>
                <w:kern w:val="0"/>
                <w:sz w:val="20"/>
                <w:szCs w:val="20"/>
                <w:lang w:eastAsia="en-GB"/>
                <w14:ligatures w14:val="none"/>
              </w:rPr>
              <w:t> </w:t>
            </w:r>
          </w:p>
          <w:p w14:paraId="6878028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F04C4A9"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237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4F97144"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07B30CC" w14:textId="77777777" w:rsidR="00AA0E66" w:rsidRPr="00AA0E66" w:rsidRDefault="00AA0E66" w:rsidP="001760B7">
            <w:pPr>
              <w:numPr>
                <w:ilvl w:val="0"/>
                <w:numId w:val="65"/>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If the objects are heavy or sharp, they can cause injuries if they hit a child or someone nearby.</w:t>
            </w:r>
            <w:r w:rsidRPr="00AA0E66">
              <w:rPr>
                <w:rFonts w:ascii="Calibri" w:eastAsia="Times New Roman" w:hAnsi="Calibri" w:cs="Calibri"/>
                <w:kern w:val="0"/>
                <w:sz w:val="20"/>
                <w:szCs w:val="20"/>
                <w:lang w:eastAsia="en-GB"/>
                <w14:ligatures w14:val="none"/>
              </w:rPr>
              <w:t> </w:t>
            </w:r>
          </w:p>
          <w:p w14:paraId="110BB597"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9420D2B" w14:textId="77777777" w:rsidR="00AA0E66" w:rsidRPr="00AA0E66" w:rsidRDefault="00AA0E66" w:rsidP="001760B7">
            <w:pPr>
              <w:numPr>
                <w:ilvl w:val="0"/>
                <w:numId w:val="66"/>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Uneven ground can pose risks. Such as ankle sprains or falls, especially if children are running to retrieve objects.</w:t>
            </w:r>
            <w:r w:rsidRPr="00AA0E66">
              <w:rPr>
                <w:rFonts w:ascii="Calibri" w:eastAsia="Times New Roman" w:hAnsi="Calibri" w:cs="Calibri"/>
                <w:kern w:val="0"/>
                <w:sz w:val="20"/>
                <w:szCs w:val="20"/>
                <w:lang w:eastAsia="en-GB"/>
                <w14:ligatures w14:val="none"/>
              </w:rPr>
              <w:t> </w:t>
            </w:r>
          </w:p>
          <w:p w14:paraId="45FFE92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5A033AF"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DEB6656" w14:textId="77777777" w:rsidR="00AA0E66" w:rsidRPr="00AA0E66" w:rsidRDefault="00AA0E66" w:rsidP="001760B7">
            <w:pPr>
              <w:numPr>
                <w:ilvl w:val="0"/>
                <w:numId w:val="67"/>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Something falling from the canopy, such as branches, pinecones, or other debris.</w:t>
            </w:r>
            <w:r w:rsidRPr="00AA0E66">
              <w:rPr>
                <w:rFonts w:ascii="Calibri" w:eastAsia="Times New Roman" w:hAnsi="Calibri" w:cs="Calibri"/>
                <w:kern w:val="0"/>
                <w:sz w:val="20"/>
                <w:szCs w:val="20"/>
                <w:lang w:eastAsia="en-GB"/>
                <w14:ligatures w14:val="none"/>
              </w:rPr>
              <w:tab/>
              <w:t> </w:t>
            </w:r>
          </w:p>
          <w:p w14:paraId="7AC1E00F"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7ABD9229"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59D32B1" w14:textId="77777777" w:rsidR="00AA0E66" w:rsidRPr="00AA0E66" w:rsidRDefault="00AA0E66" w:rsidP="001760B7">
            <w:pPr>
              <w:numPr>
                <w:ilvl w:val="0"/>
                <w:numId w:val="68"/>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 xml:space="preserve">The act of rolling objects may distract children, increasing the risk of tripping </w:t>
            </w:r>
            <w:r w:rsidRPr="00AA0E66">
              <w:rPr>
                <w:rFonts w:ascii="Calibri" w:eastAsia="Times New Roman" w:hAnsi="Calibri" w:cs="Calibri"/>
                <w:kern w:val="0"/>
                <w:sz w:val="20"/>
                <w:szCs w:val="20"/>
                <w:lang w:val="en-US" w:eastAsia="en-GB"/>
                <w14:ligatures w14:val="none"/>
              </w:rPr>
              <w:lastRenderedPageBreak/>
              <w:t>or falling down the hill.</w:t>
            </w:r>
            <w:r w:rsidRPr="00AA0E66">
              <w:rPr>
                <w:rFonts w:ascii="Calibri" w:eastAsia="Times New Roman" w:hAnsi="Calibri" w:cs="Calibri"/>
                <w:kern w:val="0"/>
                <w:sz w:val="20"/>
                <w:szCs w:val="20"/>
                <w:lang w:eastAsia="en-GB"/>
                <w14:ligatures w14:val="none"/>
              </w:rPr>
              <w:t> </w:t>
            </w:r>
          </w:p>
          <w:p w14:paraId="0AAE9DA0"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7E1B720" w14:textId="77777777" w:rsidR="00AA0E66" w:rsidRPr="00AA0E66" w:rsidRDefault="00AA0E66" w:rsidP="001760B7">
            <w:pPr>
              <w:numPr>
                <w:ilvl w:val="0"/>
                <w:numId w:val="69"/>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Children may lose control of objects, leading to collisions with themselves or others.</w:t>
            </w:r>
            <w:r w:rsidRPr="00AA0E66">
              <w:rPr>
                <w:rFonts w:ascii="Calibri" w:eastAsia="Times New Roman" w:hAnsi="Calibri" w:cs="Calibri"/>
                <w:kern w:val="0"/>
                <w:sz w:val="20"/>
                <w:szCs w:val="20"/>
                <w:lang w:eastAsia="en-GB"/>
                <w14:ligatures w14:val="none"/>
              </w:rPr>
              <w:t> </w:t>
            </w:r>
          </w:p>
          <w:p w14:paraId="593B22B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24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AF830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lastRenderedPageBreak/>
              <w:t> </w:t>
            </w:r>
          </w:p>
          <w:p w14:paraId="04424E0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7EB83C0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val="en-US" w:eastAsia="en-GB"/>
                <w14:ligatures w14:val="none"/>
              </w:rPr>
              <w:t>Medium</w:t>
            </w:r>
            <w:r w:rsidRPr="00AA0E66">
              <w:rPr>
                <w:rFonts w:ascii="Calibri" w:eastAsia="Times New Roman" w:hAnsi="Calibri" w:cs="Calibri"/>
                <w:color w:val="FFC000"/>
                <w:kern w:val="0"/>
                <w:sz w:val="20"/>
                <w:szCs w:val="20"/>
                <w:lang w:eastAsia="en-GB"/>
                <w14:ligatures w14:val="none"/>
              </w:rPr>
              <w:t> </w:t>
            </w:r>
          </w:p>
          <w:p w14:paraId="7CE2EDEB" w14:textId="77777777" w:rsidR="00AA0E66" w:rsidRPr="00AA0E66" w:rsidRDefault="00AA0E66" w:rsidP="001760B7">
            <w:pPr>
              <w:numPr>
                <w:ilvl w:val="0"/>
                <w:numId w:val="70"/>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Cuts and scrapes</w:t>
            </w:r>
            <w:r w:rsidRPr="00AA0E66">
              <w:rPr>
                <w:rFonts w:ascii="Calibri" w:eastAsia="Times New Roman" w:hAnsi="Calibri" w:cs="Calibri"/>
                <w:kern w:val="0"/>
                <w:sz w:val="20"/>
                <w:szCs w:val="20"/>
                <w:lang w:eastAsia="en-GB"/>
                <w14:ligatures w14:val="none"/>
              </w:rPr>
              <w:t> </w:t>
            </w:r>
          </w:p>
          <w:p w14:paraId="28CE3E7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0B3E487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6F6E1D9F"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6E733F4A"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val="en-US" w:eastAsia="en-GB"/>
                <w14:ligatures w14:val="none"/>
              </w:rPr>
              <w:t>High</w:t>
            </w:r>
            <w:r w:rsidRPr="00AA0E66">
              <w:rPr>
                <w:rFonts w:ascii="Calibri" w:eastAsia="Times New Roman" w:hAnsi="Calibri" w:cs="Calibri"/>
                <w:color w:val="FF0000"/>
                <w:kern w:val="0"/>
                <w:sz w:val="20"/>
                <w:szCs w:val="2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color w:val="FF0000"/>
                <w:kern w:val="0"/>
                <w:sz w:val="20"/>
                <w:szCs w:val="20"/>
                <w:lang w:eastAsia="en-GB"/>
                <w14:ligatures w14:val="none"/>
              </w:rPr>
              <w:t> </w:t>
            </w:r>
          </w:p>
          <w:p w14:paraId="564FF4B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val="en-US" w:eastAsia="en-GB"/>
                <w14:ligatures w14:val="none"/>
              </w:rPr>
              <w:t>Sprains, breaks and cuts</w:t>
            </w:r>
            <w:r w:rsidRPr="00AA0E66">
              <w:rPr>
                <w:rFonts w:ascii="Calibri" w:eastAsia="Times New Roman" w:hAnsi="Calibri" w:cs="Calibri"/>
                <w:kern w:val="0"/>
                <w:sz w:val="20"/>
                <w:szCs w:val="20"/>
                <w:lang w:eastAsia="en-GB"/>
                <w14:ligatures w14:val="none"/>
              </w:rPr>
              <w:t> </w:t>
            </w:r>
          </w:p>
          <w:p w14:paraId="546AF90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eastAsia="en-GB"/>
                <w14:ligatures w14:val="none"/>
              </w:rPr>
              <w:t> </w:t>
            </w:r>
          </w:p>
          <w:p w14:paraId="26E13DE4"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eastAsia="en-GB"/>
                <w14:ligatures w14:val="none"/>
              </w:rPr>
              <w:t> </w:t>
            </w:r>
          </w:p>
          <w:p w14:paraId="2A10295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eastAsia="en-GB"/>
                <w14:ligatures w14:val="none"/>
              </w:rPr>
              <w:t> </w:t>
            </w:r>
          </w:p>
          <w:p w14:paraId="490E124B"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eastAsia="en-GB"/>
                <w14:ligatures w14:val="none"/>
              </w:rPr>
              <w:t> </w:t>
            </w:r>
          </w:p>
          <w:p w14:paraId="3BE0A97A"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eastAsia="en-GB"/>
                <w14:ligatures w14:val="none"/>
              </w:rPr>
              <w:t> </w:t>
            </w:r>
          </w:p>
          <w:p w14:paraId="34D28C2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eastAsia="en-GB"/>
                <w14:ligatures w14:val="none"/>
              </w:rPr>
              <w:t> </w:t>
            </w:r>
          </w:p>
          <w:p w14:paraId="0C5898E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eastAsia="en-GB"/>
                <w14:ligatures w14:val="none"/>
              </w:rPr>
              <w:t> </w:t>
            </w:r>
          </w:p>
          <w:p w14:paraId="3DEEA7B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val="en-US" w:eastAsia="en-GB"/>
                <w14:ligatures w14:val="none"/>
              </w:rPr>
              <w:t>High</w:t>
            </w:r>
            <w:r w:rsidRPr="00AA0E66">
              <w:rPr>
                <w:rFonts w:ascii="Calibri" w:eastAsia="Times New Roman" w:hAnsi="Calibri" w:cs="Calibri"/>
                <w:color w:val="FF0000"/>
                <w:kern w:val="0"/>
                <w:sz w:val="20"/>
                <w:szCs w:val="20"/>
                <w:lang w:eastAsia="en-GB"/>
                <w14:ligatures w14:val="none"/>
              </w:rPr>
              <w:t> </w:t>
            </w:r>
          </w:p>
          <w:p w14:paraId="07A5E4F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val="en-US" w:eastAsia="en-GB"/>
                <w14:ligatures w14:val="none"/>
              </w:rPr>
              <w:t>Concussion or head injury</w:t>
            </w:r>
            <w:r w:rsidRPr="00AA0E66">
              <w:rPr>
                <w:rFonts w:ascii="Calibri" w:eastAsia="Times New Roman" w:hAnsi="Calibri" w:cs="Calibri"/>
                <w:kern w:val="0"/>
                <w:sz w:val="20"/>
                <w:szCs w:val="20"/>
                <w:lang w:eastAsia="en-GB"/>
                <w14:ligatures w14:val="none"/>
              </w:rPr>
              <w:t> </w:t>
            </w:r>
          </w:p>
          <w:p w14:paraId="024E83E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1926B4B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7CEED599"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7185439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07FFA1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8AAEBCC"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024D2F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1FBE301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E488EF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0A19E6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7347AFBC"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02DADF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val="en-US" w:eastAsia="en-GB"/>
                <w14:ligatures w14:val="none"/>
              </w:rPr>
              <w:t>High</w:t>
            </w:r>
            <w:r w:rsidRPr="00AA0E66">
              <w:rPr>
                <w:rFonts w:ascii="Calibri" w:eastAsia="Times New Roman" w:hAnsi="Calibri" w:cs="Calibri"/>
                <w:color w:val="FF0000"/>
                <w:kern w:val="0"/>
                <w:sz w:val="20"/>
                <w:szCs w:val="20"/>
                <w:lang w:eastAsia="en-GB"/>
                <w14:ligatures w14:val="none"/>
              </w:rPr>
              <w:t> </w:t>
            </w:r>
          </w:p>
          <w:p w14:paraId="1377C18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val="en-US" w:eastAsia="en-GB"/>
                <w14:ligatures w14:val="none"/>
              </w:rPr>
              <w:t>Sprains, breaks and cuts</w:t>
            </w:r>
            <w:r w:rsidRPr="00AA0E66">
              <w:rPr>
                <w:rFonts w:ascii="Calibri" w:eastAsia="Times New Roman" w:hAnsi="Calibri" w:cs="Calibri"/>
                <w:kern w:val="0"/>
                <w:sz w:val="20"/>
                <w:szCs w:val="20"/>
                <w:lang w:eastAsia="en-GB"/>
                <w14:ligatures w14:val="none"/>
              </w:rPr>
              <w:t> </w:t>
            </w:r>
          </w:p>
          <w:p w14:paraId="74477DD4"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eastAsia="en-GB"/>
                <w14:ligatures w14:val="none"/>
              </w:rPr>
              <w:t> </w:t>
            </w:r>
          </w:p>
          <w:p w14:paraId="75B3138A"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val="en-US" w:eastAsia="en-GB"/>
                <w14:ligatures w14:val="none"/>
              </w:rPr>
              <w:t xml:space="preserve">High </w:t>
            </w:r>
            <w:r w:rsidRPr="00AA0E66">
              <w:rPr>
                <w:rFonts w:ascii="Calibri" w:eastAsia="Times New Roman" w:hAnsi="Calibri" w:cs="Calibri"/>
                <w:kern w:val="0"/>
                <w:sz w:val="20"/>
                <w:szCs w:val="20"/>
                <w:lang w:val="en-US" w:eastAsia="en-GB"/>
                <w14:ligatures w14:val="none"/>
              </w:rPr>
              <w:t>Sprains, breaks and cuts, head injury.</w:t>
            </w:r>
            <w:r w:rsidRPr="00AA0E66">
              <w:rPr>
                <w:rFonts w:ascii="Calibri" w:eastAsia="Times New Roman" w:hAnsi="Calibri" w:cs="Calibri"/>
                <w:kern w:val="0"/>
                <w:sz w:val="20"/>
                <w:szCs w:val="20"/>
                <w:lang w:eastAsia="en-GB"/>
                <w14:ligatures w14:val="none"/>
              </w:rPr>
              <w:t> </w:t>
            </w:r>
          </w:p>
        </w:tc>
        <w:tc>
          <w:tcPr>
            <w:tcW w:w="26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2019A2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4282CDB6" w14:textId="77777777" w:rsidR="00AA0E66" w:rsidRPr="00AA0E66" w:rsidRDefault="00AA0E66" w:rsidP="001760B7">
            <w:pPr>
              <w:numPr>
                <w:ilvl w:val="0"/>
                <w:numId w:val="71"/>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Exploring various gradients and textures, such as crunchy, soft, and muddy surfaces.</w:t>
            </w:r>
            <w:r w:rsidRPr="00AA0E66">
              <w:rPr>
                <w:rFonts w:ascii="Calibri" w:eastAsia="Times New Roman" w:hAnsi="Calibri" w:cs="Calibri"/>
                <w:kern w:val="0"/>
                <w:sz w:val="20"/>
                <w:szCs w:val="20"/>
                <w:lang w:eastAsia="en-GB"/>
                <w14:ligatures w14:val="none"/>
              </w:rPr>
              <w:t> </w:t>
            </w:r>
          </w:p>
          <w:p w14:paraId="2F1AA459"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C1FAD05"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63D659E" w14:textId="77777777" w:rsidR="00AA0E66" w:rsidRPr="00AA0E66" w:rsidRDefault="00AA0E66" w:rsidP="001760B7">
            <w:pPr>
              <w:numPr>
                <w:ilvl w:val="0"/>
                <w:numId w:val="72"/>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Moving over varied surfaces engages different muscle groups, promoting strength and stability in the legs and core.</w:t>
            </w:r>
            <w:r w:rsidRPr="00AA0E66">
              <w:rPr>
                <w:rFonts w:ascii="Calibri" w:eastAsia="Times New Roman" w:hAnsi="Calibri" w:cs="Calibri"/>
                <w:kern w:val="0"/>
                <w:sz w:val="20"/>
                <w:szCs w:val="20"/>
                <w:lang w:eastAsia="en-GB"/>
                <w14:ligatures w14:val="none"/>
              </w:rPr>
              <w:t> </w:t>
            </w:r>
          </w:p>
          <w:p w14:paraId="0C703F36"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4935A1CE" w14:textId="77777777" w:rsidR="00AA0E66" w:rsidRPr="00AA0E66" w:rsidRDefault="00AA0E66" w:rsidP="001760B7">
            <w:pPr>
              <w:numPr>
                <w:ilvl w:val="0"/>
                <w:numId w:val="73"/>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Managing uneven ground increases spatial awareness, helping children understand their body’s position in relation to their environment.</w:t>
            </w:r>
            <w:r w:rsidRPr="00AA0E66">
              <w:rPr>
                <w:rFonts w:ascii="Calibri" w:eastAsia="Times New Roman" w:hAnsi="Calibri" w:cs="Calibri"/>
                <w:kern w:val="0"/>
                <w:sz w:val="20"/>
                <w:szCs w:val="20"/>
                <w:lang w:eastAsia="en-GB"/>
                <w14:ligatures w14:val="none"/>
              </w:rPr>
              <w:t> </w:t>
            </w:r>
          </w:p>
          <w:p w14:paraId="298D359A"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94E1FA7" w14:textId="77777777" w:rsidR="00AA0E66" w:rsidRPr="00AA0E66" w:rsidRDefault="00AA0E66" w:rsidP="001760B7">
            <w:pPr>
              <w:numPr>
                <w:ilvl w:val="0"/>
                <w:numId w:val="74"/>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 xml:space="preserve">Group experiments foster teamwork where children can learn from each other’s ideas and perspectives, </w:t>
            </w:r>
            <w:r w:rsidRPr="00AA0E66">
              <w:rPr>
                <w:rFonts w:ascii="Calibri" w:eastAsia="Times New Roman" w:hAnsi="Calibri" w:cs="Calibri"/>
                <w:kern w:val="0"/>
                <w:sz w:val="20"/>
                <w:szCs w:val="20"/>
                <w:lang w:val="en-US" w:eastAsia="en-GB"/>
                <w14:ligatures w14:val="none"/>
              </w:rPr>
              <w:lastRenderedPageBreak/>
              <w:t>enriching their understanding.</w:t>
            </w:r>
            <w:r w:rsidRPr="00AA0E66">
              <w:rPr>
                <w:rFonts w:ascii="Calibri" w:eastAsia="Times New Roman" w:hAnsi="Calibri" w:cs="Calibri"/>
                <w:kern w:val="0"/>
                <w:sz w:val="20"/>
                <w:szCs w:val="20"/>
                <w:lang w:eastAsia="en-GB"/>
                <w14:ligatures w14:val="none"/>
              </w:rPr>
              <w:t> </w:t>
            </w:r>
          </w:p>
        </w:tc>
        <w:tc>
          <w:tcPr>
            <w:tcW w:w="24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52100D1" w14:textId="77777777" w:rsidR="00AA0E66" w:rsidRPr="00AA0E66" w:rsidRDefault="00AA0E66" w:rsidP="001760B7">
            <w:pPr>
              <w:numPr>
                <w:ilvl w:val="0"/>
                <w:numId w:val="75"/>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lastRenderedPageBreak/>
              <w:t>Provide a safety briefing before exploration, highlighting potential hazards, such as sharp objects and poisonous plants.</w:t>
            </w:r>
            <w:r w:rsidRPr="00AA0E66">
              <w:rPr>
                <w:rFonts w:ascii="Calibri" w:eastAsia="Times New Roman" w:hAnsi="Calibri" w:cs="Calibri"/>
                <w:kern w:val="0"/>
                <w:sz w:val="20"/>
                <w:szCs w:val="20"/>
                <w:lang w:eastAsia="en-GB"/>
                <w14:ligatures w14:val="none"/>
              </w:rPr>
              <w:t> </w:t>
            </w:r>
          </w:p>
          <w:p w14:paraId="4E291FC7"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1AB4E492" w14:textId="77777777" w:rsidR="00AA0E66" w:rsidRPr="00AA0E66" w:rsidRDefault="00AA0E66" w:rsidP="001760B7">
            <w:pPr>
              <w:numPr>
                <w:ilvl w:val="0"/>
                <w:numId w:val="76"/>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Establish clear boundaries for exploration areas, keeping children away from dangerous terrain or areas with known hazards.</w:t>
            </w:r>
            <w:r w:rsidRPr="00AA0E66">
              <w:rPr>
                <w:rFonts w:ascii="Calibri" w:eastAsia="Times New Roman" w:hAnsi="Calibri" w:cs="Calibri"/>
                <w:kern w:val="0"/>
                <w:sz w:val="20"/>
                <w:szCs w:val="20"/>
                <w:lang w:eastAsia="en-GB"/>
                <w14:ligatures w14:val="none"/>
              </w:rPr>
              <w:t> </w:t>
            </w:r>
          </w:p>
          <w:p w14:paraId="28B16F43"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3A0615FC" w14:textId="77777777" w:rsidR="00AA0E66" w:rsidRPr="00AA0E66" w:rsidRDefault="00AA0E66" w:rsidP="001760B7">
            <w:pPr>
              <w:numPr>
                <w:ilvl w:val="0"/>
                <w:numId w:val="77"/>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Encourage children to wear suitable clothing and sturdy footwear to protect against cuts, scrapes, and insect bites.</w:t>
            </w:r>
            <w:r w:rsidRPr="00AA0E66">
              <w:rPr>
                <w:rFonts w:ascii="Calibri" w:eastAsia="Times New Roman" w:hAnsi="Calibri" w:cs="Calibri"/>
                <w:kern w:val="0"/>
                <w:sz w:val="20"/>
                <w:szCs w:val="20"/>
                <w:lang w:eastAsia="en-GB"/>
                <w14:ligatures w14:val="none"/>
              </w:rPr>
              <w:t> </w:t>
            </w:r>
          </w:p>
          <w:p w14:paraId="16864AAD"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38EB986E" w14:textId="77777777" w:rsidR="00AA0E66" w:rsidRPr="00AA0E66" w:rsidRDefault="00AA0E66" w:rsidP="001760B7">
            <w:pPr>
              <w:numPr>
                <w:ilvl w:val="0"/>
                <w:numId w:val="78"/>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 xml:space="preserve">Teach children to be mindful of their surroundings, including where they step and </w:t>
            </w:r>
            <w:r w:rsidRPr="00AA0E66">
              <w:rPr>
                <w:rFonts w:ascii="Calibri" w:eastAsia="Times New Roman" w:hAnsi="Calibri" w:cs="Calibri"/>
                <w:kern w:val="0"/>
                <w:sz w:val="20"/>
                <w:szCs w:val="20"/>
                <w:lang w:val="en-US" w:eastAsia="en-GB"/>
                <w14:ligatures w14:val="none"/>
              </w:rPr>
              <w:lastRenderedPageBreak/>
              <w:t>what they touch.</w:t>
            </w:r>
            <w:r w:rsidRPr="00AA0E66">
              <w:rPr>
                <w:rFonts w:ascii="Calibri" w:eastAsia="Times New Roman" w:hAnsi="Calibri" w:cs="Calibri"/>
                <w:kern w:val="0"/>
                <w:sz w:val="20"/>
                <w:szCs w:val="20"/>
                <w:lang w:eastAsia="en-GB"/>
                <w14:ligatures w14:val="none"/>
              </w:rPr>
              <w:t> </w:t>
            </w:r>
          </w:p>
          <w:p w14:paraId="414375AC" w14:textId="77777777" w:rsidR="00AA0E66" w:rsidRPr="00AA0E66" w:rsidRDefault="00AA0E66" w:rsidP="001760B7">
            <w:pPr>
              <w:numPr>
                <w:ilvl w:val="0"/>
                <w:numId w:val="79"/>
              </w:numPr>
              <w:spacing w:after="0" w:line="240" w:lineRule="auto"/>
              <w:ind w:left="1080" w:firstLine="0"/>
              <w:textAlignment w:val="baseline"/>
              <w:rPr>
                <w:rFonts w:ascii="Calibri" w:eastAsia="Times New Roman" w:hAnsi="Calibri" w:cs="Calibri"/>
                <w:kern w:val="0"/>
                <w:sz w:val="20"/>
                <w:szCs w:val="20"/>
                <w:lang w:eastAsia="en-GB"/>
                <w14:ligatures w14:val="none"/>
              </w:rPr>
            </w:pPr>
            <w:proofErr w:type="spellStart"/>
            <w:r w:rsidRPr="00AA0E66">
              <w:rPr>
                <w:rFonts w:ascii="Calibri" w:eastAsia="Times New Roman" w:hAnsi="Calibri" w:cs="Calibri"/>
                <w:kern w:val="0"/>
                <w:sz w:val="20"/>
                <w:szCs w:val="20"/>
                <w:lang w:val="en-US" w:eastAsia="en-GB"/>
                <w14:ligatures w14:val="none"/>
              </w:rPr>
              <w:t>Organise</w:t>
            </w:r>
            <w:proofErr w:type="spellEnd"/>
            <w:r w:rsidRPr="00AA0E66">
              <w:rPr>
                <w:rFonts w:ascii="Calibri" w:eastAsia="Times New Roman" w:hAnsi="Calibri" w:cs="Calibri"/>
                <w:kern w:val="0"/>
                <w:sz w:val="20"/>
                <w:szCs w:val="20"/>
                <w:lang w:val="en-US" w:eastAsia="en-GB"/>
                <w14:ligatures w14:val="none"/>
              </w:rPr>
              <w:t xml:space="preserve"> group experiments (which rock rolls faster heavy/light, big/small </w:t>
            </w:r>
            <w:proofErr w:type="spellStart"/>
            <w:r w:rsidRPr="00AA0E66">
              <w:rPr>
                <w:rFonts w:ascii="Calibri" w:eastAsia="Times New Roman" w:hAnsi="Calibri" w:cs="Calibri"/>
                <w:kern w:val="0"/>
                <w:sz w:val="20"/>
                <w:szCs w:val="20"/>
                <w:lang w:val="en-US" w:eastAsia="en-GB"/>
                <w14:ligatures w14:val="none"/>
              </w:rPr>
              <w:t>etc</w:t>
            </w:r>
            <w:proofErr w:type="spellEnd"/>
            <w:r w:rsidRPr="00AA0E66">
              <w:rPr>
                <w:rFonts w:ascii="Calibri" w:eastAsia="Times New Roman" w:hAnsi="Calibri" w:cs="Calibri"/>
                <w:kern w:val="0"/>
                <w:sz w:val="20"/>
                <w:szCs w:val="20"/>
                <w:lang w:val="en-US" w:eastAsia="en-GB"/>
                <w14:ligatures w14:val="none"/>
              </w:rPr>
              <w:t>) to foster teamwork and ensure children are not wandering off alone.</w:t>
            </w:r>
            <w:r w:rsidRPr="00AA0E66">
              <w:rPr>
                <w:rFonts w:ascii="Calibri" w:eastAsia="Times New Roman" w:hAnsi="Calibri" w:cs="Calibri"/>
                <w:kern w:val="0"/>
                <w:sz w:val="20"/>
                <w:szCs w:val="2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sz w:val="20"/>
                <w:szCs w:val="20"/>
                <w:lang w:eastAsia="en-GB"/>
                <w14:ligatures w14:val="none"/>
              </w:rPr>
              <w:t> </w:t>
            </w:r>
          </w:p>
          <w:p w14:paraId="54062CC9"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BF10B0A"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3941475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94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859A93F"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val="en-US" w:eastAsia="en-GB"/>
                <w14:ligatures w14:val="none"/>
              </w:rPr>
              <w:lastRenderedPageBreak/>
              <w:t>Adults and children</w:t>
            </w:r>
            <w:r w:rsidRPr="00AA0E66">
              <w:rPr>
                <w:rFonts w:ascii="Calibri" w:eastAsia="Times New Roman" w:hAnsi="Calibri" w:cs="Calibri"/>
                <w:kern w:val="0"/>
                <w:sz w:val="20"/>
                <w:szCs w:val="2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sz w:val="20"/>
                <w:szCs w:val="20"/>
                <w:lang w:eastAsia="en-GB"/>
                <w14:ligatures w14:val="none"/>
              </w:rPr>
              <w:t> </w:t>
            </w:r>
          </w:p>
          <w:p w14:paraId="42BE9FEB"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609BF8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F0590FB"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1110" w:type="dxa"/>
            <w:tcBorders>
              <w:top w:val="single" w:sz="6" w:space="0" w:color="000000"/>
              <w:left w:val="single" w:sz="6" w:space="0" w:color="000000"/>
              <w:bottom w:val="single" w:sz="6" w:space="0" w:color="000000"/>
              <w:right w:val="single" w:sz="6" w:space="0" w:color="auto"/>
            </w:tcBorders>
            <w:shd w:val="clear" w:color="auto" w:fill="auto"/>
            <w:vAlign w:val="center"/>
            <w:hideMark/>
          </w:tcPr>
          <w:p w14:paraId="7397DF7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46418B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F1416F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30C0F0D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74E376E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554D10F"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31E50A3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92D050"/>
                <w:kern w:val="0"/>
                <w:sz w:val="20"/>
                <w:szCs w:val="20"/>
                <w:lang w:val="en-US" w:eastAsia="en-GB"/>
                <w14:ligatures w14:val="none"/>
              </w:rPr>
              <w:t>Low</w:t>
            </w:r>
            <w:r w:rsidRPr="00AA0E66">
              <w:rPr>
                <w:rFonts w:ascii="Calibri" w:eastAsia="Times New Roman" w:hAnsi="Calibri" w:cs="Calibri"/>
                <w:color w:val="92D050"/>
                <w:kern w:val="0"/>
                <w:sz w:val="20"/>
                <w:szCs w:val="2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sz w:val="20"/>
                <w:szCs w:val="20"/>
                <w:lang w:eastAsia="en-GB"/>
                <w14:ligatures w14:val="none"/>
              </w:rPr>
              <w:t> </w:t>
            </w:r>
          </w:p>
          <w:p w14:paraId="3AC48FD5"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1CEA14B"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F0E759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val="en-US" w:eastAsia="en-GB"/>
                <w14:ligatures w14:val="none"/>
              </w:rPr>
              <w:t>Medium</w:t>
            </w:r>
            <w:r w:rsidRPr="00AA0E66">
              <w:rPr>
                <w:rFonts w:ascii="Calibri" w:eastAsia="Times New Roman" w:hAnsi="Calibri" w:cs="Calibri"/>
                <w:color w:val="FFC000"/>
                <w:kern w:val="0"/>
                <w:sz w:val="20"/>
                <w:szCs w:val="20"/>
                <w:lang w:eastAsia="en-GB"/>
                <w14:ligatures w14:val="none"/>
              </w:rPr>
              <w:t> </w:t>
            </w:r>
          </w:p>
          <w:p w14:paraId="38C1F64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0412B6A7"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5CF5CD8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5CD9A77A"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24FAD674"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4601DF8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50E9318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1D1D1E8C"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01299DE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349C685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6F5C7467"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48EA76BC"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65D9EE5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7498D2CC"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25DBC47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7B0DA3E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5556EE5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0301D294"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val="en-US" w:eastAsia="en-GB"/>
                <w14:ligatures w14:val="none"/>
              </w:rPr>
              <w:t>     </w:t>
            </w:r>
            <w:r w:rsidRPr="00AA0E66">
              <w:rPr>
                <w:rFonts w:ascii="Calibri" w:eastAsia="Times New Roman" w:hAnsi="Calibri" w:cs="Calibri"/>
                <w:color w:val="FFC000"/>
                <w:kern w:val="0"/>
                <w:sz w:val="20"/>
                <w:szCs w:val="20"/>
                <w:lang w:eastAsia="en-GB"/>
                <w14:ligatures w14:val="none"/>
              </w:rPr>
              <w:t> </w:t>
            </w:r>
          </w:p>
          <w:p w14:paraId="77F824DF"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05AB663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1B7C34DA"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07045AE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4D1F086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val="en-US" w:eastAsia="en-GB"/>
                <w14:ligatures w14:val="none"/>
              </w:rPr>
              <w:t>Medium  </w:t>
            </w:r>
            <w:r w:rsidRPr="00AA0E66">
              <w:rPr>
                <w:rFonts w:ascii="Calibri" w:eastAsia="Times New Roman" w:hAnsi="Calibri" w:cs="Calibri"/>
                <w:color w:val="FFC000"/>
                <w:kern w:val="0"/>
                <w:sz w:val="20"/>
                <w:szCs w:val="20"/>
                <w:lang w:eastAsia="en-GB"/>
                <w14:ligatures w14:val="none"/>
              </w:rPr>
              <w:t> </w:t>
            </w:r>
          </w:p>
          <w:p w14:paraId="3A917C9B"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7A661A7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lastRenderedPageBreak/>
              <w:t> </w:t>
            </w:r>
          </w:p>
          <w:p w14:paraId="3A11AD4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5332692B"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4FF97CAC"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3130BB7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359463B4"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18C1AEF5"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5961BA2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1530540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7A133CF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4F15EB8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16FA5FC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1E385FA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val="en-US" w:eastAsia="en-GB"/>
                <w14:ligatures w14:val="none"/>
              </w:rPr>
              <w:t>Medium</w:t>
            </w:r>
            <w:r w:rsidRPr="00AA0E66">
              <w:rPr>
                <w:rFonts w:ascii="Calibri" w:eastAsia="Times New Roman" w:hAnsi="Calibri" w:cs="Calibri"/>
                <w:color w:val="FFC000"/>
                <w:kern w:val="0"/>
                <w:sz w:val="20"/>
                <w:szCs w:val="20"/>
                <w:lang w:eastAsia="en-GB"/>
                <w14:ligatures w14:val="none"/>
              </w:rPr>
              <w:t> </w:t>
            </w:r>
          </w:p>
          <w:p w14:paraId="73BA832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5454D5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EB435C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4280F2B5"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7EBDF8B"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EEBD6DF"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189F212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BC6829F"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798DD7D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19F2BC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25F39BF"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7A37470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val="en-US" w:eastAsia="en-GB"/>
                <w14:ligatures w14:val="none"/>
              </w:rPr>
              <w:t>Medium</w:t>
            </w:r>
            <w:r w:rsidRPr="00AA0E66">
              <w:rPr>
                <w:rFonts w:ascii="Calibri" w:eastAsia="Times New Roman" w:hAnsi="Calibri" w:cs="Calibri"/>
                <w:color w:val="FFC000"/>
                <w:kern w:val="0"/>
                <w:sz w:val="20"/>
                <w:szCs w:val="20"/>
                <w:lang w:eastAsia="en-GB"/>
                <w14:ligatures w14:val="none"/>
              </w:rPr>
              <w:tab/>
            </w:r>
            <w:r w:rsidRPr="00AA0E66">
              <w:rPr>
                <w:rFonts w:ascii="Calibri" w:eastAsia="Times New Roman" w:hAnsi="Calibri" w:cs="Calibri"/>
                <w:kern w:val="0"/>
                <w:sz w:val="20"/>
                <w:szCs w:val="20"/>
                <w:lang w:eastAsia="en-GB"/>
                <w14:ligatures w14:val="none"/>
              </w:rPr>
              <w:t> </w:t>
            </w:r>
          </w:p>
        </w:tc>
      </w:tr>
      <w:tr w:rsidR="00AA0E66" w:rsidRPr="00AA0E66" w14:paraId="07D052B3" w14:textId="77777777" w:rsidTr="00AA0E66">
        <w:trPr>
          <w:trHeight w:val="285"/>
        </w:trPr>
        <w:tc>
          <w:tcPr>
            <w:tcW w:w="1005" w:type="dxa"/>
            <w:tcBorders>
              <w:top w:val="single" w:sz="6" w:space="0" w:color="000000"/>
              <w:left w:val="single" w:sz="6" w:space="0" w:color="auto"/>
              <w:bottom w:val="single" w:sz="6" w:space="0" w:color="auto"/>
              <w:right w:val="single" w:sz="6" w:space="0" w:color="000000"/>
            </w:tcBorders>
            <w:shd w:val="clear" w:color="auto" w:fill="auto"/>
            <w:vAlign w:val="center"/>
            <w:hideMark/>
          </w:tcPr>
          <w:p w14:paraId="3C99944C"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val="en-US" w:eastAsia="en-GB"/>
                <w14:ligatures w14:val="none"/>
              </w:rPr>
              <w:lastRenderedPageBreak/>
              <w:t>Making damns and playing in the river</w:t>
            </w:r>
            <w:r w:rsidRPr="00AA0E66">
              <w:rPr>
                <w:rFonts w:ascii="Calibri" w:eastAsia="Times New Roman" w:hAnsi="Calibri" w:cs="Calibri"/>
                <w:kern w:val="0"/>
                <w:sz w:val="20"/>
                <w:szCs w:val="20"/>
                <w:lang w:eastAsia="en-GB"/>
                <w14:ligatures w14:val="none"/>
              </w:rPr>
              <w:t> </w:t>
            </w:r>
          </w:p>
          <w:p w14:paraId="6ADB05B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F77431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2370"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4D552B02" w14:textId="77777777" w:rsidR="00AA0E66" w:rsidRPr="00AA0E66" w:rsidRDefault="00AA0E66" w:rsidP="001760B7">
            <w:pPr>
              <w:numPr>
                <w:ilvl w:val="0"/>
                <w:numId w:val="80"/>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The most serious risk is drowning, especially if children are playing in deep or fast-moving water where they may struggle to stay afloat.</w:t>
            </w:r>
            <w:r w:rsidRPr="00AA0E66">
              <w:rPr>
                <w:rFonts w:ascii="Calibri" w:eastAsia="Times New Roman" w:hAnsi="Calibri" w:cs="Calibri"/>
                <w:kern w:val="0"/>
                <w:sz w:val="20"/>
                <w:szCs w:val="20"/>
                <w:lang w:eastAsia="en-GB"/>
                <w14:ligatures w14:val="none"/>
              </w:rPr>
              <w:t> </w:t>
            </w:r>
          </w:p>
          <w:p w14:paraId="575FD659"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12AF0062" w14:textId="77777777" w:rsidR="00AA0E66" w:rsidRPr="00AA0E66" w:rsidRDefault="00AA0E66" w:rsidP="001760B7">
            <w:pPr>
              <w:numPr>
                <w:ilvl w:val="0"/>
                <w:numId w:val="81"/>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Even shallow areas can have strong currents that can knock children over or sweep them away, posing a significant danger.</w:t>
            </w:r>
            <w:r w:rsidRPr="00AA0E66">
              <w:rPr>
                <w:rFonts w:ascii="Calibri" w:eastAsia="Times New Roman" w:hAnsi="Calibri" w:cs="Calibri"/>
                <w:kern w:val="0"/>
                <w:sz w:val="20"/>
                <w:szCs w:val="20"/>
                <w:lang w:eastAsia="en-GB"/>
                <w14:ligatures w14:val="none"/>
              </w:rPr>
              <w:t> </w:t>
            </w:r>
          </w:p>
          <w:p w14:paraId="5EAE603A"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2AE8CDA" w14:textId="77777777" w:rsidR="00AA0E66" w:rsidRPr="00AA0E66" w:rsidRDefault="00AA0E66" w:rsidP="001760B7">
            <w:pPr>
              <w:numPr>
                <w:ilvl w:val="0"/>
                <w:numId w:val="82"/>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Slippery banks or uneven ground can lead to falls, resulting in sprains, fractures, or other injuries.</w:t>
            </w:r>
            <w:r w:rsidRPr="00AA0E66">
              <w:rPr>
                <w:rFonts w:ascii="Calibri" w:eastAsia="Times New Roman" w:hAnsi="Calibri" w:cs="Calibri"/>
                <w:kern w:val="0"/>
                <w:sz w:val="20"/>
                <w:szCs w:val="20"/>
                <w:lang w:eastAsia="en-GB"/>
                <w14:ligatures w14:val="none"/>
              </w:rPr>
              <w:tab/>
              <w:t> </w:t>
            </w:r>
          </w:p>
          <w:p w14:paraId="5D5E63BB"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924E34A"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7304601" w14:textId="77777777" w:rsidR="00AA0E66" w:rsidRPr="00AA0E66" w:rsidRDefault="00AA0E66" w:rsidP="001760B7">
            <w:pPr>
              <w:numPr>
                <w:ilvl w:val="0"/>
                <w:numId w:val="83"/>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 xml:space="preserve">Children risk getting sick </w:t>
            </w:r>
            <w:r w:rsidRPr="00AA0E66">
              <w:rPr>
                <w:rFonts w:ascii="Calibri" w:eastAsia="Times New Roman" w:hAnsi="Calibri" w:cs="Calibri"/>
                <w:kern w:val="0"/>
                <w:sz w:val="20"/>
                <w:szCs w:val="20"/>
                <w:lang w:val="en-US" w:eastAsia="en-GB"/>
                <w14:ligatures w14:val="none"/>
              </w:rPr>
              <w:lastRenderedPageBreak/>
              <w:t>if they drink river water, as it may contain harmful bacteria, parasites, or pollutants.</w:t>
            </w:r>
            <w:r w:rsidRPr="00AA0E66">
              <w:rPr>
                <w:rFonts w:ascii="Calibri" w:eastAsia="Times New Roman" w:hAnsi="Calibri" w:cs="Calibri"/>
                <w:kern w:val="0"/>
                <w:sz w:val="20"/>
                <w:szCs w:val="20"/>
                <w:lang w:eastAsia="en-GB"/>
                <w14:ligatures w14:val="none"/>
              </w:rPr>
              <w:t> </w:t>
            </w:r>
          </w:p>
        </w:tc>
        <w:tc>
          <w:tcPr>
            <w:tcW w:w="247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41FA701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val="en-US" w:eastAsia="en-GB"/>
                <w14:ligatures w14:val="none"/>
              </w:rPr>
              <w:lastRenderedPageBreak/>
              <w:t>Medium</w:t>
            </w:r>
            <w:r w:rsidRPr="00AA0E66">
              <w:rPr>
                <w:rFonts w:ascii="Calibri" w:eastAsia="Times New Roman" w:hAnsi="Calibri" w:cs="Calibri"/>
                <w:color w:val="FFC000"/>
                <w:kern w:val="0"/>
                <w:sz w:val="20"/>
                <w:szCs w:val="20"/>
                <w:lang w:eastAsia="en-GB"/>
                <w14:ligatures w14:val="none"/>
              </w:rPr>
              <w:tab/>
              <w:t> </w:t>
            </w:r>
          </w:p>
          <w:p w14:paraId="3FAA6F54" w14:textId="77777777" w:rsidR="00AA0E66" w:rsidRPr="00AA0E66" w:rsidRDefault="00AA0E66" w:rsidP="001760B7">
            <w:pPr>
              <w:numPr>
                <w:ilvl w:val="0"/>
                <w:numId w:val="84"/>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Drowning</w:t>
            </w:r>
            <w:r w:rsidRPr="00AA0E66">
              <w:rPr>
                <w:rFonts w:ascii="Calibri" w:eastAsia="Times New Roman" w:hAnsi="Calibri" w:cs="Calibri"/>
                <w:kern w:val="0"/>
                <w:sz w:val="20"/>
                <w:szCs w:val="20"/>
                <w:lang w:eastAsia="en-GB"/>
                <w14:ligatures w14:val="none"/>
              </w:rPr>
              <w:tab/>
              <w:t> </w:t>
            </w:r>
          </w:p>
          <w:p w14:paraId="087DCEF9"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val="en-US" w:eastAsia="en-GB"/>
                <w14:ligatures w14:val="none"/>
              </w:rPr>
              <w:t>High</w:t>
            </w:r>
            <w:r w:rsidRPr="00AA0E66">
              <w:rPr>
                <w:rFonts w:ascii="Calibri" w:eastAsia="Times New Roman" w:hAnsi="Calibri" w:cs="Calibri"/>
                <w:color w:val="FF0000"/>
                <w:kern w:val="0"/>
                <w:sz w:val="20"/>
                <w:szCs w:val="20"/>
                <w:lang w:eastAsia="en-GB"/>
                <w14:ligatures w14:val="none"/>
              </w:rPr>
              <w:t> </w:t>
            </w:r>
          </w:p>
          <w:p w14:paraId="5D79D7AF"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6543B61" w14:textId="77777777" w:rsidR="00AA0E66" w:rsidRPr="00AA0E66" w:rsidRDefault="00AA0E66" w:rsidP="001760B7">
            <w:pPr>
              <w:numPr>
                <w:ilvl w:val="0"/>
                <w:numId w:val="85"/>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Drowning</w:t>
            </w:r>
            <w:r w:rsidRPr="00AA0E66">
              <w:rPr>
                <w:rFonts w:ascii="Calibri" w:eastAsia="Times New Roman" w:hAnsi="Calibri" w:cs="Calibri"/>
                <w:kern w:val="0"/>
                <w:sz w:val="20"/>
                <w:szCs w:val="20"/>
                <w:lang w:eastAsia="en-GB"/>
                <w14:ligatures w14:val="none"/>
              </w:rPr>
              <w:t> </w:t>
            </w:r>
          </w:p>
          <w:p w14:paraId="0876B3CF" w14:textId="77777777" w:rsidR="00AA0E66" w:rsidRPr="00AA0E66" w:rsidRDefault="00AA0E66" w:rsidP="001760B7">
            <w:pPr>
              <w:numPr>
                <w:ilvl w:val="0"/>
                <w:numId w:val="86"/>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Concussion from hitting head when falling over</w:t>
            </w:r>
            <w:r w:rsidRPr="00AA0E66">
              <w:rPr>
                <w:rFonts w:ascii="Calibri" w:eastAsia="Times New Roman" w:hAnsi="Calibri" w:cs="Calibri"/>
                <w:kern w:val="0"/>
                <w:sz w:val="20"/>
                <w:szCs w:val="20"/>
                <w:lang w:eastAsia="en-GB"/>
                <w14:ligatures w14:val="none"/>
              </w:rPr>
              <w:t> </w:t>
            </w:r>
          </w:p>
          <w:p w14:paraId="4CDCCF2F"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val="en-US" w:eastAsia="en-GB"/>
                <w14:ligatures w14:val="none"/>
              </w:rPr>
              <w:t>High</w:t>
            </w:r>
            <w:r w:rsidRPr="00AA0E66">
              <w:rPr>
                <w:rFonts w:ascii="Calibri" w:eastAsia="Times New Roman" w:hAnsi="Calibri" w:cs="Calibri"/>
                <w:color w:val="FF0000"/>
                <w:kern w:val="0"/>
                <w:sz w:val="20"/>
                <w:szCs w:val="20"/>
                <w:lang w:eastAsia="en-GB"/>
                <w14:ligatures w14:val="none"/>
              </w:rPr>
              <w:t> </w:t>
            </w:r>
          </w:p>
          <w:p w14:paraId="4E0526C0"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36AC6413" w14:textId="77777777" w:rsidR="00AA0E66" w:rsidRPr="00AA0E66" w:rsidRDefault="00AA0E66" w:rsidP="001760B7">
            <w:pPr>
              <w:numPr>
                <w:ilvl w:val="0"/>
                <w:numId w:val="87"/>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Breaks, sprains and cuts</w:t>
            </w:r>
            <w:r w:rsidRPr="00AA0E66">
              <w:rPr>
                <w:rFonts w:ascii="Calibri" w:eastAsia="Times New Roman" w:hAnsi="Calibri" w:cs="Calibri"/>
                <w:kern w:val="0"/>
                <w:sz w:val="20"/>
                <w:szCs w:val="20"/>
                <w:lang w:eastAsia="en-GB"/>
                <w14:ligatures w14:val="none"/>
              </w:rPr>
              <w:tab/>
              <w:t> </w:t>
            </w:r>
          </w:p>
          <w:p w14:paraId="0E87FBF4"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0000"/>
                <w:kern w:val="0"/>
                <w:sz w:val="20"/>
                <w:szCs w:val="20"/>
                <w:lang w:val="en-US" w:eastAsia="en-GB"/>
                <w14:ligatures w14:val="none"/>
              </w:rPr>
              <w:t>High</w:t>
            </w:r>
            <w:r w:rsidRPr="00AA0E66">
              <w:rPr>
                <w:rFonts w:ascii="Calibri" w:eastAsia="Times New Roman" w:hAnsi="Calibri" w:cs="Calibri"/>
                <w:color w:val="FF0000"/>
                <w:kern w:val="0"/>
                <w:sz w:val="20"/>
                <w:szCs w:val="20"/>
                <w:lang w:eastAsia="en-GB"/>
                <w14:ligatures w14:val="none"/>
              </w:rPr>
              <w:t> </w:t>
            </w:r>
          </w:p>
          <w:p w14:paraId="11D98B52" w14:textId="77777777" w:rsidR="00AA0E66" w:rsidRPr="00AA0E66" w:rsidRDefault="00AA0E66" w:rsidP="001760B7">
            <w:pPr>
              <w:numPr>
                <w:ilvl w:val="0"/>
                <w:numId w:val="88"/>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Nausea, vomiting and diarrhea due to ingesting unsafe water</w:t>
            </w:r>
            <w:r w:rsidRPr="00AA0E66">
              <w:rPr>
                <w:rFonts w:ascii="Calibri" w:eastAsia="Times New Roman" w:hAnsi="Calibri" w:cs="Calibri"/>
                <w:kern w:val="0"/>
                <w:sz w:val="20"/>
                <w:szCs w:val="20"/>
                <w:lang w:eastAsia="en-GB"/>
                <w14:ligatures w14:val="none"/>
              </w:rPr>
              <w:t> </w:t>
            </w:r>
          </w:p>
          <w:p w14:paraId="61C28DCC"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7FC6B01C"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45F1CAF"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4FDC187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49A2DA6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7A281F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0605F3C"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C32425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7F289AC9"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3C717A8"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17E36253"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93FB8E9"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CA5834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4AB3E2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87CFB1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4DBAA5A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lastRenderedPageBreak/>
              <w:t> </w:t>
            </w:r>
          </w:p>
          <w:p w14:paraId="0C711BBC"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265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6A41B3A4" w14:textId="77777777" w:rsidR="00AA0E66" w:rsidRPr="00AA0E66" w:rsidRDefault="00AA0E66" w:rsidP="001760B7">
            <w:pPr>
              <w:numPr>
                <w:ilvl w:val="0"/>
                <w:numId w:val="89"/>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lastRenderedPageBreak/>
              <w:t>Working together on a project fosters teamwork, communication, and social skills as children share ideas and responsibilities. </w:t>
            </w:r>
            <w:r w:rsidRPr="00AA0E66">
              <w:rPr>
                <w:rFonts w:ascii="Calibri" w:eastAsia="Times New Roman" w:hAnsi="Calibri" w:cs="Calibri"/>
                <w:kern w:val="0"/>
                <w:sz w:val="20"/>
                <w:szCs w:val="20"/>
                <w:lang w:eastAsia="en-GB"/>
                <w14:ligatures w14:val="none"/>
              </w:rPr>
              <w:t> </w:t>
            </w:r>
          </w:p>
          <w:p w14:paraId="75958B31" w14:textId="77777777" w:rsidR="00AA0E66" w:rsidRPr="00AA0E66" w:rsidRDefault="00AA0E66" w:rsidP="001760B7">
            <w:pPr>
              <w:numPr>
                <w:ilvl w:val="0"/>
                <w:numId w:val="90"/>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Playing in natural water environments helps children learn about ecosystems, biodiversity, and the importance of water in nature.</w:t>
            </w:r>
            <w:r w:rsidRPr="00AA0E66">
              <w:rPr>
                <w:rFonts w:ascii="Calibri" w:eastAsia="Times New Roman" w:hAnsi="Calibri" w:cs="Calibri"/>
                <w:kern w:val="0"/>
                <w:sz w:val="20"/>
                <w:szCs w:val="20"/>
                <w:lang w:eastAsia="en-GB"/>
                <w14:ligatures w14:val="none"/>
              </w:rPr>
              <w:t> </w:t>
            </w:r>
          </w:p>
          <w:p w14:paraId="0509D73B"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592B2CC" w14:textId="77777777" w:rsidR="00AA0E66" w:rsidRPr="00AA0E66" w:rsidRDefault="00AA0E66" w:rsidP="001760B7">
            <w:pPr>
              <w:numPr>
                <w:ilvl w:val="0"/>
                <w:numId w:val="91"/>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Navigating a river environment teaches children how to assess risks, make safe choices, and develop a sense of caution and awareness.</w:t>
            </w:r>
            <w:r w:rsidRPr="00AA0E66">
              <w:rPr>
                <w:rFonts w:ascii="Calibri" w:eastAsia="Times New Roman" w:hAnsi="Calibri" w:cs="Calibri"/>
                <w:kern w:val="0"/>
                <w:sz w:val="20"/>
                <w:szCs w:val="20"/>
                <w:lang w:eastAsia="en-GB"/>
                <w14:ligatures w14:val="none"/>
              </w:rPr>
              <w:t> </w:t>
            </w:r>
          </w:p>
          <w:p w14:paraId="47E21712"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479BFB02" w14:textId="77777777" w:rsidR="00AA0E66" w:rsidRPr="00AA0E66" w:rsidRDefault="00AA0E66" w:rsidP="001760B7">
            <w:pPr>
              <w:numPr>
                <w:ilvl w:val="0"/>
                <w:numId w:val="92"/>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 xml:space="preserve">Time in natural settings fosters environmental stewardship and appreciation. Enhancing holistic </w:t>
            </w:r>
            <w:r w:rsidRPr="00AA0E66">
              <w:rPr>
                <w:rFonts w:ascii="Calibri" w:eastAsia="Times New Roman" w:hAnsi="Calibri" w:cs="Calibri"/>
                <w:kern w:val="0"/>
                <w:sz w:val="20"/>
                <w:szCs w:val="20"/>
                <w:lang w:val="en-US" w:eastAsia="en-GB"/>
                <w14:ligatures w14:val="none"/>
              </w:rPr>
              <w:lastRenderedPageBreak/>
              <w:t>learning and nurturing children's emotional well-being and responsibility toward their surroundings.</w:t>
            </w:r>
            <w:r w:rsidRPr="00AA0E66">
              <w:rPr>
                <w:rFonts w:ascii="Calibri" w:eastAsia="Times New Roman" w:hAnsi="Calibri" w:cs="Calibri"/>
                <w:kern w:val="0"/>
                <w:sz w:val="20"/>
                <w:szCs w:val="20"/>
                <w:lang w:eastAsia="en-GB"/>
                <w14:ligatures w14:val="none"/>
              </w:rPr>
              <w:t> </w:t>
            </w:r>
          </w:p>
          <w:p w14:paraId="45F96407"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0B7F3464" w14:textId="77777777" w:rsidR="00AA0E66" w:rsidRPr="00AA0E66" w:rsidRDefault="00AA0E66" w:rsidP="001760B7">
            <w:pPr>
              <w:numPr>
                <w:ilvl w:val="0"/>
                <w:numId w:val="93"/>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Outdoor play, particularly near water, can reduce stress, improve mood, and enhance overall well-being.</w:t>
            </w:r>
            <w:r w:rsidRPr="00AA0E66">
              <w:rPr>
                <w:rFonts w:ascii="Calibri" w:eastAsia="Times New Roman" w:hAnsi="Calibri" w:cs="Calibri"/>
                <w:kern w:val="0"/>
                <w:sz w:val="20"/>
                <w:szCs w:val="20"/>
                <w:lang w:eastAsia="en-GB"/>
                <w14:ligatures w14:val="none"/>
              </w:rPr>
              <w:tab/>
              <w:t> </w:t>
            </w:r>
          </w:p>
        </w:tc>
        <w:tc>
          <w:tcPr>
            <w:tcW w:w="247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2A099D9F" w14:textId="77777777" w:rsidR="00AA0E66" w:rsidRPr="00AA0E66" w:rsidRDefault="00AA0E66" w:rsidP="001760B7">
            <w:pPr>
              <w:numPr>
                <w:ilvl w:val="0"/>
                <w:numId w:val="94"/>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lastRenderedPageBreak/>
              <w:t>Ensure close adult supervision during river activities to monitor children's safety and intervene when necessary.</w:t>
            </w:r>
            <w:r w:rsidRPr="00AA0E66">
              <w:rPr>
                <w:rFonts w:ascii="Calibri" w:eastAsia="Times New Roman" w:hAnsi="Calibri" w:cs="Calibri"/>
                <w:kern w:val="0"/>
                <w:sz w:val="20"/>
                <w:szCs w:val="20"/>
                <w:lang w:eastAsia="en-GB"/>
                <w14:ligatures w14:val="none"/>
              </w:rPr>
              <w:t> </w:t>
            </w:r>
          </w:p>
          <w:p w14:paraId="4DF0A691"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2432DF4B" w14:textId="77777777" w:rsidR="00AA0E66" w:rsidRPr="00AA0E66" w:rsidRDefault="00AA0E66" w:rsidP="001760B7">
            <w:pPr>
              <w:numPr>
                <w:ilvl w:val="0"/>
                <w:numId w:val="95"/>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Set clear boundaries for safe play areas, avoiding deep or fast-moving water. Encourage the use of appropriate footwear to prevent slips and cuts from sharp rocks or debris.</w:t>
            </w:r>
            <w:r w:rsidRPr="00AA0E66">
              <w:rPr>
                <w:rFonts w:ascii="Calibri" w:eastAsia="Times New Roman" w:hAnsi="Calibri" w:cs="Calibri"/>
                <w:kern w:val="0"/>
                <w:sz w:val="20"/>
                <w:szCs w:val="20"/>
                <w:lang w:eastAsia="en-GB"/>
                <w14:ligatures w14:val="none"/>
              </w:rPr>
              <w:t> </w:t>
            </w:r>
          </w:p>
          <w:p w14:paraId="4EAD192F"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61AC1137" w14:textId="77777777" w:rsidR="00AA0E66" w:rsidRPr="00AA0E66" w:rsidRDefault="00AA0E66" w:rsidP="001760B7">
            <w:pPr>
              <w:numPr>
                <w:ilvl w:val="0"/>
                <w:numId w:val="96"/>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t>Have first aid kits available and ensure adults know basic first aid procedures for injuries or allergic reactions.</w:t>
            </w:r>
            <w:r w:rsidRPr="00AA0E66">
              <w:rPr>
                <w:rFonts w:ascii="Calibri" w:eastAsia="Times New Roman" w:hAnsi="Calibri" w:cs="Calibri"/>
                <w:kern w:val="0"/>
                <w:sz w:val="20"/>
                <w:szCs w:val="20"/>
                <w:lang w:eastAsia="en-GB"/>
                <w14:ligatures w14:val="none"/>
              </w:rPr>
              <w:t> </w:t>
            </w:r>
          </w:p>
          <w:p w14:paraId="211D4F76" w14:textId="77777777" w:rsidR="00AA0E66" w:rsidRPr="00AA0E66" w:rsidRDefault="00AA0E66" w:rsidP="00AA0E66">
            <w:pPr>
              <w:spacing w:after="0" w:line="240" w:lineRule="auto"/>
              <w:ind w:left="720"/>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7C7E2B98" w14:textId="77777777" w:rsidR="00AA0E66" w:rsidRPr="00AA0E66" w:rsidRDefault="00AA0E66" w:rsidP="001760B7">
            <w:pPr>
              <w:numPr>
                <w:ilvl w:val="0"/>
                <w:numId w:val="97"/>
              </w:numPr>
              <w:spacing w:after="0" w:line="240" w:lineRule="auto"/>
              <w:ind w:left="1080" w:firstLine="0"/>
              <w:textAlignment w:val="baseline"/>
              <w:rPr>
                <w:rFonts w:ascii="Calibri" w:eastAsia="Times New Roman" w:hAnsi="Calibri" w:cs="Calibri"/>
                <w:kern w:val="0"/>
                <w:sz w:val="20"/>
                <w:szCs w:val="20"/>
                <w:lang w:eastAsia="en-GB"/>
                <w14:ligatures w14:val="none"/>
              </w:rPr>
            </w:pPr>
            <w:r w:rsidRPr="00AA0E66">
              <w:rPr>
                <w:rFonts w:ascii="Calibri" w:eastAsia="Times New Roman" w:hAnsi="Calibri" w:cs="Calibri"/>
                <w:kern w:val="0"/>
                <w:sz w:val="20"/>
                <w:szCs w:val="20"/>
                <w:lang w:val="en-US" w:eastAsia="en-GB"/>
                <w14:ligatures w14:val="none"/>
              </w:rPr>
              <w:lastRenderedPageBreak/>
              <w:t>Remind children to avoid drinking river water and to wash their hands after playing, especially if they have cuts or scrapes.</w:t>
            </w:r>
            <w:r w:rsidRPr="00AA0E66">
              <w:rPr>
                <w:rFonts w:ascii="Calibri" w:eastAsia="Times New Roman" w:hAnsi="Calibri" w:cs="Calibri"/>
                <w:kern w:val="0"/>
                <w:sz w:val="20"/>
                <w:szCs w:val="2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sz w:val="20"/>
                <w:szCs w:val="20"/>
                <w:lang w:eastAsia="en-GB"/>
                <w14:ligatures w14:val="none"/>
              </w:rPr>
              <w:t> </w:t>
            </w:r>
          </w:p>
        </w:tc>
        <w:tc>
          <w:tcPr>
            <w:tcW w:w="94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0F5B5C3C"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val="en-US" w:eastAsia="en-GB"/>
                <w14:ligatures w14:val="none"/>
              </w:rPr>
              <w:lastRenderedPageBreak/>
              <w:t>Children and Adults</w:t>
            </w:r>
            <w:r w:rsidRPr="00AA0E66">
              <w:rPr>
                <w:rFonts w:ascii="Calibri" w:eastAsia="Times New Roman" w:hAnsi="Calibri" w:cs="Calibri"/>
                <w:kern w:val="0"/>
                <w:sz w:val="20"/>
                <w:szCs w:val="2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lang w:eastAsia="en-GB"/>
                <w14:ligatures w14:val="none"/>
              </w:rPr>
              <w:tab/>
            </w:r>
            <w:r w:rsidRPr="00AA0E66">
              <w:rPr>
                <w:rFonts w:ascii="Calibri" w:eastAsia="Times New Roman" w:hAnsi="Calibri" w:cs="Calibri"/>
                <w:kern w:val="0"/>
                <w:sz w:val="20"/>
                <w:szCs w:val="20"/>
                <w:lang w:eastAsia="en-GB"/>
                <w14:ligatures w14:val="none"/>
              </w:rPr>
              <w:t> </w:t>
            </w:r>
          </w:p>
          <w:p w14:paraId="3EEE209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50645269"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33BA6A0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tc>
        <w:tc>
          <w:tcPr>
            <w:tcW w:w="1110" w:type="dxa"/>
            <w:tcBorders>
              <w:top w:val="single" w:sz="6" w:space="0" w:color="000000"/>
              <w:left w:val="single" w:sz="6" w:space="0" w:color="000000"/>
              <w:bottom w:val="single" w:sz="6" w:space="0" w:color="auto"/>
              <w:right w:val="single" w:sz="6" w:space="0" w:color="auto"/>
            </w:tcBorders>
            <w:shd w:val="clear" w:color="auto" w:fill="auto"/>
            <w:vAlign w:val="center"/>
            <w:hideMark/>
          </w:tcPr>
          <w:p w14:paraId="118246E4"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92D050"/>
                <w:kern w:val="0"/>
                <w:sz w:val="20"/>
                <w:szCs w:val="20"/>
                <w:lang w:val="en-US" w:eastAsia="en-GB"/>
                <w14:ligatures w14:val="none"/>
              </w:rPr>
              <w:t>Low</w:t>
            </w:r>
            <w:r w:rsidRPr="00AA0E66">
              <w:rPr>
                <w:rFonts w:ascii="Calibri" w:eastAsia="Times New Roman" w:hAnsi="Calibri" w:cs="Calibri"/>
                <w:color w:val="92D050"/>
                <w:kern w:val="0"/>
                <w:sz w:val="20"/>
                <w:szCs w:val="20"/>
                <w:lang w:eastAsia="en-GB"/>
                <w14:ligatures w14:val="none"/>
              </w:rPr>
              <w:tab/>
            </w:r>
            <w:r w:rsidRPr="00AA0E66">
              <w:rPr>
                <w:rFonts w:ascii="Calibri" w:eastAsia="Times New Roman" w:hAnsi="Calibri" w:cs="Calibri"/>
                <w:color w:val="196A24"/>
                <w:kern w:val="0"/>
                <w:sz w:val="20"/>
                <w:szCs w:val="20"/>
                <w:lang w:eastAsia="en-GB"/>
                <w14:ligatures w14:val="none"/>
              </w:rPr>
              <w:t> </w:t>
            </w:r>
          </w:p>
          <w:p w14:paraId="4DE66315"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92D050"/>
                <w:kern w:val="0"/>
                <w:sz w:val="20"/>
                <w:szCs w:val="20"/>
                <w:lang w:eastAsia="en-GB"/>
                <w14:ligatures w14:val="none"/>
              </w:rPr>
              <w:t> </w:t>
            </w:r>
          </w:p>
          <w:p w14:paraId="1A73F6B2"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92D050"/>
                <w:kern w:val="0"/>
                <w:sz w:val="20"/>
                <w:szCs w:val="20"/>
                <w:lang w:eastAsia="en-GB"/>
                <w14:ligatures w14:val="none"/>
              </w:rPr>
              <w:t> </w:t>
            </w:r>
          </w:p>
          <w:p w14:paraId="6DCBCAE0"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92D050"/>
                <w:kern w:val="0"/>
                <w:sz w:val="20"/>
                <w:szCs w:val="20"/>
                <w:lang w:eastAsia="en-GB"/>
                <w14:ligatures w14:val="none"/>
              </w:rPr>
              <w:t> </w:t>
            </w:r>
          </w:p>
          <w:p w14:paraId="3E32E6C4"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92D050"/>
                <w:kern w:val="0"/>
                <w:sz w:val="20"/>
                <w:szCs w:val="20"/>
                <w:lang w:val="en-US" w:eastAsia="en-GB"/>
                <w14:ligatures w14:val="none"/>
              </w:rPr>
              <w:t>Low</w:t>
            </w:r>
            <w:r w:rsidRPr="00AA0E66">
              <w:rPr>
                <w:rFonts w:ascii="Calibri" w:eastAsia="Times New Roman" w:hAnsi="Calibri" w:cs="Calibri"/>
                <w:color w:val="92D050"/>
                <w:kern w:val="0"/>
                <w:sz w:val="20"/>
                <w:szCs w:val="20"/>
                <w:lang w:eastAsia="en-GB"/>
                <w14:ligatures w14:val="none"/>
              </w:rPr>
              <w:tab/>
            </w:r>
            <w:r w:rsidRPr="00AA0E66">
              <w:rPr>
                <w:rFonts w:ascii="Calibri" w:eastAsia="Times New Roman" w:hAnsi="Calibri" w:cs="Calibri"/>
                <w:kern w:val="0"/>
                <w:sz w:val="20"/>
                <w:szCs w:val="20"/>
                <w:lang w:eastAsia="en-GB"/>
                <w14:ligatures w14:val="none"/>
              </w:rPr>
              <w:t> </w:t>
            </w:r>
          </w:p>
          <w:p w14:paraId="41CBBC8D"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kern w:val="0"/>
                <w:sz w:val="20"/>
                <w:szCs w:val="20"/>
                <w:lang w:eastAsia="en-GB"/>
                <w14:ligatures w14:val="none"/>
              </w:rPr>
              <w:t> </w:t>
            </w:r>
          </w:p>
          <w:p w14:paraId="400D54C6"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val="en-US" w:eastAsia="en-GB"/>
                <w14:ligatures w14:val="none"/>
              </w:rPr>
              <w:t>Medium</w:t>
            </w:r>
            <w:r w:rsidRPr="00AA0E66">
              <w:rPr>
                <w:rFonts w:ascii="Calibri" w:eastAsia="Times New Roman" w:hAnsi="Calibri" w:cs="Calibri"/>
                <w:color w:val="FFC000"/>
                <w:kern w:val="0"/>
                <w:sz w:val="20"/>
                <w:szCs w:val="20"/>
                <w:lang w:eastAsia="en-GB"/>
                <w14:ligatures w14:val="none"/>
              </w:rPr>
              <w:t> </w:t>
            </w:r>
          </w:p>
          <w:p w14:paraId="5A7A0AD1"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16FDDA6E"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23B17405"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eastAsia="en-GB"/>
                <w14:ligatures w14:val="none"/>
              </w:rPr>
              <w:t> </w:t>
            </w:r>
          </w:p>
          <w:p w14:paraId="69BCB749" w14:textId="77777777" w:rsidR="00AA0E66" w:rsidRP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Calibri" w:eastAsia="Times New Roman" w:hAnsi="Calibri" w:cs="Calibri"/>
                <w:color w:val="FFC000"/>
                <w:kern w:val="0"/>
                <w:sz w:val="20"/>
                <w:szCs w:val="20"/>
                <w:lang w:val="en-US" w:eastAsia="en-GB"/>
                <w14:ligatures w14:val="none"/>
              </w:rPr>
              <w:t>Medium</w:t>
            </w:r>
            <w:r w:rsidRPr="00AA0E66">
              <w:rPr>
                <w:rFonts w:ascii="Calibri" w:eastAsia="Times New Roman" w:hAnsi="Calibri" w:cs="Calibri"/>
                <w:color w:val="FFC000"/>
                <w:kern w:val="0"/>
                <w:sz w:val="20"/>
                <w:szCs w:val="20"/>
                <w:lang w:eastAsia="en-GB"/>
                <w14:ligatures w14:val="none"/>
              </w:rPr>
              <w:tab/>
            </w:r>
            <w:r w:rsidRPr="00AA0E66">
              <w:rPr>
                <w:rFonts w:ascii="Calibri" w:eastAsia="Times New Roman" w:hAnsi="Calibri" w:cs="Calibri"/>
                <w:kern w:val="0"/>
                <w:sz w:val="20"/>
                <w:szCs w:val="20"/>
                <w:lang w:eastAsia="en-GB"/>
                <w14:ligatures w14:val="none"/>
              </w:rPr>
              <w:t> </w:t>
            </w:r>
          </w:p>
        </w:tc>
      </w:tr>
    </w:tbl>
    <w:p w14:paraId="5E015512" w14:textId="77777777" w:rsidR="00AA0E66" w:rsidRPr="00AA0E66" w:rsidRDefault="00AA0E66" w:rsidP="00AA0E66">
      <w:pPr>
        <w:spacing w:after="0" w:line="240" w:lineRule="auto"/>
        <w:jc w:val="center"/>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59B2DF15" w14:textId="77777777" w:rsidR="00614835" w:rsidRDefault="00614835" w:rsidP="00AA0E66">
      <w:pPr>
        <w:spacing w:after="0" w:line="240" w:lineRule="auto"/>
        <w:jc w:val="center"/>
        <w:textAlignment w:val="baseline"/>
        <w:rPr>
          <w:rFonts w:ascii="Calibri" w:eastAsia="Times New Roman" w:hAnsi="Calibri" w:cs="Calibri"/>
          <w:b/>
          <w:bCs/>
          <w:kern w:val="0"/>
          <w:u w:val="single"/>
          <w:lang w:val="en-US" w:eastAsia="en-GB"/>
          <w14:ligatures w14:val="none"/>
        </w:rPr>
      </w:pPr>
    </w:p>
    <w:p w14:paraId="2D0D6512" w14:textId="77777777" w:rsidR="00614835" w:rsidRDefault="00614835" w:rsidP="00AA0E66">
      <w:pPr>
        <w:spacing w:after="0" w:line="240" w:lineRule="auto"/>
        <w:jc w:val="center"/>
        <w:textAlignment w:val="baseline"/>
        <w:rPr>
          <w:rFonts w:ascii="Calibri" w:eastAsia="Times New Roman" w:hAnsi="Calibri" w:cs="Calibri"/>
          <w:b/>
          <w:bCs/>
          <w:kern w:val="0"/>
          <w:u w:val="single"/>
          <w:lang w:val="en-US" w:eastAsia="en-GB"/>
          <w14:ligatures w14:val="none"/>
        </w:rPr>
      </w:pPr>
    </w:p>
    <w:p w14:paraId="74298EA5" w14:textId="3E2503BE" w:rsidR="00AA0E66" w:rsidRDefault="00AA0E66" w:rsidP="00AA0E66">
      <w:pPr>
        <w:spacing w:after="0" w:line="240" w:lineRule="auto"/>
        <w:jc w:val="center"/>
        <w:textAlignment w:val="baseline"/>
        <w:rPr>
          <w:rFonts w:ascii="Calibri" w:eastAsia="Times New Roman" w:hAnsi="Calibri" w:cs="Calibri"/>
          <w:kern w:val="0"/>
          <w:lang w:eastAsia="en-GB"/>
          <w14:ligatures w14:val="none"/>
        </w:rPr>
      </w:pPr>
      <w:r w:rsidRPr="00AA0E66">
        <w:rPr>
          <w:rFonts w:ascii="Calibri" w:eastAsia="Times New Roman" w:hAnsi="Calibri" w:cs="Calibri"/>
          <w:b/>
          <w:bCs/>
          <w:kern w:val="0"/>
          <w:u w:val="single"/>
          <w:lang w:val="en-US" w:eastAsia="en-GB"/>
          <w14:ligatures w14:val="none"/>
        </w:rPr>
        <w:t>Part Four</w:t>
      </w:r>
      <w:r w:rsidRPr="00AA0E66">
        <w:rPr>
          <w:rFonts w:ascii="Calibri" w:eastAsia="Times New Roman" w:hAnsi="Calibri" w:cs="Calibri"/>
          <w:kern w:val="0"/>
          <w:lang w:eastAsia="en-GB"/>
          <w14:ligatures w14:val="none"/>
        </w:rPr>
        <w:t> </w:t>
      </w:r>
    </w:p>
    <w:p w14:paraId="57CD5B64" w14:textId="77777777" w:rsidR="00614835" w:rsidRDefault="00614835" w:rsidP="00AA0E66">
      <w:pPr>
        <w:spacing w:after="0" w:line="240" w:lineRule="auto"/>
        <w:jc w:val="center"/>
        <w:textAlignment w:val="baseline"/>
        <w:rPr>
          <w:rFonts w:ascii="Calibri" w:eastAsia="Times New Roman" w:hAnsi="Calibri" w:cs="Calibri"/>
          <w:kern w:val="0"/>
          <w:lang w:eastAsia="en-GB"/>
          <w14:ligatures w14:val="none"/>
        </w:rPr>
      </w:pPr>
    </w:p>
    <w:p w14:paraId="07CCAF62" w14:textId="77777777" w:rsidR="00614835" w:rsidRPr="00AA0E66" w:rsidRDefault="00614835" w:rsidP="00AA0E66">
      <w:pPr>
        <w:spacing w:after="0" w:line="240" w:lineRule="auto"/>
        <w:jc w:val="center"/>
        <w:textAlignment w:val="baseline"/>
        <w:rPr>
          <w:rFonts w:ascii="Segoe UI" w:eastAsia="Times New Roman" w:hAnsi="Segoe UI" w:cs="Segoe UI"/>
          <w:kern w:val="0"/>
          <w:sz w:val="18"/>
          <w:szCs w:val="18"/>
          <w:lang w:eastAsia="en-GB"/>
          <w14:ligatures w14:val="none"/>
        </w:rPr>
      </w:pPr>
    </w:p>
    <w:p w14:paraId="79523A7C" w14:textId="5B53888B"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   Outdoor learning offers a dynamic environment where children’s natural curiosity, critical thinking, and problem-solving skills can flourish. Effective practitioners play a key role in shaping these experiences by guiding exploration while ensuring safety</w:t>
      </w:r>
      <w:r w:rsidRPr="00AA0E66">
        <w:rPr>
          <w:rFonts w:ascii="Times New Roman" w:eastAsia="Times New Roman" w:hAnsi="Times New Roman" w:cs="Times New Roman"/>
          <w:kern w:val="0"/>
          <w:lang w:val="en-US" w:eastAsia="en-GB"/>
          <w14:ligatures w14:val="none"/>
        </w:rPr>
        <w:t xml:space="preserve"> (</w:t>
      </w:r>
      <w:proofErr w:type="spellStart"/>
      <w:r w:rsidRPr="00AA0E66">
        <w:rPr>
          <w:rFonts w:ascii="Times New Roman" w:eastAsia="Times New Roman" w:hAnsi="Times New Roman" w:cs="Times New Roman"/>
          <w:kern w:val="0"/>
          <w:lang w:val="en-US" w:eastAsia="en-GB"/>
          <w14:ligatures w14:val="none"/>
        </w:rPr>
        <w:t>Avosa</w:t>
      </w:r>
      <w:proofErr w:type="spellEnd"/>
      <w:r w:rsidRPr="00AA0E66">
        <w:rPr>
          <w:rFonts w:ascii="Times New Roman" w:eastAsia="Times New Roman" w:hAnsi="Times New Roman" w:cs="Times New Roman"/>
          <w:kern w:val="0"/>
          <w:lang w:val="en-US" w:eastAsia="en-GB"/>
          <w14:ligatures w14:val="none"/>
        </w:rPr>
        <w:t>, Benson and Benard, 2020)</w:t>
      </w:r>
      <w:r w:rsidRPr="00AA0E66">
        <w:rPr>
          <w:rFonts w:ascii="Calibri" w:eastAsia="Times New Roman" w:hAnsi="Calibri" w:cs="Calibri"/>
          <w:kern w:val="0"/>
          <w:lang w:val="en-US" w:eastAsia="en-GB"/>
          <w14:ligatures w14:val="none"/>
        </w:rPr>
        <w:t xml:space="preserve">. In forest settings, where opportunities for discovery are plentiful, educators can enhance learning by </w:t>
      </w:r>
      <w:proofErr w:type="spellStart"/>
      <w:r w:rsidRPr="00AA0E66">
        <w:rPr>
          <w:rFonts w:ascii="Calibri" w:eastAsia="Times New Roman" w:hAnsi="Calibri" w:cs="Calibri"/>
          <w:kern w:val="0"/>
          <w:lang w:val="en-US" w:eastAsia="en-GB"/>
          <w14:ligatures w14:val="none"/>
        </w:rPr>
        <w:t>recognising</w:t>
      </w:r>
      <w:proofErr w:type="spellEnd"/>
      <w:r w:rsidRPr="00AA0E66">
        <w:rPr>
          <w:rFonts w:ascii="Calibri" w:eastAsia="Times New Roman" w:hAnsi="Calibri" w:cs="Calibri"/>
          <w:kern w:val="0"/>
          <w:lang w:val="en-US" w:eastAsia="en-GB"/>
          <w14:ligatures w14:val="none"/>
        </w:rPr>
        <w:t xml:space="preserve"> and supporting children's schemas. Practitioners can also bring additional resources, like ropes, rulers, or measuring tapes, to extend learning opportunities, encouraging children to test hypotheses, measure distances, and explore scientific and mathematical concepts like distance and volume. This balance of risk-taking, guided exploration, and hands-on activities helps align academic goals with a child’s natural sense of wonder and curiosity. Effective practitioners extend beyond simple supervision; they actively support, scaffold, and enrich the learning experience, enhancing children's natural curiosity and engagement with their surroundings (</w:t>
      </w:r>
      <w:proofErr w:type="spellStart"/>
      <w:r w:rsidRPr="00AA0E66">
        <w:rPr>
          <w:rFonts w:ascii="Calibri" w:eastAsia="Times New Roman" w:hAnsi="Calibri" w:cs="Calibri"/>
          <w:kern w:val="0"/>
          <w:lang w:val="en-US" w:eastAsia="en-GB"/>
          <w14:ligatures w14:val="none"/>
        </w:rPr>
        <w:t>Bilton</w:t>
      </w:r>
      <w:proofErr w:type="spellEnd"/>
      <w:r w:rsidRPr="00AA0E66">
        <w:rPr>
          <w:rFonts w:ascii="Calibri" w:eastAsia="Times New Roman" w:hAnsi="Calibri" w:cs="Calibri"/>
          <w:kern w:val="0"/>
          <w:lang w:val="en-US" w:eastAsia="en-GB"/>
          <w14:ligatures w14:val="none"/>
        </w:rPr>
        <w:t xml:space="preserve">, 2010, pp. 164–199). While facilitating exploration, it is crucial for adults to balance their role with ensuring children's safety. In environments like forests with hills and rivers, inherent risks exist, but these should not hinder deep engagement. Instead, adults can set safe boundaries while allowing for risk-taking, guiding children in navigating riverbanks or identifying stable ground for climbing. This empowers children to evaluate their actions, make safe choices, and build confidence </w:t>
      </w:r>
      <w:r w:rsidRPr="00AA0E66">
        <w:rPr>
          <w:rFonts w:ascii="Calibri" w:eastAsia="Times New Roman" w:hAnsi="Calibri" w:cs="Calibri"/>
          <w:kern w:val="0"/>
          <w:lang w:val="en-US" w:eastAsia="en-GB"/>
          <w14:ligatures w14:val="none"/>
        </w:rPr>
        <w:lastRenderedPageBreak/>
        <w:t>in their abilities (Gill, 2007). Recognizing and celebrating children's achievements as they navigate these challenges boosts their confidence, creating an outdoor learning environment that supports safety and independence while igniting curiosity and fostering a lifelong passion for learning (Abdullah et al., 2016).</w:t>
      </w:r>
      <w:r w:rsidRPr="00AA0E66">
        <w:rPr>
          <w:rFonts w:ascii="Calibri" w:eastAsia="Times New Roman" w:hAnsi="Calibri" w:cs="Calibri"/>
          <w:kern w:val="0"/>
          <w:lang w:eastAsia="en-GB"/>
          <w14:ligatures w14:val="none"/>
        </w:rPr>
        <w:t> </w:t>
      </w:r>
    </w:p>
    <w:p w14:paraId="629AB2A3" w14:textId="290EAF5C"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 xml:space="preserve">    Affordance Theory, developed by James Gibson, offers insight into how children perceive and interact with their environment (Greeno, 1994). The natural landscape provides numerous affordances. Adults play a vital role in recognizing and highlighting these, guiding children to interact in ways that foster inquiry and learning. By facilitating </w:t>
      </w:r>
      <w:r w:rsidR="001760B7">
        <w:rPr>
          <w:rFonts w:ascii="Calibri" w:eastAsia="Times New Roman" w:hAnsi="Calibri" w:cs="Calibri"/>
          <w:kern w:val="0"/>
          <w:lang w:val="en-US" w:eastAsia="en-GB"/>
          <w14:ligatures w14:val="none"/>
        </w:rPr>
        <w:t>this</w:t>
      </w:r>
      <w:r w:rsidRPr="00AA0E66">
        <w:rPr>
          <w:rFonts w:ascii="Calibri" w:eastAsia="Times New Roman" w:hAnsi="Calibri" w:cs="Calibri"/>
          <w:kern w:val="0"/>
          <w:lang w:val="en-US" w:eastAsia="en-GB"/>
          <w14:ligatures w14:val="none"/>
        </w:rPr>
        <w:t>, adults enrich the child's experiences, ensuring learning remains child-centered and responsive to environmental possibilities. However, critics argue that excessive focus on environmental affordances may overlook the value of structured learning experiences that provide essential knowledge and skills. They argue that this overemphasis on exploration can lead to gaps in foundational learning, particularly in academic subjects. Therefore, it is crucial for educators to create a balanced learning environment by integrating structured activities, such as building dams and measuring distances, alongside exploration, ensuring children engage with both the environment’s affordances and essential academic concepts.</w:t>
      </w:r>
      <w:r w:rsidRPr="00AA0E66">
        <w:rPr>
          <w:rFonts w:ascii="Calibri" w:eastAsia="Times New Roman" w:hAnsi="Calibri" w:cs="Calibri"/>
          <w:kern w:val="0"/>
          <w:lang w:eastAsia="en-GB"/>
          <w14:ligatures w14:val="none"/>
        </w:rPr>
        <w:t> </w:t>
      </w:r>
    </w:p>
    <w:p w14:paraId="63C40056" w14:textId="248EC18A"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   Albert Einstein once stated that, "Imagination is more important than knowledge. For knowledge is limited, whereas imagination encircles the world" (</w:t>
      </w:r>
      <w:proofErr w:type="spellStart"/>
      <w:r w:rsidRPr="00AA0E66">
        <w:rPr>
          <w:rFonts w:ascii="Calibri" w:eastAsia="Times New Roman" w:hAnsi="Calibri" w:cs="Calibri"/>
          <w:kern w:val="0"/>
          <w:lang w:val="en-US" w:eastAsia="en-GB"/>
          <w14:ligatures w14:val="none"/>
        </w:rPr>
        <w:t>Wikiversity</w:t>
      </w:r>
      <w:proofErr w:type="spellEnd"/>
      <w:r w:rsidRPr="00AA0E66">
        <w:rPr>
          <w:rFonts w:ascii="Calibri" w:eastAsia="Times New Roman" w:hAnsi="Calibri" w:cs="Calibri"/>
          <w:kern w:val="0"/>
          <w:lang w:val="en-US" w:eastAsia="en-GB"/>
          <w14:ligatures w14:val="none"/>
        </w:rPr>
        <w:t>, 2011). This insight captures the essence of Loose Parts Theory and the value of outdoor learning. Loose Parts Theory, popularized by architect Simon Nicholson, emphasizes providing children with a diverse array of open-ended materials for manipulation and transformation (Nicholson, 1971). In forest settings, the environment offers countless loose parts—such as sticks, stones, leaves, and pinecones—that children can use to explore scientific and mathematical concepts. To enrich this learning experience, adults can introduce additional materials like rulers, measuring tapes, and ropes to help children engage in mathematical thinking through measuring and comparing distances (Linda Thornton and Pat Brunton, 2010). Both Affordance Theory and Loose Parts Theory support child-led exploration from different perspectives. Affordance Theory frames the potential actions presented by the environment, while Loose Parts Theory provides practical tools for meaningful interaction (E. Houser et al., 2016).</w:t>
      </w:r>
      <w:r w:rsidR="001760B7">
        <w:rPr>
          <w:rFonts w:ascii="Calibri" w:eastAsia="Times New Roman" w:hAnsi="Calibri" w:cs="Calibri"/>
          <w:kern w:val="0"/>
          <w:lang w:val="en-US" w:eastAsia="en-GB"/>
          <w14:ligatures w14:val="none"/>
        </w:rPr>
        <w:t xml:space="preserve"> </w:t>
      </w:r>
      <w:r w:rsidR="001760B7">
        <w:t>Critics of Loose Parts Theory warn that without adequate guidance, play may lack depth and educational value, resulting in chaotic environments that don't benefit all children equally. Piaget's cognitive development theories indicate that children progress through structured learning and play, suggesting that some developmental stages need more guided interactions than loose parts play typically provides.</w:t>
      </w:r>
      <w:r w:rsidRPr="00AA0E66">
        <w:rPr>
          <w:rFonts w:ascii="Calibri" w:eastAsia="Times New Roman" w:hAnsi="Calibri" w:cs="Calibri"/>
          <w:kern w:val="0"/>
          <w:lang w:val="en-US" w:eastAsia="en-GB"/>
          <w14:ligatures w14:val="none"/>
        </w:rPr>
        <w:t xml:space="preserve"> (Malik &amp; Marwaha, 2023). Similarly, David Elkind warns that younger children may become overwhelmed by the unstructured nature of loose parts, as they still benefit from developmentally appropriate materials and structured guidance (Elkind, 2001). As such, in the outdoor environment, an adult's role must extend to scaffolding learning in line with Vygotsky’s Zone of Proximal Development, helping children achieve more than they could independently (Shabani, Khatib, and Ebadi, 2010). For instance, when a child builds a bridge with sticks and stones, the practitioner might ask, "What happens if we put the heavier stones on the bottom?" or suggest, "Let’s try placing this stick here for extra support." Such guidance encourages critical thinking, problem-solving, and knowledge-building through experimentation. Play can be enhanced by offering subtle guidance that integrates learning objectives while maintaining creativity. For example, when children build with sticks, the practitioner might inquire, "How can we make the base stronger?" or </w:t>
      </w:r>
      <w:r w:rsidRPr="00AA0E66">
        <w:rPr>
          <w:rFonts w:ascii="Calibri" w:eastAsia="Times New Roman" w:hAnsi="Calibri" w:cs="Calibri"/>
          <w:kern w:val="0"/>
          <w:lang w:val="en-US" w:eastAsia="en-GB"/>
          <w14:ligatures w14:val="none"/>
        </w:rPr>
        <w:lastRenderedPageBreak/>
        <w:t>suggest comparing stick lengths to introduce mathematical concepts like balance and measurement. By observing children’s cues and asking open-ended questions like, "How could we measure how deep the water is in different places?" adults can foster reflection, inquiry, and shared problem-solving (Sylva et al., 2007; Rinaldi, 2006). Additionally, adults' behavior in the environment is vital for modeling curiosity and a positive attitude toward exploration (Kashdan et al., 2009). By enthusiastically sharing observations—saying, “Look at how these leaves float on the water—why do some sink and others float?”—adults demonstrate that asking questions and making discoveries is a natural part of learning. Openness to divergent thinking encourages children to generate multiple solutions and consider various observations. For example, if a child asks why the riverbank is eroding, the adult might invite them to brainstorm several possible reasons, prompting exploration of scientific explanations. Incorporating metacognitive talk further enhances the experience by helping children reflect on their thought processes (Education Endowment Foundation, 2021). As they explore and problem-solve, adults can encourage children to think about their approach to challenges. For instance, while a child experiments with stones in the river, the adult might ask, “Why did you choose this stone? How do you think the water will affect it?” This self-reflection supports critical reasoning and self-awareness, foundational for scientific and mathematical understanding.</w:t>
      </w:r>
      <w:r w:rsidRPr="00AA0E66">
        <w:rPr>
          <w:rFonts w:ascii="Calibri" w:eastAsia="Times New Roman" w:hAnsi="Calibri" w:cs="Calibri"/>
          <w:kern w:val="0"/>
          <w:lang w:eastAsia="en-GB"/>
          <w14:ligatures w14:val="none"/>
        </w:rPr>
        <w:t> </w:t>
      </w:r>
    </w:p>
    <w:p w14:paraId="714DDD5F"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   Aligned with the Scandinavian approach to outdoor education, adults should promote child-led, open-ended play, fostering connections across various subjects (Størksen et al., 2023). By creating environments for free exploration, children naturally engage in activities that intertwine science, math, art, and language. For instance, when children collect materials from the forest floor to create patterns or structures, they practice mathematical concepts like symmetry and measurement while exploring scientific principles like balance and stability. Similarly, incorporating Froebel's theory of interconnectedness among all living things emphasizes that children learn best through direct experience with their environment (Froebel Trust, 2022). This perspective highlights the relationships between nature, children, and their learning processes. Outdoors, children can observe ecosystem interactions, such as how plants and animals rely on one another for survival. By fostering this awareness, adults can guide children to understand their role within the larger web of life, encouraging empathy and environmental responsibility. This holistic approach aligns seamlessly with the principles of Affordance Theory and Loose Parts Theory, promoting exploration and creativity while deepening children’s appreciation for nature.</w:t>
      </w:r>
      <w:r w:rsidRPr="00AA0E66">
        <w:rPr>
          <w:rFonts w:ascii="Calibri" w:eastAsia="Times New Roman" w:hAnsi="Calibri" w:cs="Calibri"/>
          <w:kern w:val="0"/>
          <w:lang w:eastAsia="en-GB"/>
          <w14:ligatures w14:val="none"/>
        </w:rPr>
        <w:t> </w:t>
      </w:r>
    </w:p>
    <w:p w14:paraId="5332888F"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   Children’s right to be heard and have their views taken seriously, as established in Article 12 of the United Nations Convention on the Rights of the Child (UNCRC 1989) (</w:t>
      </w:r>
      <w:proofErr w:type="spellStart"/>
      <w:r w:rsidRPr="00AA0E66">
        <w:rPr>
          <w:rFonts w:ascii="Calibri" w:eastAsia="Times New Roman" w:hAnsi="Calibri" w:cs="Calibri"/>
          <w:kern w:val="0"/>
          <w:lang w:val="en-US" w:eastAsia="en-GB"/>
          <w14:ligatures w14:val="none"/>
        </w:rPr>
        <w:t>Unicef</w:t>
      </w:r>
      <w:proofErr w:type="spellEnd"/>
      <w:r w:rsidRPr="00AA0E66">
        <w:rPr>
          <w:rFonts w:ascii="Calibri" w:eastAsia="Times New Roman" w:hAnsi="Calibri" w:cs="Calibri"/>
          <w:kern w:val="0"/>
          <w:lang w:val="en-US" w:eastAsia="en-GB"/>
          <w14:ligatures w14:val="none"/>
        </w:rPr>
        <w:t>, 2023), is also essential for creating a rich outdoor learning environment. Ensuring children’s voices are heard allows adults to seek input about their exploration interests. For example, asking, “What do you want to find out about the river today?” or “Where should we go next in the forest?” respects their agency and encourages active participation in their learning journey.</w:t>
      </w:r>
      <w:r w:rsidRPr="00AA0E66">
        <w:rPr>
          <w:rFonts w:ascii="Calibri" w:eastAsia="Times New Roman" w:hAnsi="Calibri" w:cs="Calibri"/>
          <w:kern w:val="0"/>
          <w:lang w:eastAsia="en-GB"/>
          <w14:ligatures w14:val="none"/>
        </w:rPr>
        <w:t> </w:t>
      </w:r>
    </w:p>
    <w:p w14:paraId="54ADCA50"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 xml:space="preserve">   Despite the benefits of outdoor learning, some educators remain rooted in traditional methods, favoring worksheets and structured indoor activities. They may hesitate to take children outside during adverse weather, believing that indoor learning is more effective or manageable. This mindset disconnects the rich potential of outdoor learning from actual practices in many educational settings (Welsh Government, 2023b). To foster a culture valuing outdoor learning, educators should promote outdoor exploration as an essential learning component. </w:t>
      </w:r>
      <w:r w:rsidRPr="00AA0E66">
        <w:rPr>
          <w:rFonts w:ascii="Calibri" w:eastAsia="Times New Roman" w:hAnsi="Calibri" w:cs="Calibri"/>
          <w:kern w:val="0"/>
          <w:lang w:val="en-US" w:eastAsia="en-GB"/>
          <w14:ligatures w14:val="none"/>
        </w:rPr>
        <w:lastRenderedPageBreak/>
        <w:t xml:space="preserve">Professional development can highlight its benefits, shifting perspectives of educators and parents. Parental concerns about safety, dirt, and hygiene can limit outdoor opportunities (Knight, 2009). However, educators can alleviate these worries by communicating outdoor learning's educational value and explaining safety and hygiene protocols (Education Scotland, 2009). Frameworks like Affordance Theory and Loose Parts Theory align well with the Welsh curriculum’s four purposes, aiming to develop ambitious learners, creative contributors, informed citizens, and confident individuals. However, implementing these theories is often hindered by pressure for extensive documentation, which can undermine the spontaneity and exploration central to outdoor education (Welsh Government, 2023). Flexible documentation methods, such as digital portfolios, photo journals, and reflective discussions, can capture child-led exploration without overwhelming educators. Educators can help children document outdoor discoveries through drawings, photographs, or digital journals. This approach aligns with the Welsh curriculum's principles, fostering curiosity and growth. Moving away from rigid methods like repetitive learning is essential, as these often stifle creativity and critical thinking (Robinson, 2006; Waite, 2017). Prioritizing exploration through outdoor learning nurtures deeper understanding and originality in students. Educators play a crucial role in adopting a holistic approach that values experiential learning, aligning with frameworks like </w:t>
      </w:r>
      <w:proofErr w:type="spellStart"/>
      <w:r w:rsidRPr="00AA0E66">
        <w:rPr>
          <w:rFonts w:ascii="Calibri" w:eastAsia="Times New Roman" w:hAnsi="Calibri" w:cs="Calibri"/>
          <w:kern w:val="0"/>
          <w:lang w:val="en-US" w:eastAsia="en-GB"/>
          <w14:ligatures w14:val="none"/>
        </w:rPr>
        <w:t>Te</w:t>
      </w:r>
      <w:proofErr w:type="spellEnd"/>
      <w:r w:rsidRPr="00AA0E66">
        <w:rPr>
          <w:rFonts w:ascii="Calibri" w:eastAsia="Times New Roman" w:hAnsi="Calibri" w:cs="Calibri"/>
          <w:kern w:val="0"/>
          <w:lang w:val="en-US" w:eastAsia="en-GB"/>
          <w14:ligatures w14:val="none"/>
        </w:rPr>
        <w:t xml:space="preserve"> </w:t>
      </w:r>
      <w:proofErr w:type="spellStart"/>
      <w:r w:rsidRPr="00AA0E66">
        <w:rPr>
          <w:rFonts w:ascii="Calibri" w:eastAsia="Times New Roman" w:hAnsi="Calibri" w:cs="Calibri"/>
          <w:kern w:val="0"/>
          <w:lang w:val="en-US" w:eastAsia="en-GB"/>
          <w14:ligatures w14:val="none"/>
        </w:rPr>
        <w:t>Whariki</w:t>
      </w:r>
      <w:proofErr w:type="spellEnd"/>
      <w:r w:rsidRPr="00AA0E66">
        <w:rPr>
          <w:rFonts w:ascii="Calibri" w:eastAsia="Times New Roman" w:hAnsi="Calibri" w:cs="Calibri"/>
          <w:kern w:val="0"/>
          <w:lang w:val="en-US" w:eastAsia="en-GB"/>
          <w14:ligatures w14:val="none"/>
        </w:rPr>
        <w:t>. This involves fostering a mindset that values outdoor exploration, pursuing professional development, and improving communication with parents (Welsh Government, 2023). By addressing 'nature-deficit disorder'—a term coined by Richard Louv to describe the negative impacts of decreased outdoor time on children's mental and physical well-being—and reconnecting children with nature, educators support their health, creativity, and cognitive development (Louv and Roberts, 2013).</w:t>
      </w:r>
      <w:r w:rsidRPr="00AA0E66">
        <w:rPr>
          <w:rFonts w:ascii="Calibri" w:eastAsia="Times New Roman" w:hAnsi="Calibri" w:cs="Calibri"/>
          <w:kern w:val="0"/>
          <w:lang w:eastAsia="en-GB"/>
          <w14:ligatures w14:val="none"/>
        </w:rPr>
        <w:t> </w:t>
      </w:r>
    </w:p>
    <w:p w14:paraId="2A373C46" w14:textId="21CCE6AF"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val="en-US" w:eastAsia="en-GB"/>
          <w14:ligatures w14:val="none"/>
        </w:rPr>
        <w:t>   In Conclusion, practitioners can enhance outdoor learning in science and math by actively engaging with children's natural curiosity and using the environment as a rich, dynamic resource. Key to this is balancing child-led exploration with intentional, guided activities. Practitioners should focus on scaffolding learning by providing tools, asking open-ended questions, and encouraging metacognitive reflection. Integrating structured tasks, like measuring distances or experimenting with natural materials alongside spontaneous play, ensures essential academic concepts are covered while fostering creativity and problem-solving skills. Clear communication with parents, flexible documentation, and thoughtful risk management further supports the successful integration of outdoor learning into the curriculum. By adopting this balanced, responsive approach, educators create meaningful experiences that nurture children’s scientific and mathematical understanding while connecting them to the natural world.</w:t>
      </w:r>
      <w:r w:rsidRPr="00AA0E66">
        <w:rPr>
          <w:rFonts w:ascii="Calibri" w:eastAsia="Times New Roman" w:hAnsi="Calibri" w:cs="Calibri"/>
          <w:kern w:val="0"/>
          <w:lang w:eastAsia="en-GB"/>
          <w14:ligatures w14:val="none"/>
        </w:rPr>
        <w:t> </w:t>
      </w:r>
    </w:p>
    <w:p w14:paraId="241021C6"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19EC6254"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1C84E93D" w14:textId="77777777" w:rsidR="00AA0E66" w:rsidRDefault="00AA0E66" w:rsidP="00AA0E66">
      <w:pPr>
        <w:spacing w:after="0" w:line="240" w:lineRule="auto"/>
        <w:textAlignment w:val="baseline"/>
        <w:rPr>
          <w:rFonts w:ascii="Calibri" w:eastAsia="Times New Roman" w:hAnsi="Calibri" w:cs="Calibri"/>
          <w:kern w:val="0"/>
          <w:lang w:eastAsia="en-GB"/>
          <w14:ligatures w14:val="none"/>
        </w:rPr>
      </w:pPr>
      <w:r w:rsidRPr="00AA0E66">
        <w:rPr>
          <w:rFonts w:ascii="Calibri" w:eastAsia="Times New Roman" w:hAnsi="Calibri" w:cs="Calibri"/>
          <w:kern w:val="0"/>
          <w:lang w:eastAsia="en-GB"/>
          <w14:ligatures w14:val="none"/>
        </w:rPr>
        <w:t> </w:t>
      </w:r>
    </w:p>
    <w:p w14:paraId="52133525" w14:textId="77777777" w:rsidR="00614835" w:rsidRDefault="00614835" w:rsidP="00AA0E66">
      <w:pPr>
        <w:spacing w:after="0" w:line="240" w:lineRule="auto"/>
        <w:textAlignment w:val="baseline"/>
        <w:rPr>
          <w:rFonts w:ascii="Calibri" w:eastAsia="Times New Roman" w:hAnsi="Calibri" w:cs="Calibri"/>
          <w:kern w:val="0"/>
          <w:lang w:eastAsia="en-GB"/>
          <w14:ligatures w14:val="none"/>
        </w:rPr>
      </w:pPr>
    </w:p>
    <w:p w14:paraId="56CEA042" w14:textId="77777777" w:rsidR="00614835" w:rsidRDefault="00614835" w:rsidP="00AA0E66">
      <w:pPr>
        <w:spacing w:after="0" w:line="240" w:lineRule="auto"/>
        <w:textAlignment w:val="baseline"/>
        <w:rPr>
          <w:rFonts w:ascii="Calibri" w:eastAsia="Times New Roman" w:hAnsi="Calibri" w:cs="Calibri"/>
          <w:kern w:val="0"/>
          <w:lang w:eastAsia="en-GB"/>
          <w14:ligatures w14:val="none"/>
        </w:rPr>
      </w:pPr>
    </w:p>
    <w:p w14:paraId="6711EA02" w14:textId="77777777" w:rsidR="00614835" w:rsidRDefault="00614835" w:rsidP="00AA0E66">
      <w:pPr>
        <w:spacing w:after="0" w:line="240" w:lineRule="auto"/>
        <w:textAlignment w:val="baseline"/>
        <w:rPr>
          <w:rFonts w:ascii="Calibri" w:eastAsia="Times New Roman" w:hAnsi="Calibri" w:cs="Calibri"/>
          <w:kern w:val="0"/>
          <w:lang w:eastAsia="en-GB"/>
          <w14:ligatures w14:val="none"/>
        </w:rPr>
      </w:pPr>
    </w:p>
    <w:p w14:paraId="24341CBD"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31F48FE5" w14:textId="77777777" w:rsidR="00AA0E66" w:rsidRDefault="00AA0E66" w:rsidP="00AA0E66">
      <w:pPr>
        <w:spacing w:after="0" w:line="240" w:lineRule="auto"/>
        <w:textAlignment w:val="baseline"/>
        <w:rPr>
          <w:rFonts w:ascii="Calibri" w:eastAsia="Times New Roman" w:hAnsi="Calibri" w:cs="Calibri"/>
          <w:kern w:val="0"/>
          <w:sz w:val="36"/>
          <w:szCs w:val="36"/>
          <w:lang w:eastAsia="en-GB"/>
          <w14:ligatures w14:val="none"/>
        </w:rPr>
      </w:pPr>
      <w:r w:rsidRPr="00AA0E66">
        <w:rPr>
          <w:rFonts w:ascii="Calibri" w:eastAsia="Times New Roman" w:hAnsi="Calibri" w:cs="Calibri"/>
          <w:b/>
          <w:bCs/>
          <w:kern w:val="0"/>
          <w:sz w:val="36"/>
          <w:szCs w:val="36"/>
          <w:u w:val="single"/>
          <w:lang w:val="en-US" w:eastAsia="en-GB"/>
          <w14:ligatures w14:val="none"/>
        </w:rPr>
        <w:lastRenderedPageBreak/>
        <w:t>Reference List</w:t>
      </w:r>
      <w:r w:rsidRPr="00AA0E66">
        <w:rPr>
          <w:rFonts w:ascii="Calibri" w:eastAsia="Times New Roman" w:hAnsi="Calibri" w:cs="Calibri"/>
          <w:kern w:val="0"/>
          <w:sz w:val="36"/>
          <w:szCs w:val="36"/>
          <w:lang w:eastAsia="en-GB"/>
          <w14:ligatures w14:val="none"/>
        </w:rPr>
        <w:t> </w:t>
      </w:r>
    </w:p>
    <w:p w14:paraId="469135B0" w14:textId="77777777" w:rsidR="00614835" w:rsidRPr="00AA0E66" w:rsidRDefault="00614835" w:rsidP="00AA0E66">
      <w:pPr>
        <w:spacing w:after="0" w:line="240" w:lineRule="auto"/>
        <w:textAlignment w:val="baseline"/>
        <w:rPr>
          <w:rFonts w:ascii="Segoe UI" w:eastAsia="Times New Roman" w:hAnsi="Segoe UI" w:cs="Segoe UI"/>
          <w:color w:val="0F4761"/>
          <w:kern w:val="0"/>
          <w:sz w:val="18"/>
          <w:szCs w:val="18"/>
          <w:lang w:eastAsia="en-GB"/>
          <w14:ligatures w14:val="none"/>
        </w:rPr>
      </w:pPr>
    </w:p>
    <w:p w14:paraId="0E4109A7"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 xml:space="preserve">Abdullah, N., A. </w:t>
      </w:r>
      <w:proofErr w:type="spellStart"/>
      <w:r w:rsidRPr="00AA0E66">
        <w:rPr>
          <w:rFonts w:ascii="Times New Roman" w:eastAsia="Times New Roman" w:hAnsi="Times New Roman" w:cs="Times New Roman"/>
          <w:kern w:val="0"/>
          <w:lang w:val="en-US" w:eastAsia="en-GB"/>
          <w14:ligatures w14:val="none"/>
        </w:rPr>
        <w:t>Shonubi</w:t>
      </w:r>
      <w:proofErr w:type="spellEnd"/>
      <w:r w:rsidRPr="00AA0E66">
        <w:rPr>
          <w:rFonts w:ascii="Times New Roman" w:eastAsia="Times New Roman" w:hAnsi="Times New Roman" w:cs="Times New Roman"/>
          <w:kern w:val="0"/>
          <w:lang w:val="en-US" w:eastAsia="en-GB"/>
          <w14:ligatures w14:val="none"/>
        </w:rPr>
        <w:t xml:space="preserve">, O., Hashim, R. and Hamid, N. (2016). Recognition and Appreciation and its Psychological Effect on Job Satisfaction and Performance in a Malaysia IT Company: Systematic Review. </w:t>
      </w:r>
      <w:r w:rsidRPr="00AA0E66">
        <w:rPr>
          <w:rFonts w:ascii="Times New Roman" w:eastAsia="Times New Roman" w:hAnsi="Times New Roman" w:cs="Times New Roman"/>
          <w:i/>
          <w:iCs/>
          <w:kern w:val="0"/>
          <w:lang w:val="en-US" w:eastAsia="en-GB"/>
          <w14:ligatures w14:val="none"/>
        </w:rPr>
        <w:t>IOSR Journal of Humanities and Social Science</w:t>
      </w:r>
      <w:r w:rsidRPr="00AA0E66">
        <w:rPr>
          <w:rFonts w:ascii="Times New Roman" w:eastAsia="Times New Roman" w:hAnsi="Times New Roman" w:cs="Times New Roman"/>
          <w:kern w:val="0"/>
          <w:lang w:val="en-US" w:eastAsia="en-GB"/>
          <w14:ligatures w14:val="none"/>
        </w:rPr>
        <w:t xml:space="preserve">, 21(09), pp.47–55. </w:t>
      </w:r>
      <w:proofErr w:type="spellStart"/>
      <w:r w:rsidRPr="00AA0E66">
        <w:rPr>
          <w:rFonts w:ascii="Times New Roman" w:eastAsia="Times New Roman" w:hAnsi="Times New Roman" w:cs="Times New Roman"/>
          <w:kern w:val="0"/>
          <w:lang w:val="en-US" w:eastAsia="en-GB"/>
          <w14:ligatures w14:val="none"/>
        </w:rPr>
        <w:t>doi</w:t>
      </w:r>
      <w:proofErr w:type="spellEnd"/>
      <w:r w:rsidRPr="00AA0E66">
        <w:rPr>
          <w:rFonts w:ascii="Times New Roman" w:eastAsia="Times New Roman" w:hAnsi="Times New Roman" w:cs="Times New Roman"/>
          <w:kern w:val="0"/>
          <w:lang w:val="en-US" w:eastAsia="en-GB"/>
          <w14:ligatures w14:val="none"/>
        </w:rPr>
        <w:t xml:space="preserve">: </w:t>
      </w:r>
      <w:hyperlink r:id="rId14" w:tgtFrame="_blank" w:history="1">
        <w:r w:rsidRPr="00AA0E66">
          <w:rPr>
            <w:rFonts w:ascii="Times New Roman" w:eastAsia="Times New Roman" w:hAnsi="Times New Roman" w:cs="Times New Roman"/>
            <w:color w:val="467886"/>
            <w:kern w:val="0"/>
            <w:u w:val="single"/>
            <w:lang w:val="en-US" w:eastAsia="en-GB"/>
            <w14:ligatures w14:val="none"/>
          </w:rPr>
          <w:t>https://doi.org/10.9790/0837-2109064755</w:t>
        </w:r>
      </w:hyperlink>
      <w:r w:rsidRPr="00AA0E66">
        <w:rPr>
          <w:rFonts w:ascii="Times New Roman" w:eastAsia="Times New Roman" w:hAnsi="Times New Roman" w:cs="Times New Roman"/>
          <w:kern w:val="0"/>
          <w:lang w:val="en-US" w:eastAsia="en-GB"/>
          <w14:ligatures w14:val="none"/>
        </w:rPr>
        <w:t>  [Accessed 12/09/24]</w:t>
      </w:r>
      <w:r w:rsidRPr="00AA0E66">
        <w:rPr>
          <w:rFonts w:ascii="Times New Roman" w:eastAsia="Times New Roman" w:hAnsi="Times New Roman" w:cs="Times New Roman"/>
          <w:kern w:val="0"/>
          <w:lang w:eastAsia="en-GB"/>
          <w14:ligatures w14:val="none"/>
        </w:rPr>
        <w:t> </w:t>
      </w:r>
    </w:p>
    <w:p w14:paraId="5E08059F"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701C0DC1"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7F4886E4"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proofErr w:type="spellStart"/>
      <w:r w:rsidRPr="00AA0E66">
        <w:rPr>
          <w:rFonts w:ascii="Times New Roman" w:eastAsia="Times New Roman" w:hAnsi="Times New Roman" w:cs="Times New Roman"/>
          <w:kern w:val="0"/>
          <w:lang w:val="en-US" w:eastAsia="en-GB"/>
          <w14:ligatures w14:val="none"/>
        </w:rPr>
        <w:t>Avosa</w:t>
      </w:r>
      <w:proofErr w:type="spellEnd"/>
      <w:r w:rsidRPr="00AA0E66">
        <w:rPr>
          <w:rFonts w:ascii="Times New Roman" w:eastAsia="Times New Roman" w:hAnsi="Times New Roman" w:cs="Times New Roman"/>
          <w:kern w:val="0"/>
          <w:lang w:val="en-US" w:eastAsia="en-GB"/>
          <w14:ligatures w14:val="none"/>
        </w:rPr>
        <w:t xml:space="preserve">, A.A., Benson, O.C. and Benard, M. (2020). School Factors That Create a Dilemma in the Implementation of Learners’ Psychomotor Curriculum Activities in the Early Childhood Development Education. </w:t>
      </w:r>
      <w:r w:rsidRPr="00AA0E66">
        <w:rPr>
          <w:rFonts w:ascii="Times New Roman" w:eastAsia="Times New Roman" w:hAnsi="Times New Roman" w:cs="Times New Roman"/>
          <w:i/>
          <w:iCs/>
          <w:kern w:val="0"/>
          <w:lang w:val="en-US" w:eastAsia="en-GB"/>
          <w14:ligatures w14:val="none"/>
        </w:rPr>
        <w:t>International Journal of Innovative Research and Development</w:t>
      </w:r>
      <w:r w:rsidRPr="00AA0E66">
        <w:rPr>
          <w:rFonts w:ascii="Times New Roman" w:eastAsia="Times New Roman" w:hAnsi="Times New Roman" w:cs="Times New Roman"/>
          <w:kern w:val="0"/>
          <w:lang w:val="en-US" w:eastAsia="en-GB"/>
          <w14:ligatures w14:val="none"/>
        </w:rPr>
        <w:t xml:space="preserve">, 9(10). </w:t>
      </w:r>
      <w:proofErr w:type="spellStart"/>
      <w:r w:rsidRPr="00AA0E66">
        <w:rPr>
          <w:rFonts w:ascii="Times New Roman" w:eastAsia="Times New Roman" w:hAnsi="Times New Roman" w:cs="Times New Roman"/>
          <w:kern w:val="0"/>
          <w:lang w:val="en-US" w:eastAsia="en-GB"/>
          <w14:ligatures w14:val="none"/>
        </w:rPr>
        <w:t>doi</w:t>
      </w:r>
      <w:proofErr w:type="spellEnd"/>
      <w:r w:rsidRPr="00AA0E66">
        <w:rPr>
          <w:rFonts w:ascii="Times New Roman" w:eastAsia="Times New Roman" w:hAnsi="Times New Roman" w:cs="Times New Roman"/>
          <w:kern w:val="0"/>
          <w:lang w:val="en-US" w:eastAsia="en-GB"/>
          <w14:ligatures w14:val="none"/>
        </w:rPr>
        <w:t xml:space="preserve">: </w:t>
      </w:r>
      <w:hyperlink r:id="rId15" w:tgtFrame="_blank" w:history="1">
        <w:r w:rsidRPr="00AA0E66">
          <w:rPr>
            <w:rFonts w:ascii="Times New Roman" w:eastAsia="Times New Roman" w:hAnsi="Times New Roman" w:cs="Times New Roman"/>
            <w:color w:val="467886"/>
            <w:kern w:val="0"/>
            <w:u w:val="single"/>
            <w:lang w:val="en-US" w:eastAsia="en-GB"/>
            <w14:ligatures w14:val="none"/>
          </w:rPr>
          <w:t>https://doi.org/10.24940/ijird/2020/v9/i10/oct20034</w:t>
        </w:r>
      </w:hyperlink>
      <w:r w:rsidRPr="00AA0E66">
        <w:rPr>
          <w:rFonts w:ascii="Times New Roman" w:eastAsia="Times New Roman" w:hAnsi="Times New Roman" w:cs="Times New Roman"/>
          <w:kern w:val="0"/>
          <w:lang w:val="en-US" w:eastAsia="en-GB"/>
          <w14:ligatures w14:val="none"/>
        </w:rPr>
        <w:t xml:space="preserve"> [Accessed 19/09/24]</w:t>
      </w:r>
      <w:r w:rsidRPr="00AA0E66">
        <w:rPr>
          <w:rFonts w:ascii="Times New Roman" w:eastAsia="Times New Roman" w:hAnsi="Times New Roman" w:cs="Times New Roman"/>
          <w:kern w:val="0"/>
          <w:lang w:eastAsia="en-GB"/>
          <w14:ligatures w14:val="none"/>
        </w:rPr>
        <w:t> </w:t>
      </w:r>
    </w:p>
    <w:p w14:paraId="651320C0"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1C6BDAAE"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70B116CE"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proofErr w:type="spellStart"/>
      <w:r w:rsidRPr="00AA0E66">
        <w:rPr>
          <w:rFonts w:ascii="Times New Roman" w:eastAsia="Times New Roman" w:hAnsi="Times New Roman" w:cs="Times New Roman"/>
          <w:kern w:val="0"/>
          <w:lang w:val="en-US" w:eastAsia="en-GB"/>
          <w14:ligatures w14:val="none"/>
        </w:rPr>
        <w:t>Bilton</w:t>
      </w:r>
      <w:proofErr w:type="spellEnd"/>
      <w:r w:rsidRPr="00AA0E66">
        <w:rPr>
          <w:rFonts w:ascii="Times New Roman" w:eastAsia="Times New Roman" w:hAnsi="Times New Roman" w:cs="Times New Roman"/>
          <w:kern w:val="0"/>
          <w:lang w:val="en-US" w:eastAsia="en-GB"/>
          <w14:ligatures w14:val="none"/>
        </w:rPr>
        <w:t xml:space="preserve">, H. (2010). </w:t>
      </w:r>
      <w:r w:rsidRPr="00AA0E66">
        <w:rPr>
          <w:rFonts w:ascii="Times New Roman" w:eastAsia="Times New Roman" w:hAnsi="Times New Roman" w:cs="Times New Roman"/>
          <w:i/>
          <w:iCs/>
          <w:kern w:val="0"/>
          <w:lang w:val="en-US" w:eastAsia="en-GB"/>
          <w14:ligatures w14:val="none"/>
        </w:rPr>
        <w:t>Outdoor Learning in the Early Years</w:t>
      </w:r>
      <w:r w:rsidRPr="00AA0E66">
        <w:rPr>
          <w:rFonts w:ascii="Times New Roman" w:eastAsia="Times New Roman" w:hAnsi="Times New Roman" w:cs="Times New Roman"/>
          <w:kern w:val="0"/>
          <w:lang w:val="en-US" w:eastAsia="en-GB"/>
          <w14:ligatures w14:val="none"/>
        </w:rPr>
        <w:t>. Routledge, pp.164–199. </w:t>
      </w:r>
      <w:r w:rsidRPr="00AA0E66">
        <w:rPr>
          <w:rFonts w:ascii="Times New Roman" w:eastAsia="Times New Roman" w:hAnsi="Times New Roman" w:cs="Times New Roman"/>
          <w:kern w:val="0"/>
          <w:lang w:eastAsia="en-GB"/>
          <w14:ligatures w14:val="none"/>
        </w:rPr>
        <w:t> </w:t>
      </w:r>
    </w:p>
    <w:p w14:paraId="07121563"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54C4D59F"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1E44071C"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Davies, G (2024) [Digital Photography]</w:t>
      </w:r>
      <w:r w:rsidRPr="00AA0E66">
        <w:rPr>
          <w:rFonts w:ascii="Times New Roman" w:eastAsia="Times New Roman" w:hAnsi="Times New Roman" w:cs="Times New Roman"/>
          <w:kern w:val="0"/>
          <w:lang w:eastAsia="en-GB"/>
          <w14:ligatures w14:val="none"/>
        </w:rPr>
        <w:t> </w:t>
      </w:r>
    </w:p>
    <w:p w14:paraId="1A78D620"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32D1888D"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2B7058B9"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 xml:space="preserve">E. Houser, N., Roach, L., R. Stone, M., Turner, J. and F.L. Kirk, S. (2016). Let the Children Play: Scoping Review on the Implementation and Use of Loose Parts for Promoting Physical Activity Participation. </w:t>
      </w:r>
      <w:r w:rsidRPr="00AA0E66">
        <w:rPr>
          <w:rFonts w:ascii="Times New Roman" w:eastAsia="Times New Roman" w:hAnsi="Times New Roman" w:cs="Times New Roman"/>
          <w:i/>
          <w:iCs/>
          <w:kern w:val="0"/>
          <w:lang w:val="en-US" w:eastAsia="en-GB"/>
          <w14:ligatures w14:val="none"/>
        </w:rPr>
        <w:t>AIMS Public Health</w:t>
      </w:r>
      <w:r w:rsidRPr="00AA0E66">
        <w:rPr>
          <w:rFonts w:ascii="Times New Roman" w:eastAsia="Times New Roman" w:hAnsi="Times New Roman" w:cs="Times New Roman"/>
          <w:kern w:val="0"/>
          <w:lang w:val="en-US" w:eastAsia="en-GB"/>
          <w14:ligatures w14:val="none"/>
        </w:rPr>
        <w:t xml:space="preserve">, [online] 3(4), pp.781–799. </w:t>
      </w:r>
      <w:proofErr w:type="spellStart"/>
      <w:r w:rsidRPr="00AA0E66">
        <w:rPr>
          <w:rFonts w:ascii="Times New Roman" w:eastAsia="Times New Roman" w:hAnsi="Times New Roman" w:cs="Times New Roman"/>
          <w:kern w:val="0"/>
          <w:lang w:val="en-US" w:eastAsia="en-GB"/>
          <w14:ligatures w14:val="none"/>
        </w:rPr>
        <w:t>doi</w:t>
      </w:r>
      <w:proofErr w:type="spellEnd"/>
      <w:r w:rsidRPr="00AA0E66">
        <w:rPr>
          <w:rFonts w:ascii="Times New Roman" w:eastAsia="Times New Roman" w:hAnsi="Times New Roman" w:cs="Times New Roman"/>
          <w:kern w:val="0"/>
          <w:lang w:val="en-US" w:eastAsia="en-GB"/>
          <w14:ligatures w14:val="none"/>
        </w:rPr>
        <w:t xml:space="preserve">: </w:t>
      </w:r>
      <w:hyperlink r:id="rId16" w:tgtFrame="_blank" w:history="1">
        <w:r w:rsidRPr="00AA0E66">
          <w:rPr>
            <w:rFonts w:ascii="Times New Roman" w:eastAsia="Times New Roman" w:hAnsi="Times New Roman" w:cs="Times New Roman"/>
            <w:color w:val="467886"/>
            <w:kern w:val="0"/>
            <w:u w:val="single"/>
            <w:lang w:val="en-US" w:eastAsia="en-GB"/>
            <w14:ligatures w14:val="none"/>
          </w:rPr>
          <w:t>https://doi.org/10.3934/publichealth.2016.4.781</w:t>
        </w:r>
      </w:hyperlink>
      <w:r w:rsidRPr="00AA0E66">
        <w:rPr>
          <w:rFonts w:ascii="Times New Roman" w:eastAsia="Times New Roman" w:hAnsi="Times New Roman" w:cs="Times New Roman"/>
          <w:kern w:val="0"/>
          <w:lang w:val="en-US" w:eastAsia="en-GB"/>
          <w14:ligatures w14:val="none"/>
        </w:rPr>
        <w:t>. [Accessed 10/09/24]</w:t>
      </w:r>
      <w:r w:rsidRPr="00AA0E66">
        <w:rPr>
          <w:rFonts w:ascii="Times New Roman" w:eastAsia="Times New Roman" w:hAnsi="Times New Roman" w:cs="Times New Roman"/>
          <w:kern w:val="0"/>
          <w:lang w:eastAsia="en-GB"/>
          <w14:ligatures w14:val="none"/>
        </w:rPr>
        <w:t> </w:t>
      </w:r>
    </w:p>
    <w:p w14:paraId="6A043535" w14:textId="77777777" w:rsidR="00614835" w:rsidRDefault="00614835" w:rsidP="00AA0E66">
      <w:pPr>
        <w:spacing w:after="0" w:line="240" w:lineRule="auto"/>
        <w:textAlignment w:val="baseline"/>
        <w:rPr>
          <w:rFonts w:ascii="Times New Roman" w:eastAsia="Times New Roman" w:hAnsi="Times New Roman" w:cs="Times New Roman"/>
          <w:kern w:val="0"/>
          <w:lang w:eastAsia="en-GB"/>
          <w14:ligatures w14:val="none"/>
        </w:rPr>
      </w:pPr>
    </w:p>
    <w:p w14:paraId="32B95965"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10088056"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 xml:space="preserve">Education Endowment Foundation (2021). </w:t>
      </w:r>
      <w:r w:rsidRPr="00AA0E66">
        <w:rPr>
          <w:rFonts w:ascii="Times New Roman" w:eastAsia="Times New Roman" w:hAnsi="Times New Roman" w:cs="Times New Roman"/>
          <w:i/>
          <w:iCs/>
          <w:kern w:val="0"/>
          <w:lang w:val="en-US" w:eastAsia="en-GB"/>
          <w14:ligatures w14:val="none"/>
        </w:rPr>
        <w:t>Metacognition and self-regulation</w:t>
      </w:r>
      <w:r w:rsidRPr="00AA0E66">
        <w:rPr>
          <w:rFonts w:ascii="Times New Roman" w:eastAsia="Times New Roman" w:hAnsi="Times New Roman" w:cs="Times New Roman"/>
          <w:kern w:val="0"/>
          <w:lang w:val="en-US" w:eastAsia="en-GB"/>
          <w14:ligatures w14:val="none"/>
        </w:rPr>
        <w:t xml:space="preserve">. [online] Education Endowment Foundation. Available at: </w:t>
      </w:r>
      <w:hyperlink r:id="rId17" w:tgtFrame="_blank" w:history="1">
        <w:r w:rsidRPr="00AA0E66">
          <w:rPr>
            <w:rFonts w:ascii="Times New Roman" w:eastAsia="Times New Roman" w:hAnsi="Times New Roman" w:cs="Times New Roman"/>
            <w:color w:val="467886"/>
            <w:kern w:val="0"/>
            <w:u w:val="single"/>
            <w:lang w:val="en-US" w:eastAsia="en-GB"/>
            <w14:ligatures w14:val="none"/>
          </w:rPr>
          <w:t>https://educationendowmentfoundation.org.uk/education-evidence/teaching-learning-toolkit/metacognition-and-self-regulation</w:t>
        </w:r>
      </w:hyperlink>
      <w:r w:rsidRPr="00AA0E66">
        <w:rPr>
          <w:rFonts w:ascii="Times New Roman" w:eastAsia="Times New Roman" w:hAnsi="Times New Roman" w:cs="Times New Roman"/>
          <w:kern w:val="0"/>
          <w:lang w:val="en-US" w:eastAsia="en-GB"/>
          <w14:ligatures w14:val="none"/>
        </w:rPr>
        <w:t xml:space="preserve"> [Accessed 12/09/24]</w:t>
      </w:r>
      <w:r w:rsidRPr="00AA0E66">
        <w:rPr>
          <w:rFonts w:ascii="Times New Roman" w:eastAsia="Times New Roman" w:hAnsi="Times New Roman" w:cs="Times New Roman"/>
          <w:kern w:val="0"/>
          <w:lang w:eastAsia="en-GB"/>
          <w14:ligatures w14:val="none"/>
        </w:rPr>
        <w:t> </w:t>
      </w:r>
    </w:p>
    <w:p w14:paraId="298007A7" w14:textId="77777777" w:rsidR="00614835"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6F56568A"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31300F87"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1BD06EEF"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val="en-US" w:eastAsia="en-GB"/>
          <w14:ligatures w14:val="none"/>
        </w:rPr>
        <w:t xml:space="preserve">Education Scotland (2009). </w:t>
      </w:r>
      <w:r w:rsidRPr="00AA0E66">
        <w:rPr>
          <w:rFonts w:ascii="Times New Roman" w:eastAsia="Times New Roman" w:hAnsi="Times New Roman" w:cs="Times New Roman"/>
          <w:i/>
          <w:iCs/>
          <w:kern w:val="0"/>
          <w:lang w:val="en-US" w:eastAsia="en-GB"/>
          <w14:ligatures w14:val="none"/>
        </w:rPr>
        <w:t xml:space="preserve">Practical guidance, ideas and support for teachers and practitioners in Scotland Outdoor Learning </w:t>
      </w:r>
      <w:proofErr w:type="spellStart"/>
      <w:r w:rsidRPr="00AA0E66">
        <w:rPr>
          <w:rFonts w:ascii="Times New Roman" w:eastAsia="Times New Roman" w:hAnsi="Times New Roman" w:cs="Times New Roman"/>
          <w:i/>
          <w:iCs/>
          <w:kern w:val="0"/>
          <w:lang w:val="en-US" w:eastAsia="en-GB"/>
          <w14:ligatures w14:val="none"/>
        </w:rPr>
        <w:t>OutdOOr</w:t>
      </w:r>
      <w:proofErr w:type="spellEnd"/>
      <w:r w:rsidRPr="00AA0E66">
        <w:rPr>
          <w:rFonts w:ascii="Times New Roman" w:eastAsia="Times New Roman" w:hAnsi="Times New Roman" w:cs="Times New Roman"/>
          <w:i/>
          <w:iCs/>
          <w:kern w:val="0"/>
          <w:lang w:val="en-US" w:eastAsia="en-GB"/>
          <w14:ligatures w14:val="none"/>
        </w:rPr>
        <w:t xml:space="preserve"> Learning: </w:t>
      </w:r>
      <w:proofErr w:type="spellStart"/>
      <w:r w:rsidRPr="00AA0E66">
        <w:rPr>
          <w:rFonts w:ascii="Times New Roman" w:eastAsia="Times New Roman" w:hAnsi="Times New Roman" w:cs="Times New Roman"/>
          <w:i/>
          <w:iCs/>
          <w:kern w:val="0"/>
          <w:lang w:val="en-US" w:eastAsia="en-GB"/>
          <w14:ligatures w14:val="none"/>
        </w:rPr>
        <w:t>PraCtiCaL</w:t>
      </w:r>
      <w:proofErr w:type="spellEnd"/>
      <w:r w:rsidRPr="00AA0E66">
        <w:rPr>
          <w:rFonts w:ascii="Times New Roman" w:eastAsia="Times New Roman" w:hAnsi="Times New Roman" w:cs="Times New Roman"/>
          <w:i/>
          <w:iCs/>
          <w:kern w:val="0"/>
          <w:lang w:val="en-US" w:eastAsia="en-GB"/>
          <w14:ligatures w14:val="none"/>
        </w:rPr>
        <w:t xml:space="preserve"> </w:t>
      </w:r>
      <w:proofErr w:type="spellStart"/>
      <w:r w:rsidRPr="00AA0E66">
        <w:rPr>
          <w:rFonts w:ascii="Times New Roman" w:eastAsia="Times New Roman" w:hAnsi="Times New Roman" w:cs="Times New Roman"/>
          <w:i/>
          <w:iCs/>
          <w:kern w:val="0"/>
          <w:lang w:val="en-US" w:eastAsia="en-GB"/>
          <w14:ligatures w14:val="none"/>
        </w:rPr>
        <w:t>guidanCe</w:t>
      </w:r>
      <w:proofErr w:type="spellEnd"/>
      <w:r w:rsidRPr="00AA0E66">
        <w:rPr>
          <w:rFonts w:ascii="Times New Roman" w:eastAsia="Times New Roman" w:hAnsi="Times New Roman" w:cs="Times New Roman"/>
          <w:i/>
          <w:iCs/>
          <w:kern w:val="0"/>
          <w:lang w:val="en-US" w:eastAsia="en-GB"/>
          <w14:ligatures w14:val="none"/>
        </w:rPr>
        <w:t xml:space="preserve">, </w:t>
      </w:r>
      <w:proofErr w:type="spellStart"/>
      <w:r w:rsidRPr="00AA0E66">
        <w:rPr>
          <w:rFonts w:ascii="Times New Roman" w:eastAsia="Times New Roman" w:hAnsi="Times New Roman" w:cs="Times New Roman"/>
          <w:i/>
          <w:iCs/>
          <w:kern w:val="0"/>
          <w:lang w:val="en-US" w:eastAsia="en-GB"/>
          <w14:ligatures w14:val="none"/>
        </w:rPr>
        <w:t>ideaS</w:t>
      </w:r>
      <w:proofErr w:type="spellEnd"/>
      <w:r w:rsidRPr="00AA0E66">
        <w:rPr>
          <w:rFonts w:ascii="Times New Roman" w:eastAsia="Times New Roman" w:hAnsi="Times New Roman" w:cs="Times New Roman"/>
          <w:i/>
          <w:iCs/>
          <w:kern w:val="0"/>
          <w:lang w:val="en-US" w:eastAsia="en-GB"/>
          <w14:ligatures w14:val="none"/>
        </w:rPr>
        <w:t xml:space="preserve"> and </w:t>
      </w:r>
      <w:proofErr w:type="spellStart"/>
      <w:r w:rsidRPr="00AA0E66">
        <w:rPr>
          <w:rFonts w:ascii="Times New Roman" w:eastAsia="Times New Roman" w:hAnsi="Times New Roman" w:cs="Times New Roman"/>
          <w:i/>
          <w:iCs/>
          <w:kern w:val="0"/>
          <w:lang w:val="en-US" w:eastAsia="en-GB"/>
          <w14:ligatures w14:val="none"/>
        </w:rPr>
        <w:t>SuPPOrt</w:t>
      </w:r>
      <w:proofErr w:type="spellEnd"/>
      <w:r w:rsidRPr="00AA0E66">
        <w:rPr>
          <w:rFonts w:ascii="Times New Roman" w:eastAsia="Times New Roman" w:hAnsi="Times New Roman" w:cs="Times New Roman"/>
          <w:i/>
          <w:iCs/>
          <w:kern w:val="0"/>
          <w:lang w:val="en-US" w:eastAsia="en-GB"/>
          <w14:ligatures w14:val="none"/>
        </w:rPr>
        <w:t xml:space="preserve"> 2 Contents</w:t>
      </w:r>
      <w:r w:rsidRPr="00AA0E66">
        <w:rPr>
          <w:rFonts w:ascii="Times New Roman" w:eastAsia="Times New Roman" w:hAnsi="Times New Roman" w:cs="Times New Roman"/>
          <w:kern w:val="0"/>
          <w:lang w:val="en-US" w:eastAsia="en-GB"/>
          <w14:ligatures w14:val="none"/>
        </w:rPr>
        <w:t xml:space="preserve">. [online] Available at: </w:t>
      </w:r>
      <w:hyperlink r:id="rId18" w:tgtFrame="_blank" w:history="1">
        <w:r w:rsidRPr="00AA0E66">
          <w:rPr>
            <w:rFonts w:ascii="Times New Roman" w:eastAsia="Times New Roman" w:hAnsi="Times New Roman" w:cs="Times New Roman"/>
            <w:color w:val="467886"/>
            <w:kern w:val="0"/>
            <w:u w:val="single"/>
            <w:lang w:val="en-US" w:eastAsia="en-GB"/>
            <w14:ligatures w14:val="none"/>
          </w:rPr>
          <w:t>https://education.gov.scot/media/0fklf35p/hwb24-ol-support.pdf</w:t>
        </w:r>
      </w:hyperlink>
      <w:r w:rsidRPr="00AA0E66">
        <w:rPr>
          <w:rFonts w:ascii="Times New Roman" w:eastAsia="Times New Roman" w:hAnsi="Times New Roman" w:cs="Times New Roman"/>
          <w:kern w:val="0"/>
          <w:lang w:val="en-US" w:eastAsia="en-GB"/>
          <w14:ligatures w14:val="none"/>
        </w:rPr>
        <w:t xml:space="preserve"> [Accessed 04/09/24]</w:t>
      </w:r>
      <w:r w:rsidRPr="00AA0E66">
        <w:rPr>
          <w:rFonts w:ascii="Times New Roman" w:eastAsia="Times New Roman" w:hAnsi="Times New Roman" w:cs="Times New Roman"/>
          <w:kern w:val="0"/>
          <w:lang w:eastAsia="en-GB"/>
          <w14:ligatures w14:val="none"/>
        </w:rPr>
        <w:t> </w:t>
      </w:r>
    </w:p>
    <w:p w14:paraId="263C85D7"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eastAsia="en-GB"/>
          <w14:ligatures w14:val="none"/>
        </w:rPr>
        <w:lastRenderedPageBreak/>
        <w:t> </w:t>
      </w:r>
    </w:p>
    <w:p w14:paraId="4416232B"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7AE759BA"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 xml:space="preserve">Elkind, D. (2001). </w:t>
      </w:r>
      <w:r w:rsidRPr="00AA0E66">
        <w:rPr>
          <w:rFonts w:ascii="Times New Roman" w:eastAsia="Times New Roman" w:hAnsi="Times New Roman" w:cs="Times New Roman"/>
          <w:i/>
          <w:iCs/>
          <w:kern w:val="0"/>
          <w:lang w:val="en-US" w:eastAsia="en-GB"/>
          <w14:ligatures w14:val="none"/>
        </w:rPr>
        <w:t>The hurried child : growing up too fast too soon</w:t>
      </w:r>
      <w:r w:rsidRPr="00AA0E66">
        <w:rPr>
          <w:rFonts w:ascii="Times New Roman" w:eastAsia="Times New Roman" w:hAnsi="Times New Roman" w:cs="Times New Roman"/>
          <w:kern w:val="0"/>
          <w:lang w:val="en-US" w:eastAsia="en-GB"/>
          <w14:ligatures w14:val="none"/>
        </w:rPr>
        <w:t>. Cambridge, Mass.: Perseus Pub.</w:t>
      </w:r>
      <w:r w:rsidRPr="00AA0E66">
        <w:rPr>
          <w:rFonts w:ascii="Times New Roman" w:eastAsia="Times New Roman" w:hAnsi="Times New Roman" w:cs="Times New Roman"/>
          <w:kern w:val="0"/>
          <w:lang w:eastAsia="en-GB"/>
          <w14:ligatures w14:val="none"/>
        </w:rPr>
        <w:t> </w:t>
      </w:r>
    </w:p>
    <w:p w14:paraId="379DE47F"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186A1F7F"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3A470668"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val="en-US" w:eastAsia="en-GB"/>
          <w14:ligatures w14:val="none"/>
        </w:rPr>
        <w:t xml:space="preserve">Froebel Trust (2022). </w:t>
      </w:r>
      <w:r w:rsidRPr="00AA0E66">
        <w:rPr>
          <w:rFonts w:ascii="Times New Roman" w:eastAsia="Times New Roman" w:hAnsi="Times New Roman" w:cs="Times New Roman"/>
          <w:i/>
          <w:iCs/>
          <w:kern w:val="0"/>
          <w:lang w:val="en-US" w:eastAsia="en-GB"/>
          <w14:ligatures w14:val="none"/>
        </w:rPr>
        <w:t>Children and Nature</w:t>
      </w:r>
      <w:r w:rsidRPr="00AA0E66">
        <w:rPr>
          <w:rFonts w:ascii="Times New Roman" w:eastAsia="Times New Roman" w:hAnsi="Times New Roman" w:cs="Times New Roman"/>
          <w:kern w:val="0"/>
          <w:lang w:val="en-US" w:eastAsia="en-GB"/>
          <w14:ligatures w14:val="none"/>
        </w:rPr>
        <w:t xml:space="preserve">. [online] Froebel Trust. Available at: </w:t>
      </w:r>
      <w:hyperlink r:id="rId19" w:tgtFrame="_blank" w:history="1">
        <w:r w:rsidRPr="00AA0E66">
          <w:rPr>
            <w:rFonts w:ascii="Times New Roman" w:eastAsia="Times New Roman" w:hAnsi="Times New Roman" w:cs="Times New Roman"/>
            <w:color w:val="467886"/>
            <w:kern w:val="0"/>
            <w:u w:val="single"/>
            <w:lang w:val="en-US" w:eastAsia="en-GB"/>
            <w14:ligatures w14:val="none"/>
          </w:rPr>
          <w:t>https://www.froebel.org.uk/training-and-resources/children-and-nature</w:t>
        </w:r>
      </w:hyperlink>
      <w:r w:rsidRPr="00AA0E66">
        <w:rPr>
          <w:rFonts w:ascii="Times New Roman" w:eastAsia="Times New Roman" w:hAnsi="Times New Roman" w:cs="Times New Roman"/>
          <w:kern w:val="0"/>
          <w:lang w:val="en-US" w:eastAsia="en-GB"/>
          <w14:ligatures w14:val="none"/>
        </w:rPr>
        <w:t xml:space="preserve"> [Accessed 11/09/24]</w:t>
      </w:r>
      <w:r w:rsidRPr="00AA0E66">
        <w:rPr>
          <w:rFonts w:ascii="Times New Roman" w:eastAsia="Times New Roman" w:hAnsi="Times New Roman" w:cs="Times New Roman"/>
          <w:kern w:val="0"/>
          <w:lang w:eastAsia="en-GB"/>
          <w14:ligatures w14:val="none"/>
        </w:rPr>
        <w:t> </w:t>
      </w:r>
    </w:p>
    <w:p w14:paraId="51CD9142"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eastAsia="en-GB"/>
          <w14:ligatures w14:val="none"/>
        </w:rPr>
        <w:t> </w:t>
      </w:r>
    </w:p>
    <w:p w14:paraId="0AF7584C"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564A63C5"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 xml:space="preserve">Gill, T. (2007). </w:t>
      </w:r>
      <w:r w:rsidRPr="00AA0E66">
        <w:rPr>
          <w:rFonts w:ascii="Times New Roman" w:eastAsia="Times New Roman" w:hAnsi="Times New Roman" w:cs="Times New Roman"/>
          <w:i/>
          <w:iCs/>
          <w:kern w:val="0"/>
          <w:lang w:val="en-US" w:eastAsia="en-GB"/>
          <w14:ligatures w14:val="none"/>
        </w:rPr>
        <w:t>No Fear : Growing up in a Risk Averse Society</w:t>
      </w:r>
      <w:r w:rsidRPr="00AA0E66">
        <w:rPr>
          <w:rFonts w:ascii="Times New Roman" w:eastAsia="Times New Roman" w:hAnsi="Times New Roman" w:cs="Times New Roman"/>
          <w:kern w:val="0"/>
          <w:lang w:val="en-US" w:eastAsia="en-GB"/>
          <w14:ligatures w14:val="none"/>
        </w:rPr>
        <w:t>. London: Calouste Gulbenkian Foundation.</w:t>
      </w:r>
      <w:r w:rsidRPr="00AA0E66">
        <w:rPr>
          <w:rFonts w:ascii="Times New Roman" w:eastAsia="Times New Roman" w:hAnsi="Times New Roman" w:cs="Times New Roman"/>
          <w:kern w:val="0"/>
          <w:lang w:eastAsia="en-GB"/>
          <w14:ligatures w14:val="none"/>
        </w:rPr>
        <w:t> </w:t>
      </w:r>
    </w:p>
    <w:p w14:paraId="64AEC473"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7EE271C0"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5032D640"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val="en-US" w:eastAsia="en-GB"/>
          <w14:ligatures w14:val="none"/>
        </w:rPr>
        <w:t xml:space="preserve">Greeno, J.G. (1994). Gibson’s affordances. </w:t>
      </w:r>
      <w:r w:rsidRPr="00AA0E66">
        <w:rPr>
          <w:rFonts w:ascii="Times New Roman" w:eastAsia="Times New Roman" w:hAnsi="Times New Roman" w:cs="Times New Roman"/>
          <w:i/>
          <w:iCs/>
          <w:kern w:val="0"/>
          <w:lang w:val="en-US" w:eastAsia="en-GB"/>
          <w14:ligatures w14:val="none"/>
        </w:rPr>
        <w:t>Psychological Review</w:t>
      </w:r>
      <w:r w:rsidRPr="00AA0E66">
        <w:rPr>
          <w:rFonts w:ascii="Times New Roman" w:eastAsia="Times New Roman" w:hAnsi="Times New Roman" w:cs="Times New Roman"/>
          <w:kern w:val="0"/>
          <w:lang w:val="en-US" w:eastAsia="en-GB"/>
          <w14:ligatures w14:val="none"/>
        </w:rPr>
        <w:t xml:space="preserve">, 101(2), pp.336–342. </w:t>
      </w:r>
      <w:proofErr w:type="spellStart"/>
      <w:r w:rsidRPr="00AA0E66">
        <w:rPr>
          <w:rFonts w:ascii="Times New Roman" w:eastAsia="Times New Roman" w:hAnsi="Times New Roman" w:cs="Times New Roman"/>
          <w:kern w:val="0"/>
          <w:lang w:val="en-US" w:eastAsia="en-GB"/>
          <w14:ligatures w14:val="none"/>
        </w:rPr>
        <w:t>doi</w:t>
      </w:r>
      <w:proofErr w:type="spellEnd"/>
      <w:r w:rsidRPr="00AA0E66">
        <w:rPr>
          <w:rFonts w:ascii="Times New Roman" w:eastAsia="Times New Roman" w:hAnsi="Times New Roman" w:cs="Times New Roman"/>
          <w:kern w:val="0"/>
          <w:lang w:val="en-US" w:eastAsia="en-GB"/>
          <w14:ligatures w14:val="none"/>
        </w:rPr>
        <w:t xml:space="preserve">: </w:t>
      </w:r>
      <w:hyperlink r:id="rId20" w:tgtFrame="_blank" w:history="1">
        <w:r w:rsidRPr="00AA0E66">
          <w:rPr>
            <w:rFonts w:ascii="Times New Roman" w:eastAsia="Times New Roman" w:hAnsi="Times New Roman" w:cs="Times New Roman"/>
            <w:color w:val="467886"/>
            <w:kern w:val="0"/>
            <w:u w:val="single"/>
            <w:lang w:val="en-US" w:eastAsia="en-GB"/>
            <w14:ligatures w14:val="none"/>
          </w:rPr>
          <w:t>https://doi.org/10.1037//0033-295x.101.2.336</w:t>
        </w:r>
      </w:hyperlink>
      <w:r w:rsidRPr="00AA0E66">
        <w:rPr>
          <w:rFonts w:ascii="Times New Roman" w:eastAsia="Times New Roman" w:hAnsi="Times New Roman" w:cs="Times New Roman"/>
          <w:kern w:val="0"/>
          <w:lang w:val="en-US" w:eastAsia="en-GB"/>
          <w14:ligatures w14:val="none"/>
        </w:rPr>
        <w:t xml:space="preserve"> [Accessed 19/09/24]</w:t>
      </w:r>
      <w:r w:rsidRPr="00AA0E66">
        <w:rPr>
          <w:rFonts w:ascii="Times New Roman" w:eastAsia="Times New Roman" w:hAnsi="Times New Roman" w:cs="Times New Roman"/>
          <w:kern w:val="0"/>
          <w:lang w:eastAsia="en-GB"/>
          <w14:ligatures w14:val="none"/>
        </w:rPr>
        <w:t> </w:t>
      </w:r>
    </w:p>
    <w:p w14:paraId="495226B2"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eastAsia="en-GB"/>
          <w14:ligatures w14:val="none"/>
        </w:rPr>
        <w:t> </w:t>
      </w:r>
    </w:p>
    <w:p w14:paraId="3E8BC802"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6FA36582"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6A7A2D2D"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val="en-US" w:eastAsia="en-GB"/>
          <w14:ligatures w14:val="none"/>
        </w:rPr>
        <w:t xml:space="preserve">Kashdan, T.B., Gallagher, M.W., Silvia, P.J., Winterstein, B.P., Breen, W.E., Terhar, D. and Steger, M.F. (2009). The curiosity and exploration inventory-II: Development, factor structure, and psychometrics. </w:t>
      </w:r>
      <w:r w:rsidRPr="00AA0E66">
        <w:rPr>
          <w:rFonts w:ascii="Times New Roman" w:eastAsia="Times New Roman" w:hAnsi="Times New Roman" w:cs="Times New Roman"/>
          <w:i/>
          <w:iCs/>
          <w:kern w:val="0"/>
          <w:lang w:val="en-US" w:eastAsia="en-GB"/>
          <w14:ligatures w14:val="none"/>
        </w:rPr>
        <w:t>Journal of Research in Personality</w:t>
      </w:r>
      <w:r w:rsidRPr="00AA0E66">
        <w:rPr>
          <w:rFonts w:ascii="Times New Roman" w:eastAsia="Times New Roman" w:hAnsi="Times New Roman" w:cs="Times New Roman"/>
          <w:kern w:val="0"/>
          <w:lang w:val="en-US" w:eastAsia="en-GB"/>
          <w14:ligatures w14:val="none"/>
        </w:rPr>
        <w:t xml:space="preserve">, 43(6), pp.987–998. </w:t>
      </w:r>
      <w:proofErr w:type="spellStart"/>
      <w:r w:rsidRPr="00AA0E66">
        <w:rPr>
          <w:rFonts w:ascii="Times New Roman" w:eastAsia="Times New Roman" w:hAnsi="Times New Roman" w:cs="Times New Roman"/>
          <w:kern w:val="0"/>
          <w:lang w:val="en-US" w:eastAsia="en-GB"/>
          <w14:ligatures w14:val="none"/>
        </w:rPr>
        <w:t>doi</w:t>
      </w:r>
      <w:proofErr w:type="spellEnd"/>
      <w:r w:rsidRPr="00AA0E66">
        <w:rPr>
          <w:rFonts w:ascii="Times New Roman" w:eastAsia="Times New Roman" w:hAnsi="Times New Roman" w:cs="Times New Roman"/>
          <w:kern w:val="0"/>
          <w:lang w:val="en-US" w:eastAsia="en-GB"/>
          <w14:ligatures w14:val="none"/>
        </w:rPr>
        <w:t xml:space="preserve">: </w:t>
      </w:r>
      <w:hyperlink r:id="rId21" w:tgtFrame="_blank" w:history="1">
        <w:r w:rsidRPr="00AA0E66">
          <w:rPr>
            <w:rFonts w:ascii="Times New Roman" w:eastAsia="Times New Roman" w:hAnsi="Times New Roman" w:cs="Times New Roman"/>
            <w:color w:val="467886"/>
            <w:kern w:val="0"/>
            <w:u w:val="single"/>
            <w:lang w:val="en-US" w:eastAsia="en-GB"/>
            <w14:ligatures w14:val="none"/>
          </w:rPr>
          <w:t>https://doi.org/10.1016/j.jrp.2009.04.011</w:t>
        </w:r>
      </w:hyperlink>
      <w:r w:rsidRPr="00AA0E66">
        <w:rPr>
          <w:rFonts w:ascii="Times New Roman" w:eastAsia="Times New Roman" w:hAnsi="Times New Roman" w:cs="Times New Roman"/>
          <w:kern w:val="0"/>
          <w:lang w:val="en-US" w:eastAsia="en-GB"/>
          <w14:ligatures w14:val="none"/>
        </w:rPr>
        <w:t xml:space="preserve"> [Accessed 12/09/24]</w:t>
      </w:r>
      <w:r w:rsidRPr="00AA0E66">
        <w:rPr>
          <w:rFonts w:ascii="Times New Roman" w:eastAsia="Times New Roman" w:hAnsi="Times New Roman" w:cs="Times New Roman"/>
          <w:kern w:val="0"/>
          <w:lang w:eastAsia="en-GB"/>
          <w14:ligatures w14:val="none"/>
        </w:rPr>
        <w:t> </w:t>
      </w:r>
    </w:p>
    <w:p w14:paraId="6C240869"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eastAsia="en-GB"/>
          <w14:ligatures w14:val="none"/>
        </w:rPr>
        <w:t> </w:t>
      </w:r>
    </w:p>
    <w:p w14:paraId="671B17AF" w14:textId="77777777" w:rsidR="00614835" w:rsidRDefault="00614835" w:rsidP="00AA0E66">
      <w:pPr>
        <w:spacing w:after="0" w:line="240" w:lineRule="auto"/>
        <w:textAlignment w:val="baseline"/>
        <w:rPr>
          <w:rFonts w:ascii="Times New Roman" w:eastAsia="Times New Roman" w:hAnsi="Times New Roman" w:cs="Times New Roman"/>
          <w:kern w:val="0"/>
          <w:lang w:eastAsia="en-GB"/>
          <w14:ligatures w14:val="none"/>
        </w:rPr>
      </w:pPr>
    </w:p>
    <w:p w14:paraId="6679DAF9"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3D63A805"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 xml:space="preserve">Knight, S. (2009). </w:t>
      </w:r>
      <w:r w:rsidRPr="00AA0E66">
        <w:rPr>
          <w:rFonts w:ascii="Times New Roman" w:eastAsia="Times New Roman" w:hAnsi="Times New Roman" w:cs="Times New Roman"/>
          <w:i/>
          <w:iCs/>
          <w:kern w:val="0"/>
          <w:lang w:val="en-US" w:eastAsia="en-GB"/>
          <w14:ligatures w14:val="none"/>
        </w:rPr>
        <w:t>Forest Schools &amp; Outdoor Learning in the Early Years</w:t>
      </w:r>
      <w:r w:rsidRPr="00AA0E66">
        <w:rPr>
          <w:rFonts w:ascii="Times New Roman" w:eastAsia="Times New Roman" w:hAnsi="Times New Roman" w:cs="Times New Roman"/>
          <w:kern w:val="0"/>
          <w:lang w:val="en-US" w:eastAsia="en-GB"/>
          <w14:ligatures w14:val="none"/>
        </w:rPr>
        <w:t>. SAGE, pp.48–59.</w:t>
      </w:r>
      <w:r w:rsidRPr="00AA0E66">
        <w:rPr>
          <w:rFonts w:ascii="Times New Roman" w:eastAsia="Times New Roman" w:hAnsi="Times New Roman" w:cs="Times New Roman"/>
          <w:kern w:val="0"/>
          <w:lang w:eastAsia="en-GB"/>
          <w14:ligatures w14:val="none"/>
        </w:rPr>
        <w:t> </w:t>
      </w:r>
    </w:p>
    <w:p w14:paraId="04A68DAF"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333195AB"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10479066"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val="en-US" w:eastAsia="en-GB"/>
          <w14:ligatures w14:val="none"/>
        </w:rPr>
        <w:t xml:space="preserve">Linda Thornton and Pat Brunton (2010). </w:t>
      </w:r>
      <w:r w:rsidRPr="00AA0E66">
        <w:rPr>
          <w:rFonts w:ascii="Times New Roman" w:eastAsia="Times New Roman" w:hAnsi="Times New Roman" w:cs="Times New Roman"/>
          <w:i/>
          <w:iCs/>
          <w:kern w:val="0"/>
          <w:lang w:val="en-US" w:eastAsia="en-GB"/>
          <w14:ligatures w14:val="none"/>
        </w:rPr>
        <w:t>Bringing the Reggio Approach to your Early Years Practice</w:t>
      </w:r>
      <w:r w:rsidRPr="00AA0E66">
        <w:rPr>
          <w:rFonts w:ascii="Times New Roman" w:eastAsia="Times New Roman" w:hAnsi="Times New Roman" w:cs="Times New Roman"/>
          <w:kern w:val="0"/>
          <w:lang w:val="en-US" w:eastAsia="en-GB"/>
          <w14:ligatures w14:val="none"/>
        </w:rPr>
        <w:t>.</w:t>
      </w:r>
      <w:r w:rsidRPr="00AA0E66">
        <w:rPr>
          <w:rFonts w:ascii="Times New Roman" w:eastAsia="Times New Roman" w:hAnsi="Times New Roman" w:cs="Times New Roman"/>
          <w:kern w:val="0"/>
          <w:lang w:eastAsia="en-GB"/>
          <w14:ligatures w14:val="none"/>
        </w:rPr>
        <w:t> </w:t>
      </w:r>
    </w:p>
    <w:p w14:paraId="247B5347"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eastAsia="en-GB"/>
          <w14:ligatures w14:val="none"/>
        </w:rPr>
        <w:t> </w:t>
      </w:r>
    </w:p>
    <w:p w14:paraId="0FFC49DD"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2A368371"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val="en-US" w:eastAsia="en-GB"/>
          <w14:ligatures w14:val="none"/>
        </w:rPr>
        <w:t xml:space="preserve">Louv, R. and Roberts, L. (2013). Museums &amp; Social Issues A Journal of Reflective Discourse. </w:t>
      </w:r>
      <w:r w:rsidRPr="00AA0E66">
        <w:rPr>
          <w:rFonts w:ascii="Times New Roman" w:eastAsia="Times New Roman" w:hAnsi="Times New Roman" w:cs="Times New Roman"/>
          <w:i/>
          <w:iCs/>
          <w:kern w:val="0"/>
          <w:lang w:val="en-US" w:eastAsia="en-GB"/>
          <w14:ligatures w14:val="none"/>
        </w:rPr>
        <w:t>&gt;Last Child in the Woods: Saving Our Children from Nature-Deficit Disorder</w:t>
      </w:r>
      <w:r w:rsidRPr="00AA0E66">
        <w:rPr>
          <w:rFonts w:ascii="Times New Roman" w:eastAsia="Times New Roman" w:hAnsi="Times New Roman" w:cs="Times New Roman"/>
          <w:kern w:val="0"/>
          <w:lang w:val="en-US" w:eastAsia="en-GB"/>
          <w14:ligatures w14:val="none"/>
        </w:rPr>
        <w:t xml:space="preserve">. </w:t>
      </w:r>
      <w:proofErr w:type="spellStart"/>
      <w:r w:rsidRPr="00AA0E66">
        <w:rPr>
          <w:rFonts w:ascii="Times New Roman" w:eastAsia="Times New Roman" w:hAnsi="Times New Roman" w:cs="Times New Roman"/>
          <w:kern w:val="0"/>
          <w:lang w:val="en-US" w:eastAsia="en-GB"/>
          <w14:ligatures w14:val="none"/>
        </w:rPr>
        <w:t>doi</w:t>
      </w:r>
      <w:proofErr w:type="spellEnd"/>
      <w:r w:rsidRPr="00AA0E66">
        <w:rPr>
          <w:rFonts w:ascii="Times New Roman" w:eastAsia="Times New Roman" w:hAnsi="Times New Roman" w:cs="Times New Roman"/>
          <w:kern w:val="0"/>
          <w:lang w:val="en-US" w:eastAsia="en-GB"/>
          <w14:ligatures w14:val="none"/>
        </w:rPr>
        <w:t xml:space="preserve">: </w:t>
      </w:r>
      <w:hyperlink r:id="rId22" w:tgtFrame="_blank" w:history="1">
        <w:r w:rsidRPr="00AA0E66">
          <w:rPr>
            <w:rFonts w:ascii="Times New Roman" w:eastAsia="Times New Roman" w:hAnsi="Times New Roman" w:cs="Times New Roman"/>
            <w:color w:val="467886"/>
            <w:kern w:val="0"/>
            <w:u w:val="single"/>
            <w:lang w:val="en-US" w:eastAsia="en-GB"/>
            <w14:ligatures w14:val="none"/>
          </w:rPr>
          <w:t>https://doi.org/10.1179/msi.2009.4.2.213</w:t>
        </w:r>
      </w:hyperlink>
      <w:r w:rsidRPr="00AA0E66">
        <w:rPr>
          <w:rFonts w:ascii="Times New Roman" w:eastAsia="Times New Roman" w:hAnsi="Times New Roman" w:cs="Times New Roman"/>
          <w:kern w:val="0"/>
          <w:lang w:val="en-US" w:eastAsia="en-GB"/>
          <w14:ligatures w14:val="none"/>
        </w:rPr>
        <w:t xml:space="preserve"> [Accessed 19/09/24]</w:t>
      </w:r>
      <w:r w:rsidRPr="00AA0E66">
        <w:rPr>
          <w:rFonts w:ascii="Times New Roman" w:eastAsia="Times New Roman" w:hAnsi="Times New Roman" w:cs="Times New Roman"/>
          <w:kern w:val="0"/>
          <w:lang w:eastAsia="en-GB"/>
          <w14:ligatures w14:val="none"/>
        </w:rPr>
        <w:t> </w:t>
      </w:r>
    </w:p>
    <w:p w14:paraId="085D45D2"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 xml:space="preserve">Malik, F. and Marwaha, R. (2023). </w:t>
      </w:r>
      <w:r w:rsidRPr="00AA0E66">
        <w:rPr>
          <w:rFonts w:ascii="Times New Roman" w:eastAsia="Times New Roman" w:hAnsi="Times New Roman" w:cs="Times New Roman"/>
          <w:i/>
          <w:iCs/>
          <w:kern w:val="0"/>
          <w:lang w:val="en-US" w:eastAsia="en-GB"/>
          <w14:ligatures w14:val="none"/>
        </w:rPr>
        <w:t>Cognitive development</w:t>
      </w:r>
      <w:r w:rsidRPr="00AA0E66">
        <w:rPr>
          <w:rFonts w:ascii="Times New Roman" w:eastAsia="Times New Roman" w:hAnsi="Times New Roman" w:cs="Times New Roman"/>
          <w:kern w:val="0"/>
          <w:lang w:val="en-US" w:eastAsia="en-GB"/>
          <w14:ligatures w14:val="none"/>
        </w:rPr>
        <w:t xml:space="preserve">. [online] National Library of Medicine. Available at: </w:t>
      </w:r>
      <w:hyperlink r:id="rId23" w:tgtFrame="_blank" w:history="1">
        <w:r w:rsidRPr="00AA0E66">
          <w:rPr>
            <w:rFonts w:ascii="Times New Roman" w:eastAsia="Times New Roman" w:hAnsi="Times New Roman" w:cs="Times New Roman"/>
            <w:color w:val="467886"/>
            <w:kern w:val="0"/>
            <w:u w:val="single"/>
            <w:lang w:val="en-US" w:eastAsia="en-GB"/>
            <w14:ligatures w14:val="none"/>
          </w:rPr>
          <w:t>https://www.ncbi.nlm.nih.gov/books/NBK537095/</w:t>
        </w:r>
      </w:hyperlink>
      <w:r w:rsidRPr="00AA0E66">
        <w:rPr>
          <w:rFonts w:ascii="Times New Roman" w:eastAsia="Times New Roman" w:hAnsi="Times New Roman" w:cs="Times New Roman"/>
          <w:kern w:val="0"/>
          <w:lang w:val="en-US" w:eastAsia="en-GB"/>
          <w14:ligatures w14:val="none"/>
        </w:rPr>
        <w:t xml:space="preserve"> [Accessed 10/09/24]</w:t>
      </w:r>
      <w:r w:rsidRPr="00AA0E66">
        <w:rPr>
          <w:rFonts w:ascii="Times New Roman" w:eastAsia="Times New Roman" w:hAnsi="Times New Roman" w:cs="Times New Roman"/>
          <w:kern w:val="0"/>
          <w:lang w:eastAsia="en-GB"/>
          <w14:ligatures w14:val="none"/>
        </w:rPr>
        <w:t> </w:t>
      </w:r>
    </w:p>
    <w:p w14:paraId="0D39CF3D"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7D4C2C80"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6E5438F0"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 xml:space="preserve">Ministry of Education (2017). </w:t>
      </w:r>
      <w:proofErr w:type="spellStart"/>
      <w:r w:rsidRPr="00AA0E66">
        <w:rPr>
          <w:rFonts w:ascii="Times New Roman" w:eastAsia="Times New Roman" w:hAnsi="Times New Roman" w:cs="Times New Roman"/>
          <w:i/>
          <w:iCs/>
          <w:kern w:val="0"/>
          <w:lang w:val="en-US" w:eastAsia="en-GB"/>
          <w14:ligatures w14:val="none"/>
        </w:rPr>
        <w:t>Te</w:t>
      </w:r>
      <w:proofErr w:type="spellEnd"/>
      <w:r w:rsidRPr="00AA0E66">
        <w:rPr>
          <w:rFonts w:ascii="Times New Roman" w:eastAsia="Times New Roman" w:hAnsi="Times New Roman" w:cs="Times New Roman"/>
          <w:i/>
          <w:iCs/>
          <w:kern w:val="0"/>
          <w:lang w:val="en-US" w:eastAsia="en-GB"/>
          <w14:ligatures w14:val="none"/>
        </w:rPr>
        <w:t xml:space="preserve"> </w:t>
      </w:r>
      <w:proofErr w:type="spellStart"/>
      <w:r w:rsidRPr="00AA0E66">
        <w:rPr>
          <w:rFonts w:ascii="Times New Roman" w:eastAsia="Times New Roman" w:hAnsi="Times New Roman" w:cs="Times New Roman"/>
          <w:i/>
          <w:iCs/>
          <w:kern w:val="0"/>
          <w:lang w:val="en-US" w:eastAsia="en-GB"/>
          <w14:ligatures w14:val="none"/>
        </w:rPr>
        <w:t>Whāriki</w:t>
      </w:r>
      <w:proofErr w:type="spellEnd"/>
      <w:r w:rsidRPr="00AA0E66">
        <w:rPr>
          <w:rFonts w:ascii="Times New Roman" w:eastAsia="Times New Roman" w:hAnsi="Times New Roman" w:cs="Times New Roman"/>
          <w:i/>
          <w:iCs/>
          <w:kern w:val="0"/>
          <w:lang w:val="en-US" w:eastAsia="en-GB"/>
          <w14:ligatures w14:val="none"/>
        </w:rPr>
        <w:t xml:space="preserve"> He </w:t>
      </w:r>
      <w:proofErr w:type="spellStart"/>
      <w:r w:rsidRPr="00AA0E66">
        <w:rPr>
          <w:rFonts w:ascii="Times New Roman" w:eastAsia="Times New Roman" w:hAnsi="Times New Roman" w:cs="Times New Roman"/>
          <w:i/>
          <w:iCs/>
          <w:kern w:val="0"/>
          <w:lang w:val="en-US" w:eastAsia="en-GB"/>
          <w14:ligatures w14:val="none"/>
        </w:rPr>
        <w:t>whāriki</w:t>
      </w:r>
      <w:proofErr w:type="spellEnd"/>
      <w:r w:rsidRPr="00AA0E66">
        <w:rPr>
          <w:rFonts w:ascii="Times New Roman" w:eastAsia="Times New Roman" w:hAnsi="Times New Roman" w:cs="Times New Roman"/>
          <w:i/>
          <w:iCs/>
          <w:kern w:val="0"/>
          <w:lang w:val="en-US" w:eastAsia="en-GB"/>
          <w14:ligatures w14:val="none"/>
        </w:rPr>
        <w:t xml:space="preserve"> </w:t>
      </w:r>
      <w:proofErr w:type="spellStart"/>
      <w:r w:rsidRPr="00AA0E66">
        <w:rPr>
          <w:rFonts w:ascii="Times New Roman" w:eastAsia="Times New Roman" w:hAnsi="Times New Roman" w:cs="Times New Roman"/>
          <w:i/>
          <w:iCs/>
          <w:kern w:val="0"/>
          <w:lang w:val="en-US" w:eastAsia="en-GB"/>
          <w14:ligatures w14:val="none"/>
        </w:rPr>
        <w:t>mātauranga</w:t>
      </w:r>
      <w:proofErr w:type="spellEnd"/>
      <w:r w:rsidRPr="00AA0E66">
        <w:rPr>
          <w:rFonts w:ascii="Times New Roman" w:eastAsia="Times New Roman" w:hAnsi="Times New Roman" w:cs="Times New Roman"/>
          <w:i/>
          <w:iCs/>
          <w:kern w:val="0"/>
          <w:lang w:val="en-US" w:eastAsia="en-GB"/>
          <w14:ligatures w14:val="none"/>
        </w:rPr>
        <w:t xml:space="preserve"> </w:t>
      </w:r>
      <w:proofErr w:type="spellStart"/>
      <w:r w:rsidRPr="00AA0E66">
        <w:rPr>
          <w:rFonts w:ascii="Times New Roman" w:eastAsia="Times New Roman" w:hAnsi="Times New Roman" w:cs="Times New Roman"/>
          <w:i/>
          <w:iCs/>
          <w:kern w:val="0"/>
          <w:lang w:val="en-US" w:eastAsia="en-GB"/>
          <w14:ligatures w14:val="none"/>
        </w:rPr>
        <w:t>mō</w:t>
      </w:r>
      <w:proofErr w:type="spellEnd"/>
      <w:r w:rsidRPr="00AA0E66">
        <w:rPr>
          <w:rFonts w:ascii="Times New Roman" w:eastAsia="Times New Roman" w:hAnsi="Times New Roman" w:cs="Times New Roman"/>
          <w:i/>
          <w:iCs/>
          <w:kern w:val="0"/>
          <w:lang w:val="en-US" w:eastAsia="en-GB"/>
          <w14:ligatures w14:val="none"/>
        </w:rPr>
        <w:t xml:space="preserve"> </w:t>
      </w:r>
      <w:proofErr w:type="spellStart"/>
      <w:r w:rsidRPr="00AA0E66">
        <w:rPr>
          <w:rFonts w:ascii="Times New Roman" w:eastAsia="Times New Roman" w:hAnsi="Times New Roman" w:cs="Times New Roman"/>
          <w:i/>
          <w:iCs/>
          <w:kern w:val="0"/>
          <w:lang w:val="en-US" w:eastAsia="en-GB"/>
          <w14:ligatures w14:val="none"/>
        </w:rPr>
        <w:t>ngā</w:t>
      </w:r>
      <w:proofErr w:type="spellEnd"/>
      <w:r w:rsidRPr="00AA0E66">
        <w:rPr>
          <w:rFonts w:ascii="Times New Roman" w:eastAsia="Times New Roman" w:hAnsi="Times New Roman" w:cs="Times New Roman"/>
          <w:i/>
          <w:iCs/>
          <w:kern w:val="0"/>
          <w:lang w:val="en-US" w:eastAsia="en-GB"/>
          <w14:ligatures w14:val="none"/>
        </w:rPr>
        <w:t xml:space="preserve"> mokopuna o Aotearoa Early childhood curriculum</w:t>
      </w:r>
      <w:r w:rsidRPr="00AA0E66">
        <w:rPr>
          <w:rFonts w:ascii="Times New Roman" w:eastAsia="Times New Roman" w:hAnsi="Times New Roman" w:cs="Times New Roman"/>
          <w:kern w:val="0"/>
          <w:lang w:val="en-US" w:eastAsia="en-GB"/>
          <w14:ligatures w14:val="none"/>
        </w:rPr>
        <w:t>.</w:t>
      </w:r>
      <w:r w:rsidRPr="00AA0E66">
        <w:rPr>
          <w:rFonts w:ascii="Times New Roman" w:eastAsia="Times New Roman" w:hAnsi="Times New Roman" w:cs="Times New Roman"/>
          <w:kern w:val="0"/>
          <w:lang w:eastAsia="en-GB"/>
          <w14:ligatures w14:val="none"/>
        </w:rPr>
        <w:t> </w:t>
      </w:r>
    </w:p>
    <w:p w14:paraId="3481FADE"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30193491"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52026F5F"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 xml:space="preserve">Nicholson, S. (1971). </w:t>
      </w:r>
      <w:r w:rsidRPr="00AA0E66">
        <w:rPr>
          <w:rFonts w:ascii="Times New Roman" w:eastAsia="Times New Roman" w:hAnsi="Times New Roman" w:cs="Times New Roman"/>
          <w:i/>
          <w:iCs/>
          <w:kern w:val="0"/>
          <w:lang w:val="en-US" w:eastAsia="en-GB"/>
          <w14:ligatures w14:val="none"/>
        </w:rPr>
        <w:t>Imagination Playground Theory of Loose Parts Simon Nicholson</w:t>
      </w:r>
      <w:r w:rsidRPr="00AA0E66">
        <w:rPr>
          <w:rFonts w:ascii="Times New Roman" w:eastAsia="Times New Roman" w:hAnsi="Times New Roman" w:cs="Times New Roman"/>
          <w:kern w:val="0"/>
          <w:lang w:val="en-US" w:eastAsia="en-GB"/>
          <w14:ligatures w14:val="none"/>
        </w:rPr>
        <w:t xml:space="preserve">. [online] Available at: </w:t>
      </w:r>
      <w:hyperlink r:id="rId24" w:tgtFrame="_blank" w:history="1">
        <w:r w:rsidRPr="00AA0E66">
          <w:rPr>
            <w:rFonts w:ascii="Times New Roman" w:eastAsia="Times New Roman" w:hAnsi="Times New Roman" w:cs="Times New Roman"/>
            <w:color w:val="467886"/>
            <w:kern w:val="0"/>
            <w:u w:val="single"/>
            <w:lang w:val="en-US" w:eastAsia="en-GB"/>
            <w14:ligatures w14:val="none"/>
          </w:rPr>
          <w:t>https://media.kaboom.org/docs/documents/pdf/ip/Imagination-Playground-Theory-of-Loose-Parts-Simon-Nicholson.pdf</w:t>
        </w:r>
      </w:hyperlink>
      <w:r w:rsidRPr="00AA0E66">
        <w:rPr>
          <w:rFonts w:ascii="Times New Roman" w:eastAsia="Times New Roman" w:hAnsi="Times New Roman" w:cs="Times New Roman"/>
          <w:kern w:val="0"/>
          <w:lang w:val="en-US" w:eastAsia="en-GB"/>
          <w14:ligatures w14:val="none"/>
        </w:rPr>
        <w:t xml:space="preserve"> [Accessed 17/09/24]</w:t>
      </w:r>
      <w:r w:rsidRPr="00AA0E66">
        <w:rPr>
          <w:rFonts w:ascii="Times New Roman" w:eastAsia="Times New Roman" w:hAnsi="Times New Roman" w:cs="Times New Roman"/>
          <w:kern w:val="0"/>
          <w:lang w:eastAsia="en-GB"/>
          <w14:ligatures w14:val="none"/>
        </w:rPr>
        <w:t> </w:t>
      </w:r>
    </w:p>
    <w:p w14:paraId="0589E467" w14:textId="77777777" w:rsidR="00614835"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1A9914EC"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42778167"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7DAC29DA"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 xml:space="preserve">Rinaldi, C. (2006). </w:t>
      </w:r>
      <w:r w:rsidRPr="00AA0E66">
        <w:rPr>
          <w:rFonts w:ascii="Times New Roman" w:eastAsia="Times New Roman" w:hAnsi="Times New Roman" w:cs="Times New Roman"/>
          <w:i/>
          <w:iCs/>
          <w:kern w:val="0"/>
          <w:lang w:val="en-US" w:eastAsia="en-GB"/>
          <w14:ligatures w14:val="none"/>
        </w:rPr>
        <w:t>In dialogue with Reggio Emilia : listening, researching and learning</w:t>
      </w:r>
      <w:r w:rsidRPr="00AA0E66">
        <w:rPr>
          <w:rFonts w:ascii="Times New Roman" w:eastAsia="Times New Roman" w:hAnsi="Times New Roman" w:cs="Times New Roman"/>
          <w:kern w:val="0"/>
          <w:lang w:val="en-US" w:eastAsia="en-GB"/>
          <w14:ligatures w14:val="none"/>
        </w:rPr>
        <w:t>. London ; New York: Routledge.</w:t>
      </w:r>
      <w:r w:rsidRPr="00AA0E66">
        <w:rPr>
          <w:rFonts w:ascii="Times New Roman" w:eastAsia="Times New Roman" w:hAnsi="Times New Roman" w:cs="Times New Roman"/>
          <w:kern w:val="0"/>
          <w:lang w:eastAsia="en-GB"/>
          <w14:ligatures w14:val="none"/>
        </w:rPr>
        <w:t> </w:t>
      </w:r>
    </w:p>
    <w:p w14:paraId="62061824" w14:textId="77777777" w:rsidR="00614835"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32968309"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50CE7D71"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1CAF2B99"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val="en-US" w:eastAsia="en-GB"/>
          <w14:ligatures w14:val="none"/>
        </w:rPr>
        <w:t xml:space="preserve">Robertson, J. (2017). </w:t>
      </w:r>
      <w:r w:rsidRPr="00AA0E66">
        <w:rPr>
          <w:rFonts w:ascii="Times New Roman" w:eastAsia="Times New Roman" w:hAnsi="Times New Roman" w:cs="Times New Roman"/>
          <w:i/>
          <w:iCs/>
          <w:kern w:val="0"/>
          <w:lang w:val="en-US" w:eastAsia="en-GB"/>
          <w14:ligatures w14:val="none"/>
        </w:rPr>
        <w:t>Simon Nicholson and The Theory of Loose Parts – 1 Million Thanks</w:t>
      </w:r>
      <w:r w:rsidRPr="00AA0E66">
        <w:rPr>
          <w:rFonts w:ascii="Times New Roman" w:eastAsia="Times New Roman" w:hAnsi="Times New Roman" w:cs="Times New Roman"/>
          <w:kern w:val="0"/>
          <w:lang w:val="en-US" w:eastAsia="en-GB"/>
          <w14:ligatures w14:val="none"/>
        </w:rPr>
        <w:t xml:space="preserve">. [online] Creative STAR Learning | I’m a teacher, get me OUTSIDE here! Available at: </w:t>
      </w:r>
      <w:hyperlink r:id="rId25" w:tgtFrame="_blank" w:history="1">
        <w:r w:rsidRPr="00AA0E66">
          <w:rPr>
            <w:rFonts w:ascii="Times New Roman" w:eastAsia="Times New Roman" w:hAnsi="Times New Roman" w:cs="Times New Roman"/>
            <w:color w:val="467886"/>
            <w:kern w:val="0"/>
            <w:u w:val="single"/>
            <w:lang w:val="en-US" w:eastAsia="en-GB"/>
            <w14:ligatures w14:val="none"/>
          </w:rPr>
          <w:t>https://creativestarlearning.co.uk/early-years-outdoors/simon-nicholson-and-the-theory-of-loose-parts-1-million-thanks/</w:t>
        </w:r>
      </w:hyperlink>
      <w:r w:rsidRPr="00AA0E66">
        <w:rPr>
          <w:rFonts w:ascii="Times New Roman" w:eastAsia="Times New Roman" w:hAnsi="Times New Roman" w:cs="Times New Roman"/>
          <w:kern w:val="0"/>
          <w:lang w:val="en-US" w:eastAsia="en-GB"/>
          <w14:ligatures w14:val="none"/>
        </w:rPr>
        <w:t xml:space="preserve"> [Accessed 22/09/24]</w:t>
      </w:r>
      <w:r w:rsidRPr="00AA0E66">
        <w:rPr>
          <w:rFonts w:ascii="Times New Roman" w:eastAsia="Times New Roman" w:hAnsi="Times New Roman" w:cs="Times New Roman"/>
          <w:kern w:val="0"/>
          <w:lang w:eastAsia="en-GB"/>
          <w14:ligatures w14:val="none"/>
        </w:rPr>
        <w:t> </w:t>
      </w:r>
    </w:p>
    <w:p w14:paraId="0728545E"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eastAsia="en-GB"/>
          <w14:ligatures w14:val="none"/>
        </w:rPr>
        <w:t> </w:t>
      </w:r>
    </w:p>
    <w:p w14:paraId="06629194" w14:textId="77777777" w:rsidR="00614835" w:rsidRDefault="00614835" w:rsidP="00AA0E66">
      <w:pPr>
        <w:spacing w:after="0" w:line="240" w:lineRule="auto"/>
        <w:textAlignment w:val="baseline"/>
        <w:rPr>
          <w:rFonts w:ascii="Times New Roman" w:eastAsia="Times New Roman" w:hAnsi="Times New Roman" w:cs="Times New Roman"/>
          <w:kern w:val="0"/>
          <w:lang w:eastAsia="en-GB"/>
          <w14:ligatures w14:val="none"/>
        </w:rPr>
      </w:pPr>
    </w:p>
    <w:p w14:paraId="1C7EA7DA"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31394E13"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 xml:space="preserve">Shabani, K., Khatib, M. and Ebadi, S. (2010). Vygotsky’s Zone of Proximal Development: Instructional Implications and Teachers’ Professional Development. </w:t>
      </w:r>
      <w:r w:rsidRPr="00AA0E66">
        <w:rPr>
          <w:rFonts w:ascii="Times New Roman" w:eastAsia="Times New Roman" w:hAnsi="Times New Roman" w:cs="Times New Roman"/>
          <w:i/>
          <w:iCs/>
          <w:kern w:val="0"/>
          <w:lang w:val="en-US" w:eastAsia="en-GB"/>
          <w14:ligatures w14:val="none"/>
        </w:rPr>
        <w:t>English Language Teaching</w:t>
      </w:r>
      <w:r w:rsidRPr="00AA0E66">
        <w:rPr>
          <w:rFonts w:ascii="Times New Roman" w:eastAsia="Times New Roman" w:hAnsi="Times New Roman" w:cs="Times New Roman"/>
          <w:kern w:val="0"/>
          <w:lang w:val="en-US" w:eastAsia="en-GB"/>
          <w14:ligatures w14:val="none"/>
        </w:rPr>
        <w:t xml:space="preserve">, 3(4). </w:t>
      </w:r>
      <w:proofErr w:type="spellStart"/>
      <w:r w:rsidRPr="00AA0E66">
        <w:rPr>
          <w:rFonts w:ascii="Times New Roman" w:eastAsia="Times New Roman" w:hAnsi="Times New Roman" w:cs="Times New Roman"/>
          <w:kern w:val="0"/>
          <w:lang w:val="en-US" w:eastAsia="en-GB"/>
          <w14:ligatures w14:val="none"/>
        </w:rPr>
        <w:t>doi</w:t>
      </w:r>
      <w:proofErr w:type="spellEnd"/>
      <w:r w:rsidRPr="00AA0E66">
        <w:rPr>
          <w:rFonts w:ascii="Times New Roman" w:eastAsia="Times New Roman" w:hAnsi="Times New Roman" w:cs="Times New Roman"/>
          <w:kern w:val="0"/>
          <w:lang w:val="en-US" w:eastAsia="en-GB"/>
          <w14:ligatures w14:val="none"/>
        </w:rPr>
        <w:t xml:space="preserve">: </w:t>
      </w:r>
      <w:hyperlink r:id="rId26" w:tgtFrame="_blank" w:history="1">
        <w:r w:rsidRPr="00AA0E66">
          <w:rPr>
            <w:rFonts w:ascii="Times New Roman" w:eastAsia="Times New Roman" w:hAnsi="Times New Roman" w:cs="Times New Roman"/>
            <w:color w:val="467886"/>
            <w:kern w:val="0"/>
            <w:u w:val="single"/>
            <w:lang w:val="en-US" w:eastAsia="en-GB"/>
            <w14:ligatures w14:val="none"/>
          </w:rPr>
          <w:t>https://doi.org/10.5539/elt.v3n4p237</w:t>
        </w:r>
      </w:hyperlink>
      <w:r w:rsidRPr="00AA0E66">
        <w:rPr>
          <w:rFonts w:ascii="Times New Roman" w:eastAsia="Times New Roman" w:hAnsi="Times New Roman" w:cs="Times New Roman"/>
          <w:kern w:val="0"/>
          <w:lang w:val="en-US" w:eastAsia="en-GB"/>
          <w14:ligatures w14:val="none"/>
        </w:rPr>
        <w:t xml:space="preserve"> [Accessed 22/09/24]</w:t>
      </w:r>
      <w:r w:rsidRPr="00AA0E66">
        <w:rPr>
          <w:rFonts w:ascii="Times New Roman" w:eastAsia="Times New Roman" w:hAnsi="Times New Roman" w:cs="Times New Roman"/>
          <w:kern w:val="0"/>
          <w:lang w:eastAsia="en-GB"/>
          <w14:ligatures w14:val="none"/>
        </w:rPr>
        <w:t> </w:t>
      </w:r>
    </w:p>
    <w:p w14:paraId="708A0456" w14:textId="77777777" w:rsidR="00614835" w:rsidRDefault="00614835" w:rsidP="00AA0E66">
      <w:pPr>
        <w:spacing w:after="0" w:line="240" w:lineRule="auto"/>
        <w:textAlignment w:val="baseline"/>
        <w:rPr>
          <w:rFonts w:ascii="Times New Roman" w:eastAsia="Times New Roman" w:hAnsi="Times New Roman" w:cs="Times New Roman"/>
          <w:kern w:val="0"/>
          <w:lang w:eastAsia="en-GB"/>
          <w14:ligatures w14:val="none"/>
        </w:rPr>
      </w:pPr>
    </w:p>
    <w:p w14:paraId="08CD7F10"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7E750404"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6A281AD7"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 xml:space="preserve">Størksen, I., Rege, M., Solli, I.F., ten Braak, D., Lenes, R. and Geldhof, G.J. (2023). The playful learning curriculum: A randomized controlled trial. </w:t>
      </w:r>
      <w:r w:rsidRPr="00AA0E66">
        <w:rPr>
          <w:rFonts w:ascii="Times New Roman" w:eastAsia="Times New Roman" w:hAnsi="Times New Roman" w:cs="Times New Roman"/>
          <w:i/>
          <w:iCs/>
          <w:kern w:val="0"/>
          <w:lang w:val="en-US" w:eastAsia="en-GB"/>
          <w14:ligatures w14:val="none"/>
        </w:rPr>
        <w:t>Early Childhood Research Quarterly</w:t>
      </w:r>
      <w:r w:rsidRPr="00AA0E66">
        <w:rPr>
          <w:rFonts w:ascii="Times New Roman" w:eastAsia="Times New Roman" w:hAnsi="Times New Roman" w:cs="Times New Roman"/>
          <w:kern w:val="0"/>
          <w:lang w:val="en-US" w:eastAsia="en-GB"/>
          <w14:ligatures w14:val="none"/>
        </w:rPr>
        <w:t xml:space="preserve">, 64, pp.36–46. </w:t>
      </w:r>
      <w:proofErr w:type="spellStart"/>
      <w:r w:rsidRPr="00AA0E66">
        <w:rPr>
          <w:rFonts w:ascii="Times New Roman" w:eastAsia="Times New Roman" w:hAnsi="Times New Roman" w:cs="Times New Roman"/>
          <w:kern w:val="0"/>
          <w:lang w:val="en-US" w:eastAsia="en-GB"/>
          <w14:ligatures w14:val="none"/>
        </w:rPr>
        <w:t>doi</w:t>
      </w:r>
      <w:proofErr w:type="spellEnd"/>
      <w:r w:rsidRPr="00AA0E66">
        <w:rPr>
          <w:rFonts w:ascii="Times New Roman" w:eastAsia="Times New Roman" w:hAnsi="Times New Roman" w:cs="Times New Roman"/>
          <w:kern w:val="0"/>
          <w:lang w:val="en-US" w:eastAsia="en-GB"/>
          <w14:ligatures w14:val="none"/>
        </w:rPr>
        <w:t xml:space="preserve">: </w:t>
      </w:r>
      <w:hyperlink r:id="rId27" w:tgtFrame="_blank" w:history="1">
        <w:r w:rsidRPr="00AA0E66">
          <w:rPr>
            <w:rFonts w:ascii="Times New Roman" w:eastAsia="Times New Roman" w:hAnsi="Times New Roman" w:cs="Times New Roman"/>
            <w:color w:val="467886"/>
            <w:kern w:val="0"/>
            <w:u w:val="single"/>
            <w:lang w:val="en-US" w:eastAsia="en-GB"/>
            <w14:ligatures w14:val="none"/>
          </w:rPr>
          <w:t>https://doi.org/10.1016/j.ecresq.2023.01.015</w:t>
        </w:r>
      </w:hyperlink>
      <w:r w:rsidRPr="00AA0E66">
        <w:rPr>
          <w:rFonts w:ascii="Times New Roman" w:eastAsia="Times New Roman" w:hAnsi="Times New Roman" w:cs="Times New Roman"/>
          <w:kern w:val="0"/>
          <w:lang w:val="en-US" w:eastAsia="en-GB"/>
          <w14:ligatures w14:val="none"/>
        </w:rPr>
        <w:t xml:space="preserve"> [Accessed 15/09/24]</w:t>
      </w:r>
      <w:r w:rsidRPr="00AA0E66">
        <w:rPr>
          <w:rFonts w:ascii="Times New Roman" w:eastAsia="Times New Roman" w:hAnsi="Times New Roman" w:cs="Times New Roman"/>
          <w:kern w:val="0"/>
          <w:lang w:eastAsia="en-GB"/>
          <w14:ligatures w14:val="none"/>
        </w:rPr>
        <w:t> </w:t>
      </w:r>
    </w:p>
    <w:p w14:paraId="0C0FCF75" w14:textId="77777777" w:rsidR="00614835" w:rsidRDefault="00614835" w:rsidP="00AA0E66">
      <w:pPr>
        <w:spacing w:after="0" w:line="240" w:lineRule="auto"/>
        <w:textAlignment w:val="baseline"/>
        <w:rPr>
          <w:rFonts w:ascii="Times New Roman" w:eastAsia="Times New Roman" w:hAnsi="Times New Roman" w:cs="Times New Roman"/>
          <w:kern w:val="0"/>
          <w:lang w:eastAsia="en-GB"/>
          <w14:ligatures w14:val="none"/>
        </w:rPr>
      </w:pPr>
    </w:p>
    <w:p w14:paraId="09150EE0"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1F9AA105"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0A1FFA69"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val="en-US" w:eastAsia="en-GB"/>
          <w14:ligatures w14:val="none"/>
        </w:rPr>
        <w:t xml:space="preserve">Sylva, K., Taggart, B., Siraj‐Blatchford, I., </w:t>
      </w:r>
      <w:proofErr w:type="spellStart"/>
      <w:r w:rsidRPr="00AA0E66">
        <w:rPr>
          <w:rFonts w:ascii="Times New Roman" w:eastAsia="Times New Roman" w:hAnsi="Times New Roman" w:cs="Times New Roman"/>
          <w:kern w:val="0"/>
          <w:lang w:val="en-US" w:eastAsia="en-GB"/>
          <w14:ligatures w14:val="none"/>
        </w:rPr>
        <w:t>Totsika</w:t>
      </w:r>
      <w:proofErr w:type="spellEnd"/>
      <w:r w:rsidRPr="00AA0E66">
        <w:rPr>
          <w:rFonts w:ascii="Times New Roman" w:eastAsia="Times New Roman" w:hAnsi="Times New Roman" w:cs="Times New Roman"/>
          <w:kern w:val="0"/>
          <w:lang w:val="en-US" w:eastAsia="en-GB"/>
          <w14:ligatures w14:val="none"/>
        </w:rPr>
        <w:t xml:space="preserve">, V., </w:t>
      </w:r>
      <w:proofErr w:type="spellStart"/>
      <w:r w:rsidRPr="00AA0E66">
        <w:rPr>
          <w:rFonts w:ascii="Times New Roman" w:eastAsia="Times New Roman" w:hAnsi="Times New Roman" w:cs="Times New Roman"/>
          <w:kern w:val="0"/>
          <w:lang w:val="en-US" w:eastAsia="en-GB"/>
          <w14:ligatures w14:val="none"/>
        </w:rPr>
        <w:t>Ereky</w:t>
      </w:r>
      <w:proofErr w:type="spellEnd"/>
      <w:r w:rsidRPr="00AA0E66">
        <w:rPr>
          <w:rFonts w:ascii="Times New Roman" w:eastAsia="Times New Roman" w:hAnsi="Times New Roman" w:cs="Times New Roman"/>
          <w:kern w:val="0"/>
          <w:lang w:val="en-US" w:eastAsia="en-GB"/>
          <w14:ligatures w14:val="none"/>
        </w:rPr>
        <w:t xml:space="preserve">‐Stevens, K., Gilden, R. and Bell, D. (2007). Curricular quality and day‐to‐day learning activities in pre‐school. </w:t>
      </w:r>
      <w:r w:rsidRPr="00AA0E66">
        <w:rPr>
          <w:rFonts w:ascii="Times New Roman" w:eastAsia="Times New Roman" w:hAnsi="Times New Roman" w:cs="Times New Roman"/>
          <w:i/>
          <w:iCs/>
          <w:kern w:val="0"/>
          <w:lang w:val="en-US" w:eastAsia="en-GB"/>
          <w14:ligatures w14:val="none"/>
        </w:rPr>
        <w:t>International Journal of Early Years Education</w:t>
      </w:r>
      <w:r w:rsidRPr="00AA0E66">
        <w:rPr>
          <w:rFonts w:ascii="Times New Roman" w:eastAsia="Times New Roman" w:hAnsi="Times New Roman" w:cs="Times New Roman"/>
          <w:kern w:val="0"/>
          <w:lang w:val="en-US" w:eastAsia="en-GB"/>
          <w14:ligatures w14:val="none"/>
        </w:rPr>
        <w:t xml:space="preserve">, 15(1), pp.49–65. </w:t>
      </w:r>
      <w:proofErr w:type="spellStart"/>
      <w:r w:rsidRPr="00AA0E66">
        <w:rPr>
          <w:rFonts w:ascii="Times New Roman" w:eastAsia="Times New Roman" w:hAnsi="Times New Roman" w:cs="Times New Roman"/>
          <w:kern w:val="0"/>
          <w:lang w:val="en-US" w:eastAsia="en-GB"/>
          <w14:ligatures w14:val="none"/>
        </w:rPr>
        <w:t>doi</w:t>
      </w:r>
      <w:proofErr w:type="spellEnd"/>
      <w:r w:rsidRPr="00AA0E66">
        <w:rPr>
          <w:rFonts w:ascii="Times New Roman" w:eastAsia="Times New Roman" w:hAnsi="Times New Roman" w:cs="Times New Roman"/>
          <w:kern w:val="0"/>
          <w:lang w:val="en-US" w:eastAsia="en-GB"/>
          <w14:ligatures w14:val="none"/>
        </w:rPr>
        <w:t xml:space="preserve">: </w:t>
      </w:r>
      <w:hyperlink r:id="rId28" w:tgtFrame="_blank" w:history="1">
        <w:r w:rsidRPr="00AA0E66">
          <w:rPr>
            <w:rFonts w:ascii="Times New Roman" w:eastAsia="Times New Roman" w:hAnsi="Times New Roman" w:cs="Times New Roman"/>
            <w:color w:val="467886"/>
            <w:kern w:val="0"/>
            <w:u w:val="single"/>
            <w:lang w:val="en-US" w:eastAsia="en-GB"/>
            <w14:ligatures w14:val="none"/>
          </w:rPr>
          <w:t>https://doi.org/10.1080/09669760601106968</w:t>
        </w:r>
      </w:hyperlink>
      <w:r w:rsidRPr="00AA0E66">
        <w:rPr>
          <w:rFonts w:ascii="Times New Roman" w:eastAsia="Times New Roman" w:hAnsi="Times New Roman" w:cs="Times New Roman"/>
          <w:kern w:val="0"/>
          <w:lang w:val="en-US" w:eastAsia="en-GB"/>
          <w14:ligatures w14:val="none"/>
        </w:rPr>
        <w:t xml:space="preserve"> [Accessed 18/09/24]</w:t>
      </w:r>
      <w:r w:rsidRPr="00AA0E66">
        <w:rPr>
          <w:rFonts w:ascii="Times New Roman" w:eastAsia="Times New Roman" w:hAnsi="Times New Roman" w:cs="Times New Roman"/>
          <w:kern w:val="0"/>
          <w:lang w:eastAsia="en-GB"/>
          <w14:ligatures w14:val="none"/>
        </w:rPr>
        <w:t> </w:t>
      </w:r>
    </w:p>
    <w:p w14:paraId="07D64D76"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lastRenderedPageBreak/>
        <w:t> </w:t>
      </w:r>
    </w:p>
    <w:p w14:paraId="43666E00"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proofErr w:type="spellStart"/>
      <w:r w:rsidRPr="00AA0E66">
        <w:rPr>
          <w:rFonts w:ascii="Times New Roman" w:eastAsia="Times New Roman" w:hAnsi="Times New Roman" w:cs="Times New Roman"/>
          <w:kern w:val="0"/>
          <w:lang w:val="en-US" w:eastAsia="en-GB"/>
          <w14:ligatures w14:val="none"/>
        </w:rPr>
        <w:t>Unicef</w:t>
      </w:r>
      <w:proofErr w:type="spellEnd"/>
      <w:r w:rsidRPr="00AA0E66">
        <w:rPr>
          <w:rFonts w:ascii="Times New Roman" w:eastAsia="Times New Roman" w:hAnsi="Times New Roman" w:cs="Times New Roman"/>
          <w:kern w:val="0"/>
          <w:lang w:val="en-US" w:eastAsia="en-GB"/>
          <w14:ligatures w14:val="none"/>
        </w:rPr>
        <w:t xml:space="preserve"> (2023). </w:t>
      </w:r>
      <w:r w:rsidRPr="00AA0E66">
        <w:rPr>
          <w:rFonts w:ascii="Times New Roman" w:eastAsia="Times New Roman" w:hAnsi="Times New Roman" w:cs="Times New Roman"/>
          <w:i/>
          <w:iCs/>
          <w:kern w:val="0"/>
          <w:lang w:val="en-US" w:eastAsia="en-GB"/>
          <w14:ligatures w14:val="none"/>
        </w:rPr>
        <w:t>The Right to Participation for Rights Respecting Schools - UNICEF UK</w:t>
      </w:r>
      <w:r w:rsidRPr="00AA0E66">
        <w:rPr>
          <w:rFonts w:ascii="Times New Roman" w:eastAsia="Times New Roman" w:hAnsi="Times New Roman" w:cs="Times New Roman"/>
          <w:kern w:val="0"/>
          <w:lang w:val="en-US" w:eastAsia="en-GB"/>
          <w14:ligatures w14:val="none"/>
        </w:rPr>
        <w:t xml:space="preserve">. [online] Rights Respecting Schools Award. Available at: </w:t>
      </w:r>
      <w:hyperlink r:id="rId29" w:anchor=":~:text=Article%2012%20says%20that%20every" w:tgtFrame="_blank" w:history="1">
        <w:r w:rsidRPr="00AA0E66">
          <w:rPr>
            <w:rFonts w:ascii="Times New Roman" w:eastAsia="Times New Roman" w:hAnsi="Times New Roman" w:cs="Times New Roman"/>
            <w:color w:val="467886"/>
            <w:kern w:val="0"/>
            <w:u w:val="single"/>
            <w:lang w:val="en-US" w:eastAsia="en-GB"/>
            <w14:ligatures w14:val="none"/>
          </w:rPr>
          <w:t>https://www.unicef.org.uk/rights-respecting-schools/the-right-to-participation/#:~:text=Article%2012%20says%20that%20every</w:t>
        </w:r>
      </w:hyperlink>
      <w:r w:rsidRPr="00AA0E66">
        <w:rPr>
          <w:rFonts w:ascii="Times New Roman" w:eastAsia="Times New Roman" w:hAnsi="Times New Roman" w:cs="Times New Roman"/>
          <w:kern w:val="0"/>
          <w:lang w:val="en-US" w:eastAsia="en-GB"/>
          <w14:ligatures w14:val="none"/>
        </w:rPr>
        <w:t xml:space="preserve"> [Accessed 19/09/24]</w:t>
      </w:r>
      <w:r w:rsidRPr="00AA0E66">
        <w:rPr>
          <w:rFonts w:ascii="Times New Roman" w:eastAsia="Times New Roman" w:hAnsi="Times New Roman" w:cs="Times New Roman"/>
          <w:kern w:val="0"/>
          <w:lang w:eastAsia="en-GB"/>
          <w14:ligatures w14:val="none"/>
        </w:rPr>
        <w:t> </w:t>
      </w:r>
    </w:p>
    <w:p w14:paraId="4B96D070"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eastAsia="en-GB"/>
          <w14:ligatures w14:val="none"/>
        </w:rPr>
        <w:t> </w:t>
      </w:r>
    </w:p>
    <w:p w14:paraId="765FC0F8"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73C73BBD"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 xml:space="preserve">Waite, S. (2017). </w:t>
      </w:r>
      <w:r w:rsidRPr="00AA0E66">
        <w:rPr>
          <w:rFonts w:ascii="Times New Roman" w:eastAsia="Times New Roman" w:hAnsi="Times New Roman" w:cs="Times New Roman"/>
          <w:i/>
          <w:iCs/>
          <w:kern w:val="0"/>
          <w:lang w:val="en-US" w:eastAsia="en-GB"/>
          <w14:ligatures w14:val="none"/>
        </w:rPr>
        <w:t>Children Learning Outside the Classroom</w:t>
      </w:r>
      <w:r w:rsidRPr="00AA0E66">
        <w:rPr>
          <w:rFonts w:ascii="Times New Roman" w:eastAsia="Times New Roman" w:hAnsi="Times New Roman" w:cs="Times New Roman"/>
          <w:kern w:val="0"/>
          <w:lang w:val="en-US" w:eastAsia="en-GB"/>
          <w14:ligatures w14:val="none"/>
        </w:rPr>
        <w:t>. SAGE.</w:t>
      </w:r>
      <w:r w:rsidRPr="00AA0E66">
        <w:rPr>
          <w:rFonts w:ascii="Times New Roman" w:eastAsia="Times New Roman" w:hAnsi="Times New Roman" w:cs="Times New Roman"/>
          <w:kern w:val="0"/>
          <w:lang w:eastAsia="en-GB"/>
          <w14:ligatures w14:val="none"/>
        </w:rPr>
        <w:t> </w:t>
      </w:r>
    </w:p>
    <w:p w14:paraId="50A3758B" w14:textId="77777777" w:rsidR="00614835" w:rsidRDefault="00614835" w:rsidP="00AA0E66">
      <w:pPr>
        <w:spacing w:after="0" w:line="240" w:lineRule="auto"/>
        <w:textAlignment w:val="baseline"/>
        <w:rPr>
          <w:rFonts w:ascii="Times New Roman" w:eastAsia="Times New Roman" w:hAnsi="Times New Roman" w:cs="Times New Roman"/>
          <w:kern w:val="0"/>
          <w:lang w:eastAsia="en-GB"/>
          <w14:ligatures w14:val="none"/>
        </w:rPr>
      </w:pPr>
    </w:p>
    <w:p w14:paraId="42B5FBD0"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3D4BC6CF"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1F16C480"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val="en-US" w:eastAsia="en-GB"/>
          <w14:ligatures w14:val="none"/>
        </w:rPr>
        <w:t xml:space="preserve">Welsh Government (2023). </w:t>
      </w:r>
      <w:r w:rsidRPr="00AA0E66">
        <w:rPr>
          <w:rFonts w:ascii="Times New Roman" w:eastAsia="Times New Roman" w:hAnsi="Times New Roman" w:cs="Times New Roman"/>
          <w:i/>
          <w:iCs/>
          <w:kern w:val="0"/>
          <w:lang w:val="en-US" w:eastAsia="en-GB"/>
          <w14:ligatures w14:val="none"/>
        </w:rPr>
        <w:t>Enabling learning - Hwb</w:t>
      </w:r>
      <w:r w:rsidRPr="00AA0E66">
        <w:rPr>
          <w:rFonts w:ascii="Times New Roman" w:eastAsia="Times New Roman" w:hAnsi="Times New Roman" w:cs="Times New Roman"/>
          <w:kern w:val="0"/>
          <w:lang w:val="en-US" w:eastAsia="en-GB"/>
          <w14:ligatures w14:val="none"/>
        </w:rPr>
        <w:t xml:space="preserve">. [online] </w:t>
      </w:r>
      <w:proofErr w:type="spellStart"/>
      <w:r w:rsidRPr="00AA0E66">
        <w:rPr>
          <w:rFonts w:ascii="Times New Roman" w:eastAsia="Times New Roman" w:hAnsi="Times New Roman" w:cs="Times New Roman"/>
          <w:kern w:val="0"/>
          <w:lang w:val="en-US" w:eastAsia="en-GB"/>
          <w14:ligatures w14:val="none"/>
        </w:rPr>
        <w:t>hwb.gov.wales</w:t>
      </w:r>
      <w:proofErr w:type="spellEnd"/>
      <w:r w:rsidRPr="00AA0E66">
        <w:rPr>
          <w:rFonts w:ascii="Times New Roman" w:eastAsia="Times New Roman" w:hAnsi="Times New Roman" w:cs="Times New Roman"/>
          <w:kern w:val="0"/>
          <w:lang w:val="en-US" w:eastAsia="en-GB"/>
          <w14:ligatures w14:val="none"/>
        </w:rPr>
        <w:t xml:space="preserve">. Available at: </w:t>
      </w:r>
      <w:hyperlink r:id="rId30" w:tgtFrame="_blank" w:history="1">
        <w:r w:rsidRPr="00AA0E66">
          <w:rPr>
            <w:rFonts w:ascii="Times New Roman" w:eastAsia="Times New Roman" w:hAnsi="Times New Roman" w:cs="Times New Roman"/>
            <w:color w:val="467886"/>
            <w:kern w:val="0"/>
            <w:u w:val="single"/>
            <w:lang w:val="en-US" w:eastAsia="en-GB"/>
            <w14:ligatures w14:val="none"/>
          </w:rPr>
          <w:t>https://hwb.gov.wales/curriculum-for-wales/designing-your-curriculum/enabling-learning</w:t>
        </w:r>
      </w:hyperlink>
      <w:r w:rsidRPr="00AA0E66">
        <w:rPr>
          <w:rFonts w:ascii="Times New Roman" w:eastAsia="Times New Roman" w:hAnsi="Times New Roman" w:cs="Times New Roman"/>
          <w:kern w:val="0"/>
          <w:lang w:val="en-US" w:eastAsia="en-GB"/>
          <w14:ligatures w14:val="none"/>
        </w:rPr>
        <w:t xml:space="preserve"> [Accessed 21/09/24]</w:t>
      </w:r>
      <w:r w:rsidRPr="00AA0E66">
        <w:rPr>
          <w:rFonts w:ascii="Times New Roman" w:eastAsia="Times New Roman" w:hAnsi="Times New Roman" w:cs="Times New Roman"/>
          <w:kern w:val="0"/>
          <w:lang w:eastAsia="en-GB"/>
          <w14:ligatures w14:val="none"/>
        </w:rPr>
        <w:t> </w:t>
      </w:r>
    </w:p>
    <w:p w14:paraId="477D190C"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eastAsia="en-GB"/>
          <w14:ligatures w14:val="none"/>
        </w:rPr>
        <w:t> </w:t>
      </w:r>
    </w:p>
    <w:p w14:paraId="05172D6D"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2536C431"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val="en-US" w:eastAsia="en-GB"/>
          <w14:ligatures w14:val="none"/>
        </w:rPr>
        <w:t xml:space="preserve">Welsh Government (2020a). </w:t>
      </w:r>
      <w:r w:rsidRPr="00AA0E66">
        <w:rPr>
          <w:rFonts w:ascii="Times New Roman" w:eastAsia="Times New Roman" w:hAnsi="Times New Roman" w:cs="Times New Roman"/>
          <w:i/>
          <w:iCs/>
          <w:kern w:val="0"/>
          <w:lang w:val="en-US" w:eastAsia="en-GB"/>
          <w14:ligatures w14:val="none"/>
        </w:rPr>
        <w:t>Developing a vision for curriculum design - Hwb</w:t>
      </w:r>
      <w:r w:rsidRPr="00AA0E66">
        <w:rPr>
          <w:rFonts w:ascii="Times New Roman" w:eastAsia="Times New Roman" w:hAnsi="Times New Roman" w:cs="Times New Roman"/>
          <w:kern w:val="0"/>
          <w:lang w:val="en-US" w:eastAsia="en-GB"/>
          <w14:ligatures w14:val="none"/>
        </w:rPr>
        <w:t xml:space="preserve">. [online] </w:t>
      </w:r>
      <w:proofErr w:type="spellStart"/>
      <w:r w:rsidRPr="00AA0E66">
        <w:rPr>
          <w:rFonts w:ascii="Times New Roman" w:eastAsia="Times New Roman" w:hAnsi="Times New Roman" w:cs="Times New Roman"/>
          <w:kern w:val="0"/>
          <w:lang w:val="en-US" w:eastAsia="en-GB"/>
          <w14:ligatures w14:val="none"/>
        </w:rPr>
        <w:t>hwb.gov.wales</w:t>
      </w:r>
      <w:proofErr w:type="spellEnd"/>
      <w:r w:rsidRPr="00AA0E66">
        <w:rPr>
          <w:rFonts w:ascii="Times New Roman" w:eastAsia="Times New Roman" w:hAnsi="Times New Roman" w:cs="Times New Roman"/>
          <w:kern w:val="0"/>
          <w:lang w:val="en-US" w:eastAsia="en-GB"/>
          <w14:ligatures w14:val="none"/>
        </w:rPr>
        <w:t xml:space="preserve">. Available at: </w:t>
      </w:r>
      <w:hyperlink r:id="rId31" w:tgtFrame="_blank" w:history="1">
        <w:r w:rsidRPr="00AA0E66">
          <w:rPr>
            <w:rFonts w:ascii="Times New Roman" w:eastAsia="Times New Roman" w:hAnsi="Times New Roman" w:cs="Times New Roman"/>
            <w:color w:val="467886"/>
            <w:kern w:val="0"/>
            <w:u w:val="single"/>
            <w:lang w:val="en-US" w:eastAsia="en-GB"/>
            <w14:ligatures w14:val="none"/>
          </w:rPr>
          <w:t>https://hwb.gov.wales/curriculum-for-wales/designing-your-curriculum/developing-a-vision-for-curriculum-design</w:t>
        </w:r>
      </w:hyperlink>
      <w:r w:rsidRPr="00AA0E66">
        <w:rPr>
          <w:rFonts w:ascii="Times New Roman" w:eastAsia="Times New Roman" w:hAnsi="Times New Roman" w:cs="Times New Roman"/>
          <w:kern w:val="0"/>
          <w:lang w:val="en-US" w:eastAsia="en-GB"/>
          <w14:ligatures w14:val="none"/>
        </w:rPr>
        <w:t xml:space="preserve"> [Accessed 12/09/24]</w:t>
      </w:r>
      <w:r w:rsidRPr="00AA0E66">
        <w:rPr>
          <w:rFonts w:ascii="Times New Roman" w:eastAsia="Times New Roman" w:hAnsi="Times New Roman" w:cs="Times New Roman"/>
          <w:kern w:val="0"/>
          <w:lang w:eastAsia="en-GB"/>
          <w14:ligatures w14:val="none"/>
        </w:rPr>
        <w:t> </w:t>
      </w:r>
    </w:p>
    <w:p w14:paraId="411155AE"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eastAsia="en-GB"/>
          <w14:ligatures w14:val="none"/>
        </w:rPr>
        <w:t> </w:t>
      </w:r>
    </w:p>
    <w:p w14:paraId="74430EB7"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5110D1CC"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0D4D53EE"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val="en-US" w:eastAsia="en-GB"/>
          <w14:ligatures w14:val="none"/>
        </w:rPr>
        <w:t xml:space="preserve">Welsh Government (2020b). </w:t>
      </w:r>
      <w:r w:rsidRPr="00AA0E66">
        <w:rPr>
          <w:rFonts w:ascii="Times New Roman" w:eastAsia="Times New Roman" w:hAnsi="Times New Roman" w:cs="Times New Roman"/>
          <w:i/>
          <w:iCs/>
          <w:kern w:val="0"/>
          <w:lang w:val="en-US" w:eastAsia="en-GB"/>
          <w14:ligatures w14:val="none"/>
        </w:rPr>
        <w:t>Developing a vision for curriculum design - Hwb</w:t>
      </w:r>
      <w:r w:rsidRPr="00AA0E66">
        <w:rPr>
          <w:rFonts w:ascii="Times New Roman" w:eastAsia="Times New Roman" w:hAnsi="Times New Roman" w:cs="Times New Roman"/>
          <w:kern w:val="0"/>
          <w:lang w:val="en-US" w:eastAsia="en-GB"/>
          <w14:ligatures w14:val="none"/>
        </w:rPr>
        <w:t xml:space="preserve">. [online] </w:t>
      </w:r>
      <w:proofErr w:type="spellStart"/>
      <w:r w:rsidRPr="00AA0E66">
        <w:rPr>
          <w:rFonts w:ascii="Times New Roman" w:eastAsia="Times New Roman" w:hAnsi="Times New Roman" w:cs="Times New Roman"/>
          <w:kern w:val="0"/>
          <w:lang w:val="en-US" w:eastAsia="en-GB"/>
          <w14:ligatures w14:val="none"/>
        </w:rPr>
        <w:t>hwb.gov.wales</w:t>
      </w:r>
      <w:proofErr w:type="spellEnd"/>
      <w:r w:rsidRPr="00AA0E66">
        <w:rPr>
          <w:rFonts w:ascii="Times New Roman" w:eastAsia="Times New Roman" w:hAnsi="Times New Roman" w:cs="Times New Roman"/>
          <w:kern w:val="0"/>
          <w:lang w:val="en-US" w:eastAsia="en-GB"/>
          <w14:ligatures w14:val="none"/>
        </w:rPr>
        <w:t xml:space="preserve">. Available at: </w:t>
      </w:r>
      <w:hyperlink r:id="rId32" w:tgtFrame="_blank" w:history="1">
        <w:r w:rsidRPr="00AA0E66">
          <w:rPr>
            <w:rFonts w:ascii="Times New Roman" w:eastAsia="Times New Roman" w:hAnsi="Times New Roman" w:cs="Times New Roman"/>
            <w:color w:val="467886"/>
            <w:kern w:val="0"/>
            <w:u w:val="single"/>
            <w:lang w:val="en-US" w:eastAsia="en-GB"/>
            <w14:ligatures w14:val="none"/>
          </w:rPr>
          <w:t>https://hwb.gov.wales/curriculum-for-wales/designing-your-curriculum/developing-a-vision-for-curriculum-design</w:t>
        </w:r>
      </w:hyperlink>
      <w:r w:rsidRPr="00AA0E66">
        <w:rPr>
          <w:rFonts w:ascii="Times New Roman" w:eastAsia="Times New Roman" w:hAnsi="Times New Roman" w:cs="Times New Roman"/>
          <w:kern w:val="0"/>
          <w:lang w:val="en-US" w:eastAsia="en-GB"/>
          <w14:ligatures w14:val="none"/>
        </w:rPr>
        <w:t xml:space="preserve"> [Accessed 14/09/24]</w:t>
      </w:r>
      <w:r w:rsidRPr="00AA0E66">
        <w:rPr>
          <w:rFonts w:ascii="Times New Roman" w:eastAsia="Times New Roman" w:hAnsi="Times New Roman" w:cs="Times New Roman"/>
          <w:kern w:val="0"/>
          <w:lang w:eastAsia="en-GB"/>
          <w14:ligatures w14:val="none"/>
        </w:rPr>
        <w:t> </w:t>
      </w:r>
    </w:p>
    <w:p w14:paraId="6A999C9D"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eastAsia="en-GB"/>
          <w14:ligatures w14:val="none"/>
        </w:rPr>
        <w:t> </w:t>
      </w:r>
    </w:p>
    <w:p w14:paraId="33E5F064"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221A13FF"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 xml:space="preserve">Welsh Government (2023a). </w:t>
      </w:r>
      <w:r w:rsidRPr="00AA0E66">
        <w:rPr>
          <w:rFonts w:ascii="Times New Roman" w:eastAsia="Times New Roman" w:hAnsi="Times New Roman" w:cs="Times New Roman"/>
          <w:i/>
          <w:iCs/>
          <w:kern w:val="0"/>
          <w:lang w:val="en-US" w:eastAsia="en-GB"/>
          <w14:ligatures w14:val="none"/>
        </w:rPr>
        <w:t>Teaching and learning in the outdoors: the current state of outdoor learning in schools in Wales Research</w:t>
      </w:r>
      <w:r w:rsidRPr="00AA0E66">
        <w:rPr>
          <w:rFonts w:ascii="Times New Roman" w:eastAsia="Times New Roman" w:hAnsi="Times New Roman" w:cs="Times New Roman"/>
          <w:kern w:val="0"/>
          <w:lang w:val="en-US" w:eastAsia="en-GB"/>
          <w14:ligatures w14:val="none"/>
        </w:rPr>
        <w:t>.</w:t>
      </w:r>
      <w:r w:rsidRPr="00AA0E66">
        <w:rPr>
          <w:rFonts w:ascii="Times New Roman" w:eastAsia="Times New Roman" w:hAnsi="Times New Roman" w:cs="Times New Roman"/>
          <w:kern w:val="0"/>
          <w:lang w:eastAsia="en-GB"/>
          <w14:ligatures w14:val="none"/>
        </w:rPr>
        <w:t> </w:t>
      </w:r>
    </w:p>
    <w:p w14:paraId="05B1F351"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5D7DD2C2"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eastAsia="en-GB"/>
          <w14:ligatures w14:val="none"/>
        </w:rPr>
        <w:t> </w:t>
      </w:r>
    </w:p>
    <w:p w14:paraId="24B3B391"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3F0B545D" w14:textId="77777777" w:rsidR="00AA0E66" w:rsidRDefault="00AA0E66" w:rsidP="00AA0E66">
      <w:pPr>
        <w:spacing w:after="0" w:line="240" w:lineRule="auto"/>
        <w:textAlignment w:val="baseline"/>
        <w:rPr>
          <w:rFonts w:ascii="Times New Roman" w:eastAsia="Times New Roman" w:hAnsi="Times New Roman" w:cs="Times New Roman"/>
          <w:kern w:val="0"/>
          <w:lang w:eastAsia="en-GB"/>
          <w14:ligatures w14:val="none"/>
        </w:rPr>
      </w:pPr>
      <w:r w:rsidRPr="00AA0E66">
        <w:rPr>
          <w:rFonts w:ascii="Times New Roman" w:eastAsia="Times New Roman" w:hAnsi="Times New Roman" w:cs="Times New Roman"/>
          <w:kern w:val="0"/>
          <w:lang w:val="en-US" w:eastAsia="en-GB"/>
          <w14:ligatures w14:val="none"/>
        </w:rPr>
        <w:t xml:space="preserve">Welsh Government (2023b). </w:t>
      </w:r>
      <w:r w:rsidRPr="00AA0E66">
        <w:rPr>
          <w:rFonts w:ascii="Times New Roman" w:eastAsia="Times New Roman" w:hAnsi="Times New Roman" w:cs="Times New Roman"/>
          <w:i/>
          <w:iCs/>
          <w:kern w:val="0"/>
          <w:lang w:val="en-US" w:eastAsia="en-GB"/>
          <w14:ligatures w14:val="none"/>
        </w:rPr>
        <w:t>Teaching and learning in the outdoors: the current state of outdoor learning in schools in Wales Research</w:t>
      </w:r>
      <w:r w:rsidRPr="00AA0E66">
        <w:rPr>
          <w:rFonts w:ascii="Times New Roman" w:eastAsia="Times New Roman" w:hAnsi="Times New Roman" w:cs="Times New Roman"/>
          <w:kern w:val="0"/>
          <w:lang w:val="en-US" w:eastAsia="en-GB"/>
          <w14:ligatures w14:val="none"/>
        </w:rPr>
        <w:t>.</w:t>
      </w:r>
      <w:r w:rsidRPr="00AA0E66">
        <w:rPr>
          <w:rFonts w:ascii="Times New Roman" w:eastAsia="Times New Roman" w:hAnsi="Times New Roman" w:cs="Times New Roman"/>
          <w:kern w:val="0"/>
          <w:lang w:eastAsia="en-GB"/>
          <w14:ligatures w14:val="none"/>
        </w:rPr>
        <w:t> </w:t>
      </w:r>
    </w:p>
    <w:p w14:paraId="1EC4ECB6" w14:textId="77777777" w:rsidR="00614835" w:rsidRDefault="00614835" w:rsidP="00AA0E66">
      <w:pPr>
        <w:spacing w:after="0" w:line="240" w:lineRule="auto"/>
        <w:textAlignment w:val="baseline"/>
        <w:rPr>
          <w:rFonts w:ascii="Times New Roman" w:eastAsia="Times New Roman" w:hAnsi="Times New Roman" w:cs="Times New Roman"/>
          <w:kern w:val="0"/>
          <w:lang w:eastAsia="en-GB"/>
          <w14:ligatures w14:val="none"/>
        </w:rPr>
      </w:pPr>
    </w:p>
    <w:p w14:paraId="063BFC9C" w14:textId="77777777" w:rsidR="00614835" w:rsidRPr="00AA0E66" w:rsidRDefault="00614835" w:rsidP="00AA0E66">
      <w:pPr>
        <w:spacing w:after="0" w:line="240" w:lineRule="auto"/>
        <w:textAlignment w:val="baseline"/>
        <w:rPr>
          <w:rFonts w:ascii="Segoe UI" w:eastAsia="Times New Roman" w:hAnsi="Segoe UI" w:cs="Segoe UI"/>
          <w:kern w:val="0"/>
          <w:sz w:val="18"/>
          <w:szCs w:val="18"/>
          <w:lang w:eastAsia="en-GB"/>
          <w14:ligatures w14:val="none"/>
        </w:rPr>
      </w:pPr>
    </w:p>
    <w:p w14:paraId="30B03F3D"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t> </w:t>
      </w:r>
    </w:p>
    <w:p w14:paraId="7476DDA0"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proofErr w:type="spellStart"/>
      <w:r w:rsidRPr="00AA0E66">
        <w:rPr>
          <w:rFonts w:ascii="Times New Roman" w:eastAsia="Times New Roman" w:hAnsi="Times New Roman" w:cs="Times New Roman"/>
          <w:kern w:val="0"/>
          <w:lang w:val="en-US" w:eastAsia="en-GB"/>
          <w14:ligatures w14:val="none"/>
        </w:rPr>
        <w:t>Wikiversity</w:t>
      </w:r>
      <w:proofErr w:type="spellEnd"/>
      <w:r w:rsidRPr="00AA0E66">
        <w:rPr>
          <w:rFonts w:ascii="Times New Roman" w:eastAsia="Times New Roman" w:hAnsi="Times New Roman" w:cs="Times New Roman"/>
          <w:kern w:val="0"/>
          <w:lang w:val="en-US" w:eastAsia="en-GB"/>
          <w14:ligatures w14:val="none"/>
        </w:rPr>
        <w:t xml:space="preserve"> (2011). </w:t>
      </w:r>
      <w:proofErr w:type="spellStart"/>
      <w:r w:rsidRPr="00AA0E66">
        <w:rPr>
          <w:rFonts w:ascii="Times New Roman" w:eastAsia="Times New Roman" w:hAnsi="Times New Roman" w:cs="Times New Roman"/>
          <w:i/>
          <w:iCs/>
          <w:kern w:val="0"/>
          <w:lang w:val="en-US" w:eastAsia="en-GB"/>
          <w14:ligatures w14:val="none"/>
        </w:rPr>
        <w:t>Talk:Albert</w:t>
      </w:r>
      <w:proofErr w:type="spellEnd"/>
      <w:r w:rsidRPr="00AA0E66">
        <w:rPr>
          <w:rFonts w:ascii="Times New Roman" w:eastAsia="Times New Roman" w:hAnsi="Times New Roman" w:cs="Times New Roman"/>
          <w:i/>
          <w:iCs/>
          <w:kern w:val="0"/>
          <w:lang w:val="en-US" w:eastAsia="en-GB"/>
          <w14:ligatures w14:val="none"/>
        </w:rPr>
        <w:t xml:space="preserve"> Einstein quote - </w:t>
      </w:r>
      <w:proofErr w:type="spellStart"/>
      <w:r w:rsidRPr="00AA0E66">
        <w:rPr>
          <w:rFonts w:ascii="Times New Roman" w:eastAsia="Times New Roman" w:hAnsi="Times New Roman" w:cs="Times New Roman"/>
          <w:i/>
          <w:iCs/>
          <w:kern w:val="0"/>
          <w:lang w:val="en-US" w:eastAsia="en-GB"/>
          <w14:ligatures w14:val="none"/>
        </w:rPr>
        <w:t>Wikiversity</w:t>
      </w:r>
      <w:proofErr w:type="spellEnd"/>
      <w:r w:rsidRPr="00AA0E66">
        <w:rPr>
          <w:rFonts w:ascii="Times New Roman" w:eastAsia="Times New Roman" w:hAnsi="Times New Roman" w:cs="Times New Roman"/>
          <w:kern w:val="0"/>
          <w:lang w:val="en-US" w:eastAsia="en-GB"/>
          <w14:ligatures w14:val="none"/>
        </w:rPr>
        <w:t xml:space="preserve">. [online] Wikiversity.org. Available at: </w:t>
      </w:r>
      <w:hyperlink r:id="rId33" w:tgtFrame="_blank" w:history="1">
        <w:r w:rsidRPr="00AA0E66">
          <w:rPr>
            <w:rFonts w:ascii="Times New Roman" w:eastAsia="Times New Roman" w:hAnsi="Times New Roman" w:cs="Times New Roman"/>
            <w:color w:val="467886"/>
            <w:kern w:val="0"/>
            <w:u w:val="single"/>
            <w:lang w:val="en-US" w:eastAsia="en-GB"/>
            <w14:ligatures w14:val="none"/>
          </w:rPr>
          <w:t>https://en.wikiversity.org/wiki/Talk:Albert_Einstein_quote</w:t>
        </w:r>
      </w:hyperlink>
      <w:r w:rsidRPr="00AA0E66">
        <w:rPr>
          <w:rFonts w:ascii="Times New Roman" w:eastAsia="Times New Roman" w:hAnsi="Times New Roman" w:cs="Times New Roman"/>
          <w:kern w:val="0"/>
          <w:lang w:val="en-US" w:eastAsia="en-GB"/>
          <w14:ligatures w14:val="none"/>
        </w:rPr>
        <w:t xml:space="preserve"> [Accessed 17/09/24]</w:t>
      </w:r>
      <w:r w:rsidRPr="00AA0E66">
        <w:rPr>
          <w:rFonts w:ascii="Times New Roman" w:eastAsia="Times New Roman" w:hAnsi="Times New Roman" w:cs="Times New Roman"/>
          <w:kern w:val="0"/>
          <w:lang w:eastAsia="en-GB"/>
          <w14:ligatures w14:val="none"/>
        </w:rPr>
        <w:t> </w:t>
      </w:r>
    </w:p>
    <w:p w14:paraId="0F21347F"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Times New Roman" w:eastAsia="Times New Roman" w:hAnsi="Times New Roman" w:cs="Times New Roman"/>
          <w:kern w:val="0"/>
          <w:lang w:eastAsia="en-GB"/>
          <w14:ligatures w14:val="none"/>
        </w:rPr>
        <w:lastRenderedPageBreak/>
        <w:t> </w:t>
      </w:r>
    </w:p>
    <w:p w14:paraId="07E798DF"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5AE06758"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6DE98DFB"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33F8CF6B"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6B3A11D0" w14:textId="77777777" w:rsidR="00AA0E66" w:rsidRPr="00AA0E66" w:rsidRDefault="00AA0E66" w:rsidP="00AA0E66">
      <w:pPr>
        <w:spacing w:after="0" w:line="240" w:lineRule="auto"/>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kern w:val="0"/>
          <w:lang w:eastAsia="en-GB"/>
          <w14:ligatures w14:val="none"/>
        </w:rPr>
        <w:t> </w:t>
      </w:r>
    </w:p>
    <w:p w14:paraId="2DCA3F84" w14:textId="77777777" w:rsidR="00AA0E66" w:rsidRPr="00AA0E66" w:rsidRDefault="00AA0E66" w:rsidP="00AA0E66">
      <w:pPr>
        <w:spacing w:after="0" w:line="240" w:lineRule="auto"/>
        <w:jc w:val="center"/>
        <w:textAlignment w:val="baseline"/>
        <w:rPr>
          <w:rFonts w:ascii="Segoe UI" w:eastAsia="Times New Roman" w:hAnsi="Segoe UI" w:cs="Segoe UI"/>
          <w:kern w:val="0"/>
          <w:sz w:val="18"/>
          <w:szCs w:val="18"/>
          <w:lang w:eastAsia="en-GB"/>
          <w14:ligatures w14:val="none"/>
        </w:rPr>
      </w:pPr>
      <w:r w:rsidRPr="00AA0E66">
        <w:rPr>
          <w:rFonts w:ascii="Calibri" w:eastAsia="Times New Roman" w:hAnsi="Calibri" w:cs="Calibri"/>
          <w:b/>
          <w:bCs/>
          <w:kern w:val="0"/>
          <w:lang w:val="en-US" w:eastAsia="en-GB"/>
          <w14:ligatures w14:val="none"/>
        </w:rPr>
        <w:t>I confirm that I have not used any AI tools in the research and creation of this assignment. I confirm that I have not presented any AI generated material as my own work. I confirm that I have copies of my drafts, notes and other resources used, which I may be asked to provide in evidence. </w:t>
      </w:r>
      <w:r w:rsidRPr="00AA0E66">
        <w:rPr>
          <w:rFonts w:ascii="Calibri" w:eastAsia="Times New Roman" w:hAnsi="Calibri" w:cs="Calibri"/>
          <w:kern w:val="0"/>
          <w:lang w:eastAsia="en-GB"/>
          <w14:ligatures w14:val="none"/>
        </w:rPr>
        <w:t> </w:t>
      </w:r>
    </w:p>
    <w:p w14:paraId="2245E891" w14:textId="77777777" w:rsidR="00AA0E66" w:rsidRDefault="00AA0E66"/>
    <w:sectPr w:rsidR="00AA0E66" w:rsidSect="00AA0E66">
      <w:headerReference w:type="default" r:id="rId3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E0F332" w14:textId="77777777" w:rsidR="00614835" w:rsidRDefault="00614835" w:rsidP="00614835">
      <w:pPr>
        <w:spacing w:after="0" w:line="240" w:lineRule="auto"/>
      </w:pPr>
      <w:r>
        <w:separator/>
      </w:r>
    </w:p>
  </w:endnote>
  <w:endnote w:type="continuationSeparator" w:id="0">
    <w:p w14:paraId="31F40B28" w14:textId="77777777" w:rsidR="00614835" w:rsidRDefault="00614835" w:rsidP="00614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2A90E3" w14:textId="77777777" w:rsidR="00614835" w:rsidRDefault="00614835" w:rsidP="00614835">
      <w:pPr>
        <w:spacing w:after="0" w:line="240" w:lineRule="auto"/>
      </w:pPr>
      <w:r>
        <w:separator/>
      </w:r>
    </w:p>
  </w:footnote>
  <w:footnote w:type="continuationSeparator" w:id="0">
    <w:p w14:paraId="5E21BEEB" w14:textId="77777777" w:rsidR="00614835" w:rsidRDefault="00614835" w:rsidP="006148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D5CD61" w14:textId="77777777" w:rsidR="00614835" w:rsidRDefault="00614835">
    <w:pPr>
      <w:pStyle w:val="Header"/>
      <w:jc w:val="right"/>
      <w:rPr>
        <w:color w:val="156082" w:themeColor="accent1"/>
      </w:rPr>
    </w:pPr>
    <w:sdt>
      <w:sdtPr>
        <w:rPr>
          <w:color w:val="156082" w:themeColor="accent1"/>
        </w:rPr>
        <w:alias w:val="Title"/>
        <w:tag w:val=""/>
        <w:id w:val="664756013"/>
        <w:placeholder>
          <w:docPart w:val="3438CCFEC9624BA58E84925C7B007928"/>
        </w:placeholder>
        <w:dataBinding w:prefixMappings="xmlns:ns0='http://purl.org/dc/elements/1.1/' xmlns:ns1='http://schemas.openxmlformats.org/package/2006/metadata/core-properties' " w:xpath="/ns1:coreProperties[1]/ns0:title[1]" w:storeItemID="{6C3C8BC8-F283-45AE-878A-BAB7291924A1}"/>
        <w:text/>
      </w:sdtPr>
      <w:sdtContent>
        <w:r>
          <w:rPr>
            <w:color w:val="156082" w:themeColor="accent1"/>
          </w:rPr>
          <w:t>ECEY5005</w:t>
        </w:r>
      </w:sdtContent>
    </w:sdt>
    <w:r>
      <w:rPr>
        <w:color w:val="156082" w:themeColor="accent1"/>
      </w:rPr>
      <w:t xml:space="preserve"> </w:t>
    </w:r>
  </w:p>
  <w:p w14:paraId="25C03845" w14:textId="35CD8189" w:rsidR="00614835" w:rsidRDefault="00614835">
    <w:pPr>
      <w:pStyle w:val="Header"/>
      <w:jc w:val="right"/>
      <w:rPr>
        <w:color w:val="156082" w:themeColor="accent1"/>
      </w:rPr>
    </w:pPr>
    <w:r>
      <w:rPr>
        <w:color w:val="156082" w:themeColor="accent1"/>
      </w:rPr>
      <w:t xml:space="preserve"> </w:t>
    </w:r>
    <w:sdt>
      <w:sdtPr>
        <w:rPr>
          <w:color w:val="156082" w:themeColor="accent1"/>
        </w:rPr>
        <w:alias w:val="Author"/>
        <w:tag w:val=""/>
        <w:id w:val="-1677181147"/>
        <w:placeholder>
          <w:docPart w:val="0A1CBD45D3BE40508CCED14D1F77E6CB"/>
        </w:placeholder>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rPr>
          <w:t xml:space="preserve"> (2307571</w:t>
        </w:r>
        <w:r w:rsidR="001760B7">
          <w:rPr>
            <w:color w:val="156082" w:themeColor="accent1"/>
          </w:rPr>
          <w:t xml:space="preserve"> </w:t>
        </w:r>
        <w:r>
          <w:rPr>
            <w:color w:val="156082" w:themeColor="accent1"/>
          </w:rPr>
          <w:t>)</w:t>
        </w:r>
        <w:r w:rsidR="001760B7">
          <w:rPr>
            <w:color w:val="156082" w:themeColor="accent1"/>
          </w:rPr>
          <w:t>Word Count 4400</w:t>
        </w:r>
      </w:sdtContent>
    </w:sdt>
  </w:p>
  <w:p w14:paraId="10E96E9D" w14:textId="77777777" w:rsidR="00614835" w:rsidRDefault="006148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B3318"/>
    <w:multiLevelType w:val="multilevel"/>
    <w:tmpl w:val="A9EC7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2A6F89"/>
    <w:multiLevelType w:val="multilevel"/>
    <w:tmpl w:val="379E0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A25132"/>
    <w:multiLevelType w:val="multilevel"/>
    <w:tmpl w:val="7C2A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E83E8C"/>
    <w:multiLevelType w:val="multilevel"/>
    <w:tmpl w:val="6B04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502829"/>
    <w:multiLevelType w:val="multilevel"/>
    <w:tmpl w:val="E182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0927F0"/>
    <w:multiLevelType w:val="multilevel"/>
    <w:tmpl w:val="A7C4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7B3256"/>
    <w:multiLevelType w:val="multilevel"/>
    <w:tmpl w:val="B1021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401814"/>
    <w:multiLevelType w:val="multilevel"/>
    <w:tmpl w:val="DDA47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C606440"/>
    <w:multiLevelType w:val="multilevel"/>
    <w:tmpl w:val="5CCA1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06508B"/>
    <w:multiLevelType w:val="multilevel"/>
    <w:tmpl w:val="6FB86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CE50EE"/>
    <w:multiLevelType w:val="multilevel"/>
    <w:tmpl w:val="14F6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E2B3C92"/>
    <w:multiLevelType w:val="multilevel"/>
    <w:tmpl w:val="DB3AE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FDA4DE8"/>
    <w:multiLevelType w:val="multilevel"/>
    <w:tmpl w:val="1302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0314BD9"/>
    <w:multiLevelType w:val="multilevel"/>
    <w:tmpl w:val="09CE6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2297388"/>
    <w:multiLevelType w:val="multilevel"/>
    <w:tmpl w:val="F8F2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4AF2289"/>
    <w:multiLevelType w:val="multilevel"/>
    <w:tmpl w:val="2C72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60577D3"/>
    <w:multiLevelType w:val="hybridMultilevel"/>
    <w:tmpl w:val="0288965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1A526C0A"/>
    <w:multiLevelType w:val="multilevel"/>
    <w:tmpl w:val="27F2D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AD62A8F"/>
    <w:multiLevelType w:val="multilevel"/>
    <w:tmpl w:val="FACE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BF25B2D"/>
    <w:multiLevelType w:val="multilevel"/>
    <w:tmpl w:val="4090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C385797"/>
    <w:multiLevelType w:val="multilevel"/>
    <w:tmpl w:val="EF6E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CF46FA6"/>
    <w:multiLevelType w:val="multilevel"/>
    <w:tmpl w:val="2538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FFA61CD"/>
    <w:multiLevelType w:val="multilevel"/>
    <w:tmpl w:val="5C5C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13C2295"/>
    <w:multiLevelType w:val="multilevel"/>
    <w:tmpl w:val="E248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1725ADE"/>
    <w:multiLevelType w:val="multilevel"/>
    <w:tmpl w:val="5BC6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21670A2"/>
    <w:multiLevelType w:val="multilevel"/>
    <w:tmpl w:val="9FB45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36B6A65"/>
    <w:multiLevelType w:val="multilevel"/>
    <w:tmpl w:val="DF56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39B17B1"/>
    <w:multiLevelType w:val="multilevel"/>
    <w:tmpl w:val="0BBEE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4940D00"/>
    <w:multiLevelType w:val="multilevel"/>
    <w:tmpl w:val="DFC05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4C67CC3"/>
    <w:multiLevelType w:val="multilevel"/>
    <w:tmpl w:val="49F46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5F97719"/>
    <w:multiLevelType w:val="multilevel"/>
    <w:tmpl w:val="75D4C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6D31D19"/>
    <w:multiLevelType w:val="multilevel"/>
    <w:tmpl w:val="DCD6A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6E5504D"/>
    <w:multiLevelType w:val="multilevel"/>
    <w:tmpl w:val="E6B44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830639F"/>
    <w:multiLevelType w:val="multilevel"/>
    <w:tmpl w:val="170EB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8725243"/>
    <w:multiLevelType w:val="multilevel"/>
    <w:tmpl w:val="4784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9C64674"/>
    <w:multiLevelType w:val="multilevel"/>
    <w:tmpl w:val="2A92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9DC0EE9"/>
    <w:multiLevelType w:val="multilevel"/>
    <w:tmpl w:val="6D500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A34388E"/>
    <w:multiLevelType w:val="multilevel"/>
    <w:tmpl w:val="D6D8D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E9552C4"/>
    <w:multiLevelType w:val="multilevel"/>
    <w:tmpl w:val="EFF2C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EDF5730"/>
    <w:multiLevelType w:val="multilevel"/>
    <w:tmpl w:val="03DA4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F7A2A04"/>
    <w:multiLevelType w:val="multilevel"/>
    <w:tmpl w:val="1B36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FF2019B"/>
    <w:multiLevelType w:val="multilevel"/>
    <w:tmpl w:val="87FC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8C1703E"/>
    <w:multiLevelType w:val="multilevel"/>
    <w:tmpl w:val="B368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8FE2B76"/>
    <w:multiLevelType w:val="multilevel"/>
    <w:tmpl w:val="36885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C204D97"/>
    <w:multiLevelType w:val="multilevel"/>
    <w:tmpl w:val="BED47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DE704C6"/>
    <w:multiLevelType w:val="multilevel"/>
    <w:tmpl w:val="84A2A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E575CCD"/>
    <w:multiLevelType w:val="multilevel"/>
    <w:tmpl w:val="E7CC2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F7E0296"/>
    <w:multiLevelType w:val="multilevel"/>
    <w:tmpl w:val="EC4E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10E02BE"/>
    <w:multiLevelType w:val="multilevel"/>
    <w:tmpl w:val="A524E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1A10257"/>
    <w:multiLevelType w:val="multilevel"/>
    <w:tmpl w:val="DC2AE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3B541AB"/>
    <w:multiLevelType w:val="multilevel"/>
    <w:tmpl w:val="2160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4A706FB"/>
    <w:multiLevelType w:val="multilevel"/>
    <w:tmpl w:val="FB520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5871FB2"/>
    <w:multiLevelType w:val="multilevel"/>
    <w:tmpl w:val="4B06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5AD4BC7"/>
    <w:multiLevelType w:val="multilevel"/>
    <w:tmpl w:val="A342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5CA2982"/>
    <w:multiLevelType w:val="multilevel"/>
    <w:tmpl w:val="20A6F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5CB50BA"/>
    <w:multiLevelType w:val="multilevel"/>
    <w:tmpl w:val="8084C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7FE1D77"/>
    <w:multiLevelType w:val="multilevel"/>
    <w:tmpl w:val="09E01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8B45743"/>
    <w:multiLevelType w:val="multilevel"/>
    <w:tmpl w:val="F1340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920214D"/>
    <w:multiLevelType w:val="multilevel"/>
    <w:tmpl w:val="973EB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9410908"/>
    <w:multiLevelType w:val="multilevel"/>
    <w:tmpl w:val="3286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AE572B0"/>
    <w:multiLevelType w:val="multilevel"/>
    <w:tmpl w:val="32E6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BFC53EE"/>
    <w:multiLevelType w:val="multilevel"/>
    <w:tmpl w:val="3D925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0120ACE"/>
    <w:multiLevelType w:val="multilevel"/>
    <w:tmpl w:val="506A8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0EA6647"/>
    <w:multiLevelType w:val="multilevel"/>
    <w:tmpl w:val="EDF68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2A83AD3"/>
    <w:multiLevelType w:val="multilevel"/>
    <w:tmpl w:val="E13C5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2BE0791"/>
    <w:multiLevelType w:val="multilevel"/>
    <w:tmpl w:val="E1EE2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32C7E77"/>
    <w:multiLevelType w:val="multilevel"/>
    <w:tmpl w:val="D070E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3953936"/>
    <w:multiLevelType w:val="multilevel"/>
    <w:tmpl w:val="179E5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4BC74EA"/>
    <w:multiLevelType w:val="multilevel"/>
    <w:tmpl w:val="EC84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5014D82"/>
    <w:multiLevelType w:val="multilevel"/>
    <w:tmpl w:val="59AC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52A64CB"/>
    <w:multiLevelType w:val="multilevel"/>
    <w:tmpl w:val="0FAC8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5F2656B"/>
    <w:multiLevelType w:val="multilevel"/>
    <w:tmpl w:val="0E760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62C2E3B"/>
    <w:multiLevelType w:val="multilevel"/>
    <w:tmpl w:val="837C8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71E623F"/>
    <w:multiLevelType w:val="multilevel"/>
    <w:tmpl w:val="A4FA9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8DF3E25"/>
    <w:multiLevelType w:val="multilevel"/>
    <w:tmpl w:val="A51A7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ABF0E1F"/>
    <w:multiLevelType w:val="multilevel"/>
    <w:tmpl w:val="D2D6D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B76068B"/>
    <w:multiLevelType w:val="multilevel"/>
    <w:tmpl w:val="6826F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D3338DC"/>
    <w:multiLevelType w:val="multilevel"/>
    <w:tmpl w:val="044E5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E4079EF"/>
    <w:multiLevelType w:val="multilevel"/>
    <w:tmpl w:val="1406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4CF1E51"/>
    <w:multiLevelType w:val="multilevel"/>
    <w:tmpl w:val="67522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5872E93"/>
    <w:multiLevelType w:val="multilevel"/>
    <w:tmpl w:val="F706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9AA72F6"/>
    <w:multiLevelType w:val="multilevel"/>
    <w:tmpl w:val="0F3CB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AE6459D"/>
    <w:multiLevelType w:val="multilevel"/>
    <w:tmpl w:val="9F7E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B5564B1"/>
    <w:multiLevelType w:val="multilevel"/>
    <w:tmpl w:val="6C546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E4E63B3"/>
    <w:multiLevelType w:val="multilevel"/>
    <w:tmpl w:val="09F07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F0F5D93"/>
    <w:multiLevelType w:val="multilevel"/>
    <w:tmpl w:val="496AC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FEF7144"/>
    <w:multiLevelType w:val="multilevel"/>
    <w:tmpl w:val="00A04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2A5711F"/>
    <w:multiLevelType w:val="multilevel"/>
    <w:tmpl w:val="03C0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3637A3E"/>
    <w:multiLevelType w:val="multilevel"/>
    <w:tmpl w:val="D11A8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38B63D1"/>
    <w:multiLevelType w:val="multilevel"/>
    <w:tmpl w:val="17EC2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48C6B28"/>
    <w:multiLevelType w:val="multilevel"/>
    <w:tmpl w:val="72C2F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5796988"/>
    <w:multiLevelType w:val="multilevel"/>
    <w:tmpl w:val="C7E2D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59115F8"/>
    <w:multiLevelType w:val="multilevel"/>
    <w:tmpl w:val="1460F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67D5FD0"/>
    <w:multiLevelType w:val="multilevel"/>
    <w:tmpl w:val="04463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9440876"/>
    <w:multiLevelType w:val="multilevel"/>
    <w:tmpl w:val="A4086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CED6AFD"/>
    <w:multiLevelType w:val="multilevel"/>
    <w:tmpl w:val="8AC88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EBE216C"/>
    <w:multiLevelType w:val="multilevel"/>
    <w:tmpl w:val="D71AA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F472646"/>
    <w:multiLevelType w:val="multilevel"/>
    <w:tmpl w:val="FCB09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7985290">
    <w:abstractNumId w:val="13"/>
  </w:num>
  <w:num w:numId="2" w16cid:durableId="959457629">
    <w:abstractNumId w:val="80"/>
  </w:num>
  <w:num w:numId="3" w16cid:durableId="667706498">
    <w:abstractNumId w:val="92"/>
  </w:num>
  <w:num w:numId="4" w16cid:durableId="223879181">
    <w:abstractNumId w:val="70"/>
  </w:num>
  <w:num w:numId="5" w16cid:durableId="81146531">
    <w:abstractNumId w:val="36"/>
  </w:num>
  <w:num w:numId="6" w16cid:durableId="1256982651">
    <w:abstractNumId w:val="49"/>
  </w:num>
  <w:num w:numId="7" w16cid:durableId="1157844937">
    <w:abstractNumId w:val="10"/>
  </w:num>
  <w:num w:numId="8" w16cid:durableId="363292090">
    <w:abstractNumId w:val="48"/>
  </w:num>
  <w:num w:numId="9" w16cid:durableId="523177863">
    <w:abstractNumId w:val="78"/>
  </w:num>
  <w:num w:numId="10" w16cid:durableId="1760366813">
    <w:abstractNumId w:val="53"/>
  </w:num>
  <w:num w:numId="11" w16cid:durableId="1457984259">
    <w:abstractNumId w:val="33"/>
  </w:num>
  <w:num w:numId="12" w16cid:durableId="1192767517">
    <w:abstractNumId w:val="38"/>
  </w:num>
  <w:num w:numId="13" w16cid:durableId="34475378">
    <w:abstractNumId w:val="15"/>
  </w:num>
  <w:num w:numId="14" w16cid:durableId="1618490261">
    <w:abstractNumId w:val="68"/>
  </w:num>
  <w:num w:numId="15" w16cid:durableId="1392853013">
    <w:abstractNumId w:val="31"/>
  </w:num>
  <w:num w:numId="16" w16cid:durableId="637534251">
    <w:abstractNumId w:val="19"/>
  </w:num>
  <w:num w:numId="17" w16cid:durableId="1550530230">
    <w:abstractNumId w:val="26"/>
  </w:num>
  <w:num w:numId="18" w16cid:durableId="608052327">
    <w:abstractNumId w:val="97"/>
  </w:num>
  <w:num w:numId="19" w16cid:durableId="300886595">
    <w:abstractNumId w:val="8"/>
  </w:num>
  <w:num w:numId="20" w16cid:durableId="57024698">
    <w:abstractNumId w:val="27"/>
  </w:num>
  <w:num w:numId="21" w16cid:durableId="693582720">
    <w:abstractNumId w:val="89"/>
  </w:num>
  <w:num w:numId="22" w16cid:durableId="879242224">
    <w:abstractNumId w:val="12"/>
  </w:num>
  <w:num w:numId="23" w16cid:durableId="743994269">
    <w:abstractNumId w:val="44"/>
  </w:num>
  <w:num w:numId="24" w16cid:durableId="312221096">
    <w:abstractNumId w:val="88"/>
  </w:num>
  <w:num w:numId="25" w16cid:durableId="52583090">
    <w:abstractNumId w:val="85"/>
  </w:num>
  <w:num w:numId="26" w16cid:durableId="630019802">
    <w:abstractNumId w:val="45"/>
  </w:num>
  <w:num w:numId="27" w16cid:durableId="348258589">
    <w:abstractNumId w:val="30"/>
  </w:num>
  <w:num w:numId="28" w16cid:durableId="1665469120">
    <w:abstractNumId w:val="96"/>
  </w:num>
  <w:num w:numId="29" w16cid:durableId="183176900">
    <w:abstractNumId w:val="65"/>
  </w:num>
  <w:num w:numId="30" w16cid:durableId="672148275">
    <w:abstractNumId w:val="95"/>
  </w:num>
  <w:num w:numId="31" w16cid:durableId="1897429922">
    <w:abstractNumId w:val="42"/>
  </w:num>
  <w:num w:numId="32" w16cid:durableId="1952198616">
    <w:abstractNumId w:val="7"/>
  </w:num>
  <w:num w:numId="33" w16cid:durableId="2038307276">
    <w:abstractNumId w:val="86"/>
  </w:num>
  <w:num w:numId="34" w16cid:durableId="34238490">
    <w:abstractNumId w:val="11"/>
  </w:num>
  <w:num w:numId="35" w16cid:durableId="1625961451">
    <w:abstractNumId w:val="79"/>
  </w:num>
  <w:num w:numId="36" w16cid:durableId="579481949">
    <w:abstractNumId w:val="59"/>
  </w:num>
  <w:num w:numId="37" w16cid:durableId="2084444984">
    <w:abstractNumId w:val="46"/>
  </w:num>
  <w:num w:numId="38" w16cid:durableId="1993413828">
    <w:abstractNumId w:val="90"/>
  </w:num>
  <w:num w:numId="39" w16cid:durableId="716702678">
    <w:abstractNumId w:val="74"/>
  </w:num>
  <w:num w:numId="40" w16cid:durableId="243032893">
    <w:abstractNumId w:val="14"/>
  </w:num>
  <w:num w:numId="41" w16cid:durableId="1120300073">
    <w:abstractNumId w:val="83"/>
  </w:num>
  <w:num w:numId="42" w16cid:durableId="243730292">
    <w:abstractNumId w:val="6"/>
  </w:num>
  <w:num w:numId="43" w16cid:durableId="488326373">
    <w:abstractNumId w:val="62"/>
  </w:num>
  <w:num w:numId="44" w16cid:durableId="788552602">
    <w:abstractNumId w:val="24"/>
  </w:num>
  <w:num w:numId="45" w16cid:durableId="378748678">
    <w:abstractNumId w:val="94"/>
  </w:num>
  <w:num w:numId="46" w16cid:durableId="222252412">
    <w:abstractNumId w:val="87"/>
  </w:num>
  <w:num w:numId="47" w16cid:durableId="343361200">
    <w:abstractNumId w:val="63"/>
  </w:num>
  <w:num w:numId="48" w16cid:durableId="69545609">
    <w:abstractNumId w:val="4"/>
  </w:num>
  <w:num w:numId="49" w16cid:durableId="1359233131">
    <w:abstractNumId w:val="29"/>
  </w:num>
  <w:num w:numId="50" w16cid:durableId="1149982696">
    <w:abstractNumId w:val="40"/>
  </w:num>
  <w:num w:numId="51" w16cid:durableId="470563532">
    <w:abstractNumId w:val="35"/>
  </w:num>
  <w:num w:numId="52" w16cid:durableId="2081244690">
    <w:abstractNumId w:val="52"/>
  </w:num>
  <w:num w:numId="53" w16cid:durableId="1812210974">
    <w:abstractNumId w:val="28"/>
  </w:num>
  <w:num w:numId="54" w16cid:durableId="117260455">
    <w:abstractNumId w:val="84"/>
  </w:num>
  <w:num w:numId="55" w16cid:durableId="511795979">
    <w:abstractNumId w:val="66"/>
  </w:num>
  <w:num w:numId="56" w16cid:durableId="1400444682">
    <w:abstractNumId w:val="51"/>
  </w:num>
  <w:num w:numId="57" w16cid:durableId="154614637">
    <w:abstractNumId w:val="32"/>
  </w:num>
  <w:num w:numId="58" w16cid:durableId="1138959269">
    <w:abstractNumId w:val="55"/>
  </w:num>
  <w:num w:numId="59" w16cid:durableId="1600218005">
    <w:abstractNumId w:val="67"/>
  </w:num>
  <w:num w:numId="60" w16cid:durableId="899704604">
    <w:abstractNumId w:val="20"/>
  </w:num>
  <w:num w:numId="61" w16cid:durableId="1807090748">
    <w:abstractNumId w:val="91"/>
  </w:num>
  <w:num w:numId="62" w16cid:durableId="1645353387">
    <w:abstractNumId w:val="21"/>
  </w:num>
  <w:num w:numId="63" w16cid:durableId="1523470939">
    <w:abstractNumId w:val="71"/>
  </w:num>
  <w:num w:numId="64" w16cid:durableId="968512036">
    <w:abstractNumId w:val="22"/>
  </w:num>
  <w:num w:numId="65" w16cid:durableId="1287463175">
    <w:abstractNumId w:val="54"/>
  </w:num>
  <w:num w:numId="66" w16cid:durableId="1913467371">
    <w:abstractNumId w:val="1"/>
  </w:num>
  <w:num w:numId="67" w16cid:durableId="903299464">
    <w:abstractNumId w:val="58"/>
  </w:num>
  <w:num w:numId="68" w16cid:durableId="1638027257">
    <w:abstractNumId w:val="72"/>
  </w:num>
  <w:num w:numId="69" w16cid:durableId="1331252463">
    <w:abstractNumId w:val="57"/>
  </w:num>
  <w:num w:numId="70" w16cid:durableId="686980762">
    <w:abstractNumId w:val="50"/>
  </w:num>
  <w:num w:numId="71" w16cid:durableId="634874645">
    <w:abstractNumId w:val="37"/>
  </w:num>
  <w:num w:numId="72" w16cid:durableId="1050498113">
    <w:abstractNumId w:val="82"/>
  </w:num>
  <w:num w:numId="73" w16cid:durableId="550655852">
    <w:abstractNumId w:val="64"/>
  </w:num>
  <w:num w:numId="74" w16cid:durableId="1097486480">
    <w:abstractNumId w:val="60"/>
  </w:num>
  <w:num w:numId="75" w16cid:durableId="394011399">
    <w:abstractNumId w:val="43"/>
  </w:num>
  <w:num w:numId="76" w16cid:durableId="700207530">
    <w:abstractNumId w:val="39"/>
  </w:num>
  <w:num w:numId="77" w16cid:durableId="806623423">
    <w:abstractNumId w:val="93"/>
  </w:num>
  <w:num w:numId="78" w16cid:durableId="113057561">
    <w:abstractNumId w:val="73"/>
  </w:num>
  <w:num w:numId="79" w16cid:durableId="1557356315">
    <w:abstractNumId w:val="18"/>
  </w:num>
  <w:num w:numId="80" w16cid:durableId="509681278">
    <w:abstractNumId w:val="34"/>
  </w:num>
  <w:num w:numId="81" w16cid:durableId="212272323">
    <w:abstractNumId w:val="3"/>
  </w:num>
  <w:num w:numId="82" w16cid:durableId="1608197735">
    <w:abstractNumId w:val="9"/>
  </w:num>
  <w:num w:numId="83" w16cid:durableId="1726104224">
    <w:abstractNumId w:val="47"/>
  </w:num>
  <w:num w:numId="84" w16cid:durableId="1278029340">
    <w:abstractNumId w:val="2"/>
  </w:num>
  <w:num w:numId="85" w16cid:durableId="1680699756">
    <w:abstractNumId w:val="5"/>
  </w:num>
  <w:num w:numId="86" w16cid:durableId="881207105">
    <w:abstractNumId w:val="77"/>
  </w:num>
  <w:num w:numId="87" w16cid:durableId="1055663686">
    <w:abstractNumId w:val="17"/>
  </w:num>
  <w:num w:numId="88" w16cid:durableId="1581282900">
    <w:abstractNumId w:val="41"/>
  </w:num>
  <w:num w:numId="89" w16cid:durableId="1129282851">
    <w:abstractNumId w:val="0"/>
  </w:num>
  <w:num w:numId="90" w16cid:durableId="750391097">
    <w:abstractNumId w:val="56"/>
  </w:num>
  <w:num w:numId="91" w16cid:durableId="2092850968">
    <w:abstractNumId w:val="69"/>
  </w:num>
  <w:num w:numId="92" w16cid:durableId="496190691">
    <w:abstractNumId w:val="76"/>
  </w:num>
  <w:num w:numId="93" w16cid:durableId="1300577938">
    <w:abstractNumId w:val="25"/>
  </w:num>
  <w:num w:numId="94" w16cid:durableId="1275863777">
    <w:abstractNumId w:val="23"/>
  </w:num>
  <w:num w:numId="95" w16cid:durableId="174000541">
    <w:abstractNumId w:val="61"/>
  </w:num>
  <w:num w:numId="96" w16cid:durableId="1297762909">
    <w:abstractNumId w:val="75"/>
  </w:num>
  <w:num w:numId="97" w16cid:durableId="1561593222">
    <w:abstractNumId w:val="81"/>
  </w:num>
  <w:num w:numId="98" w16cid:durableId="1269508762">
    <w:abstractNumId w:val="16"/>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E66"/>
    <w:rsid w:val="001527EE"/>
    <w:rsid w:val="001760B7"/>
    <w:rsid w:val="00614835"/>
    <w:rsid w:val="00A42A0F"/>
    <w:rsid w:val="00AA0E66"/>
    <w:rsid w:val="00CC6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BE249"/>
  <w15:chartTrackingRefBased/>
  <w15:docId w15:val="{F6325559-A8AD-4C9F-8718-EF0CD9209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E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0E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0E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0E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0E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0E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E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E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E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E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0E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0E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0E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0E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0E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E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E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E66"/>
    <w:rPr>
      <w:rFonts w:eastAsiaTheme="majorEastAsia" w:cstheme="majorBidi"/>
      <w:color w:val="272727" w:themeColor="text1" w:themeTint="D8"/>
    </w:rPr>
  </w:style>
  <w:style w:type="paragraph" w:styleId="Title">
    <w:name w:val="Title"/>
    <w:basedOn w:val="Normal"/>
    <w:next w:val="Normal"/>
    <w:link w:val="TitleChar"/>
    <w:uiPriority w:val="10"/>
    <w:qFormat/>
    <w:rsid w:val="00AA0E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E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E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E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E66"/>
    <w:pPr>
      <w:spacing w:before="160"/>
      <w:jc w:val="center"/>
    </w:pPr>
    <w:rPr>
      <w:i/>
      <w:iCs/>
      <w:color w:val="404040" w:themeColor="text1" w:themeTint="BF"/>
    </w:rPr>
  </w:style>
  <w:style w:type="character" w:customStyle="1" w:styleId="QuoteChar">
    <w:name w:val="Quote Char"/>
    <w:basedOn w:val="DefaultParagraphFont"/>
    <w:link w:val="Quote"/>
    <w:uiPriority w:val="29"/>
    <w:rsid w:val="00AA0E66"/>
    <w:rPr>
      <w:i/>
      <w:iCs/>
      <w:color w:val="404040" w:themeColor="text1" w:themeTint="BF"/>
    </w:rPr>
  </w:style>
  <w:style w:type="paragraph" w:styleId="ListParagraph">
    <w:name w:val="List Paragraph"/>
    <w:basedOn w:val="Normal"/>
    <w:uiPriority w:val="34"/>
    <w:qFormat/>
    <w:rsid w:val="00AA0E66"/>
    <w:pPr>
      <w:ind w:left="720"/>
      <w:contextualSpacing/>
    </w:pPr>
  </w:style>
  <w:style w:type="character" w:styleId="IntenseEmphasis">
    <w:name w:val="Intense Emphasis"/>
    <w:basedOn w:val="DefaultParagraphFont"/>
    <w:uiPriority w:val="21"/>
    <w:qFormat/>
    <w:rsid w:val="00AA0E66"/>
    <w:rPr>
      <w:i/>
      <w:iCs/>
      <w:color w:val="0F4761" w:themeColor="accent1" w:themeShade="BF"/>
    </w:rPr>
  </w:style>
  <w:style w:type="paragraph" w:styleId="IntenseQuote">
    <w:name w:val="Intense Quote"/>
    <w:basedOn w:val="Normal"/>
    <w:next w:val="Normal"/>
    <w:link w:val="IntenseQuoteChar"/>
    <w:uiPriority w:val="30"/>
    <w:qFormat/>
    <w:rsid w:val="00AA0E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0E66"/>
    <w:rPr>
      <w:i/>
      <w:iCs/>
      <w:color w:val="0F4761" w:themeColor="accent1" w:themeShade="BF"/>
    </w:rPr>
  </w:style>
  <w:style w:type="character" w:styleId="IntenseReference">
    <w:name w:val="Intense Reference"/>
    <w:basedOn w:val="DefaultParagraphFont"/>
    <w:uiPriority w:val="32"/>
    <w:qFormat/>
    <w:rsid w:val="00AA0E66"/>
    <w:rPr>
      <w:b/>
      <w:bCs/>
      <w:smallCaps/>
      <w:color w:val="0F4761" w:themeColor="accent1" w:themeShade="BF"/>
      <w:spacing w:val="5"/>
    </w:rPr>
  </w:style>
  <w:style w:type="numbering" w:customStyle="1" w:styleId="NoList1">
    <w:name w:val="No List1"/>
    <w:next w:val="NoList"/>
    <w:uiPriority w:val="99"/>
    <w:semiHidden/>
    <w:unhideWhenUsed/>
    <w:rsid w:val="00AA0E66"/>
  </w:style>
  <w:style w:type="paragraph" w:customStyle="1" w:styleId="msonormal0">
    <w:name w:val="msonormal"/>
    <w:basedOn w:val="Normal"/>
    <w:rsid w:val="00AA0E6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AA0E6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run">
    <w:name w:val="textrun"/>
    <w:basedOn w:val="DefaultParagraphFont"/>
    <w:rsid w:val="00AA0E66"/>
  </w:style>
  <w:style w:type="character" w:customStyle="1" w:styleId="normaltextrun">
    <w:name w:val="normaltextrun"/>
    <w:basedOn w:val="DefaultParagraphFont"/>
    <w:rsid w:val="00AA0E66"/>
  </w:style>
  <w:style w:type="character" w:customStyle="1" w:styleId="eop">
    <w:name w:val="eop"/>
    <w:basedOn w:val="DefaultParagraphFont"/>
    <w:rsid w:val="00AA0E66"/>
  </w:style>
  <w:style w:type="character" w:customStyle="1" w:styleId="scxw249681935">
    <w:name w:val="scxw249681935"/>
    <w:basedOn w:val="DefaultParagraphFont"/>
    <w:rsid w:val="00AA0E66"/>
  </w:style>
  <w:style w:type="character" w:customStyle="1" w:styleId="wacimagecontainer">
    <w:name w:val="wacimagecontainer"/>
    <w:basedOn w:val="DefaultParagraphFont"/>
    <w:rsid w:val="00AA0E66"/>
  </w:style>
  <w:style w:type="character" w:customStyle="1" w:styleId="wacimageborder">
    <w:name w:val="wacimageborder"/>
    <w:basedOn w:val="DefaultParagraphFont"/>
    <w:rsid w:val="00AA0E66"/>
  </w:style>
  <w:style w:type="paragraph" w:customStyle="1" w:styleId="outlineelement">
    <w:name w:val="outlineelement"/>
    <w:basedOn w:val="Normal"/>
    <w:rsid w:val="00AA0E6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acimagegroupcontainer">
    <w:name w:val="wacimagegroupcontainer"/>
    <w:basedOn w:val="DefaultParagraphFont"/>
    <w:rsid w:val="00AA0E66"/>
  </w:style>
  <w:style w:type="character" w:customStyle="1" w:styleId="tabrun">
    <w:name w:val="tabrun"/>
    <w:basedOn w:val="DefaultParagraphFont"/>
    <w:rsid w:val="00AA0E66"/>
  </w:style>
  <w:style w:type="character" w:customStyle="1" w:styleId="tabchar">
    <w:name w:val="tabchar"/>
    <w:basedOn w:val="DefaultParagraphFont"/>
    <w:rsid w:val="00AA0E66"/>
  </w:style>
  <w:style w:type="character" w:customStyle="1" w:styleId="tableaderchars">
    <w:name w:val="tableaderchars"/>
    <w:basedOn w:val="DefaultParagraphFont"/>
    <w:rsid w:val="00AA0E66"/>
  </w:style>
  <w:style w:type="character" w:styleId="Hyperlink">
    <w:name w:val="Hyperlink"/>
    <w:basedOn w:val="DefaultParagraphFont"/>
    <w:uiPriority w:val="99"/>
    <w:semiHidden/>
    <w:unhideWhenUsed/>
    <w:rsid w:val="00AA0E66"/>
    <w:rPr>
      <w:color w:val="0000FF"/>
      <w:u w:val="single"/>
    </w:rPr>
  </w:style>
  <w:style w:type="character" w:styleId="FollowedHyperlink">
    <w:name w:val="FollowedHyperlink"/>
    <w:basedOn w:val="DefaultParagraphFont"/>
    <w:uiPriority w:val="99"/>
    <w:semiHidden/>
    <w:unhideWhenUsed/>
    <w:rsid w:val="00AA0E66"/>
    <w:rPr>
      <w:color w:val="800080"/>
      <w:u w:val="single"/>
    </w:rPr>
  </w:style>
  <w:style w:type="paragraph" w:styleId="Header">
    <w:name w:val="header"/>
    <w:basedOn w:val="Normal"/>
    <w:link w:val="HeaderChar"/>
    <w:uiPriority w:val="99"/>
    <w:unhideWhenUsed/>
    <w:rsid w:val="006148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4835"/>
  </w:style>
  <w:style w:type="paragraph" w:styleId="Footer">
    <w:name w:val="footer"/>
    <w:basedOn w:val="Normal"/>
    <w:link w:val="FooterChar"/>
    <w:uiPriority w:val="99"/>
    <w:unhideWhenUsed/>
    <w:rsid w:val="006148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4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3951418">
      <w:bodyDiv w:val="1"/>
      <w:marLeft w:val="0"/>
      <w:marRight w:val="0"/>
      <w:marTop w:val="0"/>
      <w:marBottom w:val="0"/>
      <w:divBdr>
        <w:top w:val="none" w:sz="0" w:space="0" w:color="auto"/>
        <w:left w:val="none" w:sz="0" w:space="0" w:color="auto"/>
        <w:bottom w:val="none" w:sz="0" w:space="0" w:color="auto"/>
        <w:right w:val="none" w:sz="0" w:space="0" w:color="auto"/>
      </w:divBdr>
      <w:divsChild>
        <w:div w:id="1697581579">
          <w:marLeft w:val="0"/>
          <w:marRight w:val="0"/>
          <w:marTop w:val="0"/>
          <w:marBottom w:val="0"/>
          <w:divBdr>
            <w:top w:val="none" w:sz="0" w:space="0" w:color="auto"/>
            <w:left w:val="none" w:sz="0" w:space="0" w:color="auto"/>
            <w:bottom w:val="none" w:sz="0" w:space="0" w:color="auto"/>
            <w:right w:val="none" w:sz="0" w:space="0" w:color="auto"/>
          </w:divBdr>
          <w:divsChild>
            <w:div w:id="1008799872">
              <w:marLeft w:val="0"/>
              <w:marRight w:val="0"/>
              <w:marTop w:val="0"/>
              <w:marBottom w:val="0"/>
              <w:divBdr>
                <w:top w:val="none" w:sz="0" w:space="0" w:color="auto"/>
                <w:left w:val="none" w:sz="0" w:space="0" w:color="auto"/>
                <w:bottom w:val="none" w:sz="0" w:space="0" w:color="auto"/>
                <w:right w:val="none" w:sz="0" w:space="0" w:color="auto"/>
              </w:divBdr>
            </w:div>
            <w:div w:id="2065717946">
              <w:marLeft w:val="0"/>
              <w:marRight w:val="0"/>
              <w:marTop w:val="0"/>
              <w:marBottom w:val="0"/>
              <w:divBdr>
                <w:top w:val="none" w:sz="0" w:space="0" w:color="auto"/>
                <w:left w:val="none" w:sz="0" w:space="0" w:color="auto"/>
                <w:bottom w:val="none" w:sz="0" w:space="0" w:color="auto"/>
                <w:right w:val="none" w:sz="0" w:space="0" w:color="auto"/>
              </w:divBdr>
            </w:div>
            <w:div w:id="1011640062">
              <w:marLeft w:val="0"/>
              <w:marRight w:val="0"/>
              <w:marTop w:val="0"/>
              <w:marBottom w:val="0"/>
              <w:divBdr>
                <w:top w:val="none" w:sz="0" w:space="0" w:color="auto"/>
                <w:left w:val="none" w:sz="0" w:space="0" w:color="auto"/>
                <w:bottom w:val="none" w:sz="0" w:space="0" w:color="auto"/>
                <w:right w:val="none" w:sz="0" w:space="0" w:color="auto"/>
              </w:divBdr>
            </w:div>
            <w:div w:id="1392193501">
              <w:marLeft w:val="0"/>
              <w:marRight w:val="0"/>
              <w:marTop w:val="0"/>
              <w:marBottom w:val="0"/>
              <w:divBdr>
                <w:top w:val="none" w:sz="0" w:space="0" w:color="auto"/>
                <w:left w:val="none" w:sz="0" w:space="0" w:color="auto"/>
                <w:bottom w:val="none" w:sz="0" w:space="0" w:color="auto"/>
                <w:right w:val="none" w:sz="0" w:space="0" w:color="auto"/>
              </w:divBdr>
            </w:div>
            <w:div w:id="1102261315">
              <w:marLeft w:val="0"/>
              <w:marRight w:val="0"/>
              <w:marTop w:val="0"/>
              <w:marBottom w:val="0"/>
              <w:divBdr>
                <w:top w:val="none" w:sz="0" w:space="0" w:color="auto"/>
                <w:left w:val="none" w:sz="0" w:space="0" w:color="auto"/>
                <w:bottom w:val="none" w:sz="0" w:space="0" w:color="auto"/>
                <w:right w:val="none" w:sz="0" w:space="0" w:color="auto"/>
              </w:divBdr>
            </w:div>
            <w:div w:id="724374507">
              <w:marLeft w:val="0"/>
              <w:marRight w:val="0"/>
              <w:marTop w:val="0"/>
              <w:marBottom w:val="0"/>
              <w:divBdr>
                <w:top w:val="none" w:sz="0" w:space="0" w:color="auto"/>
                <w:left w:val="none" w:sz="0" w:space="0" w:color="auto"/>
                <w:bottom w:val="none" w:sz="0" w:space="0" w:color="auto"/>
                <w:right w:val="none" w:sz="0" w:space="0" w:color="auto"/>
              </w:divBdr>
            </w:div>
            <w:div w:id="806629757">
              <w:marLeft w:val="0"/>
              <w:marRight w:val="0"/>
              <w:marTop w:val="0"/>
              <w:marBottom w:val="0"/>
              <w:divBdr>
                <w:top w:val="none" w:sz="0" w:space="0" w:color="auto"/>
                <w:left w:val="none" w:sz="0" w:space="0" w:color="auto"/>
                <w:bottom w:val="none" w:sz="0" w:space="0" w:color="auto"/>
                <w:right w:val="none" w:sz="0" w:space="0" w:color="auto"/>
              </w:divBdr>
            </w:div>
            <w:div w:id="711610028">
              <w:marLeft w:val="0"/>
              <w:marRight w:val="0"/>
              <w:marTop w:val="0"/>
              <w:marBottom w:val="0"/>
              <w:divBdr>
                <w:top w:val="none" w:sz="0" w:space="0" w:color="auto"/>
                <w:left w:val="none" w:sz="0" w:space="0" w:color="auto"/>
                <w:bottom w:val="none" w:sz="0" w:space="0" w:color="auto"/>
                <w:right w:val="none" w:sz="0" w:space="0" w:color="auto"/>
              </w:divBdr>
            </w:div>
            <w:div w:id="1035496777">
              <w:marLeft w:val="0"/>
              <w:marRight w:val="0"/>
              <w:marTop w:val="0"/>
              <w:marBottom w:val="0"/>
              <w:divBdr>
                <w:top w:val="none" w:sz="0" w:space="0" w:color="auto"/>
                <w:left w:val="none" w:sz="0" w:space="0" w:color="auto"/>
                <w:bottom w:val="none" w:sz="0" w:space="0" w:color="auto"/>
                <w:right w:val="none" w:sz="0" w:space="0" w:color="auto"/>
              </w:divBdr>
            </w:div>
            <w:div w:id="1002780536">
              <w:marLeft w:val="0"/>
              <w:marRight w:val="0"/>
              <w:marTop w:val="0"/>
              <w:marBottom w:val="0"/>
              <w:divBdr>
                <w:top w:val="none" w:sz="0" w:space="0" w:color="auto"/>
                <w:left w:val="none" w:sz="0" w:space="0" w:color="auto"/>
                <w:bottom w:val="none" w:sz="0" w:space="0" w:color="auto"/>
                <w:right w:val="none" w:sz="0" w:space="0" w:color="auto"/>
              </w:divBdr>
            </w:div>
            <w:div w:id="773865497">
              <w:marLeft w:val="0"/>
              <w:marRight w:val="0"/>
              <w:marTop w:val="0"/>
              <w:marBottom w:val="0"/>
              <w:divBdr>
                <w:top w:val="none" w:sz="0" w:space="0" w:color="auto"/>
                <w:left w:val="none" w:sz="0" w:space="0" w:color="auto"/>
                <w:bottom w:val="none" w:sz="0" w:space="0" w:color="auto"/>
                <w:right w:val="none" w:sz="0" w:space="0" w:color="auto"/>
              </w:divBdr>
            </w:div>
            <w:div w:id="1861972549">
              <w:marLeft w:val="0"/>
              <w:marRight w:val="0"/>
              <w:marTop w:val="0"/>
              <w:marBottom w:val="0"/>
              <w:divBdr>
                <w:top w:val="none" w:sz="0" w:space="0" w:color="auto"/>
                <w:left w:val="none" w:sz="0" w:space="0" w:color="auto"/>
                <w:bottom w:val="none" w:sz="0" w:space="0" w:color="auto"/>
                <w:right w:val="none" w:sz="0" w:space="0" w:color="auto"/>
              </w:divBdr>
            </w:div>
            <w:div w:id="482164827">
              <w:marLeft w:val="0"/>
              <w:marRight w:val="0"/>
              <w:marTop w:val="0"/>
              <w:marBottom w:val="0"/>
              <w:divBdr>
                <w:top w:val="none" w:sz="0" w:space="0" w:color="auto"/>
                <w:left w:val="none" w:sz="0" w:space="0" w:color="auto"/>
                <w:bottom w:val="none" w:sz="0" w:space="0" w:color="auto"/>
                <w:right w:val="none" w:sz="0" w:space="0" w:color="auto"/>
              </w:divBdr>
            </w:div>
            <w:div w:id="232859892">
              <w:marLeft w:val="0"/>
              <w:marRight w:val="0"/>
              <w:marTop w:val="0"/>
              <w:marBottom w:val="0"/>
              <w:divBdr>
                <w:top w:val="none" w:sz="0" w:space="0" w:color="auto"/>
                <w:left w:val="none" w:sz="0" w:space="0" w:color="auto"/>
                <w:bottom w:val="none" w:sz="0" w:space="0" w:color="auto"/>
                <w:right w:val="none" w:sz="0" w:space="0" w:color="auto"/>
              </w:divBdr>
            </w:div>
            <w:div w:id="465439424">
              <w:marLeft w:val="0"/>
              <w:marRight w:val="0"/>
              <w:marTop w:val="0"/>
              <w:marBottom w:val="0"/>
              <w:divBdr>
                <w:top w:val="none" w:sz="0" w:space="0" w:color="auto"/>
                <w:left w:val="none" w:sz="0" w:space="0" w:color="auto"/>
                <w:bottom w:val="none" w:sz="0" w:space="0" w:color="auto"/>
                <w:right w:val="none" w:sz="0" w:space="0" w:color="auto"/>
              </w:divBdr>
            </w:div>
            <w:div w:id="663095846">
              <w:marLeft w:val="0"/>
              <w:marRight w:val="0"/>
              <w:marTop w:val="0"/>
              <w:marBottom w:val="0"/>
              <w:divBdr>
                <w:top w:val="none" w:sz="0" w:space="0" w:color="auto"/>
                <w:left w:val="none" w:sz="0" w:space="0" w:color="auto"/>
                <w:bottom w:val="none" w:sz="0" w:space="0" w:color="auto"/>
                <w:right w:val="none" w:sz="0" w:space="0" w:color="auto"/>
              </w:divBdr>
            </w:div>
            <w:div w:id="1521242970">
              <w:marLeft w:val="0"/>
              <w:marRight w:val="0"/>
              <w:marTop w:val="0"/>
              <w:marBottom w:val="0"/>
              <w:divBdr>
                <w:top w:val="none" w:sz="0" w:space="0" w:color="auto"/>
                <w:left w:val="none" w:sz="0" w:space="0" w:color="auto"/>
                <w:bottom w:val="none" w:sz="0" w:space="0" w:color="auto"/>
                <w:right w:val="none" w:sz="0" w:space="0" w:color="auto"/>
              </w:divBdr>
            </w:div>
            <w:div w:id="1463884335">
              <w:marLeft w:val="0"/>
              <w:marRight w:val="0"/>
              <w:marTop w:val="0"/>
              <w:marBottom w:val="0"/>
              <w:divBdr>
                <w:top w:val="none" w:sz="0" w:space="0" w:color="auto"/>
                <w:left w:val="none" w:sz="0" w:space="0" w:color="auto"/>
                <w:bottom w:val="none" w:sz="0" w:space="0" w:color="auto"/>
                <w:right w:val="none" w:sz="0" w:space="0" w:color="auto"/>
              </w:divBdr>
            </w:div>
            <w:div w:id="508064597">
              <w:marLeft w:val="0"/>
              <w:marRight w:val="0"/>
              <w:marTop w:val="0"/>
              <w:marBottom w:val="0"/>
              <w:divBdr>
                <w:top w:val="none" w:sz="0" w:space="0" w:color="auto"/>
                <w:left w:val="none" w:sz="0" w:space="0" w:color="auto"/>
                <w:bottom w:val="none" w:sz="0" w:space="0" w:color="auto"/>
                <w:right w:val="none" w:sz="0" w:space="0" w:color="auto"/>
              </w:divBdr>
            </w:div>
            <w:div w:id="527912137">
              <w:marLeft w:val="0"/>
              <w:marRight w:val="0"/>
              <w:marTop w:val="0"/>
              <w:marBottom w:val="0"/>
              <w:divBdr>
                <w:top w:val="none" w:sz="0" w:space="0" w:color="auto"/>
                <w:left w:val="none" w:sz="0" w:space="0" w:color="auto"/>
                <w:bottom w:val="none" w:sz="0" w:space="0" w:color="auto"/>
                <w:right w:val="none" w:sz="0" w:space="0" w:color="auto"/>
              </w:divBdr>
            </w:div>
            <w:div w:id="1527406099">
              <w:marLeft w:val="0"/>
              <w:marRight w:val="0"/>
              <w:marTop w:val="0"/>
              <w:marBottom w:val="0"/>
              <w:divBdr>
                <w:top w:val="none" w:sz="0" w:space="0" w:color="auto"/>
                <w:left w:val="none" w:sz="0" w:space="0" w:color="auto"/>
                <w:bottom w:val="none" w:sz="0" w:space="0" w:color="auto"/>
                <w:right w:val="none" w:sz="0" w:space="0" w:color="auto"/>
              </w:divBdr>
            </w:div>
            <w:div w:id="1576475048">
              <w:marLeft w:val="0"/>
              <w:marRight w:val="0"/>
              <w:marTop w:val="0"/>
              <w:marBottom w:val="0"/>
              <w:divBdr>
                <w:top w:val="none" w:sz="0" w:space="0" w:color="auto"/>
                <w:left w:val="none" w:sz="0" w:space="0" w:color="auto"/>
                <w:bottom w:val="none" w:sz="0" w:space="0" w:color="auto"/>
                <w:right w:val="none" w:sz="0" w:space="0" w:color="auto"/>
              </w:divBdr>
            </w:div>
            <w:div w:id="236092498">
              <w:marLeft w:val="0"/>
              <w:marRight w:val="0"/>
              <w:marTop w:val="0"/>
              <w:marBottom w:val="0"/>
              <w:divBdr>
                <w:top w:val="none" w:sz="0" w:space="0" w:color="auto"/>
                <w:left w:val="none" w:sz="0" w:space="0" w:color="auto"/>
                <w:bottom w:val="none" w:sz="0" w:space="0" w:color="auto"/>
                <w:right w:val="none" w:sz="0" w:space="0" w:color="auto"/>
              </w:divBdr>
            </w:div>
            <w:div w:id="373819195">
              <w:marLeft w:val="0"/>
              <w:marRight w:val="0"/>
              <w:marTop w:val="0"/>
              <w:marBottom w:val="0"/>
              <w:divBdr>
                <w:top w:val="none" w:sz="0" w:space="0" w:color="auto"/>
                <w:left w:val="none" w:sz="0" w:space="0" w:color="auto"/>
                <w:bottom w:val="none" w:sz="0" w:space="0" w:color="auto"/>
                <w:right w:val="none" w:sz="0" w:space="0" w:color="auto"/>
              </w:divBdr>
            </w:div>
          </w:divsChild>
        </w:div>
        <w:div w:id="983433431">
          <w:marLeft w:val="0"/>
          <w:marRight w:val="0"/>
          <w:marTop w:val="0"/>
          <w:marBottom w:val="0"/>
          <w:divBdr>
            <w:top w:val="none" w:sz="0" w:space="0" w:color="auto"/>
            <w:left w:val="none" w:sz="0" w:space="0" w:color="auto"/>
            <w:bottom w:val="none" w:sz="0" w:space="0" w:color="auto"/>
            <w:right w:val="none" w:sz="0" w:space="0" w:color="auto"/>
          </w:divBdr>
          <w:divsChild>
            <w:div w:id="1556232071">
              <w:marLeft w:val="0"/>
              <w:marRight w:val="0"/>
              <w:marTop w:val="0"/>
              <w:marBottom w:val="0"/>
              <w:divBdr>
                <w:top w:val="none" w:sz="0" w:space="0" w:color="auto"/>
                <w:left w:val="none" w:sz="0" w:space="0" w:color="auto"/>
                <w:bottom w:val="none" w:sz="0" w:space="0" w:color="auto"/>
                <w:right w:val="none" w:sz="0" w:space="0" w:color="auto"/>
              </w:divBdr>
            </w:div>
            <w:div w:id="1581673111">
              <w:marLeft w:val="0"/>
              <w:marRight w:val="0"/>
              <w:marTop w:val="0"/>
              <w:marBottom w:val="0"/>
              <w:divBdr>
                <w:top w:val="none" w:sz="0" w:space="0" w:color="auto"/>
                <w:left w:val="none" w:sz="0" w:space="0" w:color="auto"/>
                <w:bottom w:val="none" w:sz="0" w:space="0" w:color="auto"/>
                <w:right w:val="none" w:sz="0" w:space="0" w:color="auto"/>
              </w:divBdr>
            </w:div>
            <w:div w:id="1461221038">
              <w:marLeft w:val="0"/>
              <w:marRight w:val="0"/>
              <w:marTop w:val="0"/>
              <w:marBottom w:val="0"/>
              <w:divBdr>
                <w:top w:val="none" w:sz="0" w:space="0" w:color="auto"/>
                <w:left w:val="none" w:sz="0" w:space="0" w:color="auto"/>
                <w:bottom w:val="none" w:sz="0" w:space="0" w:color="auto"/>
                <w:right w:val="none" w:sz="0" w:space="0" w:color="auto"/>
              </w:divBdr>
            </w:div>
            <w:div w:id="671881810">
              <w:marLeft w:val="0"/>
              <w:marRight w:val="0"/>
              <w:marTop w:val="0"/>
              <w:marBottom w:val="0"/>
              <w:divBdr>
                <w:top w:val="none" w:sz="0" w:space="0" w:color="auto"/>
                <w:left w:val="none" w:sz="0" w:space="0" w:color="auto"/>
                <w:bottom w:val="none" w:sz="0" w:space="0" w:color="auto"/>
                <w:right w:val="none" w:sz="0" w:space="0" w:color="auto"/>
              </w:divBdr>
            </w:div>
            <w:div w:id="701706695">
              <w:marLeft w:val="0"/>
              <w:marRight w:val="0"/>
              <w:marTop w:val="0"/>
              <w:marBottom w:val="0"/>
              <w:divBdr>
                <w:top w:val="none" w:sz="0" w:space="0" w:color="auto"/>
                <w:left w:val="none" w:sz="0" w:space="0" w:color="auto"/>
                <w:bottom w:val="none" w:sz="0" w:space="0" w:color="auto"/>
                <w:right w:val="none" w:sz="0" w:space="0" w:color="auto"/>
              </w:divBdr>
            </w:div>
            <w:div w:id="549195004">
              <w:marLeft w:val="0"/>
              <w:marRight w:val="0"/>
              <w:marTop w:val="0"/>
              <w:marBottom w:val="0"/>
              <w:divBdr>
                <w:top w:val="none" w:sz="0" w:space="0" w:color="auto"/>
                <w:left w:val="none" w:sz="0" w:space="0" w:color="auto"/>
                <w:bottom w:val="none" w:sz="0" w:space="0" w:color="auto"/>
                <w:right w:val="none" w:sz="0" w:space="0" w:color="auto"/>
              </w:divBdr>
            </w:div>
            <w:div w:id="237251391">
              <w:marLeft w:val="0"/>
              <w:marRight w:val="0"/>
              <w:marTop w:val="0"/>
              <w:marBottom w:val="0"/>
              <w:divBdr>
                <w:top w:val="none" w:sz="0" w:space="0" w:color="auto"/>
                <w:left w:val="none" w:sz="0" w:space="0" w:color="auto"/>
                <w:bottom w:val="none" w:sz="0" w:space="0" w:color="auto"/>
                <w:right w:val="none" w:sz="0" w:space="0" w:color="auto"/>
              </w:divBdr>
            </w:div>
            <w:div w:id="122584675">
              <w:marLeft w:val="0"/>
              <w:marRight w:val="0"/>
              <w:marTop w:val="0"/>
              <w:marBottom w:val="0"/>
              <w:divBdr>
                <w:top w:val="none" w:sz="0" w:space="0" w:color="auto"/>
                <w:left w:val="none" w:sz="0" w:space="0" w:color="auto"/>
                <w:bottom w:val="none" w:sz="0" w:space="0" w:color="auto"/>
                <w:right w:val="none" w:sz="0" w:space="0" w:color="auto"/>
              </w:divBdr>
            </w:div>
            <w:div w:id="484050001">
              <w:marLeft w:val="0"/>
              <w:marRight w:val="0"/>
              <w:marTop w:val="0"/>
              <w:marBottom w:val="0"/>
              <w:divBdr>
                <w:top w:val="none" w:sz="0" w:space="0" w:color="auto"/>
                <w:left w:val="none" w:sz="0" w:space="0" w:color="auto"/>
                <w:bottom w:val="none" w:sz="0" w:space="0" w:color="auto"/>
                <w:right w:val="none" w:sz="0" w:space="0" w:color="auto"/>
              </w:divBdr>
            </w:div>
            <w:div w:id="948707241">
              <w:marLeft w:val="0"/>
              <w:marRight w:val="0"/>
              <w:marTop w:val="0"/>
              <w:marBottom w:val="0"/>
              <w:divBdr>
                <w:top w:val="none" w:sz="0" w:space="0" w:color="auto"/>
                <w:left w:val="none" w:sz="0" w:space="0" w:color="auto"/>
                <w:bottom w:val="none" w:sz="0" w:space="0" w:color="auto"/>
                <w:right w:val="none" w:sz="0" w:space="0" w:color="auto"/>
              </w:divBdr>
            </w:div>
            <w:div w:id="774863468">
              <w:marLeft w:val="0"/>
              <w:marRight w:val="0"/>
              <w:marTop w:val="0"/>
              <w:marBottom w:val="0"/>
              <w:divBdr>
                <w:top w:val="none" w:sz="0" w:space="0" w:color="auto"/>
                <w:left w:val="none" w:sz="0" w:space="0" w:color="auto"/>
                <w:bottom w:val="none" w:sz="0" w:space="0" w:color="auto"/>
                <w:right w:val="none" w:sz="0" w:space="0" w:color="auto"/>
              </w:divBdr>
            </w:div>
            <w:div w:id="333805210">
              <w:marLeft w:val="0"/>
              <w:marRight w:val="0"/>
              <w:marTop w:val="0"/>
              <w:marBottom w:val="0"/>
              <w:divBdr>
                <w:top w:val="none" w:sz="0" w:space="0" w:color="auto"/>
                <w:left w:val="none" w:sz="0" w:space="0" w:color="auto"/>
                <w:bottom w:val="none" w:sz="0" w:space="0" w:color="auto"/>
                <w:right w:val="none" w:sz="0" w:space="0" w:color="auto"/>
              </w:divBdr>
            </w:div>
            <w:div w:id="469590408">
              <w:marLeft w:val="0"/>
              <w:marRight w:val="0"/>
              <w:marTop w:val="0"/>
              <w:marBottom w:val="0"/>
              <w:divBdr>
                <w:top w:val="none" w:sz="0" w:space="0" w:color="auto"/>
                <w:left w:val="none" w:sz="0" w:space="0" w:color="auto"/>
                <w:bottom w:val="none" w:sz="0" w:space="0" w:color="auto"/>
                <w:right w:val="none" w:sz="0" w:space="0" w:color="auto"/>
              </w:divBdr>
            </w:div>
            <w:div w:id="888414529">
              <w:marLeft w:val="0"/>
              <w:marRight w:val="0"/>
              <w:marTop w:val="0"/>
              <w:marBottom w:val="0"/>
              <w:divBdr>
                <w:top w:val="none" w:sz="0" w:space="0" w:color="auto"/>
                <w:left w:val="none" w:sz="0" w:space="0" w:color="auto"/>
                <w:bottom w:val="none" w:sz="0" w:space="0" w:color="auto"/>
                <w:right w:val="none" w:sz="0" w:space="0" w:color="auto"/>
              </w:divBdr>
            </w:div>
            <w:div w:id="967592012">
              <w:marLeft w:val="0"/>
              <w:marRight w:val="0"/>
              <w:marTop w:val="0"/>
              <w:marBottom w:val="0"/>
              <w:divBdr>
                <w:top w:val="none" w:sz="0" w:space="0" w:color="auto"/>
                <w:left w:val="none" w:sz="0" w:space="0" w:color="auto"/>
                <w:bottom w:val="none" w:sz="0" w:space="0" w:color="auto"/>
                <w:right w:val="none" w:sz="0" w:space="0" w:color="auto"/>
              </w:divBdr>
            </w:div>
            <w:div w:id="636684090">
              <w:marLeft w:val="0"/>
              <w:marRight w:val="0"/>
              <w:marTop w:val="0"/>
              <w:marBottom w:val="0"/>
              <w:divBdr>
                <w:top w:val="none" w:sz="0" w:space="0" w:color="auto"/>
                <w:left w:val="none" w:sz="0" w:space="0" w:color="auto"/>
                <w:bottom w:val="none" w:sz="0" w:space="0" w:color="auto"/>
                <w:right w:val="none" w:sz="0" w:space="0" w:color="auto"/>
              </w:divBdr>
            </w:div>
            <w:div w:id="1370687782">
              <w:marLeft w:val="0"/>
              <w:marRight w:val="0"/>
              <w:marTop w:val="0"/>
              <w:marBottom w:val="0"/>
              <w:divBdr>
                <w:top w:val="none" w:sz="0" w:space="0" w:color="auto"/>
                <w:left w:val="none" w:sz="0" w:space="0" w:color="auto"/>
                <w:bottom w:val="none" w:sz="0" w:space="0" w:color="auto"/>
                <w:right w:val="none" w:sz="0" w:space="0" w:color="auto"/>
              </w:divBdr>
            </w:div>
            <w:div w:id="200897451">
              <w:marLeft w:val="0"/>
              <w:marRight w:val="0"/>
              <w:marTop w:val="0"/>
              <w:marBottom w:val="0"/>
              <w:divBdr>
                <w:top w:val="none" w:sz="0" w:space="0" w:color="auto"/>
                <w:left w:val="none" w:sz="0" w:space="0" w:color="auto"/>
                <w:bottom w:val="none" w:sz="0" w:space="0" w:color="auto"/>
                <w:right w:val="none" w:sz="0" w:space="0" w:color="auto"/>
              </w:divBdr>
            </w:div>
            <w:div w:id="1071657677">
              <w:marLeft w:val="0"/>
              <w:marRight w:val="0"/>
              <w:marTop w:val="0"/>
              <w:marBottom w:val="0"/>
              <w:divBdr>
                <w:top w:val="none" w:sz="0" w:space="0" w:color="auto"/>
                <w:left w:val="none" w:sz="0" w:space="0" w:color="auto"/>
                <w:bottom w:val="none" w:sz="0" w:space="0" w:color="auto"/>
                <w:right w:val="none" w:sz="0" w:space="0" w:color="auto"/>
              </w:divBdr>
            </w:div>
            <w:div w:id="2144076020">
              <w:marLeft w:val="0"/>
              <w:marRight w:val="0"/>
              <w:marTop w:val="0"/>
              <w:marBottom w:val="0"/>
              <w:divBdr>
                <w:top w:val="none" w:sz="0" w:space="0" w:color="auto"/>
                <w:left w:val="none" w:sz="0" w:space="0" w:color="auto"/>
                <w:bottom w:val="none" w:sz="0" w:space="0" w:color="auto"/>
                <w:right w:val="none" w:sz="0" w:space="0" w:color="auto"/>
              </w:divBdr>
            </w:div>
            <w:div w:id="339428687">
              <w:marLeft w:val="0"/>
              <w:marRight w:val="0"/>
              <w:marTop w:val="0"/>
              <w:marBottom w:val="0"/>
              <w:divBdr>
                <w:top w:val="none" w:sz="0" w:space="0" w:color="auto"/>
                <w:left w:val="none" w:sz="0" w:space="0" w:color="auto"/>
                <w:bottom w:val="none" w:sz="0" w:space="0" w:color="auto"/>
                <w:right w:val="none" w:sz="0" w:space="0" w:color="auto"/>
              </w:divBdr>
            </w:div>
            <w:div w:id="222299277">
              <w:marLeft w:val="0"/>
              <w:marRight w:val="0"/>
              <w:marTop w:val="0"/>
              <w:marBottom w:val="0"/>
              <w:divBdr>
                <w:top w:val="none" w:sz="0" w:space="0" w:color="auto"/>
                <w:left w:val="none" w:sz="0" w:space="0" w:color="auto"/>
                <w:bottom w:val="none" w:sz="0" w:space="0" w:color="auto"/>
                <w:right w:val="none" w:sz="0" w:space="0" w:color="auto"/>
              </w:divBdr>
            </w:div>
            <w:div w:id="233900173">
              <w:marLeft w:val="0"/>
              <w:marRight w:val="0"/>
              <w:marTop w:val="0"/>
              <w:marBottom w:val="0"/>
              <w:divBdr>
                <w:top w:val="none" w:sz="0" w:space="0" w:color="auto"/>
                <w:left w:val="none" w:sz="0" w:space="0" w:color="auto"/>
                <w:bottom w:val="none" w:sz="0" w:space="0" w:color="auto"/>
                <w:right w:val="none" w:sz="0" w:space="0" w:color="auto"/>
              </w:divBdr>
            </w:div>
            <w:div w:id="919144795">
              <w:marLeft w:val="0"/>
              <w:marRight w:val="0"/>
              <w:marTop w:val="0"/>
              <w:marBottom w:val="0"/>
              <w:divBdr>
                <w:top w:val="none" w:sz="0" w:space="0" w:color="auto"/>
                <w:left w:val="none" w:sz="0" w:space="0" w:color="auto"/>
                <w:bottom w:val="none" w:sz="0" w:space="0" w:color="auto"/>
                <w:right w:val="none" w:sz="0" w:space="0" w:color="auto"/>
              </w:divBdr>
            </w:div>
            <w:div w:id="1559634864">
              <w:marLeft w:val="0"/>
              <w:marRight w:val="0"/>
              <w:marTop w:val="0"/>
              <w:marBottom w:val="0"/>
              <w:divBdr>
                <w:top w:val="none" w:sz="0" w:space="0" w:color="auto"/>
                <w:left w:val="none" w:sz="0" w:space="0" w:color="auto"/>
                <w:bottom w:val="none" w:sz="0" w:space="0" w:color="auto"/>
                <w:right w:val="none" w:sz="0" w:space="0" w:color="auto"/>
              </w:divBdr>
            </w:div>
            <w:div w:id="1008487547">
              <w:marLeft w:val="0"/>
              <w:marRight w:val="0"/>
              <w:marTop w:val="0"/>
              <w:marBottom w:val="0"/>
              <w:divBdr>
                <w:top w:val="none" w:sz="0" w:space="0" w:color="auto"/>
                <w:left w:val="none" w:sz="0" w:space="0" w:color="auto"/>
                <w:bottom w:val="none" w:sz="0" w:space="0" w:color="auto"/>
                <w:right w:val="none" w:sz="0" w:space="0" w:color="auto"/>
              </w:divBdr>
            </w:div>
            <w:div w:id="956643951">
              <w:marLeft w:val="0"/>
              <w:marRight w:val="0"/>
              <w:marTop w:val="0"/>
              <w:marBottom w:val="0"/>
              <w:divBdr>
                <w:top w:val="none" w:sz="0" w:space="0" w:color="auto"/>
                <w:left w:val="none" w:sz="0" w:space="0" w:color="auto"/>
                <w:bottom w:val="none" w:sz="0" w:space="0" w:color="auto"/>
                <w:right w:val="none" w:sz="0" w:space="0" w:color="auto"/>
              </w:divBdr>
            </w:div>
          </w:divsChild>
        </w:div>
        <w:div w:id="173541558">
          <w:marLeft w:val="0"/>
          <w:marRight w:val="0"/>
          <w:marTop w:val="0"/>
          <w:marBottom w:val="0"/>
          <w:divBdr>
            <w:top w:val="none" w:sz="0" w:space="0" w:color="auto"/>
            <w:left w:val="none" w:sz="0" w:space="0" w:color="auto"/>
            <w:bottom w:val="none" w:sz="0" w:space="0" w:color="auto"/>
            <w:right w:val="none" w:sz="0" w:space="0" w:color="auto"/>
          </w:divBdr>
          <w:divsChild>
            <w:div w:id="1121455120">
              <w:marLeft w:val="0"/>
              <w:marRight w:val="0"/>
              <w:marTop w:val="0"/>
              <w:marBottom w:val="0"/>
              <w:divBdr>
                <w:top w:val="none" w:sz="0" w:space="0" w:color="auto"/>
                <w:left w:val="none" w:sz="0" w:space="0" w:color="auto"/>
                <w:bottom w:val="none" w:sz="0" w:space="0" w:color="auto"/>
                <w:right w:val="none" w:sz="0" w:space="0" w:color="auto"/>
              </w:divBdr>
            </w:div>
            <w:div w:id="1406798434">
              <w:marLeft w:val="0"/>
              <w:marRight w:val="0"/>
              <w:marTop w:val="0"/>
              <w:marBottom w:val="0"/>
              <w:divBdr>
                <w:top w:val="none" w:sz="0" w:space="0" w:color="auto"/>
                <w:left w:val="none" w:sz="0" w:space="0" w:color="auto"/>
                <w:bottom w:val="none" w:sz="0" w:space="0" w:color="auto"/>
                <w:right w:val="none" w:sz="0" w:space="0" w:color="auto"/>
              </w:divBdr>
            </w:div>
            <w:div w:id="1429152170">
              <w:marLeft w:val="0"/>
              <w:marRight w:val="0"/>
              <w:marTop w:val="0"/>
              <w:marBottom w:val="0"/>
              <w:divBdr>
                <w:top w:val="none" w:sz="0" w:space="0" w:color="auto"/>
                <w:left w:val="none" w:sz="0" w:space="0" w:color="auto"/>
                <w:bottom w:val="none" w:sz="0" w:space="0" w:color="auto"/>
                <w:right w:val="none" w:sz="0" w:space="0" w:color="auto"/>
              </w:divBdr>
            </w:div>
            <w:div w:id="1366951444">
              <w:marLeft w:val="0"/>
              <w:marRight w:val="0"/>
              <w:marTop w:val="0"/>
              <w:marBottom w:val="0"/>
              <w:divBdr>
                <w:top w:val="none" w:sz="0" w:space="0" w:color="auto"/>
                <w:left w:val="none" w:sz="0" w:space="0" w:color="auto"/>
                <w:bottom w:val="none" w:sz="0" w:space="0" w:color="auto"/>
                <w:right w:val="none" w:sz="0" w:space="0" w:color="auto"/>
              </w:divBdr>
            </w:div>
            <w:div w:id="465706476">
              <w:marLeft w:val="0"/>
              <w:marRight w:val="0"/>
              <w:marTop w:val="0"/>
              <w:marBottom w:val="0"/>
              <w:divBdr>
                <w:top w:val="none" w:sz="0" w:space="0" w:color="auto"/>
                <w:left w:val="none" w:sz="0" w:space="0" w:color="auto"/>
                <w:bottom w:val="none" w:sz="0" w:space="0" w:color="auto"/>
                <w:right w:val="none" w:sz="0" w:space="0" w:color="auto"/>
              </w:divBdr>
            </w:div>
            <w:div w:id="2103262856">
              <w:marLeft w:val="0"/>
              <w:marRight w:val="0"/>
              <w:marTop w:val="0"/>
              <w:marBottom w:val="0"/>
              <w:divBdr>
                <w:top w:val="none" w:sz="0" w:space="0" w:color="auto"/>
                <w:left w:val="none" w:sz="0" w:space="0" w:color="auto"/>
                <w:bottom w:val="none" w:sz="0" w:space="0" w:color="auto"/>
                <w:right w:val="none" w:sz="0" w:space="0" w:color="auto"/>
              </w:divBdr>
            </w:div>
            <w:div w:id="597519196">
              <w:marLeft w:val="0"/>
              <w:marRight w:val="0"/>
              <w:marTop w:val="0"/>
              <w:marBottom w:val="0"/>
              <w:divBdr>
                <w:top w:val="none" w:sz="0" w:space="0" w:color="auto"/>
                <w:left w:val="none" w:sz="0" w:space="0" w:color="auto"/>
                <w:bottom w:val="none" w:sz="0" w:space="0" w:color="auto"/>
                <w:right w:val="none" w:sz="0" w:space="0" w:color="auto"/>
              </w:divBdr>
            </w:div>
            <w:div w:id="538511401">
              <w:marLeft w:val="0"/>
              <w:marRight w:val="0"/>
              <w:marTop w:val="0"/>
              <w:marBottom w:val="0"/>
              <w:divBdr>
                <w:top w:val="none" w:sz="0" w:space="0" w:color="auto"/>
                <w:left w:val="none" w:sz="0" w:space="0" w:color="auto"/>
                <w:bottom w:val="none" w:sz="0" w:space="0" w:color="auto"/>
                <w:right w:val="none" w:sz="0" w:space="0" w:color="auto"/>
              </w:divBdr>
            </w:div>
            <w:div w:id="515778859">
              <w:marLeft w:val="0"/>
              <w:marRight w:val="0"/>
              <w:marTop w:val="0"/>
              <w:marBottom w:val="0"/>
              <w:divBdr>
                <w:top w:val="none" w:sz="0" w:space="0" w:color="auto"/>
                <w:left w:val="none" w:sz="0" w:space="0" w:color="auto"/>
                <w:bottom w:val="none" w:sz="0" w:space="0" w:color="auto"/>
                <w:right w:val="none" w:sz="0" w:space="0" w:color="auto"/>
              </w:divBdr>
            </w:div>
            <w:div w:id="1787385857">
              <w:marLeft w:val="0"/>
              <w:marRight w:val="0"/>
              <w:marTop w:val="0"/>
              <w:marBottom w:val="0"/>
              <w:divBdr>
                <w:top w:val="none" w:sz="0" w:space="0" w:color="auto"/>
                <w:left w:val="none" w:sz="0" w:space="0" w:color="auto"/>
                <w:bottom w:val="none" w:sz="0" w:space="0" w:color="auto"/>
                <w:right w:val="none" w:sz="0" w:space="0" w:color="auto"/>
              </w:divBdr>
            </w:div>
            <w:div w:id="1174611340">
              <w:marLeft w:val="0"/>
              <w:marRight w:val="0"/>
              <w:marTop w:val="0"/>
              <w:marBottom w:val="0"/>
              <w:divBdr>
                <w:top w:val="none" w:sz="0" w:space="0" w:color="auto"/>
                <w:left w:val="none" w:sz="0" w:space="0" w:color="auto"/>
                <w:bottom w:val="none" w:sz="0" w:space="0" w:color="auto"/>
                <w:right w:val="none" w:sz="0" w:space="0" w:color="auto"/>
              </w:divBdr>
            </w:div>
            <w:div w:id="2128238102">
              <w:marLeft w:val="0"/>
              <w:marRight w:val="0"/>
              <w:marTop w:val="0"/>
              <w:marBottom w:val="0"/>
              <w:divBdr>
                <w:top w:val="none" w:sz="0" w:space="0" w:color="auto"/>
                <w:left w:val="none" w:sz="0" w:space="0" w:color="auto"/>
                <w:bottom w:val="none" w:sz="0" w:space="0" w:color="auto"/>
                <w:right w:val="none" w:sz="0" w:space="0" w:color="auto"/>
              </w:divBdr>
            </w:div>
            <w:div w:id="714162915">
              <w:marLeft w:val="0"/>
              <w:marRight w:val="0"/>
              <w:marTop w:val="0"/>
              <w:marBottom w:val="0"/>
              <w:divBdr>
                <w:top w:val="none" w:sz="0" w:space="0" w:color="auto"/>
                <w:left w:val="none" w:sz="0" w:space="0" w:color="auto"/>
                <w:bottom w:val="none" w:sz="0" w:space="0" w:color="auto"/>
                <w:right w:val="none" w:sz="0" w:space="0" w:color="auto"/>
              </w:divBdr>
            </w:div>
            <w:div w:id="340355701">
              <w:marLeft w:val="0"/>
              <w:marRight w:val="0"/>
              <w:marTop w:val="0"/>
              <w:marBottom w:val="0"/>
              <w:divBdr>
                <w:top w:val="none" w:sz="0" w:space="0" w:color="auto"/>
                <w:left w:val="none" w:sz="0" w:space="0" w:color="auto"/>
                <w:bottom w:val="none" w:sz="0" w:space="0" w:color="auto"/>
                <w:right w:val="none" w:sz="0" w:space="0" w:color="auto"/>
              </w:divBdr>
            </w:div>
            <w:div w:id="1735735611">
              <w:marLeft w:val="0"/>
              <w:marRight w:val="0"/>
              <w:marTop w:val="0"/>
              <w:marBottom w:val="0"/>
              <w:divBdr>
                <w:top w:val="none" w:sz="0" w:space="0" w:color="auto"/>
                <w:left w:val="none" w:sz="0" w:space="0" w:color="auto"/>
                <w:bottom w:val="none" w:sz="0" w:space="0" w:color="auto"/>
                <w:right w:val="none" w:sz="0" w:space="0" w:color="auto"/>
              </w:divBdr>
            </w:div>
            <w:div w:id="575743869">
              <w:marLeft w:val="0"/>
              <w:marRight w:val="0"/>
              <w:marTop w:val="0"/>
              <w:marBottom w:val="0"/>
              <w:divBdr>
                <w:top w:val="none" w:sz="0" w:space="0" w:color="auto"/>
                <w:left w:val="none" w:sz="0" w:space="0" w:color="auto"/>
                <w:bottom w:val="none" w:sz="0" w:space="0" w:color="auto"/>
                <w:right w:val="none" w:sz="0" w:space="0" w:color="auto"/>
              </w:divBdr>
            </w:div>
            <w:div w:id="117919365">
              <w:marLeft w:val="0"/>
              <w:marRight w:val="0"/>
              <w:marTop w:val="0"/>
              <w:marBottom w:val="0"/>
              <w:divBdr>
                <w:top w:val="none" w:sz="0" w:space="0" w:color="auto"/>
                <w:left w:val="none" w:sz="0" w:space="0" w:color="auto"/>
                <w:bottom w:val="none" w:sz="0" w:space="0" w:color="auto"/>
                <w:right w:val="none" w:sz="0" w:space="0" w:color="auto"/>
              </w:divBdr>
            </w:div>
            <w:div w:id="1651131899">
              <w:marLeft w:val="0"/>
              <w:marRight w:val="0"/>
              <w:marTop w:val="0"/>
              <w:marBottom w:val="0"/>
              <w:divBdr>
                <w:top w:val="none" w:sz="0" w:space="0" w:color="auto"/>
                <w:left w:val="none" w:sz="0" w:space="0" w:color="auto"/>
                <w:bottom w:val="none" w:sz="0" w:space="0" w:color="auto"/>
                <w:right w:val="none" w:sz="0" w:space="0" w:color="auto"/>
              </w:divBdr>
            </w:div>
            <w:div w:id="579556648">
              <w:marLeft w:val="0"/>
              <w:marRight w:val="0"/>
              <w:marTop w:val="0"/>
              <w:marBottom w:val="0"/>
              <w:divBdr>
                <w:top w:val="none" w:sz="0" w:space="0" w:color="auto"/>
                <w:left w:val="none" w:sz="0" w:space="0" w:color="auto"/>
                <w:bottom w:val="none" w:sz="0" w:space="0" w:color="auto"/>
                <w:right w:val="none" w:sz="0" w:space="0" w:color="auto"/>
              </w:divBdr>
            </w:div>
            <w:div w:id="1883059218">
              <w:marLeft w:val="0"/>
              <w:marRight w:val="0"/>
              <w:marTop w:val="0"/>
              <w:marBottom w:val="0"/>
              <w:divBdr>
                <w:top w:val="none" w:sz="0" w:space="0" w:color="auto"/>
                <w:left w:val="none" w:sz="0" w:space="0" w:color="auto"/>
                <w:bottom w:val="none" w:sz="0" w:space="0" w:color="auto"/>
                <w:right w:val="none" w:sz="0" w:space="0" w:color="auto"/>
              </w:divBdr>
            </w:div>
            <w:div w:id="478306958">
              <w:marLeft w:val="0"/>
              <w:marRight w:val="0"/>
              <w:marTop w:val="0"/>
              <w:marBottom w:val="0"/>
              <w:divBdr>
                <w:top w:val="none" w:sz="0" w:space="0" w:color="auto"/>
                <w:left w:val="none" w:sz="0" w:space="0" w:color="auto"/>
                <w:bottom w:val="none" w:sz="0" w:space="0" w:color="auto"/>
                <w:right w:val="none" w:sz="0" w:space="0" w:color="auto"/>
              </w:divBdr>
            </w:div>
          </w:divsChild>
        </w:div>
        <w:div w:id="561715130">
          <w:marLeft w:val="0"/>
          <w:marRight w:val="0"/>
          <w:marTop w:val="0"/>
          <w:marBottom w:val="0"/>
          <w:divBdr>
            <w:top w:val="none" w:sz="0" w:space="0" w:color="auto"/>
            <w:left w:val="none" w:sz="0" w:space="0" w:color="auto"/>
            <w:bottom w:val="none" w:sz="0" w:space="0" w:color="auto"/>
            <w:right w:val="none" w:sz="0" w:space="0" w:color="auto"/>
          </w:divBdr>
          <w:divsChild>
            <w:div w:id="969749160">
              <w:marLeft w:val="0"/>
              <w:marRight w:val="0"/>
              <w:marTop w:val="0"/>
              <w:marBottom w:val="0"/>
              <w:divBdr>
                <w:top w:val="none" w:sz="0" w:space="0" w:color="auto"/>
                <w:left w:val="none" w:sz="0" w:space="0" w:color="auto"/>
                <w:bottom w:val="none" w:sz="0" w:space="0" w:color="auto"/>
                <w:right w:val="none" w:sz="0" w:space="0" w:color="auto"/>
              </w:divBdr>
            </w:div>
            <w:div w:id="2099783806">
              <w:marLeft w:val="0"/>
              <w:marRight w:val="0"/>
              <w:marTop w:val="0"/>
              <w:marBottom w:val="0"/>
              <w:divBdr>
                <w:top w:val="none" w:sz="0" w:space="0" w:color="auto"/>
                <w:left w:val="none" w:sz="0" w:space="0" w:color="auto"/>
                <w:bottom w:val="none" w:sz="0" w:space="0" w:color="auto"/>
                <w:right w:val="none" w:sz="0" w:space="0" w:color="auto"/>
              </w:divBdr>
            </w:div>
            <w:div w:id="2029480712">
              <w:marLeft w:val="0"/>
              <w:marRight w:val="0"/>
              <w:marTop w:val="0"/>
              <w:marBottom w:val="0"/>
              <w:divBdr>
                <w:top w:val="none" w:sz="0" w:space="0" w:color="auto"/>
                <w:left w:val="none" w:sz="0" w:space="0" w:color="auto"/>
                <w:bottom w:val="none" w:sz="0" w:space="0" w:color="auto"/>
                <w:right w:val="none" w:sz="0" w:space="0" w:color="auto"/>
              </w:divBdr>
            </w:div>
            <w:div w:id="679508196">
              <w:marLeft w:val="0"/>
              <w:marRight w:val="0"/>
              <w:marTop w:val="0"/>
              <w:marBottom w:val="0"/>
              <w:divBdr>
                <w:top w:val="none" w:sz="0" w:space="0" w:color="auto"/>
                <w:left w:val="none" w:sz="0" w:space="0" w:color="auto"/>
                <w:bottom w:val="none" w:sz="0" w:space="0" w:color="auto"/>
                <w:right w:val="none" w:sz="0" w:space="0" w:color="auto"/>
              </w:divBdr>
            </w:div>
            <w:div w:id="1706174755">
              <w:marLeft w:val="0"/>
              <w:marRight w:val="0"/>
              <w:marTop w:val="0"/>
              <w:marBottom w:val="0"/>
              <w:divBdr>
                <w:top w:val="none" w:sz="0" w:space="0" w:color="auto"/>
                <w:left w:val="none" w:sz="0" w:space="0" w:color="auto"/>
                <w:bottom w:val="none" w:sz="0" w:space="0" w:color="auto"/>
                <w:right w:val="none" w:sz="0" w:space="0" w:color="auto"/>
              </w:divBdr>
            </w:div>
            <w:div w:id="978653020">
              <w:marLeft w:val="0"/>
              <w:marRight w:val="0"/>
              <w:marTop w:val="0"/>
              <w:marBottom w:val="0"/>
              <w:divBdr>
                <w:top w:val="none" w:sz="0" w:space="0" w:color="auto"/>
                <w:left w:val="none" w:sz="0" w:space="0" w:color="auto"/>
                <w:bottom w:val="none" w:sz="0" w:space="0" w:color="auto"/>
                <w:right w:val="none" w:sz="0" w:space="0" w:color="auto"/>
              </w:divBdr>
            </w:div>
            <w:div w:id="1321345275">
              <w:marLeft w:val="0"/>
              <w:marRight w:val="0"/>
              <w:marTop w:val="0"/>
              <w:marBottom w:val="0"/>
              <w:divBdr>
                <w:top w:val="none" w:sz="0" w:space="0" w:color="auto"/>
                <w:left w:val="none" w:sz="0" w:space="0" w:color="auto"/>
                <w:bottom w:val="none" w:sz="0" w:space="0" w:color="auto"/>
                <w:right w:val="none" w:sz="0" w:space="0" w:color="auto"/>
              </w:divBdr>
            </w:div>
            <w:div w:id="1389107168">
              <w:marLeft w:val="0"/>
              <w:marRight w:val="0"/>
              <w:marTop w:val="0"/>
              <w:marBottom w:val="0"/>
              <w:divBdr>
                <w:top w:val="none" w:sz="0" w:space="0" w:color="auto"/>
                <w:left w:val="none" w:sz="0" w:space="0" w:color="auto"/>
                <w:bottom w:val="none" w:sz="0" w:space="0" w:color="auto"/>
                <w:right w:val="none" w:sz="0" w:space="0" w:color="auto"/>
              </w:divBdr>
            </w:div>
            <w:div w:id="1854684334">
              <w:marLeft w:val="0"/>
              <w:marRight w:val="0"/>
              <w:marTop w:val="0"/>
              <w:marBottom w:val="0"/>
              <w:divBdr>
                <w:top w:val="none" w:sz="0" w:space="0" w:color="auto"/>
                <w:left w:val="none" w:sz="0" w:space="0" w:color="auto"/>
                <w:bottom w:val="none" w:sz="0" w:space="0" w:color="auto"/>
                <w:right w:val="none" w:sz="0" w:space="0" w:color="auto"/>
              </w:divBdr>
            </w:div>
            <w:div w:id="1830947784">
              <w:marLeft w:val="0"/>
              <w:marRight w:val="0"/>
              <w:marTop w:val="0"/>
              <w:marBottom w:val="0"/>
              <w:divBdr>
                <w:top w:val="none" w:sz="0" w:space="0" w:color="auto"/>
                <w:left w:val="none" w:sz="0" w:space="0" w:color="auto"/>
                <w:bottom w:val="none" w:sz="0" w:space="0" w:color="auto"/>
                <w:right w:val="none" w:sz="0" w:space="0" w:color="auto"/>
              </w:divBdr>
            </w:div>
            <w:div w:id="805784260">
              <w:marLeft w:val="0"/>
              <w:marRight w:val="0"/>
              <w:marTop w:val="0"/>
              <w:marBottom w:val="0"/>
              <w:divBdr>
                <w:top w:val="none" w:sz="0" w:space="0" w:color="auto"/>
                <w:left w:val="none" w:sz="0" w:space="0" w:color="auto"/>
                <w:bottom w:val="none" w:sz="0" w:space="0" w:color="auto"/>
                <w:right w:val="none" w:sz="0" w:space="0" w:color="auto"/>
              </w:divBdr>
            </w:div>
            <w:div w:id="1370912403">
              <w:marLeft w:val="0"/>
              <w:marRight w:val="0"/>
              <w:marTop w:val="0"/>
              <w:marBottom w:val="0"/>
              <w:divBdr>
                <w:top w:val="none" w:sz="0" w:space="0" w:color="auto"/>
                <w:left w:val="none" w:sz="0" w:space="0" w:color="auto"/>
                <w:bottom w:val="none" w:sz="0" w:space="0" w:color="auto"/>
                <w:right w:val="none" w:sz="0" w:space="0" w:color="auto"/>
              </w:divBdr>
            </w:div>
            <w:div w:id="1853185827">
              <w:marLeft w:val="0"/>
              <w:marRight w:val="0"/>
              <w:marTop w:val="0"/>
              <w:marBottom w:val="0"/>
              <w:divBdr>
                <w:top w:val="none" w:sz="0" w:space="0" w:color="auto"/>
                <w:left w:val="none" w:sz="0" w:space="0" w:color="auto"/>
                <w:bottom w:val="none" w:sz="0" w:space="0" w:color="auto"/>
                <w:right w:val="none" w:sz="0" w:space="0" w:color="auto"/>
              </w:divBdr>
            </w:div>
            <w:div w:id="1947762028">
              <w:marLeft w:val="0"/>
              <w:marRight w:val="0"/>
              <w:marTop w:val="0"/>
              <w:marBottom w:val="0"/>
              <w:divBdr>
                <w:top w:val="none" w:sz="0" w:space="0" w:color="auto"/>
                <w:left w:val="none" w:sz="0" w:space="0" w:color="auto"/>
                <w:bottom w:val="none" w:sz="0" w:space="0" w:color="auto"/>
                <w:right w:val="none" w:sz="0" w:space="0" w:color="auto"/>
              </w:divBdr>
            </w:div>
            <w:div w:id="2051414152">
              <w:marLeft w:val="0"/>
              <w:marRight w:val="0"/>
              <w:marTop w:val="0"/>
              <w:marBottom w:val="0"/>
              <w:divBdr>
                <w:top w:val="none" w:sz="0" w:space="0" w:color="auto"/>
                <w:left w:val="none" w:sz="0" w:space="0" w:color="auto"/>
                <w:bottom w:val="none" w:sz="0" w:space="0" w:color="auto"/>
                <w:right w:val="none" w:sz="0" w:space="0" w:color="auto"/>
              </w:divBdr>
            </w:div>
            <w:div w:id="424032778">
              <w:marLeft w:val="0"/>
              <w:marRight w:val="0"/>
              <w:marTop w:val="0"/>
              <w:marBottom w:val="0"/>
              <w:divBdr>
                <w:top w:val="none" w:sz="0" w:space="0" w:color="auto"/>
                <w:left w:val="none" w:sz="0" w:space="0" w:color="auto"/>
                <w:bottom w:val="none" w:sz="0" w:space="0" w:color="auto"/>
                <w:right w:val="none" w:sz="0" w:space="0" w:color="auto"/>
              </w:divBdr>
            </w:div>
            <w:div w:id="749158602">
              <w:marLeft w:val="0"/>
              <w:marRight w:val="0"/>
              <w:marTop w:val="0"/>
              <w:marBottom w:val="0"/>
              <w:divBdr>
                <w:top w:val="none" w:sz="0" w:space="0" w:color="auto"/>
                <w:left w:val="none" w:sz="0" w:space="0" w:color="auto"/>
                <w:bottom w:val="none" w:sz="0" w:space="0" w:color="auto"/>
                <w:right w:val="none" w:sz="0" w:space="0" w:color="auto"/>
              </w:divBdr>
            </w:div>
            <w:div w:id="764812044">
              <w:marLeft w:val="0"/>
              <w:marRight w:val="0"/>
              <w:marTop w:val="0"/>
              <w:marBottom w:val="0"/>
              <w:divBdr>
                <w:top w:val="none" w:sz="0" w:space="0" w:color="auto"/>
                <w:left w:val="none" w:sz="0" w:space="0" w:color="auto"/>
                <w:bottom w:val="none" w:sz="0" w:space="0" w:color="auto"/>
                <w:right w:val="none" w:sz="0" w:space="0" w:color="auto"/>
              </w:divBdr>
            </w:div>
            <w:div w:id="548810542">
              <w:marLeft w:val="0"/>
              <w:marRight w:val="0"/>
              <w:marTop w:val="0"/>
              <w:marBottom w:val="0"/>
              <w:divBdr>
                <w:top w:val="none" w:sz="0" w:space="0" w:color="auto"/>
                <w:left w:val="none" w:sz="0" w:space="0" w:color="auto"/>
                <w:bottom w:val="none" w:sz="0" w:space="0" w:color="auto"/>
                <w:right w:val="none" w:sz="0" w:space="0" w:color="auto"/>
              </w:divBdr>
            </w:div>
            <w:div w:id="2106150092">
              <w:marLeft w:val="0"/>
              <w:marRight w:val="0"/>
              <w:marTop w:val="0"/>
              <w:marBottom w:val="0"/>
              <w:divBdr>
                <w:top w:val="none" w:sz="0" w:space="0" w:color="auto"/>
                <w:left w:val="none" w:sz="0" w:space="0" w:color="auto"/>
                <w:bottom w:val="none" w:sz="0" w:space="0" w:color="auto"/>
                <w:right w:val="none" w:sz="0" w:space="0" w:color="auto"/>
              </w:divBdr>
            </w:div>
            <w:div w:id="1547908293">
              <w:marLeft w:val="0"/>
              <w:marRight w:val="0"/>
              <w:marTop w:val="0"/>
              <w:marBottom w:val="0"/>
              <w:divBdr>
                <w:top w:val="none" w:sz="0" w:space="0" w:color="auto"/>
                <w:left w:val="none" w:sz="0" w:space="0" w:color="auto"/>
                <w:bottom w:val="none" w:sz="0" w:space="0" w:color="auto"/>
                <w:right w:val="none" w:sz="0" w:space="0" w:color="auto"/>
              </w:divBdr>
            </w:div>
            <w:div w:id="337465978">
              <w:marLeft w:val="0"/>
              <w:marRight w:val="0"/>
              <w:marTop w:val="0"/>
              <w:marBottom w:val="0"/>
              <w:divBdr>
                <w:top w:val="none" w:sz="0" w:space="0" w:color="auto"/>
                <w:left w:val="none" w:sz="0" w:space="0" w:color="auto"/>
                <w:bottom w:val="none" w:sz="0" w:space="0" w:color="auto"/>
                <w:right w:val="none" w:sz="0" w:space="0" w:color="auto"/>
              </w:divBdr>
            </w:div>
            <w:div w:id="1166357321">
              <w:marLeft w:val="0"/>
              <w:marRight w:val="0"/>
              <w:marTop w:val="0"/>
              <w:marBottom w:val="0"/>
              <w:divBdr>
                <w:top w:val="none" w:sz="0" w:space="0" w:color="auto"/>
                <w:left w:val="none" w:sz="0" w:space="0" w:color="auto"/>
                <w:bottom w:val="none" w:sz="0" w:space="0" w:color="auto"/>
                <w:right w:val="none" w:sz="0" w:space="0" w:color="auto"/>
              </w:divBdr>
            </w:div>
          </w:divsChild>
        </w:div>
        <w:div w:id="1098135930">
          <w:marLeft w:val="0"/>
          <w:marRight w:val="0"/>
          <w:marTop w:val="0"/>
          <w:marBottom w:val="0"/>
          <w:divBdr>
            <w:top w:val="none" w:sz="0" w:space="0" w:color="auto"/>
            <w:left w:val="none" w:sz="0" w:space="0" w:color="auto"/>
            <w:bottom w:val="none" w:sz="0" w:space="0" w:color="auto"/>
            <w:right w:val="none" w:sz="0" w:space="0" w:color="auto"/>
          </w:divBdr>
        </w:div>
        <w:div w:id="421217242">
          <w:marLeft w:val="0"/>
          <w:marRight w:val="0"/>
          <w:marTop w:val="0"/>
          <w:marBottom w:val="0"/>
          <w:divBdr>
            <w:top w:val="none" w:sz="0" w:space="0" w:color="auto"/>
            <w:left w:val="none" w:sz="0" w:space="0" w:color="auto"/>
            <w:bottom w:val="none" w:sz="0" w:space="0" w:color="auto"/>
            <w:right w:val="none" w:sz="0" w:space="0" w:color="auto"/>
          </w:divBdr>
        </w:div>
        <w:div w:id="2097707101">
          <w:marLeft w:val="0"/>
          <w:marRight w:val="0"/>
          <w:marTop w:val="0"/>
          <w:marBottom w:val="0"/>
          <w:divBdr>
            <w:top w:val="none" w:sz="0" w:space="0" w:color="auto"/>
            <w:left w:val="none" w:sz="0" w:space="0" w:color="auto"/>
            <w:bottom w:val="none" w:sz="0" w:space="0" w:color="auto"/>
            <w:right w:val="none" w:sz="0" w:space="0" w:color="auto"/>
          </w:divBdr>
          <w:divsChild>
            <w:div w:id="1334604958">
              <w:marLeft w:val="-75"/>
              <w:marRight w:val="0"/>
              <w:marTop w:val="30"/>
              <w:marBottom w:val="30"/>
              <w:divBdr>
                <w:top w:val="none" w:sz="0" w:space="0" w:color="auto"/>
                <w:left w:val="none" w:sz="0" w:space="0" w:color="auto"/>
                <w:bottom w:val="none" w:sz="0" w:space="0" w:color="auto"/>
                <w:right w:val="none" w:sz="0" w:space="0" w:color="auto"/>
              </w:divBdr>
              <w:divsChild>
                <w:div w:id="1526408408">
                  <w:marLeft w:val="0"/>
                  <w:marRight w:val="0"/>
                  <w:marTop w:val="0"/>
                  <w:marBottom w:val="0"/>
                  <w:divBdr>
                    <w:top w:val="none" w:sz="0" w:space="0" w:color="auto"/>
                    <w:left w:val="none" w:sz="0" w:space="0" w:color="auto"/>
                    <w:bottom w:val="none" w:sz="0" w:space="0" w:color="auto"/>
                    <w:right w:val="none" w:sz="0" w:space="0" w:color="auto"/>
                  </w:divBdr>
                  <w:divsChild>
                    <w:div w:id="879167311">
                      <w:marLeft w:val="0"/>
                      <w:marRight w:val="0"/>
                      <w:marTop w:val="0"/>
                      <w:marBottom w:val="0"/>
                      <w:divBdr>
                        <w:top w:val="none" w:sz="0" w:space="0" w:color="auto"/>
                        <w:left w:val="none" w:sz="0" w:space="0" w:color="auto"/>
                        <w:bottom w:val="none" w:sz="0" w:space="0" w:color="auto"/>
                        <w:right w:val="none" w:sz="0" w:space="0" w:color="auto"/>
                      </w:divBdr>
                      <w:divsChild>
                        <w:div w:id="501050245">
                          <w:marLeft w:val="0"/>
                          <w:marRight w:val="0"/>
                          <w:marTop w:val="0"/>
                          <w:marBottom w:val="0"/>
                          <w:divBdr>
                            <w:top w:val="none" w:sz="0" w:space="0" w:color="auto"/>
                            <w:left w:val="none" w:sz="0" w:space="0" w:color="auto"/>
                            <w:bottom w:val="none" w:sz="0" w:space="0" w:color="auto"/>
                            <w:right w:val="none" w:sz="0" w:space="0" w:color="auto"/>
                          </w:divBdr>
                        </w:div>
                        <w:div w:id="178487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235494">
                  <w:marLeft w:val="0"/>
                  <w:marRight w:val="0"/>
                  <w:marTop w:val="0"/>
                  <w:marBottom w:val="0"/>
                  <w:divBdr>
                    <w:top w:val="none" w:sz="0" w:space="0" w:color="auto"/>
                    <w:left w:val="none" w:sz="0" w:space="0" w:color="auto"/>
                    <w:bottom w:val="none" w:sz="0" w:space="0" w:color="auto"/>
                    <w:right w:val="none" w:sz="0" w:space="0" w:color="auto"/>
                  </w:divBdr>
                  <w:divsChild>
                    <w:div w:id="2137798238">
                      <w:marLeft w:val="0"/>
                      <w:marRight w:val="0"/>
                      <w:marTop w:val="0"/>
                      <w:marBottom w:val="0"/>
                      <w:divBdr>
                        <w:top w:val="none" w:sz="0" w:space="0" w:color="auto"/>
                        <w:left w:val="none" w:sz="0" w:space="0" w:color="auto"/>
                        <w:bottom w:val="none" w:sz="0" w:space="0" w:color="auto"/>
                        <w:right w:val="none" w:sz="0" w:space="0" w:color="auto"/>
                      </w:divBdr>
                      <w:divsChild>
                        <w:div w:id="117726982">
                          <w:marLeft w:val="0"/>
                          <w:marRight w:val="0"/>
                          <w:marTop w:val="0"/>
                          <w:marBottom w:val="0"/>
                          <w:divBdr>
                            <w:top w:val="none" w:sz="0" w:space="0" w:color="auto"/>
                            <w:left w:val="none" w:sz="0" w:space="0" w:color="auto"/>
                            <w:bottom w:val="none" w:sz="0" w:space="0" w:color="auto"/>
                            <w:right w:val="none" w:sz="0" w:space="0" w:color="auto"/>
                          </w:divBdr>
                        </w:div>
                        <w:div w:id="29749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634275">
                  <w:marLeft w:val="0"/>
                  <w:marRight w:val="0"/>
                  <w:marTop w:val="0"/>
                  <w:marBottom w:val="0"/>
                  <w:divBdr>
                    <w:top w:val="none" w:sz="0" w:space="0" w:color="auto"/>
                    <w:left w:val="none" w:sz="0" w:space="0" w:color="auto"/>
                    <w:bottom w:val="none" w:sz="0" w:space="0" w:color="auto"/>
                    <w:right w:val="none" w:sz="0" w:space="0" w:color="auto"/>
                  </w:divBdr>
                  <w:divsChild>
                    <w:div w:id="1361781566">
                      <w:marLeft w:val="0"/>
                      <w:marRight w:val="0"/>
                      <w:marTop w:val="0"/>
                      <w:marBottom w:val="0"/>
                      <w:divBdr>
                        <w:top w:val="none" w:sz="0" w:space="0" w:color="auto"/>
                        <w:left w:val="none" w:sz="0" w:space="0" w:color="auto"/>
                        <w:bottom w:val="none" w:sz="0" w:space="0" w:color="auto"/>
                        <w:right w:val="none" w:sz="0" w:space="0" w:color="auto"/>
                      </w:divBdr>
                      <w:divsChild>
                        <w:div w:id="926694779">
                          <w:marLeft w:val="0"/>
                          <w:marRight w:val="0"/>
                          <w:marTop w:val="0"/>
                          <w:marBottom w:val="0"/>
                          <w:divBdr>
                            <w:top w:val="none" w:sz="0" w:space="0" w:color="auto"/>
                            <w:left w:val="none" w:sz="0" w:space="0" w:color="auto"/>
                            <w:bottom w:val="none" w:sz="0" w:space="0" w:color="auto"/>
                            <w:right w:val="none" w:sz="0" w:space="0" w:color="auto"/>
                          </w:divBdr>
                        </w:div>
                        <w:div w:id="752822071">
                          <w:marLeft w:val="0"/>
                          <w:marRight w:val="0"/>
                          <w:marTop w:val="0"/>
                          <w:marBottom w:val="0"/>
                          <w:divBdr>
                            <w:top w:val="none" w:sz="0" w:space="0" w:color="auto"/>
                            <w:left w:val="none" w:sz="0" w:space="0" w:color="auto"/>
                            <w:bottom w:val="none" w:sz="0" w:space="0" w:color="auto"/>
                            <w:right w:val="none" w:sz="0" w:space="0" w:color="auto"/>
                          </w:divBdr>
                        </w:div>
                        <w:div w:id="90392129">
                          <w:marLeft w:val="0"/>
                          <w:marRight w:val="0"/>
                          <w:marTop w:val="0"/>
                          <w:marBottom w:val="0"/>
                          <w:divBdr>
                            <w:top w:val="none" w:sz="0" w:space="0" w:color="auto"/>
                            <w:left w:val="none" w:sz="0" w:space="0" w:color="auto"/>
                            <w:bottom w:val="none" w:sz="0" w:space="0" w:color="auto"/>
                            <w:right w:val="none" w:sz="0" w:space="0" w:color="auto"/>
                          </w:divBdr>
                        </w:div>
                        <w:div w:id="945383462">
                          <w:marLeft w:val="0"/>
                          <w:marRight w:val="0"/>
                          <w:marTop w:val="0"/>
                          <w:marBottom w:val="0"/>
                          <w:divBdr>
                            <w:top w:val="none" w:sz="0" w:space="0" w:color="auto"/>
                            <w:left w:val="none" w:sz="0" w:space="0" w:color="auto"/>
                            <w:bottom w:val="none" w:sz="0" w:space="0" w:color="auto"/>
                            <w:right w:val="none" w:sz="0" w:space="0" w:color="auto"/>
                          </w:divBdr>
                        </w:div>
                        <w:div w:id="27040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066549">
                  <w:marLeft w:val="0"/>
                  <w:marRight w:val="0"/>
                  <w:marTop w:val="0"/>
                  <w:marBottom w:val="0"/>
                  <w:divBdr>
                    <w:top w:val="none" w:sz="0" w:space="0" w:color="auto"/>
                    <w:left w:val="none" w:sz="0" w:space="0" w:color="auto"/>
                    <w:bottom w:val="none" w:sz="0" w:space="0" w:color="auto"/>
                    <w:right w:val="none" w:sz="0" w:space="0" w:color="auto"/>
                  </w:divBdr>
                  <w:divsChild>
                    <w:div w:id="1353997078">
                      <w:marLeft w:val="0"/>
                      <w:marRight w:val="0"/>
                      <w:marTop w:val="0"/>
                      <w:marBottom w:val="0"/>
                      <w:divBdr>
                        <w:top w:val="none" w:sz="0" w:space="0" w:color="auto"/>
                        <w:left w:val="none" w:sz="0" w:space="0" w:color="auto"/>
                        <w:bottom w:val="none" w:sz="0" w:space="0" w:color="auto"/>
                        <w:right w:val="none" w:sz="0" w:space="0" w:color="auto"/>
                      </w:divBdr>
                      <w:divsChild>
                        <w:div w:id="1595893221">
                          <w:marLeft w:val="0"/>
                          <w:marRight w:val="0"/>
                          <w:marTop w:val="0"/>
                          <w:marBottom w:val="0"/>
                          <w:divBdr>
                            <w:top w:val="none" w:sz="0" w:space="0" w:color="auto"/>
                            <w:left w:val="none" w:sz="0" w:space="0" w:color="auto"/>
                            <w:bottom w:val="none" w:sz="0" w:space="0" w:color="auto"/>
                            <w:right w:val="none" w:sz="0" w:space="0" w:color="auto"/>
                          </w:divBdr>
                        </w:div>
                        <w:div w:id="63518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7252">
                  <w:marLeft w:val="0"/>
                  <w:marRight w:val="0"/>
                  <w:marTop w:val="0"/>
                  <w:marBottom w:val="0"/>
                  <w:divBdr>
                    <w:top w:val="none" w:sz="0" w:space="0" w:color="auto"/>
                    <w:left w:val="none" w:sz="0" w:space="0" w:color="auto"/>
                    <w:bottom w:val="none" w:sz="0" w:space="0" w:color="auto"/>
                    <w:right w:val="none" w:sz="0" w:space="0" w:color="auto"/>
                  </w:divBdr>
                  <w:divsChild>
                    <w:div w:id="10843061">
                      <w:marLeft w:val="0"/>
                      <w:marRight w:val="0"/>
                      <w:marTop w:val="0"/>
                      <w:marBottom w:val="0"/>
                      <w:divBdr>
                        <w:top w:val="none" w:sz="0" w:space="0" w:color="auto"/>
                        <w:left w:val="none" w:sz="0" w:space="0" w:color="auto"/>
                        <w:bottom w:val="none" w:sz="0" w:space="0" w:color="auto"/>
                        <w:right w:val="none" w:sz="0" w:space="0" w:color="auto"/>
                      </w:divBdr>
                      <w:divsChild>
                        <w:div w:id="489717038">
                          <w:marLeft w:val="0"/>
                          <w:marRight w:val="0"/>
                          <w:marTop w:val="0"/>
                          <w:marBottom w:val="0"/>
                          <w:divBdr>
                            <w:top w:val="none" w:sz="0" w:space="0" w:color="auto"/>
                            <w:left w:val="none" w:sz="0" w:space="0" w:color="auto"/>
                            <w:bottom w:val="none" w:sz="0" w:space="0" w:color="auto"/>
                            <w:right w:val="none" w:sz="0" w:space="0" w:color="auto"/>
                          </w:divBdr>
                        </w:div>
                        <w:div w:id="6588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73991">
                  <w:marLeft w:val="0"/>
                  <w:marRight w:val="0"/>
                  <w:marTop w:val="0"/>
                  <w:marBottom w:val="0"/>
                  <w:divBdr>
                    <w:top w:val="none" w:sz="0" w:space="0" w:color="auto"/>
                    <w:left w:val="none" w:sz="0" w:space="0" w:color="auto"/>
                    <w:bottom w:val="none" w:sz="0" w:space="0" w:color="auto"/>
                    <w:right w:val="none" w:sz="0" w:space="0" w:color="auto"/>
                  </w:divBdr>
                  <w:divsChild>
                    <w:div w:id="413554780">
                      <w:marLeft w:val="0"/>
                      <w:marRight w:val="0"/>
                      <w:marTop w:val="0"/>
                      <w:marBottom w:val="0"/>
                      <w:divBdr>
                        <w:top w:val="none" w:sz="0" w:space="0" w:color="auto"/>
                        <w:left w:val="none" w:sz="0" w:space="0" w:color="auto"/>
                        <w:bottom w:val="none" w:sz="0" w:space="0" w:color="auto"/>
                        <w:right w:val="none" w:sz="0" w:space="0" w:color="auto"/>
                      </w:divBdr>
                      <w:divsChild>
                        <w:div w:id="1848785398">
                          <w:marLeft w:val="0"/>
                          <w:marRight w:val="0"/>
                          <w:marTop w:val="0"/>
                          <w:marBottom w:val="0"/>
                          <w:divBdr>
                            <w:top w:val="none" w:sz="0" w:space="0" w:color="auto"/>
                            <w:left w:val="none" w:sz="0" w:space="0" w:color="auto"/>
                            <w:bottom w:val="none" w:sz="0" w:space="0" w:color="auto"/>
                            <w:right w:val="none" w:sz="0" w:space="0" w:color="auto"/>
                          </w:divBdr>
                        </w:div>
                        <w:div w:id="806623920">
                          <w:marLeft w:val="0"/>
                          <w:marRight w:val="0"/>
                          <w:marTop w:val="0"/>
                          <w:marBottom w:val="0"/>
                          <w:divBdr>
                            <w:top w:val="none" w:sz="0" w:space="0" w:color="auto"/>
                            <w:left w:val="none" w:sz="0" w:space="0" w:color="auto"/>
                            <w:bottom w:val="none" w:sz="0" w:space="0" w:color="auto"/>
                            <w:right w:val="none" w:sz="0" w:space="0" w:color="auto"/>
                          </w:divBdr>
                        </w:div>
                        <w:div w:id="1489637883">
                          <w:marLeft w:val="0"/>
                          <w:marRight w:val="0"/>
                          <w:marTop w:val="0"/>
                          <w:marBottom w:val="0"/>
                          <w:divBdr>
                            <w:top w:val="none" w:sz="0" w:space="0" w:color="auto"/>
                            <w:left w:val="none" w:sz="0" w:space="0" w:color="auto"/>
                            <w:bottom w:val="none" w:sz="0" w:space="0" w:color="auto"/>
                            <w:right w:val="none" w:sz="0" w:space="0" w:color="auto"/>
                          </w:divBdr>
                        </w:div>
                        <w:div w:id="1631201282">
                          <w:marLeft w:val="0"/>
                          <w:marRight w:val="0"/>
                          <w:marTop w:val="0"/>
                          <w:marBottom w:val="0"/>
                          <w:divBdr>
                            <w:top w:val="none" w:sz="0" w:space="0" w:color="auto"/>
                            <w:left w:val="none" w:sz="0" w:space="0" w:color="auto"/>
                            <w:bottom w:val="none" w:sz="0" w:space="0" w:color="auto"/>
                            <w:right w:val="none" w:sz="0" w:space="0" w:color="auto"/>
                          </w:divBdr>
                        </w:div>
                        <w:div w:id="1614284155">
                          <w:marLeft w:val="0"/>
                          <w:marRight w:val="0"/>
                          <w:marTop w:val="0"/>
                          <w:marBottom w:val="0"/>
                          <w:divBdr>
                            <w:top w:val="none" w:sz="0" w:space="0" w:color="auto"/>
                            <w:left w:val="none" w:sz="0" w:space="0" w:color="auto"/>
                            <w:bottom w:val="none" w:sz="0" w:space="0" w:color="auto"/>
                            <w:right w:val="none" w:sz="0" w:space="0" w:color="auto"/>
                          </w:divBdr>
                        </w:div>
                        <w:div w:id="138622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649909">
                  <w:marLeft w:val="0"/>
                  <w:marRight w:val="0"/>
                  <w:marTop w:val="0"/>
                  <w:marBottom w:val="0"/>
                  <w:divBdr>
                    <w:top w:val="none" w:sz="0" w:space="0" w:color="auto"/>
                    <w:left w:val="none" w:sz="0" w:space="0" w:color="auto"/>
                    <w:bottom w:val="none" w:sz="0" w:space="0" w:color="auto"/>
                    <w:right w:val="none" w:sz="0" w:space="0" w:color="auto"/>
                  </w:divBdr>
                  <w:divsChild>
                    <w:div w:id="909929541">
                      <w:marLeft w:val="0"/>
                      <w:marRight w:val="0"/>
                      <w:marTop w:val="0"/>
                      <w:marBottom w:val="0"/>
                      <w:divBdr>
                        <w:top w:val="none" w:sz="0" w:space="0" w:color="auto"/>
                        <w:left w:val="none" w:sz="0" w:space="0" w:color="auto"/>
                        <w:bottom w:val="none" w:sz="0" w:space="0" w:color="auto"/>
                        <w:right w:val="none" w:sz="0" w:space="0" w:color="auto"/>
                      </w:divBdr>
                      <w:divsChild>
                        <w:div w:id="1072042281">
                          <w:marLeft w:val="0"/>
                          <w:marRight w:val="0"/>
                          <w:marTop w:val="0"/>
                          <w:marBottom w:val="0"/>
                          <w:divBdr>
                            <w:top w:val="none" w:sz="0" w:space="0" w:color="auto"/>
                            <w:left w:val="none" w:sz="0" w:space="0" w:color="auto"/>
                            <w:bottom w:val="none" w:sz="0" w:space="0" w:color="auto"/>
                            <w:right w:val="none" w:sz="0" w:space="0" w:color="auto"/>
                          </w:divBdr>
                        </w:div>
                        <w:div w:id="1425496146">
                          <w:marLeft w:val="0"/>
                          <w:marRight w:val="0"/>
                          <w:marTop w:val="0"/>
                          <w:marBottom w:val="0"/>
                          <w:divBdr>
                            <w:top w:val="none" w:sz="0" w:space="0" w:color="auto"/>
                            <w:left w:val="none" w:sz="0" w:space="0" w:color="auto"/>
                            <w:bottom w:val="none" w:sz="0" w:space="0" w:color="auto"/>
                            <w:right w:val="none" w:sz="0" w:space="0" w:color="auto"/>
                          </w:divBdr>
                        </w:div>
                        <w:div w:id="161502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702188">
                  <w:marLeft w:val="0"/>
                  <w:marRight w:val="0"/>
                  <w:marTop w:val="0"/>
                  <w:marBottom w:val="0"/>
                  <w:divBdr>
                    <w:top w:val="none" w:sz="0" w:space="0" w:color="auto"/>
                    <w:left w:val="none" w:sz="0" w:space="0" w:color="auto"/>
                    <w:bottom w:val="none" w:sz="0" w:space="0" w:color="auto"/>
                    <w:right w:val="none" w:sz="0" w:space="0" w:color="auto"/>
                  </w:divBdr>
                  <w:divsChild>
                    <w:div w:id="37631707">
                      <w:marLeft w:val="0"/>
                      <w:marRight w:val="0"/>
                      <w:marTop w:val="0"/>
                      <w:marBottom w:val="0"/>
                      <w:divBdr>
                        <w:top w:val="none" w:sz="0" w:space="0" w:color="auto"/>
                        <w:left w:val="none" w:sz="0" w:space="0" w:color="auto"/>
                        <w:bottom w:val="none" w:sz="0" w:space="0" w:color="auto"/>
                        <w:right w:val="none" w:sz="0" w:space="0" w:color="auto"/>
                      </w:divBdr>
                      <w:divsChild>
                        <w:div w:id="1168861346">
                          <w:marLeft w:val="0"/>
                          <w:marRight w:val="0"/>
                          <w:marTop w:val="0"/>
                          <w:marBottom w:val="0"/>
                          <w:divBdr>
                            <w:top w:val="none" w:sz="0" w:space="0" w:color="auto"/>
                            <w:left w:val="none" w:sz="0" w:space="0" w:color="auto"/>
                            <w:bottom w:val="none" w:sz="0" w:space="0" w:color="auto"/>
                            <w:right w:val="none" w:sz="0" w:space="0" w:color="auto"/>
                          </w:divBdr>
                        </w:div>
                        <w:div w:id="1115951832">
                          <w:marLeft w:val="0"/>
                          <w:marRight w:val="0"/>
                          <w:marTop w:val="0"/>
                          <w:marBottom w:val="0"/>
                          <w:divBdr>
                            <w:top w:val="none" w:sz="0" w:space="0" w:color="auto"/>
                            <w:left w:val="none" w:sz="0" w:space="0" w:color="auto"/>
                            <w:bottom w:val="none" w:sz="0" w:space="0" w:color="auto"/>
                            <w:right w:val="none" w:sz="0" w:space="0" w:color="auto"/>
                          </w:divBdr>
                        </w:div>
                        <w:div w:id="2090037965">
                          <w:marLeft w:val="0"/>
                          <w:marRight w:val="0"/>
                          <w:marTop w:val="0"/>
                          <w:marBottom w:val="0"/>
                          <w:divBdr>
                            <w:top w:val="none" w:sz="0" w:space="0" w:color="auto"/>
                            <w:left w:val="none" w:sz="0" w:space="0" w:color="auto"/>
                            <w:bottom w:val="none" w:sz="0" w:space="0" w:color="auto"/>
                            <w:right w:val="none" w:sz="0" w:space="0" w:color="auto"/>
                          </w:divBdr>
                        </w:div>
                        <w:div w:id="118174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039714">
                  <w:marLeft w:val="0"/>
                  <w:marRight w:val="0"/>
                  <w:marTop w:val="0"/>
                  <w:marBottom w:val="0"/>
                  <w:divBdr>
                    <w:top w:val="none" w:sz="0" w:space="0" w:color="auto"/>
                    <w:left w:val="none" w:sz="0" w:space="0" w:color="auto"/>
                    <w:bottom w:val="none" w:sz="0" w:space="0" w:color="auto"/>
                    <w:right w:val="none" w:sz="0" w:space="0" w:color="auto"/>
                  </w:divBdr>
                  <w:divsChild>
                    <w:div w:id="85929348">
                      <w:marLeft w:val="0"/>
                      <w:marRight w:val="0"/>
                      <w:marTop w:val="0"/>
                      <w:marBottom w:val="0"/>
                      <w:divBdr>
                        <w:top w:val="none" w:sz="0" w:space="0" w:color="auto"/>
                        <w:left w:val="none" w:sz="0" w:space="0" w:color="auto"/>
                        <w:bottom w:val="none" w:sz="0" w:space="0" w:color="auto"/>
                        <w:right w:val="none" w:sz="0" w:space="0" w:color="auto"/>
                      </w:divBdr>
                      <w:divsChild>
                        <w:div w:id="139731049">
                          <w:marLeft w:val="0"/>
                          <w:marRight w:val="0"/>
                          <w:marTop w:val="0"/>
                          <w:marBottom w:val="0"/>
                          <w:divBdr>
                            <w:top w:val="none" w:sz="0" w:space="0" w:color="auto"/>
                            <w:left w:val="none" w:sz="0" w:space="0" w:color="auto"/>
                            <w:bottom w:val="none" w:sz="0" w:space="0" w:color="auto"/>
                            <w:right w:val="none" w:sz="0" w:space="0" w:color="auto"/>
                          </w:divBdr>
                        </w:div>
                        <w:div w:id="1680158781">
                          <w:marLeft w:val="0"/>
                          <w:marRight w:val="0"/>
                          <w:marTop w:val="0"/>
                          <w:marBottom w:val="0"/>
                          <w:divBdr>
                            <w:top w:val="none" w:sz="0" w:space="0" w:color="auto"/>
                            <w:left w:val="none" w:sz="0" w:space="0" w:color="auto"/>
                            <w:bottom w:val="none" w:sz="0" w:space="0" w:color="auto"/>
                            <w:right w:val="none" w:sz="0" w:space="0" w:color="auto"/>
                          </w:divBdr>
                        </w:div>
                        <w:div w:id="71095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734998">
                  <w:marLeft w:val="0"/>
                  <w:marRight w:val="0"/>
                  <w:marTop w:val="0"/>
                  <w:marBottom w:val="0"/>
                  <w:divBdr>
                    <w:top w:val="none" w:sz="0" w:space="0" w:color="auto"/>
                    <w:left w:val="none" w:sz="0" w:space="0" w:color="auto"/>
                    <w:bottom w:val="none" w:sz="0" w:space="0" w:color="auto"/>
                    <w:right w:val="none" w:sz="0" w:space="0" w:color="auto"/>
                  </w:divBdr>
                  <w:divsChild>
                    <w:div w:id="2005233748">
                      <w:marLeft w:val="0"/>
                      <w:marRight w:val="0"/>
                      <w:marTop w:val="0"/>
                      <w:marBottom w:val="0"/>
                      <w:divBdr>
                        <w:top w:val="none" w:sz="0" w:space="0" w:color="auto"/>
                        <w:left w:val="none" w:sz="0" w:space="0" w:color="auto"/>
                        <w:bottom w:val="none" w:sz="0" w:space="0" w:color="auto"/>
                        <w:right w:val="none" w:sz="0" w:space="0" w:color="auto"/>
                      </w:divBdr>
                      <w:divsChild>
                        <w:div w:id="1819809616">
                          <w:marLeft w:val="0"/>
                          <w:marRight w:val="0"/>
                          <w:marTop w:val="0"/>
                          <w:marBottom w:val="0"/>
                          <w:divBdr>
                            <w:top w:val="none" w:sz="0" w:space="0" w:color="auto"/>
                            <w:left w:val="none" w:sz="0" w:space="0" w:color="auto"/>
                            <w:bottom w:val="none" w:sz="0" w:space="0" w:color="auto"/>
                            <w:right w:val="none" w:sz="0" w:space="0" w:color="auto"/>
                          </w:divBdr>
                        </w:div>
                        <w:div w:id="1684823225">
                          <w:marLeft w:val="0"/>
                          <w:marRight w:val="0"/>
                          <w:marTop w:val="0"/>
                          <w:marBottom w:val="0"/>
                          <w:divBdr>
                            <w:top w:val="none" w:sz="0" w:space="0" w:color="auto"/>
                            <w:left w:val="none" w:sz="0" w:space="0" w:color="auto"/>
                            <w:bottom w:val="none" w:sz="0" w:space="0" w:color="auto"/>
                            <w:right w:val="none" w:sz="0" w:space="0" w:color="auto"/>
                          </w:divBdr>
                        </w:div>
                        <w:div w:id="931429769">
                          <w:marLeft w:val="0"/>
                          <w:marRight w:val="0"/>
                          <w:marTop w:val="0"/>
                          <w:marBottom w:val="0"/>
                          <w:divBdr>
                            <w:top w:val="none" w:sz="0" w:space="0" w:color="auto"/>
                            <w:left w:val="none" w:sz="0" w:space="0" w:color="auto"/>
                            <w:bottom w:val="none" w:sz="0" w:space="0" w:color="auto"/>
                            <w:right w:val="none" w:sz="0" w:space="0" w:color="auto"/>
                          </w:divBdr>
                        </w:div>
                        <w:div w:id="341012637">
                          <w:marLeft w:val="0"/>
                          <w:marRight w:val="0"/>
                          <w:marTop w:val="0"/>
                          <w:marBottom w:val="0"/>
                          <w:divBdr>
                            <w:top w:val="none" w:sz="0" w:space="0" w:color="auto"/>
                            <w:left w:val="none" w:sz="0" w:space="0" w:color="auto"/>
                            <w:bottom w:val="none" w:sz="0" w:space="0" w:color="auto"/>
                            <w:right w:val="none" w:sz="0" w:space="0" w:color="auto"/>
                          </w:divBdr>
                        </w:div>
                        <w:div w:id="177493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208862">
                  <w:marLeft w:val="0"/>
                  <w:marRight w:val="0"/>
                  <w:marTop w:val="0"/>
                  <w:marBottom w:val="0"/>
                  <w:divBdr>
                    <w:top w:val="none" w:sz="0" w:space="0" w:color="auto"/>
                    <w:left w:val="none" w:sz="0" w:space="0" w:color="auto"/>
                    <w:bottom w:val="none" w:sz="0" w:space="0" w:color="auto"/>
                    <w:right w:val="none" w:sz="0" w:space="0" w:color="auto"/>
                  </w:divBdr>
                  <w:divsChild>
                    <w:div w:id="1925262672">
                      <w:marLeft w:val="0"/>
                      <w:marRight w:val="0"/>
                      <w:marTop w:val="0"/>
                      <w:marBottom w:val="0"/>
                      <w:divBdr>
                        <w:top w:val="none" w:sz="0" w:space="0" w:color="auto"/>
                        <w:left w:val="none" w:sz="0" w:space="0" w:color="auto"/>
                        <w:bottom w:val="none" w:sz="0" w:space="0" w:color="auto"/>
                        <w:right w:val="none" w:sz="0" w:space="0" w:color="auto"/>
                      </w:divBdr>
                      <w:divsChild>
                        <w:div w:id="2068919716">
                          <w:marLeft w:val="0"/>
                          <w:marRight w:val="0"/>
                          <w:marTop w:val="0"/>
                          <w:marBottom w:val="0"/>
                          <w:divBdr>
                            <w:top w:val="none" w:sz="0" w:space="0" w:color="auto"/>
                            <w:left w:val="none" w:sz="0" w:space="0" w:color="auto"/>
                            <w:bottom w:val="none" w:sz="0" w:space="0" w:color="auto"/>
                            <w:right w:val="none" w:sz="0" w:space="0" w:color="auto"/>
                          </w:divBdr>
                        </w:div>
                        <w:div w:id="1499539302">
                          <w:marLeft w:val="0"/>
                          <w:marRight w:val="0"/>
                          <w:marTop w:val="0"/>
                          <w:marBottom w:val="0"/>
                          <w:divBdr>
                            <w:top w:val="none" w:sz="0" w:space="0" w:color="auto"/>
                            <w:left w:val="none" w:sz="0" w:space="0" w:color="auto"/>
                            <w:bottom w:val="none" w:sz="0" w:space="0" w:color="auto"/>
                            <w:right w:val="none" w:sz="0" w:space="0" w:color="auto"/>
                          </w:divBdr>
                        </w:div>
                        <w:div w:id="1232425247">
                          <w:marLeft w:val="0"/>
                          <w:marRight w:val="0"/>
                          <w:marTop w:val="0"/>
                          <w:marBottom w:val="0"/>
                          <w:divBdr>
                            <w:top w:val="none" w:sz="0" w:space="0" w:color="auto"/>
                            <w:left w:val="none" w:sz="0" w:space="0" w:color="auto"/>
                            <w:bottom w:val="none" w:sz="0" w:space="0" w:color="auto"/>
                            <w:right w:val="none" w:sz="0" w:space="0" w:color="auto"/>
                          </w:divBdr>
                        </w:div>
                        <w:div w:id="845903379">
                          <w:marLeft w:val="0"/>
                          <w:marRight w:val="0"/>
                          <w:marTop w:val="0"/>
                          <w:marBottom w:val="0"/>
                          <w:divBdr>
                            <w:top w:val="none" w:sz="0" w:space="0" w:color="auto"/>
                            <w:left w:val="none" w:sz="0" w:space="0" w:color="auto"/>
                            <w:bottom w:val="none" w:sz="0" w:space="0" w:color="auto"/>
                            <w:right w:val="none" w:sz="0" w:space="0" w:color="auto"/>
                          </w:divBdr>
                        </w:div>
                        <w:div w:id="1384863245">
                          <w:marLeft w:val="0"/>
                          <w:marRight w:val="0"/>
                          <w:marTop w:val="0"/>
                          <w:marBottom w:val="0"/>
                          <w:divBdr>
                            <w:top w:val="none" w:sz="0" w:space="0" w:color="auto"/>
                            <w:left w:val="none" w:sz="0" w:space="0" w:color="auto"/>
                            <w:bottom w:val="none" w:sz="0" w:space="0" w:color="auto"/>
                            <w:right w:val="none" w:sz="0" w:space="0" w:color="auto"/>
                          </w:divBdr>
                        </w:div>
                        <w:div w:id="1655455350">
                          <w:marLeft w:val="0"/>
                          <w:marRight w:val="0"/>
                          <w:marTop w:val="0"/>
                          <w:marBottom w:val="0"/>
                          <w:divBdr>
                            <w:top w:val="none" w:sz="0" w:space="0" w:color="auto"/>
                            <w:left w:val="none" w:sz="0" w:space="0" w:color="auto"/>
                            <w:bottom w:val="none" w:sz="0" w:space="0" w:color="auto"/>
                            <w:right w:val="none" w:sz="0" w:space="0" w:color="auto"/>
                          </w:divBdr>
                        </w:div>
                        <w:div w:id="1464499950">
                          <w:marLeft w:val="0"/>
                          <w:marRight w:val="0"/>
                          <w:marTop w:val="0"/>
                          <w:marBottom w:val="0"/>
                          <w:divBdr>
                            <w:top w:val="none" w:sz="0" w:space="0" w:color="auto"/>
                            <w:left w:val="none" w:sz="0" w:space="0" w:color="auto"/>
                            <w:bottom w:val="none" w:sz="0" w:space="0" w:color="auto"/>
                            <w:right w:val="none" w:sz="0" w:space="0" w:color="auto"/>
                          </w:divBdr>
                        </w:div>
                        <w:div w:id="53759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781944">
                  <w:marLeft w:val="0"/>
                  <w:marRight w:val="0"/>
                  <w:marTop w:val="0"/>
                  <w:marBottom w:val="0"/>
                  <w:divBdr>
                    <w:top w:val="none" w:sz="0" w:space="0" w:color="auto"/>
                    <w:left w:val="none" w:sz="0" w:space="0" w:color="auto"/>
                    <w:bottom w:val="none" w:sz="0" w:space="0" w:color="auto"/>
                    <w:right w:val="none" w:sz="0" w:space="0" w:color="auto"/>
                  </w:divBdr>
                  <w:divsChild>
                    <w:div w:id="1110976236">
                      <w:marLeft w:val="0"/>
                      <w:marRight w:val="0"/>
                      <w:marTop w:val="0"/>
                      <w:marBottom w:val="0"/>
                      <w:divBdr>
                        <w:top w:val="none" w:sz="0" w:space="0" w:color="auto"/>
                        <w:left w:val="none" w:sz="0" w:space="0" w:color="auto"/>
                        <w:bottom w:val="none" w:sz="0" w:space="0" w:color="auto"/>
                        <w:right w:val="none" w:sz="0" w:space="0" w:color="auto"/>
                      </w:divBdr>
                      <w:divsChild>
                        <w:div w:id="1721972781">
                          <w:marLeft w:val="0"/>
                          <w:marRight w:val="0"/>
                          <w:marTop w:val="0"/>
                          <w:marBottom w:val="0"/>
                          <w:divBdr>
                            <w:top w:val="none" w:sz="0" w:space="0" w:color="auto"/>
                            <w:left w:val="none" w:sz="0" w:space="0" w:color="auto"/>
                            <w:bottom w:val="none" w:sz="0" w:space="0" w:color="auto"/>
                            <w:right w:val="none" w:sz="0" w:space="0" w:color="auto"/>
                          </w:divBdr>
                        </w:div>
                        <w:div w:id="1101141897">
                          <w:marLeft w:val="0"/>
                          <w:marRight w:val="0"/>
                          <w:marTop w:val="0"/>
                          <w:marBottom w:val="0"/>
                          <w:divBdr>
                            <w:top w:val="none" w:sz="0" w:space="0" w:color="auto"/>
                            <w:left w:val="none" w:sz="0" w:space="0" w:color="auto"/>
                            <w:bottom w:val="none" w:sz="0" w:space="0" w:color="auto"/>
                            <w:right w:val="none" w:sz="0" w:space="0" w:color="auto"/>
                          </w:divBdr>
                        </w:div>
                        <w:div w:id="489446473">
                          <w:marLeft w:val="0"/>
                          <w:marRight w:val="0"/>
                          <w:marTop w:val="0"/>
                          <w:marBottom w:val="0"/>
                          <w:divBdr>
                            <w:top w:val="none" w:sz="0" w:space="0" w:color="auto"/>
                            <w:left w:val="none" w:sz="0" w:space="0" w:color="auto"/>
                            <w:bottom w:val="none" w:sz="0" w:space="0" w:color="auto"/>
                            <w:right w:val="none" w:sz="0" w:space="0" w:color="auto"/>
                          </w:divBdr>
                        </w:div>
                        <w:div w:id="1906915159">
                          <w:marLeft w:val="0"/>
                          <w:marRight w:val="0"/>
                          <w:marTop w:val="0"/>
                          <w:marBottom w:val="0"/>
                          <w:divBdr>
                            <w:top w:val="none" w:sz="0" w:space="0" w:color="auto"/>
                            <w:left w:val="none" w:sz="0" w:space="0" w:color="auto"/>
                            <w:bottom w:val="none" w:sz="0" w:space="0" w:color="auto"/>
                            <w:right w:val="none" w:sz="0" w:space="0" w:color="auto"/>
                          </w:divBdr>
                        </w:div>
                        <w:div w:id="400910887">
                          <w:marLeft w:val="0"/>
                          <w:marRight w:val="0"/>
                          <w:marTop w:val="0"/>
                          <w:marBottom w:val="0"/>
                          <w:divBdr>
                            <w:top w:val="none" w:sz="0" w:space="0" w:color="auto"/>
                            <w:left w:val="none" w:sz="0" w:space="0" w:color="auto"/>
                            <w:bottom w:val="none" w:sz="0" w:space="0" w:color="auto"/>
                            <w:right w:val="none" w:sz="0" w:space="0" w:color="auto"/>
                          </w:divBdr>
                        </w:div>
                        <w:div w:id="167326651">
                          <w:marLeft w:val="0"/>
                          <w:marRight w:val="0"/>
                          <w:marTop w:val="0"/>
                          <w:marBottom w:val="0"/>
                          <w:divBdr>
                            <w:top w:val="none" w:sz="0" w:space="0" w:color="auto"/>
                            <w:left w:val="none" w:sz="0" w:space="0" w:color="auto"/>
                            <w:bottom w:val="none" w:sz="0" w:space="0" w:color="auto"/>
                            <w:right w:val="none" w:sz="0" w:space="0" w:color="auto"/>
                          </w:divBdr>
                        </w:div>
                        <w:div w:id="673846773">
                          <w:marLeft w:val="0"/>
                          <w:marRight w:val="0"/>
                          <w:marTop w:val="0"/>
                          <w:marBottom w:val="0"/>
                          <w:divBdr>
                            <w:top w:val="none" w:sz="0" w:space="0" w:color="auto"/>
                            <w:left w:val="none" w:sz="0" w:space="0" w:color="auto"/>
                            <w:bottom w:val="none" w:sz="0" w:space="0" w:color="auto"/>
                            <w:right w:val="none" w:sz="0" w:space="0" w:color="auto"/>
                          </w:divBdr>
                        </w:div>
                        <w:div w:id="188732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124081">
                  <w:marLeft w:val="0"/>
                  <w:marRight w:val="0"/>
                  <w:marTop w:val="0"/>
                  <w:marBottom w:val="0"/>
                  <w:divBdr>
                    <w:top w:val="none" w:sz="0" w:space="0" w:color="auto"/>
                    <w:left w:val="none" w:sz="0" w:space="0" w:color="auto"/>
                    <w:bottom w:val="none" w:sz="0" w:space="0" w:color="auto"/>
                    <w:right w:val="none" w:sz="0" w:space="0" w:color="auto"/>
                  </w:divBdr>
                  <w:divsChild>
                    <w:div w:id="1049452084">
                      <w:marLeft w:val="0"/>
                      <w:marRight w:val="0"/>
                      <w:marTop w:val="0"/>
                      <w:marBottom w:val="0"/>
                      <w:divBdr>
                        <w:top w:val="none" w:sz="0" w:space="0" w:color="auto"/>
                        <w:left w:val="none" w:sz="0" w:space="0" w:color="auto"/>
                        <w:bottom w:val="none" w:sz="0" w:space="0" w:color="auto"/>
                        <w:right w:val="none" w:sz="0" w:space="0" w:color="auto"/>
                      </w:divBdr>
                      <w:divsChild>
                        <w:div w:id="971709919">
                          <w:marLeft w:val="0"/>
                          <w:marRight w:val="0"/>
                          <w:marTop w:val="0"/>
                          <w:marBottom w:val="0"/>
                          <w:divBdr>
                            <w:top w:val="none" w:sz="0" w:space="0" w:color="auto"/>
                            <w:left w:val="none" w:sz="0" w:space="0" w:color="auto"/>
                            <w:bottom w:val="none" w:sz="0" w:space="0" w:color="auto"/>
                            <w:right w:val="none" w:sz="0" w:space="0" w:color="auto"/>
                          </w:divBdr>
                        </w:div>
                        <w:div w:id="355236874">
                          <w:marLeft w:val="0"/>
                          <w:marRight w:val="0"/>
                          <w:marTop w:val="0"/>
                          <w:marBottom w:val="0"/>
                          <w:divBdr>
                            <w:top w:val="none" w:sz="0" w:space="0" w:color="auto"/>
                            <w:left w:val="none" w:sz="0" w:space="0" w:color="auto"/>
                            <w:bottom w:val="none" w:sz="0" w:space="0" w:color="auto"/>
                            <w:right w:val="none" w:sz="0" w:space="0" w:color="auto"/>
                          </w:divBdr>
                        </w:div>
                        <w:div w:id="637028465">
                          <w:marLeft w:val="0"/>
                          <w:marRight w:val="0"/>
                          <w:marTop w:val="0"/>
                          <w:marBottom w:val="0"/>
                          <w:divBdr>
                            <w:top w:val="none" w:sz="0" w:space="0" w:color="auto"/>
                            <w:left w:val="none" w:sz="0" w:space="0" w:color="auto"/>
                            <w:bottom w:val="none" w:sz="0" w:space="0" w:color="auto"/>
                            <w:right w:val="none" w:sz="0" w:space="0" w:color="auto"/>
                          </w:divBdr>
                        </w:div>
                        <w:div w:id="85460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26167">
                  <w:marLeft w:val="0"/>
                  <w:marRight w:val="0"/>
                  <w:marTop w:val="0"/>
                  <w:marBottom w:val="0"/>
                  <w:divBdr>
                    <w:top w:val="none" w:sz="0" w:space="0" w:color="auto"/>
                    <w:left w:val="none" w:sz="0" w:space="0" w:color="auto"/>
                    <w:bottom w:val="none" w:sz="0" w:space="0" w:color="auto"/>
                    <w:right w:val="none" w:sz="0" w:space="0" w:color="auto"/>
                  </w:divBdr>
                  <w:divsChild>
                    <w:div w:id="1351107076">
                      <w:marLeft w:val="0"/>
                      <w:marRight w:val="0"/>
                      <w:marTop w:val="0"/>
                      <w:marBottom w:val="0"/>
                      <w:divBdr>
                        <w:top w:val="none" w:sz="0" w:space="0" w:color="auto"/>
                        <w:left w:val="none" w:sz="0" w:space="0" w:color="auto"/>
                        <w:bottom w:val="none" w:sz="0" w:space="0" w:color="auto"/>
                        <w:right w:val="none" w:sz="0" w:space="0" w:color="auto"/>
                      </w:divBdr>
                      <w:divsChild>
                        <w:div w:id="1199465601">
                          <w:marLeft w:val="0"/>
                          <w:marRight w:val="0"/>
                          <w:marTop w:val="0"/>
                          <w:marBottom w:val="0"/>
                          <w:divBdr>
                            <w:top w:val="none" w:sz="0" w:space="0" w:color="auto"/>
                            <w:left w:val="none" w:sz="0" w:space="0" w:color="auto"/>
                            <w:bottom w:val="none" w:sz="0" w:space="0" w:color="auto"/>
                            <w:right w:val="none" w:sz="0" w:space="0" w:color="auto"/>
                          </w:divBdr>
                        </w:div>
                        <w:div w:id="1267234169">
                          <w:marLeft w:val="0"/>
                          <w:marRight w:val="0"/>
                          <w:marTop w:val="0"/>
                          <w:marBottom w:val="0"/>
                          <w:divBdr>
                            <w:top w:val="none" w:sz="0" w:space="0" w:color="auto"/>
                            <w:left w:val="none" w:sz="0" w:space="0" w:color="auto"/>
                            <w:bottom w:val="none" w:sz="0" w:space="0" w:color="auto"/>
                            <w:right w:val="none" w:sz="0" w:space="0" w:color="auto"/>
                          </w:divBdr>
                        </w:div>
                        <w:div w:id="1321419246">
                          <w:marLeft w:val="0"/>
                          <w:marRight w:val="0"/>
                          <w:marTop w:val="0"/>
                          <w:marBottom w:val="0"/>
                          <w:divBdr>
                            <w:top w:val="none" w:sz="0" w:space="0" w:color="auto"/>
                            <w:left w:val="none" w:sz="0" w:space="0" w:color="auto"/>
                            <w:bottom w:val="none" w:sz="0" w:space="0" w:color="auto"/>
                            <w:right w:val="none" w:sz="0" w:space="0" w:color="auto"/>
                          </w:divBdr>
                        </w:div>
                        <w:div w:id="140326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387246">
                  <w:marLeft w:val="0"/>
                  <w:marRight w:val="0"/>
                  <w:marTop w:val="0"/>
                  <w:marBottom w:val="0"/>
                  <w:divBdr>
                    <w:top w:val="none" w:sz="0" w:space="0" w:color="auto"/>
                    <w:left w:val="none" w:sz="0" w:space="0" w:color="auto"/>
                    <w:bottom w:val="none" w:sz="0" w:space="0" w:color="auto"/>
                    <w:right w:val="none" w:sz="0" w:space="0" w:color="auto"/>
                  </w:divBdr>
                  <w:divsChild>
                    <w:div w:id="817576969">
                      <w:marLeft w:val="0"/>
                      <w:marRight w:val="0"/>
                      <w:marTop w:val="0"/>
                      <w:marBottom w:val="0"/>
                      <w:divBdr>
                        <w:top w:val="none" w:sz="0" w:space="0" w:color="auto"/>
                        <w:left w:val="none" w:sz="0" w:space="0" w:color="auto"/>
                        <w:bottom w:val="none" w:sz="0" w:space="0" w:color="auto"/>
                        <w:right w:val="none" w:sz="0" w:space="0" w:color="auto"/>
                      </w:divBdr>
                      <w:divsChild>
                        <w:div w:id="1929725125">
                          <w:marLeft w:val="0"/>
                          <w:marRight w:val="0"/>
                          <w:marTop w:val="0"/>
                          <w:marBottom w:val="0"/>
                          <w:divBdr>
                            <w:top w:val="none" w:sz="0" w:space="0" w:color="auto"/>
                            <w:left w:val="none" w:sz="0" w:space="0" w:color="auto"/>
                            <w:bottom w:val="none" w:sz="0" w:space="0" w:color="auto"/>
                            <w:right w:val="none" w:sz="0" w:space="0" w:color="auto"/>
                          </w:divBdr>
                        </w:div>
                        <w:div w:id="1569999135">
                          <w:marLeft w:val="0"/>
                          <w:marRight w:val="0"/>
                          <w:marTop w:val="0"/>
                          <w:marBottom w:val="0"/>
                          <w:divBdr>
                            <w:top w:val="none" w:sz="0" w:space="0" w:color="auto"/>
                            <w:left w:val="none" w:sz="0" w:space="0" w:color="auto"/>
                            <w:bottom w:val="none" w:sz="0" w:space="0" w:color="auto"/>
                            <w:right w:val="none" w:sz="0" w:space="0" w:color="auto"/>
                          </w:divBdr>
                        </w:div>
                        <w:div w:id="1286036249">
                          <w:marLeft w:val="0"/>
                          <w:marRight w:val="0"/>
                          <w:marTop w:val="0"/>
                          <w:marBottom w:val="0"/>
                          <w:divBdr>
                            <w:top w:val="none" w:sz="0" w:space="0" w:color="auto"/>
                            <w:left w:val="none" w:sz="0" w:space="0" w:color="auto"/>
                            <w:bottom w:val="none" w:sz="0" w:space="0" w:color="auto"/>
                            <w:right w:val="none" w:sz="0" w:space="0" w:color="auto"/>
                          </w:divBdr>
                        </w:div>
                        <w:div w:id="201853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904129">
                  <w:marLeft w:val="0"/>
                  <w:marRight w:val="0"/>
                  <w:marTop w:val="0"/>
                  <w:marBottom w:val="0"/>
                  <w:divBdr>
                    <w:top w:val="none" w:sz="0" w:space="0" w:color="auto"/>
                    <w:left w:val="none" w:sz="0" w:space="0" w:color="auto"/>
                    <w:bottom w:val="none" w:sz="0" w:space="0" w:color="auto"/>
                    <w:right w:val="none" w:sz="0" w:space="0" w:color="auto"/>
                  </w:divBdr>
                  <w:divsChild>
                    <w:div w:id="1228491792">
                      <w:marLeft w:val="0"/>
                      <w:marRight w:val="0"/>
                      <w:marTop w:val="0"/>
                      <w:marBottom w:val="0"/>
                      <w:divBdr>
                        <w:top w:val="none" w:sz="0" w:space="0" w:color="auto"/>
                        <w:left w:val="none" w:sz="0" w:space="0" w:color="auto"/>
                        <w:bottom w:val="none" w:sz="0" w:space="0" w:color="auto"/>
                        <w:right w:val="none" w:sz="0" w:space="0" w:color="auto"/>
                      </w:divBdr>
                      <w:divsChild>
                        <w:div w:id="1415317125">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898318090">
                          <w:marLeft w:val="0"/>
                          <w:marRight w:val="0"/>
                          <w:marTop w:val="0"/>
                          <w:marBottom w:val="0"/>
                          <w:divBdr>
                            <w:top w:val="none" w:sz="0" w:space="0" w:color="auto"/>
                            <w:left w:val="none" w:sz="0" w:space="0" w:color="auto"/>
                            <w:bottom w:val="none" w:sz="0" w:space="0" w:color="auto"/>
                            <w:right w:val="none" w:sz="0" w:space="0" w:color="auto"/>
                          </w:divBdr>
                        </w:div>
                        <w:div w:id="1577201654">
                          <w:marLeft w:val="0"/>
                          <w:marRight w:val="0"/>
                          <w:marTop w:val="0"/>
                          <w:marBottom w:val="0"/>
                          <w:divBdr>
                            <w:top w:val="none" w:sz="0" w:space="0" w:color="auto"/>
                            <w:left w:val="none" w:sz="0" w:space="0" w:color="auto"/>
                            <w:bottom w:val="none" w:sz="0" w:space="0" w:color="auto"/>
                            <w:right w:val="none" w:sz="0" w:space="0" w:color="auto"/>
                          </w:divBdr>
                        </w:div>
                        <w:div w:id="99492675">
                          <w:marLeft w:val="0"/>
                          <w:marRight w:val="0"/>
                          <w:marTop w:val="0"/>
                          <w:marBottom w:val="0"/>
                          <w:divBdr>
                            <w:top w:val="none" w:sz="0" w:space="0" w:color="auto"/>
                            <w:left w:val="none" w:sz="0" w:space="0" w:color="auto"/>
                            <w:bottom w:val="none" w:sz="0" w:space="0" w:color="auto"/>
                            <w:right w:val="none" w:sz="0" w:space="0" w:color="auto"/>
                          </w:divBdr>
                        </w:div>
                        <w:div w:id="1471283563">
                          <w:marLeft w:val="0"/>
                          <w:marRight w:val="0"/>
                          <w:marTop w:val="0"/>
                          <w:marBottom w:val="0"/>
                          <w:divBdr>
                            <w:top w:val="none" w:sz="0" w:space="0" w:color="auto"/>
                            <w:left w:val="none" w:sz="0" w:space="0" w:color="auto"/>
                            <w:bottom w:val="none" w:sz="0" w:space="0" w:color="auto"/>
                            <w:right w:val="none" w:sz="0" w:space="0" w:color="auto"/>
                          </w:divBdr>
                        </w:div>
                        <w:div w:id="1095247252">
                          <w:marLeft w:val="0"/>
                          <w:marRight w:val="0"/>
                          <w:marTop w:val="0"/>
                          <w:marBottom w:val="0"/>
                          <w:divBdr>
                            <w:top w:val="none" w:sz="0" w:space="0" w:color="auto"/>
                            <w:left w:val="none" w:sz="0" w:space="0" w:color="auto"/>
                            <w:bottom w:val="none" w:sz="0" w:space="0" w:color="auto"/>
                            <w:right w:val="none" w:sz="0" w:space="0" w:color="auto"/>
                          </w:divBdr>
                        </w:div>
                        <w:div w:id="573928992">
                          <w:marLeft w:val="0"/>
                          <w:marRight w:val="0"/>
                          <w:marTop w:val="0"/>
                          <w:marBottom w:val="0"/>
                          <w:divBdr>
                            <w:top w:val="none" w:sz="0" w:space="0" w:color="auto"/>
                            <w:left w:val="none" w:sz="0" w:space="0" w:color="auto"/>
                            <w:bottom w:val="none" w:sz="0" w:space="0" w:color="auto"/>
                            <w:right w:val="none" w:sz="0" w:space="0" w:color="auto"/>
                          </w:divBdr>
                        </w:div>
                        <w:div w:id="1516915588">
                          <w:marLeft w:val="0"/>
                          <w:marRight w:val="0"/>
                          <w:marTop w:val="0"/>
                          <w:marBottom w:val="0"/>
                          <w:divBdr>
                            <w:top w:val="none" w:sz="0" w:space="0" w:color="auto"/>
                            <w:left w:val="none" w:sz="0" w:space="0" w:color="auto"/>
                            <w:bottom w:val="none" w:sz="0" w:space="0" w:color="auto"/>
                            <w:right w:val="none" w:sz="0" w:space="0" w:color="auto"/>
                          </w:divBdr>
                        </w:div>
                        <w:div w:id="37192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90728">
                  <w:marLeft w:val="0"/>
                  <w:marRight w:val="0"/>
                  <w:marTop w:val="0"/>
                  <w:marBottom w:val="0"/>
                  <w:divBdr>
                    <w:top w:val="none" w:sz="0" w:space="0" w:color="auto"/>
                    <w:left w:val="none" w:sz="0" w:space="0" w:color="auto"/>
                    <w:bottom w:val="none" w:sz="0" w:space="0" w:color="auto"/>
                    <w:right w:val="none" w:sz="0" w:space="0" w:color="auto"/>
                  </w:divBdr>
                  <w:divsChild>
                    <w:div w:id="1244606241">
                      <w:marLeft w:val="0"/>
                      <w:marRight w:val="0"/>
                      <w:marTop w:val="0"/>
                      <w:marBottom w:val="0"/>
                      <w:divBdr>
                        <w:top w:val="none" w:sz="0" w:space="0" w:color="auto"/>
                        <w:left w:val="none" w:sz="0" w:space="0" w:color="auto"/>
                        <w:bottom w:val="none" w:sz="0" w:space="0" w:color="auto"/>
                        <w:right w:val="none" w:sz="0" w:space="0" w:color="auto"/>
                      </w:divBdr>
                      <w:divsChild>
                        <w:div w:id="2040861579">
                          <w:marLeft w:val="0"/>
                          <w:marRight w:val="0"/>
                          <w:marTop w:val="0"/>
                          <w:marBottom w:val="0"/>
                          <w:divBdr>
                            <w:top w:val="none" w:sz="0" w:space="0" w:color="auto"/>
                            <w:left w:val="none" w:sz="0" w:space="0" w:color="auto"/>
                            <w:bottom w:val="none" w:sz="0" w:space="0" w:color="auto"/>
                            <w:right w:val="none" w:sz="0" w:space="0" w:color="auto"/>
                          </w:divBdr>
                        </w:div>
                        <w:div w:id="477578205">
                          <w:marLeft w:val="0"/>
                          <w:marRight w:val="0"/>
                          <w:marTop w:val="0"/>
                          <w:marBottom w:val="0"/>
                          <w:divBdr>
                            <w:top w:val="none" w:sz="0" w:space="0" w:color="auto"/>
                            <w:left w:val="none" w:sz="0" w:space="0" w:color="auto"/>
                            <w:bottom w:val="none" w:sz="0" w:space="0" w:color="auto"/>
                            <w:right w:val="none" w:sz="0" w:space="0" w:color="auto"/>
                          </w:divBdr>
                        </w:div>
                        <w:div w:id="541598300">
                          <w:marLeft w:val="0"/>
                          <w:marRight w:val="0"/>
                          <w:marTop w:val="0"/>
                          <w:marBottom w:val="0"/>
                          <w:divBdr>
                            <w:top w:val="none" w:sz="0" w:space="0" w:color="auto"/>
                            <w:left w:val="none" w:sz="0" w:space="0" w:color="auto"/>
                            <w:bottom w:val="none" w:sz="0" w:space="0" w:color="auto"/>
                            <w:right w:val="none" w:sz="0" w:space="0" w:color="auto"/>
                          </w:divBdr>
                        </w:div>
                        <w:div w:id="590164352">
                          <w:marLeft w:val="0"/>
                          <w:marRight w:val="0"/>
                          <w:marTop w:val="0"/>
                          <w:marBottom w:val="0"/>
                          <w:divBdr>
                            <w:top w:val="none" w:sz="0" w:space="0" w:color="auto"/>
                            <w:left w:val="none" w:sz="0" w:space="0" w:color="auto"/>
                            <w:bottom w:val="none" w:sz="0" w:space="0" w:color="auto"/>
                            <w:right w:val="none" w:sz="0" w:space="0" w:color="auto"/>
                          </w:divBdr>
                        </w:div>
                        <w:div w:id="1864247181">
                          <w:marLeft w:val="0"/>
                          <w:marRight w:val="0"/>
                          <w:marTop w:val="0"/>
                          <w:marBottom w:val="0"/>
                          <w:divBdr>
                            <w:top w:val="none" w:sz="0" w:space="0" w:color="auto"/>
                            <w:left w:val="none" w:sz="0" w:space="0" w:color="auto"/>
                            <w:bottom w:val="none" w:sz="0" w:space="0" w:color="auto"/>
                            <w:right w:val="none" w:sz="0" w:space="0" w:color="auto"/>
                          </w:divBdr>
                        </w:div>
                        <w:div w:id="1488092804">
                          <w:marLeft w:val="0"/>
                          <w:marRight w:val="0"/>
                          <w:marTop w:val="0"/>
                          <w:marBottom w:val="0"/>
                          <w:divBdr>
                            <w:top w:val="none" w:sz="0" w:space="0" w:color="auto"/>
                            <w:left w:val="none" w:sz="0" w:space="0" w:color="auto"/>
                            <w:bottom w:val="none" w:sz="0" w:space="0" w:color="auto"/>
                            <w:right w:val="none" w:sz="0" w:space="0" w:color="auto"/>
                          </w:divBdr>
                        </w:div>
                        <w:div w:id="978727450">
                          <w:marLeft w:val="0"/>
                          <w:marRight w:val="0"/>
                          <w:marTop w:val="0"/>
                          <w:marBottom w:val="0"/>
                          <w:divBdr>
                            <w:top w:val="none" w:sz="0" w:space="0" w:color="auto"/>
                            <w:left w:val="none" w:sz="0" w:space="0" w:color="auto"/>
                            <w:bottom w:val="none" w:sz="0" w:space="0" w:color="auto"/>
                            <w:right w:val="none" w:sz="0" w:space="0" w:color="auto"/>
                          </w:divBdr>
                        </w:div>
                        <w:div w:id="431166222">
                          <w:marLeft w:val="0"/>
                          <w:marRight w:val="0"/>
                          <w:marTop w:val="0"/>
                          <w:marBottom w:val="0"/>
                          <w:divBdr>
                            <w:top w:val="none" w:sz="0" w:space="0" w:color="auto"/>
                            <w:left w:val="none" w:sz="0" w:space="0" w:color="auto"/>
                            <w:bottom w:val="none" w:sz="0" w:space="0" w:color="auto"/>
                            <w:right w:val="none" w:sz="0" w:space="0" w:color="auto"/>
                          </w:divBdr>
                        </w:div>
                        <w:div w:id="128059030">
                          <w:marLeft w:val="0"/>
                          <w:marRight w:val="0"/>
                          <w:marTop w:val="0"/>
                          <w:marBottom w:val="0"/>
                          <w:divBdr>
                            <w:top w:val="none" w:sz="0" w:space="0" w:color="auto"/>
                            <w:left w:val="none" w:sz="0" w:space="0" w:color="auto"/>
                            <w:bottom w:val="none" w:sz="0" w:space="0" w:color="auto"/>
                            <w:right w:val="none" w:sz="0" w:space="0" w:color="auto"/>
                          </w:divBdr>
                        </w:div>
                        <w:div w:id="819611215">
                          <w:marLeft w:val="0"/>
                          <w:marRight w:val="0"/>
                          <w:marTop w:val="0"/>
                          <w:marBottom w:val="0"/>
                          <w:divBdr>
                            <w:top w:val="none" w:sz="0" w:space="0" w:color="auto"/>
                            <w:left w:val="none" w:sz="0" w:space="0" w:color="auto"/>
                            <w:bottom w:val="none" w:sz="0" w:space="0" w:color="auto"/>
                            <w:right w:val="none" w:sz="0" w:space="0" w:color="auto"/>
                          </w:divBdr>
                        </w:div>
                        <w:div w:id="1798522636">
                          <w:marLeft w:val="0"/>
                          <w:marRight w:val="0"/>
                          <w:marTop w:val="0"/>
                          <w:marBottom w:val="0"/>
                          <w:divBdr>
                            <w:top w:val="none" w:sz="0" w:space="0" w:color="auto"/>
                            <w:left w:val="none" w:sz="0" w:space="0" w:color="auto"/>
                            <w:bottom w:val="none" w:sz="0" w:space="0" w:color="auto"/>
                            <w:right w:val="none" w:sz="0" w:space="0" w:color="auto"/>
                          </w:divBdr>
                        </w:div>
                        <w:div w:id="1826773596">
                          <w:marLeft w:val="0"/>
                          <w:marRight w:val="0"/>
                          <w:marTop w:val="0"/>
                          <w:marBottom w:val="0"/>
                          <w:divBdr>
                            <w:top w:val="none" w:sz="0" w:space="0" w:color="auto"/>
                            <w:left w:val="none" w:sz="0" w:space="0" w:color="auto"/>
                            <w:bottom w:val="none" w:sz="0" w:space="0" w:color="auto"/>
                            <w:right w:val="none" w:sz="0" w:space="0" w:color="auto"/>
                          </w:divBdr>
                        </w:div>
                        <w:div w:id="321474179">
                          <w:marLeft w:val="0"/>
                          <w:marRight w:val="0"/>
                          <w:marTop w:val="0"/>
                          <w:marBottom w:val="0"/>
                          <w:divBdr>
                            <w:top w:val="none" w:sz="0" w:space="0" w:color="auto"/>
                            <w:left w:val="none" w:sz="0" w:space="0" w:color="auto"/>
                            <w:bottom w:val="none" w:sz="0" w:space="0" w:color="auto"/>
                            <w:right w:val="none" w:sz="0" w:space="0" w:color="auto"/>
                          </w:divBdr>
                        </w:div>
                        <w:div w:id="297800800">
                          <w:marLeft w:val="0"/>
                          <w:marRight w:val="0"/>
                          <w:marTop w:val="0"/>
                          <w:marBottom w:val="0"/>
                          <w:divBdr>
                            <w:top w:val="none" w:sz="0" w:space="0" w:color="auto"/>
                            <w:left w:val="none" w:sz="0" w:space="0" w:color="auto"/>
                            <w:bottom w:val="none" w:sz="0" w:space="0" w:color="auto"/>
                            <w:right w:val="none" w:sz="0" w:space="0" w:color="auto"/>
                          </w:divBdr>
                        </w:div>
                        <w:div w:id="1372264535">
                          <w:marLeft w:val="0"/>
                          <w:marRight w:val="0"/>
                          <w:marTop w:val="0"/>
                          <w:marBottom w:val="0"/>
                          <w:divBdr>
                            <w:top w:val="none" w:sz="0" w:space="0" w:color="auto"/>
                            <w:left w:val="none" w:sz="0" w:space="0" w:color="auto"/>
                            <w:bottom w:val="none" w:sz="0" w:space="0" w:color="auto"/>
                            <w:right w:val="none" w:sz="0" w:space="0" w:color="auto"/>
                          </w:divBdr>
                        </w:div>
                        <w:div w:id="1175723542">
                          <w:marLeft w:val="0"/>
                          <w:marRight w:val="0"/>
                          <w:marTop w:val="0"/>
                          <w:marBottom w:val="0"/>
                          <w:divBdr>
                            <w:top w:val="none" w:sz="0" w:space="0" w:color="auto"/>
                            <w:left w:val="none" w:sz="0" w:space="0" w:color="auto"/>
                            <w:bottom w:val="none" w:sz="0" w:space="0" w:color="auto"/>
                            <w:right w:val="none" w:sz="0" w:space="0" w:color="auto"/>
                          </w:divBdr>
                        </w:div>
                        <w:div w:id="1058549621">
                          <w:marLeft w:val="0"/>
                          <w:marRight w:val="0"/>
                          <w:marTop w:val="0"/>
                          <w:marBottom w:val="0"/>
                          <w:divBdr>
                            <w:top w:val="none" w:sz="0" w:space="0" w:color="auto"/>
                            <w:left w:val="none" w:sz="0" w:space="0" w:color="auto"/>
                            <w:bottom w:val="none" w:sz="0" w:space="0" w:color="auto"/>
                            <w:right w:val="none" w:sz="0" w:space="0" w:color="auto"/>
                          </w:divBdr>
                        </w:div>
                        <w:div w:id="425464515">
                          <w:marLeft w:val="0"/>
                          <w:marRight w:val="0"/>
                          <w:marTop w:val="0"/>
                          <w:marBottom w:val="0"/>
                          <w:divBdr>
                            <w:top w:val="none" w:sz="0" w:space="0" w:color="auto"/>
                            <w:left w:val="none" w:sz="0" w:space="0" w:color="auto"/>
                            <w:bottom w:val="none" w:sz="0" w:space="0" w:color="auto"/>
                            <w:right w:val="none" w:sz="0" w:space="0" w:color="auto"/>
                          </w:divBdr>
                        </w:div>
                        <w:div w:id="1110784924">
                          <w:marLeft w:val="0"/>
                          <w:marRight w:val="0"/>
                          <w:marTop w:val="0"/>
                          <w:marBottom w:val="0"/>
                          <w:divBdr>
                            <w:top w:val="none" w:sz="0" w:space="0" w:color="auto"/>
                            <w:left w:val="none" w:sz="0" w:space="0" w:color="auto"/>
                            <w:bottom w:val="none" w:sz="0" w:space="0" w:color="auto"/>
                            <w:right w:val="none" w:sz="0" w:space="0" w:color="auto"/>
                          </w:divBdr>
                        </w:div>
                        <w:div w:id="2103448133">
                          <w:marLeft w:val="0"/>
                          <w:marRight w:val="0"/>
                          <w:marTop w:val="0"/>
                          <w:marBottom w:val="0"/>
                          <w:divBdr>
                            <w:top w:val="none" w:sz="0" w:space="0" w:color="auto"/>
                            <w:left w:val="none" w:sz="0" w:space="0" w:color="auto"/>
                            <w:bottom w:val="none" w:sz="0" w:space="0" w:color="auto"/>
                            <w:right w:val="none" w:sz="0" w:space="0" w:color="auto"/>
                          </w:divBdr>
                        </w:div>
                        <w:div w:id="945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556719">
                  <w:marLeft w:val="0"/>
                  <w:marRight w:val="0"/>
                  <w:marTop w:val="0"/>
                  <w:marBottom w:val="0"/>
                  <w:divBdr>
                    <w:top w:val="none" w:sz="0" w:space="0" w:color="auto"/>
                    <w:left w:val="none" w:sz="0" w:space="0" w:color="auto"/>
                    <w:bottom w:val="none" w:sz="0" w:space="0" w:color="auto"/>
                    <w:right w:val="none" w:sz="0" w:space="0" w:color="auto"/>
                  </w:divBdr>
                  <w:divsChild>
                    <w:div w:id="1862477091">
                      <w:marLeft w:val="0"/>
                      <w:marRight w:val="0"/>
                      <w:marTop w:val="0"/>
                      <w:marBottom w:val="0"/>
                      <w:divBdr>
                        <w:top w:val="none" w:sz="0" w:space="0" w:color="auto"/>
                        <w:left w:val="none" w:sz="0" w:space="0" w:color="auto"/>
                        <w:bottom w:val="none" w:sz="0" w:space="0" w:color="auto"/>
                        <w:right w:val="none" w:sz="0" w:space="0" w:color="auto"/>
                      </w:divBdr>
                      <w:divsChild>
                        <w:div w:id="1587689989">
                          <w:marLeft w:val="0"/>
                          <w:marRight w:val="0"/>
                          <w:marTop w:val="0"/>
                          <w:marBottom w:val="0"/>
                          <w:divBdr>
                            <w:top w:val="none" w:sz="0" w:space="0" w:color="auto"/>
                            <w:left w:val="none" w:sz="0" w:space="0" w:color="auto"/>
                            <w:bottom w:val="none" w:sz="0" w:space="0" w:color="auto"/>
                            <w:right w:val="none" w:sz="0" w:space="0" w:color="auto"/>
                          </w:divBdr>
                        </w:div>
                        <w:div w:id="1891646877">
                          <w:marLeft w:val="0"/>
                          <w:marRight w:val="0"/>
                          <w:marTop w:val="0"/>
                          <w:marBottom w:val="0"/>
                          <w:divBdr>
                            <w:top w:val="none" w:sz="0" w:space="0" w:color="auto"/>
                            <w:left w:val="none" w:sz="0" w:space="0" w:color="auto"/>
                            <w:bottom w:val="none" w:sz="0" w:space="0" w:color="auto"/>
                            <w:right w:val="none" w:sz="0" w:space="0" w:color="auto"/>
                          </w:divBdr>
                        </w:div>
                        <w:div w:id="204146755">
                          <w:marLeft w:val="0"/>
                          <w:marRight w:val="0"/>
                          <w:marTop w:val="0"/>
                          <w:marBottom w:val="0"/>
                          <w:divBdr>
                            <w:top w:val="none" w:sz="0" w:space="0" w:color="auto"/>
                            <w:left w:val="none" w:sz="0" w:space="0" w:color="auto"/>
                            <w:bottom w:val="none" w:sz="0" w:space="0" w:color="auto"/>
                            <w:right w:val="none" w:sz="0" w:space="0" w:color="auto"/>
                          </w:divBdr>
                        </w:div>
                        <w:div w:id="1800996328">
                          <w:marLeft w:val="0"/>
                          <w:marRight w:val="0"/>
                          <w:marTop w:val="0"/>
                          <w:marBottom w:val="0"/>
                          <w:divBdr>
                            <w:top w:val="none" w:sz="0" w:space="0" w:color="auto"/>
                            <w:left w:val="none" w:sz="0" w:space="0" w:color="auto"/>
                            <w:bottom w:val="none" w:sz="0" w:space="0" w:color="auto"/>
                            <w:right w:val="none" w:sz="0" w:space="0" w:color="auto"/>
                          </w:divBdr>
                        </w:div>
                        <w:div w:id="8064854">
                          <w:marLeft w:val="0"/>
                          <w:marRight w:val="0"/>
                          <w:marTop w:val="0"/>
                          <w:marBottom w:val="0"/>
                          <w:divBdr>
                            <w:top w:val="none" w:sz="0" w:space="0" w:color="auto"/>
                            <w:left w:val="none" w:sz="0" w:space="0" w:color="auto"/>
                            <w:bottom w:val="none" w:sz="0" w:space="0" w:color="auto"/>
                            <w:right w:val="none" w:sz="0" w:space="0" w:color="auto"/>
                          </w:divBdr>
                        </w:div>
                        <w:div w:id="1656297255">
                          <w:marLeft w:val="0"/>
                          <w:marRight w:val="0"/>
                          <w:marTop w:val="0"/>
                          <w:marBottom w:val="0"/>
                          <w:divBdr>
                            <w:top w:val="none" w:sz="0" w:space="0" w:color="auto"/>
                            <w:left w:val="none" w:sz="0" w:space="0" w:color="auto"/>
                            <w:bottom w:val="none" w:sz="0" w:space="0" w:color="auto"/>
                            <w:right w:val="none" w:sz="0" w:space="0" w:color="auto"/>
                          </w:divBdr>
                        </w:div>
                        <w:div w:id="76684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101746">
                  <w:marLeft w:val="0"/>
                  <w:marRight w:val="0"/>
                  <w:marTop w:val="0"/>
                  <w:marBottom w:val="0"/>
                  <w:divBdr>
                    <w:top w:val="none" w:sz="0" w:space="0" w:color="auto"/>
                    <w:left w:val="none" w:sz="0" w:space="0" w:color="auto"/>
                    <w:bottom w:val="none" w:sz="0" w:space="0" w:color="auto"/>
                    <w:right w:val="none" w:sz="0" w:space="0" w:color="auto"/>
                  </w:divBdr>
                  <w:divsChild>
                    <w:div w:id="1474061710">
                      <w:marLeft w:val="0"/>
                      <w:marRight w:val="0"/>
                      <w:marTop w:val="0"/>
                      <w:marBottom w:val="0"/>
                      <w:divBdr>
                        <w:top w:val="none" w:sz="0" w:space="0" w:color="auto"/>
                        <w:left w:val="none" w:sz="0" w:space="0" w:color="auto"/>
                        <w:bottom w:val="none" w:sz="0" w:space="0" w:color="auto"/>
                        <w:right w:val="none" w:sz="0" w:space="0" w:color="auto"/>
                      </w:divBdr>
                      <w:divsChild>
                        <w:div w:id="1560705922">
                          <w:marLeft w:val="0"/>
                          <w:marRight w:val="0"/>
                          <w:marTop w:val="0"/>
                          <w:marBottom w:val="0"/>
                          <w:divBdr>
                            <w:top w:val="none" w:sz="0" w:space="0" w:color="auto"/>
                            <w:left w:val="none" w:sz="0" w:space="0" w:color="auto"/>
                            <w:bottom w:val="none" w:sz="0" w:space="0" w:color="auto"/>
                            <w:right w:val="none" w:sz="0" w:space="0" w:color="auto"/>
                          </w:divBdr>
                        </w:div>
                        <w:div w:id="345249754">
                          <w:marLeft w:val="0"/>
                          <w:marRight w:val="0"/>
                          <w:marTop w:val="0"/>
                          <w:marBottom w:val="0"/>
                          <w:divBdr>
                            <w:top w:val="none" w:sz="0" w:space="0" w:color="auto"/>
                            <w:left w:val="none" w:sz="0" w:space="0" w:color="auto"/>
                            <w:bottom w:val="none" w:sz="0" w:space="0" w:color="auto"/>
                            <w:right w:val="none" w:sz="0" w:space="0" w:color="auto"/>
                          </w:divBdr>
                        </w:div>
                        <w:div w:id="1495150566">
                          <w:marLeft w:val="0"/>
                          <w:marRight w:val="0"/>
                          <w:marTop w:val="0"/>
                          <w:marBottom w:val="0"/>
                          <w:divBdr>
                            <w:top w:val="none" w:sz="0" w:space="0" w:color="auto"/>
                            <w:left w:val="none" w:sz="0" w:space="0" w:color="auto"/>
                            <w:bottom w:val="none" w:sz="0" w:space="0" w:color="auto"/>
                            <w:right w:val="none" w:sz="0" w:space="0" w:color="auto"/>
                          </w:divBdr>
                        </w:div>
                        <w:div w:id="282855000">
                          <w:marLeft w:val="0"/>
                          <w:marRight w:val="0"/>
                          <w:marTop w:val="0"/>
                          <w:marBottom w:val="0"/>
                          <w:divBdr>
                            <w:top w:val="none" w:sz="0" w:space="0" w:color="auto"/>
                            <w:left w:val="none" w:sz="0" w:space="0" w:color="auto"/>
                            <w:bottom w:val="none" w:sz="0" w:space="0" w:color="auto"/>
                            <w:right w:val="none" w:sz="0" w:space="0" w:color="auto"/>
                          </w:divBdr>
                        </w:div>
                        <w:div w:id="789596122">
                          <w:marLeft w:val="0"/>
                          <w:marRight w:val="0"/>
                          <w:marTop w:val="0"/>
                          <w:marBottom w:val="0"/>
                          <w:divBdr>
                            <w:top w:val="none" w:sz="0" w:space="0" w:color="auto"/>
                            <w:left w:val="none" w:sz="0" w:space="0" w:color="auto"/>
                            <w:bottom w:val="none" w:sz="0" w:space="0" w:color="auto"/>
                            <w:right w:val="none" w:sz="0" w:space="0" w:color="auto"/>
                          </w:divBdr>
                        </w:div>
                        <w:div w:id="631011387">
                          <w:marLeft w:val="0"/>
                          <w:marRight w:val="0"/>
                          <w:marTop w:val="0"/>
                          <w:marBottom w:val="0"/>
                          <w:divBdr>
                            <w:top w:val="none" w:sz="0" w:space="0" w:color="auto"/>
                            <w:left w:val="none" w:sz="0" w:space="0" w:color="auto"/>
                            <w:bottom w:val="none" w:sz="0" w:space="0" w:color="auto"/>
                            <w:right w:val="none" w:sz="0" w:space="0" w:color="auto"/>
                          </w:divBdr>
                        </w:div>
                        <w:div w:id="1516076009">
                          <w:marLeft w:val="0"/>
                          <w:marRight w:val="0"/>
                          <w:marTop w:val="0"/>
                          <w:marBottom w:val="0"/>
                          <w:divBdr>
                            <w:top w:val="none" w:sz="0" w:space="0" w:color="auto"/>
                            <w:left w:val="none" w:sz="0" w:space="0" w:color="auto"/>
                            <w:bottom w:val="none" w:sz="0" w:space="0" w:color="auto"/>
                            <w:right w:val="none" w:sz="0" w:space="0" w:color="auto"/>
                          </w:divBdr>
                        </w:div>
                        <w:div w:id="902259898">
                          <w:marLeft w:val="0"/>
                          <w:marRight w:val="0"/>
                          <w:marTop w:val="0"/>
                          <w:marBottom w:val="0"/>
                          <w:divBdr>
                            <w:top w:val="none" w:sz="0" w:space="0" w:color="auto"/>
                            <w:left w:val="none" w:sz="0" w:space="0" w:color="auto"/>
                            <w:bottom w:val="none" w:sz="0" w:space="0" w:color="auto"/>
                            <w:right w:val="none" w:sz="0" w:space="0" w:color="auto"/>
                          </w:divBdr>
                        </w:div>
                        <w:div w:id="1096093508">
                          <w:marLeft w:val="0"/>
                          <w:marRight w:val="0"/>
                          <w:marTop w:val="0"/>
                          <w:marBottom w:val="0"/>
                          <w:divBdr>
                            <w:top w:val="none" w:sz="0" w:space="0" w:color="auto"/>
                            <w:left w:val="none" w:sz="0" w:space="0" w:color="auto"/>
                            <w:bottom w:val="none" w:sz="0" w:space="0" w:color="auto"/>
                            <w:right w:val="none" w:sz="0" w:space="0" w:color="auto"/>
                          </w:divBdr>
                        </w:div>
                        <w:div w:id="125393538">
                          <w:marLeft w:val="0"/>
                          <w:marRight w:val="0"/>
                          <w:marTop w:val="0"/>
                          <w:marBottom w:val="0"/>
                          <w:divBdr>
                            <w:top w:val="none" w:sz="0" w:space="0" w:color="auto"/>
                            <w:left w:val="none" w:sz="0" w:space="0" w:color="auto"/>
                            <w:bottom w:val="none" w:sz="0" w:space="0" w:color="auto"/>
                            <w:right w:val="none" w:sz="0" w:space="0" w:color="auto"/>
                          </w:divBdr>
                        </w:div>
                        <w:div w:id="1614823710">
                          <w:marLeft w:val="0"/>
                          <w:marRight w:val="0"/>
                          <w:marTop w:val="0"/>
                          <w:marBottom w:val="0"/>
                          <w:divBdr>
                            <w:top w:val="none" w:sz="0" w:space="0" w:color="auto"/>
                            <w:left w:val="none" w:sz="0" w:space="0" w:color="auto"/>
                            <w:bottom w:val="none" w:sz="0" w:space="0" w:color="auto"/>
                            <w:right w:val="none" w:sz="0" w:space="0" w:color="auto"/>
                          </w:divBdr>
                        </w:div>
                        <w:div w:id="727727297">
                          <w:marLeft w:val="0"/>
                          <w:marRight w:val="0"/>
                          <w:marTop w:val="0"/>
                          <w:marBottom w:val="0"/>
                          <w:divBdr>
                            <w:top w:val="none" w:sz="0" w:space="0" w:color="auto"/>
                            <w:left w:val="none" w:sz="0" w:space="0" w:color="auto"/>
                            <w:bottom w:val="none" w:sz="0" w:space="0" w:color="auto"/>
                            <w:right w:val="none" w:sz="0" w:space="0" w:color="auto"/>
                          </w:divBdr>
                        </w:div>
                        <w:div w:id="1189297579">
                          <w:marLeft w:val="0"/>
                          <w:marRight w:val="0"/>
                          <w:marTop w:val="0"/>
                          <w:marBottom w:val="0"/>
                          <w:divBdr>
                            <w:top w:val="none" w:sz="0" w:space="0" w:color="auto"/>
                            <w:left w:val="none" w:sz="0" w:space="0" w:color="auto"/>
                            <w:bottom w:val="none" w:sz="0" w:space="0" w:color="auto"/>
                            <w:right w:val="none" w:sz="0" w:space="0" w:color="auto"/>
                          </w:divBdr>
                        </w:div>
                        <w:div w:id="1921678079">
                          <w:marLeft w:val="0"/>
                          <w:marRight w:val="0"/>
                          <w:marTop w:val="0"/>
                          <w:marBottom w:val="0"/>
                          <w:divBdr>
                            <w:top w:val="none" w:sz="0" w:space="0" w:color="auto"/>
                            <w:left w:val="none" w:sz="0" w:space="0" w:color="auto"/>
                            <w:bottom w:val="none" w:sz="0" w:space="0" w:color="auto"/>
                            <w:right w:val="none" w:sz="0" w:space="0" w:color="auto"/>
                          </w:divBdr>
                        </w:div>
                        <w:div w:id="62843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08845">
                  <w:marLeft w:val="0"/>
                  <w:marRight w:val="0"/>
                  <w:marTop w:val="0"/>
                  <w:marBottom w:val="0"/>
                  <w:divBdr>
                    <w:top w:val="none" w:sz="0" w:space="0" w:color="auto"/>
                    <w:left w:val="none" w:sz="0" w:space="0" w:color="auto"/>
                    <w:bottom w:val="none" w:sz="0" w:space="0" w:color="auto"/>
                    <w:right w:val="none" w:sz="0" w:space="0" w:color="auto"/>
                  </w:divBdr>
                  <w:divsChild>
                    <w:div w:id="2064478296">
                      <w:marLeft w:val="0"/>
                      <w:marRight w:val="0"/>
                      <w:marTop w:val="0"/>
                      <w:marBottom w:val="0"/>
                      <w:divBdr>
                        <w:top w:val="none" w:sz="0" w:space="0" w:color="auto"/>
                        <w:left w:val="none" w:sz="0" w:space="0" w:color="auto"/>
                        <w:bottom w:val="none" w:sz="0" w:space="0" w:color="auto"/>
                        <w:right w:val="none" w:sz="0" w:space="0" w:color="auto"/>
                      </w:divBdr>
                      <w:divsChild>
                        <w:div w:id="1415513519">
                          <w:marLeft w:val="0"/>
                          <w:marRight w:val="0"/>
                          <w:marTop w:val="0"/>
                          <w:marBottom w:val="0"/>
                          <w:divBdr>
                            <w:top w:val="none" w:sz="0" w:space="0" w:color="auto"/>
                            <w:left w:val="none" w:sz="0" w:space="0" w:color="auto"/>
                            <w:bottom w:val="none" w:sz="0" w:space="0" w:color="auto"/>
                            <w:right w:val="none" w:sz="0" w:space="0" w:color="auto"/>
                          </w:divBdr>
                        </w:div>
                        <w:div w:id="450174086">
                          <w:marLeft w:val="0"/>
                          <w:marRight w:val="0"/>
                          <w:marTop w:val="0"/>
                          <w:marBottom w:val="0"/>
                          <w:divBdr>
                            <w:top w:val="none" w:sz="0" w:space="0" w:color="auto"/>
                            <w:left w:val="none" w:sz="0" w:space="0" w:color="auto"/>
                            <w:bottom w:val="none" w:sz="0" w:space="0" w:color="auto"/>
                            <w:right w:val="none" w:sz="0" w:space="0" w:color="auto"/>
                          </w:divBdr>
                        </w:div>
                        <w:div w:id="1403211058">
                          <w:marLeft w:val="0"/>
                          <w:marRight w:val="0"/>
                          <w:marTop w:val="0"/>
                          <w:marBottom w:val="0"/>
                          <w:divBdr>
                            <w:top w:val="none" w:sz="0" w:space="0" w:color="auto"/>
                            <w:left w:val="none" w:sz="0" w:space="0" w:color="auto"/>
                            <w:bottom w:val="none" w:sz="0" w:space="0" w:color="auto"/>
                            <w:right w:val="none" w:sz="0" w:space="0" w:color="auto"/>
                          </w:divBdr>
                        </w:div>
                        <w:div w:id="40445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66601">
                  <w:marLeft w:val="0"/>
                  <w:marRight w:val="0"/>
                  <w:marTop w:val="0"/>
                  <w:marBottom w:val="0"/>
                  <w:divBdr>
                    <w:top w:val="none" w:sz="0" w:space="0" w:color="auto"/>
                    <w:left w:val="none" w:sz="0" w:space="0" w:color="auto"/>
                    <w:bottom w:val="none" w:sz="0" w:space="0" w:color="auto"/>
                    <w:right w:val="none" w:sz="0" w:space="0" w:color="auto"/>
                  </w:divBdr>
                  <w:divsChild>
                    <w:div w:id="1997882206">
                      <w:marLeft w:val="0"/>
                      <w:marRight w:val="0"/>
                      <w:marTop w:val="0"/>
                      <w:marBottom w:val="0"/>
                      <w:divBdr>
                        <w:top w:val="none" w:sz="0" w:space="0" w:color="auto"/>
                        <w:left w:val="none" w:sz="0" w:space="0" w:color="auto"/>
                        <w:bottom w:val="none" w:sz="0" w:space="0" w:color="auto"/>
                        <w:right w:val="none" w:sz="0" w:space="0" w:color="auto"/>
                      </w:divBdr>
                      <w:divsChild>
                        <w:div w:id="995181992">
                          <w:marLeft w:val="0"/>
                          <w:marRight w:val="0"/>
                          <w:marTop w:val="0"/>
                          <w:marBottom w:val="0"/>
                          <w:divBdr>
                            <w:top w:val="none" w:sz="0" w:space="0" w:color="auto"/>
                            <w:left w:val="none" w:sz="0" w:space="0" w:color="auto"/>
                            <w:bottom w:val="none" w:sz="0" w:space="0" w:color="auto"/>
                            <w:right w:val="none" w:sz="0" w:space="0" w:color="auto"/>
                          </w:divBdr>
                        </w:div>
                        <w:div w:id="1454443721">
                          <w:marLeft w:val="0"/>
                          <w:marRight w:val="0"/>
                          <w:marTop w:val="0"/>
                          <w:marBottom w:val="0"/>
                          <w:divBdr>
                            <w:top w:val="none" w:sz="0" w:space="0" w:color="auto"/>
                            <w:left w:val="none" w:sz="0" w:space="0" w:color="auto"/>
                            <w:bottom w:val="none" w:sz="0" w:space="0" w:color="auto"/>
                            <w:right w:val="none" w:sz="0" w:space="0" w:color="auto"/>
                          </w:divBdr>
                        </w:div>
                        <w:div w:id="2117365620">
                          <w:marLeft w:val="0"/>
                          <w:marRight w:val="0"/>
                          <w:marTop w:val="0"/>
                          <w:marBottom w:val="0"/>
                          <w:divBdr>
                            <w:top w:val="none" w:sz="0" w:space="0" w:color="auto"/>
                            <w:left w:val="none" w:sz="0" w:space="0" w:color="auto"/>
                            <w:bottom w:val="none" w:sz="0" w:space="0" w:color="auto"/>
                            <w:right w:val="none" w:sz="0" w:space="0" w:color="auto"/>
                          </w:divBdr>
                        </w:div>
                        <w:div w:id="1768035621">
                          <w:marLeft w:val="0"/>
                          <w:marRight w:val="0"/>
                          <w:marTop w:val="0"/>
                          <w:marBottom w:val="0"/>
                          <w:divBdr>
                            <w:top w:val="none" w:sz="0" w:space="0" w:color="auto"/>
                            <w:left w:val="none" w:sz="0" w:space="0" w:color="auto"/>
                            <w:bottom w:val="none" w:sz="0" w:space="0" w:color="auto"/>
                            <w:right w:val="none" w:sz="0" w:space="0" w:color="auto"/>
                          </w:divBdr>
                        </w:div>
                        <w:div w:id="1188178236">
                          <w:marLeft w:val="0"/>
                          <w:marRight w:val="0"/>
                          <w:marTop w:val="0"/>
                          <w:marBottom w:val="0"/>
                          <w:divBdr>
                            <w:top w:val="none" w:sz="0" w:space="0" w:color="auto"/>
                            <w:left w:val="none" w:sz="0" w:space="0" w:color="auto"/>
                            <w:bottom w:val="none" w:sz="0" w:space="0" w:color="auto"/>
                            <w:right w:val="none" w:sz="0" w:space="0" w:color="auto"/>
                          </w:divBdr>
                        </w:div>
                        <w:div w:id="1991713449">
                          <w:marLeft w:val="0"/>
                          <w:marRight w:val="0"/>
                          <w:marTop w:val="0"/>
                          <w:marBottom w:val="0"/>
                          <w:divBdr>
                            <w:top w:val="none" w:sz="0" w:space="0" w:color="auto"/>
                            <w:left w:val="none" w:sz="0" w:space="0" w:color="auto"/>
                            <w:bottom w:val="none" w:sz="0" w:space="0" w:color="auto"/>
                            <w:right w:val="none" w:sz="0" w:space="0" w:color="auto"/>
                          </w:divBdr>
                        </w:div>
                        <w:div w:id="832599771">
                          <w:marLeft w:val="0"/>
                          <w:marRight w:val="0"/>
                          <w:marTop w:val="0"/>
                          <w:marBottom w:val="0"/>
                          <w:divBdr>
                            <w:top w:val="none" w:sz="0" w:space="0" w:color="auto"/>
                            <w:left w:val="none" w:sz="0" w:space="0" w:color="auto"/>
                            <w:bottom w:val="none" w:sz="0" w:space="0" w:color="auto"/>
                            <w:right w:val="none" w:sz="0" w:space="0" w:color="auto"/>
                          </w:divBdr>
                        </w:div>
                        <w:div w:id="1539395972">
                          <w:marLeft w:val="0"/>
                          <w:marRight w:val="0"/>
                          <w:marTop w:val="0"/>
                          <w:marBottom w:val="0"/>
                          <w:divBdr>
                            <w:top w:val="none" w:sz="0" w:space="0" w:color="auto"/>
                            <w:left w:val="none" w:sz="0" w:space="0" w:color="auto"/>
                            <w:bottom w:val="none" w:sz="0" w:space="0" w:color="auto"/>
                            <w:right w:val="none" w:sz="0" w:space="0" w:color="auto"/>
                          </w:divBdr>
                        </w:div>
                        <w:div w:id="1213152682">
                          <w:marLeft w:val="0"/>
                          <w:marRight w:val="0"/>
                          <w:marTop w:val="0"/>
                          <w:marBottom w:val="0"/>
                          <w:divBdr>
                            <w:top w:val="none" w:sz="0" w:space="0" w:color="auto"/>
                            <w:left w:val="none" w:sz="0" w:space="0" w:color="auto"/>
                            <w:bottom w:val="none" w:sz="0" w:space="0" w:color="auto"/>
                            <w:right w:val="none" w:sz="0" w:space="0" w:color="auto"/>
                          </w:divBdr>
                        </w:div>
                        <w:div w:id="768506488">
                          <w:marLeft w:val="0"/>
                          <w:marRight w:val="0"/>
                          <w:marTop w:val="0"/>
                          <w:marBottom w:val="0"/>
                          <w:divBdr>
                            <w:top w:val="none" w:sz="0" w:space="0" w:color="auto"/>
                            <w:left w:val="none" w:sz="0" w:space="0" w:color="auto"/>
                            <w:bottom w:val="none" w:sz="0" w:space="0" w:color="auto"/>
                            <w:right w:val="none" w:sz="0" w:space="0" w:color="auto"/>
                          </w:divBdr>
                        </w:div>
                        <w:div w:id="1987127941">
                          <w:marLeft w:val="0"/>
                          <w:marRight w:val="0"/>
                          <w:marTop w:val="0"/>
                          <w:marBottom w:val="0"/>
                          <w:divBdr>
                            <w:top w:val="none" w:sz="0" w:space="0" w:color="auto"/>
                            <w:left w:val="none" w:sz="0" w:space="0" w:color="auto"/>
                            <w:bottom w:val="none" w:sz="0" w:space="0" w:color="auto"/>
                            <w:right w:val="none" w:sz="0" w:space="0" w:color="auto"/>
                          </w:divBdr>
                        </w:div>
                        <w:div w:id="1447309581">
                          <w:marLeft w:val="0"/>
                          <w:marRight w:val="0"/>
                          <w:marTop w:val="0"/>
                          <w:marBottom w:val="0"/>
                          <w:divBdr>
                            <w:top w:val="none" w:sz="0" w:space="0" w:color="auto"/>
                            <w:left w:val="none" w:sz="0" w:space="0" w:color="auto"/>
                            <w:bottom w:val="none" w:sz="0" w:space="0" w:color="auto"/>
                            <w:right w:val="none" w:sz="0" w:space="0" w:color="auto"/>
                          </w:divBdr>
                        </w:div>
                        <w:div w:id="1405688862">
                          <w:marLeft w:val="0"/>
                          <w:marRight w:val="0"/>
                          <w:marTop w:val="0"/>
                          <w:marBottom w:val="0"/>
                          <w:divBdr>
                            <w:top w:val="none" w:sz="0" w:space="0" w:color="auto"/>
                            <w:left w:val="none" w:sz="0" w:space="0" w:color="auto"/>
                            <w:bottom w:val="none" w:sz="0" w:space="0" w:color="auto"/>
                            <w:right w:val="none" w:sz="0" w:space="0" w:color="auto"/>
                          </w:divBdr>
                        </w:div>
                        <w:div w:id="1181166384">
                          <w:marLeft w:val="0"/>
                          <w:marRight w:val="0"/>
                          <w:marTop w:val="0"/>
                          <w:marBottom w:val="0"/>
                          <w:divBdr>
                            <w:top w:val="none" w:sz="0" w:space="0" w:color="auto"/>
                            <w:left w:val="none" w:sz="0" w:space="0" w:color="auto"/>
                            <w:bottom w:val="none" w:sz="0" w:space="0" w:color="auto"/>
                            <w:right w:val="none" w:sz="0" w:space="0" w:color="auto"/>
                          </w:divBdr>
                        </w:div>
                        <w:div w:id="1877623005">
                          <w:marLeft w:val="0"/>
                          <w:marRight w:val="0"/>
                          <w:marTop w:val="0"/>
                          <w:marBottom w:val="0"/>
                          <w:divBdr>
                            <w:top w:val="none" w:sz="0" w:space="0" w:color="auto"/>
                            <w:left w:val="none" w:sz="0" w:space="0" w:color="auto"/>
                            <w:bottom w:val="none" w:sz="0" w:space="0" w:color="auto"/>
                            <w:right w:val="none" w:sz="0" w:space="0" w:color="auto"/>
                          </w:divBdr>
                        </w:div>
                        <w:div w:id="1938825658">
                          <w:marLeft w:val="0"/>
                          <w:marRight w:val="0"/>
                          <w:marTop w:val="0"/>
                          <w:marBottom w:val="0"/>
                          <w:divBdr>
                            <w:top w:val="none" w:sz="0" w:space="0" w:color="auto"/>
                            <w:left w:val="none" w:sz="0" w:space="0" w:color="auto"/>
                            <w:bottom w:val="none" w:sz="0" w:space="0" w:color="auto"/>
                            <w:right w:val="none" w:sz="0" w:space="0" w:color="auto"/>
                          </w:divBdr>
                        </w:div>
                        <w:div w:id="2124642900">
                          <w:marLeft w:val="0"/>
                          <w:marRight w:val="0"/>
                          <w:marTop w:val="0"/>
                          <w:marBottom w:val="0"/>
                          <w:divBdr>
                            <w:top w:val="none" w:sz="0" w:space="0" w:color="auto"/>
                            <w:left w:val="none" w:sz="0" w:space="0" w:color="auto"/>
                            <w:bottom w:val="none" w:sz="0" w:space="0" w:color="auto"/>
                            <w:right w:val="none" w:sz="0" w:space="0" w:color="auto"/>
                          </w:divBdr>
                        </w:div>
                        <w:div w:id="537859707">
                          <w:marLeft w:val="0"/>
                          <w:marRight w:val="0"/>
                          <w:marTop w:val="0"/>
                          <w:marBottom w:val="0"/>
                          <w:divBdr>
                            <w:top w:val="none" w:sz="0" w:space="0" w:color="auto"/>
                            <w:left w:val="none" w:sz="0" w:space="0" w:color="auto"/>
                            <w:bottom w:val="none" w:sz="0" w:space="0" w:color="auto"/>
                            <w:right w:val="none" w:sz="0" w:space="0" w:color="auto"/>
                          </w:divBdr>
                        </w:div>
                        <w:div w:id="1919706341">
                          <w:marLeft w:val="0"/>
                          <w:marRight w:val="0"/>
                          <w:marTop w:val="0"/>
                          <w:marBottom w:val="0"/>
                          <w:divBdr>
                            <w:top w:val="none" w:sz="0" w:space="0" w:color="auto"/>
                            <w:left w:val="none" w:sz="0" w:space="0" w:color="auto"/>
                            <w:bottom w:val="none" w:sz="0" w:space="0" w:color="auto"/>
                            <w:right w:val="none" w:sz="0" w:space="0" w:color="auto"/>
                          </w:divBdr>
                        </w:div>
                        <w:div w:id="1130127212">
                          <w:marLeft w:val="0"/>
                          <w:marRight w:val="0"/>
                          <w:marTop w:val="0"/>
                          <w:marBottom w:val="0"/>
                          <w:divBdr>
                            <w:top w:val="none" w:sz="0" w:space="0" w:color="auto"/>
                            <w:left w:val="none" w:sz="0" w:space="0" w:color="auto"/>
                            <w:bottom w:val="none" w:sz="0" w:space="0" w:color="auto"/>
                            <w:right w:val="none" w:sz="0" w:space="0" w:color="auto"/>
                          </w:divBdr>
                        </w:div>
                        <w:div w:id="1233007768">
                          <w:marLeft w:val="0"/>
                          <w:marRight w:val="0"/>
                          <w:marTop w:val="0"/>
                          <w:marBottom w:val="0"/>
                          <w:divBdr>
                            <w:top w:val="none" w:sz="0" w:space="0" w:color="auto"/>
                            <w:left w:val="none" w:sz="0" w:space="0" w:color="auto"/>
                            <w:bottom w:val="none" w:sz="0" w:space="0" w:color="auto"/>
                            <w:right w:val="none" w:sz="0" w:space="0" w:color="auto"/>
                          </w:divBdr>
                        </w:div>
                        <w:div w:id="1352757838">
                          <w:marLeft w:val="0"/>
                          <w:marRight w:val="0"/>
                          <w:marTop w:val="0"/>
                          <w:marBottom w:val="0"/>
                          <w:divBdr>
                            <w:top w:val="none" w:sz="0" w:space="0" w:color="auto"/>
                            <w:left w:val="none" w:sz="0" w:space="0" w:color="auto"/>
                            <w:bottom w:val="none" w:sz="0" w:space="0" w:color="auto"/>
                            <w:right w:val="none" w:sz="0" w:space="0" w:color="auto"/>
                          </w:divBdr>
                        </w:div>
                        <w:div w:id="1075318712">
                          <w:marLeft w:val="0"/>
                          <w:marRight w:val="0"/>
                          <w:marTop w:val="0"/>
                          <w:marBottom w:val="0"/>
                          <w:divBdr>
                            <w:top w:val="none" w:sz="0" w:space="0" w:color="auto"/>
                            <w:left w:val="none" w:sz="0" w:space="0" w:color="auto"/>
                            <w:bottom w:val="none" w:sz="0" w:space="0" w:color="auto"/>
                            <w:right w:val="none" w:sz="0" w:space="0" w:color="auto"/>
                          </w:divBdr>
                        </w:div>
                        <w:div w:id="489172352">
                          <w:marLeft w:val="0"/>
                          <w:marRight w:val="0"/>
                          <w:marTop w:val="0"/>
                          <w:marBottom w:val="0"/>
                          <w:divBdr>
                            <w:top w:val="none" w:sz="0" w:space="0" w:color="auto"/>
                            <w:left w:val="none" w:sz="0" w:space="0" w:color="auto"/>
                            <w:bottom w:val="none" w:sz="0" w:space="0" w:color="auto"/>
                            <w:right w:val="none" w:sz="0" w:space="0" w:color="auto"/>
                          </w:divBdr>
                        </w:div>
                        <w:div w:id="273446415">
                          <w:marLeft w:val="0"/>
                          <w:marRight w:val="0"/>
                          <w:marTop w:val="0"/>
                          <w:marBottom w:val="0"/>
                          <w:divBdr>
                            <w:top w:val="none" w:sz="0" w:space="0" w:color="auto"/>
                            <w:left w:val="none" w:sz="0" w:space="0" w:color="auto"/>
                            <w:bottom w:val="none" w:sz="0" w:space="0" w:color="auto"/>
                            <w:right w:val="none" w:sz="0" w:space="0" w:color="auto"/>
                          </w:divBdr>
                        </w:div>
                        <w:div w:id="1457141851">
                          <w:marLeft w:val="0"/>
                          <w:marRight w:val="0"/>
                          <w:marTop w:val="0"/>
                          <w:marBottom w:val="0"/>
                          <w:divBdr>
                            <w:top w:val="none" w:sz="0" w:space="0" w:color="auto"/>
                            <w:left w:val="none" w:sz="0" w:space="0" w:color="auto"/>
                            <w:bottom w:val="none" w:sz="0" w:space="0" w:color="auto"/>
                            <w:right w:val="none" w:sz="0" w:space="0" w:color="auto"/>
                          </w:divBdr>
                        </w:div>
                        <w:div w:id="634993695">
                          <w:marLeft w:val="0"/>
                          <w:marRight w:val="0"/>
                          <w:marTop w:val="0"/>
                          <w:marBottom w:val="0"/>
                          <w:divBdr>
                            <w:top w:val="none" w:sz="0" w:space="0" w:color="auto"/>
                            <w:left w:val="none" w:sz="0" w:space="0" w:color="auto"/>
                            <w:bottom w:val="none" w:sz="0" w:space="0" w:color="auto"/>
                            <w:right w:val="none" w:sz="0" w:space="0" w:color="auto"/>
                          </w:divBdr>
                        </w:div>
                        <w:div w:id="372196800">
                          <w:marLeft w:val="0"/>
                          <w:marRight w:val="0"/>
                          <w:marTop w:val="0"/>
                          <w:marBottom w:val="0"/>
                          <w:divBdr>
                            <w:top w:val="none" w:sz="0" w:space="0" w:color="auto"/>
                            <w:left w:val="none" w:sz="0" w:space="0" w:color="auto"/>
                            <w:bottom w:val="none" w:sz="0" w:space="0" w:color="auto"/>
                            <w:right w:val="none" w:sz="0" w:space="0" w:color="auto"/>
                          </w:divBdr>
                        </w:div>
                        <w:div w:id="1835141085">
                          <w:marLeft w:val="0"/>
                          <w:marRight w:val="0"/>
                          <w:marTop w:val="0"/>
                          <w:marBottom w:val="0"/>
                          <w:divBdr>
                            <w:top w:val="none" w:sz="0" w:space="0" w:color="auto"/>
                            <w:left w:val="none" w:sz="0" w:space="0" w:color="auto"/>
                            <w:bottom w:val="none" w:sz="0" w:space="0" w:color="auto"/>
                            <w:right w:val="none" w:sz="0" w:space="0" w:color="auto"/>
                          </w:divBdr>
                        </w:div>
                        <w:div w:id="637691332">
                          <w:marLeft w:val="0"/>
                          <w:marRight w:val="0"/>
                          <w:marTop w:val="0"/>
                          <w:marBottom w:val="0"/>
                          <w:divBdr>
                            <w:top w:val="none" w:sz="0" w:space="0" w:color="auto"/>
                            <w:left w:val="none" w:sz="0" w:space="0" w:color="auto"/>
                            <w:bottom w:val="none" w:sz="0" w:space="0" w:color="auto"/>
                            <w:right w:val="none" w:sz="0" w:space="0" w:color="auto"/>
                          </w:divBdr>
                        </w:div>
                        <w:div w:id="617219273">
                          <w:marLeft w:val="0"/>
                          <w:marRight w:val="0"/>
                          <w:marTop w:val="0"/>
                          <w:marBottom w:val="0"/>
                          <w:divBdr>
                            <w:top w:val="none" w:sz="0" w:space="0" w:color="auto"/>
                            <w:left w:val="none" w:sz="0" w:space="0" w:color="auto"/>
                            <w:bottom w:val="none" w:sz="0" w:space="0" w:color="auto"/>
                            <w:right w:val="none" w:sz="0" w:space="0" w:color="auto"/>
                          </w:divBdr>
                        </w:div>
                        <w:div w:id="708187905">
                          <w:marLeft w:val="0"/>
                          <w:marRight w:val="0"/>
                          <w:marTop w:val="0"/>
                          <w:marBottom w:val="0"/>
                          <w:divBdr>
                            <w:top w:val="none" w:sz="0" w:space="0" w:color="auto"/>
                            <w:left w:val="none" w:sz="0" w:space="0" w:color="auto"/>
                            <w:bottom w:val="none" w:sz="0" w:space="0" w:color="auto"/>
                            <w:right w:val="none" w:sz="0" w:space="0" w:color="auto"/>
                          </w:divBdr>
                        </w:div>
                        <w:div w:id="220215716">
                          <w:marLeft w:val="0"/>
                          <w:marRight w:val="0"/>
                          <w:marTop w:val="0"/>
                          <w:marBottom w:val="0"/>
                          <w:divBdr>
                            <w:top w:val="none" w:sz="0" w:space="0" w:color="auto"/>
                            <w:left w:val="none" w:sz="0" w:space="0" w:color="auto"/>
                            <w:bottom w:val="none" w:sz="0" w:space="0" w:color="auto"/>
                            <w:right w:val="none" w:sz="0" w:space="0" w:color="auto"/>
                          </w:divBdr>
                        </w:div>
                        <w:div w:id="1665207207">
                          <w:marLeft w:val="0"/>
                          <w:marRight w:val="0"/>
                          <w:marTop w:val="0"/>
                          <w:marBottom w:val="0"/>
                          <w:divBdr>
                            <w:top w:val="none" w:sz="0" w:space="0" w:color="auto"/>
                            <w:left w:val="none" w:sz="0" w:space="0" w:color="auto"/>
                            <w:bottom w:val="none" w:sz="0" w:space="0" w:color="auto"/>
                            <w:right w:val="none" w:sz="0" w:space="0" w:color="auto"/>
                          </w:divBdr>
                        </w:div>
                        <w:div w:id="136731282">
                          <w:marLeft w:val="0"/>
                          <w:marRight w:val="0"/>
                          <w:marTop w:val="0"/>
                          <w:marBottom w:val="0"/>
                          <w:divBdr>
                            <w:top w:val="none" w:sz="0" w:space="0" w:color="auto"/>
                            <w:left w:val="none" w:sz="0" w:space="0" w:color="auto"/>
                            <w:bottom w:val="none" w:sz="0" w:space="0" w:color="auto"/>
                            <w:right w:val="none" w:sz="0" w:space="0" w:color="auto"/>
                          </w:divBdr>
                        </w:div>
                        <w:div w:id="726025741">
                          <w:marLeft w:val="0"/>
                          <w:marRight w:val="0"/>
                          <w:marTop w:val="0"/>
                          <w:marBottom w:val="0"/>
                          <w:divBdr>
                            <w:top w:val="none" w:sz="0" w:space="0" w:color="auto"/>
                            <w:left w:val="none" w:sz="0" w:space="0" w:color="auto"/>
                            <w:bottom w:val="none" w:sz="0" w:space="0" w:color="auto"/>
                            <w:right w:val="none" w:sz="0" w:space="0" w:color="auto"/>
                          </w:divBdr>
                        </w:div>
                        <w:div w:id="1851288664">
                          <w:marLeft w:val="0"/>
                          <w:marRight w:val="0"/>
                          <w:marTop w:val="0"/>
                          <w:marBottom w:val="0"/>
                          <w:divBdr>
                            <w:top w:val="none" w:sz="0" w:space="0" w:color="auto"/>
                            <w:left w:val="none" w:sz="0" w:space="0" w:color="auto"/>
                            <w:bottom w:val="none" w:sz="0" w:space="0" w:color="auto"/>
                            <w:right w:val="none" w:sz="0" w:space="0" w:color="auto"/>
                          </w:divBdr>
                        </w:div>
                        <w:div w:id="526724096">
                          <w:marLeft w:val="0"/>
                          <w:marRight w:val="0"/>
                          <w:marTop w:val="0"/>
                          <w:marBottom w:val="0"/>
                          <w:divBdr>
                            <w:top w:val="none" w:sz="0" w:space="0" w:color="auto"/>
                            <w:left w:val="none" w:sz="0" w:space="0" w:color="auto"/>
                            <w:bottom w:val="none" w:sz="0" w:space="0" w:color="auto"/>
                            <w:right w:val="none" w:sz="0" w:space="0" w:color="auto"/>
                          </w:divBdr>
                        </w:div>
                        <w:div w:id="358512944">
                          <w:marLeft w:val="0"/>
                          <w:marRight w:val="0"/>
                          <w:marTop w:val="0"/>
                          <w:marBottom w:val="0"/>
                          <w:divBdr>
                            <w:top w:val="none" w:sz="0" w:space="0" w:color="auto"/>
                            <w:left w:val="none" w:sz="0" w:space="0" w:color="auto"/>
                            <w:bottom w:val="none" w:sz="0" w:space="0" w:color="auto"/>
                            <w:right w:val="none" w:sz="0" w:space="0" w:color="auto"/>
                          </w:divBdr>
                        </w:div>
                        <w:div w:id="1348143355">
                          <w:marLeft w:val="0"/>
                          <w:marRight w:val="0"/>
                          <w:marTop w:val="0"/>
                          <w:marBottom w:val="0"/>
                          <w:divBdr>
                            <w:top w:val="none" w:sz="0" w:space="0" w:color="auto"/>
                            <w:left w:val="none" w:sz="0" w:space="0" w:color="auto"/>
                            <w:bottom w:val="none" w:sz="0" w:space="0" w:color="auto"/>
                            <w:right w:val="none" w:sz="0" w:space="0" w:color="auto"/>
                          </w:divBdr>
                        </w:div>
                        <w:div w:id="26679687">
                          <w:marLeft w:val="0"/>
                          <w:marRight w:val="0"/>
                          <w:marTop w:val="0"/>
                          <w:marBottom w:val="0"/>
                          <w:divBdr>
                            <w:top w:val="none" w:sz="0" w:space="0" w:color="auto"/>
                            <w:left w:val="none" w:sz="0" w:space="0" w:color="auto"/>
                            <w:bottom w:val="none" w:sz="0" w:space="0" w:color="auto"/>
                            <w:right w:val="none" w:sz="0" w:space="0" w:color="auto"/>
                          </w:divBdr>
                        </w:div>
                        <w:div w:id="1888832651">
                          <w:marLeft w:val="0"/>
                          <w:marRight w:val="0"/>
                          <w:marTop w:val="0"/>
                          <w:marBottom w:val="0"/>
                          <w:divBdr>
                            <w:top w:val="none" w:sz="0" w:space="0" w:color="auto"/>
                            <w:left w:val="none" w:sz="0" w:space="0" w:color="auto"/>
                            <w:bottom w:val="none" w:sz="0" w:space="0" w:color="auto"/>
                            <w:right w:val="none" w:sz="0" w:space="0" w:color="auto"/>
                          </w:divBdr>
                        </w:div>
                        <w:div w:id="495153442">
                          <w:marLeft w:val="0"/>
                          <w:marRight w:val="0"/>
                          <w:marTop w:val="0"/>
                          <w:marBottom w:val="0"/>
                          <w:divBdr>
                            <w:top w:val="none" w:sz="0" w:space="0" w:color="auto"/>
                            <w:left w:val="none" w:sz="0" w:space="0" w:color="auto"/>
                            <w:bottom w:val="none" w:sz="0" w:space="0" w:color="auto"/>
                            <w:right w:val="none" w:sz="0" w:space="0" w:color="auto"/>
                          </w:divBdr>
                        </w:div>
                        <w:div w:id="1597597407">
                          <w:marLeft w:val="0"/>
                          <w:marRight w:val="0"/>
                          <w:marTop w:val="0"/>
                          <w:marBottom w:val="0"/>
                          <w:divBdr>
                            <w:top w:val="none" w:sz="0" w:space="0" w:color="auto"/>
                            <w:left w:val="none" w:sz="0" w:space="0" w:color="auto"/>
                            <w:bottom w:val="none" w:sz="0" w:space="0" w:color="auto"/>
                            <w:right w:val="none" w:sz="0" w:space="0" w:color="auto"/>
                          </w:divBdr>
                        </w:div>
                        <w:div w:id="636185110">
                          <w:marLeft w:val="0"/>
                          <w:marRight w:val="0"/>
                          <w:marTop w:val="0"/>
                          <w:marBottom w:val="0"/>
                          <w:divBdr>
                            <w:top w:val="none" w:sz="0" w:space="0" w:color="auto"/>
                            <w:left w:val="none" w:sz="0" w:space="0" w:color="auto"/>
                            <w:bottom w:val="none" w:sz="0" w:space="0" w:color="auto"/>
                            <w:right w:val="none" w:sz="0" w:space="0" w:color="auto"/>
                          </w:divBdr>
                        </w:div>
                        <w:div w:id="1906257574">
                          <w:marLeft w:val="0"/>
                          <w:marRight w:val="0"/>
                          <w:marTop w:val="0"/>
                          <w:marBottom w:val="0"/>
                          <w:divBdr>
                            <w:top w:val="none" w:sz="0" w:space="0" w:color="auto"/>
                            <w:left w:val="none" w:sz="0" w:space="0" w:color="auto"/>
                            <w:bottom w:val="none" w:sz="0" w:space="0" w:color="auto"/>
                            <w:right w:val="none" w:sz="0" w:space="0" w:color="auto"/>
                          </w:divBdr>
                        </w:div>
                        <w:div w:id="612443154">
                          <w:marLeft w:val="0"/>
                          <w:marRight w:val="0"/>
                          <w:marTop w:val="0"/>
                          <w:marBottom w:val="0"/>
                          <w:divBdr>
                            <w:top w:val="none" w:sz="0" w:space="0" w:color="auto"/>
                            <w:left w:val="none" w:sz="0" w:space="0" w:color="auto"/>
                            <w:bottom w:val="none" w:sz="0" w:space="0" w:color="auto"/>
                            <w:right w:val="none" w:sz="0" w:space="0" w:color="auto"/>
                          </w:divBdr>
                        </w:div>
                        <w:div w:id="1599097094">
                          <w:marLeft w:val="0"/>
                          <w:marRight w:val="0"/>
                          <w:marTop w:val="0"/>
                          <w:marBottom w:val="0"/>
                          <w:divBdr>
                            <w:top w:val="none" w:sz="0" w:space="0" w:color="auto"/>
                            <w:left w:val="none" w:sz="0" w:space="0" w:color="auto"/>
                            <w:bottom w:val="none" w:sz="0" w:space="0" w:color="auto"/>
                            <w:right w:val="none" w:sz="0" w:space="0" w:color="auto"/>
                          </w:divBdr>
                        </w:div>
                        <w:div w:id="2124886718">
                          <w:marLeft w:val="0"/>
                          <w:marRight w:val="0"/>
                          <w:marTop w:val="0"/>
                          <w:marBottom w:val="0"/>
                          <w:divBdr>
                            <w:top w:val="none" w:sz="0" w:space="0" w:color="auto"/>
                            <w:left w:val="none" w:sz="0" w:space="0" w:color="auto"/>
                            <w:bottom w:val="none" w:sz="0" w:space="0" w:color="auto"/>
                            <w:right w:val="none" w:sz="0" w:space="0" w:color="auto"/>
                          </w:divBdr>
                        </w:div>
                        <w:div w:id="667171177">
                          <w:marLeft w:val="0"/>
                          <w:marRight w:val="0"/>
                          <w:marTop w:val="0"/>
                          <w:marBottom w:val="0"/>
                          <w:divBdr>
                            <w:top w:val="none" w:sz="0" w:space="0" w:color="auto"/>
                            <w:left w:val="none" w:sz="0" w:space="0" w:color="auto"/>
                            <w:bottom w:val="none" w:sz="0" w:space="0" w:color="auto"/>
                            <w:right w:val="none" w:sz="0" w:space="0" w:color="auto"/>
                          </w:divBdr>
                        </w:div>
                        <w:div w:id="439647543">
                          <w:marLeft w:val="0"/>
                          <w:marRight w:val="0"/>
                          <w:marTop w:val="0"/>
                          <w:marBottom w:val="0"/>
                          <w:divBdr>
                            <w:top w:val="none" w:sz="0" w:space="0" w:color="auto"/>
                            <w:left w:val="none" w:sz="0" w:space="0" w:color="auto"/>
                            <w:bottom w:val="none" w:sz="0" w:space="0" w:color="auto"/>
                            <w:right w:val="none" w:sz="0" w:space="0" w:color="auto"/>
                          </w:divBdr>
                        </w:div>
                        <w:div w:id="1601110596">
                          <w:marLeft w:val="0"/>
                          <w:marRight w:val="0"/>
                          <w:marTop w:val="0"/>
                          <w:marBottom w:val="0"/>
                          <w:divBdr>
                            <w:top w:val="none" w:sz="0" w:space="0" w:color="auto"/>
                            <w:left w:val="none" w:sz="0" w:space="0" w:color="auto"/>
                            <w:bottom w:val="none" w:sz="0" w:space="0" w:color="auto"/>
                            <w:right w:val="none" w:sz="0" w:space="0" w:color="auto"/>
                          </w:divBdr>
                        </w:div>
                        <w:div w:id="1653176963">
                          <w:marLeft w:val="0"/>
                          <w:marRight w:val="0"/>
                          <w:marTop w:val="0"/>
                          <w:marBottom w:val="0"/>
                          <w:divBdr>
                            <w:top w:val="none" w:sz="0" w:space="0" w:color="auto"/>
                            <w:left w:val="none" w:sz="0" w:space="0" w:color="auto"/>
                            <w:bottom w:val="none" w:sz="0" w:space="0" w:color="auto"/>
                            <w:right w:val="none" w:sz="0" w:space="0" w:color="auto"/>
                          </w:divBdr>
                        </w:div>
                        <w:div w:id="590621608">
                          <w:marLeft w:val="0"/>
                          <w:marRight w:val="0"/>
                          <w:marTop w:val="0"/>
                          <w:marBottom w:val="0"/>
                          <w:divBdr>
                            <w:top w:val="none" w:sz="0" w:space="0" w:color="auto"/>
                            <w:left w:val="none" w:sz="0" w:space="0" w:color="auto"/>
                            <w:bottom w:val="none" w:sz="0" w:space="0" w:color="auto"/>
                            <w:right w:val="none" w:sz="0" w:space="0" w:color="auto"/>
                          </w:divBdr>
                        </w:div>
                        <w:div w:id="1608269999">
                          <w:marLeft w:val="0"/>
                          <w:marRight w:val="0"/>
                          <w:marTop w:val="0"/>
                          <w:marBottom w:val="0"/>
                          <w:divBdr>
                            <w:top w:val="none" w:sz="0" w:space="0" w:color="auto"/>
                            <w:left w:val="none" w:sz="0" w:space="0" w:color="auto"/>
                            <w:bottom w:val="none" w:sz="0" w:space="0" w:color="auto"/>
                            <w:right w:val="none" w:sz="0" w:space="0" w:color="auto"/>
                          </w:divBdr>
                        </w:div>
                        <w:div w:id="141123823">
                          <w:marLeft w:val="0"/>
                          <w:marRight w:val="0"/>
                          <w:marTop w:val="0"/>
                          <w:marBottom w:val="0"/>
                          <w:divBdr>
                            <w:top w:val="none" w:sz="0" w:space="0" w:color="auto"/>
                            <w:left w:val="none" w:sz="0" w:space="0" w:color="auto"/>
                            <w:bottom w:val="none" w:sz="0" w:space="0" w:color="auto"/>
                            <w:right w:val="none" w:sz="0" w:space="0" w:color="auto"/>
                          </w:divBdr>
                        </w:div>
                        <w:div w:id="1695886697">
                          <w:marLeft w:val="0"/>
                          <w:marRight w:val="0"/>
                          <w:marTop w:val="0"/>
                          <w:marBottom w:val="0"/>
                          <w:divBdr>
                            <w:top w:val="none" w:sz="0" w:space="0" w:color="auto"/>
                            <w:left w:val="none" w:sz="0" w:space="0" w:color="auto"/>
                            <w:bottom w:val="none" w:sz="0" w:space="0" w:color="auto"/>
                            <w:right w:val="none" w:sz="0" w:space="0" w:color="auto"/>
                          </w:divBdr>
                        </w:div>
                        <w:div w:id="93902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734266">
                  <w:marLeft w:val="0"/>
                  <w:marRight w:val="0"/>
                  <w:marTop w:val="0"/>
                  <w:marBottom w:val="0"/>
                  <w:divBdr>
                    <w:top w:val="none" w:sz="0" w:space="0" w:color="auto"/>
                    <w:left w:val="none" w:sz="0" w:space="0" w:color="auto"/>
                    <w:bottom w:val="none" w:sz="0" w:space="0" w:color="auto"/>
                    <w:right w:val="none" w:sz="0" w:space="0" w:color="auto"/>
                  </w:divBdr>
                  <w:divsChild>
                    <w:div w:id="1950351801">
                      <w:marLeft w:val="0"/>
                      <w:marRight w:val="0"/>
                      <w:marTop w:val="0"/>
                      <w:marBottom w:val="0"/>
                      <w:divBdr>
                        <w:top w:val="none" w:sz="0" w:space="0" w:color="auto"/>
                        <w:left w:val="none" w:sz="0" w:space="0" w:color="auto"/>
                        <w:bottom w:val="none" w:sz="0" w:space="0" w:color="auto"/>
                        <w:right w:val="none" w:sz="0" w:space="0" w:color="auto"/>
                      </w:divBdr>
                      <w:divsChild>
                        <w:div w:id="509299250">
                          <w:marLeft w:val="0"/>
                          <w:marRight w:val="0"/>
                          <w:marTop w:val="0"/>
                          <w:marBottom w:val="0"/>
                          <w:divBdr>
                            <w:top w:val="none" w:sz="0" w:space="0" w:color="auto"/>
                            <w:left w:val="none" w:sz="0" w:space="0" w:color="auto"/>
                            <w:bottom w:val="none" w:sz="0" w:space="0" w:color="auto"/>
                            <w:right w:val="none" w:sz="0" w:space="0" w:color="auto"/>
                          </w:divBdr>
                        </w:div>
                        <w:div w:id="141628954">
                          <w:marLeft w:val="0"/>
                          <w:marRight w:val="0"/>
                          <w:marTop w:val="0"/>
                          <w:marBottom w:val="0"/>
                          <w:divBdr>
                            <w:top w:val="none" w:sz="0" w:space="0" w:color="auto"/>
                            <w:left w:val="none" w:sz="0" w:space="0" w:color="auto"/>
                            <w:bottom w:val="none" w:sz="0" w:space="0" w:color="auto"/>
                            <w:right w:val="none" w:sz="0" w:space="0" w:color="auto"/>
                          </w:divBdr>
                        </w:div>
                        <w:div w:id="1654408322">
                          <w:marLeft w:val="0"/>
                          <w:marRight w:val="0"/>
                          <w:marTop w:val="0"/>
                          <w:marBottom w:val="0"/>
                          <w:divBdr>
                            <w:top w:val="none" w:sz="0" w:space="0" w:color="auto"/>
                            <w:left w:val="none" w:sz="0" w:space="0" w:color="auto"/>
                            <w:bottom w:val="none" w:sz="0" w:space="0" w:color="auto"/>
                            <w:right w:val="none" w:sz="0" w:space="0" w:color="auto"/>
                          </w:divBdr>
                        </w:div>
                        <w:div w:id="101353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101049">
                  <w:marLeft w:val="0"/>
                  <w:marRight w:val="0"/>
                  <w:marTop w:val="0"/>
                  <w:marBottom w:val="0"/>
                  <w:divBdr>
                    <w:top w:val="none" w:sz="0" w:space="0" w:color="auto"/>
                    <w:left w:val="none" w:sz="0" w:space="0" w:color="auto"/>
                    <w:bottom w:val="none" w:sz="0" w:space="0" w:color="auto"/>
                    <w:right w:val="none" w:sz="0" w:space="0" w:color="auto"/>
                  </w:divBdr>
                  <w:divsChild>
                    <w:div w:id="950742080">
                      <w:marLeft w:val="0"/>
                      <w:marRight w:val="0"/>
                      <w:marTop w:val="0"/>
                      <w:marBottom w:val="0"/>
                      <w:divBdr>
                        <w:top w:val="none" w:sz="0" w:space="0" w:color="auto"/>
                        <w:left w:val="none" w:sz="0" w:space="0" w:color="auto"/>
                        <w:bottom w:val="none" w:sz="0" w:space="0" w:color="auto"/>
                        <w:right w:val="none" w:sz="0" w:space="0" w:color="auto"/>
                      </w:divBdr>
                      <w:divsChild>
                        <w:div w:id="808017485">
                          <w:marLeft w:val="0"/>
                          <w:marRight w:val="0"/>
                          <w:marTop w:val="0"/>
                          <w:marBottom w:val="0"/>
                          <w:divBdr>
                            <w:top w:val="none" w:sz="0" w:space="0" w:color="auto"/>
                            <w:left w:val="none" w:sz="0" w:space="0" w:color="auto"/>
                            <w:bottom w:val="none" w:sz="0" w:space="0" w:color="auto"/>
                            <w:right w:val="none" w:sz="0" w:space="0" w:color="auto"/>
                          </w:divBdr>
                        </w:div>
                        <w:div w:id="1027411976">
                          <w:marLeft w:val="0"/>
                          <w:marRight w:val="0"/>
                          <w:marTop w:val="0"/>
                          <w:marBottom w:val="0"/>
                          <w:divBdr>
                            <w:top w:val="none" w:sz="0" w:space="0" w:color="auto"/>
                            <w:left w:val="none" w:sz="0" w:space="0" w:color="auto"/>
                            <w:bottom w:val="none" w:sz="0" w:space="0" w:color="auto"/>
                            <w:right w:val="none" w:sz="0" w:space="0" w:color="auto"/>
                          </w:divBdr>
                        </w:div>
                        <w:div w:id="2097818590">
                          <w:marLeft w:val="0"/>
                          <w:marRight w:val="0"/>
                          <w:marTop w:val="0"/>
                          <w:marBottom w:val="0"/>
                          <w:divBdr>
                            <w:top w:val="none" w:sz="0" w:space="0" w:color="auto"/>
                            <w:left w:val="none" w:sz="0" w:space="0" w:color="auto"/>
                            <w:bottom w:val="none" w:sz="0" w:space="0" w:color="auto"/>
                            <w:right w:val="none" w:sz="0" w:space="0" w:color="auto"/>
                          </w:divBdr>
                        </w:div>
                        <w:div w:id="1094278528">
                          <w:marLeft w:val="0"/>
                          <w:marRight w:val="0"/>
                          <w:marTop w:val="0"/>
                          <w:marBottom w:val="0"/>
                          <w:divBdr>
                            <w:top w:val="none" w:sz="0" w:space="0" w:color="auto"/>
                            <w:left w:val="none" w:sz="0" w:space="0" w:color="auto"/>
                            <w:bottom w:val="none" w:sz="0" w:space="0" w:color="auto"/>
                            <w:right w:val="none" w:sz="0" w:space="0" w:color="auto"/>
                          </w:divBdr>
                        </w:div>
                        <w:div w:id="711618436">
                          <w:marLeft w:val="0"/>
                          <w:marRight w:val="0"/>
                          <w:marTop w:val="0"/>
                          <w:marBottom w:val="0"/>
                          <w:divBdr>
                            <w:top w:val="none" w:sz="0" w:space="0" w:color="auto"/>
                            <w:left w:val="none" w:sz="0" w:space="0" w:color="auto"/>
                            <w:bottom w:val="none" w:sz="0" w:space="0" w:color="auto"/>
                            <w:right w:val="none" w:sz="0" w:space="0" w:color="auto"/>
                          </w:divBdr>
                        </w:div>
                        <w:div w:id="1131165672">
                          <w:marLeft w:val="0"/>
                          <w:marRight w:val="0"/>
                          <w:marTop w:val="0"/>
                          <w:marBottom w:val="0"/>
                          <w:divBdr>
                            <w:top w:val="none" w:sz="0" w:space="0" w:color="auto"/>
                            <w:left w:val="none" w:sz="0" w:space="0" w:color="auto"/>
                            <w:bottom w:val="none" w:sz="0" w:space="0" w:color="auto"/>
                            <w:right w:val="none" w:sz="0" w:space="0" w:color="auto"/>
                          </w:divBdr>
                        </w:div>
                        <w:div w:id="1352536274">
                          <w:marLeft w:val="0"/>
                          <w:marRight w:val="0"/>
                          <w:marTop w:val="0"/>
                          <w:marBottom w:val="0"/>
                          <w:divBdr>
                            <w:top w:val="none" w:sz="0" w:space="0" w:color="auto"/>
                            <w:left w:val="none" w:sz="0" w:space="0" w:color="auto"/>
                            <w:bottom w:val="none" w:sz="0" w:space="0" w:color="auto"/>
                            <w:right w:val="none" w:sz="0" w:space="0" w:color="auto"/>
                          </w:divBdr>
                        </w:div>
                        <w:div w:id="1294557225">
                          <w:marLeft w:val="0"/>
                          <w:marRight w:val="0"/>
                          <w:marTop w:val="0"/>
                          <w:marBottom w:val="0"/>
                          <w:divBdr>
                            <w:top w:val="none" w:sz="0" w:space="0" w:color="auto"/>
                            <w:left w:val="none" w:sz="0" w:space="0" w:color="auto"/>
                            <w:bottom w:val="none" w:sz="0" w:space="0" w:color="auto"/>
                            <w:right w:val="none" w:sz="0" w:space="0" w:color="auto"/>
                          </w:divBdr>
                        </w:div>
                        <w:div w:id="487670390">
                          <w:marLeft w:val="0"/>
                          <w:marRight w:val="0"/>
                          <w:marTop w:val="0"/>
                          <w:marBottom w:val="0"/>
                          <w:divBdr>
                            <w:top w:val="none" w:sz="0" w:space="0" w:color="auto"/>
                            <w:left w:val="none" w:sz="0" w:space="0" w:color="auto"/>
                            <w:bottom w:val="none" w:sz="0" w:space="0" w:color="auto"/>
                            <w:right w:val="none" w:sz="0" w:space="0" w:color="auto"/>
                          </w:divBdr>
                        </w:div>
                        <w:div w:id="1407920545">
                          <w:marLeft w:val="0"/>
                          <w:marRight w:val="0"/>
                          <w:marTop w:val="0"/>
                          <w:marBottom w:val="0"/>
                          <w:divBdr>
                            <w:top w:val="none" w:sz="0" w:space="0" w:color="auto"/>
                            <w:left w:val="none" w:sz="0" w:space="0" w:color="auto"/>
                            <w:bottom w:val="none" w:sz="0" w:space="0" w:color="auto"/>
                            <w:right w:val="none" w:sz="0" w:space="0" w:color="auto"/>
                          </w:divBdr>
                        </w:div>
                        <w:div w:id="246694822">
                          <w:marLeft w:val="0"/>
                          <w:marRight w:val="0"/>
                          <w:marTop w:val="0"/>
                          <w:marBottom w:val="0"/>
                          <w:divBdr>
                            <w:top w:val="none" w:sz="0" w:space="0" w:color="auto"/>
                            <w:left w:val="none" w:sz="0" w:space="0" w:color="auto"/>
                            <w:bottom w:val="none" w:sz="0" w:space="0" w:color="auto"/>
                            <w:right w:val="none" w:sz="0" w:space="0" w:color="auto"/>
                          </w:divBdr>
                        </w:div>
                        <w:div w:id="688485307">
                          <w:marLeft w:val="0"/>
                          <w:marRight w:val="0"/>
                          <w:marTop w:val="0"/>
                          <w:marBottom w:val="0"/>
                          <w:divBdr>
                            <w:top w:val="none" w:sz="0" w:space="0" w:color="auto"/>
                            <w:left w:val="none" w:sz="0" w:space="0" w:color="auto"/>
                            <w:bottom w:val="none" w:sz="0" w:space="0" w:color="auto"/>
                            <w:right w:val="none" w:sz="0" w:space="0" w:color="auto"/>
                          </w:divBdr>
                        </w:div>
                        <w:div w:id="4780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972487">
                  <w:marLeft w:val="0"/>
                  <w:marRight w:val="0"/>
                  <w:marTop w:val="0"/>
                  <w:marBottom w:val="0"/>
                  <w:divBdr>
                    <w:top w:val="none" w:sz="0" w:space="0" w:color="auto"/>
                    <w:left w:val="none" w:sz="0" w:space="0" w:color="auto"/>
                    <w:bottom w:val="none" w:sz="0" w:space="0" w:color="auto"/>
                    <w:right w:val="none" w:sz="0" w:space="0" w:color="auto"/>
                  </w:divBdr>
                  <w:divsChild>
                    <w:div w:id="582448832">
                      <w:marLeft w:val="0"/>
                      <w:marRight w:val="0"/>
                      <w:marTop w:val="0"/>
                      <w:marBottom w:val="0"/>
                      <w:divBdr>
                        <w:top w:val="none" w:sz="0" w:space="0" w:color="auto"/>
                        <w:left w:val="none" w:sz="0" w:space="0" w:color="auto"/>
                        <w:bottom w:val="none" w:sz="0" w:space="0" w:color="auto"/>
                        <w:right w:val="none" w:sz="0" w:space="0" w:color="auto"/>
                      </w:divBdr>
                      <w:divsChild>
                        <w:div w:id="1277638010">
                          <w:marLeft w:val="0"/>
                          <w:marRight w:val="0"/>
                          <w:marTop w:val="0"/>
                          <w:marBottom w:val="0"/>
                          <w:divBdr>
                            <w:top w:val="none" w:sz="0" w:space="0" w:color="auto"/>
                            <w:left w:val="none" w:sz="0" w:space="0" w:color="auto"/>
                            <w:bottom w:val="none" w:sz="0" w:space="0" w:color="auto"/>
                            <w:right w:val="none" w:sz="0" w:space="0" w:color="auto"/>
                          </w:divBdr>
                        </w:div>
                        <w:div w:id="494301355">
                          <w:marLeft w:val="0"/>
                          <w:marRight w:val="0"/>
                          <w:marTop w:val="0"/>
                          <w:marBottom w:val="0"/>
                          <w:divBdr>
                            <w:top w:val="none" w:sz="0" w:space="0" w:color="auto"/>
                            <w:left w:val="none" w:sz="0" w:space="0" w:color="auto"/>
                            <w:bottom w:val="none" w:sz="0" w:space="0" w:color="auto"/>
                            <w:right w:val="none" w:sz="0" w:space="0" w:color="auto"/>
                          </w:divBdr>
                        </w:div>
                        <w:div w:id="2077973535">
                          <w:marLeft w:val="0"/>
                          <w:marRight w:val="0"/>
                          <w:marTop w:val="0"/>
                          <w:marBottom w:val="0"/>
                          <w:divBdr>
                            <w:top w:val="none" w:sz="0" w:space="0" w:color="auto"/>
                            <w:left w:val="none" w:sz="0" w:space="0" w:color="auto"/>
                            <w:bottom w:val="none" w:sz="0" w:space="0" w:color="auto"/>
                            <w:right w:val="none" w:sz="0" w:space="0" w:color="auto"/>
                          </w:divBdr>
                        </w:div>
                        <w:div w:id="989744947">
                          <w:marLeft w:val="0"/>
                          <w:marRight w:val="0"/>
                          <w:marTop w:val="0"/>
                          <w:marBottom w:val="0"/>
                          <w:divBdr>
                            <w:top w:val="none" w:sz="0" w:space="0" w:color="auto"/>
                            <w:left w:val="none" w:sz="0" w:space="0" w:color="auto"/>
                            <w:bottom w:val="none" w:sz="0" w:space="0" w:color="auto"/>
                            <w:right w:val="none" w:sz="0" w:space="0" w:color="auto"/>
                          </w:divBdr>
                        </w:div>
                        <w:div w:id="2130854001">
                          <w:marLeft w:val="0"/>
                          <w:marRight w:val="0"/>
                          <w:marTop w:val="0"/>
                          <w:marBottom w:val="0"/>
                          <w:divBdr>
                            <w:top w:val="none" w:sz="0" w:space="0" w:color="auto"/>
                            <w:left w:val="none" w:sz="0" w:space="0" w:color="auto"/>
                            <w:bottom w:val="none" w:sz="0" w:space="0" w:color="auto"/>
                            <w:right w:val="none" w:sz="0" w:space="0" w:color="auto"/>
                          </w:divBdr>
                        </w:div>
                        <w:div w:id="1376001166">
                          <w:marLeft w:val="0"/>
                          <w:marRight w:val="0"/>
                          <w:marTop w:val="0"/>
                          <w:marBottom w:val="0"/>
                          <w:divBdr>
                            <w:top w:val="none" w:sz="0" w:space="0" w:color="auto"/>
                            <w:left w:val="none" w:sz="0" w:space="0" w:color="auto"/>
                            <w:bottom w:val="none" w:sz="0" w:space="0" w:color="auto"/>
                            <w:right w:val="none" w:sz="0" w:space="0" w:color="auto"/>
                          </w:divBdr>
                        </w:div>
                        <w:div w:id="338432060">
                          <w:marLeft w:val="0"/>
                          <w:marRight w:val="0"/>
                          <w:marTop w:val="0"/>
                          <w:marBottom w:val="0"/>
                          <w:divBdr>
                            <w:top w:val="none" w:sz="0" w:space="0" w:color="auto"/>
                            <w:left w:val="none" w:sz="0" w:space="0" w:color="auto"/>
                            <w:bottom w:val="none" w:sz="0" w:space="0" w:color="auto"/>
                            <w:right w:val="none" w:sz="0" w:space="0" w:color="auto"/>
                          </w:divBdr>
                        </w:div>
                        <w:div w:id="1272392443">
                          <w:marLeft w:val="0"/>
                          <w:marRight w:val="0"/>
                          <w:marTop w:val="0"/>
                          <w:marBottom w:val="0"/>
                          <w:divBdr>
                            <w:top w:val="none" w:sz="0" w:space="0" w:color="auto"/>
                            <w:left w:val="none" w:sz="0" w:space="0" w:color="auto"/>
                            <w:bottom w:val="none" w:sz="0" w:space="0" w:color="auto"/>
                            <w:right w:val="none" w:sz="0" w:space="0" w:color="auto"/>
                          </w:divBdr>
                        </w:div>
                        <w:div w:id="2042439715">
                          <w:marLeft w:val="0"/>
                          <w:marRight w:val="0"/>
                          <w:marTop w:val="0"/>
                          <w:marBottom w:val="0"/>
                          <w:divBdr>
                            <w:top w:val="none" w:sz="0" w:space="0" w:color="auto"/>
                            <w:left w:val="none" w:sz="0" w:space="0" w:color="auto"/>
                            <w:bottom w:val="none" w:sz="0" w:space="0" w:color="auto"/>
                            <w:right w:val="none" w:sz="0" w:space="0" w:color="auto"/>
                          </w:divBdr>
                        </w:div>
                        <w:div w:id="1441149744">
                          <w:marLeft w:val="0"/>
                          <w:marRight w:val="0"/>
                          <w:marTop w:val="0"/>
                          <w:marBottom w:val="0"/>
                          <w:divBdr>
                            <w:top w:val="none" w:sz="0" w:space="0" w:color="auto"/>
                            <w:left w:val="none" w:sz="0" w:space="0" w:color="auto"/>
                            <w:bottom w:val="none" w:sz="0" w:space="0" w:color="auto"/>
                            <w:right w:val="none" w:sz="0" w:space="0" w:color="auto"/>
                          </w:divBdr>
                        </w:div>
                        <w:div w:id="1288702323">
                          <w:marLeft w:val="0"/>
                          <w:marRight w:val="0"/>
                          <w:marTop w:val="0"/>
                          <w:marBottom w:val="0"/>
                          <w:divBdr>
                            <w:top w:val="none" w:sz="0" w:space="0" w:color="auto"/>
                            <w:left w:val="none" w:sz="0" w:space="0" w:color="auto"/>
                            <w:bottom w:val="none" w:sz="0" w:space="0" w:color="auto"/>
                            <w:right w:val="none" w:sz="0" w:space="0" w:color="auto"/>
                          </w:divBdr>
                        </w:div>
                        <w:div w:id="364913903">
                          <w:marLeft w:val="0"/>
                          <w:marRight w:val="0"/>
                          <w:marTop w:val="0"/>
                          <w:marBottom w:val="0"/>
                          <w:divBdr>
                            <w:top w:val="none" w:sz="0" w:space="0" w:color="auto"/>
                            <w:left w:val="none" w:sz="0" w:space="0" w:color="auto"/>
                            <w:bottom w:val="none" w:sz="0" w:space="0" w:color="auto"/>
                            <w:right w:val="none" w:sz="0" w:space="0" w:color="auto"/>
                          </w:divBdr>
                        </w:div>
                        <w:div w:id="1940018796">
                          <w:marLeft w:val="0"/>
                          <w:marRight w:val="0"/>
                          <w:marTop w:val="0"/>
                          <w:marBottom w:val="0"/>
                          <w:divBdr>
                            <w:top w:val="none" w:sz="0" w:space="0" w:color="auto"/>
                            <w:left w:val="none" w:sz="0" w:space="0" w:color="auto"/>
                            <w:bottom w:val="none" w:sz="0" w:space="0" w:color="auto"/>
                            <w:right w:val="none" w:sz="0" w:space="0" w:color="auto"/>
                          </w:divBdr>
                        </w:div>
                        <w:div w:id="514927625">
                          <w:marLeft w:val="0"/>
                          <w:marRight w:val="0"/>
                          <w:marTop w:val="0"/>
                          <w:marBottom w:val="0"/>
                          <w:divBdr>
                            <w:top w:val="none" w:sz="0" w:space="0" w:color="auto"/>
                            <w:left w:val="none" w:sz="0" w:space="0" w:color="auto"/>
                            <w:bottom w:val="none" w:sz="0" w:space="0" w:color="auto"/>
                            <w:right w:val="none" w:sz="0" w:space="0" w:color="auto"/>
                          </w:divBdr>
                        </w:div>
                        <w:div w:id="1983002256">
                          <w:marLeft w:val="0"/>
                          <w:marRight w:val="0"/>
                          <w:marTop w:val="0"/>
                          <w:marBottom w:val="0"/>
                          <w:divBdr>
                            <w:top w:val="none" w:sz="0" w:space="0" w:color="auto"/>
                            <w:left w:val="none" w:sz="0" w:space="0" w:color="auto"/>
                            <w:bottom w:val="none" w:sz="0" w:space="0" w:color="auto"/>
                            <w:right w:val="none" w:sz="0" w:space="0" w:color="auto"/>
                          </w:divBdr>
                        </w:div>
                        <w:div w:id="1372456555">
                          <w:marLeft w:val="0"/>
                          <w:marRight w:val="0"/>
                          <w:marTop w:val="0"/>
                          <w:marBottom w:val="0"/>
                          <w:divBdr>
                            <w:top w:val="none" w:sz="0" w:space="0" w:color="auto"/>
                            <w:left w:val="none" w:sz="0" w:space="0" w:color="auto"/>
                            <w:bottom w:val="none" w:sz="0" w:space="0" w:color="auto"/>
                            <w:right w:val="none" w:sz="0" w:space="0" w:color="auto"/>
                          </w:divBdr>
                        </w:div>
                        <w:div w:id="1205487903">
                          <w:marLeft w:val="0"/>
                          <w:marRight w:val="0"/>
                          <w:marTop w:val="0"/>
                          <w:marBottom w:val="0"/>
                          <w:divBdr>
                            <w:top w:val="none" w:sz="0" w:space="0" w:color="auto"/>
                            <w:left w:val="none" w:sz="0" w:space="0" w:color="auto"/>
                            <w:bottom w:val="none" w:sz="0" w:space="0" w:color="auto"/>
                            <w:right w:val="none" w:sz="0" w:space="0" w:color="auto"/>
                          </w:divBdr>
                        </w:div>
                        <w:div w:id="1461999241">
                          <w:marLeft w:val="0"/>
                          <w:marRight w:val="0"/>
                          <w:marTop w:val="0"/>
                          <w:marBottom w:val="0"/>
                          <w:divBdr>
                            <w:top w:val="none" w:sz="0" w:space="0" w:color="auto"/>
                            <w:left w:val="none" w:sz="0" w:space="0" w:color="auto"/>
                            <w:bottom w:val="none" w:sz="0" w:space="0" w:color="auto"/>
                            <w:right w:val="none" w:sz="0" w:space="0" w:color="auto"/>
                          </w:divBdr>
                        </w:div>
                        <w:div w:id="1622758183">
                          <w:marLeft w:val="0"/>
                          <w:marRight w:val="0"/>
                          <w:marTop w:val="0"/>
                          <w:marBottom w:val="0"/>
                          <w:divBdr>
                            <w:top w:val="none" w:sz="0" w:space="0" w:color="auto"/>
                            <w:left w:val="none" w:sz="0" w:space="0" w:color="auto"/>
                            <w:bottom w:val="none" w:sz="0" w:space="0" w:color="auto"/>
                            <w:right w:val="none" w:sz="0" w:space="0" w:color="auto"/>
                          </w:divBdr>
                        </w:div>
                        <w:div w:id="840656041">
                          <w:marLeft w:val="0"/>
                          <w:marRight w:val="0"/>
                          <w:marTop w:val="0"/>
                          <w:marBottom w:val="0"/>
                          <w:divBdr>
                            <w:top w:val="none" w:sz="0" w:space="0" w:color="auto"/>
                            <w:left w:val="none" w:sz="0" w:space="0" w:color="auto"/>
                            <w:bottom w:val="none" w:sz="0" w:space="0" w:color="auto"/>
                            <w:right w:val="none" w:sz="0" w:space="0" w:color="auto"/>
                          </w:divBdr>
                        </w:div>
                        <w:div w:id="1282490787">
                          <w:marLeft w:val="0"/>
                          <w:marRight w:val="0"/>
                          <w:marTop w:val="0"/>
                          <w:marBottom w:val="0"/>
                          <w:divBdr>
                            <w:top w:val="none" w:sz="0" w:space="0" w:color="auto"/>
                            <w:left w:val="none" w:sz="0" w:space="0" w:color="auto"/>
                            <w:bottom w:val="none" w:sz="0" w:space="0" w:color="auto"/>
                            <w:right w:val="none" w:sz="0" w:space="0" w:color="auto"/>
                          </w:divBdr>
                        </w:div>
                        <w:div w:id="819540837">
                          <w:marLeft w:val="0"/>
                          <w:marRight w:val="0"/>
                          <w:marTop w:val="0"/>
                          <w:marBottom w:val="0"/>
                          <w:divBdr>
                            <w:top w:val="none" w:sz="0" w:space="0" w:color="auto"/>
                            <w:left w:val="none" w:sz="0" w:space="0" w:color="auto"/>
                            <w:bottom w:val="none" w:sz="0" w:space="0" w:color="auto"/>
                            <w:right w:val="none" w:sz="0" w:space="0" w:color="auto"/>
                          </w:divBdr>
                        </w:div>
                        <w:div w:id="1114055658">
                          <w:marLeft w:val="0"/>
                          <w:marRight w:val="0"/>
                          <w:marTop w:val="0"/>
                          <w:marBottom w:val="0"/>
                          <w:divBdr>
                            <w:top w:val="none" w:sz="0" w:space="0" w:color="auto"/>
                            <w:left w:val="none" w:sz="0" w:space="0" w:color="auto"/>
                            <w:bottom w:val="none" w:sz="0" w:space="0" w:color="auto"/>
                            <w:right w:val="none" w:sz="0" w:space="0" w:color="auto"/>
                          </w:divBdr>
                        </w:div>
                        <w:div w:id="1223834799">
                          <w:marLeft w:val="0"/>
                          <w:marRight w:val="0"/>
                          <w:marTop w:val="0"/>
                          <w:marBottom w:val="0"/>
                          <w:divBdr>
                            <w:top w:val="none" w:sz="0" w:space="0" w:color="auto"/>
                            <w:left w:val="none" w:sz="0" w:space="0" w:color="auto"/>
                            <w:bottom w:val="none" w:sz="0" w:space="0" w:color="auto"/>
                            <w:right w:val="none" w:sz="0" w:space="0" w:color="auto"/>
                          </w:divBdr>
                        </w:div>
                        <w:div w:id="209340729">
                          <w:marLeft w:val="0"/>
                          <w:marRight w:val="0"/>
                          <w:marTop w:val="0"/>
                          <w:marBottom w:val="0"/>
                          <w:divBdr>
                            <w:top w:val="none" w:sz="0" w:space="0" w:color="auto"/>
                            <w:left w:val="none" w:sz="0" w:space="0" w:color="auto"/>
                            <w:bottom w:val="none" w:sz="0" w:space="0" w:color="auto"/>
                            <w:right w:val="none" w:sz="0" w:space="0" w:color="auto"/>
                          </w:divBdr>
                        </w:div>
                        <w:div w:id="462159929">
                          <w:marLeft w:val="0"/>
                          <w:marRight w:val="0"/>
                          <w:marTop w:val="0"/>
                          <w:marBottom w:val="0"/>
                          <w:divBdr>
                            <w:top w:val="none" w:sz="0" w:space="0" w:color="auto"/>
                            <w:left w:val="none" w:sz="0" w:space="0" w:color="auto"/>
                            <w:bottom w:val="none" w:sz="0" w:space="0" w:color="auto"/>
                            <w:right w:val="none" w:sz="0" w:space="0" w:color="auto"/>
                          </w:divBdr>
                        </w:div>
                        <w:div w:id="575435987">
                          <w:marLeft w:val="0"/>
                          <w:marRight w:val="0"/>
                          <w:marTop w:val="0"/>
                          <w:marBottom w:val="0"/>
                          <w:divBdr>
                            <w:top w:val="none" w:sz="0" w:space="0" w:color="auto"/>
                            <w:left w:val="none" w:sz="0" w:space="0" w:color="auto"/>
                            <w:bottom w:val="none" w:sz="0" w:space="0" w:color="auto"/>
                            <w:right w:val="none" w:sz="0" w:space="0" w:color="auto"/>
                          </w:divBdr>
                        </w:div>
                        <w:div w:id="2104570860">
                          <w:marLeft w:val="0"/>
                          <w:marRight w:val="0"/>
                          <w:marTop w:val="0"/>
                          <w:marBottom w:val="0"/>
                          <w:divBdr>
                            <w:top w:val="none" w:sz="0" w:space="0" w:color="auto"/>
                            <w:left w:val="none" w:sz="0" w:space="0" w:color="auto"/>
                            <w:bottom w:val="none" w:sz="0" w:space="0" w:color="auto"/>
                            <w:right w:val="none" w:sz="0" w:space="0" w:color="auto"/>
                          </w:divBdr>
                        </w:div>
                        <w:div w:id="2134060612">
                          <w:marLeft w:val="0"/>
                          <w:marRight w:val="0"/>
                          <w:marTop w:val="0"/>
                          <w:marBottom w:val="0"/>
                          <w:divBdr>
                            <w:top w:val="none" w:sz="0" w:space="0" w:color="auto"/>
                            <w:left w:val="none" w:sz="0" w:space="0" w:color="auto"/>
                            <w:bottom w:val="none" w:sz="0" w:space="0" w:color="auto"/>
                            <w:right w:val="none" w:sz="0" w:space="0" w:color="auto"/>
                          </w:divBdr>
                        </w:div>
                        <w:div w:id="98255892">
                          <w:marLeft w:val="0"/>
                          <w:marRight w:val="0"/>
                          <w:marTop w:val="0"/>
                          <w:marBottom w:val="0"/>
                          <w:divBdr>
                            <w:top w:val="none" w:sz="0" w:space="0" w:color="auto"/>
                            <w:left w:val="none" w:sz="0" w:space="0" w:color="auto"/>
                            <w:bottom w:val="none" w:sz="0" w:space="0" w:color="auto"/>
                            <w:right w:val="none" w:sz="0" w:space="0" w:color="auto"/>
                          </w:divBdr>
                        </w:div>
                        <w:div w:id="1652832676">
                          <w:marLeft w:val="0"/>
                          <w:marRight w:val="0"/>
                          <w:marTop w:val="0"/>
                          <w:marBottom w:val="0"/>
                          <w:divBdr>
                            <w:top w:val="none" w:sz="0" w:space="0" w:color="auto"/>
                            <w:left w:val="none" w:sz="0" w:space="0" w:color="auto"/>
                            <w:bottom w:val="none" w:sz="0" w:space="0" w:color="auto"/>
                            <w:right w:val="none" w:sz="0" w:space="0" w:color="auto"/>
                          </w:divBdr>
                        </w:div>
                        <w:div w:id="1679842024">
                          <w:marLeft w:val="0"/>
                          <w:marRight w:val="0"/>
                          <w:marTop w:val="0"/>
                          <w:marBottom w:val="0"/>
                          <w:divBdr>
                            <w:top w:val="none" w:sz="0" w:space="0" w:color="auto"/>
                            <w:left w:val="none" w:sz="0" w:space="0" w:color="auto"/>
                            <w:bottom w:val="none" w:sz="0" w:space="0" w:color="auto"/>
                            <w:right w:val="none" w:sz="0" w:space="0" w:color="auto"/>
                          </w:divBdr>
                        </w:div>
                        <w:div w:id="26589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565481">
                  <w:marLeft w:val="0"/>
                  <w:marRight w:val="0"/>
                  <w:marTop w:val="0"/>
                  <w:marBottom w:val="0"/>
                  <w:divBdr>
                    <w:top w:val="none" w:sz="0" w:space="0" w:color="auto"/>
                    <w:left w:val="none" w:sz="0" w:space="0" w:color="auto"/>
                    <w:bottom w:val="none" w:sz="0" w:space="0" w:color="auto"/>
                    <w:right w:val="none" w:sz="0" w:space="0" w:color="auto"/>
                  </w:divBdr>
                  <w:divsChild>
                    <w:div w:id="2024700772">
                      <w:marLeft w:val="0"/>
                      <w:marRight w:val="0"/>
                      <w:marTop w:val="0"/>
                      <w:marBottom w:val="0"/>
                      <w:divBdr>
                        <w:top w:val="none" w:sz="0" w:space="0" w:color="auto"/>
                        <w:left w:val="none" w:sz="0" w:space="0" w:color="auto"/>
                        <w:bottom w:val="none" w:sz="0" w:space="0" w:color="auto"/>
                        <w:right w:val="none" w:sz="0" w:space="0" w:color="auto"/>
                      </w:divBdr>
                      <w:divsChild>
                        <w:div w:id="779448919">
                          <w:marLeft w:val="0"/>
                          <w:marRight w:val="0"/>
                          <w:marTop w:val="0"/>
                          <w:marBottom w:val="0"/>
                          <w:divBdr>
                            <w:top w:val="none" w:sz="0" w:space="0" w:color="auto"/>
                            <w:left w:val="none" w:sz="0" w:space="0" w:color="auto"/>
                            <w:bottom w:val="none" w:sz="0" w:space="0" w:color="auto"/>
                            <w:right w:val="none" w:sz="0" w:space="0" w:color="auto"/>
                          </w:divBdr>
                        </w:div>
                        <w:div w:id="1120343789">
                          <w:marLeft w:val="0"/>
                          <w:marRight w:val="0"/>
                          <w:marTop w:val="0"/>
                          <w:marBottom w:val="0"/>
                          <w:divBdr>
                            <w:top w:val="none" w:sz="0" w:space="0" w:color="auto"/>
                            <w:left w:val="none" w:sz="0" w:space="0" w:color="auto"/>
                            <w:bottom w:val="none" w:sz="0" w:space="0" w:color="auto"/>
                            <w:right w:val="none" w:sz="0" w:space="0" w:color="auto"/>
                          </w:divBdr>
                        </w:div>
                        <w:div w:id="346912722">
                          <w:marLeft w:val="0"/>
                          <w:marRight w:val="0"/>
                          <w:marTop w:val="0"/>
                          <w:marBottom w:val="0"/>
                          <w:divBdr>
                            <w:top w:val="none" w:sz="0" w:space="0" w:color="auto"/>
                            <w:left w:val="none" w:sz="0" w:space="0" w:color="auto"/>
                            <w:bottom w:val="none" w:sz="0" w:space="0" w:color="auto"/>
                            <w:right w:val="none" w:sz="0" w:space="0" w:color="auto"/>
                          </w:divBdr>
                        </w:div>
                        <w:div w:id="1601060985">
                          <w:marLeft w:val="0"/>
                          <w:marRight w:val="0"/>
                          <w:marTop w:val="0"/>
                          <w:marBottom w:val="0"/>
                          <w:divBdr>
                            <w:top w:val="none" w:sz="0" w:space="0" w:color="auto"/>
                            <w:left w:val="none" w:sz="0" w:space="0" w:color="auto"/>
                            <w:bottom w:val="none" w:sz="0" w:space="0" w:color="auto"/>
                            <w:right w:val="none" w:sz="0" w:space="0" w:color="auto"/>
                          </w:divBdr>
                        </w:div>
                        <w:div w:id="163977864">
                          <w:marLeft w:val="0"/>
                          <w:marRight w:val="0"/>
                          <w:marTop w:val="0"/>
                          <w:marBottom w:val="0"/>
                          <w:divBdr>
                            <w:top w:val="none" w:sz="0" w:space="0" w:color="auto"/>
                            <w:left w:val="none" w:sz="0" w:space="0" w:color="auto"/>
                            <w:bottom w:val="none" w:sz="0" w:space="0" w:color="auto"/>
                            <w:right w:val="none" w:sz="0" w:space="0" w:color="auto"/>
                          </w:divBdr>
                        </w:div>
                        <w:div w:id="1797917308">
                          <w:marLeft w:val="0"/>
                          <w:marRight w:val="0"/>
                          <w:marTop w:val="0"/>
                          <w:marBottom w:val="0"/>
                          <w:divBdr>
                            <w:top w:val="none" w:sz="0" w:space="0" w:color="auto"/>
                            <w:left w:val="none" w:sz="0" w:space="0" w:color="auto"/>
                            <w:bottom w:val="none" w:sz="0" w:space="0" w:color="auto"/>
                            <w:right w:val="none" w:sz="0" w:space="0" w:color="auto"/>
                          </w:divBdr>
                        </w:div>
                        <w:div w:id="465120669">
                          <w:marLeft w:val="0"/>
                          <w:marRight w:val="0"/>
                          <w:marTop w:val="0"/>
                          <w:marBottom w:val="0"/>
                          <w:divBdr>
                            <w:top w:val="none" w:sz="0" w:space="0" w:color="auto"/>
                            <w:left w:val="none" w:sz="0" w:space="0" w:color="auto"/>
                            <w:bottom w:val="none" w:sz="0" w:space="0" w:color="auto"/>
                            <w:right w:val="none" w:sz="0" w:space="0" w:color="auto"/>
                          </w:divBdr>
                        </w:div>
                        <w:div w:id="2017531671">
                          <w:marLeft w:val="0"/>
                          <w:marRight w:val="0"/>
                          <w:marTop w:val="0"/>
                          <w:marBottom w:val="0"/>
                          <w:divBdr>
                            <w:top w:val="none" w:sz="0" w:space="0" w:color="auto"/>
                            <w:left w:val="none" w:sz="0" w:space="0" w:color="auto"/>
                            <w:bottom w:val="none" w:sz="0" w:space="0" w:color="auto"/>
                            <w:right w:val="none" w:sz="0" w:space="0" w:color="auto"/>
                          </w:divBdr>
                        </w:div>
                        <w:div w:id="163167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884821">
                  <w:marLeft w:val="0"/>
                  <w:marRight w:val="0"/>
                  <w:marTop w:val="0"/>
                  <w:marBottom w:val="0"/>
                  <w:divBdr>
                    <w:top w:val="none" w:sz="0" w:space="0" w:color="auto"/>
                    <w:left w:val="none" w:sz="0" w:space="0" w:color="auto"/>
                    <w:bottom w:val="none" w:sz="0" w:space="0" w:color="auto"/>
                    <w:right w:val="none" w:sz="0" w:space="0" w:color="auto"/>
                  </w:divBdr>
                  <w:divsChild>
                    <w:div w:id="47850561">
                      <w:marLeft w:val="0"/>
                      <w:marRight w:val="0"/>
                      <w:marTop w:val="0"/>
                      <w:marBottom w:val="0"/>
                      <w:divBdr>
                        <w:top w:val="none" w:sz="0" w:space="0" w:color="auto"/>
                        <w:left w:val="none" w:sz="0" w:space="0" w:color="auto"/>
                        <w:bottom w:val="none" w:sz="0" w:space="0" w:color="auto"/>
                        <w:right w:val="none" w:sz="0" w:space="0" w:color="auto"/>
                      </w:divBdr>
                      <w:divsChild>
                        <w:div w:id="2038115582">
                          <w:marLeft w:val="0"/>
                          <w:marRight w:val="0"/>
                          <w:marTop w:val="0"/>
                          <w:marBottom w:val="0"/>
                          <w:divBdr>
                            <w:top w:val="none" w:sz="0" w:space="0" w:color="auto"/>
                            <w:left w:val="none" w:sz="0" w:space="0" w:color="auto"/>
                            <w:bottom w:val="none" w:sz="0" w:space="0" w:color="auto"/>
                            <w:right w:val="none" w:sz="0" w:space="0" w:color="auto"/>
                          </w:divBdr>
                        </w:div>
                        <w:div w:id="261377251">
                          <w:marLeft w:val="0"/>
                          <w:marRight w:val="0"/>
                          <w:marTop w:val="0"/>
                          <w:marBottom w:val="0"/>
                          <w:divBdr>
                            <w:top w:val="none" w:sz="0" w:space="0" w:color="auto"/>
                            <w:left w:val="none" w:sz="0" w:space="0" w:color="auto"/>
                            <w:bottom w:val="none" w:sz="0" w:space="0" w:color="auto"/>
                            <w:right w:val="none" w:sz="0" w:space="0" w:color="auto"/>
                          </w:divBdr>
                        </w:div>
                        <w:div w:id="850800829">
                          <w:marLeft w:val="0"/>
                          <w:marRight w:val="0"/>
                          <w:marTop w:val="0"/>
                          <w:marBottom w:val="0"/>
                          <w:divBdr>
                            <w:top w:val="none" w:sz="0" w:space="0" w:color="auto"/>
                            <w:left w:val="none" w:sz="0" w:space="0" w:color="auto"/>
                            <w:bottom w:val="none" w:sz="0" w:space="0" w:color="auto"/>
                            <w:right w:val="none" w:sz="0" w:space="0" w:color="auto"/>
                          </w:divBdr>
                        </w:div>
                        <w:div w:id="1451316923">
                          <w:marLeft w:val="0"/>
                          <w:marRight w:val="0"/>
                          <w:marTop w:val="0"/>
                          <w:marBottom w:val="0"/>
                          <w:divBdr>
                            <w:top w:val="none" w:sz="0" w:space="0" w:color="auto"/>
                            <w:left w:val="none" w:sz="0" w:space="0" w:color="auto"/>
                            <w:bottom w:val="none" w:sz="0" w:space="0" w:color="auto"/>
                            <w:right w:val="none" w:sz="0" w:space="0" w:color="auto"/>
                          </w:divBdr>
                        </w:div>
                        <w:div w:id="110559758">
                          <w:marLeft w:val="0"/>
                          <w:marRight w:val="0"/>
                          <w:marTop w:val="0"/>
                          <w:marBottom w:val="0"/>
                          <w:divBdr>
                            <w:top w:val="none" w:sz="0" w:space="0" w:color="auto"/>
                            <w:left w:val="none" w:sz="0" w:space="0" w:color="auto"/>
                            <w:bottom w:val="none" w:sz="0" w:space="0" w:color="auto"/>
                            <w:right w:val="none" w:sz="0" w:space="0" w:color="auto"/>
                          </w:divBdr>
                        </w:div>
                        <w:div w:id="1520580080">
                          <w:marLeft w:val="0"/>
                          <w:marRight w:val="0"/>
                          <w:marTop w:val="0"/>
                          <w:marBottom w:val="0"/>
                          <w:divBdr>
                            <w:top w:val="none" w:sz="0" w:space="0" w:color="auto"/>
                            <w:left w:val="none" w:sz="0" w:space="0" w:color="auto"/>
                            <w:bottom w:val="none" w:sz="0" w:space="0" w:color="auto"/>
                            <w:right w:val="none" w:sz="0" w:space="0" w:color="auto"/>
                          </w:divBdr>
                        </w:div>
                        <w:div w:id="1270351846">
                          <w:marLeft w:val="0"/>
                          <w:marRight w:val="0"/>
                          <w:marTop w:val="0"/>
                          <w:marBottom w:val="0"/>
                          <w:divBdr>
                            <w:top w:val="none" w:sz="0" w:space="0" w:color="auto"/>
                            <w:left w:val="none" w:sz="0" w:space="0" w:color="auto"/>
                            <w:bottom w:val="none" w:sz="0" w:space="0" w:color="auto"/>
                            <w:right w:val="none" w:sz="0" w:space="0" w:color="auto"/>
                          </w:divBdr>
                        </w:div>
                        <w:div w:id="1573199709">
                          <w:marLeft w:val="0"/>
                          <w:marRight w:val="0"/>
                          <w:marTop w:val="0"/>
                          <w:marBottom w:val="0"/>
                          <w:divBdr>
                            <w:top w:val="none" w:sz="0" w:space="0" w:color="auto"/>
                            <w:left w:val="none" w:sz="0" w:space="0" w:color="auto"/>
                            <w:bottom w:val="none" w:sz="0" w:space="0" w:color="auto"/>
                            <w:right w:val="none" w:sz="0" w:space="0" w:color="auto"/>
                          </w:divBdr>
                        </w:div>
                        <w:div w:id="1430076031">
                          <w:marLeft w:val="0"/>
                          <w:marRight w:val="0"/>
                          <w:marTop w:val="0"/>
                          <w:marBottom w:val="0"/>
                          <w:divBdr>
                            <w:top w:val="none" w:sz="0" w:space="0" w:color="auto"/>
                            <w:left w:val="none" w:sz="0" w:space="0" w:color="auto"/>
                            <w:bottom w:val="none" w:sz="0" w:space="0" w:color="auto"/>
                            <w:right w:val="none" w:sz="0" w:space="0" w:color="auto"/>
                          </w:divBdr>
                        </w:div>
                        <w:div w:id="1001160568">
                          <w:marLeft w:val="0"/>
                          <w:marRight w:val="0"/>
                          <w:marTop w:val="0"/>
                          <w:marBottom w:val="0"/>
                          <w:divBdr>
                            <w:top w:val="none" w:sz="0" w:space="0" w:color="auto"/>
                            <w:left w:val="none" w:sz="0" w:space="0" w:color="auto"/>
                            <w:bottom w:val="none" w:sz="0" w:space="0" w:color="auto"/>
                            <w:right w:val="none" w:sz="0" w:space="0" w:color="auto"/>
                          </w:divBdr>
                        </w:div>
                        <w:div w:id="135253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664096">
                  <w:marLeft w:val="0"/>
                  <w:marRight w:val="0"/>
                  <w:marTop w:val="0"/>
                  <w:marBottom w:val="0"/>
                  <w:divBdr>
                    <w:top w:val="none" w:sz="0" w:space="0" w:color="auto"/>
                    <w:left w:val="none" w:sz="0" w:space="0" w:color="auto"/>
                    <w:bottom w:val="none" w:sz="0" w:space="0" w:color="auto"/>
                    <w:right w:val="none" w:sz="0" w:space="0" w:color="auto"/>
                  </w:divBdr>
                  <w:divsChild>
                    <w:div w:id="1397970172">
                      <w:marLeft w:val="0"/>
                      <w:marRight w:val="0"/>
                      <w:marTop w:val="0"/>
                      <w:marBottom w:val="0"/>
                      <w:divBdr>
                        <w:top w:val="none" w:sz="0" w:space="0" w:color="auto"/>
                        <w:left w:val="none" w:sz="0" w:space="0" w:color="auto"/>
                        <w:bottom w:val="none" w:sz="0" w:space="0" w:color="auto"/>
                        <w:right w:val="none" w:sz="0" w:space="0" w:color="auto"/>
                      </w:divBdr>
                      <w:divsChild>
                        <w:div w:id="2111045904">
                          <w:marLeft w:val="0"/>
                          <w:marRight w:val="0"/>
                          <w:marTop w:val="0"/>
                          <w:marBottom w:val="0"/>
                          <w:divBdr>
                            <w:top w:val="none" w:sz="0" w:space="0" w:color="auto"/>
                            <w:left w:val="none" w:sz="0" w:space="0" w:color="auto"/>
                            <w:bottom w:val="none" w:sz="0" w:space="0" w:color="auto"/>
                            <w:right w:val="none" w:sz="0" w:space="0" w:color="auto"/>
                          </w:divBdr>
                        </w:div>
                        <w:div w:id="1458987710">
                          <w:marLeft w:val="0"/>
                          <w:marRight w:val="0"/>
                          <w:marTop w:val="0"/>
                          <w:marBottom w:val="0"/>
                          <w:divBdr>
                            <w:top w:val="none" w:sz="0" w:space="0" w:color="auto"/>
                            <w:left w:val="none" w:sz="0" w:space="0" w:color="auto"/>
                            <w:bottom w:val="none" w:sz="0" w:space="0" w:color="auto"/>
                            <w:right w:val="none" w:sz="0" w:space="0" w:color="auto"/>
                          </w:divBdr>
                        </w:div>
                        <w:div w:id="742338085">
                          <w:marLeft w:val="0"/>
                          <w:marRight w:val="0"/>
                          <w:marTop w:val="0"/>
                          <w:marBottom w:val="0"/>
                          <w:divBdr>
                            <w:top w:val="none" w:sz="0" w:space="0" w:color="auto"/>
                            <w:left w:val="none" w:sz="0" w:space="0" w:color="auto"/>
                            <w:bottom w:val="none" w:sz="0" w:space="0" w:color="auto"/>
                            <w:right w:val="none" w:sz="0" w:space="0" w:color="auto"/>
                          </w:divBdr>
                        </w:div>
                        <w:div w:id="141316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13430">
                  <w:marLeft w:val="0"/>
                  <w:marRight w:val="0"/>
                  <w:marTop w:val="0"/>
                  <w:marBottom w:val="0"/>
                  <w:divBdr>
                    <w:top w:val="none" w:sz="0" w:space="0" w:color="auto"/>
                    <w:left w:val="none" w:sz="0" w:space="0" w:color="auto"/>
                    <w:bottom w:val="none" w:sz="0" w:space="0" w:color="auto"/>
                    <w:right w:val="none" w:sz="0" w:space="0" w:color="auto"/>
                  </w:divBdr>
                  <w:divsChild>
                    <w:div w:id="1722704340">
                      <w:marLeft w:val="0"/>
                      <w:marRight w:val="0"/>
                      <w:marTop w:val="0"/>
                      <w:marBottom w:val="0"/>
                      <w:divBdr>
                        <w:top w:val="none" w:sz="0" w:space="0" w:color="auto"/>
                        <w:left w:val="none" w:sz="0" w:space="0" w:color="auto"/>
                        <w:bottom w:val="none" w:sz="0" w:space="0" w:color="auto"/>
                        <w:right w:val="none" w:sz="0" w:space="0" w:color="auto"/>
                      </w:divBdr>
                      <w:divsChild>
                        <w:div w:id="2078092821">
                          <w:marLeft w:val="0"/>
                          <w:marRight w:val="0"/>
                          <w:marTop w:val="0"/>
                          <w:marBottom w:val="0"/>
                          <w:divBdr>
                            <w:top w:val="none" w:sz="0" w:space="0" w:color="auto"/>
                            <w:left w:val="none" w:sz="0" w:space="0" w:color="auto"/>
                            <w:bottom w:val="none" w:sz="0" w:space="0" w:color="auto"/>
                            <w:right w:val="none" w:sz="0" w:space="0" w:color="auto"/>
                          </w:divBdr>
                        </w:div>
                        <w:div w:id="2101680944">
                          <w:marLeft w:val="0"/>
                          <w:marRight w:val="0"/>
                          <w:marTop w:val="0"/>
                          <w:marBottom w:val="0"/>
                          <w:divBdr>
                            <w:top w:val="none" w:sz="0" w:space="0" w:color="auto"/>
                            <w:left w:val="none" w:sz="0" w:space="0" w:color="auto"/>
                            <w:bottom w:val="none" w:sz="0" w:space="0" w:color="auto"/>
                            <w:right w:val="none" w:sz="0" w:space="0" w:color="auto"/>
                          </w:divBdr>
                        </w:div>
                        <w:div w:id="124086786">
                          <w:marLeft w:val="0"/>
                          <w:marRight w:val="0"/>
                          <w:marTop w:val="0"/>
                          <w:marBottom w:val="0"/>
                          <w:divBdr>
                            <w:top w:val="none" w:sz="0" w:space="0" w:color="auto"/>
                            <w:left w:val="none" w:sz="0" w:space="0" w:color="auto"/>
                            <w:bottom w:val="none" w:sz="0" w:space="0" w:color="auto"/>
                            <w:right w:val="none" w:sz="0" w:space="0" w:color="auto"/>
                          </w:divBdr>
                        </w:div>
                        <w:div w:id="36514057">
                          <w:marLeft w:val="0"/>
                          <w:marRight w:val="0"/>
                          <w:marTop w:val="0"/>
                          <w:marBottom w:val="0"/>
                          <w:divBdr>
                            <w:top w:val="none" w:sz="0" w:space="0" w:color="auto"/>
                            <w:left w:val="none" w:sz="0" w:space="0" w:color="auto"/>
                            <w:bottom w:val="none" w:sz="0" w:space="0" w:color="auto"/>
                            <w:right w:val="none" w:sz="0" w:space="0" w:color="auto"/>
                          </w:divBdr>
                        </w:div>
                        <w:div w:id="1384403863">
                          <w:marLeft w:val="0"/>
                          <w:marRight w:val="0"/>
                          <w:marTop w:val="0"/>
                          <w:marBottom w:val="0"/>
                          <w:divBdr>
                            <w:top w:val="none" w:sz="0" w:space="0" w:color="auto"/>
                            <w:left w:val="none" w:sz="0" w:space="0" w:color="auto"/>
                            <w:bottom w:val="none" w:sz="0" w:space="0" w:color="auto"/>
                            <w:right w:val="none" w:sz="0" w:space="0" w:color="auto"/>
                          </w:divBdr>
                        </w:div>
                        <w:div w:id="1756172783">
                          <w:marLeft w:val="0"/>
                          <w:marRight w:val="0"/>
                          <w:marTop w:val="0"/>
                          <w:marBottom w:val="0"/>
                          <w:divBdr>
                            <w:top w:val="none" w:sz="0" w:space="0" w:color="auto"/>
                            <w:left w:val="none" w:sz="0" w:space="0" w:color="auto"/>
                            <w:bottom w:val="none" w:sz="0" w:space="0" w:color="auto"/>
                            <w:right w:val="none" w:sz="0" w:space="0" w:color="auto"/>
                          </w:divBdr>
                        </w:div>
                        <w:div w:id="238294163">
                          <w:marLeft w:val="0"/>
                          <w:marRight w:val="0"/>
                          <w:marTop w:val="0"/>
                          <w:marBottom w:val="0"/>
                          <w:divBdr>
                            <w:top w:val="none" w:sz="0" w:space="0" w:color="auto"/>
                            <w:left w:val="none" w:sz="0" w:space="0" w:color="auto"/>
                            <w:bottom w:val="none" w:sz="0" w:space="0" w:color="auto"/>
                            <w:right w:val="none" w:sz="0" w:space="0" w:color="auto"/>
                          </w:divBdr>
                        </w:div>
                        <w:div w:id="1750232120">
                          <w:marLeft w:val="0"/>
                          <w:marRight w:val="0"/>
                          <w:marTop w:val="0"/>
                          <w:marBottom w:val="0"/>
                          <w:divBdr>
                            <w:top w:val="none" w:sz="0" w:space="0" w:color="auto"/>
                            <w:left w:val="none" w:sz="0" w:space="0" w:color="auto"/>
                            <w:bottom w:val="none" w:sz="0" w:space="0" w:color="auto"/>
                            <w:right w:val="none" w:sz="0" w:space="0" w:color="auto"/>
                          </w:divBdr>
                        </w:div>
                        <w:div w:id="1389380074">
                          <w:marLeft w:val="0"/>
                          <w:marRight w:val="0"/>
                          <w:marTop w:val="0"/>
                          <w:marBottom w:val="0"/>
                          <w:divBdr>
                            <w:top w:val="none" w:sz="0" w:space="0" w:color="auto"/>
                            <w:left w:val="none" w:sz="0" w:space="0" w:color="auto"/>
                            <w:bottom w:val="none" w:sz="0" w:space="0" w:color="auto"/>
                            <w:right w:val="none" w:sz="0" w:space="0" w:color="auto"/>
                          </w:divBdr>
                        </w:div>
                        <w:div w:id="1018774029">
                          <w:marLeft w:val="0"/>
                          <w:marRight w:val="0"/>
                          <w:marTop w:val="0"/>
                          <w:marBottom w:val="0"/>
                          <w:divBdr>
                            <w:top w:val="none" w:sz="0" w:space="0" w:color="auto"/>
                            <w:left w:val="none" w:sz="0" w:space="0" w:color="auto"/>
                            <w:bottom w:val="none" w:sz="0" w:space="0" w:color="auto"/>
                            <w:right w:val="none" w:sz="0" w:space="0" w:color="auto"/>
                          </w:divBdr>
                        </w:div>
                        <w:div w:id="72971759">
                          <w:marLeft w:val="0"/>
                          <w:marRight w:val="0"/>
                          <w:marTop w:val="0"/>
                          <w:marBottom w:val="0"/>
                          <w:divBdr>
                            <w:top w:val="none" w:sz="0" w:space="0" w:color="auto"/>
                            <w:left w:val="none" w:sz="0" w:space="0" w:color="auto"/>
                            <w:bottom w:val="none" w:sz="0" w:space="0" w:color="auto"/>
                            <w:right w:val="none" w:sz="0" w:space="0" w:color="auto"/>
                          </w:divBdr>
                        </w:div>
                        <w:div w:id="2110394074">
                          <w:marLeft w:val="0"/>
                          <w:marRight w:val="0"/>
                          <w:marTop w:val="0"/>
                          <w:marBottom w:val="0"/>
                          <w:divBdr>
                            <w:top w:val="none" w:sz="0" w:space="0" w:color="auto"/>
                            <w:left w:val="none" w:sz="0" w:space="0" w:color="auto"/>
                            <w:bottom w:val="none" w:sz="0" w:space="0" w:color="auto"/>
                            <w:right w:val="none" w:sz="0" w:space="0" w:color="auto"/>
                          </w:divBdr>
                        </w:div>
                        <w:div w:id="1261569771">
                          <w:marLeft w:val="0"/>
                          <w:marRight w:val="0"/>
                          <w:marTop w:val="0"/>
                          <w:marBottom w:val="0"/>
                          <w:divBdr>
                            <w:top w:val="none" w:sz="0" w:space="0" w:color="auto"/>
                            <w:left w:val="none" w:sz="0" w:space="0" w:color="auto"/>
                            <w:bottom w:val="none" w:sz="0" w:space="0" w:color="auto"/>
                            <w:right w:val="none" w:sz="0" w:space="0" w:color="auto"/>
                          </w:divBdr>
                        </w:div>
                        <w:div w:id="1820684502">
                          <w:marLeft w:val="0"/>
                          <w:marRight w:val="0"/>
                          <w:marTop w:val="0"/>
                          <w:marBottom w:val="0"/>
                          <w:divBdr>
                            <w:top w:val="none" w:sz="0" w:space="0" w:color="auto"/>
                            <w:left w:val="none" w:sz="0" w:space="0" w:color="auto"/>
                            <w:bottom w:val="none" w:sz="0" w:space="0" w:color="auto"/>
                            <w:right w:val="none" w:sz="0" w:space="0" w:color="auto"/>
                          </w:divBdr>
                        </w:div>
                        <w:div w:id="1784111178">
                          <w:marLeft w:val="0"/>
                          <w:marRight w:val="0"/>
                          <w:marTop w:val="0"/>
                          <w:marBottom w:val="0"/>
                          <w:divBdr>
                            <w:top w:val="none" w:sz="0" w:space="0" w:color="auto"/>
                            <w:left w:val="none" w:sz="0" w:space="0" w:color="auto"/>
                            <w:bottom w:val="none" w:sz="0" w:space="0" w:color="auto"/>
                            <w:right w:val="none" w:sz="0" w:space="0" w:color="auto"/>
                          </w:divBdr>
                        </w:div>
                        <w:div w:id="151874756">
                          <w:marLeft w:val="0"/>
                          <w:marRight w:val="0"/>
                          <w:marTop w:val="0"/>
                          <w:marBottom w:val="0"/>
                          <w:divBdr>
                            <w:top w:val="none" w:sz="0" w:space="0" w:color="auto"/>
                            <w:left w:val="none" w:sz="0" w:space="0" w:color="auto"/>
                            <w:bottom w:val="none" w:sz="0" w:space="0" w:color="auto"/>
                            <w:right w:val="none" w:sz="0" w:space="0" w:color="auto"/>
                          </w:divBdr>
                        </w:div>
                        <w:div w:id="898513786">
                          <w:marLeft w:val="0"/>
                          <w:marRight w:val="0"/>
                          <w:marTop w:val="0"/>
                          <w:marBottom w:val="0"/>
                          <w:divBdr>
                            <w:top w:val="none" w:sz="0" w:space="0" w:color="auto"/>
                            <w:left w:val="none" w:sz="0" w:space="0" w:color="auto"/>
                            <w:bottom w:val="none" w:sz="0" w:space="0" w:color="auto"/>
                            <w:right w:val="none" w:sz="0" w:space="0" w:color="auto"/>
                          </w:divBdr>
                        </w:div>
                        <w:div w:id="1297226459">
                          <w:marLeft w:val="0"/>
                          <w:marRight w:val="0"/>
                          <w:marTop w:val="0"/>
                          <w:marBottom w:val="0"/>
                          <w:divBdr>
                            <w:top w:val="none" w:sz="0" w:space="0" w:color="auto"/>
                            <w:left w:val="none" w:sz="0" w:space="0" w:color="auto"/>
                            <w:bottom w:val="none" w:sz="0" w:space="0" w:color="auto"/>
                            <w:right w:val="none" w:sz="0" w:space="0" w:color="auto"/>
                          </w:divBdr>
                        </w:div>
                        <w:div w:id="1397168308">
                          <w:marLeft w:val="0"/>
                          <w:marRight w:val="0"/>
                          <w:marTop w:val="0"/>
                          <w:marBottom w:val="0"/>
                          <w:divBdr>
                            <w:top w:val="none" w:sz="0" w:space="0" w:color="auto"/>
                            <w:left w:val="none" w:sz="0" w:space="0" w:color="auto"/>
                            <w:bottom w:val="none" w:sz="0" w:space="0" w:color="auto"/>
                            <w:right w:val="none" w:sz="0" w:space="0" w:color="auto"/>
                          </w:divBdr>
                        </w:div>
                        <w:div w:id="839740215">
                          <w:marLeft w:val="0"/>
                          <w:marRight w:val="0"/>
                          <w:marTop w:val="0"/>
                          <w:marBottom w:val="0"/>
                          <w:divBdr>
                            <w:top w:val="none" w:sz="0" w:space="0" w:color="auto"/>
                            <w:left w:val="none" w:sz="0" w:space="0" w:color="auto"/>
                            <w:bottom w:val="none" w:sz="0" w:space="0" w:color="auto"/>
                            <w:right w:val="none" w:sz="0" w:space="0" w:color="auto"/>
                          </w:divBdr>
                        </w:div>
                        <w:div w:id="1421220970">
                          <w:marLeft w:val="0"/>
                          <w:marRight w:val="0"/>
                          <w:marTop w:val="0"/>
                          <w:marBottom w:val="0"/>
                          <w:divBdr>
                            <w:top w:val="none" w:sz="0" w:space="0" w:color="auto"/>
                            <w:left w:val="none" w:sz="0" w:space="0" w:color="auto"/>
                            <w:bottom w:val="none" w:sz="0" w:space="0" w:color="auto"/>
                            <w:right w:val="none" w:sz="0" w:space="0" w:color="auto"/>
                          </w:divBdr>
                        </w:div>
                        <w:div w:id="211159818">
                          <w:marLeft w:val="0"/>
                          <w:marRight w:val="0"/>
                          <w:marTop w:val="0"/>
                          <w:marBottom w:val="0"/>
                          <w:divBdr>
                            <w:top w:val="none" w:sz="0" w:space="0" w:color="auto"/>
                            <w:left w:val="none" w:sz="0" w:space="0" w:color="auto"/>
                            <w:bottom w:val="none" w:sz="0" w:space="0" w:color="auto"/>
                            <w:right w:val="none" w:sz="0" w:space="0" w:color="auto"/>
                          </w:divBdr>
                        </w:div>
                        <w:div w:id="2126579409">
                          <w:marLeft w:val="0"/>
                          <w:marRight w:val="0"/>
                          <w:marTop w:val="0"/>
                          <w:marBottom w:val="0"/>
                          <w:divBdr>
                            <w:top w:val="none" w:sz="0" w:space="0" w:color="auto"/>
                            <w:left w:val="none" w:sz="0" w:space="0" w:color="auto"/>
                            <w:bottom w:val="none" w:sz="0" w:space="0" w:color="auto"/>
                            <w:right w:val="none" w:sz="0" w:space="0" w:color="auto"/>
                          </w:divBdr>
                        </w:div>
                        <w:div w:id="391929493">
                          <w:marLeft w:val="0"/>
                          <w:marRight w:val="0"/>
                          <w:marTop w:val="0"/>
                          <w:marBottom w:val="0"/>
                          <w:divBdr>
                            <w:top w:val="none" w:sz="0" w:space="0" w:color="auto"/>
                            <w:left w:val="none" w:sz="0" w:space="0" w:color="auto"/>
                            <w:bottom w:val="none" w:sz="0" w:space="0" w:color="auto"/>
                            <w:right w:val="none" w:sz="0" w:space="0" w:color="auto"/>
                          </w:divBdr>
                        </w:div>
                        <w:div w:id="345600150">
                          <w:marLeft w:val="0"/>
                          <w:marRight w:val="0"/>
                          <w:marTop w:val="0"/>
                          <w:marBottom w:val="0"/>
                          <w:divBdr>
                            <w:top w:val="none" w:sz="0" w:space="0" w:color="auto"/>
                            <w:left w:val="none" w:sz="0" w:space="0" w:color="auto"/>
                            <w:bottom w:val="none" w:sz="0" w:space="0" w:color="auto"/>
                            <w:right w:val="none" w:sz="0" w:space="0" w:color="auto"/>
                          </w:divBdr>
                        </w:div>
                        <w:div w:id="1436091562">
                          <w:marLeft w:val="0"/>
                          <w:marRight w:val="0"/>
                          <w:marTop w:val="0"/>
                          <w:marBottom w:val="0"/>
                          <w:divBdr>
                            <w:top w:val="none" w:sz="0" w:space="0" w:color="auto"/>
                            <w:left w:val="none" w:sz="0" w:space="0" w:color="auto"/>
                            <w:bottom w:val="none" w:sz="0" w:space="0" w:color="auto"/>
                            <w:right w:val="none" w:sz="0" w:space="0" w:color="auto"/>
                          </w:divBdr>
                        </w:div>
                        <w:div w:id="2009668375">
                          <w:marLeft w:val="0"/>
                          <w:marRight w:val="0"/>
                          <w:marTop w:val="0"/>
                          <w:marBottom w:val="0"/>
                          <w:divBdr>
                            <w:top w:val="none" w:sz="0" w:space="0" w:color="auto"/>
                            <w:left w:val="none" w:sz="0" w:space="0" w:color="auto"/>
                            <w:bottom w:val="none" w:sz="0" w:space="0" w:color="auto"/>
                            <w:right w:val="none" w:sz="0" w:space="0" w:color="auto"/>
                          </w:divBdr>
                        </w:div>
                        <w:div w:id="1495562127">
                          <w:marLeft w:val="0"/>
                          <w:marRight w:val="0"/>
                          <w:marTop w:val="0"/>
                          <w:marBottom w:val="0"/>
                          <w:divBdr>
                            <w:top w:val="none" w:sz="0" w:space="0" w:color="auto"/>
                            <w:left w:val="none" w:sz="0" w:space="0" w:color="auto"/>
                            <w:bottom w:val="none" w:sz="0" w:space="0" w:color="auto"/>
                            <w:right w:val="none" w:sz="0" w:space="0" w:color="auto"/>
                          </w:divBdr>
                        </w:div>
                        <w:div w:id="1620867472">
                          <w:marLeft w:val="0"/>
                          <w:marRight w:val="0"/>
                          <w:marTop w:val="0"/>
                          <w:marBottom w:val="0"/>
                          <w:divBdr>
                            <w:top w:val="none" w:sz="0" w:space="0" w:color="auto"/>
                            <w:left w:val="none" w:sz="0" w:space="0" w:color="auto"/>
                            <w:bottom w:val="none" w:sz="0" w:space="0" w:color="auto"/>
                            <w:right w:val="none" w:sz="0" w:space="0" w:color="auto"/>
                          </w:divBdr>
                        </w:div>
                        <w:div w:id="983892756">
                          <w:marLeft w:val="0"/>
                          <w:marRight w:val="0"/>
                          <w:marTop w:val="0"/>
                          <w:marBottom w:val="0"/>
                          <w:divBdr>
                            <w:top w:val="none" w:sz="0" w:space="0" w:color="auto"/>
                            <w:left w:val="none" w:sz="0" w:space="0" w:color="auto"/>
                            <w:bottom w:val="none" w:sz="0" w:space="0" w:color="auto"/>
                            <w:right w:val="none" w:sz="0" w:space="0" w:color="auto"/>
                          </w:divBdr>
                        </w:div>
                        <w:div w:id="761485496">
                          <w:marLeft w:val="0"/>
                          <w:marRight w:val="0"/>
                          <w:marTop w:val="0"/>
                          <w:marBottom w:val="0"/>
                          <w:divBdr>
                            <w:top w:val="none" w:sz="0" w:space="0" w:color="auto"/>
                            <w:left w:val="none" w:sz="0" w:space="0" w:color="auto"/>
                            <w:bottom w:val="none" w:sz="0" w:space="0" w:color="auto"/>
                            <w:right w:val="none" w:sz="0" w:space="0" w:color="auto"/>
                          </w:divBdr>
                        </w:div>
                        <w:div w:id="910963319">
                          <w:marLeft w:val="0"/>
                          <w:marRight w:val="0"/>
                          <w:marTop w:val="0"/>
                          <w:marBottom w:val="0"/>
                          <w:divBdr>
                            <w:top w:val="none" w:sz="0" w:space="0" w:color="auto"/>
                            <w:left w:val="none" w:sz="0" w:space="0" w:color="auto"/>
                            <w:bottom w:val="none" w:sz="0" w:space="0" w:color="auto"/>
                            <w:right w:val="none" w:sz="0" w:space="0" w:color="auto"/>
                          </w:divBdr>
                        </w:div>
                        <w:div w:id="233397490">
                          <w:marLeft w:val="0"/>
                          <w:marRight w:val="0"/>
                          <w:marTop w:val="0"/>
                          <w:marBottom w:val="0"/>
                          <w:divBdr>
                            <w:top w:val="none" w:sz="0" w:space="0" w:color="auto"/>
                            <w:left w:val="none" w:sz="0" w:space="0" w:color="auto"/>
                            <w:bottom w:val="none" w:sz="0" w:space="0" w:color="auto"/>
                            <w:right w:val="none" w:sz="0" w:space="0" w:color="auto"/>
                          </w:divBdr>
                        </w:div>
                        <w:div w:id="1083333788">
                          <w:marLeft w:val="0"/>
                          <w:marRight w:val="0"/>
                          <w:marTop w:val="0"/>
                          <w:marBottom w:val="0"/>
                          <w:divBdr>
                            <w:top w:val="none" w:sz="0" w:space="0" w:color="auto"/>
                            <w:left w:val="none" w:sz="0" w:space="0" w:color="auto"/>
                            <w:bottom w:val="none" w:sz="0" w:space="0" w:color="auto"/>
                            <w:right w:val="none" w:sz="0" w:space="0" w:color="auto"/>
                          </w:divBdr>
                        </w:div>
                        <w:div w:id="1755126642">
                          <w:marLeft w:val="0"/>
                          <w:marRight w:val="0"/>
                          <w:marTop w:val="0"/>
                          <w:marBottom w:val="0"/>
                          <w:divBdr>
                            <w:top w:val="none" w:sz="0" w:space="0" w:color="auto"/>
                            <w:left w:val="none" w:sz="0" w:space="0" w:color="auto"/>
                            <w:bottom w:val="none" w:sz="0" w:space="0" w:color="auto"/>
                            <w:right w:val="none" w:sz="0" w:space="0" w:color="auto"/>
                          </w:divBdr>
                        </w:div>
                        <w:div w:id="1890871769">
                          <w:marLeft w:val="0"/>
                          <w:marRight w:val="0"/>
                          <w:marTop w:val="0"/>
                          <w:marBottom w:val="0"/>
                          <w:divBdr>
                            <w:top w:val="none" w:sz="0" w:space="0" w:color="auto"/>
                            <w:left w:val="none" w:sz="0" w:space="0" w:color="auto"/>
                            <w:bottom w:val="none" w:sz="0" w:space="0" w:color="auto"/>
                            <w:right w:val="none" w:sz="0" w:space="0" w:color="auto"/>
                          </w:divBdr>
                        </w:div>
                        <w:div w:id="1133905428">
                          <w:marLeft w:val="0"/>
                          <w:marRight w:val="0"/>
                          <w:marTop w:val="0"/>
                          <w:marBottom w:val="0"/>
                          <w:divBdr>
                            <w:top w:val="none" w:sz="0" w:space="0" w:color="auto"/>
                            <w:left w:val="none" w:sz="0" w:space="0" w:color="auto"/>
                            <w:bottom w:val="none" w:sz="0" w:space="0" w:color="auto"/>
                            <w:right w:val="none" w:sz="0" w:space="0" w:color="auto"/>
                          </w:divBdr>
                        </w:div>
                        <w:div w:id="887885273">
                          <w:marLeft w:val="0"/>
                          <w:marRight w:val="0"/>
                          <w:marTop w:val="0"/>
                          <w:marBottom w:val="0"/>
                          <w:divBdr>
                            <w:top w:val="none" w:sz="0" w:space="0" w:color="auto"/>
                            <w:left w:val="none" w:sz="0" w:space="0" w:color="auto"/>
                            <w:bottom w:val="none" w:sz="0" w:space="0" w:color="auto"/>
                            <w:right w:val="none" w:sz="0" w:space="0" w:color="auto"/>
                          </w:divBdr>
                        </w:div>
                        <w:div w:id="1312442158">
                          <w:marLeft w:val="0"/>
                          <w:marRight w:val="0"/>
                          <w:marTop w:val="0"/>
                          <w:marBottom w:val="0"/>
                          <w:divBdr>
                            <w:top w:val="none" w:sz="0" w:space="0" w:color="auto"/>
                            <w:left w:val="none" w:sz="0" w:space="0" w:color="auto"/>
                            <w:bottom w:val="none" w:sz="0" w:space="0" w:color="auto"/>
                            <w:right w:val="none" w:sz="0" w:space="0" w:color="auto"/>
                          </w:divBdr>
                        </w:div>
                        <w:div w:id="1229000467">
                          <w:marLeft w:val="0"/>
                          <w:marRight w:val="0"/>
                          <w:marTop w:val="0"/>
                          <w:marBottom w:val="0"/>
                          <w:divBdr>
                            <w:top w:val="none" w:sz="0" w:space="0" w:color="auto"/>
                            <w:left w:val="none" w:sz="0" w:space="0" w:color="auto"/>
                            <w:bottom w:val="none" w:sz="0" w:space="0" w:color="auto"/>
                            <w:right w:val="none" w:sz="0" w:space="0" w:color="auto"/>
                          </w:divBdr>
                        </w:div>
                        <w:div w:id="1646162166">
                          <w:marLeft w:val="0"/>
                          <w:marRight w:val="0"/>
                          <w:marTop w:val="0"/>
                          <w:marBottom w:val="0"/>
                          <w:divBdr>
                            <w:top w:val="none" w:sz="0" w:space="0" w:color="auto"/>
                            <w:left w:val="none" w:sz="0" w:space="0" w:color="auto"/>
                            <w:bottom w:val="none" w:sz="0" w:space="0" w:color="auto"/>
                            <w:right w:val="none" w:sz="0" w:space="0" w:color="auto"/>
                          </w:divBdr>
                        </w:div>
                        <w:div w:id="1096438592">
                          <w:marLeft w:val="0"/>
                          <w:marRight w:val="0"/>
                          <w:marTop w:val="0"/>
                          <w:marBottom w:val="0"/>
                          <w:divBdr>
                            <w:top w:val="none" w:sz="0" w:space="0" w:color="auto"/>
                            <w:left w:val="none" w:sz="0" w:space="0" w:color="auto"/>
                            <w:bottom w:val="none" w:sz="0" w:space="0" w:color="auto"/>
                            <w:right w:val="none" w:sz="0" w:space="0" w:color="auto"/>
                          </w:divBdr>
                        </w:div>
                        <w:div w:id="1474106077">
                          <w:marLeft w:val="0"/>
                          <w:marRight w:val="0"/>
                          <w:marTop w:val="0"/>
                          <w:marBottom w:val="0"/>
                          <w:divBdr>
                            <w:top w:val="none" w:sz="0" w:space="0" w:color="auto"/>
                            <w:left w:val="none" w:sz="0" w:space="0" w:color="auto"/>
                            <w:bottom w:val="none" w:sz="0" w:space="0" w:color="auto"/>
                            <w:right w:val="none" w:sz="0" w:space="0" w:color="auto"/>
                          </w:divBdr>
                        </w:div>
                        <w:div w:id="1027367837">
                          <w:marLeft w:val="0"/>
                          <w:marRight w:val="0"/>
                          <w:marTop w:val="0"/>
                          <w:marBottom w:val="0"/>
                          <w:divBdr>
                            <w:top w:val="none" w:sz="0" w:space="0" w:color="auto"/>
                            <w:left w:val="none" w:sz="0" w:space="0" w:color="auto"/>
                            <w:bottom w:val="none" w:sz="0" w:space="0" w:color="auto"/>
                            <w:right w:val="none" w:sz="0" w:space="0" w:color="auto"/>
                          </w:divBdr>
                        </w:div>
                        <w:div w:id="886374879">
                          <w:marLeft w:val="0"/>
                          <w:marRight w:val="0"/>
                          <w:marTop w:val="0"/>
                          <w:marBottom w:val="0"/>
                          <w:divBdr>
                            <w:top w:val="none" w:sz="0" w:space="0" w:color="auto"/>
                            <w:left w:val="none" w:sz="0" w:space="0" w:color="auto"/>
                            <w:bottom w:val="none" w:sz="0" w:space="0" w:color="auto"/>
                            <w:right w:val="none" w:sz="0" w:space="0" w:color="auto"/>
                          </w:divBdr>
                        </w:div>
                        <w:div w:id="1139761704">
                          <w:marLeft w:val="0"/>
                          <w:marRight w:val="0"/>
                          <w:marTop w:val="0"/>
                          <w:marBottom w:val="0"/>
                          <w:divBdr>
                            <w:top w:val="none" w:sz="0" w:space="0" w:color="auto"/>
                            <w:left w:val="none" w:sz="0" w:space="0" w:color="auto"/>
                            <w:bottom w:val="none" w:sz="0" w:space="0" w:color="auto"/>
                            <w:right w:val="none" w:sz="0" w:space="0" w:color="auto"/>
                          </w:divBdr>
                        </w:div>
                        <w:div w:id="728455168">
                          <w:marLeft w:val="0"/>
                          <w:marRight w:val="0"/>
                          <w:marTop w:val="0"/>
                          <w:marBottom w:val="0"/>
                          <w:divBdr>
                            <w:top w:val="none" w:sz="0" w:space="0" w:color="auto"/>
                            <w:left w:val="none" w:sz="0" w:space="0" w:color="auto"/>
                            <w:bottom w:val="none" w:sz="0" w:space="0" w:color="auto"/>
                            <w:right w:val="none" w:sz="0" w:space="0" w:color="auto"/>
                          </w:divBdr>
                        </w:div>
                        <w:div w:id="637994356">
                          <w:marLeft w:val="0"/>
                          <w:marRight w:val="0"/>
                          <w:marTop w:val="0"/>
                          <w:marBottom w:val="0"/>
                          <w:divBdr>
                            <w:top w:val="none" w:sz="0" w:space="0" w:color="auto"/>
                            <w:left w:val="none" w:sz="0" w:space="0" w:color="auto"/>
                            <w:bottom w:val="none" w:sz="0" w:space="0" w:color="auto"/>
                            <w:right w:val="none" w:sz="0" w:space="0" w:color="auto"/>
                          </w:divBdr>
                        </w:div>
                        <w:div w:id="838235161">
                          <w:marLeft w:val="0"/>
                          <w:marRight w:val="0"/>
                          <w:marTop w:val="0"/>
                          <w:marBottom w:val="0"/>
                          <w:divBdr>
                            <w:top w:val="none" w:sz="0" w:space="0" w:color="auto"/>
                            <w:left w:val="none" w:sz="0" w:space="0" w:color="auto"/>
                            <w:bottom w:val="none" w:sz="0" w:space="0" w:color="auto"/>
                            <w:right w:val="none" w:sz="0" w:space="0" w:color="auto"/>
                          </w:divBdr>
                        </w:div>
                        <w:div w:id="149441413">
                          <w:marLeft w:val="0"/>
                          <w:marRight w:val="0"/>
                          <w:marTop w:val="0"/>
                          <w:marBottom w:val="0"/>
                          <w:divBdr>
                            <w:top w:val="none" w:sz="0" w:space="0" w:color="auto"/>
                            <w:left w:val="none" w:sz="0" w:space="0" w:color="auto"/>
                            <w:bottom w:val="none" w:sz="0" w:space="0" w:color="auto"/>
                            <w:right w:val="none" w:sz="0" w:space="0" w:color="auto"/>
                          </w:divBdr>
                        </w:div>
                        <w:div w:id="1136678560">
                          <w:marLeft w:val="0"/>
                          <w:marRight w:val="0"/>
                          <w:marTop w:val="0"/>
                          <w:marBottom w:val="0"/>
                          <w:divBdr>
                            <w:top w:val="none" w:sz="0" w:space="0" w:color="auto"/>
                            <w:left w:val="none" w:sz="0" w:space="0" w:color="auto"/>
                            <w:bottom w:val="none" w:sz="0" w:space="0" w:color="auto"/>
                            <w:right w:val="none" w:sz="0" w:space="0" w:color="auto"/>
                          </w:divBdr>
                        </w:div>
                        <w:div w:id="1541822202">
                          <w:marLeft w:val="0"/>
                          <w:marRight w:val="0"/>
                          <w:marTop w:val="0"/>
                          <w:marBottom w:val="0"/>
                          <w:divBdr>
                            <w:top w:val="none" w:sz="0" w:space="0" w:color="auto"/>
                            <w:left w:val="none" w:sz="0" w:space="0" w:color="auto"/>
                            <w:bottom w:val="none" w:sz="0" w:space="0" w:color="auto"/>
                            <w:right w:val="none" w:sz="0" w:space="0" w:color="auto"/>
                          </w:divBdr>
                        </w:div>
                        <w:div w:id="1139953140">
                          <w:marLeft w:val="0"/>
                          <w:marRight w:val="0"/>
                          <w:marTop w:val="0"/>
                          <w:marBottom w:val="0"/>
                          <w:divBdr>
                            <w:top w:val="none" w:sz="0" w:space="0" w:color="auto"/>
                            <w:left w:val="none" w:sz="0" w:space="0" w:color="auto"/>
                            <w:bottom w:val="none" w:sz="0" w:space="0" w:color="auto"/>
                            <w:right w:val="none" w:sz="0" w:space="0" w:color="auto"/>
                          </w:divBdr>
                        </w:div>
                        <w:div w:id="855120542">
                          <w:marLeft w:val="0"/>
                          <w:marRight w:val="0"/>
                          <w:marTop w:val="0"/>
                          <w:marBottom w:val="0"/>
                          <w:divBdr>
                            <w:top w:val="none" w:sz="0" w:space="0" w:color="auto"/>
                            <w:left w:val="none" w:sz="0" w:space="0" w:color="auto"/>
                            <w:bottom w:val="none" w:sz="0" w:space="0" w:color="auto"/>
                            <w:right w:val="none" w:sz="0" w:space="0" w:color="auto"/>
                          </w:divBdr>
                        </w:div>
                        <w:div w:id="510293912">
                          <w:marLeft w:val="0"/>
                          <w:marRight w:val="0"/>
                          <w:marTop w:val="0"/>
                          <w:marBottom w:val="0"/>
                          <w:divBdr>
                            <w:top w:val="none" w:sz="0" w:space="0" w:color="auto"/>
                            <w:left w:val="none" w:sz="0" w:space="0" w:color="auto"/>
                            <w:bottom w:val="none" w:sz="0" w:space="0" w:color="auto"/>
                            <w:right w:val="none" w:sz="0" w:space="0" w:color="auto"/>
                          </w:divBdr>
                        </w:div>
                        <w:div w:id="526335139">
                          <w:marLeft w:val="0"/>
                          <w:marRight w:val="0"/>
                          <w:marTop w:val="0"/>
                          <w:marBottom w:val="0"/>
                          <w:divBdr>
                            <w:top w:val="none" w:sz="0" w:space="0" w:color="auto"/>
                            <w:left w:val="none" w:sz="0" w:space="0" w:color="auto"/>
                            <w:bottom w:val="none" w:sz="0" w:space="0" w:color="auto"/>
                            <w:right w:val="none" w:sz="0" w:space="0" w:color="auto"/>
                          </w:divBdr>
                        </w:div>
                        <w:div w:id="1490901393">
                          <w:marLeft w:val="0"/>
                          <w:marRight w:val="0"/>
                          <w:marTop w:val="0"/>
                          <w:marBottom w:val="0"/>
                          <w:divBdr>
                            <w:top w:val="none" w:sz="0" w:space="0" w:color="auto"/>
                            <w:left w:val="none" w:sz="0" w:space="0" w:color="auto"/>
                            <w:bottom w:val="none" w:sz="0" w:space="0" w:color="auto"/>
                            <w:right w:val="none" w:sz="0" w:space="0" w:color="auto"/>
                          </w:divBdr>
                        </w:div>
                        <w:div w:id="994380553">
                          <w:marLeft w:val="0"/>
                          <w:marRight w:val="0"/>
                          <w:marTop w:val="0"/>
                          <w:marBottom w:val="0"/>
                          <w:divBdr>
                            <w:top w:val="none" w:sz="0" w:space="0" w:color="auto"/>
                            <w:left w:val="none" w:sz="0" w:space="0" w:color="auto"/>
                            <w:bottom w:val="none" w:sz="0" w:space="0" w:color="auto"/>
                            <w:right w:val="none" w:sz="0" w:space="0" w:color="auto"/>
                          </w:divBdr>
                        </w:div>
                        <w:div w:id="194229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3854">
                  <w:marLeft w:val="0"/>
                  <w:marRight w:val="0"/>
                  <w:marTop w:val="0"/>
                  <w:marBottom w:val="0"/>
                  <w:divBdr>
                    <w:top w:val="none" w:sz="0" w:space="0" w:color="auto"/>
                    <w:left w:val="none" w:sz="0" w:space="0" w:color="auto"/>
                    <w:bottom w:val="none" w:sz="0" w:space="0" w:color="auto"/>
                    <w:right w:val="none" w:sz="0" w:space="0" w:color="auto"/>
                  </w:divBdr>
                  <w:divsChild>
                    <w:div w:id="1195119904">
                      <w:marLeft w:val="0"/>
                      <w:marRight w:val="0"/>
                      <w:marTop w:val="0"/>
                      <w:marBottom w:val="0"/>
                      <w:divBdr>
                        <w:top w:val="none" w:sz="0" w:space="0" w:color="auto"/>
                        <w:left w:val="none" w:sz="0" w:space="0" w:color="auto"/>
                        <w:bottom w:val="none" w:sz="0" w:space="0" w:color="auto"/>
                        <w:right w:val="none" w:sz="0" w:space="0" w:color="auto"/>
                      </w:divBdr>
                      <w:divsChild>
                        <w:div w:id="350686129">
                          <w:marLeft w:val="0"/>
                          <w:marRight w:val="0"/>
                          <w:marTop w:val="0"/>
                          <w:marBottom w:val="0"/>
                          <w:divBdr>
                            <w:top w:val="none" w:sz="0" w:space="0" w:color="auto"/>
                            <w:left w:val="none" w:sz="0" w:space="0" w:color="auto"/>
                            <w:bottom w:val="none" w:sz="0" w:space="0" w:color="auto"/>
                            <w:right w:val="none" w:sz="0" w:space="0" w:color="auto"/>
                          </w:divBdr>
                        </w:div>
                        <w:div w:id="30569371">
                          <w:marLeft w:val="0"/>
                          <w:marRight w:val="0"/>
                          <w:marTop w:val="0"/>
                          <w:marBottom w:val="0"/>
                          <w:divBdr>
                            <w:top w:val="none" w:sz="0" w:space="0" w:color="auto"/>
                            <w:left w:val="none" w:sz="0" w:space="0" w:color="auto"/>
                            <w:bottom w:val="none" w:sz="0" w:space="0" w:color="auto"/>
                            <w:right w:val="none" w:sz="0" w:space="0" w:color="auto"/>
                          </w:divBdr>
                        </w:div>
                        <w:div w:id="6979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662839">
                  <w:marLeft w:val="0"/>
                  <w:marRight w:val="0"/>
                  <w:marTop w:val="0"/>
                  <w:marBottom w:val="0"/>
                  <w:divBdr>
                    <w:top w:val="none" w:sz="0" w:space="0" w:color="auto"/>
                    <w:left w:val="none" w:sz="0" w:space="0" w:color="auto"/>
                    <w:bottom w:val="none" w:sz="0" w:space="0" w:color="auto"/>
                    <w:right w:val="none" w:sz="0" w:space="0" w:color="auto"/>
                  </w:divBdr>
                  <w:divsChild>
                    <w:div w:id="1048913855">
                      <w:marLeft w:val="0"/>
                      <w:marRight w:val="0"/>
                      <w:marTop w:val="0"/>
                      <w:marBottom w:val="0"/>
                      <w:divBdr>
                        <w:top w:val="none" w:sz="0" w:space="0" w:color="auto"/>
                        <w:left w:val="none" w:sz="0" w:space="0" w:color="auto"/>
                        <w:bottom w:val="none" w:sz="0" w:space="0" w:color="auto"/>
                        <w:right w:val="none" w:sz="0" w:space="0" w:color="auto"/>
                      </w:divBdr>
                      <w:divsChild>
                        <w:div w:id="75977635">
                          <w:marLeft w:val="0"/>
                          <w:marRight w:val="0"/>
                          <w:marTop w:val="0"/>
                          <w:marBottom w:val="0"/>
                          <w:divBdr>
                            <w:top w:val="none" w:sz="0" w:space="0" w:color="auto"/>
                            <w:left w:val="none" w:sz="0" w:space="0" w:color="auto"/>
                            <w:bottom w:val="none" w:sz="0" w:space="0" w:color="auto"/>
                            <w:right w:val="none" w:sz="0" w:space="0" w:color="auto"/>
                          </w:divBdr>
                        </w:div>
                        <w:div w:id="742068412">
                          <w:marLeft w:val="0"/>
                          <w:marRight w:val="0"/>
                          <w:marTop w:val="0"/>
                          <w:marBottom w:val="0"/>
                          <w:divBdr>
                            <w:top w:val="none" w:sz="0" w:space="0" w:color="auto"/>
                            <w:left w:val="none" w:sz="0" w:space="0" w:color="auto"/>
                            <w:bottom w:val="none" w:sz="0" w:space="0" w:color="auto"/>
                            <w:right w:val="none" w:sz="0" w:space="0" w:color="auto"/>
                          </w:divBdr>
                        </w:div>
                        <w:div w:id="1663503715">
                          <w:marLeft w:val="0"/>
                          <w:marRight w:val="0"/>
                          <w:marTop w:val="0"/>
                          <w:marBottom w:val="0"/>
                          <w:divBdr>
                            <w:top w:val="none" w:sz="0" w:space="0" w:color="auto"/>
                            <w:left w:val="none" w:sz="0" w:space="0" w:color="auto"/>
                            <w:bottom w:val="none" w:sz="0" w:space="0" w:color="auto"/>
                            <w:right w:val="none" w:sz="0" w:space="0" w:color="auto"/>
                          </w:divBdr>
                        </w:div>
                        <w:div w:id="340860276">
                          <w:marLeft w:val="0"/>
                          <w:marRight w:val="0"/>
                          <w:marTop w:val="0"/>
                          <w:marBottom w:val="0"/>
                          <w:divBdr>
                            <w:top w:val="none" w:sz="0" w:space="0" w:color="auto"/>
                            <w:left w:val="none" w:sz="0" w:space="0" w:color="auto"/>
                            <w:bottom w:val="none" w:sz="0" w:space="0" w:color="auto"/>
                            <w:right w:val="none" w:sz="0" w:space="0" w:color="auto"/>
                          </w:divBdr>
                        </w:div>
                        <w:div w:id="1927954858">
                          <w:marLeft w:val="0"/>
                          <w:marRight w:val="0"/>
                          <w:marTop w:val="0"/>
                          <w:marBottom w:val="0"/>
                          <w:divBdr>
                            <w:top w:val="none" w:sz="0" w:space="0" w:color="auto"/>
                            <w:left w:val="none" w:sz="0" w:space="0" w:color="auto"/>
                            <w:bottom w:val="none" w:sz="0" w:space="0" w:color="auto"/>
                            <w:right w:val="none" w:sz="0" w:space="0" w:color="auto"/>
                          </w:divBdr>
                        </w:div>
                        <w:div w:id="538132254">
                          <w:marLeft w:val="0"/>
                          <w:marRight w:val="0"/>
                          <w:marTop w:val="0"/>
                          <w:marBottom w:val="0"/>
                          <w:divBdr>
                            <w:top w:val="none" w:sz="0" w:space="0" w:color="auto"/>
                            <w:left w:val="none" w:sz="0" w:space="0" w:color="auto"/>
                            <w:bottom w:val="none" w:sz="0" w:space="0" w:color="auto"/>
                            <w:right w:val="none" w:sz="0" w:space="0" w:color="auto"/>
                          </w:divBdr>
                        </w:div>
                        <w:div w:id="70852605">
                          <w:marLeft w:val="0"/>
                          <w:marRight w:val="0"/>
                          <w:marTop w:val="0"/>
                          <w:marBottom w:val="0"/>
                          <w:divBdr>
                            <w:top w:val="none" w:sz="0" w:space="0" w:color="auto"/>
                            <w:left w:val="none" w:sz="0" w:space="0" w:color="auto"/>
                            <w:bottom w:val="none" w:sz="0" w:space="0" w:color="auto"/>
                            <w:right w:val="none" w:sz="0" w:space="0" w:color="auto"/>
                          </w:divBdr>
                        </w:div>
                        <w:div w:id="81548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4964">
                  <w:marLeft w:val="0"/>
                  <w:marRight w:val="0"/>
                  <w:marTop w:val="0"/>
                  <w:marBottom w:val="0"/>
                  <w:divBdr>
                    <w:top w:val="none" w:sz="0" w:space="0" w:color="auto"/>
                    <w:left w:val="none" w:sz="0" w:space="0" w:color="auto"/>
                    <w:bottom w:val="none" w:sz="0" w:space="0" w:color="auto"/>
                    <w:right w:val="none" w:sz="0" w:space="0" w:color="auto"/>
                  </w:divBdr>
                  <w:divsChild>
                    <w:div w:id="256520292">
                      <w:marLeft w:val="0"/>
                      <w:marRight w:val="0"/>
                      <w:marTop w:val="0"/>
                      <w:marBottom w:val="0"/>
                      <w:divBdr>
                        <w:top w:val="none" w:sz="0" w:space="0" w:color="auto"/>
                        <w:left w:val="none" w:sz="0" w:space="0" w:color="auto"/>
                        <w:bottom w:val="none" w:sz="0" w:space="0" w:color="auto"/>
                        <w:right w:val="none" w:sz="0" w:space="0" w:color="auto"/>
                      </w:divBdr>
                      <w:divsChild>
                        <w:div w:id="112092060">
                          <w:marLeft w:val="0"/>
                          <w:marRight w:val="0"/>
                          <w:marTop w:val="0"/>
                          <w:marBottom w:val="0"/>
                          <w:divBdr>
                            <w:top w:val="none" w:sz="0" w:space="0" w:color="auto"/>
                            <w:left w:val="none" w:sz="0" w:space="0" w:color="auto"/>
                            <w:bottom w:val="none" w:sz="0" w:space="0" w:color="auto"/>
                            <w:right w:val="none" w:sz="0" w:space="0" w:color="auto"/>
                          </w:divBdr>
                        </w:div>
                        <w:div w:id="735394300">
                          <w:marLeft w:val="0"/>
                          <w:marRight w:val="0"/>
                          <w:marTop w:val="0"/>
                          <w:marBottom w:val="0"/>
                          <w:divBdr>
                            <w:top w:val="none" w:sz="0" w:space="0" w:color="auto"/>
                            <w:left w:val="none" w:sz="0" w:space="0" w:color="auto"/>
                            <w:bottom w:val="none" w:sz="0" w:space="0" w:color="auto"/>
                            <w:right w:val="none" w:sz="0" w:space="0" w:color="auto"/>
                          </w:divBdr>
                        </w:div>
                        <w:div w:id="81534349">
                          <w:marLeft w:val="0"/>
                          <w:marRight w:val="0"/>
                          <w:marTop w:val="0"/>
                          <w:marBottom w:val="0"/>
                          <w:divBdr>
                            <w:top w:val="none" w:sz="0" w:space="0" w:color="auto"/>
                            <w:left w:val="none" w:sz="0" w:space="0" w:color="auto"/>
                            <w:bottom w:val="none" w:sz="0" w:space="0" w:color="auto"/>
                            <w:right w:val="none" w:sz="0" w:space="0" w:color="auto"/>
                          </w:divBdr>
                        </w:div>
                        <w:div w:id="1099370741">
                          <w:marLeft w:val="0"/>
                          <w:marRight w:val="0"/>
                          <w:marTop w:val="0"/>
                          <w:marBottom w:val="0"/>
                          <w:divBdr>
                            <w:top w:val="none" w:sz="0" w:space="0" w:color="auto"/>
                            <w:left w:val="none" w:sz="0" w:space="0" w:color="auto"/>
                            <w:bottom w:val="none" w:sz="0" w:space="0" w:color="auto"/>
                            <w:right w:val="none" w:sz="0" w:space="0" w:color="auto"/>
                          </w:divBdr>
                        </w:div>
                        <w:div w:id="221528975">
                          <w:marLeft w:val="0"/>
                          <w:marRight w:val="0"/>
                          <w:marTop w:val="0"/>
                          <w:marBottom w:val="0"/>
                          <w:divBdr>
                            <w:top w:val="none" w:sz="0" w:space="0" w:color="auto"/>
                            <w:left w:val="none" w:sz="0" w:space="0" w:color="auto"/>
                            <w:bottom w:val="none" w:sz="0" w:space="0" w:color="auto"/>
                            <w:right w:val="none" w:sz="0" w:space="0" w:color="auto"/>
                          </w:divBdr>
                        </w:div>
                        <w:div w:id="572931470">
                          <w:marLeft w:val="0"/>
                          <w:marRight w:val="0"/>
                          <w:marTop w:val="0"/>
                          <w:marBottom w:val="0"/>
                          <w:divBdr>
                            <w:top w:val="none" w:sz="0" w:space="0" w:color="auto"/>
                            <w:left w:val="none" w:sz="0" w:space="0" w:color="auto"/>
                            <w:bottom w:val="none" w:sz="0" w:space="0" w:color="auto"/>
                            <w:right w:val="none" w:sz="0" w:space="0" w:color="auto"/>
                          </w:divBdr>
                        </w:div>
                        <w:div w:id="146438661">
                          <w:marLeft w:val="0"/>
                          <w:marRight w:val="0"/>
                          <w:marTop w:val="0"/>
                          <w:marBottom w:val="0"/>
                          <w:divBdr>
                            <w:top w:val="none" w:sz="0" w:space="0" w:color="auto"/>
                            <w:left w:val="none" w:sz="0" w:space="0" w:color="auto"/>
                            <w:bottom w:val="none" w:sz="0" w:space="0" w:color="auto"/>
                            <w:right w:val="none" w:sz="0" w:space="0" w:color="auto"/>
                          </w:divBdr>
                        </w:div>
                        <w:div w:id="866409185">
                          <w:marLeft w:val="0"/>
                          <w:marRight w:val="0"/>
                          <w:marTop w:val="0"/>
                          <w:marBottom w:val="0"/>
                          <w:divBdr>
                            <w:top w:val="none" w:sz="0" w:space="0" w:color="auto"/>
                            <w:left w:val="none" w:sz="0" w:space="0" w:color="auto"/>
                            <w:bottom w:val="none" w:sz="0" w:space="0" w:color="auto"/>
                            <w:right w:val="none" w:sz="0" w:space="0" w:color="auto"/>
                          </w:divBdr>
                        </w:div>
                        <w:div w:id="188950796">
                          <w:marLeft w:val="0"/>
                          <w:marRight w:val="0"/>
                          <w:marTop w:val="0"/>
                          <w:marBottom w:val="0"/>
                          <w:divBdr>
                            <w:top w:val="none" w:sz="0" w:space="0" w:color="auto"/>
                            <w:left w:val="none" w:sz="0" w:space="0" w:color="auto"/>
                            <w:bottom w:val="none" w:sz="0" w:space="0" w:color="auto"/>
                            <w:right w:val="none" w:sz="0" w:space="0" w:color="auto"/>
                          </w:divBdr>
                        </w:div>
                        <w:div w:id="1479178513">
                          <w:marLeft w:val="0"/>
                          <w:marRight w:val="0"/>
                          <w:marTop w:val="0"/>
                          <w:marBottom w:val="0"/>
                          <w:divBdr>
                            <w:top w:val="none" w:sz="0" w:space="0" w:color="auto"/>
                            <w:left w:val="none" w:sz="0" w:space="0" w:color="auto"/>
                            <w:bottom w:val="none" w:sz="0" w:space="0" w:color="auto"/>
                            <w:right w:val="none" w:sz="0" w:space="0" w:color="auto"/>
                          </w:divBdr>
                        </w:div>
                        <w:div w:id="1059982774">
                          <w:marLeft w:val="0"/>
                          <w:marRight w:val="0"/>
                          <w:marTop w:val="0"/>
                          <w:marBottom w:val="0"/>
                          <w:divBdr>
                            <w:top w:val="none" w:sz="0" w:space="0" w:color="auto"/>
                            <w:left w:val="none" w:sz="0" w:space="0" w:color="auto"/>
                            <w:bottom w:val="none" w:sz="0" w:space="0" w:color="auto"/>
                            <w:right w:val="none" w:sz="0" w:space="0" w:color="auto"/>
                          </w:divBdr>
                        </w:div>
                        <w:div w:id="454442944">
                          <w:marLeft w:val="0"/>
                          <w:marRight w:val="0"/>
                          <w:marTop w:val="0"/>
                          <w:marBottom w:val="0"/>
                          <w:divBdr>
                            <w:top w:val="none" w:sz="0" w:space="0" w:color="auto"/>
                            <w:left w:val="none" w:sz="0" w:space="0" w:color="auto"/>
                            <w:bottom w:val="none" w:sz="0" w:space="0" w:color="auto"/>
                            <w:right w:val="none" w:sz="0" w:space="0" w:color="auto"/>
                          </w:divBdr>
                        </w:div>
                        <w:div w:id="1261180370">
                          <w:marLeft w:val="0"/>
                          <w:marRight w:val="0"/>
                          <w:marTop w:val="0"/>
                          <w:marBottom w:val="0"/>
                          <w:divBdr>
                            <w:top w:val="none" w:sz="0" w:space="0" w:color="auto"/>
                            <w:left w:val="none" w:sz="0" w:space="0" w:color="auto"/>
                            <w:bottom w:val="none" w:sz="0" w:space="0" w:color="auto"/>
                            <w:right w:val="none" w:sz="0" w:space="0" w:color="auto"/>
                          </w:divBdr>
                        </w:div>
                        <w:div w:id="507906190">
                          <w:marLeft w:val="0"/>
                          <w:marRight w:val="0"/>
                          <w:marTop w:val="0"/>
                          <w:marBottom w:val="0"/>
                          <w:divBdr>
                            <w:top w:val="none" w:sz="0" w:space="0" w:color="auto"/>
                            <w:left w:val="none" w:sz="0" w:space="0" w:color="auto"/>
                            <w:bottom w:val="none" w:sz="0" w:space="0" w:color="auto"/>
                            <w:right w:val="none" w:sz="0" w:space="0" w:color="auto"/>
                          </w:divBdr>
                        </w:div>
                        <w:div w:id="886793170">
                          <w:marLeft w:val="0"/>
                          <w:marRight w:val="0"/>
                          <w:marTop w:val="0"/>
                          <w:marBottom w:val="0"/>
                          <w:divBdr>
                            <w:top w:val="none" w:sz="0" w:space="0" w:color="auto"/>
                            <w:left w:val="none" w:sz="0" w:space="0" w:color="auto"/>
                            <w:bottom w:val="none" w:sz="0" w:space="0" w:color="auto"/>
                            <w:right w:val="none" w:sz="0" w:space="0" w:color="auto"/>
                          </w:divBdr>
                        </w:div>
                        <w:div w:id="671181152">
                          <w:marLeft w:val="0"/>
                          <w:marRight w:val="0"/>
                          <w:marTop w:val="0"/>
                          <w:marBottom w:val="0"/>
                          <w:divBdr>
                            <w:top w:val="none" w:sz="0" w:space="0" w:color="auto"/>
                            <w:left w:val="none" w:sz="0" w:space="0" w:color="auto"/>
                            <w:bottom w:val="none" w:sz="0" w:space="0" w:color="auto"/>
                            <w:right w:val="none" w:sz="0" w:space="0" w:color="auto"/>
                          </w:divBdr>
                        </w:div>
                        <w:div w:id="966549662">
                          <w:marLeft w:val="0"/>
                          <w:marRight w:val="0"/>
                          <w:marTop w:val="0"/>
                          <w:marBottom w:val="0"/>
                          <w:divBdr>
                            <w:top w:val="none" w:sz="0" w:space="0" w:color="auto"/>
                            <w:left w:val="none" w:sz="0" w:space="0" w:color="auto"/>
                            <w:bottom w:val="none" w:sz="0" w:space="0" w:color="auto"/>
                            <w:right w:val="none" w:sz="0" w:space="0" w:color="auto"/>
                          </w:divBdr>
                        </w:div>
                        <w:div w:id="664627399">
                          <w:marLeft w:val="0"/>
                          <w:marRight w:val="0"/>
                          <w:marTop w:val="0"/>
                          <w:marBottom w:val="0"/>
                          <w:divBdr>
                            <w:top w:val="none" w:sz="0" w:space="0" w:color="auto"/>
                            <w:left w:val="none" w:sz="0" w:space="0" w:color="auto"/>
                            <w:bottom w:val="none" w:sz="0" w:space="0" w:color="auto"/>
                            <w:right w:val="none" w:sz="0" w:space="0" w:color="auto"/>
                          </w:divBdr>
                        </w:div>
                        <w:div w:id="801651488">
                          <w:marLeft w:val="0"/>
                          <w:marRight w:val="0"/>
                          <w:marTop w:val="0"/>
                          <w:marBottom w:val="0"/>
                          <w:divBdr>
                            <w:top w:val="none" w:sz="0" w:space="0" w:color="auto"/>
                            <w:left w:val="none" w:sz="0" w:space="0" w:color="auto"/>
                            <w:bottom w:val="none" w:sz="0" w:space="0" w:color="auto"/>
                            <w:right w:val="none" w:sz="0" w:space="0" w:color="auto"/>
                          </w:divBdr>
                        </w:div>
                        <w:div w:id="1686129246">
                          <w:marLeft w:val="0"/>
                          <w:marRight w:val="0"/>
                          <w:marTop w:val="0"/>
                          <w:marBottom w:val="0"/>
                          <w:divBdr>
                            <w:top w:val="none" w:sz="0" w:space="0" w:color="auto"/>
                            <w:left w:val="none" w:sz="0" w:space="0" w:color="auto"/>
                            <w:bottom w:val="none" w:sz="0" w:space="0" w:color="auto"/>
                            <w:right w:val="none" w:sz="0" w:space="0" w:color="auto"/>
                          </w:divBdr>
                        </w:div>
                        <w:div w:id="366686233">
                          <w:marLeft w:val="0"/>
                          <w:marRight w:val="0"/>
                          <w:marTop w:val="0"/>
                          <w:marBottom w:val="0"/>
                          <w:divBdr>
                            <w:top w:val="none" w:sz="0" w:space="0" w:color="auto"/>
                            <w:left w:val="none" w:sz="0" w:space="0" w:color="auto"/>
                            <w:bottom w:val="none" w:sz="0" w:space="0" w:color="auto"/>
                            <w:right w:val="none" w:sz="0" w:space="0" w:color="auto"/>
                          </w:divBdr>
                        </w:div>
                        <w:div w:id="1088885866">
                          <w:marLeft w:val="0"/>
                          <w:marRight w:val="0"/>
                          <w:marTop w:val="0"/>
                          <w:marBottom w:val="0"/>
                          <w:divBdr>
                            <w:top w:val="none" w:sz="0" w:space="0" w:color="auto"/>
                            <w:left w:val="none" w:sz="0" w:space="0" w:color="auto"/>
                            <w:bottom w:val="none" w:sz="0" w:space="0" w:color="auto"/>
                            <w:right w:val="none" w:sz="0" w:space="0" w:color="auto"/>
                          </w:divBdr>
                        </w:div>
                        <w:div w:id="1119181296">
                          <w:marLeft w:val="0"/>
                          <w:marRight w:val="0"/>
                          <w:marTop w:val="0"/>
                          <w:marBottom w:val="0"/>
                          <w:divBdr>
                            <w:top w:val="none" w:sz="0" w:space="0" w:color="auto"/>
                            <w:left w:val="none" w:sz="0" w:space="0" w:color="auto"/>
                            <w:bottom w:val="none" w:sz="0" w:space="0" w:color="auto"/>
                            <w:right w:val="none" w:sz="0" w:space="0" w:color="auto"/>
                          </w:divBdr>
                        </w:div>
                        <w:div w:id="1973055356">
                          <w:marLeft w:val="0"/>
                          <w:marRight w:val="0"/>
                          <w:marTop w:val="0"/>
                          <w:marBottom w:val="0"/>
                          <w:divBdr>
                            <w:top w:val="none" w:sz="0" w:space="0" w:color="auto"/>
                            <w:left w:val="none" w:sz="0" w:space="0" w:color="auto"/>
                            <w:bottom w:val="none" w:sz="0" w:space="0" w:color="auto"/>
                            <w:right w:val="none" w:sz="0" w:space="0" w:color="auto"/>
                          </w:divBdr>
                        </w:div>
                        <w:div w:id="2132900466">
                          <w:marLeft w:val="0"/>
                          <w:marRight w:val="0"/>
                          <w:marTop w:val="0"/>
                          <w:marBottom w:val="0"/>
                          <w:divBdr>
                            <w:top w:val="none" w:sz="0" w:space="0" w:color="auto"/>
                            <w:left w:val="none" w:sz="0" w:space="0" w:color="auto"/>
                            <w:bottom w:val="none" w:sz="0" w:space="0" w:color="auto"/>
                            <w:right w:val="none" w:sz="0" w:space="0" w:color="auto"/>
                          </w:divBdr>
                        </w:div>
                        <w:div w:id="122964827">
                          <w:marLeft w:val="0"/>
                          <w:marRight w:val="0"/>
                          <w:marTop w:val="0"/>
                          <w:marBottom w:val="0"/>
                          <w:divBdr>
                            <w:top w:val="none" w:sz="0" w:space="0" w:color="auto"/>
                            <w:left w:val="none" w:sz="0" w:space="0" w:color="auto"/>
                            <w:bottom w:val="none" w:sz="0" w:space="0" w:color="auto"/>
                            <w:right w:val="none" w:sz="0" w:space="0" w:color="auto"/>
                          </w:divBdr>
                        </w:div>
                        <w:div w:id="166210256">
                          <w:marLeft w:val="0"/>
                          <w:marRight w:val="0"/>
                          <w:marTop w:val="0"/>
                          <w:marBottom w:val="0"/>
                          <w:divBdr>
                            <w:top w:val="none" w:sz="0" w:space="0" w:color="auto"/>
                            <w:left w:val="none" w:sz="0" w:space="0" w:color="auto"/>
                            <w:bottom w:val="none" w:sz="0" w:space="0" w:color="auto"/>
                            <w:right w:val="none" w:sz="0" w:space="0" w:color="auto"/>
                          </w:divBdr>
                        </w:div>
                        <w:div w:id="186440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86797">
                  <w:marLeft w:val="0"/>
                  <w:marRight w:val="0"/>
                  <w:marTop w:val="0"/>
                  <w:marBottom w:val="0"/>
                  <w:divBdr>
                    <w:top w:val="none" w:sz="0" w:space="0" w:color="auto"/>
                    <w:left w:val="none" w:sz="0" w:space="0" w:color="auto"/>
                    <w:bottom w:val="none" w:sz="0" w:space="0" w:color="auto"/>
                    <w:right w:val="none" w:sz="0" w:space="0" w:color="auto"/>
                  </w:divBdr>
                  <w:divsChild>
                    <w:div w:id="776413669">
                      <w:marLeft w:val="0"/>
                      <w:marRight w:val="0"/>
                      <w:marTop w:val="0"/>
                      <w:marBottom w:val="0"/>
                      <w:divBdr>
                        <w:top w:val="none" w:sz="0" w:space="0" w:color="auto"/>
                        <w:left w:val="none" w:sz="0" w:space="0" w:color="auto"/>
                        <w:bottom w:val="none" w:sz="0" w:space="0" w:color="auto"/>
                        <w:right w:val="none" w:sz="0" w:space="0" w:color="auto"/>
                      </w:divBdr>
                      <w:divsChild>
                        <w:div w:id="2069764473">
                          <w:marLeft w:val="0"/>
                          <w:marRight w:val="0"/>
                          <w:marTop w:val="0"/>
                          <w:marBottom w:val="0"/>
                          <w:divBdr>
                            <w:top w:val="none" w:sz="0" w:space="0" w:color="auto"/>
                            <w:left w:val="none" w:sz="0" w:space="0" w:color="auto"/>
                            <w:bottom w:val="none" w:sz="0" w:space="0" w:color="auto"/>
                            <w:right w:val="none" w:sz="0" w:space="0" w:color="auto"/>
                          </w:divBdr>
                        </w:div>
                        <w:div w:id="580454425">
                          <w:marLeft w:val="0"/>
                          <w:marRight w:val="0"/>
                          <w:marTop w:val="0"/>
                          <w:marBottom w:val="0"/>
                          <w:divBdr>
                            <w:top w:val="none" w:sz="0" w:space="0" w:color="auto"/>
                            <w:left w:val="none" w:sz="0" w:space="0" w:color="auto"/>
                            <w:bottom w:val="none" w:sz="0" w:space="0" w:color="auto"/>
                            <w:right w:val="none" w:sz="0" w:space="0" w:color="auto"/>
                          </w:divBdr>
                        </w:div>
                        <w:div w:id="720247578">
                          <w:marLeft w:val="0"/>
                          <w:marRight w:val="0"/>
                          <w:marTop w:val="0"/>
                          <w:marBottom w:val="0"/>
                          <w:divBdr>
                            <w:top w:val="none" w:sz="0" w:space="0" w:color="auto"/>
                            <w:left w:val="none" w:sz="0" w:space="0" w:color="auto"/>
                            <w:bottom w:val="none" w:sz="0" w:space="0" w:color="auto"/>
                            <w:right w:val="none" w:sz="0" w:space="0" w:color="auto"/>
                          </w:divBdr>
                        </w:div>
                        <w:div w:id="1409838178">
                          <w:marLeft w:val="0"/>
                          <w:marRight w:val="0"/>
                          <w:marTop w:val="0"/>
                          <w:marBottom w:val="0"/>
                          <w:divBdr>
                            <w:top w:val="none" w:sz="0" w:space="0" w:color="auto"/>
                            <w:left w:val="none" w:sz="0" w:space="0" w:color="auto"/>
                            <w:bottom w:val="none" w:sz="0" w:space="0" w:color="auto"/>
                            <w:right w:val="none" w:sz="0" w:space="0" w:color="auto"/>
                          </w:divBdr>
                        </w:div>
                        <w:div w:id="107092699">
                          <w:marLeft w:val="0"/>
                          <w:marRight w:val="0"/>
                          <w:marTop w:val="0"/>
                          <w:marBottom w:val="0"/>
                          <w:divBdr>
                            <w:top w:val="none" w:sz="0" w:space="0" w:color="auto"/>
                            <w:left w:val="none" w:sz="0" w:space="0" w:color="auto"/>
                            <w:bottom w:val="none" w:sz="0" w:space="0" w:color="auto"/>
                            <w:right w:val="none" w:sz="0" w:space="0" w:color="auto"/>
                          </w:divBdr>
                        </w:div>
                        <w:div w:id="52706829">
                          <w:marLeft w:val="0"/>
                          <w:marRight w:val="0"/>
                          <w:marTop w:val="0"/>
                          <w:marBottom w:val="0"/>
                          <w:divBdr>
                            <w:top w:val="none" w:sz="0" w:space="0" w:color="auto"/>
                            <w:left w:val="none" w:sz="0" w:space="0" w:color="auto"/>
                            <w:bottom w:val="none" w:sz="0" w:space="0" w:color="auto"/>
                            <w:right w:val="none" w:sz="0" w:space="0" w:color="auto"/>
                          </w:divBdr>
                        </w:div>
                        <w:div w:id="107702967">
                          <w:marLeft w:val="0"/>
                          <w:marRight w:val="0"/>
                          <w:marTop w:val="0"/>
                          <w:marBottom w:val="0"/>
                          <w:divBdr>
                            <w:top w:val="none" w:sz="0" w:space="0" w:color="auto"/>
                            <w:left w:val="none" w:sz="0" w:space="0" w:color="auto"/>
                            <w:bottom w:val="none" w:sz="0" w:space="0" w:color="auto"/>
                            <w:right w:val="none" w:sz="0" w:space="0" w:color="auto"/>
                          </w:divBdr>
                        </w:div>
                        <w:div w:id="66802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930001">
                  <w:marLeft w:val="0"/>
                  <w:marRight w:val="0"/>
                  <w:marTop w:val="0"/>
                  <w:marBottom w:val="0"/>
                  <w:divBdr>
                    <w:top w:val="none" w:sz="0" w:space="0" w:color="auto"/>
                    <w:left w:val="none" w:sz="0" w:space="0" w:color="auto"/>
                    <w:bottom w:val="none" w:sz="0" w:space="0" w:color="auto"/>
                    <w:right w:val="none" w:sz="0" w:space="0" w:color="auto"/>
                  </w:divBdr>
                  <w:divsChild>
                    <w:div w:id="2002729849">
                      <w:marLeft w:val="0"/>
                      <w:marRight w:val="0"/>
                      <w:marTop w:val="0"/>
                      <w:marBottom w:val="0"/>
                      <w:divBdr>
                        <w:top w:val="none" w:sz="0" w:space="0" w:color="auto"/>
                        <w:left w:val="none" w:sz="0" w:space="0" w:color="auto"/>
                        <w:bottom w:val="none" w:sz="0" w:space="0" w:color="auto"/>
                        <w:right w:val="none" w:sz="0" w:space="0" w:color="auto"/>
                      </w:divBdr>
                      <w:divsChild>
                        <w:div w:id="1416241577">
                          <w:marLeft w:val="0"/>
                          <w:marRight w:val="0"/>
                          <w:marTop w:val="0"/>
                          <w:marBottom w:val="0"/>
                          <w:divBdr>
                            <w:top w:val="none" w:sz="0" w:space="0" w:color="auto"/>
                            <w:left w:val="none" w:sz="0" w:space="0" w:color="auto"/>
                            <w:bottom w:val="none" w:sz="0" w:space="0" w:color="auto"/>
                            <w:right w:val="none" w:sz="0" w:space="0" w:color="auto"/>
                          </w:divBdr>
                        </w:div>
                        <w:div w:id="1430731989">
                          <w:marLeft w:val="0"/>
                          <w:marRight w:val="0"/>
                          <w:marTop w:val="0"/>
                          <w:marBottom w:val="0"/>
                          <w:divBdr>
                            <w:top w:val="none" w:sz="0" w:space="0" w:color="auto"/>
                            <w:left w:val="none" w:sz="0" w:space="0" w:color="auto"/>
                            <w:bottom w:val="none" w:sz="0" w:space="0" w:color="auto"/>
                            <w:right w:val="none" w:sz="0" w:space="0" w:color="auto"/>
                          </w:divBdr>
                        </w:div>
                        <w:div w:id="126972037">
                          <w:marLeft w:val="0"/>
                          <w:marRight w:val="0"/>
                          <w:marTop w:val="0"/>
                          <w:marBottom w:val="0"/>
                          <w:divBdr>
                            <w:top w:val="none" w:sz="0" w:space="0" w:color="auto"/>
                            <w:left w:val="none" w:sz="0" w:space="0" w:color="auto"/>
                            <w:bottom w:val="none" w:sz="0" w:space="0" w:color="auto"/>
                            <w:right w:val="none" w:sz="0" w:space="0" w:color="auto"/>
                          </w:divBdr>
                        </w:div>
                        <w:div w:id="1445883243">
                          <w:marLeft w:val="0"/>
                          <w:marRight w:val="0"/>
                          <w:marTop w:val="0"/>
                          <w:marBottom w:val="0"/>
                          <w:divBdr>
                            <w:top w:val="none" w:sz="0" w:space="0" w:color="auto"/>
                            <w:left w:val="none" w:sz="0" w:space="0" w:color="auto"/>
                            <w:bottom w:val="none" w:sz="0" w:space="0" w:color="auto"/>
                            <w:right w:val="none" w:sz="0" w:space="0" w:color="auto"/>
                          </w:divBdr>
                        </w:div>
                        <w:div w:id="625546549">
                          <w:marLeft w:val="0"/>
                          <w:marRight w:val="0"/>
                          <w:marTop w:val="0"/>
                          <w:marBottom w:val="0"/>
                          <w:divBdr>
                            <w:top w:val="none" w:sz="0" w:space="0" w:color="auto"/>
                            <w:left w:val="none" w:sz="0" w:space="0" w:color="auto"/>
                            <w:bottom w:val="none" w:sz="0" w:space="0" w:color="auto"/>
                            <w:right w:val="none" w:sz="0" w:space="0" w:color="auto"/>
                          </w:divBdr>
                        </w:div>
                        <w:div w:id="612787830">
                          <w:marLeft w:val="0"/>
                          <w:marRight w:val="0"/>
                          <w:marTop w:val="0"/>
                          <w:marBottom w:val="0"/>
                          <w:divBdr>
                            <w:top w:val="none" w:sz="0" w:space="0" w:color="auto"/>
                            <w:left w:val="none" w:sz="0" w:space="0" w:color="auto"/>
                            <w:bottom w:val="none" w:sz="0" w:space="0" w:color="auto"/>
                            <w:right w:val="none" w:sz="0" w:space="0" w:color="auto"/>
                          </w:divBdr>
                        </w:div>
                        <w:div w:id="11082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497378">
                  <w:marLeft w:val="0"/>
                  <w:marRight w:val="0"/>
                  <w:marTop w:val="0"/>
                  <w:marBottom w:val="0"/>
                  <w:divBdr>
                    <w:top w:val="none" w:sz="0" w:space="0" w:color="auto"/>
                    <w:left w:val="none" w:sz="0" w:space="0" w:color="auto"/>
                    <w:bottom w:val="none" w:sz="0" w:space="0" w:color="auto"/>
                    <w:right w:val="none" w:sz="0" w:space="0" w:color="auto"/>
                  </w:divBdr>
                  <w:divsChild>
                    <w:div w:id="479661275">
                      <w:marLeft w:val="0"/>
                      <w:marRight w:val="0"/>
                      <w:marTop w:val="0"/>
                      <w:marBottom w:val="0"/>
                      <w:divBdr>
                        <w:top w:val="none" w:sz="0" w:space="0" w:color="auto"/>
                        <w:left w:val="none" w:sz="0" w:space="0" w:color="auto"/>
                        <w:bottom w:val="none" w:sz="0" w:space="0" w:color="auto"/>
                        <w:right w:val="none" w:sz="0" w:space="0" w:color="auto"/>
                      </w:divBdr>
                      <w:divsChild>
                        <w:div w:id="2109890975">
                          <w:marLeft w:val="0"/>
                          <w:marRight w:val="0"/>
                          <w:marTop w:val="0"/>
                          <w:marBottom w:val="0"/>
                          <w:divBdr>
                            <w:top w:val="none" w:sz="0" w:space="0" w:color="auto"/>
                            <w:left w:val="none" w:sz="0" w:space="0" w:color="auto"/>
                            <w:bottom w:val="none" w:sz="0" w:space="0" w:color="auto"/>
                            <w:right w:val="none" w:sz="0" w:space="0" w:color="auto"/>
                          </w:divBdr>
                        </w:div>
                        <w:div w:id="759956301">
                          <w:marLeft w:val="0"/>
                          <w:marRight w:val="0"/>
                          <w:marTop w:val="0"/>
                          <w:marBottom w:val="0"/>
                          <w:divBdr>
                            <w:top w:val="none" w:sz="0" w:space="0" w:color="auto"/>
                            <w:left w:val="none" w:sz="0" w:space="0" w:color="auto"/>
                            <w:bottom w:val="none" w:sz="0" w:space="0" w:color="auto"/>
                            <w:right w:val="none" w:sz="0" w:space="0" w:color="auto"/>
                          </w:divBdr>
                        </w:div>
                        <w:div w:id="859779616">
                          <w:marLeft w:val="0"/>
                          <w:marRight w:val="0"/>
                          <w:marTop w:val="0"/>
                          <w:marBottom w:val="0"/>
                          <w:divBdr>
                            <w:top w:val="none" w:sz="0" w:space="0" w:color="auto"/>
                            <w:left w:val="none" w:sz="0" w:space="0" w:color="auto"/>
                            <w:bottom w:val="none" w:sz="0" w:space="0" w:color="auto"/>
                            <w:right w:val="none" w:sz="0" w:space="0" w:color="auto"/>
                          </w:divBdr>
                        </w:div>
                        <w:div w:id="45432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749534">
                  <w:marLeft w:val="0"/>
                  <w:marRight w:val="0"/>
                  <w:marTop w:val="0"/>
                  <w:marBottom w:val="0"/>
                  <w:divBdr>
                    <w:top w:val="none" w:sz="0" w:space="0" w:color="auto"/>
                    <w:left w:val="none" w:sz="0" w:space="0" w:color="auto"/>
                    <w:bottom w:val="none" w:sz="0" w:space="0" w:color="auto"/>
                    <w:right w:val="none" w:sz="0" w:space="0" w:color="auto"/>
                  </w:divBdr>
                  <w:divsChild>
                    <w:div w:id="804471175">
                      <w:marLeft w:val="0"/>
                      <w:marRight w:val="0"/>
                      <w:marTop w:val="0"/>
                      <w:marBottom w:val="0"/>
                      <w:divBdr>
                        <w:top w:val="none" w:sz="0" w:space="0" w:color="auto"/>
                        <w:left w:val="none" w:sz="0" w:space="0" w:color="auto"/>
                        <w:bottom w:val="none" w:sz="0" w:space="0" w:color="auto"/>
                        <w:right w:val="none" w:sz="0" w:space="0" w:color="auto"/>
                      </w:divBdr>
                      <w:divsChild>
                        <w:div w:id="1065445855">
                          <w:marLeft w:val="0"/>
                          <w:marRight w:val="0"/>
                          <w:marTop w:val="0"/>
                          <w:marBottom w:val="0"/>
                          <w:divBdr>
                            <w:top w:val="none" w:sz="0" w:space="0" w:color="auto"/>
                            <w:left w:val="none" w:sz="0" w:space="0" w:color="auto"/>
                            <w:bottom w:val="none" w:sz="0" w:space="0" w:color="auto"/>
                            <w:right w:val="none" w:sz="0" w:space="0" w:color="auto"/>
                          </w:divBdr>
                        </w:div>
                        <w:div w:id="960261264">
                          <w:marLeft w:val="0"/>
                          <w:marRight w:val="0"/>
                          <w:marTop w:val="0"/>
                          <w:marBottom w:val="0"/>
                          <w:divBdr>
                            <w:top w:val="none" w:sz="0" w:space="0" w:color="auto"/>
                            <w:left w:val="none" w:sz="0" w:space="0" w:color="auto"/>
                            <w:bottom w:val="none" w:sz="0" w:space="0" w:color="auto"/>
                            <w:right w:val="none" w:sz="0" w:space="0" w:color="auto"/>
                          </w:divBdr>
                        </w:div>
                        <w:div w:id="2087533003">
                          <w:marLeft w:val="0"/>
                          <w:marRight w:val="0"/>
                          <w:marTop w:val="0"/>
                          <w:marBottom w:val="0"/>
                          <w:divBdr>
                            <w:top w:val="none" w:sz="0" w:space="0" w:color="auto"/>
                            <w:left w:val="none" w:sz="0" w:space="0" w:color="auto"/>
                            <w:bottom w:val="none" w:sz="0" w:space="0" w:color="auto"/>
                            <w:right w:val="none" w:sz="0" w:space="0" w:color="auto"/>
                          </w:divBdr>
                        </w:div>
                        <w:div w:id="738946962">
                          <w:marLeft w:val="0"/>
                          <w:marRight w:val="0"/>
                          <w:marTop w:val="0"/>
                          <w:marBottom w:val="0"/>
                          <w:divBdr>
                            <w:top w:val="none" w:sz="0" w:space="0" w:color="auto"/>
                            <w:left w:val="none" w:sz="0" w:space="0" w:color="auto"/>
                            <w:bottom w:val="none" w:sz="0" w:space="0" w:color="auto"/>
                            <w:right w:val="none" w:sz="0" w:space="0" w:color="auto"/>
                          </w:divBdr>
                        </w:div>
                        <w:div w:id="1828088060">
                          <w:marLeft w:val="0"/>
                          <w:marRight w:val="0"/>
                          <w:marTop w:val="0"/>
                          <w:marBottom w:val="0"/>
                          <w:divBdr>
                            <w:top w:val="none" w:sz="0" w:space="0" w:color="auto"/>
                            <w:left w:val="none" w:sz="0" w:space="0" w:color="auto"/>
                            <w:bottom w:val="none" w:sz="0" w:space="0" w:color="auto"/>
                            <w:right w:val="none" w:sz="0" w:space="0" w:color="auto"/>
                          </w:divBdr>
                        </w:div>
                        <w:div w:id="1170026085">
                          <w:marLeft w:val="0"/>
                          <w:marRight w:val="0"/>
                          <w:marTop w:val="0"/>
                          <w:marBottom w:val="0"/>
                          <w:divBdr>
                            <w:top w:val="none" w:sz="0" w:space="0" w:color="auto"/>
                            <w:left w:val="none" w:sz="0" w:space="0" w:color="auto"/>
                            <w:bottom w:val="none" w:sz="0" w:space="0" w:color="auto"/>
                            <w:right w:val="none" w:sz="0" w:space="0" w:color="auto"/>
                          </w:divBdr>
                        </w:div>
                        <w:div w:id="1995135843">
                          <w:marLeft w:val="0"/>
                          <w:marRight w:val="0"/>
                          <w:marTop w:val="0"/>
                          <w:marBottom w:val="0"/>
                          <w:divBdr>
                            <w:top w:val="none" w:sz="0" w:space="0" w:color="auto"/>
                            <w:left w:val="none" w:sz="0" w:space="0" w:color="auto"/>
                            <w:bottom w:val="none" w:sz="0" w:space="0" w:color="auto"/>
                            <w:right w:val="none" w:sz="0" w:space="0" w:color="auto"/>
                          </w:divBdr>
                        </w:div>
                        <w:div w:id="287048626">
                          <w:marLeft w:val="0"/>
                          <w:marRight w:val="0"/>
                          <w:marTop w:val="0"/>
                          <w:marBottom w:val="0"/>
                          <w:divBdr>
                            <w:top w:val="none" w:sz="0" w:space="0" w:color="auto"/>
                            <w:left w:val="none" w:sz="0" w:space="0" w:color="auto"/>
                            <w:bottom w:val="none" w:sz="0" w:space="0" w:color="auto"/>
                            <w:right w:val="none" w:sz="0" w:space="0" w:color="auto"/>
                          </w:divBdr>
                        </w:div>
                        <w:div w:id="1416046569">
                          <w:marLeft w:val="0"/>
                          <w:marRight w:val="0"/>
                          <w:marTop w:val="0"/>
                          <w:marBottom w:val="0"/>
                          <w:divBdr>
                            <w:top w:val="none" w:sz="0" w:space="0" w:color="auto"/>
                            <w:left w:val="none" w:sz="0" w:space="0" w:color="auto"/>
                            <w:bottom w:val="none" w:sz="0" w:space="0" w:color="auto"/>
                            <w:right w:val="none" w:sz="0" w:space="0" w:color="auto"/>
                          </w:divBdr>
                        </w:div>
                        <w:div w:id="396048482">
                          <w:marLeft w:val="0"/>
                          <w:marRight w:val="0"/>
                          <w:marTop w:val="0"/>
                          <w:marBottom w:val="0"/>
                          <w:divBdr>
                            <w:top w:val="none" w:sz="0" w:space="0" w:color="auto"/>
                            <w:left w:val="none" w:sz="0" w:space="0" w:color="auto"/>
                            <w:bottom w:val="none" w:sz="0" w:space="0" w:color="auto"/>
                            <w:right w:val="none" w:sz="0" w:space="0" w:color="auto"/>
                          </w:divBdr>
                        </w:div>
                        <w:div w:id="78715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192370">
          <w:marLeft w:val="0"/>
          <w:marRight w:val="0"/>
          <w:marTop w:val="0"/>
          <w:marBottom w:val="0"/>
          <w:divBdr>
            <w:top w:val="none" w:sz="0" w:space="0" w:color="auto"/>
            <w:left w:val="none" w:sz="0" w:space="0" w:color="auto"/>
            <w:bottom w:val="none" w:sz="0" w:space="0" w:color="auto"/>
            <w:right w:val="none" w:sz="0" w:space="0" w:color="auto"/>
          </w:divBdr>
        </w:div>
        <w:div w:id="989870203">
          <w:marLeft w:val="0"/>
          <w:marRight w:val="0"/>
          <w:marTop w:val="0"/>
          <w:marBottom w:val="0"/>
          <w:divBdr>
            <w:top w:val="none" w:sz="0" w:space="0" w:color="auto"/>
            <w:left w:val="none" w:sz="0" w:space="0" w:color="auto"/>
            <w:bottom w:val="none" w:sz="0" w:space="0" w:color="auto"/>
            <w:right w:val="none" w:sz="0" w:space="0" w:color="auto"/>
          </w:divBdr>
        </w:div>
        <w:div w:id="1379090065">
          <w:marLeft w:val="0"/>
          <w:marRight w:val="0"/>
          <w:marTop w:val="0"/>
          <w:marBottom w:val="0"/>
          <w:divBdr>
            <w:top w:val="none" w:sz="0" w:space="0" w:color="auto"/>
            <w:left w:val="none" w:sz="0" w:space="0" w:color="auto"/>
            <w:bottom w:val="none" w:sz="0" w:space="0" w:color="auto"/>
            <w:right w:val="none" w:sz="0" w:space="0" w:color="auto"/>
          </w:divBdr>
        </w:div>
        <w:div w:id="1788045875">
          <w:marLeft w:val="0"/>
          <w:marRight w:val="0"/>
          <w:marTop w:val="0"/>
          <w:marBottom w:val="0"/>
          <w:divBdr>
            <w:top w:val="none" w:sz="0" w:space="0" w:color="auto"/>
            <w:left w:val="none" w:sz="0" w:space="0" w:color="auto"/>
            <w:bottom w:val="none" w:sz="0" w:space="0" w:color="auto"/>
            <w:right w:val="none" w:sz="0" w:space="0" w:color="auto"/>
          </w:divBdr>
        </w:div>
        <w:div w:id="1480993576">
          <w:marLeft w:val="0"/>
          <w:marRight w:val="0"/>
          <w:marTop w:val="0"/>
          <w:marBottom w:val="0"/>
          <w:divBdr>
            <w:top w:val="none" w:sz="0" w:space="0" w:color="auto"/>
            <w:left w:val="none" w:sz="0" w:space="0" w:color="auto"/>
            <w:bottom w:val="none" w:sz="0" w:space="0" w:color="auto"/>
            <w:right w:val="none" w:sz="0" w:space="0" w:color="auto"/>
          </w:divBdr>
        </w:div>
        <w:div w:id="791555621">
          <w:marLeft w:val="0"/>
          <w:marRight w:val="0"/>
          <w:marTop w:val="0"/>
          <w:marBottom w:val="0"/>
          <w:divBdr>
            <w:top w:val="none" w:sz="0" w:space="0" w:color="auto"/>
            <w:left w:val="none" w:sz="0" w:space="0" w:color="auto"/>
            <w:bottom w:val="none" w:sz="0" w:space="0" w:color="auto"/>
            <w:right w:val="none" w:sz="0" w:space="0" w:color="auto"/>
          </w:divBdr>
        </w:div>
        <w:div w:id="1536625461">
          <w:marLeft w:val="0"/>
          <w:marRight w:val="0"/>
          <w:marTop w:val="0"/>
          <w:marBottom w:val="0"/>
          <w:divBdr>
            <w:top w:val="none" w:sz="0" w:space="0" w:color="auto"/>
            <w:left w:val="none" w:sz="0" w:space="0" w:color="auto"/>
            <w:bottom w:val="none" w:sz="0" w:space="0" w:color="auto"/>
            <w:right w:val="none" w:sz="0" w:space="0" w:color="auto"/>
          </w:divBdr>
        </w:div>
        <w:div w:id="1886523128">
          <w:marLeft w:val="0"/>
          <w:marRight w:val="0"/>
          <w:marTop w:val="0"/>
          <w:marBottom w:val="0"/>
          <w:divBdr>
            <w:top w:val="none" w:sz="0" w:space="0" w:color="auto"/>
            <w:left w:val="none" w:sz="0" w:space="0" w:color="auto"/>
            <w:bottom w:val="none" w:sz="0" w:space="0" w:color="auto"/>
            <w:right w:val="none" w:sz="0" w:space="0" w:color="auto"/>
          </w:divBdr>
        </w:div>
        <w:div w:id="1586647412">
          <w:marLeft w:val="0"/>
          <w:marRight w:val="0"/>
          <w:marTop w:val="0"/>
          <w:marBottom w:val="0"/>
          <w:divBdr>
            <w:top w:val="none" w:sz="0" w:space="0" w:color="auto"/>
            <w:left w:val="none" w:sz="0" w:space="0" w:color="auto"/>
            <w:bottom w:val="none" w:sz="0" w:space="0" w:color="auto"/>
            <w:right w:val="none" w:sz="0" w:space="0" w:color="auto"/>
          </w:divBdr>
        </w:div>
        <w:div w:id="1803427435">
          <w:marLeft w:val="0"/>
          <w:marRight w:val="0"/>
          <w:marTop w:val="0"/>
          <w:marBottom w:val="0"/>
          <w:divBdr>
            <w:top w:val="none" w:sz="0" w:space="0" w:color="auto"/>
            <w:left w:val="none" w:sz="0" w:space="0" w:color="auto"/>
            <w:bottom w:val="none" w:sz="0" w:space="0" w:color="auto"/>
            <w:right w:val="none" w:sz="0" w:space="0" w:color="auto"/>
          </w:divBdr>
        </w:div>
        <w:div w:id="76562087">
          <w:marLeft w:val="0"/>
          <w:marRight w:val="0"/>
          <w:marTop w:val="0"/>
          <w:marBottom w:val="0"/>
          <w:divBdr>
            <w:top w:val="none" w:sz="0" w:space="0" w:color="auto"/>
            <w:left w:val="none" w:sz="0" w:space="0" w:color="auto"/>
            <w:bottom w:val="none" w:sz="0" w:space="0" w:color="auto"/>
            <w:right w:val="none" w:sz="0" w:space="0" w:color="auto"/>
          </w:divBdr>
        </w:div>
        <w:div w:id="634606034">
          <w:marLeft w:val="0"/>
          <w:marRight w:val="0"/>
          <w:marTop w:val="0"/>
          <w:marBottom w:val="0"/>
          <w:divBdr>
            <w:top w:val="none" w:sz="0" w:space="0" w:color="auto"/>
            <w:left w:val="none" w:sz="0" w:space="0" w:color="auto"/>
            <w:bottom w:val="none" w:sz="0" w:space="0" w:color="auto"/>
            <w:right w:val="none" w:sz="0" w:space="0" w:color="auto"/>
          </w:divBdr>
        </w:div>
        <w:div w:id="141243024">
          <w:marLeft w:val="0"/>
          <w:marRight w:val="0"/>
          <w:marTop w:val="0"/>
          <w:marBottom w:val="0"/>
          <w:divBdr>
            <w:top w:val="none" w:sz="0" w:space="0" w:color="auto"/>
            <w:left w:val="none" w:sz="0" w:space="0" w:color="auto"/>
            <w:bottom w:val="none" w:sz="0" w:space="0" w:color="auto"/>
            <w:right w:val="none" w:sz="0" w:space="0" w:color="auto"/>
          </w:divBdr>
        </w:div>
        <w:div w:id="1187796416">
          <w:marLeft w:val="0"/>
          <w:marRight w:val="0"/>
          <w:marTop w:val="0"/>
          <w:marBottom w:val="0"/>
          <w:divBdr>
            <w:top w:val="none" w:sz="0" w:space="0" w:color="auto"/>
            <w:left w:val="none" w:sz="0" w:space="0" w:color="auto"/>
            <w:bottom w:val="none" w:sz="0" w:space="0" w:color="auto"/>
            <w:right w:val="none" w:sz="0" w:space="0" w:color="auto"/>
          </w:divBdr>
        </w:div>
        <w:div w:id="1350137887">
          <w:marLeft w:val="0"/>
          <w:marRight w:val="0"/>
          <w:marTop w:val="0"/>
          <w:marBottom w:val="0"/>
          <w:divBdr>
            <w:top w:val="none" w:sz="0" w:space="0" w:color="auto"/>
            <w:left w:val="none" w:sz="0" w:space="0" w:color="auto"/>
            <w:bottom w:val="none" w:sz="0" w:space="0" w:color="auto"/>
            <w:right w:val="none" w:sz="0" w:space="0" w:color="auto"/>
          </w:divBdr>
        </w:div>
        <w:div w:id="1697001892">
          <w:marLeft w:val="0"/>
          <w:marRight w:val="0"/>
          <w:marTop w:val="0"/>
          <w:marBottom w:val="0"/>
          <w:divBdr>
            <w:top w:val="none" w:sz="0" w:space="0" w:color="auto"/>
            <w:left w:val="none" w:sz="0" w:space="0" w:color="auto"/>
            <w:bottom w:val="none" w:sz="0" w:space="0" w:color="auto"/>
            <w:right w:val="none" w:sz="0" w:space="0" w:color="auto"/>
          </w:divBdr>
        </w:div>
        <w:div w:id="2017950966">
          <w:marLeft w:val="0"/>
          <w:marRight w:val="0"/>
          <w:marTop w:val="0"/>
          <w:marBottom w:val="0"/>
          <w:divBdr>
            <w:top w:val="none" w:sz="0" w:space="0" w:color="auto"/>
            <w:left w:val="none" w:sz="0" w:space="0" w:color="auto"/>
            <w:bottom w:val="none" w:sz="0" w:space="0" w:color="auto"/>
            <w:right w:val="none" w:sz="0" w:space="0" w:color="auto"/>
          </w:divBdr>
        </w:div>
        <w:div w:id="187988446">
          <w:marLeft w:val="0"/>
          <w:marRight w:val="0"/>
          <w:marTop w:val="0"/>
          <w:marBottom w:val="0"/>
          <w:divBdr>
            <w:top w:val="none" w:sz="0" w:space="0" w:color="auto"/>
            <w:left w:val="none" w:sz="0" w:space="0" w:color="auto"/>
            <w:bottom w:val="none" w:sz="0" w:space="0" w:color="auto"/>
            <w:right w:val="none" w:sz="0" w:space="0" w:color="auto"/>
          </w:divBdr>
        </w:div>
        <w:div w:id="1818565601">
          <w:marLeft w:val="0"/>
          <w:marRight w:val="0"/>
          <w:marTop w:val="0"/>
          <w:marBottom w:val="0"/>
          <w:divBdr>
            <w:top w:val="none" w:sz="0" w:space="0" w:color="auto"/>
            <w:left w:val="none" w:sz="0" w:space="0" w:color="auto"/>
            <w:bottom w:val="none" w:sz="0" w:space="0" w:color="auto"/>
            <w:right w:val="none" w:sz="0" w:space="0" w:color="auto"/>
          </w:divBdr>
        </w:div>
        <w:div w:id="126122588">
          <w:marLeft w:val="0"/>
          <w:marRight w:val="0"/>
          <w:marTop w:val="0"/>
          <w:marBottom w:val="0"/>
          <w:divBdr>
            <w:top w:val="none" w:sz="0" w:space="0" w:color="auto"/>
            <w:left w:val="none" w:sz="0" w:space="0" w:color="auto"/>
            <w:bottom w:val="none" w:sz="0" w:space="0" w:color="auto"/>
            <w:right w:val="none" w:sz="0" w:space="0" w:color="auto"/>
          </w:divBdr>
        </w:div>
        <w:div w:id="1300920063">
          <w:marLeft w:val="0"/>
          <w:marRight w:val="0"/>
          <w:marTop w:val="0"/>
          <w:marBottom w:val="0"/>
          <w:divBdr>
            <w:top w:val="none" w:sz="0" w:space="0" w:color="auto"/>
            <w:left w:val="none" w:sz="0" w:space="0" w:color="auto"/>
            <w:bottom w:val="none" w:sz="0" w:space="0" w:color="auto"/>
            <w:right w:val="none" w:sz="0" w:space="0" w:color="auto"/>
          </w:divBdr>
        </w:div>
        <w:div w:id="1111974369">
          <w:marLeft w:val="0"/>
          <w:marRight w:val="0"/>
          <w:marTop w:val="0"/>
          <w:marBottom w:val="0"/>
          <w:divBdr>
            <w:top w:val="none" w:sz="0" w:space="0" w:color="auto"/>
            <w:left w:val="none" w:sz="0" w:space="0" w:color="auto"/>
            <w:bottom w:val="none" w:sz="0" w:space="0" w:color="auto"/>
            <w:right w:val="none" w:sz="0" w:space="0" w:color="auto"/>
          </w:divBdr>
        </w:div>
        <w:div w:id="348526282">
          <w:marLeft w:val="0"/>
          <w:marRight w:val="0"/>
          <w:marTop w:val="0"/>
          <w:marBottom w:val="0"/>
          <w:divBdr>
            <w:top w:val="none" w:sz="0" w:space="0" w:color="auto"/>
            <w:left w:val="none" w:sz="0" w:space="0" w:color="auto"/>
            <w:bottom w:val="none" w:sz="0" w:space="0" w:color="auto"/>
            <w:right w:val="none" w:sz="0" w:space="0" w:color="auto"/>
          </w:divBdr>
        </w:div>
        <w:div w:id="1479110655">
          <w:marLeft w:val="0"/>
          <w:marRight w:val="0"/>
          <w:marTop w:val="0"/>
          <w:marBottom w:val="0"/>
          <w:divBdr>
            <w:top w:val="none" w:sz="0" w:space="0" w:color="auto"/>
            <w:left w:val="none" w:sz="0" w:space="0" w:color="auto"/>
            <w:bottom w:val="none" w:sz="0" w:space="0" w:color="auto"/>
            <w:right w:val="none" w:sz="0" w:space="0" w:color="auto"/>
          </w:divBdr>
        </w:div>
        <w:div w:id="560555415">
          <w:marLeft w:val="0"/>
          <w:marRight w:val="0"/>
          <w:marTop w:val="0"/>
          <w:marBottom w:val="0"/>
          <w:divBdr>
            <w:top w:val="none" w:sz="0" w:space="0" w:color="auto"/>
            <w:left w:val="none" w:sz="0" w:space="0" w:color="auto"/>
            <w:bottom w:val="none" w:sz="0" w:space="0" w:color="auto"/>
            <w:right w:val="none" w:sz="0" w:space="0" w:color="auto"/>
          </w:divBdr>
        </w:div>
        <w:div w:id="43869899">
          <w:marLeft w:val="0"/>
          <w:marRight w:val="0"/>
          <w:marTop w:val="0"/>
          <w:marBottom w:val="0"/>
          <w:divBdr>
            <w:top w:val="none" w:sz="0" w:space="0" w:color="auto"/>
            <w:left w:val="none" w:sz="0" w:space="0" w:color="auto"/>
            <w:bottom w:val="none" w:sz="0" w:space="0" w:color="auto"/>
            <w:right w:val="none" w:sz="0" w:space="0" w:color="auto"/>
          </w:divBdr>
        </w:div>
        <w:div w:id="284629066">
          <w:marLeft w:val="0"/>
          <w:marRight w:val="0"/>
          <w:marTop w:val="0"/>
          <w:marBottom w:val="0"/>
          <w:divBdr>
            <w:top w:val="none" w:sz="0" w:space="0" w:color="auto"/>
            <w:left w:val="none" w:sz="0" w:space="0" w:color="auto"/>
            <w:bottom w:val="none" w:sz="0" w:space="0" w:color="auto"/>
            <w:right w:val="none" w:sz="0" w:space="0" w:color="auto"/>
          </w:divBdr>
        </w:div>
        <w:div w:id="1720394376">
          <w:marLeft w:val="0"/>
          <w:marRight w:val="0"/>
          <w:marTop w:val="0"/>
          <w:marBottom w:val="0"/>
          <w:divBdr>
            <w:top w:val="none" w:sz="0" w:space="0" w:color="auto"/>
            <w:left w:val="none" w:sz="0" w:space="0" w:color="auto"/>
            <w:bottom w:val="none" w:sz="0" w:space="0" w:color="auto"/>
            <w:right w:val="none" w:sz="0" w:space="0" w:color="auto"/>
          </w:divBdr>
        </w:div>
        <w:div w:id="1362172270">
          <w:marLeft w:val="0"/>
          <w:marRight w:val="0"/>
          <w:marTop w:val="0"/>
          <w:marBottom w:val="0"/>
          <w:divBdr>
            <w:top w:val="none" w:sz="0" w:space="0" w:color="auto"/>
            <w:left w:val="none" w:sz="0" w:space="0" w:color="auto"/>
            <w:bottom w:val="none" w:sz="0" w:space="0" w:color="auto"/>
            <w:right w:val="none" w:sz="0" w:space="0" w:color="auto"/>
          </w:divBdr>
        </w:div>
        <w:div w:id="843907142">
          <w:marLeft w:val="0"/>
          <w:marRight w:val="0"/>
          <w:marTop w:val="0"/>
          <w:marBottom w:val="0"/>
          <w:divBdr>
            <w:top w:val="none" w:sz="0" w:space="0" w:color="auto"/>
            <w:left w:val="none" w:sz="0" w:space="0" w:color="auto"/>
            <w:bottom w:val="none" w:sz="0" w:space="0" w:color="auto"/>
            <w:right w:val="none" w:sz="0" w:space="0" w:color="auto"/>
          </w:divBdr>
        </w:div>
        <w:div w:id="278532588">
          <w:marLeft w:val="0"/>
          <w:marRight w:val="0"/>
          <w:marTop w:val="0"/>
          <w:marBottom w:val="0"/>
          <w:divBdr>
            <w:top w:val="none" w:sz="0" w:space="0" w:color="auto"/>
            <w:left w:val="none" w:sz="0" w:space="0" w:color="auto"/>
            <w:bottom w:val="none" w:sz="0" w:space="0" w:color="auto"/>
            <w:right w:val="none" w:sz="0" w:space="0" w:color="auto"/>
          </w:divBdr>
        </w:div>
        <w:div w:id="694382663">
          <w:marLeft w:val="0"/>
          <w:marRight w:val="0"/>
          <w:marTop w:val="0"/>
          <w:marBottom w:val="0"/>
          <w:divBdr>
            <w:top w:val="none" w:sz="0" w:space="0" w:color="auto"/>
            <w:left w:val="none" w:sz="0" w:space="0" w:color="auto"/>
            <w:bottom w:val="none" w:sz="0" w:space="0" w:color="auto"/>
            <w:right w:val="none" w:sz="0" w:space="0" w:color="auto"/>
          </w:divBdr>
        </w:div>
        <w:div w:id="1920671352">
          <w:marLeft w:val="0"/>
          <w:marRight w:val="0"/>
          <w:marTop w:val="0"/>
          <w:marBottom w:val="0"/>
          <w:divBdr>
            <w:top w:val="none" w:sz="0" w:space="0" w:color="auto"/>
            <w:left w:val="none" w:sz="0" w:space="0" w:color="auto"/>
            <w:bottom w:val="none" w:sz="0" w:space="0" w:color="auto"/>
            <w:right w:val="none" w:sz="0" w:space="0" w:color="auto"/>
          </w:divBdr>
        </w:div>
        <w:div w:id="1794399851">
          <w:marLeft w:val="0"/>
          <w:marRight w:val="0"/>
          <w:marTop w:val="0"/>
          <w:marBottom w:val="0"/>
          <w:divBdr>
            <w:top w:val="none" w:sz="0" w:space="0" w:color="auto"/>
            <w:left w:val="none" w:sz="0" w:space="0" w:color="auto"/>
            <w:bottom w:val="none" w:sz="0" w:space="0" w:color="auto"/>
            <w:right w:val="none" w:sz="0" w:space="0" w:color="auto"/>
          </w:divBdr>
        </w:div>
        <w:div w:id="1371035436">
          <w:marLeft w:val="0"/>
          <w:marRight w:val="0"/>
          <w:marTop w:val="0"/>
          <w:marBottom w:val="0"/>
          <w:divBdr>
            <w:top w:val="none" w:sz="0" w:space="0" w:color="auto"/>
            <w:left w:val="none" w:sz="0" w:space="0" w:color="auto"/>
            <w:bottom w:val="none" w:sz="0" w:space="0" w:color="auto"/>
            <w:right w:val="none" w:sz="0" w:space="0" w:color="auto"/>
          </w:divBdr>
        </w:div>
        <w:div w:id="1511411017">
          <w:marLeft w:val="0"/>
          <w:marRight w:val="0"/>
          <w:marTop w:val="0"/>
          <w:marBottom w:val="0"/>
          <w:divBdr>
            <w:top w:val="none" w:sz="0" w:space="0" w:color="auto"/>
            <w:left w:val="none" w:sz="0" w:space="0" w:color="auto"/>
            <w:bottom w:val="none" w:sz="0" w:space="0" w:color="auto"/>
            <w:right w:val="none" w:sz="0" w:space="0" w:color="auto"/>
          </w:divBdr>
        </w:div>
        <w:div w:id="2106264589">
          <w:marLeft w:val="0"/>
          <w:marRight w:val="0"/>
          <w:marTop w:val="0"/>
          <w:marBottom w:val="0"/>
          <w:divBdr>
            <w:top w:val="none" w:sz="0" w:space="0" w:color="auto"/>
            <w:left w:val="none" w:sz="0" w:space="0" w:color="auto"/>
            <w:bottom w:val="none" w:sz="0" w:space="0" w:color="auto"/>
            <w:right w:val="none" w:sz="0" w:space="0" w:color="auto"/>
          </w:divBdr>
        </w:div>
        <w:div w:id="1363478792">
          <w:marLeft w:val="0"/>
          <w:marRight w:val="0"/>
          <w:marTop w:val="0"/>
          <w:marBottom w:val="0"/>
          <w:divBdr>
            <w:top w:val="none" w:sz="0" w:space="0" w:color="auto"/>
            <w:left w:val="none" w:sz="0" w:space="0" w:color="auto"/>
            <w:bottom w:val="none" w:sz="0" w:space="0" w:color="auto"/>
            <w:right w:val="none" w:sz="0" w:space="0" w:color="auto"/>
          </w:divBdr>
        </w:div>
        <w:div w:id="2076589308">
          <w:marLeft w:val="0"/>
          <w:marRight w:val="0"/>
          <w:marTop w:val="0"/>
          <w:marBottom w:val="0"/>
          <w:divBdr>
            <w:top w:val="none" w:sz="0" w:space="0" w:color="auto"/>
            <w:left w:val="none" w:sz="0" w:space="0" w:color="auto"/>
            <w:bottom w:val="none" w:sz="0" w:space="0" w:color="auto"/>
            <w:right w:val="none" w:sz="0" w:space="0" w:color="auto"/>
          </w:divBdr>
        </w:div>
        <w:div w:id="1004555532">
          <w:marLeft w:val="0"/>
          <w:marRight w:val="0"/>
          <w:marTop w:val="0"/>
          <w:marBottom w:val="0"/>
          <w:divBdr>
            <w:top w:val="none" w:sz="0" w:space="0" w:color="auto"/>
            <w:left w:val="none" w:sz="0" w:space="0" w:color="auto"/>
            <w:bottom w:val="none" w:sz="0" w:space="0" w:color="auto"/>
            <w:right w:val="none" w:sz="0" w:space="0" w:color="auto"/>
          </w:divBdr>
        </w:div>
        <w:div w:id="1812479878">
          <w:marLeft w:val="0"/>
          <w:marRight w:val="0"/>
          <w:marTop w:val="0"/>
          <w:marBottom w:val="0"/>
          <w:divBdr>
            <w:top w:val="none" w:sz="0" w:space="0" w:color="auto"/>
            <w:left w:val="none" w:sz="0" w:space="0" w:color="auto"/>
            <w:bottom w:val="none" w:sz="0" w:space="0" w:color="auto"/>
            <w:right w:val="none" w:sz="0" w:space="0" w:color="auto"/>
          </w:divBdr>
        </w:div>
        <w:div w:id="389420498">
          <w:marLeft w:val="0"/>
          <w:marRight w:val="0"/>
          <w:marTop w:val="0"/>
          <w:marBottom w:val="0"/>
          <w:divBdr>
            <w:top w:val="none" w:sz="0" w:space="0" w:color="auto"/>
            <w:left w:val="none" w:sz="0" w:space="0" w:color="auto"/>
            <w:bottom w:val="none" w:sz="0" w:space="0" w:color="auto"/>
            <w:right w:val="none" w:sz="0" w:space="0" w:color="auto"/>
          </w:divBdr>
        </w:div>
        <w:div w:id="897084457">
          <w:marLeft w:val="0"/>
          <w:marRight w:val="0"/>
          <w:marTop w:val="0"/>
          <w:marBottom w:val="0"/>
          <w:divBdr>
            <w:top w:val="none" w:sz="0" w:space="0" w:color="auto"/>
            <w:left w:val="none" w:sz="0" w:space="0" w:color="auto"/>
            <w:bottom w:val="none" w:sz="0" w:space="0" w:color="auto"/>
            <w:right w:val="none" w:sz="0" w:space="0" w:color="auto"/>
          </w:divBdr>
        </w:div>
        <w:div w:id="13846216">
          <w:marLeft w:val="0"/>
          <w:marRight w:val="0"/>
          <w:marTop w:val="0"/>
          <w:marBottom w:val="0"/>
          <w:divBdr>
            <w:top w:val="none" w:sz="0" w:space="0" w:color="auto"/>
            <w:left w:val="none" w:sz="0" w:space="0" w:color="auto"/>
            <w:bottom w:val="none" w:sz="0" w:space="0" w:color="auto"/>
            <w:right w:val="none" w:sz="0" w:space="0" w:color="auto"/>
          </w:divBdr>
        </w:div>
        <w:div w:id="193739960">
          <w:marLeft w:val="0"/>
          <w:marRight w:val="0"/>
          <w:marTop w:val="0"/>
          <w:marBottom w:val="0"/>
          <w:divBdr>
            <w:top w:val="none" w:sz="0" w:space="0" w:color="auto"/>
            <w:left w:val="none" w:sz="0" w:space="0" w:color="auto"/>
            <w:bottom w:val="none" w:sz="0" w:space="0" w:color="auto"/>
            <w:right w:val="none" w:sz="0" w:space="0" w:color="auto"/>
          </w:divBdr>
        </w:div>
        <w:div w:id="32315708">
          <w:marLeft w:val="0"/>
          <w:marRight w:val="0"/>
          <w:marTop w:val="0"/>
          <w:marBottom w:val="0"/>
          <w:divBdr>
            <w:top w:val="none" w:sz="0" w:space="0" w:color="auto"/>
            <w:left w:val="none" w:sz="0" w:space="0" w:color="auto"/>
            <w:bottom w:val="none" w:sz="0" w:space="0" w:color="auto"/>
            <w:right w:val="none" w:sz="0" w:space="0" w:color="auto"/>
          </w:divBdr>
        </w:div>
        <w:div w:id="709917719">
          <w:marLeft w:val="0"/>
          <w:marRight w:val="0"/>
          <w:marTop w:val="0"/>
          <w:marBottom w:val="0"/>
          <w:divBdr>
            <w:top w:val="none" w:sz="0" w:space="0" w:color="auto"/>
            <w:left w:val="none" w:sz="0" w:space="0" w:color="auto"/>
            <w:bottom w:val="none" w:sz="0" w:space="0" w:color="auto"/>
            <w:right w:val="none" w:sz="0" w:space="0" w:color="auto"/>
          </w:divBdr>
        </w:div>
        <w:div w:id="554854832">
          <w:marLeft w:val="0"/>
          <w:marRight w:val="0"/>
          <w:marTop w:val="0"/>
          <w:marBottom w:val="0"/>
          <w:divBdr>
            <w:top w:val="none" w:sz="0" w:space="0" w:color="auto"/>
            <w:left w:val="none" w:sz="0" w:space="0" w:color="auto"/>
            <w:bottom w:val="none" w:sz="0" w:space="0" w:color="auto"/>
            <w:right w:val="none" w:sz="0" w:space="0" w:color="auto"/>
          </w:divBdr>
        </w:div>
        <w:div w:id="978071193">
          <w:marLeft w:val="0"/>
          <w:marRight w:val="0"/>
          <w:marTop w:val="0"/>
          <w:marBottom w:val="0"/>
          <w:divBdr>
            <w:top w:val="none" w:sz="0" w:space="0" w:color="auto"/>
            <w:left w:val="none" w:sz="0" w:space="0" w:color="auto"/>
            <w:bottom w:val="none" w:sz="0" w:space="0" w:color="auto"/>
            <w:right w:val="none" w:sz="0" w:space="0" w:color="auto"/>
          </w:divBdr>
        </w:div>
        <w:div w:id="1251887351">
          <w:marLeft w:val="0"/>
          <w:marRight w:val="0"/>
          <w:marTop w:val="0"/>
          <w:marBottom w:val="0"/>
          <w:divBdr>
            <w:top w:val="none" w:sz="0" w:space="0" w:color="auto"/>
            <w:left w:val="none" w:sz="0" w:space="0" w:color="auto"/>
            <w:bottom w:val="none" w:sz="0" w:space="0" w:color="auto"/>
            <w:right w:val="none" w:sz="0" w:space="0" w:color="auto"/>
          </w:divBdr>
        </w:div>
        <w:div w:id="1355616523">
          <w:marLeft w:val="0"/>
          <w:marRight w:val="0"/>
          <w:marTop w:val="0"/>
          <w:marBottom w:val="0"/>
          <w:divBdr>
            <w:top w:val="none" w:sz="0" w:space="0" w:color="auto"/>
            <w:left w:val="none" w:sz="0" w:space="0" w:color="auto"/>
            <w:bottom w:val="none" w:sz="0" w:space="0" w:color="auto"/>
            <w:right w:val="none" w:sz="0" w:space="0" w:color="auto"/>
          </w:divBdr>
        </w:div>
        <w:div w:id="1532114011">
          <w:marLeft w:val="0"/>
          <w:marRight w:val="0"/>
          <w:marTop w:val="0"/>
          <w:marBottom w:val="0"/>
          <w:divBdr>
            <w:top w:val="none" w:sz="0" w:space="0" w:color="auto"/>
            <w:left w:val="none" w:sz="0" w:space="0" w:color="auto"/>
            <w:bottom w:val="none" w:sz="0" w:space="0" w:color="auto"/>
            <w:right w:val="none" w:sz="0" w:space="0" w:color="auto"/>
          </w:divBdr>
        </w:div>
        <w:div w:id="576599030">
          <w:marLeft w:val="0"/>
          <w:marRight w:val="0"/>
          <w:marTop w:val="0"/>
          <w:marBottom w:val="0"/>
          <w:divBdr>
            <w:top w:val="none" w:sz="0" w:space="0" w:color="auto"/>
            <w:left w:val="none" w:sz="0" w:space="0" w:color="auto"/>
            <w:bottom w:val="none" w:sz="0" w:space="0" w:color="auto"/>
            <w:right w:val="none" w:sz="0" w:space="0" w:color="auto"/>
          </w:divBdr>
        </w:div>
        <w:div w:id="1808355848">
          <w:marLeft w:val="0"/>
          <w:marRight w:val="0"/>
          <w:marTop w:val="0"/>
          <w:marBottom w:val="0"/>
          <w:divBdr>
            <w:top w:val="none" w:sz="0" w:space="0" w:color="auto"/>
            <w:left w:val="none" w:sz="0" w:space="0" w:color="auto"/>
            <w:bottom w:val="none" w:sz="0" w:space="0" w:color="auto"/>
            <w:right w:val="none" w:sz="0" w:space="0" w:color="auto"/>
          </w:divBdr>
        </w:div>
        <w:div w:id="580531685">
          <w:marLeft w:val="0"/>
          <w:marRight w:val="0"/>
          <w:marTop w:val="0"/>
          <w:marBottom w:val="0"/>
          <w:divBdr>
            <w:top w:val="none" w:sz="0" w:space="0" w:color="auto"/>
            <w:left w:val="none" w:sz="0" w:space="0" w:color="auto"/>
            <w:bottom w:val="none" w:sz="0" w:space="0" w:color="auto"/>
            <w:right w:val="none" w:sz="0" w:space="0" w:color="auto"/>
          </w:divBdr>
        </w:div>
        <w:div w:id="923494997">
          <w:marLeft w:val="0"/>
          <w:marRight w:val="0"/>
          <w:marTop w:val="0"/>
          <w:marBottom w:val="0"/>
          <w:divBdr>
            <w:top w:val="none" w:sz="0" w:space="0" w:color="auto"/>
            <w:left w:val="none" w:sz="0" w:space="0" w:color="auto"/>
            <w:bottom w:val="none" w:sz="0" w:space="0" w:color="auto"/>
            <w:right w:val="none" w:sz="0" w:space="0" w:color="auto"/>
          </w:divBdr>
        </w:div>
        <w:div w:id="1996642044">
          <w:marLeft w:val="0"/>
          <w:marRight w:val="0"/>
          <w:marTop w:val="0"/>
          <w:marBottom w:val="0"/>
          <w:divBdr>
            <w:top w:val="none" w:sz="0" w:space="0" w:color="auto"/>
            <w:left w:val="none" w:sz="0" w:space="0" w:color="auto"/>
            <w:bottom w:val="none" w:sz="0" w:space="0" w:color="auto"/>
            <w:right w:val="none" w:sz="0" w:space="0" w:color="auto"/>
          </w:divBdr>
        </w:div>
        <w:div w:id="772480617">
          <w:marLeft w:val="0"/>
          <w:marRight w:val="0"/>
          <w:marTop w:val="0"/>
          <w:marBottom w:val="0"/>
          <w:divBdr>
            <w:top w:val="none" w:sz="0" w:space="0" w:color="auto"/>
            <w:left w:val="none" w:sz="0" w:space="0" w:color="auto"/>
            <w:bottom w:val="none" w:sz="0" w:space="0" w:color="auto"/>
            <w:right w:val="none" w:sz="0" w:space="0" w:color="auto"/>
          </w:divBdr>
        </w:div>
        <w:div w:id="735013874">
          <w:marLeft w:val="0"/>
          <w:marRight w:val="0"/>
          <w:marTop w:val="0"/>
          <w:marBottom w:val="0"/>
          <w:divBdr>
            <w:top w:val="none" w:sz="0" w:space="0" w:color="auto"/>
            <w:left w:val="none" w:sz="0" w:space="0" w:color="auto"/>
            <w:bottom w:val="none" w:sz="0" w:space="0" w:color="auto"/>
            <w:right w:val="none" w:sz="0" w:space="0" w:color="auto"/>
          </w:divBdr>
        </w:div>
        <w:div w:id="1526821055">
          <w:marLeft w:val="0"/>
          <w:marRight w:val="0"/>
          <w:marTop w:val="0"/>
          <w:marBottom w:val="0"/>
          <w:divBdr>
            <w:top w:val="none" w:sz="0" w:space="0" w:color="auto"/>
            <w:left w:val="none" w:sz="0" w:space="0" w:color="auto"/>
            <w:bottom w:val="none" w:sz="0" w:space="0" w:color="auto"/>
            <w:right w:val="none" w:sz="0" w:space="0" w:color="auto"/>
          </w:divBdr>
        </w:div>
        <w:div w:id="30347356">
          <w:marLeft w:val="0"/>
          <w:marRight w:val="0"/>
          <w:marTop w:val="0"/>
          <w:marBottom w:val="0"/>
          <w:divBdr>
            <w:top w:val="none" w:sz="0" w:space="0" w:color="auto"/>
            <w:left w:val="none" w:sz="0" w:space="0" w:color="auto"/>
            <w:bottom w:val="none" w:sz="0" w:space="0" w:color="auto"/>
            <w:right w:val="none" w:sz="0" w:space="0" w:color="auto"/>
          </w:divBdr>
        </w:div>
        <w:div w:id="718630381">
          <w:marLeft w:val="0"/>
          <w:marRight w:val="0"/>
          <w:marTop w:val="0"/>
          <w:marBottom w:val="0"/>
          <w:divBdr>
            <w:top w:val="none" w:sz="0" w:space="0" w:color="auto"/>
            <w:left w:val="none" w:sz="0" w:space="0" w:color="auto"/>
            <w:bottom w:val="none" w:sz="0" w:space="0" w:color="auto"/>
            <w:right w:val="none" w:sz="0" w:space="0" w:color="auto"/>
          </w:divBdr>
        </w:div>
        <w:div w:id="875850245">
          <w:marLeft w:val="0"/>
          <w:marRight w:val="0"/>
          <w:marTop w:val="0"/>
          <w:marBottom w:val="0"/>
          <w:divBdr>
            <w:top w:val="none" w:sz="0" w:space="0" w:color="auto"/>
            <w:left w:val="none" w:sz="0" w:space="0" w:color="auto"/>
            <w:bottom w:val="none" w:sz="0" w:space="0" w:color="auto"/>
            <w:right w:val="none" w:sz="0" w:space="0" w:color="auto"/>
          </w:divBdr>
        </w:div>
        <w:div w:id="1831601611">
          <w:marLeft w:val="0"/>
          <w:marRight w:val="0"/>
          <w:marTop w:val="0"/>
          <w:marBottom w:val="0"/>
          <w:divBdr>
            <w:top w:val="none" w:sz="0" w:space="0" w:color="auto"/>
            <w:left w:val="none" w:sz="0" w:space="0" w:color="auto"/>
            <w:bottom w:val="none" w:sz="0" w:space="0" w:color="auto"/>
            <w:right w:val="none" w:sz="0" w:space="0" w:color="auto"/>
          </w:divBdr>
        </w:div>
        <w:div w:id="1366641977">
          <w:marLeft w:val="0"/>
          <w:marRight w:val="0"/>
          <w:marTop w:val="0"/>
          <w:marBottom w:val="0"/>
          <w:divBdr>
            <w:top w:val="none" w:sz="0" w:space="0" w:color="auto"/>
            <w:left w:val="none" w:sz="0" w:space="0" w:color="auto"/>
            <w:bottom w:val="none" w:sz="0" w:space="0" w:color="auto"/>
            <w:right w:val="none" w:sz="0" w:space="0" w:color="auto"/>
          </w:divBdr>
        </w:div>
        <w:div w:id="466972608">
          <w:marLeft w:val="0"/>
          <w:marRight w:val="0"/>
          <w:marTop w:val="0"/>
          <w:marBottom w:val="0"/>
          <w:divBdr>
            <w:top w:val="none" w:sz="0" w:space="0" w:color="auto"/>
            <w:left w:val="none" w:sz="0" w:space="0" w:color="auto"/>
            <w:bottom w:val="none" w:sz="0" w:space="0" w:color="auto"/>
            <w:right w:val="none" w:sz="0" w:space="0" w:color="auto"/>
          </w:divBdr>
        </w:div>
        <w:div w:id="1318992941">
          <w:marLeft w:val="0"/>
          <w:marRight w:val="0"/>
          <w:marTop w:val="0"/>
          <w:marBottom w:val="0"/>
          <w:divBdr>
            <w:top w:val="none" w:sz="0" w:space="0" w:color="auto"/>
            <w:left w:val="none" w:sz="0" w:space="0" w:color="auto"/>
            <w:bottom w:val="none" w:sz="0" w:space="0" w:color="auto"/>
            <w:right w:val="none" w:sz="0" w:space="0" w:color="auto"/>
          </w:divBdr>
        </w:div>
        <w:div w:id="349374619">
          <w:marLeft w:val="0"/>
          <w:marRight w:val="0"/>
          <w:marTop w:val="0"/>
          <w:marBottom w:val="0"/>
          <w:divBdr>
            <w:top w:val="none" w:sz="0" w:space="0" w:color="auto"/>
            <w:left w:val="none" w:sz="0" w:space="0" w:color="auto"/>
            <w:bottom w:val="none" w:sz="0" w:space="0" w:color="auto"/>
            <w:right w:val="none" w:sz="0" w:space="0" w:color="auto"/>
          </w:divBdr>
        </w:div>
        <w:div w:id="962154058">
          <w:marLeft w:val="0"/>
          <w:marRight w:val="0"/>
          <w:marTop w:val="0"/>
          <w:marBottom w:val="0"/>
          <w:divBdr>
            <w:top w:val="none" w:sz="0" w:space="0" w:color="auto"/>
            <w:left w:val="none" w:sz="0" w:space="0" w:color="auto"/>
            <w:bottom w:val="none" w:sz="0" w:space="0" w:color="auto"/>
            <w:right w:val="none" w:sz="0" w:space="0" w:color="auto"/>
          </w:divBdr>
        </w:div>
        <w:div w:id="480318508">
          <w:marLeft w:val="0"/>
          <w:marRight w:val="0"/>
          <w:marTop w:val="0"/>
          <w:marBottom w:val="0"/>
          <w:divBdr>
            <w:top w:val="none" w:sz="0" w:space="0" w:color="auto"/>
            <w:left w:val="none" w:sz="0" w:space="0" w:color="auto"/>
            <w:bottom w:val="none" w:sz="0" w:space="0" w:color="auto"/>
            <w:right w:val="none" w:sz="0" w:space="0" w:color="auto"/>
          </w:divBdr>
        </w:div>
        <w:div w:id="2097819304">
          <w:marLeft w:val="0"/>
          <w:marRight w:val="0"/>
          <w:marTop w:val="0"/>
          <w:marBottom w:val="0"/>
          <w:divBdr>
            <w:top w:val="none" w:sz="0" w:space="0" w:color="auto"/>
            <w:left w:val="none" w:sz="0" w:space="0" w:color="auto"/>
            <w:bottom w:val="none" w:sz="0" w:space="0" w:color="auto"/>
            <w:right w:val="none" w:sz="0" w:space="0" w:color="auto"/>
          </w:divBdr>
        </w:div>
        <w:div w:id="1761102847">
          <w:marLeft w:val="0"/>
          <w:marRight w:val="0"/>
          <w:marTop w:val="0"/>
          <w:marBottom w:val="0"/>
          <w:divBdr>
            <w:top w:val="none" w:sz="0" w:space="0" w:color="auto"/>
            <w:left w:val="none" w:sz="0" w:space="0" w:color="auto"/>
            <w:bottom w:val="none" w:sz="0" w:space="0" w:color="auto"/>
            <w:right w:val="none" w:sz="0" w:space="0" w:color="auto"/>
          </w:divBdr>
        </w:div>
        <w:div w:id="305621237">
          <w:marLeft w:val="0"/>
          <w:marRight w:val="0"/>
          <w:marTop w:val="0"/>
          <w:marBottom w:val="0"/>
          <w:divBdr>
            <w:top w:val="none" w:sz="0" w:space="0" w:color="auto"/>
            <w:left w:val="none" w:sz="0" w:space="0" w:color="auto"/>
            <w:bottom w:val="none" w:sz="0" w:space="0" w:color="auto"/>
            <w:right w:val="none" w:sz="0" w:space="0" w:color="auto"/>
          </w:divBdr>
        </w:div>
        <w:div w:id="747312291">
          <w:marLeft w:val="0"/>
          <w:marRight w:val="0"/>
          <w:marTop w:val="0"/>
          <w:marBottom w:val="0"/>
          <w:divBdr>
            <w:top w:val="none" w:sz="0" w:space="0" w:color="auto"/>
            <w:left w:val="none" w:sz="0" w:space="0" w:color="auto"/>
            <w:bottom w:val="none" w:sz="0" w:space="0" w:color="auto"/>
            <w:right w:val="none" w:sz="0" w:space="0" w:color="auto"/>
          </w:divBdr>
        </w:div>
        <w:div w:id="879442535">
          <w:marLeft w:val="0"/>
          <w:marRight w:val="0"/>
          <w:marTop w:val="0"/>
          <w:marBottom w:val="0"/>
          <w:divBdr>
            <w:top w:val="none" w:sz="0" w:space="0" w:color="auto"/>
            <w:left w:val="none" w:sz="0" w:space="0" w:color="auto"/>
            <w:bottom w:val="none" w:sz="0" w:space="0" w:color="auto"/>
            <w:right w:val="none" w:sz="0" w:space="0" w:color="auto"/>
          </w:divBdr>
        </w:div>
        <w:div w:id="505364052">
          <w:marLeft w:val="0"/>
          <w:marRight w:val="0"/>
          <w:marTop w:val="0"/>
          <w:marBottom w:val="0"/>
          <w:divBdr>
            <w:top w:val="none" w:sz="0" w:space="0" w:color="auto"/>
            <w:left w:val="none" w:sz="0" w:space="0" w:color="auto"/>
            <w:bottom w:val="none" w:sz="0" w:space="0" w:color="auto"/>
            <w:right w:val="none" w:sz="0" w:space="0" w:color="auto"/>
          </w:divBdr>
        </w:div>
        <w:div w:id="730421559">
          <w:marLeft w:val="0"/>
          <w:marRight w:val="0"/>
          <w:marTop w:val="0"/>
          <w:marBottom w:val="0"/>
          <w:divBdr>
            <w:top w:val="none" w:sz="0" w:space="0" w:color="auto"/>
            <w:left w:val="none" w:sz="0" w:space="0" w:color="auto"/>
            <w:bottom w:val="none" w:sz="0" w:space="0" w:color="auto"/>
            <w:right w:val="none" w:sz="0" w:space="0" w:color="auto"/>
          </w:divBdr>
        </w:div>
        <w:div w:id="1174998854">
          <w:marLeft w:val="0"/>
          <w:marRight w:val="0"/>
          <w:marTop w:val="0"/>
          <w:marBottom w:val="0"/>
          <w:divBdr>
            <w:top w:val="none" w:sz="0" w:space="0" w:color="auto"/>
            <w:left w:val="none" w:sz="0" w:space="0" w:color="auto"/>
            <w:bottom w:val="none" w:sz="0" w:space="0" w:color="auto"/>
            <w:right w:val="none" w:sz="0" w:space="0" w:color="auto"/>
          </w:divBdr>
        </w:div>
        <w:div w:id="256377081">
          <w:marLeft w:val="0"/>
          <w:marRight w:val="0"/>
          <w:marTop w:val="0"/>
          <w:marBottom w:val="0"/>
          <w:divBdr>
            <w:top w:val="none" w:sz="0" w:space="0" w:color="auto"/>
            <w:left w:val="none" w:sz="0" w:space="0" w:color="auto"/>
            <w:bottom w:val="none" w:sz="0" w:space="0" w:color="auto"/>
            <w:right w:val="none" w:sz="0" w:space="0" w:color="auto"/>
          </w:divBdr>
        </w:div>
        <w:div w:id="1729841518">
          <w:marLeft w:val="0"/>
          <w:marRight w:val="0"/>
          <w:marTop w:val="0"/>
          <w:marBottom w:val="0"/>
          <w:divBdr>
            <w:top w:val="none" w:sz="0" w:space="0" w:color="auto"/>
            <w:left w:val="none" w:sz="0" w:space="0" w:color="auto"/>
            <w:bottom w:val="none" w:sz="0" w:space="0" w:color="auto"/>
            <w:right w:val="none" w:sz="0" w:space="0" w:color="auto"/>
          </w:divBdr>
        </w:div>
        <w:div w:id="829978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education.gov.scot/media/0fklf35p/hwb24-ol-support.pdf" TargetMode="External"/><Relationship Id="rId26" Type="http://schemas.openxmlformats.org/officeDocument/2006/relationships/hyperlink" Target="https://doi.org/10.5539/elt.v3n4p237" TargetMode="External"/><Relationship Id="rId21" Type="http://schemas.openxmlformats.org/officeDocument/2006/relationships/hyperlink" Target="https://doi.org/10.1016/j.jrp.2009.04.011" TargetMode="External"/><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educationendowmentfoundation.org.uk/education-evidence/teaching-learning-toolkit/metacognition-and-self-regulation" TargetMode="External"/><Relationship Id="rId25" Type="http://schemas.openxmlformats.org/officeDocument/2006/relationships/hyperlink" Target="https://creativestarlearning.co.uk/early-years-outdoors/simon-nicholson-and-the-theory-of-loose-parts-1-million-thanks/" TargetMode="External"/><Relationship Id="rId33" Type="http://schemas.openxmlformats.org/officeDocument/2006/relationships/hyperlink" Target="https://en.wikiversity.org/wiki/Talk:Albert_Einstein_quote" TargetMode="External"/><Relationship Id="rId2" Type="http://schemas.openxmlformats.org/officeDocument/2006/relationships/customXml" Target="../customXml/item2.xml"/><Relationship Id="rId16" Type="http://schemas.openxmlformats.org/officeDocument/2006/relationships/hyperlink" Target="https://doi.org/10.3934/publichealth.2016.4.781" TargetMode="External"/><Relationship Id="rId20" Type="http://schemas.openxmlformats.org/officeDocument/2006/relationships/hyperlink" Target="https://doi.org/10.1037/0033-295x.101.2.336" TargetMode="External"/><Relationship Id="rId29" Type="http://schemas.openxmlformats.org/officeDocument/2006/relationships/hyperlink" Target="https://www.unicef.org.uk/rights-respecting-schools/the-right-to-particip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media.kaboom.org/docs/documents/pdf/ip/Imagination-Playground-Theory-of-Loose-Parts-Simon-Nicholson.pdf" TargetMode="External"/><Relationship Id="rId32" Type="http://schemas.openxmlformats.org/officeDocument/2006/relationships/hyperlink" Target="https://hwb.gov.wales/curriculum-for-wales/designing-your-curriculum/developing-a-vision-for-curriculum-design"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i.org/10.24940/ijird/2020/v9/i10/oct20034" TargetMode="External"/><Relationship Id="rId23" Type="http://schemas.openxmlformats.org/officeDocument/2006/relationships/hyperlink" Target="https://www.ncbi.nlm.nih.gov/books/NBK537095/" TargetMode="External"/><Relationship Id="rId28" Type="http://schemas.openxmlformats.org/officeDocument/2006/relationships/hyperlink" Target="https://doi.org/10.1080/09669760601106968" TargetMode="External"/><Relationship Id="rId36"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yperlink" Target="https://www.froebel.org.uk/training-and-resources/children-and-nature" TargetMode="External"/><Relationship Id="rId31" Type="http://schemas.openxmlformats.org/officeDocument/2006/relationships/hyperlink" Target="https://hwb.gov.wales/curriculum-for-wales/designing-your-curriculum/developing-a-vision-for-curriculum-desig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9790/0837-2109064755" TargetMode="External"/><Relationship Id="rId22" Type="http://schemas.openxmlformats.org/officeDocument/2006/relationships/hyperlink" Target="https://doi.org/10.1179/msi.2009.4.2.213" TargetMode="External"/><Relationship Id="rId27" Type="http://schemas.openxmlformats.org/officeDocument/2006/relationships/hyperlink" Target="https://doi.org/10.1016/j.ecresq.2023.01.015" TargetMode="External"/><Relationship Id="rId30" Type="http://schemas.openxmlformats.org/officeDocument/2006/relationships/hyperlink" Target="https://hwb.gov.wales/curriculum-for-wales/designing-your-curriculum/enabling-learning"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438CCFEC9624BA58E84925C7B007928"/>
        <w:category>
          <w:name w:val="General"/>
          <w:gallery w:val="placeholder"/>
        </w:category>
        <w:types>
          <w:type w:val="bbPlcHdr"/>
        </w:types>
        <w:behaviors>
          <w:behavior w:val="content"/>
        </w:behaviors>
        <w:guid w:val="{215AB804-FFFF-4279-92B6-9408E3E290CB}"/>
      </w:docPartPr>
      <w:docPartBody>
        <w:p w:rsidR="00E4401E" w:rsidRDefault="00E4401E" w:rsidP="00E4401E">
          <w:pPr>
            <w:pStyle w:val="3438CCFEC9624BA58E84925C7B007928"/>
          </w:pPr>
          <w:r>
            <w:rPr>
              <w:color w:val="156082" w:themeColor="accent1"/>
            </w:rPr>
            <w:t>[Document title]</w:t>
          </w:r>
        </w:p>
      </w:docPartBody>
    </w:docPart>
    <w:docPart>
      <w:docPartPr>
        <w:name w:val="0A1CBD45D3BE40508CCED14D1F77E6CB"/>
        <w:category>
          <w:name w:val="General"/>
          <w:gallery w:val="placeholder"/>
        </w:category>
        <w:types>
          <w:type w:val="bbPlcHdr"/>
        </w:types>
        <w:behaviors>
          <w:behavior w:val="content"/>
        </w:behaviors>
        <w:guid w:val="{3C3E5257-1E14-4E60-A505-FA83F17F0F9D}"/>
      </w:docPartPr>
      <w:docPartBody>
        <w:p w:rsidR="00E4401E" w:rsidRDefault="00E4401E" w:rsidP="00E4401E">
          <w:pPr>
            <w:pStyle w:val="0A1CBD45D3BE40508CCED14D1F77E6CB"/>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01E"/>
    <w:rsid w:val="00A42A0F"/>
    <w:rsid w:val="00E44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38CCFEC9624BA58E84925C7B007928">
    <w:name w:val="3438CCFEC9624BA58E84925C7B007928"/>
    <w:rsid w:val="00E4401E"/>
  </w:style>
  <w:style w:type="paragraph" w:customStyle="1" w:styleId="0A1CBD45D3BE40508CCED14D1F77E6CB">
    <w:name w:val="0A1CBD45D3BE40508CCED14D1F77E6CB"/>
    <w:rsid w:val="00E440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0e813053d0157be3acc580fa65ba92ef">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46b25c8235413deaa37f6ad702526b11"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GenerationTime" minOccurs="0"/>
                <xsd:element ref="ns3:MediaServiceEventHashCode"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9F972AE0-9E62-49F6-A308-FA84E9F97E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CF7D31-88D6-4E24-9A14-BB9D9525B3ED}">
  <ds:schemaRefs>
    <ds:schemaRef ds:uri="http://schemas.microsoft.com/sharepoint/v3/contenttype/forms"/>
  </ds:schemaRefs>
</ds:datastoreItem>
</file>

<file path=customXml/itemProps3.xml><?xml version="1.0" encoding="utf-8"?>
<ds:datastoreItem xmlns:ds="http://schemas.openxmlformats.org/officeDocument/2006/customXml" ds:itemID="{C5A1E516-4369-41D4-BFAF-943EE2C9168C}">
  <ds:schemaRefs>
    <ds:schemaRef ds:uri="http://purl.org/dc/dcmitype/"/>
    <ds:schemaRef ds:uri="http://schemas.microsoft.com/office/2006/documentManagement/types"/>
    <ds:schemaRef ds:uri="http://purl.org/dc/elements/1.1/"/>
    <ds:schemaRef ds:uri="http://www.w3.org/XML/1998/namespace"/>
    <ds:schemaRef ds:uri="http://purl.org/dc/terms/"/>
    <ds:schemaRef ds:uri="47a3e2db-67be-4841-b3a5-2f2fb1d7c7b3"/>
    <ds:schemaRef ds:uri="60ab93c2-c2e2-4a82-ab36-09e8ba3f753e"/>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25</Pages>
  <Words>6181</Words>
  <Characters>35232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ECEY5005</dc:title>
  <dc:subject/>
  <dc:creator>(2307571 )Word Count 4400</dc:creator>
  <cp:keywords/>
  <dc:description/>
  <cp:lastModifiedBy>Georgina Davies (2307571)</cp:lastModifiedBy>
  <cp:revision>3</cp:revision>
  <cp:lastPrinted>2024-09-29T22:53:00Z</cp:lastPrinted>
  <dcterms:created xsi:type="dcterms:W3CDTF">2024-09-29T22:26:00Z</dcterms:created>
  <dcterms:modified xsi:type="dcterms:W3CDTF">2024-09-29T22:56:00Z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