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AA2C7" w14:textId="064866FA"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UNIVERSITY OF WALES TRINITY ST. DAVID</w:t>
      </w:r>
    </w:p>
    <w:p w14:paraId="28D921E9" w14:textId="77777777" w:rsidR="00A21C7A" w:rsidRDefault="00A21C7A" w:rsidP="00AF6278">
      <w:pPr>
        <w:spacing w:line="360" w:lineRule="auto"/>
        <w:jc w:val="center"/>
        <w:rPr>
          <w:rFonts w:ascii="Arial" w:hAnsi="Arial" w:cs="Arial"/>
          <w:sz w:val="48"/>
          <w:szCs w:val="48"/>
          <w:lang w:val="en-GB"/>
        </w:rPr>
      </w:pPr>
    </w:p>
    <w:p w14:paraId="47871BAF" w14:textId="77777777" w:rsidR="00A21C7A" w:rsidRDefault="00A21C7A" w:rsidP="00D67508">
      <w:pPr>
        <w:spacing w:line="360" w:lineRule="auto"/>
        <w:rPr>
          <w:rFonts w:ascii="Arial" w:hAnsi="Arial" w:cs="Arial"/>
          <w:sz w:val="48"/>
          <w:szCs w:val="48"/>
          <w:lang w:val="en-GB"/>
        </w:rPr>
      </w:pPr>
    </w:p>
    <w:p w14:paraId="16075F51" w14:textId="0692C473" w:rsidR="00A21C7A" w:rsidRDefault="00BB605F" w:rsidP="00AF6278">
      <w:pPr>
        <w:spacing w:line="360" w:lineRule="auto"/>
        <w:jc w:val="center"/>
        <w:rPr>
          <w:rFonts w:ascii="Arial" w:hAnsi="Arial" w:cs="Arial"/>
          <w:sz w:val="48"/>
          <w:szCs w:val="48"/>
          <w:lang w:val="en-GB"/>
        </w:rPr>
      </w:pPr>
      <w:r w:rsidRPr="00A21C7A">
        <w:rPr>
          <w:rFonts w:ascii="Arial" w:hAnsi="Arial" w:cs="Arial"/>
          <w:sz w:val="48"/>
          <w:szCs w:val="48"/>
          <w:lang w:val="en-GB"/>
        </w:rPr>
        <w:t>Managing Enterprise in 21</w:t>
      </w:r>
      <w:r w:rsidRPr="00A21C7A">
        <w:rPr>
          <w:rFonts w:ascii="Arial" w:hAnsi="Arial" w:cs="Arial"/>
          <w:sz w:val="48"/>
          <w:szCs w:val="48"/>
          <w:vertAlign w:val="superscript"/>
          <w:lang w:val="en-GB"/>
        </w:rPr>
        <w:t>st</w:t>
      </w:r>
      <w:r w:rsidRPr="00A21C7A">
        <w:rPr>
          <w:rFonts w:ascii="Arial" w:hAnsi="Arial" w:cs="Arial"/>
          <w:sz w:val="48"/>
          <w:szCs w:val="48"/>
          <w:lang w:val="en-GB"/>
        </w:rPr>
        <w:t xml:space="preserve"> </w:t>
      </w:r>
      <w:r w:rsidR="00A21C7A">
        <w:rPr>
          <w:rFonts w:ascii="Arial" w:hAnsi="Arial" w:cs="Arial"/>
          <w:sz w:val="48"/>
          <w:szCs w:val="48"/>
          <w:lang w:val="en-GB"/>
        </w:rPr>
        <w:t>Century</w:t>
      </w:r>
    </w:p>
    <w:p w14:paraId="2CCFAED4" w14:textId="77777777" w:rsidR="00D67508" w:rsidRPr="00D67508" w:rsidRDefault="00D67508" w:rsidP="00D67508">
      <w:pPr>
        <w:jc w:val="center"/>
        <w:rPr>
          <w:rFonts w:ascii="Arial" w:eastAsia="Times New Roman" w:hAnsi="Arial" w:cs="Arial"/>
          <w:sz w:val="48"/>
          <w:szCs w:val="48"/>
          <w:lang w:eastAsia="en-GB"/>
        </w:rPr>
      </w:pPr>
      <w:r w:rsidRPr="00D67508">
        <w:rPr>
          <w:rFonts w:ascii="Arial" w:eastAsia="Times New Roman" w:hAnsi="Arial" w:cs="Arial"/>
          <w:color w:val="000000"/>
          <w:sz w:val="48"/>
          <w:szCs w:val="48"/>
          <w:lang w:eastAsia="en-GB"/>
        </w:rPr>
        <w:t>BMSW4006</w:t>
      </w:r>
    </w:p>
    <w:p w14:paraId="451E93F7" w14:textId="77777777" w:rsidR="00A21C7A" w:rsidRDefault="00A21C7A" w:rsidP="00AF6278">
      <w:pPr>
        <w:spacing w:line="360" w:lineRule="auto"/>
        <w:jc w:val="center"/>
        <w:rPr>
          <w:rFonts w:ascii="Arial" w:hAnsi="Arial" w:cs="Arial"/>
          <w:sz w:val="48"/>
          <w:szCs w:val="48"/>
          <w:lang w:val="en-GB"/>
        </w:rPr>
      </w:pPr>
    </w:p>
    <w:p w14:paraId="6546415A" w14:textId="77777777" w:rsidR="00A21C7A" w:rsidRDefault="00A21C7A" w:rsidP="00AF6278">
      <w:pPr>
        <w:spacing w:line="360" w:lineRule="auto"/>
        <w:jc w:val="center"/>
        <w:rPr>
          <w:rFonts w:ascii="Arial" w:hAnsi="Arial" w:cs="Arial"/>
          <w:sz w:val="48"/>
          <w:szCs w:val="48"/>
          <w:lang w:val="en-GB"/>
        </w:rPr>
      </w:pPr>
    </w:p>
    <w:p w14:paraId="0A01BA18" w14:textId="77777777"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BUSINESS PLAN:</w:t>
      </w:r>
    </w:p>
    <w:p w14:paraId="3A7491C3" w14:textId="22A33AB2"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 xml:space="preserve">Dracula Castle </w:t>
      </w:r>
      <w:proofErr w:type="gramStart"/>
      <w:r>
        <w:rPr>
          <w:rFonts w:ascii="Arial" w:hAnsi="Arial" w:cs="Arial"/>
          <w:sz w:val="48"/>
          <w:szCs w:val="48"/>
          <w:lang w:val="en-GB"/>
        </w:rPr>
        <w:t>( Romanian</w:t>
      </w:r>
      <w:proofErr w:type="gramEnd"/>
      <w:r>
        <w:rPr>
          <w:rFonts w:ascii="Arial" w:hAnsi="Arial" w:cs="Arial"/>
          <w:sz w:val="48"/>
          <w:szCs w:val="48"/>
          <w:lang w:val="en-GB"/>
        </w:rPr>
        <w:t xml:space="preserve"> Restaurant )</w:t>
      </w:r>
    </w:p>
    <w:p w14:paraId="6B0F8924" w14:textId="4E0D190C" w:rsidR="00A21C7A" w:rsidRDefault="00A21C7A" w:rsidP="00AF6278">
      <w:pPr>
        <w:spacing w:line="360" w:lineRule="auto"/>
        <w:jc w:val="center"/>
        <w:rPr>
          <w:rFonts w:ascii="Arial" w:hAnsi="Arial" w:cs="Arial"/>
          <w:sz w:val="48"/>
          <w:szCs w:val="48"/>
          <w:lang w:val="en-GB"/>
        </w:rPr>
      </w:pPr>
    </w:p>
    <w:p w14:paraId="76F3DFC2" w14:textId="4FF9C4D7" w:rsidR="00133044" w:rsidRPr="00AF6278" w:rsidRDefault="00A21C7A" w:rsidP="00AF6278">
      <w:pPr>
        <w:spacing w:line="360" w:lineRule="auto"/>
        <w:jc w:val="center"/>
        <w:rPr>
          <w:rFonts w:ascii="Arial" w:hAnsi="Arial" w:cs="Arial"/>
          <w:sz w:val="36"/>
          <w:szCs w:val="36"/>
          <w:lang w:val="en-GB"/>
        </w:rPr>
      </w:pPr>
      <w:r w:rsidRPr="00AF6278">
        <w:rPr>
          <w:rFonts w:ascii="Arial" w:hAnsi="Arial" w:cs="Arial"/>
          <w:b/>
          <w:bCs/>
          <w:sz w:val="48"/>
          <w:szCs w:val="48"/>
          <w:lang w:val="en-GB"/>
        </w:rPr>
        <w:t>STUDENTS</w:t>
      </w:r>
      <w:r>
        <w:rPr>
          <w:rFonts w:ascii="Arial" w:hAnsi="Arial" w:cs="Arial"/>
          <w:sz w:val="48"/>
          <w:szCs w:val="48"/>
          <w:lang w:val="en-GB"/>
        </w:rPr>
        <w:t>:</w:t>
      </w:r>
      <w:r w:rsidR="00133044">
        <w:rPr>
          <w:rFonts w:ascii="Arial" w:hAnsi="Arial" w:cs="Arial"/>
          <w:sz w:val="48"/>
          <w:szCs w:val="48"/>
          <w:lang w:val="en-GB"/>
        </w:rPr>
        <w:t xml:space="preserve"> </w:t>
      </w:r>
      <w:proofErr w:type="spellStart"/>
      <w:r w:rsidR="00133044" w:rsidRPr="00AF6278">
        <w:rPr>
          <w:rFonts w:ascii="Arial" w:hAnsi="Arial" w:cs="Arial"/>
          <w:sz w:val="36"/>
          <w:szCs w:val="36"/>
          <w:lang w:val="en-GB"/>
        </w:rPr>
        <w:t>Ionut</w:t>
      </w:r>
      <w:proofErr w:type="spellEnd"/>
      <w:r w:rsidR="00133044" w:rsidRPr="00AF6278">
        <w:rPr>
          <w:rFonts w:ascii="Arial" w:hAnsi="Arial" w:cs="Arial"/>
          <w:sz w:val="36"/>
          <w:szCs w:val="36"/>
          <w:lang w:val="en-GB"/>
        </w:rPr>
        <w:t xml:space="preserve"> </w:t>
      </w:r>
      <w:proofErr w:type="spellStart"/>
      <w:r w:rsidR="00133044" w:rsidRPr="00AF6278">
        <w:rPr>
          <w:rFonts w:ascii="Arial" w:hAnsi="Arial" w:cs="Arial"/>
          <w:sz w:val="36"/>
          <w:szCs w:val="36"/>
          <w:lang w:val="en-GB"/>
        </w:rPr>
        <w:t>Demian</w:t>
      </w:r>
      <w:proofErr w:type="spellEnd"/>
      <w:r w:rsidR="00133044" w:rsidRPr="00AF6278">
        <w:rPr>
          <w:rFonts w:ascii="Arial" w:hAnsi="Arial" w:cs="Arial"/>
          <w:sz w:val="36"/>
          <w:szCs w:val="36"/>
          <w:lang w:val="en-GB"/>
        </w:rPr>
        <w:t xml:space="preserve"> </w:t>
      </w:r>
      <w:proofErr w:type="gramStart"/>
      <w:r w:rsidR="00133044" w:rsidRPr="00AF6278">
        <w:rPr>
          <w:rFonts w:ascii="Arial" w:hAnsi="Arial" w:cs="Arial"/>
          <w:sz w:val="36"/>
          <w:szCs w:val="36"/>
          <w:lang w:val="en-GB"/>
        </w:rPr>
        <w:t>( 2125129</w:t>
      </w:r>
      <w:proofErr w:type="gramEnd"/>
      <w:r w:rsidR="00133044" w:rsidRPr="00AF6278">
        <w:rPr>
          <w:rFonts w:ascii="Arial" w:hAnsi="Arial" w:cs="Arial"/>
          <w:sz w:val="36"/>
          <w:szCs w:val="36"/>
          <w:lang w:val="en-GB"/>
        </w:rPr>
        <w:t>)</w:t>
      </w:r>
    </w:p>
    <w:p w14:paraId="5D68EC21" w14:textId="3E905B19"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Pr="00AF6278">
        <w:rPr>
          <w:rFonts w:ascii="Arial" w:hAnsi="Arial" w:cs="Arial"/>
          <w:sz w:val="36"/>
          <w:szCs w:val="36"/>
          <w:lang w:val="en-GB"/>
        </w:rPr>
        <w:t xml:space="preserve">   </w:t>
      </w:r>
      <w:proofErr w:type="spellStart"/>
      <w:r w:rsidR="00847C6C" w:rsidRPr="00AF6278">
        <w:rPr>
          <w:rFonts w:ascii="Arial" w:hAnsi="Arial" w:cs="Arial"/>
          <w:sz w:val="36"/>
          <w:szCs w:val="36"/>
          <w:lang w:val="en-GB"/>
        </w:rPr>
        <w:t>Ioan</w:t>
      </w:r>
      <w:proofErr w:type="spellEnd"/>
      <w:r w:rsidR="00847C6C" w:rsidRPr="00AF6278">
        <w:rPr>
          <w:rFonts w:ascii="Arial" w:hAnsi="Arial" w:cs="Arial"/>
          <w:sz w:val="36"/>
          <w:szCs w:val="36"/>
          <w:lang w:val="en-GB"/>
        </w:rPr>
        <w:t xml:space="preserve"> Dan </w:t>
      </w:r>
      <w:proofErr w:type="spellStart"/>
      <w:r w:rsidR="00847C6C" w:rsidRPr="00AF6278">
        <w:rPr>
          <w:rFonts w:ascii="Arial" w:hAnsi="Arial" w:cs="Arial"/>
          <w:sz w:val="36"/>
          <w:szCs w:val="36"/>
          <w:lang w:val="en-GB"/>
        </w:rPr>
        <w:t>Pacurariu</w:t>
      </w:r>
      <w:proofErr w:type="spellEnd"/>
      <w:r w:rsidR="00847C6C" w:rsidRPr="00AF6278">
        <w:rPr>
          <w:rFonts w:ascii="Arial" w:hAnsi="Arial" w:cs="Arial"/>
          <w:sz w:val="36"/>
          <w:szCs w:val="36"/>
          <w:lang w:val="en-GB"/>
        </w:rPr>
        <w:t xml:space="preserve"> (</w:t>
      </w:r>
      <w:r w:rsidRPr="00AF6278">
        <w:rPr>
          <w:rFonts w:ascii="Arial" w:hAnsi="Arial" w:cs="Arial"/>
          <w:sz w:val="36"/>
          <w:szCs w:val="36"/>
          <w:lang w:val="en-GB"/>
        </w:rPr>
        <w:t>2121529)</w:t>
      </w:r>
    </w:p>
    <w:p w14:paraId="46F55F3F" w14:textId="530D1BAE"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00847C6C" w:rsidRPr="00AF6278">
        <w:rPr>
          <w:rFonts w:ascii="Arial" w:hAnsi="Arial" w:cs="Arial"/>
          <w:sz w:val="36"/>
          <w:szCs w:val="36"/>
          <w:lang w:val="en-GB"/>
        </w:rPr>
        <w:t xml:space="preserve">Laura </w:t>
      </w:r>
      <w:proofErr w:type="spellStart"/>
      <w:r w:rsidR="00847C6C" w:rsidRPr="00AF6278">
        <w:rPr>
          <w:rFonts w:ascii="Arial" w:hAnsi="Arial" w:cs="Arial"/>
          <w:sz w:val="36"/>
          <w:szCs w:val="36"/>
          <w:lang w:val="en-GB"/>
        </w:rPr>
        <w:t>Tibucanu</w:t>
      </w:r>
      <w:proofErr w:type="spellEnd"/>
      <w:r w:rsidR="00847C6C" w:rsidRPr="00AF6278">
        <w:rPr>
          <w:rFonts w:ascii="Arial" w:hAnsi="Arial" w:cs="Arial"/>
          <w:sz w:val="36"/>
          <w:szCs w:val="36"/>
          <w:lang w:val="en-GB"/>
        </w:rPr>
        <w:t xml:space="preserve"> </w:t>
      </w:r>
      <w:proofErr w:type="gramStart"/>
      <w:r w:rsidR="00847C6C" w:rsidRPr="00AF6278">
        <w:rPr>
          <w:rFonts w:ascii="Arial" w:hAnsi="Arial" w:cs="Arial"/>
          <w:sz w:val="36"/>
          <w:szCs w:val="36"/>
          <w:lang w:val="en-GB"/>
        </w:rPr>
        <w:t>( 2120494</w:t>
      </w:r>
      <w:proofErr w:type="gramEnd"/>
      <w:r w:rsidR="00847C6C" w:rsidRPr="00AF6278">
        <w:rPr>
          <w:rFonts w:ascii="Arial" w:hAnsi="Arial" w:cs="Arial"/>
          <w:sz w:val="36"/>
          <w:szCs w:val="36"/>
          <w:lang w:val="en-GB"/>
        </w:rPr>
        <w:t xml:space="preserve"> )</w:t>
      </w:r>
    </w:p>
    <w:p w14:paraId="1B0AB11B" w14:textId="0A42673A"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00847C6C" w:rsidRPr="00AF6278">
        <w:rPr>
          <w:rFonts w:ascii="Arial" w:hAnsi="Arial" w:cs="Arial"/>
          <w:sz w:val="36"/>
          <w:szCs w:val="36"/>
          <w:lang w:val="en-GB"/>
        </w:rPr>
        <w:t xml:space="preserve">Adriana Toma </w:t>
      </w:r>
      <w:proofErr w:type="gramStart"/>
      <w:r w:rsidR="00847C6C" w:rsidRPr="00AF6278">
        <w:rPr>
          <w:rFonts w:ascii="Arial" w:hAnsi="Arial" w:cs="Arial"/>
          <w:sz w:val="36"/>
          <w:szCs w:val="36"/>
          <w:lang w:val="en-GB"/>
        </w:rPr>
        <w:t>( 2113309</w:t>
      </w:r>
      <w:proofErr w:type="gramEnd"/>
      <w:r w:rsidR="00847C6C" w:rsidRPr="00AF6278">
        <w:rPr>
          <w:rFonts w:ascii="Arial" w:hAnsi="Arial" w:cs="Arial"/>
          <w:sz w:val="36"/>
          <w:szCs w:val="36"/>
          <w:lang w:val="en-GB"/>
        </w:rPr>
        <w:t xml:space="preserve"> )</w:t>
      </w:r>
    </w:p>
    <w:p w14:paraId="78C4981A" w14:textId="19687FE4" w:rsidR="00AF6278" w:rsidRPr="00AF6278" w:rsidRDefault="00AF6278" w:rsidP="00AF6278">
      <w:pPr>
        <w:rPr>
          <w:rFonts w:ascii="Times New Roman" w:eastAsia="Times New Roman" w:hAnsi="Times New Roman" w:cs="Times New Roman"/>
          <w:lang w:eastAsia="en-GB"/>
        </w:rPr>
      </w:pPr>
      <w:r>
        <w:rPr>
          <w:rFonts w:ascii="Arial" w:hAnsi="Arial" w:cs="Arial"/>
          <w:b/>
          <w:bCs/>
          <w:sz w:val="48"/>
          <w:szCs w:val="48"/>
          <w:lang w:val="en-GB"/>
        </w:rPr>
        <w:t xml:space="preserve">        </w:t>
      </w:r>
      <w:r w:rsidR="00A21C7A" w:rsidRPr="00AF6278">
        <w:rPr>
          <w:rFonts w:ascii="Arial" w:hAnsi="Arial" w:cs="Arial"/>
          <w:b/>
          <w:bCs/>
          <w:sz w:val="48"/>
          <w:szCs w:val="48"/>
          <w:lang w:val="en-GB"/>
        </w:rPr>
        <w:t>LECTURER</w:t>
      </w:r>
      <w:r w:rsidR="00A21C7A">
        <w:rPr>
          <w:rFonts w:ascii="Arial" w:hAnsi="Arial" w:cs="Arial"/>
          <w:sz w:val="48"/>
          <w:szCs w:val="48"/>
          <w:lang w:val="en-GB"/>
        </w:rPr>
        <w:t xml:space="preserve">: </w:t>
      </w:r>
      <w:r w:rsidRPr="00AF6278">
        <w:rPr>
          <w:rFonts w:ascii="Arial" w:eastAsia="Times New Roman" w:hAnsi="Arial" w:cs="Arial"/>
          <w:color w:val="000000"/>
          <w:sz w:val="36"/>
          <w:szCs w:val="36"/>
          <w:lang w:eastAsia="en-GB"/>
        </w:rPr>
        <w:t>Mushfiqur Rahman</w:t>
      </w:r>
    </w:p>
    <w:p w14:paraId="21134C85" w14:textId="290C0872" w:rsidR="00A21C7A" w:rsidRDefault="00A21C7A" w:rsidP="00A21C7A">
      <w:pPr>
        <w:spacing w:line="360" w:lineRule="auto"/>
        <w:jc w:val="center"/>
        <w:rPr>
          <w:rFonts w:ascii="Arial" w:hAnsi="Arial" w:cs="Arial"/>
          <w:sz w:val="48"/>
          <w:szCs w:val="48"/>
          <w:lang w:val="en-GB"/>
        </w:rPr>
      </w:pPr>
    </w:p>
    <w:p w14:paraId="5D031FD2" w14:textId="3B05EF39" w:rsidR="005D001F" w:rsidRDefault="005D001F" w:rsidP="00BD66BC">
      <w:pPr>
        <w:spacing w:line="360" w:lineRule="auto"/>
        <w:rPr>
          <w:rFonts w:ascii="Arial" w:hAnsi="Arial" w:cs="Arial"/>
          <w:sz w:val="48"/>
          <w:szCs w:val="48"/>
          <w:lang w:val="en-GB"/>
        </w:rPr>
      </w:pPr>
    </w:p>
    <w:sdt>
      <w:sdtPr>
        <w:rPr>
          <w:rFonts w:asciiTheme="minorHAnsi" w:eastAsiaTheme="minorHAnsi" w:hAnsiTheme="minorHAnsi" w:cstheme="minorBidi"/>
          <w:b w:val="0"/>
          <w:bCs w:val="0"/>
          <w:color w:val="000000" w:themeColor="text1"/>
          <w:sz w:val="48"/>
          <w:szCs w:val="48"/>
          <w:lang w:val="en-RO"/>
        </w:rPr>
        <w:id w:val="-1670867714"/>
        <w:docPartObj>
          <w:docPartGallery w:val="Table of Contents"/>
          <w:docPartUnique/>
        </w:docPartObj>
      </w:sdtPr>
      <w:sdtEndPr>
        <w:rPr>
          <w:noProof/>
          <w:color w:val="auto"/>
          <w:sz w:val="24"/>
          <w:szCs w:val="24"/>
        </w:rPr>
      </w:sdtEndPr>
      <w:sdtContent>
        <w:p w14:paraId="2A283888" w14:textId="1EFC401D" w:rsidR="00BD66BC" w:rsidRPr="000322F2" w:rsidRDefault="00BD66BC" w:rsidP="000322F2">
          <w:pPr>
            <w:pStyle w:val="TOCHeading"/>
            <w:rPr>
              <w:rFonts w:ascii="Arial" w:hAnsi="Arial" w:cs="Arial"/>
              <w:color w:val="000000" w:themeColor="text1"/>
              <w:sz w:val="48"/>
              <w:szCs w:val="48"/>
            </w:rPr>
          </w:pPr>
          <w:r w:rsidRPr="000322F2">
            <w:rPr>
              <w:rFonts w:ascii="Arial" w:hAnsi="Arial" w:cs="Arial"/>
              <w:color w:val="000000" w:themeColor="text1"/>
              <w:sz w:val="48"/>
              <w:szCs w:val="48"/>
            </w:rPr>
            <w:t>Table of Contents</w:t>
          </w:r>
        </w:p>
        <w:p w14:paraId="362E4DA3" w14:textId="1E0FA4F8" w:rsidR="002F43A1" w:rsidRDefault="00BD66BC">
          <w:pPr>
            <w:pStyle w:val="TOC1"/>
            <w:tabs>
              <w:tab w:val="right" w:leader="dot" w:pos="9016"/>
            </w:tabs>
            <w:rPr>
              <w:rFonts w:eastAsiaTheme="minorEastAsia" w:cstheme="minorBidi"/>
              <w:b w:val="0"/>
              <w:bCs w:val="0"/>
              <w:i w:val="0"/>
              <w:iCs w:val="0"/>
              <w:noProof/>
              <w:lang w:eastAsia="en-GB"/>
            </w:rPr>
          </w:pPr>
          <w:r w:rsidRPr="00BD66BC">
            <w:rPr>
              <w:rFonts w:ascii="Arial" w:hAnsi="Arial" w:cs="Arial"/>
              <w:b w:val="0"/>
              <w:bCs w:val="0"/>
              <w:sz w:val="22"/>
              <w:szCs w:val="22"/>
            </w:rPr>
            <w:fldChar w:fldCharType="begin"/>
          </w:r>
          <w:r w:rsidRPr="00BD66BC">
            <w:rPr>
              <w:rFonts w:ascii="Arial" w:hAnsi="Arial" w:cs="Arial"/>
              <w:sz w:val="22"/>
              <w:szCs w:val="22"/>
            </w:rPr>
            <w:instrText xml:space="preserve"> TOC \o "1-3" \h \z \u </w:instrText>
          </w:r>
          <w:r w:rsidRPr="00BD66BC">
            <w:rPr>
              <w:rFonts w:ascii="Arial" w:hAnsi="Arial" w:cs="Arial"/>
              <w:b w:val="0"/>
              <w:bCs w:val="0"/>
              <w:sz w:val="22"/>
              <w:szCs w:val="22"/>
            </w:rPr>
            <w:fldChar w:fldCharType="separate"/>
          </w:r>
          <w:hyperlink w:anchor="_Toc113562660" w:history="1">
            <w:r w:rsidR="002F43A1" w:rsidRPr="005F768B">
              <w:rPr>
                <w:rStyle w:val="Hyperlink"/>
                <w:noProof/>
              </w:rPr>
              <w:t>Introduction</w:t>
            </w:r>
            <w:r w:rsidR="002F43A1">
              <w:rPr>
                <w:noProof/>
                <w:webHidden/>
              </w:rPr>
              <w:tab/>
            </w:r>
            <w:r w:rsidR="002F43A1">
              <w:rPr>
                <w:noProof/>
                <w:webHidden/>
              </w:rPr>
              <w:fldChar w:fldCharType="begin"/>
            </w:r>
            <w:r w:rsidR="002F43A1">
              <w:rPr>
                <w:noProof/>
                <w:webHidden/>
              </w:rPr>
              <w:instrText xml:space="preserve"> PAGEREF _Toc113562660 \h </w:instrText>
            </w:r>
            <w:r w:rsidR="002F43A1">
              <w:rPr>
                <w:noProof/>
                <w:webHidden/>
              </w:rPr>
            </w:r>
            <w:r w:rsidR="002F43A1">
              <w:rPr>
                <w:noProof/>
                <w:webHidden/>
              </w:rPr>
              <w:fldChar w:fldCharType="separate"/>
            </w:r>
            <w:r w:rsidR="002F43A1">
              <w:rPr>
                <w:noProof/>
                <w:webHidden/>
              </w:rPr>
              <w:t>3</w:t>
            </w:r>
            <w:r w:rsidR="002F43A1">
              <w:rPr>
                <w:noProof/>
                <w:webHidden/>
              </w:rPr>
              <w:fldChar w:fldCharType="end"/>
            </w:r>
          </w:hyperlink>
        </w:p>
        <w:p w14:paraId="296525C1" w14:textId="65D41AED" w:rsidR="002F43A1" w:rsidRDefault="002F43A1">
          <w:pPr>
            <w:pStyle w:val="TOC1"/>
            <w:tabs>
              <w:tab w:val="right" w:leader="dot" w:pos="9016"/>
            </w:tabs>
            <w:rPr>
              <w:rFonts w:eastAsiaTheme="minorEastAsia" w:cstheme="minorBidi"/>
              <w:b w:val="0"/>
              <w:bCs w:val="0"/>
              <w:i w:val="0"/>
              <w:iCs w:val="0"/>
              <w:noProof/>
              <w:lang w:eastAsia="en-GB"/>
            </w:rPr>
          </w:pPr>
          <w:hyperlink w:anchor="_Toc113562661" w:history="1">
            <w:r w:rsidRPr="005F768B">
              <w:rPr>
                <w:rStyle w:val="Hyperlink"/>
                <w:noProof/>
              </w:rPr>
              <w:t>Business description and history</w:t>
            </w:r>
            <w:r>
              <w:rPr>
                <w:noProof/>
                <w:webHidden/>
              </w:rPr>
              <w:tab/>
            </w:r>
            <w:r>
              <w:rPr>
                <w:noProof/>
                <w:webHidden/>
              </w:rPr>
              <w:fldChar w:fldCharType="begin"/>
            </w:r>
            <w:r>
              <w:rPr>
                <w:noProof/>
                <w:webHidden/>
              </w:rPr>
              <w:instrText xml:space="preserve"> PAGEREF _Toc113562661 \h </w:instrText>
            </w:r>
            <w:r>
              <w:rPr>
                <w:noProof/>
                <w:webHidden/>
              </w:rPr>
            </w:r>
            <w:r>
              <w:rPr>
                <w:noProof/>
                <w:webHidden/>
              </w:rPr>
              <w:fldChar w:fldCharType="separate"/>
            </w:r>
            <w:r>
              <w:rPr>
                <w:noProof/>
                <w:webHidden/>
              </w:rPr>
              <w:t>4</w:t>
            </w:r>
            <w:r>
              <w:rPr>
                <w:noProof/>
                <w:webHidden/>
              </w:rPr>
              <w:fldChar w:fldCharType="end"/>
            </w:r>
          </w:hyperlink>
        </w:p>
        <w:p w14:paraId="28663827" w14:textId="1A5F1AF5" w:rsidR="002F43A1" w:rsidRDefault="002F43A1">
          <w:pPr>
            <w:pStyle w:val="TOC1"/>
            <w:tabs>
              <w:tab w:val="right" w:leader="dot" w:pos="9016"/>
            </w:tabs>
            <w:rPr>
              <w:rFonts w:eastAsiaTheme="minorEastAsia" w:cstheme="minorBidi"/>
              <w:b w:val="0"/>
              <w:bCs w:val="0"/>
              <w:i w:val="0"/>
              <w:iCs w:val="0"/>
              <w:noProof/>
              <w:lang w:eastAsia="en-GB"/>
            </w:rPr>
          </w:pPr>
          <w:hyperlink w:anchor="_Toc113562662" w:history="1">
            <w:r w:rsidRPr="005F768B">
              <w:rPr>
                <w:rStyle w:val="Hyperlink"/>
                <w:noProof/>
              </w:rPr>
              <w:t>Aim and objectives</w:t>
            </w:r>
            <w:r>
              <w:rPr>
                <w:noProof/>
                <w:webHidden/>
              </w:rPr>
              <w:tab/>
            </w:r>
            <w:r>
              <w:rPr>
                <w:noProof/>
                <w:webHidden/>
              </w:rPr>
              <w:fldChar w:fldCharType="begin"/>
            </w:r>
            <w:r>
              <w:rPr>
                <w:noProof/>
                <w:webHidden/>
              </w:rPr>
              <w:instrText xml:space="preserve"> PAGEREF _Toc113562662 \h </w:instrText>
            </w:r>
            <w:r>
              <w:rPr>
                <w:noProof/>
                <w:webHidden/>
              </w:rPr>
            </w:r>
            <w:r>
              <w:rPr>
                <w:noProof/>
                <w:webHidden/>
              </w:rPr>
              <w:fldChar w:fldCharType="separate"/>
            </w:r>
            <w:r>
              <w:rPr>
                <w:noProof/>
                <w:webHidden/>
              </w:rPr>
              <w:t>5</w:t>
            </w:r>
            <w:r>
              <w:rPr>
                <w:noProof/>
                <w:webHidden/>
              </w:rPr>
              <w:fldChar w:fldCharType="end"/>
            </w:r>
          </w:hyperlink>
        </w:p>
        <w:p w14:paraId="7484FE3E" w14:textId="2407FCB6" w:rsidR="002F43A1" w:rsidRDefault="002F43A1">
          <w:pPr>
            <w:pStyle w:val="TOC1"/>
            <w:tabs>
              <w:tab w:val="right" w:leader="dot" w:pos="9016"/>
            </w:tabs>
            <w:rPr>
              <w:rFonts w:eastAsiaTheme="minorEastAsia" w:cstheme="minorBidi"/>
              <w:b w:val="0"/>
              <w:bCs w:val="0"/>
              <w:i w:val="0"/>
              <w:iCs w:val="0"/>
              <w:noProof/>
              <w:lang w:eastAsia="en-GB"/>
            </w:rPr>
          </w:pPr>
          <w:hyperlink w:anchor="_Toc113562663" w:history="1">
            <w:r w:rsidRPr="005F768B">
              <w:rPr>
                <w:rStyle w:val="Hyperlink"/>
                <w:noProof/>
              </w:rPr>
              <w:t>Mission and vision</w:t>
            </w:r>
            <w:r>
              <w:rPr>
                <w:noProof/>
                <w:webHidden/>
              </w:rPr>
              <w:tab/>
            </w:r>
            <w:r>
              <w:rPr>
                <w:noProof/>
                <w:webHidden/>
              </w:rPr>
              <w:fldChar w:fldCharType="begin"/>
            </w:r>
            <w:r>
              <w:rPr>
                <w:noProof/>
                <w:webHidden/>
              </w:rPr>
              <w:instrText xml:space="preserve"> PAGEREF _Toc113562663 \h </w:instrText>
            </w:r>
            <w:r>
              <w:rPr>
                <w:noProof/>
                <w:webHidden/>
              </w:rPr>
            </w:r>
            <w:r>
              <w:rPr>
                <w:noProof/>
                <w:webHidden/>
              </w:rPr>
              <w:fldChar w:fldCharType="separate"/>
            </w:r>
            <w:r>
              <w:rPr>
                <w:noProof/>
                <w:webHidden/>
              </w:rPr>
              <w:t>5</w:t>
            </w:r>
            <w:r>
              <w:rPr>
                <w:noProof/>
                <w:webHidden/>
              </w:rPr>
              <w:fldChar w:fldCharType="end"/>
            </w:r>
          </w:hyperlink>
        </w:p>
        <w:p w14:paraId="2D1A74B4" w14:textId="1AE18A8A" w:rsidR="002F43A1" w:rsidRDefault="002F43A1">
          <w:pPr>
            <w:pStyle w:val="TOC1"/>
            <w:tabs>
              <w:tab w:val="right" w:leader="dot" w:pos="9016"/>
            </w:tabs>
            <w:rPr>
              <w:rFonts w:eastAsiaTheme="minorEastAsia" w:cstheme="minorBidi"/>
              <w:b w:val="0"/>
              <w:bCs w:val="0"/>
              <w:i w:val="0"/>
              <w:iCs w:val="0"/>
              <w:noProof/>
              <w:lang w:eastAsia="en-GB"/>
            </w:rPr>
          </w:pPr>
          <w:hyperlink w:anchor="_Toc113562664" w:history="1">
            <w:r w:rsidRPr="005F768B">
              <w:rPr>
                <w:rStyle w:val="Hyperlink"/>
                <w:noProof/>
              </w:rPr>
              <w:t>Legal Requirements</w:t>
            </w:r>
            <w:r>
              <w:rPr>
                <w:noProof/>
                <w:webHidden/>
              </w:rPr>
              <w:tab/>
            </w:r>
            <w:r>
              <w:rPr>
                <w:noProof/>
                <w:webHidden/>
              </w:rPr>
              <w:fldChar w:fldCharType="begin"/>
            </w:r>
            <w:r>
              <w:rPr>
                <w:noProof/>
                <w:webHidden/>
              </w:rPr>
              <w:instrText xml:space="preserve"> PAGEREF _Toc113562664 \h </w:instrText>
            </w:r>
            <w:r>
              <w:rPr>
                <w:noProof/>
                <w:webHidden/>
              </w:rPr>
            </w:r>
            <w:r>
              <w:rPr>
                <w:noProof/>
                <w:webHidden/>
              </w:rPr>
              <w:fldChar w:fldCharType="separate"/>
            </w:r>
            <w:r>
              <w:rPr>
                <w:noProof/>
                <w:webHidden/>
              </w:rPr>
              <w:t>6</w:t>
            </w:r>
            <w:r>
              <w:rPr>
                <w:noProof/>
                <w:webHidden/>
              </w:rPr>
              <w:fldChar w:fldCharType="end"/>
            </w:r>
          </w:hyperlink>
        </w:p>
        <w:p w14:paraId="6AFBF1AF" w14:textId="01A7068F"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65" w:history="1">
            <w:r w:rsidRPr="005F768B">
              <w:rPr>
                <w:rStyle w:val="Hyperlink"/>
                <w:noProof/>
              </w:rPr>
              <w:t>1.</w:t>
            </w:r>
            <w:r>
              <w:rPr>
                <w:rFonts w:eastAsiaTheme="minorEastAsia" w:cstheme="minorBidi"/>
                <w:b w:val="0"/>
                <w:bCs w:val="0"/>
                <w:noProof/>
                <w:sz w:val="24"/>
                <w:szCs w:val="24"/>
                <w:lang w:eastAsia="en-GB"/>
              </w:rPr>
              <w:tab/>
            </w:r>
            <w:r w:rsidRPr="005F768B">
              <w:rPr>
                <w:rStyle w:val="Hyperlink"/>
                <w:noProof/>
              </w:rPr>
              <w:t>Food Business Registration</w:t>
            </w:r>
            <w:r>
              <w:rPr>
                <w:noProof/>
                <w:webHidden/>
              </w:rPr>
              <w:tab/>
            </w:r>
            <w:r>
              <w:rPr>
                <w:noProof/>
                <w:webHidden/>
              </w:rPr>
              <w:fldChar w:fldCharType="begin"/>
            </w:r>
            <w:r>
              <w:rPr>
                <w:noProof/>
                <w:webHidden/>
              </w:rPr>
              <w:instrText xml:space="preserve"> PAGEREF _Toc113562665 \h </w:instrText>
            </w:r>
            <w:r>
              <w:rPr>
                <w:noProof/>
                <w:webHidden/>
              </w:rPr>
            </w:r>
            <w:r>
              <w:rPr>
                <w:noProof/>
                <w:webHidden/>
              </w:rPr>
              <w:fldChar w:fldCharType="separate"/>
            </w:r>
            <w:r>
              <w:rPr>
                <w:noProof/>
                <w:webHidden/>
              </w:rPr>
              <w:t>6</w:t>
            </w:r>
            <w:r>
              <w:rPr>
                <w:noProof/>
                <w:webHidden/>
              </w:rPr>
              <w:fldChar w:fldCharType="end"/>
            </w:r>
          </w:hyperlink>
        </w:p>
        <w:p w14:paraId="5E73ADAD" w14:textId="1D81F432"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66" w:history="1">
            <w:r w:rsidRPr="005F768B">
              <w:rPr>
                <w:rStyle w:val="Hyperlink"/>
                <w:noProof/>
              </w:rPr>
              <w:t>2.</w:t>
            </w:r>
            <w:r>
              <w:rPr>
                <w:rFonts w:eastAsiaTheme="minorEastAsia" w:cstheme="minorBidi"/>
                <w:b w:val="0"/>
                <w:bCs w:val="0"/>
                <w:noProof/>
                <w:sz w:val="24"/>
                <w:szCs w:val="24"/>
                <w:lang w:eastAsia="en-GB"/>
              </w:rPr>
              <w:tab/>
            </w:r>
            <w:r w:rsidRPr="005F768B">
              <w:rPr>
                <w:rStyle w:val="Hyperlink"/>
                <w:noProof/>
              </w:rPr>
              <w:t>Food Premise Approval</w:t>
            </w:r>
            <w:r>
              <w:rPr>
                <w:noProof/>
                <w:webHidden/>
              </w:rPr>
              <w:tab/>
            </w:r>
            <w:r>
              <w:rPr>
                <w:noProof/>
                <w:webHidden/>
              </w:rPr>
              <w:fldChar w:fldCharType="begin"/>
            </w:r>
            <w:r>
              <w:rPr>
                <w:noProof/>
                <w:webHidden/>
              </w:rPr>
              <w:instrText xml:space="preserve"> PAGEREF _Toc113562666 \h </w:instrText>
            </w:r>
            <w:r>
              <w:rPr>
                <w:noProof/>
                <w:webHidden/>
              </w:rPr>
            </w:r>
            <w:r>
              <w:rPr>
                <w:noProof/>
                <w:webHidden/>
              </w:rPr>
              <w:fldChar w:fldCharType="separate"/>
            </w:r>
            <w:r>
              <w:rPr>
                <w:noProof/>
                <w:webHidden/>
              </w:rPr>
              <w:t>6</w:t>
            </w:r>
            <w:r>
              <w:rPr>
                <w:noProof/>
                <w:webHidden/>
              </w:rPr>
              <w:fldChar w:fldCharType="end"/>
            </w:r>
          </w:hyperlink>
        </w:p>
        <w:p w14:paraId="16DA9D4B" w14:textId="1A523637"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67" w:history="1">
            <w:r w:rsidRPr="005F768B">
              <w:rPr>
                <w:rStyle w:val="Hyperlink"/>
                <w:noProof/>
              </w:rPr>
              <w:t>3.</w:t>
            </w:r>
            <w:r>
              <w:rPr>
                <w:rFonts w:eastAsiaTheme="minorEastAsia" w:cstheme="minorBidi"/>
                <w:b w:val="0"/>
                <w:bCs w:val="0"/>
                <w:noProof/>
                <w:sz w:val="24"/>
                <w:szCs w:val="24"/>
                <w:lang w:eastAsia="en-GB"/>
              </w:rPr>
              <w:tab/>
            </w:r>
            <w:r w:rsidRPr="005F768B">
              <w:rPr>
                <w:rStyle w:val="Hyperlink"/>
                <w:noProof/>
              </w:rPr>
              <w:t>Premises License</w:t>
            </w:r>
            <w:r>
              <w:rPr>
                <w:noProof/>
                <w:webHidden/>
              </w:rPr>
              <w:tab/>
            </w:r>
            <w:r>
              <w:rPr>
                <w:noProof/>
                <w:webHidden/>
              </w:rPr>
              <w:fldChar w:fldCharType="begin"/>
            </w:r>
            <w:r>
              <w:rPr>
                <w:noProof/>
                <w:webHidden/>
              </w:rPr>
              <w:instrText xml:space="preserve"> PAGEREF _Toc113562667 \h </w:instrText>
            </w:r>
            <w:r>
              <w:rPr>
                <w:noProof/>
                <w:webHidden/>
              </w:rPr>
            </w:r>
            <w:r>
              <w:rPr>
                <w:noProof/>
                <w:webHidden/>
              </w:rPr>
              <w:fldChar w:fldCharType="separate"/>
            </w:r>
            <w:r>
              <w:rPr>
                <w:noProof/>
                <w:webHidden/>
              </w:rPr>
              <w:t>6</w:t>
            </w:r>
            <w:r>
              <w:rPr>
                <w:noProof/>
                <w:webHidden/>
              </w:rPr>
              <w:fldChar w:fldCharType="end"/>
            </w:r>
          </w:hyperlink>
        </w:p>
        <w:p w14:paraId="5BD0F8BF" w14:textId="37C160F2"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68" w:history="1">
            <w:r w:rsidRPr="005F768B">
              <w:rPr>
                <w:rStyle w:val="Hyperlink"/>
                <w:noProof/>
              </w:rPr>
              <w:t>4.</w:t>
            </w:r>
            <w:r>
              <w:rPr>
                <w:rFonts w:eastAsiaTheme="minorEastAsia" w:cstheme="minorBidi"/>
                <w:b w:val="0"/>
                <w:bCs w:val="0"/>
                <w:noProof/>
                <w:sz w:val="24"/>
                <w:szCs w:val="24"/>
                <w:lang w:eastAsia="en-GB"/>
              </w:rPr>
              <w:tab/>
            </w:r>
            <w:r w:rsidRPr="005F768B">
              <w:rPr>
                <w:rStyle w:val="Hyperlink"/>
                <w:noProof/>
              </w:rPr>
              <w:t>Personal License</w:t>
            </w:r>
            <w:r>
              <w:rPr>
                <w:noProof/>
                <w:webHidden/>
              </w:rPr>
              <w:tab/>
            </w:r>
            <w:r>
              <w:rPr>
                <w:noProof/>
                <w:webHidden/>
              </w:rPr>
              <w:fldChar w:fldCharType="begin"/>
            </w:r>
            <w:r>
              <w:rPr>
                <w:noProof/>
                <w:webHidden/>
              </w:rPr>
              <w:instrText xml:space="preserve"> PAGEREF _Toc113562668 \h </w:instrText>
            </w:r>
            <w:r>
              <w:rPr>
                <w:noProof/>
                <w:webHidden/>
              </w:rPr>
            </w:r>
            <w:r>
              <w:rPr>
                <w:noProof/>
                <w:webHidden/>
              </w:rPr>
              <w:fldChar w:fldCharType="separate"/>
            </w:r>
            <w:r>
              <w:rPr>
                <w:noProof/>
                <w:webHidden/>
              </w:rPr>
              <w:t>7</w:t>
            </w:r>
            <w:r>
              <w:rPr>
                <w:noProof/>
                <w:webHidden/>
              </w:rPr>
              <w:fldChar w:fldCharType="end"/>
            </w:r>
          </w:hyperlink>
        </w:p>
        <w:p w14:paraId="7AE3A18F" w14:textId="7273963B"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69" w:history="1">
            <w:r w:rsidRPr="005F768B">
              <w:rPr>
                <w:rStyle w:val="Hyperlink"/>
                <w:noProof/>
              </w:rPr>
              <w:t>5.</w:t>
            </w:r>
            <w:r>
              <w:rPr>
                <w:rFonts w:eastAsiaTheme="minorEastAsia" w:cstheme="minorBidi"/>
                <w:b w:val="0"/>
                <w:bCs w:val="0"/>
                <w:noProof/>
                <w:sz w:val="24"/>
                <w:szCs w:val="24"/>
                <w:lang w:eastAsia="en-GB"/>
              </w:rPr>
              <w:tab/>
            </w:r>
            <w:r w:rsidRPr="005F768B">
              <w:rPr>
                <w:rStyle w:val="Hyperlink"/>
                <w:noProof/>
              </w:rPr>
              <w:t>Restaurant Insurance:</w:t>
            </w:r>
            <w:r w:rsidRPr="005F768B">
              <w:rPr>
                <w:rStyle w:val="Hyperlink"/>
                <w:noProof/>
                <w:lang w:val="en-US"/>
              </w:rPr>
              <w:t xml:space="preserve"> </w:t>
            </w:r>
            <w:r w:rsidRPr="005F768B">
              <w:rPr>
                <w:rStyle w:val="Hyperlink"/>
                <w:noProof/>
              </w:rPr>
              <w:t>Public Liability Insurance, Employer’s Liability Insurance, Buildings Insurance</w:t>
            </w:r>
            <w:r>
              <w:rPr>
                <w:noProof/>
                <w:webHidden/>
              </w:rPr>
              <w:tab/>
            </w:r>
            <w:r>
              <w:rPr>
                <w:noProof/>
                <w:webHidden/>
              </w:rPr>
              <w:fldChar w:fldCharType="begin"/>
            </w:r>
            <w:r>
              <w:rPr>
                <w:noProof/>
                <w:webHidden/>
              </w:rPr>
              <w:instrText xml:space="preserve"> PAGEREF _Toc113562669 \h </w:instrText>
            </w:r>
            <w:r>
              <w:rPr>
                <w:noProof/>
                <w:webHidden/>
              </w:rPr>
            </w:r>
            <w:r>
              <w:rPr>
                <w:noProof/>
                <w:webHidden/>
              </w:rPr>
              <w:fldChar w:fldCharType="separate"/>
            </w:r>
            <w:r>
              <w:rPr>
                <w:noProof/>
                <w:webHidden/>
              </w:rPr>
              <w:t>7</w:t>
            </w:r>
            <w:r>
              <w:rPr>
                <w:noProof/>
                <w:webHidden/>
              </w:rPr>
              <w:fldChar w:fldCharType="end"/>
            </w:r>
          </w:hyperlink>
        </w:p>
        <w:p w14:paraId="09B9D38E" w14:textId="481C1266"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70" w:history="1">
            <w:r w:rsidRPr="005F768B">
              <w:rPr>
                <w:rStyle w:val="Hyperlink"/>
                <w:noProof/>
              </w:rPr>
              <w:t>6.</w:t>
            </w:r>
            <w:r>
              <w:rPr>
                <w:rFonts w:eastAsiaTheme="minorEastAsia" w:cstheme="minorBidi"/>
                <w:b w:val="0"/>
                <w:bCs w:val="0"/>
                <w:noProof/>
                <w:sz w:val="24"/>
                <w:szCs w:val="24"/>
                <w:lang w:eastAsia="en-GB"/>
              </w:rPr>
              <w:tab/>
            </w:r>
            <w:r w:rsidRPr="005F768B">
              <w:rPr>
                <w:rStyle w:val="Hyperlink"/>
                <w:noProof/>
              </w:rPr>
              <w:t>Events License</w:t>
            </w:r>
            <w:r>
              <w:rPr>
                <w:noProof/>
                <w:webHidden/>
              </w:rPr>
              <w:tab/>
            </w:r>
            <w:r>
              <w:rPr>
                <w:noProof/>
                <w:webHidden/>
              </w:rPr>
              <w:fldChar w:fldCharType="begin"/>
            </w:r>
            <w:r>
              <w:rPr>
                <w:noProof/>
                <w:webHidden/>
              </w:rPr>
              <w:instrText xml:space="preserve"> PAGEREF _Toc113562670 \h </w:instrText>
            </w:r>
            <w:r>
              <w:rPr>
                <w:noProof/>
                <w:webHidden/>
              </w:rPr>
            </w:r>
            <w:r>
              <w:rPr>
                <w:noProof/>
                <w:webHidden/>
              </w:rPr>
              <w:fldChar w:fldCharType="separate"/>
            </w:r>
            <w:r>
              <w:rPr>
                <w:noProof/>
                <w:webHidden/>
              </w:rPr>
              <w:t>7</w:t>
            </w:r>
            <w:r>
              <w:rPr>
                <w:noProof/>
                <w:webHidden/>
              </w:rPr>
              <w:fldChar w:fldCharType="end"/>
            </w:r>
          </w:hyperlink>
        </w:p>
        <w:p w14:paraId="38F59194" w14:textId="67267A98" w:rsidR="002F43A1" w:rsidRDefault="002F43A1">
          <w:pPr>
            <w:pStyle w:val="TOC2"/>
            <w:tabs>
              <w:tab w:val="left" w:pos="720"/>
              <w:tab w:val="right" w:leader="dot" w:pos="9016"/>
            </w:tabs>
            <w:rPr>
              <w:rFonts w:eastAsiaTheme="minorEastAsia" w:cstheme="minorBidi"/>
              <w:b w:val="0"/>
              <w:bCs w:val="0"/>
              <w:noProof/>
              <w:sz w:val="24"/>
              <w:szCs w:val="24"/>
              <w:lang w:eastAsia="en-GB"/>
            </w:rPr>
          </w:pPr>
          <w:hyperlink w:anchor="_Toc113562671" w:history="1">
            <w:r w:rsidRPr="005F768B">
              <w:rPr>
                <w:rStyle w:val="Hyperlink"/>
                <w:noProof/>
              </w:rPr>
              <w:t>7.</w:t>
            </w:r>
            <w:r>
              <w:rPr>
                <w:rFonts w:eastAsiaTheme="minorEastAsia" w:cstheme="minorBidi"/>
                <w:b w:val="0"/>
                <w:bCs w:val="0"/>
                <w:noProof/>
                <w:sz w:val="24"/>
                <w:szCs w:val="24"/>
                <w:lang w:eastAsia="en-GB"/>
              </w:rPr>
              <w:tab/>
            </w:r>
            <w:r w:rsidRPr="005F768B">
              <w:rPr>
                <w:rStyle w:val="Hyperlink"/>
                <w:noProof/>
              </w:rPr>
              <w:t>Music License</w:t>
            </w:r>
            <w:r>
              <w:rPr>
                <w:noProof/>
                <w:webHidden/>
              </w:rPr>
              <w:tab/>
            </w:r>
            <w:r>
              <w:rPr>
                <w:noProof/>
                <w:webHidden/>
              </w:rPr>
              <w:fldChar w:fldCharType="begin"/>
            </w:r>
            <w:r>
              <w:rPr>
                <w:noProof/>
                <w:webHidden/>
              </w:rPr>
              <w:instrText xml:space="preserve"> PAGEREF _Toc113562671 \h </w:instrText>
            </w:r>
            <w:r>
              <w:rPr>
                <w:noProof/>
                <w:webHidden/>
              </w:rPr>
            </w:r>
            <w:r>
              <w:rPr>
                <w:noProof/>
                <w:webHidden/>
              </w:rPr>
              <w:fldChar w:fldCharType="separate"/>
            </w:r>
            <w:r>
              <w:rPr>
                <w:noProof/>
                <w:webHidden/>
              </w:rPr>
              <w:t>8</w:t>
            </w:r>
            <w:r>
              <w:rPr>
                <w:noProof/>
                <w:webHidden/>
              </w:rPr>
              <w:fldChar w:fldCharType="end"/>
            </w:r>
          </w:hyperlink>
        </w:p>
        <w:p w14:paraId="3FDEADF0" w14:textId="2EBDBAA3" w:rsidR="002F43A1" w:rsidRDefault="002F43A1">
          <w:pPr>
            <w:pStyle w:val="TOC1"/>
            <w:tabs>
              <w:tab w:val="right" w:leader="dot" w:pos="9016"/>
            </w:tabs>
            <w:rPr>
              <w:rFonts w:eastAsiaTheme="minorEastAsia" w:cstheme="minorBidi"/>
              <w:b w:val="0"/>
              <w:bCs w:val="0"/>
              <w:i w:val="0"/>
              <w:iCs w:val="0"/>
              <w:noProof/>
              <w:lang w:eastAsia="en-GB"/>
            </w:rPr>
          </w:pPr>
          <w:hyperlink w:anchor="_Toc113562672" w:history="1">
            <w:r w:rsidRPr="005F768B">
              <w:rPr>
                <w:rStyle w:val="Hyperlink"/>
                <w:noProof/>
              </w:rPr>
              <w:t>Business structure</w:t>
            </w:r>
            <w:r>
              <w:rPr>
                <w:noProof/>
                <w:webHidden/>
              </w:rPr>
              <w:tab/>
            </w:r>
            <w:r>
              <w:rPr>
                <w:noProof/>
                <w:webHidden/>
              </w:rPr>
              <w:fldChar w:fldCharType="begin"/>
            </w:r>
            <w:r>
              <w:rPr>
                <w:noProof/>
                <w:webHidden/>
              </w:rPr>
              <w:instrText xml:space="preserve"> PAGEREF _Toc113562672 \h </w:instrText>
            </w:r>
            <w:r>
              <w:rPr>
                <w:noProof/>
                <w:webHidden/>
              </w:rPr>
            </w:r>
            <w:r>
              <w:rPr>
                <w:noProof/>
                <w:webHidden/>
              </w:rPr>
              <w:fldChar w:fldCharType="separate"/>
            </w:r>
            <w:r>
              <w:rPr>
                <w:noProof/>
                <w:webHidden/>
              </w:rPr>
              <w:t>9</w:t>
            </w:r>
            <w:r>
              <w:rPr>
                <w:noProof/>
                <w:webHidden/>
              </w:rPr>
              <w:fldChar w:fldCharType="end"/>
            </w:r>
          </w:hyperlink>
        </w:p>
        <w:p w14:paraId="5CC39B7D" w14:textId="08872121" w:rsidR="002F43A1" w:rsidRDefault="002F43A1">
          <w:pPr>
            <w:pStyle w:val="TOC1"/>
            <w:tabs>
              <w:tab w:val="right" w:leader="dot" w:pos="9016"/>
            </w:tabs>
            <w:rPr>
              <w:rFonts w:eastAsiaTheme="minorEastAsia" w:cstheme="minorBidi"/>
              <w:b w:val="0"/>
              <w:bCs w:val="0"/>
              <w:i w:val="0"/>
              <w:iCs w:val="0"/>
              <w:noProof/>
              <w:lang w:eastAsia="en-GB"/>
            </w:rPr>
          </w:pPr>
          <w:hyperlink w:anchor="_Toc113562673" w:history="1">
            <w:r w:rsidRPr="005F768B">
              <w:rPr>
                <w:rStyle w:val="Hyperlink"/>
                <w:noProof/>
              </w:rPr>
              <w:t>Product and service description</w:t>
            </w:r>
            <w:r>
              <w:rPr>
                <w:noProof/>
                <w:webHidden/>
              </w:rPr>
              <w:tab/>
            </w:r>
            <w:r>
              <w:rPr>
                <w:noProof/>
                <w:webHidden/>
              </w:rPr>
              <w:fldChar w:fldCharType="begin"/>
            </w:r>
            <w:r>
              <w:rPr>
                <w:noProof/>
                <w:webHidden/>
              </w:rPr>
              <w:instrText xml:space="preserve"> PAGEREF _Toc113562673 \h </w:instrText>
            </w:r>
            <w:r>
              <w:rPr>
                <w:noProof/>
                <w:webHidden/>
              </w:rPr>
            </w:r>
            <w:r>
              <w:rPr>
                <w:noProof/>
                <w:webHidden/>
              </w:rPr>
              <w:fldChar w:fldCharType="separate"/>
            </w:r>
            <w:r>
              <w:rPr>
                <w:noProof/>
                <w:webHidden/>
              </w:rPr>
              <w:t>11</w:t>
            </w:r>
            <w:r>
              <w:rPr>
                <w:noProof/>
                <w:webHidden/>
              </w:rPr>
              <w:fldChar w:fldCharType="end"/>
            </w:r>
          </w:hyperlink>
        </w:p>
        <w:p w14:paraId="5730F94E" w14:textId="21C69490" w:rsidR="002F43A1" w:rsidRDefault="002F43A1">
          <w:pPr>
            <w:pStyle w:val="TOC1"/>
            <w:tabs>
              <w:tab w:val="right" w:leader="dot" w:pos="9016"/>
            </w:tabs>
            <w:rPr>
              <w:rFonts w:eastAsiaTheme="minorEastAsia" w:cstheme="minorBidi"/>
              <w:b w:val="0"/>
              <w:bCs w:val="0"/>
              <w:i w:val="0"/>
              <w:iCs w:val="0"/>
              <w:noProof/>
              <w:lang w:eastAsia="en-GB"/>
            </w:rPr>
          </w:pPr>
          <w:hyperlink w:anchor="_Toc113562674" w:history="1">
            <w:r w:rsidRPr="005F768B">
              <w:rPr>
                <w:rStyle w:val="Hyperlink"/>
                <w:noProof/>
              </w:rPr>
              <w:t>Swot analysis</w:t>
            </w:r>
            <w:r>
              <w:rPr>
                <w:noProof/>
                <w:webHidden/>
              </w:rPr>
              <w:tab/>
            </w:r>
            <w:r>
              <w:rPr>
                <w:noProof/>
                <w:webHidden/>
              </w:rPr>
              <w:fldChar w:fldCharType="begin"/>
            </w:r>
            <w:r>
              <w:rPr>
                <w:noProof/>
                <w:webHidden/>
              </w:rPr>
              <w:instrText xml:space="preserve"> PAGEREF _Toc113562674 \h </w:instrText>
            </w:r>
            <w:r>
              <w:rPr>
                <w:noProof/>
                <w:webHidden/>
              </w:rPr>
            </w:r>
            <w:r>
              <w:rPr>
                <w:noProof/>
                <w:webHidden/>
              </w:rPr>
              <w:fldChar w:fldCharType="separate"/>
            </w:r>
            <w:r>
              <w:rPr>
                <w:noProof/>
                <w:webHidden/>
              </w:rPr>
              <w:t>14</w:t>
            </w:r>
            <w:r>
              <w:rPr>
                <w:noProof/>
                <w:webHidden/>
              </w:rPr>
              <w:fldChar w:fldCharType="end"/>
            </w:r>
          </w:hyperlink>
        </w:p>
        <w:p w14:paraId="0CD8F896" w14:textId="1B28C11B" w:rsidR="002F43A1" w:rsidRDefault="002F43A1">
          <w:pPr>
            <w:pStyle w:val="TOC1"/>
            <w:tabs>
              <w:tab w:val="right" w:leader="dot" w:pos="9016"/>
            </w:tabs>
            <w:rPr>
              <w:rFonts w:eastAsiaTheme="minorEastAsia" w:cstheme="minorBidi"/>
              <w:b w:val="0"/>
              <w:bCs w:val="0"/>
              <w:i w:val="0"/>
              <w:iCs w:val="0"/>
              <w:noProof/>
              <w:lang w:eastAsia="en-GB"/>
            </w:rPr>
          </w:pPr>
          <w:hyperlink w:anchor="_Toc113562675" w:history="1">
            <w:r w:rsidRPr="005F768B">
              <w:rPr>
                <w:rStyle w:val="Hyperlink"/>
                <w:noProof/>
              </w:rPr>
              <w:t>Pestle Analysis</w:t>
            </w:r>
            <w:r>
              <w:rPr>
                <w:noProof/>
                <w:webHidden/>
              </w:rPr>
              <w:tab/>
            </w:r>
            <w:r>
              <w:rPr>
                <w:noProof/>
                <w:webHidden/>
              </w:rPr>
              <w:fldChar w:fldCharType="begin"/>
            </w:r>
            <w:r>
              <w:rPr>
                <w:noProof/>
                <w:webHidden/>
              </w:rPr>
              <w:instrText xml:space="preserve"> PAGEREF _Toc113562675 \h </w:instrText>
            </w:r>
            <w:r>
              <w:rPr>
                <w:noProof/>
                <w:webHidden/>
              </w:rPr>
            </w:r>
            <w:r>
              <w:rPr>
                <w:noProof/>
                <w:webHidden/>
              </w:rPr>
              <w:fldChar w:fldCharType="separate"/>
            </w:r>
            <w:r>
              <w:rPr>
                <w:noProof/>
                <w:webHidden/>
              </w:rPr>
              <w:t>16</w:t>
            </w:r>
            <w:r>
              <w:rPr>
                <w:noProof/>
                <w:webHidden/>
              </w:rPr>
              <w:fldChar w:fldCharType="end"/>
            </w:r>
          </w:hyperlink>
        </w:p>
        <w:p w14:paraId="7AC53E66" w14:textId="58620764" w:rsidR="002F43A1" w:rsidRDefault="002F43A1">
          <w:pPr>
            <w:pStyle w:val="TOC1"/>
            <w:tabs>
              <w:tab w:val="right" w:leader="dot" w:pos="9016"/>
            </w:tabs>
            <w:rPr>
              <w:rFonts w:eastAsiaTheme="minorEastAsia" w:cstheme="minorBidi"/>
              <w:b w:val="0"/>
              <w:bCs w:val="0"/>
              <w:i w:val="0"/>
              <w:iCs w:val="0"/>
              <w:noProof/>
              <w:lang w:eastAsia="en-GB"/>
            </w:rPr>
          </w:pPr>
          <w:hyperlink w:anchor="_Toc113562676" w:history="1">
            <w:r w:rsidRPr="005F768B">
              <w:rPr>
                <w:rStyle w:val="Hyperlink"/>
                <w:noProof/>
              </w:rPr>
              <w:t>Technology Plan</w:t>
            </w:r>
            <w:r>
              <w:rPr>
                <w:noProof/>
                <w:webHidden/>
              </w:rPr>
              <w:tab/>
            </w:r>
            <w:r>
              <w:rPr>
                <w:noProof/>
                <w:webHidden/>
              </w:rPr>
              <w:fldChar w:fldCharType="begin"/>
            </w:r>
            <w:r>
              <w:rPr>
                <w:noProof/>
                <w:webHidden/>
              </w:rPr>
              <w:instrText xml:space="preserve"> PAGEREF _Toc113562676 \h </w:instrText>
            </w:r>
            <w:r>
              <w:rPr>
                <w:noProof/>
                <w:webHidden/>
              </w:rPr>
            </w:r>
            <w:r>
              <w:rPr>
                <w:noProof/>
                <w:webHidden/>
              </w:rPr>
              <w:fldChar w:fldCharType="separate"/>
            </w:r>
            <w:r>
              <w:rPr>
                <w:noProof/>
                <w:webHidden/>
              </w:rPr>
              <w:t>19</w:t>
            </w:r>
            <w:r>
              <w:rPr>
                <w:noProof/>
                <w:webHidden/>
              </w:rPr>
              <w:fldChar w:fldCharType="end"/>
            </w:r>
          </w:hyperlink>
        </w:p>
        <w:p w14:paraId="7BF7B9D3" w14:textId="17778DDC" w:rsidR="002F43A1" w:rsidRDefault="002F43A1">
          <w:pPr>
            <w:pStyle w:val="TOC1"/>
            <w:tabs>
              <w:tab w:val="right" w:leader="dot" w:pos="9016"/>
            </w:tabs>
            <w:rPr>
              <w:rFonts w:eastAsiaTheme="minorEastAsia" w:cstheme="minorBidi"/>
              <w:b w:val="0"/>
              <w:bCs w:val="0"/>
              <w:i w:val="0"/>
              <w:iCs w:val="0"/>
              <w:noProof/>
              <w:lang w:eastAsia="en-GB"/>
            </w:rPr>
          </w:pPr>
          <w:hyperlink w:anchor="_Toc113562677" w:history="1">
            <w:r w:rsidRPr="005F768B">
              <w:rPr>
                <w:rStyle w:val="Hyperlink"/>
                <w:noProof/>
              </w:rPr>
              <w:t>Social Responsibility and Sustainability:</w:t>
            </w:r>
            <w:r>
              <w:rPr>
                <w:noProof/>
                <w:webHidden/>
              </w:rPr>
              <w:tab/>
            </w:r>
            <w:r>
              <w:rPr>
                <w:noProof/>
                <w:webHidden/>
              </w:rPr>
              <w:fldChar w:fldCharType="begin"/>
            </w:r>
            <w:r>
              <w:rPr>
                <w:noProof/>
                <w:webHidden/>
              </w:rPr>
              <w:instrText xml:space="preserve"> PAGEREF _Toc113562677 \h </w:instrText>
            </w:r>
            <w:r>
              <w:rPr>
                <w:noProof/>
                <w:webHidden/>
              </w:rPr>
            </w:r>
            <w:r>
              <w:rPr>
                <w:noProof/>
                <w:webHidden/>
              </w:rPr>
              <w:fldChar w:fldCharType="separate"/>
            </w:r>
            <w:r>
              <w:rPr>
                <w:noProof/>
                <w:webHidden/>
              </w:rPr>
              <w:t>21</w:t>
            </w:r>
            <w:r>
              <w:rPr>
                <w:noProof/>
                <w:webHidden/>
              </w:rPr>
              <w:fldChar w:fldCharType="end"/>
            </w:r>
          </w:hyperlink>
        </w:p>
        <w:p w14:paraId="69A0CDB5" w14:textId="2595E885" w:rsidR="002F43A1" w:rsidRDefault="002F43A1">
          <w:pPr>
            <w:pStyle w:val="TOC1"/>
            <w:tabs>
              <w:tab w:val="right" w:leader="dot" w:pos="9016"/>
            </w:tabs>
            <w:rPr>
              <w:rFonts w:eastAsiaTheme="minorEastAsia" w:cstheme="minorBidi"/>
              <w:b w:val="0"/>
              <w:bCs w:val="0"/>
              <w:i w:val="0"/>
              <w:iCs w:val="0"/>
              <w:noProof/>
              <w:lang w:eastAsia="en-GB"/>
            </w:rPr>
          </w:pPr>
          <w:hyperlink w:anchor="_Toc113562678" w:history="1">
            <w:r w:rsidRPr="005F768B">
              <w:rPr>
                <w:rStyle w:val="Hyperlink"/>
                <w:noProof/>
              </w:rPr>
              <w:t>Management and organisation</w:t>
            </w:r>
            <w:r>
              <w:rPr>
                <w:noProof/>
                <w:webHidden/>
              </w:rPr>
              <w:tab/>
            </w:r>
            <w:r>
              <w:rPr>
                <w:noProof/>
                <w:webHidden/>
              </w:rPr>
              <w:fldChar w:fldCharType="begin"/>
            </w:r>
            <w:r>
              <w:rPr>
                <w:noProof/>
                <w:webHidden/>
              </w:rPr>
              <w:instrText xml:space="preserve"> PAGEREF _Toc113562678 \h </w:instrText>
            </w:r>
            <w:r>
              <w:rPr>
                <w:noProof/>
                <w:webHidden/>
              </w:rPr>
            </w:r>
            <w:r>
              <w:rPr>
                <w:noProof/>
                <w:webHidden/>
              </w:rPr>
              <w:fldChar w:fldCharType="separate"/>
            </w:r>
            <w:r>
              <w:rPr>
                <w:noProof/>
                <w:webHidden/>
              </w:rPr>
              <w:t>24</w:t>
            </w:r>
            <w:r>
              <w:rPr>
                <w:noProof/>
                <w:webHidden/>
              </w:rPr>
              <w:fldChar w:fldCharType="end"/>
            </w:r>
          </w:hyperlink>
        </w:p>
        <w:p w14:paraId="590094E9" w14:textId="19AF6B54" w:rsidR="002F43A1" w:rsidRDefault="002F43A1">
          <w:pPr>
            <w:pStyle w:val="TOC1"/>
            <w:tabs>
              <w:tab w:val="right" w:leader="dot" w:pos="9016"/>
            </w:tabs>
            <w:rPr>
              <w:rFonts w:eastAsiaTheme="minorEastAsia" w:cstheme="minorBidi"/>
              <w:b w:val="0"/>
              <w:bCs w:val="0"/>
              <w:i w:val="0"/>
              <w:iCs w:val="0"/>
              <w:noProof/>
              <w:lang w:eastAsia="en-GB"/>
            </w:rPr>
          </w:pPr>
          <w:hyperlink w:anchor="_Toc113562679" w:history="1">
            <w:r w:rsidRPr="005F768B">
              <w:rPr>
                <w:rStyle w:val="Hyperlink"/>
                <w:noProof/>
              </w:rPr>
              <w:t>FINANCIAL DATA</w:t>
            </w:r>
            <w:r>
              <w:rPr>
                <w:noProof/>
                <w:webHidden/>
              </w:rPr>
              <w:tab/>
            </w:r>
            <w:r>
              <w:rPr>
                <w:noProof/>
                <w:webHidden/>
              </w:rPr>
              <w:fldChar w:fldCharType="begin"/>
            </w:r>
            <w:r>
              <w:rPr>
                <w:noProof/>
                <w:webHidden/>
              </w:rPr>
              <w:instrText xml:space="preserve"> PAGEREF _Toc113562679 \h </w:instrText>
            </w:r>
            <w:r>
              <w:rPr>
                <w:noProof/>
                <w:webHidden/>
              </w:rPr>
            </w:r>
            <w:r>
              <w:rPr>
                <w:noProof/>
                <w:webHidden/>
              </w:rPr>
              <w:fldChar w:fldCharType="separate"/>
            </w:r>
            <w:r>
              <w:rPr>
                <w:noProof/>
                <w:webHidden/>
              </w:rPr>
              <w:t>26</w:t>
            </w:r>
            <w:r>
              <w:rPr>
                <w:noProof/>
                <w:webHidden/>
              </w:rPr>
              <w:fldChar w:fldCharType="end"/>
            </w:r>
          </w:hyperlink>
        </w:p>
        <w:p w14:paraId="065D87AA" w14:textId="373FF1F3" w:rsidR="002F43A1" w:rsidRDefault="002F43A1">
          <w:pPr>
            <w:pStyle w:val="TOC1"/>
            <w:tabs>
              <w:tab w:val="right" w:leader="dot" w:pos="9016"/>
            </w:tabs>
            <w:rPr>
              <w:rFonts w:eastAsiaTheme="minorEastAsia" w:cstheme="minorBidi"/>
              <w:b w:val="0"/>
              <w:bCs w:val="0"/>
              <w:i w:val="0"/>
              <w:iCs w:val="0"/>
              <w:noProof/>
              <w:lang w:eastAsia="en-GB"/>
            </w:rPr>
          </w:pPr>
          <w:hyperlink w:anchor="_Toc113562680" w:history="1">
            <w:r w:rsidRPr="005F768B">
              <w:rPr>
                <w:rStyle w:val="Hyperlink"/>
                <w:noProof/>
              </w:rPr>
              <w:t>CONCLU</w:t>
            </w:r>
            <w:r w:rsidRPr="005F768B">
              <w:rPr>
                <w:rStyle w:val="Hyperlink"/>
                <w:noProof/>
              </w:rPr>
              <w:t>S</w:t>
            </w:r>
            <w:r w:rsidRPr="005F768B">
              <w:rPr>
                <w:rStyle w:val="Hyperlink"/>
                <w:noProof/>
              </w:rPr>
              <w:t>IO</w:t>
            </w:r>
            <w:r w:rsidRPr="005F768B">
              <w:rPr>
                <w:rStyle w:val="Hyperlink"/>
                <w:noProof/>
              </w:rPr>
              <w:t>N</w:t>
            </w:r>
            <w:r>
              <w:rPr>
                <w:noProof/>
                <w:webHidden/>
              </w:rPr>
              <w:tab/>
            </w:r>
            <w:r>
              <w:rPr>
                <w:noProof/>
                <w:webHidden/>
              </w:rPr>
              <w:fldChar w:fldCharType="begin"/>
            </w:r>
            <w:r>
              <w:rPr>
                <w:noProof/>
                <w:webHidden/>
              </w:rPr>
              <w:instrText xml:space="preserve"> PAGEREF _Toc113562680 \h </w:instrText>
            </w:r>
            <w:r>
              <w:rPr>
                <w:noProof/>
                <w:webHidden/>
              </w:rPr>
            </w:r>
            <w:r>
              <w:rPr>
                <w:noProof/>
                <w:webHidden/>
              </w:rPr>
              <w:fldChar w:fldCharType="separate"/>
            </w:r>
            <w:r>
              <w:rPr>
                <w:noProof/>
                <w:webHidden/>
              </w:rPr>
              <w:t>34</w:t>
            </w:r>
            <w:r>
              <w:rPr>
                <w:noProof/>
                <w:webHidden/>
              </w:rPr>
              <w:fldChar w:fldCharType="end"/>
            </w:r>
          </w:hyperlink>
        </w:p>
        <w:p w14:paraId="4D2A3024" w14:textId="2D1FAC63" w:rsidR="002F43A1" w:rsidRDefault="002F43A1">
          <w:pPr>
            <w:pStyle w:val="TOC1"/>
            <w:tabs>
              <w:tab w:val="right" w:leader="dot" w:pos="9016"/>
            </w:tabs>
            <w:rPr>
              <w:rFonts w:eastAsiaTheme="minorEastAsia" w:cstheme="minorBidi"/>
              <w:b w:val="0"/>
              <w:bCs w:val="0"/>
              <w:i w:val="0"/>
              <w:iCs w:val="0"/>
              <w:noProof/>
              <w:lang w:eastAsia="en-GB"/>
            </w:rPr>
          </w:pPr>
          <w:hyperlink w:anchor="_Toc113562681" w:history="1">
            <w:r w:rsidRPr="005F768B">
              <w:rPr>
                <w:rStyle w:val="Hyperlink"/>
                <w:noProof/>
              </w:rPr>
              <w:t>References</w:t>
            </w:r>
            <w:r>
              <w:rPr>
                <w:noProof/>
                <w:webHidden/>
              </w:rPr>
              <w:tab/>
            </w:r>
            <w:r>
              <w:rPr>
                <w:noProof/>
                <w:webHidden/>
              </w:rPr>
              <w:fldChar w:fldCharType="begin"/>
            </w:r>
            <w:r>
              <w:rPr>
                <w:noProof/>
                <w:webHidden/>
              </w:rPr>
              <w:instrText xml:space="preserve"> PAGEREF _Toc113562681 \h </w:instrText>
            </w:r>
            <w:r>
              <w:rPr>
                <w:noProof/>
                <w:webHidden/>
              </w:rPr>
            </w:r>
            <w:r>
              <w:rPr>
                <w:noProof/>
                <w:webHidden/>
              </w:rPr>
              <w:fldChar w:fldCharType="separate"/>
            </w:r>
            <w:r>
              <w:rPr>
                <w:noProof/>
                <w:webHidden/>
              </w:rPr>
              <w:t>35</w:t>
            </w:r>
            <w:r>
              <w:rPr>
                <w:noProof/>
                <w:webHidden/>
              </w:rPr>
              <w:fldChar w:fldCharType="end"/>
            </w:r>
          </w:hyperlink>
        </w:p>
        <w:p w14:paraId="640D8143" w14:textId="6685B56F" w:rsidR="00BD66BC" w:rsidRDefault="00BD66BC" w:rsidP="00BD66BC">
          <w:pPr>
            <w:jc w:val="both"/>
          </w:pPr>
          <w:r w:rsidRPr="00BD66BC">
            <w:rPr>
              <w:rFonts w:ascii="Arial" w:hAnsi="Arial" w:cs="Arial"/>
              <w:b/>
              <w:bCs/>
              <w:noProof/>
              <w:sz w:val="22"/>
              <w:szCs w:val="22"/>
            </w:rPr>
            <w:fldChar w:fldCharType="end"/>
          </w:r>
        </w:p>
      </w:sdtContent>
    </w:sdt>
    <w:p w14:paraId="6DB7403C" w14:textId="77777777" w:rsidR="00BD66BC" w:rsidRDefault="00BD66BC" w:rsidP="00BD66BC">
      <w:pPr>
        <w:spacing w:line="360" w:lineRule="auto"/>
        <w:rPr>
          <w:rFonts w:ascii="Arial" w:hAnsi="Arial" w:cs="Arial"/>
          <w:sz w:val="48"/>
          <w:szCs w:val="48"/>
          <w:lang w:val="en-GB"/>
        </w:rPr>
      </w:pPr>
    </w:p>
    <w:p w14:paraId="06B90D20" w14:textId="043948E3" w:rsidR="005D001F" w:rsidRDefault="005D001F" w:rsidP="00A21C7A">
      <w:pPr>
        <w:spacing w:line="360" w:lineRule="auto"/>
        <w:jc w:val="center"/>
        <w:rPr>
          <w:rFonts w:ascii="Arial" w:hAnsi="Arial" w:cs="Arial"/>
          <w:sz w:val="48"/>
          <w:szCs w:val="48"/>
          <w:lang w:val="en-GB"/>
        </w:rPr>
      </w:pPr>
    </w:p>
    <w:p w14:paraId="1D6DCDA2" w14:textId="68B4101A" w:rsidR="005D001F" w:rsidRDefault="005D001F" w:rsidP="00D67508">
      <w:pPr>
        <w:spacing w:line="360" w:lineRule="auto"/>
        <w:rPr>
          <w:rFonts w:ascii="Arial" w:hAnsi="Arial" w:cs="Arial"/>
          <w:sz w:val="48"/>
          <w:szCs w:val="48"/>
          <w:lang w:val="en-GB"/>
        </w:rPr>
      </w:pPr>
    </w:p>
    <w:p w14:paraId="09AB9761" w14:textId="16DB116C" w:rsidR="005D001F" w:rsidRDefault="005D001F" w:rsidP="00A21C7A">
      <w:pPr>
        <w:spacing w:line="360" w:lineRule="auto"/>
        <w:jc w:val="center"/>
        <w:rPr>
          <w:rFonts w:ascii="Arial" w:hAnsi="Arial" w:cs="Arial"/>
          <w:sz w:val="48"/>
          <w:szCs w:val="48"/>
          <w:lang w:val="en-GB"/>
        </w:rPr>
      </w:pPr>
    </w:p>
    <w:p w14:paraId="7DC65937" w14:textId="6B1D7622" w:rsidR="005D001F" w:rsidRPr="00BD66BC" w:rsidRDefault="005D001F" w:rsidP="00BD66BC">
      <w:pPr>
        <w:pStyle w:val="Heading1"/>
      </w:pPr>
      <w:bookmarkStart w:id="0" w:name="_Toc113562660"/>
      <w:r w:rsidRPr="00BD66BC">
        <w:lastRenderedPageBreak/>
        <w:t>Introduction</w:t>
      </w:r>
      <w:bookmarkEnd w:id="0"/>
    </w:p>
    <w:p w14:paraId="03B580A6" w14:textId="6515101B" w:rsidR="005D001F" w:rsidRDefault="005D001F" w:rsidP="00133044">
      <w:pPr>
        <w:spacing w:line="360" w:lineRule="auto"/>
        <w:jc w:val="both"/>
        <w:rPr>
          <w:rFonts w:ascii="Arial" w:hAnsi="Arial" w:cs="Arial"/>
          <w:sz w:val="48"/>
          <w:szCs w:val="48"/>
          <w:lang w:val="en-GB"/>
        </w:rPr>
      </w:pPr>
    </w:p>
    <w:p w14:paraId="33C84B74" w14:textId="062F5B4B" w:rsidR="005D001F" w:rsidRPr="00666700"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A business plan is a written document that details a company's goals and objectives. A business plan is a document that outlines a company's strategy for operations, finance, and marketing. Business plans are useful for both new and established businesses. A business plan is an important document intended for both internal and external audiences of a company. For example, before a business builds a solid track record, a business plan is used to attract investment. Financing options may be beneficial in securing financing from financial institutions. A business plan can help an executive team stay on track and achieve set objectives by keeping them aware of key actions and deadlines.</w:t>
      </w:r>
    </w:p>
    <w:p w14:paraId="6AF9EA3D" w14:textId="109C0DF0" w:rsidR="005D001F" w:rsidRDefault="005D001F" w:rsidP="00A21C7A">
      <w:pPr>
        <w:spacing w:line="360" w:lineRule="auto"/>
        <w:jc w:val="center"/>
        <w:rPr>
          <w:rFonts w:ascii="Arial" w:hAnsi="Arial" w:cs="Arial"/>
          <w:sz w:val="48"/>
          <w:szCs w:val="48"/>
          <w:lang w:val="en-GB"/>
        </w:rPr>
      </w:pPr>
    </w:p>
    <w:p w14:paraId="4DCF79B1" w14:textId="2B7C5C69" w:rsidR="005D001F" w:rsidRDefault="005D001F" w:rsidP="00A21C7A">
      <w:pPr>
        <w:spacing w:line="360" w:lineRule="auto"/>
        <w:jc w:val="center"/>
        <w:rPr>
          <w:rFonts w:ascii="Arial" w:hAnsi="Arial" w:cs="Arial"/>
          <w:sz w:val="48"/>
          <w:szCs w:val="48"/>
          <w:lang w:val="en-GB"/>
        </w:rPr>
      </w:pPr>
    </w:p>
    <w:p w14:paraId="5CF1EB34" w14:textId="47D91989" w:rsidR="005D001F" w:rsidRDefault="005D001F" w:rsidP="00A21C7A">
      <w:pPr>
        <w:spacing w:line="360" w:lineRule="auto"/>
        <w:jc w:val="center"/>
        <w:rPr>
          <w:rFonts w:ascii="Arial" w:hAnsi="Arial" w:cs="Arial"/>
          <w:sz w:val="48"/>
          <w:szCs w:val="48"/>
          <w:lang w:val="en-GB"/>
        </w:rPr>
      </w:pPr>
    </w:p>
    <w:p w14:paraId="6EB568F8" w14:textId="4088E7E2" w:rsidR="005D001F" w:rsidRDefault="005D001F" w:rsidP="00A21C7A">
      <w:pPr>
        <w:spacing w:line="360" w:lineRule="auto"/>
        <w:jc w:val="center"/>
        <w:rPr>
          <w:rFonts w:ascii="Arial" w:hAnsi="Arial" w:cs="Arial"/>
          <w:sz w:val="48"/>
          <w:szCs w:val="48"/>
          <w:lang w:val="en-GB"/>
        </w:rPr>
      </w:pPr>
    </w:p>
    <w:p w14:paraId="5F349142" w14:textId="7EB567BD" w:rsidR="005D001F" w:rsidRDefault="005D001F" w:rsidP="00A21C7A">
      <w:pPr>
        <w:spacing w:line="360" w:lineRule="auto"/>
        <w:jc w:val="center"/>
        <w:rPr>
          <w:rFonts w:ascii="Arial" w:hAnsi="Arial" w:cs="Arial"/>
          <w:sz w:val="48"/>
          <w:szCs w:val="48"/>
          <w:lang w:val="en-GB"/>
        </w:rPr>
      </w:pPr>
    </w:p>
    <w:p w14:paraId="1059CAE7" w14:textId="5FC9C287" w:rsidR="005D001F" w:rsidRDefault="005D001F" w:rsidP="00A21C7A">
      <w:pPr>
        <w:spacing w:line="360" w:lineRule="auto"/>
        <w:jc w:val="center"/>
        <w:rPr>
          <w:rFonts w:ascii="Arial" w:hAnsi="Arial" w:cs="Arial"/>
          <w:sz w:val="48"/>
          <w:szCs w:val="48"/>
          <w:lang w:val="en-GB"/>
        </w:rPr>
      </w:pPr>
    </w:p>
    <w:p w14:paraId="5A38A13D" w14:textId="498E8617" w:rsidR="005D001F" w:rsidRDefault="005D001F" w:rsidP="00A21C7A">
      <w:pPr>
        <w:spacing w:line="360" w:lineRule="auto"/>
        <w:jc w:val="center"/>
        <w:rPr>
          <w:rFonts w:ascii="Arial" w:hAnsi="Arial" w:cs="Arial"/>
          <w:sz w:val="48"/>
          <w:szCs w:val="48"/>
          <w:lang w:val="en-GB"/>
        </w:rPr>
      </w:pPr>
    </w:p>
    <w:p w14:paraId="7BBAED87" w14:textId="4D3757B1" w:rsidR="005D001F" w:rsidRDefault="005D001F" w:rsidP="00A21C7A">
      <w:pPr>
        <w:spacing w:line="360" w:lineRule="auto"/>
        <w:jc w:val="center"/>
        <w:rPr>
          <w:rFonts w:ascii="Arial" w:hAnsi="Arial" w:cs="Arial"/>
          <w:sz w:val="48"/>
          <w:szCs w:val="48"/>
          <w:lang w:val="en-GB"/>
        </w:rPr>
      </w:pPr>
    </w:p>
    <w:p w14:paraId="7BFCEC0C" w14:textId="58A5A9FB" w:rsidR="005D001F" w:rsidRDefault="005D001F" w:rsidP="00A21C7A">
      <w:pPr>
        <w:spacing w:line="360" w:lineRule="auto"/>
        <w:jc w:val="center"/>
        <w:rPr>
          <w:rFonts w:ascii="Arial" w:hAnsi="Arial" w:cs="Arial"/>
          <w:sz w:val="48"/>
          <w:szCs w:val="48"/>
          <w:lang w:val="en-GB"/>
        </w:rPr>
      </w:pPr>
    </w:p>
    <w:p w14:paraId="4BC77F07" w14:textId="5A3178C9" w:rsidR="00666700" w:rsidRDefault="00666700" w:rsidP="00A21C7A">
      <w:pPr>
        <w:spacing w:line="360" w:lineRule="auto"/>
        <w:jc w:val="center"/>
        <w:rPr>
          <w:rFonts w:ascii="Arial" w:hAnsi="Arial" w:cs="Arial"/>
          <w:sz w:val="48"/>
          <w:szCs w:val="48"/>
          <w:lang w:val="en-GB"/>
        </w:rPr>
      </w:pPr>
    </w:p>
    <w:p w14:paraId="36F39EA5" w14:textId="5912FE1D" w:rsidR="000322F2"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48AB7920" w14:textId="77777777" w:rsidR="00790AF3" w:rsidRPr="00790AF3" w:rsidRDefault="00790AF3" w:rsidP="00790AF3">
      <w:pPr>
        <w:spacing w:line="360" w:lineRule="auto"/>
        <w:rPr>
          <w:rFonts w:ascii="Arial" w:hAnsi="Arial" w:cs="Arial"/>
          <w:sz w:val="22"/>
          <w:szCs w:val="22"/>
          <w:lang w:val="en-GB"/>
        </w:rPr>
      </w:pPr>
    </w:p>
    <w:p w14:paraId="4971B35E" w14:textId="40E01EE4" w:rsidR="005D001F" w:rsidRPr="00BD66BC" w:rsidRDefault="00053713" w:rsidP="00BD66BC">
      <w:pPr>
        <w:pStyle w:val="Heading1"/>
      </w:pPr>
      <w:bookmarkStart w:id="1" w:name="_Toc113562661"/>
      <w:r w:rsidRPr="00BD66BC">
        <w:lastRenderedPageBreak/>
        <w:t>Business description and history</w:t>
      </w:r>
      <w:bookmarkEnd w:id="1"/>
    </w:p>
    <w:p w14:paraId="759FC783" w14:textId="77777777" w:rsidR="00871B8E" w:rsidRDefault="00871B8E" w:rsidP="00666700">
      <w:pPr>
        <w:spacing w:line="360" w:lineRule="auto"/>
        <w:jc w:val="both"/>
        <w:rPr>
          <w:rFonts w:ascii="Arial" w:hAnsi="Arial" w:cs="Arial"/>
          <w:sz w:val="48"/>
          <w:szCs w:val="48"/>
          <w:lang w:val="en-GB"/>
        </w:rPr>
      </w:pPr>
    </w:p>
    <w:p w14:paraId="19781564" w14:textId="0DB5DB7D" w:rsidR="005D001F" w:rsidRDefault="00AD040A" w:rsidP="00666700">
      <w:pPr>
        <w:spacing w:line="360" w:lineRule="auto"/>
        <w:jc w:val="both"/>
        <w:rPr>
          <w:rFonts w:ascii="Arial" w:hAnsi="Arial" w:cs="Arial"/>
          <w:sz w:val="22"/>
          <w:szCs w:val="22"/>
          <w:lang w:val="en-GB"/>
        </w:rPr>
      </w:pPr>
      <w:r w:rsidRPr="00AD040A">
        <w:rPr>
          <w:rFonts w:ascii="Arial" w:hAnsi="Arial" w:cs="Arial"/>
          <w:sz w:val="22"/>
          <w:szCs w:val="22"/>
          <w:lang w:val="en-GB"/>
        </w:rPr>
        <w:t xml:space="preserve">Dracula </w:t>
      </w:r>
      <w:r>
        <w:rPr>
          <w:rFonts w:ascii="Arial" w:hAnsi="Arial" w:cs="Arial"/>
          <w:sz w:val="22"/>
          <w:szCs w:val="22"/>
          <w:lang w:val="en-GB"/>
        </w:rPr>
        <w:t>C</w:t>
      </w:r>
      <w:r w:rsidRPr="00AD040A">
        <w:rPr>
          <w:rFonts w:ascii="Arial" w:hAnsi="Arial" w:cs="Arial"/>
          <w:sz w:val="22"/>
          <w:szCs w:val="22"/>
          <w:lang w:val="en-GB"/>
        </w:rPr>
        <w:t>astle it is a restaurant with Romanian cuisine</w:t>
      </w:r>
      <w:r>
        <w:rPr>
          <w:rFonts w:ascii="Arial" w:hAnsi="Arial" w:cs="Arial"/>
          <w:sz w:val="22"/>
          <w:szCs w:val="22"/>
          <w:lang w:val="en-GB"/>
        </w:rPr>
        <w:t xml:space="preserve">, opened in </w:t>
      </w:r>
      <w:r w:rsidR="00871B8E">
        <w:rPr>
          <w:rFonts w:ascii="Arial" w:hAnsi="Arial" w:cs="Arial"/>
          <w:sz w:val="22"/>
          <w:szCs w:val="22"/>
          <w:lang w:val="en-GB"/>
        </w:rPr>
        <w:t>January</w:t>
      </w:r>
      <w:r>
        <w:rPr>
          <w:rFonts w:ascii="Arial" w:hAnsi="Arial" w:cs="Arial"/>
          <w:sz w:val="22"/>
          <w:szCs w:val="22"/>
          <w:lang w:val="en-GB"/>
        </w:rPr>
        <w:t xml:space="preserve"> 2022 in London, </w:t>
      </w:r>
      <w:r w:rsidR="00871B8E">
        <w:rPr>
          <w:rFonts w:ascii="Arial" w:hAnsi="Arial" w:cs="Arial"/>
          <w:sz w:val="22"/>
          <w:szCs w:val="22"/>
          <w:lang w:val="en-GB"/>
        </w:rPr>
        <w:t>England. After longs research, we decided to open our restaurant in London because here is the location with the biggest number of Romanians living in United Kingdom.</w:t>
      </w:r>
    </w:p>
    <w:p w14:paraId="2A8A3AAD" w14:textId="7D75BE8F" w:rsidR="00F244D4" w:rsidRDefault="00871B8E" w:rsidP="00666700">
      <w:pPr>
        <w:spacing w:line="360" w:lineRule="auto"/>
        <w:jc w:val="both"/>
        <w:rPr>
          <w:rFonts w:ascii="Arial" w:hAnsi="Arial" w:cs="Arial"/>
          <w:sz w:val="22"/>
          <w:szCs w:val="22"/>
          <w:lang w:val="en-GB"/>
        </w:rPr>
      </w:pPr>
      <w:r>
        <w:rPr>
          <w:rFonts w:ascii="Arial" w:hAnsi="Arial" w:cs="Arial"/>
          <w:sz w:val="22"/>
          <w:szCs w:val="22"/>
          <w:lang w:val="en-GB"/>
        </w:rPr>
        <w:t xml:space="preserve">The name of the restaurant has been inspired from a story written by Bram Stoker about Vlad the Impaler, associated with Dracula. </w:t>
      </w:r>
      <w:r w:rsidR="00F244D4">
        <w:rPr>
          <w:rFonts w:ascii="Arial" w:hAnsi="Arial" w:cs="Arial"/>
          <w:sz w:val="22"/>
          <w:szCs w:val="22"/>
          <w:lang w:val="en-GB"/>
        </w:rPr>
        <w:t xml:space="preserve"> Our target audience are Romanian people but not just, we are encouraging all nationalities to come to our restaurant for a different experience. </w:t>
      </w:r>
    </w:p>
    <w:p w14:paraId="29934BBA" w14:textId="006163EA" w:rsidR="004F1D06" w:rsidRDefault="004F1D06" w:rsidP="00666700">
      <w:pPr>
        <w:spacing w:line="360" w:lineRule="auto"/>
        <w:jc w:val="both"/>
        <w:rPr>
          <w:rFonts w:ascii="Arial" w:hAnsi="Arial" w:cs="Arial"/>
          <w:sz w:val="22"/>
          <w:szCs w:val="22"/>
          <w:lang w:val="en-GB"/>
        </w:rPr>
      </w:pPr>
      <w:r>
        <w:rPr>
          <w:rFonts w:ascii="Arial" w:hAnsi="Arial" w:cs="Arial"/>
          <w:sz w:val="22"/>
          <w:szCs w:val="22"/>
          <w:lang w:val="en-GB"/>
        </w:rPr>
        <w:t>With a rustic décor and jazz music, t</w:t>
      </w:r>
      <w:r w:rsidR="00F244D4">
        <w:rPr>
          <w:rFonts w:ascii="Arial" w:hAnsi="Arial" w:cs="Arial"/>
          <w:sz w:val="22"/>
          <w:szCs w:val="22"/>
          <w:lang w:val="en-GB"/>
        </w:rPr>
        <w:t>he restaurant has a capacity of 1</w:t>
      </w:r>
      <w:r w:rsidR="009A3344">
        <w:rPr>
          <w:rFonts w:ascii="Arial" w:hAnsi="Arial" w:cs="Arial"/>
          <w:sz w:val="22"/>
          <w:szCs w:val="22"/>
          <w:lang w:val="en-GB"/>
        </w:rPr>
        <w:t>0</w:t>
      </w:r>
      <w:r w:rsidR="00F244D4">
        <w:rPr>
          <w:rFonts w:ascii="Arial" w:hAnsi="Arial" w:cs="Arial"/>
          <w:sz w:val="22"/>
          <w:szCs w:val="22"/>
          <w:lang w:val="en-GB"/>
        </w:rPr>
        <w:t>0 people at 1</w:t>
      </w:r>
      <w:r w:rsidR="009A3344">
        <w:rPr>
          <w:rFonts w:ascii="Arial" w:hAnsi="Arial" w:cs="Arial"/>
          <w:sz w:val="22"/>
          <w:szCs w:val="22"/>
          <w:lang w:val="en-GB"/>
        </w:rPr>
        <w:t>5</w:t>
      </w:r>
      <w:r w:rsidR="00F244D4">
        <w:rPr>
          <w:rFonts w:ascii="Arial" w:hAnsi="Arial" w:cs="Arial"/>
          <w:sz w:val="22"/>
          <w:szCs w:val="22"/>
          <w:lang w:val="en-GB"/>
        </w:rPr>
        <w:t xml:space="preserve"> tables, but we cand reorganise the restaurant in different way for different event</w:t>
      </w:r>
      <w:r w:rsidR="006217F8">
        <w:rPr>
          <w:rFonts w:ascii="Arial" w:hAnsi="Arial" w:cs="Arial"/>
          <w:sz w:val="22"/>
          <w:szCs w:val="22"/>
          <w:lang w:val="en-GB"/>
        </w:rPr>
        <w:t>s.</w:t>
      </w:r>
    </w:p>
    <w:p w14:paraId="282EEFBB" w14:textId="6B5E61A0" w:rsidR="004F1971" w:rsidRDefault="004F1971" w:rsidP="00666700">
      <w:pPr>
        <w:spacing w:line="360" w:lineRule="auto"/>
        <w:jc w:val="both"/>
        <w:rPr>
          <w:rFonts w:ascii="Arial" w:hAnsi="Arial" w:cs="Arial"/>
          <w:sz w:val="22"/>
          <w:szCs w:val="22"/>
          <w:lang w:val="en-GB"/>
        </w:rPr>
      </w:pPr>
      <w:r>
        <w:rPr>
          <w:rFonts w:ascii="Arial" w:hAnsi="Arial" w:cs="Arial"/>
          <w:sz w:val="22"/>
          <w:szCs w:val="22"/>
          <w:lang w:val="en-GB"/>
        </w:rPr>
        <w:t xml:space="preserve">The restaurant has also an outside terrace, with cooling installation for hot days in the summer which will create a cool atmosphere to enjoy all the comfort you need when you want to serve your meal </w:t>
      </w:r>
      <w:proofErr w:type="gramStart"/>
      <w:r>
        <w:rPr>
          <w:rFonts w:ascii="Arial" w:hAnsi="Arial" w:cs="Arial"/>
          <w:sz w:val="22"/>
          <w:szCs w:val="22"/>
          <w:lang w:val="en-GB"/>
        </w:rPr>
        <w:t>and also</w:t>
      </w:r>
      <w:proofErr w:type="gramEnd"/>
      <w:r>
        <w:rPr>
          <w:rFonts w:ascii="Arial" w:hAnsi="Arial" w:cs="Arial"/>
          <w:sz w:val="22"/>
          <w:szCs w:val="22"/>
          <w:lang w:val="en-GB"/>
        </w:rPr>
        <w:t>, we have a heating installation for winter days. The restaurant has also a corner where our customers can take pictures for Instagram, Facebook, etc.</w:t>
      </w:r>
    </w:p>
    <w:p w14:paraId="1ED41550" w14:textId="7896F83D" w:rsidR="009A3344" w:rsidRDefault="009A3344" w:rsidP="00666700">
      <w:pPr>
        <w:spacing w:line="360" w:lineRule="auto"/>
        <w:jc w:val="both"/>
        <w:rPr>
          <w:rFonts w:ascii="Arial" w:hAnsi="Arial" w:cs="Arial"/>
          <w:sz w:val="22"/>
          <w:szCs w:val="22"/>
          <w:lang w:val="en-GB"/>
        </w:rPr>
      </w:pPr>
      <w:r>
        <w:rPr>
          <w:rFonts w:ascii="Arial" w:hAnsi="Arial" w:cs="Arial"/>
          <w:sz w:val="22"/>
          <w:szCs w:val="22"/>
          <w:lang w:val="en-GB"/>
        </w:rPr>
        <w:t xml:space="preserve">Every Saturday night we have live band with traditional Romanian music and DJ’s. </w:t>
      </w:r>
    </w:p>
    <w:p w14:paraId="3B82D255" w14:textId="24CBE0CB" w:rsidR="004F1971" w:rsidRDefault="004F1971" w:rsidP="00666700">
      <w:pPr>
        <w:spacing w:line="360" w:lineRule="auto"/>
        <w:jc w:val="both"/>
        <w:rPr>
          <w:rFonts w:ascii="Arial" w:hAnsi="Arial" w:cs="Arial"/>
          <w:sz w:val="22"/>
          <w:szCs w:val="22"/>
          <w:lang w:val="en-GB"/>
        </w:rPr>
      </w:pPr>
      <w:r>
        <w:rPr>
          <w:rFonts w:ascii="Arial" w:hAnsi="Arial" w:cs="Arial"/>
          <w:sz w:val="22"/>
          <w:szCs w:val="22"/>
          <w:lang w:val="en-GB"/>
        </w:rPr>
        <w:t>Our restaurant has a special place dedicated for children, where they can spend energy and having fun while the costumers are serving their food.</w:t>
      </w:r>
    </w:p>
    <w:p w14:paraId="0B70C8EB" w14:textId="5F0DA34B" w:rsidR="00F91860" w:rsidRDefault="006217F8" w:rsidP="00666700">
      <w:pPr>
        <w:spacing w:line="360" w:lineRule="auto"/>
        <w:jc w:val="both"/>
        <w:rPr>
          <w:rFonts w:ascii="Arial" w:hAnsi="Arial" w:cs="Arial"/>
          <w:sz w:val="22"/>
          <w:szCs w:val="22"/>
          <w:lang w:val="en-GB"/>
        </w:rPr>
      </w:pPr>
      <w:r>
        <w:rPr>
          <w:rFonts w:ascii="Arial" w:hAnsi="Arial" w:cs="Arial"/>
          <w:sz w:val="22"/>
          <w:szCs w:val="22"/>
          <w:lang w:val="en-GB"/>
        </w:rPr>
        <w:t xml:space="preserve">The costumers can enjoy from a large offer of Romanian dishes and every day between 12:00-14:00 we have “MENU OF THE DAY” which is made from a soup, main </w:t>
      </w:r>
      <w:r w:rsidR="00385278">
        <w:rPr>
          <w:rFonts w:ascii="Arial" w:hAnsi="Arial" w:cs="Arial"/>
          <w:sz w:val="22"/>
          <w:szCs w:val="22"/>
          <w:lang w:val="en-GB"/>
        </w:rPr>
        <w:t>dish,</w:t>
      </w:r>
      <w:r>
        <w:rPr>
          <w:rFonts w:ascii="Arial" w:hAnsi="Arial" w:cs="Arial"/>
          <w:sz w:val="22"/>
          <w:szCs w:val="22"/>
          <w:lang w:val="en-GB"/>
        </w:rPr>
        <w:t xml:space="preserve"> and pudding. </w:t>
      </w:r>
    </w:p>
    <w:p w14:paraId="1D88281D" w14:textId="7FE6E9D6" w:rsidR="00666700" w:rsidRPr="00666700" w:rsidRDefault="00B76476" w:rsidP="00666700">
      <w:pPr>
        <w:spacing w:line="360" w:lineRule="auto"/>
        <w:jc w:val="both"/>
        <w:rPr>
          <w:rFonts w:ascii="Arial" w:hAnsi="Arial" w:cs="Arial"/>
          <w:sz w:val="22"/>
          <w:szCs w:val="22"/>
          <w:lang w:val="en-GB"/>
        </w:rPr>
      </w:pPr>
      <w:r>
        <w:rPr>
          <w:rFonts w:ascii="Arial" w:hAnsi="Arial" w:cs="Arial"/>
          <w:sz w:val="22"/>
          <w:szCs w:val="22"/>
          <w:lang w:val="en-GB"/>
        </w:rPr>
        <w:t>The menu filled with mouth-watering dishes.</w:t>
      </w:r>
      <w:r w:rsidR="00666700" w:rsidRPr="00666700">
        <w:t xml:space="preserve"> </w:t>
      </w:r>
      <w:r w:rsidR="00666700" w:rsidRPr="00666700">
        <w:rPr>
          <w:rFonts w:ascii="Arial" w:hAnsi="Arial" w:cs="Arial"/>
          <w:sz w:val="22"/>
          <w:szCs w:val="22"/>
          <w:lang w:val="en-GB"/>
        </w:rPr>
        <w:t>Strong Turkish, Hungarian, Germanic, and Slavic influences can be found throughout Romanian cuisine. Romanian cuisine is a nearly flawless invention, influenced by wholesome and savoury ingredients. The results are some incredible meals with a homey feel and quality as the main ingredient. Freshly cut meats like hog, beef, poultry, and lamb are combined with carefully chosen veggies to create delectable dishes that will make you fall in love.</w:t>
      </w:r>
    </w:p>
    <w:p w14:paraId="0B77B26F" w14:textId="77777777" w:rsidR="00666700" w:rsidRPr="00666700"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 xml:space="preserve">And the desserts are pure gastronomic perfection. </w:t>
      </w:r>
      <w:proofErr w:type="gramStart"/>
      <w:r w:rsidRPr="00666700">
        <w:rPr>
          <w:rFonts w:ascii="Arial" w:hAnsi="Arial" w:cs="Arial"/>
          <w:sz w:val="22"/>
          <w:szCs w:val="22"/>
          <w:lang w:val="en-GB"/>
        </w:rPr>
        <w:t>All of</w:t>
      </w:r>
      <w:proofErr w:type="gramEnd"/>
      <w:r w:rsidRPr="00666700">
        <w:rPr>
          <w:rFonts w:ascii="Arial" w:hAnsi="Arial" w:cs="Arial"/>
          <w:sz w:val="22"/>
          <w:szCs w:val="22"/>
          <w:lang w:val="en-GB"/>
        </w:rPr>
        <w:t xml:space="preserve"> these delectable dishes are available to customers at our restaurant or through our home delivery service.</w:t>
      </w:r>
    </w:p>
    <w:p w14:paraId="0E70AC70" w14:textId="2E6D9ADD" w:rsidR="001200CC"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 xml:space="preserve">Our Romanian supplier delivers </w:t>
      </w:r>
      <w:proofErr w:type="gramStart"/>
      <w:r w:rsidRPr="00666700">
        <w:rPr>
          <w:rFonts w:ascii="Arial" w:hAnsi="Arial" w:cs="Arial"/>
          <w:sz w:val="22"/>
          <w:szCs w:val="22"/>
          <w:lang w:val="en-GB"/>
        </w:rPr>
        <w:t>all of</w:t>
      </w:r>
      <w:proofErr w:type="gramEnd"/>
      <w:r w:rsidRPr="00666700">
        <w:rPr>
          <w:rFonts w:ascii="Arial" w:hAnsi="Arial" w:cs="Arial"/>
          <w:sz w:val="22"/>
          <w:szCs w:val="22"/>
          <w:lang w:val="en-GB"/>
        </w:rPr>
        <w:t xml:space="preserve"> the raw ingredients twice a week.</w:t>
      </w:r>
    </w:p>
    <w:p w14:paraId="24725AF4" w14:textId="1F8742CD" w:rsidR="009A3344" w:rsidRDefault="009A3344" w:rsidP="00666700">
      <w:pPr>
        <w:spacing w:line="360" w:lineRule="auto"/>
        <w:jc w:val="both"/>
        <w:rPr>
          <w:rFonts w:ascii="Arial" w:hAnsi="Arial" w:cs="Arial"/>
          <w:sz w:val="22"/>
          <w:szCs w:val="22"/>
          <w:lang w:val="en-GB"/>
        </w:rPr>
      </w:pPr>
      <w:r>
        <w:rPr>
          <w:rFonts w:ascii="Arial" w:hAnsi="Arial" w:cs="Arial"/>
          <w:sz w:val="22"/>
          <w:szCs w:val="22"/>
          <w:lang w:val="en-GB"/>
        </w:rPr>
        <w:t xml:space="preserve">Our kitchen staff is from Romania and well trained to offer the best experience cuisine for our </w:t>
      </w:r>
      <w:r w:rsidR="00385278">
        <w:rPr>
          <w:rFonts w:ascii="Arial" w:hAnsi="Arial" w:cs="Arial"/>
          <w:sz w:val="22"/>
          <w:szCs w:val="22"/>
          <w:lang w:val="en-GB"/>
        </w:rPr>
        <w:t>customers</w:t>
      </w:r>
      <w:r>
        <w:rPr>
          <w:rFonts w:ascii="Arial" w:hAnsi="Arial" w:cs="Arial"/>
          <w:sz w:val="22"/>
          <w:szCs w:val="22"/>
          <w:lang w:val="en-GB"/>
        </w:rPr>
        <w:t>.</w:t>
      </w:r>
    </w:p>
    <w:p w14:paraId="69EA1B3E" w14:textId="08A4E4C4" w:rsidR="00DB2B15" w:rsidRPr="00F91860" w:rsidRDefault="009A3344" w:rsidP="00666700">
      <w:pPr>
        <w:spacing w:line="360" w:lineRule="auto"/>
        <w:jc w:val="both"/>
        <w:rPr>
          <w:rFonts w:ascii="Arial" w:hAnsi="Arial" w:cs="Arial"/>
          <w:sz w:val="22"/>
          <w:szCs w:val="22"/>
          <w:lang w:val="en-GB"/>
        </w:rPr>
      </w:pPr>
      <w:r>
        <w:rPr>
          <w:rFonts w:ascii="Arial" w:hAnsi="Arial" w:cs="Arial"/>
          <w:sz w:val="22"/>
          <w:szCs w:val="22"/>
          <w:lang w:val="en-GB"/>
        </w:rPr>
        <w:t>We invite you to LIVE YOUR HOME TASTE, here at Dracula Castle.</w:t>
      </w:r>
    </w:p>
    <w:p w14:paraId="77B381D0" w14:textId="0408CCB6" w:rsidR="00A21C7A" w:rsidRDefault="00A21C7A">
      <w:pPr>
        <w:rPr>
          <w:rFonts w:ascii="Arial" w:hAnsi="Arial" w:cs="Arial"/>
          <w:sz w:val="48"/>
          <w:szCs w:val="48"/>
          <w:lang w:val="en-GB"/>
        </w:rPr>
      </w:pPr>
    </w:p>
    <w:p w14:paraId="62A26016" w14:textId="77777777" w:rsidR="00790AF3" w:rsidRDefault="00790AF3">
      <w:pPr>
        <w:rPr>
          <w:rFonts w:ascii="Arial" w:hAnsi="Arial" w:cs="Arial"/>
          <w:sz w:val="48"/>
          <w:szCs w:val="48"/>
          <w:lang w:val="en-GB"/>
        </w:rPr>
      </w:pPr>
    </w:p>
    <w:p w14:paraId="55B5606C" w14:textId="0A4D1F03" w:rsidR="00053713"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0DF402CC" w14:textId="6F0B5214" w:rsidR="00053713" w:rsidRPr="00BD66BC" w:rsidRDefault="00053713" w:rsidP="00BD66BC">
      <w:pPr>
        <w:pStyle w:val="Heading1"/>
      </w:pPr>
      <w:bookmarkStart w:id="2" w:name="_Toc113562662"/>
      <w:r w:rsidRPr="00BD66BC">
        <w:lastRenderedPageBreak/>
        <w:t>Aim and objectives</w:t>
      </w:r>
      <w:bookmarkEnd w:id="2"/>
    </w:p>
    <w:p w14:paraId="2058AFB2" w14:textId="0558FED5" w:rsidR="009214EE" w:rsidRPr="000120F1" w:rsidRDefault="009214EE" w:rsidP="000120F1">
      <w:pPr>
        <w:spacing w:line="360" w:lineRule="auto"/>
        <w:rPr>
          <w:rFonts w:ascii="Arial" w:hAnsi="Arial" w:cs="Arial"/>
          <w:sz w:val="22"/>
          <w:szCs w:val="22"/>
          <w:lang w:val="en-GB"/>
        </w:rPr>
      </w:pPr>
    </w:p>
    <w:p w14:paraId="122E94A1" w14:textId="228F5003" w:rsidR="00053713" w:rsidRPr="00F61A22" w:rsidRDefault="009214EE" w:rsidP="00133044">
      <w:pPr>
        <w:spacing w:line="360" w:lineRule="auto"/>
        <w:jc w:val="both"/>
        <w:rPr>
          <w:rFonts w:ascii="Arial" w:hAnsi="Arial" w:cs="Arial"/>
          <w:sz w:val="22"/>
          <w:szCs w:val="22"/>
          <w:lang w:val="en-GB"/>
        </w:rPr>
      </w:pPr>
      <w:r w:rsidRPr="000120F1">
        <w:rPr>
          <w:rFonts w:ascii="Arial" w:eastAsia="Times New Roman" w:hAnsi="Arial" w:cs="Arial"/>
          <w:color w:val="212529"/>
          <w:sz w:val="22"/>
          <w:szCs w:val="22"/>
          <w:lang w:val="en-GB" w:eastAsia="en-GB"/>
        </w:rPr>
        <w:t xml:space="preserve">Our aim and objectives are </w:t>
      </w:r>
      <w:r w:rsidR="00287811">
        <w:rPr>
          <w:rFonts w:ascii="Arial" w:eastAsia="Times New Roman" w:hAnsi="Arial" w:cs="Arial"/>
          <w:color w:val="212529"/>
          <w:sz w:val="22"/>
          <w:szCs w:val="22"/>
          <w:lang w:val="en-GB" w:eastAsia="en-GB"/>
        </w:rPr>
        <w:t>t</w:t>
      </w:r>
      <w:r w:rsidR="00287811" w:rsidRPr="00287811">
        <w:rPr>
          <w:rFonts w:ascii="Arial" w:eastAsia="Times New Roman" w:hAnsi="Arial" w:cs="Arial"/>
          <w:color w:val="212529"/>
          <w:sz w:val="22"/>
          <w:szCs w:val="22"/>
          <w:lang w:val="en-GB" w:eastAsia="en-GB"/>
        </w:rPr>
        <w:t xml:space="preserve">o boost the restaurant's social media presence, develop a website, and implement an SEO strategy using high-performing keywords to increase the restaurant's online visibility. To increase sales, consider researching and fine-tuning your operating hours to better capitalise on busy periods or those that have been shown to drive the most business for your most profitable dishes. Additionally, we want to develop a customer loyalty strategy that interacts with customers through </w:t>
      </w:r>
      <w:proofErr w:type="gramStart"/>
      <w:r w:rsidR="00287811" w:rsidRPr="00287811">
        <w:rPr>
          <w:rFonts w:ascii="Arial" w:eastAsia="Times New Roman" w:hAnsi="Arial" w:cs="Arial"/>
          <w:color w:val="212529"/>
          <w:sz w:val="22"/>
          <w:szCs w:val="22"/>
          <w:lang w:val="en-GB" w:eastAsia="en-GB"/>
        </w:rPr>
        <w:t>all of</w:t>
      </w:r>
      <w:proofErr w:type="gramEnd"/>
      <w:r w:rsidR="00287811" w:rsidRPr="00287811">
        <w:rPr>
          <w:rFonts w:ascii="Arial" w:eastAsia="Times New Roman" w:hAnsi="Arial" w:cs="Arial"/>
          <w:color w:val="212529"/>
          <w:sz w:val="22"/>
          <w:szCs w:val="22"/>
          <w:lang w:val="en-GB" w:eastAsia="en-GB"/>
        </w:rPr>
        <w:t xml:space="preserve"> the restaurant's channels and a marketing email campaign to disseminate offers that encourage loyalty. Finally, we want to train our staff to apply sales scripts, improve their problem-solving skills, diction, and manners when speaking with customers so that the restaurant can enhance its customer services.</w:t>
      </w:r>
    </w:p>
    <w:p w14:paraId="04FFAD4D" w14:textId="5FA8262F" w:rsidR="00053713" w:rsidRDefault="00053713">
      <w:pPr>
        <w:rPr>
          <w:rFonts w:ascii="Arial" w:hAnsi="Arial" w:cs="Arial"/>
          <w:sz w:val="48"/>
          <w:szCs w:val="48"/>
          <w:lang w:val="en-GB"/>
        </w:rPr>
      </w:pPr>
    </w:p>
    <w:p w14:paraId="50CDB04A" w14:textId="7DF0F134" w:rsidR="00053713" w:rsidRDefault="00053713">
      <w:pPr>
        <w:rPr>
          <w:rFonts w:ascii="Arial" w:hAnsi="Arial" w:cs="Arial"/>
          <w:sz w:val="48"/>
          <w:szCs w:val="48"/>
          <w:lang w:val="en-GB"/>
        </w:rPr>
      </w:pPr>
    </w:p>
    <w:p w14:paraId="4C956BF2" w14:textId="77777777" w:rsidR="00173059" w:rsidRDefault="00173059" w:rsidP="000120F1">
      <w:pPr>
        <w:rPr>
          <w:rFonts w:ascii="Arial" w:hAnsi="Arial" w:cs="Arial"/>
          <w:sz w:val="48"/>
          <w:szCs w:val="48"/>
          <w:lang w:val="en-GB"/>
        </w:rPr>
      </w:pPr>
    </w:p>
    <w:p w14:paraId="2CE19395" w14:textId="0D9DC2BD" w:rsidR="000120F1" w:rsidRPr="00BD66BC" w:rsidRDefault="000120F1" w:rsidP="00BD66BC">
      <w:pPr>
        <w:pStyle w:val="Heading1"/>
      </w:pPr>
      <w:bookmarkStart w:id="3" w:name="_Toc113562663"/>
      <w:r w:rsidRPr="00BD66BC">
        <w:t>Mission and vision</w:t>
      </w:r>
      <w:bookmarkEnd w:id="3"/>
    </w:p>
    <w:p w14:paraId="3B2B9B51" w14:textId="77777777" w:rsidR="00287811" w:rsidRDefault="00287811" w:rsidP="00F61A22">
      <w:pPr>
        <w:jc w:val="center"/>
        <w:rPr>
          <w:rFonts w:ascii="Arial" w:hAnsi="Arial" w:cs="Arial"/>
          <w:sz w:val="48"/>
          <w:szCs w:val="48"/>
          <w:lang w:val="en-GB"/>
        </w:rPr>
      </w:pPr>
    </w:p>
    <w:p w14:paraId="5B9440F0" w14:textId="77577A81" w:rsidR="00BB4B56" w:rsidRDefault="00287811" w:rsidP="00133044">
      <w:pPr>
        <w:spacing w:line="360" w:lineRule="auto"/>
        <w:jc w:val="both"/>
        <w:rPr>
          <w:rFonts w:ascii="Arial" w:hAnsi="Arial" w:cs="Arial"/>
          <w:sz w:val="22"/>
          <w:szCs w:val="22"/>
          <w:lang w:val="en-GB"/>
        </w:rPr>
      </w:pPr>
      <w:r w:rsidRPr="00287811">
        <w:rPr>
          <w:rFonts w:ascii="Arial" w:hAnsi="Arial" w:cs="Arial"/>
          <w:sz w:val="22"/>
          <w:szCs w:val="22"/>
          <w:lang w:val="en-GB"/>
        </w:rPr>
        <w:t xml:space="preserve">The restaurant's </w:t>
      </w:r>
      <w:r>
        <w:rPr>
          <w:rFonts w:ascii="Arial" w:hAnsi="Arial" w:cs="Arial"/>
          <w:sz w:val="22"/>
          <w:szCs w:val="22"/>
          <w:lang w:val="en-GB"/>
        </w:rPr>
        <w:t xml:space="preserve">mission </w:t>
      </w:r>
      <w:r w:rsidRPr="00287811">
        <w:rPr>
          <w:rFonts w:ascii="Arial" w:hAnsi="Arial" w:cs="Arial"/>
          <w:sz w:val="22"/>
          <w:szCs w:val="22"/>
          <w:lang w:val="en-GB"/>
        </w:rPr>
        <w:t>is</w:t>
      </w:r>
      <w:r>
        <w:rPr>
          <w:rFonts w:ascii="Arial" w:hAnsi="Arial" w:cs="Arial"/>
          <w:sz w:val="22"/>
          <w:szCs w:val="22"/>
          <w:lang w:val="en-GB"/>
        </w:rPr>
        <w:t xml:space="preserve"> </w:t>
      </w:r>
      <w:r w:rsidRPr="00287811">
        <w:rPr>
          <w:rFonts w:ascii="Arial" w:hAnsi="Arial" w:cs="Arial"/>
          <w:sz w:val="22"/>
          <w:szCs w:val="22"/>
          <w:lang w:val="en-GB"/>
        </w:rPr>
        <w:t xml:space="preserve"> to sustainably increase profits for our business's shareholders, forge strong business relationships with our partners, and to foster the excellence, ongoing growth, and satisfaction of our employees. We also want to provide our customers with wholesome, high-quality, and mouth-watering food and exceptional service at a fair price.</w:t>
      </w:r>
    </w:p>
    <w:p w14:paraId="75C7D0AF" w14:textId="77777777" w:rsidR="00287811" w:rsidRDefault="00287811" w:rsidP="00133044">
      <w:pPr>
        <w:spacing w:line="360" w:lineRule="auto"/>
        <w:jc w:val="both"/>
        <w:rPr>
          <w:rFonts w:ascii="Arial" w:hAnsi="Arial" w:cs="Arial"/>
          <w:sz w:val="22"/>
          <w:szCs w:val="22"/>
          <w:lang w:val="en-GB"/>
        </w:rPr>
      </w:pPr>
    </w:p>
    <w:p w14:paraId="5608A49E" w14:textId="72DF6BF4" w:rsidR="00BB4B56" w:rsidRPr="00927754" w:rsidRDefault="00BB4B56" w:rsidP="00133044">
      <w:pPr>
        <w:spacing w:line="360" w:lineRule="auto"/>
        <w:jc w:val="both"/>
        <w:rPr>
          <w:rFonts w:ascii="Arial" w:hAnsi="Arial" w:cs="Arial"/>
          <w:sz w:val="22"/>
          <w:szCs w:val="22"/>
          <w:lang w:val="en-GB"/>
        </w:rPr>
      </w:pPr>
      <w:r>
        <w:rPr>
          <w:rFonts w:ascii="Arial" w:hAnsi="Arial" w:cs="Arial"/>
          <w:sz w:val="22"/>
          <w:szCs w:val="22"/>
          <w:lang w:val="en-GB"/>
        </w:rPr>
        <w:t>The vision of our restaurant is t</w:t>
      </w:r>
      <w:r w:rsidRPr="00BB4B56">
        <w:rPr>
          <w:rFonts w:ascii="Arial" w:hAnsi="Arial" w:cs="Arial"/>
          <w:sz w:val="22"/>
          <w:szCs w:val="22"/>
          <w:lang w:val="en-GB"/>
        </w:rPr>
        <w:t>o provide our customers with excellent, high-quality meals and a memorable dining experience while working to improve the lives of our employees, the community, and the environment</w:t>
      </w:r>
      <w:r>
        <w:rPr>
          <w:rFonts w:ascii="Arial" w:hAnsi="Arial" w:cs="Arial"/>
          <w:sz w:val="22"/>
          <w:szCs w:val="22"/>
          <w:lang w:val="en-GB"/>
        </w:rPr>
        <w:t xml:space="preserve">, to extend our business all over the UK where Romanian communities are present, to offer </w:t>
      </w:r>
      <w:r w:rsidR="00287811">
        <w:rPr>
          <w:rFonts w:ascii="Arial" w:hAnsi="Arial" w:cs="Arial"/>
          <w:sz w:val="22"/>
          <w:szCs w:val="22"/>
          <w:lang w:val="en-GB"/>
        </w:rPr>
        <w:t>workplaces</w:t>
      </w:r>
      <w:r>
        <w:rPr>
          <w:rFonts w:ascii="Arial" w:hAnsi="Arial" w:cs="Arial"/>
          <w:sz w:val="22"/>
          <w:szCs w:val="22"/>
          <w:lang w:val="en-GB"/>
        </w:rPr>
        <w:t xml:space="preserve"> for people in </w:t>
      </w:r>
      <w:r w:rsidR="00F61A22">
        <w:rPr>
          <w:rFonts w:ascii="Arial" w:hAnsi="Arial" w:cs="Arial"/>
          <w:sz w:val="22"/>
          <w:szCs w:val="22"/>
          <w:lang w:val="en-GB"/>
        </w:rPr>
        <w:t>UK, to</w:t>
      </w:r>
      <w:r>
        <w:rPr>
          <w:rFonts w:ascii="Arial" w:hAnsi="Arial" w:cs="Arial"/>
          <w:sz w:val="22"/>
          <w:szCs w:val="22"/>
          <w:lang w:val="en-GB"/>
        </w:rPr>
        <w:t xml:space="preserve"> create a big brand and to extend international. </w:t>
      </w:r>
    </w:p>
    <w:p w14:paraId="3FE96238" w14:textId="77777777" w:rsidR="00927754" w:rsidRPr="00927754" w:rsidRDefault="00927754" w:rsidP="00927754">
      <w:pPr>
        <w:rPr>
          <w:rFonts w:ascii="Arial" w:hAnsi="Arial" w:cs="Arial"/>
          <w:sz w:val="22"/>
          <w:szCs w:val="22"/>
          <w:lang w:val="en-GB"/>
        </w:rPr>
      </w:pPr>
    </w:p>
    <w:p w14:paraId="680A42ED" w14:textId="12F256C2" w:rsidR="009A3344" w:rsidRDefault="009A3344">
      <w:pPr>
        <w:rPr>
          <w:rFonts w:ascii="Arial" w:hAnsi="Arial" w:cs="Arial"/>
          <w:sz w:val="22"/>
          <w:szCs w:val="22"/>
          <w:lang w:val="en-GB"/>
        </w:rPr>
      </w:pPr>
    </w:p>
    <w:p w14:paraId="75F70C44" w14:textId="219E8AF6" w:rsidR="00287811" w:rsidRDefault="00287811">
      <w:pPr>
        <w:rPr>
          <w:rFonts w:ascii="Arial" w:hAnsi="Arial" w:cs="Arial"/>
          <w:sz w:val="22"/>
          <w:szCs w:val="22"/>
          <w:lang w:val="en-GB"/>
        </w:rPr>
      </w:pPr>
    </w:p>
    <w:p w14:paraId="5A45B564" w14:textId="3F4C95BE" w:rsidR="00287811" w:rsidRDefault="00287811">
      <w:pPr>
        <w:rPr>
          <w:rFonts w:ascii="Arial" w:hAnsi="Arial" w:cs="Arial"/>
          <w:sz w:val="22"/>
          <w:szCs w:val="22"/>
          <w:lang w:val="en-GB"/>
        </w:rPr>
      </w:pPr>
    </w:p>
    <w:p w14:paraId="781980BF" w14:textId="056D20B8" w:rsidR="00287811" w:rsidRDefault="00287811">
      <w:pPr>
        <w:rPr>
          <w:rFonts w:ascii="Arial" w:hAnsi="Arial" w:cs="Arial"/>
          <w:sz w:val="22"/>
          <w:szCs w:val="22"/>
          <w:lang w:val="en-GB"/>
        </w:rPr>
      </w:pPr>
    </w:p>
    <w:p w14:paraId="7827A9E9" w14:textId="4BAB6299" w:rsidR="00BD66BC" w:rsidRDefault="00BD66BC">
      <w:pPr>
        <w:rPr>
          <w:rFonts w:ascii="Arial" w:hAnsi="Arial" w:cs="Arial"/>
          <w:sz w:val="22"/>
          <w:szCs w:val="22"/>
          <w:lang w:val="en-GB"/>
        </w:rPr>
      </w:pPr>
    </w:p>
    <w:p w14:paraId="08F25D61" w14:textId="3161C374" w:rsidR="00790AF3" w:rsidRDefault="00790AF3">
      <w:pPr>
        <w:rPr>
          <w:rFonts w:ascii="Arial" w:hAnsi="Arial" w:cs="Arial"/>
          <w:sz w:val="22"/>
          <w:szCs w:val="22"/>
          <w:lang w:val="en-GB"/>
        </w:rPr>
      </w:pPr>
    </w:p>
    <w:p w14:paraId="0E94056C" w14:textId="5FA0C744" w:rsidR="00790AF3" w:rsidRDefault="00790AF3">
      <w:pPr>
        <w:rPr>
          <w:rFonts w:ascii="Arial" w:hAnsi="Arial" w:cs="Arial"/>
          <w:sz w:val="22"/>
          <w:szCs w:val="22"/>
          <w:lang w:val="en-GB"/>
        </w:rPr>
      </w:pPr>
    </w:p>
    <w:p w14:paraId="36095D09" w14:textId="2042FA3D" w:rsidR="00790AF3" w:rsidRDefault="00790AF3">
      <w:pPr>
        <w:rPr>
          <w:rFonts w:ascii="Arial" w:hAnsi="Arial" w:cs="Arial"/>
          <w:sz w:val="22"/>
          <w:szCs w:val="22"/>
          <w:lang w:val="en-GB"/>
        </w:rPr>
      </w:pPr>
    </w:p>
    <w:p w14:paraId="15123315" w14:textId="77777777" w:rsidR="00790AF3" w:rsidRDefault="00790AF3">
      <w:pPr>
        <w:rPr>
          <w:rFonts w:ascii="Arial" w:hAnsi="Arial" w:cs="Arial"/>
          <w:sz w:val="22"/>
          <w:szCs w:val="22"/>
          <w:lang w:val="en-GB"/>
        </w:rPr>
      </w:pPr>
    </w:p>
    <w:p w14:paraId="10FADDF2" w14:textId="77777777" w:rsidR="00790AF3" w:rsidRDefault="00790AF3">
      <w:pPr>
        <w:rPr>
          <w:rFonts w:ascii="Arial" w:hAnsi="Arial" w:cs="Arial"/>
          <w:sz w:val="22"/>
          <w:szCs w:val="22"/>
          <w:lang w:val="en-GB"/>
        </w:rPr>
      </w:pPr>
    </w:p>
    <w:p w14:paraId="6FC3D17D" w14:textId="73000D28" w:rsidR="000322F2"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w:t>
      </w:r>
      <w:r>
        <w:rPr>
          <w:rFonts w:ascii="Arial" w:hAnsi="Arial" w:cs="Arial"/>
          <w:sz w:val="22"/>
          <w:szCs w:val="22"/>
          <w:lang w:val="en-GB"/>
        </w:rPr>
        <w:t>9</w:t>
      </w:r>
    </w:p>
    <w:p w14:paraId="6FA2FB9A" w14:textId="413BE1D2" w:rsidR="00053713" w:rsidRPr="00BD66BC" w:rsidRDefault="00053713" w:rsidP="00BD66BC">
      <w:pPr>
        <w:pStyle w:val="Heading1"/>
      </w:pPr>
      <w:bookmarkStart w:id="4" w:name="_Toc113562664"/>
      <w:r w:rsidRPr="00BD66BC">
        <w:lastRenderedPageBreak/>
        <w:t xml:space="preserve">Legal </w:t>
      </w:r>
      <w:r w:rsidR="00F61A22" w:rsidRPr="00BD66BC">
        <w:t>Requirements</w:t>
      </w:r>
      <w:bookmarkEnd w:id="4"/>
    </w:p>
    <w:p w14:paraId="47A1EEFC" w14:textId="2A5A0633" w:rsidR="00F61A22" w:rsidRDefault="00F61A22">
      <w:pPr>
        <w:rPr>
          <w:rFonts w:ascii="Arial" w:hAnsi="Arial" w:cs="Arial"/>
          <w:sz w:val="48"/>
          <w:szCs w:val="48"/>
          <w:lang w:val="en-GB"/>
        </w:rPr>
      </w:pPr>
    </w:p>
    <w:p w14:paraId="704EBCC3" w14:textId="17AC7EC0" w:rsidR="00053713" w:rsidRDefault="00053713">
      <w:pPr>
        <w:rPr>
          <w:rFonts w:ascii="Arial" w:hAnsi="Arial" w:cs="Arial"/>
          <w:sz w:val="48"/>
          <w:szCs w:val="48"/>
          <w:lang w:val="en-GB"/>
        </w:rPr>
      </w:pPr>
    </w:p>
    <w:p w14:paraId="46DA88FA" w14:textId="37726B3C" w:rsidR="009A3344" w:rsidRPr="00BD66BC" w:rsidRDefault="009A3344" w:rsidP="00BD66BC">
      <w:pPr>
        <w:pStyle w:val="Heading2"/>
      </w:pPr>
      <w:bookmarkStart w:id="5" w:name="_Toc113562665"/>
      <w:r w:rsidRPr="00BD66BC">
        <w:t>Food Business Registration</w:t>
      </w:r>
      <w:bookmarkEnd w:id="5"/>
    </w:p>
    <w:p w14:paraId="3B889B83" w14:textId="7C8FB17E" w:rsidR="00DE4046" w:rsidRDefault="00DE4046" w:rsidP="00DE4046">
      <w:pPr>
        <w:rPr>
          <w:rFonts w:ascii="Arial" w:hAnsi="Arial" w:cs="Arial"/>
          <w:sz w:val="36"/>
          <w:szCs w:val="36"/>
        </w:rPr>
      </w:pPr>
    </w:p>
    <w:p w14:paraId="2F992C21" w14:textId="18B59558" w:rsidR="00DE4046" w:rsidRPr="00DE4046" w:rsidRDefault="00DE4046" w:rsidP="00133044">
      <w:pPr>
        <w:jc w:val="both"/>
        <w:rPr>
          <w:rFonts w:ascii="Arial" w:hAnsi="Arial" w:cs="Arial"/>
          <w:sz w:val="22"/>
          <w:szCs w:val="22"/>
        </w:rPr>
      </w:pPr>
      <w:r w:rsidRPr="00DE4046">
        <w:rPr>
          <w:rFonts w:ascii="Arial" w:hAnsi="Arial" w:cs="Arial"/>
          <w:sz w:val="22"/>
          <w:szCs w:val="22"/>
        </w:rPr>
        <w:t>Prior to opening a restaurant, you must register it with the local government. As it is intended for any activity related to the preparation, storage, cooking, serving, handling, distribution, selling, or supply of food, food business registration is essential for your company.</w:t>
      </w:r>
      <w:r w:rsidRPr="00DE4046">
        <w:t xml:space="preserve"> </w:t>
      </w:r>
      <w:r w:rsidRPr="00DE4046">
        <w:rPr>
          <w:rFonts w:ascii="Arial" w:hAnsi="Arial" w:cs="Arial"/>
          <w:sz w:val="22"/>
          <w:szCs w:val="22"/>
        </w:rPr>
        <w:t>If you fail to apply for this licence at least 28 days before opening your restaurant, you risk being fined or potentially spending up to two years in prison. After registering, you must get ready for the Food Requirements Agency inspection in order to receive a five-star rating for health and sanitary standards.</w:t>
      </w:r>
    </w:p>
    <w:p w14:paraId="6B277BC5" w14:textId="77777777" w:rsidR="00DE4046" w:rsidRPr="00DE4046" w:rsidRDefault="00DE4046" w:rsidP="00DE4046">
      <w:pPr>
        <w:rPr>
          <w:rFonts w:ascii="Arial" w:hAnsi="Arial" w:cs="Arial"/>
          <w:sz w:val="36"/>
          <w:szCs w:val="36"/>
        </w:rPr>
      </w:pPr>
    </w:p>
    <w:p w14:paraId="6BD5DA91" w14:textId="77777777" w:rsidR="00DE4046" w:rsidRDefault="00DE4046" w:rsidP="00DE4046">
      <w:pPr>
        <w:rPr>
          <w:rFonts w:ascii="Arial" w:hAnsi="Arial" w:cs="Arial"/>
          <w:b/>
          <w:bCs/>
          <w:sz w:val="48"/>
          <w:szCs w:val="48"/>
          <w:lang w:val="en-GB"/>
        </w:rPr>
      </w:pPr>
    </w:p>
    <w:p w14:paraId="48C5BCDB" w14:textId="1318C1ED" w:rsidR="009A3344" w:rsidRPr="00DE4046" w:rsidRDefault="009A3344" w:rsidP="00BD66BC">
      <w:pPr>
        <w:pStyle w:val="Heading2"/>
      </w:pPr>
      <w:bookmarkStart w:id="6" w:name="_Toc113562666"/>
      <w:r w:rsidRPr="00DE4046">
        <w:t>Food Premise Approval</w:t>
      </w:r>
      <w:bookmarkEnd w:id="6"/>
    </w:p>
    <w:p w14:paraId="37D46EE0" w14:textId="59C37CFD" w:rsidR="00DE4046" w:rsidRPr="00DE4046" w:rsidRDefault="00DE4046" w:rsidP="00133044">
      <w:pPr>
        <w:jc w:val="both"/>
        <w:rPr>
          <w:rFonts w:ascii="Arial" w:hAnsi="Arial" w:cs="Arial"/>
          <w:sz w:val="22"/>
          <w:szCs w:val="22"/>
        </w:rPr>
      </w:pPr>
      <w:r w:rsidRPr="00DE4046">
        <w:rPr>
          <w:rFonts w:ascii="Arial" w:hAnsi="Arial" w:cs="Arial"/>
          <w:sz w:val="22"/>
          <w:szCs w:val="22"/>
        </w:rPr>
        <w:t>All restaurants must receive this approval, with the exception of those who serve just vegan food. In other words, it applies to any restaurant that serves food containing meat, fish, eggs, or dairy. If your restaurant deals in any of the aforementioned goods, you must apply for and receive local council approval. Additionally, in order to sell outside of the county in which you are registered, you need this licence. Contact your council to request an application form, or apply online right from their website. Each council has its own policy about how the licence approval sign is displayed. Operating an unlicensed food establishment is illegal and punishable by law. In order to avoid missing out on this licence when starting a restaurant in the UK.</w:t>
      </w:r>
    </w:p>
    <w:p w14:paraId="1D9D0720" w14:textId="77777777" w:rsidR="00DE4046" w:rsidRPr="00DE4046" w:rsidRDefault="00DE4046" w:rsidP="00DE4046">
      <w:pPr>
        <w:rPr>
          <w:rFonts w:ascii="Arial" w:hAnsi="Arial" w:cs="Arial"/>
          <w:sz w:val="36"/>
          <w:szCs w:val="36"/>
        </w:rPr>
      </w:pPr>
    </w:p>
    <w:p w14:paraId="64EAF5D2" w14:textId="13C24DE1" w:rsidR="009A3344" w:rsidRPr="00DE4046" w:rsidRDefault="009A3344" w:rsidP="00BD66BC">
      <w:pPr>
        <w:pStyle w:val="Heading2"/>
      </w:pPr>
      <w:bookmarkStart w:id="7" w:name="_Toc113562667"/>
      <w:r w:rsidRPr="00DE4046">
        <w:t>Premises License</w:t>
      </w:r>
      <w:bookmarkEnd w:id="7"/>
    </w:p>
    <w:p w14:paraId="1E02B550" w14:textId="6325F9CC" w:rsidR="00FF5B36" w:rsidRPr="00130CE0" w:rsidRDefault="00FF5B36" w:rsidP="00133044">
      <w:pPr>
        <w:shd w:val="clear" w:color="auto" w:fill="FFFFFF"/>
        <w:spacing w:before="100" w:beforeAutospacing="1" w:line="360" w:lineRule="auto"/>
        <w:jc w:val="both"/>
        <w:rPr>
          <w:rFonts w:ascii="Arial" w:eastAsia="Times New Roman" w:hAnsi="Arial" w:cs="Arial"/>
          <w:color w:val="222222"/>
          <w:sz w:val="22"/>
          <w:szCs w:val="22"/>
          <w:lang w:val="en-GB" w:eastAsia="en-GB"/>
        </w:rPr>
      </w:pPr>
      <w:r w:rsidRPr="00FF5B36">
        <w:rPr>
          <w:rFonts w:ascii="Arial" w:hAnsi="Arial" w:cs="Arial"/>
          <w:sz w:val="22"/>
          <w:szCs w:val="22"/>
        </w:rPr>
        <w:t>You must apply for this licence if you want to sell alcohol or offer hot food and beverages separately during regular restaurant operating hours. The price of this licence varies according to the worth of your property</w:t>
      </w:r>
      <w:r w:rsidRPr="00FF5B36">
        <w:rPr>
          <w:rFonts w:ascii="Arial" w:hAnsi="Arial" w:cs="Arial"/>
          <w:sz w:val="22"/>
          <w:szCs w:val="22"/>
          <w:lang w:val="en-GB"/>
        </w:rPr>
        <w:t>.</w:t>
      </w:r>
      <w:r w:rsidRPr="00FF5B36">
        <w:rPr>
          <w:rFonts w:ascii="Arial" w:hAnsi="Arial" w:cs="Arial"/>
          <w:sz w:val="22"/>
          <w:szCs w:val="22"/>
        </w:rPr>
        <w:t>The complete list of all the activities that are covered by this licence is provided below</w:t>
      </w:r>
      <w:r w:rsidRPr="00FF5B36">
        <w:rPr>
          <w:rFonts w:ascii="Arial" w:hAnsi="Arial" w:cs="Arial"/>
          <w:sz w:val="22"/>
          <w:szCs w:val="22"/>
          <w:lang w:val="en-GB"/>
        </w:rPr>
        <w:t xml:space="preserve">: </w:t>
      </w:r>
      <w:r w:rsidRPr="00FF5B36">
        <w:rPr>
          <w:rFonts w:ascii="Arial" w:eastAsia="Times New Roman" w:hAnsi="Arial" w:cs="Arial"/>
          <w:color w:val="222222"/>
          <w:sz w:val="22"/>
          <w:szCs w:val="22"/>
          <w:lang w:eastAsia="en-GB"/>
        </w:rPr>
        <w:t>Serving hot food and drinks between 11 pm and 5 am</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t</w:t>
      </w:r>
      <w:r w:rsidRPr="00FF5B36">
        <w:rPr>
          <w:rFonts w:ascii="Arial" w:eastAsia="Times New Roman" w:hAnsi="Arial" w:cs="Arial"/>
          <w:color w:val="222222"/>
          <w:sz w:val="22"/>
          <w:szCs w:val="22"/>
          <w:lang w:eastAsia="en-GB"/>
        </w:rPr>
        <w:t>heatrical performances</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f</w:t>
      </w:r>
      <w:r w:rsidRPr="00FF5B36">
        <w:rPr>
          <w:rFonts w:ascii="Arial" w:eastAsia="Times New Roman" w:hAnsi="Arial" w:cs="Arial"/>
          <w:color w:val="222222"/>
          <w:sz w:val="22"/>
          <w:szCs w:val="22"/>
          <w:lang w:eastAsia="en-GB"/>
        </w:rPr>
        <w:t>ilm shows</w:t>
      </w:r>
      <w:r w:rsidRPr="00FF5B36">
        <w:rPr>
          <w:rFonts w:ascii="Arial" w:eastAsia="Times New Roman" w:hAnsi="Arial" w:cs="Arial"/>
          <w:color w:val="222222"/>
          <w:sz w:val="22"/>
          <w:szCs w:val="22"/>
          <w:lang w:val="en-GB" w:eastAsia="en-GB"/>
        </w:rPr>
        <w:t xml:space="preserve">, </w:t>
      </w:r>
      <w:proofErr w:type="spellStart"/>
      <w:r>
        <w:rPr>
          <w:rFonts w:ascii="Arial" w:eastAsia="Times New Roman" w:hAnsi="Arial" w:cs="Arial"/>
          <w:color w:val="222222"/>
          <w:sz w:val="22"/>
          <w:szCs w:val="22"/>
          <w:lang w:val="en-GB" w:eastAsia="en-GB"/>
        </w:rPr>
        <w:t>i</w:t>
      </w:r>
      <w:proofErr w:type="spellEnd"/>
      <w:r w:rsidRPr="00FF5B36">
        <w:rPr>
          <w:rFonts w:ascii="Arial" w:eastAsia="Times New Roman" w:hAnsi="Arial" w:cs="Arial"/>
          <w:color w:val="222222"/>
          <w:sz w:val="22"/>
          <w:szCs w:val="22"/>
          <w:lang w:eastAsia="en-GB"/>
        </w:rPr>
        <w:t>ndoor sporting events</w:t>
      </w:r>
      <w:r w:rsidRPr="00FF5B36">
        <w:rPr>
          <w:rFonts w:ascii="Arial" w:eastAsia="Times New Roman" w:hAnsi="Arial" w:cs="Arial"/>
          <w:color w:val="222222"/>
          <w:sz w:val="22"/>
          <w:szCs w:val="22"/>
          <w:lang w:val="en-GB" w:eastAsia="en-GB"/>
        </w:rPr>
        <w:t xml:space="preserve">,  </w:t>
      </w:r>
      <w:proofErr w:type="spellStart"/>
      <w:r>
        <w:rPr>
          <w:rFonts w:ascii="Arial" w:eastAsia="Times New Roman" w:hAnsi="Arial" w:cs="Arial"/>
          <w:color w:val="222222"/>
          <w:sz w:val="22"/>
          <w:szCs w:val="22"/>
          <w:lang w:val="en-GB" w:eastAsia="en-GB"/>
        </w:rPr>
        <w:t>i</w:t>
      </w:r>
      <w:proofErr w:type="spellEnd"/>
      <w:r w:rsidRPr="00FF5B36">
        <w:rPr>
          <w:rFonts w:ascii="Arial" w:eastAsia="Times New Roman" w:hAnsi="Arial" w:cs="Arial"/>
          <w:color w:val="222222"/>
          <w:sz w:val="22"/>
          <w:szCs w:val="22"/>
          <w:lang w:eastAsia="en-GB"/>
        </w:rPr>
        <w:t>ndoor or outdoor boxing or wrestling</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l</w:t>
      </w:r>
      <w:r w:rsidRPr="00FF5B36">
        <w:rPr>
          <w:rFonts w:ascii="Arial" w:eastAsia="Times New Roman" w:hAnsi="Arial" w:cs="Arial"/>
          <w:color w:val="222222"/>
          <w:sz w:val="22"/>
          <w:szCs w:val="22"/>
          <w:lang w:eastAsia="en-GB"/>
        </w:rPr>
        <w:t>ive and recorded music or facilities for making music</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d</w:t>
      </w:r>
      <w:r w:rsidRPr="00FF5B36">
        <w:rPr>
          <w:rFonts w:ascii="Arial" w:eastAsia="Times New Roman" w:hAnsi="Arial" w:cs="Arial"/>
          <w:color w:val="222222"/>
          <w:sz w:val="22"/>
          <w:szCs w:val="22"/>
          <w:lang w:eastAsia="en-GB"/>
        </w:rPr>
        <w:t>ance or dancing facilities</w:t>
      </w:r>
      <w:r w:rsidRPr="00FF5B36">
        <w:rPr>
          <w:rFonts w:ascii="Arial" w:eastAsia="Times New Roman" w:hAnsi="Arial" w:cs="Arial"/>
          <w:color w:val="222222"/>
          <w:sz w:val="22"/>
          <w:szCs w:val="22"/>
          <w:lang w:val="en-GB" w:eastAsia="en-GB"/>
        </w:rPr>
        <w:t>.</w:t>
      </w:r>
      <w:r w:rsidR="00130CE0">
        <w:rPr>
          <w:rFonts w:ascii="Arial" w:eastAsia="Times New Roman" w:hAnsi="Arial" w:cs="Arial"/>
          <w:color w:val="222222"/>
          <w:sz w:val="22"/>
          <w:szCs w:val="22"/>
          <w:lang w:val="en-GB" w:eastAsia="en-GB"/>
        </w:rPr>
        <w:t xml:space="preserve"> </w:t>
      </w:r>
      <w:r w:rsidR="00130CE0" w:rsidRPr="00130CE0">
        <w:rPr>
          <w:rFonts w:ascii="Arial" w:eastAsia="Times New Roman" w:hAnsi="Arial" w:cs="Arial"/>
          <w:color w:val="222222"/>
          <w:sz w:val="22"/>
          <w:szCs w:val="22"/>
          <w:lang w:eastAsia="en-GB"/>
        </w:rPr>
        <w:t>You must be older than 18 to obtain this licence because it deals with alcohol permits. However, there are several circumstances in which you might not need to obtain this permission; for example, if the movie being screened has educational or promotional material, is a component of a museum or gallery, or if the music being played at your location is incidental</w:t>
      </w:r>
      <w:r w:rsidR="00130CE0">
        <w:rPr>
          <w:rFonts w:ascii="Arial" w:eastAsia="Times New Roman" w:hAnsi="Arial" w:cs="Arial"/>
          <w:color w:val="222222"/>
          <w:sz w:val="22"/>
          <w:szCs w:val="22"/>
          <w:lang w:val="en-GB" w:eastAsia="en-GB"/>
        </w:rPr>
        <w:t>.</w:t>
      </w:r>
    </w:p>
    <w:p w14:paraId="2945B984" w14:textId="72EAD7D7" w:rsidR="00790AF3" w:rsidRDefault="00790AF3" w:rsidP="00790AF3">
      <w:pPr>
        <w:spacing w:line="360" w:lineRule="auto"/>
        <w:rPr>
          <w:rFonts w:ascii="Arial" w:hAnsi="Arial" w:cs="Arial"/>
          <w:sz w:val="22"/>
          <w:szCs w:val="22"/>
          <w:lang w:val="en-GB"/>
        </w:rPr>
      </w:pPr>
    </w:p>
    <w:p w14:paraId="3667399C" w14:textId="77777777" w:rsidR="00790AF3" w:rsidRDefault="00790AF3" w:rsidP="00790AF3">
      <w:pPr>
        <w:spacing w:line="360" w:lineRule="auto"/>
        <w:rPr>
          <w:rFonts w:ascii="Arial" w:hAnsi="Arial" w:cs="Arial"/>
          <w:sz w:val="22"/>
          <w:szCs w:val="22"/>
          <w:lang w:val="en-GB"/>
        </w:rPr>
      </w:pPr>
    </w:p>
    <w:p w14:paraId="280C6AA3" w14:textId="12251E99" w:rsidR="00DE4046"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w:t>
      </w:r>
      <w:r>
        <w:rPr>
          <w:rFonts w:ascii="Arial" w:hAnsi="Arial" w:cs="Arial"/>
          <w:sz w:val="22"/>
          <w:szCs w:val="22"/>
          <w:lang w:val="en-GB"/>
        </w:rPr>
        <w:t>9</w:t>
      </w:r>
    </w:p>
    <w:p w14:paraId="01152A32" w14:textId="4AC33D3F" w:rsidR="00130CE0" w:rsidRPr="00130CE0" w:rsidRDefault="009A3344" w:rsidP="00BD66BC">
      <w:pPr>
        <w:pStyle w:val="Heading2"/>
      </w:pPr>
      <w:bookmarkStart w:id="8" w:name="_Toc113562668"/>
      <w:r w:rsidRPr="00DE4046">
        <w:lastRenderedPageBreak/>
        <w:t>Personal License</w:t>
      </w:r>
      <w:bookmarkEnd w:id="8"/>
    </w:p>
    <w:p w14:paraId="3F117B12" w14:textId="54AED87A" w:rsidR="00130CE0" w:rsidRPr="00130CE0" w:rsidRDefault="00130CE0" w:rsidP="00130CE0">
      <w:pPr>
        <w:spacing w:line="360" w:lineRule="auto"/>
        <w:rPr>
          <w:rFonts w:ascii="Arial" w:hAnsi="Arial" w:cs="Arial"/>
          <w:sz w:val="22"/>
          <w:szCs w:val="22"/>
        </w:rPr>
      </w:pPr>
    </w:p>
    <w:p w14:paraId="52B3A446" w14:textId="186D3BFD" w:rsidR="00130CE0" w:rsidRPr="00130CE0" w:rsidRDefault="00130CE0" w:rsidP="00133044">
      <w:pPr>
        <w:spacing w:line="360" w:lineRule="auto"/>
        <w:jc w:val="both"/>
        <w:rPr>
          <w:rFonts w:ascii="Arial" w:hAnsi="Arial" w:cs="Arial"/>
          <w:sz w:val="22"/>
          <w:szCs w:val="22"/>
        </w:rPr>
      </w:pPr>
      <w:r w:rsidRPr="00130CE0">
        <w:rPr>
          <w:rFonts w:ascii="Arial" w:hAnsi="Arial" w:cs="Arial"/>
          <w:sz w:val="22"/>
          <w:szCs w:val="22"/>
        </w:rPr>
        <w:t>This licence is intended for those who sell alcoholic beverages on their property. Again, the fact that you must be older than 18 to sell and drink alcohol in the UK is evidence that you must also be older than 18 to possess this licence. Only individuals with a Personal License are permitted to purchase any drinks from a bar or a pub. Therefore, this licence must be held by each employee on your crew.</w:t>
      </w:r>
    </w:p>
    <w:p w14:paraId="2DE660A5" w14:textId="77777777" w:rsidR="00DE4046" w:rsidRPr="00DE4046" w:rsidRDefault="00DE4046" w:rsidP="00DE4046">
      <w:pPr>
        <w:rPr>
          <w:rFonts w:ascii="Arial" w:hAnsi="Arial" w:cs="Arial"/>
          <w:sz w:val="36"/>
          <w:szCs w:val="36"/>
        </w:rPr>
      </w:pPr>
    </w:p>
    <w:p w14:paraId="124A6A42" w14:textId="31A3117B" w:rsidR="009A3344" w:rsidRPr="00130CE0" w:rsidRDefault="009A3344" w:rsidP="00BD66BC">
      <w:pPr>
        <w:pStyle w:val="Heading2"/>
      </w:pPr>
      <w:bookmarkStart w:id="9" w:name="_Toc113562669"/>
      <w:r w:rsidRPr="00DE4046">
        <w:t>Restaurant Insurance:</w:t>
      </w:r>
      <w:r w:rsidRPr="00DE4046">
        <w:rPr>
          <w:lang w:val="en-US"/>
        </w:rPr>
        <w:t xml:space="preserve"> </w:t>
      </w:r>
      <w:r w:rsidRPr="00DE4046">
        <w:t>Public Liability Insurance, Employer’s Liability Insurance, Buildings Insurance</w:t>
      </w:r>
      <w:bookmarkEnd w:id="9"/>
    </w:p>
    <w:p w14:paraId="57E27AD7" w14:textId="39CCAD4C" w:rsidR="00130CE0" w:rsidRDefault="00130CE0" w:rsidP="00130CE0">
      <w:pPr>
        <w:rPr>
          <w:rFonts w:ascii="Arial" w:hAnsi="Arial" w:cs="Arial"/>
          <w:sz w:val="36"/>
          <w:szCs w:val="36"/>
        </w:rPr>
      </w:pPr>
    </w:p>
    <w:p w14:paraId="0F6DF808" w14:textId="007398E4" w:rsidR="00DE4046" w:rsidRPr="00AE4231" w:rsidRDefault="00130CE0" w:rsidP="00133044">
      <w:pPr>
        <w:jc w:val="both"/>
        <w:rPr>
          <w:rFonts w:ascii="Arial" w:hAnsi="Arial" w:cs="Arial"/>
          <w:sz w:val="22"/>
          <w:szCs w:val="22"/>
        </w:rPr>
      </w:pPr>
      <w:r w:rsidRPr="00AE4231">
        <w:rPr>
          <w:rFonts w:ascii="Arial" w:hAnsi="Arial" w:cs="Arial"/>
          <w:sz w:val="22"/>
          <w:szCs w:val="22"/>
        </w:rPr>
        <w:t>You must insure your restaurant in addition to having the necessary licences. These insurances, which are required to pay for legal and compensation costs in the event of accidents, are not licences in and of themselves.</w:t>
      </w:r>
    </w:p>
    <w:p w14:paraId="589B2CFF" w14:textId="1981776F" w:rsidR="00130CE0" w:rsidRDefault="00130CE0" w:rsidP="00133044">
      <w:pPr>
        <w:jc w:val="both"/>
        <w:rPr>
          <w:rFonts w:ascii="Arial" w:hAnsi="Arial" w:cs="Arial"/>
          <w:sz w:val="36"/>
          <w:szCs w:val="36"/>
          <w:lang w:val="en-GB"/>
        </w:rPr>
      </w:pPr>
      <w:r>
        <w:rPr>
          <w:rFonts w:ascii="Arial" w:hAnsi="Arial" w:cs="Arial"/>
          <w:sz w:val="36"/>
          <w:szCs w:val="36"/>
          <w:lang w:val="en-GB"/>
        </w:rPr>
        <w:t xml:space="preserve">   </w:t>
      </w:r>
    </w:p>
    <w:p w14:paraId="2FF23288" w14:textId="0D7DDDB7" w:rsidR="00130CE0" w:rsidRPr="00CB5D54" w:rsidRDefault="00130CE0" w:rsidP="00133044">
      <w:pPr>
        <w:spacing w:line="360" w:lineRule="auto"/>
        <w:jc w:val="both"/>
        <w:rPr>
          <w:rFonts w:ascii="Arial" w:eastAsia="Times New Roman" w:hAnsi="Arial" w:cs="Arial"/>
          <w:color w:val="252525"/>
          <w:sz w:val="22"/>
          <w:szCs w:val="22"/>
          <w:shd w:val="clear" w:color="auto" w:fill="FFFFFF"/>
          <w:lang w:val="en-GB" w:eastAsia="en-GB"/>
        </w:rPr>
      </w:pPr>
      <w:r w:rsidRPr="00130CE0">
        <w:rPr>
          <w:rFonts w:ascii="Arial" w:eastAsia="Times New Roman" w:hAnsi="Arial" w:cs="Arial"/>
          <w:b/>
          <w:bCs/>
          <w:color w:val="252525"/>
          <w:sz w:val="22"/>
          <w:szCs w:val="22"/>
          <w:shd w:val="clear" w:color="auto" w:fill="FFFFFF"/>
          <w:lang w:eastAsia="en-GB"/>
        </w:rPr>
        <w:t>Public Liability Insurance</w:t>
      </w:r>
      <w:r w:rsidRPr="00130CE0">
        <w:rPr>
          <w:rFonts w:ascii="Arial" w:eastAsia="Times New Roman" w:hAnsi="Arial" w:cs="Arial"/>
          <w:color w:val="252525"/>
          <w:sz w:val="22"/>
          <w:szCs w:val="22"/>
          <w:shd w:val="clear" w:color="auto" w:fill="FFFFFF"/>
          <w:lang w:eastAsia="en-GB"/>
        </w:rPr>
        <w:t>:</w:t>
      </w:r>
      <w:r w:rsidR="00CB5D54" w:rsidRPr="00CB5D54">
        <w:rPr>
          <w:rFonts w:ascii="Arial" w:eastAsia="Times New Roman" w:hAnsi="Arial" w:cs="Arial"/>
          <w:color w:val="252525"/>
          <w:sz w:val="22"/>
          <w:szCs w:val="22"/>
          <w:shd w:val="clear" w:color="auto" w:fill="FFFFFF"/>
          <w:lang w:val="en-GB" w:eastAsia="en-GB"/>
        </w:rPr>
        <w:t xml:space="preserve"> This insurance covers the costs in the event that a customer becomes ill or has an injury while on your restaurant's property.</w:t>
      </w:r>
    </w:p>
    <w:p w14:paraId="30AF7CBD" w14:textId="57512E88" w:rsidR="00CB5D54" w:rsidRPr="00CB5D54" w:rsidRDefault="00CB5D54" w:rsidP="00133044">
      <w:pPr>
        <w:spacing w:line="360" w:lineRule="auto"/>
        <w:jc w:val="both"/>
        <w:rPr>
          <w:rFonts w:ascii="Arial" w:eastAsia="Times New Roman" w:hAnsi="Arial" w:cs="Arial"/>
          <w:b/>
          <w:bCs/>
          <w:color w:val="252525"/>
          <w:sz w:val="22"/>
          <w:szCs w:val="22"/>
          <w:shd w:val="clear" w:color="auto" w:fill="FFFFFF"/>
          <w:lang w:val="en-GB" w:eastAsia="en-GB"/>
        </w:rPr>
      </w:pPr>
    </w:p>
    <w:p w14:paraId="4A4E53B4" w14:textId="49E0743B" w:rsidR="00CB5D54" w:rsidRDefault="00CB5D54" w:rsidP="00133044">
      <w:pPr>
        <w:spacing w:line="360" w:lineRule="auto"/>
        <w:jc w:val="both"/>
        <w:rPr>
          <w:rFonts w:ascii="Arial" w:eastAsia="Times New Roman" w:hAnsi="Arial" w:cs="Arial"/>
          <w:sz w:val="22"/>
          <w:szCs w:val="22"/>
          <w:lang w:val="en-GB" w:eastAsia="en-GB"/>
        </w:rPr>
      </w:pPr>
      <w:r w:rsidRPr="00CB5D54">
        <w:rPr>
          <w:rFonts w:ascii="Arial" w:eastAsia="Times New Roman" w:hAnsi="Arial" w:cs="Arial"/>
          <w:b/>
          <w:bCs/>
          <w:sz w:val="22"/>
          <w:szCs w:val="22"/>
          <w:lang w:val="en-GB" w:eastAsia="en-GB"/>
        </w:rPr>
        <w:t>Employer's Liability Insurance</w:t>
      </w:r>
      <w:r w:rsidRPr="00CB5D54">
        <w:rPr>
          <w:rFonts w:ascii="Arial" w:eastAsia="Times New Roman" w:hAnsi="Arial" w:cs="Arial"/>
          <w:sz w:val="22"/>
          <w:szCs w:val="22"/>
          <w:lang w:val="en-GB" w:eastAsia="en-GB"/>
        </w:rPr>
        <w:t xml:space="preserve">: Employer's Liability Insurance is a similar insurance that you require </w:t>
      </w:r>
      <w:proofErr w:type="gramStart"/>
      <w:r w:rsidRPr="00CB5D54">
        <w:rPr>
          <w:rFonts w:ascii="Arial" w:eastAsia="Times New Roman" w:hAnsi="Arial" w:cs="Arial"/>
          <w:sz w:val="22"/>
          <w:szCs w:val="22"/>
          <w:lang w:val="en-GB" w:eastAsia="en-GB"/>
        </w:rPr>
        <w:t>in order to</w:t>
      </w:r>
      <w:proofErr w:type="gramEnd"/>
      <w:r w:rsidRPr="00CB5D54">
        <w:rPr>
          <w:rFonts w:ascii="Arial" w:eastAsia="Times New Roman" w:hAnsi="Arial" w:cs="Arial"/>
          <w:sz w:val="22"/>
          <w:szCs w:val="22"/>
          <w:lang w:val="en-GB" w:eastAsia="en-GB"/>
        </w:rPr>
        <w:t xml:space="preserve"> pay the legal fees associated with workplace injuries.</w:t>
      </w:r>
    </w:p>
    <w:p w14:paraId="42D7E5FB" w14:textId="6F9EB342" w:rsidR="00790AF3" w:rsidRDefault="00790AF3" w:rsidP="00133044">
      <w:pPr>
        <w:spacing w:line="360" w:lineRule="auto"/>
        <w:jc w:val="both"/>
        <w:rPr>
          <w:rFonts w:ascii="Arial" w:eastAsia="Times New Roman" w:hAnsi="Arial" w:cs="Arial"/>
          <w:sz w:val="22"/>
          <w:szCs w:val="22"/>
          <w:lang w:val="en-GB" w:eastAsia="en-GB"/>
        </w:rPr>
      </w:pPr>
    </w:p>
    <w:p w14:paraId="364FEC74" w14:textId="77777777" w:rsidR="00790AF3" w:rsidRPr="00130CE0" w:rsidRDefault="00790AF3" w:rsidP="00133044">
      <w:pPr>
        <w:spacing w:line="360" w:lineRule="auto"/>
        <w:jc w:val="both"/>
        <w:rPr>
          <w:rFonts w:ascii="Arial" w:eastAsia="Times New Roman" w:hAnsi="Arial" w:cs="Arial"/>
          <w:sz w:val="22"/>
          <w:szCs w:val="22"/>
          <w:lang w:val="en-GB" w:eastAsia="en-GB"/>
        </w:rPr>
      </w:pPr>
    </w:p>
    <w:p w14:paraId="16CF9573" w14:textId="5CA56585" w:rsidR="00130CE0" w:rsidRDefault="00CB5D54" w:rsidP="00133044">
      <w:pPr>
        <w:spacing w:line="360" w:lineRule="auto"/>
        <w:jc w:val="both"/>
        <w:rPr>
          <w:rFonts w:ascii="Arial" w:hAnsi="Arial" w:cs="Arial"/>
          <w:sz w:val="22"/>
          <w:szCs w:val="22"/>
          <w:lang w:val="en-GB"/>
        </w:rPr>
      </w:pPr>
      <w:r w:rsidRPr="00CB5D54">
        <w:rPr>
          <w:rFonts w:ascii="Arial" w:hAnsi="Arial" w:cs="Arial"/>
          <w:b/>
          <w:bCs/>
          <w:sz w:val="22"/>
          <w:szCs w:val="22"/>
          <w:lang w:val="en-GB"/>
        </w:rPr>
        <w:t>Buildings insurance:</w:t>
      </w:r>
      <w:r w:rsidRPr="00CB5D54">
        <w:rPr>
          <w:rFonts w:ascii="Arial" w:hAnsi="Arial" w:cs="Arial"/>
          <w:sz w:val="22"/>
          <w:szCs w:val="22"/>
          <w:lang w:val="en-GB"/>
        </w:rPr>
        <w:t xml:space="preserve"> referred to as business property insurance, pays for damages to the restaurant's physical structure and </w:t>
      </w:r>
      <w:proofErr w:type="gramStart"/>
      <w:r w:rsidRPr="00CB5D54">
        <w:rPr>
          <w:rFonts w:ascii="Arial" w:hAnsi="Arial" w:cs="Arial"/>
          <w:sz w:val="22"/>
          <w:szCs w:val="22"/>
          <w:lang w:val="en-GB"/>
        </w:rPr>
        <w:t>all of</w:t>
      </w:r>
      <w:proofErr w:type="gramEnd"/>
      <w:r w:rsidRPr="00CB5D54">
        <w:rPr>
          <w:rFonts w:ascii="Arial" w:hAnsi="Arial" w:cs="Arial"/>
          <w:sz w:val="22"/>
          <w:szCs w:val="22"/>
          <w:lang w:val="en-GB"/>
        </w:rPr>
        <w:t xml:space="preserve"> its contents. Although the landlord typically takes care of it, it wouldn't hurt to double-check.</w:t>
      </w:r>
      <w:r>
        <w:rPr>
          <w:rFonts w:ascii="Arial" w:hAnsi="Arial" w:cs="Arial"/>
          <w:sz w:val="22"/>
          <w:szCs w:val="22"/>
          <w:lang w:val="en-GB"/>
        </w:rPr>
        <w:t>’</w:t>
      </w:r>
    </w:p>
    <w:p w14:paraId="17B9FBCE" w14:textId="77777777" w:rsidR="00DE4046" w:rsidRPr="00CB5D54" w:rsidRDefault="00DE4046" w:rsidP="00CB5D54">
      <w:pPr>
        <w:spacing w:line="360" w:lineRule="auto"/>
        <w:rPr>
          <w:rFonts w:ascii="Arial" w:hAnsi="Arial" w:cs="Arial"/>
          <w:sz w:val="22"/>
          <w:szCs w:val="22"/>
        </w:rPr>
      </w:pPr>
    </w:p>
    <w:p w14:paraId="1F205022" w14:textId="6BFD225C" w:rsidR="00CB5D54" w:rsidRPr="00790AF3" w:rsidRDefault="009A3344" w:rsidP="00CB5D54">
      <w:pPr>
        <w:pStyle w:val="Heading2"/>
      </w:pPr>
      <w:bookmarkStart w:id="10" w:name="_Toc113562670"/>
      <w:r w:rsidRPr="00DE4046">
        <w:t>Events License</w:t>
      </w:r>
      <w:bookmarkEnd w:id="10"/>
    </w:p>
    <w:p w14:paraId="709ADAE6" w14:textId="2FEF1EB1" w:rsidR="00CB5D54" w:rsidRDefault="00CB5D54" w:rsidP="00133044">
      <w:pPr>
        <w:spacing w:line="360" w:lineRule="auto"/>
        <w:jc w:val="both"/>
        <w:rPr>
          <w:rFonts w:ascii="Arial" w:hAnsi="Arial" w:cs="Arial"/>
          <w:sz w:val="22"/>
          <w:szCs w:val="22"/>
        </w:rPr>
      </w:pPr>
      <w:r w:rsidRPr="00CB5D54">
        <w:rPr>
          <w:rFonts w:ascii="Arial" w:hAnsi="Arial" w:cs="Arial"/>
          <w:sz w:val="22"/>
          <w:szCs w:val="22"/>
        </w:rPr>
        <w:t>If your restaurant only serves alcohol during special events or occasions and not on a regular basis, you must have an events licence. Every time you intend to host an event in your restaurant where alcohol will likely be served, you must submit a Temporary Event Notice (TEN) application at least 10 days beforehand. Everything a premise licence covers is covered by the temporary licence, including the right to sell alcoholic beverages, host live music and dancing performances, host athletic events, and provide hot drinks and food between the hours of 11 p.m. and 5 a.m.</w:t>
      </w:r>
    </w:p>
    <w:p w14:paraId="03794A6A" w14:textId="77777777" w:rsidR="00790AF3" w:rsidRDefault="00790AF3" w:rsidP="00133044">
      <w:pPr>
        <w:spacing w:line="360" w:lineRule="auto"/>
        <w:jc w:val="both"/>
        <w:rPr>
          <w:rFonts w:ascii="Arial" w:hAnsi="Arial" w:cs="Arial"/>
          <w:sz w:val="22"/>
          <w:szCs w:val="22"/>
        </w:rPr>
      </w:pPr>
    </w:p>
    <w:p w14:paraId="7F1BCCF6" w14:textId="5F287D60" w:rsidR="00DE4046"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3240A839" w14:textId="77777777" w:rsidR="009A3344" w:rsidRPr="00DE4046" w:rsidRDefault="009A3344" w:rsidP="00BD66BC">
      <w:pPr>
        <w:pStyle w:val="Heading2"/>
      </w:pPr>
      <w:bookmarkStart w:id="11" w:name="_Toc113562671"/>
      <w:r w:rsidRPr="00DE4046">
        <w:lastRenderedPageBreak/>
        <w:t>Music License</w:t>
      </w:r>
      <w:bookmarkEnd w:id="11"/>
    </w:p>
    <w:p w14:paraId="4F87539B" w14:textId="159F4292" w:rsidR="00053713" w:rsidRPr="00CB5D54" w:rsidRDefault="00053713" w:rsidP="004446AD">
      <w:pPr>
        <w:spacing w:line="360" w:lineRule="auto"/>
        <w:rPr>
          <w:rFonts w:ascii="Arial" w:hAnsi="Arial" w:cs="Arial"/>
          <w:sz w:val="22"/>
          <w:szCs w:val="22"/>
          <w:lang w:val="en-GB"/>
        </w:rPr>
      </w:pPr>
    </w:p>
    <w:p w14:paraId="7C2F9E02" w14:textId="77777777" w:rsidR="00CB5D54"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 xml:space="preserve">While diners wait for their meals, music is an excellent method to keep both the staff and the customers happy and involved in their work. In most restaurants, music is played both in the front and rear of the house. In this instance, you must </w:t>
      </w:r>
      <w:proofErr w:type="gramStart"/>
      <w:r w:rsidRPr="00CB5D54">
        <w:rPr>
          <w:rFonts w:ascii="Arial" w:hAnsi="Arial" w:cs="Arial"/>
          <w:sz w:val="22"/>
          <w:szCs w:val="22"/>
          <w:lang w:val="en-GB"/>
        </w:rPr>
        <w:t>submit an application</w:t>
      </w:r>
      <w:proofErr w:type="gramEnd"/>
      <w:r w:rsidRPr="00CB5D54">
        <w:rPr>
          <w:rFonts w:ascii="Arial" w:hAnsi="Arial" w:cs="Arial"/>
          <w:sz w:val="22"/>
          <w:szCs w:val="22"/>
          <w:lang w:val="en-GB"/>
        </w:rPr>
        <w:t xml:space="preserve"> for a music licence to PPL PRS, the UK's music licencing agency. The licence is required to pay the track's owners and performers for their use in the restaurant.</w:t>
      </w:r>
    </w:p>
    <w:p w14:paraId="626B6351" w14:textId="77777777" w:rsidR="004446AD"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 xml:space="preserve">Additionally, you have the option of using music that is not subject to a licence fee. Finding a </w:t>
      </w:r>
      <w:proofErr w:type="spellStart"/>
      <w:r w:rsidRPr="00CB5D54">
        <w:rPr>
          <w:rFonts w:ascii="Arial" w:hAnsi="Arial" w:cs="Arial"/>
          <w:sz w:val="22"/>
          <w:szCs w:val="22"/>
          <w:lang w:val="en-GB"/>
        </w:rPr>
        <w:t>tracklist</w:t>
      </w:r>
      <w:proofErr w:type="spellEnd"/>
      <w:r w:rsidRPr="00CB5D54">
        <w:rPr>
          <w:rFonts w:ascii="Arial" w:hAnsi="Arial" w:cs="Arial"/>
          <w:sz w:val="22"/>
          <w:szCs w:val="22"/>
          <w:lang w:val="en-GB"/>
        </w:rPr>
        <w:t xml:space="preserve"> that complements your ambience can require some searching, though.</w:t>
      </w:r>
    </w:p>
    <w:p w14:paraId="19C985AD" w14:textId="53403CDA" w:rsidR="00053713"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Knowing the prerequisite restaurant licences and certificates helps.</w:t>
      </w:r>
    </w:p>
    <w:p w14:paraId="7754176A" w14:textId="1FDB69A4" w:rsidR="00053713"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Make sure to have all the relevant legal documents prepared before you start your business now that you are aware of the licences and certifications needed to open a restaurant outlet in the UK. If necessary, you might contact consultants in this field or ask for advice from experts.</w:t>
      </w:r>
    </w:p>
    <w:p w14:paraId="2A957F13" w14:textId="4438BE10" w:rsidR="00053713" w:rsidRDefault="00053713" w:rsidP="00133044">
      <w:pPr>
        <w:jc w:val="both"/>
        <w:rPr>
          <w:rFonts w:ascii="Arial" w:hAnsi="Arial" w:cs="Arial"/>
          <w:sz w:val="48"/>
          <w:szCs w:val="48"/>
          <w:lang w:val="en-GB"/>
        </w:rPr>
      </w:pPr>
    </w:p>
    <w:p w14:paraId="4FE05490" w14:textId="6C18EF9A" w:rsidR="00053713" w:rsidRDefault="00053713">
      <w:pPr>
        <w:rPr>
          <w:rFonts w:ascii="Arial" w:hAnsi="Arial" w:cs="Arial"/>
          <w:sz w:val="48"/>
          <w:szCs w:val="48"/>
          <w:lang w:val="en-GB"/>
        </w:rPr>
      </w:pPr>
    </w:p>
    <w:p w14:paraId="13ACD83D" w14:textId="6FBD786C" w:rsidR="00053713" w:rsidRDefault="00053713">
      <w:pPr>
        <w:rPr>
          <w:rFonts w:ascii="Arial" w:hAnsi="Arial" w:cs="Arial"/>
          <w:sz w:val="48"/>
          <w:szCs w:val="48"/>
          <w:lang w:val="en-GB"/>
        </w:rPr>
      </w:pPr>
    </w:p>
    <w:p w14:paraId="52C1B142" w14:textId="77777777" w:rsidR="00AE4231" w:rsidRDefault="00AE4231">
      <w:pPr>
        <w:rPr>
          <w:rFonts w:ascii="Arial" w:hAnsi="Arial" w:cs="Arial"/>
          <w:sz w:val="48"/>
          <w:szCs w:val="48"/>
          <w:lang w:val="en-GB"/>
        </w:rPr>
      </w:pPr>
    </w:p>
    <w:p w14:paraId="69DAC777" w14:textId="092316FF" w:rsidR="00053713" w:rsidRDefault="00053713">
      <w:pPr>
        <w:rPr>
          <w:rFonts w:ascii="Arial" w:hAnsi="Arial" w:cs="Arial"/>
          <w:sz w:val="48"/>
          <w:szCs w:val="48"/>
          <w:lang w:val="en-GB"/>
        </w:rPr>
      </w:pPr>
    </w:p>
    <w:p w14:paraId="2235E44B" w14:textId="0883D8CE" w:rsidR="00053713" w:rsidRDefault="00053713">
      <w:pPr>
        <w:rPr>
          <w:rFonts w:ascii="Arial" w:hAnsi="Arial" w:cs="Arial"/>
          <w:sz w:val="48"/>
          <w:szCs w:val="48"/>
          <w:lang w:val="en-GB"/>
        </w:rPr>
      </w:pPr>
    </w:p>
    <w:p w14:paraId="45211C38" w14:textId="12033A86" w:rsidR="00053713" w:rsidRDefault="00053713">
      <w:pPr>
        <w:rPr>
          <w:rFonts w:ascii="Arial" w:hAnsi="Arial" w:cs="Arial"/>
          <w:sz w:val="48"/>
          <w:szCs w:val="48"/>
          <w:lang w:val="en-GB"/>
        </w:rPr>
      </w:pPr>
    </w:p>
    <w:p w14:paraId="20E8D8A9" w14:textId="1FCC84CB" w:rsidR="000322F2" w:rsidRDefault="000322F2">
      <w:pPr>
        <w:rPr>
          <w:rFonts w:ascii="Arial" w:hAnsi="Arial" w:cs="Arial"/>
          <w:sz w:val="48"/>
          <w:szCs w:val="48"/>
          <w:lang w:val="en-GB"/>
        </w:rPr>
      </w:pPr>
    </w:p>
    <w:p w14:paraId="6133C39F" w14:textId="19E4A0B4" w:rsidR="000322F2" w:rsidRDefault="000322F2">
      <w:pPr>
        <w:rPr>
          <w:rFonts w:ascii="Arial" w:hAnsi="Arial" w:cs="Arial"/>
          <w:sz w:val="48"/>
          <w:szCs w:val="48"/>
          <w:lang w:val="en-GB"/>
        </w:rPr>
      </w:pPr>
    </w:p>
    <w:p w14:paraId="72F5C91E" w14:textId="77777777" w:rsidR="000322F2" w:rsidRDefault="000322F2">
      <w:pPr>
        <w:rPr>
          <w:rFonts w:ascii="Arial" w:hAnsi="Arial" w:cs="Arial"/>
          <w:sz w:val="48"/>
          <w:szCs w:val="48"/>
          <w:lang w:val="en-GB"/>
        </w:rPr>
      </w:pPr>
    </w:p>
    <w:p w14:paraId="51F84D6D" w14:textId="2F5EC6E9" w:rsidR="00053713" w:rsidRDefault="00053713">
      <w:pPr>
        <w:rPr>
          <w:rFonts w:ascii="Arial" w:hAnsi="Arial" w:cs="Arial"/>
          <w:sz w:val="48"/>
          <w:szCs w:val="48"/>
          <w:lang w:val="en-GB"/>
        </w:rPr>
      </w:pPr>
    </w:p>
    <w:p w14:paraId="620195DC" w14:textId="13FAEAA5" w:rsidR="00790AF3" w:rsidRDefault="00790AF3">
      <w:pPr>
        <w:rPr>
          <w:rFonts w:ascii="Arial" w:hAnsi="Arial" w:cs="Arial"/>
          <w:sz w:val="48"/>
          <w:szCs w:val="48"/>
          <w:lang w:val="en-GB"/>
        </w:rPr>
      </w:pPr>
    </w:p>
    <w:p w14:paraId="1C086AD9" w14:textId="0556BE8F" w:rsidR="00790AF3" w:rsidRDefault="00790AF3">
      <w:pPr>
        <w:rPr>
          <w:rFonts w:ascii="Arial" w:hAnsi="Arial" w:cs="Arial"/>
          <w:sz w:val="48"/>
          <w:szCs w:val="48"/>
          <w:lang w:val="en-GB"/>
        </w:rPr>
      </w:pPr>
    </w:p>
    <w:p w14:paraId="5D6331BF" w14:textId="77777777" w:rsidR="00790AF3" w:rsidRDefault="00790AF3">
      <w:pPr>
        <w:rPr>
          <w:rFonts w:ascii="Arial" w:hAnsi="Arial" w:cs="Arial"/>
          <w:sz w:val="48"/>
          <w:szCs w:val="48"/>
          <w:lang w:val="en-GB"/>
        </w:rPr>
      </w:pPr>
    </w:p>
    <w:p w14:paraId="7E98008B" w14:textId="36CA01BF" w:rsidR="00790AF3" w:rsidRDefault="00790AF3">
      <w:pPr>
        <w:rPr>
          <w:rFonts w:ascii="Arial" w:hAnsi="Arial" w:cs="Arial"/>
          <w:sz w:val="48"/>
          <w:szCs w:val="48"/>
          <w:lang w:val="en-GB"/>
        </w:rPr>
      </w:pPr>
    </w:p>
    <w:p w14:paraId="7EB1C6F0" w14:textId="4178652C" w:rsidR="00790AF3"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36BAE975" w14:textId="1B596077" w:rsidR="00053713" w:rsidRPr="004446AD" w:rsidRDefault="00053713" w:rsidP="00BD66BC">
      <w:pPr>
        <w:pStyle w:val="Heading1"/>
      </w:pPr>
      <w:bookmarkStart w:id="12" w:name="_Toc113562672"/>
      <w:r w:rsidRPr="004446AD">
        <w:lastRenderedPageBreak/>
        <w:t>Business structure</w:t>
      </w:r>
      <w:bookmarkEnd w:id="12"/>
    </w:p>
    <w:p w14:paraId="4ED66928" w14:textId="128CF8A7" w:rsidR="00AD040A" w:rsidRDefault="00AD040A">
      <w:pPr>
        <w:rPr>
          <w:rFonts w:ascii="Arial" w:hAnsi="Arial" w:cs="Arial"/>
          <w:sz w:val="48"/>
          <w:szCs w:val="48"/>
          <w:lang w:val="en-GB"/>
        </w:rPr>
      </w:pPr>
    </w:p>
    <w:p w14:paraId="452BDF55" w14:textId="3F23905A" w:rsidR="00AD040A" w:rsidRPr="00C35C46" w:rsidRDefault="00AD040A" w:rsidP="00FE0845">
      <w:pPr>
        <w:spacing w:line="360" w:lineRule="auto"/>
        <w:rPr>
          <w:rFonts w:ascii="Arial" w:hAnsi="Arial" w:cs="Arial"/>
          <w:sz w:val="22"/>
          <w:szCs w:val="22"/>
          <w:lang w:val="en-GB"/>
        </w:rPr>
      </w:pPr>
    </w:p>
    <w:p w14:paraId="5265A9AE" w14:textId="0C54C233" w:rsidR="00AD040A" w:rsidRPr="00C35C46" w:rsidRDefault="00153A7F" w:rsidP="00133044">
      <w:pPr>
        <w:spacing w:line="360" w:lineRule="auto"/>
        <w:jc w:val="both"/>
        <w:rPr>
          <w:rFonts w:ascii="Arial" w:hAnsi="Arial" w:cs="Arial"/>
          <w:sz w:val="22"/>
          <w:szCs w:val="22"/>
          <w:lang w:val="en-GB"/>
        </w:rPr>
      </w:pPr>
      <w:r w:rsidRPr="00C35C46">
        <w:rPr>
          <w:rFonts w:ascii="Arial" w:hAnsi="Arial" w:cs="Arial"/>
          <w:sz w:val="22"/>
          <w:szCs w:val="22"/>
          <w:lang w:val="en-GB"/>
        </w:rPr>
        <w:t xml:space="preserve">Dracula Castle restaurant it is a Partnership </w:t>
      </w:r>
      <w:r w:rsidR="00675D0D">
        <w:rPr>
          <w:rFonts w:ascii="Arial" w:hAnsi="Arial" w:cs="Arial"/>
          <w:sz w:val="22"/>
          <w:szCs w:val="22"/>
          <w:lang w:val="en-GB"/>
        </w:rPr>
        <w:t xml:space="preserve">agreement </w:t>
      </w:r>
      <w:r w:rsidRPr="00C35C46">
        <w:rPr>
          <w:rFonts w:ascii="Arial" w:hAnsi="Arial" w:cs="Arial"/>
          <w:sz w:val="22"/>
          <w:szCs w:val="22"/>
          <w:lang w:val="en-GB"/>
        </w:rPr>
        <w:t xml:space="preserve">between four individuals and each of us contribute to the business expenses. Also, </w:t>
      </w:r>
      <w:r w:rsidR="00675D0D" w:rsidRPr="00C35C46">
        <w:rPr>
          <w:rFonts w:ascii="Arial" w:hAnsi="Arial" w:cs="Arial"/>
          <w:sz w:val="22"/>
          <w:szCs w:val="22"/>
          <w:lang w:val="en-GB"/>
        </w:rPr>
        <w:t>all</w:t>
      </w:r>
      <w:r w:rsidRPr="00C35C46">
        <w:rPr>
          <w:rFonts w:ascii="Arial" w:hAnsi="Arial" w:cs="Arial"/>
          <w:sz w:val="22"/>
          <w:szCs w:val="22"/>
          <w:lang w:val="en-GB"/>
        </w:rPr>
        <w:t xml:space="preserve"> the partners are working inside of the restaurant and getting involved in well working of the business. </w:t>
      </w:r>
    </w:p>
    <w:p w14:paraId="6FF32F0E" w14:textId="77777777" w:rsidR="00881F81" w:rsidRDefault="00153A7F" w:rsidP="00133044">
      <w:pPr>
        <w:spacing w:line="360" w:lineRule="auto"/>
        <w:jc w:val="both"/>
        <w:rPr>
          <w:rFonts w:ascii="Arial" w:hAnsi="Arial" w:cs="Arial"/>
          <w:sz w:val="22"/>
          <w:szCs w:val="22"/>
          <w:lang w:val="en-GB"/>
        </w:rPr>
      </w:pPr>
      <w:r w:rsidRPr="00C35C46">
        <w:rPr>
          <w:rFonts w:ascii="Arial" w:hAnsi="Arial" w:cs="Arial"/>
          <w:sz w:val="22"/>
          <w:szCs w:val="22"/>
          <w:lang w:val="en-GB"/>
        </w:rPr>
        <w:t xml:space="preserve">The individuals that own the restaurant are: </w:t>
      </w:r>
      <w:proofErr w:type="spellStart"/>
      <w:r w:rsidRPr="00C35C46">
        <w:rPr>
          <w:rFonts w:ascii="Arial" w:hAnsi="Arial" w:cs="Arial"/>
          <w:sz w:val="22"/>
          <w:szCs w:val="22"/>
          <w:lang w:val="en-GB"/>
        </w:rPr>
        <w:t>Ionut</w:t>
      </w:r>
      <w:proofErr w:type="spellEnd"/>
      <w:r w:rsidRPr="00C35C46">
        <w:rPr>
          <w:rFonts w:ascii="Arial" w:hAnsi="Arial" w:cs="Arial"/>
          <w:sz w:val="22"/>
          <w:szCs w:val="22"/>
          <w:lang w:val="en-GB"/>
        </w:rPr>
        <w:t xml:space="preserve"> </w:t>
      </w:r>
      <w:proofErr w:type="spellStart"/>
      <w:r w:rsidRPr="00C35C46">
        <w:rPr>
          <w:rFonts w:ascii="Arial" w:hAnsi="Arial" w:cs="Arial"/>
          <w:sz w:val="22"/>
          <w:szCs w:val="22"/>
          <w:lang w:val="en-GB"/>
        </w:rPr>
        <w:t>Demian</w:t>
      </w:r>
      <w:proofErr w:type="spellEnd"/>
      <w:r w:rsidRPr="00C35C46">
        <w:rPr>
          <w:rFonts w:ascii="Arial" w:hAnsi="Arial" w:cs="Arial"/>
          <w:sz w:val="22"/>
          <w:szCs w:val="22"/>
          <w:lang w:val="en-GB"/>
        </w:rPr>
        <w:t xml:space="preserve">, </w:t>
      </w:r>
      <w:proofErr w:type="spellStart"/>
      <w:r w:rsidRPr="00C35C46">
        <w:rPr>
          <w:rFonts w:ascii="Arial" w:hAnsi="Arial" w:cs="Arial"/>
          <w:sz w:val="22"/>
          <w:szCs w:val="22"/>
          <w:lang w:val="en-GB"/>
        </w:rPr>
        <w:t>Ioan</w:t>
      </w:r>
      <w:proofErr w:type="spellEnd"/>
      <w:r w:rsidRPr="00C35C46">
        <w:rPr>
          <w:rFonts w:ascii="Arial" w:hAnsi="Arial" w:cs="Arial"/>
          <w:sz w:val="22"/>
          <w:szCs w:val="22"/>
          <w:lang w:val="en-GB"/>
        </w:rPr>
        <w:t xml:space="preserve"> Dan </w:t>
      </w:r>
      <w:proofErr w:type="spellStart"/>
      <w:r w:rsidRPr="00C35C46">
        <w:rPr>
          <w:rFonts w:ascii="Arial" w:hAnsi="Arial" w:cs="Arial"/>
          <w:sz w:val="22"/>
          <w:szCs w:val="22"/>
          <w:lang w:val="en-GB"/>
        </w:rPr>
        <w:t>Pacurariu</w:t>
      </w:r>
      <w:proofErr w:type="spellEnd"/>
      <w:r w:rsidRPr="00C35C46">
        <w:rPr>
          <w:rFonts w:ascii="Arial" w:hAnsi="Arial" w:cs="Arial"/>
          <w:sz w:val="22"/>
          <w:szCs w:val="22"/>
          <w:lang w:val="en-GB"/>
        </w:rPr>
        <w:t xml:space="preserve">, Laura </w:t>
      </w:r>
      <w:proofErr w:type="spellStart"/>
      <w:r w:rsidRPr="00C35C46">
        <w:rPr>
          <w:rFonts w:ascii="Arial" w:hAnsi="Arial" w:cs="Arial"/>
          <w:sz w:val="22"/>
          <w:szCs w:val="22"/>
          <w:lang w:val="en-GB"/>
        </w:rPr>
        <w:t>Tibucanu</w:t>
      </w:r>
      <w:proofErr w:type="spellEnd"/>
      <w:r w:rsidRPr="00C35C46">
        <w:rPr>
          <w:rFonts w:ascii="Arial" w:hAnsi="Arial" w:cs="Arial"/>
          <w:sz w:val="22"/>
          <w:szCs w:val="22"/>
          <w:lang w:val="en-GB"/>
        </w:rPr>
        <w:t xml:space="preserve"> and Adriana Toma.</w:t>
      </w:r>
      <w:r w:rsidR="00675D0D">
        <w:rPr>
          <w:rFonts w:ascii="Arial" w:hAnsi="Arial" w:cs="Arial"/>
          <w:sz w:val="22"/>
          <w:szCs w:val="22"/>
          <w:lang w:val="en-GB"/>
        </w:rPr>
        <w:t xml:space="preserve"> </w:t>
      </w:r>
    </w:p>
    <w:p w14:paraId="185BD2DA" w14:textId="4E67BF00" w:rsidR="00AD040A" w:rsidRDefault="00675D0D" w:rsidP="00133044">
      <w:pPr>
        <w:spacing w:line="360" w:lineRule="auto"/>
        <w:jc w:val="both"/>
        <w:rPr>
          <w:rFonts w:ascii="Arial" w:hAnsi="Arial" w:cs="Arial"/>
          <w:sz w:val="22"/>
          <w:szCs w:val="22"/>
          <w:lang w:val="en-GB"/>
        </w:rPr>
      </w:pPr>
      <w:r>
        <w:rPr>
          <w:rFonts w:ascii="Arial" w:hAnsi="Arial" w:cs="Arial"/>
          <w:sz w:val="22"/>
          <w:szCs w:val="22"/>
          <w:lang w:val="en-GB"/>
        </w:rPr>
        <w:t xml:space="preserve">Together, we have a strong financial position, </w:t>
      </w:r>
      <w:r w:rsidRPr="00675D0D">
        <w:rPr>
          <w:rFonts w:ascii="Arial" w:hAnsi="Arial" w:cs="Arial"/>
          <w:sz w:val="22"/>
          <w:szCs w:val="22"/>
          <w:lang w:val="en-GB"/>
        </w:rPr>
        <w:t>by combining our resources, we can reach additional investors, increase our company's capital, and put ourselves in a better position to take out loans. We may be able to save more money by splitting business expenses with partners than we otherwise would</w:t>
      </w:r>
      <w:r w:rsidR="00881F81">
        <w:rPr>
          <w:rFonts w:ascii="Arial" w:hAnsi="Arial" w:cs="Arial"/>
          <w:sz w:val="22"/>
          <w:szCs w:val="22"/>
          <w:lang w:val="en-GB"/>
        </w:rPr>
        <w:t>.  On</w:t>
      </w:r>
      <w:r w:rsidR="00881F81" w:rsidRPr="00881F81">
        <w:rPr>
          <w:rFonts w:ascii="Arial" w:hAnsi="Arial" w:cs="Arial"/>
          <w:sz w:val="22"/>
          <w:szCs w:val="22"/>
          <w:lang w:val="en-GB"/>
        </w:rPr>
        <w:t>e of the main advantages of a corporate partnership is the ability to exchange expertise and institutional knowledge. This can increase the scope of our knowledge and the adaptability of our company.</w:t>
      </w:r>
      <w:r w:rsidR="00881F81">
        <w:rPr>
          <w:rFonts w:ascii="Arial" w:hAnsi="Arial" w:cs="Arial"/>
          <w:sz w:val="22"/>
          <w:szCs w:val="22"/>
          <w:lang w:val="en-GB"/>
        </w:rPr>
        <w:t xml:space="preserve"> </w:t>
      </w:r>
      <w:r w:rsidR="00881F81" w:rsidRPr="00881F81">
        <w:rPr>
          <w:rFonts w:ascii="Arial" w:hAnsi="Arial" w:cs="Arial"/>
          <w:sz w:val="22"/>
          <w:szCs w:val="22"/>
          <w:lang w:val="en-GB"/>
        </w:rPr>
        <w:t>We can create new connections and broaden our professional network by exchanging contacts and links with business partners.</w:t>
      </w:r>
    </w:p>
    <w:p w14:paraId="4D4FD32F" w14:textId="6272EAB3" w:rsidR="00FE0845" w:rsidRDefault="00881F81" w:rsidP="00133044">
      <w:pPr>
        <w:spacing w:line="360" w:lineRule="auto"/>
        <w:jc w:val="both"/>
        <w:rPr>
          <w:rFonts w:ascii="Arial" w:hAnsi="Arial" w:cs="Arial"/>
          <w:sz w:val="22"/>
          <w:szCs w:val="22"/>
          <w:lang w:val="en-GB"/>
        </w:rPr>
      </w:pPr>
      <w:r w:rsidRPr="00881F81">
        <w:rPr>
          <w:rFonts w:ascii="Arial" w:hAnsi="Arial" w:cs="Arial"/>
          <w:sz w:val="22"/>
          <w:szCs w:val="22"/>
          <w:lang w:val="en-GB"/>
        </w:rPr>
        <w:t>By approaching things from a different perspective, we can offer fresh insights into the way we conduct business. Partners can provide us with new perspectives, market tactics, and motivation to expand our company.</w:t>
      </w:r>
    </w:p>
    <w:p w14:paraId="6C425E9B" w14:textId="6DA2C079" w:rsidR="00570213" w:rsidRDefault="00FE0845" w:rsidP="00133044">
      <w:pPr>
        <w:spacing w:line="360" w:lineRule="auto"/>
        <w:jc w:val="both"/>
        <w:rPr>
          <w:rFonts w:ascii="Arial" w:hAnsi="Arial" w:cs="Arial"/>
          <w:sz w:val="22"/>
          <w:szCs w:val="22"/>
          <w:lang w:val="en-GB"/>
        </w:rPr>
      </w:pPr>
      <w:r>
        <w:rPr>
          <w:rFonts w:ascii="Arial" w:hAnsi="Arial" w:cs="Arial"/>
          <w:sz w:val="22"/>
          <w:szCs w:val="22"/>
          <w:lang w:val="en-GB"/>
        </w:rPr>
        <w:t xml:space="preserve">Every partner has a role in our restaurant and each of us is trying to bring new ideas for our restaurant to make it work at the highest potential. </w:t>
      </w:r>
    </w:p>
    <w:p w14:paraId="4F55B90B" w14:textId="49344D67" w:rsidR="00AD040A" w:rsidRDefault="00FE0845" w:rsidP="00133044">
      <w:pPr>
        <w:spacing w:line="360" w:lineRule="auto"/>
        <w:jc w:val="both"/>
        <w:rPr>
          <w:rFonts w:ascii="Arial" w:hAnsi="Arial" w:cs="Arial"/>
          <w:sz w:val="22"/>
          <w:szCs w:val="22"/>
          <w:lang w:val="en-GB"/>
        </w:rPr>
      </w:pPr>
      <w:proofErr w:type="spellStart"/>
      <w:r w:rsidRPr="00FE0845">
        <w:rPr>
          <w:rFonts w:ascii="Arial" w:hAnsi="Arial" w:cs="Arial"/>
          <w:b/>
          <w:bCs/>
          <w:sz w:val="22"/>
          <w:szCs w:val="22"/>
          <w:lang w:val="en-GB"/>
        </w:rPr>
        <w:t>Ionut</w:t>
      </w:r>
      <w:proofErr w:type="spellEnd"/>
      <w:r w:rsidRPr="00FE0845">
        <w:rPr>
          <w:rFonts w:ascii="Arial" w:hAnsi="Arial" w:cs="Arial"/>
          <w:b/>
          <w:bCs/>
          <w:sz w:val="22"/>
          <w:szCs w:val="22"/>
          <w:lang w:val="en-GB"/>
        </w:rPr>
        <w:t xml:space="preserve"> </w:t>
      </w:r>
      <w:proofErr w:type="spellStart"/>
      <w:proofErr w:type="gramStart"/>
      <w:r w:rsidRPr="00FE0845">
        <w:rPr>
          <w:rFonts w:ascii="Arial" w:hAnsi="Arial" w:cs="Arial"/>
          <w:b/>
          <w:bCs/>
          <w:sz w:val="22"/>
          <w:szCs w:val="22"/>
          <w:lang w:val="en-GB"/>
        </w:rPr>
        <w:t>Demian</w:t>
      </w:r>
      <w:proofErr w:type="spellEnd"/>
      <w:r>
        <w:rPr>
          <w:rFonts w:ascii="Arial" w:hAnsi="Arial" w:cs="Arial"/>
          <w:sz w:val="22"/>
          <w:szCs w:val="22"/>
          <w:lang w:val="en-GB"/>
        </w:rPr>
        <w:t xml:space="preserve"> :</w:t>
      </w:r>
      <w:proofErr w:type="gramEnd"/>
      <w:r>
        <w:rPr>
          <w:rFonts w:ascii="Arial" w:hAnsi="Arial" w:cs="Arial"/>
          <w:sz w:val="22"/>
          <w:szCs w:val="22"/>
          <w:lang w:val="en-GB"/>
        </w:rPr>
        <w:t xml:space="preserve"> </w:t>
      </w:r>
      <w:r w:rsidRPr="00FE0845">
        <w:rPr>
          <w:rFonts w:ascii="Arial" w:hAnsi="Arial" w:cs="Arial"/>
          <w:sz w:val="22"/>
          <w:szCs w:val="22"/>
          <w:lang w:val="en-GB"/>
        </w:rPr>
        <w:t>When it comes to the operational side of our firm, this is the most crucial role. A general manager is someone who focuses on things like employee hiring and firing, training initiatives, PR and marketing campaigns, process optimization, etc. Think of him as our restaurant's manager.</w:t>
      </w:r>
    </w:p>
    <w:p w14:paraId="005ACC19" w14:textId="359A9925" w:rsidR="00AD040A" w:rsidRDefault="00570213" w:rsidP="00133044">
      <w:pPr>
        <w:spacing w:line="360" w:lineRule="auto"/>
        <w:jc w:val="both"/>
        <w:rPr>
          <w:rFonts w:ascii="Arial" w:hAnsi="Arial" w:cs="Arial"/>
          <w:sz w:val="22"/>
          <w:szCs w:val="22"/>
          <w:lang w:val="en-GB"/>
        </w:rPr>
      </w:pPr>
      <w:proofErr w:type="spellStart"/>
      <w:r w:rsidRPr="00570213">
        <w:rPr>
          <w:rFonts w:ascii="Arial" w:hAnsi="Arial" w:cs="Arial"/>
          <w:b/>
          <w:bCs/>
          <w:sz w:val="22"/>
          <w:szCs w:val="22"/>
          <w:lang w:val="en-GB"/>
        </w:rPr>
        <w:t>Ioan</w:t>
      </w:r>
      <w:proofErr w:type="spellEnd"/>
      <w:r w:rsidRPr="00570213">
        <w:rPr>
          <w:rFonts w:ascii="Arial" w:hAnsi="Arial" w:cs="Arial"/>
          <w:b/>
          <w:bCs/>
          <w:sz w:val="22"/>
          <w:szCs w:val="22"/>
          <w:lang w:val="en-GB"/>
        </w:rPr>
        <w:t xml:space="preserve"> Dan </w:t>
      </w:r>
      <w:proofErr w:type="spellStart"/>
      <w:r w:rsidRPr="00570213">
        <w:rPr>
          <w:rFonts w:ascii="Arial" w:hAnsi="Arial" w:cs="Arial"/>
          <w:b/>
          <w:bCs/>
          <w:sz w:val="22"/>
          <w:szCs w:val="22"/>
          <w:lang w:val="en-GB"/>
        </w:rPr>
        <w:t>Pacurariu</w:t>
      </w:r>
      <w:proofErr w:type="spellEnd"/>
      <w:r w:rsidRPr="00570213">
        <w:rPr>
          <w:rFonts w:ascii="Arial" w:hAnsi="Arial" w:cs="Arial"/>
          <w:b/>
          <w:bCs/>
          <w:sz w:val="22"/>
          <w:szCs w:val="22"/>
          <w:lang w:val="en-GB"/>
        </w:rPr>
        <w:t xml:space="preserve">: </w:t>
      </w:r>
      <w:r w:rsidR="00637637">
        <w:rPr>
          <w:rFonts w:ascii="Arial" w:hAnsi="Arial" w:cs="Arial"/>
          <w:sz w:val="22"/>
          <w:szCs w:val="22"/>
          <w:lang w:val="en-GB"/>
        </w:rPr>
        <w:t>T</w:t>
      </w:r>
      <w:r w:rsidRPr="00570213">
        <w:rPr>
          <w:rFonts w:ascii="Arial" w:hAnsi="Arial" w:cs="Arial"/>
          <w:sz w:val="22"/>
          <w:szCs w:val="22"/>
          <w:lang w:val="en-GB"/>
        </w:rPr>
        <w:t xml:space="preserve">he assistant manager </w:t>
      </w:r>
      <w:proofErr w:type="gramStart"/>
      <w:r w:rsidRPr="00570213">
        <w:rPr>
          <w:rFonts w:ascii="Arial" w:hAnsi="Arial" w:cs="Arial"/>
          <w:sz w:val="22"/>
          <w:szCs w:val="22"/>
          <w:lang w:val="en-GB"/>
        </w:rPr>
        <w:t>is in charge of</w:t>
      </w:r>
      <w:proofErr w:type="gramEnd"/>
      <w:r w:rsidRPr="00570213">
        <w:rPr>
          <w:rFonts w:ascii="Arial" w:hAnsi="Arial" w:cs="Arial"/>
          <w:sz w:val="22"/>
          <w:szCs w:val="22"/>
          <w:lang w:val="en-GB"/>
        </w:rPr>
        <w:t xml:space="preserve"> assisting the general manager in carrying out his duties. He frequently handles the paperwork, oversees the training initiatives, participates in brainstorming sessions, assists in decision-making, etc. The Assistant covers the general manager's absences when he takes a day off.</w:t>
      </w:r>
    </w:p>
    <w:p w14:paraId="238056DC" w14:textId="0FF979D3" w:rsidR="00570213" w:rsidRDefault="00570213" w:rsidP="00133044">
      <w:pPr>
        <w:spacing w:line="360" w:lineRule="auto"/>
        <w:jc w:val="both"/>
        <w:rPr>
          <w:rFonts w:ascii="Arial" w:hAnsi="Arial" w:cs="Arial"/>
          <w:sz w:val="22"/>
          <w:szCs w:val="22"/>
          <w:lang w:val="en-GB"/>
        </w:rPr>
      </w:pPr>
      <w:r w:rsidRPr="00570213">
        <w:rPr>
          <w:rFonts w:ascii="Arial" w:hAnsi="Arial" w:cs="Arial"/>
          <w:b/>
          <w:bCs/>
          <w:sz w:val="22"/>
          <w:szCs w:val="22"/>
          <w:lang w:val="en-GB"/>
        </w:rPr>
        <w:t xml:space="preserve">Laura </w:t>
      </w:r>
      <w:proofErr w:type="spellStart"/>
      <w:r w:rsidRPr="00570213">
        <w:rPr>
          <w:rFonts w:ascii="Arial" w:hAnsi="Arial" w:cs="Arial"/>
          <w:b/>
          <w:bCs/>
          <w:sz w:val="22"/>
          <w:szCs w:val="22"/>
          <w:lang w:val="en-GB"/>
        </w:rPr>
        <w:t>Tibucanu</w:t>
      </w:r>
      <w:proofErr w:type="spellEnd"/>
      <w:r w:rsidRPr="00570213">
        <w:rPr>
          <w:rFonts w:ascii="Arial" w:hAnsi="Arial" w:cs="Arial"/>
          <w:b/>
          <w:bCs/>
          <w:sz w:val="22"/>
          <w:szCs w:val="22"/>
          <w:lang w:val="en-GB"/>
        </w:rPr>
        <w:t>:</w:t>
      </w:r>
      <w:r w:rsidR="00AE4231">
        <w:rPr>
          <w:rFonts w:ascii="Arial" w:hAnsi="Arial" w:cs="Arial"/>
          <w:b/>
          <w:bCs/>
          <w:sz w:val="22"/>
          <w:szCs w:val="22"/>
          <w:lang w:val="en-GB"/>
        </w:rPr>
        <w:t xml:space="preserve"> </w:t>
      </w:r>
      <w:r w:rsidR="00AE4231">
        <w:rPr>
          <w:rFonts w:ascii="Arial" w:hAnsi="Arial" w:cs="Arial"/>
          <w:sz w:val="22"/>
          <w:szCs w:val="22"/>
          <w:lang w:val="en-GB"/>
        </w:rPr>
        <w:t>Head waiter</w:t>
      </w:r>
      <w:r>
        <w:rPr>
          <w:rFonts w:ascii="Arial" w:hAnsi="Arial" w:cs="Arial"/>
          <w:b/>
          <w:bCs/>
          <w:sz w:val="22"/>
          <w:szCs w:val="22"/>
          <w:lang w:val="en-GB"/>
        </w:rPr>
        <w:t xml:space="preserve"> </w:t>
      </w:r>
      <w:proofErr w:type="gramStart"/>
      <w:r w:rsidR="00AE4231">
        <w:rPr>
          <w:rFonts w:ascii="Arial" w:hAnsi="Arial" w:cs="Arial"/>
          <w:sz w:val="22"/>
          <w:szCs w:val="22"/>
          <w:lang w:val="en-GB"/>
        </w:rPr>
        <w:t>p[</w:t>
      </w:r>
      <w:proofErr w:type="spellStart"/>
      <w:proofErr w:type="gramEnd"/>
      <w:r w:rsidR="006E3E50" w:rsidRPr="006E3E50">
        <w:rPr>
          <w:rFonts w:ascii="Arial" w:hAnsi="Arial" w:cs="Arial"/>
          <w:sz w:val="22"/>
          <w:szCs w:val="22"/>
          <w:lang w:val="en-GB"/>
        </w:rPr>
        <w:t>rovide</w:t>
      </w:r>
      <w:proofErr w:type="spellEnd"/>
      <w:r w:rsidR="006E3E50" w:rsidRPr="006E3E50">
        <w:rPr>
          <w:rFonts w:ascii="Arial" w:hAnsi="Arial" w:cs="Arial"/>
          <w:sz w:val="22"/>
          <w:szCs w:val="22"/>
          <w:lang w:val="en-GB"/>
        </w:rPr>
        <w:t xml:space="preserve"> the menu and seat each diner at their table. Direct the servers and make sure they follow your instructions while maintaining a professional demeanour and treating clients well. Pay close attention to the diners' needs</w:t>
      </w:r>
      <w:r w:rsidR="006E3E50">
        <w:rPr>
          <w:rFonts w:ascii="Arial" w:hAnsi="Arial" w:cs="Arial"/>
          <w:sz w:val="22"/>
          <w:szCs w:val="22"/>
          <w:lang w:val="en-GB"/>
        </w:rPr>
        <w:t xml:space="preserve">. </w:t>
      </w:r>
      <w:r w:rsidR="006E3E50" w:rsidRPr="006E3E50">
        <w:rPr>
          <w:rFonts w:ascii="Arial" w:hAnsi="Arial" w:cs="Arial"/>
          <w:sz w:val="22"/>
          <w:szCs w:val="22"/>
          <w:lang w:val="en-GB"/>
        </w:rPr>
        <w:t xml:space="preserve">At the conclusion of the service, present the account. They </w:t>
      </w:r>
      <w:proofErr w:type="gramStart"/>
      <w:r w:rsidR="006E3E50" w:rsidRPr="006E3E50">
        <w:rPr>
          <w:rFonts w:ascii="Arial" w:hAnsi="Arial" w:cs="Arial"/>
          <w:sz w:val="22"/>
          <w:szCs w:val="22"/>
          <w:lang w:val="en-GB"/>
        </w:rPr>
        <w:t>are in charge of</w:t>
      </w:r>
      <w:proofErr w:type="gramEnd"/>
      <w:r w:rsidR="006E3E50" w:rsidRPr="006E3E50">
        <w:rPr>
          <w:rFonts w:ascii="Arial" w:hAnsi="Arial" w:cs="Arial"/>
          <w:sz w:val="22"/>
          <w:szCs w:val="22"/>
          <w:lang w:val="en-GB"/>
        </w:rPr>
        <w:t xml:space="preserve"> hiring and training new waiters and housekeepers.</w:t>
      </w:r>
    </w:p>
    <w:p w14:paraId="5303B1C6" w14:textId="42CE1B55" w:rsidR="00AE4231" w:rsidRDefault="00AE4231" w:rsidP="00133044">
      <w:pPr>
        <w:spacing w:line="360" w:lineRule="auto"/>
        <w:jc w:val="both"/>
        <w:rPr>
          <w:rFonts w:ascii="Arial" w:hAnsi="Arial" w:cs="Arial"/>
          <w:sz w:val="22"/>
          <w:szCs w:val="22"/>
          <w:lang w:val="en-GB"/>
        </w:rPr>
      </w:pPr>
    </w:p>
    <w:p w14:paraId="44CA18EB" w14:textId="77777777" w:rsidR="00790AF3" w:rsidRDefault="00790AF3" w:rsidP="00133044">
      <w:pPr>
        <w:spacing w:line="360" w:lineRule="auto"/>
        <w:jc w:val="both"/>
        <w:rPr>
          <w:rFonts w:ascii="Arial" w:hAnsi="Arial" w:cs="Arial"/>
          <w:sz w:val="22"/>
          <w:szCs w:val="22"/>
          <w:lang w:val="en-GB"/>
        </w:rPr>
      </w:pPr>
    </w:p>
    <w:p w14:paraId="5B3806C7" w14:textId="77777777" w:rsid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7C837BF9" w14:textId="77777777" w:rsidR="00790AF3" w:rsidRPr="006E3E50" w:rsidRDefault="00790AF3" w:rsidP="00133044">
      <w:pPr>
        <w:spacing w:line="360" w:lineRule="auto"/>
        <w:jc w:val="both"/>
        <w:rPr>
          <w:rFonts w:ascii="Arial" w:hAnsi="Arial" w:cs="Arial"/>
          <w:sz w:val="22"/>
          <w:szCs w:val="22"/>
          <w:lang w:val="en-GB"/>
        </w:rPr>
      </w:pPr>
    </w:p>
    <w:p w14:paraId="642D49C9" w14:textId="1F8B6F9C" w:rsidR="00AD040A" w:rsidRDefault="006E3E50" w:rsidP="00133044">
      <w:pPr>
        <w:jc w:val="both"/>
        <w:rPr>
          <w:rFonts w:ascii="Arial" w:hAnsi="Arial" w:cs="Arial"/>
          <w:sz w:val="48"/>
          <w:szCs w:val="48"/>
          <w:lang w:val="en-GB"/>
        </w:rPr>
      </w:pPr>
      <w:r w:rsidRPr="00AE4231">
        <w:rPr>
          <w:rFonts w:ascii="Arial" w:hAnsi="Arial" w:cs="Arial"/>
          <w:b/>
          <w:bCs/>
          <w:sz w:val="22"/>
          <w:szCs w:val="22"/>
          <w:lang w:val="en-GB"/>
        </w:rPr>
        <w:t>Adriana Toma</w:t>
      </w:r>
      <w:r w:rsidR="00AE4231" w:rsidRPr="00AE4231">
        <w:rPr>
          <w:rFonts w:ascii="Arial" w:hAnsi="Arial" w:cs="Arial"/>
          <w:b/>
          <w:bCs/>
          <w:sz w:val="22"/>
          <w:szCs w:val="22"/>
          <w:lang w:val="en-GB"/>
        </w:rPr>
        <w:t>:</w:t>
      </w:r>
      <w:r w:rsidR="00AE4231">
        <w:rPr>
          <w:rFonts w:ascii="Arial" w:hAnsi="Arial" w:cs="Arial"/>
          <w:sz w:val="48"/>
          <w:szCs w:val="48"/>
          <w:lang w:val="en-GB"/>
        </w:rPr>
        <w:t xml:space="preserve"> </w:t>
      </w:r>
      <w:r w:rsidR="00AE4231" w:rsidRPr="00AE4231">
        <w:rPr>
          <w:rFonts w:ascii="Arial" w:hAnsi="Arial" w:cs="Arial"/>
          <w:sz w:val="22"/>
          <w:szCs w:val="22"/>
          <w:lang w:val="en-GB"/>
        </w:rPr>
        <w:t>is the accountant of the</w:t>
      </w:r>
      <w:r w:rsidR="00AE4231">
        <w:rPr>
          <w:rFonts w:ascii="Arial" w:hAnsi="Arial" w:cs="Arial"/>
          <w:sz w:val="48"/>
          <w:szCs w:val="48"/>
          <w:lang w:val="en-GB"/>
        </w:rPr>
        <w:t xml:space="preserve"> </w:t>
      </w:r>
      <w:r w:rsidR="00AE4231" w:rsidRPr="00AE4231">
        <w:rPr>
          <w:rFonts w:ascii="Arial" w:hAnsi="Arial" w:cs="Arial"/>
          <w:sz w:val="22"/>
          <w:szCs w:val="22"/>
          <w:lang w:val="en-GB"/>
        </w:rPr>
        <w:t>restaurant and she covers the collecting, analysing, and evaluation of restaurant financial data. The restaurant's sales, cash flow, inventory levels, and income statements are all included. The procedure enables restaurant owners and managers to keep track of all financial transactions and evaluate how well the company is doing.</w:t>
      </w:r>
    </w:p>
    <w:p w14:paraId="684C6FBF" w14:textId="5767E434" w:rsidR="00AD040A" w:rsidRDefault="00AD040A">
      <w:pPr>
        <w:rPr>
          <w:rFonts w:ascii="Arial" w:hAnsi="Arial" w:cs="Arial"/>
          <w:sz w:val="48"/>
          <w:szCs w:val="48"/>
          <w:lang w:val="en-GB"/>
        </w:rPr>
      </w:pPr>
    </w:p>
    <w:p w14:paraId="47AA755C" w14:textId="7165156C" w:rsidR="00AD040A" w:rsidRDefault="00AD040A">
      <w:pPr>
        <w:rPr>
          <w:rFonts w:ascii="Arial" w:hAnsi="Arial" w:cs="Arial"/>
          <w:sz w:val="48"/>
          <w:szCs w:val="48"/>
          <w:lang w:val="en-GB"/>
        </w:rPr>
      </w:pPr>
    </w:p>
    <w:p w14:paraId="4DF3C99E" w14:textId="2734B2AB" w:rsidR="00AD040A" w:rsidRDefault="00AD040A">
      <w:pPr>
        <w:rPr>
          <w:rFonts w:ascii="Arial" w:hAnsi="Arial" w:cs="Arial"/>
          <w:sz w:val="48"/>
          <w:szCs w:val="48"/>
          <w:lang w:val="en-GB"/>
        </w:rPr>
      </w:pPr>
    </w:p>
    <w:p w14:paraId="2BB71FFE" w14:textId="2B530CE5" w:rsidR="00321D09" w:rsidRDefault="00321D09">
      <w:pPr>
        <w:rPr>
          <w:rFonts w:ascii="Arial" w:hAnsi="Arial" w:cs="Arial"/>
          <w:sz w:val="48"/>
          <w:szCs w:val="48"/>
          <w:lang w:val="en-GB"/>
        </w:rPr>
      </w:pPr>
    </w:p>
    <w:p w14:paraId="2C227AD2" w14:textId="41CE84A9" w:rsidR="00321D09" w:rsidRDefault="00321D09">
      <w:pPr>
        <w:rPr>
          <w:rFonts w:ascii="Arial" w:hAnsi="Arial" w:cs="Arial"/>
          <w:sz w:val="48"/>
          <w:szCs w:val="48"/>
          <w:lang w:val="en-GB"/>
        </w:rPr>
      </w:pPr>
    </w:p>
    <w:p w14:paraId="2AC40DFB" w14:textId="3E590DB5" w:rsidR="00321D09" w:rsidRDefault="00321D09">
      <w:pPr>
        <w:rPr>
          <w:rFonts w:ascii="Arial" w:hAnsi="Arial" w:cs="Arial"/>
          <w:sz w:val="48"/>
          <w:szCs w:val="48"/>
          <w:lang w:val="en-GB"/>
        </w:rPr>
      </w:pPr>
    </w:p>
    <w:p w14:paraId="796FA314" w14:textId="4AD03DA9" w:rsidR="00321D09" w:rsidRDefault="00321D09">
      <w:pPr>
        <w:rPr>
          <w:rFonts w:ascii="Arial" w:hAnsi="Arial" w:cs="Arial"/>
          <w:sz w:val="48"/>
          <w:szCs w:val="48"/>
          <w:lang w:val="en-GB"/>
        </w:rPr>
      </w:pPr>
    </w:p>
    <w:p w14:paraId="31DA5EED" w14:textId="21787E78" w:rsidR="00321D09" w:rsidRDefault="00321D09">
      <w:pPr>
        <w:rPr>
          <w:rFonts w:ascii="Arial" w:hAnsi="Arial" w:cs="Arial"/>
          <w:sz w:val="48"/>
          <w:szCs w:val="48"/>
          <w:lang w:val="en-GB"/>
        </w:rPr>
      </w:pPr>
    </w:p>
    <w:p w14:paraId="2698894D" w14:textId="44D8224B" w:rsidR="00321D09" w:rsidRDefault="00321D09">
      <w:pPr>
        <w:rPr>
          <w:rFonts w:ascii="Arial" w:hAnsi="Arial" w:cs="Arial"/>
          <w:sz w:val="48"/>
          <w:szCs w:val="48"/>
          <w:lang w:val="en-GB"/>
        </w:rPr>
      </w:pPr>
    </w:p>
    <w:p w14:paraId="32A8707D" w14:textId="02F02BB4" w:rsidR="00321D09" w:rsidRDefault="00321D09">
      <w:pPr>
        <w:rPr>
          <w:rFonts w:ascii="Arial" w:hAnsi="Arial" w:cs="Arial"/>
          <w:sz w:val="48"/>
          <w:szCs w:val="48"/>
          <w:lang w:val="en-GB"/>
        </w:rPr>
      </w:pPr>
    </w:p>
    <w:p w14:paraId="52C94605" w14:textId="0E901F6A" w:rsidR="00321D09" w:rsidRDefault="00321D09">
      <w:pPr>
        <w:rPr>
          <w:rFonts w:ascii="Arial" w:hAnsi="Arial" w:cs="Arial"/>
          <w:sz w:val="48"/>
          <w:szCs w:val="48"/>
          <w:lang w:val="en-GB"/>
        </w:rPr>
      </w:pPr>
    </w:p>
    <w:p w14:paraId="4A11D7B6" w14:textId="298D2F6B" w:rsidR="00321D09" w:rsidRDefault="00321D09">
      <w:pPr>
        <w:rPr>
          <w:rFonts w:ascii="Arial" w:hAnsi="Arial" w:cs="Arial"/>
          <w:sz w:val="48"/>
          <w:szCs w:val="48"/>
          <w:lang w:val="en-GB"/>
        </w:rPr>
      </w:pPr>
    </w:p>
    <w:p w14:paraId="2860EE98" w14:textId="29AE0514" w:rsidR="00321D09" w:rsidRDefault="00321D09">
      <w:pPr>
        <w:rPr>
          <w:rFonts w:ascii="Arial" w:hAnsi="Arial" w:cs="Arial"/>
          <w:sz w:val="48"/>
          <w:szCs w:val="48"/>
          <w:lang w:val="en-GB"/>
        </w:rPr>
      </w:pPr>
    </w:p>
    <w:p w14:paraId="14058B2A" w14:textId="33B874E5" w:rsidR="00321D09" w:rsidRDefault="00321D09">
      <w:pPr>
        <w:rPr>
          <w:rFonts w:ascii="Arial" w:hAnsi="Arial" w:cs="Arial"/>
          <w:sz w:val="48"/>
          <w:szCs w:val="48"/>
          <w:lang w:val="en-GB"/>
        </w:rPr>
      </w:pPr>
    </w:p>
    <w:p w14:paraId="4669363B" w14:textId="4D524262" w:rsidR="00321D09" w:rsidRDefault="00321D09">
      <w:pPr>
        <w:rPr>
          <w:rFonts w:ascii="Arial" w:hAnsi="Arial" w:cs="Arial"/>
          <w:sz w:val="48"/>
          <w:szCs w:val="48"/>
          <w:lang w:val="en-GB"/>
        </w:rPr>
      </w:pPr>
    </w:p>
    <w:p w14:paraId="67C99858" w14:textId="3BE653A4" w:rsidR="00321D09" w:rsidRDefault="00321D09">
      <w:pPr>
        <w:rPr>
          <w:rFonts w:ascii="Arial" w:hAnsi="Arial" w:cs="Arial"/>
          <w:sz w:val="48"/>
          <w:szCs w:val="48"/>
          <w:lang w:val="en-GB"/>
        </w:rPr>
      </w:pPr>
    </w:p>
    <w:p w14:paraId="0E239518" w14:textId="061B7D62" w:rsidR="00321D09" w:rsidRDefault="00321D09">
      <w:pPr>
        <w:rPr>
          <w:rFonts w:ascii="Arial" w:hAnsi="Arial" w:cs="Arial"/>
          <w:sz w:val="48"/>
          <w:szCs w:val="48"/>
          <w:lang w:val="en-GB"/>
        </w:rPr>
      </w:pPr>
    </w:p>
    <w:p w14:paraId="67A5CCE6" w14:textId="5EB28B83" w:rsidR="00321D09" w:rsidRDefault="00321D09">
      <w:pPr>
        <w:rPr>
          <w:rFonts w:ascii="Arial" w:hAnsi="Arial" w:cs="Arial"/>
          <w:sz w:val="48"/>
          <w:szCs w:val="48"/>
          <w:lang w:val="en-GB"/>
        </w:rPr>
      </w:pPr>
    </w:p>
    <w:p w14:paraId="029F1961" w14:textId="2C9D4A39" w:rsidR="00321D09" w:rsidRDefault="00321D09">
      <w:pPr>
        <w:rPr>
          <w:rFonts w:ascii="Arial" w:hAnsi="Arial" w:cs="Arial"/>
          <w:sz w:val="48"/>
          <w:szCs w:val="48"/>
          <w:lang w:val="en-GB"/>
        </w:rPr>
      </w:pPr>
    </w:p>
    <w:p w14:paraId="29353817" w14:textId="79B58A7E" w:rsidR="00321D09" w:rsidRDefault="00321D09">
      <w:pPr>
        <w:rPr>
          <w:rFonts w:ascii="Arial" w:hAnsi="Arial" w:cs="Arial"/>
          <w:sz w:val="48"/>
          <w:szCs w:val="48"/>
          <w:lang w:val="en-GB"/>
        </w:rPr>
      </w:pPr>
    </w:p>
    <w:p w14:paraId="09064351" w14:textId="77777777" w:rsidR="00790AF3" w:rsidRDefault="00790AF3">
      <w:pPr>
        <w:rPr>
          <w:rFonts w:ascii="Arial" w:hAnsi="Arial" w:cs="Arial"/>
          <w:sz w:val="48"/>
          <w:szCs w:val="48"/>
          <w:lang w:val="en-GB"/>
        </w:rPr>
      </w:pPr>
    </w:p>
    <w:p w14:paraId="60F9EAE6" w14:textId="5051243C" w:rsidR="00321D09"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IONUT DEMIAN-2125129</w:t>
      </w:r>
    </w:p>
    <w:p w14:paraId="0346CD0B" w14:textId="6AB77D80" w:rsidR="008E564F" w:rsidRPr="008E564F" w:rsidRDefault="008E564F" w:rsidP="00BD66BC">
      <w:pPr>
        <w:pStyle w:val="Heading1"/>
      </w:pPr>
      <w:bookmarkStart w:id="13" w:name="_Toc113562673"/>
      <w:r w:rsidRPr="008E564F">
        <w:lastRenderedPageBreak/>
        <w:t>Product and service description</w:t>
      </w:r>
      <w:bookmarkEnd w:id="13"/>
    </w:p>
    <w:p w14:paraId="766744AA" w14:textId="77777777" w:rsidR="00790AF3" w:rsidRDefault="008E564F" w:rsidP="00B36ED8">
      <w:pPr>
        <w:pStyle w:val="NormalWeb"/>
        <w:spacing w:line="360" w:lineRule="auto"/>
        <w:jc w:val="both"/>
        <w:rPr>
          <w:rFonts w:ascii="Arial" w:hAnsi="Arial" w:cs="Arial"/>
          <w:color w:val="000000"/>
          <w:sz w:val="22"/>
          <w:szCs w:val="22"/>
        </w:rPr>
      </w:pPr>
      <w:r w:rsidRPr="00790AF3">
        <w:rPr>
          <w:rFonts w:ascii="Arial" w:hAnsi="Arial" w:cs="Arial"/>
          <w:color w:val="000000"/>
          <w:sz w:val="22"/>
          <w:szCs w:val="22"/>
        </w:rPr>
        <w:t>For the products the focus will be on the ingredients and the variety of meals provided in the restaurant. In the Romanian kitchen is very important that all the ingredients used are directly imported from Romania, to have the desired taste that the customers expect. It is equally important that they are kept in the appropriate conditions to comply with the law regulations for food safety. This will require appropriate equipment for Dracula Castle, such as special freezers and fridges, that must be checked at least once a day and kept at the temperatures required by the Food Standards Agency (FSA, 2022). It is important to keep in mind the costly requirement of the equipment.</w:t>
      </w:r>
      <w:r w:rsidRPr="00790AF3">
        <w:rPr>
          <w:rStyle w:val="apple-converted-space"/>
          <w:rFonts w:ascii="Arial" w:hAnsi="Arial" w:cs="Arial"/>
          <w:color w:val="000000"/>
          <w:sz w:val="22"/>
          <w:szCs w:val="22"/>
        </w:rPr>
        <w:t> </w:t>
      </w:r>
    </w:p>
    <w:p w14:paraId="5C6DDD24" w14:textId="165F4920" w:rsidR="00790AF3" w:rsidRPr="00790AF3" w:rsidRDefault="008E564F" w:rsidP="00B36ED8">
      <w:pPr>
        <w:pStyle w:val="NormalWeb"/>
        <w:spacing w:line="360" w:lineRule="auto"/>
        <w:jc w:val="both"/>
        <w:rPr>
          <w:rFonts w:ascii="Arial" w:hAnsi="Arial" w:cs="Arial"/>
          <w:color w:val="000000"/>
          <w:sz w:val="22"/>
          <w:szCs w:val="22"/>
        </w:rPr>
      </w:pPr>
      <w:r w:rsidRPr="00790AF3">
        <w:rPr>
          <w:rFonts w:ascii="Arial" w:hAnsi="Arial" w:cs="Arial"/>
          <w:color w:val="000000"/>
          <w:sz w:val="22"/>
          <w:szCs w:val="22"/>
        </w:rPr>
        <w:t>Moreover, the variety of recipes should be high, reaching different preferences, so they can meet the needs of distinctive customers. By providing a wide range of products, customers are more likely to return. This has been supported by Auty (2006), which states that ‘food quality and food type are the primary variables of restaurant choice’, emphasising the importance of delivering those at a high standard.</w:t>
      </w:r>
      <w:r w:rsidRPr="00790AF3">
        <w:rPr>
          <w:rStyle w:val="apple-converted-space"/>
          <w:rFonts w:ascii="Arial" w:hAnsi="Arial" w:cs="Arial"/>
          <w:color w:val="000000"/>
          <w:sz w:val="22"/>
          <w:szCs w:val="22"/>
        </w:rPr>
        <w:t> </w:t>
      </w:r>
      <w:r w:rsidRPr="00790AF3">
        <w:rPr>
          <w:rFonts w:ascii="Arial" w:hAnsi="Arial" w:cs="Arial"/>
          <w:color w:val="000000"/>
          <w:sz w:val="22"/>
          <w:szCs w:val="22"/>
        </w:rPr>
        <w:t>However, they also argue that once some market segmentation has been done and for the customers the occasion has been decided, a restaurant's style and atmosphere become the deciding factors.</w:t>
      </w:r>
      <w:r w:rsidRPr="00790AF3">
        <w:rPr>
          <w:rStyle w:val="apple-converted-space"/>
          <w:rFonts w:ascii="Arial" w:hAnsi="Arial" w:cs="Arial"/>
          <w:color w:val="000000"/>
          <w:sz w:val="22"/>
          <w:szCs w:val="22"/>
        </w:rPr>
        <w:t> </w:t>
      </w:r>
      <w:r w:rsidRPr="00790AF3">
        <w:rPr>
          <w:rFonts w:ascii="Arial" w:hAnsi="Arial" w:cs="Arial"/>
          <w:color w:val="000000"/>
          <w:sz w:val="22"/>
          <w:szCs w:val="22"/>
        </w:rPr>
        <w:t>Good customer service in the restaurant industry implies that you must be friendly and take care of the customers, so all staff must be trained, as this establishes a high percentage of the overall success of the restaurant as supported by Akhil and Suresh (2021). However, this paper also emphasises the challenge that has been facing restaurants regarding satisfying the customers due to differences in perceived value of service quality by the customers and management.</w:t>
      </w:r>
      <w:r w:rsidRPr="00790AF3">
        <w:rPr>
          <w:rStyle w:val="apple-converted-space"/>
          <w:rFonts w:ascii="Arial" w:hAnsi="Arial" w:cs="Arial"/>
          <w:color w:val="000000"/>
          <w:sz w:val="22"/>
          <w:szCs w:val="22"/>
        </w:rPr>
        <w:t> </w:t>
      </w:r>
      <w:r w:rsidRPr="00790AF3">
        <w:rPr>
          <w:rFonts w:ascii="Arial" w:hAnsi="Arial" w:cs="Arial"/>
          <w:color w:val="000000"/>
          <w:sz w:val="22"/>
          <w:szCs w:val="22"/>
        </w:rPr>
        <w:t>Moreover, to expand the clientele and be able to increase the revenue as a restaurant, different types of services offered must be taken into consideration, such as choosing take away,so customers can order online and collect it, choosing to order online prior to coming to Dracul Castle, to avoid waiting times and also choosing delivery, for the most convenient option. By doing this, more customers’ needs will be met, increasing sales.</w:t>
      </w:r>
      <w:r w:rsidRPr="00790AF3">
        <w:rPr>
          <w:rStyle w:val="apple-converted-space"/>
          <w:rFonts w:ascii="Arial" w:hAnsi="Arial" w:cs="Arial"/>
          <w:color w:val="000000"/>
          <w:sz w:val="22"/>
          <w:szCs w:val="22"/>
        </w:rPr>
        <w:t> </w:t>
      </w:r>
    </w:p>
    <w:p w14:paraId="5927367A" w14:textId="77777777" w:rsidR="00790AF3" w:rsidRDefault="008E564F" w:rsidP="00790AF3">
      <w:pPr>
        <w:pStyle w:val="NormalWeb"/>
        <w:spacing w:line="360" w:lineRule="auto"/>
        <w:jc w:val="both"/>
        <w:rPr>
          <w:rFonts w:ascii="Arial" w:hAnsi="Arial" w:cs="Arial"/>
          <w:color w:val="000000"/>
          <w:sz w:val="22"/>
          <w:szCs w:val="22"/>
        </w:rPr>
      </w:pPr>
      <w:r w:rsidRPr="00790AF3">
        <w:rPr>
          <w:rFonts w:ascii="Arial" w:hAnsi="Arial" w:cs="Arial"/>
          <w:color w:val="000000"/>
          <w:sz w:val="22"/>
          <w:szCs w:val="22"/>
        </w:rPr>
        <w:t xml:space="preserve">The empirical evidence shows that the increase in revenue of restaurants that use the online food delivery services is around 1.2%. However, despite this increase, it has been found that their profitability actually decreases by 1.8% (Collison, 2020). On the other hand, these figures have been grouping all restaurants together and approximating figures, so their accuracy and </w:t>
      </w:r>
      <w:r w:rsidRPr="00B36ED8">
        <w:rPr>
          <w:rFonts w:ascii="Arial" w:hAnsi="Arial" w:cs="Arial"/>
          <w:color w:val="000000"/>
          <w:sz w:val="22"/>
          <w:szCs w:val="22"/>
        </w:rPr>
        <w:t xml:space="preserve">reliability is not at a high standard. It has been shown that the online delivery services are more likely to benefit big chains restaurants and actually harm the local small ones. </w:t>
      </w:r>
    </w:p>
    <w:p w14:paraId="26549831" w14:textId="440171F7" w:rsidR="00790AF3" w:rsidRDefault="00790AF3" w:rsidP="00B36ED8">
      <w:pPr>
        <w:pStyle w:val="NormalWeb"/>
        <w:spacing w:line="360" w:lineRule="auto"/>
        <w:jc w:val="both"/>
        <w:rPr>
          <w:rFonts w:ascii="Arial" w:hAnsi="Arial" w:cs="Arial"/>
          <w:color w:val="000000"/>
          <w:sz w:val="22"/>
          <w:szCs w:val="22"/>
        </w:rPr>
      </w:pPr>
      <w:r w:rsidRPr="00790AF3">
        <w:rPr>
          <w:rFonts w:ascii="Arial" w:hAnsi="Arial" w:cs="Arial"/>
          <w:sz w:val="22"/>
          <w:szCs w:val="22"/>
          <w:lang w:val="en-GB"/>
        </w:rPr>
        <w:t xml:space="preserve"> </w:t>
      </w: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451CCB2A" w14:textId="72C2366D"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lastRenderedPageBreak/>
        <w:t>This implies the requirement of a detailed analysis prior to offering those online services (Collison, 2020).</w:t>
      </w:r>
      <w:r w:rsidRPr="00B36ED8">
        <w:rPr>
          <w:rStyle w:val="apple-converted-space"/>
          <w:rFonts w:ascii="Arial" w:hAnsi="Arial" w:cs="Arial"/>
          <w:color w:val="000000"/>
          <w:sz w:val="22"/>
          <w:szCs w:val="22"/>
        </w:rPr>
        <w:t> </w:t>
      </w:r>
    </w:p>
    <w:p w14:paraId="2E8C91AD" w14:textId="77777777" w:rsidR="00790AF3" w:rsidRDefault="008E564F" w:rsidP="00B36ED8">
      <w:pPr>
        <w:pStyle w:val="NormalWeb"/>
        <w:spacing w:line="360" w:lineRule="auto"/>
        <w:jc w:val="both"/>
        <w:rPr>
          <w:rFonts w:ascii="Arial" w:hAnsi="Arial" w:cs="Arial"/>
          <w:b/>
          <w:bCs/>
          <w:color w:val="000000"/>
          <w:sz w:val="22"/>
          <w:szCs w:val="22"/>
        </w:rPr>
      </w:pPr>
      <w:r w:rsidRPr="00B36ED8">
        <w:rPr>
          <w:rFonts w:ascii="Arial" w:hAnsi="Arial" w:cs="Arial"/>
          <w:b/>
          <w:bCs/>
          <w:color w:val="000000"/>
          <w:sz w:val="22"/>
          <w:szCs w:val="22"/>
        </w:rPr>
        <w:t>Marketing analysis and trends</w:t>
      </w:r>
    </w:p>
    <w:p w14:paraId="44C568B9" w14:textId="4039200B" w:rsidR="008E564F" w:rsidRPr="00790AF3" w:rsidRDefault="008E564F" w:rsidP="00B36ED8">
      <w:pPr>
        <w:pStyle w:val="NormalWeb"/>
        <w:spacing w:line="360" w:lineRule="auto"/>
        <w:jc w:val="both"/>
        <w:rPr>
          <w:rFonts w:ascii="Arial" w:hAnsi="Arial" w:cs="Arial"/>
          <w:b/>
          <w:bCs/>
          <w:color w:val="000000"/>
          <w:sz w:val="22"/>
          <w:szCs w:val="22"/>
        </w:rPr>
      </w:pPr>
      <w:r w:rsidRPr="00B36ED8">
        <w:rPr>
          <w:rFonts w:ascii="Arial" w:hAnsi="Arial" w:cs="Arial"/>
          <w:color w:val="000000"/>
          <w:sz w:val="22"/>
          <w:szCs w:val="22"/>
        </w:rPr>
        <w:t>Market planning will help us determine the strategy used to market Dracula Castle efficiently for attracting customers.</w:t>
      </w:r>
      <w:r w:rsidRPr="00B36ED8">
        <w:rPr>
          <w:rStyle w:val="apple-converted-space"/>
          <w:rFonts w:ascii="Arial" w:hAnsi="Arial" w:cs="Arial"/>
          <w:color w:val="000000"/>
          <w:sz w:val="22"/>
          <w:szCs w:val="22"/>
        </w:rPr>
        <w:t> </w:t>
      </w:r>
      <w:r w:rsidR="00790AF3">
        <w:rPr>
          <w:rFonts w:ascii="Arial" w:hAnsi="Arial" w:cs="Arial"/>
          <w:color w:val="000000"/>
          <w:sz w:val="22"/>
          <w:szCs w:val="22"/>
          <w:lang w:val="en-GB"/>
        </w:rPr>
        <w:t>T</w:t>
      </w:r>
      <w:r w:rsidRPr="00B36ED8">
        <w:rPr>
          <w:rFonts w:ascii="Arial" w:hAnsi="Arial" w:cs="Arial"/>
          <w:color w:val="000000"/>
          <w:sz w:val="22"/>
          <w:szCs w:val="22"/>
        </w:rPr>
        <w:t>he marketing plan will help the restaurant to promote its products and services. This will involve the introduction of a new product or service by gathering different information regarding to the market, such as its economic stability, main competitors, SWOT analysis, PESTLE analysis and our main strategies (Bangs, 2002).</w:t>
      </w:r>
      <w:r w:rsidRPr="00B36ED8">
        <w:rPr>
          <w:rStyle w:val="apple-converted-space"/>
          <w:rFonts w:ascii="Arial" w:hAnsi="Arial" w:cs="Arial"/>
          <w:color w:val="000000"/>
          <w:sz w:val="22"/>
          <w:szCs w:val="22"/>
        </w:rPr>
        <w:t> </w:t>
      </w:r>
    </w:p>
    <w:p w14:paraId="550B3A05" w14:textId="25DC48E3"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Audience targeting planning will help to discover the customers likely to use Dracula Castle and discover their needs, in order for them to be met.</w:t>
      </w:r>
      <w:r w:rsidRPr="00B36ED8">
        <w:rPr>
          <w:rStyle w:val="apple-converted-space"/>
          <w:rFonts w:ascii="Arial" w:hAnsi="Arial" w:cs="Arial"/>
          <w:color w:val="000000"/>
          <w:sz w:val="22"/>
          <w:szCs w:val="22"/>
        </w:rPr>
        <w:t> </w:t>
      </w:r>
      <w:r w:rsidRPr="00B36ED8">
        <w:rPr>
          <w:rFonts w:ascii="Arial" w:hAnsi="Arial" w:cs="Arial"/>
          <w:color w:val="000000"/>
          <w:sz w:val="22"/>
          <w:szCs w:val="22"/>
        </w:rPr>
        <w:t>Audience targeting planning refers to the demographic group you are producing your goods and services for.</w:t>
      </w:r>
      <w:r w:rsidRPr="00B36ED8">
        <w:rPr>
          <w:rStyle w:val="apple-converted-space"/>
          <w:rFonts w:ascii="Arial" w:hAnsi="Arial" w:cs="Arial"/>
          <w:color w:val="000000"/>
          <w:sz w:val="22"/>
          <w:szCs w:val="22"/>
        </w:rPr>
        <w:t> </w:t>
      </w:r>
    </w:p>
    <w:p w14:paraId="2ABDB33A"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The focus should be on finding an audience that will be attracted to Dracula Castle and likely to re-use your products and services. The importance of your target audience is to provide guidance for your marketing and make sure that your messaging is consistent so that you can create greater connections with customers (Abrahams et al., 2013).</w:t>
      </w:r>
      <w:r w:rsidRPr="00B36ED8">
        <w:rPr>
          <w:rStyle w:val="apple-converted-space"/>
          <w:rFonts w:ascii="Arial" w:hAnsi="Arial" w:cs="Arial"/>
          <w:color w:val="000000"/>
          <w:sz w:val="22"/>
          <w:szCs w:val="22"/>
        </w:rPr>
        <w:t> </w:t>
      </w:r>
    </w:p>
    <w:p w14:paraId="4A9170A4"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Competitive analysis will provide insight of competitors and potential gaps in the market that can be filled. Examples of competitive analysis factors refer to costs, products brand awareness and financial customer experience.</w:t>
      </w:r>
      <w:r w:rsidRPr="00B36ED8">
        <w:rPr>
          <w:rStyle w:val="apple-converted-space"/>
          <w:rFonts w:ascii="Arial" w:hAnsi="Arial" w:cs="Arial"/>
          <w:color w:val="000000"/>
          <w:sz w:val="22"/>
          <w:szCs w:val="22"/>
        </w:rPr>
        <w:t> </w:t>
      </w:r>
    </w:p>
    <w:p w14:paraId="489B22BD"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For a restaurant with Romanian specifics the competition in the UK market is not high, which is a positive matter. However, an analysis of the competitiveness is necessary especially from the point of view of the products and services offered, focusing on the costs for the products, as well as their maintenance and the services offered compared to the competition.</w:t>
      </w:r>
      <w:r w:rsidRPr="00B36ED8">
        <w:rPr>
          <w:rStyle w:val="apple-converted-space"/>
          <w:rFonts w:ascii="Arial" w:hAnsi="Arial" w:cs="Arial"/>
          <w:color w:val="000000"/>
          <w:sz w:val="22"/>
          <w:szCs w:val="22"/>
        </w:rPr>
        <w:t> </w:t>
      </w:r>
    </w:p>
    <w:p w14:paraId="1B092C52" w14:textId="49F5FF69" w:rsidR="00790AF3"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Consumer observation will include doing market research of customers that use Dracula Castle, such as looking at demographics and other factors. An excellent observation needs to be true, precise and thorough. Also, customer satisfaction is influenced by the restaurant’s level of service, which will be able to be observed by watching the customers’ reactions, such as through body language and facial expressions or reactions, so that an unpleasant reaction can be reversed by the restaurant’s staff straight away, leading to a positive experience for the customer.</w:t>
      </w:r>
    </w:p>
    <w:p w14:paraId="01BA00D3" w14:textId="7D542CC4" w:rsidR="00790AF3" w:rsidRPr="00B36ED8" w:rsidRDefault="008E564F" w:rsidP="00B36ED8">
      <w:pPr>
        <w:pStyle w:val="NormalWeb"/>
        <w:spacing w:line="360" w:lineRule="auto"/>
        <w:jc w:val="both"/>
        <w:rPr>
          <w:rFonts w:ascii="Arial" w:hAnsi="Arial" w:cs="Arial"/>
          <w:color w:val="000000"/>
          <w:sz w:val="22"/>
          <w:szCs w:val="22"/>
        </w:rPr>
      </w:pPr>
      <w:r w:rsidRPr="00B36ED8">
        <w:rPr>
          <w:rStyle w:val="apple-converted-space"/>
          <w:rFonts w:ascii="Arial" w:hAnsi="Arial" w:cs="Arial"/>
          <w:color w:val="000000"/>
          <w:sz w:val="22"/>
          <w:szCs w:val="22"/>
        </w:rPr>
        <w:t> </w:t>
      </w:r>
      <w:proofErr w:type="spellStart"/>
      <w:r w:rsidR="00790AF3" w:rsidRPr="00790AF3">
        <w:rPr>
          <w:rFonts w:ascii="Arial" w:hAnsi="Arial" w:cs="Arial"/>
          <w:sz w:val="22"/>
          <w:szCs w:val="22"/>
          <w:lang w:val="en-GB"/>
        </w:rPr>
        <w:t>Ioan</w:t>
      </w:r>
      <w:proofErr w:type="spellEnd"/>
      <w:r w:rsidR="00790AF3" w:rsidRPr="00790AF3">
        <w:rPr>
          <w:rFonts w:ascii="Arial" w:hAnsi="Arial" w:cs="Arial"/>
          <w:sz w:val="22"/>
          <w:szCs w:val="22"/>
          <w:lang w:val="en-GB"/>
        </w:rPr>
        <w:t xml:space="preserve"> Dan Pacurariu</w:t>
      </w:r>
      <w:r w:rsidR="00790AF3">
        <w:rPr>
          <w:rFonts w:ascii="Arial" w:hAnsi="Arial" w:cs="Arial"/>
          <w:sz w:val="22"/>
          <w:szCs w:val="22"/>
          <w:lang w:val="en-GB"/>
        </w:rPr>
        <w:t>-</w:t>
      </w:r>
      <w:r w:rsidR="00790AF3" w:rsidRPr="00790AF3">
        <w:rPr>
          <w:rFonts w:ascii="Arial" w:hAnsi="Arial" w:cs="Arial"/>
          <w:sz w:val="22"/>
          <w:szCs w:val="22"/>
          <w:lang w:val="en-GB"/>
        </w:rPr>
        <w:t>2121529</w:t>
      </w:r>
    </w:p>
    <w:p w14:paraId="7BB3031F"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lastRenderedPageBreak/>
        <w:t>Customer survey analysis will involve analysing feedback and following up on improving opportunities. A survey is important for a restaurant because it encourages improvements, as well as create a positive relationship with the customer, which is more likely to feel listened and become a loyal customer, increasing our customer base and leading to a positive brand reputation.</w:t>
      </w:r>
      <w:r w:rsidRPr="00B36ED8">
        <w:rPr>
          <w:rStyle w:val="apple-converted-space"/>
          <w:rFonts w:ascii="Arial" w:hAnsi="Arial" w:cs="Arial"/>
          <w:color w:val="000000"/>
          <w:sz w:val="22"/>
          <w:szCs w:val="22"/>
        </w:rPr>
        <w:t> </w:t>
      </w:r>
    </w:p>
    <w:p w14:paraId="76E402A1" w14:textId="77777777" w:rsidR="008E564F" w:rsidRPr="00B36ED8" w:rsidRDefault="008E564F" w:rsidP="00B36ED8">
      <w:pPr>
        <w:pStyle w:val="NormalWeb"/>
        <w:spacing w:line="360" w:lineRule="auto"/>
        <w:jc w:val="both"/>
        <w:rPr>
          <w:rFonts w:ascii="Arial" w:hAnsi="Arial" w:cs="Arial"/>
          <w:b/>
          <w:bCs/>
          <w:color w:val="000000"/>
          <w:sz w:val="22"/>
          <w:szCs w:val="22"/>
        </w:rPr>
      </w:pPr>
    </w:p>
    <w:p w14:paraId="24B02366" w14:textId="77777777" w:rsidR="008E564F" w:rsidRPr="00B36ED8" w:rsidRDefault="008E564F" w:rsidP="00B36ED8">
      <w:pPr>
        <w:pStyle w:val="NormalWeb"/>
        <w:spacing w:line="360" w:lineRule="auto"/>
        <w:jc w:val="both"/>
        <w:rPr>
          <w:rFonts w:ascii="Arial" w:hAnsi="Arial" w:cs="Arial"/>
          <w:b/>
          <w:bCs/>
          <w:color w:val="000000"/>
          <w:sz w:val="22"/>
          <w:szCs w:val="22"/>
        </w:rPr>
      </w:pPr>
    </w:p>
    <w:p w14:paraId="1220CB35" w14:textId="6823B6BE" w:rsidR="008E564F" w:rsidRDefault="008E564F" w:rsidP="00B36ED8">
      <w:pPr>
        <w:pStyle w:val="NormalWeb"/>
        <w:spacing w:line="360" w:lineRule="auto"/>
        <w:jc w:val="both"/>
        <w:rPr>
          <w:rFonts w:ascii="Arial" w:hAnsi="Arial" w:cs="Arial"/>
          <w:b/>
          <w:bCs/>
          <w:color w:val="000000"/>
          <w:sz w:val="22"/>
          <w:szCs w:val="22"/>
        </w:rPr>
      </w:pPr>
    </w:p>
    <w:p w14:paraId="3D267283" w14:textId="0703DD1E" w:rsidR="00BD66BC" w:rsidRDefault="00BD66BC" w:rsidP="00B36ED8">
      <w:pPr>
        <w:pStyle w:val="NormalWeb"/>
        <w:spacing w:line="360" w:lineRule="auto"/>
        <w:jc w:val="both"/>
        <w:rPr>
          <w:rFonts w:ascii="Arial" w:hAnsi="Arial" w:cs="Arial"/>
          <w:b/>
          <w:bCs/>
          <w:color w:val="000000"/>
          <w:sz w:val="22"/>
          <w:szCs w:val="22"/>
        </w:rPr>
      </w:pPr>
    </w:p>
    <w:p w14:paraId="3A466CFD" w14:textId="3ACFFC61" w:rsidR="00BD66BC" w:rsidRDefault="00BD66BC" w:rsidP="00B36ED8">
      <w:pPr>
        <w:pStyle w:val="NormalWeb"/>
        <w:spacing w:line="360" w:lineRule="auto"/>
        <w:jc w:val="both"/>
        <w:rPr>
          <w:rFonts w:ascii="Arial" w:hAnsi="Arial" w:cs="Arial"/>
          <w:b/>
          <w:bCs/>
          <w:color w:val="000000"/>
          <w:sz w:val="22"/>
          <w:szCs w:val="22"/>
        </w:rPr>
      </w:pPr>
    </w:p>
    <w:p w14:paraId="5811E03E" w14:textId="40D47D8B" w:rsidR="00BD66BC" w:rsidRDefault="00BD66BC" w:rsidP="00B36ED8">
      <w:pPr>
        <w:pStyle w:val="NormalWeb"/>
        <w:spacing w:line="360" w:lineRule="auto"/>
        <w:jc w:val="both"/>
        <w:rPr>
          <w:rFonts w:ascii="Arial" w:hAnsi="Arial" w:cs="Arial"/>
          <w:b/>
          <w:bCs/>
          <w:color w:val="000000"/>
          <w:sz w:val="22"/>
          <w:szCs w:val="22"/>
        </w:rPr>
      </w:pPr>
    </w:p>
    <w:p w14:paraId="32E1213A" w14:textId="01C47ED9" w:rsidR="00BD66BC" w:rsidRDefault="00BD66BC" w:rsidP="00B36ED8">
      <w:pPr>
        <w:pStyle w:val="NormalWeb"/>
        <w:spacing w:line="360" w:lineRule="auto"/>
        <w:jc w:val="both"/>
        <w:rPr>
          <w:rFonts w:ascii="Arial" w:hAnsi="Arial" w:cs="Arial"/>
          <w:b/>
          <w:bCs/>
          <w:color w:val="000000"/>
          <w:sz w:val="22"/>
          <w:szCs w:val="22"/>
        </w:rPr>
      </w:pPr>
    </w:p>
    <w:p w14:paraId="6A42F6F6" w14:textId="26093B0D" w:rsidR="00BD66BC" w:rsidRDefault="00BD66BC" w:rsidP="00B36ED8">
      <w:pPr>
        <w:pStyle w:val="NormalWeb"/>
        <w:spacing w:line="360" w:lineRule="auto"/>
        <w:jc w:val="both"/>
        <w:rPr>
          <w:rFonts w:ascii="Arial" w:hAnsi="Arial" w:cs="Arial"/>
          <w:b/>
          <w:bCs/>
          <w:color w:val="000000"/>
          <w:sz w:val="22"/>
          <w:szCs w:val="22"/>
        </w:rPr>
      </w:pPr>
    </w:p>
    <w:p w14:paraId="4B2B199E" w14:textId="4F82AF91" w:rsidR="00BD66BC" w:rsidRDefault="00BD66BC" w:rsidP="00B36ED8">
      <w:pPr>
        <w:pStyle w:val="NormalWeb"/>
        <w:spacing w:line="360" w:lineRule="auto"/>
        <w:jc w:val="both"/>
        <w:rPr>
          <w:rFonts w:ascii="Arial" w:hAnsi="Arial" w:cs="Arial"/>
          <w:b/>
          <w:bCs/>
          <w:color w:val="000000"/>
          <w:sz w:val="22"/>
          <w:szCs w:val="22"/>
        </w:rPr>
      </w:pPr>
    </w:p>
    <w:p w14:paraId="63964077" w14:textId="1633F990" w:rsidR="00BD66BC" w:rsidRDefault="00BD66BC" w:rsidP="00B36ED8">
      <w:pPr>
        <w:pStyle w:val="NormalWeb"/>
        <w:spacing w:line="360" w:lineRule="auto"/>
        <w:jc w:val="both"/>
        <w:rPr>
          <w:rFonts w:ascii="Arial" w:hAnsi="Arial" w:cs="Arial"/>
          <w:b/>
          <w:bCs/>
          <w:color w:val="000000"/>
          <w:sz w:val="22"/>
          <w:szCs w:val="22"/>
        </w:rPr>
      </w:pPr>
    </w:p>
    <w:p w14:paraId="62F9C51A" w14:textId="2146624D" w:rsidR="00BD66BC" w:rsidRDefault="00BD66BC" w:rsidP="00B36ED8">
      <w:pPr>
        <w:pStyle w:val="NormalWeb"/>
        <w:spacing w:line="360" w:lineRule="auto"/>
        <w:jc w:val="both"/>
        <w:rPr>
          <w:rFonts w:ascii="Arial" w:hAnsi="Arial" w:cs="Arial"/>
          <w:b/>
          <w:bCs/>
          <w:color w:val="000000"/>
          <w:sz w:val="22"/>
          <w:szCs w:val="22"/>
        </w:rPr>
      </w:pPr>
    </w:p>
    <w:p w14:paraId="2435EAA2" w14:textId="43770758" w:rsidR="00790AF3" w:rsidRDefault="00790AF3" w:rsidP="00B36ED8">
      <w:pPr>
        <w:pStyle w:val="NormalWeb"/>
        <w:spacing w:line="360" w:lineRule="auto"/>
        <w:jc w:val="both"/>
        <w:rPr>
          <w:rFonts w:ascii="Arial" w:hAnsi="Arial" w:cs="Arial"/>
          <w:b/>
          <w:bCs/>
          <w:color w:val="000000"/>
          <w:sz w:val="22"/>
          <w:szCs w:val="22"/>
        </w:rPr>
      </w:pPr>
    </w:p>
    <w:p w14:paraId="4861812D" w14:textId="5FA57CC1" w:rsidR="00790AF3" w:rsidRDefault="00790AF3" w:rsidP="00B36ED8">
      <w:pPr>
        <w:pStyle w:val="NormalWeb"/>
        <w:spacing w:line="360" w:lineRule="auto"/>
        <w:jc w:val="both"/>
        <w:rPr>
          <w:rFonts w:ascii="Arial" w:hAnsi="Arial" w:cs="Arial"/>
          <w:b/>
          <w:bCs/>
          <w:color w:val="000000"/>
          <w:sz w:val="22"/>
          <w:szCs w:val="22"/>
        </w:rPr>
      </w:pPr>
    </w:p>
    <w:p w14:paraId="6AAFD70C" w14:textId="76D9C684" w:rsidR="00790AF3" w:rsidRDefault="00790AF3" w:rsidP="00B36ED8">
      <w:pPr>
        <w:pStyle w:val="NormalWeb"/>
        <w:spacing w:line="360" w:lineRule="auto"/>
        <w:jc w:val="both"/>
        <w:rPr>
          <w:rFonts w:ascii="Arial" w:hAnsi="Arial" w:cs="Arial"/>
          <w:b/>
          <w:bCs/>
          <w:color w:val="000000"/>
          <w:sz w:val="22"/>
          <w:szCs w:val="22"/>
        </w:rPr>
      </w:pPr>
    </w:p>
    <w:p w14:paraId="1BA1AA05" w14:textId="77777777" w:rsidR="00790AF3" w:rsidRDefault="00790AF3" w:rsidP="00B36ED8">
      <w:pPr>
        <w:pStyle w:val="NormalWeb"/>
        <w:spacing w:line="360" w:lineRule="auto"/>
        <w:jc w:val="both"/>
        <w:rPr>
          <w:rFonts w:ascii="Arial" w:hAnsi="Arial" w:cs="Arial"/>
          <w:b/>
          <w:bCs/>
          <w:color w:val="000000"/>
          <w:sz w:val="22"/>
          <w:szCs w:val="22"/>
        </w:rPr>
      </w:pPr>
    </w:p>
    <w:p w14:paraId="0988D358" w14:textId="6120820D" w:rsidR="00BD66BC" w:rsidRDefault="00BD66BC" w:rsidP="00B36ED8">
      <w:pPr>
        <w:pStyle w:val="NormalWeb"/>
        <w:spacing w:line="360" w:lineRule="auto"/>
        <w:jc w:val="both"/>
        <w:rPr>
          <w:rFonts w:ascii="Arial" w:hAnsi="Arial" w:cs="Arial"/>
          <w:b/>
          <w:bCs/>
          <w:color w:val="000000"/>
          <w:sz w:val="22"/>
          <w:szCs w:val="22"/>
        </w:rPr>
      </w:pPr>
    </w:p>
    <w:p w14:paraId="1198B36D" w14:textId="77777777" w:rsidR="00790AF3" w:rsidRPr="00B36ED8" w:rsidRDefault="00790AF3" w:rsidP="00B36ED8">
      <w:pPr>
        <w:pStyle w:val="NormalWeb"/>
        <w:spacing w:line="360" w:lineRule="auto"/>
        <w:jc w:val="both"/>
        <w:rPr>
          <w:rFonts w:ascii="Arial" w:hAnsi="Arial" w:cs="Arial"/>
          <w:b/>
          <w:bCs/>
          <w:color w:val="000000"/>
          <w:sz w:val="22"/>
          <w:szCs w:val="22"/>
        </w:rPr>
      </w:pPr>
    </w:p>
    <w:p w14:paraId="2404433B" w14:textId="77777777" w:rsidR="00790AF3" w:rsidRDefault="00790AF3" w:rsidP="00790AF3">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6C450492" w14:textId="77777777" w:rsidR="008E564F" w:rsidRPr="00B36ED8" w:rsidRDefault="008E564F" w:rsidP="00B36ED8">
      <w:pPr>
        <w:pStyle w:val="NormalWeb"/>
        <w:spacing w:line="360" w:lineRule="auto"/>
        <w:jc w:val="both"/>
        <w:rPr>
          <w:rFonts w:ascii="Arial" w:hAnsi="Arial" w:cs="Arial"/>
          <w:b/>
          <w:bCs/>
          <w:color w:val="000000"/>
          <w:sz w:val="22"/>
          <w:szCs w:val="22"/>
        </w:rPr>
      </w:pPr>
    </w:p>
    <w:p w14:paraId="1D8BA517" w14:textId="2ECD582A" w:rsidR="008E564F" w:rsidRPr="008E564F" w:rsidRDefault="008E564F" w:rsidP="00BD66BC">
      <w:pPr>
        <w:pStyle w:val="Heading1"/>
      </w:pPr>
      <w:bookmarkStart w:id="14" w:name="_Toc113562674"/>
      <w:r w:rsidRPr="008E564F">
        <w:t>Swot analysis</w:t>
      </w:r>
      <w:bookmarkEnd w:id="14"/>
    </w:p>
    <w:p w14:paraId="11493242"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The SWOT analysis is a widely used method for establishing strategies across a wide range of industries. Although it is a highly popular method that encourages thinking, it does not create a strategy on its own, so its interpretability can be a disadvantage for individuals with different perspectives (Sarsby, 2016).</w:t>
      </w:r>
      <w:r w:rsidRPr="00B36ED8">
        <w:rPr>
          <w:rStyle w:val="apple-converted-space"/>
          <w:rFonts w:ascii="Arial" w:hAnsi="Arial" w:cs="Arial"/>
          <w:color w:val="000000"/>
          <w:sz w:val="22"/>
          <w:szCs w:val="22"/>
        </w:rPr>
        <w:t> </w:t>
      </w:r>
    </w:p>
    <w:p w14:paraId="4019CBB8" w14:textId="77777777" w:rsidR="008E564F" w:rsidRPr="008E564F" w:rsidRDefault="008E564F" w:rsidP="008E564F">
      <w:pPr>
        <w:pStyle w:val="NormalWeb"/>
        <w:spacing w:line="360" w:lineRule="auto"/>
        <w:jc w:val="both"/>
        <w:rPr>
          <w:rFonts w:ascii="Arial" w:hAnsi="Arial" w:cs="Arial"/>
          <w:color w:val="000000"/>
        </w:rPr>
      </w:pPr>
      <w:r w:rsidRPr="008E564F">
        <w:rPr>
          <w:rFonts w:ascii="Arial" w:hAnsi="Arial" w:cs="Arial"/>
          <w:b/>
          <w:bCs/>
          <w:color w:val="000000"/>
        </w:rPr>
        <w:t>Strengths</w:t>
      </w:r>
      <w:r w:rsidRPr="008E564F">
        <w:rPr>
          <w:rFonts w:ascii="Arial" w:hAnsi="Arial" w:cs="Arial"/>
          <w:color w:val="000000"/>
        </w:rPr>
        <w:t>:</w:t>
      </w:r>
      <w:r w:rsidRPr="008E564F">
        <w:rPr>
          <w:rStyle w:val="apple-converted-space"/>
          <w:rFonts w:ascii="Arial" w:hAnsi="Arial" w:cs="Arial"/>
          <w:color w:val="000000"/>
        </w:rPr>
        <w:t> </w:t>
      </w:r>
    </w:p>
    <w:p w14:paraId="38A91F18"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One of the strengths refers to the level of direct competition, that is currently no competition at a local level, meaning that this is a huge advantage for an area that has a high amount of Romanian people, as their only choice for a traditional restaurant is ours, emphasising a Unique Selling Point in a non-competitive environment for our restaurant.</w:t>
      </w:r>
      <w:r w:rsidRPr="00B36ED8">
        <w:rPr>
          <w:rStyle w:val="apple-converted-space"/>
          <w:rFonts w:ascii="Arial" w:hAnsi="Arial" w:cs="Arial"/>
          <w:color w:val="000000"/>
          <w:sz w:val="22"/>
          <w:szCs w:val="22"/>
        </w:rPr>
        <w:t> </w:t>
      </w:r>
    </w:p>
    <w:p w14:paraId="4B1ABFF9"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Moreover, the variety of products and services offered will increase convenience for the customers, with a potential for increasing the revenue.</w:t>
      </w:r>
      <w:r w:rsidRPr="00B36ED8">
        <w:rPr>
          <w:rStyle w:val="apple-converted-space"/>
          <w:rFonts w:ascii="Arial" w:hAnsi="Arial" w:cs="Arial"/>
          <w:color w:val="000000"/>
          <w:sz w:val="22"/>
          <w:szCs w:val="22"/>
        </w:rPr>
        <w:t> </w:t>
      </w:r>
    </w:p>
    <w:p w14:paraId="5C438EA5" w14:textId="77777777" w:rsidR="008E564F" w:rsidRPr="008E564F" w:rsidRDefault="008E564F" w:rsidP="008E564F">
      <w:pPr>
        <w:pStyle w:val="NormalWeb"/>
        <w:spacing w:line="360" w:lineRule="auto"/>
        <w:jc w:val="both"/>
        <w:rPr>
          <w:rFonts w:ascii="Arial" w:hAnsi="Arial" w:cs="Arial"/>
          <w:color w:val="000000"/>
        </w:rPr>
      </w:pPr>
      <w:r w:rsidRPr="008E564F">
        <w:rPr>
          <w:rFonts w:ascii="Arial" w:hAnsi="Arial" w:cs="Arial"/>
          <w:b/>
          <w:bCs/>
          <w:color w:val="000000"/>
        </w:rPr>
        <w:t>Weaknesses</w:t>
      </w:r>
      <w:r w:rsidRPr="008E564F">
        <w:rPr>
          <w:rFonts w:ascii="Arial" w:hAnsi="Arial" w:cs="Arial"/>
          <w:color w:val="000000"/>
        </w:rPr>
        <w:t>:</w:t>
      </w:r>
      <w:r w:rsidRPr="008E564F">
        <w:rPr>
          <w:rStyle w:val="apple-converted-space"/>
          <w:rFonts w:ascii="Arial" w:hAnsi="Arial" w:cs="Arial"/>
          <w:color w:val="000000"/>
        </w:rPr>
        <w:t> </w:t>
      </w:r>
    </w:p>
    <w:p w14:paraId="26C42BF5"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Although there is no direct competition, there are related competitors, such as shops that sell Romanian ingredients, as some individuals will follow the traditional ways of cooking at home, reducing the number of potential customers.</w:t>
      </w:r>
      <w:r w:rsidRPr="00B36ED8">
        <w:rPr>
          <w:rStyle w:val="apple-converted-space"/>
          <w:rFonts w:ascii="Arial" w:hAnsi="Arial" w:cs="Arial"/>
          <w:color w:val="000000"/>
          <w:sz w:val="22"/>
          <w:szCs w:val="22"/>
        </w:rPr>
        <w:t> </w:t>
      </w:r>
    </w:p>
    <w:p w14:paraId="4ED70B94"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Also, after Brexit, all the prices of imported products have increased a lot, so because of this, the price of food and drinks is quite high, pushing costs at a relatively high level, making it hard to stay competitive, so some potential customers may choose to save money by cooking at come, reducing the number of sales.</w:t>
      </w:r>
      <w:r w:rsidRPr="00B36ED8">
        <w:rPr>
          <w:rStyle w:val="apple-converted-space"/>
          <w:rFonts w:ascii="Arial" w:hAnsi="Arial" w:cs="Arial"/>
          <w:color w:val="000000"/>
          <w:sz w:val="22"/>
          <w:szCs w:val="22"/>
        </w:rPr>
        <w:t> </w:t>
      </w:r>
    </w:p>
    <w:p w14:paraId="2AE401BC" w14:textId="154E8724"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By focusing only on Romanian specifics, we will have a niche, which emphasises a small audience, so compared with restaurants that have a more varied targeted audience, our competitive position will remain at a lower level.</w:t>
      </w:r>
      <w:r w:rsidRPr="00B36ED8">
        <w:rPr>
          <w:rStyle w:val="apple-converted-space"/>
          <w:rFonts w:ascii="Arial" w:hAnsi="Arial" w:cs="Arial"/>
          <w:color w:val="000000"/>
          <w:sz w:val="22"/>
          <w:szCs w:val="22"/>
        </w:rPr>
        <w:t> </w:t>
      </w:r>
    </w:p>
    <w:p w14:paraId="0DEE0C62" w14:textId="77777777" w:rsidR="008E564F" w:rsidRDefault="008E564F" w:rsidP="008E564F">
      <w:pPr>
        <w:pStyle w:val="NormalWeb"/>
        <w:spacing w:line="360" w:lineRule="auto"/>
        <w:jc w:val="both"/>
        <w:rPr>
          <w:rFonts w:ascii="Arial" w:hAnsi="Arial" w:cs="Arial"/>
          <w:color w:val="000000"/>
        </w:rPr>
      </w:pPr>
    </w:p>
    <w:p w14:paraId="261F4EF6" w14:textId="07A17BC1" w:rsidR="008E564F" w:rsidRDefault="008E564F" w:rsidP="008E564F">
      <w:pPr>
        <w:pStyle w:val="NormalWeb"/>
        <w:spacing w:line="360" w:lineRule="auto"/>
        <w:jc w:val="both"/>
        <w:rPr>
          <w:rFonts w:ascii="Arial" w:hAnsi="Arial" w:cs="Arial"/>
          <w:color w:val="000000"/>
        </w:rPr>
      </w:pPr>
    </w:p>
    <w:p w14:paraId="227ADF65" w14:textId="60F1788F" w:rsidR="00BD66BC" w:rsidRPr="00790AF3" w:rsidRDefault="00790AF3" w:rsidP="008E564F">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08236264" w14:textId="005DB617" w:rsidR="008E564F" w:rsidRPr="008E564F" w:rsidRDefault="008E564F" w:rsidP="008E564F">
      <w:pPr>
        <w:pStyle w:val="NormalWeb"/>
        <w:spacing w:line="360" w:lineRule="auto"/>
        <w:jc w:val="both"/>
        <w:rPr>
          <w:rFonts w:ascii="Arial" w:hAnsi="Arial" w:cs="Arial"/>
          <w:color w:val="000000"/>
        </w:rPr>
      </w:pPr>
      <w:r w:rsidRPr="008E564F">
        <w:rPr>
          <w:rFonts w:ascii="Arial" w:hAnsi="Arial" w:cs="Arial"/>
          <w:b/>
          <w:bCs/>
          <w:color w:val="000000"/>
        </w:rPr>
        <w:lastRenderedPageBreak/>
        <w:t>Opportunities</w:t>
      </w:r>
      <w:r w:rsidRPr="008E564F">
        <w:rPr>
          <w:rFonts w:ascii="Arial" w:hAnsi="Arial" w:cs="Arial"/>
          <w:color w:val="000000"/>
        </w:rPr>
        <w:t>:</w:t>
      </w:r>
      <w:r w:rsidRPr="008E564F">
        <w:rPr>
          <w:rStyle w:val="apple-converted-space"/>
          <w:rFonts w:ascii="Arial" w:hAnsi="Arial" w:cs="Arial"/>
          <w:color w:val="000000"/>
        </w:rPr>
        <w:t> </w:t>
      </w:r>
    </w:p>
    <w:p w14:paraId="508248AE"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Expanding across locations that are highly populated with Romanians can be one of the opportunities for business development and success for an indefinite period. There are cities in the UK, where the Romanian community is large, so the targeted audience will increase.</w:t>
      </w:r>
      <w:r w:rsidRPr="00B36ED8">
        <w:rPr>
          <w:rStyle w:val="apple-converted-space"/>
          <w:rFonts w:ascii="Arial" w:hAnsi="Arial" w:cs="Arial"/>
          <w:color w:val="000000"/>
          <w:sz w:val="22"/>
          <w:szCs w:val="22"/>
        </w:rPr>
        <w:t> </w:t>
      </w:r>
    </w:p>
    <w:p w14:paraId="312B1773"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Offers and promotions could be opportunities for attracting more customers and increasing the sales. Moreover, by offering direct delivery services, the opportunity to increase the existing customer base expands, as some customers may prefer convenience, preferring to get their food delivered.</w:t>
      </w:r>
      <w:r w:rsidRPr="00B36ED8">
        <w:rPr>
          <w:rStyle w:val="apple-converted-space"/>
          <w:rFonts w:ascii="Arial" w:hAnsi="Arial" w:cs="Arial"/>
          <w:color w:val="000000"/>
          <w:sz w:val="22"/>
          <w:szCs w:val="22"/>
        </w:rPr>
        <w:t> </w:t>
      </w:r>
    </w:p>
    <w:p w14:paraId="5D2F6141" w14:textId="77777777" w:rsidR="008E564F" w:rsidRPr="008E564F" w:rsidRDefault="008E564F" w:rsidP="008E564F">
      <w:pPr>
        <w:pStyle w:val="NormalWeb"/>
        <w:spacing w:line="360" w:lineRule="auto"/>
        <w:jc w:val="both"/>
        <w:rPr>
          <w:rFonts w:ascii="Arial" w:hAnsi="Arial" w:cs="Arial"/>
          <w:color w:val="000000"/>
        </w:rPr>
      </w:pPr>
      <w:r w:rsidRPr="008E564F">
        <w:rPr>
          <w:rFonts w:ascii="Arial" w:hAnsi="Arial" w:cs="Arial"/>
          <w:b/>
          <w:bCs/>
          <w:color w:val="000000"/>
        </w:rPr>
        <w:t>Threats</w:t>
      </w:r>
      <w:r w:rsidRPr="008E564F">
        <w:rPr>
          <w:rFonts w:ascii="Arial" w:hAnsi="Arial" w:cs="Arial"/>
          <w:color w:val="000000"/>
        </w:rPr>
        <w:t>:</w:t>
      </w:r>
      <w:r w:rsidRPr="008E564F">
        <w:rPr>
          <w:rStyle w:val="apple-converted-space"/>
          <w:rFonts w:ascii="Arial" w:hAnsi="Arial" w:cs="Arial"/>
          <w:color w:val="000000"/>
        </w:rPr>
        <w:t> </w:t>
      </w:r>
    </w:p>
    <w:p w14:paraId="7DB2E994"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The Covid 19 pandemic was a high threat, as the lockdown caused the industry to lose large amounts of money, which has been a big factor that led to the increase of inflation, which raised by 8.8% in the last 12 months, putting a pressure on businesses to increase their prices, making it harder for customers to afford eating out, so therefore we could suffer from reduced sales and revenue driven by economic factors.</w:t>
      </w:r>
      <w:r w:rsidRPr="00B36ED8">
        <w:rPr>
          <w:rStyle w:val="apple-converted-space"/>
          <w:rFonts w:ascii="Arial" w:hAnsi="Arial" w:cs="Arial"/>
          <w:color w:val="000000"/>
          <w:sz w:val="22"/>
          <w:szCs w:val="22"/>
        </w:rPr>
        <w:t> </w:t>
      </w:r>
    </w:p>
    <w:p w14:paraId="53B7D357"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New competitors in the city can be another threat to the maintenance, operation and viability of a Romanian community, as Dracula Castle could lose customers.</w:t>
      </w:r>
      <w:r w:rsidRPr="00B36ED8">
        <w:rPr>
          <w:rStyle w:val="apple-converted-space"/>
          <w:rFonts w:ascii="Arial" w:hAnsi="Arial" w:cs="Arial"/>
          <w:color w:val="000000"/>
          <w:sz w:val="22"/>
          <w:szCs w:val="22"/>
        </w:rPr>
        <w:t> </w:t>
      </w:r>
    </w:p>
    <w:p w14:paraId="04D3AD59" w14:textId="77777777" w:rsidR="00B36ED8" w:rsidRDefault="00B36ED8" w:rsidP="008E564F">
      <w:pPr>
        <w:pStyle w:val="NormalWeb"/>
        <w:spacing w:line="360" w:lineRule="auto"/>
        <w:jc w:val="center"/>
        <w:rPr>
          <w:rFonts w:ascii="Arial" w:hAnsi="Arial" w:cs="Arial"/>
          <w:b/>
          <w:bCs/>
          <w:color w:val="000000"/>
          <w:sz w:val="48"/>
          <w:szCs w:val="48"/>
        </w:rPr>
      </w:pPr>
    </w:p>
    <w:p w14:paraId="72D7C868" w14:textId="77777777" w:rsidR="00B36ED8" w:rsidRDefault="00B36ED8" w:rsidP="008E564F">
      <w:pPr>
        <w:pStyle w:val="NormalWeb"/>
        <w:spacing w:line="360" w:lineRule="auto"/>
        <w:jc w:val="center"/>
        <w:rPr>
          <w:rFonts w:ascii="Arial" w:hAnsi="Arial" w:cs="Arial"/>
          <w:b/>
          <w:bCs/>
          <w:color w:val="000000"/>
          <w:sz w:val="48"/>
          <w:szCs w:val="48"/>
        </w:rPr>
      </w:pPr>
    </w:p>
    <w:p w14:paraId="62205CD0" w14:textId="77777777" w:rsidR="00B36ED8" w:rsidRDefault="00B36ED8" w:rsidP="008E564F">
      <w:pPr>
        <w:pStyle w:val="NormalWeb"/>
        <w:spacing w:line="360" w:lineRule="auto"/>
        <w:jc w:val="center"/>
        <w:rPr>
          <w:rFonts w:ascii="Arial" w:hAnsi="Arial" w:cs="Arial"/>
          <w:b/>
          <w:bCs/>
          <w:color w:val="000000"/>
          <w:sz w:val="48"/>
          <w:szCs w:val="48"/>
        </w:rPr>
      </w:pPr>
    </w:p>
    <w:p w14:paraId="2A36B65E" w14:textId="2AAAFC0A" w:rsidR="00B36ED8" w:rsidRDefault="00B36ED8" w:rsidP="008E564F">
      <w:pPr>
        <w:pStyle w:val="NormalWeb"/>
        <w:spacing w:line="360" w:lineRule="auto"/>
        <w:jc w:val="center"/>
        <w:rPr>
          <w:rFonts w:ascii="Arial" w:hAnsi="Arial" w:cs="Arial"/>
          <w:b/>
          <w:bCs/>
          <w:color w:val="000000"/>
          <w:sz w:val="48"/>
          <w:szCs w:val="48"/>
        </w:rPr>
      </w:pPr>
    </w:p>
    <w:p w14:paraId="7C93C94C" w14:textId="77777777" w:rsidR="00790AF3" w:rsidRDefault="00790AF3" w:rsidP="008E564F">
      <w:pPr>
        <w:pStyle w:val="NormalWeb"/>
        <w:spacing w:line="360" w:lineRule="auto"/>
        <w:jc w:val="center"/>
        <w:rPr>
          <w:rFonts w:ascii="Arial" w:hAnsi="Arial" w:cs="Arial"/>
          <w:b/>
          <w:bCs/>
          <w:color w:val="000000"/>
          <w:sz w:val="48"/>
          <w:szCs w:val="48"/>
        </w:rPr>
      </w:pPr>
    </w:p>
    <w:p w14:paraId="42C08303" w14:textId="71398723" w:rsidR="00B36ED8" w:rsidRPr="00790AF3" w:rsidRDefault="00790AF3" w:rsidP="00790AF3">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4E33A51E" w14:textId="0FFEF317" w:rsidR="008E564F" w:rsidRPr="008E564F" w:rsidRDefault="008E564F" w:rsidP="00BD66BC">
      <w:pPr>
        <w:pStyle w:val="Heading1"/>
      </w:pPr>
      <w:bookmarkStart w:id="15" w:name="_Toc113562675"/>
      <w:r w:rsidRPr="008E564F">
        <w:lastRenderedPageBreak/>
        <w:t>Pestle Analysis</w:t>
      </w:r>
      <w:bookmarkEnd w:id="15"/>
    </w:p>
    <w:p w14:paraId="2E525B0C"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Pestle analysis is a method used by marketers to examine and keep track of the macroenvironmental elements that impact an organisation (Perera, 2017).</w:t>
      </w:r>
      <w:r w:rsidRPr="00B36ED8">
        <w:rPr>
          <w:rStyle w:val="apple-converted-space"/>
          <w:rFonts w:ascii="Arial" w:hAnsi="Arial" w:cs="Arial"/>
          <w:color w:val="000000"/>
          <w:sz w:val="22"/>
          <w:szCs w:val="22"/>
        </w:rPr>
        <w:t> </w:t>
      </w:r>
    </w:p>
    <w:p w14:paraId="287BAB76"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By contrasting the effects of external and internal elements, this analysis enables you to find the company’s internal weaknesses and advantages (Perera, 2017).</w:t>
      </w:r>
      <w:r w:rsidRPr="00B36ED8">
        <w:rPr>
          <w:rStyle w:val="apple-converted-space"/>
          <w:rFonts w:ascii="Arial" w:hAnsi="Arial" w:cs="Arial"/>
          <w:color w:val="000000"/>
          <w:sz w:val="22"/>
          <w:szCs w:val="22"/>
        </w:rPr>
        <w:t> </w:t>
      </w:r>
    </w:p>
    <w:p w14:paraId="2B6D8803" w14:textId="77777777"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t>POLITICAL</w:t>
      </w:r>
      <w:r w:rsidRPr="008E564F">
        <w:rPr>
          <w:rStyle w:val="apple-converted-space"/>
          <w:rFonts w:ascii="Arial" w:hAnsi="Arial" w:cs="Arial"/>
          <w:b/>
          <w:bCs/>
          <w:color w:val="000000"/>
        </w:rPr>
        <w:t> </w:t>
      </w:r>
    </w:p>
    <w:p w14:paraId="2407B322"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The political factors that may affect Dracula Castle are government legislation, changes in trading blocks and foreign trade policy (Perera, 2017).</w:t>
      </w:r>
      <w:r w:rsidRPr="00B36ED8">
        <w:rPr>
          <w:rStyle w:val="apple-converted-space"/>
          <w:rFonts w:ascii="Arial" w:hAnsi="Arial" w:cs="Arial"/>
          <w:color w:val="000000"/>
          <w:sz w:val="22"/>
          <w:szCs w:val="22"/>
        </w:rPr>
        <w:t> </w:t>
      </w:r>
    </w:p>
    <w:p w14:paraId="566FE33C"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Firstly, the government will set out legislation regarding the management of restaurants, such as setting particular food storage standards through the Food Standard Agency, which may require special equipment that will be able to meet those legal standards, so Dracula Castle has to invest in the new equipment to comply with the legislation, emphasising the need for having retained profits, so they can make those changes without going into short time debt.</w:t>
      </w:r>
      <w:r w:rsidRPr="00B36ED8">
        <w:rPr>
          <w:rStyle w:val="apple-converted-space"/>
          <w:rFonts w:ascii="Arial" w:hAnsi="Arial" w:cs="Arial"/>
          <w:color w:val="000000"/>
          <w:sz w:val="22"/>
          <w:szCs w:val="22"/>
        </w:rPr>
        <w:t> </w:t>
      </w:r>
    </w:p>
    <w:p w14:paraId="1D6D645E"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Moreover, health and safety legislation might be changed, requiring management to retrain staff in order to comply with the legislation.</w:t>
      </w:r>
      <w:r w:rsidRPr="00B36ED8">
        <w:rPr>
          <w:rStyle w:val="apple-converted-space"/>
          <w:rFonts w:ascii="Arial" w:hAnsi="Arial" w:cs="Arial"/>
          <w:color w:val="000000"/>
          <w:sz w:val="22"/>
          <w:szCs w:val="22"/>
        </w:rPr>
        <w:t> </w:t>
      </w:r>
    </w:p>
    <w:p w14:paraId="08B02F63"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Secondly, a change in trading blocks, such as Brexit implies that for a restaurant with foreign specifics, the potential for growth due to increased Romanian population will be lower, due to the higher requirements for obtaining a visa, meaning that it is harder to migrate to the UK, so we should assess this threat for the future, as the number of new customers will be limited to a certain level.</w:t>
      </w:r>
      <w:r w:rsidRPr="00B36ED8">
        <w:rPr>
          <w:rStyle w:val="apple-converted-space"/>
          <w:rFonts w:ascii="Arial" w:hAnsi="Arial" w:cs="Arial"/>
          <w:color w:val="000000"/>
          <w:sz w:val="22"/>
          <w:szCs w:val="22"/>
        </w:rPr>
        <w:t> </w:t>
      </w:r>
    </w:p>
    <w:p w14:paraId="6A169625" w14:textId="31D21D8F"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Thirdly, foreign trade policy will be influenced by Brexit, which has pushed up the importation tax, meaning that it is more expensive for the restaurant to obtain their raw materials, making this process more expensive, which could potentially decrease the profits overtime.</w:t>
      </w:r>
      <w:r w:rsidRPr="00B36ED8">
        <w:rPr>
          <w:rStyle w:val="apple-converted-space"/>
          <w:rFonts w:ascii="Arial" w:hAnsi="Arial" w:cs="Arial"/>
          <w:color w:val="000000"/>
          <w:sz w:val="22"/>
          <w:szCs w:val="22"/>
        </w:rPr>
        <w:t> </w:t>
      </w:r>
    </w:p>
    <w:p w14:paraId="6937F8D8" w14:textId="77777777" w:rsidR="00B36ED8" w:rsidRDefault="00B36ED8" w:rsidP="008E564F">
      <w:pPr>
        <w:pStyle w:val="NormalWeb"/>
        <w:spacing w:line="360" w:lineRule="auto"/>
        <w:jc w:val="both"/>
        <w:rPr>
          <w:rFonts w:ascii="Arial" w:hAnsi="Arial" w:cs="Arial"/>
          <w:b/>
          <w:bCs/>
          <w:color w:val="000000"/>
        </w:rPr>
      </w:pPr>
    </w:p>
    <w:p w14:paraId="29DC817B" w14:textId="589FBF62" w:rsidR="00B36ED8" w:rsidRDefault="00B36ED8" w:rsidP="008E564F">
      <w:pPr>
        <w:pStyle w:val="NormalWeb"/>
        <w:spacing w:line="360" w:lineRule="auto"/>
        <w:jc w:val="both"/>
        <w:rPr>
          <w:rFonts w:ascii="Arial" w:hAnsi="Arial" w:cs="Arial"/>
          <w:b/>
          <w:bCs/>
          <w:color w:val="000000"/>
        </w:rPr>
      </w:pPr>
    </w:p>
    <w:p w14:paraId="037E0219" w14:textId="77777777" w:rsidR="00BD66BC" w:rsidRDefault="00BD66BC" w:rsidP="008E564F">
      <w:pPr>
        <w:pStyle w:val="NormalWeb"/>
        <w:spacing w:line="360" w:lineRule="auto"/>
        <w:jc w:val="both"/>
        <w:rPr>
          <w:rFonts w:ascii="Arial" w:hAnsi="Arial" w:cs="Arial"/>
          <w:b/>
          <w:bCs/>
          <w:color w:val="000000"/>
        </w:rPr>
      </w:pPr>
    </w:p>
    <w:p w14:paraId="0266F909" w14:textId="3A56D6AC" w:rsidR="00B36ED8" w:rsidRPr="00790AF3" w:rsidRDefault="00790AF3" w:rsidP="008E564F">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7F8AF795" w14:textId="436C9082"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lastRenderedPageBreak/>
        <w:t>ECONOMIC</w:t>
      </w:r>
      <w:r w:rsidRPr="008E564F">
        <w:rPr>
          <w:rStyle w:val="apple-converted-space"/>
          <w:rFonts w:ascii="Arial" w:hAnsi="Arial" w:cs="Arial"/>
          <w:b/>
          <w:bCs/>
          <w:color w:val="000000"/>
        </w:rPr>
        <w:t> </w:t>
      </w:r>
    </w:p>
    <w:p w14:paraId="11490FC9"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The economic factors that could impact Dracula Castle are inflation rate, economic growth and the cost of living.</w:t>
      </w:r>
      <w:r w:rsidRPr="00B36ED8">
        <w:rPr>
          <w:rStyle w:val="apple-converted-space"/>
          <w:rFonts w:ascii="Arial" w:hAnsi="Arial" w:cs="Arial"/>
          <w:color w:val="000000"/>
          <w:sz w:val="22"/>
          <w:szCs w:val="22"/>
        </w:rPr>
        <w:t> </w:t>
      </w:r>
    </w:p>
    <w:p w14:paraId="3AEF40DA"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Firstly, the inflation rate is at the highest rate it has been in the last 40 years (Financial Times, 2022), having a negative impact on the financial stability of Dracula Castle, as their overheads increase, leading to higher costs that will have a negative impact on the profitability.</w:t>
      </w:r>
      <w:r w:rsidRPr="00B36ED8">
        <w:rPr>
          <w:rStyle w:val="apple-converted-space"/>
          <w:rFonts w:ascii="Arial" w:hAnsi="Arial" w:cs="Arial"/>
          <w:color w:val="000000"/>
          <w:sz w:val="22"/>
          <w:szCs w:val="22"/>
        </w:rPr>
        <w:t> </w:t>
      </w:r>
    </w:p>
    <w:p w14:paraId="0797B2D5"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Secondly, the economic growth of the UK is currently situated in a recession state, which means that the restaurant is likely to lower their prices to attract customers, further impacting the profits and leading to higher financial instability (Jones et al., 2009).</w:t>
      </w:r>
      <w:r w:rsidRPr="00B36ED8">
        <w:rPr>
          <w:rStyle w:val="apple-converted-space"/>
          <w:rFonts w:ascii="Arial" w:hAnsi="Arial" w:cs="Arial"/>
          <w:color w:val="000000"/>
          <w:sz w:val="22"/>
          <w:szCs w:val="22"/>
        </w:rPr>
        <w:t> </w:t>
      </w:r>
    </w:p>
    <w:p w14:paraId="61B43B5E"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Thirdly, the cost-of-living factor is another implication of the recession, as individuals will have less disposable income they are less likely to afford eating out, decreasing the sales and revenue of the restaurant.</w:t>
      </w:r>
      <w:r w:rsidRPr="00B36ED8">
        <w:rPr>
          <w:rStyle w:val="apple-converted-space"/>
          <w:rFonts w:ascii="Arial" w:hAnsi="Arial" w:cs="Arial"/>
          <w:color w:val="000000"/>
          <w:sz w:val="22"/>
          <w:szCs w:val="22"/>
        </w:rPr>
        <w:t> </w:t>
      </w:r>
    </w:p>
    <w:p w14:paraId="5A566282" w14:textId="77777777"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t>SOCIAL</w:t>
      </w:r>
      <w:r w:rsidRPr="008E564F">
        <w:rPr>
          <w:rStyle w:val="apple-converted-space"/>
          <w:rFonts w:ascii="Arial" w:hAnsi="Arial" w:cs="Arial"/>
          <w:b/>
          <w:bCs/>
          <w:color w:val="000000"/>
        </w:rPr>
        <w:t> </w:t>
      </w:r>
    </w:p>
    <w:p w14:paraId="3F0DFB81" w14:textId="77777777" w:rsidR="008E564F" w:rsidRPr="00B36ED8" w:rsidRDefault="008E564F" w:rsidP="008E564F">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Firstly, the customer taste will impact the products offered, as their tradition and religious beliefs involve some days of the year a special menu that uses no animal products, so Dracula castle must comply with this option, in order to maintain customers (Perera, 2017).</w:t>
      </w:r>
      <w:r w:rsidRPr="00B36ED8">
        <w:rPr>
          <w:rStyle w:val="apple-converted-space"/>
          <w:rFonts w:ascii="Arial" w:hAnsi="Arial" w:cs="Arial"/>
          <w:color w:val="000000"/>
          <w:sz w:val="22"/>
          <w:szCs w:val="22"/>
        </w:rPr>
        <w:t> </w:t>
      </w:r>
    </w:p>
    <w:p w14:paraId="16765B62" w14:textId="77777777" w:rsidR="008E564F" w:rsidRPr="00B36ED8" w:rsidRDefault="008E564F" w:rsidP="008E564F">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Secondly, their cultural norms of usually eating at home rather than going out might be a barrier to the sales of the restaurants, especially on weekdays, so the effective use of staff and service hours must be carefully adapted after the customers and their cultural norms.</w:t>
      </w:r>
      <w:r w:rsidRPr="00B36ED8">
        <w:rPr>
          <w:rStyle w:val="apple-converted-space"/>
          <w:rFonts w:ascii="Arial" w:hAnsi="Arial" w:cs="Arial"/>
          <w:color w:val="000000"/>
          <w:sz w:val="22"/>
          <w:szCs w:val="22"/>
        </w:rPr>
        <w:t> </w:t>
      </w:r>
    </w:p>
    <w:p w14:paraId="559C7812" w14:textId="77777777" w:rsidR="008E564F" w:rsidRPr="00B36ED8" w:rsidRDefault="008E564F" w:rsidP="008E564F">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Thirdly, the customers’ buying habits will determine their disposable income, that affects their affordability to go out and eat, in balance with the cost-of-living crisis caused by the recession.</w:t>
      </w:r>
      <w:r w:rsidRPr="00B36ED8">
        <w:rPr>
          <w:rStyle w:val="apple-converted-space"/>
          <w:rFonts w:ascii="Arial" w:hAnsi="Arial" w:cs="Arial"/>
          <w:color w:val="000000"/>
          <w:sz w:val="22"/>
          <w:szCs w:val="22"/>
        </w:rPr>
        <w:t> </w:t>
      </w:r>
    </w:p>
    <w:p w14:paraId="47E80981" w14:textId="77777777" w:rsidR="00790AF3" w:rsidRDefault="00790AF3" w:rsidP="008E564F">
      <w:pPr>
        <w:pStyle w:val="NormalWeb"/>
        <w:spacing w:line="360" w:lineRule="auto"/>
        <w:jc w:val="both"/>
        <w:rPr>
          <w:rFonts w:ascii="Arial" w:hAnsi="Arial" w:cs="Arial"/>
          <w:b/>
          <w:bCs/>
          <w:color w:val="000000"/>
        </w:rPr>
      </w:pPr>
    </w:p>
    <w:p w14:paraId="39B6D896" w14:textId="77777777" w:rsidR="00790AF3" w:rsidRDefault="00790AF3" w:rsidP="008E564F">
      <w:pPr>
        <w:pStyle w:val="NormalWeb"/>
        <w:spacing w:line="360" w:lineRule="auto"/>
        <w:jc w:val="both"/>
        <w:rPr>
          <w:rFonts w:ascii="Arial" w:hAnsi="Arial" w:cs="Arial"/>
          <w:b/>
          <w:bCs/>
          <w:color w:val="000000"/>
        </w:rPr>
      </w:pPr>
    </w:p>
    <w:p w14:paraId="2A6ED610" w14:textId="77777777" w:rsidR="00790AF3" w:rsidRDefault="00790AF3" w:rsidP="008E564F">
      <w:pPr>
        <w:pStyle w:val="NormalWeb"/>
        <w:spacing w:line="360" w:lineRule="auto"/>
        <w:jc w:val="both"/>
        <w:rPr>
          <w:rFonts w:ascii="Arial" w:hAnsi="Arial" w:cs="Arial"/>
          <w:b/>
          <w:bCs/>
          <w:color w:val="000000"/>
        </w:rPr>
      </w:pPr>
    </w:p>
    <w:p w14:paraId="7F75BF36" w14:textId="77777777" w:rsidR="00790AF3" w:rsidRDefault="00790AF3" w:rsidP="008E564F">
      <w:pPr>
        <w:pStyle w:val="NormalWeb"/>
        <w:spacing w:line="360" w:lineRule="auto"/>
        <w:jc w:val="both"/>
        <w:rPr>
          <w:rFonts w:ascii="Arial" w:hAnsi="Arial" w:cs="Arial"/>
          <w:b/>
          <w:bCs/>
          <w:color w:val="000000"/>
        </w:rPr>
      </w:pPr>
    </w:p>
    <w:p w14:paraId="149628F9" w14:textId="2B3BDA38" w:rsidR="00790AF3" w:rsidRPr="00790AF3" w:rsidRDefault="00790AF3" w:rsidP="008E564F">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2121529</w:t>
      </w:r>
    </w:p>
    <w:p w14:paraId="6EB73097" w14:textId="63357353"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lastRenderedPageBreak/>
        <w:t>TECHNOLOGY</w:t>
      </w:r>
      <w:r w:rsidRPr="008E564F">
        <w:rPr>
          <w:rStyle w:val="apple-converted-space"/>
          <w:rFonts w:ascii="Arial" w:hAnsi="Arial" w:cs="Arial"/>
          <w:b/>
          <w:bCs/>
          <w:color w:val="000000"/>
        </w:rPr>
        <w:t> </w:t>
      </w:r>
    </w:p>
    <w:p w14:paraId="04CFF9D5"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Firstly, social media should be used for marketing and advertising of the restaurants, so people are aware of it. Using dedicated Facebook groups of Romanians will allow the restaurant to target their dedicated audience without any costs.</w:t>
      </w:r>
      <w:r w:rsidRPr="00B36ED8">
        <w:rPr>
          <w:rStyle w:val="apple-converted-space"/>
          <w:rFonts w:ascii="Arial" w:hAnsi="Arial" w:cs="Arial"/>
          <w:color w:val="000000"/>
          <w:sz w:val="22"/>
          <w:szCs w:val="22"/>
        </w:rPr>
        <w:t> </w:t>
      </w:r>
    </w:p>
    <w:p w14:paraId="39B0264A"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Secondly, the machinery of Dracula Castle will determine the productivity and quality of the products, so the investment in new performant machinery is likely to generate a great return on investment value.</w:t>
      </w:r>
      <w:r w:rsidRPr="00B36ED8">
        <w:rPr>
          <w:rStyle w:val="apple-converted-space"/>
          <w:rFonts w:ascii="Arial" w:hAnsi="Arial" w:cs="Arial"/>
          <w:color w:val="000000"/>
          <w:sz w:val="22"/>
          <w:szCs w:val="22"/>
        </w:rPr>
        <w:t> </w:t>
      </w:r>
    </w:p>
    <w:p w14:paraId="1243640B" w14:textId="322F5979" w:rsidR="008E564F" w:rsidRPr="00790AF3" w:rsidRDefault="008E564F" w:rsidP="008E564F">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Thirdly, data bases should be used for storing feedback, so it can be followed upon to increase customer loyalty, as well as the storage of the health and safety checks and other legislation, to make sure any legal issues will be avoided.</w:t>
      </w:r>
      <w:r w:rsidRPr="00B36ED8">
        <w:rPr>
          <w:rStyle w:val="apple-converted-space"/>
          <w:rFonts w:ascii="Arial" w:hAnsi="Arial" w:cs="Arial"/>
          <w:color w:val="000000"/>
          <w:sz w:val="22"/>
          <w:szCs w:val="22"/>
        </w:rPr>
        <w:t> </w:t>
      </w:r>
    </w:p>
    <w:p w14:paraId="2ECB93ED" w14:textId="16388B44"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t>LEGAL</w:t>
      </w:r>
      <w:r w:rsidRPr="008E564F">
        <w:rPr>
          <w:rStyle w:val="apple-converted-space"/>
          <w:rFonts w:ascii="Arial" w:hAnsi="Arial" w:cs="Arial"/>
          <w:b/>
          <w:bCs/>
          <w:color w:val="000000"/>
        </w:rPr>
        <w:t> </w:t>
      </w:r>
    </w:p>
    <w:p w14:paraId="52F6C8C2"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Firstly, Dracula Castle must comply with all employee legislation, such as offering them the minimum wage, and comply with all equality and diversity legislation to maintain positive working environment, motivated employees and avoid legal prosecutions.</w:t>
      </w:r>
      <w:r w:rsidRPr="00B36ED8">
        <w:rPr>
          <w:rStyle w:val="apple-converted-space"/>
          <w:rFonts w:ascii="Arial" w:hAnsi="Arial" w:cs="Arial"/>
          <w:color w:val="000000"/>
          <w:sz w:val="22"/>
          <w:szCs w:val="22"/>
        </w:rPr>
        <w:t> </w:t>
      </w:r>
    </w:p>
    <w:p w14:paraId="60809643"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Secondly, the working practice must be adhered to by all the staff, such as complying with all regulations for food safety and hygiene requirements.</w:t>
      </w:r>
      <w:r w:rsidRPr="00B36ED8">
        <w:rPr>
          <w:rStyle w:val="apple-converted-space"/>
          <w:rFonts w:ascii="Arial" w:hAnsi="Arial" w:cs="Arial"/>
          <w:color w:val="000000"/>
          <w:sz w:val="22"/>
          <w:szCs w:val="22"/>
        </w:rPr>
        <w:t> </w:t>
      </w:r>
    </w:p>
    <w:p w14:paraId="401175BC"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Thirdly, the health and safety laws are essential to comply with, so the training of all staff is necessary as well as the reminding sessions to update the old training, so cost requirements must be assessed.</w:t>
      </w:r>
      <w:r w:rsidRPr="00B36ED8">
        <w:rPr>
          <w:rStyle w:val="apple-converted-space"/>
          <w:rFonts w:ascii="Arial" w:hAnsi="Arial" w:cs="Arial"/>
          <w:color w:val="000000"/>
          <w:sz w:val="22"/>
          <w:szCs w:val="22"/>
        </w:rPr>
        <w:t> </w:t>
      </w:r>
    </w:p>
    <w:p w14:paraId="78DE8EA0" w14:textId="77777777" w:rsidR="008E564F" w:rsidRPr="008E564F" w:rsidRDefault="008E564F" w:rsidP="008E564F">
      <w:pPr>
        <w:pStyle w:val="NormalWeb"/>
        <w:spacing w:line="360" w:lineRule="auto"/>
        <w:jc w:val="both"/>
        <w:rPr>
          <w:rFonts w:ascii="Arial" w:hAnsi="Arial" w:cs="Arial"/>
          <w:b/>
          <w:bCs/>
          <w:color w:val="000000"/>
        </w:rPr>
      </w:pPr>
      <w:r w:rsidRPr="008E564F">
        <w:rPr>
          <w:rFonts w:ascii="Arial" w:hAnsi="Arial" w:cs="Arial"/>
          <w:b/>
          <w:bCs/>
          <w:color w:val="000000"/>
        </w:rPr>
        <w:t>ENVIRONMENTAL</w:t>
      </w:r>
      <w:r w:rsidRPr="008E564F">
        <w:rPr>
          <w:rStyle w:val="apple-converted-space"/>
          <w:rFonts w:ascii="Arial" w:hAnsi="Arial" w:cs="Arial"/>
          <w:b/>
          <w:bCs/>
          <w:color w:val="000000"/>
        </w:rPr>
        <w:t> </w:t>
      </w:r>
    </w:p>
    <w:p w14:paraId="0D128E75"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Waste disposal and recycling are two important factors that will aid climate change, which has been a focus for environmental goals, as global warming is a serious issue. Therefore, Dracula Castle should focus on these to maintain a good reputation and sustain a positive brand image.</w:t>
      </w:r>
      <w:r w:rsidRPr="00B36ED8">
        <w:rPr>
          <w:rStyle w:val="apple-converted-space"/>
          <w:rFonts w:ascii="Arial" w:hAnsi="Arial" w:cs="Arial"/>
          <w:color w:val="000000"/>
          <w:sz w:val="22"/>
          <w:szCs w:val="22"/>
        </w:rPr>
        <w:t> </w:t>
      </w:r>
    </w:p>
    <w:p w14:paraId="1BEFDB93" w14:textId="77777777" w:rsidR="008E564F" w:rsidRPr="00B36ED8" w:rsidRDefault="008E564F" w:rsidP="00B36ED8">
      <w:pPr>
        <w:pStyle w:val="NormalWeb"/>
        <w:spacing w:line="360" w:lineRule="auto"/>
        <w:jc w:val="both"/>
        <w:rPr>
          <w:rFonts w:ascii="Arial" w:hAnsi="Arial" w:cs="Arial"/>
          <w:color w:val="000000"/>
          <w:sz w:val="22"/>
          <w:szCs w:val="22"/>
        </w:rPr>
      </w:pPr>
      <w:r w:rsidRPr="00B36ED8">
        <w:rPr>
          <w:rFonts w:ascii="Arial" w:hAnsi="Arial" w:cs="Arial"/>
          <w:color w:val="000000"/>
          <w:sz w:val="22"/>
          <w:szCs w:val="22"/>
        </w:rPr>
        <w:t>Corporate social responsibility implies the restaurant is taking responsibility for their actions and become more responsible from an environmental point of view, reinforcing the good reputation of the business.</w:t>
      </w:r>
    </w:p>
    <w:p w14:paraId="26B288AA" w14:textId="167CAB5F" w:rsidR="00AD040A" w:rsidRPr="00790AF3" w:rsidRDefault="00790AF3" w:rsidP="00790AF3">
      <w:pPr>
        <w:pStyle w:val="NormalWeb"/>
        <w:spacing w:line="360" w:lineRule="auto"/>
        <w:jc w:val="both"/>
        <w:rPr>
          <w:rFonts w:ascii="Arial" w:hAnsi="Arial" w:cs="Arial"/>
          <w:color w:val="000000"/>
          <w:sz w:val="22"/>
          <w:szCs w:val="22"/>
        </w:rPr>
      </w:pPr>
      <w:proofErr w:type="spellStart"/>
      <w:r w:rsidRPr="00790AF3">
        <w:rPr>
          <w:rFonts w:ascii="Arial" w:hAnsi="Arial" w:cs="Arial"/>
          <w:sz w:val="22"/>
          <w:szCs w:val="22"/>
          <w:lang w:val="en-GB"/>
        </w:rPr>
        <w:t>Ioan</w:t>
      </w:r>
      <w:proofErr w:type="spellEnd"/>
      <w:r w:rsidRPr="00790AF3">
        <w:rPr>
          <w:rFonts w:ascii="Arial" w:hAnsi="Arial" w:cs="Arial"/>
          <w:sz w:val="22"/>
          <w:szCs w:val="22"/>
          <w:lang w:val="en-GB"/>
        </w:rPr>
        <w:t xml:space="preserve"> Dan Pacurariu</w:t>
      </w:r>
      <w:r>
        <w:rPr>
          <w:rFonts w:ascii="Arial" w:hAnsi="Arial" w:cs="Arial"/>
          <w:sz w:val="22"/>
          <w:szCs w:val="22"/>
          <w:lang w:val="en-GB"/>
        </w:rPr>
        <w:t>-</w:t>
      </w:r>
      <w:r w:rsidRPr="00790AF3">
        <w:rPr>
          <w:rFonts w:ascii="Arial" w:hAnsi="Arial" w:cs="Arial"/>
          <w:sz w:val="22"/>
          <w:szCs w:val="22"/>
          <w:lang w:val="en-GB"/>
        </w:rPr>
        <w:t>212152</w:t>
      </w:r>
      <w:r>
        <w:rPr>
          <w:rFonts w:ascii="Arial" w:hAnsi="Arial" w:cs="Arial"/>
          <w:sz w:val="22"/>
          <w:szCs w:val="22"/>
          <w:lang w:val="en-GB"/>
        </w:rPr>
        <w:t>9</w:t>
      </w:r>
    </w:p>
    <w:p w14:paraId="5490F3BD" w14:textId="77777777" w:rsidR="00B36ED8" w:rsidRPr="00B36ED8" w:rsidRDefault="00B36ED8" w:rsidP="00BD66BC">
      <w:pPr>
        <w:pStyle w:val="Heading1"/>
      </w:pPr>
      <w:bookmarkStart w:id="16" w:name="_Toc113562676"/>
      <w:r w:rsidRPr="00B36ED8">
        <w:lastRenderedPageBreak/>
        <w:t>Technology Plan</w:t>
      </w:r>
      <w:bookmarkEnd w:id="16"/>
    </w:p>
    <w:p w14:paraId="57E36A6F" w14:textId="77777777" w:rsidR="00B36ED8" w:rsidRPr="00B36ED8" w:rsidRDefault="00B36ED8" w:rsidP="00B36ED8">
      <w:pPr>
        <w:spacing w:line="360" w:lineRule="auto"/>
        <w:rPr>
          <w:rFonts w:ascii="Arial" w:hAnsi="Arial" w:cs="Arial"/>
          <w:b/>
          <w:bCs/>
          <w:sz w:val="22"/>
          <w:szCs w:val="22"/>
          <w:lang w:val="en-GB"/>
        </w:rPr>
      </w:pPr>
    </w:p>
    <w:p w14:paraId="4A76F6D2" w14:textId="77777777" w:rsidR="00B36ED8" w:rsidRPr="00B36ED8" w:rsidRDefault="00B36ED8" w:rsidP="00B36ED8">
      <w:pPr>
        <w:spacing w:line="360" w:lineRule="auto"/>
        <w:jc w:val="both"/>
        <w:rPr>
          <w:rFonts w:ascii="Arial" w:hAnsi="Arial" w:cs="Arial"/>
          <w:sz w:val="22"/>
          <w:szCs w:val="22"/>
          <w:lang w:val="en-GB"/>
        </w:rPr>
      </w:pPr>
      <w:r w:rsidRPr="00B36ED8">
        <w:rPr>
          <w:rFonts w:ascii="Arial" w:hAnsi="Arial" w:cs="Arial"/>
          <w:sz w:val="22"/>
          <w:szCs w:val="22"/>
          <w:lang w:val="en-GB"/>
        </w:rPr>
        <w:t xml:space="preserve">    </w:t>
      </w:r>
      <w:proofErr w:type="gramStart"/>
      <w:r w:rsidRPr="00B36ED8">
        <w:rPr>
          <w:rFonts w:ascii="Arial" w:hAnsi="Arial" w:cs="Arial"/>
          <w:sz w:val="22"/>
          <w:szCs w:val="22"/>
          <w:lang w:val="en-GB"/>
        </w:rPr>
        <w:t>Through the use of</w:t>
      </w:r>
      <w:proofErr w:type="gramEnd"/>
      <w:r w:rsidRPr="00B36ED8">
        <w:rPr>
          <w:rFonts w:ascii="Arial" w:hAnsi="Arial" w:cs="Arial"/>
          <w:sz w:val="22"/>
          <w:szCs w:val="22"/>
          <w:lang w:val="en-GB"/>
        </w:rPr>
        <w:t xml:space="preserve"> technology, the business is able to better manage its staff and provide its employees the correct burden and duties. Employee retention is more probable at your restaurant when they enjoy their work and don't feel overworked. The use of customer engagement management techniques will make workers' jobs easier and enable them to interact with customers more effectively.</w:t>
      </w:r>
    </w:p>
    <w:p w14:paraId="50E7AF9A" w14:textId="77777777" w:rsidR="00B36ED8" w:rsidRPr="00B36ED8" w:rsidRDefault="00B36ED8" w:rsidP="00B36ED8">
      <w:pPr>
        <w:spacing w:line="360" w:lineRule="auto"/>
        <w:rPr>
          <w:rFonts w:ascii="Arial" w:hAnsi="Arial" w:cs="Arial"/>
          <w:sz w:val="22"/>
          <w:szCs w:val="22"/>
          <w:lang w:val="en-GB"/>
        </w:rPr>
      </w:pPr>
    </w:p>
    <w:p w14:paraId="63489490" w14:textId="77777777" w:rsidR="00B36ED8" w:rsidRPr="00B36ED8" w:rsidRDefault="00B36ED8" w:rsidP="00A231A3">
      <w:pPr>
        <w:pStyle w:val="ListParagraph"/>
        <w:numPr>
          <w:ilvl w:val="0"/>
          <w:numId w:val="13"/>
        </w:numPr>
        <w:spacing w:line="360" w:lineRule="auto"/>
        <w:jc w:val="both"/>
        <w:rPr>
          <w:rFonts w:ascii="Arial" w:hAnsi="Arial" w:cs="Arial"/>
          <w:b/>
          <w:bCs/>
          <w:sz w:val="22"/>
          <w:szCs w:val="22"/>
          <w:lang w:val="en-GB"/>
        </w:rPr>
      </w:pPr>
      <w:r w:rsidRPr="00B36ED8">
        <w:rPr>
          <w:rFonts w:ascii="Arial" w:hAnsi="Arial" w:cs="Arial"/>
          <w:b/>
          <w:bCs/>
          <w:sz w:val="22"/>
          <w:szCs w:val="22"/>
          <w:lang w:val="en-GB"/>
        </w:rPr>
        <w:t>Apps for delivery and online ordering</w:t>
      </w:r>
    </w:p>
    <w:p w14:paraId="0C6A42D4" w14:textId="47680AAB" w:rsidR="00B36ED8" w:rsidRPr="00790AF3" w:rsidRDefault="00B36ED8" w:rsidP="00790AF3">
      <w:pPr>
        <w:pStyle w:val="ListParagraph"/>
        <w:spacing w:line="360" w:lineRule="auto"/>
        <w:jc w:val="both"/>
        <w:rPr>
          <w:rFonts w:ascii="Arial" w:hAnsi="Arial" w:cs="Arial"/>
          <w:sz w:val="22"/>
          <w:szCs w:val="22"/>
          <w:lang w:val="en-GB"/>
        </w:rPr>
      </w:pPr>
      <w:r w:rsidRPr="00B36ED8">
        <w:rPr>
          <w:rFonts w:ascii="Arial" w:hAnsi="Arial" w:cs="Arial"/>
          <w:sz w:val="22"/>
          <w:szCs w:val="22"/>
          <w:lang w:val="en-GB"/>
        </w:rPr>
        <w:t>Dracula Castle offers online meal ordering and contactless home delivery have saved eateries from being subjected to imposed limitations, stringent sanitary standards, or even shutdown. Moreover, when customers get used to receiving their meal when, where, and how they want it, this service will remain in place. The value of the global food delivery business has increased by more than three times since 2017 and is already over $150 billion, partly due to the epidemic.</w:t>
      </w:r>
    </w:p>
    <w:p w14:paraId="63927D21" w14:textId="77777777" w:rsidR="00B36ED8" w:rsidRPr="00B36ED8" w:rsidRDefault="00B36ED8" w:rsidP="00A231A3">
      <w:pPr>
        <w:pStyle w:val="ListParagraph"/>
        <w:numPr>
          <w:ilvl w:val="0"/>
          <w:numId w:val="13"/>
        </w:numPr>
        <w:spacing w:line="360" w:lineRule="auto"/>
        <w:jc w:val="both"/>
        <w:rPr>
          <w:rFonts w:ascii="Arial" w:hAnsi="Arial" w:cs="Arial"/>
          <w:b/>
          <w:bCs/>
          <w:sz w:val="22"/>
          <w:szCs w:val="22"/>
          <w:lang w:val="en-GB"/>
        </w:rPr>
      </w:pPr>
      <w:r w:rsidRPr="00B36ED8">
        <w:rPr>
          <w:rFonts w:ascii="Arial" w:hAnsi="Arial" w:cs="Arial"/>
          <w:b/>
          <w:bCs/>
          <w:sz w:val="22"/>
          <w:szCs w:val="22"/>
          <w:lang w:val="en-GB"/>
        </w:rPr>
        <w:t>Contactless Dining</w:t>
      </w:r>
    </w:p>
    <w:p w14:paraId="2F683447" w14:textId="348EC3DF" w:rsidR="00B36ED8" w:rsidRPr="00790AF3" w:rsidRDefault="00B36ED8" w:rsidP="00790AF3">
      <w:pPr>
        <w:pStyle w:val="ListParagraph"/>
        <w:spacing w:line="360" w:lineRule="auto"/>
        <w:jc w:val="both"/>
        <w:rPr>
          <w:rFonts w:ascii="Arial" w:hAnsi="Arial" w:cs="Arial"/>
          <w:sz w:val="22"/>
          <w:szCs w:val="22"/>
          <w:lang w:val="en-GB"/>
        </w:rPr>
      </w:pPr>
      <w:r w:rsidRPr="00B36ED8">
        <w:rPr>
          <w:rFonts w:ascii="Arial" w:hAnsi="Arial" w:cs="Arial"/>
          <w:sz w:val="22"/>
          <w:szCs w:val="22"/>
          <w:lang w:val="en-GB"/>
        </w:rPr>
        <w:t>For both consumers and restaurant personnel, contactless eating enables a smooth ordering and dining experience. With this cutting-edge service, customers have the freedom to order from the comfort of their seats, freeing up the staff members of Dracula Castle to focus on meeting their requirements and providing an excellent experience. Additionally, contactless eating is also popular, with more than 1 in 5 consumers stating that they prefer QR codes for increased convenience and safety while dining out.</w:t>
      </w:r>
    </w:p>
    <w:p w14:paraId="4BAA64DB" w14:textId="77777777" w:rsidR="00B36ED8" w:rsidRPr="00B36ED8" w:rsidRDefault="00B36ED8" w:rsidP="00A231A3">
      <w:pPr>
        <w:pStyle w:val="ListParagraph"/>
        <w:numPr>
          <w:ilvl w:val="0"/>
          <w:numId w:val="13"/>
        </w:numPr>
        <w:spacing w:line="360" w:lineRule="auto"/>
        <w:jc w:val="both"/>
        <w:rPr>
          <w:rFonts w:ascii="Arial" w:hAnsi="Arial" w:cs="Arial"/>
          <w:b/>
          <w:bCs/>
          <w:sz w:val="22"/>
          <w:szCs w:val="22"/>
          <w:lang w:val="en-GB"/>
        </w:rPr>
      </w:pPr>
      <w:r w:rsidRPr="00B36ED8">
        <w:rPr>
          <w:rFonts w:ascii="Arial" w:hAnsi="Arial" w:cs="Arial"/>
          <w:b/>
          <w:bCs/>
          <w:sz w:val="22"/>
          <w:szCs w:val="22"/>
          <w:lang w:val="en-GB"/>
        </w:rPr>
        <w:t>Digital kitchen equipment</w:t>
      </w:r>
    </w:p>
    <w:p w14:paraId="071BFC8C" w14:textId="3925FBCB" w:rsidR="00790AF3" w:rsidRDefault="00B36ED8" w:rsidP="00A231A3">
      <w:pPr>
        <w:pStyle w:val="ListParagraph"/>
        <w:spacing w:line="360" w:lineRule="auto"/>
        <w:jc w:val="both"/>
        <w:rPr>
          <w:rFonts w:ascii="Arial" w:hAnsi="Arial" w:cs="Arial"/>
          <w:sz w:val="22"/>
          <w:szCs w:val="22"/>
          <w:lang w:val="en-GB"/>
        </w:rPr>
      </w:pPr>
      <w:r w:rsidRPr="00B36ED8">
        <w:rPr>
          <w:rFonts w:ascii="Arial" w:hAnsi="Arial" w:cs="Arial"/>
          <w:sz w:val="22"/>
          <w:szCs w:val="22"/>
          <w:lang w:val="en-GB"/>
        </w:rPr>
        <w:t xml:space="preserve">Never again fumbling for paper and a pen, worrying about smeared printed tickets, or pacing back and forth between the entrance to the house and the kitchens. Dracula Castle may optimise back-of-house operations by using Culinary Display Systems, a digital menu screen for kitchen personnel. The monitor, which is directly connected to the restaurant's point-of-sale (POS) system, shows orders automatically in ascending order of priority while also highlighting any specific dietary demands. This technology solution eventually guarantees greater communication, precision, and clearer operations and - being 100% digital - promises a more sustainable kitchen operation. It does this by tracking meal delivery timings and monitoring inventory to notify when a product is out of stock. First, technology aids in calculating the quantity of prepared food and will perhaps minimise waste. </w:t>
      </w:r>
    </w:p>
    <w:p w14:paraId="12CA80B9" w14:textId="32E1DCDF" w:rsidR="00790AF3"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01396B00" w14:textId="77777777" w:rsidR="00790AF3" w:rsidRDefault="00790AF3" w:rsidP="00A231A3">
      <w:pPr>
        <w:pStyle w:val="ListParagraph"/>
        <w:spacing w:line="360" w:lineRule="auto"/>
        <w:jc w:val="both"/>
        <w:rPr>
          <w:rFonts w:ascii="Arial" w:hAnsi="Arial" w:cs="Arial"/>
          <w:sz w:val="22"/>
          <w:szCs w:val="22"/>
          <w:lang w:val="en-GB"/>
        </w:rPr>
      </w:pPr>
    </w:p>
    <w:p w14:paraId="62EBEFF6" w14:textId="7D6E2F5D" w:rsidR="00B36ED8" w:rsidRPr="00B36ED8" w:rsidRDefault="00B36ED8" w:rsidP="00A231A3">
      <w:pPr>
        <w:pStyle w:val="ListParagraph"/>
        <w:spacing w:line="360" w:lineRule="auto"/>
        <w:jc w:val="both"/>
        <w:rPr>
          <w:rFonts w:ascii="Arial" w:hAnsi="Arial" w:cs="Arial"/>
          <w:sz w:val="22"/>
          <w:szCs w:val="22"/>
          <w:lang w:val="en-GB"/>
        </w:rPr>
      </w:pPr>
      <w:r w:rsidRPr="00B36ED8">
        <w:rPr>
          <w:rFonts w:ascii="Arial" w:hAnsi="Arial" w:cs="Arial"/>
          <w:sz w:val="22"/>
          <w:szCs w:val="22"/>
          <w:lang w:val="en-GB"/>
        </w:rPr>
        <w:t>Managers will be able to order the proper quantity of ingredients, preventing wastage of expired or unneeded goods and maximising financial savings for the company. Additionally, using kitchen automation software might assist make meals as quickly as possible and keep track of how long visitors are waiting for their orders.</w:t>
      </w:r>
    </w:p>
    <w:p w14:paraId="1061985F" w14:textId="77777777" w:rsidR="00B36ED8" w:rsidRPr="00B36ED8" w:rsidRDefault="00B36ED8" w:rsidP="00A231A3">
      <w:pPr>
        <w:pStyle w:val="ListParagraph"/>
        <w:spacing w:line="360" w:lineRule="auto"/>
        <w:jc w:val="both"/>
        <w:rPr>
          <w:rFonts w:ascii="Arial" w:hAnsi="Arial" w:cs="Arial"/>
          <w:sz w:val="22"/>
          <w:szCs w:val="22"/>
          <w:lang w:val="en-GB"/>
        </w:rPr>
      </w:pPr>
    </w:p>
    <w:p w14:paraId="0B1F2C7D" w14:textId="77777777" w:rsidR="00B36ED8" w:rsidRPr="00B36ED8" w:rsidRDefault="00B36ED8" w:rsidP="00A231A3">
      <w:pPr>
        <w:pStyle w:val="ListParagraph"/>
        <w:numPr>
          <w:ilvl w:val="0"/>
          <w:numId w:val="13"/>
        </w:numPr>
        <w:spacing w:line="360" w:lineRule="auto"/>
        <w:jc w:val="both"/>
        <w:rPr>
          <w:rFonts w:ascii="Arial" w:hAnsi="Arial" w:cs="Arial"/>
          <w:b/>
          <w:bCs/>
          <w:sz w:val="22"/>
          <w:szCs w:val="22"/>
          <w:lang w:val="en-GB"/>
        </w:rPr>
      </w:pPr>
      <w:r w:rsidRPr="00B36ED8">
        <w:rPr>
          <w:rFonts w:ascii="Arial" w:hAnsi="Arial" w:cs="Arial"/>
          <w:b/>
          <w:bCs/>
          <w:sz w:val="22"/>
          <w:szCs w:val="22"/>
          <w:lang w:val="en-GB"/>
        </w:rPr>
        <w:t>Air-purifying equipment</w:t>
      </w:r>
    </w:p>
    <w:p w14:paraId="45FA5ED3"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Making customers feel secure and comfortable will be crucial when they return to eateries. Dracula Castle is placing a rising emphasis on improving cleaning systems using various air filtration systems to produce "fresh air."</w:t>
      </w:r>
      <w:r w:rsidRPr="00B36ED8">
        <w:rPr>
          <w:rFonts w:ascii="Arial" w:eastAsia="Times New Roman" w:hAnsi="Arial" w:cs="Arial"/>
          <w:color w:val="000000"/>
          <w:sz w:val="22"/>
          <w:szCs w:val="22"/>
          <w:shd w:val="clear" w:color="auto" w:fill="FFFFFF"/>
        </w:rPr>
        <w:t xml:space="preserve"> (Technology In The Restaurant Industry: Why It Is Important And Types To Use, 2019)</w:t>
      </w:r>
    </w:p>
    <w:p w14:paraId="31148CF6" w14:textId="77777777" w:rsidR="00B36ED8" w:rsidRPr="00B36ED8" w:rsidRDefault="00B36ED8" w:rsidP="00A231A3">
      <w:pPr>
        <w:pStyle w:val="ListParagraph"/>
        <w:spacing w:line="360" w:lineRule="auto"/>
        <w:jc w:val="both"/>
        <w:rPr>
          <w:rFonts w:ascii="Arial" w:hAnsi="Arial" w:cs="Arial"/>
          <w:sz w:val="22"/>
          <w:szCs w:val="22"/>
          <w:lang w:val="en-GB"/>
        </w:rPr>
      </w:pPr>
    </w:p>
    <w:p w14:paraId="7C7077B4" w14:textId="77777777" w:rsidR="00B36ED8" w:rsidRPr="00B36ED8" w:rsidRDefault="00B36ED8" w:rsidP="00A231A3">
      <w:pPr>
        <w:pStyle w:val="ListParagraph"/>
        <w:spacing w:line="360" w:lineRule="auto"/>
        <w:jc w:val="both"/>
        <w:rPr>
          <w:rFonts w:ascii="Arial" w:hAnsi="Arial" w:cs="Arial"/>
          <w:sz w:val="22"/>
          <w:szCs w:val="22"/>
          <w:lang w:val="en-GB"/>
        </w:rPr>
      </w:pPr>
    </w:p>
    <w:p w14:paraId="01AD3964" w14:textId="77777777" w:rsidR="00B36ED8" w:rsidRPr="00B36ED8" w:rsidRDefault="00B36ED8" w:rsidP="00A231A3">
      <w:pPr>
        <w:pStyle w:val="ListParagraph"/>
        <w:spacing w:line="360" w:lineRule="auto"/>
        <w:jc w:val="both"/>
        <w:rPr>
          <w:rFonts w:ascii="Arial" w:hAnsi="Arial" w:cs="Arial"/>
          <w:sz w:val="22"/>
          <w:szCs w:val="22"/>
          <w:lang w:val="en-GB"/>
        </w:rPr>
      </w:pPr>
    </w:p>
    <w:p w14:paraId="6D7F74B0" w14:textId="77777777" w:rsidR="00B36ED8" w:rsidRPr="00B36ED8" w:rsidRDefault="00B36ED8" w:rsidP="00A231A3">
      <w:pPr>
        <w:pStyle w:val="ListParagraph"/>
        <w:spacing w:line="360" w:lineRule="auto"/>
        <w:jc w:val="both"/>
        <w:rPr>
          <w:rFonts w:ascii="Arial" w:hAnsi="Arial" w:cs="Arial"/>
          <w:sz w:val="22"/>
          <w:szCs w:val="22"/>
          <w:lang w:val="en-GB"/>
        </w:rPr>
      </w:pPr>
    </w:p>
    <w:p w14:paraId="4DAC6918" w14:textId="675D32F9" w:rsidR="00B36ED8" w:rsidRDefault="00B36ED8" w:rsidP="00B36ED8">
      <w:pPr>
        <w:pStyle w:val="ListParagraph"/>
        <w:spacing w:line="360" w:lineRule="auto"/>
        <w:rPr>
          <w:rFonts w:ascii="Arial" w:hAnsi="Arial" w:cs="Arial"/>
          <w:sz w:val="22"/>
          <w:szCs w:val="22"/>
          <w:lang w:val="en-GB"/>
        </w:rPr>
      </w:pPr>
    </w:p>
    <w:p w14:paraId="7D795BA3" w14:textId="33BD6C9C" w:rsidR="00A231A3" w:rsidRDefault="00A231A3" w:rsidP="00B36ED8">
      <w:pPr>
        <w:pStyle w:val="ListParagraph"/>
        <w:spacing w:line="360" w:lineRule="auto"/>
        <w:rPr>
          <w:rFonts w:ascii="Arial" w:hAnsi="Arial" w:cs="Arial"/>
          <w:sz w:val="22"/>
          <w:szCs w:val="22"/>
          <w:lang w:val="en-GB"/>
        </w:rPr>
      </w:pPr>
    </w:p>
    <w:p w14:paraId="04FC61D6" w14:textId="6141F4F4" w:rsidR="00A231A3" w:rsidRDefault="00A231A3" w:rsidP="00B36ED8">
      <w:pPr>
        <w:pStyle w:val="ListParagraph"/>
        <w:spacing w:line="360" w:lineRule="auto"/>
        <w:rPr>
          <w:rFonts w:ascii="Arial" w:hAnsi="Arial" w:cs="Arial"/>
          <w:sz w:val="22"/>
          <w:szCs w:val="22"/>
          <w:lang w:val="en-GB"/>
        </w:rPr>
      </w:pPr>
    </w:p>
    <w:p w14:paraId="3A5F26E8" w14:textId="6F646C31" w:rsidR="00A231A3" w:rsidRDefault="00A231A3" w:rsidP="00B36ED8">
      <w:pPr>
        <w:pStyle w:val="ListParagraph"/>
        <w:spacing w:line="360" w:lineRule="auto"/>
        <w:rPr>
          <w:rFonts w:ascii="Arial" w:hAnsi="Arial" w:cs="Arial"/>
          <w:sz w:val="22"/>
          <w:szCs w:val="22"/>
          <w:lang w:val="en-GB"/>
        </w:rPr>
      </w:pPr>
    </w:p>
    <w:p w14:paraId="7A9792CD" w14:textId="23E7BE2E" w:rsidR="00A231A3" w:rsidRDefault="00A231A3" w:rsidP="00B36ED8">
      <w:pPr>
        <w:pStyle w:val="ListParagraph"/>
        <w:spacing w:line="360" w:lineRule="auto"/>
        <w:rPr>
          <w:rFonts w:ascii="Arial" w:hAnsi="Arial" w:cs="Arial"/>
          <w:sz w:val="22"/>
          <w:szCs w:val="22"/>
          <w:lang w:val="en-GB"/>
        </w:rPr>
      </w:pPr>
    </w:p>
    <w:p w14:paraId="0C77C05C" w14:textId="691B2E22" w:rsidR="00A231A3" w:rsidRDefault="00A231A3" w:rsidP="00B36ED8">
      <w:pPr>
        <w:pStyle w:val="ListParagraph"/>
        <w:spacing w:line="360" w:lineRule="auto"/>
        <w:rPr>
          <w:rFonts w:ascii="Arial" w:hAnsi="Arial" w:cs="Arial"/>
          <w:sz w:val="22"/>
          <w:szCs w:val="22"/>
          <w:lang w:val="en-GB"/>
        </w:rPr>
      </w:pPr>
    </w:p>
    <w:p w14:paraId="52C5CEB4" w14:textId="0997AF01" w:rsidR="00A231A3" w:rsidRDefault="00A231A3" w:rsidP="00B36ED8">
      <w:pPr>
        <w:pStyle w:val="ListParagraph"/>
        <w:spacing w:line="360" w:lineRule="auto"/>
        <w:rPr>
          <w:rFonts w:ascii="Arial" w:hAnsi="Arial" w:cs="Arial"/>
          <w:sz w:val="22"/>
          <w:szCs w:val="22"/>
          <w:lang w:val="en-GB"/>
        </w:rPr>
      </w:pPr>
    </w:p>
    <w:p w14:paraId="1B216426" w14:textId="6B0BD4C7" w:rsidR="00A231A3" w:rsidRDefault="00A231A3" w:rsidP="00B36ED8">
      <w:pPr>
        <w:pStyle w:val="ListParagraph"/>
        <w:spacing w:line="360" w:lineRule="auto"/>
        <w:rPr>
          <w:rFonts w:ascii="Arial" w:hAnsi="Arial" w:cs="Arial"/>
          <w:sz w:val="22"/>
          <w:szCs w:val="22"/>
          <w:lang w:val="en-GB"/>
        </w:rPr>
      </w:pPr>
    </w:p>
    <w:p w14:paraId="3FEEC15E" w14:textId="2EDEB7FE" w:rsidR="00A231A3" w:rsidRDefault="00A231A3" w:rsidP="00B36ED8">
      <w:pPr>
        <w:pStyle w:val="ListParagraph"/>
        <w:spacing w:line="360" w:lineRule="auto"/>
        <w:rPr>
          <w:rFonts w:ascii="Arial" w:hAnsi="Arial" w:cs="Arial"/>
          <w:sz w:val="22"/>
          <w:szCs w:val="22"/>
          <w:lang w:val="en-GB"/>
        </w:rPr>
      </w:pPr>
    </w:p>
    <w:p w14:paraId="31454771" w14:textId="49D28E6B" w:rsidR="00790AF3" w:rsidRDefault="00790AF3" w:rsidP="00B36ED8">
      <w:pPr>
        <w:pStyle w:val="ListParagraph"/>
        <w:spacing w:line="360" w:lineRule="auto"/>
        <w:rPr>
          <w:rFonts w:ascii="Arial" w:hAnsi="Arial" w:cs="Arial"/>
          <w:sz w:val="22"/>
          <w:szCs w:val="22"/>
          <w:lang w:val="en-GB"/>
        </w:rPr>
      </w:pPr>
    </w:p>
    <w:p w14:paraId="6EFD6040" w14:textId="77777777" w:rsidR="00790AF3" w:rsidRDefault="00790AF3" w:rsidP="00B36ED8">
      <w:pPr>
        <w:pStyle w:val="ListParagraph"/>
        <w:spacing w:line="360" w:lineRule="auto"/>
        <w:rPr>
          <w:rFonts w:ascii="Arial" w:hAnsi="Arial" w:cs="Arial"/>
          <w:sz w:val="22"/>
          <w:szCs w:val="22"/>
          <w:lang w:val="en-GB"/>
        </w:rPr>
      </w:pPr>
    </w:p>
    <w:p w14:paraId="66E9F44A" w14:textId="384DB4CB" w:rsidR="00A231A3" w:rsidRDefault="00A231A3" w:rsidP="00B36ED8">
      <w:pPr>
        <w:pStyle w:val="ListParagraph"/>
        <w:spacing w:line="360" w:lineRule="auto"/>
        <w:rPr>
          <w:rFonts w:ascii="Arial" w:hAnsi="Arial" w:cs="Arial"/>
          <w:sz w:val="22"/>
          <w:szCs w:val="22"/>
          <w:lang w:val="en-GB"/>
        </w:rPr>
      </w:pPr>
    </w:p>
    <w:p w14:paraId="181D9788" w14:textId="424AF055" w:rsidR="00A231A3" w:rsidRDefault="00A231A3" w:rsidP="00B36ED8">
      <w:pPr>
        <w:pStyle w:val="ListParagraph"/>
        <w:spacing w:line="360" w:lineRule="auto"/>
        <w:rPr>
          <w:rFonts w:ascii="Arial" w:hAnsi="Arial" w:cs="Arial"/>
          <w:sz w:val="22"/>
          <w:szCs w:val="22"/>
          <w:lang w:val="en-GB"/>
        </w:rPr>
      </w:pPr>
    </w:p>
    <w:p w14:paraId="4FF2C1FF" w14:textId="2F093AAA" w:rsidR="00A231A3" w:rsidRDefault="00A231A3" w:rsidP="00B36ED8">
      <w:pPr>
        <w:pStyle w:val="ListParagraph"/>
        <w:spacing w:line="360" w:lineRule="auto"/>
        <w:rPr>
          <w:rFonts w:ascii="Arial" w:hAnsi="Arial" w:cs="Arial"/>
          <w:sz w:val="22"/>
          <w:szCs w:val="22"/>
          <w:lang w:val="en-GB"/>
        </w:rPr>
      </w:pPr>
    </w:p>
    <w:p w14:paraId="101C5C3C" w14:textId="2B0B206C" w:rsidR="00A231A3" w:rsidRDefault="00A231A3" w:rsidP="00B36ED8">
      <w:pPr>
        <w:pStyle w:val="ListParagraph"/>
        <w:spacing w:line="360" w:lineRule="auto"/>
        <w:rPr>
          <w:rFonts w:ascii="Arial" w:hAnsi="Arial" w:cs="Arial"/>
          <w:sz w:val="22"/>
          <w:szCs w:val="22"/>
          <w:lang w:val="en-GB"/>
        </w:rPr>
      </w:pPr>
    </w:p>
    <w:p w14:paraId="64E792AB" w14:textId="77777777" w:rsidR="00A231A3" w:rsidRPr="00B36ED8" w:rsidRDefault="00A231A3" w:rsidP="00B36ED8">
      <w:pPr>
        <w:pStyle w:val="ListParagraph"/>
        <w:spacing w:line="360" w:lineRule="auto"/>
        <w:rPr>
          <w:rFonts w:ascii="Arial" w:hAnsi="Arial" w:cs="Arial"/>
          <w:sz w:val="22"/>
          <w:szCs w:val="22"/>
          <w:lang w:val="en-GB"/>
        </w:rPr>
      </w:pPr>
    </w:p>
    <w:p w14:paraId="6A489083" w14:textId="77777777" w:rsidR="00B36ED8" w:rsidRPr="00B36ED8" w:rsidRDefault="00B36ED8" w:rsidP="00B36ED8">
      <w:pPr>
        <w:pStyle w:val="ListParagraph"/>
        <w:spacing w:line="360" w:lineRule="auto"/>
        <w:rPr>
          <w:rFonts w:ascii="Arial" w:hAnsi="Arial" w:cs="Arial"/>
          <w:sz w:val="22"/>
          <w:szCs w:val="22"/>
          <w:lang w:val="en-GB"/>
        </w:rPr>
      </w:pPr>
    </w:p>
    <w:p w14:paraId="7CDCE6C6" w14:textId="77777777" w:rsidR="00B36ED8" w:rsidRPr="00B36ED8" w:rsidRDefault="00B36ED8" w:rsidP="00B36ED8">
      <w:pPr>
        <w:pStyle w:val="ListParagraph"/>
        <w:spacing w:line="360" w:lineRule="auto"/>
        <w:rPr>
          <w:rFonts w:ascii="Arial" w:hAnsi="Arial" w:cs="Arial"/>
          <w:sz w:val="22"/>
          <w:szCs w:val="22"/>
          <w:lang w:val="en-GB"/>
        </w:rPr>
      </w:pPr>
    </w:p>
    <w:p w14:paraId="418E3D6E" w14:textId="1DB93B11" w:rsidR="00B36ED8" w:rsidRDefault="00B36ED8" w:rsidP="00B36ED8">
      <w:pPr>
        <w:pStyle w:val="ListParagraph"/>
        <w:spacing w:line="360" w:lineRule="auto"/>
        <w:rPr>
          <w:rFonts w:ascii="Arial" w:hAnsi="Arial" w:cs="Arial"/>
          <w:sz w:val="22"/>
          <w:szCs w:val="22"/>
          <w:lang w:val="en-GB"/>
        </w:rPr>
      </w:pPr>
    </w:p>
    <w:p w14:paraId="661BADFA" w14:textId="4EEE2F81" w:rsidR="00790AF3" w:rsidRDefault="00790AF3" w:rsidP="00B36ED8">
      <w:pPr>
        <w:pStyle w:val="ListParagraph"/>
        <w:spacing w:line="360" w:lineRule="auto"/>
        <w:rPr>
          <w:rFonts w:ascii="Arial" w:hAnsi="Arial" w:cs="Arial"/>
          <w:sz w:val="22"/>
          <w:szCs w:val="22"/>
          <w:lang w:val="en-GB"/>
        </w:rPr>
      </w:pPr>
    </w:p>
    <w:p w14:paraId="34EB83B8" w14:textId="77777777" w:rsidR="00790AF3" w:rsidRDefault="00790AF3" w:rsidP="00B36ED8">
      <w:pPr>
        <w:pStyle w:val="ListParagraph"/>
        <w:spacing w:line="360" w:lineRule="auto"/>
        <w:rPr>
          <w:rFonts w:ascii="Arial" w:hAnsi="Arial" w:cs="Arial"/>
          <w:sz w:val="22"/>
          <w:szCs w:val="22"/>
          <w:lang w:val="en-GB"/>
        </w:rPr>
      </w:pPr>
    </w:p>
    <w:p w14:paraId="6990E233" w14:textId="38205147" w:rsidR="000322F2"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08D77669" w14:textId="77777777" w:rsidR="00B36ED8" w:rsidRPr="00A231A3" w:rsidRDefault="00B36ED8" w:rsidP="00BD66BC">
      <w:pPr>
        <w:pStyle w:val="Heading1"/>
      </w:pPr>
      <w:bookmarkStart w:id="17" w:name="_Toc113562677"/>
      <w:r w:rsidRPr="00A231A3">
        <w:lastRenderedPageBreak/>
        <w:t>Social Responsibility and Sustainability:</w:t>
      </w:r>
      <w:bookmarkEnd w:id="17"/>
    </w:p>
    <w:p w14:paraId="4CE65EA1" w14:textId="77777777" w:rsidR="00B36ED8" w:rsidRPr="00B36ED8" w:rsidRDefault="00B36ED8" w:rsidP="00B36ED8">
      <w:pPr>
        <w:spacing w:line="360" w:lineRule="auto"/>
        <w:rPr>
          <w:rFonts w:ascii="Arial" w:hAnsi="Arial" w:cs="Arial"/>
          <w:b/>
          <w:bCs/>
          <w:sz w:val="22"/>
          <w:szCs w:val="22"/>
          <w:lang w:val="en-GB"/>
        </w:rPr>
      </w:pPr>
    </w:p>
    <w:p w14:paraId="3CC92114" w14:textId="77777777" w:rsidR="00B36ED8" w:rsidRPr="00B36ED8" w:rsidRDefault="00B36ED8" w:rsidP="00A231A3">
      <w:pPr>
        <w:pStyle w:val="ListParagraph"/>
        <w:numPr>
          <w:ilvl w:val="0"/>
          <w:numId w:val="14"/>
        </w:numPr>
        <w:spacing w:line="360" w:lineRule="auto"/>
        <w:jc w:val="both"/>
        <w:rPr>
          <w:rFonts w:ascii="Arial" w:hAnsi="Arial" w:cs="Arial"/>
          <w:b/>
          <w:bCs/>
          <w:sz w:val="22"/>
          <w:szCs w:val="22"/>
          <w:lang w:val="en-GB"/>
        </w:rPr>
      </w:pPr>
      <w:r w:rsidRPr="00B36ED8">
        <w:rPr>
          <w:rFonts w:ascii="Arial" w:hAnsi="Arial" w:cs="Arial"/>
          <w:b/>
          <w:bCs/>
          <w:sz w:val="22"/>
          <w:szCs w:val="22"/>
          <w:lang w:val="en-GB"/>
        </w:rPr>
        <w:t>Quality</w:t>
      </w:r>
    </w:p>
    <w:p w14:paraId="0B06C6E6"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 xml:space="preserve">93% of consumers feel that food quality is vital when picking a restaurant for an order or event, making it the top factor they </w:t>
      </w:r>
      <w:proofErr w:type="gramStart"/>
      <w:r w:rsidRPr="00B36ED8">
        <w:rPr>
          <w:rFonts w:ascii="Arial" w:hAnsi="Arial" w:cs="Arial"/>
          <w:sz w:val="22"/>
          <w:szCs w:val="22"/>
          <w:lang w:val="en-GB"/>
        </w:rPr>
        <w:t>take into account</w:t>
      </w:r>
      <w:proofErr w:type="gramEnd"/>
      <w:r w:rsidRPr="00B36ED8">
        <w:rPr>
          <w:rFonts w:ascii="Arial" w:hAnsi="Arial" w:cs="Arial"/>
          <w:sz w:val="22"/>
          <w:szCs w:val="22"/>
          <w:lang w:val="en-GB"/>
        </w:rPr>
        <w:t xml:space="preserve"> when deciding where to eat. The goal for Dracula Castle is to raise the standard while limiting costs. Operators may satisfy this demand with a tier system since consumers have increasing expectations, some of which involve occasionally paying more for higher quality selections. With a variety of accessible up-charges, such premium toppings or a lunch package, the organisation provides </w:t>
      </w:r>
      <w:proofErr w:type="gramStart"/>
      <w:r w:rsidRPr="00B36ED8">
        <w:rPr>
          <w:rFonts w:ascii="Arial" w:hAnsi="Arial" w:cs="Arial"/>
          <w:sz w:val="22"/>
          <w:szCs w:val="22"/>
          <w:lang w:val="en-GB"/>
        </w:rPr>
        <w:t>a number of</w:t>
      </w:r>
      <w:proofErr w:type="gramEnd"/>
      <w:r w:rsidRPr="00B36ED8">
        <w:rPr>
          <w:rFonts w:ascii="Arial" w:hAnsi="Arial" w:cs="Arial"/>
          <w:sz w:val="22"/>
          <w:szCs w:val="22"/>
          <w:lang w:val="en-GB"/>
        </w:rPr>
        <w:t xml:space="preserve"> alternatives at various pricing points.</w:t>
      </w:r>
      <w:r w:rsidRPr="00B36ED8">
        <w:rPr>
          <w:rFonts w:ascii="Arial" w:eastAsia="Times New Roman" w:hAnsi="Arial" w:cs="Arial"/>
          <w:color w:val="000000"/>
          <w:sz w:val="22"/>
          <w:szCs w:val="22"/>
          <w:shd w:val="clear" w:color="auto" w:fill="FFFFFF"/>
        </w:rPr>
        <w:t xml:space="preserve"> (What is the purpose of a business plan? – B&amp;F Business Plans and Pitch Decks in the UK, bandf business plans, 2022)</w:t>
      </w:r>
    </w:p>
    <w:p w14:paraId="1E0915BC" w14:textId="77777777" w:rsidR="00B36ED8" w:rsidRPr="00B36ED8" w:rsidRDefault="00B36ED8" w:rsidP="00A231A3">
      <w:pPr>
        <w:spacing w:line="360" w:lineRule="auto"/>
        <w:jc w:val="both"/>
        <w:rPr>
          <w:rFonts w:ascii="Arial" w:hAnsi="Arial" w:cs="Arial"/>
          <w:sz w:val="22"/>
          <w:szCs w:val="22"/>
          <w:lang w:val="en-GB"/>
        </w:rPr>
      </w:pPr>
    </w:p>
    <w:p w14:paraId="5D939F44" w14:textId="77777777" w:rsidR="00B36ED8" w:rsidRPr="00B36ED8" w:rsidRDefault="00B36ED8" w:rsidP="00A231A3">
      <w:pPr>
        <w:spacing w:line="360" w:lineRule="auto"/>
        <w:jc w:val="both"/>
        <w:rPr>
          <w:rFonts w:ascii="Arial" w:hAnsi="Arial" w:cs="Arial"/>
          <w:sz w:val="22"/>
          <w:szCs w:val="22"/>
          <w:lang w:val="en-GB"/>
        </w:rPr>
      </w:pPr>
    </w:p>
    <w:p w14:paraId="0351E8F8" w14:textId="77777777" w:rsidR="00B36ED8" w:rsidRPr="00B36ED8" w:rsidRDefault="00B36ED8" w:rsidP="00A231A3">
      <w:pPr>
        <w:pStyle w:val="ListParagraph"/>
        <w:numPr>
          <w:ilvl w:val="0"/>
          <w:numId w:val="15"/>
        </w:numPr>
        <w:spacing w:line="360" w:lineRule="auto"/>
        <w:jc w:val="both"/>
        <w:rPr>
          <w:rFonts w:ascii="Arial" w:hAnsi="Arial" w:cs="Arial"/>
          <w:b/>
          <w:bCs/>
          <w:sz w:val="22"/>
          <w:szCs w:val="22"/>
          <w:lang w:val="en-GB"/>
        </w:rPr>
      </w:pPr>
      <w:r w:rsidRPr="00B36ED8">
        <w:rPr>
          <w:rFonts w:ascii="Arial" w:hAnsi="Arial" w:cs="Arial"/>
          <w:b/>
          <w:bCs/>
          <w:sz w:val="22"/>
          <w:szCs w:val="22"/>
          <w:lang w:val="en-GB"/>
        </w:rPr>
        <w:t>Teaches workers foreign languages</w:t>
      </w:r>
    </w:p>
    <w:p w14:paraId="78632FD5" w14:textId="77777777" w:rsidR="00B36ED8" w:rsidRPr="00B36ED8" w:rsidRDefault="00B36ED8" w:rsidP="00A231A3">
      <w:pPr>
        <w:pStyle w:val="ListParagraph"/>
        <w:spacing w:line="360" w:lineRule="auto"/>
        <w:jc w:val="both"/>
        <w:rPr>
          <w:rFonts w:ascii="Arial" w:hAnsi="Arial" w:cs="Arial"/>
          <w:sz w:val="22"/>
          <w:szCs w:val="22"/>
          <w:lang w:val="en-GB"/>
        </w:rPr>
      </w:pPr>
      <w:r w:rsidRPr="00B36ED8">
        <w:rPr>
          <w:rFonts w:ascii="Arial" w:hAnsi="Arial" w:cs="Arial"/>
          <w:sz w:val="22"/>
          <w:szCs w:val="22"/>
          <w:lang w:val="en-GB"/>
        </w:rPr>
        <w:t>As a useful method of integration, Dracula Castle decided to require its personnel to learn the local tongue. The management provides English courses to the largely Latino staff members. This is a typical policy for new employees at the restaurant as well.</w:t>
      </w:r>
    </w:p>
    <w:p w14:paraId="102EF200" w14:textId="77777777" w:rsidR="00B36ED8" w:rsidRPr="00B36ED8" w:rsidRDefault="00B36ED8" w:rsidP="00A231A3">
      <w:pPr>
        <w:pStyle w:val="ListParagraph"/>
        <w:spacing w:line="360" w:lineRule="auto"/>
        <w:jc w:val="both"/>
        <w:rPr>
          <w:rFonts w:ascii="Arial" w:hAnsi="Arial" w:cs="Arial"/>
          <w:sz w:val="22"/>
          <w:szCs w:val="22"/>
          <w:lang w:val="en-GB"/>
        </w:rPr>
      </w:pPr>
    </w:p>
    <w:p w14:paraId="74069887" w14:textId="77777777" w:rsidR="00B36ED8" w:rsidRPr="00B36ED8" w:rsidRDefault="00B36ED8" w:rsidP="00A231A3">
      <w:pPr>
        <w:pStyle w:val="ListParagraph"/>
        <w:numPr>
          <w:ilvl w:val="0"/>
          <w:numId w:val="16"/>
        </w:num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Environmental Responsibility </w:t>
      </w:r>
    </w:p>
    <w:p w14:paraId="3C166B87" w14:textId="77777777" w:rsidR="00B36ED8" w:rsidRPr="00B36ED8" w:rsidRDefault="00B36ED8" w:rsidP="00A231A3">
      <w:pPr>
        <w:pStyle w:val="ListParagraph"/>
        <w:spacing w:line="360" w:lineRule="auto"/>
        <w:ind w:left="1440"/>
        <w:jc w:val="both"/>
        <w:rPr>
          <w:rFonts w:ascii="Arial" w:hAnsi="Arial" w:cs="Arial"/>
          <w:sz w:val="22"/>
          <w:szCs w:val="22"/>
          <w:lang w:val="en-GB"/>
        </w:rPr>
      </w:pPr>
      <w:r w:rsidRPr="00B36ED8">
        <w:rPr>
          <w:rFonts w:ascii="Arial" w:hAnsi="Arial" w:cs="Arial"/>
          <w:sz w:val="22"/>
          <w:szCs w:val="22"/>
          <w:lang w:val="en-GB"/>
        </w:rPr>
        <w:t xml:space="preserve">Dracula Castle will reduce the pollution by lowering trash, pollution, greenhouse gas emissions, single-use plastics use, water use, and general waste </w:t>
      </w:r>
    </w:p>
    <w:p w14:paraId="6F36F199" w14:textId="4B681A86" w:rsidR="00B36ED8" w:rsidRPr="00B36ED8" w:rsidRDefault="00B36ED8" w:rsidP="00790AF3">
      <w:pPr>
        <w:pStyle w:val="ListParagraph"/>
        <w:spacing w:line="360" w:lineRule="auto"/>
        <w:ind w:left="1440"/>
        <w:jc w:val="both"/>
        <w:rPr>
          <w:rFonts w:ascii="Arial" w:hAnsi="Arial" w:cs="Arial"/>
          <w:sz w:val="22"/>
          <w:szCs w:val="22"/>
          <w:lang w:val="en-GB"/>
        </w:rPr>
      </w:pPr>
      <w:r w:rsidRPr="00B36ED8">
        <w:rPr>
          <w:rFonts w:ascii="Arial" w:hAnsi="Arial" w:cs="Arial"/>
          <w:sz w:val="22"/>
          <w:szCs w:val="22"/>
          <w:lang w:val="en-GB"/>
        </w:rPr>
        <w:t xml:space="preserve">a greater dependence on sustainable resources, renewable energy, and recycled or partially recycled materials and reducing one's influence on the environment, for instance by giving to relevant charities, financing relevant research, and/or planting trees. </w:t>
      </w:r>
    </w:p>
    <w:p w14:paraId="29DF6EF3" w14:textId="77777777" w:rsidR="00B36ED8" w:rsidRPr="00B36ED8" w:rsidRDefault="00B36ED8" w:rsidP="00A231A3">
      <w:pPr>
        <w:spacing w:line="360" w:lineRule="auto"/>
        <w:jc w:val="both"/>
        <w:rPr>
          <w:rFonts w:ascii="Arial" w:hAnsi="Arial" w:cs="Arial"/>
          <w:sz w:val="22"/>
          <w:szCs w:val="22"/>
          <w:lang w:val="en-GB"/>
        </w:rPr>
      </w:pPr>
    </w:p>
    <w:p w14:paraId="7BB01732" w14:textId="73CE6011" w:rsid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The corporation may operate in a more socially responsible manner and boost revenues by using these inventive and ground-breaking ideas that are typically the result of this reflection. It is possible for a restaurant, for instance, to become more environmentally friendly while lowering its energy and material costs. This value can then be reclaimed and shared with both suppliers and clients. This is done by rethinking the manufacturing process so that the restaurant uses less energy and generates less waste.</w:t>
      </w:r>
    </w:p>
    <w:p w14:paraId="4F4860C3" w14:textId="77777777" w:rsidR="00790AF3" w:rsidRPr="00B36ED8" w:rsidRDefault="00790AF3" w:rsidP="00A231A3">
      <w:pPr>
        <w:spacing w:line="360" w:lineRule="auto"/>
        <w:jc w:val="both"/>
        <w:rPr>
          <w:rFonts w:ascii="Arial" w:hAnsi="Arial" w:cs="Arial"/>
          <w:sz w:val="22"/>
          <w:szCs w:val="22"/>
          <w:lang w:val="en-GB"/>
        </w:rPr>
      </w:pPr>
    </w:p>
    <w:p w14:paraId="444F9361" w14:textId="26B50AF5" w:rsidR="00B36ED8" w:rsidRPr="00B36ED8"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3BD5CFB3"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lastRenderedPageBreak/>
        <w:t>Development, Milestones and Exit Plan</w:t>
      </w:r>
    </w:p>
    <w:p w14:paraId="148DC93E" w14:textId="77777777" w:rsidR="00B36ED8" w:rsidRPr="00B36ED8" w:rsidRDefault="00B36ED8" w:rsidP="00A231A3">
      <w:pPr>
        <w:spacing w:line="360" w:lineRule="auto"/>
        <w:jc w:val="both"/>
        <w:rPr>
          <w:rFonts w:ascii="Arial" w:hAnsi="Arial" w:cs="Arial"/>
          <w:sz w:val="22"/>
          <w:szCs w:val="22"/>
          <w:lang w:val="en-GB"/>
        </w:rPr>
      </w:pPr>
    </w:p>
    <w:p w14:paraId="1E6E0061"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A fresh idea that goes for a developing market is Dracula Castle. The restaurant anticipates that during the next five years, the market will respond and expand rapidly. The objectives are to establish a name as the pioneers of a new eating style by cultivating a reputation for quality, consistency, and security (food hygiene).</w:t>
      </w:r>
    </w:p>
    <w:p w14:paraId="7D114D32" w14:textId="77777777" w:rsidR="00B36ED8" w:rsidRPr="00B36ED8" w:rsidRDefault="00B36ED8" w:rsidP="00A231A3">
      <w:pPr>
        <w:spacing w:line="360" w:lineRule="auto"/>
        <w:jc w:val="both"/>
        <w:rPr>
          <w:rFonts w:ascii="Arial" w:hAnsi="Arial" w:cs="Arial"/>
          <w:sz w:val="22"/>
          <w:szCs w:val="22"/>
          <w:lang w:val="en-GB"/>
        </w:rPr>
      </w:pPr>
    </w:p>
    <w:p w14:paraId="1BCB6DB4"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 As the sectors with the most potential development, our marketing efforts will be focused on dining in and delivery. To retain sales when the market shifts, new goods may be added. </w:t>
      </w:r>
    </w:p>
    <w:p w14:paraId="663C53A7" w14:textId="77777777" w:rsidR="00B36ED8" w:rsidRPr="00B36ED8" w:rsidRDefault="00B36ED8" w:rsidP="00A231A3">
      <w:pPr>
        <w:spacing w:line="360" w:lineRule="auto"/>
        <w:jc w:val="both"/>
        <w:rPr>
          <w:rFonts w:ascii="Arial" w:hAnsi="Arial" w:cs="Arial"/>
          <w:sz w:val="22"/>
          <w:szCs w:val="22"/>
          <w:lang w:val="en-GB"/>
        </w:rPr>
      </w:pPr>
    </w:p>
    <w:p w14:paraId="33620F87"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Milestones </w:t>
      </w:r>
    </w:p>
    <w:p w14:paraId="53FA6A0F"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Dracula Castle</w:t>
      </w:r>
      <w:r w:rsidRPr="00B36ED8">
        <w:rPr>
          <w:rFonts w:ascii="Arial" w:hAnsi="Arial" w:cs="Arial"/>
          <w:b/>
          <w:bCs/>
          <w:sz w:val="22"/>
          <w:szCs w:val="22"/>
          <w:lang w:val="en-GB"/>
        </w:rPr>
        <w:t xml:space="preserve"> </w:t>
      </w:r>
      <w:r w:rsidRPr="00B36ED8">
        <w:rPr>
          <w:rFonts w:ascii="Arial" w:hAnsi="Arial" w:cs="Arial"/>
          <w:sz w:val="22"/>
          <w:szCs w:val="22"/>
          <w:lang w:val="en-GB"/>
        </w:rPr>
        <w:t>will</w:t>
      </w:r>
      <w:r w:rsidRPr="00B36ED8">
        <w:rPr>
          <w:rFonts w:ascii="Arial" w:hAnsi="Arial" w:cs="Arial"/>
          <w:b/>
          <w:bCs/>
          <w:sz w:val="22"/>
          <w:szCs w:val="22"/>
          <w:lang w:val="en-GB"/>
        </w:rPr>
        <w:t xml:space="preserve"> </w:t>
      </w:r>
      <w:r w:rsidRPr="00B36ED8">
        <w:rPr>
          <w:rFonts w:ascii="Arial" w:hAnsi="Arial" w:cs="Arial"/>
          <w:sz w:val="22"/>
          <w:szCs w:val="22"/>
          <w:lang w:val="en-GB"/>
        </w:rPr>
        <w:t xml:space="preserve">keep a tight eye on sales and profit once the restaurant opens. If all goes according to plan at the conclusion of the third year, we'll consider adding a second unit. </w:t>
      </w:r>
    </w:p>
    <w:p w14:paraId="48C3AE3F" w14:textId="77777777" w:rsidR="00B36ED8" w:rsidRPr="00B36ED8" w:rsidRDefault="00B36ED8" w:rsidP="00A231A3">
      <w:pPr>
        <w:spacing w:line="360" w:lineRule="auto"/>
        <w:jc w:val="both"/>
        <w:rPr>
          <w:rFonts w:ascii="Arial" w:hAnsi="Arial" w:cs="Arial"/>
          <w:b/>
          <w:bCs/>
          <w:sz w:val="22"/>
          <w:szCs w:val="22"/>
          <w:lang w:val="en-GB"/>
        </w:rPr>
      </w:pPr>
    </w:p>
    <w:p w14:paraId="160076D7"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Risk assessment </w:t>
      </w:r>
    </w:p>
    <w:p w14:paraId="2ADBC251"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There is risk associated with starting any new business. The strength and acceptability of a relatively new market are key factors in determining the outcome of our </w:t>
      </w:r>
      <w:proofErr w:type="spellStart"/>
      <w:proofErr w:type="gramStart"/>
      <w:r w:rsidRPr="00B36ED8">
        <w:rPr>
          <w:rFonts w:ascii="Arial" w:hAnsi="Arial" w:cs="Arial"/>
          <w:sz w:val="22"/>
          <w:szCs w:val="22"/>
          <w:lang w:val="en-GB"/>
        </w:rPr>
        <w:t>endeavour.Dracula</w:t>
      </w:r>
      <w:proofErr w:type="spellEnd"/>
      <w:proofErr w:type="gramEnd"/>
      <w:r w:rsidRPr="00B36ED8">
        <w:rPr>
          <w:rFonts w:ascii="Arial" w:hAnsi="Arial" w:cs="Arial"/>
          <w:sz w:val="22"/>
          <w:szCs w:val="22"/>
          <w:lang w:val="en-GB"/>
        </w:rPr>
        <w:t xml:space="preserve"> Castle anticipate some imitation competition in the shape of more independent units after the third year. Chain competition won't happen for a long time. </w:t>
      </w:r>
    </w:p>
    <w:p w14:paraId="4BBA5758" w14:textId="77777777" w:rsidR="00B36ED8" w:rsidRPr="00B36ED8" w:rsidRDefault="00B36ED8" w:rsidP="00A231A3">
      <w:pPr>
        <w:spacing w:line="360" w:lineRule="auto"/>
        <w:jc w:val="both"/>
        <w:rPr>
          <w:rFonts w:ascii="Arial" w:hAnsi="Arial" w:cs="Arial"/>
          <w:sz w:val="22"/>
          <w:szCs w:val="22"/>
          <w:lang w:val="en-GB"/>
        </w:rPr>
      </w:pPr>
    </w:p>
    <w:p w14:paraId="46B5B478" w14:textId="77777777" w:rsidR="00B36ED8" w:rsidRPr="00B36ED8" w:rsidRDefault="00B36ED8" w:rsidP="00A231A3">
      <w:pPr>
        <w:spacing w:line="360" w:lineRule="auto"/>
        <w:jc w:val="both"/>
        <w:rPr>
          <w:rFonts w:ascii="Arial" w:hAnsi="Arial" w:cs="Arial"/>
          <w:sz w:val="22"/>
          <w:szCs w:val="22"/>
          <w:lang w:val="en-GB"/>
        </w:rPr>
      </w:pPr>
    </w:p>
    <w:p w14:paraId="43D92FD8" w14:textId="77777777" w:rsidR="00B36ED8" w:rsidRPr="00B36ED8" w:rsidRDefault="00B36ED8" w:rsidP="00A231A3">
      <w:pPr>
        <w:spacing w:line="360" w:lineRule="auto"/>
        <w:jc w:val="both"/>
        <w:rPr>
          <w:rFonts w:ascii="Arial" w:hAnsi="Arial" w:cs="Arial"/>
          <w:sz w:val="22"/>
          <w:szCs w:val="22"/>
          <w:lang w:val="en-GB"/>
        </w:rPr>
      </w:pPr>
    </w:p>
    <w:p w14:paraId="7E0D398C"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Exit Plan</w:t>
      </w:r>
    </w:p>
    <w:p w14:paraId="5C65A605"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 xml:space="preserve">Hopefully, Dracula Castle will expand </w:t>
      </w:r>
      <w:proofErr w:type="spellStart"/>
      <w:proofErr w:type="gramStart"/>
      <w:r w:rsidRPr="00B36ED8">
        <w:rPr>
          <w:rFonts w:ascii="Arial" w:hAnsi="Arial" w:cs="Arial"/>
          <w:sz w:val="22"/>
          <w:szCs w:val="22"/>
          <w:lang w:val="en-GB"/>
        </w:rPr>
        <w:t>it’s</w:t>
      </w:r>
      <w:proofErr w:type="spellEnd"/>
      <w:proofErr w:type="gramEnd"/>
      <w:r w:rsidRPr="00B36ED8">
        <w:rPr>
          <w:rFonts w:ascii="Arial" w:hAnsi="Arial" w:cs="Arial"/>
          <w:sz w:val="22"/>
          <w:szCs w:val="22"/>
          <w:lang w:val="en-GB"/>
        </w:rPr>
        <w:t xml:space="preserve"> name in different parts of the United Kingdom and all over the world.</w:t>
      </w:r>
      <w:r w:rsidRPr="00B36ED8">
        <w:rPr>
          <w:rFonts w:ascii="Arial" w:eastAsia="Times New Roman" w:hAnsi="Arial" w:cs="Arial"/>
          <w:color w:val="000000"/>
          <w:sz w:val="22"/>
          <w:szCs w:val="22"/>
          <w:shd w:val="clear" w:color="auto" w:fill="FFFFFF"/>
        </w:rPr>
        <w:t xml:space="preserve"> (Business Plan Importance, 2016)</w:t>
      </w:r>
    </w:p>
    <w:p w14:paraId="273A9AA2" w14:textId="77777777" w:rsidR="00B36ED8" w:rsidRPr="00B36ED8" w:rsidRDefault="00B36ED8" w:rsidP="00A231A3">
      <w:pPr>
        <w:spacing w:line="360" w:lineRule="auto"/>
        <w:jc w:val="both"/>
        <w:rPr>
          <w:rFonts w:ascii="Arial" w:hAnsi="Arial" w:cs="Arial"/>
          <w:sz w:val="22"/>
          <w:szCs w:val="22"/>
          <w:lang w:val="en-GB"/>
        </w:rPr>
      </w:pPr>
    </w:p>
    <w:p w14:paraId="0E4B1085"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Operations </w:t>
      </w:r>
    </w:p>
    <w:p w14:paraId="70C585B8" w14:textId="77777777" w:rsidR="00B36ED8" w:rsidRPr="00B36ED8" w:rsidRDefault="00B36ED8" w:rsidP="00A231A3">
      <w:pPr>
        <w:spacing w:line="360" w:lineRule="auto"/>
        <w:jc w:val="both"/>
        <w:rPr>
          <w:rFonts w:ascii="Arial" w:hAnsi="Arial" w:cs="Arial"/>
          <w:b/>
          <w:bCs/>
          <w:sz w:val="22"/>
          <w:szCs w:val="22"/>
          <w:lang w:val="en-GB"/>
        </w:rPr>
      </w:pPr>
    </w:p>
    <w:p w14:paraId="64A7E804"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Upgrading restaurant security </w:t>
      </w:r>
    </w:p>
    <w:p w14:paraId="187CCB2E"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Installing security solutions, such as wireless cameras that let users define entrance and leave zones, is the most effective approach to handle all the issues. </w:t>
      </w:r>
    </w:p>
    <w:p w14:paraId="068B6281" w14:textId="0A7224FC" w:rsid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Effective restaurant operations management necessitates vigilance about restaurant security, and wireless cameras are the ideal solution to monitor goings-on behind the scenes. The organisation significantly reduced the losses brought on by inadequate security, even if it may not be able to prevent you from every accident.</w:t>
      </w:r>
    </w:p>
    <w:p w14:paraId="58019211" w14:textId="4F4D6AB2" w:rsidR="00790AF3" w:rsidRDefault="00790AF3" w:rsidP="00A231A3">
      <w:pPr>
        <w:spacing w:line="360" w:lineRule="auto"/>
        <w:jc w:val="both"/>
        <w:rPr>
          <w:rFonts w:ascii="Arial" w:hAnsi="Arial" w:cs="Arial"/>
          <w:sz w:val="22"/>
          <w:szCs w:val="22"/>
          <w:lang w:val="en-GB"/>
        </w:rPr>
      </w:pPr>
    </w:p>
    <w:p w14:paraId="6803044E" w14:textId="7B554D47" w:rsidR="00790AF3" w:rsidRPr="00B36ED8"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2C4EAA95"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lastRenderedPageBreak/>
        <w:t>Operations Manual for the Staff to fallow</w:t>
      </w:r>
    </w:p>
    <w:p w14:paraId="60F2E70D"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The prevention of errors, the improvement of service standards, and the reduction of personnel turnover are all benefits of documenting and enforcing processes. When new hires are made aware of all the industry best practises and regulations, they have a considerably greater chance of succeeding.</w:t>
      </w:r>
      <w:r w:rsidRPr="00B36ED8">
        <w:rPr>
          <w:rFonts w:ascii="Arial" w:eastAsia="Times New Roman" w:hAnsi="Arial" w:cs="Arial"/>
          <w:color w:val="000000"/>
          <w:sz w:val="22"/>
          <w:szCs w:val="22"/>
          <w:shd w:val="clear" w:color="auto" w:fill="FFFFFF"/>
        </w:rPr>
        <w:t xml:space="preserve"> </w:t>
      </w:r>
    </w:p>
    <w:p w14:paraId="67546350" w14:textId="77777777" w:rsidR="00B36ED8" w:rsidRPr="00B36ED8" w:rsidRDefault="00B36ED8" w:rsidP="00A231A3">
      <w:pPr>
        <w:spacing w:line="360" w:lineRule="auto"/>
        <w:jc w:val="both"/>
        <w:rPr>
          <w:rFonts w:ascii="Arial" w:hAnsi="Arial" w:cs="Arial"/>
          <w:sz w:val="22"/>
          <w:szCs w:val="22"/>
          <w:lang w:val="en-GB"/>
        </w:rPr>
      </w:pPr>
    </w:p>
    <w:p w14:paraId="2B72E355"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Food Cost Calculator</w:t>
      </w:r>
    </w:p>
    <w:p w14:paraId="7188039A"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When it comes to minimising food waste and spoilage, effective ordering and stock rotation are crucial. Furthermore, understanding the production costs of a dish may help the company better understand trends in the food supply and how much to charge for it to turn a profit. </w:t>
      </w:r>
    </w:p>
    <w:p w14:paraId="09FF0EFA" w14:textId="77777777" w:rsidR="00B36ED8" w:rsidRPr="00B36ED8" w:rsidRDefault="00B36ED8" w:rsidP="00A231A3">
      <w:pPr>
        <w:spacing w:line="360" w:lineRule="auto"/>
        <w:jc w:val="both"/>
        <w:rPr>
          <w:rFonts w:ascii="Arial" w:hAnsi="Arial" w:cs="Arial"/>
          <w:sz w:val="22"/>
          <w:szCs w:val="22"/>
          <w:lang w:val="en-GB"/>
        </w:rPr>
      </w:pPr>
    </w:p>
    <w:p w14:paraId="18EE532E"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It will benefit the bottom line to use a food cost calculator to assist reduce waste. The quantity of ingredients on the shelves that could otherwise be wasted, spoilt, or stolen can be decreased by having recipe pricing cards for every dish on the menu.</w:t>
      </w:r>
    </w:p>
    <w:p w14:paraId="09F9D4B2" w14:textId="77777777" w:rsidR="00B36ED8" w:rsidRPr="00B36ED8" w:rsidRDefault="00B36ED8" w:rsidP="00A231A3">
      <w:pPr>
        <w:spacing w:line="360" w:lineRule="auto"/>
        <w:jc w:val="both"/>
        <w:rPr>
          <w:rFonts w:ascii="Arial" w:hAnsi="Arial" w:cs="Arial"/>
          <w:sz w:val="22"/>
          <w:szCs w:val="22"/>
          <w:lang w:val="en-GB"/>
        </w:rPr>
      </w:pPr>
    </w:p>
    <w:p w14:paraId="506160FE"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Health and Safety Standards</w:t>
      </w:r>
    </w:p>
    <w:p w14:paraId="42D2D02F"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To attract large crowds, have high satisfaction scores, get good reviews, and do a lot more, food cleanliness ratings and health measures for customers are essential. The fundamental standards for food safety compliance include preparing, storing, and serving meals at acceptable temperatures. </w:t>
      </w:r>
    </w:p>
    <w:p w14:paraId="2C8961BC"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The restaurant will make sure to finish these duties quickly since maintaining proper temperature control and error-free recording are crucial duties. It may be possible to see failing kitchen equipment or catch staff members who aren't doing their duties to a high standard by looking back at reports of food temperatures over a period of weeks. </w:t>
      </w:r>
    </w:p>
    <w:p w14:paraId="2D7727CA"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Furthermore, keeping the restaurant clean and preserving the proper temperatures for cooking will be made easier by making sure there is excellent ventilation around any food supplies that are stored.</w:t>
      </w:r>
    </w:p>
    <w:p w14:paraId="1582A432" w14:textId="77777777" w:rsidR="00790AF3" w:rsidRPr="00B36ED8" w:rsidRDefault="00790AF3" w:rsidP="00A231A3">
      <w:pPr>
        <w:spacing w:line="360" w:lineRule="auto"/>
        <w:jc w:val="both"/>
        <w:rPr>
          <w:rFonts w:ascii="Arial" w:hAnsi="Arial" w:cs="Arial"/>
          <w:sz w:val="22"/>
          <w:szCs w:val="22"/>
          <w:lang w:val="en-GB"/>
        </w:rPr>
      </w:pPr>
    </w:p>
    <w:p w14:paraId="2BFF8947"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Using Checklists </w:t>
      </w:r>
    </w:p>
    <w:p w14:paraId="05422198"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Dracula Castle displays checklists to accomplish duties in a specific sequence, they are a highly useful tool. The checklist should always be signed by the employee when they have completed it. Their sense of accountability and ownership for the work they have done is increased as a result.</w:t>
      </w:r>
    </w:p>
    <w:p w14:paraId="550F6B8E" w14:textId="77777777" w:rsidR="00B36ED8" w:rsidRPr="00B36ED8" w:rsidRDefault="00B36ED8" w:rsidP="00A231A3">
      <w:pPr>
        <w:spacing w:line="360" w:lineRule="auto"/>
        <w:jc w:val="both"/>
        <w:rPr>
          <w:rFonts w:ascii="Arial" w:hAnsi="Arial" w:cs="Arial"/>
          <w:sz w:val="22"/>
          <w:szCs w:val="22"/>
          <w:lang w:val="en-GB"/>
        </w:rPr>
      </w:pPr>
    </w:p>
    <w:p w14:paraId="4B9E0E49" w14:textId="77777777" w:rsidR="00B36ED8" w:rsidRPr="00B36ED8" w:rsidRDefault="00B36ED8" w:rsidP="00A231A3">
      <w:pPr>
        <w:spacing w:line="360" w:lineRule="auto"/>
        <w:jc w:val="both"/>
        <w:rPr>
          <w:rFonts w:ascii="Arial" w:hAnsi="Arial" w:cs="Arial"/>
          <w:sz w:val="22"/>
          <w:szCs w:val="22"/>
          <w:lang w:val="en-GB"/>
        </w:rPr>
      </w:pPr>
    </w:p>
    <w:p w14:paraId="0996EF59" w14:textId="77777777" w:rsidR="00B36ED8" w:rsidRPr="00B36ED8" w:rsidRDefault="00B36ED8" w:rsidP="00A231A3">
      <w:pPr>
        <w:spacing w:line="360" w:lineRule="auto"/>
        <w:jc w:val="both"/>
        <w:rPr>
          <w:rFonts w:ascii="Arial" w:hAnsi="Arial" w:cs="Arial"/>
          <w:sz w:val="22"/>
          <w:szCs w:val="22"/>
          <w:lang w:val="en-GB"/>
        </w:rPr>
      </w:pPr>
    </w:p>
    <w:p w14:paraId="34DA2607" w14:textId="26A6B0E0" w:rsidR="00B36ED8" w:rsidRPr="00B36ED8"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2FF19F7A" w14:textId="77777777" w:rsidR="00B36ED8" w:rsidRPr="00A231A3" w:rsidRDefault="00B36ED8" w:rsidP="00BD66BC">
      <w:pPr>
        <w:pStyle w:val="Heading1"/>
      </w:pPr>
      <w:bookmarkStart w:id="18" w:name="_Toc113562678"/>
      <w:r w:rsidRPr="00A231A3">
        <w:lastRenderedPageBreak/>
        <w:t>Management and organisation</w:t>
      </w:r>
      <w:bookmarkEnd w:id="18"/>
    </w:p>
    <w:p w14:paraId="637FE95A" w14:textId="77777777" w:rsidR="00B36ED8" w:rsidRPr="00B36ED8" w:rsidRDefault="00B36ED8" w:rsidP="00A231A3">
      <w:pPr>
        <w:spacing w:line="360" w:lineRule="auto"/>
        <w:jc w:val="both"/>
        <w:rPr>
          <w:rFonts w:ascii="Arial" w:hAnsi="Arial" w:cs="Arial"/>
          <w:b/>
          <w:bCs/>
          <w:sz w:val="22"/>
          <w:szCs w:val="22"/>
          <w:lang w:val="en-GB"/>
        </w:rPr>
      </w:pPr>
    </w:p>
    <w:p w14:paraId="3D282053"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1. Keeping a steady pace </w:t>
      </w:r>
    </w:p>
    <w:p w14:paraId="476CE8F1"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There are never any two identical days in Dracula Castle. Like no other business, new difficulties might arise in a restaurant at any time. The worst thing a person can do in such a circumstance is to respond and handle problems in an inconsistent manner since things move quickly. </w:t>
      </w:r>
    </w:p>
    <w:p w14:paraId="383148C2" w14:textId="77777777" w:rsidR="00B36ED8" w:rsidRPr="00B36ED8" w:rsidRDefault="00B36ED8" w:rsidP="00A231A3">
      <w:pPr>
        <w:spacing w:line="360" w:lineRule="auto"/>
        <w:jc w:val="both"/>
        <w:rPr>
          <w:rFonts w:ascii="Arial" w:hAnsi="Arial" w:cs="Arial"/>
          <w:sz w:val="22"/>
          <w:szCs w:val="22"/>
          <w:lang w:val="en-GB"/>
        </w:rPr>
      </w:pPr>
    </w:p>
    <w:p w14:paraId="55C100D5"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The staff </w:t>
      </w:r>
      <w:proofErr w:type="gramStart"/>
      <w:r w:rsidRPr="00B36ED8">
        <w:rPr>
          <w:rFonts w:ascii="Arial" w:hAnsi="Arial" w:cs="Arial"/>
          <w:sz w:val="22"/>
          <w:szCs w:val="22"/>
          <w:lang w:val="en-GB"/>
        </w:rPr>
        <w:t>has to</w:t>
      </w:r>
      <w:proofErr w:type="gramEnd"/>
      <w:r w:rsidRPr="00B36ED8">
        <w:rPr>
          <w:rFonts w:ascii="Arial" w:hAnsi="Arial" w:cs="Arial"/>
          <w:sz w:val="22"/>
          <w:szCs w:val="22"/>
          <w:lang w:val="en-GB"/>
        </w:rPr>
        <w:t xml:space="preserve"> be assured that they will remain consistent even when there is a rush at the door and a mini circus going on in the kitchen. They are able to resist breaking under the </w:t>
      </w:r>
      <w:proofErr w:type="gramStart"/>
      <w:r w:rsidRPr="00B36ED8">
        <w:rPr>
          <w:rFonts w:ascii="Arial" w:hAnsi="Arial" w:cs="Arial"/>
          <w:sz w:val="22"/>
          <w:szCs w:val="22"/>
          <w:lang w:val="en-GB"/>
        </w:rPr>
        <w:t>high-stress</w:t>
      </w:r>
      <w:proofErr w:type="gramEnd"/>
      <w:r w:rsidRPr="00B36ED8">
        <w:rPr>
          <w:rFonts w:ascii="Arial" w:hAnsi="Arial" w:cs="Arial"/>
          <w:sz w:val="22"/>
          <w:szCs w:val="22"/>
          <w:lang w:val="en-GB"/>
        </w:rPr>
        <w:t xml:space="preserve"> loads because to their uniformity.</w:t>
      </w:r>
    </w:p>
    <w:p w14:paraId="6849DAB8" w14:textId="77777777" w:rsidR="00B36ED8" w:rsidRPr="00B36ED8" w:rsidRDefault="00B36ED8" w:rsidP="00A231A3">
      <w:pPr>
        <w:spacing w:line="360" w:lineRule="auto"/>
        <w:jc w:val="both"/>
        <w:rPr>
          <w:rFonts w:ascii="Arial" w:hAnsi="Arial" w:cs="Arial"/>
          <w:sz w:val="22"/>
          <w:szCs w:val="22"/>
          <w:lang w:val="en-GB"/>
        </w:rPr>
      </w:pPr>
    </w:p>
    <w:p w14:paraId="7458C1E5"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2. Proactive management </w:t>
      </w:r>
    </w:p>
    <w:p w14:paraId="0C137477"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Things move quickly in Dracula Castle industry. Instead of being reactive, the staff need to be proactive and keep up with the times. </w:t>
      </w:r>
      <w:proofErr w:type="gramStart"/>
      <w:r w:rsidRPr="00B36ED8">
        <w:rPr>
          <w:rFonts w:ascii="Arial" w:hAnsi="Arial" w:cs="Arial"/>
          <w:sz w:val="22"/>
          <w:szCs w:val="22"/>
          <w:lang w:val="en-GB"/>
        </w:rPr>
        <w:t>In order to</w:t>
      </w:r>
      <w:proofErr w:type="gramEnd"/>
      <w:r w:rsidRPr="00B36ED8">
        <w:rPr>
          <w:rFonts w:ascii="Arial" w:hAnsi="Arial" w:cs="Arial"/>
          <w:sz w:val="22"/>
          <w:szCs w:val="22"/>
          <w:lang w:val="en-GB"/>
        </w:rPr>
        <w:t xml:space="preserve"> manage decisions like this, they must look to the future and work there rather than now. </w:t>
      </w:r>
    </w:p>
    <w:p w14:paraId="6167BFE3"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For example:</w:t>
      </w:r>
    </w:p>
    <w:p w14:paraId="64394C51" w14:textId="77777777" w:rsidR="00B36ED8" w:rsidRPr="00B36ED8" w:rsidRDefault="00B36ED8" w:rsidP="00A231A3">
      <w:pPr>
        <w:pStyle w:val="ListParagraph"/>
        <w:numPr>
          <w:ilvl w:val="0"/>
          <w:numId w:val="17"/>
        </w:numPr>
        <w:spacing w:line="360" w:lineRule="auto"/>
        <w:jc w:val="both"/>
        <w:rPr>
          <w:rFonts w:ascii="Arial" w:hAnsi="Arial" w:cs="Arial"/>
          <w:sz w:val="22"/>
          <w:szCs w:val="22"/>
          <w:lang w:val="en-GB"/>
        </w:rPr>
      </w:pPr>
      <w:r w:rsidRPr="00B36ED8">
        <w:rPr>
          <w:rFonts w:ascii="Arial" w:hAnsi="Arial" w:cs="Arial"/>
          <w:sz w:val="22"/>
          <w:szCs w:val="22"/>
          <w:lang w:val="en-GB"/>
        </w:rPr>
        <w:t>necessity of staff</w:t>
      </w:r>
    </w:p>
    <w:p w14:paraId="0531AC00" w14:textId="77777777" w:rsidR="00B36ED8" w:rsidRPr="00B36ED8" w:rsidRDefault="00B36ED8" w:rsidP="00A231A3">
      <w:pPr>
        <w:pStyle w:val="ListParagraph"/>
        <w:numPr>
          <w:ilvl w:val="0"/>
          <w:numId w:val="17"/>
        </w:numPr>
        <w:spacing w:line="360" w:lineRule="auto"/>
        <w:jc w:val="both"/>
        <w:rPr>
          <w:rFonts w:ascii="Arial" w:hAnsi="Arial" w:cs="Arial"/>
          <w:sz w:val="22"/>
          <w:szCs w:val="22"/>
          <w:lang w:val="en-GB"/>
        </w:rPr>
      </w:pPr>
      <w:r w:rsidRPr="00B36ED8">
        <w:rPr>
          <w:rFonts w:ascii="Arial" w:hAnsi="Arial" w:cs="Arial"/>
          <w:sz w:val="22"/>
          <w:szCs w:val="22"/>
          <w:lang w:val="en-GB"/>
        </w:rPr>
        <w:t xml:space="preserve">updated and modified menus </w:t>
      </w:r>
    </w:p>
    <w:p w14:paraId="4F7AA67C" w14:textId="1C8236DF" w:rsidR="00A231A3" w:rsidRPr="00A231A3" w:rsidRDefault="00B36ED8" w:rsidP="00A231A3">
      <w:pPr>
        <w:pStyle w:val="ListParagraph"/>
        <w:numPr>
          <w:ilvl w:val="0"/>
          <w:numId w:val="17"/>
        </w:numPr>
        <w:spacing w:line="360" w:lineRule="auto"/>
        <w:jc w:val="both"/>
        <w:rPr>
          <w:rFonts w:ascii="Arial" w:hAnsi="Arial" w:cs="Arial"/>
          <w:sz w:val="22"/>
          <w:szCs w:val="22"/>
          <w:lang w:val="en-GB"/>
        </w:rPr>
      </w:pPr>
      <w:r w:rsidRPr="00B36ED8">
        <w:rPr>
          <w:rFonts w:ascii="Arial" w:hAnsi="Arial" w:cs="Arial"/>
          <w:sz w:val="22"/>
          <w:szCs w:val="22"/>
          <w:lang w:val="en-GB"/>
        </w:rPr>
        <w:t xml:space="preserve">Inventory management strategies </w:t>
      </w:r>
    </w:p>
    <w:p w14:paraId="666C7FEE" w14:textId="77777777" w:rsidR="00B36ED8" w:rsidRPr="00B36ED8" w:rsidRDefault="00B36ED8" w:rsidP="00A231A3">
      <w:pPr>
        <w:pStyle w:val="ListParagraph"/>
        <w:numPr>
          <w:ilvl w:val="0"/>
          <w:numId w:val="17"/>
        </w:numPr>
        <w:spacing w:line="360" w:lineRule="auto"/>
        <w:jc w:val="both"/>
        <w:rPr>
          <w:rFonts w:ascii="Arial" w:hAnsi="Arial" w:cs="Arial"/>
          <w:sz w:val="22"/>
          <w:szCs w:val="22"/>
          <w:lang w:val="en-GB"/>
        </w:rPr>
      </w:pPr>
      <w:r w:rsidRPr="00B36ED8">
        <w:rPr>
          <w:rFonts w:ascii="Arial" w:hAnsi="Arial" w:cs="Arial"/>
          <w:sz w:val="22"/>
          <w:szCs w:val="22"/>
          <w:lang w:val="en-GB"/>
        </w:rPr>
        <w:t xml:space="preserve">identifying consumer trend </w:t>
      </w:r>
    </w:p>
    <w:p w14:paraId="3CEA1FA5" w14:textId="662536A2" w:rsidR="00B36ED8" w:rsidRPr="00790AF3" w:rsidRDefault="00B36ED8" w:rsidP="00A231A3">
      <w:pPr>
        <w:pStyle w:val="ListParagraph"/>
        <w:numPr>
          <w:ilvl w:val="0"/>
          <w:numId w:val="17"/>
        </w:numPr>
        <w:spacing w:line="360" w:lineRule="auto"/>
        <w:jc w:val="both"/>
        <w:rPr>
          <w:rFonts w:ascii="Arial" w:hAnsi="Arial" w:cs="Arial"/>
          <w:sz w:val="22"/>
          <w:szCs w:val="22"/>
          <w:lang w:val="en-GB"/>
        </w:rPr>
      </w:pPr>
      <w:r w:rsidRPr="00B36ED8">
        <w:rPr>
          <w:rFonts w:ascii="Arial" w:hAnsi="Arial" w:cs="Arial"/>
          <w:sz w:val="22"/>
          <w:szCs w:val="22"/>
          <w:lang w:val="en-GB"/>
        </w:rPr>
        <w:t>Modernising technology changes in schedule</w:t>
      </w:r>
    </w:p>
    <w:p w14:paraId="235A62F8" w14:textId="77777777" w:rsidR="00A231A3" w:rsidRPr="00B36ED8" w:rsidRDefault="00A231A3" w:rsidP="00A231A3">
      <w:pPr>
        <w:spacing w:line="360" w:lineRule="auto"/>
        <w:jc w:val="both"/>
        <w:rPr>
          <w:rFonts w:ascii="Arial" w:hAnsi="Arial" w:cs="Arial"/>
          <w:sz w:val="22"/>
          <w:szCs w:val="22"/>
          <w:lang w:val="en-GB"/>
        </w:rPr>
      </w:pPr>
    </w:p>
    <w:p w14:paraId="7CCCC671"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Prioritising Staff’s happiness</w:t>
      </w:r>
    </w:p>
    <w:p w14:paraId="4C7CABBD" w14:textId="74E30B25"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Dracula Castle prioritise employee engagement. In a sector with already slim profit margins, changing workers frequently is a significant investment. In the restaurant, customers come for the experience and becoming used to the employees who work there is a big part of that experience. Emphasising employee-centric procedures, such as worker planning, is one strategy to improve staff morale.</w:t>
      </w:r>
    </w:p>
    <w:p w14:paraId="65D5614D"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Keeping an eye on the customer’s satisfaction</w:t>
      </w:r>
    </w:p>
    <w:p w14:paraId="4602B98A" w14:textId="452F81E1" w:rsid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A</w:t>
      </w:r>
      <w:r w:rsidRPr="00B36ED8">
        <w:rPr>
          <w:rFonts w:ascii="Arial" w:hAnsi="Arial" w:cs="Arial"/>
          <w:b/>
          <w:bCs/>
          <w:sz w:val="22"/>
          <w:szCs w:val="22"/>
          <w:lang w:val="en-GB"/>
        </w:rPr>
        <w:t xml:space="preserve"> </w:t>
      </w:r>
      <w:r w:rsidRPr="00B36ED8">
        <w:rPr>
          <w:rFonts w:ascii="Arial" w:hAnsi="Arial" w:cs="Arial"/>
          <w:sz w:val="22"/>
          <w:szCs w:val="22"/>
          <w:lang w:val="en-GB"/>
        </w:rPr>
        <w:t xml:space="preserve">restaurant is the hardest industry to manage client expectations in. Food preferences, dietary restrictions, restaurant traffic, disgruntled patrons, last-minute appointments, and diners who show up five minutes before the restaurant set to close are just a few of the challenges it </w:t>
      </w:r>
      <w:proofErr w:type="gramStart"/>
      <w:r w:rsidRPr="00B36ED8">
        <w:rPr>
          <w:rFonts w:ascii="Arial" w:hAnsi="Arial" w:cs="Arial"/>
          <w:sz w:val="22"/>
          <w:szCs w:val="22"/>
          <w:lang w:val="en-GB"/>
        </w:rPr>
        <w:t>has to</w:t>
      </w:r>
      <w:proofErr w:type="gramEnd"/>
      <w:r w:rsidRPr="00B36ED8">
        <w:rPr>
          <w:rFonts w:ascii="Arial" w:hAnsi="Arial" w:cs="Arial"/>
          <w:sz w:val="22"/>
          <w:szCs w:val="22"/>
          <w:lang w:val="en-GB"/>
        </w:rPr>
        <w:t xml:space="preserve"> deal with. </w:t>
      </w:r>
    </w:p>
    <w:p w14:paraId="4A965CE5" w14:textId="77777777" w:rsidR="00790AF3" w:rsidRPr="00B36ED8" w:rsidRDefault="00790AF3" w:rsidP="00A231A3">
      <w:pPr>
        <w:spacing w:line="360" w:lineRule="auto"/>
        <w:jc w:val="both"/>
        <w:rPr>
          <w:rFonts w:ascii="Arial" w:hAnsi="Arial" w:cs="Arial"/>
          <w:sz w:val="22"/>
          <w:szCs w:val="22"/>
          <w:lang w:val="en-GB"/>
        </w:rPr>
      </w:pPr>
    </w:p>
    <w:p w14:paraId="3CADDC23" w14:textId="77777777" w:rsidR="00790AF3" w:rsidRPr="00790AF3" w:rsidRDefault="00790AF3" w:rsidP="00790AF3">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7194B28E" w14:textId="77777777" w:rsidR="00B36ED8" w:rsidRPr="00B36ED8" w:rsidRDefault="00B36ED8" w:rsidP="00A231A3">
      <w:pPr>
        <w:spacing w:line="360" w:lineRule="auto"/>
        <w:jc w:val="both"/>
        <w:rPr>
          <w:rFonts w:ascii="Arial" w:hAnsi="Arial" w:cs="Arial"/>
          <w:sz w:val="22"/>
          <w:szCs w:val="22"/>
          <w:lang w:val="en-GB"/>
        </w:rPr>
      </w:pPr>
    </w:p>
    <w:p w14:paraId="7092E01A"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When a client issue arises, the ultimate objective is to ensure that they are satisfied. The process may differ, but the outcome is always the same while seeking that fulfilment. </w:t>
      </w:r>
    </w:p>
    <w:p w14:paraId="4DAC42A6" w14:textId="77777777" w:rsidR="00B36ED8" w:rsidRPr="00B36ED8" w:rsidRDefault="00B36ED8" w:rsidP="00A231A3">
      <w:pPr>
        <w:spacing w:line="360" w:lineRule="auto"/>
        <w:jc w:val="both"/>
        <w:rPr>
          <w:rFonts w:ascii="Arial" w:hAnsi="Arial" w:cs="Arial"/>
          <w:sz w:val="22"/>
          <w:szCs w:val="22"/>
          <w:lang w:val="en-GB"/>
        </w:rPr>
      </w:pPr>
    </w:p>
    <w:p w14:paraId="6485C839"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 xml:space="preserve">The restaurant strives to satisfy customers without putting its personnel at risk, defending the employees from the fury and rage of the customers. The restaurant </w:t>
      </w:r>
      <w:proofErr w:type="spellStart"/>
      <w:r w:rsidRPr="00B36ED8">
        <w:rPr>
          <w:rFonts w:ascii="Arial" w:hAnsi="Arial" w:cs="Arial"/>
          <w:sz w:val="22"/>
          <w:szCs w:val="22"/>
          <w:lang w:val="en-GB"/>
        </w:rPr>
        <w:t>can not</w:t>
      </w:r>
      <w:proofErr w:type="spellEnd"/>
      <w:r w:rsidRPr="00B36ED8">
        <w:rPr>
          <w:rFonts w:ascii="Arial" w:hAnsi="Arial" w:cs="Arial"/>
          <w:sz w:val="22"/>
          <w:szCs w:val="22"/>
          <w:lang w:val="en-GB"/>
        </w:rPr>
        <w:t xml:space="preserve"> forget that they also do not want to lose workers.</w:t>
      </w:r>
      <w:r w:rsidRPr="00B36ED8">
        <w:rPr>
          <w:rFonts w:ascii="Arial" w:eastAsia="Times New Roman" w:hAnsi="Arial" w:cs="Arial"/>
          <w:color w:val="000000"/>
          <w:sz w:val="22"/>
          <w:szCs w:val="22"/>
          <w:shd w:val="clear" w:color="auto" w:fill="FFFFFF"/>
        </w:rPr>
        <w:t xml:space="preserve"> (Restaurant Management, 2022)</w:t>
      </w:r>
    </w:p>
    <w:p w14:paraId="0F7E2989" w14:textId="77777777" w:rsidR="00B36ED8" w:rsidRPr="00B36ED8" w:rsidRDefault="00B36ED8" w:rsidP="00A231A3">
      <w:pPr>
        <w:spacing w:line="360" w:lineRule="auto"/>
        <w:jc w:val="both"/>
        <w:rPr>
          <w:rFonts w:ascii="Arial" w:hAnsi="Arial" w:cs="Arial"/>
          <w:sz w:val="22"/>
          <w:szCs w:val="22"/>
          <w:lang w:val="en-GB"/>
        </w:rPr>
      </w:pPr>
    </w:p>
    <w:p w14:paraId="760C1E12"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Investing in advertising</w:t>
      </w:r>
    </w:p>
    <w:p w14:paraId="49EA864F" w14:textId="77777777" w:rsidR="00B36ED8" w:rsidRPr="00B36ED8" w:rsidRDefault="00B36ED8" w:rsidP="00A231A3">
      <w:pPr>
        <w:spacing w:line="360" w:lineRule="auto"/>
        <w:jc w:val="both"/>
        <w:rPr>
          <w:rFonts w:ascii="Arial" w:hAnsi="Arial" w:cs="Arial"/>
          <w:sz w:val="22"/>
          <w:szCs w:val="22"/>
          <w:lang w:val="en-GB"/>
        </w:rPr>
      </w:pPr>
      <w:r w:rsidRPr="00B36ED8">
        <w:rPr>
          <w:rFonts w:ascii="Arial" w:hAnsi="Arial" w:cs="Arial"/>
          <w:sz w:val="22"/>
          <w:szCs w:val="22"/>
          <w:lang w:val="en-GB"/>
        </w:rPr>
        <w:t xml:space="preserve">The key for a director is to set a budget and adhere to it. Obvious, yes, but a wise advertising budget is based on compiling information that is appropriate for the restaurant's needs. The directors have amassed the required information. That contains: </w:t>
      </w:r>
    </w:p>
    <w:p w14:paraId="452F6296" w14:textId="77777777" w:rsidR="00B36ED8" w:rsidRPr="00B36ED8" w:rsidRDefault="00B36ED8" w:rsidP="00A231A3">
      <w:pPr>
        <w:spacing w:line="360" w:lineRule="auto"/>
        <w:jc w:val="both"/>
        <w:rPr>
          <w:rFonts w:ascii="Arial" w:hAnsi="Arial" w:cs="Arial"/>
          <w:sz w:val="22"/>
          <w:szCs w:val="22"/>
          <w:lang w:val="en-GB"/>
        </w:rPr>
      </w:pPr>
    </w:p>
    <w:p w14:paraId="45E5DED2" w14:textId="77777777" w:rsidR="00B36ED8" w:rsidRPr="00B36ED8" w:rsidRDefault="00B36ED8" w:rsidP="00A231A3">
      <w:pPr>
        <w:pStyle w:val="ListParagraph"/>
        <w:numPr>
          <w:ilvl w:val="0"/>
          <w:numId w:val="18"/>
        </w:numPr>
        <w:spacing w:line="360" w:lineRule="auto"/>
        <w:jc w:val="both"/>
        <w:rPr>
          <w:rFonts w:ascii="Arial" w:hAnsi="Arial" w:cs="Arial"/>
          <w:sz w:val="22"/>
          <w:szCs w:val="22"/>
          <w:lang w:val="en-GB"/>
        </w:rPr>
      </w:pPr>
      <w:r w:rsidRPr="00B36ED8">
        <w:rPr>
          <w:rFonts w:ascii="Arial" w:hAnsi="Arial" w:cs="Arial"/>
          <w:sz w:val="22"/>
          <w:szCs w:val="22"/>
          <w:lang w:val="en-GB"/>
        </w:rPr>
        <w:t xml:space="preserve">Population (Who frequents the restaurant? Where they are, advertise. Social media advertising is effective and offer a wide range of audience targeting options. </w:t>
      </w:r>
    </w:p>
    <w:p w14:paraId="1EA1FF53" w14:textId="77777777" w:rsidR="00B36ED8" w:rsidRPr="00B36ED8" w:rsidRDefault="00B36ED8" w:rsidP="00A231A3">
      <w:pPr>
        <w:pStyle w:val="ListParagraph"/>
        <w:numPr>
          <w:ilvl w:val="0"/>
          <w:numId w:val="18"/>
        </w:numPr>
        <w:spacing w:line="360" w:lineRule="auto"/>
        <w:jc w:val="both"/>
        <w:rPr>
          <w:rFonts w:ascii="Arial" w:hAnsi="Arial" w:cs="Arial"/>
          <w:sz w:val="22"/>
          <w:szCs w:val="22"/>
          <w:lang w:val="en-GB"/>
        </w:rPr>
      </w:pPr>
      <w:r w:rsidRPr="00B36ED8">
        <w:rPr>
          <w:rFonts w:ascii="Arial" w:hAnsi="Arial" w:cs="Arial"/>
          <w:sz w:val="22"/>
          <w:szCs w:val="22"/>
          <w:lang w:val="en-GB"/>
        </w:rPr>
        <w:t xml:space="preserve">Patterns Sales (Including peak times and seasons) </w:t>
      </w:r>
    </w:p>
    <w:p w14:paraId="47CCCF3F" w14:textId="77777777" w:rsidR="00B36ED8" w:rsidRPr="00B36ED8" w:rsidRDefault="00B36ED8" w:rsidP="00A231A3">
      <w:pPr>
        <w:pStyle w:val="ListParagraph"/>
        <w:numPr>
          <w:ilvl w:val="0"/>
          <w:numId w:val="18"/>
        </w:numPr>
        <w:spacing w:line="360" w:lineRule="auto"/>
        <w:jc w:val="both"/>
        <w:rPr>
          <w:rFonts w:ascii="Arial" w:hAnsi="Arial" w:cs="Arial"/>
          <w:sz w:val="22"/>
          <w:szCs w:val="22"/>
          <w:lang w:val="en-GB"/>
        </w:rPr>
      </w:pPr>
      <w:r w:rsidRPr="00B36ED8">
        <w:rPr>
          <w:rFonts w:ascii="Arial" w:hAnsi="Arial" w:cs="Arial"/>
          <w:sz w:val="22"/>
          <w:szCs w:val="22"/>
          <w:lang w:val="en-GB"/>
        </w:rPr>
        <w:t xml:space="preserve">Food fads </w:t>
      </w:r>
    </w:p>
    <w:p w14:paraId="1737714A" w14:textId="77777777" w:rsidR="00B36ED8" w:rsidRPr="00B36ED8" w:rsidRDefault="00B36ED8" w:rsidP="00A231A3">
      <w:pPr>
        <w:pStyle w:val="ListParagraph"/>
        <w:numPr>
          <w:ilvl w:val="0"/>
          <w:numId w:val="18"/>
        </w:numPr>
        <w:spacing w:line="360" w:lineRule="auto"/>
        <w:jc w:val="both"/>
        <w:rPr>
          <w:rFonts w:ascii="Arial" w:hAnsi="Arial" w:cs="Arial"/>
          <w:b/>
          <w:bCs/>
          <w:sz w:val="22"/>
          <w:szCs w:val="22"/>
          <w:lang w:val="en-GB"/>
        </w:rPr>
      </w:pPr>
      <w:r w:rsidRPr="00B36ED8">
        <w:rPr>
          <w:rFonts w:ascii="Arial" w:hAnsi="Arial" w:cs="Arial"/>
          <w:sz w:val="22"/>
          <w:szCs w:val="22"/>
          <w:lang w:val="en-GB"/>
        </w:rPr>
        <w:t>This type of information is helpful for many restaurant-related decisions the directors make, but it's essential if they want to save money on wasteful advertising.</w:t>
      </w:r>
    </w:p>
    <w:p w14:paraId="4501EFB6" w14:textId="77777777" w:rsidR="00B36ED8" w:rsidRPr="00B36ED8" w:rsidRDefault="00B36ED8" w:rsidP="00A231A3">
      <w:pPr>
        <w:spacing w:line="360" w:lineRule="auto"/>
        <w:jc w:val="both"/>
        <w:rPr>
          <w:rFonts w:ascii="Arial" w:hAnsi="Arial" w:cs="Arial"/>
          <w:b/>
          <w:bCs/>
          <w:sz w:val="22"/>
          <w:szCs w:val="22"/>
          <w:lang w:val="en-GB"/>
        </w:rPr>
      </w:pPr>
    </w:p>
    <w:p w14:paraId="7655EC0F" w14:textId="77777777" w:rsidR="00B36ED8" w:rsidRPr="00B36ED8" w:rsidRDefault="00B36ED8" w:rsidP="00A231A3">
      <w:pPr>
        <w:spacing w:line="360" w:lineRule="auto"/>
        <w:jc w:val="both"/>
        <w:rPr>
          <w:rFonts w:ascii="Arial" w:hAnsi="Arial" w:cs="Arial"/>
          <w:b/>
          <w:bCs/>
          <w:sz w:val="22"/>
          <w:szCs w:val="22"/>
          <w:lang w:val="en-GB"/>
        </w:rPr>
      </w:pPr>
    </w:p>
    <w:p w14:paraId="594DFE93" w14:textId="77777777" w:rsidR="00B36ED8" w:rsidRPr="00B36ED8" w:rsidRDefault="00B36ED8" w:rsidP="00A231A3">
      <w:pPr>
        <w:spacing w:line="360" w:lineRule="auto"/>
        <w:jc w:val="both"/>
        <w:rPr>
          <w:rFonts w:ascii="Arial" w:hAnsi="Arial" w:cs="Arial"/>
          <w:b/>
          <w:bCs/>
          <w:sz w:val="22"/>
          <w:szCs w:val="22"/>
          <w:lang w:val="en-GB"/>
        </w:rPr>
      </w:pPr>
    </w:p>
    <w:p w14:paraId="202C2273" w14:textId="77777777" w:rsidR="00B36ED8" w:rsidRPr="00B36ED8" w:rsidRDefault="00B36ED8" w:rsidP="00A231A3">
      <w:pPr>
        <w:spacing w:line="360" w:lineRule="auto"/>
        <w:jc w:val="both"/>
        <w:rPr>
          <w:rFonts w:ascii="Arial" w:hAnsi="Arial" w:cs="Arial"/>
          <w:b/>
          <w:bCs/>
          <w:sz w:val="22"/>
          <w:szCs w:val="22"/>
          <w:lang w:val="en-GB"/>
        </w:rPr>
      </w:pPr>
      <w:r w:rsidRPr="00B36ED8">
        <w:rPr>
          <w:rFonts w:ascii="Arial" w:hAnsi="Arial" w:cs="Arial"/>
          <w:b/>
          <w:bCs/>
          <w:sz w:val="22"/>
          <w:szCs w:val="22"/>
          <w:lang w:val="en-GB"/>
        </w:rPr>
        <w:t xml:space="preserve">Investing in Staff’s Equipment and technology </w:t>
      </w:r>
    </w:p>
    <w:p w14:paraId="58324F79" w14:textId="77777777" w:rsidR="00B36ED8" w:rsidRPr="00B36ED8" w:rsidRDefault="00B36ED8" w:rsidP="00A231A3">
      <w:pPr>
        <w:spacing w:line="360" w:lineRule="auto"/>
        <w:jc w:val="both"/>
        <w:rPr>
          <w:rFonts w:ascii="Arial" w:eastAsia="Times New Roman" w:hAnsi="Arial" w:cs="Arial"/>
          <w:sz w:val="22"/>
          <w:szCs w:val="22"/>
        </w:rPr>
      </w:pPr>
      <w:r w:rsidRPr="00B36ED8">
        <w:rPr>
          <w:rFonts w:ascii="Arial" w:hAnsi="Arial" w:cs="Arial"/>
          <w:sz w:val="22"/>
          <w:szCs w:val="22"/>
          <w:lang w:val="en-GB"/>
        </w:rPr>
        <w:t>Dracula Castle has a variety of resources at its disposal to keep staff members interested and recruit new hires. Workers today seek flexible schedule. Although it may seem difficult, doing so may really save the firm a tonne of time. Using an online platform specifically designed for this makes it simpler to get started with flexible scheduling than you would imagine.</w:t>
      </w:r>
      <w:r w:rsidRPr="00B36ED8">
        <w:rPr>
          <w:rFonts w:ascii="Arial" w:eastAsia="Times New Roman" w:hAnsi="Arial" w:cs="Arial"/>
          <w:color w:val="000000"/>
          <w:sz w:val="22"/>
          <w:szCs w:val="22"/>
          <w:shd w:val="clear" w:color="auto" w:fill="FFFFFF"/>
        </w:rPr>
        <w:t xml:space="preserve"> (7 restaurant technology trends to watch in 2022, 2022)</w:t>
      </w:r>
    </w:p>
    <w:p w14:paraId="1D1FA98E" w14:textId="77777777" w:rsidR="00B36ED8" w:rsidRPr="00B36ED8" w:rsidRDefault="00B36ED8" w:rsidP="00A231A3">
      <w:pPr>
        <w:spacing w:line="360" w:lineRule="auto"/>
        <w:jc w:val="both"/>
        <w:rPr>
          <w:rFonts w:ascii="Arial" w:hAnsi="Arial" w:cs="Arial"/>
          <w:sz w:val="22"/>
          <w:szCs w:val="22"/>
          <w:lang w:val="en-GB"/>
        </w:rPr>
      </w:pPr>
    </w:p>
    <w:p w14:paraId="4BA9EB4C" w14:textId="50B4909C" w:rsidR="00AD040A" w:rsidRPr="00B36ED8" w:rsidRDefault="00AD040A" w:rsidP="00A231A3">
      <w:pPr>
        <w:spacing w:line="360" w:lineRule="auto"/>
        <w:jc w:val="both"/>
        <w:rPr>
          <w:rFonts w:ascii="Arial" w:hAnsi="Arial" w:cs="Arial"/>
          <w:sz w:val="22"/>
          <w:szCs w:val="22"/>
          <w:lang w:val="en-GB"/>
        </w:rPr>
      </w:pPr>
    </w:p>
    <w:p w14:paraId="3A1C8DE2" w14:textId="747BEF70" w:rsidR="00AD040A" w:rsidRPr="00B36ED8" w:rsidRDefault="00AD040A" w:rsidP="00A231A3">
      <w:pPr>
        <w:spacing w:line="360" w:lineRule="auto"/>
        <w:jc w:val="both"/>
        <w:rPr>
          <w:rFonts w:ascii="Arial" w:hAnsi="Arial" w:cs="Arial"/>
          <w:sz w:val="22"/>
          <w:szCs w:val="22"/>
          <w:lang w:val="en-GB"/>
        </w:rPr>
      </w:pPr>
    </w:p>
    <w:p w14:paraId="519DA1CF" w14:textId="2755616F" w:rsidR="00AD040A" w:rsidRPr="00B36ED8" w:rsidRDefault="00AD040A" w:rsidP="00A231A3">
      <w:pPr>
        <w:spacing w:line="360" w:lineRule="auto"/>
        <w:jc w:val="both"/>
        <w:rPr>
          <w:rFonts w:ascii="Arial" w:hAnsi="Arial" w:cs="Arial"/>
          <w:sz w:val="22"/>
          <w:szCs w:val="22"/>
          <w:lang w:val="en-GB"/>
        </w:rPr>
      </w:pPr>
    </w:p>
    <w:p w14:paraId="1187B3FF" w14:textId="1E10FADB" w:rsidR="00AD040A" w:rsidRPr="00B36ED8" w:rsidRDefault="00AD040A" w:rsidP="00A231A3">
      <w:pPr>
        <w:spacing w:line="360" w:lineRule="auto"/>
        <w:jc w:val="both"/>
        <w:rPr>
          <w:rFonts w:ascii="Arial" w:hAnsi="Arial" w:cs="Arial"/>
          <w:sz w:val="22"/>
          <w:szCs w:val="22"/>
          <w:lang w:val="en-GB"/>
        </w:rPr>
      </w:pPr>
    </w:p>
    <w:p w14:paraId="0C746666" w14:textId="4FC7E726" w:rsidR="00AD040A" w:rsidRPr="00B36ED8" w:rsidRDefault="00AD040A" w:rsidP="00A231A3">
      <w:pPr>
        <w:spacing w:line="360" w:lineRule="auto"/>
        <w:jc w:val="both"/>
        <w:rPr>
          <w:rFonts w:ascii="Arial" w:hAnsi="Arial" w:cs="Arial"/>
          <w:sz w:val="22"/>
          <w:szCs w:val="22"/>
          <w:lang w:val="en-GB"/>
        </w:rPr>
      </w:pPr>
    </w:p>
    <w:p w14:paraId="42FB7E10" w14:textId="451FFCCF" w:rsidR="00AE4231" w:rsidRPr="00B36ED8" w:rsidRDefault="00AE4231" w:rsidP="00A231A3">
      <w:pPr>
        <w:spacing w:line="360" w:lineRule="auto"/>
        <w:jc w:val="both"/>
        <w:rPr>
          <w:rFonts w:ascii="Arial" w:hAnsi="Arial" w:cs="Arial"/>
          <w:sz w:val="22"/>
          <w:szCs w:val="22"/>
          <w:lang w:val="en-GB"/>
        </w:rPr>
      </w:pPr>
    </w:p>
    <w:p w14:paraId="47B9BEE6" w14:textId="311704E2" w:rsidR="00A231A3" w:rsidRDefault="00790AF3" w:rsidP="00B36ED8">
      <w:pPr>
        <w:spacing w:line="360" w:lineRule="auto"/>
        <w:rPr>
          <w:rFonts w:ascii="Arial" w:hAnsi="Arial" w:cs="Arial"/>
          <w:sz w:val="22"/>
          <w:szCs w:val="22"/>
          <w:lang w:val="en-GB"/>
        </w:rPr>
      </w:pPr>
      <w:r w:rsidRPr="00790AF3">
        <w:rPr>
          <w:rFonts w:ascii="Arial" w:hAnsi="Arial" w:cs="Arial"/>
          <w:sz w:val="22"/>
          <w:szCs w:val="22"/>
          <w:lang w:val="en-GB"/>
        </w:rPr>
        <w:t xml:space="preserve">Laura Tibucanu-2120494 </w:t>
      </w:r>
    </w:p>
    <w:p w14:paraId="734154EB" w14:textId="2C63C025" w:rsidR="00125DB8" w:rsidRDefault="00125DB8">
      <w:pPr>
        <w:rPr>
          <w:rFonts w:ascii="Arial" w:hAnsi="Arial" w:cs="Arial"/>
          <w:sz w:val="48"/>
          <w:szCs w:val="48"/>
          <w:lang w:val="en-GB"/>
        </w:rPr>
      </w:pPr>
    </w:p>
    <w:p w14:paraId="144A7647" w14:textId="77777777" w:rsidR="002F43A1" w:rsidRPr="002F43A1" w:rsidRDefault="002F43A1" w:rsidP="002F43A1">
      <w:pPr>
        <w:pStyle w:val="Heading1"/>
      </w:pPr>
      <w:bookmarkStart w:id="19" w:name="_Toc113553467"/>
      <w:bookmarkStart w:id="20" w:name="_Toc113562679"/>
      <w:r w:rsidRPr="002F43A1">
        <w:t>FINANCIAL DATA</w:t>
      </w:r>
      <w:bookmarkEnd w:id="19"/>
      <w:bookmarkEnd w:id="20"/>
    </w:p>
    <w:p w14:paraId="07A83187" w14:textId="77777777" w:rsidR="002F43A1" w:rsidRPr="002F43A1" w:rsidRDefault="002F43A1" w:rsidP="002F43A1">
      <w:pPr>
        <w:spacing w:line="360" w:lineRule="auto"/>
        <w:ind w:firstLine="360"/>
        <w:jc w:val="both"/>
        <w:rPr>
          <w:rFonts w:ascii="Arial" w:hAnsi="Arial" w:cs="Arial"/>
          <w:sz w:val="22"/>
          <w:szCs w:val="22"/>
          <w:shd w:val="clear" w:color="auto" w:fill="FFFFFF"/>
        </w:rPr>
      </w:pPr>
      <w:r w:rsidRPr="002F43A1">
        <w:rPr>
          <w:rFonts w:ascii="Arial" w:hAnsi="Arial" w:cs="Arial"/>
          <w:b/>
          <w:sz w:val="22"/>
          <w:szCs w:val="22"/>
        </w:rPr>
        <w:t xml:space="preserve">Profit and loss statement: </w:t>
      </w:r>
      <w:r w:rsidRPr="002F43A1">
        <w:rPr>
          <w:rFonts w:ascii="Arial" w:hAnsi="Arial" w:cs="Arial"/>
          <w:sz w:val="22"/>
          <w:szCs w:val="22"/>
          <w:shd w:val="clear" w:color="auto" w:fill="FFFFFF"/>
        </w:rPr>
        <w:t xml:space="preserve">Profit and loss is a part of financial statement where it records every transaction of business which was occurred throughout the year. It records and report about incomes, expenses and every cost. This statement is related to a complete accounting period. It shows the outcome of business activities during that period in a summarized form. The activities of any business will include purchase, manufacture and sell. It is an account which is prepared by a merchandising concern which purchase goods and sells the same during a particular period. The purpose of it to find out the gross profit or gross loss which is an important indicator of business efficiency </w:t>
      </w:r>
      <w:r w:rsidRPr="002F43A1">
        <w:rPr>
          <w:rFonts w:ascii="Arial" w:hAnsi="Arial" w:cs="Arial"/>
          <w:color w:val="222222"/>
          <w:sz w:val="22"/>
          <w:szCs w:val="22"/>
          <w:shd w:val="clear" w:color="auto" w:fill="FFFFFF"/>
        </w:rPr>
        <w:t>(Çera and et.al, 2020)</w:t>
      </w:r>
      <w:r w:rsidRPr="002F43A1">
        <w:rPr>
          <w:rFonts w:ascii="Arial" w:hAnsi="Arial" w:cs="Arial"/>
          <w:sz w:val="22"/>
          <w:szCs w:val="22"/>
          <w:shd w:val="clear" w:color="auto" w:fill="FFFFFF"/>
        </w:rPr>
        <w:t>. Profit and loss account includes many items in debit or credit side such as abnormal losses, cost of sales, revenue incomes and other incomes. Following details of each items include as:</w:t>
      </w:r>
    </w:p>
    <w:p w14:paraId="5A80B034"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Cost of sales – This term refers to the cost of goods sold. The goods could be manufactured and sold or can be directly identified with goods.</w:t>
      </w:r>
    </w:p>
    <w:p w14:paraId="15F4A285"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Other expenses – All expenses which are not directly related to main business activity will be reflected in the profit and loss statement. These are mainly the administrative, selling and distribution expenses. Examples are salary to office staff, salesmen commission, insurance, legal charges, audit fees, advertising, free samples and bad debts.</w:t>
      </w:r>
    </w:p>
    <w:p w14:paraId="650B83CF"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Abnormal losses – These are charged against profit and loss account which includes stock destroyed by fire, goods lost in transit and many more. </w:t>
      </w:r>
    </w:p>
    <w:p w14:paraId="05CC7E95"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Revenue incomes – These incomes arise in the ordinary course of business which includes commission received, discount received and sales revenues. </w:t>
      </w:r>
    </w:p>
    <w:p w14:paraId="1120E091" w14:textId="10CAF333"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Other incomes – The business will generate incomes other than from its main activity. These are purely incidental which includes income like interest received, dividend received and many more. The end result of one component of Profit and loss account is transferred over to the next component and net result will be transferred to balance sheet as addition in owners’ equity </w:t>
      </w:r>
      <w:r w:rsidRPr="002F43A1">
        <w:rPr>
          <w:rFonts w:ascii="Arial" w:hAnsi="Arial" w:cs="Arial"/>
          <w:color w:val="222222"/>
          <w:sz w:val="22"/>
          <w:szCs w:val="22"/>
          <w:shd w:val="clear" w:color="auto" w:fill="FFFFFF"/>
        </w:rPr>
        <w:t>(Shonia and et.al, 2018)</w:t>
      </w:r>
      <w:r w:rsidRPr="002F43A1">
        <w:rPr>
          <w:rFonts w:ascii="Arial" w:hAnsi="Arial" w:cs="Arial"/>
          <w:sz w:val="22"/>
          <w:szCs w:val="22"/>
          <w:shd w:val="clear" w:color="auto" w:fill="FFFFFF"/>
        </w:rPr>
        <w:t xml:space="preserve">. </w:t>
      </w:r>
    </w:p>
    <w:p w14:paraId="54E09F4D" w14:textId="484C3A85" w:rsidR="002F43A1" w:rsidRPr="002F43A1" w:rsidRDefault="002F43A1" w:rsidP="002F43A1">
      <w:pPr>
        <w:suppressAutoHyphens/>
        <w:spacing w:line="360" w:lineRule="auto"/>
        <w:jc w:val="both"/>
        <w:rPr>
          <w:rFonts w:ascii="Arial" w:hAnsi="Arial" w:cs="Arial"/>
          <w:sz w:val="22"/>
          <w:szCs w:val="22"/>
          <w:shd w:val="clear" w:color="auto" w:fill="FFFFFF"/>
        </w:rPr>
      </w:pPr>
    </w:p>
    <w:p w14:paraId="2F6DC939" w14:textId="772D3B2D" w:rsidR="002F43A1" w:rsidRDefault="002F43A1" w:rsidP="002F43A1">
      <w:pPr>
        <w:suppressAutoHyphens/>
        <w:spacing w:line="360" w:lineRule="auto"/>
        <w:jc w:val="both"/>
        <w:rPr>
          <w:rFonts w:ascii="Arial" w:hAnsi="Arial" w:cs="Arial"/>
          <w:sz w:val="22"/>
          <w:szCs w:val="22"/>
          <w:shd w:val="clear" w:color="auto" w:fill="FFFFFF"/>
        </w:rPr>
      </w:pPr>
    </w:p>
    <w:p w14:paraId="1D44333F" w14:textId="5C6EC224" w:rsidR="002F43A1" w:rsidRDefault="002F43A1" w:rsidP="002F43A1">
      <w:pPr>
        <w:suppressAutoHyphens/>
        <w:spacing w:line="360" w:lineRule="auto"/>
        <w:jc w:val="both"/>
        <w:rPr>
          <w:rFonts w:ascii="Arial" w:hAnsi="Arial" w:cs="Arial"/>
          <w:sz w:val="22"/>
          <w:szCs w:val="22"/>
          <w:shd w:val="clear" w:color="auto" w:fill="FFFFFF"/>
        </w:rPr>
      </w:pPr>
    </w:p>
    <w:p w14:paraId="1E7D7A0F" w14:textId="77777777" w:rsidR="002F43A1" w:rsidRPr="002F43A1" w:rsidRDefault="002F43A1" w:rsidP="002F43A1">
      <w:pPr>
        <w:suppressAutoHyphens/>
        <w:spacing w:line="360" w:lineRule="auto"/>
        <w:jc w:val="both"/>
        <w:rPr>
          <w:rFonts w:ascii="Arial" w:hAnsi="Arial" w:cs="Arial"/>
          <w:sz w:val="22"/>
          <w:szCs w:val="22"/>
          <w:shd w:val="clear" w:color="auto" w:fill="FFFFFF"/>
        </w:rPr>
      </w:pPr>
    </w:p>
    <w:p w14:paraId="5ED2E2FD" w14:textId="5B5AF08E" w:rsidR="002F43A1" w:rsidRDefault="002F43A1" w:rsidP="002F43A1">
      <w:pPr>
        <w:suppressAutoHyphens/>
        <w:spacing w:line="360" w:lineRule="auto"/>
        <w:jc w:val="both"/>
        <w:rPr>
          <w:rFonts w:ascii="Times New Roman" w:hAnsi="Times New Roman" w:cs="Times New Roman"/>
          <w:shd w:val="clear" w:color="auto" w:fill="FFFFFF"/>
        </w:rPr>
      </w:pPr>
    </w:p>
    <w:p w14:paraId="4ACB5FF6" w14:textId="139301A8"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w:t>
      </w:r>
      <w:r w:rsidRPr="002F43A1">
        <w:rPr>
          <w:rFonts w:ascii="Arial" w:hAnsi="Arial" w:cs="Arial"/>
          <w:sz w:val="22"/>
          <w:szCs w:val="22"/>
          <w:lang w:val="en-GB"/>
        </w:rPr>
        <w:t>-</w:t>
      </w:r>
      <w:r w:rsidRPr="002F43A1">
        <w:rPr>
          <w:rFonts w:ascii="Arial" w:hAnsi="Arial" w:cs="Arial"/>
          <w:sz w:val="22"/>
          <w:szCs w:val="22"/>
          <w:lang w:val="en-GB"/>
        </w:rPr>
        <w:t>2113309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962"/>
        <w:gridCol w:w="1068"/>
        <w:gridCol w:w="2729"/>
        <w:gridCol w:w="1028"/>
      </w:tblGrid>
      <w:tr w:rsidR="002F43A1" w:rsidRPr="00FC7399" w14:paraId="772240D4" w14:textId="77777777" w:rsidTr="002361D3">
        <w:trPr>
          <w:trHeight w:val="474"/>
        </w:trPr>
        <w:tc>
          <w:tcPr>
            <w:tcW w:w="0" w:type="auto"/>
            <w:shd w:val="clear" w:color="auto" w:fill="F4B083" w:themeFill="accent2" w:themeFillTint="99"/>
            <w:tcMar>
              <w:top w:w="72" w:type="dxa"/>
              <w:left w:w="144" w:type="dxa"/>
              <w:bottom w:w="72" w:type="dxa"/>
              <w:right w:w="144" w:type="dxa"/>
            </w:tcMar>
            <w:hideMark/>
          </w:tcPr>
          <w:p w14:paraId="3553C443"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i/>
                <w:iCs/>
                <w:lang w:val="en-GB"/>
              </w:rPr>
              <w:lastRenderedPageBreak/>
              <w:t>PROFIT        Jan-Jul 2022</w:t>
            </w:r>
          </w:p>
        </w:tc>
        <w:tc>
          <w:tcPr>
            <w:tcW w:w="0" w:type="auto"/>
            <w:shd w:val="clear" w:color="auto" w:fill="F4B083" w:themeFill="accent2" w:themeFillTint="99"/>
            <w:tcMar>
              <w:top w:w="72" w:type="dxa"/>
              <w:left w:w="144" w:type="dxa"/>
              <w:bottom w:w="72" w:type="dxa"/>
              <w:right w:w="144" w:type="dxa"/>
            </w:tcMar>
            <w:hideMark/>
          </w:tcPr>
          <w:p w14:paraId="699D10E9"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w:t>
            </w:r>
          </w:p>
        </w:tc>
        <w:tc>
          <w:tcPr>
            <w:tcW w:w="0" w:type="auto"/>
            <w:shd w:val="clear" w:color="auto" w:fill="F4B083" w:themeFill="accent2" w:themeFillTint="99"/>
            <w:tcMar>
              <w:top w:w="72" w:type="dxa"/>
              <w:left w:w="144" w:type="dxa"/>
              <w:bottom w:w="72" w:type="dxa"/>
              <w:right w:w="144" w:type="dxa"/>
            </w:tcMar>
            <w:hideMark/>
          </w:tcPr>
          <w:p w14:paraId="499E9AED"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i/>
                <w:iCs/>
                <w:lang w:val="en-GB"/>
              </w:rPr>
              <w:t>LOSS         Jan-Jul 2022</w:t>
            </w:r>
          </w:p>
        </w:tc>
        <w:tc>
          <w:tcPr>
            <w:tcW w:w="0" w:type="auto"/>
            <w:shd w:val="clear" w:color="auto" w:fill="F4B083" w:themeFill="accent2" w:themeFillTint="99"/>
            <w:tcMar>
              <w:top w:w="72" w:type="dxa"/>
              <w:left w:w="144" w:type="dxa"/>
              <w:bottom w:w="72" w:type="dxa"/>
              <w:right w:w="144" w:type="dxa"/>
            </w:tcMar>
            <w:hideMark/>
          </w:tcPr>
          <w:p w14:paraId="64AA5F98"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w:t>
            </w:r>
          </w:p>
        </w:tc>
      </w:tr>
      <w:tr w:rsidR="002F43A1" w:rsidRPr="00FC7399" w14:paraId="19E7C143"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781DF375"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INCOME/SALES</w:t>
            </w:r>
          </w:p>
        </w:tc>
        <w:tc>
          <w:tcPr>
            <w:tcW w:w="0" w:type="auto"/>
            <w:shd w:val="clear" w:color="auto" w:fill="FBE4D5" w:themeFill="accent2" w:themeFillTint="33"/>
            <w:tcMar>
              <w:top w:w="72" w:type="dxa"/>
              <w:left w:w="144" w:type="dxa"/>
              <w:bottom w:w="72" w:type="dxa"/>
              <w:right w:w="144" w:type="dxa"/>
            </w:tcMar>
            <w:hideMark/>
          </w:tcPr>
          <w:p w14:paraId="3011C5D1" w14:textId="77777777" w:rsidR="002F43A1" w:rsidRPr="00FC7399" w:rsidRDefault="002F43A1" w:rsidP="002361D3">
            <w:pPr>
              <w:spacing w:line="360" w:lineRule="auto"/>
              <w:jc w:val="both"/>
              <w:rPr>
                <w:rFonts w:ascii="Times New Roman" w:hAnsi="Times New Roman" w:cs="Times New Roman"/>
                <w:b/>
              </w:rPr>
            </w:pPr>
          </w:p>
        </w:tc>
        <w:tc>
          <w:tcPr>
            <w:tcW w:w="0" w:type="auto"/>
            <w:shd w:val="clear" w:color="auto" w:fill="FBE4D5" w:themeFill="accent2" w:themeFillTint="33"/>
            <w:tcMar>
              <w:top w:w="72" w:type="dxa"/>
              <w:left w:w="144" w:type="dxa"/>
              <w:bottom w:w="72" w:type="dxa"/>
              <w:right w:w="144" w:type="dxa"/>
            </w:tcMar>
            <w:hideMark/>
          </w:tcPr>
          <w:p w14:paraId="34DEB593"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COSTS/EXPENSES</w:t>
            </w:r>
          </w:p>
        </w:tc>
        <w:tc>
          <w:tcPr>
            <w:tcW w:w="0" w:type="auto"/>
            <w:shd w:val="clear" w:color="auto" w:fill="FBE4D5" w:themeFill="accent2" w:themeFillTint="33"/>
            <w:tcMar>
              <w:top w:w="72" w:type="dxa"/>
              <w:left w:w="144" w:type="dxa"/>
              <w:bottom w:w="72" w:type="dxa"/>
              <w:right w:w="144" w:type="dxa"/>
            </w:tcMar>
            <w:hideMark/>
          </w:tcPr>
          <w:p w14:paraId="5EE8894A" w14:textId="77777777" w:rsidR="002F43A1" w:rsidRPr="00FC7399" w:rsidRDefault="002F43A1" w:rsidP="002361D3">
            <w:pPr>
              <w:spacing w:line="360" w:lineRule="auto"/>
              <w:jc w:val="both"/>
              <w:rPr>
                <w:rFonts w:ascii="Times New Roman" w:hAnsi="Times New Roman" w:cs="Times New Roman"/>
                <w:b/>
              </w:rPr>
            </w:pPr>
          </w:p>
        </w:tc>
      </w:tr>
      <w:tr w:rsidR="002F43A1" w:rsidRPr="00FC7399" w14:paraId="7ADBB6C1"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6AEDF7F6"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Food Sales</w:t>
            </w:r>
          </w:p>
        </w:tc>
        <w:tc>
          <w:tcPr>
            <w:tcW w:w="0" w:type="auto"/>
            <w:shd w:val="clear" w:color="auto" w:fill="FBE4D5" w:themeFill="accent2" w:themeFillTint="33"/>
            <w:tcMar>
              <w:top w:w="72" w:type="dxa"/>
              <w:left w:w="144" w:type="dxa"/>
              <w:bottom w:w="72" w:type="dxa"/>
              <w:right w:w="144" w:type="dxa"/>
            </w:tcMar>
            <w:hideMark/>
          </w:tcPr>
          <w:p w14:paraId="464E834A"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250,550</w:t>
            </w:r>
          </w:p>
        </w:tc>
        <w:tc>
          <w:tcPr>
            <w:tcW w:w="0" w:type="auto"/>
            <w:shd w:val="clear" w:color="auto" w:fill="FBE4D5" w:themeFill="accent2" w:themeFillTint="33"/>
            <w:tcMar>
              <w:top w:w="72" w:type="dxa"/>
              <w:left w:w="144" w:type="dxa"/>
              <w:bottom w:w="72" w:type="dxa"/>
              <w:right w:w="144" w:type="dxa"/>
            </w:tcMar>
            <w:hideMark/>
          </w:tcPr>
          <w:p w14:paraId="4D0F8F84"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Rent/Lease</w:t>
            </w:r>
          </w:p>
        </w:tc>
        <w:tc>
          <w:tcPr>
            <w:tcW w:w="0" w:type="auto"/>
            <w:shd w:val="clear" w:color="auto" w:fill="FBE4D5" w:themeFill="accent2" w:themeFillTint="33"/>
            <w:tcMar>
              <w:top w:w="72" w:type="dxa"/>
              <w:left w:w="144" w:type="dxa"/>
              <w:bottom w:w="72" w:type="dxa"/>
              <w:right w:w="144" w:type="dxa"/>
            </w:tcMar>
            <w:hideMark/>
          </w:tcPr>
          <w:p w14:paraId="6901886D"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-7000</w:t>
            </w:r>
          </w:p>
        </w:tc>
      </w:tr>
      <w:tr w:rsidR="002F43A1" w:rsidRPr="00FC7399" w14:paraId="72F6A695"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59FEFF4D"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Beverage Sales</w:t>
            </w:r>
          </w:p>
        </w:tc>
        <w:tc>
          <w:tcPr>
            <w:tcW w:w="0" w:type="auto"/>
            <w:shd w:val="clear" w:color="auto" w:fill="FBE4D5" w:themeFill="accent2" w:themeFillTint="33"/>
            <w:tcMar>
              <w:top w:w="72" w:type="dxa"/>
              <w:left w:w="144" w:type="dxa"/>
              <w:bottom w:w="72" w:type="dxa"/>
              <w:right w:w="144" w:type="dxa"/>
            </w:tcMar>
            <w:hideMark/>
          </w:tcPr>
          <w:p w14:paraId="26950A1C"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80,126</w:t>
            </w:r>
          </w:p>
        </w:tc>
        <w:tc>
          <w:tcPr>
            <w:tcW w:w="0" w:type="auto"/>
            <w:shd w:val="clear" w:color="auto" w:fill="FBE4D5" w:themeFill="accent2" w:themeFillTint="33"/>
            <w:tcMar>
              <w:top w:w="72" w:type="dxa"/>
              <w:left w:w="144" w:type="dxa"/>
              <w:bottom w:w="72" w:type="dxa"/>
              <w:right w:w="144" w:type="dxa"/>
            </w:tcMar>
            <w:hideMark/>
          </w:tcPr>
          <w:p w14:paraId="3EB1A58B"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Service on Debts</w:t>
            </w:r>
          </w:p>
        </w:tc>
        <w:tc>
          <w:tcPr>
            <w:tcW w:w="0" w:type="auto"/>
            <w:shd w:val="clear" w:color="auto" w:fill="FBE4D5" w:themeFill="accent2" w:themeFillTint="33"/>
            <w:tcMar>
              <w:top w:w="72" w:type="dxa"/>
              <w:left w:w="144" w:type="dxa"/>
              <w:bottom w:w="72" w:type="dxa"/>
              <w:right w:w="144" w:type="dxa"/>
            </w:tcMar>
            <w:hideMark/>
          </w:tcPr>
          <w:p w14:paraId="4028A960"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-10,500</w:t>
            </w:r>
          </w:p>
        </w:tc>
      </w:tr>
      <w:tr w:rsidR="002F43A1" w:rsidRPr="00FC7399" w14:paraId="1F5DC696"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7B6192BE"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Catering</w:t>
            </w:r>
          </w:p>
        </w:tc>
        <w:tc>
          <w:tcPr>
            <w:tcW w:w="0" w:type="auto"/>
            <w:shd w:val="clear" w:color="auto" w:fill="FBE4D5" w:themeFill="accent2" w:themeFillTint="33"/>
            <w:tcMar>
              <w:top w:w="72" w:type="dxa"/>
              <w:left w:w="144" w:type="dxa"/>
              <w:bottom w:w="72" w:type="dxa"/>
              <w:right w:w="144" w:type="dxa"/>
            </w:tcMar>
            <w:hideMark/>
          </w:tcPr>
          <w:p w14:paraId="69478386"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20,451</w:t>
            </w:r>
          </w:p>
        </w:tc>
        <w:tc>
          <w:tcPr>
            <w:tcW w:w="0" w:type="auto"/>
            <w:shd w:val="clear" w:color="auto" w:fill="FBE4D5" w:themeFill="accent2" w:themeFillTint="33"/>
            <w:tcMar>
              <w:top w:w="72" w:type="dxa"/>
              <w:left w:w="144" w:type="dxa"/>
              <w:bottom w:w="72" w:type="dxa"/>
              <w:right w:w="144" w:type="dxa"/>
            </w:tcMar>
            <w:hideMark/>
          </w:tcPr>
          <w:p w14:paraId="778D994C"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Payroll</w:t>
            </w:r>
          </w:p>
        </w:tc>
        <w:tc>
          <w:tcPr>
            <w:tcW w:w="0" w:type="auto"/>
            <w:shd w:val="clear" w:color="auto" w:fill="FBE4D5" w:themeFill="accent2" w:themeFillTint="33"/>
            <w:tcMar>
              <w:top w:w="72" w:type="dxa"/>
              <w:left w:w="144" w:type="dxa"/>
              <w:bottom w:w="72" w:type="dxa"/>
              <w:right w:w="144" w:type="dxa"/>
            </w:tcMar>
            <w:hideMark/>
          </w:tcPr>
          <w:p w14:paraId="0E3EEED9"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-15,000</w:t>
            </w:r>
          </w:p>
        </w:tc>
      </w:tr>
      <w:tr w:rsidR="002F43A1" w:rsidRPr="00FC7399" w14:paraId="4B7D6FB8"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6B983478"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Events</w:t>
            </w:r>
          </w:p>
        </w:tc>
        <w:tc>
          <w:tcPr>
            <w:tcW w:w="0" w:type="auto"/>
            <w:shd w:val="clear" w:color="auto" w:fill="FBE4D5" w:themeFill="accent2" w:themeFillTint="33"/>
            <w:tcMar>
              <w:top w:w="72" w:type="dxa"/>
              <w:left w:w="144" w:type="dxa"/>
              <w:bottom w:w="72" w:type="dxa"/>
              <w:right w:w="144" w:type="dxa"/>
            </w:tcMar>
            <w:hideMark/>
          </w:tcPr>
          <w:p w14:paraId="4921C07A"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10,010</w:t>
            </w:r>
          </w:p>
        </w:tc>
        <w:tc>
          <w:tcPr>
            <w:tcW w:w="0" w:type="auto"/>
            <w:shd w:val="clear" w:color="auto" w:fill="FBE4D5" w:themeFill="accent2" w:themeFillTint="33"/>
            <w:tcMar>
              <w:top w:w="72" w:type="dxa"/>
              <w:left w:w="144" w:type="dxa"/>
              <w:bottom w:w="72" w:type="dxa"/>
              <w:right w:w="144" w:type="dxa"/>
            </w:tcMar>
            <w:hideMark/>
          </w:tcPr>
          <w:p w14:paraId="2EE1DCEA"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Taxes and Fees</w:t>
            </w:r>
          </w:p>
        </w:tc>
        <w:tc>
          <w:tcPr>
            <w:tcW w:w="0" w:type="auto"/>
            <w:shd w:val="clear" w:color="auto" w:fill="FBE4D5" w:themeFill="accent2" w:themeFillTint="33"/>
            <w:tcMar>
              <w:top w:w="72" w:type="dxa"/>
              <w:left w:w="144" w:type="dxa"/>
              <w:bottom w:w="72" w:type="dxa"/>
              <w:right w:w="144" w:type="dxa"/>
            </w:tcMar>
            <w:hideMark/>
          </w:tcPr>
          <w:p w14:paraId="29E4D99F"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-13,248</w:t>
            </w:r>
          </w:p>
        </w:tc>
      </w:tr>
      <w:tr w:rsidR="002F43A1" w:rsidRPr="00FC7399" w14:paraId="0679193B"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2633C036"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Delivery Charges</w:t>
            </w:r>
          </w:p>
        </w:tc>
        <w:tc>
          <w:tcPr>
            <w:tcW w:w="0" w:type="auto"/>
            <w:shd w:val="clear" w:color="auto" w:fill="FBE4D5" w:themeFill="accent2" w:themeFillTint="33"/>
            <w:tcMar>
              <w:top w:w="72" w:type="dxa"/>
              <w:left w:w="144" w:type="dxa"/>
              <w:bottom w:w="72" w:type="dxa"/>
              <w:right w:w="144" w:type="dxa"/>
            </w:tcMar>
            <w:hideMark/>
          </w:tcPr>
          <w:p w14:paraId="2A618D58"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3,350</w:t>
            </w:r>
          </w:p>
        </w:tc>
        <w:tc>
          <w:tcPr>
            <w:tcW w:w="0" w:type="auto"/>
            <w:shd w:val="clear" w:color="auto" w:fill="FBE4D5" w:themeFill="accent2" w:themeFillTint="33"/>
            <w:tcMar>
              <w:top w:w="72" w:type="dxa"/>
              <w:left w:w="144" w:type="dxa"/>
              <w:bottom w:w="72" w:type="dxa"/>
              <w:right w:w="144" w:type="dxa"/>
            </w:tcMar>
            <w:hideMark/>
          </w:tcPr>
          <w:p w14:paraId="7B782582"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Food Costs</w:t>
            </w:r>
          </w:p>
        </w:tc>
        <w:tc>
          <w:tcPr>
            <w:tcW w:w="0" w:type="auto"/>
            <w:shd w:val="clear" w:color="auto" w:fill="FBE4D5" w:themeFill="accent2" w:themeFillTint="33"/>
            <w:tcMar>
              <w:top w:w="72" w:type="dxa"/>
              <w:left w:w="144" w:type="dxa"/>
              <w:bottom w:w="72" w:type="dxa"/>
              <w:right w:w="144" w:type="dxa"/>
            </w:tcMar>
            <w:hideMark/>
          </w:tcPr>
          <w:p w14:paraId="4B43E370"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-30,198</w:t>
            </w:r>
          </w:p>
        </w:tc>
      </w:tr>
      <w:tr w:rsidR="002F43A1" w:rsidRPr="00FC7399" w14:paraId="37A71940"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6EC9A23B"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Other Income</w:t>
            </w:r>
          </w:p>
        </w:tc>
        <w:tc>
          <w:tcPr>
            <w:tcW w:w="0" w:type="auto"/>
            <w:shd w:val="clear" w:color="auto" w:fill="FBE4D5" w:themeFill="accent2" w:themeFillTint="33"/>
            <w:tcMar>
              <w:top w:w="72" w:type="dxa"/>
              <w:left w:w="144" w:type="dxa"/>
              <w:bottom w:w="72" w:type="dxa"/>
              <w:right w:w="144" w:type="dxa"/>
            </w:tcMar>
            <w:hideMark/>
          </w:tcPr>
          <w:p w14:paraId="48619B4F"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w:t>
            </w:r>
          </w:p>
        </w:tc>
        <w:tc>
          <w:tcPr>
            <w:tcW w:w="0" w:type="auto"/>
            <w:shd w:val="clear" w:color="auto" w:fill="FBE4D5" w:themeFill="accent2" w:themeFillTint="33"/>
            <w:tcMar>
              <w:top w:w="72" w:type="dxa"/>
              <w:left w:w="144" w:type="dxa"/>
              <w:bottom w:w="72" w:type="dxa"/>
              <w:right w:w="144" w:type="dxa"/>
            </w:tcMar>
            <w:hideMark/>
          </w:tcPr>
          <w:p w14:paraId="638FF280"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Utilities</w:t>
            </w:r>
          </w:p>
        </w:tc>
        <w:tc>
          <w:tcPr>
            <w:tcW w:w="0" w:type="auto"/>
            <w:shd w:val="clear" w:color="auto" w:fill="FBE4D5" w:themeFill="accent2" w:themeFillTint="33"/>
            <w:tcMar>
              <w:top w:w="72" w:type="dxa"/>
              <w:left w:w="144" w:type="dxa"/>
              <w:bottom w:w="72" w:type="dxa"/>
              <w:right w:w="144" w:type="dxa"/>
            </w:tcMar>
            <w:hideMark/>
          </w:tcPr>
          <w:p w14:paraId="2456F94F"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-9,210</w:t>
            </w:r>
          </w:p>
        </w:tc>
      </w:tr>
      <w:tr w:rsidR="002F43A1" w:rsidRPr="00FC7399" w14:paraId="4EF4311B" w14:textId="77777777" w:rsidTr="002361D3">
        <w:trPr>
          <w:trHeight w:val="474"/>
        </w:trPr>
        <w:tc>
          <w:tcPr>
            <w:tcW w:w="0" w:type="auto"/>
            <w:shd w:val="clear" w:color="auto" w:fill="FBE4D5" w:themeFill="accent2" w:themeFillTint="33"/>
            <w:tcMar>
              <w:top w:w="72" w:type="dxa"/>
              <w:left w:w="144" w:type="dxa"/>
              <w:bottom w:w="72" w:type="dxa"/>
              <w:right w:w="144" w:type="dxa"/>
            </w:tcMar>
            <w:hideMark/>
          </w:tcPr>
          <w:p w14:paraId="20808604"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Total Sales</w:t>
            </w:r>
          </w:p>
        </w:tc>
        <w:tc>
          <w:tcPr>
            <w:tcW w:w="0" w:type="auto"/>
            <w:shd w:val="clear" w:color="auto" w:fill="FBE4D5" w:themeFill="accent2" w:themeFillTint="33"/>
            <w:tcMar>
              <w:top w:w="72" w:type="dxa"/>
              <w:left w:w="144" w:type="dxa"/>
              <w:bottom w:w="72" w:type="dxa"/>
              <w:right w:w="144" w:type="dxa"/>
            </w:tcMar>
            <w:hideMark/>
          </w:tcPr>
          <w:p w14:paraId="7DA21227"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364,487</w:t>
            </w:r>
          </w:p>
        </w:tc>
        <w:tc>
          <w:tcPr>
            <w:tcW w:w="0" w:type="auto"/>
            <w:shd w:val="clear" w:color="auto" w:fill="FBE4D5" w:themeFill="accent2" w:themeFillTint="33"/>
            <w:tcMar>
              <w:top w:w="72" w:type="dxa"/>
              <w:left w:w="144" w:type="dxa"/>
              <w:bottom w:w="72" w:type="dxa"/>
              <w:right w:w="144" w:type="dxa"/>
            </w:tcMar>
            <w:hideMark/>
          </w:tcPr>
          <w:p w14:paraId="4D9F660B"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Other Expenses</w:t>
            </w:r>
          </w:p>
        </w:tc>
        <w:tc>
          <w:tcPr>
            <w:tcW w:w="0" w:type="auto"/>
            <w:shd w:val="clear" w:color="auto" w:fill="FBE4D5" w:themeFill="accent2" w:themeFillTint="33"/>
            <w:tcMar>
              <w:top w:w="72" w:type="dxa"/>
              <w:left w:w="144" w:type="dxa"/>
              <w:bottom w:w="72" w:type="dxa"/>
              <w:right w:w="144" w:type="dxa"/>
            </w:tcMar>
            <w:hideMark/>
          </w:tcPr>
          <w:p w14:paraId="771A81D8"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w:t>
            </w:r>
          </w:p>
        </w:tc>
      </w:tr>
      <w:tr w:rsidR="002F43A1" w:rsidRPr="00FC7399" w14:paraId="3920582B" w14:textId="77777777" w:rsidTr="002361D3">
        <w:trPr>
          <w:trHeight w:val="474"/>
        </w:trPr>
        <w:tc>
          <w:tcPr>
            <w:tcW w:w="0" w:type="auto"/>
            <w:shd w:val="clear" w:color="auto" w:fill="F4B083" w:themeFill="accent2" w:themeFillTint="99"/>
            <w:tcMar>
              <w:top w:w="72" w:type="dxa"/>
              <w:left w:w="144" w:type="dxa"/>
              <w:bottom w:w="72" w:type="dxa"/>
              <w:right w:w="144" w:type="dxa"/>
            </w:tcMar>
            <w:hideMark/>
          </w:tcPr>
          <w:p w14:paraId="090CB98B"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PROFIT/LOSS</w:t>
            </w:r>
          </w:p>
        </w:tc>
        <w:tc>
          <w:tcPr>
            <w:tcW w:w="0" w:type="auto"/>
            <w:shd w:val="clear" w:color="auto" w:fill="F4B083" w:themeFill="accent2" w:themeFillTint="99"/>
            <w:tcMar>
              <w:top w:w="72" w:type="dxa"/>
              <w:left w:w="144" w:type="dxa"/>
              <w:bottom w:w="72" w:type="dxa"/>
              <w:right w:w="144" w:type="dxa"/>
            </w:tcMar>
            <w:hideMark/>
          </w:tcPr>
          <w:p w14:paraId="4836D014"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279,331</w:t>
            </w:r>
          </w:p>
        </w:tc>
        <w:tc>
          <w:tcPr>
            <w:tcW w:w="0" w:type="auto"/>
            <w:shd w:val="clear" w:color="auto" w:fill="F4B083" w:themeFill="accent2" w:themeFillTint="99"/>
            <w:tcMar>
              <w:top w:w="72" w:type="dxa"/>
              <w:left w:w="144" w:type="dxa"/>
              <w:bottom w:w="72" w:type="dxa"/>
              <w:right w:w="144" w:type="dxa"/>
            </w:tcMar>
            <w:hideMark/>
          </w:tcPr>
          <w:p w14:paraId="79D96D26"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bCs/>
                <w:lang w:val="en-GB"/>
              </w:rPr>
              <w:t>Total Costs</w:t>
            </w:r>
          </w:p>
        </w:tc>
        <w:tc>
          <w:tcPr>
            <w:tcW w:w="0" w:type="auto"/>
            <w:shd w:val="clear" w:color="auto" w:fill="F4B083" w:themeFill="accent2" w:themeFillTint="99"/>
            <w:tcMar>
              <w:top w:w="72" w:type="dxa"/>
              <w:left w:w="144" w:type="dxa"/>
              <w:bottom w:w="72" w:type="dxa"/>
              <w:right w:w="144" w:type="dxa"/>
            </w:tcMar>
            <w:hideMark/>
          </w:tcPr>
          <w:p w14:paraId="253D3B80" w14:textId="77777777" w:rsidR="002F43A1" w:rsidRPr="00FC7399" w:rsidRDefault="002F43A1" w:rsidP="002361D3">
            <w:pPr>
              <w:spacing w:line="360" w:lineRule="auto"/>
              <w:jc w:val="both"/>
              <w:rPr>
                <w:rFonts w:ascii="Times New Roman" w:hAnsi="Times New Roman" w:cs="Times New Roman"/>
                <w:b/>
              </w:rPr>
            </w:pPr>
            <w:r w:rsidRPr="00FC7399">
              <w:rPr>
                <w:rFonts w:ascii="Times New Roman" w:hAnsi="Times New Roman" w:cs="Times New Roman"/>
                <w:b/>
                <w:lang w:val="en-GB"/>
              </w:rPr>
              <w:t>-85,156</w:t>
            </w:r>
          </w:p>
        </w:tc>
      </w:tr>
    </w:tbl>
    <w:p w14:paraId="28E34C14" w14:textId="77777777" w:rsidR="002F43A1" w:rsidRDefault="002F43A1" w:rsidP="002F43A1">
      <w:pPr>
        <w:spacing w:line="360" w:lineRule="auto"/>
        <w:jc w:val="both"/>
        <w:rPr>
          <w:rFonts w:ascii="Times New Roman" w:hAnsi="Times New Roman" w:cs="Times New Roman"/>
          <w:b/>
        </w:rPr>
      </w:pPr>
    </w:p>
    <w:p w14:paraId="32EA68AB" w14:textId="77777777" w:rsidR="002F43A1" w:rsidRPr="002F43A1" w:rsidRDefault="002F43A1" w:rsidP="002F43A1">
      <w:pPr>
        <w:spacing w:line="360" w:lineRule="auto"/>
        <w:jc w:val="both"/>
        <w:rPr>
          <w:rFonts w:ascii="Arial" w:hAnsi="Arial" w:cs="Arial"/>
          <w:b/>
          <w:sz w:val="22"/>
          <w:szCs w:val="22"/>
        </w:rPr>
      </w:pPr>
      <w:r w:rsidRPr="002F43A1">
        <w:rPr>
          <w:rFonts w:ascii="Arial" w:hAnsi="Arial" w:cs="Arial"/>
          <w:b/>
          <w:sz w:val="22"/>
          <w:szCs w:val="22"/>
        </w:rPr>
        <w:t xml:space="preserve">Analysis: </w:t>
      </w:r>
      <w:r w:rsidRPr="002F43A1">
        <w:rPr>
          <w:rFonts w:ascii="Arial" w:hAnsi="Arial" w:cs="Arial"/>
          <w:sz w:val="22"/>
          <w:szCs w:val="22"/>
          <w:shd w:val="clear" w:color="auto" w:fill="FFFFFF"/>
        </w:rPr>
        <w:t xml:space="preserve">From the given profit and loss account of Dracula Castle, there is net income of </w:t>
      </w:r>
      <w:r w:rsidRPr="002F43A1">
        <w:rPr>
          <w:rFonts w:ascii="Arial" w:hAnsi="Arial" w:cs="Arial"/>
          <w:sz w:val="22"/>
          <w:szCs w:val="22"/>
        </w:rPr>
        <w:t xml:space="preserve">£ </w:t>
      </w:r>
      <w:r w:rsidRPr="002F43A1">
        <w:rPr>
          <w:rFonts w:ascii="Arial" w:hAnsi="Arial" w:cs="Arial"/>
          <w:sz w:val="22"/>
          <w:szCs w:val="22"/>
          <w:shd w:val="clear" w:color="auto" w:fill="FFFFFF"/>
        </w:rPr>
        <w:t xml:space="preserve">279,331 which is due to an enough amount of revenue from food, beverages, catering, events, delivery charges and other income. The accumulated amount for these revenue of Romanian restaurant comes out to </w:t>
      </w:r>
      <w:r w:rsidRPr="002F43A1">
        <w:rPr>
          <w:rFonts w:ascii="Arial" w:hAnsi="Arial" w:cs="Arial"/>
          <w:sz w:val="22"/>
          <w:szCs w:val="22"/>
        </w:rPr>
        <w:t>£</w:t>
      </w:r>
      <w:r w:rsidRPr="002F43A1">
        <w:rPr>
          <w:rFonts w:ascii="Arial" w:hAnsi="Arial" w:cs="Arial"/>
          <w:sz w:val="22"/>
          <w:szCs w:val="22"/>
          <w:shd w:val="clear" w:color="auto" w:fill="FFFFFF"/>
        </w:rPr>
        <w:t xml:space="preserve"> 364,487 while there is cost of sales includes many items such as Rent where they are operating, service on debts, payroll, taxes and fees, food making costs, utilities and other expenses which totaled to </w:t>
      </w:r>
      <w:r w:rsidRPr="002F43A1">
        <w:rPr>
          <w:rFonts w:ascii="Arial" w:hAnsi="Arial" w:cs="Arial"/>
          <w:sz w:val="22"/>
          <w:szCs w:val="22"/>
        </w:rPr>
        <w:t>£ 85,156. If they are required to generate more income they need to utilize their resources at optimum level. This is to assure that profit and loss statement figure are to correctly placed they have to note closing stock is to value at market price or cost whichever is less (conservatism concept). For more net income, they just need to own their premises as they can able to reduce their rental cost of £ 7,000. They need to make their own food raw material as they able to generate more net income which will help in future to open other food chain</w:t>
      </w:r>
    </w:p>
    <w:p w14:paraId="4AF46ABB" w14:textId="77777777" w:rsidR="002F43A1" w:rsidRDefault="002F43A1" w:rsidP="002F43A1">
      <w:pPr>
        <w:spacing w:line="360" w:lineRule="auto"/>
        <w:jc w:val="both"/>
        <w:rPr>
          <w:rFonts w:ascii="Arial" w:hAnsi="Arial" w:cs="Arial"/>
          <w:sz w:val="22"/>
          <w:szCs w:val="22"/>
          <w:shd w:val="clear" w:color="auto" w:fill="FFFFFF"/>
        </w:rPr>
      </w:pPr>
      <w:r w:rsidRPr="002F43A1">
        <w:rPr>
          <w:rFonts w:ascii="Arial" w:hAnsi="Arial" w:cs="Arial"/>
          <w:b/>
          <w:sz w:val="22"/>
          <w:szCs w:val="22"/>
        </w:rPr>
        <w:t xml:space="preserve">Cash flow statement: </w:t>
      </w:r>
      <w:r w:rsidRPr="002F43A1">
        <w:rPr>
          <w:rFonts w:ascii="Arial" w:hAnsi="Arial" w:cs="Arial"/>
          <w:sz w:val="22"/>
          <w:szCs w:val="22"/>
          <w:shd w:val="clear" w:color="auto" w:fill="FFFFFF"/>
        </w:rPr>
        <w:t xml:space="preserve">Cash flow statement- Cash flow is a very important component of the financial statements. It provides the information of user to the cash flow statement. The financial decision is taken by the users require an evaluation of the ability of an organization to generate cash and cash equivalents and the timing and certainty of their generation. It provides the information about the cash and cash equivalents of an organization. </w:t>
      </w:r>
    </w:p>
    <w:p w14:paraId="6A47119F" w14:textId="77777777" w:rsidR="002F43A1" w:rsidRDefault="002F43A1" w:rsidP="002F43A1">
      <w:pPr>
        <w:spacing w:line="360" w:lineRule="auto"/>
        <w:jc w:val="both"/>
        <w:rPr>
          <w:rFonts w:ascii="Arial" w:hAnsi="Arial" w:cs="Arial"/>
          <w:sz w:val="22"/>
          <w:szCs w:val="22"/>
          <w:shd w:val="clear" w:color="auto" w:fill="FFFFFF"/>
        </w:rPr>
      </w:pPr>
    </w:p>
    <w:p w14:paraId="69C6F9BD"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021F1061" w14:textId="77777777" w:rsidR="002F43A1" w:rsidRDefault="002F43A1" w:rsidP="002F43A1">
      <w:pPr>
        <w:spacing w:line="360" w:lineRule="auto"/>
        <w:jc w:val="both"/>
        <w:rPr>
          <w:rFonts w:ascii="Arial" w:hAnsi="Arial" w:cs="Arial"/>
          <w:sz w:val="22"/>
          <w:szCs w:val="22"/>
          <w:shd w:val="clear" w:color="auto" w:fill="FFFFFF"/>
        </w:rPr>
      </w:pPr>
    </w:p>
    <w:p w14:paraId="65BE33F2" w14:textId="7CC40BA9" w:rsidR="002F43A1" w:rsidRPr="002F43A1" w:rsidRDefault="002F43A1" w:rsidP="002F43A1">
      <w:pPr>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It evaluates cash generated from trading operations </w:t>
      </w:r>
      <w:r w:rsidRPr="002F43A1">
        <w:rPr>
          <w:rFonts w:ascii="Arial" w:hAnsi="Arial" w:cs="Arial"/>
          <w:color w:val="222222"/>
          <w:sz w:val="22"/>
          <w:szCs w:val="22"/>
          <w:shd w:val="clear" w:color="auto" w:fill="FFFFFF"/>
        </w:rPr>
        <w:t>(Fayomi and et.al, 2019)</w:t>
      </w:r>
      <w:r w:rsidRPr="002F43A1">
        <w:rPr>
          <w:rFonts w:ascii="Arial" w:hAnsi="Arial" w:cs="Arial"/>
          <w:sz w:val="22"/>
          <w:szCs w:val="22"/>
          <w:shd w:val="clear" w:color="auto" w:fill="FFFFFF"/>
        </w:rPr>
        <w:t>. The operating cash surplus which can be applied for investment in fixed assets. Portion of cash from operations is used to pay dividend and tax and the other portion is ploughed back. It is prepared to explain the cash movements between two points of time. Benefits include providing information relating to changes in cash and cash equivalents of an enterprise. The activities of cash flow statement can be classified into the three parts.</w:t>
      </w:r>
    </w:p>
    <w:p w14:paraId="4CDBC439"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Cash flow from operating activities- These activities relate of revenue generating. The net impact of these activities are reported as cash flow from operating activities. The amount of cash flows from operating activities is a key indicator of the extent to which the operations of the organizations have generated sufficient cash flow to maintain the operating capability of the enterprise. It provides the information about financing through working capital. Examples are cash received from sale of goods and rendering services, cash payment to suppliers for goods and services and refunds of income taxes.</w:t>
      </w:r>
    </w:p>
    <w:p w14:paraId="26039B78" w14:textId="77777777" w:rsidR="002F43A1" w:rsidRP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Cash flow from investing activities- These activities consist of the acquisition and disposal of long term fixed assets and different investments not included in cash equivalents. Examples include cash payment to purchase of fixed assets, cash receipt from sales of fixed assets and payment for future contracts, forward contracts and swap contracts </w:t>
      </w:r>
      <w:r w:rsidRPr="002F43A1">
        <w:rPr>
          <w:rFonts w:ascii="Arial" w:hAnsi="Arial" w:cs="Arial"/>
          <w:color w:val="222222"/>
          <w:sz w:val="22"/>
          <w:szCs w:val="22"/>
          <w:shd w:val="clear" w:color="auto" w:fill="FFFFFF"/>
        </w:rPr>
        <w:t>(Barczak, Kafel and Magliocca, 2021)</w:t>
      </w:r>
      <w:r w:rsidRPr="002F43A1">
        <w:rPr>
          <w:rFonts w:ascii="Arial" w:hAnsi="Arial" w:cs="Arial"/>
          <w:sz w:val="22"/>
          <w:szCs w:val="22"/>
          <w:shd w:val="clear" w:color="auto" w:fill="FFFFFF"/>
        </w:rPr>
        <w:t>.</w:t>
      </w:r>
    </w:p>
    <w:p w14:paraId="454E59A9" w14:textId="77777777" w:rsid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Cash flow from financing activities- These are the activities that result in changes in the size and composition of the owner's capital and borrowings of the enterprise. It is important because it is useful in predicting claims on future cash flows by providers of funds to the organization. Examples are cash received from issuing of shares, repayments of loan, cash received from issuing of debenture and cash payment to </w:t>
      </w:r>
    </w:p>
    <w:p w14:paraId="73701F7C" w14:textId="46EF52F2" w:rsidR="002F43A1" w:rsidRDefault="002F43A1" w:rsidP="002F43A1">
      <w:pPr>
        <w:numPr>
          <w:ilvl w:val="0"/>
          <w:numId w:val="19"/>
        </w:numPr>
        <w:suppressAutoHyphens/>
        <w:spacing w:line="360" w:lineRule="auto"/>
        <w:jc w:val="both"/>
        <w:rPr>
          <w:rFonts w:ascii="Arial" w:hAnsi="Arial" w:cs="Arial"/>
          <w:sz w:val="22"/>
          <w:szCs w:val="22"/>
          <w:shd w:val="clear" w:color="auto" w:fill="FFFFFF"/>
        </w:rPr>
      </w:pPr>
      <w:r w:rsidRPr="002F43A1">
        <w:rPr>
          <w:rFonts w:ascii="Arial" w:hAnsi="Arial" w:cs="Arial"/>
          <w:sz w:val="22"/>
          <w:szCs w:val="22"/>
          <w:shd w:val="clear" w:color="auto" w:fill="FFFFFF"/>
        </w:rPr>
        <w:t xml:space="preserve">owners to redeem the shares </w:t>
      </w:r>
      <w:r w:rsidRPr="002F43A1">
        <w:rPr>
          <w:rFonts w:ascii="Arial" w:hAnsi="Arial" w:cs="Arial"/>
          <w:color w:val="222222"/>
          <w:sz w:val="22"/>
          <w:szCs w:val="22"/>
          <w:shd w:val="clear" w:color="auto" w:fill="FFFFFF"/>
        </w:rPr>
        <w:t>(Luo, 2021)</w:t>
      </w:r>
      <w:r w:rsidRPr="002F43A1">
        <w:rPr>
          <w:rFonts w:ascii="Arial" w:hAnsi="Arial" w:cs="Arial"/>
          <w:sz w:val="22"/>
          <w:szCs w:val="22"/>
          <w:shd w:val="clear" w:color="auto" w:fill="FFFFFF"/>
        </w:rPr>
        <w:t>.</w:t>
      </w:r>
    </w:p>
    <w:p w14:paraId="664DEEDF" w14:textId="56D1BC80" w:rsidR="002F43A1" w:rsidRDefault="002F43A1" w:rsidP="002F43A1">
      <w:pPr>
        <w:suppressAutoHyphens/>
        <w:spacing w:line="360" w:lineRule="auto"/>
        <w:jc w:val="both"/>
        <w:rPr>
          <w:rFonts w:ascii="Arial" w:hAnsi="Arial" w:cs="Arial"/>
          <w:sz w:val="22"/>
          <w:szCs w:val="22"/>
          <w:shd w:val="clear" w:color="auto" w:fill="FFFFFF"/>
        </w:rPr>
      </w:pPr>
    </w:p>
    <w:p w14:paraId="47394C06" w14:textId="7C264DA1" w:rsidR="002F43A1" w:rsidRDefault="002F43A1" w:rsidP="002F43A1">
      <w:pPr>
        <w:suppressAutoHyphens/>
        <w:spacing w:line="360" w:lineRule="auto"/>
        <w:jc w:val="both"/>
        <w:rPr>
          <w:rFonts w:ascii="Arial" w:hAnsi="Arial" w:cs="Arial"/>
          <w:sz w:val="22"/>
          <w:szCs w:val="22"/>
          <w:shd w:val="clear" w:color="auto" w:fill="FFFFFF"/>
        </w:rPr>
      </w:pPr>
    </w:p>
    <w:p w14:paraId="647D1651" w14:textId="2DCE12F2" w:rsidR="002F43A1" w:rsidRDefault="002F43A1" w:rsidP="002F43A1">
      <w:pPr>
        <w:suppressAutoHyphens/>
        <w:spacing w:line="360" w:lineRule="auto"/>
        <w:jc w:val="both"/>
        <w:rPr>
          <w:rFonts w:ascii="Arial" w:hAnsi="Arial" w:cs="Arial"/>
          <w:sz w:val="22"/>
          <w:szCs w:val="22"/>
          <w:shd w:val="clear" w:color="auto" w:fill="FFFFFF"/>
        </w:rPr>
      </w:pPr>
    </w:p>
    <w:p w14:paraId="55B98882" w14:textId="49B6BEB7" w:rsidR="002F43A1" w:rsidRDefault="002F43A1" w:rsidP="002F43A1">
      <w:pPr>
        <w:suppressAutoHyphens/>
        <w:spacing w:line="360" w:lineRule="auto"/>
        <w:jc w:val="both"/>
        <w:rPr>
          <w:rFonts w:ascii="Arial" w:hAnsi="Arial" w:cs="Arial"/>
          <w:sz w:val="22"/>
          <w:szCs w:val="22"/>
          <w:shd w:val="clear" w:color="auto" w:fill="FFFFFF"/>
        </w:rPr>
      </w:pPr>
    </w:p>
    <w:p w14:paraId="02BF4402" w14:textId="7EA0A5D0" w:rsidR="002F43A1" w:rsidRDefault="002F43A1" w:rsidP="002F43A1">
      <w:pPr>
        <w:suppressAutoHyphens/>
        <w:spacing w:line="360" w:lineRule="auto"/>
        <w:jc w:val="both"/>
        <w:rPr>
          <w:rFonts w:ascii="Arial" w:hAnsi="Arial" w:cs="Arial"/>
          <w:sz w:val="22"/>
          <w:szCs w:val="22"/>
          <w:shd w:val="clear" w:color="auto" w:fill="FFFFFF"/>
        </w:rPr>
      </w:pPr>
    </w:p>
    <w:p w14:paraId="74061964" w14:textId="290919C6" w:rsidR="002F43A1" w:rsidRDefault="002F43A1" w:rsidP="002F43A1">
      <w:pPr>
        <w:suppressAutoHyphens/>
        <w:spacing w:line="360" w:lineRule="auto"/>
        <w:jc w:val="both"/>
        <w:rPr>
          <w:rFonts w:ascii="Arial" w:hAnsi="Arial" w:cs="Arial"/>
          <w:sz w:val="22"/>
          <w:szCs w:val="22"/>
          <w:shd w:val="clear" w:color="auto" w:fill="FFFFFF"/>
        </w:rPr>
      </w:pPr>
    </w:p>
    <w:p w14:paraId="5D2E91ED" w14:textId="5EA1187F" w:rsidR="002F43A1" w:rsidRDefault="002F43A1" w:rsidP="002F43A1">
      <w:pPr>
        <w:suppressAutoHyphens/>
        <w:spacing w:line="360" w:lineRule="auto"/>
        <w:jc w:val="both"/>
        <w:rPr>
          <w:rFonts w:ascii="Arial" w:hAnsi="Arial" w:cs="Arial"/>
          <w:sz w:val="22"/>
          <w:szCs w:val="22"/>
          <w:shd w:val="clear" w:color="auto" w:fill="FFFFFF"/>
        </w:rPr>
      </w:pPr>
    </w:p>
    <w:p w14:paraId="6535B373" w14:textId="58323185" w:rsidR="002F43A1" w:rsidRDefault="002F43A1" w:rsidP="002F43A1">
      <w:pPr>
        <w:suppressAutoHyphens/>
        <w:spacing w:line="360" w:lineRule="auto"/>
        <w:jc w:val="both"/>
        <w:rPr>
          <w:rFonts w:ascii="Arial" w:hAnsi="Arial" w:cs="Arial"/>
          <w:sz w:val="22"/>
          <w:szCs w:val="22"/>
          <w:shd w:val="clear" w:color="auto" w:fill="FFFFFF"/>
        </w:rPr>
      </w:pPr>
    </w:p>
    <w:p w14:paraId="18A2A6FE" w14:textId="32ED126D" w:rsidR="002F43A1" w:rsidRDefault="002F43A1" w:rsidP="002F43A1">
      <w:pPr>
        <w:suppressAutoHyphens/>
        <w:spacing w:line="360" w:lineRule="auto"/>
        <w:jc w:val="both"/>
        <w:rPr>
          <w:rFonts w:ascii="Arial" w:hAnsi="Arial" w:cs="Arial"/>
          <w:sz w:val="22"/>
          <w:szCs w:val="22"/>
          <w:shd w:val="clear" w:color="auto" w:fill="FFFFFF"/>
        </w:rPr>
      </w:pPr>
    </w:p>
    <w:p w14:paraId="1167AF84"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4BE8A342" w14:textId="36CBF5A4" w:rsidR="002F43A1" w:rsidRDefault="002F43A1" w:rsidP="002F43A1">
      <w:pPr>
        <w:suppressAutoHyphens/>
        <w:spacing w:line="360" w:lineRule="auto"/>
        <w:jc w:val="both"/>
        <w:rPr>
          <w:rFonts w:ascii="Arial" w:hAnsi="Arial" w:cs="Arial"/>
          <w:sz w:val="22"/>
          <w:szCs w:val="22"/>
          <w:shd w:val="clear" w:color="auto" w:fill="FFFFFF"/>
        </w:rPr>
      </w:pPr>
    </w:p>
    <w:p w14:paraId="2F74D088" w14:textId="77777777" w:rsidR="002F43A1" w:rsidRDefault="002F43A1" w:rsidP="002F43A1">
      <w:pPr>
        <w:spacing w:line="360" w:lineRule="auto"/>
        <w:jc w:val="both"/>
        <w:rPr>
          <w:rFonts w:ascii="Times New Roman" w:hAnsi="Times New Roman"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5643"/>
        <w:gridCol w:w="1428"/>
      </w:tblGrid>
      <w:tr w:rsidR="002F43A1" w:rsidRPr="00465F01" w14:paraId="75732FF6" w14:textId="77777777" w:rsidTr="002361D3">
        <w:trPr>
          <w:trHeight w:val="545"/>
        </w:trPr>
        <w:tc>
          <w:tcPr>
            <w:tcW w:w="0" w:type="auto"/>
            <w:shd w:val="clear" w:color="auto" w:fill="F4B083" w:themeFill="accent2" w:themeFillTint="99"/>
            <w:tcMar>
              <w:top w:w="72" w:type="dxa"/>
              <w:left w:w="144" w:type="dxa"/>
              <w:bottom w:w="72" w:type="dxa"/>
              <w:right w:w="144" w:type="dxa"/>
            </w:tcMar>
            <w:hideMark/>
          </w:tcPr>
          <w:p w14:paraId="2F70CE3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Jan-</w:t>
            </w:r>
            <w:proofErr w:type="gramStart"/>
            <w:r w:rsidRPr="00465F01">
              <w:rPr>
                <w:rFonts w:ascii="Times New Roman" w:hAnsi="Times New Roman" w:cs="Times New Roman"/>
                <w:b/>
                <w:bCs/>
                <w:lang w:val="en-GB"/>
              </w:rPr>
              <w:t>Jul  2022</w:t>
            </w:r>
            <w:proofErr w:type="gramEnd"/>
            <w:r w:rsidRPr="00465F01">
              <w:rPr>
                <w:rFonts w:ascii="Times New Roman" w:hAnsi="Times New Roman" w:cs="Times New Roman"/>
                <w:b/>
                <w:bCs/>
                <w:lang w:val="en-GB"/>
              </w:rPr>
              <w:t xml:space="preserve">         CASH BEGINNING BALANCE: </w:t>
            </w:r>
          </w:p>
        </w:tc>
        <w:tc>
          <w:tcPr>
            <w:tcW w:w="0" w:type="auto"/>
            <w:shd w:val="clear" w:color="auto" w:fill="F4B083" w:themeFill="accent2" w:themeFillTint="99"/>
            <w:tcMar>
              <w:top w:w="72" w:type="dxa"/>
              <w:left w:w="144" w:type="dxa"/>
              <w:bottom w:w="72" w:type="dxa"/>
              <w:right w:w="144" w:type="dxa"/>
            </w:tcMar>
            <w:hideMark/>
          </w:tcPr>
          <w:p w14:paraId="15A4FC63"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£ 650,000</w:t>
            </w:r>
          </w:p>
        </w:tc>
      </w:tr>
      <w:tr w:rsidR="002F43A1" w:rsidRPr="00465F01" w14:paraId="11D6D697"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5F03F3F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OPERATING CASH FLOW</w:t>
            </w:r>
          </w:p>
        </w:tc>
        <w:tc>
          <w:tcPr>
            <w:tcW w:w="0" w:type="auto"/>
            <w:shd w:val="clear" w:color="auto" w:fill="F7CAAC" w:themeFill="accent2" w:themeFillTint="66"/>
            <w:tcMar>
              <w:top w:w="72" w:type="dxa"/>
              <w:left w:w="144" w:type="dxa"/>
              <w:bottom w:w="72" w:type="dxa"/>
              <w:right w:w="144" w:type="dxa"/>
            </w:tcMar>
            <w:hideMark/>
          </w:tcPr>
          <w:p w14:paraId="35B23CE4" w14:textId="77777777" w:rsidR="002F43A1" w:rsidRPr="00465F01" w:rsidRDefault="002F43A1" w:rsidP="002361D3">
            <w:pPr>
              <w:spacing w:line="360" w:lineRule="auto"/>
              <w:jc w:val="both"/>
              <w:rPr>
                <w:rFonts w:ascii="Times New Roman" w:hAnsi="Times New Roman" w:cs="Times New Roman"/>
                <w:b/>
              </w:rPr>
            </w:pPr>
          </w:p>
        </w:tc>
      </w:tr>
      <w:tr w:rsidR="002F43A1" w:rsidRPr="00465F01" w14:paraId="07E2A6F6"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79F31793"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Income from Operating Activities</w:t>
            </w:r>
          </w:p>
        </w:tc>
        <w:tc>
          <w:tcPr>
            <w:tcW w:w="0" w:type="auto"/>
            <w:shd w:val="clear" w:color="auto" w:fill="FBE4D5" w:themeFill="accent2" w:themeFillTint="33"/>
            <w:tcMar>
              <w:top w:w="72" w:type="dxa"/>
              <w:left w:w="144" w:type="dxa"/>
              <w:bottom w:w="72" w:type="dxa"/>
              <w:right w:w="144" w:type="dxa"/>
            </w:tcMar>
            <w:hideMark/>
          </w:tcPr>
          <w:p w14:paraId="7DDC4F7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£ 854,500</w:t>
            </w:r>
          </w:p>
        </w:tc>
      </w:tr>
      <w:tr w:rsidR="002F43A1" w:rsidRPr="00465F01" w14:paraId="09DD0F0B"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1D2BED88"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Depreciation</w:t>
            </w:r>
          </w:p>
        </w:tc>
        <w:tc>
          <w:tcPr>
            <w:tcW w:w="0" w:type="auto"/>
            <w:shd w:val="clear" w:color="auto" w:fill="F7CAAC" w:themeFill="accent2" w:themeFillTint="66"/>
            <w:tcMar>
              <w:top w:w="72" w:type="dxa"/>
              <w:left w:w="144" w:type="dxa"/>
              <w:bottom w:w="72" w:type="dxa"/>
              <w:right w:w="144" w:type="dxa"/>
            </w:tcMar>
            <w:hideMark/>
          </w:tcPr>
          <w:p w14:paraId="39443CCB"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w:t>
            </w:r>
          </w:p>
        </w:tc>
      </w:tr>
      <w:tr w:rsidR="002F43A1" w:rsidRPr="00465F01" w14:paraId="53BB1CA3"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0096BD9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Gain/ Loss from Sale of Assets</w:t>
            </w:r>
          </w:p>
        </w:tc>
        <w:tc>
          <w:tcPr>
            <w:tcW w:w="0" w:type="auto"/>
            <w:shd w:val="clear" w:color="auto" w:fill="FBE4D5" w:themeFill="accent2" w:themeFillTint="33"/>
            <w:tcMar>
              <w:top w:w="72" w:type="dxa"/>
              <w:left w:w="144" w:type="dxa"/>
              <w:bottom w:w="72" w:type="dxa"/>
              <w:right w:w="144" w:type="dxa"/>
            </w:tcMar>
            <w:hideMark/>
          </w:tcPr>
          <w:p w14:paraId="31F3095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-£3,000</w:t>
            </w:r>
          </w:p>
        </w:tc>
      </w:tr>
      <w:tr w:rsidR="002F43A1" w:rsidRPr="00465F01" w14:paraId="321A08CC"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4C46751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xml:space="preserve">TOTAL: </w:t>
            </w:r>
          </w:p>
        </w:tc>
        <w:tc>
          <w:tcPr>
            <w:tcW w:w="0" w:type="auto"/>
            <w:shd w:val="clear" w:color="auto" w:fill="F7CAAC" w:themeFill="accent2" w:themeFillTint="66"/>
            <w:tcMar>
              <w:top w:w="72" w:type="dxa"/>
              <w:left w:w="144" w:type="dxa"/>
              <w:bottom w:w="72" w:type="dxa"/>
              <w:right w:w="144" w:type="dxa"/>
            </w:tcMar>
            <w:hideMark/>
          </w:tcPr>
          <w:p w14:paraId="4607BE3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£ 851,500</w:t>
            </w:r>
          </w:p>
        </w:tc>
      </w:tr>
      <w:tr w:rsidR="002F43A1" w:rsidRPr="00465F01" w14:paraId="42E35C94"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2BD03D6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INVESTING CASH FLOW</w:t>
            </w:r>
          </w:p>
        </w:tc>
        <w:tc>
          <w:tcPr>
            <w:tcW w:w="0" w:type="auto"/>
            <w:shd w:val="clear" w:color="auto" w:fill="FBE4D5" w:themeFill="accent2" w:themeFillTint="33"/>
            <w:tcMar>
              <w:top w:w="72" w:type="dxa"/>
              <w:left w:w="144" w:type="dxa"/>
              <w:bottom w:w="72" w:type="dxa"/>
              <w:right w:w="144" w:type="dxa"/>
            </w:tcMar>
            <w:hideMark/>
          </w:tcPr>
          <w:p w14:paraId="6ED029E0" w14:textId="77777777" w:rsidR="002F43A1" w:rsidRPr="00465F01" w:rsidRDefault="002F43A1" w:rsidP="002361D3">
            <w:pPr>
              <w:spacing w:line="360" w:lineRule="auto"/>
              <w:jc w:val="both"/>
              <w:rPr>
                <w:rFonts w:ascii="Times New Roman" w:hAnsi="Times New Roman" w:cs="Times New Roman"/>
                <w:b/>
              </w:rPr>
            </w:pPr>
          </w:p>
        </w:tc>
      </w:tr>
      <w:tr w:rsidR="002F43A1" w:rsidRPr="00465F01" w14:paraId="0CCD7622"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27636A5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Leasehold Improvements</w:t>
            </w:r>
          </w:p>
        </w:tc>
        <w:tc>
          <w:tcPr>
            <w:tcW w:w="0" w:type="auto"/>
            <w:shd w:val="clear" w:color="auto" w:fill="F7CAAC" w:themeFill="accent2" w:themeFillTint="66"/>
            <w:tcMar>
              <w:top w:w="72" w:type="dxa"/>
              <w:left w:w="144" w:type="dxa"/>
              <w:bottom w:w="72" w:type="dxa"/>
              <w:right w:w="144" w:type="dxa"/>
            </w:tcMar>
            <w:hideMark/>
          </w:tcPr>
          <w:p w14:paraId="2BF26305"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£ 6,550</w:t>
            </w:r>
          </w:p>
        </w:tc>
      </w:tr>
      <w:tr w:rsidR="002F43A1" w:rsidRPr="00465F01" w14:paraId="3A25671A"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4139BC7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Cash Payments for Equipment</w:t>
            </w:r>
          </w:p>
        </w:tc>
        <w:tc>
          <w:tcPr>
            <w:tcW w:w="0" w:type="auto"/>
            <w:shd w:val="clear" w:color="auto" w:fill="FBE4D5" w:themeFill="accent2" w:themeFillTint="33"/>
            <w:tcMar>
              <w:top w:w="72" w:type="dxa"/>
              <w:left w:w="144" w:type="dxa"/>
              <w:bottom w:w="72" w:type="dxa"/>
              <w:right w:w="144" w:type="dxa"/>
            </w:tcMar>
            <w:hideMark/>
          </w:tcPr>
          <w:p w14:paraId="5F00BB7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£ 40,357</w:t>
            </w:r>
          </w:p>
        </w:tc>
      </w:tr>
      <w:tr w:rsidR="002F43A1" w:rsidRPr="00465F01" w14:paraId="4604F1F9"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47F12F3B"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Proceeds from Sales of Assets</w:t>
            </w:r>
          </w:p>
        </w:tc>
        <w:tc>
          <w:tcPr>
            <w:tcW w:w="0" w:type="auto"/>
            <w:shd w:val="clear" w:color="auto" w:fill="F7CAAC" w:themeFill="accent2" w:themeFillTint="66"/>
            <w:tcMar>
              <w:top w:w="72" w:type="dxa"/>
              <w:left w:w="144" w:type="dxa"/>
              <w:bottom w:w="72" w:type="dxa"/>
              <w:right w:w="144" w:type="dxa"/>
            </w:tcMar>
            <w:hideMark/>
          </w:tcPr>
          <w:p w14:paraId="0AADBBA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£ 25,455</w:t>
            </w:r>
          </w:p>
        </w:tc>
      </w:tr>
      <w:tr w:rsidR="002F43A1" w:rsidRPr="00465F01" w14:paraId="03A8F66A"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46C3C46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xml:space="preserve">TOTAL: </w:t>
            </w:r>
          </w:p>
        </w:tc>
        <w:tc>
          <w:tcPr>
            <w:tcW w:w="0" w:type="auto"/>
            <w:shd w:val="clear" w:color="auto" w:fill="FBE4D5" w:themeFill="accent2" w:themeFillTint="33"/>
            <w:tcMar>
              <w:top w:w="72" w:type="dxa"/>
              <w:left w:w="144" w:type="dxa"/>
              <w:bottom w:w="72" w:type="dxa"/>
              <w:right w:w="144" w:type="dxa"/>
            </w:tcMar>
            <w:hideMark/>
          </w:tcPr>
          <w:p w14:paraId="5F52B9A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£ 72,362</w:t>
            </w:r>
          </w:p>
        </w:tc>
      </w:tr>
      <w:tr w:rsidR="002F43A1" w:rsidRPr="00465F01" w14:paraId="7AB832FD"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04020393"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FINANCING CASH FLOW</w:t>
            </w:r>
          </w:p>
        </w:tc>
        <w:tc>
          <w:tcPr>
            <w:tcW w:w="0" w:type="auto"/>
            <w:shd w:val="clear" w:color="auto" w:fill="F7CAAC" w:themeFill="accent2" w:themeFillTint="66"/>
            <w:tcMar>
              <w:top w:w="72" w:type="dxa"/>
              <w:left w:w="144" w:type="dxa"/>
              <w:bottom w:w="72" w:type="dxa"/>
              <w:right w:w="144" w:type="dxa"/>
            </w:tcMar>
            <w:hideMark/>
          </w:tcPr>
          <w:p w14:paraId="5C4FC151" w14:textId="77777777" w:rsidR="002F43A1" w:rsidRPr="00465F01" w:rsidRDefault="002F43A1" w:rsidP="002361D3">
            <w:pPr>
              <w:spacing w:line="360" w:lineRule="auto"/>
              <w:jc w:val="both"/>
              <w:rPr>
                <w:rFonts w:ascii="Times New Roman" w:hAnsi="Times New Roman" w:cs="Times New Roman"/>
                <w:b/>
              </w:rPr>
            </w:pPr>
          </w:p>
        </w:tc>
      </w:tr>
      <w:tr w:rsidR="002F43A1" w:rsidRPr="00465F01" w14:paraId="26B641D8" w14:textId="77777777" w:rsidTr="002361D3">
        <w:trPr>
          <w:trHeight w:val="545"/>
        </w:trPr>
        <w:tc>
          <w:tcPr>
            <w:tcW w:w="0" w:type="auto"/>
            <w:shd w:val="clear" w:color="auto" w:fill="FBE4D5" w:themeFill="accent2" w:themeFillTint="33"/>
            <w:tcMar>
              <w:top w:w="72" w:type="dxa"/>
              <w:left w:w="144" w:type="dxa"/>
              <w:bottom w:w="72" w:type="dxa"/>
              <w:right w:w="144" w:type="dxa"/>
            </w:tcMar>
            <w:hideMark/>
          </w:tcPr>
          <w:p w14:paraId="078909B4"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Service on Debts</w:t>
            </w:r>
          </w:p>
        </w:tc>
        <w:tc>
          <w:tcPr>
            <w:tcW w:w="0" w:type="auto"/>
            <w:shd w:val="clear" w:color="auto" w:fill="FBE4D5" w:themeFill="accent2" w:themeFillTint="33"/>
            <w:tcMar>
              <w:top w:w="72" w:type="dxa"/>
              <w:left w:w="144" w:type="dxa"/>
              <w:bottom w:w="72" w:type="dxa"/>
              <w:right w:w="144" w:type="dxa"/>
            </w:tcMar>
            <w:hideMark/>
          </w:tcPr>
          <w:p w14:paraId="2F45E02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-£105,875</w:t>
            </w:r>
          </w:p>
        </w:tc>
      </w:tr>
      <w:tr w:rsidR="002F43A1" w:rsidRPr="00465F01" w14:paraId="3B388BDC" w14:textId="77777777" w:rsidTr="002361D3">
        <w:trPr>
          <w:trHeight w:val="545"/>
        </w:trPr>
        <w:tc>
          <w:tcPr>
            <w:tcW w:w="0" w:type="auto"/>
            <w:shd w:val="clear" w:color="auto" w:fill="F7CAAC" w:themeFill="accent2" w:themeFillTint="66"/>
            <w:tcMar>
              <w:top w:w="72" w:type="dxa"/>
              <w:left w:w="144" w:type="dxa"/>
              <w:bottom w:w="72" w:type="dxa"/>
              <w:right w:w="144" w:type="dxa"/>
            </w:tcMar>
            <w:hideMark/>
          </w:tcPr>
          <w:p w14:paraId="3908BBF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xml:space="preserve">TOTAL: </w:t>
            </w:r>
          </w:p>
        </w:tc>
        <w:tc>
          <w:tcPr>
            <w:tcW w:w="0" w:type="auto"/>
            <w:shd w:val="clear" w:color="auto" w:fill="F7CAAC" w:themeFill="accent2" w:themeFillTint="66"/>
            <w:tcMar>
              <w:top w:w="72" w:type="dxa"/>
              <w:left w:w="144" w:type="dxa"/>
              <w:bottom w:w="72" w:type="dxa"/>
              <w:right w:w="144" w:type="dxa"/>
            </w:tcMar>
            <w:hideMark/>
          </w:tcPr>
          <w:p w14:paraId="1F20751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-£105,875</w:t>
            </w:r>
          </w:p>
        </w:tc>
      </w:tr>
      <w:tr w:rsidR="002F43A1" w:rsidRPr="00465F01" w14:paraId="1ADD1CC4" w14:textId="77777777" w:rsidTr="002361D3">
        <w:trPr>
          <w:trHeight w:val="545"/>
        </w:trPr>
        <w:tc>
          <w:tcPr>
            <w:tcW w:w="0" w:type="auto"/>
            <w:shd w:val="clear" w:color="auto" w:fill="F4B083" w:themeFill="accent2" w:themeFillTint="99"/>
            <w:tcMar>
              <w:top w:w="72" w:type="dxa"/>
              <w:left w:w="144" w:type="dxa"/>
              <w:bottom w:w="72" w:type="dxa"/>
              <w:right w:w="144" w:type="dxa"/>
            </w:tcMar>
            <w:hideMark/>
          </w:tcPr>
          <w:p w14:paraId="035A399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CASH ENDING BALANCE:</w:t>
            </w:r>
          </w:p>
        </w:tc>
        <w:tc>
          <w:tcPr>
            <w:tcW w:w="0" w:type="auto"/>
            <w:shd w:val="clear" w:color="auto" w:fill="F4B083" w:themeFill="accent2" w:themeFillTint="99"/>
            <w:tcMar>
              <w:top w:w="72" w:type="dxa"/>
              <w:left w:w="144" w:type="dxa"/>
              <w:bottom w:w="72" w:type="dxa"/>
              <w:right w:w="144" w:type="dxa"/>
            </w:tcMar>
            <w:hideMark/>
          </w:tcPr>
          <w:p w14:paraId="3760E27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£ 1,467,987</w:t>
            </w:r>
          </w:p>
        </w:tc>
      </w:tr>
      <w:tr w:rsidR="002F43A1" w:rsidRPr="00465F01" w14:paraId="4F632B71" w14:textId="77777777" w:rsidTr="002361D3">
        <w:trPr>
          <w:trHeight w:val="545"/>
        </w:trPr>
        <w:tc>
          <w:tcPr>
            <w:tcW w:w="0" w:type="auto"/>
            <w:shd w:val="clear" w:color="auto" w:fill="F4B083" w:themeFill="accent2" w:themeFillTint="99"/>
            <w:tcMar>
              <w:top w:w="72" w:type="dxa"/>
              <w:left w:w="144" w:type="dxa"/>
              <w:bottom w:w="72" w:type="dxa"/>
              <w:right w:w="144" w:type="dxa"/>
            </w:tcMar>
            <w:hideMark/>
          </w:tcPr>
          <w:p w14:paraId="2FA558C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 xml:space="preserve">NET CASH CHANGE: </w:t>
            </w:r>
          </w:p>
        </w:tc>
        <w:tc>
          <w:tcPr>
            <w:tcW w:w="0" w:type="auto"/>
            <w:shd w:val="clear" w:color="auto" w:fill="F4B083" w:themeFill="accent2" w:themeFillTint="99"/>
            <w:tcMar>
              <w:top w:w="72" w:type="dxa"/>
              <w:left w:w="144" w:type="dxa"/>
              <w:bottom w:w="72" w:type="dxa"/>
              <w:right w:w="144" w:type="dxa"/>
            </w:tcMar>
            <w:hideMark/>
          </w:tcPr>
          <w:p w14:paraId="754ABDE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u w:val="single"/>
                <w:lang w:val="en-GB"/>
              </w:rPr>
              <w:t>£ 817,987</w:t>
            </w:r>
          </w:p>
        </w:tc>
      </w:tr>
    </w:tbl>
    <w:p w14:paraId="2A866BA3" w14:textId="69AB9EC4" w:rsidR="002F43A1" w:rsidRDefault="002F43A1" w:rsidP="002F43A1">
      <w:pPr>
        <w:spacing w:line="360" w:lineRule="auto"/>
        <w:jc w:val="both"/>
        <w:rPr>
          <w:rFonts w:ascii="Times New Roman" w:hAnsi="Times New Roman" w:cs="Times New Roman"/>
          <w:b/>
        </w:rPr>
      </w:pPr>
    </w:p>
    <w:p w14:paraId="77F6BDE9" w14:textId="4FE08563" w:rsidR="002F43A1" w:rsidRDefault="002F43A1" w:rsidP="002F43A1">
      <w:pPr>
        <w:spacing w:line="360" w:lineRule="auto"/>
        <w:jc w:val="both"/>
        <w:rPr>
          <w:rFonts w:ascii="Times New Roman" w:hAnsi="Times New Roman" w:cs="Times New Roman"/>
          <w:b/>
        </w:rPr>
      </w:pPr>
    </w:p>
    <w:p w14:paraId="7369F69C" w14:textId="4326C219" w:rsidR="002F43A1" w:rsidRDefault="002F43A1" w:rsidP="002F43A1">
      <w:pPr>
        <w:spacing w:line="360" w:lineRule="auto"/>
        <w:jc w:val="both"/>
        <w:rPr>
          <w:rFonts w:ascii="Times New Roman" w:hAnsi="Times New Roman" w:cs="Times New Roman"/>
          <w:b/>
        </w:rPr>
      </w:pPr>
    </w:p>
    <w:p w14:paraId="40F103A3" w14:textId="792553C9" w:rsidR="002F43A1" w:rsidRDefault="002F43A1" w:rsidP="002F43A1">
      <w:pPr>
        <w:spacing w:line="360" w:lineRule="auto"/>
        <w:jc w:val="both"/>
        <w:rPr>
          <w:rFonts w:ascii="Times New Roman" w:hAnsi="Times New Roman" w:cs="Times New Roman"/>
          <w:b/>
        </w:rPr>
      </w:pPr>
    </w:p>
    <w:p w14:paraId="4F18F5F7" w14:textId="5B32D12E"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361CD1FD" w14:textId="77777777" w:rsidR="002F43A1" w:rsidRDefault="002F43A1" w:rsidP="002F43A1">
      <w:pPr>
        <w:spacing w:line="360" w:lineRule="auto"/>
        <w:jc w:val="both"/>
        <w:rPr>
          <w:rFonts w:ascii="Times New Roman" w:hAnsi="Times New Roman" w:cs="Times New Roman"/>
          <w:b/>
        </w:rPr>
      </w:pPr>
    </w:p>
    <w:p w14:paraId="01DC210A" w14:textId="77777777" w:rsidR="002F43A1" w:rsidRPr="006D62A1" w:rsidRDefault="002F43A1" w:rsidP="002F43A1">
      <w:pPr>
        <w:spacing w:line="360" w:lineRule="auto"/>
        <w:jc w:val="both"/>
        <w:rPr>
          <w:rFonts w:ascii="Times New Roman" w:hAnsi="Times New Roman" w:cs="Times New Roman"/>
        </w:rPr>
      </w:pPr>
      <w:r w:rsidRPr="006D62A1">
        <w:rPr>
          <w:rFonts w:ascii="Times New Roman" w:hAnsi="Times New Roman" w:cs="Times New Roman"/>
          <w:b/>
        </w:rPr>
        <w:t xml:space="preserve">Interpretation: </w:t>
      </w:r>
      <w:r w:rsidRPr="006D62A1">
        <w:rPr>
          <w:rFonts w:ascii="Times New Roman" w:hAnsi="Times New Roman" w:cs="Times New Roman"/>
          <w:shd w:val="clear" w:color="auto" w:fill="FFFFFF"/>
        </w:rPr>
        <w:t>From the given cash flow statement of Dracula Castle Romanian Restaurant shows the positive cash at the end of the month of July. It represents the three activities of cash flow statement. In the operating activity includes those items which relates to daily conduct activities. It includes loss from sale of fixed assets due to which the amount of cash flow from operating activities are decreased by 3000. The investing activity is included those items that relates to sale and purchase of fixed assets. Investing activity is showing the positive cash flow. In financing activity is showing the negative cash flow. Dracula Castle shows the positive cash flow from all the activities of 817967. The closing cash flow is 1467987.</w:t>
      </w:r>
    </w:p>
    <w:p w14:paraId="74EC216B" w14:textId="0AB099D3" w:rsidR="002F43A1" w:rsidRDefault="002F43A1" w:rsidP="002F43A1">
      <w:pPr>
        <w:spacing w:line="360" w:lineRule="auto"/>
        <w:ind w:firstLine="720"/>
        <w:jc w:val="both"/>
        <w:rPr>
          <w:rFonts w:ascii="Times New Roman" w:hAnsi="Times New Roman" w:cs="Times New Roman"/>
        </w:rPr>
      </w:pPr>
      <w:r w:rsidRPr="00D16C13">
        <w:rPr>
          <w:rFonts w:ascii="Times New Roman" w:hAnsi="Times New Roman" w:cs="Times New Roman"/>
          <w:b/>
        </w:rPr>
        <w:t xml:space="preserve">Balance sheet: </w:t>
      </w:r>
      <w:r w:rsidRPr="00D16C13">
        <w:rPr>
          <w:rFonts w:ascii="Times New Roman" w:hAnsi="Times New Roman" w:cs="Times New Roman"/>
        </w:rPr>
        <w:t>The balance sheet shows a company's assets, liabilities, and equity at a particular point of time. It provides a picture of what the business owns and owes, and the amount of investments that its owners report on a day-to-day basis. It shows value so users can better understand the financial situation</w:t>
      </w:r>
      <w:r>
        <w:rPr>
          <w:rFonts w:ascii="Times New Roman" w:hAnsi="Times New Roman" w:cs="Times New Roman"/>
        </w:rPr>
        <w:t xml:space="preserve"> </w:t>
      </w:r>
      <w:r>
        <w:rPr>
          <w:rFonts w:ascii="Times New Roman" w:hAnsi="Times New Roman" w:cs="Times New Roman"/>
          <w:color w:val="222222"/>
          <w:shd w:val="clear" w:color="auto" w:fill="FFFFFF"/>
        </w:rPr>
        <w:t xml:space="preserve">(Ikedinachi and et.al, </w:t>
      </w:r>
      <w:r w:rsidRPr="00460AF8">
        <w:rPr>
          <w:rFonts w:ascii="Times New Roman" w:hAnsi="Times New Roman" w:cs="Times New Roman"/>
          <w:color w:val="222222"/>
          <w:shd w:val="clear" w:color="auto" w:fill="FFFFFF"/>
        </w:rPr>
        <w:t>2019</w:t>
      </w:r>
      <w:r>
        <w:rPr>
          <w:rFonts w:ascii="Times New Roman" w:hAnsi="Times New Roman" w:cs="Times New Roman"/>
          <w:color w:val="222222"/>
          <w:shd w:val="clear" w:color="auto" w:fill="FFFFFF"/>
        </w:rPr>
        <w:t>)</w:t>
      </w:r>
      <w:r w:rsidRPr="00D16C13">
        <w:rPr>
          <w:rFonts w:ascii="Times New Roman" w:hAnsi="Times New Roman" w:cs="Times New Roman"/>
        </w:rPr>
        <w:t>.</w:t>
      </w:r>
    </w:p>
    <w:p w14:paraId="3409EEFF" w14:textId="7C228114" w:rsidR="002F43A1" w:rsidRDefault="002F43A1" w:rsidP="002F43A1">
      <w:pPr>
        <w:spacing w:line="360" w:lineRule="auto"/>
        <w:ind w:firstLine="720"/>
        <w:jc w:val="both"/>
        <w:rPr>
          <w:rFonts w:ascii="Times New Roman" w:hAnsi="Times New Roman" w:cs="Times New Roman"/>
          <w:b/>
        </w:rPr>
      </w:pPr>
    </w:p>
    <w:p w14:paraId="52BED14E" w14:textId="7D706CAE" w:rsidR="002F43A1" w:rsidRDefault="002F43A1" w:rsidP="002F43A1">
      <w:pPr>
        <w:spacing w:line="360" w:lineRule="auto"/>
        <w:ind w:firstLine="720"/>
        <w:jc w:val="both"/>
        <w:rPr>
          <w:rFonts w:ascii="Times New Roman" w:hAnsi="Times New Roman" w:cs="Times New Roman"/>
          <w:b/>
        </w:rPr>
      </w:pPr>
    </w:p>
    <w:p w14:paraId="5D065D20" w14:textId="582F6FA9" w:rsidR="002F43A1" w:rsidRDefault="002F43A1" w:rsidP="002F43A1">
      <w:pPr>
        <w:spacing w:line="360" w:lineRule="auto"/>
        <w:ind w:firstLine="720"/>
        <w:jc w:val="both"/>
        <w:rPr>
          <w:rFonts w:ascii="Times New Roman" w:hAnsi="Times New Roman" w:cs="Times New Roman"/>
          <w:b/>
        </w:rPr>
      </w:pPr>
    </w:p>
    <w:p w14:paraId="2EDB9AD6" w14:textId="39CFC18F" w:rsidR="002F43A1" w:rsidRDefault="002F43A1" w:rsidP="002F43A1">
      <w:pPr>
        <w:spacing w:line="360" w:lineRule="auto"/>
        <w:ind w:firstLine="720"/>
        <w:jc w:val="both"/>
        <w:rPr>
          <w:rFonts w:ascii="Times New Roman" w:hAnsi="Times New Roman" w:cs="Times New Roman"/>
          <w:b/>
        </w:rPr>
      </w:pPr>
    </w:p>
    <w:p w14:paraId="72415F2A" w14:textId="50ECD4C1" w:rsidR="002F43A1" w:rsidRDefault="002F43A1" w:rsidP="002F43A1">
      <w:pPr>
        <w:spacing w:line="360" w:lineRule="auto"/>
        <w:ind w:firstLine="720"/>
        <w:jc w:val="both"/>
        <w:rPr>
          <w:rFonts w:ascii="Times New Roman" w:hAnsi="Times New Roman" w:cs="Times New Roman"/>
          <w:b/>
        </w:rPr>
      </w:pPr>
    </w:p>
    <w:p w14:paraId="28AACBC1" w14:textId="3B576436" w:rsidR="002F43A1" w:rsidRDefault="002F43A1" w:rsidP="002F43A1">
      <w:pPr>
        <w:spacing w:line="360" w:lineRule="auto"/>
        <w:ind w:firstLine="720"/>
        <w:jc w:val="both"/>
        <w:rPr>
          <w:rFonts w:ascii="Times New Roman" w:hAnsi="Times New Roman" w:cs="Times New Roman"/>
          <w:b/>
        </w:rPr>
      </w:pPr>
    </w:p>
    <w:p w14:paraId="22AC2ED4" w14:textId="428D523B" w:rsidR="002F43A1" w:rsidRDefault="002F43A1" w:rsidP="002F43A1">
      <w:pPr>
        <w:spacing w:line="360" w:lineRule="auto"/>
        <w:ind w:firstLine="720"/>
        <w:jc w:val="both"/>
        <w:rPr>
          <w:rFonts w:ascii="Times New Roman" w:hAnsi="Times New Roman" w:cs="Times New Roman"/>
          <w:b/>
        </w:rPr>
      </w:pPr>
    </w:p>
    <w:p w14:paraId="42988BC2" w14:textId="713661A6" w:rsidR="002F43A1" w:rsidRDefault="002F43A1" w:rsidP="002F43A1">
      <w:pPr>
        <w:spacing w:line="360" w:lineRule="auto"/>
        <w:ind w:firstLine="720"/>
        <w:jc w:val="both"/>
        <w:rPr>
          <w:rFonts w:ascii="Times New Roman" w:hAnsi="Times New Roman" w:cs="Times New Roman"/>
          <w:b/>
        </w:rPr>
      </w:pPr>
    </w:p>
    <w:p w14:paraId="4E4D04C8" w14:textId="7BBD40A6" w:rsidR="002F43A1" w:rsidRDefault="002F43A1" w:rsidP="002F43A1">
      <w:pPr>
        <w:spacing w:line="360" w:lineRule="auto"/>
        <w:ind w:firstLine="720"/>
        <w:jc w:val="both"/>
        <w:rPr>
          <w:rFonts w:ascii="Times New Roman" w:hAnsi="Times New Roman" w:cs="Times New Roman"/>
          <w:b/>
        </w:rPr>
      </w:pPr>
    </w:p>
    <w:p w14:paraId="266611E6" w14:textId="34C9661E" w:rsidR="002F43A1" w:rsidRDefault="002F43A1" w:rsidP="002F43A1">
      <w:pPr>
        <w:spacing w:line="360" w:lineRule="auto"/>
        <w:ind w:firstLine="720"/>
        <w:jc w:val="both"/>
        <w:rPr>
          <w:rFonts w:ascii="Times New Roman" w:hAnsi="Times New Roman" w:cs="Times New Roman"/>
          <w:b/>
        </w:rPr>
      </w:pPr>
    </w:p>
    <w:p w14:paraId="2D5F6444" w14:textId="3F96569A" w:rsidR="002F43A1" w:rsidRDefault="002F43A1" w:rsidP="002F43A1">
      <w:pPr>
        <w:spacing w:line="360" w:lineRule="auto"/>
        <w:ind w:firstLine="720"/>
        <w:jc w:val="both"/>
        <w:rPr>
          <w:rFonts w:ascii="Times New Roman" w:hAnsi="Times New Roman" w:cs="Times New Roman"/>
          <w:b/>
        </w:rPr>
      </w:pPr>
    </w:p>
    <w:p w14:paraId="058519E1" w14:textId="5E3E8E99" w:rsidR="002F43A1" w:rsidRDefault="002F43A1" w:rsidP="002F43A1">
      <w:pPr>
        <w:spacing w:line="360" w:lineRule="auto"/>
        <w:ind w:firstLine="720"/>
        <w:jc w:val="both"/>
        <w:rPr>
          <w:rFonts w:ascii="Times New Roman" w:hAnsi="Times New Roman" w:cs="Times New Roman"/>
          <w:b/>
        </w:rPr>
      </w:pPr>
    </w:p>
    <w:p w14:paraId="20F176D3" w14:textId="6A683E10" w:rsidR="002F43A1" w:rsidRDefault="002F43A1" w:rsidP="002F43A1">
      <w:pPr>
        <w:spacing w:line="360" w:lineRule="auto"/>
        <w:ind w:firstLine="720"/>
        <w:jc w:val="both"/>
        <w:rPr>
          <w:rFonts w:ascii="Times New Roman" w:hAnsi="Times New Roman" w:cs="Times New Roman"/>
          <w:b/>
        </w:rPr>
      </w:pPr>
    </w:p>
    <w:p w14:paraId="3C21DB9B" w14:textId="79F2A372" w:rsidR="002F43A1" w:rsidRDefault="002F43A1" w:rsidP="002F43A1">
      <w:pPr>
        <w:spacing w:line="360" w:lineRule="auto"/>
        <w:ind w:firstLine="720"/>
        <w:jc w:val="both"/>
        <w:rPr>
          <w:rFonts w:ascii="Times New Roman" w:hAnsi="Times New Roman" w:cs="Times New Roman"/>
          <w:b/>
        </w:rPr>
      </w:pPr>
    </w:p>
    <w:p w14:paraId="6C7539F5" w14:textId="683D5B6C" w:rsidR="002F43A1" w:rsidRDefault="002F43A1" w:rsidP="002F43A1">
      <w:pPr>
        <w:spacing w:line="360" w:lineRule="auto"/>
        <w:ind w:firstLine="720"/>
        <w:jc w:val="both"/>
        <w:rPr>
          <w:rFonts w:ascii="Times New Roman" w:hAnsi="Times New Roman" w:cs="Times New Roman"/>
          <w:b/>
        </w:rPr>
      </w:pPr>
    </w:p>
    <w:p w14:paraId="14E91BF9" w14:textId="4DE2DBD9" w:rsidR="002F43A1" w:rsidRDefault="002F43A1" w:rsidP="002F43A1">
      <w:pPr>
        <w:spacing w:line="360" w:lineRule="auto"/>
        <w:ind w:firstLine="720"/>
        <w:jc w:val="both"/>
        <w:rPr>
          <w:rFonts w:ascii="Times New Roman" w:hAnsi="Times New Roman" w:cs="Times New Roman"/>
          <w:b/>
        </w:rPr>
      </w:pPr>
    </w:p>
    <w:p w14:paraId="1318FD1C" w14:textId="40B2D684" w:rsidR="002F43A1" w:rsidRDefault="002F43A1" w:rsidP="002F43A1">
      <w:pPr>
        <w:spacing w:line="360" w:lineRule="auto"/>
        <w:ind w:firstLine="720"/>
        <w:jc w:val="both"/>
        <w:rPr>
          <w:rFonts w:ascii="Times New Roman" w:hAnsi="Times New Roman" w:cs="Times New Roman"/>
          <w:b/>
        </w:rPr>
      </w:pPr>
    </w:p>
    <w:p w14:paraId="27DC5A66" w14:textId="4B84C9BB" w:rsidR="002F43A1" w:rsidRDefault="002F43A1" w:rsidP="002F43A1">
      <w:pPr>
        <w:spacing w:line="360" w:lineRule="auto"/>
        <w:ind w:firstLine="720"/>
        <w:jc w:val="both"/>
        <w:rPr>
          <w:rFonts w:ascii="Times New Roman" w:hAnsi="Times New Roman" w:cs="Times New Roman"/>
          <w:b/>
        </w:rPr>
      </w:pPr>
    </w:p>
    <w:p w14:paraId="403BDA22" w14:textId="532C23F7" w:rsidR="002F43A1" w:rsidRDefault="002F43A1" w:rsidP="002F43A1">
      <w:pPr>
        <w:spacing w:line="360" w:lineRule="auto"/>
        <w:ind w:firstLine="720"/>
        <w:jc w:val="both"/>
        <w:rPr>
          <w:rFonts w:ascii="Times New Roman" w:hAnsi="Times New Roman" w:cs="Times New Roman"/>
          <w:b/>
        </w:rPr>
      </w:pPr>
    </w:p>
    <w:p w14:paraId="478FAD46"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5F6C9DDC" w14:textId="77777777" w:rsidR="002F43A1" w:rsidRDefault="002F43A1" w:rsidP="002F43A1">
      <w:pPr>
        <w:spacing w:line="360" w:lineRule="auto"/>
        <w:ind w:firstLine="720"/>
        <w:jc w:val="both"/>
        <w:rPr>
          <w:rFonts w:ascii="Times New Roman" w:hAnsi="Times New Roman"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3115"/>
        <w:gridCol w:w="1068"/>
        <w:gridCol w:w="3765"/>
        <w:gridCol w:w="1068"/>
      </w:tblGrid>
      <w:tr w:rsidR="002F43A1" w:rsidRPr="00465F01" w14:paraId="67E653B7" w14:textId="77777777" w:rsidTr="002361D3">
        <w:trPr>
          <w:trHeight w:val="879"/>
        </w:trPr>
        <w:tc>
          <w:tcPr>
            <w:tcW w:w="0" w:type="auto"/>
            <w:shd w:val="clear" w:color="auto" w:fill="F4B083" w:themeFill="accent2" w:themeFillTint="99"/>
            <w:tcMar>
              <w:top w:w="72" w:type="dxa"/>
              <w:left w:w="144" w:type="dxa"/>
              <w:bottom w:w="72" w:type="dxa"/>
              <w:right w:w="144" w:type="dxa"/>
            </w:tcMar>
            <w:hideMark/>
          </w:tcPr>
          <w:p w14:paraId="21CB0D32"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lastRenderedPageBreak/>
              <w:t xml:space="preserve">  </w:t>
            </w:r>
            <w:proofErr w:type="gramStart"/>
            <w:r w:rsidRPr="00465F01">
              <w:rPr>
                <w:rFonts w:ascii="Times New Roman" w:hAnsi="Times New Roman" w:cs="Times New Roman"/>
                <w:b/>
                <w:bCs/>
                <w:lang w:val="en-GB"/>
              </w:rPr>
              <w:t>ASSETS  Jan</w:t>
            </w:r>
            <w:proofErr w:type="gramEnd"/>
            <w:r w:rsidRPr="00465F01">
              <w:rPr>
                <w:rFonts w:ascii="Times New Roman" w:hAnsi="Times New Roman" w:cs="Times New Roman"/>
                <w:b/>
                <w:bCs/>
                <w:lang w:val="en-GB"/>
              </w:rPr>
              <w:t>-Jul 2022</w:t>
            </w:r>
          </w:p>
        </w:tc>
        <w:tc>
          <w:tcPr>
            <w:tcW w:w="0" w:type="auto"/>
            <w:shd w:val="clear" w:color="auto" w:fill="F4B083" w:themeFill="accent2" w:themeFillTint="99"/>
            <w:tcMar>
              <w:top w:w="72" w:type="dxa"/>
              <w:left w:w="144" w:type="dxa"/>
              <w:bottom w:w="72" w:type="dxa"/>
              <w:right w:w="144" w:type="dxa"/>
            </w:tcMar>
            <w:hideMark/>
          </w:tcPr>
          <w:p w14:paraId="05C6035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w:t>
            </w:r>
          </w:p>
        </w:tc>
        <w:tc>
          <w:tcPr>
            <w:tcW w:w="0" w:type="auto"/>
            <w:shd w:val="clear" w:color="auto" w:fill="F4B083" w:themeFill="accent2" w:themeFillTint="99"/>
            <w:tcMar>
              <w:top w:w="72" w:type="dxa"/>
              <w:left w:w="144" w:type="dxa"/>
              <w:bottom w:w="72" w:type="dxa"/>
              <w:right w:w="144" w:type="dxa"/>
            </w:tcMar>
            <w:hideMark/>
          </w:tcPr>
          <w:p w14:paraId="187BFC93"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LIABILITIES-EQUITY   Jan-Jul 2022</w:t>
            </w:r>
          </w:p>
        </w:tc>
        <w:tc>
          <w:tcPr>
            <w:tcW w:w="0" w:type="auto"/>
            <w:shd w:val="clear" w:color="auto" w:fill="F4B083" w:themeFill="accent2" w:themeFillTint="99"/>
            <w:tcMar>
              <w:top w:w="72" w:type="dxa"/>
              <w:left w:w="144" w:type="dxa"/>
              <w:bottom w:w="72" w:type="dxa"/>
              <w:right w:w="144" w:type="dxa"/>
            </w:tcMar>
            <w:hideMark/>
          </w:tcPr>
          <w:p w14:paraId="67955B8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bCs/>
                <w:lang w:val="en-GB"/>
              </w:rPr>
              <w:t>£</w:t>
            </w:r>
          </w:p>
        </w:tc>
      </w:tr>
      <w:tr w:rsidR="002F43A1" w:rsidRPr="00465F01" w14:paraId="6441FA4F"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0A267A5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Cash and cash equivalents</w:t>
            </w:r>
          </w:p>
        </w:tc>
        <w:tc>
          <w:tcPr>
            <w:tcW w:w="0" w:type="auto"/>
            <w:shd w:val="clear" w:color="auto" w:fill="F7CAAC" w:themeFill="accent2" w:themeFillTint="66"/>
            <w:tcMar>
              <w:top w:w="72" w:type="dxa"/>
              <w:left w:w="144" w:type="dxa"/>
              <w:bottom w:w="72" w:type="dxa"/>
              <w:right w:w="144" w:type="dxa"/>
            </w:tcMar>
            <w:hideMark/>
          </w:tcPr>
          <w:p w14:paraId="0130DDF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98,000</w:t>
            </w:r>
          </w:p>
        </w:tc>
        <w:tc>
          <w:tcPr>
            <w:tcW w:w="0" w:type="auto"/>
            <w:shd w:val="clear" w:color="auto" w:fill="F7CAAC" w:themeFill="accent2" w:themeFillTint="66"/>
            <w:tcMar>
              <w:top w:w="72" w:type="dxa"/>
              <w:left w:w="144" w:type="dxa"/>
              <w:bottom w:w="72" w:type="dxa"/>
              <w:right w:w="144" w:type="dxa"/>
            </w:tcMar>
            <w:hideMark/>
          </w:tcPr>
          <w:p w14:paraId="4ABFE53B"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Accounts payable</w:t>
            </w:r>
          </w:p>
        </w:tc>
        <w:tc>
          <w:tcPr>
            <w:tcW w:w="0" w:type="auto"/>
            <w:shd w:val="clear" w:color="auto" w:fill="F7CAAC" w:themeFill="accent2" w:themeFillTint="66"/>
            <w:tcMar>
              <w:top w:w="72" w:type="dxa"/>
              <w:left w:w="144" w:type="dxa"/>
              <w:bottom w:w="72" w:type="dxa"/>
              <w:right w:w="144" w:type="dxa"/>
            </w:tcMar>
            <w:hideMark/>
          </w:tcPr>
          <w:p w14:paraId="3EC9F17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28,000</w:t>
            </w:r>
          </w:p>
        </w:tc>
      </w:tr>
      <w:tr w:rsidR="002F43A1" w:rsidRPr="00465F01" w14:paraId="0A535D20"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522CA7DA"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Accounts receivable</w:t>
            </w:r>
          </w:p>
        </w:tc>
        <w:tc>
          <w:tcPr>
            <w:tcW w:w="0" w:type="auto"/>
            <w:shd w:val="clear" w:color="auto" w:fill="FBE4D5" w:themeFill="accent2" w:themeFillTint="33"/>
            <w:tcMar>
              <w:top w:w="72" w:type="dxa"/>
              <w:left w:w="144" w:type="dxa"/>
              <w:bottom w:w="72" w:type="dxa"/>
              <w:right w:w="144" w:type="dxa"/>
            </w:tcMar>
            <w:hideMark/>
          </w:tcPr>
          <w:p w14:paraId="16303967"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18,000</w:t>
            </w:r>
          </w:p>
        </w:tc>
        <w:tc>
          <w:tcPr>
            <w:tcW w:w="0" w:type="auto"/>
            <w:shd w:val="clear" w:color="auto" w:fill="FBE4D5" w:themeFill="accent2" w:themeFillTint="33"/>
            <w:tcMar>
              <w:top w:w="72" w:type="dxa"/>
              <w:left w:w="144" w:type="dxa"/>
              <w:bottom w:w="72" w:type="dxa"/>
              <w:right w:w="144" w:type="dxa"/>
            </w:tcMar>
            <w:hideMark/>
          </w:tcPr>
          <w:p w14:paraId="5316EAC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Notes payable</w:t>
            </w:r>
          </w:p>
        </w:tc>
        <w:tc>
          <w:tcPr>
            <w:tcW w:w="0" w:type="auto"/>
            <w:shd w:val="clear" w:color="auto" w:fill="FBE4D5" w:themeFill="accent2" w:themeFillTint="33"/>
            <w:tcMar>
              <w:top w:w="72" w:type="dxa"/>
              <w:left w:w="144" w:type="dxa"/>
              <w:bottom w:w="72" w:type="dxa"/>
              <w:right w:w="144" w:type="dxa"/>
            </w:tcMar>
            <w:hideMark/>
          </w:tcPr>
          <w:p w14:paraId="31399D4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9,000</w:t>
            </w:r>
          </w:p>
        </w:tc>
      </w:tr>
      <w:tr w:rsidR="002F43A1" w:rsidRPr="00465F01" w14:paraId="3A5DC6D0"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3B284E2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Inventory</w:t>
            </w:r>
          </w:p>
        </w:tc>
        <w:tc>
          <w:tcPr>
            <w:tcW w:w="0" w:type="auto"/>
            <w:shd w:val="clear" w:color="auto" w:fill="F7CAAC" w:themeFill="accent2" w:themeFillTint="66"/>
            <w:tcMar>
              <w:top w:w="72" w:type="dxa"/>
              <w:left w:w="144" w:type="dxa"/>
              <w:bottom w:w="72" w:type="dxa"/>
              <w:right w:w="144" w:type="dxa"/>
            </w:tcMar>
            <w:hideMark/>
          </w:tcPr>
          <w:p w14:paraId="144BB4A5"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13,000</w:t>
            </w:r>
          </w:p>
        </w:tc>
        <w:tc>
          <w:tcPr>
            <w:tcW w:w="0" w:type="auto"/>
            <w:shd w:val="clear" w:color="auto" w:fill="F7CAAC" w:themeFill="accent2" w:themeFillTint="66"/>
            <w:tcMar>
              <w:top w:w="72" w:type="dxa"/>
              <w:left w:w="144" w:type="dxa"/>
              <w:bottom w:w="72" w:type="dxa"/>
              <w:right w:w="144" w:type="dxa"/>
            </w:tcMar>
            <w:hideMark/>
          </w:tcPr>
          <w:p w14:paraId="375DDC6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Accrued expenses</w:t>
            </w:r>
          </w:p>
        </w:tc>
        <w:tc>
          <w:tcPr>
            <w:tcW w:w="0" w:type="auto"/>
            <w:shd w:val="clear" w:color="auto" w:fill="F7CAAC" w:themeFill="accent2" w:themeFillTint="66"/>
            <w:tcMar>
              <w:top w:w="72" w:type="dxa"/>
              <w:left w:w="144" w:type="dxa"/>
              <w:bottom w:w="72" w:type="dxa"/>
              <w:right w:w="144" w:type="dxa"/>
            </w:tcMar>
            <w:hideMark/>
          </w:tcPr>
          <w:p w14:paraId="26DE548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4,500</w:t>
            </w:r>
          </w:p>
        </w:tc>
      </w:tr>
      <w:tr w:rsidR="002F43A1" w:rsidRPr="00465F01" w14:paraId="4AC2ABE1"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3AA0F87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Prepaid expense</w:t>
            </w:r>
          </w:p>
        </w:tc>
        <w:tc>
          <w:tcPr>
            <w:tcW w:w="0" w:type="auto"/>
            <w:shd w:val="clear" w:color="auto" w:fill="FBE4D5" w:themeFill="accent2" w:themeFillTint="33"/>
            <w:tcMar>
              <w:top w:w="72" w:type="dxa"/>
              <w:left w:w="144" w:type="dxa"/>
              <w:bottom w:w="72" w:type="dxa"/>
              <w:right w:w="144" w:type="dxa"/>
            </w:tcMar>
            <w:hideMark/>
          </w:tcPr>
          <w:p w14:paraId="4C69FF4C"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3,000</w:t>
            </w:r>
          </w:p>
        </w:tc>
        <w:tc>
          <w:tcPr>
            <w:tcW w:w="0" w:type="auto"/>
            <w:shd w:val="clear" w:color="auto" w:fill="FBE4D5" w:themeFill="accent2" w:themeFillTint="33"/>
            <w:tcMar>
              <w:top w:w="72" w:type="dxa"/>
              <w:left w:w="144" w:type="dxa"/>
              <w:bottom w:w="72" w:type="dxa"/>
              <w:right w:w="144" w:type="dxa"/>
            </w:tcMar>
            <w:hideMark/>
          </w:tcPr>
          <w:p w14:paraId="1973D45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Deferred revenue</w:t>
            </w:r>
          </w:p>
        </w:tc>
        <w:tc>
          <w:tcPr>
            <w:tcW w:w="0" w:type="auto"/>
            <w:shd w:val="clear" w:color="auto" w:fill="FBE4D5" w:themeFill="accent2" w:themeFillTint="33"/>
            <w:tcMar>
              <w:top w:w="72" w:type="dxa"/>
              <w:left w:w="144" w:type="dxa"/>
              <w:bottom w:w="72" w:type="dxa"/>
              <w:right w:w="144" w:type="dxa"/>
            </w:tcMar>
            <w:hideMark/>
          </w:tcPr>
          <w:p w14:paraId="0BA4C267"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1,800</w:t>
            </w:r>
          </w:p>
        </w:tc>
      </w:tr>
      <w:tr w:rsidR="002F43A1" w:rsidRPr="00465F01" w14:paraId="5749A65F"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2948B50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Investment</w:t>
            </w:r>
          </w:p>
        </w:tc>
        <w:tc>
          <w:tcPr>
            <w:tcW w:w="0" w:type="auto"/>
            <w:shd w:val="clear" w:color="auto" w:fill="F7CAAC" w:themeFill="accent2" w:themeFillTint="66"/>
            <w:tcMar>
              <w:top w:w="72" w:type="dxa"/>
              <w:left w:w="144" w:type="dxa"/>
              <w:bottom w:w="72" w:type="dxa"/>
              <w:right w:w="144" w:type="dxa"/>
            </w:tcMar>
            <w:hideMark/>
          </w:tcPr>
          <w:p w14:paraId="655487C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9,000</w:t>
            </w:r>
          </w:p>
        </w:tc>
        <w:tc>
          <w:tcPr>
            <w:tcW w:w="0" w:type="auto"/>
            <w:shd w:val="clear" w:color="auto" w:fill="F7CAAC" w:themeFill="accent2" w:themeFillTint="66"/>
            <w:tcMar>
              <w:top w:w="72" w:type="dxa"/>
              <w:left w:w="144" w:type="dxa"/>
              <w:bottom w:w="72" w:type="dxa"/>
              <w:right w:w="144" w:type="dxa"/>
            </w:tcMar>
            <w:hideMark/>
          </w:tcPr>
          <w:p w14:paraId="76EADCA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Total current liabilities</w:t>
            </w:r>
          </w:p>
        </w:tc>
        <w:tc>
          <w:tcPr>
            <w:tcW w:w="0" w:type="auto"/>
            <w:shd w:val="clear" w:color="auto" w:fill="F7CAAC" w:themeFill="accent2" w:themeFillTint="66"/>
            <w:tcMar>
              <w:top w:w="72" w:type="dxa"/>
              <w:left w:w="144" w:type="dxa"/>
              <w:bottom w:w="72" w:type="dxa"/>
              <w:right w:w="144" w:type="dxa"/>
            </w:tcMar>
            <w:hideMark/>
          </w:tcPr>
          <w:p w14:paraId="2B1ECA75"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43,300</w:t>
            </w:r>
          </w:p>
        </w:tc>
      </w:tr>
      <w:tr w:rsidR="002F43A1" w:rsidRPr="00465F01" w14:paraId="04DECFFA"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3F80695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Total current assets</w:t>
            </w:r>
          </w:p>
        </w:tc>
        <w:tc>
          <w:tcPr>
            <w:tcW w:w="0" w:type="auto"/>
            <w:shd w:val="clear" w:color="auto" w:fill="FBE4D5" w:themeFill="accent2" w:themeFillTint="33"/>
            <w:tcMar>
              <w:top w:w="72" w:type="dxa"/>
              <w:left w:w="144" w:type="dxa"/>
              <w:bottom w:w="72" w:type="dxa"/>
              <w:right w:w="144" w:type="dxa"/>
            </w:tcMar>
            <w:hideMark/>
          </w:tcPr>
          <w:p w14:paraId="3C5739B4"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141,000</w:t>
            </w:r>
          </w:p>
        </w:tc>
        <w:tc>
          <w:tcPr>
            <w:tcW w:w="0" w:type="auto"/>
            <w:shd w:val="clear" w:color="auto" w:fill="FBE4D5" w:themeFill="accent2" w:themeFillTint="33"/>
            <w:tcMar>
              <w:top w:w="72" w:type="dxa"/>
              <w:left w:w="144" w:type="dxa"/>
              <w:bottom w:w="72" w:type="dxa"/>
              <w:right w:w="144" w:type="dxa"/>
            </w:tcMar>
            <w:hideMark/>
          </w:tcPr>
          <w:p w14:paraId="794D803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Long-term debt</w:t>
            </w:r>
          </w:p>
        </w:tc>
        <w:tc>
          <w:tcPr>
            <w:tcW w:w="0" w:type="auto"/>
            <w:shd w:val="clear" w:color="auto" w:fill="FBE4D5" w:themeFill="accent2" w:themeFillTint="33"/>
            <w:tcMar>
              <w:top w:w="72" w:type="dxa"/>
              <w:left w:w="144" w:type="dxa"/>
              <w:bottom w:w="72" w:type="dxa"/>
              <w:right w:w="144" w:type="dxa"/>
            </w:tcMar>
            <w:hideMark/>
          </w:tcPr>
          <w:p w14:paraId="2D3C7EF2"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185,000</w:t>
            </w:r>
          </w:p>
        </w:tc>
      </w:tr>
      <w:tr w:rsidR="002F43A1" w:rsidRPr="00465F01" w14:paraId="21F5F546"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72DD56E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Property and equipment</w:t>
            </w:r>
          </w:p>
        </w:tc>
        <w:tc>
          <w:tcPr>
            <w:tcW w:w="0" w:type="auto"/>
            <w:shd w:val="clear" w:color="auto" w:fill="F7CAAC" w:themeFill="accent2" w:themeFillTint="66"/>
            <w:tcMar>
              <w:top w:w="72" w:type="dxa"/>
              <w:left w:w="144" w:type="dxa"/>
              <w:bottom w:w="72" w:type="dxa"/>
              <w:right w:w="144" w:type="dxa"/>
            </w:tcMar>
            <w:hideMark/>
          </w:tcPr>
          <w:p w14:paraId="305CA946" w14:textId="77777777" w:rsidR="002F43A1" w:rsidRPr="00465F01" w:rsidRDefault="002F43A1" w:rsidP="002361D3">
            <w:pPr>
              <w:spacing w:line="360" w:lineRule="auto"/>
              <w:jc w:val="both"/>
              <w:rPr>
                <w:rFonts w:ascii="Times New Roman" w:hAnsi="Times New Roman" w:cs="Times New Roman"/>
                <w:b/>
              </w:rPr>
            </w:pPr>
          </w:p>
        </w:tc>
        <w:tc>
          <w:tcPr>
            <w:tcW w:w="0" w:type="auto"/>
            <w:shd w:val="clear" w:color="auto" w:fill="F7CAAC" w:themeFill="accent2" w:themeFillTint="66"/>
            <w:tcMar>
              <w:top w:w="72" w:type="dxa"/>
              <w:left w:w="144" w:type="dxa"/>
              <w:bottom w:w="72" w:type="dxa"/>
              <w:right w:w="144" w:type="dxa"/>
            </w:tcMar>
            <w:hideMark/>
          </w:tcPr>
          <w:p w14:paraId="6DD6C0E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Total liabilities</w:t>
            </w:r>
          </w:p>
        </w:tc>
        <w:tc>
          <w:tcPr>
            <w:tcW w:w="0" w:type="auto"/>
            <w:shd w:val="clear" w:color="auto" w:fill="F7CAAC" w:themeFill="accent2" w:themeFillTint="66"/>
            <w:tcMar>
              <w:top w:w="72" w:type="dxa"/>
              <w:left w:w="144" w:type="dxa"/>
              <w:bottom w:w="72" w:type="dxa"/>
              <w:right w:w="144" w:type="dxa"/>
            </w:tcMar>
            <w:hideMark/>
          </w:tcPr>
          <w:p w14:paraId="62B3ACB8"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228,300</w:t>
            </w:r>
          </w:p>
        </w:tc>
      </w:tr>
      <w:tr w:rsidR="002F43A1" w:rsidRPr="00465F01" w14:paraId="6C3C150F"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73CF3D84"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Land</w:t>
            </w:r>
          </w:p>
        </w:tc>
        <w:tc>
          <w:tcPr>
            <w:tcW w:w="0" w:type="auto"/>
            <w:shd w:val="clear" w:color="auto" w:fill="FBE4D5" w:themeFill="accent2" w:themeFillTint="33"/>
            <w:tcMar>
              <w:top w:w="72" w:type="dxa"/>
              <w:left w:w="144" w:type="dxa"/>
              <w:bottom w:w="72" w:type="dxa"/>
              <w:right w:w="144" w:type="dxa"/>
            </w:tcMar>
            <w:hideMark/>
          </w:tcPr>
          <w:p w14:paraId="7077EEE8"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24,000</w:t>
            </w:r>
          </w:p>
        </w:tc>
        <w:tc>
          <w:tcPr>
            <w:tcW w:w="0" w:type="auto"/>
            <w:shd w:val="clear" w:color="auto" w:fill="FBE4D5" w:themeFill="accent2" w:themeFillTint="33"/>
            <w:tcMar>
              <w:top w:w="72" w:type="dxa"/>
              <w:left w:w="144" w:type="dxa"/>
              <w:bottom w:w="72" w:type="dxa"/>
              <w:right w:w="144" w:type="dxa"/>
            </w:tcMar>
            <w:hideMark/>
          </w:tcPr>
          <w:p w14:paraId="44152128"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EQUITY</w:t>
            </w:r>
          </w:p>
        </w:tc>
        <w:tc>
          <w:tcPr>
            <w:tcW w:w="0" w:type="auto"/>
            <w:shd w:val="clear" w:color="auto" w:fill="FBE4D5" w:themeFill="accent2" w:themeFillTint="33"/>
            <w:tcMar>
              <w:top w:w="72" w:type="dxa"/>
              <w:left w:w="144" w:type="dxa"/>
              <w:bottom w:w="72" w:type="dxa"/>
              <w:right w:w="144" w:type="dxa"/>
            </w:tcMar>
            <w:hideMark/>
          </w:tcPr>
          <w:p w14:paraId="79A5E481" w14:textId="77777777" w:rsidR="002F43A1" w:rsidRPr="00465F01" w:rsidRDefault="002F43A1" w:rsidP="002361D3">
            <w:pPr>
              <w:spacing w:line="360" w:lineRule="auto"/>
              <w:jc w:val="both"/>
              <w:rPr>
                <w:rFonts w:ascii="Times New Roman" w:hAnsi="Times New Roman" w:cs="Times New Roman"/>
                <w:b/>
              </w:rPr>
            </w:pPr>
          </w:p>
        </w:tc>
      </w:tr>
      <w:tr w:rsidR="002F43A1" w:rsidRPr="00465F01" w14:paraId="7A68FDEC"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5800C56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 xml:space="preserve">Building and improvements </w:t>
            </w:r>
          </w:p>
        </w:tc>
        <w:tc>
          <w:tcPr>
            <w:tcW w:w="0" w:type="auto"/>
            <w:shd w:val="clear" w:color="auto" w:fill="F7CAAC" w:themeFill="accent2" w:themeFillTint="66"/>
            <w:tcMar>
              <w:top w:w="72" w:type="dxa"/>
              <w:left w:w="144" w:type="dxa"/>
              <w:bottom w:w="72" w:type="dxa"/>
              <w:right w:w="144" w:type="dxa"/>
            </w:tcMar>
            <w:hideMark/>
          </w:tcPr>
          <w:p w14:paraId="30A0E77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243,000</w:t>
            </w:r>
          </w:p>
        </w:tc>
        <w:tc>
          <w:tcPr>
            <w:tcW w:w="0" w:type="auto"/>
            <w:shd w:val="clear" w:color="auto" w:fill="F7CAAC" w:themeFill="accent2" w:themeFillTint="66"/>
            <w:tcMar>
              <w:top w:w="72" w:type="dxa"/>
              <w:left w:w="144" w:type="dxa"/>
              <w:bottom w:w="72" w:type="dxa"/>
              <w:right w:w="144" w:type="dxa"/>
            </w:tcMar>
            <w:hideMark/>
          </w:tcPr>
          <w:p w14:paraId="27DD8AAA"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Common stock</w:t>
            </w:r>
          </w:p>
        </w:tc>
        <w:tc>
          <w:tcPr>
            <w:tcW w:w="0" w:type="auto"/>
            <w:shd w:val="clear" w:color="auto" w:fill="F7CAAC" w:themeFill="accent2" w:themeFillTint="66"/>
            <w:tcMar>
              <w:top w:w="72" w:type="dxa"/>
              <w:left w:w="144" w:type="dxa"/>
              <w:bottom w:w="72" w:type="dxa"/>
              <w:right w:w="144" w:type="dxa"/>
            </w:tcMar>
            <w:hideMark/>
          </w:tcPr>
          <w:p w14:paraId="791D76F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9,000</w:t>
            </w:r>
          </w:p>
        </w:tc>
      </w:tr>
      <w:tr w:rsidR="002F43A1" w:rsidRPr="00465F01" w14:paraId="1E7EA72C"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28E2490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Equipment</w:t>
            </w:r>
          </w:p>
        </w:tc>
        <w:tc>
          <w:tcPr>
            <w:tcW w:w="0" w:type="auto"/>
            <w:shd w:val="clear" w:color="auto" w:fill="FBE4D5" w:themeFill="accent2" w:themeFillTint="33"/>
            <w:tcMar>
              <w:top w:w="72" w:type="dxa"/>
              <w:left w:w="144" w:type="dxa"/>
              <w:bottom w:w="72" w:type="dxa"/>
              <w:right w:w="144" w:type="dxa"/>
            </w:tcMar>
            <w:hideMark/>
          </w:tcPr>
          <w:p w14:paraId="0C18B351"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50,000</w:t>
            </w:r>
          </w:p>
        </w:tc>
        <w:tc>
          <w:tcPr>
            <w:tcW w:w="0" w:type="auto"/>
            <w:shd w:val="clear" w:color="auto" w:fill="FBE4D5" w:themeFill="accent2" w:themeFillTint="33"/>
            <w:tcMar>
              <w:top w:w="72" w:type="dxa"/>
              <w:left w:w="144" w:type="dxa"/>
              <w:bottom w:w="72" w:type="dxa"/>
              <w:right w:w="144" w:type="dxa"/>
            </w:tcMar>
            <w:hideMark/>
          </w:tcPr>
          <w:p w14:paraId="2AA3E41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Additional paid-in capital</w:t>
            </w:r>
          </w:p>
        </w:tc>
        <w:tc>
          <w:tcPr>
            <w:tcW w:w="0" w:type="auto"/>
            <w:shd w:val="clear" w:color="auto" w:fill="FBE4D5" w:themeFill="accent2" w:themeFillTint="33"/>
            <w:tcMar>
              <w:top w:w="72" w:type="dxa"/>
              <w:left w:w="144" w:type="dxa"/>
              <w:bottom w:w="72" w:type="dxa"/>
              <w:right w:w="144" w:type="dxa"/>
            </w:tcMar>
            <w:hideMark/>
          </w:tcPr>
          <w:p w14:paraId="6C734DDA"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18,000</w:t>
            </w:r>
          </w:p>
        </w:tc>
      </w:tr>
      <w:tr w:rsidR="002F43A1" w:rsidRPr="00465F01" w14:paraId="0FFD8EC2"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7BE009F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Less accumulated depreciation</w:t>
            </w:r>
          </w:p>
        </w:tc>
        <w:tc>
          <w:tcPr>
            <w:tcW w:w="0" w:type="auto"/>
            <w:shd w:val="clear" w:color="auto" w:fill="F7CAAC" w:themeFill="accent2" w:themeFillTint="66"/>
            <w:tcMar>
              <w:top w:w="72" w:type="dxa"/>
              <w:left w:w="144" w:type="dxa"/>
              <w:bottom w:w="72" w:type="dxa"/>
              <w:right w:w="144" w:type="dxa"/>
            </w:tcMar>
            <w:hideMark/>
          </w:tcPr>
          <w:p w14:paraId="5CEA3CEA"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-4,500</w:t>
            </w:r>
          </w:p>
        </w:tc>
        <w:tc>
          <w:tcPr>
            <w:tcW w:w="0" w:type="auto"/>
            <w:shd w:val="clear" w:color="auto" w:fill="F7CAAC" w:themeFill="accent2" w:themeFillTint="66"/>
            <w:tcMar>
              <w:top w:w="72" w:type="dxa"/>
              <w:left w:w="144" w:type="dxa"/>
              <w:bottom w:w="72" w:type="dxa"/>
              <w:right w:w="144" w:type="dxa"/>
            </w:tcMar>
            <w:hideMark/>
          </w:tcPr>
          <w:p w14:paraId="212FB93F"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Retained earnings</w:t>
            </w:r>
          </w:p>
        </w:tc>
        <w:tc>
          <w:tcPr>
            <w:tcW w:w="0" w:type="auto"/>
            <w:shd w:val="clear" w:color="auto" w:fill="F7CAAC" w:themeFill="accent2" w:themeFillTint="66"/>
            <w:tcMar>
              <w:top w:w="72" w:type="dxa"/>
              <w:left w:w="144" w:type="dxa"/>
              <w:bottom w:w="72" w:type="dxa"/>
              <w:right w:w="144" w:type="dxa"/>
            </w:tcMar>
            <w:hideMark/>
          </w:tcPr>
          <w:p w14:paraId="3EE2705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190,000</w:t>
            </w:r>
          </w:p>
        </w:tc>
      </w:tr>
      <w:tr w:rsidR="002F43A1" w:rsidRPr="00465F01" w14:paraId="5BBCC1BF"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0D5A5C55"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Other assets</w:t>
            </w:r>
          </w:p>
        </w:tc>
        <w:tc>
          <w:tcPr>
            <w:tcW w:w="0" w:type="auto"/>
            <w:shd w:val="clear" w:color="auto" w:fill="FBE4D5" w:themeFill="accent2" w:themeFillTint="33"/>
            <w:tcMar>
              <w:top w:w="72" w:type="dxa"/>
              <w:left w:w="144" w:type="dxa"/>
              <w:bottom w:w="72" w:type="dxa"/>
              <w:right w:w="144" w:type="dxa"/>
            </w:tcMar>
            <w:hideMark/>
          </w:tcPr>
          <w:p w14:paraId="5E94D0AA" w14:textId="77777777" w:rsidR="002F43A1" w:rsidRPr="00465F01" w:rsidRDefault="002F43A1" w:rsidP="002361D3">
            <w:pPr>
              <w:spacing w:line="360" w:lineRule="auto"/>
              <w:jc w:val="both"/>
              <w:rPr>
                <w:rFonts w:ascii="Times New Roman" w:hAnsi="Times New Roman" w:cs="Times New Roman"/>
                <w:b/>
              </w:rPr>
            </w:pPr>
          </w:p>
        </w:tc>
        <w:tc>
          <w:tcPr>
            <w:tcW w:w="0" w:type="auto"/>
            <w:shd w:val="clear" w:color="auto" w:fill="FBE4D5" w:themeFill="accent2" w:themeFillTint="33"/>
            <w:tcMar>
              <w:top w:w="72" w:type="dxa"/>
              <w:left w:w="144" w:type="dxa"/>
              <w:bottom w:w="72" w:type="dxa"/>
              <w:right w:w="144" w:type="dxa"/>
            </w:tcMar>
            <w:hideMark/>
          </w:tcPr>
          <w:p w14:paraId="0E15F4E9"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Treasury stock</w:t>
            </w:r>
          </w:p>
        </w:tc>
        <w:tc>
          <w:tcPr>
            <w:tcW w:w="0" w:type="auto"/>
            <w:shd w:val="clear" w:color="auto" w:fill="FBE4D5" w:themeFill="accent2" w:themeFillTint="33"/>
            <w:tcMar>
              <w:top w:w="72" w:type="dxa"/>
              <w:left w:w="144" w:type="dxa"/>
              <w:bottom w:w="72" w:type="dxa"/>
              <w:right w:w="144" w:type="dxa"/>
            </w:tcMar>
            <w:hideMark/>
          </w:tcPr>
          <w:p w14:paraId="7B61386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-1,850</w:t>
            </w:r>
          </w:p>
        </w:tc>
      </w:tr>
      <w:tr w:rsidR="002F43A1" w:rsidRPr="00465F01" w14:paraId="2829F871"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7361946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Intangible assets</w:t>
            </w:r>
          </w:p>
        </w:tc>
        <w:tc>
          <w:tcPr>
            <w:tcW w:w="0" w:type="auto"/>
            <w:shd w:val="clear" w:color="auto" w:fill="F7CAAC" w:themeFill="accent2" w:themeFillTint="66"/>
            <w:tcMar>
              <w:top w:w="72" w:type="dxa"/>
              <w:left w:w="144" w:type="dxa"/>
              <w:bottom w:w="72" w:type="dxa"/>
              <w:right w:w="144" w:type="dxa"/>
            </w:tcMar>
            <w:hideMark/>
          </w:tcPr>
          <w:p w14:paraId="018803DA"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3,200</w:t>
            </w:r>
          </w:p>
        </w:tc>
        <w:tc>
          <w:tcPr>
            <w:tcW w:w="0" w:type="auto"/>
            <w:shd w:val="clear" w:color="auto" w:fill="F7CAAC" w:themeFill="accent2" w:themeFillTint="66"/>
            <w:tcMar>
              <w:top w:w="72" w:type="dxa"/>
              <w:left w:w="144" w:type="dxa"/>
              <w:bottom w:w="72" w:type="dxa"/>
              <w:right w:w="144" w:type="dxa"/>
            </w:tcMar>
            <w:hideMark/>
          </w:tcPr>
          <w:p w14:paraId="5A08653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Total liabilities and equity</w:t>
            </w:r>
          </w:p>
        </w:tc>
        <w:tc>
          <w:tcPr>
            <w:tcW w:w="0" w:type="auto"/>
            <w:shd w:val="clear" w:color="auto" w:fill="F7CAAC" w:themeFill="accent2" w:themeFillTint="66"/>
            <w:tcMar>
              <w:top w:w="72" w:type="dxa"/>
              <w:left w:w="144" w:type="dxa"/>
              <w:bottom w:w="72" w:type="dxa"/>
              <w:right w:w="144" w:type="dxa"/>
            </w:tcMar>
            <w:hideMark/>
          </w:tcPr>
          <w:p w14:paraId="0F1EB59D"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443,450</w:t>
            </w:r>
          </w:p>
        </w:tc>
      </w:tr>
      <w:tr w:rsidR="002F43A1" w:rsidRPr="00465F01" w14:paraId="7E974A1D" w14:textId="77777777" w:rsidTr="002361D3">
        <w:trPr>
          <w:trHeight w:val="509"/>
        </w:trPr>
        <w:tc>
          <w:tcPr>
            <w:tcW w:w="0" w:type="auto"/>
            <w:shd w:val="clear" w:color="auto" w:fill="FBE4D5" w:themeFill="accent2" w:themeFillTint="33"/>
            <w:tcMar>
              <w:top w:w="72" w:type="dxa"/>
              <w:left w:w="144" w:type="dxa"/>
              <w:bottom w:w="72" w:type="dxa"/>
              <w:right w:w="144" w:type="dxa"/>
            </w:tcMar>
            <w:hideMark/>
          </w:tcPr>
          <w:p w14:paraId="6D2CC790"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Less accumulated amortization</w:t>
            </w:r>
          </w:p>
        </w:tc>
        <w:tc>
          <w:tcPr>
            <w:tcW w:w="0" w:type="auto"/>
            <w:shd w:val="clear" w:color="auto" w:fill="FBE4D5" w:themeFill="accent2" w:themeFillTint="33"/>
            <w:tcMar>
              <w:top w:w="72" w:type="dxa"/>
              <w:left w:w="144" w:type="dxa"/>
              <w:bottom w:w="72" w:type="dxa"/>
              <w:right w:w="144" w:type="dxa"/>
            </w:tcMar>
            <w:hideMark/>
          </w:tcPr>
          <w:p w14:paraId="69F0C83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-180</w:t>
            </w:r>
          </w:p>
        </w:tc>
        <w:tc>
          <w:tcPr>
            <w:tcW w:w="0" w:type="auto"/>
            <w:shd w:val="clear" w:color="auto" w:fill="FBE4D5" w:themeFill="accent2" w:themeFillTint="33"/>
            <w:tcMar>
              <w:top w:w="72" w:type="dxa"/>
              <w:left w:w="144" w:type="dxa"/>
              <w:bottom w:w="72" w:type="dxa"/>
              <w:right w:w="144" w:type="dxa"/>
            </w:tcMar>
            <w:hideMark/>
          </w:tcPr>
          <w:p w14:paraId="553DA4D8" w14:textId="77777777" w:rsidR="002F43A1" w:rsidRPr="00465F01" w:rsidRDefault="002F43A1" w:rsidP="002361D3">
            <w:pPr>
              <w:spacing w:line="360" w:lineRule="auto"/>
              <w:jc w:val="both"/>
              <w:rPr>
                <w:rFonts w:ascii="Times New Roman" w:hAnsi="Times New Roman" w:cs="Times New Roman"/>
                <w:b/>
              </w:rPr>
            </w:pPr>
          </w:p>
        </w:tc>
        <w:tc>
          <w:tcPr>
            <w:tcW w:w="0" w:type="auto"/>
            <w:shd w:val="clear" w:color="auto" w:fill="FBE4D5" w:themeFill="accent2" w:themeFillTint="33"/>
            <w:tcMar>
              <w:top w:w="72" w:type="dxa"/>
              <w:left w:w="144" w:type="dxa"/>
              <w:bottom w:w="72" w:type="dxa"/>
              <w:right w:w="144" w:type="dxa"/>
            </w:tcMar>
            <w:hideMark/>
          </w:tcPr>
          <w:p w14:paraId="38E9DB85" w14:textId="77777777" w:rsidR="002F43A1" w:rsidRPr="00465F01" w:rsidRDefault="002F43A1" w:rsidP="002361D3">
            <w:pPr>
              <w:spacing w:line="360" w:lineRule="auto"/>
              <w:jc w:val="both"/>
              <w:rPr>
                <w:rFonts w:ascii="Times New Roman" w:hAnsi="Times New Roman" w:cs="Times New Roman"/>
                <w:b/>
              </w:rPr>
            </w:pPr>
          </w:p>
        </w:tc>
      </w:tr>
      <w:tr w:rsidR="002F43A1" w:rsidRPr="00465F01" w14:paraId="63278B51" w14:textId="77777777" w:rsidTr="002361D3">
        <w:trPr>
          <w:trHeight w:val="509"/>
        </w:trPr>
        <w:tc>
          <w:tcPr>
            <w:tcW w:w="0" w:type="auto"/>
            <w:shd w:val="clear" w:color="auto" w:fill="F7CAAC" w:themeFill="accent2" w:themeFillTint="66"/>
            <w:tcMar>
              <w:top w:w="72" w:type="dxa"/>
              <w:left w:w="144" w:type="dxa"/>
              <w:bottom w:w="72" w:type="dxa"/>
              <w:right w:w="144" w:type="dxa"/>
            </w:tcMar>
            <w:hideMark/>
          </w:tcPr>
          <w:p w14:paraId="0D0341B6"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Total assets</w:t>
            </w:r>
          </w:p>
        </w:tc>
        <w:tc>
          <w:tcPr>
            <w:tcW w:w="0" w:type="auto"/>
            <w:shd w:val="clear" w:color="auto" w:fill="F7CAAC" w:themeFill="accent2" w:themeFillTint="66"/>
            <w:tcMar>
              <w:top w:w="72" w:type="dxa"/>
              <w:left w:w="144" w:type="dxa"/>
              <w:bottom w:w="72" w:type="dxa"/>
              <w:right w:w="144" w:type="dxa"/>
            </w:tcMar>
            <w:hideMark/>
          </w:tcPr>
          <w:p w14:paraId="50FC8A4E" w14:textId="77777777" w:rsidR="002F43A1" w:rsidRPr="00465F01" w:rsidRDefault="002F43A1" w:rsidP="002361D3">
            <w:pPr>
              <w:spacing w:line="360" w:lineRule="auto"/>
              <w:jc w:val="both"/>
              <w:rPr>
                <w:rFonts w:ascii="Times New Roman" w:hAnsi="Times New Roman" w:cs="Times New Roman"/>
                <w:b/>
              </w:rPr>
            </w:pPr>
            <w:r w:rsidRPr="00465F01">
              <w:rPr>
                <w:rFonts w:ascii="Times New Roman" w:hAnsi="Times New Roman" w:cs="Times New Roman"/>
                <w:b/>
                <w:lang w:val="en-GB"/>
              </w:rPr>
              <w:t>456,520</w:t>
            </w:r>
          </w:p>
        </w:tc>
        <w:tc>
          <w:tcPr>
            <w:tcW w:w="0" w:type="auto"/>
            <w:shd w:val="clear" w:color="auto" w:fill="F7CAAC" w:themeFill="accent2" w:themeFillTint="66"/>
            <w:tcMar>
              <w:top w:w="72" w:type="dxa"/>
              <w:left w:w="144" w:type="dxa"/>
              <w:bottom w:w="72" w:type="dxa"/>
              <w:right w:w="144" w:type="dxa"/>
            </w:tcMar>
            <w:hideMark/>
          </w:tcPr>
          <w:p w14:paraId="0352AC1B" w14:textId="77777777" w:rsidR="002F43A1" w:rsidRPr="00465F01" w:rsidRDefault="002F43A1" w:rsidP="002361D3">
            <w:pPr>
              <w:spacing w:line="360" w:lineRule="auto"/>
              <w:jc w:val="both"/>
              <w:rPr>
                <w:rFonts w:ascii="Times New Roman" w:hAnsi="Times New Roman" w:cs="Times New Roman"/>
                <w:b/>
              </w:rPr>
            </w:pPr>
          </w:p>
        </w:tc>
        <w:tc>
          <w:tcPr>
            <w:tcW w:w="0" w:type="auto"/>
            <w:shd w:val="clear" w:color="auto" w:fill="F7CAAC" w:themeFill="accent2" w:themeFillTint="66"/>
            <w:tcMar>
              <w:top w:w="72" w:type="dxa"/>
              <w:left w:w="144" w:type="dxa"/>
              <w:bottom w:w="72" w:type="dxa"/>
              <w:right w:w="144" w:type="dxa"/>
            </w:tcMar>
            <w:hideMark/>
          </w:tcPr>
          <w:p w14:paraId="15A12C27" w14:textId="77777777" w:rsidR="002F43A1" w:rsidRPr="00465F01" w:rsidRDefault="002F43A1" w:rsidP="002361D3">
            <w:pPr>
              <w:spacing w:line="360" w:lineRule="auto"/>
              <w:jc w:val="both"/>
              <w:rPr>
                <w:rFonts w:ascii="Times New Roman" w:hAnsi="Times New Roman" w:cs="Times New Roman"/>
                <w:b/>
              </w:rPr>
            </w:pPr>
          </w:p>
        </w:tc>
      </w:tr>
    </w:tbl>
    <w:p w14:paraId="7F188747" w14:textId="71C907C1" w:rsidR="002F43A1" w:rsidRDefault="002F43A1" w:rsidP="002F43A1">
      <w:pPr>
        <w:spacing w:line="360" w:lineRule="auto"/>
        <w:jc w:val="both"/>
        <w:rPr>
          <w:rFonts w:ascii="Times New Roman" w:hAnsi="Times New Roman" w:cs="Times New Roman"/>
          <w:b/>
        </w:rPr>
      </w:pPr>
    </w:p>
    <w:p w14:paraId="593E7D55" w14:textId="77777777" w:rsidR="002F43A1" w:rsidRDefault="002F43A1" w:rsidP="002F43A1">
      <w:pPr>
        <w:spacing w:line="360" w:lineRule="auto"/>
        <w:jc w:val="both"/>
        <w:rPr>
          <w:rFonts w:ascii="Times New Roman" w:hAnsi="Times New Roman" w:cs="Times New Roman"/>
          <w:b/>
        </w:rPr>
      </w:pPr>
    </w:p>
    <w:p w14:paraId="08CE47F4" w14:textId="77777777" w:rsidR="002F43A1" w:rsidRDefault="002F43A1" w:rsidP="002F43A1">
      <w:pPr>
        <w:spacing w:line="360" w:lineRule="auto"/>
        <w:ind w:firstLine="720"/>
        <w:jc w:val="both"/>
        <w:rPr>
          <w:rFonts w:ascii="Times New Roman" w:hAnsi="Times New Roman" w:cs="Times New Roman"/>
          <w:b/>
        </w:rPr>
      </w:pPr>
    </w:p>
    <w:p w14:paraId="78E8A9A5" w14:textId="77777777" w:rsidR="002F43A1" w:rsidRDefault="002F43A1" w:rsidP="002F43A1">
      <w:pPr>
        <w:spacing w:line="360" w:lineRule="auto"/>
        <w:ind w:firstLine="720"/>
        <w:jc w:val="both"/>
        <w:rPr>
          <w:rFonts w:ascii="Times New Roman" w:hAnsi="Times New Roman" w:cs="Times New Roman"/>
          <w:b/>
        </w:rPr>
      </w:pPr>
    </w:p>
    <w:p w14:paraId="6DF72EEB"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5C0E1D9A" w14:textId="77777777" w:rsidR="002F43A1" w:rsidRDefault="002F43A1" w:rsidP="002F43A1">
      <w:pPr>
        <w:spacing w:line="360" w:lineRule="auto"/>
        <w:ind w:firstLine="720"/>
        <w:jc w:val="both"/>
        <w:rPr>
          <w:rFonts w:ascii="Times New Roman" w:hAnsi="Times New Roman" w:cs="Times New Roman"/>
          <w:b/>
        </w:rPr>
      </w:pPr>
    </w:p>
    <w:p w14:paraId="6B0A9B5D" w14:textId="2492779C" w:rsidR="002F43A1" w:rsidRPr="002F43A1" w:rsidRDefault="002F43A1" w:rsidP="002F43A1">
      <w:pPr>
        <w:spacing w:line="360" w:lineRule="auto"/>
        <w:ind w:firstLine="720"/>
        <w:jc w:val="both"/>
        <w:rPr>
          <w:rFonts w:ascii="Arial" w:hAnsi="Arial" w:cs="Arial"/>
          <w:sz w:val="22"/>
          <w:szCs w:val="22"/>
        </w:rPr>
      </w:pPr>
      <w:r w:rsidRPr="002F43A1">
        <w:rPr>
          <w:rFonts w:ascii="Arial" w:hAnsi="Arial" w:cs="Arial"/>
          <w:b/>
          <w:sz w:val="22"/>
          <w:szCs w:val="22"/>
        </w:rPr>
        <w:lastRenderedPageBreak/>
        <w:t xml:space="preserve">Interpretation: </w:t>
      </w:r>
      <w:r w:rsidRPr="002F43A1">
        <w:rPr>
          <w:rFonts w:ascii="Arial" w:hAnsi="Arial" w:cs="Arial"/>
          <w:sz w:val="22"/>
          <w:szCs w:val="22"/>
        </w:rPr>
        <w:t xml:space="preserve">A balance sheet consists of the following elements. The assets portion of the balance sheet classifies company property that can be converted into cash. This statement shows assets in the order of liquidity. This means that assets should be reported in the order in which they are most likely to be converted to cash. Balance sheet includes two main assets categories, the current and non-current assets. Assets which can be converted to cash in a year are current assets </w:t>
      </w:r>
      <w:r w:rsidRPr="002F43A1">
        <w:rPr>
          <w:rFonts w:ascii="Arial" w:hAnsi="Arial" w:cs="Arial"/>
          <w:color w:val="222222"/>
          <w:sz w:val="22"/>
          <w:szCs w:val="22"/>
          <w:shd w:val="clear" w:color="auto" w:fill="FFFFFF"/>
        </w:rPr>
        <w:t>(Mohajan, 2019)</w:t>
      </w:r>
      <w:r w:rsidRPr="002F43A1">
        <w:rPr>
          <w:rFonts w:ascii="Arial" w:hAnsi="Arial" w:cs="Arial"/>
          <w:sz w:val="22"/>
          <w:szCs w:val="22"/>
        </w:rPr>
        <w:t xml:space="preserve">. These assets are further classified on the balance sheet into cash and cash equivalents (this includes cash, cheques, and money held in company's savings accounts), securities, trade receivables, inventory, prepaid expenses. Assets that do not convert to cash within one year are non-current assets. These can be further classified into fixed assets including land, buildings, mechanical equipment, long-term securities, intangible assets including copyrights and patents. The other section of the balance sheet consists of the liabilities. The debt is money that is owed to others, including regular expenses, repayments of loan, and other forms of debt. Liabilities are further divided into current and non-current liabilities. Current liabilities consist of rent, taxes, current payments on long-term debt, interest payments. Shareholder's funds are the net assets. It is total assets minus total liabilities </w:t>
      </w:r>
      <w:r w:rsidRPr="002F43A1">
        <w:rPr>
          <w:rFonts w:ascii="Arial" w:hAnsi="Arial" w:cs="Arial"/>
          <w:color w:val="222222"/>
          <w:sz w:val="22"/>
          <w:szCs w:val="22"/>
          <w:shd w:val="clear" w:color="auto" w:fill="FFFFFF"/>
        </w:rPr>
        <w:t>(Kremer, Villamor and Aguinis, 2019</w:t>
      </w:r>
      <w:r w:rsidRPr="002F43A1">
        <w:rPr>
          <w:rFonts w:ascii="Arial" w:hAnsi="Arial" w:cs="Arial"/>
          <w:b/>
          <w:sz w:val="22"/>
          <w:szCs w:val="22"/>
        </w:rPr>
        <w:t>)</w:t>
      </w:r>
      <w:r w:rsidRPr="002F43A1">
        <w:rPr>
          <w:rFonts w:ascii="Arial" w:hAnsi="Arial" w:cs="Arial"/>
          <w:sz w:val="22"/>
          <w:szCs w:val="22"/>
        </w:rPr>
        <w:t>. The balance sheet ought to be always balanced. The total of assets must equal the total of liabilities and equity. In this case the document is said to be balanced. This principle is expressed in the basic balance sheet formula. Assets equals liabilities plus shareholder's equity. The Dracula castle has its total assets £456,520. It will be equal to the total of liabilities and its equity. This company has also raised its capital from debts which is £185,000 and public capital which is £18,000. The company's trade payables £28000 is greater than trade receivables which is £18,000. The Dracula castle has retained earnings amounting to £190,000 which includes the treatment for profit of the company. The best method to analyse the balance sheet is through analysis of financial ratios. A financial ratio analysis uses formulas to determine a company's financial position. It also determines operational efficiency.</w:t>
      </w:r>
    </w:p>
    <w:p w14:paraId="66046CE6" w14:textId="77777777" w:rsidR="002F43A1" w:rsidRDefault="002F43A1" w:rsidP="002F43A1">
      <w:pPr>
        <w:spacing w:line="360" w:lineRule="auto"/>
        <w:jc w:val="both"/>
        <w:rPr>
          <w:rFonts w:ascii="Arial" w:hAnsi="Arial" w:cs="Arial"/>
          <w:sz w:val="22"/>
          <w:szCs w:val="22"/>
        </w:rPr>
      </w:pPr>
      <w:r w:rsidRPr="002F43A1">
        <w:rPr>
          <w:rFonts w:ascii="Arial" w:hAnsi="Arial" w:cs="Arial"/>
          <w:b/>
          <w:sz w:val="22"/>
          <w:szCs w:val="22"/>
        </w:rPr>
        <w:tab/>
      </w:r>
      <w:r w:rsidRPr="002F43A1">
        <w:rPr>
          <w:rFonts w:ascii="Arial" w:hAnsi="Arial" w:cs="Arial"/>
          <w:sz w:val="22"/>
          <w:szCs w:val="22"/>
        </w:rPr>
        <w:t>It is a crucial financial statement that provides an overview of a company's financial position at a particular point in time. The balance sheet can be viewed together with other financial statements. This enables to have a better understanding of the relationships among different accounts. A balance sheet is vital because it gives the following insights about the company. Comparing the company's current assets and current liabilities gives a clear picture of the company's liquidity. In other words, it shows how much cash business have on hand. It is wise to have a buffer among current assets and liabilities to cover current obligations. The Dracula Castle has a good amount of current assets which is total of £141,000.</w:t>
      </w:r>
    </w:p>
    <w:p w14:paraId="73AC602B" w14:textId="77777777" w:rsidR="002F43A1" w:rsidRDefault="002F43A1" w:rsidP="002F43A1">
      <w:pPr>
        <w:spacing w:line="360" w:lineRule="auto"/>
        <w:jc w:val="both"/>
        <w:rPr>
          <w:rFonts w:ascii="Arial" w:hAnsi="Arial" w:cs="Arial"/>
          <w:sz w:val="22"/>
          <w:szCs w:val="22"/>
        </w:rPr>
      </w:pPr>
    </w:p>
    <w:p w14:paraId="705610A9"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0967DB55" w14:textId="77777777" w:rsidR="002F43A1" w:rsidRDefault="002F43A1" w:rsidP="002F43A1">
      <w:pPr>
        <w:spacing w:line="360" w:lineRule="auto"/>
        <w:jc w:val="both"/>
        <w:rPr>
          <w:rFonts w:ascii="Arial" w:hAnsi="Arial" w:cs="Arial"/>
          <w:sz w:val="22"/>
          <w:szCs w:val="22"/>
        </w:rPr>
      </w:pPr>
    </w:p>
    <w:p w14:paraId="56CC3BFB" w14:textId="36F25306" w:rsidR="002F43A1" w:rsidRDefault="002F43A1" w:rsidP="002F43A1">
      <w:pPr>
        <w:spacing w:line="360" w:lineRule="auto"/>
        <w:jc w:val="both"/>
        <w:rPr>
          <w:rFonts w:ascii="Arial" w:hAnsi="Arial" w:cs="Arial"/>
          <w:sz w:val="22"/>
          <w:szCs w:val="22"/>
          <w:lang w:val="en-GB"/>
        </w:rPr>
      </w:pPr>
      <w:r w:rsidRPr="002F43A1">
        <w:rPr>
          <w:rFonts w:ascii="Arial" w:hAnsi="Arial" w:cs="Arial"/>
          <w:sz w:val="22"/>
          <w:szCs w:val="22"/>
        </w:rPr>
        <w:lastRenderedPageBreak/>
        <w:t xml:space="preserve"> It shows the company's liquidity position. It can easily cover its short term obligations. This amounts only to £43,300. The assets must be greater than the liabilities</w:t>
      </w:r>
      <w:r>
        <w:rPr>
          <w:rFonts w:ascii="Arial" w:hAnsi="Arial" w:cs="Arial"/>
          <w:sz w:val="22"/>
          <w:szCs w:val="22"/>
          <w:lang w:val="en-GB"/>
        </w:rPr>
        <w:t>.</w:t>
      </w:r>
    </w:p>
    <w:p w14:paraId="13B20F55" w14:textId="77777777" w:rsidR="002F43A1" w:rsidRDefault="002F43A1" w:rsidP="002F43A1">
      <w:pPr>
        <w:spacing w:line="360" w:lineRule="auto"/>
        <w:jc w:val="both"/>
        <w:rPr>
          <w:rFonts w:ascii="Arial" w:hAnsi="Arial" w:cs="Arial"/>
          <w:sz w:val="22"/>
          <w:szCs w:val="22"/>
          <w:lang w:val="en-GB"/>
        </w:rPr>
      </w:pPr>
    </w:p>
    <w:p w14:paraId="4713F204" w14:textId="0F824587" w:rsidR="002F43A1" w:rsidRDefault="002F43A1" w:rsidP="002F43A1">
      <w:pPr>
        <w:spacing w:line="360" w:lineRule="auto"/>
        <w:jc w:val="both"/>
        <w:rPr>
          <w:rFonts w:ascii="Arial" w:hAnsi="Arial" w:cs="Arial"/>
          <w:sz w:val="22"/>
          <w:szCs w:val="22"/>
        </w:rPr>
      </w:pPr>
      <w:r w:rsidRPr="002F43A1">
        <w:rPr>
          <w:rFonts w:ascii="Arial" w:hAnsi="Arial" w:cs="Arial"/>
          <w:sz w:val="22"/>
          <w:szCs w:val="22"/>
        </w:rPr>
        <w:t xml:space="preserve"> By comparing the income statement and balance sheet, how efficiently company is using its assets can be measured. </w:t>
      </w:r>
    </w:p>
    <w:p w14:paraId="10F72045" w14:textId="3ECFDB11" w:rsidR="002F43A1" w:rsidRDefault="002F43A1" w:rsidP="002F43A1">
      <w:pPr>
        <w:spacing w:line="360" w:lineRule="auto"/>
        <w:jc w:val="both"/>
        <w:rPr>
          <w:rFonts w:ascii="Arial" w:hAnsi="Arial" w:cs="Arial"/>
          <w:sz w:val="22"/>
          <w:szCs w:val="22"/>
        </w:rPr>
      </w:pPr>
      <w:r w:rsidRPr="002F43A1">
        <w:rPr>
          <w:rFonts w:ascii="Arial" w:hAnsi="Arial" w:cs="Arial"/>
          <w:sz w:val="22"/>
          <w:szCs w:val="22"/>
        </w:rPr>
        <w:t xml:space="preserve">This statement helps to understand how leveraged a company is. This indicates how much financial risk company is taking. To assess leverage, the liabilities and equity on balance sheet can be compared. </w:t>
      </w:r>
    </w:p>
    <w:p w14:paraId="1144A93F" w14:textId="121D9E92" w:rsidR="002F43A1" w:rsidRDefault="002F43A1" w:rsidP="002F43A1">
      <w:pPr>
        <w:spacing w:line="360" w:lineRule="auto"/>
        <w:jc w:val="both"/>
        <w:rPr>
          <w:rFonts w:ascii="Arial" w:hAnsi="Arial" w:cs="Arial"/>
          <w:sz w:val="22"/>
          <w:szCs w:val="22"/>
        </w:rPr>
      </w:pPr>
    </w:p>
    <w:p w14:paraId="155901DC" w14:textId="32A3F40D" w:rsidR="002F43A1" w:rsidRDefault="002F43A1" w:rsidP="002F43A1">
      <w:pPr>
        <w:spacing w:line="360" w:lineRule="auto"/>
        <w:jc w:val="both"/>
        <w:rPr>
          <w:rFonts w:ascii="Arial" w:hAnsi="Arial" w:cs="Arial"/>
          <w:sz w:val="22"/>
          <w:szCs w:val="22"/>
        </w:rPr>
      </w:pPr>
    </w:p>
    <w:p w14:paraId="56D662C6" w14:textId="3824492E" w:rsidR="002F43A1" w:rsidRDefault="002F43A1" w:rsidP="002F43A1">
      <w:pPr>
        <w:spacing w:line="360" w:lineRule="auto"/>
        <w:jc w:val="both"/>
        <w:rPr>
          <w:rFonts w:ascii="Arial" w:hAnsi="Arial" w:cs="Arial"/>
          <w:sz w:val="22"/>
          <w:szCs w:val="22"/>
        </w:rPr>
      </w:pPr>
    </w:p>
    <w:p w14:paraId="6318383C" w14:textId="11A066BD" w:rsidR="002F43A1" w:rsidRDefault="002F43A1" w:rsidP="002F43A1">
      <w:pPr>
        <w:spacing w:line="360" w:lineRule="auto"/>
        <w:jc w:val="both"/>
        <w:rPr>
          <w:rFonts w:ascii="Arial" w:hAnsi="Arial" w:cs="Arial"/>
          <w:sz w:val="22"/>
          <w:szCs w:val="22"/>
        </w:rPr>
      </w:pPr>
    </w:p>
    <w:p w14:paraId="51922718" w14:textId="0D073BBD" w:rsidR="002F43A1" w:rsidRDefault="002F43A1" w:rsidP="002F43A1">
      <w:pPr>
        <w:spacing w:line="360" w:lineRule="auto"/>
        <w:jc w:val="both"/>
        <w:rPr>
          <w:rFonts w:ascii="Arial" w:hAnsi="Arial" w:cs="Arial"/>
          <w:sz w:val="22"/>
          <w:szCs w:val="22"/>
        </w:rPr>
      </w:pPr>
    </w:p>
    <w:p w14:paraId="698B6C71" w14:textId="0AAE85C4" w:rsidR="002F43A1" w:rsidRDefault="002F43A1" w:rsidP="002F43A1">
      <w:pPr>
        <w:spacing w:line="360" w:lineRule="auto"/>
        <w:jc w:val="both"/>
        <w:rPr>
          <w:rFonts w:ascii="Arial" w:hAnsi="Arial" w:cs="Arial"/>
          <w:sz w:val="22"/>
          <w:szCs w:val="22"/>
        </w:rPr>
      </w:pPr>
    </w:p>
    <w:p w14:paraId="644E6E77" w14:textId="34EC3B33" w:rsidR="002F43A1" w:rsidRDefault="002F43A1" w:rsidP="002F43A1">
      <w:pPr>
        <w:spacing w:line="360" w:lineRule="auto"/>
        <w:jc w:val="both"/>
        <w:rPr>
          <w:rFonts w:ascii="Arial" w:hAnsi="Arial" w:cs="Arial"/>
          <w:sz w:val="22"/>
          <w:szCs w:val="22"/>
        </w:rPr>
      </w:pPr>
    </w:p>
    <w:p w14:paraId="65A7D6E3" w14:textId="32F251AF" w:rsidR="002F43A1" w:rsidRDefault="002F43A1" w:rsidP="002F43A1">
      <w:pPr>
        <w:spacing w:line="360" w:lineRule="auto"/>
        <w:jc w:val="both"/>
        <w:rPr>
          <w:rFonts w:ascii="Arial" w:hAnsi="Arial" w:cs="Arial"/>
          <w:sz w:val="22"/>
          <w:szCs w:val="22"/>
        </w:rPr>
      </w:pPr>
    </w:p>
    <w:p w14:paraId="1534679D" w14:textId="5038DA8E" w:rsidR="002F43A1" w:rsidRDefault="002F43A1" w:rsidP="002F43A1">
      <w:pPr>
        <w:spacing w:line="360" w:lineRule="auto"/>
        <w:jc w:val="both"/>
        <w:rPr>
          <w:rFonts w:ascii="Arial" w:hAnsi="Arial" w:cs="Arial"/>
          <w:sz w:val="22"/>
          <w:szCs w:val="22"/>
        </w:rPr>
      </w:pPr>
    </w:p>
    <w:p w14:paraId="3025541A" w14:textId="6C9AD68D" w:rsidR="002F43A1" w:rsidRDefault="002F43A1" w:rsidP="002F43A1">
      <w:pPr>
        <w:spacing w:line="360" w:lineRule="auto"/>
        <w:jc w:val="both"/>
        <w:rPr>
          <w:rFonts w:ascii="Arial" w:hAnsi="Arial" w:cs="Arial"/>
          <w:sz w:val="22"/>
          <w:szCs w:val="22"/>
        </w:rPr>
      </w:pPr>
    </w:p>
    <w:p w14:paraId="0B25D816" w14:textId="125E76C0" w:rsidR="002F43A1" w:rsidRDefault="002F43A1" w:rsidP="002F43A1">
      <w:pPr>
        <w:spacing w:line="360" w:lineRule="auto"/>
        <w:jc w:val="both"/>
        <w:rPr>
          <w:rFonts w:ascii="Arial" w:hAnsi="Arial" w:cs="Arial"/>
          <w:sz w:val="22"/>
          <w:szCs w:val="22"/>
        </w:rPr>
      </w:pPr>
    </w:p>
    <w:p w14:paraId="4CFE6FBA" w14:textId="5E92B209" w:rsidR="002F43A1" w:rsidRDefault="002F43A1" w:rsidP="002F43A1">
      <w:pPr>
        <w:spacing w:line="360" w:lineRule="auto"/>
        <w:jc w:val="both"/>
        <w:rPr>
          <w:rFonts w:ascii="Arial" w:hAnsi="Arial" w:cs="Arial"/>
          <w:sz w:val="22"/>
          <w:szCs w:val="22"/>
        </w:rPr>
      </w:pPr>
    </w:p>
    <w:p w14:paraId="3CC4F4B6" w14:textId="6FBE1D04" w:rsidR="002F43A1" w:rsidRDefault="002F43A1" w:rsidP="002F43A1">
      <w:pPr>
        <w:spacing w:line="360" w:lineRule="auto"/>
        <w:jc w:val="both"/>
        <w:rPr>
          <w:rFonts w:ascii="Arial" w:hAnsi="Arial" w:cs="Arial"/>
          <w:sz w:val="22"/>
          <w:szCs w:val="22"/>
        </w:rPr>
      </w:pPr>
    </w:p>
    <w:p w14:paraId="6B6C17CA" w14:textId="592B6F22" w:rsidR="002F43A1" w:rsidRDefault="002F43A1" w:rsidP="002F43A1">
      <w:pPr>
        <w:spacing w:line="360" w:lineRule="auto"/>
        <w:jc w:val="both"/>
        <w:rPr>
          <w:rFonts w:ascii="Arial" w:hAnsi="Arial" w:cs="Arial"/>
          <w:sz w:val="22"/>
          <w:szCs w:val="22"/>
        </w:rPr>
      </w:pPr>
    </w:p>
    <w:p w14:paraId="72533FA5" w14:textId="7F2FAEA0" w:rsidR="002F43A1" w:rsidRDefault="002F43A1" w:rsidP="002F43A1">
      <w:pPr>
        <w:spacing w:line="360" w:lineRule="auto"/>
        <w:jc w:val="both"/>
        <w:rPr>
          <w:rFonts w:ascii="Arial" w:hAnsi="Arial" w:cs="Arial"/>
          <w:sz w:val="22"/>
          <w:szCs w:val="22"/>
        </w:rPr>
      </w:pPr>
    </w:p>
    <w:p w14:paraId="634B2144" w14:textId="0F44A845" w:rsidR="002F43A1" w:rsidRDefault="002F43A1" w:rsidP="002F43A1">
      <w:pPr>
        <w:spacing w:line="360" w:lineRule="auto"/>
        <w:jc w:val="both"/>
        <w:rPr>
          <w:rFonts w:ascii="Arial" w:hAnsi="Arial" w:cs="Arial"/>
          <w:sz w:val="22"/>
          <w:szCs w:val="22"/>
        </w:rPr>
      </w:pPr>
    </w:p>
    <w:p w14:paraId="57F81696" w14:textId="5B2C1B43" w:rsidR="002F43A1" w:rsidRDefault="002F43A1" w:rsidP="002F43A1">
      <w:pPr>
        <w:spacing w:line="360" w:lineRule="auto"/>
        <w:jc w:val="both"/>
        <w:rPr>
          <w:rFonts w:ascii="Arial" w:hAnsi="Arial" w:cs="Arial"/>
          <w:sz w:val="22"/>
          <w:szCs w:val="22"/>
        </w:rPr>
      </w:pPr>
    </w:p>
    <w:p w14:paraId="461ECD1B" w14:textId="7CD111A7" w:rsidR="002F43A1" w:rsidRDefault="002F43A1" w:rsidP="002F43A1">
      <w:pPr>
        <w:spacing w:line="360" w:lineRule="auto"/>
        <w:jc w:val="both"/>
        <w:rPr>
          <w:rFonts w:ascii="Arial" w:hAnsi="Arial" w:cs="Arial"/>
          <w:sz w:val="22"/>
          <w:szCs w:val="22"/>
        </w:rPr>
      </w:pPr>
    </w:p>
    <w:p w14:paraId="7B9F2EEC" w14:textId="6A391355" w:rsidR="002F43A1" w:rsidRDefault="002F43A1" w:rsidP="002F43A1">
      <w:pPr>
        <w:spacing w:line="360" w:lineRule="auto"/>
        <w:jc w:val="both"/>
        <w:rPr>
          <w:rFonts w:ascii="Arial" w:hAnsi="Arial" w:cs="Arial"/>
          <w:sz w:val="22"/>
          <w:szCs w:val="22"/>
        </w:rPr>
      </w:pPr>
    </w:p>
    <w:p w14:paraId="2AA7947F" w14:textId="2EF1ADE9" w:rsidR="002F43A1" w:rsidRDefault="002F43A1" w:rsidP="002F43A1">
      <w:pPr>
        <w:spacing w:line="360" w:lineRule="auto"/>
        <w:jc w:val="both"/>
        <w:rPr>
          <w:rFonts w:ascii="Arial" w:hAnsi="Arial" w:cs="Arial"/>
          <w:sz w:val="22"/>
          <w:szCs w:val="22"/>
        </w:rPr>
      </w:pPr>
    </w:p>
    <w:p w14:paraId="08A999F7" w14:textId="06B775A5" w:rsidR="002F43A1" w:rsidRDefault="002F43A1" w:rsidP="002F43A1">
      <w:pPr>
        <w:spacing w:line="360" w:lineRule="auto"/>
        <w:jc w:val="both"/>
        <w:rPr>
          <w:rFonts w:ascii="Arial" w:hAnsi="Arial" w:cs="Arial"/>
          <w:sz w:val="22"/>
          <w:szCs w:val="22"/>
        </w:rPr>
      </w:pPr>
    </w:p>
    <w:p w14:paraId="4728FA55" w14:textId="46D44BEE" w:rsidR="002F43A1" w:rsidRDefault="002F43A1" w:rsidP="002F43A1">
      <w:pPr>
        <w:spacing w:line="360" w:lineRule="auto"/>
        <w:jc w:val="both"/>
        <w:rPr>
          <w:rFonts w:ascii="Arial" w:hAnsi="Arial" w:cs="Arial"/>
          <w:sz w:val="22"/>
          <w:szCs w:val="22"/>
        </w:rPr>
      </w:pPr>
    </w:p>
    <w:p w14:paraId="5971C4B9" w14:textId="491B27F5" w:rsidR="002F43A1" w:rsidRDefault="002F43A1" w:rsidP="002F43A1">
      <w:pPr>
        <w:spacing w:line="360" w:lineRule="auto"/>
        <w:jc w:val="both"/>
        <w:rPr>
          <w:rFonts w:ascii="Arial" w:hAnsi="Arial" w:cs="Arial"/>
          <w:sz w:val="22"/>
          <w:szCs w:val="22"/>
        </w:rPr>
      </w:pPr>
    </w:p>
    <w:p w14:paraId="31D8B7A6" w14:textId="5C801B76" w:rsidR="002F43A1" w:rsidRDefault="002F43A1" w:rsidP="002F43A1">
      <w:pPr>
        <w:spacing w:line="360" w:lineRule="auto"/>
        <w:jc w:val="both"/>
        <w:rPr>
          <w:rFonts w:ascii="Arial" w:hAnsi="Arial" w:cs="Arial"/>
          <w:sz w:val="22"/>
          <w:szCs w:val="22"/>
        </w:rPr>
      </w:pPr>
    </w:p>
    <w:p w14:paraId="39AA7561" w14:textId="6B416A6E" w:rsidR="002F43A1" w:rsidRDefault="002F43A1" w:rsidP="002F43A1">
      <w:pPr>
        <w:spacing w:line="360" w:lineRule="auto"/>
        <w:jc w:val="both"/>
        <w:rPr>
          <w:rFonts w:ascii="Arial" w:hAnsi="Arial" w:cs="Arial"/>
          <w:sz w:val="22"/>
          <w:szCs w:val="22"/>
        </w:rPr>
      </w:pPr>
    </w:p>
    <w:p w14:paraId="479CE297" w14:textId="080021B2" w:rsidR="002F43A1" w:rsidRDefault="002F43A1" w:rsidP="002F43A1">
      <w:pPr>
        <w:spacing w:line="360" w:lineRule="auto"/>
        <w:jc w:val="both"/>
        <w:rPr>
          <w:rFonts w:ascii="Arial" w:hAnsi="Arial" w:cs="Arial"/>
          <w:sz w:val="22"/>
          <w:szCs w:val="22"/>
        </w:rPr>
      </w:pPr>
    </w:p>
    <w:p w14:paraId="08196D67" w14:textId="0FCC294F" w:rsidR="002F43A1" w:rsidRDefault="002F43A1" w:rsidP="002F43A1">
      <w:pPr>
        <w:spacing w:line="360" w:lineRule="auto"/>
        <w:jc w:val="both"/>
        <w:rPr>
          <w:rFonts w:ascii="Arial" w:hAnsi="Arial" w:cs="Arial"/>
          <w:sz w:val="22"/>
          <w:szCs w:val="22"/>
        </w:rPr>
      </w:pPr>
    </w:p>
    <w:p w14:paraId="2659642A" w14:textId="4E0C81AC" w:rsidR="002F43A1" w:rsidRDefault="002F43A1" w:rsidP="002F43A1">
      <w:pPr>
        <w:spacing w:line="360" w:lineRule="auto"/>
        <w:jc w:val="both"/>
        <w:rPr>
          <w:rFonts w:ascii="Arial" w:hAnsi="Arial" w:cs="Arial"/>
          <w:sz w:val="22"/>
          <w:szCs w:val="22"/>
        </w:rPr>
      </w:pPr>
    </w:p>
    <w:p w14:paraId="3588E3C2" w14:textId="544EC724"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739DB6AD" w14:textId="5ED71C43" w:rsidR="002F43A1" w:rsidRDefault="002F43A1" w:rsidP="002F43A1">
      <w:pPr>
        <w:pStyle w:val="Heading1"/>
      </w:pPr>
      <w:bookmarkStart w:id="21" w:name="_Toc113553468"/>
      <w:bookmarkStart w:id="22" w:name="_Toc113562680"/>
      <w:r w:rsidRPr="002F43A1">
        <w:lastRenderedPageBreak/>
        <w:t>CONCLUSION</w:t>
      </w:r>
      <w:bookmarkEnd w:id="21"/>
      <w:bookmarkEnd w:id="22"/>
    </w:p>
    <w:p w14:paraId="7D6410B3" w14:textId="02E1A57B" w:rsidR="002F43A1" w:rsidRDefault="002F43A1" w:rsidP="002F43A1">
      <w:pPr>
        <w:pStyle w:val="Heading1"/>
      </w:pPr>
    </w:p>
    <w:p w14:paraId="25961C4D" w14:textId="77777777" w:rsidR="002F43A1" w:rsidRPr="002F43A1" w:rsidRDefault="002F43A1" w:rsidP="002F43A1">
      <w:pPr>
        <w:pStyle w:val="Heading1"/>
      </w:pPr>
    </w:p>
    <w:p w14:paraId="04761339" w14:textId="77777777" w:rsidR="002F43A1" w:rsidRPr="002F43A1" w:rsidRDefault="002F43A1" w:rsidP="002F43A1">
      <w:pPr>
        <w:shd w:val="clear" w:color="auto" w:fill="FFFFFF"/>
        <w:spacing w:line="360" w:lineRule="auto"/>
        <w:ind w:firstLine="720"/>
        <w:jc w:val="both"/>
        <w:rPr>
          <w:rFonts w:ascii="Arial" w:eastAsia="Times New Roman" w:hAnsi="Arial" w:cs="Arial"/>
          <w:color w:val="000000"/>
          <w:sz w:val="22"/>
          <w:szCs w:val="22"/>
        </w:rPr>
      </w:pPr>
      <w:r w:rsidRPr="002F43A1">
        <w:rPr>
          <w:rFonts w:ascii="Arial" w:eastAsia="Times New Roman" w:hAnsi="Arial" w:cs="Arial"/>
          <w:color w:val="000000"/>
          <w:sz w:val="22"/>
          <w:szCs w:val="22"/>
        </w:rPr>
        <w:t xml:space="preserve">From this report it is concluded that the financial statements provide a clear picture of financial performance for a given period of time and financial position of company at a given point of time. A balance sheet analysis uses a company's balance sheet, income statement, or cash flow statement to assess a company's performance or value. Various techniques such as horizontal, vertical and ratio analysis give investors a more sophisticated picture of a company's financial profile. The annual report consists of basic financial reporting that are balance sheet, income statements and cash flow statements. Though financial analysis is very useful in evaluating the financial strength and corporate vulnerabilities, it is based on information available in the financial statements. Therefore, financial analysis also has various limitations. As per the all the financial data it is analyzed that restaurant performance is good from January to July 2022. </w:t>
      </w:r>
    </w:p>
    <w:p w14:paraId="40CC154C" w14:textId="7A90251E" w:rsidR="002F43A1" w:rsidRDefault="002F43A1" w:rsidP="002F43A1">
      <w:pPr>
        <w:spacing w:line="360" w:lineRule="auto"/>
        <w:jc w:val="both"/>
        <w:rPr>
          <w:rFonts w:ascii="Times New Roman" w:hAnsi="Times New Roman" w:cs="Times New Roman"/>
          <w:b/>
        </w:rPr>
      </w:pPr>
    </w:p>
    <w:p w14:paraId="06ECDFEC" w14:textId="57B2FA33" w:rsidR="002F43A1" w:rsidRDefault="002F43A1" w:rsidP="002F43A1">
      <w:pPr>
        <w:spacing w:line="360" w:lineRule="auto"/>
        <w:jc w:val="both"/>
        <w:rPr>
          <w:rFonts w:ascii="Times New Roman" w:hAnsi="Times New Roman" w:cs="Times New Roman"/>
          <w:b/>
        </w:rPr>
      </w:pPr>
    </w:p>
    <w:p w14:paraId="0835626E" w14:textId="030DB8A8" w:rsidR="002F43A1" w:rsidRDefault="002F43A1" w:rsidP="002F43A1">
      <w:pPr>
        <w:spacing w:line="360" w:lineRule="auto"/>
        <w:jc w:val="both"/>
        <w:rPr>
          <w:rFonts w:ascii="Times New Roman" w:hAnsi="Times New Roman" w:cs="Times New Roman"/>
          <w:b/>
        </w:rPr>
      </w:pPr>
    </w:p>
    <w:p w14:paraId="4071BC54" w14:textId="6652BE4E" w:rsidR="002F43A1" w:rsidRDefault="002F43A1" w:rsidP="002F43A1">
      <w:pPr>
        <w:spacing w:line="360" w:lineRule="auto"/>
        <w:jc w:val="both"/>
        <w:rPr>
          <w:rFonts w:ascii="Times New Roman" w:hAnsi="Times New Roman" w:cs="Times New Roman"/>
          <w:b/>
        </w:rPr>
      </w:pPr>
    </w:p>
    <w:p w14:paraId="0F5B9460" w14:textId="4757D8C7" w:rsidR="002F43A1" w:rsidRDefault="002F43A1" w:rsidP="002F43A1">
      <w:pPr>
        <w:spacing w:line="360" w:lineRule="auto"/>
        <w:jc w:val="both"/>
        <w:rPr>
          <w:rFonts w:ascii="Times New Roman" w:hAnsi="Times New Roman" w:cs="Times New Roman"/>
          <w:b/>
        </w:rPr>
      </w:pPr>
    </w:p>
    <w:p w14:paraId="10242316" w14:textId="5562BFD5" w:rsidR="002F43A1" w:rsidRDefault="002F43A1" w:rsidP="002F43A1">
      <w:pPr>
        <w:spacing w:line="360" w:lineRule="auto"/>
        <w:jc w:val="both"/>
        <w:rPr>
          <w:rFonts w:ascii="Times New Roman" w:hAnsi="Times New Roman" w:cs="Times New Roman"/>
          <w:b/>
        </w:rPr>
      </w:pPr>
    </w:p>
    <w:p w14:paraId="48663B1A" w14:textId="14F61D6E" w:rsidR="002F43A1" w:rsidRDefault="002F43A1" w:rsidP="002F43A1">
      <w:pPr>
        <w:spacing w:line="360" w:lineRule="auto"/>
        <w:jc w:val="both"/>
        <w:rPr>
          <w:rFonts w:ascii="Times New Roman" w:hAnsi="Times New Roman" w:cs="Times New Roman"/>
          <w:b/>
        </w:rPr>
      </w:pPr>
    </w:p>
    <w:p w14:paraId="40D3B54A" w14:textId="14DEB7CB" w:rsidR="002F43A1" w:rsidRDefault="002F43A1" w:rsidP="002F43A1">
      <w:pPr>
        <w:spacing w:line="360" w:lineRule="auto"/>
        <w:jc w:val="both"/>
        <w:rPr>
          <w:rFonts w:ascii="Times New Roman" w:hAnsi="Times New Roman" w:cs="Times New Roman"/>
          <w:b/>
        </w:rPr>
      </w:pPr>
    </w:p>
    <w:p w14:paraId="3F3DAD67" w14:textId="3C322D46" w:rsidR="002F43A1" w:rsidRDefault="002F43A1" w:rsidP="002F43A1">
      <w:pPr>
        <w:spacing w:line="360" w:lineRule="auto"/>
        <w:jc w:val="both"/>
        <w:rPr>
          <w:rFonts w:ascii="Times New Roman" w:hAnsi="Times New Roman" w:cs="Times New Roman"/>
          <w:b/>
        </w:rPr>
      </w:pPr>
    </w:p>
    <w:p w14:paraId="6BFF9CA3" w14:textId="4828FA9F" w:rsidR="002F43A1" w:rsidRDefault="002F43A1" w:rsidP="002F43A1">
      <w:pPr>
        <w:spacing w:line="360" w:lineRule="auto"/>
        <w:jc w:val="both"/>
        <w:rPr>
          <w:rFonts w:ascii="Times New Roman" w:hAnsi="Times New Roman" w:cs="Times New Roman"/>
          <w:b/>
        </w:rPr>
      </w:pPr>
    </w:p>
    <w:p w14:paraId="672384B2" w14:textId="58A67FD2" w:rsidR="002F43A1" w:rsidRDefault="002F43A1" w:rsidP="002F43A1">
      <w:pPr>
        <w:spacing w:line="360" w:lineRule="auto"/>
        <w:jc w:val="both"/>
        <w:rPr>
          <w:rFonts w:ascii="Times New Roman" w:hAnsi="Times New Roman" w:cs="Times New Roman"/>
          <w:b/>
        </w:rPr>
      </w:pPr>
    </w:p>
    <w:p w14:paraId="06828F5B" w14:textId="59C25765" w:rsidR="002F43A1" w:rsidRDefault="002F43A1" w:rsidP="002F43A1">
      <w:pPr>
        <w:spacing w:line="360" w:lineRule="auto"/>
        <w:jc w:val="both"/>
        <w:rPr>
          <w:rFonts w:ascii="Times New Roman" w:hAnsi="Times New Roman" w:cs="Times New Roman"/>
          <w:b/>
        </w:rPr>
      </w:pPr>
    </w:p>
    <w:p w14:paraId="0F9FA685" w14:textId="7AC3F436" w:rsidR="002F43A1" w:rsidRDefault="002F43A1" w:rsidP="002F43A1">
      <w:pPr>
        <w:spacing w:line="360" w:lineRule="auto"/>
        <w:jc w:val="both"/>
        <w:rPr>
          <w:rFonts w:ascii="Times New Roman" w:hAnsi="Times New Roman" w:cs="Times New Roman"/>
          <w:b/>
        </w:rPr>
      </w:pPr>
    </w:p>
    <w:p w14:paraId="4A7CA8CA" w14:textId="2B6419E3" w:rsidR="002F43A1" w:rsidRDefault="002F43A1" w:rsidP="002F43A1">
      <w:pPr>
        <w:spacing w:line="360" w:lineRule="auto"/>
        <w:jc w:val="both"/>
        <w:rPr>
          <w:rFonts w:ascii="Times New Roman" w:hAnsi="Times New Roman" w:cs="Times New Roman"/>
          <w:b/>
        </w:rPr>
      </w:pPr>
    </w:p>
    <w:p w14:paraId="3A41DE66" w14:textId="0BFDCD18" w:rsidR="002F43A1" w:rsidRDefault="002F43A1" w:rsidP="002F43A1">
      <w:pPr>
        <w:spacing w:line="360" w:lineRule="auto"/>
        <w:jc w:val="both"/>
        <w:rPr>
          <w:rFonts w:ascii="Times New Roman" w:hAnsi="Times New Roman" w:cs="Times New Roman"/>
          <w:b/>
        </w:rPr>
      </w:pPr>
    </w:p>
    <w:p w14:paraId="22B1C3A0" w14:textId="18AA838E" w:rsidR="002F43A1" w:rsidRDefault="002F43A1" w:rsidP="002F43A1">
      <w:pPr>
        <w:spacing w:line="360" w:lineRule="auto"/>
        <w:jc w:val="both"/>
        <w:rPr>
          <w:rFonts w:ascii="Times New Roman" w:hAnsi="Times New Roman" w:cs="Times New Roman"/>
          <w:b/>
        </w:rPr>
      </w:pPr>
    </w:p>
    <w:p w14:paraId="5DDBBFC5" w14:textId="77777777" w:rsidR="002F43A1" w:rsidRDefault="002F43A1" w:rsidP="002F43A1">
      <w:pPr>
        <w:spacing w:line="360" w:lineRule="auto"/>
        <w:jc w:val="both"/>
        <w:rPr>
          <w:rFonts w:ascii="Times New Roman" w:hAnsi="Times New Roman" w:cs="Times New Roman"/>
          <w:b/>
        </w:rPr>
      </w:pPr>
    </w:p>
    <w:p w14:paraId="7059E929" w14:textId="77777777" w:rsidR="002F43A1" w:rsidRDefault="002F43A1" w:rsidP="002F43A1">
      <w:pPr>
        <w:rPr>
          <w:rFonts w:ascii="Times New Roman" w:hAnsi="Times New Roman" w:cs="Times New Roman"/>
          <w:b/>
        </w:rPr>
      </w:pPr>
    </w:p>
    <w:p w14:paraId="6D3A8F16" w14:textId="77777777" w:rsidR="002F43A1" w:rsidRPr="002F43A1" w:rsidRDefault="002F43A1" w:rsidP="002F43A1">
      <w:pPr>
        <w:suppressAutoHyphens/>
        <w:spacing w:line="360" w:lineRule="auto"/>
        <w:jc w:val="both"/>
        <w:rPr>
          <w:rFonts w:ascii="Times New Roman" w:hAnsi="Times New Roman" w:cs="Times New Roman"/>
          <w:sz w:val="22"/>
          <w:szCs w:val="22"/>
          <w:shd w:val="clear" w:color="auto" w:fill="FFFFFF"/>
          <w:lang w:val="en-GB"/>
        </w:rPr>
      </w:pPr>
      <w:r w:rsidRPr="002F43A1">
        <w:rPr>
          <w:rFonts w:ascii="Arial" w:hAnsi="Arial" w:cs="Arial"/>
          <w:sz w:val="22"/>
          <w:szCs w:val="22"/>
          <w:lang w:val="en-GB"/>
        </w:rPr>
        <w:t>Adriana Toma-2113309</w:t>
      </w:r>
    </w:p>
    <w:p w14:paraId="75336E00" w14:textId="7883C27C" w:rsidR="00125DB8" w:rsidRPr="002F43A1" w:rsidRDefault="002F43A1">
      <w:pPr>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666482A2" w14:textId="77777777" w:rsidR="008E564F" w:rsidRDefault="008E564F">
      <w:pPr>
        <w:rPr>
          <w:rFonts w:ascii="Arial" w:hAnsi="Arial" w:cs="Arial"/>
          <w:sz w:val="48"/>
          <w:szCs w:val="48"/>
          <w:lang w:val="en-GB"/>
        </w:rPr>
      </w:pPr>
    </w:p>
    <w:p w14:paraId="26C072C4" w14:textId="77777777" w:rsidR="00AD040A" w:rsidRPr="002F43A1" w:rsidRDefault="00AD040A" w:rsidP="002F43A1">
      <w:pPr>
        <w:pStyle w:val="Heading1"/>
      </w:pPr>
      <w:bookmarkStart w:id="23" w:name="_Toc113562681"/>
      <w:r w:rsidRPr="002F43A1">
        <w:t>References</w:t>
      </w:r>
      <w:bookmarkEnd w:id="23"/>
    </w:p>
    <w:p w14:paraId="2E0E6382" w14:textId="604357EB" w:rsidR="00AD040A" w:rsidRDefault="00AD040A" w:rsidP="00321D09">
      <w:pPr>
        <w:jc w:val="both"/>
        <w:rPr>
          <w:rFonts w:ascii="Arial" w:hAnsi="Arial" w:cs="Arial"/>
          <w:sz w:val="48"/>
          <w:szCs w:val="48"/>
          <w:lang w:val="en-GB"/>
        </w:rPr>
      </w:pPr>
    </w:p>
    <w:p w14:paraId="1290B222" w14:textId="3352DE53" w:rsidR="00321D09" w:rsidRPr="00321D09" w:rsidRDefault="00321D09" w:rsidP="00321D09">
      <w:pPr>
        <w:jc w:val="both"/>
        <w:rPr>
          <w:rFonts w:ascii="Arial" w:hAnsi="Arial" w:cs="Arial"/>
          <w:b/>
          <w:bCs/>
          <w:sz w:val="22"/>
          <w:szCs w:val="22"/>
          <w:lang w:val="en-GB"/>
        </w:rPr>
      </w:pPr>
      <w:r w:rsidRPr="00321D09">
        <w:rPr>
          <w:rFonts w:ascii="Arial" w:hAnsi="Arial" w:cs="Arial"/>
          <w:b/>
          <w:bCs/>
          <w:sz w:val="22"/>
          <w:szCs w:val="22"/>
          <w:lang w:val="en-GB"/>
        </w:rPr>
        <w:t>IONUT DEMIAN (2125129)</w:t>
      </w:r>
    </w:p>
    <w:p w14:paraId="0D27F457" w14:textId="77777777" w:rsidR="00321D09" w:rsidRPr="00321D09" w:rsidRDefault="00321D09" w:rsidP="00321D09">
      <w:pPr>
        <w:jc w:val="both"/>
        <w:rPr>
          <w:rFonts w:ascii="Arial" w:hAnsi="Arial" w:cs="Arial"/>
          <w:sz w:val="22"/>
          <w:szCs w:val="22"/>
          <w:lang w:val="en-GB"/>
        </w:rPr>
      </w:pPr>
    </w:p>
    <w:p w14:paraId="4698D0DA" w14:textId="012E5BCD" w:rsidR="00AD040A" w:rsidRDefault="00D67508" w:rsidP="00321D09">
      <w:pPr>
        <w:jc w:val="both"/>
        <w:rPr>
          <w:rFonts w:ascii="Arial" w:hAnsi="Arial" w:cs="Arial"/>
          <w:sz w:val="48"/>
          <w:szCs w:val="48"/>
          <w:lang w:val="en-GB"/>
        </w:rPr>
      </w:pPr>
      <w:r w:rsidRPr="00D67508">
        <w:rPr>
          <w:rFonts w:ascii="Arial" w:hAnsi="Arial" w:cs="Arial"/>
          <w:sz w:val="22"/>
          <w:szCs w:val="22"/>
          <w:lang w:val="en-GB"/>
        </w:rPr>
        <w:t>‘’GRUBHUB FOR RESTAURANTS’’</w:t>
      </w:r>
      <w:r w:rsidR="008F60C8">
        <w:rPr>
          <w:rFonts w:ascii="Arial" w:hAnsi="Arial" w:cs="Arial"/>
          <w:sz w:val="22"/>
          <w:szCs w:val="22"/>
          <w:lang w:val="en-GB"/>
        </w:rPr>
        <w:t>, no name, date: 2022,</w:t>
      </w:r>
      <w:r w:rsidR="004C033A">
        <w:rPr>
          <w:rFonts w:ascii="Arial" w:hAnsi="Arial" w:cs="Arial"/>
          <w:sz w:val="22"/>
          <w:szCs w:val="22"/>
          <w:lang w:val="en-GB"/>
        </w:rPr>
        <w:t xml:space="preserve"> Accessed at: September 02, 2022,</w:t>
      </w:r>
      <w:r w:rsidR="008F60C8">
        <w:rPr>
          <w:rFonts w:ascii="Arial" w:hAnsi="Arial" w:cs="Arial"/>
          <w:sz w:val="22"/>
          <w:szCs w:val="22"/>
          <w:lang w:val="en-GB"/>
        </w:rPr>
        <w:t xml:space="preserve"> [ Online], available </w:t>
      </w:r>
      <w:proofErr w:type="gramStart"/>
      <w:r w:rsidR="008F60C8">
        <w:rPr>
          <w:rFonts w:ascii="Arial" w:hAnsi="Arial" w:cs="Arial"/>
          <w:sz w:val="22"/>
          <w:szCs w:val="22"/>
          <w:lang w:val="en-GB"/>
        </w:rPr>
        <w:t>at :</w:t>
      </w:r>
      <w:proofErr w:type="gramEnd"/>
      <w:hyperlink r:id="rId8" w:history="1">
        <w:r w:rsidR="008F60C8" w:rsidRPr="00434499">
          <w:rPr>
            <w:rStyle w:val="Hyperlink"/>
            <w:rFonts w:ascii="Arial" w:hAnsi="Arial" w:cs="Arial"/>
            <w:sz w:val="22"/>
            <w:szCs w:val="22"/>
            <w:lang w:val="en-GB"/>
          </w:rPr>
          <w:t>https://get.grubhub.com/blog/restaurant-business-plan/</w:t>
        </w:r>
      </w:hyperlink>
    </w:p>
    <w:p w14:paraId="2028A13E" w14:textId="1D2FBFFB" w:rsidR="000120F1" w:rsidRDefault="000120F1" w:rsidP="00321D09">
      <w:pPr>
        <w:jc w:val="both"/>
        <w:rPr>
          <w:rFonts w:ascii="Arial" w:hAnsi="Arial" w:cs="Arial"/>
          <w:sz w:val="48"/>
          <w:szCs w:val="48"/>
          <w:lang w:val="en-GB"/>
        </w:rPr>
      </w:pPr>
    </w:p>
    <w:p w14:paraId="4BE4CBDC" w14:textId="59323440" w:rsidR="000120F1" w:rsidRPr="004C033A" w:rsidRDefault="008F60C8" w:rsidP="00321D09">
      <w:pPr>
        <w:jc w:val="both"/>
        <w:rPr>
          <w:rFonts w:ascii="Arial" w:eastAsia="Times New Roman" w:hAnsi="Arial" w:cs="Arial"/>
          <w:color w:val="000000" w:themeColor="text1"/>
          <w:sz w:val="22"/>
          <w:szCs w:val="22"/>
          <w:lang w:val="en-GB" w:eastAsia="en-GB"/>
        </w:rPr>
      </w:pPr>
      <w:r>
        <w:rPr>
          <w:rFonts w:ascii="Arial" w:hAnsi="Arial" w:cs="Arial"/>
          <w:sz w:val="22"/>
          <w:szCs w:val="22"/>
          <w:lang w:val="en-GB"/>
        </w:rPr>
        <w:t xml:space="preserve">“Successful Restaurant </w:t>
      </w:r>
      <w:r w:rsidRPr="008F60C8">
        <w:rPr>
          <w:rFonts w:ascii="Arial" w:hAnsi="Arial" w:cs="Arial"/>
          <w:b/>
          <w:bCs/>
          <w:i/>
          <w:iCs/>
          <w:color w:val="000000" w:themeColor="text1"/>
          <w:sz w:val="22"/>
          <w:szCs w:val="22"/>
          <w:lang w:val="en-GB"/>
        </w:rPr>
        <w:t xml:space="preserve">“ </w:t>
      </w:r>
      <w:r w:rsidRPr="004C033A">
        <w:rPr>
          <w:rFonts w:ascii="Arial" w:hAnsi="Arial" w:cs="Arial"/>
          <w:i/>
          <w:iCs/>
          <w:color w:val="000000" w:themeColor="text1"/>
          <w:sz w:val="22"/>
          <w:szCs w:val="22"/>
        </w:rPr>
        <w:t>Restaurant Goals: How to Set Great Goals for Your Food Business?</w:t>
      </w:r>
      <w:r w:rsidRPr="004C033A">
        <w:rPr>
          <w:rFonts w:ascii="Arial" w:hAnsi="Arial" w:cs="Arial"/>
          <w:i/>
          <w:iCs/>
          <w:color w:val="000000" w:themeColor="text1"/>
          <w:sz w:val="22"/>
          <w:szCs w:val="22"/>
          <w:lang w:val="en-GB"/>
        </w:rPr>
        <w:t>”,</w:t>
      </w:r>
      <w:r>
        <w:rPr>
          <w:rFonts w:ascii="Arial" w:hAnsi="Arial" w:cs="Arial"/>
          <w:b/>
          <w:bCs/>
          <w:i/>
          <w:iCs/>
          <w:color w:val="000000" w:themeColor="text1"/>
          <w:sz w:val="22"/>
          <w:szCs w:val="22"/>
          <w:lang w:val="en-GB"/>
        </w:rPr>
        <w:t xml:space="preserve"> </w:t>
      </w:r>
      <w:r w:rsidRPr="004C033A">
        <w:rPr>
          <w:rFonts w:ascii="Arial" w:hAnsi="Arial" w:cs="Arial"/>
          <w:color w:val="000000" w:themeColor="text1"/>
          <w:sz w:val="22"/>
          <w:szCs w:val="22"/>
          <w:lang w:val="en-GB"/>
        </w:rPr>
        <w:t>by</w:t>
      </w:r>
      <w:r w:rsidRPr="004C033A">
        <w:rPr>
          <w:rFonts w:ascii="Arial" w:hAnsi="Arial" w:cs="Arial"/>
          <w:b/>
          <w:bCs/>
          <w:color w:val="000000" w:themeColor="text1"/>
          <w:sz w:val="22"/>
          <w:szCs w:val="22"/>
          <w:lang w:val="en-GB"/>
        </w:rPr>
        <w:t xml:space="preserve">: </w:t>
      </w:r>
      <w:r w:rsidR="004C033A" w:rsidRPr="004C033A">
        <w:rPr>
          <w:rFonts w:ascii="Arial" w:eastAsia="Times New Roman" w:hAnsi="Arial" w:cs="Arial"/>
          <w:color w:val="000000" w:themeColor="text1"/>
          <w:sz w:val="22"/>
          <w:szCs w:val="22"/>
          <w:shd w:val="clear" w:color="auto" w:fill="FFFFFF"/>
          <w:lang w:eastAsia="en-GB"/>
        </w:rPr>
        <w:t>Victor Delgadillo</w:t>
      </w:r>
      <w:r w:rsidR="004C033A">
        <w:rPr>
          <w:rFonts w:ascii="Arial" w:eastAsia="Times New Roman" w:hAnsi="Arial" w:cs="Arial"/>
          <w:color w:val="000000" w:themeColor="text1"/>
          <w:sz w:val="22"/>
          <w:szCs w:val="22"/>
          <w:shd w:val="clear" w:color="auto" w:fill="FFFFFF"/>
          <w:lang w:val="en-GB" w:eastAsia="en-GB"/>
        </w:rPr>
        <w:t>, on December 31, 2021, Accessed on September 08, 2022, [ Online ], Available at:</w:t>
      </w:r>
      <w:r w:rsidR="004C033A">
        <w:rPr>
          <w:rFonts w:ascii="Arial" w:eastAsia="Times New Roman" w:hAnsi="Arial" w:cs="Arial"/>
          <w:color w:val="000000" w:themeColor="text1"/>
          <w:sz w:val="22"/>
          <w:szCs w:val="22"/>
          <w:lang w:val="en-GB" w:eastAsia="en-GB"/>
        </w:rPr>
        <w:t xml:space="preserve"> </w:t>
      </w:r>
      <w:r>
        <w:rPr>
          <w:rFonts w:ascii="Arial" w:hAnsi="Arial" w:cs="Arial"/>
          <w:sz w:val="22"/>
          <w:szCs w:val="22"/>
          <w:lang w:val="en-GB"/>
        </w:rPr>
        <w:t xml:space="preserve"> </w:t>
      </w:r>
      <w:hyperlink r:id="rId9" w:history="1">
        <w:r w:rsidRPr="00434499">
          <w:rPr>
            <w:rStyle w:val="Hyperlink"/>
            <w:rFonts w:ascii="Arial" w:hAnsi="Arial" w:cs="Arial"/>
            <w:sz w:val="22"/>
            <w:szCs w:val="22"/>
            <w:lang w:val="en-GB"/>
          </w:rPr>
          <w:t>https://www.waiterio.com/blog/en/goals-of-a-restaurant/</w:t>
        </w:r>
      </w:hyperlink>
    </w:p>
    <w:p w14:paraId="72EACF3D" w14:textId="74DCD589" w:rsidR="000120F1" w:rsidRDefault="000120F1" w:rsidP="00321D09">
      <w:pPr>
        <w:jc w:val="both"/>
        <w:rPr>
          <w:rFonts w:ascii="Arial" w:hAnsi="Arial" w:cs="Arial"/>
          <w:sz w:val="48"/>
          <w:szCs w:val="48"/>
          <w:lang w:val="en-GB"/>
        </w:rPr>
      </w:pPr>
    </w:p>
    <w:p w14:paraId="56F8DB1C" w14:textId="643A3280" w:rsidR="000120F1" w:rsidRPr="004C033A" w:rsidRDefault="004C033A" w:rsidP="00321D09">
      <w:pPr>
        <w:jc w:val="both"/>
        <w:rPr>
          <w:rFonts w:ascii="Arial" w:hAnsi="Arial" w:cs="Arial"/>
          <w:sz w:val="22"/>
          <w:szCs w:val="22"/>
          <w:lang w:val="en-GB"/>
        </w:rPr>
      </w:pPr>
      <w:r>
        <w:rPr>
          <w:rFonts w:ascii="Arial" w:hAnsi="Arial" w:cs="Arial"/>
          <w:sz w:val="22"/>
          <w:szCs w:val="22"/>
          <w:lang w:val="en-GB"/>
        </w:rPr>
        <w:t xml:space="preserve">‘’BUSINESS NEWS DAILY’ </w:t>
      </w:r>
      <w:r>
        <w:rPr>
          <w:rFonts w:ascii="Arial" w:hAnsi="Arial" w:cs="Arial"/>
          <w:i/>
          <w:iCs/>
          <w:sz w:val="22"/>
          <w:szCs w:val="22"/>
          <w:lang w:val="en-GB"/>
        </w:rPr>
        <w:t xml:space="preserve">What is a Vision Statement?’’ , </w:t>
      </w:r>
      <w:r w:rsidR="00786AC9">
        <w:rPr>
          <w:rFonts w:ascii="Arial" w:hAnsi="Arial" w:cs="Arial"/>
          <w:sz w:val="22"/>
          <w:szCs w:val="22"/>
          <w:lang w:val="en-GB"/>
        </w:rPr>
        <w:t xml:space="preserve">by: Business News Daily Contributing Writter, on Aug 03, 2022, accessed on September 04, 2022, [ Online ], Available at: </w:t>
      </w:r>
      <w:r>
        <w:rPr>
          <w:rFonts w:ascii="Arial" w:hAnsi="Arial" w:cs="Arial"/>
          <w:sz w:val="22"/>
          <w:szCs w:val="22"/>
          <w:lang w:val="en-GB"/>
        </w:rPr>
        <w:t>’</w:t>
      </w:r>
      <w:hyperlink r:id="rId10" w:history="1">
        <w:r w:rsidRPr="00434499">
          <w:rPr>
            <w:rStyle w:val="Hyperlink"/>
            <w:rFonts w:ascii="Arial" w:hAnsi="Arial" w:cs="Arial"/>
            <w:sz w:val="22"/>
            <w:szCs w:val="22"/>
            <w:lang w:val="en-GB"/>
          </w:rPr>
          <w:t>https://www.businessnewsdaily.com/3882-vision-statement.html</w:t>
        </w:r>
      </w:hyperlink>
    </w:p>
    <w:p w14:paraId="6E3BA65A" w14:textId="3AD0A379" w:rsidR="00F61A22" w:rsidRPr="004C033A" w:rsidRDefault="00F61A22" w:rsidP="00321D09">
      <w:pPr>
        <w:jc w:val="both"/>
        <w:rPr>
          <w:rFonts w:ascii="Arial" w:hAnsi="Arial" w:cs="Arial"/>
          <w:sz w:val="22"/>
          <w:szCs w:val="22"/>
          <w:lang w:val="en-GB"/>
        </w:rPr>
      </w:pPr>
    </w:p>
    <w:p w14:paraId="711C3C76" w14:textId="665EDCA3" w:rsidR="00F61A22" w:rsidRPr="004C033A" w:rsidRDefault="00786AC9" w:rsidP="00321D09">
      <w:pPr>
        <w:jc w:val="both"/>
        <w:rPr>
          <w:rFonts w:ascii="Arial" w:hAnsi="Arial" w:cs="Arial"/>
          <w:sz w:val="22"/>
          <w:szCs w:val="22"/>
          <w:lang w:val="en-GB"/>
        </w:rPr>
      </w:pPr>
      <w:r>
        <w:rPr>
          <w:rFonts w:ascii="Arial" w:hAnsi="Arial" w:cs="Arial"/>
          <w:sz w:val="22"/>
          <w:szCs w:val="22"/>
          <w:lang w:val="en-GB"/>
        </w:rPr>
        <w:t xml:space="preserve">“ The Restaurant Time” , </w:t>
      </w:r>
      <w:r>
        <w:rPr>
          <w:rFonts w:ascii="Arial" w:hAnsi="Arial" w:cs="Arial"/>
          <w:i/>
          <w:iCs/>
          <w:sz w:val="22"/>
          <w:szCs w:val="22"/>
          <w:lang w:val="en-GB"/>
        </w:rPr>
        <w:t xml:space="preserve"> 7 Restaurant Licenses You Need To Start A Restaurant In UK” </w:t>
      </w:r>
      <w:r w:rsidR="00321D09">
        <w:rPr>
          <w:rFonts w:ascii="Arial" w:hAnsi="Arial" w:cs="Arial"/>
          <w:sz w:val="22"/>
          <w:szCs w:val="22"/>
          <w:lang w:val="en-GB"/>
        </w:rPr>
        <w:t xml:space="preserve">, no name, no date, accessed on September 06, 2022, [ Online ], Available at: </w:t>
      </w:r>
      <w:hyperlink r:id="rId11" w:history="1">
        <w:r w:rsidR="00321D09" w:rsidRPr="00434499">
          <w:rPr>
            <w:rStyle w:val="Hyperlink"/>
            <w:rFonts w:ascii="Arial" w:hAnsi="Arial" w:cs="Arial"/>
            <w:sz w:val="22"/>
            <w:szCs w:val="22"/>
            <w:lang w:val="en-GB"/>
          </w:rPr>
          <w:t>https://www.posist.com/restaurant-times/uk/restaurant-licenses-uk.html</w:t>
        </w:r>
      </w:hyperlink>
    </w:p>
    <w:p w14:paraId="28CE5B96" w14:textId="463FF120" w:rsidR="004446AD" w:rsidRDefault="004446AD">
      <w:pPr>
        <w:rPr>
          <w:rFonts w:ascii="Arial" w:hAnsi="Arial" w:cs="Arial"/>
          <w:sz w:val="48"/>
          <w:szCs w:val="48"/>
          <w:lang w:val="en-GB"/>
        </w:rPr>
      </w:pPr>
    </w:p>
    <w:p w14:paraId="1E1245A6" w14:textId="07D23B2C" w:rsidR="00B11E1A" w:rsidRPr="00321D09" w:rsidRDefault="00321D09">
      <w:pPr>
        <w:rPr>
          <w:rFonts w:ascii="Arial" w:hAnsi="Arial" w:cs="Arial"/>
          <w:b/>
          <w:bCs/>
          <w:sz w:val="22"/>
          <w:szCs w:val="22"/>
          <w:lang w:val="en-GB"/>
        </w:rPr>
      </w:pPr>
      <w:r w:rsidRPr="00321D09">
        <w:rPr>
          <w:rFonts w:ascii="Arial" w:hAnsi="Arial" w:cs="Arial"/>
          <w:b/>
          <w:bCs/>
          <w:sz w:val="22"/>
          <w:szCs w:val="22"/>
          <w:lang w:val="en-GB"/>
        </w:rPr>
        <w:t>IOAN DAN PACURARIU</w:t>
      </w:r>
    </w:p>
    <w:p w14:paraId="7B9C12B0"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Abrahams, A.S. et al. (2013) ‘Audience targeting by B-to-B advertisement classification: A neural network approach’, Expert Systems with Apllications, 40(8), pp. 2777-2791. doi: https://doi.org/10.1016/j.eswa.2012.10.068</w:t>
      </w:r>
      <w:r w:rsidRPr="00A231A3">
        <w:rPr>
          <w:rStyle w:val="apple-converted-space"/>
          <w:rFonts w:ascii="Arial" w:hAnsi="Arial" w:cs="Arial"/>
          <w:color w:val="000000"/>
          <w:sz w:val="22"/>
          <w:szCs w:val="22"/>
        </w:rPr>
        <w:t> </w:t>
      </w:r>
    </w:p>
    <w:p w14:paraId="2D85ECEA"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Akhil, A. and Suresh, M. (2021) Assessment of service quality in restaurant using multi-grade fuzzy and importance performance analysis. Avaliable at: https://www.sciencedirect.com/science/article/pii/S2214785321008646?casa_token=9UYgQ6lJUaIAAAAA:vXQbcGKQ6GXW6t6UMU2keyGRUGGf_wTRvHWFa7CP2v6HkQ-dMDdjnBveC6tyYPoBEiys7YI9 (Accessed: 2 September 2022).</w:t>
      </w:r>
      <w:r w:rsidRPr="00A231A3">
        <w:rPr>
          <w:rStyle w:val="apple-converted-space"/>
          <w:rFonts w:ascii="Arial" w:hAnsi="Arial" w:cs="Arial"/>
          <w:color w:val="000000"/>
          <w:sz w:val="22"/>
          <w:szCs w:val="22"/>
        </w:rPr>
        <w:t> </w:t>
      </w:r>
    </w:p>
    <w:p w14:paraId="05DE93F8"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Auty, S. (2006) ‘Consumer Choice and Segmentation in the Restaurant Industry’, The Service Industries Journal, 12(3), pp. 324-339.doi: https://doi.org/10.1080/02642069200000042</w:t>
      </w:r>
      <w:r w:rsidRPr="00A231A3">
        <w:rPr>
          <w:rStyle w:val="apple-converted-space"/>
          <w:rFonts w:ascii="Arial" w:hAnsi="Arial" w:cs="Arial"/>
          <w:color w:val="000000"/>
          <w:sz w:val="22"/>
          <w:szCs w:val="22"/>
        </w:rPr>
        <w:t> </w:t>
      </w:r>
    </w:p>
    <w:p w14:paraId="46DF4518"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Bangs, D.H. (2002) The marketing planning guide. 6th edn. USA: Deaborn Trade Publishing.</w:t>
      </w:r>
      <w:r w:rsidRPr="00A231A3">
        <w:rPr>
          <w:rStyle w:val="apple-converted-space"/>
          <w:rFonts w:ascii="Arial" w:hAnsi="Arial" w:cs="Arial"/>
          <w:color w:val="000000"/>
          <w:sz w:val="22"/>
          <w:szCs w:val="22"/>
        </w:rPr>
        <w:t> </w:t>
      </w:r>
    </w:p>
    <w:p w14:paraId="7E6A85CD"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Collison, J. (2020) The Impact of Online Food Delivery Services on Restaurant Sales. Available at: https://jackcollison.github.io/files/files/thesis.pdf (Accessed: 2 September 2022).</w:t>
      </w:r>
      <w:r w:rsidRPr="00A231A3">
        <w:rPr>
          <w:rStyle w:val="apple-converted-space"/>
          <w:rFonts w:ascii="Arial" w:hAnsi="Arial" w:cs="Arial"/>
          <w:color w:val="000000"/>
          <w:sz w:val="22"/>
          <w:szCs w:val="22"/>
        </w:rPr>
        <w:t> </w:t>
      </w:r>
    </w:p>
    <w:p w14:paraId="579C12BD"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lastRenderedPageBreak/>
        <w:t>Financial Times (2022) UK inflation rates rises to 40-year high of 10.1%. Available at: https://www.ft.com/content/2fb6f361-a7bb-4b98-8100-6847b5df79b4 (Accessed: 2 September 2022).</w:t>
      </w:r>
      <w:r w:rsidRPr="00A231A3">
        <w:rPr>
          <w:rStyle w:val="apple-converted-space"/>
          <w:rFonts w:ascii="Arial" w:hAnsi="Arial" w:cs="Arial"/>
          <w:color w:val="000000"/>
          <w:sz w:val="22"/>
          <w:szCs w:val="22"/>
        </w:rPr>
        <w:t> </w:t>
      </w:r>
    </w:p>
    <w:p w14:paraId="1987D3E0"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FSA (2022) Frozen Storage and Display. Available at: https://www.food.gov.uk/sites/default/files/media/document/sfbb-retailers-frozen-storage.pdf (Accessed: 2 September 2022).</w:t>
      </w:r>
      <w:r w:rsidRPr="00A231A3">
        <w:rPr>
          <w:rStyle w:val="apple-converted-space"/>
          <w:rFonts w:ascii="Arial" w:hAnsi="Arial" w:cs="Arial"/>
          <w:color w:val="000000"/>
          <w:sz w:val="22"/>
          <w:szCs w:val="22"/>
        </w:rPr>
        <w:t> </w:t>
      </w:r>
    </w:p>
    <w:p w14:paraId="0AD7EB7B"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Jones, P. et al. (2009) ‘Impact of the Global Recession on the Hospitality and Tourism Industry’, Tourism and Hospitality Research, 9(4), pp. 363-367. doi: https://doi.org/10.1057/thr.2009.20</w:t>
      </w:r>
      <w:r w:rsidRPr="00A231A3">
        <w:rPr>
          <w:rStyle w:val="apple-converted-space"/>
          <w:rFonts w:ascii="Arial" w:hAnsi="Arial" w:cs="Arial"/>
          <w:color w:val="000000"/>
          <w:sz w:val="22"/>
          <w:szCs w:val="22"/>
        </w:rPr>
        <w:t> </w:t>
      </w:r>
    </w:p>
    <w:p w14:paraId="18717C84" w14:textId="77777777"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Perera, R. (2017) The PESTLE Analysis. Sri Lanka: Nerdynaut.</w:t>
      </w:r>
      <w:r w:rsidRPr="00A231A3">
        <w:rPr>
          <w:rStyle w:val="apple-converted-space"/>
          <w:rFonts w:ascii="Arial" w:hAnsi="Arial" w:cs="Arial"/>
          <w:color w:val="000000"/>
          <w:sz w:val="22"/>
          <w:szCs w:val="22"/>
        </w:rPr>
        <w:t> </w:t>
      </w:r>
    </w:p>
    <w:p w14:paraId="54C29B95" w14:textId="43913D28" w:rsidR="008E564F" w:rsidRPr="00A231A3" w:rsidRDefault="008E564F" w:rsidP="00A231A3">
      <w:pPr>
        <w:pStyle w:val="NormalWeb"/>
        <w:spacing w:line="360" w:lineRule="auto"/>
        <w:jc w:val="both"/>
        <w:rPr>
          <w:rFonts w:ascii="Arial" w:hAnsi="Arial" w:cs="Arial"/>
          <w:color w:val="000000"/>
          <w:sz w:val="22"/>
          <w:szCs w:val="22"/>
        </w:rPr>
      </w:pPr>
      <w:r w:rsidRPr="00A231A3">
        <w:rPr>
          <w:rFonts w:ascii="Arial" w:hAnsi="Arial" w:cs="Arial"/>
          <w:color w:val="000000"/>
          <w:sz w:val="22"/>
          <w:szCs w:val="22"/>
        </w:rPr>
        <w:t>Sarsby, A. (2016) SWOT Analysis. England: Spectaris Limited.</w:t>
      </w:r>
    </w:p>
    <w:p w14:paraId="35E40CFC" w14:textId="08D2F724" w:rsidR="008E564F" w:rsidRPr="00A231A3" w:rsidRDefault="008E564F" w:rsidP="00A231A3">
      <w:pPr>
        <w:pStyle w:val="NormalWeb"/>
        <w:spacing w:line="360" w:lineRule="auto"/>
        <w:jc w:val="both"/>
        <w:rPr>
          <w:rFonts w:ascii="Arial" w:hAnsi="Arial" w:cs="Arial"/>
          <w:b/>
          <w:bCs/>
          <w:color w:val="000000"/>
          <w:sz w:val="22"/>
          <w:szCs w:val="22"/>
        </w:rPr>
      </w:pPr>
    </w:p>
    <w:p w14:paraId="205FE085" w14:textId="340F8E1D" w:rsidR="008E564F" w:rsidRPr="00A231A3" w:rsidRDefault="008E564F" w:rsidP="00A231A3">
      <w:pPr>
        <w:pStyle w:val="NormalWeb"/>
        <w:spacing w:line="360" w:lineRule="auto"/>
        <w:jc w:val="both"/>
        <w:rPr>
          <w:rFonts w:ascii="Arial" w:hAnsi="Arial" w:cs="Arial"/>
          <w:b/>
          <w:bCs/>
          <w:color w:val="000000"/>
          <w:sz w:val="22"/>
          <w:szCs w:val="22"/>
          <w:lang w:val="en-GB"/>
        </w:rPr>
      </w:pPr>
      <w:r w:rsidRPr="00A231A3">
        <w:rPr>
          <w:rFonts w:ascii="Arial" w:hAnsi="Arial" w:cs="Arial"/>
          <w:b/>
          <w:bCs/>
          <w:color w:val="000000"/>
          <w:sz w:val="22"/>
          <w:szCs w:val="22"/>
          <w:lang w:val="en-GB"/>
        </w:rPr>
        <w:t>LAURA TIBUCANU</w:t>
      </w:r>
    </w:p>
    <w:p w14:paraId="56FB99D7" w14:textId="77777777" w:rsidR="00A231A3" w:rsidRPr="00A231A3" w:rsidRDefault="00A231A3" w:rsidP="00A231A3">
      <w:pPr>
        <w:jc w:val="both"/>
        <w:rPr>
          <w:rFonts w:ascii="Arial" w:eastAsia="Times New Roman" w:hAnsi="Arial" w:cs="Arial"/>
          <w:color w:val="000000"/>
          <w:sz w:val="22"/>
          <w:szCs w:val="22"/>
          <w:shd w:val="clear" w:color="auto" w:fill="FFFFFF"/>
        </w:rPr>
      </w:pPr>
      <w:r w:rsidRPr="00A231A3">
        <w:rPr>
          <w:rFonts w:ascii="Arial" w:eastAsia="Times New Roman" w:hAnsi="Arial" w:cs="Arial"/>
          <w:color w:val="000000"/>
          <w:sz w:val="22"/>
          <w:szCs w:val="22"/>
          <w:shd w:val="clear" w:color="auto" w:fill="FFFFFF"/>
        </w:rPr>
        <w:t>Education. 2016. </w:t>
      </w:r>
      <w:r w:rsidRPr="00A231A3">
        <w:rPr>
          <w:rFonts w:ascii="Arial" w:eastAsia="Times New Roman" w:hAnsi="Arial" w:cs="Arial"/>
          <w:i/>
          <w:iCs/>
          <w:color w:val="000000"/>
          <w:sz w:val="22"/>
          <w:szCs w:val="22"/>
        </w:rPr>
        <w:t>Business Plan Importance</w:t>
      </w:r>
      <w:r w:rsidRPr="00A231A3">
        <w:rPr>
          <w:rFonts w:ascii="Arial" w:eastAsia="Times New Roman" w:hAnsi="Arial" w:cs="Arial"/>
          <w:color w:val="000000"/>
          <w:sz w:val="22"/>
          <w:szCs w:val="22"/>
          <w:shd w:val="clear" w:color="auto" w:fill="FFFFFF"/>
        </w:rPr>
        <w:t>.  Available at:</w:t>
      </w:r>
      <w:r w:rsidRPr="00A231A3">
        <w:rPr>
          <w:rFonts w:ascii="Arial" w:eastAsia="Times New Roman" w:hAnsi="Arial" w:cs="Arial"/>
          <w:color w:val="000000"/>
          <w:sz w:val="22"/>
          <w:szCs w:val="22"/>
          <w:shd w:val="clear" w:color="auto" w:fill="FFFFFF"/>
          <w:lang w:val="en-GB"/>
        </w:rPr>
        <w:t xml:space="preserve">   </w:t>
      </w:r>
      <w:hyperlink r:id="rId12" w:history="1">
        <w:r w:rsidRPr="00A231A3">
          <w:rPr>
            <w:rStyle w:val="Hyperlink"/>
            <w:rFonts w:ascii="Arial" w:eastAsia="Times New Roman" w:hAnsi="Arial" w:cs="Arial"/>
            <w:sz w:val="22"/>
            <w:szCs w:val="22"/>
            <w:shd w:val="clear" w:color="auto" w:fill="FFFFFF"/>
          </w:rPr>
          <w:t>https://www.slideshare.net/Dr.Rajesh/business-plan-6042113</w:t>
        </w:r>
      </w:hyperlink>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 [Accessed 7 August 2022]</w:t>
      </w:r>
    </w:p>
    <w:p w14:paraId="0D49A453" w14:textId="77777777" w:rsidR="00A231A3" w:rsidRPr="00A231A3" w:rsidRDefault="00A231A3" w:rsidP="00A231A3">
      <w:pPr>
        <w:jc w:val="both"/>
        <w:rPr>
          <w:rFonts w:ascii="Arial" w:eastAsia="Times New Roman" w:hAnsi="Arial" w:cs="Arial"/>
          <w:color w:val="000000"/>
          <w:sz w:val="22"/>
          <w:szCs w:val="22"/>
          <w:shd w:val="clear" w:color="auto" w:fill="FFFFFF"/>
        </w:rPr>
      </w:pPr>
    </w:p>
    <w:p w14:paraId="5D31C81C" w14:textId="77777777" w:rsidR="00A231A3" w:rsidRPr="00A231A3" w:rsidRDefault="00A231A3" w:rsidP="00A231A3">
      <w:pPr>
        <w:jc w:val="both"/>
        <w:rPr>
          <w:rFonts w:ascii="Arial" w:eastAsia="Times New Roman" w:hAnsi="Arial" w:cs="Arial"/>
          <w:sz w:val="22"/>
          <w:szCs w:val="22"/>
        </w:rPr>
      </w:pPr>
    </w:p>
    <w:p w14:paraId="59D6D0B5" w14:textId="77777777" w:rsidR="00A231A3" w:rsidRPr="00A231A3" w:rsidRDefault="00A231A3" w:rsidP="00A231A3">
      <w:pPr>
        <w:jc w:val="both"/>
        <w:rPr>
          <w:rFonts w:ascii="Arial" w:eastAsia="Times New Roman" w:hAnsi="Arial" w:cs="Arial"/>
          <w:color w:val="000000"/>
          <w:sz w:val="22"/>
          <w:szCs w:val="22"/>
          <w:shd w:val="clear" w:color="auto" w:fill="FFFFFF"/>
        </w:rPr>
      </w:pPr>
      <w:r w:rsidRPr="00A231A3">
        <w:rPr>
          <w:rFonts w:ascii="Arial" w:eastAsia="Times New Roman" w:hAnsi="Arial" w:cs="Arial"/>
          <w:color w:val="000000"/>
          <w:sz w:val="22"/>
          <w:szCs w:val="22"/>
          <w:shd w:val="clear" w:color="auto" w:fill="FFFFFF"/>
        </w:rPr>
        <w:t>Wheniwork.com. 2022. </w:t>
      </w:r>
      <w:r w:rsidRPr="00A231A3">
        <w:rPr>
          <w:rFonts w:ascii="Arial" w:eastAsia="Times New Roman" w:hAnsi="Arial" w:cs="Arial"/>
          <w:i/>
          <w:iCs/>
          <w:color w:val="000000"/>
          <w:sz w:val="22"/>
          <w:szCs w:val="22"/>
        </w:rPr>
        <w:t>Restaurant Management</w:t>
      </w:r>
      <w:r w:rsidRPr="00A231A3">
        <w:rPr>
          <w:rFonts w:ascii="Arial" w:eastAsia="Times New Roman" w:hAnsi="Arial" w:cs="Arial"/>
          <w:color w:val="000000"/>
          <w:sz w:val="22"/>
          <w:szCs w:val="22"/>
          <w:shd w:val="clear" w:color="auto" w:fill="FFFFFF"/>
        </w:rPr>
        <w:t xml:space="preserve">. </w:t>
      </w:r>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Available at: </w:t>
      </w:r>
      <w:hyperlink r:id="rId13" w:history="1">
        <w:r w:rsidRPr="00A231A3">
          <w:rPr>
            <w:rStyle w:val="Hyperlink"/>
            <w:rFonts w:ascii="Arial" w:eastAsia="Times New Roman" w:hAnsi="Arial" w:cs="Arial"/>
            <w:sz w:val="22"/>
            <w:szCs w:val="22"/>
            <w:shd w:val="clear" w:color="auto" w:fill="FFFFFF"/>
          </w:rPr>
          <w:t>https://wheniwork.com/blog/restaurant-management-what-every-new-manager-needs-to-know</w:t>
        </w:r>
      </w:hyperlink>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 [Accessed 12 August 2022].</w:t>
      </w:r>
    </w:p>
    <w:p w14:paraId="2111973B" w14:textId="77777777" w:rsidR="00A231A3" w:rsidRPr="00A231A3" w:rsidRDefault="00A231A3" w:rsidP="00A231A3">
      <w:pPr>
        <w:jc w:val="both"/>
        <w:rPr>
          <w:rFonts w:ascii="Arial" w:eastAsia="Times New Roman" w:hAnsi="Arial" w:cs="Arial"/>
          <w:color w:val="000000"/>
          <w:sz w:val="22"/>
          <w:szCs w:val="22"/>
          <w:shd w:val="clear" w:color="auto" w:fill="FFFFFF"/>
        </w:rPr>
      </w:pPr>
    </w:p>
    <w:p w14:paraId="3AE3865B" w14:textId="77777777" w:rsidR="00A231A3" w:rsidRPr="00A231A3" w:rsidRDefault="00A231A3" w:rsidP="00A231A3">
      <w:pPr>
        <w:jc w:val="both"/>
        <w:rPr>
          <w:rFonts w:ascii="Arial" w:eastAsia="Times New Roman" w:hAnsi="Arial" w:cs="Arial"/>
          <w:sz w:val="22"/>
          <w:szCs w:val="22"/>
        </w:rPr>
      </w:pPr>
      <w:r w:rsidRPr="00A231A3">
        <w:rPr>
          <w:rFonts w:ascii="Arial" w:eastAsia="Times New Roman" w:hAnsi="Arial" w:cs="Arial"/>
          <w:color w:val="000000"/>
          <w:sz w:val="22"/>
          <w:szCs w:val="22"/>
          <w:shd w:val="clear" w:color="auto" w:fill="FFFFFF"/>
        </w:rPr>
        <w:t>Medium. 2019. </w:t>
      </w:r>
      <w:r w:rsidRPr="00A231A3">
        <w:rPr>
          <w:rFonts w:ascii="Arial" w:eastAsia="Times New Roman" w:hAnsi="Arial" w:cs="Arial"/>
          <w:i/>
          <w:iCs/>
          <w:color w:val="000000"/>
          <w:sz w:val="22"/>
          <w:szCs w:val="22"/>
        </w:rPr>
        <w:t>Technology In The Restaurant Industry: Why It Is Important And Types To Use</w:t>
      </w:r>
      <w:r w:rsidRPr="00A231A3">
        <w:rPr>
          <w:rFonts w:ascii="Arial" w:eastAsia="Times New Roman" w:hAnsi="Arial" w:cs="Arial"/>
          <w:color w:val="000000"/>
          <w:sz w:val="22"/>
          <w:szCs w:val="22"/>
          <w:shd w:val="clear" w:color="auto" w:fill="FFFFFF"/>
        </w:rPr>
        <w:t xml:space="preserve">.  Available at: </w:t>
      </w:r>
      <w:hyperlink r:id="rId14" w:history="1">
        <w:r w:rsidRPr="00A231A3">
          <w:rPr>
            <w:rStyle w:val="Hyperlink"/>
            <w:rFonts w:ascii="Arial" w:eastAsia="Times New Roman" w:hAnsi="Arial" w:cs="Arial"/>
            <w:sz w:val="22"/>
            <w:szCs w:val="22"/>
            <w:shd w:val="clear" w:color="auto" w:fill="FFFFFF"/>
          </w:rPr>
          <w:t>https://cadabrastudio.medium.com/technology-in-the-restaurant-industry-why-it-is-important-and-types-to-use-55837acd2590</w:t>
        </w:r>
      </w:hyperlink>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 [Accessed 5 August 2022].</w:t>
      </w:r>
    </w:p>
    <w:p w14:paraId="45A61551" w14:textId="77777777" w:rsidR="00A231A3" w:rsidRPr="00A231A3" w:rsidRDefault="00A231A3" w:rsidP="00A231A3">
      <w:pPr>
        <w:jc w:val="both"/>
        <w:rPr>
          <w:rFonts w:ascii="Arial" w:eastAsia="Times New Roman" w:hAnsi="Arial" w:cs="Arial"/>
          <w:sz w:val="22"/>
          <w:szCs w:val="22"/>
        </w:rPr>
      </w:pPr>
    </w:p>
    <w:p w14:paraId="0F8CB07A" w14:textId="77777777" w:rsidR="00A231A3" w:rsidRPr="00A231A3" w:rsidRDefault="00A231A3" w:rsidP="00A231A3">
      <w:pPr>
        <w:jc w:val="both"/>
        <w:rPr>
          <w:rFonts w:ascii="Arial" w:eastAsia="Times New Roman" w:hAnsi="Arial" w:cs="Arial"/>
          <w:sz w:val="22"/>
          <w:szCs w:val="22"/>
        </w:rPr>
      </w:pPr>
    </w:p>
    <w:p w14:paraId="235AE8F3" w14:textId="77777777" w:rsidR="00A231A3" w:rsidRPr="00A231A3" w:rsidRDefault="00A231A3" w:rsidP="00A231A3">
      <w:pPr>
        <w:jc w:val="both"/>
        <w:rPr>
          <w:rFonts w:ascii="Arial" w:eastAsia="Times New Roman" w:hAnsi="Arial" w:cs="Arial"/>
          <w:color w:val="000000"/>
          <w:sz w:val="22"/>
          <w:szCs w:val="22"/>
          <w:shd w:val="clear" w:color="auto" w:fill="FFFFFF"/>
        </w:rPr>
      </w:pPr>
      <w:r w:rsidRPr="00A231A3">
        <w:rPr>
          <w:rFonts w:ascii="Arial" w:eastAsia="Times New Roman" w:hAnsi="Arial" w:cs="Arial"/>
          <w:color w:val="000000"/>
          <w:sz w:val="22"/>
          <w:szCs w:val="22"/>
          <w:shd w:val="clear" w:color="auto" w:fill="FFFFFF"/>
        </w:rPr>
        <w:t>Hospitalityinsights.ehl.edu. 2022. </w:t>
      </w:r>
      <w:r w:rsidRPr="00A231A3">
        <w:rPr>
          <w:rFonts w:ascii="Arial" w:eastAsia="Times New Roman" w:hAnsi="Arial" w:cs="Arial"/>
          <w:i/>
          <w:iCs/>
          <w:color w:val="000000"/>
          <w:sz w:val="22"/>
          <w:szCs w:val="22"/>
        </w:rPr>
        <w:t>7 restaurant technology trends to watch in 2022</w:t>
      </w:r>
      <w:r w:rsidRPr="00A231A3">
        <w:rPr>
          <w:rFonts w:ascii="Arial" w:eastAsia="Times New Roman" w:hAnsi="Arial" w:cs="Arial"/>
          <w:color w:val="000000"/>
          <w:sz w:val="22"/>
          <w:szCs w:val="22"/>
          <w:shd w:val="clear" w:color="auto" w:fill="FFFFFF"/>
        </w:rPr>
        <w:t xml:space="preserve">. [online] Available at: </w:t>
      </w:r>
      <w:hyperlink r:id="rId15" w:history="1">
        <w:r w:rsidRPr="00A231A3">
          <w:rPr>
            <w:rStyle w:val="Hyperlink"/>
            <w:rFonts w:ascii="Arial" w:eastAsia="Times New Roman" w:hAnsi="Arial" w:cs="Arial"/>
            <w:sz w:val="22"/>
            <w:szCs w:val="22"/>
            <w:shd w:val="clear" w:color="auto" w:fill="FFFFFF"/>
          </w:rPr>
          <w:t>https://hospitalityinsights.ehl.edu/restaurant-technology-trends</w:t>
        </w:r>
      </w:hyperlink>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 [Accessed 20 August 2022].</w:t>
      </w:r>
    </w:p>
    <w:p w14:paraId="71A787B1" w14:textId="77777777" w:rsidR="00A231A3" w:rsidRPr="00A231A3" w:rsidRDefault="00A231A3" w:rsidP="00A231A3">
      <w:pPr>
        <w:jc w:val="both"/>
        <w:rPr>
          <w:rFonts w:ascii="Arial" w:eastAsia="Times New Roman" w:hAnsi="Arial" w:cs="Arial"/>
          <w:color w:val="000000"/>
          <w:sz w:val="22"/>
          <w:szCs w:val="22"/>
          <w:shd w:val="clear" w:color="auto" w:fill="FFFFFF"/>
        </w:rPr>
      </w:pPr>
    </w:p>
    <w:p w14:paraId="430D9433" w14:textId="77777777" w:rsidR="00A231A3" w:rsidRPr="00A231A3" w:rsidRDefault="00A231A3" w:rsidP="00A231A3">
      <w:pPr>
        <w:jc w:val="both"/>
        <w:rPr>
          <w:rFonts w:ascii="Arial" w:eastAsia="Times New Roman" w:hAnsi="Arial" w:cs="Arial"/>
          <w:sz w:val="22"/>
          <w:szCs w:val="22"/>
        </w:rPr>
      </w:pPr>
    </w:p>
    <w:p w14:paraId="7AFB4EF3" w14:textId="77777777" w:rsidR="00A231A3" w:rsidRPr="00A231A3" w:rsidRDefault="00A231A3" w:rsidP="00A231A3">
      <w:pPr>
        <w:jc w:val="both"/>
        <w:rPr>
          <w:rFonts w:ascii="Arial" w:eastAsia="Times New Roman" w:hAnsi="Arial" w:cs="Arial"/>
          <w:sz w:val="22"/>
          <w:szCs w:val="22"/>
        </w:rPr>
      </w:pPr>
      <w:r w:rsidRPr="00A231A3">
        <w:rPr>
          <w:rFonts w:ascii="Arial" w:eastAsia="Times New Roman" w:hAnsi="Arial" w:cs="Arial"/>
          <w:color w:val="000000"/>
          <w:sz w:val="22"/>
          <w:szCs w:val="22"/>
          <w:shd w:val="clear" w:color="auto" w:fill="FFFFFF"/>
        </w:rPr>
        <w:t>Bandfbusinessplans.co.uk. 2022. </w:t>
      </w:r>
      <w:r w:rsidRPr="00A231A3">
        <w:rPr>
          <w:rFonts w:ascii="Arial" w:eastAsia="Times New Roman" w:hAnsi="Arial" w:cs="Arial"/>
          <w:i/>
          <w:iCs/>
          <w:color w:val="000000"/>
          <w:sz w:val="22"/>
          <w:szCs w:val="22"/>
        </w:rPr>
        <w:t>What is the purpose of a business plan? – B&amp;F Business Plans and Pitch Decks in the UK, bandf business plans</w:t>
      </w:r>
      <w:r w:rsidRPr="00A231A3">
        <w:rPr>
          <w:rFonts w:ascii="Arial" w:eastAsia="Times New Roman" w:hAnsi="Arial" w:cs="Arial"/>
          <w:color w:val="000000"/>
          <w:sz w:val="22"/>
          <w:szCs w:val="22"/>
          <w:shd w:val="clear" w:color="auto" w:fill="FFFFFF"/>
        </w:rPr>
        <w:t xml:space="preserve">. [online] Available at: </w:t>
      </w:r>
      <w:hyperlink r:id="rId16" w:history="1">
        <w:r w:rsidRPr="00A231A3">
          <w:rPr>
            <w:rStyle w:val="Hyperlink"/>
            <w:rFonts w:ascii="Arial" w:eastAsia="Times New Roman" w:hAnsi="Arial" w:cs="Arial"/>
            <w:sz w:val="22"/>
            <w:szCs w:val="22"/>
            <w:shd w:val="clear" w:color="auto" w:fill="FFFFFF"/>
          </w:rPr>
          <w:t>https://bandfbusinessplans.co.uk/blogs/what-is-the-purpose-of-a-business-plan/?gclid=Cj0KCQjwguGYBhDRARIsAHgRm48x_pG6DO8AJvdZZQtWfp1eVuesrnjC3xoUymXOM40wblTLvOgtIdcaAhyAEALw_wcB</w:t>
        </w:r>
      </w:hyperlink>
      <w:r w:rsidRPr="00A231A3">
        <w:rPr>
          <w:rFonts w:ascii="Arial" w:eastAsia="Times New Roman" w:hAnsi="Arial" w:cs="Arial"/>
          <w:color w:val="000000"/>
          <w:sz w:val="22"/>
          <w:szCs w:val="22"/>
          <w:shd w:val="clear" w:color="auto" w:fill="FFFFFF"/>
          <w:lang w:val="en-GB"/>
        </w:rPr>
        <w:t xml:space="preserve"> </w:t>
      </w:r>
      <w:r w:rsidRPr="00A231A3">
        <w:rPr>
          <w:rFonts w:ascii="Arial" w:eastAsia="Times New Roman" w:hAnsi="Arial" w:cs="Arial"/>
          <w:color w:val="000000"/>
          <w:sz w:val="22"/>
          <w:szCs w:val="22"/>
          <w:shd w:val="clear" w:color="auto" w:fill="FFFFFF"/>
        </w:rPr>
        <w:t xml:space="preserve"> [Accessed 26 July 2022].</w:t>
      </w:r>
    </w:p>
    <w:p w14:paraId="07B18500" w14:textId="77777777" w:rsidR="00BD66BC" w:rsidRDefault="00BD66BC" w:rsidP="008E564F">
      <w:pPr>
        <w:pStyle w:val="NormalWeb"/>
        <w:spacing w:line="360" w:lineRule="auto"/>
        <w:rPr>
          <w:rFonts w:ascii="Arial" w:hAnsi="Arial" w:cs="Arial"/>
          <w:b/>
          <w:bCs/>
          <w:color w:val="000000"/>
          <w:sz w:val="22"/>
          <w:szCs w:val="22"/>
          <w:lang w:val="en-GB"/>
        </w:rPr>
      </w:pPr>
    </w:p>
    <w:p w14:paraId="26424999" w14:textId="77777777" w:rsidR="00BD66BC" w:rsidRDefault="00BD66BC" w:rsidP="008E564F">
      <w:pPr>
        <w:pStyle w:val="NormalWeb"/>
        <w:spacing w:line="360" w:lineRule="auto"/>
        <w:rPr>
          <w:rFonts w:ascii="Arial" w:hAnsi="Arial" w:cs="Arial"/>
          <w:b/>
          <w:bCs/>
          <w:color w:val="000000"/>
          <w:sz w:val="22"/>
          <w:szCs w:val="22"/>
          <w:lang w:val="en-GB"/>
        </w:rPr>
      </w:pPr>
    </w:p>
    <w:p w14:paraId="615D6514" w14:textId="580E32F2" w:rsidR="00A231A3" w:rsidRDefault="00BD66BC" w:rsidP="008E564F">
      <w:pPr>
        <w:pStyle w:val="NormalWeb"/>
        <w:spacing w:line="360" w:lineRule="auto"/>
        <w:rPr>
          <w:rFonts w:ascii="Arial" w:hAnsi="Arial" w:cs="Arial"/>
          <w:b/>
          <w:bCs/>
          <w:color w:val="000000"/>
          <w:sz w:val="22"/>
          <w:szCs w:val="22"/>
          <w:lang w:val="en-GB"/>
        </w:rPr>
      </w:pPr>
      <w:r>
        <w:rPr>
          <w:rFonts w:ascii="Arial" w:hAnsi="Arial" w:cs="Arial"/>
          <w:b/>
          <w:bCs/>
          <w:color w:val="000000"/>
          <w:sz w:val="22"/>
          <w:szCs w:val="22"/>
          <w:lang w:val="en-GB"/>
        </w:rPr>
        <w:lastRenderedPageBreak/>
        <w:t>ADRIANA TOMA</w:t>
      </w:r>
    </w:p>
    <w:p w14:paraId="29AEC116" w14:textId="77777777" w:rsidR="00BD66BC" w:rsidRPr="002F43A1" w:rsidRDefault="00BD66BC" w:rsidP="00BD66BC">
      <w:pPr>
        <w:spacing w:before="240" w:after="180" w:line="360" w:lineRule="auto"/>
        <w:ind w:left="450" w:hanging="450"/>
        <w:jc w:val="both"/>
        <w:rPr>
          <w:rFonts w:ascii="Arial" w:eastAsia="Times New Roman" w:hAnsi="Arial" w:cs="Arial"/>
          <w:color w:val="000000"/>
          <w:sz w:val="22"/>
          <w:szCs w:val="22"/>
          <w:lang w:val="en-US"/>
        </w:rPr>
      </w:pPr>
    </w:p>
    <w:p w14:paraId="030CD8FD" w14:textId="77777777" w:rsidR="002F43A1" w:rsidRPr="002F43A1" w:rsidRDefault="002F43A1" w:rsidP="002F43A1">
      <w:pPr>
        <w:spacing w:line="360" w:lineRule="auto"/>
        <w:jc w:val="both"/>
        <w:rPr>
          <w:rFonts w:ascii="Arial" w:hAnsi="Arial" w:cs="Arial"/>
          <w:sz w:val="22"/>
          <w:szCs w:val="22"/>
          <w:u w:val="single"/>
        </w:rPr>
      </w:pPr>
      <w:r w:rsidRPr="002F43A1">
        <w:rPr>
          <w:rFonts w:ascii="Arial" w:hAnsi="Arial" w:cs="Arial"/>
          <w:sz w:val="22"/>
          <w:szCs w:val="22"/>
          <w:u w:val="single"/>
        </w:rPr>
        <w:t>Books and Journal</w:t>
      </w:r>
    </w:p>
    <w:p w14:paraId="1EED1A8F"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Durana, P. and et.al, 2019. Quality Culture of Manufacturing Enterprises: A possible way to adaptation to Industry 4.0. </w:t>
      </w:r>
      <w:r w:rsidRPr="002F43A1">
        <w:rPr>
          <w:rFonts w:ascii="Arial" w:hAnsi="Arial" w:cs="Arial"/>
          <w:i/>
          <w:iCs/>
          <w:color w:val="222222"/>
          <w:sz w:val="22"/>
          <w:szCs w:val="22"/>
          <w:shd w:val="clear" w:color="auto" w:fill="FFFFFF"/>
        </w:rPr>
        <w:t>Social Sciences</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8</w:t>
      </w:r>
      <w:r w:rsidRPr="002F43A1">
        <w:rPr>
          <w:rFonts w:ascii="Arial" w:hAnsi="Arial" w:cs="Arial"/>
          <w:color w:val="222222"/>
          <w:sz w:val="22"/>
          <w:szCs w:val="22"/>
          <w:shd w:val="clear" w:color="auto" w:fill="FFFFFF"/>
        </w:rPr>
        <w:t>(4). p.124.</w:t>
      </w:r>
    </w:p>
    <w:p w14:paraId="09209FB8"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Çera, G. and et.al, 2020. Do size and age of small and medium-sized enterprises matter in corporate social responsibility?. </w:t>
      </w:r>
      <w:r w:rsidRPr="002F43A1">
        <w:rPr>
          <w:rFonts w:ascii="Arial" w:hAnsi="Arial" w:cs="Arial"/>
          <w:i/>
          <w:iCs/>
          <w:color w:val="222222"/>
          <w:sz w:val="22"/>
          <w:szCs w:val="22"/>
          <w:shd w:val="clear" w:color="auto" w:fill="FFFFFF"/>
        </w:rPr>
        <w:t>Economics and Sociology</w:t>
      </w:r>
      <w:r w:rsidRPr="002F43A1">
        <w:rPr>
          <w:rFonts w:ascii="Arial" w:hAnsi="Arial" w:cs="Arial"/>
          <w:color w:val="222222"/>
          <w:sz w:val="22"/>
          <w:szCs w:val="22"/>
          <w:shd w:val="clear" w:color="auto" w:fill="FFFFFF"/>
        </w:rPr>
        <w:t>.</w:t>
      </w:r>
    </w:p>
    <w:p w14:paraId="439C1010"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Shonia, N. and et.al, 2018. Personal Management Challenges in Georgian Commercial Banks. </w:t>
      </w:r>
      <w:r w:rsidRPr="002F43A1">
        <w:rPr>
          <w:rFonts w:ascii="Arial" w:hAnsi="Arial" w:cs="Arial"/>
          <w:i/>
          <w:iCs/>
          <w:color w:val="222222"/>
          <w:sz w:val="22"/>
          <w:szCs w:val="22"/>
          <w:shd w:val="clear" w:color="auto" w:fill="FFFFFF"/>
        </w:rPr>
        <w:t>Problems of Management in the 21st Century</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13</w:t>
      </w:r>
      <w:r w:rsidRPr="002F43A1">
        <w:rPr>
          <w:rFonts w:ascii="Arial" w:hAnsi="Arial" w:cs="Arial"/>
          <w:color w:val="222222"/>
          <w:sz w:val="22"/>
          <w:szCs w:val="22"/>
          <w:shd w:val="clear" w:color="auto" w:fill="FFFFFF"/>
        </w:rPr>
        <w:t>(1).</w:t>
      </w:r>
    </w:p>
    <w:p w14:paraId="552114D2"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Fayomi, O. S. I. and et.al, 2019. The challenge of Nigeria researcher in meeting up with sustainable development goal in 21st Century. </w:t>
      </w:r>
      <w:r w:rsidRPr="002F43A1">
        <w:rPr>
          <w:rFonts w:ascii="Arial" w:hAnsi="Arial" w:cs="Arial"/>
          <w:i/>
          <w:iCs/>
          <w:color w:val="222222"/>
          <w:sz w:val="22"/>
          <w:szCs w:val="22"/>
          <w:shd w:val="clear" w:color="auto" w:fill="FFFFFF"/>
        </w:rPr>
        <w:t>Energy Procedia</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157</w:t>
      </w:r>
      <w:r w:rsidRPr="002F43A1">
        <w:rPr>
          <w:rFonts w:ascii="Arial" w:hAnsi="Arial" w:cs="Arial"/>
          <w:color w:val="222222"/>
          <w:sz w:val="22"/>
          <w:szCs w:val="22"/>
          <w:shd w:val="clear" w:color="auto" w:fill="FFFFFF"/>
        </w:rPr>
        <w:t>. pp.393-404.</w:t>
      </w:r>
    </w:p>
    <w:p w14:paraId="7128A26A"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Barczak, B., Kafel, T. and Magliocca, P., 2021. Network approaches and strategic management: Exploration opportunities and new trends.</w:t>
      </w:r>
    </w:p>
    <w:p w14:paraId="3EEBAC73"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Luo, Y., 2021. New OLI advantages in digital globalization. </w:t>
      </w:r>
      <w:r w:rsidRPr="002F43A1">
        <w:rPr>
          <w:rFonts w:ascii="Arial" w:hAnsi="Arial" w:cs="Arial"/>
          <w:i/>
          <w:iCs/>
          <w:color w:val="222222"/>
          <w:sz w:val="22"/>
          <w:szCs w:val="22"/>
          <w:shd w:val="clear" w:color="auto" w:fill="FFFFFF"/>
        </w:rPr>
        <w:t>International Business Review</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30</w:t>
      </w:r>
      <w:r w:rsidRPr="002F43A1">
        <w:rPr>
          <w:rFonts w:ascii="Arial" w:hAnsi="Arial" w:cs="Arial"/>
          <w:color w:val="222222"/>
          <w:sz w:val="22"/>
          <w:szCs w:val="22"/>
          <w:shd w:val="clear" w:color="auto" w:fill="FFFFFF"/>
        </w:rPr>
        <w:t>(2). p.101797.</w:t>
      </w:r>
    </w:p>
    <w:p w14:paraId="7243A000"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Ikedinachi, A. P. and et.al, 2019. Artificial intelligence, smart classrooms and online education in the 21st century: implications for human development. </w:t>
      </w:r>
      <w:r w:rsidRPr="002F43A1">
        <w:rPr>
          <w:rFonts w:ascii="Arial" w:hAnsi="Arial" w:cs="Arial"/>
          <w:i/>
          <w:iCs/>
          <w:color w:val="222222"/>
          <w:sz w:val="22"/>
          <w:szCs w:val="22"/>
          <w:shd w:val="clear" w:color="auto" w:fill="FFFFFF"/>
        </w:rPr>
        <w:t>Journal of Cases on Information Technology (JCIT)</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21</w:t>
      </w:r>
      <w:r w:rsidRPr="002F43A1">
        <w:rPr>
          <w:rFonts w:ascii="Arial" w:hAnsi="Arial" w:cs="Arial"/>
          <w:color w:val="222222"/>
          <w:sz w:val="22"/>
          <w:szCs w:val="22"/>
          <w:shd w:val="clear" w:color="auto" w:fill="FFFFFF"/>
        </w:rPr>
        <w:t>(3). pp.66-79.</w:t>
      </w:r>
    </w:p>
    <w:p w14:paraId="275E133E" w14:textId="77777777" w:rsidR="002F43A1" w:rsidRPr="002F43A1" w:rsidRDefault="002F43A1" w:rsidP="002F43A1">
      <w:pPr>
        <w:ind w:left="720" w:hanging="720"/>
        <w:jc w:val="both"/>
        <w:rPr>
          <w:rFonts w:ascii="Arial" w:hAnsi="Arial" w:cs="Arial"/>
          <w:color w:val="222222"/>
          <w:sz w:val="22"/>
          <w:szCs w:val="22"/>
          <w:shd w:val="clear" w:color="auto" w:fill="FFFFFF"/>
        </w:rPr>
      </w:pPr>
      <w:r w:rsidRPr="002F43A1">
        <w:rPr>
          <w:rFonts w:ascii="Arial" w:hAnsi="Arial" w:cs="Arial"/>
          <w:color w:val="222222"/>
          <w:sz w:val="22"/>
          <w:szCs w:val="22"/>
          <w:shd w:val="clear" w:color="auto" w:fill="FFFFFF"/>
        </w:rPr>
        <w:t>Mohajan, H. K., 2019. Knowledge sharing among employees in organizations. </w:t>
      </w:r>
      <w:r w:rsidRPr="002F43A1">
        <w:rPr>
          <w:rFonts w:ascii="Arial" w:hAnsi="Arial" w:cs="Arial"/>
          <w:i/>
          <w:iCs/>
          <w:color w:val="222222"/>
          <w:sz w:val="22"/>
          <w:szCs w:val="22"/>
          <w:shd w:val="clear" w:color="auto" w:fill="FFFFFF"/>
        </w:rPr>
        <w:t>Journal of Economic Development, Environment and People</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8</w:t>
      </w:r>
      <w:r w:rsidRPr="002F43A1">
        <w:rPr>
          <w:rFonts w:ascii="Arial" w:hAnsi="Arial" w:cs="Arial"/>
          <w:color w:val="222222"/>
          <w:sz w:val="22"/>
          <w:szCs w:val="22"/>
          <w:shd w:val="clear" w:color="auto" w:fill="FFFFFF"/>
        </w:rPr>
        <w:t>(1). pp.52-61.</w:t>
      </w:r>
    </w:p>
    <w:p w14:paraId="5F14F316" w14:textId="77777777" w:rsidR="002F43A1" w:rsidRPr="002F43A1" w:rsidRDefault="002F43A1" w:rsidP="002F43A1">
      <w:pPr>
        <w:ind w:left="720" w:hanging="720"/>
        <w:jc w:val="both"/>
        <w:rPr>
          <w:rFonts w:ascii="Arial" w:hAnsi="Arial" w:cs="Arial"/>
          <w:b/>
          <w:sz w:val="22"/>
          <w:szCs w:val="22"/>
        </w:rPr>
      </w:pPr>
      <w:r w:rsidRPr="002F43A1">
        <w:rPr>
          <w:rFonts w:ascii="Arial" w:hAnsi="Arial" w:cs="Arial"/>
          <w:color w:val="222222"/>
          <w:sz w:val="22"/>
          <w:szCs w:val="22"/>
          <w:shd w:val="clear" w:color="auto" w:fill="FFFFFF"/>
        </w:rPr>
        <w:t>Kremer, H., Villamor, I. and Aguinis, H., 2019. Innovation leadership: Best-practice recommendations for promoting employee creativity, voice, and knowledge sharing. </w:t>
      </w:r>
      <w:r w:rsidRPr="002F43A1">
        <w:rPr>
          <w:rFonts w:ascii="Arial" w:hAnsi="Arial" w:cs="Arial"/>
          <w:i/>
          <w:iCs/>
          <w:color w:val="222222"/>
          <w:sz w:val="22"/>
          <w:szCs w:val="22"/>
          <w:shd w:val="clear" w:color="auto" w:fill="FFFFFF"/>
        </w:rPr>
        <w:t>Business Horizons</w:t>
      </w:r>
      <w:r w:rsidRPr="002F43A1">
        <w:rPr>
          <w:rFonts w:ascii="Arial" w:hAnsi="Arial" w:cs="Arial"/>
          <w:color w:val="222222"/>
          <w:sz w:val="22"/>
          <w:szCs w:val="22"/>
          <w:shd w:val="clear" w:color="auto" w:fill="FFFFFF"/>
        </w:rPr>
        <w:t>. </w:t>
      </w:r>
      <w:r w:rsidRPr="002F43A1">
        <w:rPr>
          <w:rFonts w:ascii="Arial" w:hAnsi="Arial" w:cs="Arial"/>
          <w:iCs/>
          <w:color w:val="222222"/>
          <w:sz w:val="22"/>
          <w:szCs w:val="22"/>
          <w:shd w:val="clear" w:color="auto" w:fill="FFFFFF"/>
        </w:rPr>
        <w:t>62</w:t>
      </w:r>
      <w:r w:rsidRPr="002F43A1">
        <w:rPr>
          <w:rFonts w:ascii="Arial" w:hAnsi="Arial" w:cs="Arial"/>
          <w:color w:val="222222"/>
          <w:sz w:val="22"/>
          <w:szCs w:val="22"/>
          <w:shd w:val="clear" w:color="auto" w:fill="FFFFFF"/>
        </w:rPr>
        <w:t>(1). pp.65-74.</w:t>
      </w:r>
    </w:p>
    <w:p w14:paraId="33C548E1" w14:textId="77777777" w:rsidR="00BD66BC" w:rsidRPr="00A231A3" w:rsidRDefault="00BD66BC" w:rsidP="008E564F">
      <w:pPr>
        <w:pStyle w:val="NormalWeb"/>
        <w:spacing w:line="360" w:lineRule="auto"/>
        <w:rPr>
          <w:rFonts w:ascii="Arial" w:hAnsi="Arial" w:cs="Arial"/>
          <w:b/>
          <w:bCs/>
          <w:color w:val="000000"/>
          <w:sz w:val="22"/>
          <w:szCs w:val="22"/>
          <w:lang w:val="en-GB"/>
        </w:rPr>
      </w:pPr>
    </w:p>
    <w:p w14:paraId="52B4C150" w14:textId="7B68F938" w:rsidR="00B11E1A" w:rsidRDefault="00B11E1A">
      <w:pPr>
        <w:rPr>
          <w:rFonts w:ascii="Arial" w:hAnsi="Arial" w:cs="Arial"/>
          <w:sz w:val="48"/>
          <w:szCs w:val="48"/>
          <w:lang w:val="en-GB"/>
        </w:rPr>
      </w:pPr>
    </w:p>
    <w:p w14:paraId="052DCD69" w14:textId="492DF68F" w:rsidR="00B11E1A" w:rsidRDefault="00B11E1A">
      <w:pPr>
        <w:rPr>
          <w:rFonts w:ascii="Arial" w:hAnsi="Arial" w:cs="Arial"/>
          <w:sz w:val="48"/>
          <w:szCs w:val="48"/>
          <w:lang w:val="en-GB"/>
        </w:rPr>
      </w:pPr>
    </w:p>
    <w:p w14:paraId="03589562" w14:textId="78678460" w:rsidR="00B11E1A" w:rsidRDefault="00B11E1A">
      <w:pPr>
        <w:rPr>
          <w:rFonts w:ascii="Arial" w:hAnsi="Arial" w:cs="Arial"/>
          <w:sz w:val="48"/>
          <w:szCs w:val="48"/>
          <w:lang w:val="en-GB"/>
        </w:rPr>
      </w:pPr>
    </w:p>
    <w:p w14:paraId="364E446C" w14:textId="73A3AC49" w:rsidR="00B11E1A" w:rsidRDefault="00B11E1A">
      <w:pPr>
        <w:rPr>
          <w:rFonts w:ascii="Arial" w:hAnsi="Arial" w:cs="Arial"/>
          <w:sz w:val="48"/>
          <w:szCs w:val="48"/>
          <w:lang w:val="en-GB"/>
        </w:rPr>
      </w:pPr>
    </w:p>
    <w:p w14:paraId="6915708A" w14:textId="768B606E" w:rsidR="00B11E1A" w:rsidRDefault="00B11E1A">
      <w:pPr>
        <w:rPr>
          <w:rFonts w:ascii="Arial" w:hAnsi="Arial" w:cs="Arial"/>
          <w:sz w:val="48"/>
          <w:szCs w:val="48"/>
          <w:lang w:val="en-GB"/>
        </w:rPr>
      </w:pPr>
    </w:p>
    <w:p w14:paraId="5BFF574B" w14:textId="6DC4B17C" w:rsidR="00B11E1A" w:rsidRDefault="00B11E1A">
      <w:pPr>
        <w:rPr>
          <w:rFonts w:ascii="Arial" w:hAnsi="Arial" w:cs="Arial"/>
          <w:sz w:val="48"/>
          <w:szCs w:val="48"/>
          <w:lang w:val="en-GB"/>
        </w:rPr>
      </w:pPr>
    </w:p>
    <w:p w14:paraId="2DD9C8B3" w14:textId="5258BF42" w:rsidR="00B11E1A" w:rsidRDefault="00B11E1A">
      <w:pPr>
        <w:rPr>
          <w:rFonts w:ascii="Arial" w:hAnsi="Arial" w:cs="Arial"/>
          <w:sz w:val="48"/>
          <w:szCs w:val="48"/>
          <w:lang w:val="en-GB"/>
        </w:rPr>
      </w:pPr>
    </w:p>
    <w:p w14:paraId="31AE325A" w14:textId="02CE6557" w:rsidR="002F43A1" w:rsidRDefault="002F43A1">
      <w:pPr>
        <w:rPr>
          <w:rFonts w:ascii="Arial" w:hAnsi="Arial" w:cs="Arial"/>
          <w:sz w:val="48"/>
          <w:szCs w:val="48"/>
          <w:lang w:val="en-GB"/>
        </w:rPr>
      </w:pPr>
    </w:p>
    <w:p w14:paraId="43126863" w14:textId="343B7722" w:rsidR="002F43A1" w:rsidRDefault="002F43A1">
      <w:pPr>
        <w:rPr>
          <w:rFonts w:ascii="Arial" w:hAnsi="Arial" w:cs="Arial"/>
          <w:sz w:val="48"/>
          <w:szCs w:val="48"/>
          <w:lang w:val="en-GB"/>
        </w:rPr>
      </w:pPr>
    </w:p>
    <w:p w14:paraId="685623AC" w14:textId="4BA372E6" w:rsidR="002F43A1" w:rsidRDefault="002F43A1">
      <w:pPr>
        <w:rPr>
          <w:rFonts w:ascii="Arial" w:hAnsi="Arial" w:cs="Arial"/>
          <w:sz w:val="48"/>
          <w:szCs w:val="48"/>
          <w:lang w:val="en-GB"/>
        </w:rPr>
      </w:pPr>
    </w:p>
    <w:p w14:paraId="587BAD3B" w14:textId="1BB19BCF" w:rsidR="002F43A1" w:rsidRDefault="002F43A1">
      <w:pPr>
        <w:rPr>
          <w:rFonts w:ascii="Arial" w:hAnsi="Arial" w:cs="Arial"/>
          <w:sz w:val="48"/>
          <w:szCs w:val="48"/>
          <w:lang w:val="en-GB"/>
        </w:rPr>
      </w:pPr>
    </w:p>
    <w:p w14:paraId="581EEE6A" w14:textId="5A77208B" w:rsidR="002F43A1" w:rsidRDefault="002F43A1" w:rsidP="000D7171">
      <w:pPr>
        <w:jc w:val="center"/>
        <w:rPr>
          <w:rFonts w:ascii="Arial" w:hAnsi="Arial" w:cs="Arial"/>
          <w:sz w:val="48"/>
          <w:szCs w:val="48"/>
          <w:lang w:val="en-GB"/>
        </w:rPr>
      </w:pPr>
      <w:r>
        <w:rPr>
          <w:rFonts w:ascii="Arial" w:hAnsi="Arial" w:cs="Arial"/>
          <w:sz w:val="48"/>
          <w:szCs w:val="48"/>
          <w:lang w:val="en-GB"/>
        </w:rPr>
        <w:lastRenderedPageBreak/>
        <w:t>GROUP PRESENTATION</w:t>
      </w:r>
    </w:p>
    <w:p w14:paraId="5BEB2426" w14:textId="66D6A57C" w:rsidR="00B11E1A" w:rsidRDefault="00B11E1A">
      <w:pPr>
        <w:rPr>
          <w:rFonts w:ascii="Arial" w:hAnsi="Arial" w:cs="Arial"/>
          <w:sz w:val="48"/>
          <w:szCs w:val="48"/>
          <w:lang w:val="en-GB"/>
        </w:rPr>
      </w:pPr>
    </w:p>
    <w:p w14:paraId="53978486" w14:textId="76C3F9E5" w:rsidR="00B11E1A" w:rsidRDefault="00B11E1A">
      <w:pPr>
        <w:rPr>
          <w:rFonts w:ascii="Arial" w:hAnsi="Arial" w:cs="Arial"/>
          <w:sz w:val="48"/>
          <w:szCs w:val="48"/>
          <w:lang w:val="en-GB"/>
        </w:rPr>
      </w:pPr>
    </w:p>
    <w:p w14:paraId="5756B1A3" w14:textId="33E9A656" w:rsidR="00B11E1A" w:rsidRDefault="00B11E1A">
      <w:pPr>
        <w:rPr>
          <w:rFonts w:ascii="Arial" w:hAnsi="Arial" w:cs="Arial"/>
          <w:sz w:val="48"/>
          <w:szCs w:val="48"/>
          <w:lang w:val="en-GB"/>
        </w:rPr>
      </w:pPr>
    </w:p>
    <w:p w14:paraId="259F0F34" w14:textId="59F2ABDB" w:rsidR="00B11E1A"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02B8534F" wp14:editId="62FB337A">
            <wp:extent cx="5731510" cy="3582035"/>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DB7D6E9" w14:textId="2790965F"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74FF6035" wp14:editId="5994410E">
            <wp:extent cx="5731510" cy="3582035"/>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0E57DA5" w14:textId="2C34B504"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7C4783F3" wp14:editId="455014A4">
            <wp:extent cx="5731510" cy="3582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D112155" w14:textId="7BE0FDF0"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54E6A34F" wp14:editId="445494E5">
            <wp:extent cx="5731510" cy="3582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17ADDD9" w14:textId="619D7278" w:rsidR="000D7171" w:rsidRDefault="000D7171">
      <w:pPr>
        <w:rPr>
          <w:rFonts w:ascii="Arial" w:hAnsi="Arial" w:cs="Arial"/>
          <w:sz w:val="48"/>
          <w:szCs w:val="48"/>
          <w:lang w:val="en-GB"/>
        </w:rPr>
      </w:pPr>
    </w:p>
    <w:p w14:paraId="703D5EFA" w14:textId="7D718C03" w:rsidR="000D7171" w:rsidRDefault="000D7171">
      <w:pPr>
        <w:rPr>
          <w:rFonts w:ascii="Arial" w:hAnsi="Arial" w:cs="Arial"/>
          <w:sz w:val="48"/>
          <w:szCs w:val="48"/>
          <w:lang w:val="en-GB"/>
        </w:rPr>
      </w:pPr>
    </w:p>
    <w:p w14:paraId="08153E36" w14:textId="32005F7B" w:rsidR="000D7171" w:rsidRDefault="000D7171">
      <w:pPr>
        <w:rPr>
          <w:rFonts w:ascii="Arial" w:hAnsi="Arial" w:cs="Arial"/>
          <w:sz w:val="48"/>
          <w:szCs w:val="48"/>
          <w:lang w:val="en-GB"/>
        </w:rPr>
      </w:pPr>
    </w:p>
    <w:p w14:paraId="535BBE8F" w14:textId="01AA5BBB" w:rsidR="000D7171" w:rsidRDefault="000D7171">
      <w:pPr>
        <w:rPr>
          <w:rFonts w:ascii="Arial" w:hAnsi="Arial" w:cs="Arial"/>
          <w:sz w:val="48"/>
          <w:szCs w:val="48"/>
          <w:lang w:val="en-GB"/>
        </w:rPr>
      </w:pPr>
    </w:p>
    <w:p w14:paraId="7F8DB7FF" w14:textId="0880C23B"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71295705" wp14:editId="230817AB">
            <wp:extent cx="5731510" cy="3582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EA8135F" w14:textId="6FF17D1A"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26FCED87" wp14:editId="7A85894E">
            <wp:extent cx="5731510" cy="3582035"/>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E5953BF" w14:textId="63EE7F41" w:rsidR="000D7171" w:rsidRDefault="000D7171">
      <w:pPr>
        <w:rPr>
          <w:rFonts w:ascii="Arial" w:hAnsi="Arial" w:cs="Arial"/>
          <w:sz w:val="48"/>
          <w:szCs w:val="48"/>
          <w:lang w:val="en-GB"/>
        </w:rPr>
      </w:pPr>
    </w:p>
    <w:p w14:paraId="4F94DBA5" w14:textId="1CBB2C86" w:rsidR="000D7171" w:rsidRDefault="000D7171">
      <w:pPr>
        <w:rPr>
          <w:rFonts w:ascii="Arial" w:hAnsi="Arial" w:cs="Arial"/>
          <w:sz w:val="48"/>
          <w:szCs w:val="48"/>
          <w:lang w:val="en-GB"/>
        </w:rPr>
      </w:pPr>
    </w:p>
    <w:p w14:paraId="53A7D384" w14:textId="686A49B0" w:rsidR="000D7171" w:rsidRDefault="000D7171">
      <w:pPr>
        <w:rPr>
          <w:rFonts w:ascii="Arial" w:hAnsi="Arial" w:cs="Arial"/>
          <w:sz w:val="48"/>
          <w:szCs w:val="48"/>
          <w:lang w:val="en-GB"/>
        </w:rPr>
      </w:pPr>
    </w:p>
    <w:p w14:paraId="5099E3DE" w14:textId="3AC789F3" w:rsidR="000D7171" w:rsidRDefault="000D7171">
      <w:pPr>
        <w:rPr>
          <w:rFonts w:ascii="Arial" w:hAnsi="Arial" w:cs="Arial"/>
          <w:sz w:val="48"/>
          <w:szCs w:val="48"/>
          <w:lang w:val="en-GB"/>
        </w:rPr>
      </w:pPr>
    </w:p>
    <w:p w14:paraId="7EFB8FD0" w14:textId="40980A11"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4FD2021D" wp14:editId="47E8948F">
            <wp:extent cx="5731510" cy="358203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C6F908" w14:textId="0E83DF8D"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0D550B6C" wp14:editId="19CAA760">
            <wp:extent cx="5731510" cy="3582035"/>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423D73F" w14:textId="1E05807A" w:rsidR="000D7171" w:rsidRDefault="000D7171">
      <w:pPr>
        <w:rPr>
          <w:rFonts w:ascii="Arial" w:hAnsi="Arial" w:cs="Arial"/>
          <w:sz w:val="48"/>
          <w:szCs w:val="48"/>
          <w:lang w:val="en-GB"/>
        </w:rPr>
      </w:pPr>
    </w:p>
    <w:p w14:paraId="541E9412" w14:textId="342368E1" w:rsidR="000D7171" w:rsidRDefault="000D7171">
      <w:pPr>
        <w:rPr>
          <w:rFonts w:ascii="Arial" w:hAnsi="Arial" w:cs="Arial"/>
          <w:sz w:val="48"/>
          <w:szCs w:val="48"/>
          <w:lang w:val="en-GB"/>
        </w:rPr>
      </w:pPr>
    </w:p>
    <w:p w14:paraId="4D7B609F" w14:textId="11368849" w:rsidR="000D7171" w:rsidRDefault="000D7171">
      <w:pPr>
        <w:rPr>
          <w:rFonts w:ascii="Arial" w:hAnsi="Arial" w:cs="Arial"/>
          <w:sz w:val="48"/>
          <w:szCs w:val="48"/>
          <w:lang w:val="en-GB"/>
        </w:rPr>
      </w:pPr>
    </w:p>
    <w:p w14:paraId="741707CC" w14:textId="32930E8D" w:rsidR="000D7171" w:rsidRDefault="000D7171">
      <w:pPr>
        <w:rPr>
          <w:rFonts w:ascii="Arial" w:hAnsi="Arial" w:cs="Arial"/>
          <w:sz w:val="48"/>
          <w:szCs w:val="48"/>
          <w:lang w:val="en-GB"/>
        </w:rPr>
      </w:pPr>
    </w:p>
    <w:p w14:paraId="4EA2115C" w14:textId="62C7C547"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78668C71" wp14:editId="6063768C">
            <wp:extent cx="5731510" cy="35820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4E82EA1" w14:textId="6FD3EE3B"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499E1209" wp14:editId="7F25FFD1">
            <wp:extent cx="5731510" cy="3582035"/>
            <wp:effectExtent l="0" t="0" r="0" b="0"/>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06750A2" w14:textId="068D32CB" w:rsidR="000D7171" w:rsidRDefault="000D7171">
      <w:pPr>
        <w:rPr>
          <w:rFonts w:ascii="Arial" w:hAnsi="Arial" w:cs="Arial"/>
          <w:sz w:val="48"/>
          <w:szCs w:val="48"/>
          <w:lang w:val="en-GB"/>
        </w:rPr>
      </w:pPr>
    </w:p>
    <w:p w14:paraId="71E24459" w14:textId="106509CA" w:rsidR="000D7171" w:rsidRDefault="000D7171">
      <w:pPr>
        <w:rPr>
          <w:rFonts w:ascii="Arial" w:hAnsi="Arial" w:cs="Arial"/>
          <w:sz w:val="48"/>
          <w:szCs w:val="48"/>
          <w:lang w:val="en-GB"/>
        </w:rPr>
      </w:pPr>
    </w:p>
    <w:p w14:paraId="0F353CD0" w14:textId="086AB468" w:rsidR="000D7171" w:rsidRDefault="000D7171">
      <w:pPr>
        <w:rPr>
          <w:rFonts w:ascii="Arial" w:hAnsi="Arial" w:cs="Arial"/>
          <w:sz w:val="48"/>
          <w:szCs w:val="48"/>
          <w:lang w:val="en-GB"/>
        </w:rPr>
      </w:pPr>
    </w:p>
    <w:p w14:paraId="0097C025" w14:textId="58B2EE0F" w:rsidR="000D7171" w:rsidRDefault="000D7171">
      <w:pPr>
        <w:rPr>
          <w:rFonts w:ascii="Arial" w:hAnsi="Arial" w:cs="Arial"/>
          <w:sz w:val="48"/>
          <w:szCs w:val="48"/>
          <w:lang w:val="en-GB"/>
        </w:rPr>
      </w:pPr>
    </w:p>
    <w:p w14:paraId="63638C24" w14:textId="2734B5A6"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4167B20C" wp14:editId="1B019819">
            <wp:extent cx="5731510" cy="3582035"/>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F6FA666" w14:textId="3DC08111"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3BD09A62" wp14:editId="5064954D">
            <wp:extent cx="5731510" cy="3582035"/>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D2437B4" w14:textId="1179B5A8" w:rsidR="000D7171" w:rsidRDefault="000D7171">
      <w:pPr>
        <w:rPr>
          <w:rFonts w:ascii="Arial" w:hAnsi="Arial" w:cs="Arial"/>
          <w:sz w:val="48"/>
          <w:szCs w:val="48"/>
          <w:lang w:val="en-GB"/>
        </w:rPr>
      </w:pPr>
    </w:p>
    <w:p w14:paraId="053AA987" w14:textId="36865C10" w:rsidR="000D7171" w:rsidRDefault="000D7171">
      <w:pPr>
        <w:rPr>
          <w:rFonts w:ascii="Arial" w:hAnsi="Arial" w:cs="Arial"/>
          <w:sz w:val="48"/>
          <w:szCs w:val="48"/>
          <w:lang w:val="en-GB"/>
        </w:rPr>
      </w:pPr>
    </w:p>
    <w:p w14:paraId="5B86983E" w14:textId="558B78D6" w:rsidR="000D7171" w:rsidRDefault="000D7171">
      <w:pPr>
        <w:rPr>
          <w:rFonts w:ascii="Arial" w:hAnsi="Arial" w:cs="Arial"/>
          <w:sz w:val="48"/>
          <w:szCs w:val="48"/>
          <w:lang w:val="en-GB"/>
        </w:rPr>
      </w:pPr>
    </w:p>
    <w:p w14:paraId="62A77C50" w14:textId="4E58E958" w:rsidR="000D7171" w:rsidRDefault="000D7171">
      <w:pPr>
        <w:rPr>
          <w:rFonts w:ascii="Arial" w:hAnsi="Arial" w:cs="Arial"/>
          <w:sz w:val="48"/>
          <w:szCs w:val="48"/>
          <w:lang w:val="en-GB"/>
        </w:rPr>
      </w:pPr>
    </w:p>
    <w:p w14:paraId="43FCBE78" w14:textId="5223D1D7" w:rsidR="000D7171" w:rsidRDefault="000D7171">
      <w:pPr>
        <w:rPr>
          <w:rFonts w:ascii="Arial" w:hAnsi="Arial" w:cs="Arial"/>
          <w:sz w:val="48"/>
          <w:szCs w:val="48"/>
          <w:lang w:val="en-GB"/>
        </w:rPr>
      </w:pPr>
    </w:p>
    <w:p w14:paraId="4336138D" w14:textId="1FDE2794"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3DE89251" wp14:editId="5E092505">
            <wp:extent cx="5731510" cy="3582035"/>
            <wp:effectExtent l="0" t="0" r="0" b="0"/>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webs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8A12EC9" w14:textId="7C67447A"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2FBC4E46" wp14:editId="6EC6021B">
            <wp:extent cx="5731510" cy="35820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0BAEBE4" w14:textId="3DF84F23" w:rsidR="000D7171" w:rsidRDefault="000D7171">
      <w:pPr>
        <w:rPr>
          <w:rFonts w:ascii="Arial" w:hAnsi="Arial" w:cs="Arial"/>
          <w:sz w:val="48"/>
          <w:szCs w:val="48"/>
          <w:lang w:val="en-GB"/>
        </w:rPr>
      </w:pPr>
    </w:p>
    <w:p w14:paraId="7A00CC3A" w14:textId="0BA7B719" w:rsidR="000D7171" w:rsidRDefault="000D7171">
      <w:pPr>
        <w:rPr>
          <w:rFonts w:ascii="Arial" w:hAnsi="Arial" w:cs="Arial"/>
          <w:sz w:val="48"/>
          <w:szCs w:val="48"/>
          <w:lang w:val="en-GB"/>
        </w:rPr>
      </w:pPr>
    </w:p>
    <w:p w14:paraId="3C27EE75" w14:textId="62F3D711" w:rsidR="000D7171" w:rsidRDefault="000D7171">
      <w:pPr>
        <w:rPr>
          <w:rFonts w:ascii="Arial" w:hAnsi="Arial" w:cs="Arial"/>
          <w:sz w:val="48"/>
          <w:szCs w:val="48"/>
          <w:lang w:val="en-GB"/>
        </w:rPr>
      </w:pPr>
    </w:p>
    <w:p w14:paraId="7E6BE1DE" w14:textId="1B57165C"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2EF5719D" wp14:editId="70E4F9FB">
            <wp:extent cx="5731510" cy="35820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7018AC8" w14:textId="77777777" w:rsidR="000D7171" w:rsidRDefault="000D7171">
      <w:pPr>
        <w:rPr>
          <w:rFonts w:ascii="Arial" w:hAnsi="Arial" w:cs="Arial"/>
          <w:sz w:val="48"/>
          <w:szCs w:val="48"/>
          <w:lang w:val="en-GB"/>
        </w:rPr>
      </w:pPr>
    </w:p>
    <w:p w14:paraId="1A384978" w14:textId="1D56959E"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0997AC82" wp14:editId="3CB8EC86">
            <wp:extent cx="5731510" cy="3582035"/>
            <wp:effectExtent l="0" t="0" r="0" b="0"/>
            <wp:docPr id="22" name="Picture 2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with low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DB68613" w14:textId="7E4238CD" w:rsidR="000D7171" w:rsidRDefault="000D7171">
      <w:pPr>
        <w:rPr>
          <w:rFonts w:ascii="Arial" w:hAnsi="Arial" w:cs="Arial"/>
          <w:sz w:val="48"/>
          <w:szCs w:val="48"/>
          <w:lang w:val="en-GB"/>
        </w:rPr>
      </w:pPr>
    </w:p>
    <w:p w14:paraId="4D8A0FA0" w14:textId="44865068" w:rsidR="000D7171" w:rsidRDefault="000D7171">
      <w:pPr>
        <w:rPr>
          <w:rFonts w:ascii="Arial" w:hAnsi="Arial" w:cs="Arial"/>
          <w:sz w:val="48"/>
          <w:szCs w:val="48"/>
          <w:lang w:val="en-GB"/>
        </w:rPr>
      </w:pPr>
    </w:p>
    <w:p w14:paraId="6FC7731B" w14:textId="5197BE08" w:rsidR="000D7171" w:rsidRDefault="000D7171">
      <w:pPr>
        <w:rPr>
          <w:rFonts w:ascii="Arial" w:hAnsi="Arial" w:cs="Arial"/>
          <w:sz w:val="48"/>
          <w:szCs w:val="48"/>
          <w:lang w:val="en-GB"/>
        </w:rPr>
      </w:pPr>
    </w:p>
    <w:p w14:paraId="4562100C" w14:textId="5151DC59"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37161696" wp14:editId="1E1972B2">
            <wp:extent cx="5731510" cy="3582035"/>
            <wp:effectExtent l="0" t="0" r="0" b="0"/>
            <wp:docPr id="23" name="Picture 23"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diagram&#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C7F1953" w14:textId="77777777" w:rsidR="000D7171" w:rsidRDefault="000D7171">
      <w:pPr>
        <w:rPr>
          <w:rFonts w:ascii="Arial" w:hAnsi="Arial" w:cs="Arial"/>
          <w:sz w:val="48"/>
          <w:szCs w:val="48"/>
          <w:lang w:val="en-GB"/>
        </w:rPr>
      </w:pPr>
    </w:p>
    <w:p w14:paraId="6D4663C6" w14:textId="5B1A03AA"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1A736B5F" wp14:editId="3CD539DF">
            <wp:extent cx="5731510" cy="3582035"/>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00B80EE" w14:textId="245DDAB7" w:rsidR="000D7171" w:rsidRDefault="000D7171">
      <w:pPr>
        <w:rPr>
          <w:rFonts w:ascii="Arial" w:hAnsi="Arial" w:cs="Arial"/>
          <w:sz w:val="48"/>
          <w:szCs w:val="48"/>
          <w:lang w:val="en-GB"/>
        </w:rPr>
      </w:pPr>
    </w:p>
    <w:p w14:paraId="3F9C776C" w14:textId="709E3503" w:rsidR="000D7171" w:rsidRDefault="000D7171">
      <w:pPr>
        <w:rPr>
          <w:rFonts w:ascii="Arial" w:hAnsi="Arial" w:cs="Arial"/>
          <w:sz w:val="48"/>
          <w:szCs w:val="48"/>
          <w:lang w:val="en-GB"/>
        </w:rPr>
      </w:pPr>
    </w:p>
    <w:p w14:paraId="00649893" w14:textId="2E3DE2D8" w:rsidR="000D7171" w:rsidRDefault="000D7171">
      <w:pPr>
        <w:rPr>
          <w:rFonts w:ascii="Arial" w:hAnsi="Arial" w:cs="Arial"/>
          <w:sz w:val="48"/>
          <w:szCs w:val="48"/>
          <w:lang w:val="en-GB"/>
        </w:rPr>
      </w:pPr>
    </w:p>
    <w:p w14:paraId="17344F17" w14:textId="2EEF6DFE"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15647604" wp14:editId="0E03480A">
            <wp:extent cx="5731510" cy="35820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25B7241" w14:textId="793AFE4D" w:rsidR="000D7171" w:rsidRDefault="000D7171">
      <w:pPr>
        <w:rPr>
          <w:rFonts w:ascii="Arial" w:hAnsi="Arial" w:cs="Arial"/>
          <w:sz w:val="48"/>
          <w:szCs w:val="48"/>
          <w:lang w:val="en-GB"/>
        </w:rPr>
      </w:pPr>
    </w:p>
    <w:p w14:paraId="673AD63E" w14:textId="6440FF1E"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73A0E615" wp14:editId="7000A82F">
            <wp:extent cx="5731510" cy="35820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C881F68" w14:textId="7D2995C5" w:rsidR="000D7171" w:rsidRDefault="000D7171">
      <w:pPr>
        <w:rPr>
          <w:rFonts w:ascii="Arial" w:hAnsi="Arial" w:cs="Arial"/>
          <w:sz w:val="48"/>
          <w:szCs w:val="48"/>
          <w:lang w:val="en-GB"/>
        </w:rPr>
      </w:pPr>
    </w:p>
    <w:p w14:paraId="3F63A139" w14:textId="6C2CEEE2" w:rsidR="000D7171" w:rsidRDefault="000D7171">
      <w:pPr>
        <w:rPr>
          <w:rFonts w:ascii="Arial" w:hAnsi="Arial" w:cs="Arial"/>
          <w:sz w:val="48"/>
          <w:szCs w:val="48"/>
          <w:lang w:val="en-GB"/>
        </w:rPr>
      </w:pPr>
    </w:p>
    <w:p w14:paraId="12D53284" w14:textId="17FFA056" w:rsidR="000D7171" w:rsidRDefault="000D7171">
      <w:pPr>
        <w:rPr>
          <w:rFonts w:ascii="Arial" w:hAnsi="Arial" w:cs="Arial"/>
          <w:sz w:val="48"/>
          <w:szCs w:val="48"/>
          <w:lang w:val="en-GB"/>
        </w:rPr>
      </w:pPr>
    </w:p>
    <w:p w14:paraId="44B6C76D" w14:textId="537E3ABD"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22D6857D" wp14:editId="444984F3">
            <wp:extent cx="5731510" cy="35820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CA0440C" w14:textId="1B5F3C9B" w:rsidR="000D7171" w:rsidRDefault="000D7171">
      <w:pPr>
        <w:rPr>
          <w:rFonts w:ascii="Arial" w:hAnsi="Arial" w:cs="Arial"/>
          <w:sz w:val="48"/>
          <w:szCs w:val="48"/>
          <w:lang w:val="en-GB"/>
        </w:rPr>
      </w:pPr>
    </w:p>
    <w:p w14:paraId="2FA4BB49" w14:textId="1350837C" w:rsidR="000D7171"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68E6E137" wp14:editId="2B0C561E">
            <wp:extent cx="5731510" cy="3582035"/>
            <wp:effectExtent l="0" t="0" r="0" b="0"/>
            <wp:docPr id="28" name="Picture 2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logo&#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2D0E392" w14:textId="72B7225D" w:rsidR="000D7171" w:rsidRDefault="000D7171">
      <w:pPr>
        <w:rPr>
          <w:rFonts w:ascii="Arial" w:hAnsi="Arial" w:cs="Arial"/>
          <w:sz w:val="48"/>
          <w:szCs w:val="48"/>
          <w:lang w:val="en-GB"/>
        </w:rPr>
      </w:pPr>
    </w:p>
    <w:p w14:paraId="76AE512D" w14:textId="186D343F" w:rsidR="000D7171" w:rsidRDefault="000D7171">
      <w:pPr>
        <w:rPr>
          <w:rFonts w:ascii="Arial" w:hAnsi="Arial" w:cs="Arial"/>
          <w:sz w:val="48"/>
          <w:szCs w:val="48"/>
          <w:lang w:val="en-GB"/>
        </w:rPr>
      </w:pPr>
    </w:p>
    <w:p w14:paraId="307A02F8" w14:textId="7B41B220" w:rsidR="000D7171" w:rsidRDefault="000D7171">
      <w:pPr>
        <w:rPr>
          <w:rFonts w:ascii="Arial" w:hAnsi="Arial" w:cs="Arial"/>
          <w:sz w:val="48"/>
          <w:szCs w:val="48"/>
          <w:lang w:val="en-GB"/>
        </w:rPr>
      </w:pPr>
      <w:r>
        <w:rPr>
          <w:rFonts w:ascii="Arial" w:hAnsi="Arial" w:cs="Arial"/>
          <w:noProof/>
          <w:sz w:val="48"/>
          <w:szCs w:val="48"/>
          <w:lang w:val="en-GB"/>
        </w:rPr>
        <w:lastRenderedPageBreak/>
        <w:drawing>
          <wp:inline distT="0" distB="0" distL="0" distR="0" wp14:anchorId="1639F73A" wp14:editId="17282C8C">
            <wp:extent cx="5731510" cy="3582035"/>
            <wp:effectExtent l="0" t="0" r="0" b="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25B6977" w14:textId="27E9CD2E" w:rsidR="000D7171" w:rsidRDefault="000D7171">
      <w:pPr>
        <w:rPr>
          <w:rFonts w:ascii="Arial" w:hAnsi="Arial" w:cs="Arial"/>
          <w:sz w:val="48"/>
          <w:szCs w:val="48"/>
          <w:lang w:val="en-GB"/>
        </w:rPr>
      </w:pPr>
    </w:p>
    <w:p w14:paraId="4F71141C" w14:textId="77777777" w:rsidR="000D7171" w:rsidRDefault="000D7171">
      <w:pPr>
        <w:rPr>
          <w:rFonts w:ascii="Arial" w:hAnsi="Arial" w:cs="Arial"/>
          <w:sz w:val="48"/>
          <w:szCs w:val="48"/>
          <w:lang w:val="en-GB"/>
        </w:rPr>
      </w:pPr>
    </w:p>
    <w:p w14:paraId="0866FEC5" w14:textId="72487ED1" w:rsidR="000D7171" w:rsidRDefault="000D7171">
      <w:pPr>
        <w:rPr>
          <w:rFonts w:ascii="Arial" w:hAnsi="Arial" w:cs="Arial"/>
          <w:sz w:val="48"/>
          <w:szCs w:val="48"/>
          <w:lang w:val="en-GB"/>
        </w:rPr>
      </w:pPr>
    </w:p>
    <w:p w14:paraId="6235FB0E" w14:textId="3A0E7647" w:rsidR="000D7171" w:rsidRPr="00A21C7A" w:rsidRDefault="000D7171">
      <w:pPr>
        <w:rPr>
          <w:rFonts w:ascii="Arial" w:hAnsi="Arial" w:cs="Arial"/>
          <w:sz w:val="48"/>
          <w:szCs w:val="48"/>
          <w:lang w:val="en-GB"/>
        </w:rPr>
      </w:pPr>
      <w:r>
        <w:rPr>
          <w:rFonts w:ascii="Arial" w:hAnsi="Arial" w:cs="Arial"/>
          <w:noProof/>
          <w:sz w:val="48"/>
          <w:szCs w:val="48"/>
          <w:lang w:val="en-GB"/>
        </w:rPr>
        <w:drawing>
          <wp:inline distT="0" distB="0" distL="0" distR="0" wp14:anchorId="57DC4FCB" wp14:editId="4A7E15BA">
            <wp:extent cx="5731510" cy="3582035"/>
            <wp:effectExtent l="0" t="0" r="0" b="0"/>
            <wp:docPr id="30" name="Picture 3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hap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0D7171" w:rsidRPr="00A21C7A" w:rsidSect="000322F2">
      <w:headerReference w:type="even" r:id="rId41"/>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F57AA" w14:textId="77777777" w:rsidR="00C51FA4" w:rsidRDefault="00C51FA4" w:rsidP="00433176">
      <w:r>
        <w:separator/>
      </w:r>
    </w:p>
  </w:endnote>
  <w:endnote w:type="continuationSeparator" w:id="0">
    <w:p w14:paraId="0D3C1409" w14:textId="77777777" w:rsidR="00C51FA4" w:rsidRDefault="00C51FA4" w:rsidP="004331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7949027"/>
      <w:docPartObj>
        <w:docPartGallery w:val="Page Numbers (Bottom of Page)"/>
        <w:docPartUnique/>
      </w:docPartObj>
    </w:sdtPr>
    <w:sdtContent>
      <w:p w14:paraId="2D0F4E33" w14:textId="637ADDDB" w:rsidR="00AE4231" w:rsidRDefault="00AE4231" w:rsidP="00790A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B6465" w14:textId="3A409EAE" w:rsidR="002F43A1" w:rsidRDefault="002F43A1">
    <w:pPr>
      <w:pStyle w:val="Footer"/>
    </w:pPr>
  </w:p>
  <w:p w14:paraId="1DDA1B10" w14:textId="77777777" w:rsidR="00133044" w:rsidRPr="00433176" w:rsidRDefault="00133044" w:rsidP="00AE4231">
    <w:pPr>
      <w:pStyle w:val="Footer"/>
      <w:ind w:right="360" w:firstLine="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D0660" w14:textId="77777777" w:rsidR="00C51FA4" w:rsidRDefault="00C51FA4" w:rsidP="00433176">
      <w:r>
        <w:separator/>
      </w:r>
    </w:p>
  </w:footnote>
  <w:footnote w:type="continuationSeparator" w:id="0">
    <w:p w14:paraId="1A393425" w14:textId="77777777" w:rsidR="00C51FA4" w:rsidRDefault="00C51FA4" w:rsidP="004331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A157EE1BE4D8374FBEB19F33B7BED798"/>
      </w:placeholder>
      <w:temporary/>
      <w:showingPlcHdr/>
      <w15:appearance w15:val="hidden"/>
    </w:sdtPr>
    <w:sdtContent>
      <w:p w14:paraId="65F90F8C" w14:textId="77777777" w:rsidR="000322F2" w:rsidRDefault="000322F2">
        <w:pPr>
          <w:pStyle w:val="Header"/>
        </w:pPr>
        <w:r>
          <w:t>[Type here]</w:t>
        </w:r>
      </w:p>
    </w:sdtContent>
  </w:sdt>
  <w:p w14:paraId="4A5D2972" w14:textId="77777777" w:rsidR="000322F2" w:rsidRDefault="000322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45F6D9A"/>
    <w:multiLevelType w:val="hybridMultilevel"/>
    <w:tmpl w:val="5EC40934"/>
    <w:lvl w:ilvl="0" w:tplc="534603F0">
      <w:start w:val="1"/>
      <w:numFmt w:val="decimal"/>
      <w:pStyle w:val="Heading2"/>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0BC356DB"/>
    <w:multiLevelType w:val="multilevel"/>
    <w:tmpl w:val="8DF2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7957EE"/>
    <w:multiLevelType w:val="multilevel"/>
    <w:tmpl w:val="3566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3D6FD8"/>
    <w:multiLevelType w:val="multilevel"/>
    <w:tmpl w:val="F032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8C4DF1"/>
    <w:multiLevelType w:val="hybridMultilevel"/>
    <w:tmpl w:val="C00AC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C31A63"/>
    <w:multiLevelType w:val="multilevel"/>
    <w:tmpl w:val="EF80A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005EF"/>
    <w:multiLevelType w:val="hybridMultilevel"/>
    <w:tmpl w:val="A23C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49280C"/>
    <w:multiLevelType w:val="multilevel"/>
    <w:tmpl w:val="F9B4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853E8F"/>
    <w:multiLevelType w:val="hybridMultilevel"/>
    <w:tmpl w:val="E63AC59A"/>
    <w:lvl w:ilvl="0" w:tplc="BFB89F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9236F9"/>
    <w:multiLevelType w:val="multilevel"/>
    <w:tmpl w:val="79AE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013CDB"/>
    <w:multiLevelType w:val="hybridMultilevel"/>
    <w:tmpl w:val="C1A69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47F2636"/>
    <w:multiLevelType w:val="hybridMultilevel"/>
    <w:tmpl w:val="4126C8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195C9F"/>
    <w:multiLevelType w:val="hybridMultilevel"/>
    <w:tmpl w:val="2D408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8A2C53"/>
    <w:multiLevelType w:val="hybridMultilevel"/>
    <w:tmpl w:val="2F98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497CAB"/>
    <w:multiLevelType w:val="hybridMultilevel"/>
    <w:tmpl w:val="0D4E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7E0C32"/>
    <w:multiLevelType w:val="multilevel"/>
    <w:tmpl w:val="1CFEB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4C5DBD"/>
    <w:multiLevelType w:val="multilevel"/>
    <w:tmpl w:val="BDC0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147511"/>
    <w:multiLevelType w:val="hybridMultilevel"/>
    <w:tmpl w:val="B2C6F182"/>
    <w:lvl w:ilvl="0" w:tplc="BF26ABB2">
      <w:start w:val="1"/>
      <w:numFmt w:val="bullet"/>
      <w:lvlText w:val="•"/>
      <w:lvlJc w:val="left"/>
      <w:pPr>
        <w:tabs>
          <w:tab w:val="num" w:pos="720"/>
        </w:tabs>
        <w:ind w:left="720" w:hanging="360"/>
      </w:pPr>
      <w:rPr>
        <w:rFonts w:ascii="Arial" w:hAnsi="Arial" w:hint="default"/>
      </w:rPr>
    </w:lvl>
    <w:lvl w:ilvl="1" w:tplc="7E5E81C8" w:tentative="1">
      <w:start w:val="1"/>
      <w:numFmt w:val="bullet"/>
      <w:lvlText w:val="•"/>
      <w:lvlJc w:val="left"/>
      <w:pPr>
        <w:tabs>
          <w:tab w:val="num" w:pos="1440"/>
        </w:tabs>
        <w:ind w:left="1440" w:hanging="360"/>
      </w:pPr>
      <w:rPr>
        <w:rFonts w:ascii="Arial" w:hAnsi="Arial" w:hint="default"/>
      </w:rPr>
    </w:lvl>
    <w:lvl w:ilvl="2" w:tplc="4B66EDE0" w:tentative="1">
      <w:start w:val="1"/>
      <w:numFmt w:val="bullet"/>
      <w:lvlText w:val="•"/>
      <w:lvlJc w:val="left"/>
      <w:pPr>
        <w:tabs>
          <w:tab w:val="num" w:pos="2160"/>
        </w:tabs>
        <w:ind w:left="2160" w:hanging="360"/>
      </w:pPr>
      <w:rPr>
        <w:rFonts w:ascii="Arial" w:hAnsi="Arial" w:hint="default"/>
      </w:rPr>
    </w:lvl>
    <w:lvl w:ilvl="3" w:tplc="29DA195E" w:tentative="1">
      <w:start w:val="1"/>
      <w:numFmt w:val="bullet"/>
      <w:lvlText w:val="•"/>
      <w:lvlJc w:val="left"/>
      <w:pPr>
        <w:tabs>
          <w:tab w:val="num" w:pos="2880"/>
        </w:tabs>
        <w:ind w:left="2880" w:hanging="360"/>
      </w:pPr>
      <w:rPr>
        <w:rFonts w:ascii="Arial" w:hAnsi="Arial" w:hint="default"/>
      </w:rPr>
    </w:lvl>
    <w:lvl w:ilvl="4" w:tplc="79EEFFB4" w:tentative="1">
      <w:start w:val="1"/>
      <w:numFmt w:val="bullet"/>
      <w:lvlText w:val="•"/>
      <w:lvlJc w:val="left"/>
      <w:pPr>
        <w:tabs>
          <w:tab w:val="num" w:pos="3600"/>
        </w:tabs>
        <w:ind w:left="3600" w:hanging="360"/>
      </w:pPr>
      <w:rPr>
        <w:rFonts w:ascii="Arial" w:hAnsi="Arial" w:hint="default"/>
      </w:rPr>
    </w:lvl>
    <w:lvl w:ilvl="5" w:tplc="61FED8FC" w:tentative="1">
      <w:start w:val="1"/>
      <w:numFmt w:val="bullet"/>
      <w:lvlText w:val="•"/>
      <w:lvlJc w:val="left"/>
      <w:pPr>
        <w:tabs>
          <w:tab w:val="num" w:pos="4320"/>
        </w:tabs>
        <w:ind w:left="4320" w:hanging="360"/>
      </w:pPr>
      <w:rPr>
        <w:rFonts w:ascii="Arial" w:hAnsi="Arial" w:hint="default"/>
      </w:rPr>
    </w:lvl>
    <w:lvl w:ilvl="6" w:tplc="BCD49124" w:tentative="1">
      <w:start w:val="1"/>
      <w:numFmt w:val="bullet"/>
      <w:lvlText w:val="•"/>
      <w:lvlJc w:val="left"/>
      <w:pPr>
        <w:tabs>
          <w:tab w:val="num" w:pos="5040"/>
        </w:tabs>
        <w:ind w:left="5040" w:hanging="360"/>
      </w:pPr>
      <w:rPr>
        <w:rFonts w:ascii="Arial" w:hAnsi="Arial" w:hint="default"/>
      </w:rPr>
    </w:lvl>
    <w:lvl w:ilvl="7" w:tplc="871A9150" w:tentative="1">
      <w:start w:val="1"/>
      <w:numFmt w:val="bullet"/>
      <w:lvlText w:val="•"/>
      <w:lvlJc w:val="left"/>
      <w:pPr>
        <w:tabs>
          <w:tab w:val="num" w:pos="5760"/>
        </w:tabs>
        <w:ind w:left="5760" w:hanging="360"/>
      </w:pPr>
      <w:rPr>
        <w:rFonts w:ascii="Arial" w:hAnsi="Arial" w:hint="default"/>
      </w:rPr>
    </w:lvl>
    <w:lvl w:ilvl="8" w:tplc="138C51E0" w:tentative="1">
      <w:start w:val="1"/>
      <w:numFmt w:val="bullet"/>
      <w:lvlText w:val="•"/>
      <w:lvlJc w:val="left"/>
      <w:pPr>
        <w:tabs>
          <w:tab w:val="num" w:pos="6480"/>
        </w:tabs>
        <w:ind w:left="6480" w:hanging="360"/>
      </w:pPr>
      <w:rPr>
        <w:rFonts w:ascii="Arial" w:hAnsi="Arial" w:hint="default"/>
      </w:rPr>
    </w:lvl>
  </w:abstractNum>
  <w:num w:numId="1" w16cid:durableId="1994870919">
    <w:abstractNumId w:val="8"/>
  </w:num>
  <w:num w:numId="2" w16cid:durableId="303389748">
    <w:abstractNumId w:val="18"/>
  </w:num>
  <w:num w:numId="3" w16cid:durableId="1245382699">
    <w:abstractNumId w:val="1"/>
  </w:num>
  <w:num w:numId="4" w16cid:durableId="1675453485">
    <w:abstractNumId w:val="15"/>
  </w:num>
  <w:num w:numId="5" w16cid:durableId="2116556122">
    <w:abstractNumId w:val="6"/>
  </w:num>
  <w:num w:numId="6" w16cid:durableId="813571315">
    <w:abstractNumId w:val="10"/>
  </w:num>
  <w:num w:numId="7" w16cid:durableId="741491046">
    <w:abstractNumId w:val="17"/>
  </w:num>
  <w:num w:numId="8" w16cid:durableId="1549029021">
    <w:abstractNumId w:val="3"/>
  </w:num>
  <w:num w:numId="9" w16cid:durableId="712461287">
    <w:abstractNumId w:val="4"/>
  </w:num>
  <w:num w:numId="10" w16cid:durableId="1313944725">
    <w:abstractNumId w:val="2"/>
  </w:num>
  <w:num w:numId="11" w16cid:durableId="852645876">
    <w:abstractNumId w:val="16"/>
  </w:num>
  <w:num w:numId="12" w16cid:durableId="1039429578">
    <w:abstractNumId w:val="9"/>
  </w:num>
  <w:num w:numId="13" w16cid:durableId="1445416542">
    <w:abstractNumId w:val="12"/>
  </w:num>
  <w:num w:numId="14" w16cid:durableId="983923697">
    <w:abstractNumId w:val="14"/>
  </w:num>
  <w:num w:numId="15" w16cid:durableId="274097901">
    <w:abstractNumId w:val="7"/>
  </w:num>
  <w:num w:numId="16" w16cid:durableId="1610547882">
    <w:abstractNumId w:val="11"/>
  </w:num>
  <w:num w:numId="17" w16cid:durableId="1893737465">
    <w:abstractNumId w:val="13"/>
  </w:num>
  <w:num w:numId="18" w16cid:durableId="812991310">
    <w:abstractNumId w:val="5"/>
  </w:num>
  <w:num w:numId="19" w16cid:durableId="1164514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05F"/>
    <w:rsid w:val="000120F1"/>
    <w:rsid w:val="000322F2"/>
    <w:rsid w:val="00053713"/>
    <w:rsid w:val="000D7171"/>
    <w:rsid w:val="001158B0"/>
    <w:rsid w:val="001200CC"/>
    <w:rsid w:val="00125DB8"/>
    <w:rsid w:val="00130CE0"/>
    <w:rsid w:val="00133044"/>
    <w:rsid w:val="00153A7F"/>
    <w:rsid w:val="00173059"/>
    <w:rsid w:val="001B1FBC"/>
    <w:rsid w:val="00287811"/>
    <w:rsid w:val="002F43A1"/>
    <w:rsid w:val="00321D09"/>
    <w:rsid w:val="00385278"/>
    <w:rsid w:val="00433176"/>
    <w:rsid w:val="004446AD"/>
    <w:rsid w:val="004C033A"/>
    <w:rsid w:val="004F1971"/>
    <w:rsid w:val="004F1D06"/>
    <w:rsid w:val="00570213"/>
    <w:rsid w:val="005D001F"/>
    <w:rsid w:val="006217F8"/>
    <w:rsid w:val="00637637"/>
    <w:rsid w:val="00666700"/>
    <w:rsid w:val="00675D0D"/>
    <w:rsid w:val="006E3E50"/>
    <w:rsid w:val="00786AC9"/>
    <w:rsid w:val="00790AF3"/>
    <w:rsid w:val="00847C6C"/>
    <w:rsid w:val="00871B8E"/>
    <w:rsid w:val="00881F81"/>
    <w:rsid w:val="008E564F"/>
    <w:rsid w:val="008F60C8"/>
    <w:rsid w:val="009214EE"/>
    <w:rsid w:val="00927754"/>
    <w:rsid w:val="00947EDD"/>
    <w:rsid w:val="009A3344"/>
    <w:rsid w:val="00A21C7A"/>
    <w:rsid w:val="00A231A3"/>
    <w:rsid w:val="00A80006"/>
    <w:rsid w:val="00AD040A"/>
    <w:rsid w:val="00AE4231"/>
    <w:rsid w:val="00AF6278"/>
    <w:rsid w:val="00B11E1A"/>
    <w:rsid w:val="00B36ED8"/>
    <w:rsid w:val="00B51DA1"/>
    <w:rsid w:val="00B76476"/>
    <w:rsid w:val="00BB4B56"/>
    <w:rsid w:val="00BB605F"/>
    <w:rsid w:val="00BD66BC"/>
    <w:rsid w:val="00C35663"/>
    <w:rsid w:val="00C35C46"/>
    <w:rsid w:val="00C51FA4"/>
    <w:rsid w:val="00CB5D54"/>
    <w:rsid w:val="00D67508"/>
    <w:rsid w:val="00DB2B15"/>
    <w:rsid w:val="00DE4046"/>
    <w:rsid w:val="00EF3A66"/>
    <w:rsid w:val="00F244D4"/>
    <w:rsid w:val="00F61A22"/>
    <w:rsid w:val="00F91860"/>
    <w:rsid w:val="00FB2DB8"/>
    <w:rsid w:val="00FE0845"/>
    <w:rsid w:val="00FF5B3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E7490F"/>
  <w15:chartTrackingRefBased/>
  <w15:docId w15:val="{F8FA0CB5-3C2D-B94E-9664-A62840F4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D66BC"/>
    <w:pPr>
      <w:jc w:val="center"/>
      <w:outlineLvl w:val="0"/>
    </w:pPr>
    <w:rPr>
      <w:rFonts w:ascii="Arial" w:hAnsi="Arial" w:cs="Arial"/>
      <w:b/>
      <w:bCs/>
      <w:sz w:val="48"/>
      <w:szCs w:val="48"/>
      <w:lang w:val="en-GB"/>
    </w:rPr>
  </w:style>
  <w:style w:type="paragraph" w:styleId="Heading2">
    <w:name w:val="heading 2"/>
    <w:basedOn w:val="ListParagraph"/>
    <w:next w:val="Normal"/>
    <w:link w:val="Heading2Char"/>
    <w:uiPriority w:val="9"/>
    <w:unhideWhenUsed/>
    <w:qFormat/>
    <w:rsid w:val="00BD66BC"/>
    <w:pPr>
      <w:numPr>
        <w:numId w:val="3"/>
      </w:numPr>
      <w:outlineLvl w:val="1"/>
    </w:pPr>
    <w:rPr>
      <w:rFonts w:ascii="Arial" w:hAnsi="Arial" w:cs="Arial"/>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n">
    <w:name w:val="man"/>
    <w:basedOn w:val="Normal"/>
    <w:rsid w:val="00DB2B1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120F1"/>
    <w:rPr>
      <w:color w:val="0563C1" w:themeColor="hyperlink"/>
      <w:u w:val="single"/>
    </w:rPr>
  </w:style>
  <w:style w:type="character" w:styleId="UnresolvedMention">
    <w:name w:val="Unresolved Mention"/>
    <w:basedOn w:val="DefaultParagraphFont"/>
    <w:uiPriority w:val="99"/>
    <w:semiHidden/>
    <w:unhideWhenUsed/>
    <w:rsid w:val="000120F1"/>
    <w:rPr>
      <w:color w:val="605E5C"/>
      <w:shd w:val="clear" w:color="auto" w:fill="E1DFDD"/>
    </w:rPr>
  </w:style>
  <w:style w:type="paragraph" w:styleId="ListParagraph">
    <w:name w:val="List Paragraph"/>
    <w:basedOn w:val="Normal"/>
    <w:uiPriority w:val="34"/>
    <w:qFormat/>
    <w:rsid w:val="00DE4046"/>
    <w:pPr>
      <w:ind w:left="720"/>
      <w:contextualSpacing/>
    </w:pPr>
  </w:style>
  <w:style w:type="paragraph" w:styleId="Header">
    <w:name w:val="header"/>
    <w:basedOn w:val="Normal"/>
    <w:link w:val="HeaderChar"/>
    <w:uiPriority w:val="99"/>
    <w:unhideWhenUsed/>
    <w:rsid w:val="00433176"/>
    <w:pPr>
      <w:tabs>
        <w:tab w:val="center" w:pos="4513"/>
        <w:tab w:val="right" w:pos="9026"/>
      </w:tabs>
    </w:pPr>
  </w:style>
  <w:style w:type="character" w:customStyle="1" w:styleId="HeaderChar">
    <w:name w:val="Header Char"/>
    <w:basedOn w:val="DefaultParagraphFont"/>
    <w:link w:val="Header"/>
    <w:uiPriority w:val="99"/>
    <w:rsid w:val="00433176"/>
  </w:style>
  <w:style w:type="paragraph" w:styleId="Footer">
    <w:name w:val="footer"/>
    <w:basedOn w:val="Normal"/>
    <w:link w:val="FooterChar"/>
    <w:uiPriority w:val="99"/>
    <w:unhideWhenUsed/>
    <w:rsid w:val="00433176"/>
    <w:pPr>
      <w:tabs>
        <w:tab w:val="center" w:pos="4513"/>
        <w:tab w:val="right" w:pos="9026"/>
      </w:tabs>
    </w:pPr>
  </w:style>
  <w:style w:type="character" w:customStyle="1" w:styleId="FooterChar">
    <w:name w:val="Footer Char"/>
    <w:basedOn w:val="DefaultParagraphFont"/>
    <w:link w:val="Footer"/>
    <w:uiPriority w:val="99"/>
    <w:rsid w:val="00433176"/>
  </w:style>
  <w:style w:type="character" w:styleId="PageNumber">
    <w:name w:val="page number"/>
    <w:basedOn w:val="DefaultParagraphFont"/>
    <w:uiPriority w:val="99"/>
    <w:semiHidden/>
    <w:unhideWhenUsed/>
    <w:rsid w:val="00433176"/>
  </w:style>
  <w:style w:type="character" w:styleId="FollowedHyperlink">
    <w:name w:val="FollowedHyperlink"/>
    <w:basedOn w:val="DefaultParagraphFont"/>
    <w:uiPriority w:val="99"/>
    <w:semiHidden/>
    <w:unhideWhenUsed/>
    <w:rsid w:val="00D67508"/>
    <w:rPr>
      <w:color w:val="954F72" w:themeColor="followedHyperlink"/>
      <w:u w:val="single"/>
    </w:rPr>
  </w:style>
  <w:style w:type="character" w:customStyle="1" w:styleId="Heading1Char">
    <w:name w:val="Heading 1 Char"/>
    <w:basedOn w:val="DefaultParagraphFont"/>
    <w:link w:val="Heading1"/>
    <w:uiPriority w:val="9"/>
    <w:rsid w:val="00BD66BC"/>
    <w:rPr>
      <w:rFonts w:ascii="Arial" w:hAnsi="Arial" w:cs="Arial"/>
      <w:b/>
      <w:bCs/>
      <w:sz w:val="48"/>
      <w:szCs w:val="48"/>
      <w:lang w:val="en-GB"/>
    </w:rPr>
  </w:style>
  <w:style w:type="paragraph" w:styleId="NormalWeb">
    <w:name w:val="Normal (Web)"/>
    <w:basedOn w:val="Normal"/>
    <w:uiPriority w:val="99"/>
    <w:unhideWhenUsed/>
    <w:rsid w:val="008E564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E564F"/>
  </w:style>
  <w:style w:type="paragraph" w:styleId="TOCHeading">
    <w:name w:val="TOC Heading"/>
    <w:basedOn w:val="Heading1"/>
    <w:next w:val="Normal"/>
    <w:uiPriority w:val="39"/>
    <w:unhideWhenUsed/>
    <w:qFormat/>
    <w:rsid w:val="00BD66BC"/>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BD66BC"/>
    <w:pPr>
      <w:spacing w:before="120"/>
    </w:pPr>
    <w:rPr>
      <w:rFonts w:cstheme="minorHAnsi"/>
      <w:b/>
      <w:bCs/>
      <w:i/>
      <w:iCs/>
    </w:rPr>
  </w:style>
  <w:style w:type="paragraph" w:styleId="TOC2">
    <w:name w:val="toc 2"/>
    <w:basedOn w:val="Normal"/>
    <w:next w:val="Normal"/>
    <w:autoRedefine/>
    <w:uiPriority w:val="39"/>
    <w:unhideWhenUsed/>
    <w:rsid w:val="00BD66B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D66BC"/>
    <w:pPr>
      <w:ind w:left="480"/>
    </w:pPr>
    <w:rPr>
      <w:rFonts w:cstheme="minorHAnsi"/>
      <w:sz w:val="20"/>
      <w:szCs w:val="20"/>
    </w:rPr>
  </w:style>
  <w:style w:type="paragraph" w:styleId="TOC4">
    <w:name w:val="toc 4"/>
    <w:basedOn w:val="Normal"/>
    <w:next w:val="Normal"/>
    <w:autoRedefine/>
    <w:uiPriority w:val="39"/>
    <w:semiHidden/>
    <w:unhideWhenUsed/>
    <w:rsid w:val="00BD66BC"/>
    <w:pPr>
      <w:ind w:left="720"/>
    </w:pPr>
    <w:rPr>
      <w:rFonts w:cstheme="minorHAnsi"/>
      <w:sz w:val="20"/>
      <w:szCs w:val="20"/>
    </w:rPr>
  </w:style>
  <w:style w:type="paragraph" w:styleId="TOC5">
    <w:name w:val="toc 5"/>
    <w:basedOn w:val="Normal"/>
    <w:next w:val="Normal"/>
    <w:autoRedefine/>
    <w:uiPriority w:val="39"/>
    <w:semiHidden/>
    <w:unhideWhenUsed/>
    <w:rsid w:val="00BD66BC"/>
    <w:pPr>
      <w:ind w:left="960"/>
    </w:pPr>
    <w:rPr>
      <w:rFonts w:cstheme="minorHAnsi"/>
      <w:sz w:val="20"/>
      <w:szCs w:val="20"/>
    </w:rPr>
  </w:style>
  <w:style w:type="paragraph" w:styleId="TOC6">
    <w:name w:val="toc 6"/>
    <w:basedOn w:val="Normal"/>
    <w:next w:val="Normal"/>
    <w:autoRedefine/>
    <w:uiPriority w:val="39"/>
    <w:semiHidden/>
    <w:unhideWhenUsed/>
    <w:rsid w:val="00BD66BC"/>
    <w:pPr>
      <w:ind w:left="1200"/>
    </w:pPr>
    <w:rPr>
      <w:rFonts w:cstheme="minorHAnsi"/>
      <w:sz w:val="20"/>
      <w:szCs w:val="20"/>
    </w:rPr>
  </w:style>
  <w:style w:type="paragraph" w:styleId="TOC7">
    <w:name w:val="toc 7"/>
    <w:basedOn w:val="Normal"/>
    <w:next w:val="Normal"/>
    <w:autoRedefine/>
    <w:uiPriority w:val="39"/>
    <w:semiHidden/>
    <w:unhideWhenUsed/>
    <w:rsid w:val="00BD66BC"/>
    <w:pPr>
      <w:ind w:left="1440"/>
    </w:pPr>
    <w:rPr>
      <w:rFonts w:cstheme="minorHAnsi"/>
      <w:sz w:val="20"/>
      <w:szCs w:val="20"/>
    </w:rPr>
  </w:style>
  <w:style w:type="paragraph" w:styleId="TOC8">
    <w:name w:val="toc 8"/>
    <w:basedOn w:val="Normal"/>
    <w:next w:val="Normal"/>
    <w:autoRedefine/>
    <w:uiPriority w:val="39"/>
    <w:semiHidden/>
    <w:unhideWhenUsed/>
    <w:rsid w:val="00BD66BC"/>
    <w:pPr>
      <w:ind w:left="1680"/>
    </w:pPr>
    <w:rPr>
      <w:rFonts w:cstheme="minorHAnsi"/>
      <w:sz w:val="20"/>
      <w:szCs w:val="20"/>
    </w:rPr>
  </w:style>
  <w:style w:type="paragraph" w:styleId="TOC9">
    <w:name w:val="toc 9"/>
    <w:basedOn w:val="Normal"/>
    <w:next w:val="Normal"/>
    <w:autoRedefine/>
    <w:uiPriority w:val="39"/>
    <w:semiHidden/>
    <w:unhideWhenUsed/>
    <w:rsid w:val="00BD66BC"/>
    <w:pPr>
      <w:ind w:left="1920"/>
    </w:pPr>
    <w:rPr>
      <w:rFonts w:cstheme="minorHAnsi"/>
      <w:sz w:val="20"/>
      <w:szCs w:val="20"/>
    </w:rPr>
  </w:style>
  <w:style w:type="character" w:customStyle="1" w:styleId="Heading2Char">
    <w:name w:val="Heading 2 Char"/>
    <w:basedOn w:val="DefaultParagraphFont"/>
    <w:link w:val="Heading2"/>
    <w:uiPriority w:val="9"/>
    <w:rsid w:val="00BD66BC"/>
    <w:rPr>
      <w:rFonts w:ascii="Arial" w:hAnsi="Arial" w:cs="Arial"/>
      <w:b/>
      <w:bCs/>
      <w:sz w:val="36"/>
      <w:szCs w:val="3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890082">
      <w:bodyDiv w:val="1"/>
      <w:marLeft w:val="0"/>
      <w:marRight w:val="0"/>
      <w:marTop w:val="0"/>
      <w:marBottom w:val="0"/>
      <w:divBdr>
        <w:top w:val="none" w:sz="0" w:space="0" w:color="auto"/>
        <w:left w:val="none" w:sz="0" w:space="0" w:color="auto"/>
        <w:bottom w:val="none" w:sz="0" w:space="0" w:color="auto"/>
        <w:right w:val="none" w:sz="0" w:space="0" w:color="auto"/>
      </w:divBdr>
    </w:div>
    <w:div w:id="555896431">
      <w:bodyDiv w:val="1"/>
      <w:marLeft w:val="0"/>
      <w:marRight w:val="0"/>
      <w:marTop w:val="0"/>
      <w:marBottom w:val="0"/>
      <w:divBdr>
        <w:top w:val="none" w:sz="0" w:space="0" w:color="auto"/>
        <w:left w:val="none" w:sz="0" w:space="0" w:color="auto"/>
        <w:bottom w:val="none" w:sz="0" w:space="0" w:color="auto"/>
        <w:right w:val="none" w:sz="0" w:space="0" w:color="auto"/>
      </w:divBdr>
    </w:div>
    <w:div w:id="589969641">
      <w:bodyDiv w:val="1"/>
      <w:marLeft w:val="0"/>
      <w:marRight w:val="0"/>
      <w:marTop w:val="0"/>
      <w:marBottom w:val="0"/>
      <w:divBdr>
        <w:top w:val="none" w:sz="0" w:space="0" w:color="auto"/>
        <w:left w:val="none" w:sz="0" w:space="0" w:color="auto"/>
        <w:bottom w:val="none" w:sz="0" w:space="0" w:color="auto"/>
        <w:right w:val="none" w:sz="0" w:space="0" w:color="auto"/>
      </w:divBdr>
      <w:divsChild>
        <w:div w:id="1214078502">
          <w:marLeft w:val="547"/>
          <w:marRight w:val="0"/>
          <w:marTop w:val="200"/>
          <w:marBottom w:val="0"/>
          <w:divBdr>
            <w:top w:val="none" w:sz="0" w:space="0" w:color="auto"/>
            <w:left w:val="none" w:sz="0" w:space="0" w:color="auto"/>
            <w:bottom w:val="none" w:sz="0" w:space="0" w:color="auto"/>
            <w:right w:val="none" w:sz="0" w:space="0" w:color="auto"/>
          </w:divBdr>
        </w:div>
        <w:div w:id="1594241400">
          <w:marLeft w:val="547"/>
          <w:marRight w:val="0"/>
          <w:marTop w:val="200"/>
          <w:marBottom w:val="0"/>
          <w:divBdr>
            <w:top w:val="none" w:sz="0" w:space="0" w:color="auto"/>
            <w:left w:val="none" w:sz="0" w:space="0" w:color="auto"/>
            <w:bottom w:val="none" w:sz="0" w:space="0" w:color="auto"/>
            <w:right w:val="none" w:sz="0" w:space="0" w:color="auto"/>
          </w:divBdr>
        </w:div>
        <w:div w:id="2138527041">
          <w:marLeft w:val="547"/>
          <w:marRight w:val="0"/>
          <w:marTop w:val="200"/>
          <w:marBottom w:val="0"/>
          <w:divBdr>
            <w:top w:val="none" w:sz="0" w:space="0" w:color="auto"/>
            <w:left w:val="none" w:sz="0" w:space="0" w:color="auto"/>
            <w:bottom w:val="none" w:sz="0" w:space="0" w:color="auto"/>
            <w:right w:val="none" w:sz="0" w:space="0" w:color="auto"/>
          </w:divBdr>
        </w:div>
        <w:div w:id="1485000744">
          <w:marLeft w:val="547"/>
          <w:marRight w:val="0"/>
          <w:marTop w:val="200"/>
          <w:marBottom w:val="0"/>
          <w:divBdr>
            <w:top w:val="none" w:sz="0" w:space="0" w:color="auto"/>
            <w:left w:val="none" w:sz="0" w:space="0" w:color="auto"/>
            <w:bottom w:val="none" w:sz="0" w:space="0" w:color="auto"/>
            <w:right w:val="none" w:sz="0" w:space="0" w:color="auto"/>
          </w:divBdr>
        </w:div>
        <w:div w:id="1056706616">
          <w:marLeft w:val="547"/>
          <w:marRight w:val="0"/>
          <w:marTop w:val="200"/>
          <w:marBottom w:val="0"/>
          <w:divBdr>
            <w:top w:val="none" w:sz="0" w:space="0" w:color="auto"/>
            <w:left w:val="none" w:sz="0" w:space="0" w:color="auto"/>
            <w:bottom w:val="none" w:sz="0" w:space="0" w:color="auto"/>
            <w:right w:val="none" w:sz="0" w:space="0" w:color="auto"/>
          </w:divBdr>
        </w:div>
        <w:div w:id="243956210">
          <w:marLeft w:val="547"/>
          <w:marRight w:val="0"/>
          <w:marTop w:val="200"/>
          <w:marBottom w:val="0"/>
          <w:divBdr>
            <w:top w:val="none" w:sz="0" w:space="0" w:color="auto"/>
            <w:left w:val="none" w:sz="0" w:space="0" w:color="auto"/>
            <w:bottom w:val="none" w:sz="0" w:space="0" w:color="auto"/>
            <w:right w:val="none" w:sz="0" w:space="0" w:color="auto"/>
          </w:divBdr>
        </w:div>
        <w:div w:id="914555962">
          <w:marLeft w:val="547"/>
          <w:marRight w:val="0"/>
          <w:marTop w:val="200"/>
          <w:marBottom w:val="0"/>
          <w:divBdr>
            <w:top w:val="none" w:sz="0" w:space="0" w:color="auto"/>
            <w:left w:val="none" w:sz="0" w:space="0" w:color="auto"/>
            <w:bottom w:val="none" w:sz="0" w:space="0" w:color="auto"/>
            <w:right w:val="none" w:sz="0" w:space="0" w:color="auto"/>
          </w:divBdr>
        </w:div>
      </w:divsChild>
    </w:div>
    <w:div w:id="596332826">
      <w:bodyDiv w:val="1"/>
      <w:marLeft w:val="0"/>
      <w:marRight w:val="0"/>
      <w:marTop w:val="0"/>
      <w:marBottom w:val="0"/>
      <w:divBdr>
        <w:top w:val="none" w:sz="0" w:space="0" w:color="auto"/>
        <w:left w:val="none" w:sz="0" w:space="0" w:color="auto"/>
        <w:bottom w:val="none" w:sz="0" w:space="0" w:color="auto"/>
        <w:right w:val="none" w:sz="0" w:space="0" w:color="auto"/>
      </w:divBdr>
    </w:div>
    <w:div w:id="653800921">
      <w:bodyDiv w:val="1"/>
      <w:marLeft w:val="0"/>
      <w:marRight w:val="0"/>
      <w:marTop w:val="0"/>
      <w:marBottom w:val="0"/>
      <w:divBdr>
        <w:top w:val="none" w:sz="0" w:space="0" w:color="auto"/>
        <w:left w:val="none" w:sz="0" w:space="0" w:color="auto"/>
        <w:bottom w:val="none" w:sz="0" w:space="0" w:color="auto"/>
        <w:right w:val="none" w:sz="0" w:space="0" w:color="auto"/>
      </w:divBdr>
    </w:div>
    <w:div w:id="769667748">
      <w:bodyDiv w:val="1"/>
      <w:marLeft w:val="0"/>
      <w:marRight w:val="0"/>
      <w:marTop w:val="0"/>
      <w:marBottom w:val="0"/>
      <w:divBdr>
        <w:top w:val="none" w:sz="0" w:space="0" w:color="auto"/>
        <w:left w:val="none" w:sz="0" w:space="0" w:color="auto"/>
        <w:bottom w:val="none" w:sz="0" w:space="0" w:color="auto"/>
        <w:right w:val="none" w:sz="0" w:space="0" w:color="auto"/>
      </w:divBdr>
    </w:div>
    <w:div w:id="808473920">
      <w:bodyDiv w:val="1"/>
      <w:marLeft w:val="0"/>
      <w:marRight w:val="0"/>
      <w:marTop w:val="0"/>
      <w:marBottom w:val="0"/>
      <w:divBdr>
        <w:top w:val="none" w:sz="0" w:space="0" w:color="auto"/>
        <w:left w:val="none" w:sz="0" w:space="0" w:color="auto"/>
        <w:bottom w:val="none" w:sz="0" w:space="0" w:color="auto"/>
        <w:right w:val="none" w:sz="0" w:space="0" w:color="auto"/>
      </w:divBdr>
    </w:div>
    <w:div w:id="835656455">
      <w:bodyDiv w:val="1"/>
      <w:marLeft w:val="0"/>
      <w:marRight w:val="0"/>
      <w:marTop w:val="0"/>
      <w:marBottom w:val="0"/>
      <w:divBdr>
        <w:top w:val="none" w:sz="0" w:space="0" w:color="auto"/>
        <w:left w:val="none" w:sz="0" w:space="0" w:color="auto"/>
        <w:bottom w:val="none" w:sz="0" w:space="0" w:color="auto"/>
        <w:right w:val="none" w:sz="0" w:space="0" w:color="auto"/>
      </w:divBdr>
    </w:div>
    <w:div w:id="852301344">
      <w:bodyDiv w:val="1"/>
      <w:marLeft w:val="0"/>
      <w:marRight w:val="0"/>
      <w:marTop w:val="0"/>
      <w:marBottom w:val="0"/>
      <w:divBdr>
        <w:top w:val="none" w:sz="0" w:space="0" w:color="auto"/>
        <w:left w:val="none" w:sz="0" w:space="0" w:color="auto"/>
        <w:bottom w:val="none" w:sz="0" w:space="0" w:color="auto"/>
        <w:right w:val="none" w:sz="0" w:space="0" w:color="auto"/>
      </w:divBdr>
    </w:div>
    <w:div w:id="978606080">
      <w:bodyDiv w:val="1"/>
      <w:marLeft w:val="0"/>
      <w:marRight w:val="0"/>
      <w:marTop w:val="0"/>
      <w:marBottom w:val="0"/>
      <w:divBdr>
        <w:top w:val="none" w:sz="0" w:space="0" w:color="auto"/>
        <w:left w:val="none" w:sz="0" w:space="0" w:color="auto"/>
        <w:bottom w:val="none" w:sz="0" w:space="0" w:color="auto"/>
        <w:right w:val="none" w:sz="0" w:space="0" w:color="auto"/>
      </w:divBdr>
    </w:div>
    <w:div w:id="991954215">
      <w:bodyDiv w:val="1"/>
      <w:marLeft w:val="0"/>
      <w:marRight w:val="0"/>
      <w:marTop w:val="0"/>
      <w:marBottom w:val="0"/>
      <w:divBdr>
        <w:top w:val="none" w:sz="0" w:space="0" w:color="auto"/>
        <w:left w:val="none" w:sz="0" w:space="0" w:color="auto"/>
        <w:bottom w:val="none" w:sz="0" w:space="0" w:color="auto"/>
        <w:right w:val="none" w:sz="0" w:space="0" w:color="auto"/>
      </w:divBdr>
    </w:div>
    <w:div w:id="1105611057">
      <w:bodyDiv w:val="1"/>
      <w:marLeft w:val="0"/>
      <w:marRight w:val="0"/>
      <w:marTop w:val="0"/>
      <w:marBottom w:val="0"/>
      <w:divBdr>
        <w:top w:val="none" w:sz="0" w:space="0" w:color="auto"/>
        <w:left w:val="none" w:sz="0" w:space="0" w:color="auto"/>
        <w:bottom w:val="none" w:sz="0" w:space="0" w:color="auto"/>
        <w:right w:val="none" w:sz="0" w:space="0" w:color="auto"/>
      </w:divBdr>
    </w:div>
    <w:div w:id="1201283312">
      <w:bodyDiv w:val="1"/>
      <w:marLeft w:val="0"/>
      <w:marRight w:val="0"/>
      <w:marTop w:val="0"/>
      <w:marBottom w:val="0"/>
      <w:divBdr>
        <w:top w:val="none" w:sz="0" w:space="0" w:color="auto"/>
        <w:left w:val="none" w:sz="0" w:space="0" w:color="auto"/>
        <w:bottom w:val="none" w:sz="0" w:space="0" w:color="auto"/>
        <w:right w:val="none" w:sz="0" w:space="0" w:color="auto"/>
      </w:divBdr>
    </w:div>
    <w:div w:id="1521236545">
      <w:bodyDiv w:val="1"/>
      <w:marLeft w:val="0"/>
      <w:marRight w:val="0"/>
      <w:marTop w:val="0"/>
      <w:marBottom w:val="0"/>
      <w:divBdr>
        <w:top w:val="none" w:sz="0" w:space="0" w:color="auto"/>
        <w:left w:val="none" w:sz="0" w:space="0" w:color="auto"/>
        <w:bottom w:val="none" w:sz="0" w:space="0" w:color="auto"/>
        <w:right w:val="none" w:sz="0" w:space="0" w:color="auto"/>
      </w:divBdr>
    </w:div>
    <w:div w:id="1725526233">
      <w:bodyDiv w:val="1"/>
      <w:marLeft w:val="0"/>
      <w:marRight w:val="0"/>
      <w:marTop w:val="0"/>
      <w:marBottom w:val="0"/>
      <w:divBdr>
        <w:top w:val="none" w:sz="0" w:space="0" w:color="auto"/>
        <w:left w:val="none" w:sz="0" w:space="0" w:color="auto"/>
        <w:bottom w:val="none" w:sz="0" w:space="0" w:color="auto"/>
        <w:right w:val="none" w:sz="0" w:space="0" w:color="auto"/>
      </w:divBdr>
    </w:div>
    <w:div w:id="1738479290">
      <w:bodyDiv w:val="1"/>
      <w:marLeft w:val="0"/>
      <w:marRight w:val="0"/>
      <w:marTop w:val="0"/>
      <w:marBottom w:val="0"/>
      <w:divBdr>
        <w:top w:val="none" w:sz="0" w:space="0" w:color="auto"/>
        <w:left w:val="none" w:sz="0" w:space="0" w:color="auto"/>
        <w:bottom w:val="none" w:sz="0" w:space="0" w:color="auto"/>
        <w:right w:val="none" w:sz="0" w:space="0" w:color="auto"/>
      </w:divBdr>
    </w:div>
    <w:div w:id="208564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eniwork.com/blog/restaurant-management-what-every-new-manager-needs-to-know"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andfbusinessplans.co.uk/blogs/what-is-the-purpose-of-a-business-plan/?gclid=Cj0KCQjwguGYBhDRARIsAHgRm48x_pG6DO8AJvdZZQtWfp1eVuesrnjC3xoUymXOM40wblTLvOgtIdcaAhyAEALw_wcB"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sist.com/restaurant-times/uk/restaurant-licenses-uk.html"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hospitalityinsights.ehl.edu/restaurant-technology-trends"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hyperlink" Target="https://www.businessnewsdaily.com/3882-vision-statement.html" TargetMode="External"/><Relationship Id="rId19"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aiterio.com/blog/en/goals-of-a-restaurant/" TargetMode="External"/><Relationship Id="rId14" Type="http://schemas.openxmlformats.org/officeDocument/2006/relationships/hyperlink" Target="https://cadabrastudio.medium.com/technology-in-the-restaurant-industry-why-it-is-important-and-types-to-use-55837acd259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oter" Target="footer2.xml"/><Relationship Id="rId8" Type="http://schemas.openxmlformats.org/officeDocument/2006/relationships/hyperlink" Target="https://get.grubhub.com/blog/restaurant-business-plan/" TargetMode="External"/><Relationship Id="rId3" Type="http://schemas.openxmlformats.org/officeDocument/2006/relationships/styles" Target="styles.xml"/><Relationship Id="rId12" Type="http://schemas.openxmlformats.org/officeDocument/2006/relationships/hyperlink" Target="https://www.slideshare.net/Dr.Rajesh/business-plan-6042113"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57EE1BE4D8374FBEB19F33B7BED798"/>
        <w:category>
          <w:name w:val="General"/>
          <w:gallery w:val="placeholder"/>
        </w:category>
        <w:types>
          <w:type w:val="bbPlcHdr"/>
        </w:types>
        <w:behaviors>
          <w:behavior w:val="content"/>
        </w:behaviors>
        <w:guid w:val="{C4562638-DD41-2C4A-AA1E-03E3349C8182}"/>
      </w:docPartPr>
      <w:docPartBody>
        <w:p w:rsidR="00056B9C" w:rsidRDefault="003A2EB8" w:rsidP="003A2EB8">
          <w:pPr>
            <w:pStyle w:val="A157EE1BE4D8374FBEB19F33B7BED79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EB8"/>
    <w:rsid w:val="00056B9C"/>
    <w:rsid w:val="003A2EB8"/>
    <w:rsid w:val="003A4333"/>
    <w:rsid w:val="00D8332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57EE1BE4D8374FBEB19F33B7BED798">
    <w:name w:val="A157EE1BE4D8374FBEB19F33B7BED798"/>
    <w:rsid w:val="003A2EB8"/>
  </w:style>
  <w:style w:type="paragraph" w:customStyle="1" w:styleId="6F26C0ED12D97E41B892CA413B28B0FE">
    <w:name w:val="6F26C0ED12D97E41B892CA413B28B0FE"/>
    <w:rsid w:val="00056B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AB3F9-C0AE-FF42-9EC2-CCE5E73B9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1472</TotalTime>
  <Pages>49</Pages>
  <Words>9136</Words>
  <Characters>52079</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6</cp:revision>
  <dcterms:created xsi:type="dcterms:W3CDTF">2022-09-02T11:41:00Z</dcterms:created>
  <dcterms:modified xsi:type="dcterms:W3CDTF">2022-09-08T19:58:00Z</dcterms:modified>
</cp:coreProperties>
</file>